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FADBD" w14:textId="16CF52FF" w:rsidR="00735874" w:rsidRPr="00375FD0" w:rsidRDefault="00375FD0" w:rsidP="00375FD0">
      <w:pPr>
        <w:jc w:val="center"/>
        <w:rPr>
          <w:rFonts w:ascii="Century Gothic" w:hAnsi="Century Gothic"/>
          <w:b/>
          <w:bCs/>
          <w:sz w:val="32"/>
          <w:szCs w:val="32"/>
          <w:u w:val="single"/>
        </w:rPr>
      </w:pPr>
      <w:r w:rsidRPr="00375FD0">
        <w:rPr>
          <w:rFonts w:ascii="Century Gothic" w:hAnsi="Century Gothic"/>
          <w:b/>
          <w:bCs/>
          <w:sz w:val="32"/>
          <w:szCs w:val="32"/>
          <w:u w:val="single"/>
        </w:rPr>
        <w:t xml:space="preserve">Research Project Design </w:t>
      </w:r>
    </w:p>
    <w:p w14:paraId="08871198" w14:textId="77777777" w:rsidR="008854E0" w:rsidRDefault="008854E0" w:rsidP="008854E0">
      <w:pPr>
        <w:rPr>
          <w:rFonts w:ascii="Century Gothic" w:hAnsi="Century Gothic"/>
          <w:b/>
          <w:bCs/>
          <w:sz w:val="24"/>
          <w:szCs w:val="24"/>
          <w:u w:val="single"/>
        </w:rPr>
      </w:pPr>
    </w:p>
    <w:p w14:paraId="0BA2F10E" w14:textId="77DBB1DB" w:rsidR="00DB6952" w:rsidRDefault="006B6DA9" w:rsidP="008854E0">
      <w:pPr>
        <w:rPr>
          <w:rFonts w:ascii="Century Gothic" w:hAnsi="Century Gothic"/>
          <w:b/>
          <w:bCs/>
          <w:sz w:val="24"/>
          <w:szCs w:val="24"/>
        </w:rPr>
      </w:pPr>
      <w:r w:rsidRPr="008854E0">
        <w:rPr>
          <w:rFonts w:ascii="Century Gothic" w:hAnsi="Century Gothic"/>
          <w:b/>
          <w:bCs/>
          <w:sz w:val="24"/>
          <w:szCs w:val="24"/>
        </w:rPr>
        <w:t xml:space="preserve">Pre and post Brexit </w:t>
      </w:r>
      <w:r w:rsidR="008854E0" w:rsidRPr="008854E0">
        <w:rPr>
          <w:rFonts w:ascii="Century Gothic" w:hAnsi="Century Gothic"/>
          <w:b/>
          <w:bCs/>
          <w:sz w:val="24"/>
          <w:szCs w:val="24"/>
        </w:rPr>
        <w:t>implications on cost control for a construction project</w:t>
      </w:r>
      <w:r w:rsidR="008854E0">
        <w:rPr>
          <w:rFonts w:ascii="Century Gothic" w:hAnsi="Century Gothic"/>
          <w:b/>
          <w:bCs/>
          <w:sz w:val="24"/>
          <w:szCs w:val="24"/>
        </w:rPr>
        <w:t xml:space="preserve">. </w:t>
      </w:r>
    </w:p>
    <w:p w14:paraId="250584E5" w14:textId="77777777" w:rsidR="008854E0" w:rsidRDefault="008854E0" w:rsidP="008854E0">
      <w:pPr>
        <w:rPr>
          <w:rFonts w:ascii="Century Gothic" w:hAnsi="Century Gothic"/>
          <w:b/>
          <w:bCs/>
          <w:sz w:val="24"/>
          <w:szCs w:val="24"/>
        </w:rPr>
      </w:pPr>
    </w:p>
    <w:p w14:paraId="7A9CFC7A" w14:textId="668A2890" w:rsidR="006B6DA9" w:rsidRDefault="008854E0" w:rsidP="00375FD0">
      <w:pPr>
        <w:rPr>
          <w:rFonts w:ascii="Century Gothic" w:hAnsi="Century Gothic"/>
          <w:sz w:val="24"/>
          <w:szCs w:val="24"/>
        </w:rPr>
      </w:pPr>
      <w:r>
        <w:rPr>
          <w:rFonts w:ascii="Century Gothic" w:hAnsi="Century Gothic"/>
          <w:sz w:val="24"/>
          <w:szCs w:val="24"/>
        </w:rPr>
        <w:t xml:space="preserve">As the current project I am working on </w:t>
      </w:r>
      <w:r w:rsidR="00392373">
        <w:rPr>
          <w:rFonts w:ascii="Century Gothic" w:hAnsi="Century Gothic"/>
          <w:sz w:val="24"/>
          <w:szCs w:val="24"/>
        </w:rPr>
        <w:t>has been ongoing for several years, I will research the implications Brexit</w:t>
      </w:r>
      <w:r w:rsidR="00AB7A8F">
        <w:rPr>
          <w:rFonts w:ascii="Century Gothic" w:hAnsi="Century Gothic"/>
          <w:sz w:val="24"/>
          <w:szCs w:val="24"/>
        </w:rPr>
        <w:t xml:space="preserve"> has had on </w:t>
      </w:r>
      <w:r w:rsidR="00614227">
        <w:rPr>
          <w:rFonts w:ascii="Century Gothic" w:hAnsi="Century Gothic"/>
          <w:sz w:val="24"/>
          <w:szCs w:val="24"/>
        </w:rPr>
        <w:t xml:space="preserve">similar projects across the UK and discuss the implications on </w:t>
      </w:r>
      <w:r w:rsidR="00AB7A8F">
        <w:rPr>
          <w:rFonts w:ascii="Century Gothic" w:hAnsi="Century Gothic"/>
          <w:sz w:val="24"/>
          <w:szCs w:val="24"/>
        </w:rPr>
        <w:t xml:space="preserve">cost </w:t>
      </w:r>
      <w:r w:rsidR="00614227">
        <w:rPr>
          <w:rFonts w:ascii="Century Gothic" w:hAnsi="Century Gothic"/>
          <w:sz w:val="24"/>
          <w:szCs w:val="24"/>
        </w:rPr>
        <w:t>and restrictions since Brexit was introdu</w:t>
      </w:r>
      <w:r w:rsidR="00C63085">
        <w:rPr>
          <w:rFonts w:ascii="Century Gothic" w:hAnsi="Century Gothic"/>
          <w:sz w:val="24"/>
          <w:szCs w:val="24"/>
        </w:rPr>
        <w:t>ced.</w:t>
      </w:r>
    </w:p>
    <w:p w14:paraId="6F00AFC8" w14:textId="77777777" w:rsidR="00C63085" w:rsidRDefault="00C63085" w:rsidP="00375FD0">
      <w:pPr>
        <w:rPr>
          <w:rFonts w:ascii="Century Gothic" w:hAnsi="Century Gothic"/>
          <w:sz w:val="24"/>
          <w:szCs w:val="24"/>
        </w:rPr>
      </w:pPr>
    </w:p>
    <w:p w14:paraId="1461C828" w14:textId="0F23512E" w:rsidR="00C63085" w:rsidRPr="00C63085" w:rsidRDefault="00C63085" w:rsidP="00375FD0">
      <w:pPr>
        <w:rPr>
          <w:rFonts w:ascii="Century Gothic" w:hAnsi="Century Gothic"/>
          <w:b/>
          <w:bCs/>
          <w:sz w:val="24"/>
          <w:szCs w:val="24"/>
        </w:rPr>
      </w:pPr>
      <w:r w:rsidRPr="00C63085">
        <w:rPr>
          <w:rFonts w:ascii="Century Gothic" w:hAnsi="Century Gothic"/>
          <w:b/>
          <w:bCs/>
          <w:sz w:val="24"/>
          <w:szCs w:val="24"/>
        </w:rPr>
        <w:t>Joseph Lewis</w:t>
      </w:r>
    </w:p>
    <w:sectPr w:rsidR="00C63085" w:rsidRPr="00C630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EE4D4B"/>
    <w:multiLevelType w:val="hybridMultilevel"/>
    <w:tmpl w:val="6FC42792"/>
    <w:lvl w:ilvl="0" w:tplc="D0F87476">
      <w:numFmt w:val="bullet"/>
      <w:lvlText w:val="-"/>
      <w:lvlJc w:val="left"/>
      <w:pPr>
        <w:ind w:left="720" w:hanging="360"/>
      </w:pPr>
      <w:rPr>
        <w:rFonts w:ascii="Century Gothic" w:eastAsiaTheme="minorHAnsi" w:hAnsi="Century Gothic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69427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FD0"/>
    <w:rsid w:val="000C00F1"/>
    <w:rsid w:val="001D0B05"/>
    <w:rsid w:val="003147E8"/>
    <w:rsid w:val="00375FD0"/>
    <w:rsid w:val="00392373"/>
    <w:rsid w:val="00574651"/>
    <w:rsid w:val="005859E4"/>
    <w:rsid w:val="005C0950"/>
    <w:rsid w:val="005E7459"/>
    <w:rsid w:val="00614227"/>
    <w:rsid w:val="006B5E28"/>
    <w:rsid w:val="006B6DA9"/>
    <w:rsid w:val="00735874"/>
    <w:rsid w:val="007572D2"/>
    <w:rsid w:val="007D3F32"/>
    <w:rsid w:val="00831984"/>
    <w:rsid w:val="008854E0"/>
    <w:rsid w:val="00950851"/>
    <w:rsid w:val="009A1B09"/>
    <w:rsid w:val="00AB0BA1"/>
    <w:rsid w:val="00AB7A8F"/>
    <w:rsid w:val="00BA6A7D"/>
    <w:rsid w:val="00BF5ABE"/>
    <w:rsid w:val="00C156B9"/>
    <w:rsid w:val="00C63085"/>
    <w:rsid w:val="00CC33CC"/>
    <w:rsid w:val="00D765B7"/>
    <w:rsid w:val="00DB6952"/>
    <w:rsid w:val="00E3398D"/>
    <w:rsid w:val="00EA0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CD822"/>
  <w15:chartTrackingRefBased/>
  <w15:docId w15:val="{44479D01-58A5-47A1-9419-7F7E8534D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F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F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FD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F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FD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F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F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F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F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FD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FD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FD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FD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FD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F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F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F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F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F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F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F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F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F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F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F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FD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FD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FD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FD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57</Words>
  <Characters>302</Characters>
  <Application>Microsoft Office Word</Application>
  <DocSecurity>0</DocSecurity>
  <Lines>10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Tilbury Douglas</Company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Lewis</dc:creator>
  <cp:keywords/>
  <dc:description/>
  <cp:lastModifiedBy>Joseph Lewis</cp:lastModifiedBy>
  <cp:revision>18</cp:revision>
  <dcterms:created xsi:type="dcterms:W3CDTF">2025-09-29T13:08:00Z</dcterms:created>
  <dcterms:modified xsi:type="dcterms:W3CDTF">2025-11-10T16:29:00Z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733a499-e96d-423b-9dc6-a9d4b1bf626b_Enabled">
    <vt:lpwstr>true</vt:lpwstr>
  </property>
  <property fmtid="{D5CDD505-2E9C-101B-9397-08002B2CF9AE}" pid="3" name="MSIP_Label_5733a499-e96d-423b-9dc6-a9d4b1bf626b_SetDate">
    <vt:lpwstr>2025-09-29T13:10:04Z</vt:lpwstr>
  </property>
  <property fmtid="{D5CDD505-2E9C-101B-9397-08002B2CF9AE}" pid="4" name="MSIP_Label_5733a499-e96d-423b-9dc6-a9d4b1bf626b_Method">
    <vt:lpwstr>Privileged</vt:lpwstr>
  </property>
  <property fmtid="{D5CDD505-2E9C-101B-9397-08002B2CF9AE}" pid="5" name="MSIP_Label_5733a499-e96d-423b-9dc6-a9d4b1bf626b_Name">
    <vt:lpwstr>Internal</vt:lpwstr>
  </property>
  <property fmtid="{D5CDD505-2E9C-101B-9397-08002B2CF9AE}" pid="6" name="MSIP_Label_5733a499-e96d-423b-9dc6-a9d4b1bf626b_SiteId">
    <vt:lpwstr>fee25c27-58bf-4da2-86e6-f2fe4c1c03b9</vt:lpwstr>
  </property>
  <property fmtid="{D5CDD505-2E9C-101B-9397-08002B2CF9AE}" pid="7" name="MSIP_Label_5733a499-e96d-423b-9dc6-a9d4b1bf626b_ActionId">
    <vt:lpwstr>b2d44c40-15c9-4bb1-bd0d-91c2aa55541f</vt:lpwstr>
  </property>
  <property fmtid="{D5CDD505-2E9C-101B-9397-08002B2CF9AE}" pid="8" name="MSIP_Label_5733a499-e96d-423b-9dc6-a9d4b1bf626b_ContentBits">
    <vt:lpwstr>0</vt:lpwstr>
  </property>
  <property fmtid="{D5CDD505-2E9C-101B-9397-08002B2CF9AE}" pid="9" name="MSIP_Label_5733a499-e96d-423b-9dc6-a9d4b1bf626b_Tag">
    <vt:lpwstr>10, 0, 1, 1</vt:lpwstr>
  </property>
</Properties>
</file>