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071B" w:rsidRPr="00AC071B" w:rsidRDefault="00BD7291" w:rsidP="00AC071B">
      <w:pPr>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40469667"/>
          <w:placeholder>
            <w:docPart w:val="707FCBB38C7541D481285CA2631144BC"/>
          </w:placeholder>
          <w15:appearance w15:val="hidden"/>
        </w:sdtPr>
        <w:sdtEndPr/>
        <w:sdtContent>
          <w:r w:rsidR="00AC071B"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t>
          </w:r>
          <w:r w:rsidR="002365EF">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AC071B"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4005 –</w:t>
          </w:r>
          <w:r w:rsidR="009470BD">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Portfolio of work                     </w:t>
          </w:r>
          <w:r w:rsidR="00142C01"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00AC071B"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 </w:t>
          </w:r>
        </w:sdtContent>
      </w:sdt>
      <w:r w:rsidR="00AC071B"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1914990</w:t>
      </w:r>
    </w:p>
    <w:p w:rsidR="00AC071B" w:rsidRPr="00AC071B" w:rsidRDefault="00AC071B" w:rsidP="00AC071B">
      <w:pPr>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 Abdi Rahman</w:t>
      </w:r>
    </w:p>
    <w:p w:rsidR="00AC071B" w:rsidRPr="00AC071B" w:rsidRDefault="00AC071B" w:rsidP="00AC071B">
      <w:pPr>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Authored by: </w:t>
      </w:r>
      <w:sdt>
        <w:sdtPr>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Your Name"/>
          <w:tag w:val="Your Name"/>
          <w:id w:val="-180584491"/>
          <w:placeholder>
            <w:docPart w:val="E0C18176164141E99801F510E266B8DD"/>
          </w:placeholder>
          <w:dataBinding w:prefixMappings="xmlns:ns0='http://schemas.microsoft.com/office/2006/coverPageProps' " w:xpath="/ns0:CoverPageProperties[1]/ns0:CompanyFax[1]" w:storeItemID="{55AF091B-3C7A-41E3-B477-F2FDAA23CFDA}"/>
          <w15:appearance w15:val="hidden"/>
          <w:text w:multiLine="1"/>
        </w:sdtPr>
        <w:sdtEndPr/>
        <w:sdtContent>
          <w:r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Intikhab Nawaz</w:t>
          </w:r>
          <w:r w:rsidRPr="00AC071B">
            <w:rPr>
              <w:b w:val="0"/>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sdtContent>
      </w:sdt>
    </w:p>
    <w:p w:rsidR="00AC071B" w:rsidRPr="00AC071B" w:rsidRDefault="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071B" w:rsidRPr="00AC071B" w:rsidRDefault="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106BB" w:rsidRDefault="000106BB" w:rsidP="00722E50">
      <w:pPr>
        <w:rPr>
          <w:rFonts w:ascii="Arial" w:hAnsi="Arial" w:cs="Arial"/>
          <w:b w:val="0"/>
          <w:bCs/>
          <w:sz w:val="72"/>
          <w:szCs w:val="72"/>
          <w:u w:val="single"/>
        </w:rPr>
      </w:pPr>
    </w:p>
    <w:p w:rsidR="00722E50" w:rsidRPr="005B5CCB" w:rsidRDefault="00722E50" w:rsidP="00722E50">
      <w:pPr>
        <w:rPr>
          <w:rFonts w:ascii="Arial" w:hAnsi="Arial" w:cs="Arial"/>
          <w:b w:val="0"/>
          <w:bCs/>
          <w:sz w:val="72"/>
          <w:szCs w:val="72"/>
          <w:u w:val="single"/>
        </w:rPr>
      </w:pPr>
      <w:r w:rsidRPr="005B5CCB">
        <w:rPr>
          <w:rFonts w:ascii="Arial" w:hAnsi="Arial" w:cs="Arial"/>
          <w:b w:val="0"/>
          <w:bCs/>
          <w:sz w:val="72"/>
          <w:szCs w:val="72"/>
          <w:u w:val="single"/>
        </w:rPr>
        <w:lastRenderedPageBreak/>
        <w:t>Contents</w:t>
      </w:r>
    </w:p>
    <w:p w:rsidR="00722E50" w:rsidRPr="005B5CCB" w:rsidRDefault="00722E50" w:rsidP="00722E50">
      <w:pPr>
        <w:rPr>
          <w:rFonts w:ascii="Arial" w:hAnsi="Arial" w:cs="Arial"/>
          <w:b w:val="0"/>
          <w:sz w:val="72"/>
          <w:szCs w:val="72"/>
        </w:rPr>
      </w:pPr>
    </w:p>
    <w:p w:rsidR="00AC071B" w:rsidRDefault="00A012C2" w:rsidP="00722E50">
      <w:pPr>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DE0305">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F6DC7">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7499">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2666">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(PDP)</w:t>
      </w:r>
    </w:p>
    <w:p w:rsidR="003D39EA" w:rsidRPr="005B5CCB" w:rsidRDefault="003D39EA" w:rsidP="00722E50">
      <w:pPr>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E7D8F" w:rsidRDefault="00DE7D8F" w:rsidP="00722E50">
      <w:pPr>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BF6DC7">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52666">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187E9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2666">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 2- Training Methods (Theories)</w:t>
      </w:r>
    </w:p>
    <w:p w:rsidR="003D39EA" w:rsidRPr="005B5CCB" w:rsidRDefault="003D39EA" w:rsidP="00722E50">
      <w:pPr>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E7D8F" w:rsidRDefault="00DE7D8F" w:rsidP="00722E50">
      <w:pPr>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w:t>
      </w:r>
      <w:r w:rsidR="00187E9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52666">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187E9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2666">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 3- Reflections</w:t>
      </w:r>
    </w:p>
    <w:p w:rsidR="003D39EA" w:rsidRPr="005B5CCB" w:rsidRDefault="003D39EA" w:rsidP="00722E50">
      <w:pPr>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E7D8F" w:rsidRPr="005B5CCB" w:rsidRDefault="00DE7D8F" w:rsidP="00722E50">
      <w:pPr>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FB53A4">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187E9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FB53A4">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187E9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75CB" w:rsidRPr="005B5CCB">
        <w:rPr>
          <w:b w:val="0"/>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2E50" w:rsidRDefault="00722E5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B1CB0" w:rsidRDefault="00BB1CB0">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071B" w:rsidRPr="00AC071B" w:rsidRDefault="008D4C77">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w:t>
      </w:r>
    </w:p>
    <w:p w:rsidR="00AC071B" w:rsidRPr="00AC071B" w:rsidRDefault="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071B" w:rsidRDefault="00AC071B"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skills Audit can be classified into </w:t>
      </w:r>
      <w:r w:rsidR="007A311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Education advancement</w:t>
      </w:r>
      <w:r w:rsidR="007A311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a self-evaluation as it will bring out your skills and competencies</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following Analysis tools were used to identify the skills </w:t>
      </w:r>
      <w:r w:rsidR="007A311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competences and based on </w:t>
      </w:r>
      <w:r w:rsidR="00E73D41"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w:t>
      </w:r>
      <w:r w:rsidR="00E73D4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73D41"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analyses</w:t>
      </w:r>
      <w:r w:rsidRPr="00AC071B">
        <w:rPr>
          <w:b w:val="0"/>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was able to evaluate the skills I have with the skills I need to go forward with my chosen career.</w:t>
      </w:r>
      <w:r w:rsidR="00FA652C">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FA652C" w:rsidRDefault="00FA652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A652C" w:rsidRPr="00AC071B" w:rsidRDefault="00FA652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Career of my choice would be a Restaurant Owner. T</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choice comes with the statistics provided by the National Restaurant Association, according to them 1.58 million new restaurant jobs will be created, and restaurant industry will wrap up a major part of Tourism Economy by 2029 after the Corona Virus Suppression and economic comeback</w:t>
      </w:r>
      <w:r w:rsidR="00E73D4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026CC" w:rsidRDefault="00C026C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TableGrid"/>
        <w:tblW w:w="10060" w:type="dxa"/>
        <w:tblLook w:val="04A0" w:firstRow="1" w:lastRow="0" w:firstColumn="1" w:lastColumn="0" w:noHBand="0" w:noVBand="1"/>
      </w:tblPr>
      <w:tblGrid>
        <w:gridCol w:w="1829"/>
        <w:gridCol w:w="2819"/>
        <w:gridCol w:w="2577"/>
        <w:gridCol w:w="2835"/>
      </w:tblGrid>
      <w:tr w:rsidR="003E2B4F" w:rsidTr="001D02E4">
        <w:trPr>
          <w:trHeight w:val="497"/>
        </w:trPr>
        <w:tc>
          <w:tcPr>
            <w:tcW w:w="1829" w:type="dxa"/>
          </w:tcPr>
          <w:p w:rsidR="003E2B4F" w:rsidRPr="00666CB9" w:rsidRDefault="0097320D" w:rsidP="00AC071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6CB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3E2B4F" w:rsidRPr="00666CB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bjectives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2819" w:type="dxa"/>
          </w:tcPr>
          <w:p w:rsidR="003E2B4F" w:rsidRPr="003E2B4F" w:rsidRDefault="00A129D0" w:rsidP="00AC071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the objective</w:t>
            </w:r>
            <w:r w:rsidR="0097320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2577" w:type="dxa"/>
          </w:tcPr>
          <w:p w:rsidR="003E2B4F" w:rsidRPr="003E2B4F" w:rsidRDefault="003E2B4F" w:rsidP="00AC071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2B4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Actions</w:t>
            </w:r>
            <w:r w:rsidR="0097320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2835" w:type="dxa"/>
          </w:tcPr>
          <w:p w:rsidR="003E2B4F" w:rsidRPr="003E2B4F" w:rsidRDefault="003E2B4F" w:rsidP="00AC071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2B4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sidR="0097320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r>
      <w:tr w:rsidR="003E2B4F" w:rsidTr="001D02E4">
        <w:trPr>
          <w:trHeight w:val="497"/>
        </w:trPr>
        <w:tc>
          <w:tcPr>
            <w:tcW w:w="1829" w:type="dxa"/>
          </w:tcPr>
          <w:p w:rsidR="003E2B4F" w:rsidRPr="00666CB9"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 Skills</w:t>
            </w:r>
          </w:p>
        </w:tc>
        <w:tc>
          <w:tcPr>
            <w:tcW w:w="2819" w:type="dxa"/>
          </w:tcPr>
          <w:p w:rsidR="00F71863" w:rsidRPr="00AC071B" w:rsidRDefault="00F71863" w:rsidP="00F71863">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Required Skill set</w:t>
            </w:r>
            <w:r w:rsidRPr="00AC071B">
              <w:rPr>
                <w:b w:val="0"/>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Restaurant Owner includes Leadership Skills</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E2B4F" w:rsidRDefault="00F71863" w:rsidP="00F71863">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Strong and responsible leadership is needed to bring up a motivated team of staff personals to bloom in the restaurant Business.</w:t>
            </w:r>
          </w:p>
        </w:tc>
        <w:tc>
          <w:tcPr>
            <w:tcW w:w="2577" w:type="dxa"/>
          </w:tcPr>
          <w:p w:rsidR="00E03597" w:rsidRPr="001B5745" w:rsidRDefault="00E03597" w:rsidP="001B5745">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74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 delegation </w:t>
            </w:r>
            <w:r w:rsidR="001B5745" w:rsidRPr="001B574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B574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skill set</w:t>
            </w:r>
            <w:r w:rsidR="001B5745" w:rsidRPr="001B574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strengths </w:t>
            </w:r>
          </w:p>
          <w:p w:rsidR="00E03597" w:rsidRDefault="00E03597"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Monthly review for myself by employees and vice versa</w:t>
            </w:r>
          </w:p>
          <w:p w:rsidR="00E03597" w:rsidRDefault="00E03597"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and motivation booster activit</w:t>
            </w:r>
            <w:r w:rsidR="00E3089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ies</w:t>
            </w:r>
          </w:p>
        </w:tc>
        <w:tc>
          <w:tcPr>
            <w:tcW w:w="2835" w:type="dxa"/>
          </w:tcPr>
          <w:p w:rsidR="003E2B4F" w:rsidRDefault="00E3089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environment is optimized according to </w:t>
            </w:r>
            <w:r w:rsidR="001B574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p w:rsidR="00E30895" w:rsidRDefault="00D542C7"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Everyone</w:t>
            </w:r>
            <w:r w:rsidR="00E3089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provide constructive criticism which creates an honest and open work </w:t>
            </w:r>
            <w:r w:rsidR="001B574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089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space environment</w:t>
            </w:r>
          </w:p>
          <w:p w:rsidR="00E30895" w:rsidRDefault="00E3089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Boost team chemistry</w:t>
            </w:r>
          </w:p>
          <w:p w:rsidR="001B5745" w:rsidRPr="001B5745" w:rsidRDefault="001B5745" w:rsidP="001B5745"/>
        </w:tc>
      </w:tr>
      <w:tr w:rsidR="003E2B4F" w:rsidTr="001D02E4">
        <w:trPr>
          <w:trHeight w:val="855"/>
        </w:trPr>
        <w:tc>
          <w:tcPr>
            <w:tcW w:w="1829" w:type="dxa"/>
          </w:tcPr>
          <w:p w:rsidR="003E2B4F" w:rsidRPr="00666CB9"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6CB9">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Communication Skills</w:t>
            </w:r>
          </w:p>
        </w:tc>
        <w:tc>
          <w:tcPr>
            <w:tcW w:w="2819" w:type="dxa"/>
          </w:tcPr>
          <w:p w:rsidR="00B75AD9" w:rsidRPr="00AC071B" w:rsidRDefault="00B75AD9" w:rsidP="00B75AD9">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Skills</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major factor t</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entirety and Success of any Business is based on the amount of communication and ideas the leader </w:t>
            </w:r>
            <w:proofErr w:type="gramStart"/>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able to</w:t>
            </w:r>
            <w:proofErr w:type="gramEnd"/>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convey to its employees. Communication can create a sense of family feeling, a theme of partnership with the staff in the workspace. </w:t>
            </w:r>
          </w:p>
          <w:p w:rsidR="003E2B4F" w:rsidRDefault="003E2B4F"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577" w:type="dxa"/>
          </w:tcPr>
          <w:p w:rsidR="003E2B4F" w:rsidRDefault="001B574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different numerous modes of communication: in person, email, group chats so people can </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choose</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they prefer</w:t>
            </w:r>
          </w:p>
          <w:p w:rsidR="001B5745" w:rsidRDefault="001B574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Encourage formal language and reprimand informal</w:t>
            </w:r>
          </w:p>
          <w:p w:rsidR="001B5745" w:rsidRDefault="001B574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835" w:type="dxa"/>
          </w:tcPr>
          <w:p w:rsidR="003E2B4F" w:rsidRDefault="001B574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Everyone will feel more comfortable as they can chose the mode of </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prefer</w:t>
            </w:r>
          </w:p>
          <w:p w:rsidR="001B5745" w:rsidRDefault="001B574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B5745" w:rsidRDefault="001B574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Maintains work place professionalism as opposed to crossing relationship boundaries</w:t>
            </w:r>
          </w:p>
        </w:tc>
      </w:tr>
      <w:tr w:rsidR="003E2B4F" w:rsidTr="001D02E4">
        <w:trPr>
          <w:trHeight w:val="867"/>
        </w:trPr>
        <w:tc>
          <w:tcPr>
            <w:tcW w:w="1829" w:type="dxa"/>
          </w:tcPr>
          <w:p w:rsidR="003E2B4F" w:rsidRPr="00666CB9"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6CB9">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Attitude</w:t>
            </w:r>
          </w:p>
        </w:tc>
        <w:tc>
          <w:tcPr>
            <w:tcW w:w="2819" w:type="dxa"/>
          </w:tcPr>
          <w:p w:rsidR="00B75AD9" w:rsidRPr="00AC071B" w:rsidRDefault="00B75AD9" w:rsidP="00B75AD9">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Attitude</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Leader represents the entire working community, so positive outlook is essential. The positive attitude is about creating a mind-set and workspace trend, which will eventually give success. Attention to Detail:</w:t>
            </w:r>
          </w:p>
          <w:p w:rsidR="003E2B4F" w:rsidRDefault="00B75AD9" w:rsidP="00B75AD9">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Budgets, table arrangement, work timings, the delivery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routes and every small customer feedback must be given attention and care.</w:t>
            </w:r>
          </w:p>
        </w:tc>
        <w:tc>
          <w:tcPr>
            <w:tcW w:w="2577" w:type="dxa"/>
          </w:tcPr>
          <w:p w:rsidR="003E2B4F" w:rsidRDefault="00802A99"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Have support systems in place and encourage employees to share if they are going through something outside of work </w:t>
            </w:r>
          </w:p>
          <w:p w:rsidR="00802A99" w:rsidRDefault="00802A99"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02A99"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group sessions on different useful techniques such as mindfulness, </w:t>
            </w:r>
            <w:r w:rsidR="000B3A2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meditation</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Exchange formalities and check up on people</w:t>
            </w:r>
          </w:p>
        </w:tc>
        <w:tc>
          <w:tcPr>
            <w:tcW w:w="2835" w:type="dxa"/>
          </w:tcPr>
          <w:p w:rsidR="003E2B4F"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Makes employees feel safe and comfortable knowing they have a support system</w:t>
            </w: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sessions can increase productivity and improve well being</w:t>
            </w: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A43E1" w:rsidRDefault="009A43E1"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Can find out if people going through something and help</w:t>
            </w:r>
          </w:p>
        </w:tc>
      </w:tr>
      <w:tr w:rsidR="003E2B4F" w:rsidTr="001D02E4">
        <w:trPr>
          <w:trHeight w:val="855"/>
        </w:trPr>
        <w:tc>
          <w:tcPr>
            <w:tcW w:w="1829" w:type="dxa"/>
          </w:tcPr>
          <w:p w:rsidR="003E2B4F" w:rsidRPr="00666CB9"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6CB9">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Flexibility/Multi-tasking</w:t>
            </w:r>
          </w:p>
        </w:tc>
        <w:tc>
          <w:tcPr>
            <w:tcW w:w="2819" w:type="dxa"/>
          </w:tcPr>
          <w:p w:rsidR="003E2B4F" w:rsidRDefault="00EA213E"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Flexibility</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Multitasking is an essential criterion. The owner will have to deal with appreciation, queries, feedbacks, simultaneously take orders and attend to details regarding food quality. The owner also </w:t>
            </w:r>
            <w:proofErr w:type="gramStart"/>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to</w:t>
            </w:r>
            <w:proofErr w:type="gramEnd"/>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 his family life within this. So Multi-tasking is an essential skill</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2577" w:type="dxa"/>
          </w:tcPr>
          <w:p w:rsidR="003E2B4F" w:rsidRDefault="0014125B"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Training and experience </w:t>
            </w:r>
            <w:r w:rsidR="00236799">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increase </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multi-tasking</w:t>
            </w:r>
            <w:r w:rsidR="00236799">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w:t>
            </w:r>
            <w:r w:rsidR="00754B26">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on the job experience</w:t>
            </w:r>
          </w:p>
          <w:p w:rsidR="00236799" w:rsidRDefault="00236799"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36799" w:rsidRDefault="00236799"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Fun activities that require </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multi-tasking/ team-bonding exercises. </w:t>
            </w:r>
          </w:p>
        </w:tc>
        <w:tc>
          <w:tcPr>
            <w:tcW w:w="2835" w:type="dxa"/>
          </w:tcPr>
          <w:p w:rsidR="003E2B4F" w:rsidRDefault="00236799"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multi-tasking</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key for a busy restaurant, this will ensure smooth service even when busy</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r>
      <w:tr w:rsidR="003E2B4F" w:rsidTr="001D02E4">
        <w:trPr>
          <w:trHeight w:val="855"/>
        </w:trPr>
        <w:tc>
          <w:tcPr>
            <w:tcW w:w="1829" w:type="dxa"/>
          </w:tcPr>
          <w:p w:rsidR="003E2B4F" w:rsidRPr="00666CB9"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Experience</w:t>
            </w:r>
          </w:p>
        </w:tc>
        <w:tc>
          <w:tcPr>
            <w:tcW w:w="2819" w:type="dxa"/>
          </w:tcPr>
          <w:p w:rsidR="003E2B4F" w:rsidRDefault="00EA213E"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Job-Experience/ Courses</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t</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owner </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able to read the minds of the customers, the current Trends and serving and Cooking Ethics. These details are often learned through experience or by courses</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be evaluating other business/competition.</w:t>
            </w:r>
          </w:p>
        </w:tc>
        <w:tc>
          <w:tcPr>
            <w:tcW w:w="2577" w:type="dxa"/>
          </w:tcPr>
          <w:p w:rsidR="003E2B4F" w:rsidRDefault="00BB7693"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Given my </w:t>
            </w:r>
            <w:proofErr w:type="gramStart"/>
            <w:r w:rsidR="000B3A2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past experience</w:t>
            </w:r>
            <w:proofErr w:type="gramEnd"/>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being an employee in a restaurant</w:t>
            </w:r>
            <w:r w:rsidR="000B3A2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worked in all different roles.</w:t>
            </w:r>
            <w:r w:rsidR="000B3A2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experienced the fast pace environment and </w:t>
            </w:r>
            <w:r w:rsidR="008E08A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000B3A2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remain calm under pressure.</w:t>
            </w:r>
          </w:p>
        </w:tc>
        <w:tc>
          <w:tcPr>
            <w:tcW w:w="2835" w:type="dxa"/>
          </w:tcPr>
          <w:p w:rsidR="003E2B4F" w:rsidRDefault="00BB7693"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Knowing the ‘ins and outs’ of the business means I can relate to everyone therefore manage more </w:t>
            </w:r>
            <w:r w:rsidR="000B3A2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effectively.</w:t>
            </w:r>
          </w:p>
        </w:tc>
      </w:tr>
      <w:tr w:rsidR="003E2B4F" w:rsidTr="001D02E4">
        <w:trPr>
          <w:trHeight w:val="855"/>
        </w:trPr>
        <w:tc>
          <w:tcPr>
            <w:tcW w:w="1829" w:type="dxa"/>
          </w:tcPr>
          <w:p w:rsidR="003E2B4F" w:rsidRPr="00666CB9"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819" w:type="dxa"/>
          </w:tcPr>
          <w:p w:rsidR="003E2B4F" w:rsidRDefault="003E2B4F" w:rsidP="009A43E1">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577" w:type="dxa"/>
          </w:tcPr>
          <w:p w:rsidR="003E2B4F" w:rsidRDefault="003E2B4F"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835" w:type="dxa"/>
          </w:tcPr>
          <w:p w:rsidR="003E2B4F" w:rsidRDefault="003E2B4F"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3E2B4F" w:rsidTr="001D02E4">
        <w:trPr>
          <w:trHeight w:val="855"/>
        </w:trPr>
        <w:tc>
          <w:tcPr>
            <w:tcW w:w="1829" w:type="dxa"/>
          </w:tcPr>
          <w:p w:rsidR="003E2B4F"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Negotiation Skills</w:t>
            </w:r>
          </w:p>
        </w:tc>
        <w:tc>
          <w:tcPr>
            <w:tcW w:w="2819" w:type="dxa"/>
          </w:tcPr>
          <w:p w:rsidR="00D145D7" w:rsidRPr="00AC071B" w:rsidRDefault="00D145D7" w:rsidP="00D145D7">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Negotiation Skills</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42C7">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w:t>
            </w:r>
            <w:r w:rsidR="00837D5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skill </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something every Owner should possess</w:t>
            </w:r>
            <w:r w:rsidR="00837D5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attain</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Negotiation skills from my school and while street shopping. I have been able to negotiate </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way through life, whether it is asking for items to be sold cheaper or whether its demanding stuff, it gives you a balance and a strong personality which you need</w:t>
            </w:r>
            <w:r w:rsidR="00837D5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strive in business.</w:t>
            </w:r>
          </w:p>
          <w:p w:rsidR="003E2B4F" w:rsidRDefault="003E2B4F"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577" w:type="dxa"/>
          </w:tcPr>
          <w:p w:rsidR="003E2B4F" w:rsidRDefault="00D542C7"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Utilize</w:t>
            </w:r>
            <w:r w:rsidR="00E91A8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Negotiation skills to secure </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favorable</w:t>
            </w:r>
            <w:r w:rsidR="00E91A8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deals with suppliers</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2835" w:type="dxa"/>
          </w:tcPr>
          <w:p w:rsidR="003E2B4F" w:rsidRDefault="00E91A8B"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Saves the business money and builds a relationship and rapport with supplies, which helps with networking</w:t>
            </w:r>
          </w:p>
        </w:tc>
      </w:tr>
      <w:tr w:rsidR="003E2B4F" w:rsidTr="001D02E4">
        <w:trPr>
          <w:trHeight w:val="855"/>
        </w:trPr>
        <w:tc>
          <w:tcPr>
            <w:tcW w:w="1829" w:type="dxa"/>
          </w:tcPr>
          <w:p w:rsidR="003E2B4F" w:rsidRDefault="003E2B4F" w:rsidP="00AC071B">
            <w:pP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Attention to Detail</w:t>
            </w:r>
          </w:p>
        </w:tc>
        <w:tc>
          <w:tcPr>
            <w:tcW w:w="2819" w:type="dxa"/>
          </w:tcPr>
          <w:p w:rsidR="003E2B4F" w:rsidRDefault="00D145D7"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Attention to Detail</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Based on the skill audit conducted, this is a skill; I must develop. I can be careless at times to details so it is an essential are for me to improve.</w:t>
            </w:r>
          </w:p>
        </w:tc>
        <w:tc>
          <w:tcPr>
            <w:tcW w:w="2577" w:type="dxa"/>
          </w:tcPr>
          <w:p w:rsidR="003E2B4F" w:rsidRDefault="00D9749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Attention to details is especially important when it comes to food and presentation. Carry out quality inspections and checks</w:t>
            </w:r>
          </w:p>
        </w:tc>
        <w:tc>
          <w:tcPr>
            <w:tcW w:w="2835" w:type="dxa"/>
          </w:tcPr>
          <w:p w:rsidR="003E2B4F" w:rsidRDefault="00D9749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Reduces complaints from customers and overall better positive reviews</w:t>
            </w:r>
            <w:r w:rsidR="00E546A8">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Whether its having </w:t>
            </w:r>
            <w:r w:rsidR="0033603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attention to the food being delivered to the staff on the shop floor.</w:t>
            </w:r>
          </w:p>
        </w:tc>
      </w:tr>
    </w:tbl>
    <w:p w:rsidR="00AC071B" w:rsidRPr="00AC071B" w:rsidRDefault="00AC071B"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12AB8" w:rsidRDefault="00A12AB8"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071B" w:rsidRPr="00487499" w:rsidRDefault="00AC071B" w:rsidP="00AC071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of My skillset in comparison with the skills required based on the skill audit </w:t>
      </w:r>
      <w:r w:rsidR="0048749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539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a Leader/Owner means I must have good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Skills</w:t>
      </w:r>
      <w:r w:rsidR="00F1539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often visit old-age homes and foster </w:t>
      </w:r>
      <w:r w:rsidR="00C026CC"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centers</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w:t>
      </w:r>
      <w:r w:rsidR="00680439">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nteract</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people and know how to establish connection</w:t>
      </w:r>
      <w:r w:rsidR="00680439">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people from different age-groups</w:t>
      </w:r>
      <w:r w:rsidR="00F1539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ethnicities and genders</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Bond establishment works very well for me. I convey my messages and equally motivate others. </w:t>
      </w:r>
    </w:p>
    <w:p w:rsidR="00C026CC" w:rsidRDefault="00C026C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071B" w:rsidRPr="00AC071B" w:rsidRDefault="00F15390"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ever successful business your also bound to have many problems that’s why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Problem-Solving</w:t>
      </w:r>
      <w:r w:rsidR="00AC071B"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071B"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been one of my weakness. My score is a bit low in IQ based on the skill audit conducted. The weakness is clearly exposed and evident to me. I do work on my weakness and convert it to my strength.</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learnt I need to be more patient and nothing comes over night, as they say Rome wasn’t built in a day. </w:t>
      </w:r>
    </w:p>
    <w:p w:rsidR="00C026CC" w:rsidRDefault="00C026C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071B" w:rsidRPr="00AC071B" w:rsidRDefault="00F15390"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need to demonstrate positivity in the workplace, day in and day out I need to make my staff feel comfortable</w:t>
      </w:r>
      <w:r w:rsidR="00066C3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071B"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Attitude</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071B"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 born and brought up in a positive and pleasant environment, I do keep my positive attitude close. It helps to motivate and equally drive me forward. I do spread the positive vibe and pleasantness to all the people I meet up</w:t>
      </w:r>
      <w:r w:rsidR="00066C35">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whether it’s a close friend or a customer. </w:t>
      </w:r>
    </w:p>
    <w:p w:rsidR="00066C35" w:rsidRDefault="00066C35"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026CC" w:rsidRDefault="00C026CC"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F6950" w:rsidRPr="00AC071B" w:rsidRDefault="00AC071B"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Flexibility</w:t>
      </w:r>
      <w:r w:rsidR="007707E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071B">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quite flexible in handling my academics and other activities. Multitasking always has been one of my strengths</w:t>
      </w:r>
      <w:r w:rsidR="000F695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flexible is </w:t>
      </w:r>
      <w:proofErr w:type="gramStart"/>
      <w:r w:rsidR="000F695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similar to</w:t>
      </w:r>
      <w:proofErr w:type="gramEnd"/>
      <w:r w:rsidR="000F695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balanced, having a balanced lifestyle is healthy, having a work life, then having your own personal life is essential, it gives you the opportunity to enjoy yourself and have time for yourself and relax when you’re not at work. </w:t>
      </w:r>
    </w:p>
    <w:p w:rsidR="00BF05D4" w:rsidRDefault="00BF05D4"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F05D4" w:rsidRDefault="00BF05D4"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F05D4" w:rsidRDefault="00BF05D4"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34004" w:rsidRDefault="008D4C77" w:rsidP="0033400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Part 2.</w:t>
      </w:r>
      <w:r w:rsidR="00334004" w:rsidRPr="0033400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34004" w:rsidRPr="00BF05D4" w:rsidRDefault="00334004" w:rsidP="0033400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Purpose of the training program</w:t>
      </w:r>
      <w:r w:rsidR="001A4C22">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that </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training programs must be goal specific and purpose orientated. The </w:t>
      </w: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sole purpose is to get the new employees who are due to start the organization ready and well prepped for life in the business.</w:t>
      </w:r>
    </w:p>
    <w:p w:rsidR="00BF05D4" w:rsidRPr="00BF05D4" w:rsidRDefault="00BF05D4" w:rsidP="00AC071B">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F05D4" w:rsidRPr="00BF05D4" w:rsidRDefault="00BF05D4" w:rsidP="00BF05D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Training and development methods for the fresh employees is more important than ever before. The program must be in a one-size-fits all methodology such that it suits each new employee. The skills induced in individuals are very short lived and therefore companies focus on developing maximum skills and extracting as much as possible</w:t>
      </w:r>
      <w: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05D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Almost 57 % of the current trending companies do believe that proper training is the key aspect in their contribution to the company.</w:t>
      </w:r>
    </w:p>
    <w:p w:rsidR="0030133B" w:rsidRDefault="0030133B" w:rsidP="00BF05D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42C01" w:rsidRDefault="00142C01" w:rsidP="00BF05D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96D92" w:rsidRDefault="00796D92" w:rsidP="00BF05D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F05D4" w:rsidRPr="00BF05D4" w:rsidRDefault="00BF05D4" w:rsidP="00BF05D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this Program:</w:t>
      </w:r>
    </w:p>
    <w:p w:rsidR="00BF05D4" w:rsidRPr="00BF05D4" w:rsidRDefault="00BF05D4" w:rsidP="00BF05D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program can provide a large group of individuals with immense amount of knowledge at the same time. The case studies can equip them with company trends and policies. Site visitations familiarizes them with the company. But these training programs can be quite expensive and sometimes </w:t>
      </w:r>
      <w:r w:rsidR="00142C01" w:rsidRPr="00BF05D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programs</w:t>
      </w:r>
      <w:r w:rsidRPr="00BF05D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end up not so efficient</w:t>
      </w:r>
      <w:r w:rsidR="00142C0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we </w:t>
      </w:r>
      <w:proofErr w:type="gramStart"/>
      <w:r w:rsidR="00142C0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to</w:t>
      </w:r>
      <w:proofErr w:type="gramEnd"/>
      <w:r w:rsidR="00142C0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balance the cost with the training and development methods.</w:t>
      </w:r>
    </w:p>
    <w:p w:rsidR="00142C01" w:rsidRDefault="00142C01" w:rsidP="00BF05D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42C01"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Interactive Training</w:t>
      </w:r>
      <w:r w:rsidR="00142C01">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C14BE"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training is based on interactive sessions, group discussions, simulations. The Faculty assigns games and puzzles and there by engaging the new employees in different task and even drama</w:t>
      </w:r>
      <w:r w:rsidR="000C14BE">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plays, it gets the new staff to engage more and break and barriers especially if the new member is an introvert.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Evaluation of this Task</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Interactive training helps in creating a bond between the new employees </w:t>
      </w:r>
      <w:r w:rsidR="00A025F4"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company staffs. The company’s order of hierarchy gets clarified to the employees. Feedback from the trainees are also important to </w:t>
      </w:r>
      <w:r w:rsidR="000C14BE"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analyses</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method.</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Job-Training</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the crest of the entire training program. The program is conducted by highly trained professionals which includes introducing simulation software, company product guideline. This program mainly touches on the technical aspect of the job. The necessary knowledge of company product development and areas of interest.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this Task</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can help in rapidly equipping the trainees. It acts as a stress management course for some employees. They are taught the principles of time management and multi-tasking which are essential to survive in that company.</w:t>
      </w:r>
    </w:p>
    <w:p w:rsidR="00BF05D4" w:rsidRPr="00A025F4" w:rsidRDefault="00BF05D4" w:rsidP="00BF05D4">
      <w:pPr>
        <w:shd w:val="clear" w:color="auto" w:fill="FFFFFF"/>
        <w:spacing w:before="100" w:beforeAutospacing="1" w:after="100" w:afterAutospacing="1" w:line="240" w:lineRule="auto"/>
        <w:rPr>
          <w:rFonts w:eastAsia="Times New Roman" w:cstheme="minorHAnsi"/>
          <w:b w:val="0"/>
          <w:color w:val="000000" w:themeColor="text1"/>
          <w:szCs w:val="28"/>
          <w:vertAlign w:val="superscript"/>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25F4">
        <w:rPr>
          <w:rFonts w:eastAsia="Times New Roman" w:cstheme="minorHAnsi"/>
          <w:b w:val="0"/>
          <w:color w:val="000000" w:themeColor="text1"/>
          <w:szCs w:val="28"/>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Modern Training Method</w:t>
      </w:r>
      <w:r w:rsidR="00EC7786">
        <w:rPr>
          <w:rFonts w:eastAsia="Times New Roman" w:cstheme="minorHAnsi"/>
          <w:b w:val="0"/>
          <w:color w:val="000000" w:themeColor="text1"/>
          <w:szCs w:val="28"/>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p>
    <w:p w:rsid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modern work culture and space is different from the old type</w:t>
      </w:r>
      <w:r w:rsidR="00F44B55">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e.g. A younger employee may have a different method of training compared to an employee of an older age</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44B55">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employees and staff can be from different culture, countries, </w:t>
      </w:r>
      <w:r w:rsidR="00F44B55">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l</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anguage barriers may also </w:t>
      </w:r>
      <w:r w:rsidR="00EC7786"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it is important to equip the upcoming employees the skills to socially interact and maintain a healthy, peaceful environment</w:t>
      </w:r>
      <w:r w:rsidR="00F44B55">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doing this by applying correct Training methods to comply to the correct employee.</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–Learning</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program is composed of tasks such as the new employees are asked to observe the current ones, finding their trends, their way of interaction and </w:t>
      </w:r>
      <w:r w:rsidR="00A025F4"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a very intentionally added training program. The new employees can learn the code of ethics in interaction between superiors and juniors, people from different backgrounds, culture and </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communicate with the customers.</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Evaluation of this Task</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helps the employees understand the work culture and </w:t>
      </w:r>
      <w:r w:rsidR="00A025F4"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behavioral</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ethics to be maintained in the company. The employees would be pushed beyond their comfort zones and daily tasks. It can help the faculties to evaluate them better and assign them with roles.</w:t>
      </w:r>
    </w:p>
    <w:p w:rsidR="00796D92" w:rsidRDefault="00796D92"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Training</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821109"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E-learning mechanism is becoming very popular especially in this pandemic period. Introducing the employees to online training platforms such as E-library, courses, software and video series. </w:t>
      </w:r>
    </w:p>
    <w:p w:rsidR="00796D92" w:rsidRDefault="00796D92"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21109" w:rsidRDefault="00821109"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this Task:</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Workspace training programs are becoming very popular in these days. It can act as a hub for the information to flow and equally ensuring proper interaction between individuals.</w:t>
      </w:r>
      <w:r w:rsidR="0033400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 the best method given the current climate, it gives you the comfort of working from your own home.</w:t>
      </w:r>
    </w:p>
    <w:p w:rsidR="00796D92" w:rsidRDefault="00796D92"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96D92" w:rsidRDefault="00796D92"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of </w:t>
      </w:r>
      <w:r w:rsidR="0033400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w:t>
      </w: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BF05D4" w:rsidRPr="00BF05D4"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have discussed few programs and training methods that can be implemented other than this, in order to choose the right methods and training programs</w:t>
      </w:r>
      <w:r w:rsidR="00A025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 you cant use every program, its essential to pick out which ones are cost friendly and also do-able also which ones you believe would work the best.</w:t>
      </w:r>
      <w:bookmarkStart w:id="0" w:name="_GoBack"/>
      <w:bookmarkEnd w:id="0"/>
    </w:p>
    <w:p w:rsidR="008D5E6C" w:rsidRDefault="008D5E6C"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334DD" w:rsidRDefault="006334DD"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94A50" w:rsidRDefault="00BF05D4" w:rsidP="00BF05D4">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Demographics: </w:t>
      </w:r>
    </w:p>
    <w:p w:rsidR="009E141E" w:rsidRDefault="00BF05D4"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employees who falls into the older categories appears to be more familiar with traditional training methods</w:t>
      </w:r>
      <w:r w:rsidR="00B94A50">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prefer to look at slides and take in the information also t</w:t>
      </w:r>
      <w:r w:rsidR="00B94A50" w:rsidRPr="00BF05D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senior level employees are equipped with the skills of immense maturity, leadership, emotional intelligence etc. Their goals and learning techniques can be unique and different</w:t>
      </w:r>
      <w:r w:rsidR="00B94A50">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from our experience we</w:t>
      </w:r>
      <w:r w:rsidR="00324E55">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gathered younger age groups prefer to be hands on and get involved </w:t>
      </w:r>
      <w:r w:rsidR="00B34F3F">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w:t>
      </w:r>
      <w:r w:rsidR="00324E55">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play.</w:t>
      </w:r>
      <w:r w:rsidR="00B94A50">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E35C8B" w:rsidRDefault="00F51A33"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noProof/>
          <w:color w:val="000000" w:themeColor="text1"/>
          <w:lang w:eastAsia="en-IN"/>
        </w:rPr>
        <w:drawing>
          <wp:anchor distT="0" distB="0" distL="114300" distR="114300" simplePos="0" relativeHeight="251662336" behindDoc="1" locked="0" layoutInCell="1" allowOverlap="1" wp14:anchorId="78CAE448" wp14:editId="1AA496CB">
            <wp:simplePos x="0" y="0"/>
            <wp:positionH relativeFrom="margin">
              <wp:posOffset>0</wp:posOffset>
            </wp:positionH>
            <wp:positionV relativeFrom="paragraph">
              <wp:posOffset>402590</wp:posOffset>
            </wp:positionV>
            <wp:extent cx="5731510" cy="5024755"/>
            <wp:effectExtent l="0" t="0" r="2540" b="4445"/>
            <wp:wrapTight wrapText="bothSides">
              <wp:wrapPolygon edited="0">
                <wp:start x="0" y="0"/>
                <wp:lineTo x="0" y="21537"/>
                <wp:lineTo x="21538" y="21537"/>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4).png"/>
                    <pic:cNvPicPr/>
                  </pic:nvPicPr>
                  <pic:blipFill>
                    <a:blip r:embed="rId8">
                      <a:extLst>
                        <a:ext uri="{28A0092B-C50C-407E-A947-70E740481C1C}">
                          <a14:useLocalDpi xmlns:a14="http://schemas.microsoft.com/office/drawing/2010/main" val="0"/>
                        </a:ext>
                      </a:extLst>
                    </a:blip>
                    <a:stretch>
                      <a:fillRect/>
                    </a:stretch>
                  </pic:blipFill>
                  <pic:spPr>
                    <a:xfrm>
                      <a:off x="0" y="0"/>
                      <a:ext cx="5731510" cy="5024755"/>
                    </a:xfrm>
                    <a:prstGeom prst="rect">
                      <a:avLst/>
                    </a:prstGeom>
                  </pic:spPr>
                </pic:pic>
              </a:graphicData>
            </a:graphic>
          </wp:anchor>
        </w:drawing>
      </w:r>
    </w:p>
    <w:p w:rsidR="009072A0" w:rsidRDefault="002E3D6F"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9D32DC">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assistant manager, I am aim to reduce each area of the quadrants.</w:t>
      </w:r>
    </w:p>
    <w:p w:rsidR="009D32DC" w:rsidRDefault="009D32DC"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address each area on how I would do this.</w:t>
      </w:r>
    </w:p>
    <w:p w:rsidR="009D32DC" w:rsidRDefault="009D32DC"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For the open area, I will aim to find out as much as possible during the interview stage to assess whether they have the necessary skillset after the job. After this, for current employees I will use my knowledge of the open area to delegate roles effectively. For instance, those who are good with numbers and have experience at tills will be placed there</w:t>
      </w:r>
      <w:r w:rsidR="004E6E60">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4750D">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place </w:t>
      </w:r>
      <w:proofErr w:type="gramStart"/>
      <w:r w:rsidR="0074750D">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individual</w:t>
      </w:r>
      <w:proofErr w:type="gramEnd"/>
      <w:r w:rsidR="0074750D">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role I believe will suit them best.</w:t>
      </w:r>
    </w:p>
    <w:p w:rsidR="009D32DC" w:rsidRDefault="009D32DC"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Region 2: The blind self. The way I will address this will be via the monthly reviews where I will professionally communicate what I </w:t>
      </w:r>
      <w:r w:rsidR="0077284E">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w:t>
      </w: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the employee that I do not think they are realizing about themselves and then see how they work on this throughout the next month</w:t>
      </w:r>
      <w:r w:rsidR="0077284E">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e.g. discuss there strong points and especially weak points and build upon that.</w:t>
      </w:r>
    </w:p>
    <w:p w:rsidR="009D32DC" w:rsidRDefault="009D32DC"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Region 3:</w:t>
      </w:r>
      <w:r w:rsidR="004B194E">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Hidden area. Addressed by creating </w:t>
      </w:r>
      <w:r w:rsidR="004B194E">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system in the work place, a friendly and warm environment where people feel safe to share what they are going through. Having programmes in place and encouraging mental health awareness </w:t>
      </w:r>
      <w:r w:rsidR="004B194E">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giving employee a one to one time with yourself, give them a chance to speak freely whether it’s about work or personal. </w:t>
      </w:r>
    </w:p>
    <w:p w:rsidR="009D32DC" w:rsidRDefault="009D32DC" w:rsidP="007E3F49">
      <w:pPr>
        <w:shd w:val="clear" w:color="auto" w:fill="FFFFFF"/>
        <w:spacing w:before="100" w:beforeAutospacing="1" w:after="100" w:afterAutospacing="1" w:line="240" w:lineRule="auto"/>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Region 4: Unknown area. As unknown to self and others this is the hardest to address. By capitalizing and maximizing the other areas, if something unforeseen happens, we hope that employees have developed the skills to adapt and overcome the situation based on working on the areas.</w:t>
      </w:r>
      <w:r w:rsidR="004309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517C0">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kinds of situations</w:t>
      </w:r>
      <w:r w:rsidR="004309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rare and occur when least expected, it could be something you have not </w:t>
      </w:r>
      <w:r w:rsidR="00E87A00">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experienced</w:t>
      </w:r>
      <w:r w:rsidR="004309F4">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before so it’s about ad</w:t>
      </w:r>
      <w:r w:rsidR="00E87A00">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apting and how would you deal when a such thing occurs.</w:t>
      </w:r>
    </w:p>
    <w:p w:rsidR="009E141E" w:rsidRDefault="009E141E"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2666" w:rsidRDefault="00E52666"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2666" w:rsidRDefault="00E52666"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2666" w:rsidRDefault="00E52666"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2666" w:rsidRDefault="00E52666"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2666" w:rsidRDefault="00E52666"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2666" w:rsidRDefault="00E52666"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517C0" w:rsidRDefault="00C517C0"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06F5F" w:rsidRDefault="00306F5F"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E141E" w:rsidRDefault="008D4C77"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Part 3.</w:t>
      </w:r>
      <w:r w:rsidR="009E141E">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9E141E" w:rsidRDefault="009E141E" w:rsidP="00AC071B">
      <w:pPr>
        <w:rPr>
          <w:rFonts w:eastAsia="Times New Roman" w:cstheme="minorHAnsi"/>
          <w:b w:val="0"/>
          <w:color w:val="000000" w:themeColor="text1"/>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Reflections about the experience while attempting this course includes winning an overall view about the professional and Career Development Course. The Reflections I gained and the ones I keep on gaining, since I am still studying includes:</w:t>
      </w:r>
    </w:p>
    <w:p w:rsidR="00976E80" w:rsidRDefault="00976E80" w:rsidP="00AC610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76E80" w:rsidRDefault="00976E80" w:rsidP="00AC610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76E80" w:rsidRDefault="00976E80" w:rsidP="00AC610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976E80" w:rsidRDefault="00AC6104" w:rsidP="00AC6104">
      <w:pPr>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Increasing the Collective bond and team building capabilities</w:t>
      </w:r>
      <w:r w:rsidR="00976E8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was fortunate to be part of many</w:t>
      </w:r>
      <w:r w:rsidR="00C44BC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brilliant and vital </w:t>
      </w:r>
      <w:r w:rsidR="001C4573">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w:t>
      </w:r>
      <w:r w:rsidR="00C44BC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ctures</w:t>
      </w:r>
      <w:r w:rsidR="001C4573">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44BC2">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engage in exciting </w:t>
      </w:r>
      <w:r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r w:rsidR="001C4573">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activities</w:t>
      </w:r>
      <w:r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I experienced the concept of Team Bonding and collective bond. </w:t>
      </w:r>
      <w:r w:rsidR="001C4573"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4573">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professional but fun </w:t>
      </w:r>
      <w:r w:rsidRPr="00AC6104">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 and mind-set was key in fostering new ideas and themes</w:t>
      </w:r>
      <w:r>
        <w:t xml:space="preserve">. </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Keeping the team members happy and essential was elemental to our success in my fields of competition. Group membership and online learning methods also were learned working as part many club activities.</w:t>
      </w:r>
    </w:p>
    <w:p w:rsidR="001C4573" w:rsidRDefault="001C4573"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have learned and </w:t>
      </w:r>
      <w:r w:rsidR="0071728A">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gained</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experiences </w:t>
      </w:r>
      <w:r w:rsidR="00D401D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group activities and dealt with load of scenarios as I would deal with in if I was </w:t>
      </w:r>
      <w:r w:rsidR="0071728A">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D401D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owner of my own business which I am striving to become</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is great professional development quality since it helps me to become successful in the field I am working in the future</w:t>
      </w:r>
      <w:r w:rsidR="00D401D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peers working along must feel appreciated and they must have a feeling that their voices are also heard and equally recognized. I have experienced this personally many times and recognized its importance through the course of professional career development</w:t>
      </w:r>
      <w:r w:rsidR="007F16FD">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everyone must feel part of the course, not everyone has the same strong </w:t>
      </w:r>
      <w:proofErr w:type="gramStart"/>
      <w:r w:rsidR="007F16FD">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personality</w:t>
      </w:r>
      <w:proofErr w:type="gramEnd"/>
      <w:r w:rsidR="007F16FD">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it is essential to let your peers have an opinion and join the class too. </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and pr</w:t>
      </w:r>
      <w:r w:rsidR="00455C43">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epping</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e</w:t>
      </w:r>
      <w:r w:rsidR="00455C43">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ssentia</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 in achieving success according to many case studies conducted and found. In terms of the theories and concepts learned in </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course, I was able to relate it to the case studies of successful entrepreneur</w:t>
      </w:r>
      <w:r w:rsidR="00195227">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you fail to prepare then prepare to fail, I live by this motto. </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Opportunities to learn and focus</w:t>
      </w:r>
      <w:r w:rsidR="00E407B5">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course provides us an embodiment of opportunities and learning hubs to acquire, compare and realize our knowledge to good use. This experience is </w:t>
      </w:r>
      <w:proofErr w:type="gramStart"/>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definitely a</w:t>
      </w:r>
      <w:proofErr w:type="gramEnd"/>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great plus point from this course</w:t>
      </w:r>
      <w:r w:rsidR="00E407B5">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every student would love any extra support they can get. </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101B98"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making </w:t>
      </w:r>
      <w:r w:rsidR="00AC6104"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Friends and an extensive </w:t>
      </w:r>
      <w:r w:rsidR="007B7756">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w:t>
      </w:r>
      <w:r w:rsidR="00AC6104"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important especially when starting a business or firm targeted to be successful. With connections we can expand both our brand as well as our influence into different sections of the society. Friends from different ethnic groups can attract target audiences to our sectors of business fields</w:t>
      </w:r>
      <w: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our class had various backgrounds, ethnicities so it was an eye opener on how everyone else thinks and operates. </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1728A" w:rsidRDefault="0071728A"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course Seminars</w:t>
      </w:r>
      <w:r w:rsidR="005E3EE0">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/Lectures</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of immense importance as it can help in reduces the difficulties in choosing careers. Seminars on Awareness about many Business fields and career opportunities were all great experiences being part of this course.</w:t>
      </w:r>
      <w:r w:rsidR="007E702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dealing with how to prepare for an interview, then actually prepping for an interview, then having a mock interview with the Tutor was a massively great experience as it gave me confidence and belief that I </w:t>
      </w:r>
      <w:r w:rsidR="00475F41">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pose</w:t>
      </w:r>
      <w:r w:rsidR="007E702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ability to answer under pressure. </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Self-Awareness</w:t>
      </w:r>
      <w:r w:rsidR="00475F41">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w:t>
      </w:r>
      <w:r w:rsidR="00475F41"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help of many </w:t>
      </w:r>
      <w:r w:rsidR="00475F41"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assessments’</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tools learned in this course I was able to conduct a skill audit and recognize my talents and skills and thereby comparing them with my chosen career option. Through this I was able to </w:t>
      </w:r>
      <w:r w:rsidR="00475F41"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analyses</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understand my weak point and areas which needs work. Evaluation of opportunities helps to choose the proper career options accordingly</w:t>
      </w:r>
      <w:r w:rsidR="00475F41">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opportunities</w:t>
      </w:r>
      <w:r w:rsidR="00475F41">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course provides me the opportunity to learn and read many research papers associated with large business tycoons and successful men. Their key aspects include self-confidence, unique approach, skill development, job assessments.</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104" w:rsidRPr="00AC6104" w:rsidRDefault="00AC6104"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a career development Program</w:t>
      </w:r>
      <w:r w:rsidR="00AE5626">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Career development framework is essential in creating appropriate strategies, which also involves collection of conditions, strategies and process that must work harmony. Proper and disciplined architecture is also key to its development</w:t>
      </w:r>
      <w:r w:rsidR="00AE5626">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same with a PDP, it helped outline a development plan and give me an </w:t>
      </w:r>
      <w:r w:rsidR="00BA2F43">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opportunity</w:t>
      </w:r>
      <w:r w:rsidR="00AE5626">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see if </w:t>
      </w:r>
      <w:r w:rsidR="00BA2F43">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w:t>
      </w:r>
      <w:r w:rsidR="00AE5626">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heading in the right direction</w:t>
      </w:r>
      <w:r w:rsidR="00BA2F43">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B604E" w:rsidRDefault="000B604E" w:rsidP="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A64D7" w:rsidRDefault="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also gave a test in DISC</w:t>
      </w:r>
      <w:r w:rsidR="00DA64D7">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9" w:history="1">
        <w:r w:rsidR="00DA64D7" w:rsidRPr="00EA2B94">
          <w:rPr>
            <w:rStyle w:val="Hyperlink"/>
            <w:b w:val="0"/>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https://www.mindtools.com/pages/article/newCDV_92.htm</w:t>
        </w:r>
      </w:hyperlink>
      <w:r w:rsidR="00DA64D7">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D55B47" w:rsidRDefault="00AC6104">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test my leadership skills, the</w:t>
      </w:r>
      <w:r w:rsidR="00292978">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results showed after all I learnt in this course that I ca</w:t>
      </w:r>
      <w:r w:rsidR="00292978"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responsible, understanding and equally energetic and leadership courses and active participation in club works can help improve my skills.</w:t>
      </w:r>
      <w:r w:rsidR="0071728A">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Career development program has helped in improving my skills in respective competencies such as character development, positive attitude, knowledge and time management and </w:t>
      </w:r>
      <w:r w:rsidR="000A32A9"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behavioral</w:t>
      </w:r>
      <w:r w:rsidRPr="00AC6104">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ethics. </w:t>
      </w:r>
    </w:p>
    <w:p w:rsidR="003B30C7" w:rsidRDefault="003B30C7">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B30C7" w:rsidRDefault="003B30C7">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D03A8" w:rsidRDefault="008D03A8">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D03A8" w:rsidRDefault="008D03A8">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A64D7" w:rsidRDefault="00DA64D7">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071B" w:rsidRPr="00D55B47" w:rsidRDefault="00EB73CB">
      <w:pPr>
        <w:rPr>
          <w:b w:val="0"/>
          <w:color w:val="000000" w:themeColor="text1"/>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73CB">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rsidR="00EB73CB" w:rsidRDefault="00EB73CB">
      <w:pP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B73CB" w:rsidRPr="00780703" w:rsidRDefault="00EB73CB" w:rsidP="00EB73CB">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07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DONALD E. SUPER. (1980). A Life-Span, Life-Space Approach to Career Development. Journal of Vocational </w:t>
      </w:r>
      <w:proofErr w:type="spellStart"/>
      <w:r w:rsidRPr="007807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proofErr w:type="spellEnd"/>
      <w:r w:rsidRPr="007807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16, 282-298 (1980) </w:t>
      </w:r>
    </w:p>
    <w:p w:rsidR="00EB73CB" w:rsidRPr="00780703" w:rsidRDefault="00EB73CB" w:rsidP="00EB73CB">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B73CB" w:rsidRPr="00780703" w:rsidRDefault="00EB73CB" w:rsidP="00EB73CB">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07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Osipow, Samuel H. (1968). Theories of Career Development. A Comparison of the Theories. ERIC resources.</w:t>
      </w:r>
    </w:p>
    <w:p w:rsidR="00EB73CB" w:rsidRPr="00780703" w:rsidRDefault="00EB73CB" w:rsidP="00EB73CB">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B73CB" w:rsidRPr="00780703" w:rsidRDefault="00EB73CB" w:rsidP="00EB73CB">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070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Peterson, Gary W. Sampson Jr., James P. Reardon, Robert C. (1991). Career development and services: A cognitive approach. Thomson Brooks/Cole Publishing Co.</w:t>
      </w:r>
    </w:p>
    <w:p w:rsidR="00780703" w:rsidRPr="00780703" w:rsidRDefault="007664DB" w:rsidP="007664DB">
      <w:pPr>
        <w:shd w:val="clear" w:color="auto" w:fill="FFFFFF"/>
        <w:spacing w:before="100" w:beforeAutospacing="1" w:after="100" w:afterAutospacing="1" w:line="240" w:lineRule="auto"/>
        <w:rPr>
          <w:rFonts w:eastAsia="Times New Roman" w:cstheme="minorHAnsi"/>
          <w:color w:val="222222"/>
          <w:sz w:val="32"/>
          <w:szCs w:val="32"/>
          <w:lang w:eastAsia="en-IN"/>
        </w:rPr>
      </w:pPr>
      <w:r w:rsidRPr="00780703">
        <w:rPr>
          <w:rFonts w:eastAsia="Times New Roman" w:cstheme="minorHAnsi"/>
          <w:color w:val="222222"/>
          <w:sz w:val="32"/>
          <w:szCs w:val="32"/>
          <w:lang w:eastAsia="en-IN"/>
        </w:rPr>
        <w:t xml:space="preserve">Khawaja </w:t>
      </w:r>
      <w:proofErr w:type="spellStart"/>
      <w:r w:rsidRPr="00780703">
        <w:rPr>
          <w:rFonts w:eastAsia="Times New Roman" w:cstheme="minorHAnsi"/>
          <w:color w:val="222222"/>
          <w:sz w:val="32"/>
          <w:szCs w:val="32"/>
          <w:lang w:eastAsia="en-IN"/>
        </w:rPr>
        <w:t>Jehanzeb</w:t>
      </w:r>
      <w:proofErr w:type="spellEnd"/>
      <w:r w:rsidRPr="00780703">
        <w:rPr>
          <w:rFonts w:eastAsia="Times New Roman" w:cstheme="minorHAnsi"/>
          <w:color w:val="222222"/>
          <w:sz w:val="32"/>
          <w:szCs w:val="32"/>
          <w:lang w:eastAsia="en-IN"/>
        </w:rPr>
        <w:t>, Dr. Nadeem Ahmed Bashir. (2013). Training and Development Program and its Benefits to Employee and Organization: A Conceptual Study. European Journal of Business and Management.</w:t>
      </w:r>
    </w:p>
    <w:p w:rsidR="007664DB" w:rsidRPr="00780703" w:rsidRDefault="007664DB" w:rsidP="007664DB">
      <w:pPr>
        <w:shd w:val="clear" w:color="auto" w:fill="FFFFFF"/>
        <w:spacing w:before="100" w:beforeAutospacing="1" w:after="100" w:afterAutospacing="1" w:line="240" w:lineRule="auto"/>
        <w:rPr>
          <w:rFonts w:eastAsia="Times New Roman" w:cstheme="minorHAnsi"/>
          <w:color w:val="222222"/>
          <w:sz w:val="32"/>
          <w:szCs w:val="32"/>
          <w:lang w:eastAsia="en-IN"/>
        </w:rPr>
      </w:pPr>
      <w:r w:rsidRPr="00780703">
        <w:rPr>
          <w:rFonts w:eastAsia="Times New Roman" w:cstheme="minorHAnsi"/>
          <w:color w:val="222222"/>
          <w:sz w:val="32"/>
          <w:szCs w:val="32"/>
          <w:lang w:eastAsia="en-IN"/>
        </w:rPr>
        <w:t xml:space="preserve">LaMonica, Elaine L. Carew, Donald K. Winder, Alvin E. </w:t>
      </w:r>
      <w:proofErr w:type="spellStart"/>
      <w:r w:rsidRPr="00780703">
        <w:rPr>
          <w:rFonts w:eastAsia="Times New Roman" w:cstheme="minorHAnsi"/>
          <w:color w:val="222222"/>
          <w:sz w:val="32"/>
          <w:szCs w:val="32"/>
          <w:lang w:eastAsia="en-IN"/>
        </w:rPr>
        <w:t>Haase</w:t>
      </w:r>
      <w:proofErr w:type="spellEnd"/>
      <w:r w:rsidRPr="00780703">
        <w:rPr>
          <w:rFonts w:eastAsia="Times New Roman" w:cstheme="minorHAnsi"/>
          <w:color w:val="222222"/>
          <w:sz w:val="32"/>
          <w:szCs w:val="32"/>
          <w:lang w:eastAsia="en-IN"/>
        </w:rPr>
        <w:t xml:space="preserve">, Ann Marie </w:t>
      </w:r>
      <w:proofErr w:type="spellStart"/>
      <w:r w:rsidRPr="00780703">
        <w:rPr>
          <w:rFonts w:eastAsia="Times New Roman" w:cstheme="minorHAnsi"/>
          <w:color w:val="222222"/>
          <w:sz w:val="32"/>
          <w:szCs w:val="32"/>
          <w:lang w:eastAsia="en-IN"/>
        </w:rPr>
        <w:t>Bernazza</w:t>
      </w:r>
      <w:proofErr w:type="spellEnd"/>
      <w:r w:rsidRPr="00780703">
        <w:rPr>
          <w:rFonts w:eastAsia="Times New Roman" w:cstheme="minorHAnsi"/>
          <w:color w:val="222222"/>
          <w:sz w:val="32"/>
          <w:szCs w:val="32"/>
          <w:lang w:eastAsia="en-IN"/>
        </w:rPr>
        <w:t xml:space="preserve"> Blanchard, Kenneth H. (1976). Empathy training as the major thrust of a staff development program. American Psychological Association.</w:t>
      </w:r>
    </w:p>
    <w:p w:rsidR="00780703" w:rsidRDefault="00780703" w:rsidP="007664DB">
      <w:pPr>
        <w:rPr>
          <w:rFonts w:eastAsia="Times New Roman" w:cstheme="minorHAnsi"/>
          <w:color w:val="222222"/>
          <w:sz w:val="32"/>
          <w:szCs w:val="32"/>
          <w:lang w:eastAsia="en-IN"/>
        </w:rPr>
      </w:pPr>
    </w:p>
    <w:p w:rsidR="00EB73CB" w:rsidRPr="00780703" w:rsidRDefault="007664DB" w:rsidP="007664DB">
      <w:pPr>
        <w:rPr>
          <w:rFonts w:eastAsia="Times New Roman" w:cstheme="minorHAnsi"/>
          <w:color w:val="222222"/>
          <w:sz w:val="32"/>
          <w:szCs w:val="32"/>
          <w:lang w:eastAsia="en-IN"/>
        </w:rPr>
      </w:pPr>
      <w:r w:rsidRPr="00780703">
        <w:rPr>
          <w:rFonts w:eastAsia="Times New Roman" w:cstheme="minorHAnsi"/>
          <w:color w:val="222222"/>
          <w:sz w:val="32"/>
          <w:szCs w:val="32"/>
          <w:lang w:eastAsia="en-IN"/>
        </w:rPr>
        <w:t xml:space="preserve">Carma L. </w:t>
      </w:r>
      <w:proofErr w:type="spellStart"/>
      <w:r w:rsidRPr="00780703">
        <w:rPr>
          <w:rFonts w:eastAsia="Times New Roman" w:cstheme="minorHAnsi"/>
          <w:color w:val="222222"/>
          <w:sz w:val="32"/>
          <w:szCs w:val="32"/>
          <w:lang w:eastAsia="en-IN"/>
        </w:rPr>
        <w:t>bylund</w:t>
      </w:r>
      <w:proofErr w:type="spellEnd"/>
      <w:r w:rsidRPr="00780703">
        <w:rPr>
          <w:rFonts w:eastAsia="Times New Roman" w:cstheme="minorHAnsi"/>
          <w:color w:val="222222"/>
          <w:sz w:val="32"/>
          <w:szCs w:val="32"/>
          <w:lang w:eastAsia="en-IN"/>
        </w:rPr>
        <w:t xml:space="preserve">, Richard F. Brown, Barbara </w:t>
      </w:r>
      <w:proofErr w:type="spellStart"/>
      <w:r w:rsidRPr="00780703">
        <w:rPr>
          <w:rFonts w:eastAsia="Times New Roman" w:cstheme="minorHAnsi"/>
          <w:color w:val="222222"/>
          <w:sz w:val="32"/>
          <w:szCs w:val="32"/>
          <w:lang w:eastAsia="en-IN"/>
        </w:rPr>
        <w:t>Lubrano</w:t>
      </w:r>
      <w:proofErr w:type="spellEnd"/>
      <w:r w:rsidRPr="00780703">
        <w:rPr>
          <w:rFonts w:eastAsia="Times New Roman" w:cstheme="minorHAnsi"/>
          <w:color w:val="222222"/>
          <w:sz w:val="32"/>
          <w:szCs w:val="32"/>
          <w:lang w:eastAsia="en-IN"/>
        </w:rPr>
        <w:t xml:space="preserve"> di Ciccone, Tomer T. Levin, Jennifer A. </w:t>
      </w:r>
      <w:proofErr w:type="spellStart"/>
      <w:r w:rsidRPr="00780703">
        <w:rPr>
          <w:rFonts w:eastAsia="Times New Roman" w:cstheme="minorHAnsi"/>
          <w:color w:val="222222"/>
          <w:sz w:val="32"/>
          <w:szCs w:val="32"/>
          <w:lang w:eastAsia="en-IN"/>
        </w:rPr>
        <w:t>Gueguen</w:t>
      </w:r>
      <w:proofErr w:type="spellEnd"/>
      <w:r w:rsidRPr="00780703">
        <w:rPr>
          <w:rFonts w:eastAsia="Times New Roman" w:cstheme="minorHAnsi"/>
          <w:color w:val="222222"/>
          <w:sz w:val="32"/>
          <w:szCs w:val="32"/>
          <w:lang w:eastAsia="en-IN"/>
        </w:rPr>
        <w:t>, Catherine Hill, David W. Kissane. (2008). Training faculty to facilitate communication skills</w:t>
      </w:r>
    </w:p>
    <w:p w:rsidR="007664DB" w:rsidRDefault="007664DB" w:rsidP="007664DB">
      <w:pPr>
        <w:rPr>
          <w:rFonts w:eastAsia="Times New Roman" w:cstheme="minorHAnsi"/>
          <w:color w:val="222222"/>
          <w:szCs w:val="28"/>
          <w:lang w:eastAsia="en-IN"/>
        </w:rPr>
      </w:pPr>
    </w:p>
    <w:p w:rsidR="00EB73CB" w:rsidRDefault="00BD7291">
      <w:pPr>
        <w:rPr>
          <w:rFonts w:eastAsia="Times New Roman" w:cstheme="minorHAnsi"/>
          <w:color w:val="222222"/>
          <w:sz w:val="32"/>
          <w:szCs w:val="32"/>
          <w:lang w:eastAsia="en-IN"/>
        </w:rPr>
      </w:pPr>
      <w:hyperlink r:id="rId10" w:history="1">
        <w:r w:rsidR="00DA64D7" w:rsidRPr="00EA2B94">
          <w:rPr>
            <w:rStyle w:val="Hyperlink"/>
            <w:rFonts w:eastAsia="Times New Roman" w:cstheme="minorHAnsi"/>
            <w:sz w:val="32"/>
            <w:szCs w:val="32"/>
            <w:lang w:eastAsia="en-IN"/>
          </w:rPr>
          <w:t>https://www.businessballs.com/self-awareness/johari-window-model-and-free-diagrams/</w:t>
        </w:r>
      </w:hyperlink>
    </w:p>
    <w:p w:rsidR="00DA64D7" w:rsidRDefault="00DA64D7">
      <w:pPr>
        <w:rPr>
          <w:rFonts w:eastAsia="Times New Roman" w:cstheme="minorHAnsi"/>
          <w:color w:val="222222"/>
          <w:sz w:val="32"/>
          <w:szCs w:val="32"/>
          <w:lang w:eastAsia="en-IN"/>
        </w:rPr>
      </w:pPr>
    </w:p>
    <w:p w:rsidR="00DA64D7" w:rsidRDefault="00DA64D7">
      <w:pPr>
        <w:rPr>
          <w:rFonts w:eastAsia="Times New Roman" w:cstheme="minorHAnsi"/>
          <w:color w:val="222222"/>
          <w:sz w:val="32"/>
          <w:szCs w:val="32"/>
          <w:lang w:eastAsia="en-IN"/>
        </w:rPr>
      </w:pPr>
    </w:p>
    <w:p w:rsidR="00DA64D7" w:rsidRDefault="00DA64D7">
      <w:pPr>
        <w:rPr>
          <w:rFonts w:eastAsia="Times New Roman" w:cstheme="minorHAnsi"/>
          <w:color w:val="222222"/>
          <w:sz w:val="32"/>
          <w:szCs w:val="32"/>
          <w:lang w:eastAsia="en-IN"/>
        </w:rPr>
      </w:pPr>
      <w:r w:rsidRPr="00DA64D7">
        <w:rPr>
          <w:rFonts w:eastAsia="Times New Roman" w:cstheme="minorHAnsi"/>
          <w:color w:val="222222"/>
          <w:sz w:val="32"/>
          <w:szCs w:val="32"/>
          <w:lang w:eastAsia="en-IN"/>
        </w:rPr>
        <w:t>https://www.mindtools.com/pages/article/newCDV_92.htm</w:t>
      </w:r>
    </w:p>
    <w:p w:rsidR="00DA64D7" w:rsidRPr="00104480" w:rsidRDefault="00DA64D7">
      <w:pPr>
        <w:rPr>
          <w:rFonts w:eastAsia="Times New Roman" w:cstheme="minorHAnsi"/>
          <w:color w:val="222222"/>
          <w:sz w:val="32"/>
          <w:szCs w:val="32"/>
          <w:lang w:eastAsia="en-IN"/>
        </w:rPr>
      </w:pPr>
    </w:p>
    <w:sectPr w:rsidR="00DA64D7" w:rsidRPr="0010448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7291" w:rsidRDefault="00BD7291" w:rsidP="00A025F4">
      <w:pPr>
        <w:spacing w:line="240" w:lineRule="auto"/>
      </w:pPr>
      <w:r>
        <w:separator/>
      </w:r>
    </w:p>
  </w:endnote>
  <w:endnote w:type="continuationSeparator" w:id="0">
    <w:p w:rsidR="00BD7291" w:rsidRDefault="00BD7291" w:rsidP="00A025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5F4" w:rsidRDefault="00A025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5F4" w:rsidRDefault="00A025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5F4" w:rsidRDefault="00A02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7291" w:rsidRDefault="00BD7291" w:rsidP="00A025F4">
      <w:pPr>
        <w:spacing w:line="240" w:lineRule="auto"/>
      </w:pPr>
      <w:r>
        <w:separator/>
      </w:r>
    </w:p>
  </w:footnote>
  <w:footnote w:type="continuationSeparator" w:id="0">
    <w:p w:rsidR="00BD7291" w:rsidRDefault="00BD7291" w:rsidP="00A025F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5F4" w:rsidRDefault="00A025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5F4" w:rsidRDefault="00A025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5F4" w:rsidRDefault="00A025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C4C1B"/>
    <w:multiLevelType w:val="hybridMultilevel"/>
    <w:tmpl w:val="EA043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13B7F9A"/>
    <w:multiLevelType w:val="hybridMultilevel"/>
    <w:tmpl w:val="33BAC6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277359"/>
    <w:multiLevelType w:val="hybridMultilevel"/>
    <w:tmpl w:val="CDF49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F0750"/>
    <w:multiLevelType w:val="hybridMultilevel"/>
    <w:tmpl w:val="4E1861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C037956"/>
    <w:multiLevelType w:val="hybridMultilevel"/>
    <w:tmpl w:val="5718B9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4635DF4"/>
    <w:multiLevelType w:val="hybridMultilevel"/>
    <w:tmpl w:val="509CF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2DF7C3B"/>
    <w:multiLevelType w:val="hybridMultilevel"/>
    <w:tmpl w:val="564E86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619502D"/>
    <w:multiLevelType w:val="hybridMultilevel"/>
    <w:tmpl w:val="278803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9CF1611"/>
    <w:multiLevelType w:val="hybridMultilevel"/>
    <w:tmpl w:val="8EBE7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2B784D"/>
    <w:multiLevelType w:val="hybridMultilevel"/>
    <w:tmpl w:val="E1E21A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5B32396"/>
    <w:multiLevelType w:val="hybridMultilevel"/>
    <w:tmpl w:val="DAA45A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A487F3F"/>
    <w:multiLevelType w:val="hybridMultilevel"/>
    <w:tmpl w:val="2A1A6E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6"/>
  </w:num>
  <w:num w:numId="4">
    <w:abstractNumId w:val="4"/>
  </w:num>
  <w:num w:numId="5">
    <w:abstractNumId w:val="11"/>
  </w:num>
  <w:num w:numId="6">
    <w:abstractNumId w:val="0"/>
  </w:num>
  <w:num w:numId="7">
    <w:abstractNumId w:val="7"/>
  </w:num>
  <w:num w:numId="8">
    <w:abstractNumId w:val="9"/>
  </w:num>
  <w:num w:numId="9">
    <w:abstractNumId w:val="10"/>
  </w:num>
  <w:num w:numId="10">
    <w:abstractNumId w:val="1"/>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71B"/>
    <w:rsid w:val="000106BB"/>
    <w:rsid w:val="00057D7F"/>
    <w:rsid w:val="00064692"/>
    <w:rsid w:val="00066C35"/>
    <w:rsid w:val="00076C02"/>
    <w:rsid w:val="000A32A9"/>
    <w:rsid w:val="000B3A22"/>
    <w:rsid w:val="000B604E"/>
    <w:rsid w:val="000C14BE"/>
    <w:rsid w:val="000D27F1"/>
    <w:rsid w:val="000D78EA"/>
    <w:rsid w:val="000F6950"/>
    <w:rsid w:val="00101B98"/>
    <w:rsid w:val="00104480"/>
    <w:rsid w:val="0014125B"/>
    <w:rsid w:val="00142C01"/>
    <w:rsid w:val="00153898"/>
    <w:rsid w:val="00187E9B"/>
    <w:rsid w:val="00195227"/>
    <w:rsid w:val="001A4C22"/>
    <w:rsid w:val="001B5745"/>
    <w:rsid w:val="001C4573"/>
    <w:rsid w:val="001D02E4"/>
    <w:rsid w:val="001D7E5B"/>
    <w:rsid w:val="001E6E9B"/>
    <w:rsid w:val="00215022"/>
    <w:rsid w:val="002365EF"/>
    <w:rsid w:val="00236799"/>
    <w:rsid w:val="0024077B"/>
    <w:rsid w:val="002419F8"/>
    <w:rsid w:val="00252138"/>
    <w:rsid w:val="00291051"/>
    <w:rsid w:val="00292978"/>
    <w:rsid w:val="002E3608"/>
    <w:rsid w:val="002E3D6F"/>
    <w:rsid w:val="0030133B"/>
    <w:rsid w:val="00306F5F"/>
    <w:rsid w:val="00324E55"/>
    <w:rsid w:val="00334004"/>
    <w:rsid w:val="00335D27"/>
    <w:rsid w:val="00336031"/>
    <w:rsid w:val="00366F0F"/>
    <w:rsid w:val="003B30C7"/>
    <w:rsid w:val="003D39EA"/>
    <w:rsid w:val="003E2B4F"/>
    <w:rsid w:val="003F5A6A"/>
    <w:rsid w:val="004309F4"/>
    <w:rsid w:val="004431B8"/>
    <w:rsid w:val="00455C43"/>
    <w:rsid w:val="004575CB"/>
    <w:rsid w:val="0047560B"/>
    <w:rsid w:val="00475F41"/>
    <w:rsid w:val="00481F12"/>
    <w:rsid w:val="00487499"/>
    <w:rsid w:val="0049413D"/>
    <w:rsid w:val="004B194E"/>
    <w:rsid w:val="004C093E"/>
    <w:rsid w:val="004E6E60"/>
    <w:rsid w:val="005049CE"/>
    <w:rsid w:val="005076D4"/>
    <w:rsid w:val="00554E0A"/>
    <w:rsid w:val="005916EE"/>
    <w:rsid w:val="005B5CCB"/>
    <w:rsid w:val="005E3EE0"/>
    <w:rsid w:val="00627A71"/>
    <w:rsid w:val="006334DD"/>
    <w:rsid w:val="006565F0"/>
    <w:rsid w:val="00666CB9"/>
    <w:rsid w:val="00680439"/>
    <w:rsid w:val="006A539A"/>
    <w:rsid w:val="006A67FA"/>
    <w:rsid w:val="006A6C77"/>
    <w:rsid w:val="006F33DC"/>
    <w:rsid w:val="0071728A"/>
    <w:rsid w:val="00722E50"/>
    <w:rsid w:val="0074750D"/>
    <w:rsid w:val="00754B26"/>
    <w:rsid w:val="007664DB"/>
    <w:rsid w:val="007707E4"/>
    <w:rsid w:val="0077284E"/>
    <w:rsid w:val="00780703"/>
    <w:rsid w:val="00781D97"/>
    <w:rsid w:val="00796D92"/>
    <w:rsid w:val="007A3117"/>
    <w:rsid w:val="007B7756"/>
    <w:rsid w:val="007E3F49"/>
    <w:rsid w:val="007E7024"/>
    <w:rsid w:val="007F16FD"/>
    <w:rsid w:val="00802A99"/>
    <w:rsid w:val="00821109"/>
    <w:rsid w:val="00837D52"/>
    <w:rsid w:val="00857CA0"/>
    <w:rsid w:val="008D03A8"/>
    <w:rsid w:val="008D4C77"/>
    <w:rsid w:val="008D5E6C"/>
    <w:rsid w:val="008E08A5"/>
    <w:rsid w:val="009072A0"/>
    <w:rsid w:val="009470BD"/>
    <w:rsid w:val="0097320D"/>
    <w:rsid w:val="00976E80"/>
    <w:rsid w:val="009A43E1"/>
    <w:rsid w:val="009A6045"/>
    <w:rsid w:val="009D32DC"/>
    <w:rsid w:val="009E141E"/>
    <w:rsid w:val="00A012C2"/>
    <w:rsid w:val="00A025F4"/>
    <w:rsid w:val="00A129D0"/>
    <w:rsid w:val="00A12AB8"/>
    <w:rsid w:val="00A84A96"/>
    <w:rsid w:val="00AB4655"/>
    <w:rsid w:val="00AC071B"/>
    <w:rsid w:val="00AC6104"/>
    <w:rsid w:val="00AE5626"/>
    <w:rsid w:val="00AF029C"/>
    <w:rsid w:val="00B34F3F"/>
    <w:rsid w:val="00B356D3"/>
    <w:rsid w:val="00B75AD9"/>
    <w:rsid w:val="00B94A50"/>
    <w:rsid w:val="00BA2F43"/>
    <w:rsid w:val="00BB1CB0"/>
    <w:rsid w:val="00BB5C40"/>
    <w:rsid w:val="00BB7693"/>
    <w:rsid w:val="00BC3F96"/>
    <w:rsid w:val="00BD7291"/>
    <w:rsid w:val="00BF05D4"/>
    <w:rsid w:val="00BF4261"/>
    <w:rsid w:val="00BF6DC7"/>
    <w:rsid w:val="00C026CC"/>
    <w:rsid w:val="00C44BC2"/>
    <w:rsid w:val="00C517C0"/>
    <w:rsid w:val="00CB416C"/>
    <w:rsid w:val="00D145D7"/>
    <w:rsid w:val="00D401D4"/>
    <w:rsid w:val="00D52446"/>
    <w:rsid w:val="00D542C7"/>
    <w:rsid w:val="00D55B47"/>
    <w:rsid w:val="00D6535B"/>
    <w:rsid w:val="00D9749C"/>
    <w:rsid w:val="00DA64D7"/>
    <w:rsid w:val="00DC0463"/>
    <w:rsid w:val="00DE0305"/>
    <w:rsid w:val="00DE7D8F"/>
    <w:rsid w:val="00DF09BB"/>
    <w:rsid w:val="00E03597"/>
    <w:rsid w:val="00E1511F"/>
    <w:rsid w:val="00E30895"/>
    <w:rsid w:val="00E35C8B"/>
    <w:rsid w:val="00E407B5"/>
    <w:rsid w:val="00E52666"/>
    <w:rsid w:val="00E546A8"/>
    <w:rsid w:val="00E73D41"/>
    <w:rsid w:val="00E867EE"/>
    <w:rsid w:val="00E87A00"/>
    <w:rsid w:val="00E91A8B"/>
    <w:rsid w:val="00EA213E"/>
    <w:rsid w:val="00EB73CB"/>
    <w:rsid w:val="00EC7786"/>
    <w:rsid w:val="00F041FD"/>
    <w:rsid w:val="00F15390"/>
    <w:rsid w:val="00F44B55"/>
    <w:rsid w:val="00F51A33"/>
    <w:rsid w:val="00F71863"/>
    <w:rsid w:val="00F90CD4"/>
    <w:rsid w:val="00FA652C"/>
    <w:rsid w:val="00FB53A4"/>
    <w:rsid w:val="00FC4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B0290"/>
  <w15:chartTrackingRefBased/>
  <w15:docId w15:val="{922FD23C-16A6-4B7D-88BC-B95390DC0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071B"/>
    <w:pPr>
      <w:spacing w:after="0" w:line="276" w:lineRule="auto"/>
    </w:pPr>
    <w:rPr>
      <w:rFonts w:eastAsiaTheme="minorEastAsia"/>
      <w:b/>
      <w:color w:val="44546A" w:themeColor="text2"/>
      <w:sz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AC071B"/>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AC071B"/>
    <w:rPr>
      <w:rFonts w:asciiTheme="majorHAnsi" w:eastAsiaTheme="majorEastAsia" w:hAnsiTheme="majorHAnsi" w:cstheme="majorBidi"/>
      <w:b/>
      <w:bCs/>
      <w:color w:val="44546A" w:themeColor="text2"/>
      <w:sz w:val="72"/>
      <w:szCs w:val="52"/>
      <w:lang w:val="en-US"/>
    </w:rPr>
  </w:style>
  <w:style w:type="paragraph" w:styleId="ListParagraph">
    <w:name w:val="List Paragraph"/>
    <w:basedOn w:val="Normal"/>
    <w:uiPriority w:val="34"/>
    <w:qFormat/>
    <w:rsid w:val="00AC071B"/>
    <w:pPr>
      <w:spacing w:after="160" w:line="259" w:lineRule="auto"/>
      <w:ind w:left="720"/>
      <w:contextualSpacing/>
    </w:pPr>
    <w:rPr>
      <w:rFonts w:eastAsiaTheme="minorHAnsi"/>
      <w:b w:val="0"/>
      <w:color w:val="auto"/>
      <w:sz w:val="22"/>
      <w:lang w:val="en-IN"/>
    </w:rPr>
  </w:style>
  <w:style w:type="paragraph" w:styleId="Header">
    <w:name w:val="header"/>
    <w:basedOn w:val="Normal"/>
    <w:link w:val="HeaderChar"/>
    <w:uiPriority w:val="99"/>
    <w:unhideWhenUsed/>
    <w:rsid w:val="00A025F4"/>
    <w:pPr>
      <w:tabs>
        <w:tab w:val="center" w:pos="4513"/>
        <w:tab w:val="right" w:pos="9026"/>
      </w:tabs>
      <w:spacing w:line="240" w:lineRule="auto"/>
    </w:pPr>
  </w:style>
  <w:style w:type="character" w:customStyle="1" w:styleId="HeaderChar">
    <w:name w:val="Header Char"/>
    <w:basedOn w:val="DefaultParagraphFont"/>
    <w:link w:val="Header"/>
    <w:uiPriority w:val="99"/>
    <w:rsid w:val="00A025F4"/>
    <w:rPr>
      <w:rFonts w:eastAsiaTheme="minorEastAsia"/>
      <w:b/>
      <w:color w:val="44546A" w:themeColor="text2"/>
      <w:sz w:val="28"/>
      <w:lang w:val="en-US"/>
    </w:rPr>
  </w:style>
  <w:style w:type="paragraph" w:styleId="Footer">
    <w:name w:val="footer"/>
    <w:basedOn w:val="Normal"/>
    <w:link w:val="FooterChar"/>
    <w:uiPriority w:val="99"/>
    <w:unhideWhenUsed/>
    <w:rsid w:val="00A025F4"/>
    <w:pPr>
      <w:tabs>
        <w:tab w:val="center" w:pos="4513"/>
        <w:tab w:val="right" w:pos="9026"/>
      </w:tabs>
      <w:spacing w:line="240" w:lineRule="auto"/>
    </w:pPr>
  </w:style>
  <w:style w:type="character" w:customStyle="1" w:styleId="FooterChar">
    <w:name w:val="Footer Char"/>
    <w:basedOn w:val="DefaultParagraphFont"/>
    <w:link w:val="Footer"/>
    <w:uiPriority w:val="99"/>
    <w:rsid w:val="00A025F4"/>
    <w:rPr>
      <w:rFonts w:eastAsiaTheme="minorEastAsia"/>
      <w:b/>
      <w:color w:val="44546A" w:themeColor="text2"/>
      <w:sz w:val="28"/>
      <w:lang w:val="en-US"/>
    </w:rPr>
  </w:style>
  <w:style w:type="table" w:styleId="TableGrid">
    <w:name w:val="Table Grid"/>
    <w:basedOn w:val="TableNormal"/>
    <w:uiPriority w:val="39"/>
    <w:rsid w:val="00627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072A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72A0"/>
    <w:rPr>
      <w:rFonts w:ascii="Segoe UI" w:eastAsiaTheme="minorEastAsia" w:hAnsi="Segoe UI" w:cs="Segoe UI"/>
      <w:b/>
      <w:color w:val="44546A" w:themeColor="text2"/>
      <w:sz w:val="18"/>
      <w:szCs w:val="18"/>
      <w:lang w:val="en-US"/>
    </w:rPr>
  </w:style>
  <w:style w:type="character" w:styleId="Hyperlink">
    <w:name w:val="Hyperlink"/>
    <w:basedOn w:val="DefaultParagraphFont"/>
    <w:uiPriority w:val="99"/>
    <w:unhideWhenUsed/>
    <w:rsid w:val="00DA64D7"/>
    <w:rPr>
      <w:color w:val="0563C1" w:themeColor="hyperlink"/>
      <w:u w:val="single"/>
    </w:rPr>
  </w:style>
  <w:style w:type="character" w:styleId="UnresolvedMention">
    <w:name w:val="Unresolved Mention"/>
    <w:basedOn w:val="DefaultParagraphFont"/>
    <w:uiPriority w:val="99"/>
    <w:semiHidden/>
    <w:unhideWhenUsed/>
    <w:rsid w:val="00DA64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businessballs.com/self-awareness/johari-window-model-and-free-diagram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ndtools.com/pages/article/newCDV_92.htm" TargetMode="Externa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07FCBB38C7541D481285CA2631144BC"/>
        <w:category>
          <w:name w:val="General"/>
          <w:gallery w:val="placeholder"/>
        </w:category>
        <w:types>
          <w:type w:val="bbPlcHdr"/>
        </w:types>
        <w:behaviors>
          <w:behavior w:val="content"/>
        </w:behaviors>
        <w:guid w:val="{A8807166-F9D4-41AA-B347-05E88723A9B5}"/>
      </w:docPartPr>
      <w:docPartBody>
        <w:p w:rsidR="0056557C" w:rsidRDefault="004263E9" w:rsidP="004263E9">
          <w:pPr>
            <w:pStyle w:val="707FCBB38C7541D481285CA2631144BC"/>
          </w:pPr>
          <w:r>
            <w:t>COMPANY NAME</w:t>
          </w:r>
        </w:p>
      </w:docPartBody>
    </w:docPart>
    <w:docPart>
      <w:docPartPr>
        <w:name w:val="E0C18176164141E99801F510E266B8DD"/>
        <w:category>
          <w:name w:val="General"/>
          <w:gallery w:val="placeholder"/>
        </w:category>
        <w:types>
          <w:type w:val="bbPlcHdr"/>
        </w:types>
        <w:behaviors>
          <w:behavior w:val="content"/>
        </w:behaviors>
        <w:guid w:val="{79BCC98D-7131-4922-A187-9801E98BD346}"/>
      </w:docPartPr>
      <w:docPartBody>
        <w:p w:rsidR="0056557C" w:rsidRDefault="004263E9" w:rsidP="004263E9">
          <w:pPr>
            <w:pStyle w:val="E0C18176164141E99801F510E266B8DD"/>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3E9"/>
    <w:rsid w:val="000231EF"/>
    <w:rsid w:val="00057205"/>
    <w:rsid w:val="004263E9"/>
    <w:rsid w:val="0056557C"/>
    <w:rsid w:val="006B2A28"/>
    <w:rsid w:val="007F61E9"/>
    <w:rsid w:val="0089609A"/>
    <w:rsid w:val="009947A5"/>
    <w:rsid w:val="009B3EBA"/>
    <w:rsid w:val="00A83448"/>
    <w:rsid w:val="00B74CD4"/>
    <w:rsid w:val="00CA7278"/>
    <w:rsid w:val="00DB4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7FCBB38C7541D481285CA2631144BC">
    <w:name w:val="707FCBB38C7541D481285CA2631144BC"/>
    <w:rsid w:val="004263E9"/>
  </w:style>
  <w:style w:type="paragraph" w:customStyle="1" w:styleId="E0C18176164141E99801F510E266B8DD">
    <w:name w:val="E0C18176164141E99801F510E266B8DD"/>
    <w:rsid w:val="004263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Intikhab Nawaz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Nawaz, Intikhab</dc:creator>
  <cp:keywords/>
  <dc:description/>
  <cp:lastModifiedBy>Nawaz, Intikhab</cp:lastModifiedBy>
  <cp:revision>5</cp:revision>
  <dcterms:created xsi:type="dcterms:W3CDTF">2020-11-27T23:07:00Z</dcterms:created>
  <dcterms:modified xsi:type="dcterms:W3CDTF">2020-11-27T23:08:00Z</dcterms:modified>
</cp:coreProperties>
</file>