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23214B" wp14:paraId="5E5787A5" wp14:textId="532430E2">
      <w:pPr>
        <w:jc w:val="center"/>
      </w:pPr>
      <w:r w:rsidR="49FC601D">
        <w:rPr/>
        <w:t>Reflective</w:t>
      </w:r>
      <w:r w:rsidR="49FC601D">
        <w:rPr/>
        <w:t xml:space="preserve"> Paper: </w:t>
      </w:r>
    </w:p>
    <w:p w:rsidR="35234533" w:rsidP="6823214B" w:rsidRDefault="35234533" w14:paraId="3786D7D7" w14:textId="74F033B8">
      <w:pPr>
        <w:pStyle w:val="ListParagraph"/>
        <w:numPr>
          <w:ilvl w:val="0"/>
          <w:numId w:val="1"/>
        </w:numPr>
        <w:rPr/>
      </w:pPr>
      <w:r w:rsidR="35234533">
        <w:rPr/>
        <w:t xml:space="preserve">Summary </w:t>
      </w:r>
    </w:p>
    <w:p w:rsidR="49FC601D" w:rsidP="6823214B" w:rsidRDefault="49FC601D" w14:paraId="290BD217" w14:textId="4DFCB855">
      <w:pPr>
        <w:pStyle w:val="Normal"/>
        <w:rPr>
          <w:noProof w:val="0"/>
          <w:lang w:val="en-GB"/>
        </w:rPr>
      </w:pPr>
      <w:r w:rsidR="49FC601D">
        <w:rPr/>
        <w:t>In summary, my group discussed the opening of Universal</w:t>
      </w:r>
      <w:r w:rsidR="3129FD92">
        <w:rPr/>
        <w:t xml:space="preserve"> epic studios, and how the company is dealing with change during this transition.</w:t>
      </w:r>
      <w:r w:rsidR="644559C4">
        <w:rPr/>
        <w:t xml:space="preserve"> We also discussed Universal Epic studies opening impact on the tourism and events industry, both locally and worldwide. Locally, hotels will be set up, thousands of jobs </w:t>
      </w:r>
      <w:r w:rsidR="0D7C8154">
        <w:rPr/>
        <w:t>created,</w:t>
      </w:r>
      <w:r w:rsidR="644559C4">
        <w:rPr/>
        <w:t xml:space="preserve"> and </w:t>
      </w:r>
      <w:r w:rsidR="5C4060A4">
        <w:rPr/>
        <w:t>a great amount of money</w:t>
      </w:r>
      <w:r w:rsidR="7A84989B">
        <w:rPr/>
        <w:t xml:space="preserve"> brought into the area. Globally</w:t>
      </w:r>
      <w:r w:rsidR="6C690EAF">
        <w:rPr/>
        <w:t xml:space="preserve">, other theme parks worldwide will be </w:t>
      </w:r>
      <w:r w:rsidR="52099217">
        <w:rPr/>
        <w:t xml:space="preserve">forced to change their operations to compete with this new high tech, eco driven theme park, </w:t>
      </w:r>
      <w:r w:rsidR="52099217">
        <w:rPr/>
        <w:t>ultimately leading</w:t>
      </w:r>
      <w:r w:rsidR="52099217">
        <w:rPr/>
        <w:t xml:space="preserve"> to more theme parks </w:t>
      </w:r>
      <w:r w:rsidR="6B350819">
        <w:rPr/>
        <w:t>that hold sustainability as a core value</w:t>
      </w:r>
      <w:r w:rsidR="2200B3F8">
        <w:rPr/>
        <w:t xml:space="preserve"> </w:t>
      </w:r>
      <w:r w:rsidRPr="6823214B" w:rsidR="2200B3F8">
        <w:rPr>
          <w:rFonts w:ascii="Times New Roman" w:hAnsi="Times New Roman" w:eastAsia="Times New Roman" w:cs="Times New Roman"/>
          <w:noProof w:val="0"/>
          <w:color w:val="000000" w:themeColor="text1" w:themeTint="FF" w:themeShade="FF"/>
          <w:sz w:val="24"/>
          <w:szCs w:val="24"/>
          <w:lang w:val="en-GB"/>
        </w:rPr>
        <w:t xml:space="preserve">(duBois, 2025). </w:t>
      </w:r>
      <w:r w:rsidRPr="6823214B" w:rsidR="2200B3F8">
        <w:rPr>
          <w:noProof w:val="0"/>
          <w:lang w:val="en-GB"/>
        </w:rPr>
        <w:t xml:space="preserve">We also discussed technology advances, and how </w:t>
      </w:r>
      <w:r w:rsidRPr="6823214B" w:rsidR="18F69242">
        <w:rPr>
          <w:noProof w:val="0"/>
          <w:lang w:val="en-GB"/>
        </w:rPr>
        <w:t xml:space="preserve">advances in artificial intelligence will be </w:t>
      </w:r>
      <w:r w:rsidRPr="6823214B" w:rsidR="18F69242">
        <w:rPr>
          <w:noProof w:val="0"/>
          <w:lang w:val="en-GB"/>
        </w:rPr>
        <w:t>utilized</w:t>
      </w:r>
      <w:r w:rsidRPr="6823214B" w:rsidR="18F69242">
        <w:rPr>
          <w:noProof w:val="0"/>
          <w:lang w:val="en-GB"/>
        </w:rPr>
        <w:t xml:space="preserve">. For example, AI can be used for </w:t>
      </w:r>
      <w:r w:rsidRPr="6823214B" w:rsidR="341EC7E8">
        <w:rPr>
          <w:noProof w:val="0"/>
          <w:lang w:val="en-GB"/>
        </w:rPr>
        <w:t xml:space="preserve">crowd control by opening or closing </w:t>
      </w:r>
      <w:r w:rsidRPr="6823214B" w:rsidR="75C4BA1C">
        <w:rPr>
          <w:noProof w:val="0"/>
          <w:lang w:val="en-GB"/>
        </w:rPr>
        <w:t>certain</w:t>
      </w:r>
      <w:r w:rsidRPr="6823214B" w:rsidR="341EC7E8">
        <w:rPr>
          <w:noProof w:val="0"/>
          <w:lang w:val="en-GB"/>
        </w:rPr>
        <w:t xml:space="preserve"> walkways or routes around the park </w:t>
      </w:r>
      <w:r w:rsidRPr="6823214B" w:rsidR="35A81545">
        <w:rPr>
          <w:noProof w:val="0"/>
          <w:lang w:val="en-GB"/>
        </w:rPr>
        <w:t>depending</w:t>
      </w:r>
      <w:r w:rsidRPr="6823214B" w:rsidR="341EC7E8">
        <w:rPr>
          <w:noProof w:val="0"/>
          <w:lang w:val="en-GB"/>
        </w:rPr>
        <w:t xml:space="preserve"> on where is most </w:t>
      </w:r>
      <w:r w:rsidRPr="6823214B" w:rsidR="4EE3B6B2">
        <w:rPr>
          <w:noProof w:val="0"/>
          <w:lang w:val="en-GB"/>
        </w:rPr>
        <w:t>congested</w:t>
      </w:r>
      <w:r w:rsidRPr="6823214B" w:rsidR="341EC7E8">
        <w:rPr>
          <w:noProof w:val="0"/>
          <w:lang w:val="en-GB"/>
        </w:rPr>
        <w:t>. It can also be used for predictive staffing</w:t>
      </w:r>
      <w:r w:rsidRPr="6823214B" w:rsidR="1152C960">
        <w:rPr>
          <w:noProof w:val="0"/>
          <w:lang w:val="en-GB"/>
        </w:rPr>
        <w:t xml:space="preserve"> and tailoring customer experience to meet guests wants and needs</w:t>
      </w:r>
      <w:r w:rsidRPr="6823214B" w:rsidR="3878FCBF">
        <w:rPr>
          <w:rFonts w:ascii="Times New Roman" w:hAnsi="Times New Roman" w:eastAsia="Times New Roman" w:cs="Times New Roman"/>
          <w:noProof w:val="0"/>
          <w:color w:val="000000" w:themeColor="text1" w:themeTint="FF" w:themeShade="FF"/>
          <w:sz w:val="24"/>
          <w:szCs w:val="24"/>
          <w:lang w:val="en-GB"/>
        </w:rPr>
        <w:t xml:space="preserve"> (</w:t>
      </w:r>
      <w:r w:rsidRPr="6823214B" w:rsidR="3878FCBF">
        <w:rPr>
          <w:rFonts w:ascii="Times New Roman" w:hAnsi="Times New Roman" w:eastAsia="Times New Roman" w:cs="Times New Roman"/>
          <w:noProof w:val="0"/>
          <w:color w:val="000000" w:themeColor="text1" w:themeTint="FF" w:themeShade="FF"/>
          <w:sz w:val="24"/>
          <w:szCs w:val="24"/>
          <w:lang w:val="en-GB"/>
        </w:rPr>
        <w:t>Gloo</w:t>
      </w:r>
      <w:r w:rsidRPr="6823214B" w:rsidR="3878FCBF">
        <w:rPr>
          <w:rFonts w:ascii="Times New Roman" w:hAnsi="Times New Roman" w:eastAsia="Times New Roman" w:cs="Times New Roman"/>
          <w:noProof w:val="0"/>
          <w:color w:val="000000" w:themeColor="text1" w:themeTint="FF" w:themeShade="FF"/>
          <w:sz w:val="24"/>
          <w:szCs w:val="24"/>
          <w:lang w:val="en-GB"/>
        </w:rPr>
        <w:t>, 2024)</w:t>
      </w:r>
      <w:r w:rsidRPr="6823214B" w:rsidR="2FE380A6">
        <w:rPr>
          <w:rFonts w:ascii="Times New Roman" w:hAnsi="Times New Roman" w:eastAsia="Times New Roman" w:cs="Times New Roman"/>
          <w:noProof w:val="0"/>
          <w:color w:val="000000" w:themeColor="text1" w:themeTint="FF" w:themeShade="FF"/>
          <w:sz w:val="24"/>
          <w:szCs w:val="24"/>
          <w:lang w:val="en-GB"/>
        </w:rPr>
        <w:t>.</w:t>
      </w:r>
      <w:r w:rsidRPr="6823214B" w:rsidR="016CAFCE">
        <w:rPr>
          <w:rFonts w:ascii="Times New Roman" w:hAnsi="Times New Roman" w:eastAsia="Times New Roman" w:cs="Times New Roman"/>
          <w:noProof w:val="0"/>
          <w:color w:val="000000" w:themeColor="text1" w:themeTint="FF" w:themeShade="FF"/>
          <w:sz w:val="24"/>
          <w:szCs w:val="24"/>
          <w:lang w:val="en-GB"/>
        </w:rPr>
        <w:t xml:space="preserve"> </w:t>
      </w:r>
      <w:r w:rsidRPr="6823214B" w:rsidR="3878FCBF">
        <w:rPr>
          <w:noProof w:val="0"/>
          <w:lang w:val="en-GB"/>
        </w:rPr>
        <w:t xml:space="preserve">These developments mean that new training programmes will need to be made, </w:t>
      </w:r>
      <w:bookmarkStart w:name="_Int_GLOEtCLT" w:id="165754411"/>
      <w:r w:rsidRPr="6823214B" w:rsidR="22510F2C">
        <w:rPr>
          <w:noProof w:val="0"/>
          <w:lang w:val="en-GB"/>
        </w:rPr>
        <w:t>in order to</w:t>
      </w:r>
      <w:bookmarkEnd w:id="165754411"/>
      <w:r w:rsidRPr="6823214B" w:rsidR="3878FCBF">
        <w:rPr>
          <w:noProof w:val="0"/>
          <w:lang w:val="en-GB"/>
        </w:rPr>
        <w:t xml:space="preserve"> preparer staff for the shift in </w:t>
      </w:r>
      <w:r w:rsidRPr="6823214B" w:rsidR="4A3E3C70">
        <w:rPr>
          <w:noProof w:val="0"/>
          <w:lang w:val="en-GB"/>
        </w:rPr>
        <w:t>workstyle</w:t>
      </w:r>
      <w:r w:rsidRPr="6823214B" w:rsidR="3878FCBF">
        <w:rPr>
          <w:noProof w:val="0"/>
          <w:lang w:val="en-GB"/>
        </w:rPr>
        <w:t>.</w:t>
      </w:r>
      <w:r w:rsidRPr="6823214B" w:rsidR="7BD7775B">
        <w:rPr>
          <w:noProof w:val="0"/>
          <w:lang w:val="en-GB"/>
        </w:rPr>
        <w:t xml:space="preserve"> We discussed ways in which the training programmes could be made to be as engaging as </w:t>
      </w:r>
      <w:r w:rsidRPr="6823214B" w:rsidR="05273DE9">
        <w:rPr>
          <w:noProof w:val="0"/>
          <w:lang w:val="en-GB"/>
        </w:rPr>
        <w:t xml:space="preserve">possible. </w:t>
      </w:r>
    </w:p>
    <w:p w:rsidR="6A941FCE" w:rsidP="6823214B" w:rsidRDefault="6A941FCE" w14:paraId="564578F9" w14:textId="25699DA4">
      <w:pPr>
        <w:pStyle w:val="ListParagraph"/>
        <w:numPr>
          <w:ilvl w:val="0"/>
          <w:numId w:val="1"/>
        </w:numPr>
        <w:rPr>
          <w:noProof w:val="0"/>
          <w:lang w:val="en-GB"/>
        </w:rPr>
      </w:pPr>
      <w:r w:rsidRPr="6823214B" w:rsidR="6A941FCE">
        <w:rPr>
          <w:noProof w:val="0"/>
          <w:lang w:val="en-GB"/>
        </w:rPr>
        <w:t xml:space="preserve">Personal viewpoints </w:t>
      </w:r>
    </w:p>
    <w:p w:rsidR="05273DE9" w:rsidP="6823214B" w:rsidRDefault="05273DE9" w14:paraId="1A4477E3" w14:textId="34C57FF1">
      <w:pPr>
        <w:pStyle w:val="Normal"/>
        <w:rPr>
          <w:noProof w:val="0"/>
          <w:lang w:val="en-GB"/>
        </w:rPr>
      </w:pPr>
      <w:r w:rsidRPr="6823214B" w:rsidR="05273DE9">
        <w:rPr>
          <w:noProof w:val="0"/>
          <w:lang w:val="en-GB"/>
        </w:rPr>
        <w:t xml:space="preserve">Initially, </w:t>
      </w:r>
      <w:r w:rsidRPr="6823214B" w:rsidR="2C7AD563">
        <w:rPr>
          <w:noProof w:val="0"/>
          <w:lang w:val="en-GB"/>
        </w:rPr>
        <w:t>I</w:t>
      </w:r>
      <w:r w:rsidRPr="6823214B" w:rsidR="05273DE9">
        <w:rPr>
          <w:noProof w:val="0"/>
          <w:lang w:val="en-GB"/>
        </w:rPr>
        <w:t xml:space="preserve"> thought the opening of Universal Epic Universe was an exciting expansion within the </w:t>
      </w:r>
      <w:r w:rsidRPr="6823214B" w:rsidR="3119D701">
        <w:rPr>
          <w:noProof w:val="0"/>
          <w:lang w:val="en-GB"/>
        </w:rPr>
        <w:t>Themepark</w:t>
      </w:r>
      <w:r w:rsidRPr="6823214B" w:rsidR="05273DE9">
        <w:rPr>
          <w:noProof w:val="0"/>
          <w:lang w:val="en-GB"/>
        </w:rPr>
        <w:t xml:space="preserve"> ind</w:t>
      </w:r>
      <w:r w:rsidRPr="6823214B" w:rsidR="44ACECAA">
        <w:rPr>
          <w:noProof w:val="0"/>
          <w:lang w:val="en-GB"/>
        </w:rPr>
        <w:t>ustry</w:t>
      </w:r>
      <w:r w:rsidRPr="6823214B" w:rsidR="3D6B152E">
        <w:rPr>
          <w:noProof w:val="0"/>
          <w:lang w:val="en-GB"/>
        </w:rPr>
        <w:t xml:space="preserve">. I understood it would boost tourism and entertainment, but </w:t>
      </w:r>
      <w:r w:rsidRPr="6823214B" w:rsidR="7254E8A4">
        <w:rPr>
          <w:noProof w:val="0"/>
          <w:lang w:val="en-GB"/>
        </w:rPr>
        <w:t>I</w:t>
      </w:r>
      <w:r w:rsidRPr="6823214B" w:rsidR="3D6B152E">
        <w:rPr>
          <w:noProof w:val="0"/>
          <w:lang w:val="en-GB"/>
        </w:rPr>
        <w:t xml:space="preserve"> </w:t>
      </w:r>
      <w:r w:rsidRPr="6823214B" w:rsidR="2A6E9D26">
        <w:rPr>
          <w:noProof w:val="0"/>
          <w:lang w:val="en-GB"/>
        </w:rPr>
        <w:t>hadn't</w:t>
      </w:r>
      <w:r w:rsidRPr="6823214B" w:rsidR="3D6B152E">
        <w:rPr>
          <w:noProof w:val="0"/>
          <w:lang w:val="en-GB"/>
        </w:rPr>
        <w:t xml:space="preserve"> fully considered the organisational</w:t>
      </w:r>
      <w:r w:rsidRPr="6823214B" w:rsidR="22BC5633">
        <w:rPr>
          <w:noProof w:val="0"/>
          <w:lang w:val="en-GB"/>
        </w:rPr>
        <w:t xml:space="preserve"> and cultural </w:t>
      </w:r>
      <w:r w:rsidRPr="6823214B" w:rsidR="40C71C2F">
        <w:rPr>
          <w:noProof w:val="0"/>
          <w:lang w:val="en-GB"/>
        </w:rPr>
        <w:t>challenges</w:t>
      </w:r>
      <w:r w:rsidRPr="6823214B" w:rsidR="03713661">
        <w:rPr>
          <w:noProof w:val="0"/>
          <w:lang w:val="en-GB"/>
        </w:rPr>
        <w:t xml:space="preserve"> behind such a </w:t>
      </w:r>
      <w:r w:rsidRPr="6823214B" w:rsidR="5FF12D01">
        <w:rPr>
          <w:noProof w:val="0"/>
          <w:lang w:val="en-GB"/>
        </w:rPr>
        <w:t>large-scale</w:t>
      </w:r>
      <w:r w:rsidRPr="6823214B" w:rsidR="03713661">
        <w:rPr>
          <w:noProof w:val="0"/>
          <w:lang w:val="en-GB"/>
        </w:rPr>
        <w:t xml:space="preserve"> project. As we discussed leadership, change management</w:t>
      </w:r>
      <w:r w:rsidRPr="6823214B" w:rsidR="7E3F9C41">
        <w:rPr>
          <w:noProof w:val="0"/>
          <w:lang w:val="en-GB"/>
        </w:rPr>
        <w:t xml:space="preserve"> and the impact on employees, my perspective </w:t>
      </w:r>
      <w:r w:rsidRPr="6823214B" w:rsidR="57CF9E3F">
        <w:rPr>
          <w:noProof w:val="0"/>
          <w:lang w:val="en-GB"/>
        </w:rPr>
        <w:t>shifted</w:t>
      </w:r>
      <w:r w:rsidRPr="6823214B" w:rsidR="7E3F9C41">
        <w:rPr>
          <w:noProof w:val="0"/>
          <w:lang w:val="en-GB"/>
        </w:rPr>
        <w:t xml:space="preserve">. I started to realise how complex the process is – from </w:t>
      </w:r>
      <w:r w:rsidRPr="6823214B" w:rsidR="42896F89">
        <w:rPr>
          <w:noProof w:val="0"/>
          <w:lang w:val="en-GB"/>
        </w:rPr>
        <w:t xml:space="preserve">aligning staff with a new vision to </w:t>
      </w:r>
      <w:r w:rsidRPr="6823214B" w:rsidR="42896F89">
        <w:rPr>
          <w:noProof w:val="0"/>
          <w:lang w:val="en-GB"/>
        </w:rPr>
        <w:t>maintaining</w:t>
      </w:r>
      <w:r w:rsidRPr="6823214B" w:rsidR="42896F89">
        <w:rPr>
          <w:noProof w:val="0"/>
          <w:lang w:val="en-GB"/>
        </w:rPr>
        <w:t xml:space="preserve"> guest experience during major operational changed. </w:t>
      </w:r>
      <w:r w:rsidRPr="6823214B" w:rsidR="4D4F4C88">
        <w:rPr>
          <w:noProof w:val="0"/>
          <w:lang w:val="en-GB"/>
        </w:rPr>
        <w:t xml:space="preserve">When Eva, Mia and </w:t>
      </w:r>
      <w:bookmarkStart w:name="_Int_nKrRW0cS" w:id="444871481"/>
      <w:r w:rsidRPr="6823214B" w:rsidR="5E716221">
        <w:rPr>
          <w:noProof w:val="0"/>
          <w:lang w:val="en-GB"/>
        </w:rPr>
        <w:t>myself</w:t>
      </w:r>
      <w:bookmarkEnd w:id="444871481"/>
      <w:r w:rsidRPr="6823214B" w:rsidR="5E716221">
        <w:rPr>
          <w:noProof w:val="0"/>
          <w:lang w:val="en-GB"/>
        </w:rPr>
        <w:t xml:space="preserve"> </w:t>
      </w:r>
      <w:r w:rsidRPr="6823214B" w:rsidR="4D4F4C88">
        <w:rPr>
          <w:noProof w:val="0"/>
          <w:lang w:val="en-GB"/>
        </w:rPr>
        <w:t>discussed</w:t>
      </w:r>
      <w:r w:rsidRPr="6823214B" w:rsidR="17EA82DA">
        <w:rPr>
          <w:noProof w:val="0"/>
          <w:lang w:val="en-GB"/>
        </w:rPr>
        <w:t xml:space="preserve"> staff training and communication, it made me reflect on the human side of these transitions. The discussion also made me </w:t>
      </w:r>
      <w:r w:rsidRPr="6823214B" w:rsidR="0B7EAA82">
        <w:rPr>
          <w:noProof w:val="0"/>
          <w:lang w:val="en-GB"/>
        </w:rPr>
        <w:t>appreciate how</w:t>
      </w:r>
      <w:r w:rsidRPr="6823214B" w:rsidR="17EA82DA">
        <w:rPr>
          <w:noProof w:val="0"/>
          <w:lang w:val="en-GB"/>
        </w:rPr>
        <w:t xml:space="preserve"> much this project </w:t>
      </w:r>
      <w:r w:rsidRPr="6823214B" w:rsidR="70996C8C">
        <w:rPr>
          <w:noProof w:val="0"/>
          <w:lang w:val="en-GB"/>
        </w:rPr>
        <w:t xml:space="preserve">will influence the wider tourism sector, including </w:t>
      </w:r>
      <w:r w:rsidRPr="6823214B" w:rsidR="037AF494">
        <w:rPr>
          <w:noProof w:val="0"/>
          <w:lang w:val="en-GB"/>
        </w:rPr>
        <w:t xml:space="preserve">smaller local busneses and community dynamics and as </w:t>
      </w:r>
      <w:r w:rsidRPr="6823214B" w:rsidR="037AF494">
        <w:rPr>
          <w:noProof w:val="0"/>
          <w:lang w:val="en-GB"/>
        </w:rPr>
        <w:t>i</w:t>
      </w:r>
      <w:r w:rsidRPr="6823214B" w:rsidR="037AF494">
        <w:rPr>
          <w:noProof w:val="0"/>
          <w:lang w:val="en-GB"/>
        </w:rPr>
        <w:t xml:space="preserve"> previously mentioned it will promote healthy competitions from other theme parks globally. By the end of the discussion, </w:t>
      </w:r>
      <w:r w:rsidRPr="6823214B" w:rsidR="037AF494">
        <w:rPr>
          <w:noProof w:val="0"/>
          <w:lang w:val="en-GB"/>
        </w:rPr>
        <w:t>i</w:t>
      </w:r>
      <w:r w:rsidRPr="6823214B" w:rsidR="037AF494">
        <w:rPr>
          <w:noProof w:val="0"/>
          <w:lang w:val="en-GB"/>
        </w:rPr>
        <w:t xml:space="preserve"> f</w:t>
      </w:r>
      <w:r w:rsidRPr="6823214B" w:rsidR="5EBB75BD">
        <w:rPr>
          <w:noProof w:val="0"/>
          <w:lang w:val="en-GB"/>
        </w:rPr>
        <w:t xml:space="preserve">ound </w:t>
      </w:r>
      <w:bookmarkStart w:name="_Int_L3HY4BO6" w:id="179397957"/>
      <w:r w:rsidRPr="6823214B" w:rsidR="5EBB75BD">
        <w:rPr>
          <w:noProof w:val="0"/>
          <w:lang w:val="en-GB"/>
        </w:rPr>
        <w:t>myself</w:t>
      </w:r>
      <w:bookmarkEnd w:id="179397957"/>
      <w:r w:rsidRPr="6823214B" w:rsidR="5EBB75BD">
        <w:rPr>
          <w:noProof w:val="0"/>
          <w:lang w:val="en-GB"/>
        </w:rPr>
        <w:t xml:space="preserve"> th</w:t>
      </w:r>
      <w:r w:rsidRPr="6823214B" w:rsidR="39F3ECE7">
        <w:rPr>
          <w:noProof w:val="0"/>
          <w:lang w:val="en-GB"/>
        </w:rPr>
        <w:t>i</w:t>
      </w:r>
      <w:r w:rsidRPr="6823214B" w:rsidR="5EBB75BD">
        <w:rPr>
          <w:noProof w:val="0"/>
          <w:lang w:val="en-GB"/>
        </w:rPr>
        <w:t>nking less like a tourist going to visit the park, and more like a person in the industry. It reminded me that behind every guest exp</w:t>
      </w:r>
      <w:r w:rsidRPr="6823214B" w:rsidR="4BE672C9">
        <w:rPr>
          <w:noProof w:val="0"/>
          <w:lang w:val="en-GB"/>
        </w:rPr>
        <w:t xml:space="preserve">erience is a team managing </w:t>
      </w:r>
      <w:r w:rsidRPr="6823214B" w:rsidR="04FAE854">
        <w:rPr>
          <w:noProof w:val="0"/>
          <w:lang w:val="en-GB"/>
        </w:rPr>
        <w:t>uncertainty</w:t>
      </w:r>
      <w:r w:rsidRPr="6823214B" w:rsidR="4BE672C9">
        <w:rPr>
          <w:noProof w:val="0"/>
          <w:lang w:val="en-GB"/>
        </w:rPr>
        <w:t xml:space="preserve">, adapting to </w:t>
      </w:r>
      <w:r w:rsidRPr="6823214B" w:rsidR="4BE672C9">
        <w:rPr>
          <w:noProof w:val="0"/>
          <w:lang w:val="en-GB"/>
        </w:rPr>
        <w:t>change</w:t>
      </w:r>
      <w:r w:rsidRPr="6823214B" w:rsidR="4BE672C9">
        <w:rPr>
          <w:noProof w:val="0"/>
          <w:lang w:val="en-GB"/>
        </w:rPr>
        <w:t xml:space="preserve"> and driving innovation. This conversat</w:t>
      </w:r>
      <w:r w:rsidRPr="6823214B" w:rsidR="4D0AB3C0">
        <w:rPr>
          <w:noProof w:val="0"/>
          <w:lang w:val="en-GB"/>
        </w:rPr>
        <w:t xml:space="preserve">ion helped me see the importance of planning, empathy, and collaboration when launching something on this scale. </w:t>
      </w:r>
      <w:r w:rsidRPr="6823214B" w:rsidR="47FAA2CD">
        <w:rPr>
          <w:noProof w:val="0"/>
          <w:lang w:val="en-GB"/>
        </w:rPr>
        <w:t>It's</w:t>
      </w:r>
      <w:r w:rsidRPr="6823214B" w:rsidR="4D0AB3C0">
        <w:rPr>
          <w:noProof w:val="0"/>
          <w:lang w:val="en-GB"/>
        </w:rPr>
        <w:t xml:space="preserve"> not just about building a </w:t>
      </w:r>
      <w:r w:rsidRPr="6823214B" w:rsidR="41550F04">
        <w:rPr>
          <w:noProof w:val="0"/>
          <w:lang w:val="en-GB"/>
        </w:rPr>
        <w:t>park;</w:t>
      </w:r>
      <w:r w:rsidRPr="6823214B" w:rsidR="4D0AB3C0">
        <w:rPr>
          <w:noProof w:val="0"/>
          <w:lang w:val="en-GB"/>
        </w:rPr>
        <w:t xml:space="preserve"> </w:t>
      </w:r>
      <w:r w:rsidRPr="6823214B" w:rsidR="03FD552D">
        <w:rPr>
          <w:noProof w:val="0"/>
          <w:lang w:val="en-GB"/>
        </w:rPr>
        <w:t>it's</w:t>
      </w:r>
      <w:r w:rsidRPr="6823214B" w:rsidR="4D0AB3C0">
        <w:rPr>
          <w:noProof w:val="0"/>
          <w:lang w:val="en-GB"/>
        </w:rPr>
        <w:t xml:space="preserve"> also about </w:t>
      </w:r>
      <w:r w:rsidRPr="6823214B" w:rsidR="59C37C96">
        <w:rPr>
          <w:noProof w:val="0"/>
          <w:lang w:val="en-GB"/>
        </w:rPr>
        <w:t>building</w:t>
      </w:r>
      <w:r w:rsidRPr="6823214B" w:rsidR="4D0AB3C0">
        <w:rPr>
          <w:noProof w:val="0"/>
          <w:lang w:val="en-GB"/>
        </w:rPr>
        <w:t xml:space="preserve"> a </w:t>
      </w:r>
      <w:r w:rsidRPr="6823214B" w:rsidR="78E02123">
        <w:rPr>
          <w:noProof w:val="0"/>
          <w:lang w:val="en-GB"/>
        </w:rPr>
        <w:t>culture</w:t>
      </w:r>
      <w:r w:rsidRPr="6823214B" w:rsidR="4D0AB3C0">
        <w:rPr>
          <w:noProof w:val="0"/>
          <w:lang w:val="en-GB"/>
        </w:rPr>
        <w:t xml:space="preserve"> around it.</w:t>
      </w:r>
    </w:p>
    <w:p w:rsidR="4B10659F" w:rsidP="6823214B" w:rsidRDefault="4B10659F" w14:paraId="60E6E405" w14:textId="1284E34E">
      <w:pPr>
        <w:pStyle w:val="ListParagraph"/>
        <w:numPr>
          <w:ilvl w:val="0"/>
          <w:numId w:val="1"/>
        </w:numPr>
        <w:rPr>
          <w:rFonts w:ascii="Aptos" w:hAnsi="Aptos" w:eastAsia="Aptos" w:cs="Aptos"/>
          <w:noProof w:val="0"/>
          <w:color w:val="000000" w:themeColor="text1" w:themeTint="FF" w:themeShade="FF"/>
          <w:sz w:val="24"/>
          <w:szCs w:val="24"/>
          <w:lang w:val="en-GB"/>
        </w:rPr>
      </w:pPr>
      <w:r w:rsidRPr="6823214B" w:rsidR="4B10659F">
        <w:rPr>
          <w:rFonts w:ascii="Aptos" w:hAnsi="Aptos" w:eastAsia="Aptos" w:cs="Aptos"/>
          <w:noProof w:val="0"/>
          <w:color w:val="000000" w:themeColor="text1" w:themeTint="FF" w:themeShade="FF"/>
          <w:sz w:val="24"/>
          <w:szCs w:val="24"/>
          <w:lang w:val="en-GB"/>
        </w:rPr>
        <w:t>Evaluation</w:t>
      </w:r>
    </w:p>
    <w:p w:rsidR="346CC76E" w:rsidRDefault="346CC76E" w14:paraId="480843FC" w14:textId="05D342A6">
      <w:r w:rsidRPr="6823214B" w:rsidR="346CC76E">
        <w:rPr>
          <w:rFonts w:ascii="Aptos" w:hAnsi="Aptos" w:eastAsia="Aptos" w:cs="Aptos"/>
          <w:noProof w:val="0"/>
          <w:color w:val="000000" w:themeColor="text1" w:themeTint="FF" w:themeShade="FF"/>
          <w:sz w:val="24"/>
          <w:szCs w:val="24"/>
          <w:lang w:val="en-GB"/>
        </w:rPr>
        <w:t xml:space="preserve">During the discussion, </w:t>
      </w:r>
      <w:r w:rsidRPr="6823214B" w:rsidR="346CC76E">
        <w:rPr>
          <w:rFonts w:ascii="Aptos" w:hAnsi="Aptos" w:eastAsia="Aptos" w:cs="Aptos"/>
          <w:noProof w:val="0"/>
          <w:color w:val="000000" w:themeColor="text1" w:themeTint="FF" w:themeShade="FF"/>
          <w:sz w:val="24"/>
          <w:szCs w:val="24"/>
          <w:lang w:val="en-GB"/>
        </w:rPr>
        <w:t>I felt that our group</w:t>
      </w:r>
      <w:r w:rsidRPr="6823214B" w:rsidR="346CC76E">
        <w:rPr>
          <w:rFonts w:ascii="Aptos" w:hAnsi="Aptos" w:eastAsia="Aptos" w:cs="Aptos"/>
          <w:noProof w:val="0"/>
          <w:color w:val="000000" w:themeColor="text1" w:themeTint="FF" w:themeShade="FF"/>
          <w:sz w:val="24"/>
          <w:szCs w:val="24"/>
          <w:lang w:val="en-GB"/>
        </w:rPr>
        <w:t xml:space="preserve"> communicated effectively and collaborated well. We supported each other throughout the conversation, which helped create a comfortable and respectful environment. When one of us </w:t>
      </w:r>
      <w:r w:rsidRPr="6823214B" w:rsidR="346CC76E">
        <w:rPr>
          <w:rFonts w:ascii="Aptos" w:hAnsi="Aptos" w:eastAsia="Aptos" w:cs="Aptos"/>
          <w:noProof w:val="0"/>
          <w:color w:val="000000" w:themeColor="text1" w:themeTint="FF" w:themeShade="FF"/>
          <w:sz w:val="24"/>
          <w:szCs w:val="24"/>
          <w:lang w:val="en-GB"/>
        </w:rPr>
        <w:t>wasn’t</w:t>
      </w:r>
      <w:r w:rsidRPr="6823214B" w:rsidR="346CC76E">
        <w:rPr>
          <w:rFonts w:ascii="Aptos" w:hAnsi="Aptos" w:eastAsia="Aptos" w:cs="Aptos"/>
          <w:noProof w:val="0"/>
          <w:color w:val="000000" w:themeColor="text1" w:themeTint="FF" w:themeShade="FF"/>
          <w:sz w:val="24"/>
          <w:szCs w:val="24"/>
          <w:lang w:val="en-GB"/>
        </w:rPr>
        <w:t xml:space="preserve"> sure how to answer a question, others stepped in with helpful insights or built on each other’s points. This made the discussion feel more like a real team effort rather than a series of individual responses. I appreciated how we respected each other's ideas and kept the focus on the topic. However, I noticed that I </w:t>
      </w:r>
      <w:r w:rsidRPr="6823214B" w:rsidR="346CC76E">
        <w:rPr>
          <w:rFonts w:ascii="Aptos" w:hAnsi="Aptos" w:eastAsia="Aptos" w:cs="Aptos"/>
          <w:noProof w:val="0"/>
          <w:color w:val="000000" w:themeColor="text1" w:themeTint="FF" w:themeShade="FF"/>
          <w:sz w:val="24"/>
          <w:szCs w:val="24"/>
          <w:lang w:val="en-GB"/>
        </w:rPr>
        <w:t>didn’t</w:t>
      </w:r>
      <w:r w:rsidRPr="6823214B" w:rsidR="346CC76E">
        <w:rPr>
          <w:rFonts w:ascii="Aptos" w:hAnsi="Aptos" w:eastAsia="Aptos" w:cs="Aptos"/>
          <w:noProof w:val="0"/>
          <w:color w:val="000000" w:themeColor="text1" w:themeTint="FF" w:themeShade="FF"/>
          <w:sz w:val="24"/>
          <w:szCs w:val="24"/>
          <w:lang w:val="en-GB"/>
        </w:rPr>
        <w:t xml:space="preserve"> answer </w:t>
      </w:r>
      <w:bookmarkStart w:name="_Int_TV9uZqk2" w:id="1174843201"/>
      <w:r w:rsidRPr="6823214B" w:rsidR="346CC76E">
        <w:rPr>
          <w:rFonts w:ascii="Aptos" w:hAnsi="Aptos" w:eastAsia="Aptos" w:cs="Aptos"/>
          <w:noProof w:val="0"/>
          <w:color w:val="000000" w:themeColor="text1" w:themeTint="FF" w:themeShade="FF"/>
          <w:sz w:val="24"/>
          <w:szCs w:val="24"/>
          <w:lang w:val="en-GB"/>
        </w:rPr>
        <w:t>all of</w:t>
      </w:r>
      <w:bookmarkEnd w:id="1174843201"/>
      <w:r w:rsidRPr="6823214B" w:rsidR="346CC76E">
        <w:rPr>
          <w:rFonts w:ascii="Aptos" w:hAnsi="Aptos" w:eastAsia="Aptos" w:cs="Aptos"/>
          <w:noProof w:val="0"/>
          <w:color w:val="000000" w:themeColor="text1" w:themeTint="FF" w:themeShade="FF"/>
          <w:sz w:val="24"/>
          <w:szCs w:val="24"/>
          <w:lang w:val="en-GB"/>
        </w:rPr>
        <w:t xml:space="preserve"> the questions as fully as I would have liked. Sometimes I hesitated or missed the opportunity to add my perspective. This could be improved by preparing a few key points in advance and feeling more confident in contributing, even if </w:t>
      </w:r>
      <w:r w:rsidRPr="6823214B" w:rsidR="346CC76E">
        <w:rPr>
          <w:rFonts w:ascii="Aptos" w:hAnsi="Aptos" w:eastAsia="Aptos" w:cs="Aptos"/>
          <w:noProof w:val="0"/>
          <w:color w:val="000000" w:themeColor="text1" w:themeTint="FF" w:themeShade="FF"/>
          <w:sz w:val="24"/>
          <w:szCs w:val="24"/>
          <w:lang w:val="en-GB"/>
        </w:rPr>
        <w:t>I’m</w:t>
      </w:r>
      <w:r w:rsidRPr="6823214B" w:rsidR="346CC76E">
        <w:rPr>
          <w:rFonts w:ascii="Aptos" w:hAnsi="Aptos" w:eastAsia="Aptos" w:cs="Aptos"/>
          <w:noProof w:val="0"/>
          <w:color w:val="000000" w:themeColor="text1" w:themeTint="FF" w:themeShade="FF"/>
          <w:sz w:val="24"/>
          <w:szCs w:val="24"/>
          <w:lang w:val="en-GB"/>
        </w:rPr>
        <w:t xml:space="preserve"> unsure. I also think we could improve by practicing our timing, so everyone gets a chance to speak equally and more consistently. Overall, it was a positive experience that helped build my confidence in group discussions, and </w:t>
      </w:r>
      <w:r w:rsidRPr="6823214B" w:rsidR="346CC76E">
        <w:rPr>
          <w:rFonts w:ascii="Aptos" w:hAnsi="Aptos" w:eastAsia="Aptos" w:cs="Aptos"/>
          <w:noProof w:val="0"/>
          <w:color w:val="000000" w:themeColor="text1" w:themeTint="FF" w:themeShade="FF"/>
          <w:sz w:val="24"/>
          <w:szCs w:val="24"/>
          <w:lang w:val="en-GB"/>
        </w:rPr>
        <w:t>I’ve</w:t>
      </w:r>
      <w:r w:rsidRPr="6823214B" w:rsidR="346CC76E">
        <w:rPr>
          <w:rFonts w:ascii="Aptos" w:hAnsi="Aptos" w:eastAsia="Aptos" w:cs="Aptos"/>
          <w:noProof w:val="0"/>
          <w:color w:val="000000" w:themeColor="text1" w:themeTint="FF" w:themeShade="FF"/>
          <w:sz w:val="24"/>
          <w:szCs w:val="24"/>
          <w:lang w:val="en-GB"/>
        </w:rPr>
        <w:t xml:space="preserve"> learned the importance of preparation, active listening, and mutual support when working as part of a team.</w:t>
      </w:r>
    </w:p>
    <w:p w:rsidR="446084C8" w:rsidP="6823214B" w:rsidRDefault="446084C8" w14:paraId="6470C840" w14:textId="5DE8F872">
      <w:pPr>
        <w:pStyle w:val="ListParagraph"/>
        <w:numPr>
          <w:ilvl w:val="0"/>
          <w:numId w:val="1"/>
        </w:numPr>
        <w:rPr>
          <w:rFonts w:ascii="Aptos" w:hAnsi="Aptos" w:eastAsia="Aptos" w:cs="Aptos"/>
          <w:noProof w:val="0"/>
          <w:color w:val="000000" w:themeColor="text1" w:themeTint="FF" w:themeShade="FF"/>
          <w:sz w:val="24"/>
          <w:szCs w:val="24"/>
          <w:lang w:val="en-GB"/>
        </w:rPr>
      </w:pPr>
      <w:r w:rsidRPr="6823214B" w:rsidR="446084C8">
        <w:rPr>
          <w:rFonts w:ascii="Aptos" w:hAnsi="Aptos" w:eastAsia="Aptos" w:cs="Aptos"/>
          <w:noProof w:val="0"/>
          <w:color w:val="000000" w:themeColor="text1" w:themeTint="FF" w:themeShade="FF"/>
          <w:sz w:val="24"/>
          <w:szCs w:val="24"/>
          <w:lang w:val="en-GB"/>
        </w:rPr>
        <w:t>Suggestion</w:t>
      </w:r>
      <w:r w:rsidRPr="6823214B" w:rsidR="10AFD66B">
        <w:rPr>
          <w:rFonts w:ascii="Aptos" w:hAnsi="Aptos" w:eastAsia="Aptos" w:cs="Aptos"/>
          <w:noProof w:val="0"/>
          <w:color w:val="000000" w:themeColor="text1" w:themeTint="FF" w:themeShade="FF"/>
          <w:sz w:val="24"/>
          <w:szCs w:val="24"/>
          <w:lang w:val="en-GB"/>
        </w:rPr>
        <w:t xml:space="preserve"> for improvements</w:t>
      </w:r>
    </w:p>
    <w:p w:rsidR="507A5C45" w:rsidP="6823214B" w:rsidRDefault="507A5C45" w14:paraId="504D7BE8" w14:textId="52EB72F4">
      <w:pPr>
        <w:ind w:left="0"/>
      </w:pPr>
      <w:r w:rsidRPr="6823214B" w:rsidR="507A5C45">
        <w:rPr>
          <w:rFonts w:ascii="Aptos" w:hAnsi="Aptos" w:eastAsia="Aptos" w:cs="Aptos"/>
          <w:noProof w:val="0"/>
          <w:color w:val="000000" w:themeColor="text1" w:themeTint="FF" w:themeShade="FF"/>
          <w:sz w:val="24"/>
          <w:szCs w:val="24"/>
          <w:lang w:val="en-GB"/>
        </w:rPr>
        <w:t>To make future discussions more effective and engaging, both preparation and structure are essential. Assigning roles such as a facilitator, timekeeper, or note-taker helps ensure the conversation remains focused and that all members have equal opportunities to contribute (Levi, 2020). Preparing key talking points in advance can also increase confidence and improve the overall flow of ideas. Using visual aids such as slides or diagrams can enhance engagement by reinforcing key messages in a clear and accessible format. Incorporating real-world examples and current events helps to make the discussion more relatable and meaningful, linking theoretical concepts to practical applications (Robinson, 2021). Encouraging active listening—such as building on one another’s points—can create a more natural and collaborative conversation, rather than a series of disconnected responses. Including brief audience interaction, such as questions or reflections, may also spark new perspectives and maintain interest. Lastly, managing time effectively ensures each section of the discussion is covered thoroughly without being rushed. With these improvements, group discussions can become more insightful, balanced, and enjoyable for both participants and listeners.</w:t>
      </w:r>
    </w:p>
    <w:p w:rsidR="6823214B" w:rsidP="6823214B" w:rsidRDefault="6823214B" w14:paraId="0968EDE4" w14:textId="101C8490">
      <w:pPr>
        <w:jc w:val="left"/>
      </w:pPr>
    </w:p>
    <w:p w:rsidR="2200B3F8" w:rsidP="6823214B" w:rsidRDefault="2200B3F8" w14:paraId="0B5CC5E8" w14:textId="54DA1D43">
      <w:pPr>
        <w:jc w:val="left"/>
      </w:pPr>
      <w:r w:rsidR="2200B3F8">
        <w:rPr/>
        <w:t>Bibliography</w:t>
      </w:r>
    </w:p>
    <w:p w:rsidR="2BD7918E" w:rsidP="6823214B" w:rsidRDefault="2BD7918E" w14:paraId="7F8FFE85" w14:textId="0B8986D8">
      <w:pPr>
        <w:pStyle w:val="Normal"/>
        <w:rPr>
          <w:noProof w:val="0"/>
          <w:lang w:val="en-GB"/>
        </w:rPr>
      </w:pPr>
      <w:r w:rsidRPr="6823214B" w:rsidR="2BD7918E">
        <w:rPr>
          <w:noProof w:val="0"/>
          <w:lang w:val="en-GB"/>
        </w:rPr>
        <w:t xml:space="preserve">duBois, M. (2025). </w:t>
      </w:r>
      <w:bookmarkStart w:name="_Int_dcd0OtOP" w:id="658121618"/>
      <w:r w:rsidRPr="6823214B" w:rsidR="2BD7918E">
        <w:rPr>
          <w:noProof w:val="0"/>
          <w:lang w:val="en-GB"/>
        </w:rPr>
        <w:t>How</w:t>
      </w:r>
      <w:bookmarkEnd w:id="658121618"/>
      <w:r w:rsidRPr="6823214B" w:rsidR="2BD7918E">
        <w:rPr>
          <w:noProof w:val="0"/>
          <w:lang w:val="en-GB"/>
        </w:rPr>
        <w:t xml:space="preserve"> Universal Orlando’s Newest Theme Park May Impact Walt Disney World</w:t>
      </w:r>
      <w:r w:rsidRPr="6823214B" w:rsidR="2BD7918E">
        <w:rPr>
          <w:noProof w:val="0"/>
          <w:lang w:val="en-GB"/>
        </w:rPr>
        <w:t xml:space="preserve">. [online] Forbes. Available at: </w:t>
      </w:r>
      <w:hyperlink r:id="Rfd350efd711c4246">
        <w:r w:rsidRPr="6823214B" w:rsidR="2BD7918E">
          <w:rPr>
            <w:rStyle w:val="Hyperlink"/>
            <w:noProof w:val="0"/>
            <w:lang w:val="en-GB"/>
          </w:rPr>
          <w:t>https://www.forbes.com/sites/megandubois/2025/02/26/how-universal-orlandos-newest-theme-park-may-impact-walt-disney-world/</w:t>
        </w:r>
      </w:hyperlink>
      <w:r w:rsidRPr="6823214B" w:rsidR="2BD7918E">
        <w:rPr>
          <w:noProof w:val="0"/>
          <w:lang w:val="en-GB"/>
        </w:rPr>
        <w:t>.</w:t>
      </w:r>
    </w:p>
    <w:p w:rsidR="2BD7918E" w:rsidP="6823214B" w:rsidRDefault="2BD7918E" w14:paraId="0216E402" w14:textId="52031022">
      <w:pPr>
        <w:pStyle w:val="Normal"/>
        <w:rPr>
          <w:noProof w:val="0"/>
          <w:lang w:val="en-GB"/>
        </w:rPr>
      </w:pPr>
      <w:r w:rsidRPr="6823214B" w:rsidR="2BD7918E">
        <w:rPr>
          <w:noProof w:val="0"/>
          <w:lang w:val="en-GB"/>
        </w:rPr>
        <w:t>Gloo</w:t>
      </w:r>
      <w:r w:rsidRPr="6823214B" w:rsidR="2BD7918E">
        <w:rPr>
          <w:noProof w:val="0"/>
          <w:lang w:val="en-GB"/>
        </w:rPr>
        <w:t xml:space="preserve">. (2024). </w:t>
      </w:r>
      <w:r w:rsidRPr="6823214B" w:rsidR="2BD7918E">
        <w:rPr>
          <w:noProof w:val="0"/>
          <w:lang w:val="en-GB"/>
        </w:rPr>
        <w:t>Gloo</w:t>
      </w:r>
      <w:r w:rsidRPr="6823214B" w:rsidR="2BD7918E">
        <w:rPr>
          <w:noProof w:val="0"/>
          <w:lang w:val="en-GB"/>
        </w:rPr>
        <w:t xml:space="preserve">. [online] Available at: </w:t>
      </w:r>
      <w:hyperlink r:id="R504d4185f8dd49e6">
        <w:r w:rsidRPr="6823214B" w:rsidR="2BD7918E">
          <w:rPr>
            <w:rStyle w:val="Hyperlink"/>
            <w:noProof w:val="0"/>
            <w:lang w:val="en-GB"/>
          </w:rPr>
          <w:t>https://www.gloo.digital/blog/the-expanding-role-of-ai-in-theme-parks-the-future-of-disney-universal-and-beyond</w:t>
        </w:r>
      </w:hyperlink>
      <w:r w:rsidRPr="6823214B" w:rsidR="2BD7918E">
        <w:rPr>
          <w:noProof w:val="0"/>
          <w:lang w:val="en-GB"/>
        </w:rPr>
        <w:t>.</w:t>
      </w:r>
    </w:p>
    <w:p w:rsidR="2BD7918E" w:rsidP="6823214B" w:rsidRDefault="2BD7918E" w14:paraId="562A820C" w14:textId="2CB918BF">
      <w:pPr>
        <w:pStyle w:val="Normal"/>
        <w:rPr>
          <w:noProof w:val="0"/>
          <w:lang w:val="en-GB"/>
        </w:rPr>
      </w:pPr>
      <w:r w:rsidRPr="6823214B" w:rsidR="2BD7918E">
        <w:rPr>
          <w:noProof w:val="0"/>
          <w:lang w:val="en-GB"/>
        </w:rPr>
        <w:t xml:space="preserve">Levi, D. (2020) </w:t>
      </w:r>
      <w:r w:rsidRPr="6823214B" w:rsidR="2BD7918E">
        <w:rPr>
          <w:noProof w:val="0"/>
          <w:lang w:val="en-GB"/>
        </w:rPr>
        <w:t>Group Dynamics for Teams</w:t>
      </w:r>
      <w:r w:rsidRPr="6823214B" w:rsidR="2BD7918E">
        <w:rPr>
          <w:noProof w:val="0"/>
          <w:lang w:val="en-GB"/>
        </w:rPr>
        <w:t xml:space="preserve">. 6th </w:t>
      </w:r>
      <w:r w:rsidRPr="6823214B" w:rsidR="2BD7918E">
        <w:rPr>
          <w:noProof w:val="0"/>
          <w:lang w:val="en-GB"/>
        </w:rPr>
        <w:t>edn</w:t>
      </w:r>
      <w:r w:rsidRPr="6823214B" w:rsidR="2BD7918E">
        <w:rPr>
          <w:noProof w:val="0"/>
          <w:lang w:val="en-GB"/>
        </w:rPr>
        <w:t>. Thousand Oaks, CA: SAGE Publications.</w:t>
      </w:r>
    </w:p>
    <w:p w:rsidR="2BD7918E" w:rsidP="6823214B" w:rsidRDefault="2BD7918E" w14:paraId="43CF541B" w14:textId="0DFC7901">
      <w:pPr>
        <w:pStyle w:val="Normal"/>
        <w:rPr>
          <w:noProof w:val="0"/>
          <w:lang w:val="en-GB"/>
        </w:rPr>
      </w:pPr>
      <w:r w:rsidRPr="6823214B" w:rsidR="2BD7918E">
        <w:rPr>
          <w:noProof w:val="0"/>
          <w:lang w:val="en-GB"/>
        </w:rPr>
        <w:t xml:space="preserve">Robinson, P. (2021) </w:t>
      </w:r>
      <w:r w:rsidRPr="6823214B" w:rsidR="2BD7918E">
        <w:rPr>
          <w:noProof w:val="0"/>
          <w:lang w:val="en-GB"/>
        </w:rPr>
        <w:t>Tourism: Principles and Practice</w:t>
      </w:r>
      <w:r w:rsidRPr="6823214B" w:rsidR="2BD7918E">
        <w:rPr>
          <w:noProof w:val="0"/>
          <w:lang w:val="en-GB"/>
        </w:rPr>
        <w:t xml:space="preserve">. 6th </w:t>
      </w:r>
      <w:r w:rsidRPr="6823214B" w:rsidR="2BD7918E">
        <w:rPr>
          <w:noProof w:val="0"/>
          <w:lang w:val="en-GB"/>
        </w:rPr>
        <w:t>edn</w:t>
      </w:r>
      <w:r w:rsidRPr="6823214B" w:rsidR="2BD7918E">
        <w:rPr>
          <w:noProof w:val="0"/>
          <w:lang w:val="en-GB"/>
        </w:rPr>
        <w:t>. Harlow: Pearson Education.</w:t>
      </w:r>
    </w:p>
    <w:p w:rsidR="6823214B" w:rsidP="6823214B" w:rsidRDefault="6823214B" w14:paraId="50CAAC90" w14:textId="211431A0">
      <w:pPr>
        <w:jc w:val="left"/>
      </w:pPr>
    </w:p>
    <w:p w:rsidR="6823214B" w:rsidP="6823214B" w:rsidRDefault="6823214B" w14:paraId="7C6AAA83" w14:textId="72F1F361">
      <w:pPr>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qlpzm6MCQxqpI" int2:id="t1oW3XR7">
      <int2:state int2:type="AugLoop_Text_Critique" int2:value="Rejected"/>
    </int2:textHash>
    <int2:bookmark int2:bookmarkName="_Int_dcd0OtOP" int2:invalidationBookmarkName="" int2:hashCode="DIGryHvcVTjfln" int2:id="V2a3187A">
      <int2:state int2:type="AugLoop_Text_Critique" int2:value="Rejected"/>
    </int2:bookmark>
    <int2:bookmark int2:bookmarkName="_Int_TV9uZqk2" int2:invalidationBookmarkName="" int2:hashCode="FhxCN58vOqq4SL" int2:id="TmumlLEb">
      <int2:state int2:type="AugLoop_Text_Critique" int2:value="Rejected"/>
    </int2:bookmark>
    <int2:bookmark int2:bookmarkName="_Int_L3HY4BO6" int2:invalidationBookmarkName="" int2:hashCode="6bo9Ol/LZWs6x9" int2:id="oeoWoGFt">
      <int2:state int2:type="AugLoop_Text_Critique" int2:value="Rejected"/>
    </int2:bookmark>
    <int2:bookmark int2:bookmarkName="_Int_nKrRW0cS" int2:invalidationBookmarkName="" int2:hashCode="6bo9Ol/LZWs6x9" int2:id="VqDZexXK">
      <int2:state int2:type="AugLoop_Text_Critique" int2:value="Rejected"/>
    </int2:bookmark>
    <int2:bookmark int2:bookmarkName="_Int_9kRQl323" int2:invalidationBookmarkName="" int2:hashCode="6bo9Ol/LZWs6x9" int2:id="Wkx10FWv">
      <int2:state int2:type="AugLoop_Text_Critique" int2:value="Rejected"/>
    </int2:bookmark>
    <int2:bookmark int2:bookmarkName="_Int_GLOEtCLT" int2:invalidationBookmarkName="" int2:hashCode="e0dMsLOcF3PXGS" int2:id="fyt0svN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df309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62C6E0"/>
    <w:rsid w:val="016CAFCE"/>
    <w:rsid w:val="03713661"/>
    <w:rsid w:val="037AF494"/>
    <w:rsid w:val="03FD552D"/>
    <w:rsid w:val="040F59A2"/>
    <w:rsid w:val="04FAE854"/>
    <w:rsid w:val="05273DE9"/>
    <w:rsid w:val="05BD4A12"/>
    <w:rsid w:val="06EF338C"/>
    <w:rsid w:val="077EA7FC"/>
    <w:rsid w:val="0AEDA209"/>
    <w:rsid w:val="0B7EAA82"/>
    <w:rsid w:val="0C7CA3D9"/>
    <w:rsid w:val="0D7C8154"/>
    <w:rsid w:val="0EB32217"/>
    <w:rsid w:val="0FA2CD58"/>
    <w:rsid w:val="10AFD66B"/>
    <w:rsid w:val="1152C960"/>
    <w:rsid w:val="1584E208"/>
    <w:rsid w:val="1642108B"/>
    <w:rsid w:val="16848371"/>
    <w:rsid w:val="17EA82DA"/>
    <w:rsid w:val="1862C6E0"/>
    <w:rsid w:val="18F69242"/>
    <w:rsid w:val="1BF047EF"/>
    <w:rsid w:val="1E806CB1"/>
    <w:rsid w:val="1F12E74C"/>
    <w:rsid w:val="1F8864DA"/>
    <w:rsid w:val="2200B3F8"/>
    <w:rsid w:val="22510F2C"/>
    <w:rsid w:val="22BC5633"/>
    <w:rsid w:val="247E5FDC"/>
    <w:rsid w:val="25B545BD"/>
    <w:rsid w:val="25D3EC76"/>
    <w:rsid w:val="2754319F"/>
    <w:rsid w:val="2A6E9D26"/>
    <w:rsid w:val="2B069E6B"/>
    <w:rsid w:val="2BD7918E"/>
    <w:rsid w:val="2C0AB59E"/>
    <w:rsid w:val="2C7AD563"/>
    <w:rsid w:val="2E4EB293"/>
    <w:rsid w:val="2F5F6FF7"/>
    <w:rsid w:val="2FE380A6"/>
    <w:rsid w:val="3119D701"/>
    <w:rsid w:val="3129FD92"/>
    <w:rsid w:val="3274E1FA"/>
    <w:rsid w:val="32970231"/>
    <w:rsid w:val="33C5498D"/>
    <w:rsid w:val="341EC7E8"/>
    <w:rsid w:val="346CC76E"/>
    <w:rsid w:val="35234533"/>
    <w:rsid w:val="35A81545"/>
    <w:rsid w:val="36C0C751"/>
    <w:rsid w:val="3878FCBF"/>
    <w:rsid w:val="3880E2B7"/>
    <w:rsid w:val="39F3A991"/>
    <w:rsid w:val="39F3ECE7"/>
    <w:rsid w:val="3A29FC5D"/>
    <w:rsid w:val="3ABC89C6"/>
    <w:rsid w:val="3D6B152E"/>
    <w:rsid w:val="3D8A6EA1"/>
    <w:rsid w:val="3E2C71E2"/>
    <w:rsid w:val="405D497E"/>
    <w:rsid w:val="40C71C2F"/>
    <w:rsid w:val="411911D6"/>
    <w:rsid w:val="41550F04"/>
    <w:rsid w:val="42896F89"/>
    <w:rsid w:val="446084C8"/>
    <w:rsid w:val="44ACECAA"/>
    <w:rsid w:val="451159DC"/>
    <w:rsid w:val="45D83953"/>
    <w:rsid w:val="46727CD3"/>
    <w:rsid w:val="47FAA2CD"/>
    <w:rsid w:val="49FC601D"/>
    <w:rsid w:val="4A3E3C70"/>
    <w:rsid w:val="4B10659F"/>
    <w:rsid w:val="4BE672C9"/>
    <w:rsid w:val="4D0AB3C0"/>
    <w:rsid w:val="4D4EA598"/>
    <w:rsid w:val="4D4F4C88"/>
    <w:rsid w:val="4DA384BA"/>
    <w:rsid w:val="4DB4E7D4"/>
    <w:rsid w:val="4DCD5F0F"/>
    <w:rsid w:val="4EE3B6B2"/>
    <w:rsid w:val="4F005408"/>
    <w:rsid w:val="4F03B3FF"/>
    <w:rsid w:val="505E66D2"/>
    <w:rsid w:val="507A5C45"/>
    <w:rsid w:val="52099217"/>
    <w:rsid w:val="535AA0B6"/>
    <w:rsid w:val="53F8C87F"/>
    <w:rsid w:val="561184B4"/>
    <w:rsid w:val="57CF9E3F"/>
    <w:rsid w:val="59C37C96"/>
    <w:rsid w:val="5C4060A4"/>
    <w:rsid w:val="5D0956D4"/>
    <w:rsid w:val="5D49A3EB"/>
    <w:rsid w:val="5E716221"/>
    <w:rsid w:val="5EBB75BD"/>
    <w:rsid w:val="5FF12D01"/>
    <w:rsid w:val="618B055D"/>
    <w:rsid w:val="644559C4"/>
    <w:rsid w:val="65B2CD35"/>
    <w:rsid w:val="67535D9B"/>
    <w:rsid w:val="6823214B"/>
    <w:rsid w:val="6A941FCE"/>
    <w:rsid w:val="6B05CFE6"/>
    <w:rsid w:val="6B350819"/>
    <w:rsid w:val="6C690EAF"/>
    <w:rsid w:val="70996C8C"/>
    <w:rsid w:val="713DA024"/>
    <w:rsid w:val="7254E8A4"/>
    <w:rsid w:val="73A8EB09"/>
    <w:rsid w:val="755A1836"/>
    <w:rsid w:val="75C4BA1C"/>
    <w:rsid w:val="76D98DE7"/>
    <w:rsid w:val="78CD7D60"/>
    <w:rsid w:val="78D98119"/>
    <w:rsid w:val="78E02123"/>
    <w:rsid w:val="7A84989B"/>
    <w:rsid w:val="7BD7775B"/>
    <w:rsid w:val="7E3F9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2C6E0"/>
  <w15:chartTrackingRefBased/>
  <w15:docId w15:val="{3370490A-A721-415C-BAE7-83144BAB42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823214B"/>
    <w:pPr>
      <w:spacing/>
      <w:ind w:left="720"/>
      <w:contextualSpacing/>
    </w:pPr>
  </w:style>
  <w:style w:type="character" w:styleId="Hyperlink">
    <w:uiPriority w:val="99"/>
    <w:name w:val="Hyperlink"/>
    <w:basedOn w:val="DefaultParagraphFont"/>
    <w:unhideWhenUsed/>
    <w:rsid w:val="6823214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sites/megandubois/2025/02/26/how-universal-orlandos-newest-theme-park-may-impact-walt-disney-world/" TargetMode="External" Id="Rfd350efd711c4246" /><Relationship Type="http://schemas.openxmlformats.org/officeDocument/2006/relationships/hyperlink" Target="https://www.gloo.digital/blog/the-expanding-role-of-ai-in-theme-parks-the-future-of-disney-universal-and-beyond" TargetMode="External" Id="R504d4185f8dd49e6" /><Relationship Type="http://schemas.microsoft.com/office/2020/10/relationships/intelligence" Target="/word/intelligence2.xml" Id="R06b75a08a68646f5" /><Relationship Type="http://schemas.openxmlformats.org/officeDocument/2006/relationships/numbering" Target="/word/numbering.xml" Id="R4276a90f847841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Sean Brownbill (2401987)</dc:creator>
  <keywords/>
  <dc:description/>
  <lastModifiedBy>Sean Brownbill (2401987)</lastModifiedBy>
  <revision>2</revision>
  <dcterms:created xsi:type="dcterms:W3CDTF">2025-05-08T20:07:12.8820530Z</dcterms:created>
  <dcterms:modified xsi:type="dcterms:W3CDTF">2025-05-08T21:27:50.4886582Z</dcterms:modified>
</coreProperties>
</file>