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9986E5C" w:rsidR="00CE6A00" w:rsidRPr="004C3A0B" w:rsidRDefault="00A86EA1" w:rsidP="008C4441">
            <w:pPr>
              <w:rPr>
                <w:rFonts w:ascii="Arial" w:hAnsi="Arial" w:cs="Arial"/>
                <w:sz w:val="22"/>
                <w:szCs w:val="22"/>
              </w:rPr>
            </w:pPr>
            <w:r>
              <w:rPr>
                <w:rFonts w:ascii="Arial" w:hAnsi="Arial" w:cs="Arial"/>
                <w:sz w:val="22"/>
                <w:szCs w:val="22"/>
              </w:rPr>
              <w:t>Barry Frank Wilson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8256F76" w:rsidR="00B2018A" w:rsidRPr="004C3A0B" w:rsidRDefault="00D57C2E"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9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35"/>
      </w:tblGrid>
      <w:tr w:rsidR="00A51109" w:rsidRPr="004C3A0B" w14:paraId="18E3B67F" w14:textId="77777777" w:rsidTr="00A54348">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405" w:type="dxa"/>
            <w:gridSpan w:val="3"/>
          </w:tcPr>
          <w:p w14:paraId="66C118DD" w14:textId="6D38976E" w:rsidR="00A51109" w:rsidRPr="004C3A0B" w:rsidRDefault="003F1FE6" w:rsidP="008C4441">
            <w:pPr>
              <w:rPr>
                <w:rFonts w:ascii="Arial" w:hAnsi="Arial" w:cs="Arial"/>
                <w:sz w:val="22"/>
                <w:szCs w:val="22"/>
              </w:rPr>
            </w:pPr>
            <w:r>
              <w:rPr>
                <w:rFonts w:ascii="Helvetica" w:hAnsi="Helvetica"/>
                <w:color w:val="333333"/>
                <w:sz w:val="21"/>
                <w:szCs w:val="21"/>
              </w:rPr>
              <w:t>The Business School</w:t>
            </w:r>
          </w:p>
        </w:tc>
      </w:tr>
      <w:tr w:rsidR="00494691" w:rsidRPr="004C3A0B" w14:paraId="76EF4D9B" w14:textId="77777777" w:rsidTr="00A54348">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405" w:type="dxa"/>
            <w:gridSpan w:val="3"/>
          </w:tcPr>
          <w:p w14:paraId="1EE29EB5" w14:textId="7C87FBC4" w:rsidR="00494691" w:rsidRPr="004C3A0B" w:rsidRDefault="00A86EA1" w:rsidP="008C4441">
            <w:pPr>
              <w:rPr>
                <w:rFonts w:ascii="Arial" w:hAnsi="Arial" w:cs="Arial"/>
                <w:sz w:val="22"/>
                <w:szCs w:val="22"/>
              </w:rPr>
            </w:pPr>
            <w:r>
              <w:rPr>
                <w:rFonts w:ascii="Helvetica" w:hAnsi="Helvetica"/>
                <w:color w:val="333333"/>
                <w:sz w:val="21"/>
                <w:szCs w:val="21"/>
              </w:rPr>
              <w:t>Online and Distance Learning</w:t>
            </w:r>
            <w:r w:rsidR="003F1FE6">
              <w:rPr>
                <w:rFonts w:ascii="Helvetica" w:hAnsi="Helvetica"/>
                <w:color w:val="333333"/>
                <w:sz w:val="21"/>
                <w:szCs w:val="21"/>
              </w:rPr>
              <w:t> </w:t>
            </w:r>
          </w:p>
        </w:tc>
      </w:tr>
      <w:tr w:rsidR="00494691" w:rsidRPr="004C3A0B" w14:paraId="7E4B68A5" w14:textId="77777777" w:rsidTr="00A54348">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405" w:type="dxa"/>
            <w:gridSpan w:val="3"/>
          </w:tcPr>
          <w:p w14:paraId="59BE8D9B" w14:textId="1BCB9C51" w:rsidR="00494691" w:rsidRPr="004C3A0B" w:rsidRDefault="009C63C1" w:rsidP="008C4441">
            <w:pPr>
              <w:rPr>
                <w:rFonts w:ascii="Arial" w:hAnsi="Arial" w:cs="Arial"/>
                <w:sz w:val="22"/>
                <w:szCs w:val="22"/>
              </w:rPr>
            </w:pPr>
            <w:hyperlink r:id="rId11" w:history="1">
              <w:r w:rsidR="00A86EA1" w:rsidRPr="009E5D9D">
                <w:rPr>
                  <w:rStyle w:val="Hyperlink"/>
                  <w:rFonts w:ascii="Arial" w:hAnsi="Arial" w:cs="Arial"/>
                  <w:sz w:val="22"/>
                  <w:szCs w:val="22"/>
                </w:rPr>
                <w:t>1602075@student.uwtsd.ac.uk</w:t>
              </w:r>
            </w:hyperlink>
          </w:p>
        </w:tc>
      </w:tr>
      <w:tr w:rsidR="00494691" w:rsidRPr="004C3A0B" w14:paraId="3AA747A1" w14:textId="77777777" w:rsidTr="00A54348">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405" w:type="dxa"/>
            <w:gridSpan w:val="3"/>
          </w:tcPr>
          <w:p w14:paraId="7B34FBA8" w14:textId="0F770F68" w:rsidR="00494691" w:rsidRPr="004C3A0B" w:rsidRDefault="00A86EA1" w:rsidP="008C4441">
            <w:pPr>
              <w:rPr>
                <w:rFonts w:ascii="Arial" w:hAnsi="Arial" w:cs="Arial"/>
                <w:sz w:val="22"/>
                <w:szCs w:val="22"/>
              </w:rPr>
            </w:pPr>
            <w:r>
              <w:rPr>
                <w:rFonts w:ascii="Arial" w:hAnsi="Arial" w:cs="Arial"/>
                <w:sz w:val="22"/>
                <w:szCs w:val="22"/>
              </w:rPr>
              <w:t>07535659023</w:t>
            </w:r>
          </w:p>
        </w:tc>
      </w:tr>
      <w:tr w:rsidR="00494691" w:rsidRPr="004C3A0B" w14:paraId="7974840C" w14:textId="77777777" w:rsidTr="00A54348">
        <w:tc>
          <w:tcPr>
            <w:tcW w:w="9915"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A54348">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5C457476" w:rsidR="00CA7241" w:rsidRPr="004C3A0B" w:rsidRDefault="002E2E33" w:rsidP="0082781D">
            <w:pPr>
              <w:rPr>
                <w:rFonts w:ascii="Arial" w:hAnsi="Arial" w:cs="Arial"/>
                <w:sz w:val="22"/>
                <w:szCs w:val="22"/>
              </w:rPr>
            </w:pPr>
            <w:r>
              <w:rPr>
                <w:rFonts w:ascii="Arial" w:hAnsi="Arial" w:cs="Arial"/>
                <w:sz w:val="22"/>
                <w:szCs w:val="22"/>
              </w:rPr>
              <w:t>1</w:t>
            </w:r>
            <w:r w:rsidR="00A86EA1">
              <w:rPr>
                <w:rFonts w:ascii="Arial" w:hAnsi="Arial" w:cs="Arial"/>
                <w:sz w:val="22"/>
                <w:szCs w:val="22"/>
              </w:rPr>
              <w:t>602075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35"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A54348">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6EB14D78" w14:textId="1FAD449B" w:rsidR="003F1FE6" w:rsidRDefault="003F1FE6" w:rsidP="0082781D">
            <w:pPr>
              <w:rPr>
                <w:rFonts w:ascii="Helvetica" w:hAnsi="Helvetica"/>
                <w:color w:val="333333"/>
                <w:sz w:val="21"/>
                <w:szCs w:val="21"/>
              </w:rPr>
            </w:pPr>
            <w:r>
              <w:rPr>
                <w:rFonts w:ascii="Helvetica" w:hAnsi="Helvetica"/>
                <w:color w:val="333333"/>
                <w:sz w:val="21"/>
                <w:szCs w:val="21"/>
              </w:rPr>
              <w:t>Master of Business Administration: General Management</w:t>
            </w:r>
          </w:p>
          <w:p w14:paraId="73779A23" w14:textId="4E53AADB" w:rsidR="003F1FE6" w:rsidRPr="004C3A0B" w:rsidRDefault="003F1FE6" w:rsidP="003F1FE6">
            <w:pPr>
              <w:rPr>
                <w:rFonts w:ascii="Arial" w:hAnsi="Arial" w:cs="Arial"/>
                <w:sz w:val="22"/>
                <w:szCs w:val="22"/>
              </w:rPr>
            </w:pPr>
            <w:r>
              <w:rPr>
                <w:rFonts w:ascii="Helvetica" w:hAnsi="Helvetica"/>
                <w:color w:val="333333"/>
                <w:sz w:val="21"/>
                <w:szCs w:val="21"/>
              </w:rPr>
              <w:t>(</w:t>
            </w:r>
            <w:r w:rsidR="00A86EA1">
              <w:rPr>
                <w:rFonts w:ascii="Helvetica" w:hAnsi="Helvetica"/>
                <w:color w:val="333333"/>
                <w:sz w:val="21"/>
                <w:szCs w:val="21"/>
              </w:rPr>
              <w:t>MBA-PTMBA-GMD</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EndPr/>
          <w:sdtContent>
            <w:tc>
              <w:tcPr>
                <w:tcW w:w="735" w:type="dxa"/>
                <w:shd w:val="clear" w:color="auto" w:fill="BFBFBF" w:themeFill="background1" w:themeFillShade="BF"/>
                <w:vAlign w:val="center"/>
              </w:tcPr>
              <w:p w14:paraId="02846EC7" w14:textId="29631F52" w:rsidR="00CA7241" w:rsidRPr="004C3A0B" w:rsidRDefault="002E2E33"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A54348">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095A8411" w:rsidR="00CA7241" w:rsidRPr="004C3A0B" w:rsidRDefault="002E2E33" w:rsidP="0082781D">
            <w:pPr>
              <w:rPr>
                <w:rFonts w:ascii="Arial" w:hAnsi="Arial" w:cs="Arial"/>
                <w:sz w:val="22"/>
                <w:szCs w:val="22"/>
              </w:rPr>
            </w:pPr>
            <w:r>
              <w:rPr>
                <w:rFonts w:ascii="Arial" w:hAnsi="Arial" w:cs="Arial"/>
                <w:sz w:val="22"/>
                <w:szCs w:val="22"/>
              </w:rPr>
              <w:t xml:space="preserve">Dr. </w:t>
            </w:r>
            <w:r w:rsidR="00A54348">
              <w:rPr>
                <w:rFonts w:ascii="Arial" w:hAnsi="Arial" w:cs="Arial"/>
                <w:sz w:val="22"/>
                <w:szCs w:val="22"/>
              </w:rPr>
              <w:t>Muhammad Mushtaq</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35" w:type="dxa"/>
                <w:shd w:val="clear" w:color="auto" w:fill="BFBFBF" w:themeFill="background1" w:themeFillShade="BF"/>
                <w:vAlign w:val="center"/>
              </w:tcPr>
              <w:p w14:paraId="767A0AE3" w14:textId="6EB5CC94" w:rsidR="00CA7241" w:rsidRPr="004C3A0B" w:rsidRDefault="005B122B"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5D837EA3" w:rsidR="00A51109" w:rsidRPr="004C3A0B" w:rsidRDefault="006D0083"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567" w:type="dxa"/>
            <w:shd w:val="clear" w:color="auto" w:fill="BFBFBF" w:themeFill="background1" w:themeFillShade="BF"/>
            <w:vAlign w:val="center"/>
          </w:tcPr>
          <w:p w14:paraId="1CFE8481" w14:textId="44C17F67" w:rsidR="00A51109" w:rsidRPr="004C3A0B" w:rsidRDefault="009C63C1" w:rsidP="0082781D">
            <w:pPr>
              <w:autoSpaceDE w:val="0"/>
              <w:autoSpaceDN w:val="0"/>
              <w:adjustRightInd w:val="0"/>
              <w:jc w:val="center"/>
              <w:rPr>
                <w:rFonts w:ascii="Arial" w:hAnsi="Arial" w:cs="Arial"/>
                <w:sz w:val="22"/>
                <w:szCs w:val="22"/>
              </w:rPr>
            </w:pPr>
            <w:sdt>
              <w:sdtPr>
                <w:rPr>
                  <w:rFonts w:ascii="Arial" w:hAnsi="Arial" w:cs="Arial"/>
                  <w:sz w:val="22"/>
                  <w:szCs w:val="22"/>
                </w:rPr>
                <w:id w:val="1244220297"/>
                <w14:checkbox>
                  <w14:checked w14:val="1"/>
                  <w14:checkedState w14:val="2612" w14:font="MS Gothic"/>
                  <w14:uncheckedState w14:val="2610" w14:font="MS Gothic"/>
                </w14:checkbox>
              </w:sdtPr>
              <w:sdtEndPr/>
              <w:sdtContent>
                <w:r w:rsidR="00A54348">
                  <w:rPr>
                    <w:rFonts w:ascii="MS Gothic" w:eastAsia="MS Gothic" w:hAnsi="MS Gothic" w:cs="Arial" w:hint="eastAsia"/>
                    <w:sz w:val="22"/>
                    <w:szCs w:val="22"/>
                  </w:rPr>
                  <w:t>☒</w:t>
                </w:r>
              </w:sdtContent>
            </w:sdt>
          </w:p>
        </w:tc>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2D338FF8" w:rsidR="00A54348" w:rsidRPr="004C3A0B" w:rsidRDefault="00B2018A" w:rsidP="00A54348">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D37F18">
              <w:rPr>
                <w:rFonts w:ascii="Arial" w:hAnsi="Arial" w:cs="Arial"/>
                <w:sz w:val="22"/>
                <w:szCs w:val="22"/>
              </w:rPr>
              <w:t xml:space="preserve"> </w:t>
            </w:r>
          </w:p>
          <w:p w14:paraId="2D702397" w14:textId="70894854"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29FEFA52" w:rsidR="00B2018A" w:rsidRPr="004C3A0B" w:rsidRDefault="00D37F1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0DB0EC49" w:rsidR="00604C9F" w:rsidRPr="003F1FE6" w:rsidRDefault="003F1FE6" w:rsidP="003F1FE6">
            <w:pPr>
              <w:rPr>
                <w:rFonts w:ascii="Arial" w:hAnsi="Arial" w:cs="Arial"/>
                <w:b/>
                <w:bCs/>
                <w:i/>
              </w:rPr>
            </w:pPr>
            <w:r>
              <w:rPr>
                <w:rFonts w:ascii="Arial" w:hAnsi="Arial" w:cs="Arial"/>
                <w:sz w:val="22"/>
                <w:szCs w:val="22"/>
              </w:rPr>
              <w:t xml:space="preserve">UWTSD - </w:t>
            </w:r>
            <w:r w:rsidRPr="003F1FE6">
              <w:rPr>
                <w:rFonts w:ascii="Arial" w:hAnsi="Arial" w:cs="Arial"/>
                <w:sz w:val="22"/>
                <w:szCs w:val="22"/>
              </w:rPr>
              <w:t>Procedures for the Ethical Approval of Research Projects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00AA1139" w:rsidR="00604C9F" w:rsidRPr="00DD0929" w:rsidRDefault="003F1FE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2D224E17" w:rsidR="00604C9F" w:rsidRPr="004C3A0B" w:rsidRDefault="003F1FE6" w:rsidP="003F1FE6">
            <w:pPr>
              <w:rPr>
                <w:rFonts w:ascii="Arial" w:hAnsi="Arial" w:cs="Arial"/>
                <w:b/>
                <w:bCs/>
                <w:i/>
                <w:sz w:val="22"/>
                <w:szCs w:val="22"/>
              </w:rPr>
            </w:pPr>
            <w:r w:rsidRPr="003F1FE6">
              <w:rPr>
                <w:rFonts w:ascii="Arial" w:hAnsi="Arial" w:cs="Arial"/>
                <w:sz w:val="22"/>
                <w:szCs w:val="22"/>
              </w:rPr>
              <w:t>UWTSD- Research Integrity &amp; Ethics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1381ADA8" w:rsidR="00604C9F" w:rsidRPr="004C3A0B" w:rsidRDefault="003F1FE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362F9921" w:rsidR="00604C9F" w:rsidRPr="004C3A0B" w:rsidRDefault="003F1FE6" w:rsidP="003F1FE6">
            <w:pPr>
              <w:rPr>
                <w:rFonts w:ascii="Arial" w:hAnsi="Arial" w:cs="Arial"/>
                <w:b/>
                <w:bCs/>
                <w:i/>
                <w:sz w:val="22"/>
                <w:szCs w:val="22"/>
              </w:rPr>
            </w:pPr>
            <w:r w:rsidRPr="003F1FE6">
              <w:rPr>
                <w:rFonts w:ascii="Arial" w:hAnsi="Arial" w:cs="Arial"/>
                <w:sz w:val="22"/>
                <w:szCs w:val="22"/>
              </w:rPr>
              <w:t>UWTSD-  </w:t>
            </w:r>
            <w:hyperlink r:id="rId12" w:history="1">
              <w:r w:rsidRPr="003F1FE6">
                <w:rPr>
                  <w:rFonts w:ascii="Arial" w:hAnsi="Arial" w:cs="Arial"/>
                  <w:sz w:val="22"/>
                  <w:szCs w:val="22"/>
                </w:rPr>
                <w:t>Research Integrity and Ethics Code of Practice</w:t>
              </w:r>
            </w:hyperlink>
            <w:r>
              <w:rPr>
                <w:rFonts w:ascii="Arial" w:hAnsi="Arial" w:cs="Arial"/>
                <w:color w:val="333333"/>
                <w:sz w:val="21"/>
                <w:szCs w:val="21"/>
                <w:lang w:val="en"/>
              </w:rPr>
              <w:t> </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2214FE24" w:rsidR="00604C9F" w:rsidRPr="004C3A0B" w:rsidRDefault="003F1FE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F1FE6" w:rsidRPr="004C3A0B" w14:paraId="4DC44566" w14:textId="77777777" w:rsidTr="006B1685">
        <w:trPr>
          <w:trHeight w:val="144"/>
        </w:trPr>
        <w:tc>
          <w:tcPr>
            <w:tcW w:w="8784" w:type="dxa"/>
          </w:tcPr>
          <w:p w14:paraId="603007EA" w14:textId="38968EB9" w:rsidR="003F1FE6" w:rsidRPr="003F1FE6" w:rsidRDefault="003F1FE6" w:rsidP="003F1FE6">
            <w:pPr>
              <w:rPr>
                <w:rFonts w:ascii="Arial" w:hAnsi="Arial" w:cs="Arial"/>
                <w:sz w:val="22"/>
                <w:szCs w:val="22"/>
              </w:rPr>
            </w:pPr>
            <w:r w:rsidRPr="003F1FE6">
              <w:rPr>
                <w:rFonts w:ascii="Arial" w:hAnsi="Arial" w:cs="Arial"/>
                <w:sz w:val="22"/>
                <w:szCs w:val="22"/>
              </w:rPr>
              <w:t>UWTSD-  </w:t>
            </w:r>
            <w:hyperlink r:id="rId13" w:history="1">
              <w:r>
                <w:rPr>
                  <w:rFonts w:ascii="Arial" w:hAnsi="Arial" w:cs="Arial"/>
                  <w:sz w:val="22"/>
                  <w:szCs w:val="22"/>
                </w:rPr>
                <w:t>Research</w:t>
              </w:r>
            </w:hyperlink>
            <w:r>
              <w:rPr>
                <w:rFonts w:ascii="Arial" w:hAnsi="Arial" w:cs="Arial"/>
                <w:sz w:val="22"/>
                <w:szCs w:val="22"/>
              </w:rPr>
              <w:t xml:space="preserve"> Data Management</w:t>
            </w:r>
            <w:r>
              <w:rPr>
                <w:rFonts w:ascii="Arial" w:hAnsi="Arial" w:cs="Arial"/>
                <w:color w:val="333333"/>
                <w:sz w:val="21"/>
                <w:szCs w:val="21"/>
                <w:lang w:val="en"/>
              </w:rPr>
              <w:t> </w:t>
            </w:r>
          </w:p>
        </w:tc>
        <w:tc>
          <w:tcPr>
            <w:tcW w:w="844" w:type="dxa"/>
            <w:shd w:val="clear" w:color="auto" w:fill="BFBFBF" w:themeFill="background1" w:themeFillShade="BF"/>
          </w:tcPr>
          <w:sdt>
            <w:sdtPr>
              <w:rPr>
                <w:rFonts w:ascii="Arial" w:hAnsi="Arial" w:cs="Arial"/>
                <w:b/>
                <w:bCs/>
                <w:sz w:val="22"/>
                <w:szCs w:val="22"/>
              </w:rPr>
              <w:id w:val="-286278719"/>
              <w14:checkbox>
                <w14:checked w14:val="1"/>
                <w14:checkedState w14:val="2612" w14:font="MS Gothic"/>
                <w14:uncheckedState w14:val="2610" w14:font="MS Gothic"/>
              </w14:checkbox>
            </w:sdtPr>
            <w:sdtEndPr/>
            <w:sdtContent>
              <w:p w14:paraId="2DAC8057" w14:textId="5F4A6D34" w:rsidR="003F1FE6" w:rsidRDefault="003F1FE6" w:rsidP="003F1FE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52F1CA7F" w:rsidR="00494691" w:rsidRPr="004C3A0B" w:rsidRDefault="002E2E33"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73B48870" w14:textId="65CAFF19" w:rsidR="00D37F18" w:rsidRPr="00E27B15" w:rsidRDefault="00A54348" w:rsidP="00D37F18">
            <w:pPr>
              <w:jc w:val="center"/>
              <w:rPr>
                <w:rFonts w:ascii="Arial" w:hAnsi="Arial" w:cs="Arial"/>
                <w:bCs/>
                <w:sz w:val="22"/>
                <w:szCs w:val="22"/>
              </w:rPr>
            </w:pPr>
            <w:r>
              <w:rPr>
                <w:rFonts w:ascii="Arial" w:hAnsi="Arial" w:cs="Arial"/>
                <w:bCs/>
                <w:sz w:val="22"/>
                <w:szCs w:val="22"/>
              </w:rPr>
              <w:t>Change Management: A case study in the diocese of St Asaph</w:t>
            </w:r>
          </w:p>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633C3E" w:rsidR="003C07E3" w:rsidRPr="004C3A0B" w:rsidRDefault="00E27B15" w:rsidP="003C07E3">
            <w:pPr>
              <w:rPr>
                <w:rFonts w:ascii="Arial" w:hAnsi="Arial" w:cs="Arial"/>
                <w:sz w:val="22"/>
                <w:szCs w:val="22"/>
              </w:rPr>
            </w:pPr>
            <w:r>
              <w:rPr>
                <w:rFonts w:ascii="Arial" w:hAnsi="Arial" w:cs="Arial"/>
                <w:sz w:val="22"/>
                <w:szCs w:val="22"/>
              </w:rPr>
              <w:t xml:space="preserve"> February 201</w:t>
            </w:r>
            <w:r w:rsidR="00A54348">
              <w:rPr>
                <w:rFonts w:ascii="Arial" w:hAnsi="Arial" w:cs="Arial"/>
                <w:sz w:val="22"/>
                <w:szCs w:val="22"/>
              </w:rPr>
              <w:t>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07033D6B" w:rsidR="003C07E3" w:rsidRPr="004C3A0B" w:rsidRDefault="00E27B15" w:rsidP="003C07E3">
            <w:pPr>
              <w:rPr>
                <w:rFonts w:ascii="Arial" w:hAnsi="Arial" w:cs="Arial"/>
                <w:sz w:val="22"/>
                <w:szCs w:val="22"/>
              </w:rPr>
            </w:pPr>
            <w:r>
              <w:rPr>
                <w:rFonts w:ascii="Arial" w:hAnsi="Arial" w:cs="Arial"/>
                <w:sz w:val="22"/>
                <w:szCs w:val="22"/>
              </w:rPr>
              <w:t>Sept 201</w:t>
            </w:r>
            <w:r w:rsidR="00A54348">
              <w:rPr>
                <w:rFonts w:ascii="Arial" w:hAnsi="Arial" w:cs="Arial"/>
                <w:sz w:val="22"/>
                <w:szCs w:val="22"/>
              </w:rPr>
              <w:t>9</w:t>
            </w:r>
            <w:r>
              <w:rPr>
                <w:rFonts w:ascii="Arial" w:hAnsi="Arial" w:cs="Arial"/>
                <w:sz w:val="22"/>
                <w:szCs w:val="22"/>
              </w:rPr>
              <w:t xml:space="preserve"> (or earlier)</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3DFB68F3" w14:textId="1E99494E" w:rsidR="00E27B15" w:rsidRPr="00F164AB" w:rsidRDefault="00E27B15" w:rsidP="00E27B15">
            <w:pPr>
              <w:pStyle w:val="Heading3"/>
              <w:rPr>
                <w:rFonts w:ascii="Arial" w:hAnsi="Arial" w:cs="Arial"/>
                <w:color w:val="000000" w:themeColor="text1"/>
                <w:sz w:val="22"/>
                <w:szCs w:val="22"/>
              </w:rPr>
            </w:pPr>
            <w:r w:rsidRPr="00F164AB">
              <w:rPr>
                <w:rFonts w:ascii="Arial" w:hAnsi="Arial" w:cs="Arial"/>
                <w:color w:val="000000" w:themeColor="text1"/>
                <w:sz w:val="22"/>
                <w:szCs w:val="22"/>
              </w:rPr>
              <w:lastRenderedPageBreak/>
              <w:t xml:space="preserve">The research question is: </w:t>
            </w:r>
          </w:p>
          <w:p w14:paraId="48123BB1" w14:textId="77777777" w:rsidR="00A54348" w:rsidRPr="000A6878" w:rsidRDefault="00A54348" w:rsidP="00A54348">
            <w:pPr>
              <w:spacing w:line="360" w:lineRule="auto"/>
              <w:rPr>
                <w:rFonts w:ascii="Arial" w:hAnsi="Arial" w:cs="Arial"/>
                <w:sz w:val="22"/>
                <w:szCs w:val="22"/>
              </w:rPr>
            </w:pPr>
            <w:r w:rsidRPr="000A6878">
              <w:rPr>
                <w:rFonts w:ascii="Arial" w:hAnsi="Arial" w:cs="Arial"/>
                <w:sz w:val="22"/>
                <w:szCs w:val="22"/>
              </w:rPr>
              <w:t>What lessons can be learned from the process of structural change that occurred in the diocese of St Asaph from 2016-2018?</w:t>
            </w:r>
          </w:p>
          <w:p w14:paraId="2B1622BE" w14:textId="77777777" w:rsidR="00E27B15" w:rsidRPr="00F164AB" w:rsidRDefault="00E27B15" w:rsidP="00E27B15">
            <w:pPr>
              <w:pStyle w:val="Heading3"/>
              <w:rPr>
                <w:rFonts w:ascii="Arial" w:hAnsi="Arial" w:cs="Arial"/>
                <w:color w:val="000000" w:themeColor="text1"/>
                <w:sz w:val="22"/>
                <w:szCs w:val="22"/>
              </w:rPr>
            </w:pPr>
            <w:r w:rsidRPr="00F164AB">
              <w:rPr>
                <w:rFonts w:ascii="Arial" w:hAnsi="Arial" w:cs="Arial"/>
                <w:color w:val="000000" w:themeColor="text1"/>
                <w:sz w:val="22"/>
                <w:szCs w:val="22"/>
              </w:rPr>
              <w:t>The research objectives are:</w:t>
            </w:r>
          </w:p>
          <w:p w14:paraId="018F2ED1" w14:textId="77777777" w:rsidR="00A54348" w:rsidRPr="000A6878" w:rsidRDefault="00A54348" w:rsidP="00A54348">
            <w:pPr>
              <w:spacing w:line="360" w:lineRule="auto"/>
              <w:rPr>
                <w:rFonts w:ascii="Arial" w:hAnsi="Arial" w:cs="Arial"/>
                <w:sz w:val="22"/>
                <w:szCs w:val="22"/>
              </w:rPr>
            </w:pPr>
            <w:r w:rsidRPr="000A6878">
              <w:rPr>
                <w:rFonts w:ascii="Arial" w:hAnsi="Arial" w:cs="Arial"/>
                <w:sz w:val="22"/>
                <w:szCs w:val="22"/>
              </w:rPr>
              <w:t>To analyse the strengths and weaknesses of the processes involved in defining and implementing the introduction of Mission Areas in the diocese of St Asaph by exploring:</w:t>
            </w:r>
          </w:p>
          <w:p w14:paraId="6D03BCAC" w14:textId="77777777" w:rsidR="00A54348" w:rsidRPr="000A6878" w:rsidRDefault="00A54348" w:rsidP="00A54348">
            <w:pPr>
              <w:pStyle w:val="ListParagraph"/>
              <w:numPr>
                <w:ilvl w:val="0"/>
                <w:numId w:val="26"/>
              </w:numPr>
              <w:spacing w:line="360" w:lineRule="auto"/>
              <w:rPr>
                <w:rFonts w:ascii="Arial" w:hAnsi="Arial" w:cs="Arial"/>
              </w:rPr>
            </w:pPr>
            <w:r w:rsidRPr="000A6878">
              <w:rPr>
                <w:rFonts w:ascii="Arial" w:hAnsi="Arial" w:cs="Arial"/>
              </w:rPr>
              <w:t>the key drivers for change;</w:t>
            </w:r>
          </w:p>
          <w:p w14:paraId="436A0DE4" w14:textId="77777777" w:rsidR="00A54348" w:rsidRPr="000A6878" w:rsidRDefault="00A54348" w:rsidP="00A54348">
            <w:pPr>
              <w:pStyle w:val="ListParagraph"/>
              <w:numPr>
                <w:ilvl w:val="0"/>
                <w:numId w:val="26"/>
              </w:numPr>
              <w:spacing w:line="360" w:lineRule="auto"/>
              <w:rPr>
                <w:rFonts w:ascii="Arial" w:hAnsi="Arial" w:cs="Arial"/>
              </w:rPr>
            </w:pPr>
            <w:r w:rsidRPr="000A6878">
              <w:rPr>
                <w:rFonts w:ascii="Arial" w:hAnsi="Arial" w:cs="Arial"/>
              </w:rPr>
              <w:t>the leadership of change;</w:t>
            </w:r>
          </w:p>
          <w:p w14:paraId="56A3CF80" w14:textId="77777777" w:rsidR="00A54348" w:rsidRPr="000A6878" w:rsidRDefault="00A54348" w:rsidP="00A54348">
            <w:pPr>
              <w:pStyle w:val="ListParagraph"/>
              <w:numPr>
                <w:ilvl w:val="0"/>
                <w:numId w:val="26"/>
              </w:numPr>
              <w:spacing w:line="360" w:lineRule="auto"/>
              <w:rPr>
                <w:rFonts w:ascii="Arial" w:hAnsi="Arial" w:cs="Arial"/>
              </w:rPr>
            </w:pPr>
            <w:r w:rsidRPr="000A6878">
              <w:rPr>
                <w:rFonts w:ascii="Arial" w:hAnsi="Arial" w:cs="Arial"/>
              </w:rPr>
              <w:t>the strategic objectives;</w:t>
            </w:r>
          </w:p>
          <w:p w14:paraId="655C3C03" w14:textId="77777777" w:rsidR="00A54348" w:rsidRPr="000A6878" w:rsidRDefault="00A54348" w:rsidP="00A54348">
            <w:pPr>
              <w:pStyle w:val="ListParagraph"/>
              <w:numPr>
                <w:ilvl w:val="0"/>
                <w:numId w:val="26"/>
              </w:numPr>
              <w:spacing w:line="360" w:lineRule="auto"/>
              <w:rPr>
                <w:rFonts w:ascii="Arial" w:hAnsi="Arial" w:cs="Arial"/>
              </w:rPr>
            </w:pPr>
            <w:r w:rsidRPr="000A6878">
              <w:rPr>
                <w:rFonts w:ascii="Arial" w:hAnsi="Arial" w:cs="Arial"/>
              </w:rPr>
              <w:t>the communication of objectives;</w:t>
            </w:r>
          </w:p>
          <w:p w14:paraId="1E77291E" w14:textId="77777777" w:rsidR="00A54348" w:rsidRPr="000A6878" w:rsidRDefault="00A54348" w:rsidP="00A54348">
            <w:pPr>
              <w:pStyle w:val="ListParagraph"/>
              <w:numPr>
                <w:ilvl w:val="0"/>
                <w:numId w:val="26"/>
              </w:numPr>
              <w:spacing w:line="360" w:lineRule="auto"/>
              <w:rPr>
                <w:rFonts w:ascii="Arial" w:hAnsi="Arial" w:cs="Arial"/>
              </w:rPr>
            </w:pPr>
            <w:r w:rsidRPr="000A6878">
              <w:rPr>
                <w:rFonts w:ascii="Arial" w:hAnsi="Arial" w:cs="Arial"/>
              </w:rPr>
              <w:t>the management of the transition period;</w:t>
            </w:r>
          </w:p>
          <w:p w14:paraId="5C711832" w14:textId="77777777" w:rsidR="00A54348" w:rsidRPr="000A6878" w:rsidRDefault="00A54348" w:rsidP="00A54348">
            <w:pPr>
              <w:pStyle w:val="ListParagraph"/>
              <w:numPr>
                <w:ilvl w:val="0"/>
                <w:numId w:val="26"/>
              </w:numPr>
              <w:spacing w:line="360" w:lineRule="auto"/>
              <w:rPr>
                <w:rFonts w:ascii="Arial" w:hAnsi="Arial" w:cs="Arial"/>
              </w:rPr>
            </w:pPr>
            <w:r w:rsidRPr="000A6878">
              <w:rPr>
                <w:rFonts w:ascii="Arial" w:hAnsi="Arial" w:cs="Arial"/>
              </w:rPr>
              <w:t>the nature and extent of resistance;</w:t>
            </w:r>
          </w:p>
          <w:p w14:paraId="79BA2E1F" w14:textId="77777777" w:rsidR="00A54348" w:rsidRPr="000A6878" w:rsidRDefault="00A54348" w:rsidP="00A54348">
            <w:pPr>
              <w:pStyle w:val="ListParagraph"/>
              <w:numPr>
                <w:ilvl w:val="0"/>
                <w:numId w:val="26"/>
              </w:numPr>
              <w:spacing w:line="360" w:lineRule="auto"/>
              <w:rPr>
                <w:rFonts w:ascii="Arial" w:hAnsi="Arial" w:cs="Arial"/>
              </w:rPr>
            </w:pPr>
            <w:r w:rsidRPr="000A6878">
              <w:rPr>
                <w:rFonts w:ascii="Arial" w:hAnsi="Arial" w:cs="Arial"/>
              </w:rPr>
              <w:t>the management of resistance;</w:t>
            </w:r>
          </w:p>
          <w:p w14:paraId="7688540B" w14:textId="77777777" w:rsidR="00A54348" w:rsidRPr="000A6878" w:rsidRDefault="00A54348" w:rsidP="00A54348">
            <w:pPr>
              <w:pStyle w:val="ListParagraph"/>
              <w:numPr>
                <w:ilvl w:val="0"/>
                <w:numId w:val="26"/>
              </w:numPr>
              <w:spacing w:line="360" w:lineRule="auto"/>
              <w:rPr>
                <w:rFonts w:ascii="Arial" w:hAnsi="Arial" w:cs="Arial"/>
              </w:rPr>
            </w:pPr>
            <w:r w:rsidRPr="000A6878">
              <w:rPr>
                <w:rFonts w:ascii="Arial" w:hAnsi="Arial" w:cs="Arial"/>
              </w:rPr>
              <w:t>the anticipated and unanticipated outcomes;</w:t>
            </w:r>
          </w:p>
          <w:p w14:paraId="670D22B4" w14:textId="77777777" w:rsidR="00A54348" w:rsidRPr="000A6878" w:rsidRDefault="00A54348" w:rsidP="00A54348">
            <w:pPr>
              <w:pStyle w:val="ListParagraph"/>
              <w:numPr>
                <w:ilvl w:val="0"/>
                <w:numId w:val="26"/>
              </w:numPr>
              <w:spacing w:line="360" w:lineRule="auto"/>
              <w:rPr>
                <w:rFonts w:ascii="Arial" w:hAnsi="Arial" w:cs="Arial"/>
              </w:rPr>
            </w:pPr>
            <w:r w:rsidRPr="000A6878">
              <w:rPr>
                <w:rFonts w:ascii="Arial" w:hAnsi="Arial" w:cs="Arial"/>
              </w:rPr>
              <w:t>the refinement of the strategic objectives in the light of experience.</w:t>
            </w:r>
          </w:p>
          <w:p w14:paraId="7DF94534" w14:textId="77777777" w:rsidR="00A54348" w:rsidRPr="000A6878" w:rsidRDefault="00A54348" w:rsidP="00A54348">
            <w:pPr>
              <w:spacing w:line="360" w:lineRule="auto"/>
              <w:rPr>
                <w:rFonts w:ascii="Arial" w:hAnsi="Arial" w:cs="Arial"/>
                <w:sz w:val="22"/>
                <w:szCs w:val="22"/>
              </w:rPr>
            </w:pPr>
            <w:r w:rsidRPr="000A6878">
              <w:rPr>
                <w:rFonts w:ascii="Arial" w:hAnsi="Arial" w:cs="Arial"/>
                <w:sz w:val="22"/>
                <w:szCs w:val="22"/>
              </w:rPr>
              <w:t>To ask:</w:t>
            </w:r>
          </w:p>
          <w:p w14:paraId="5EE0D8B8" w14:textId="77777777" w:rsidR="00A54348" w:rsidRPr="000A6878" w:rsidRDefault="00A54348" w:rsidP="00A54348">
            <w:pPr>
              <w:pStyle w:val="ListParagraph"/>
              <w:numPr>
                <w:ilvl w:val="0"/>
                <w:numId w:val="27"/>
              </w:numPr>
              <w:spacing w:line="360" w:lineRule="auto"/>
              <w:rPr>
                <w:rFonts w:ascii="Arial" w:hAnsi="Arial" w:cs="Arial"/>
              </w:rPr>
            </w:pPr>
            <w:r w:rsidRPr="000A6878">
              <w:rPr>
                <w:rFonts w:ascii="Arial" w:hAnsi="Arial" w:cs="Arial"/>
              </w:rPr>
              <w:t>Could the negative reaction of some groups and congregations have been anticipated?</w:t>
            </w:r>
          </w:p>
          <w:p w14:paraId="72E6FC5B" w14:textId="77777777" w:rsidR="00A54348" w:rsidRPr="000A6878" w:rsidRDefault="00A54348" w:rsidP="00A54348">
            <w:pPr>
              <w:pStyle w:val="ListParagraph"/>
              <w:numPr>
                <w:ilvl w:val="0"/>
                <w:numId w:val="27"/>
              </w:numPr>
              <w:spacing w:line="360" w:lineRule="auto"/>
              <w:rPr>
                <w:rFonts w:ascii="Arial" w:hAnsi="Arial" w:cs="Arial"/>
              </w:rPr>
            </w:pPr>
            <w:r w:rsidRPr="000A6878">
              <w:rPr>
                <w:rFonts w:ascii="Arial" w:hAnsi="Arial" w:cs="Arial"/>
              </w:rPr>
              <w:t>Was the model of change that was implemented sufficiently nuanced to achieve this?</w:t>
            </w:r>
          </w:p>
          <w:p w14:paraId="0B628436" w14:textId="073A8D6A" w:rsidR="003C07E3" w:rsidRPr="000A6878" w:rsidRDefault="00A54348" w:rsidP="00A54348">
            <w:pPr>
              <w:pStyle w:val="ListParagraph"/>
              <w:numPr>
                <w:ilvl w:val="0"/>
                <w:numId w:val="27"/>
              </w:numPr>
              <w:spacing w:line="360" w:lineRule="auto"/>
              <w:rPr>
                <w:rFonts w:ascii="Arial" w:hAnsi="Arial" w:cs="Arial"/>
              </w:rPr>
            </w:pPr>
            <w:r w:rsidRPr="000A6878">
              <w:rPr>
                <w:rFonts w:ascii="Arial" w:hAnsi="Arial" w:cs="Arial"/>
              </w:rPr>
              <w:t>Could other models of change have improved the experience?</w:t>
            </w:r>
          </w:p>
          <w:p w14:paraId="6C4FC40B" w14:textId="3EE1684E" w:rsidR="00BA6CD9" w:rsidRPr="000A6878" w:rsidRDefault="00BA6CD9" w:rsidP="00BA6CD9">
            <w:pPr>
              <w:spacing w:line="360" w:lineRule="auto"/>
              <w:rPr>
                <w:rFonts w:ascii="Arial" w:hAnsi="Arial" w:cs="Arial"/>
                <w:sz w:val="22"/>
                <w:szCs w:val="22"/>
              </w:rPr>
            </w:pPr>
          </w:p>
          <w:p w14:paraId="686B4D4D" w14:textId="77D14908" w:rsidR="00BA6CD9" w:rsidRPr="00342F3C" w:rsidRDefault="007D582B" w:rsidP="00BA6CD9">
            <w:pPr>
              <w:spacing w:line="360" w:lineRule="auto"/>
              <w:rPr>
                <w:rFonts w:ascii="Arial" w:hAnsi="Arial" w:cs="Arial"/>
                <w:b/>
                <w:color w:val="000000" w:themeColor="text1"/>
                <w:sz w:val="22"/>
                <w:szCs w:val="22"/>
              </w:rPr>
            </w:pPr>
            <w:r w:rsidRPr="00342F3C">
              <w:rPr>
                <w:rFonts w:ascii="Arial" w:hAnsi="Arial" w:cs="Arial"/>
                <w:b/>
                <w:color w:val="000000" w:themeColor="text1"/>
                <w:sz w:val="22"/>
                <w:szCs w:val="22"/>
              </w:rPr>
              <w:t>The e</w:t>
            </w:r>
            <w:r w:rsidR="00BA6CD9" w:rsidRPr="00342F3C">
              <w:rPr>
                <w:rFonts w:ascii="Arial" w:hAnsi="Arial" w:cs="Arial"/>
                <w:b/>
                <w:color w:val="000000" w:themeColor="text1"/>
                <w:sz w:val="22"/>
                <w:szCs w:val="22"/>
              </w:rPr>
              <w:t xml:space="preserve">xisting </w:t>
            </w:r>
            <w:r w:rsidR="00581BCA" w:rsidRPr="00342F3C">
              <w:rPr>
                <w:rFonts w:ascii="Arial" w:hAnsi="Arial" w:cs="Arial"/>
                <w:b/>
                <w:color w:val="000000" w:themeColor="text1"/>
                <w:sz w:val="22"/>
                <w:szCs w:val="22"/>
              </w:rPr>
              <w:t>r</w:t>
            </w:r>
            <w:r w:rsidR="00BA6CD9" w:rsidRPr="00342F3C">
              <w:rPr>
                <w:rFonts w:ascii="Arial" w:hAnsi="Arial" w:cs="Arial"/>
                <w:b/>
                <w:color w:val="000000" w:themeColor="text1"/>
                <w:sz w:val="22"/>
                <w:szCs w:val="22"/>
              </w:rPr>
              <w:t>esearch</w:t>
            </w:r>
            <w:r w:rsidR="00581BCA" w:rsidRPr="00342F3C">
              <w:rPr>
                <w:rFonts w:ascii="Arial" w:hAnsi="Arial" w:cs="Arial"/>
                <w:b/>
                <w:color w:val="000000" w:themeColor="text1"/>
                <w:sz w:val="22"/>
                <w:szCs w:val="22"/>
              </w:rPr>
              <w:t xml:space="preserve"> includes:</w:t>
            </w:r>
          </w:p>
          <w:p w14:paraId="748F523C" w14:textId="16EB750F" w:rsidR="00BA6CD9" w:rsidRPr="000A6878" w:rsidRDefault="00581BCA" w:rsidP="00BA6CD9">
            <w:pPr>
              <w:spacing w:line="360" w:lineRule="auto"/>
              <w:rPr>
                <w:rFonts w:ascii="Arial" w:hAnsi="Arial" w:cs="Arial"/>
                <w:sz w:val="22"/>
                <w:szCs w:val="22"/>
              </w:rPr>
            </w:pPr>
            <w:r>
              <w:rPr>
                <w:rFonts w:ascii="Arial" w:hAnsi="Arial" w:cs="Arial"/>
                <w:color w:val="000000" w:themeColor="text1"/>
                <w:sz w:val="22"/>
                <w:szCs w:val="22"/>
              </w:rPr>
              <w:t>Faith</w:t>
            </w:r>
            <w:r w:rsidR="005E4749" w:rsidRPr="000A6878">
              <w:rPr>
                <w:rFonts w:ascii="Arial" w:hAnsi="Arial" w:cs="Arial"/>
                <w:sz w:val="22"/>
                <w:szCs w:val="22"/>
              </w:rPr>
              <w:t>-based literature that explores the phenomenon of change without recourse to research methodology or theoretical models</w:t>
            </w:r>
            <w:r>
              <w:rPr>
                <w:rFonts w:ascii="Arial" w:hAnsi="Arial" w:cs="Arial"/>
                <w:sz w:val="22"/>
                <w:szCs w:val="22"/>
              </w:rPr>
              <w:t>,</w:t>
            </w:r>
            <w:r w:rsidR="005E4749" w:rsidRPr="000A6878">
              <w:rPr>
                <w:rFonts w:ascii="Arial" w:hAnsi="Arial" w:cs="Arial"/>
                <w:sz w:val="22"/>
                <w:szCs w:val="22"/>
              </w:rPr>
              <w:t xml:space="preserve"> and non</w:t>
            </w:r>
            <w:r w:rsidR="009B0534" w:rsidRPr="000A6878">
              <w:rPr>
                <w:rFonts w:ascii="Arial" w:hAnsi="Arial" w:cs="Arial"/>
                <w:sz w:val="22"/>
                <w:szCs w:val="22"/>
              </w:rPr>
              <w:t>-</w:t>
            </w:r>
            <w:r w:rsidR="005E4749" w:rsidRPr="000A6878">
              <w:rPr>
                <w:rFonts w:ascii="Arial" w:hAnsi="Arial" w:cs="Arial"/>
                <w:sz w:val="22"/>
                <w:szCs w:val="22"/>
              </w:rPr>
              <w:t>faith-based literature that uses both research and theory to interpret change in commercial or not for profit environments. Both can be used to shape or supplement the research process or conclusions offered in the dissertation.</w:t>
            </w:r>
          </w:p>
          <w:p w14:paraId="1F652ED4" w14:textId="07C247D2" w:rsidR="009B0534" w:rsidRPr="000A6878" w:rsidRDefault="009B0534" w:rsidP="00BA6CD9">
            <w:pPr>
              <w:spacing w:line="360" w:lineRule="auto"/>
              <w:rPr>
                <w:rFonts w:ascii="Arial" w:hAnsi="Arial" w:cs="Arial"/>
                <w:color w:val="000000" w:themeColor="text1"/>
                <w:sz w:val="22"/>
                <w:szCs w:val="22"/>
              </w:rPr>
            </w:pPr>
          </w:p>
          <w:p w14:paraId="4349FDBC" w14:textId="0043D74C" w:rsidR="009B0534" w:rsidRPr="00342F3C" w:rsidRDefault="00342F3C" w:rsidP="00BA6CD9">
            <w:pPr>
              <w:spacing w:line="360" w:lineRule="auto"/>
              <w:rPr>
                <w:rFonts w:ascii="Arial" w:hAnsi="Arial" w:cs="Arial"/>
                <w:b/>
                <w:color w:val="000000" w:themeColor="text1"/>
                <w:sz w:val="22"/>
                <w:szCs w:val="22"/>
              </w:rPr>
            </w:pPr>
            <w:r w:rsidRPr="00342F3C">
              <w:rPr>
                <w:rFonts w:ascii="Arial" w:hAnsi="Arial" w:cs="Arial"/>
                <w:b/>
                <w:color w:val="000000" w:themeColor="text1"/>
                <w:sz w:val="22"/>
                <w:szCs w:val="22"/>
              </w:rPr>
              <w:t>The anticipated o</w:t>
            </w:r>
            <w:r w:rsidR="009B0534" w:rsidRPr="00342F3C">
              <w:rPr>
                <w:rFonts w:ascii="Arial" w:hAnsi="Arial" w:cs="Arial"/>
                <w:b/>
                <w:color w:val="000000" w:themeColor="text1"/>
                <w:sz w:val="22"/>
                <w:szCs w:val="22"/>
              </w:rPr>
              <w:t>utcomes</w:t>
            </w:r>
            <w:r w:rsidRPr="00342F3C">
              <w:rPr>
                <w:rFonts w:ascii="Arial" w:hAnsi="Arial" w:cs="Arial"/>
                <w:b/>
                <w:color w:val="000000" w:themeColor="text1"/>
                <w:sz w:val="22"/>
                <w:szCs w:val="22"/>
              </w:rPr>
              <w:t xml:space="preserve"> are:</w:t>
            </w:r>
          </w:p>
          <w:p w14:paraId="0FD269F0" w14:textId="3A147E5B" w:rsidR="00D43721" w:rsidRDefault="00D43721" w:rsidP="00D43721">
            <w:pPr>
              <w:spacing w:line="360" w:lineRule="auto"/>
              <w:rPr>
                <w:rFonts w:ascii="Arial" w:hAnsi="Arial" w:cs="Arial"/>
                <w:sz w:val="22"/>
                <w:szCs w:val="22"/>
              </w:rPr>
            </w:pPr>
            <w:r w:rsidRPr="000A6878">
              <w:rPr>
                <w:rFonts w:ascii="Arial" w:hAnsi="Arial" w:cs="Arial"/>
                <w:sz w:val="22"/>
                <w:szCs w:val="22"/>
              </w:rPr>
              <w:t>There are a number of potential outcomes from th</w:t>
            </w:r>
            <w:r w:rsidRPr="000A6878">
              <w:rPr>
                <w:rFonts w:ascii="Arial" w:hAnsi="Arial" w:cs="Arial"/>
                <w:sz w:val="22"/>
                <w:szCs w:val="22"/>
              </w:rPr>
              <w:t>e</w:t>
            </w:r>
            <w:r w:rsidRPr="000A6878">
              <w:rPr>
                <w:rFonts w:ascii="Arial" w:hAnsi="Arial" w:cs="Arial"/>
                <w:sz w:val="22"/>
                <w:szCs w:val="22"/>
              </w:rPr>
              <w:t xml:space="preserve"> research. It may provide helpful insights for the senior leadership team in the diocese of St Asaph as they attempt to mitigate the problems caused by the introduction of Mission Areas. It may offer potential models or more nuanced processes that could be considered when undertaking future change management. It may assist other dioceses that are in the early stages of the design and implantation process. It may also contribute to the small but growing body of research into change management within churches and church-based organisations.</w:t>
            </w:r>
          </w:p>
          <w:p w14:paraId="3F403A22" w14:textId="77777777" w:rsidR="00A22DDF" w:rsidRDefault="00A22DDF" w:rsidP="00D43721">
            <w:pPr>
              <w:spacing w:line="360" w:lineRule="auto"/>
              <w:rPr>
                <w:rFonts w:ascii="Arial" w:hAnsi="Arial" w:cs="Arial"/>
                <w:sz w:val="22"/>
                <w:szCs w:val="22"/>
              </w:rPr>
            </w:pPr>
          </w:p>
          <w:p w14:paraId="223078D6" w14:textId="77777777" w:rsidR="00841D31" w:rsidRPr="000A6878" w:rsidRDefault="00841D31" w:rsidP="00D43721">
            <w:pPr>
              <w:spacing w:line="360" w:lineRule="auto"/>
              <w:rPr>
                <w:rFonts w:ascii="Arial" w:hAnsi="Arial" w:cs="Arial"/>
                <w:sz w:val="22"/>
                <w:szCs w:val="22"/>
              </w:rPr>
            </w:pPr>
          </w:p>
          <w:p w14:paraId="77834CB0" w14:textId="77777777" w:rsidR="009B0534" w:rsidRPr="000A6878" w:rsidRDefault="009B0534" w:rsidP="00BA6CD9">
            <w:pPr>
              <w:spacing w:line="360" w:lineRule="auto"/>
              <w:rPr>
                <w:rFonts w:ascii="Arial" w:hAnsi="Arial" w:cs="Arial"/>
                <w:color w:val="000000" w:themeColor="text1"/>
                <w:sz w:val="22"/>
                <w:szCs w:val="22"/>
              </w:rPr>
            </w:pPr>
          </w:p>
          <w:p w14:paraId="5D76C84F" w14:textId="77777777" w:rsidR="003C07E3" w:rsidRPr="000A6878" w:rsidRDefault="003C07E3" w:rsidP="003C07E3">
            <w:pPr>
              <w:rPr>
                <w:rFonts w:ascii="Arial" w:hAnsi="Arial" w:cs="Arial"/>
                <w:b/>
                <w:sz w:val="22"/>
                <w:szCs w:val="22"/>
              </w:rPr>
            </w:pPr>
            <w:r w:rsidRPr="000A6878">
              <w:rPr>
                <w:rFonts w:ascii="Arial" w:hAnsi="Arial" w:cs="Arial"/>
                <w:color w:val="808080"/>
                <w:sz w:val="22"/>
                <w:szCs w:val="22"/>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0235832A" w14:textId="370542F6" w:rsidR="005976E5" w:rsidRPr="005976E5" w:rsidRDefault="005976E5" w:rsidP="005976E5">
            <w:pPr>
              <w:spacing w:line="360" w:lineRule="auto"/>
              <w:rPr>
                <w:rFonts w:ascii="Arial" w:hAnsi="Arial" w:cs="Arial"/>
              </w:rPr>
            </w:pPr>
            <w:r w:rsidRPr="005976E5">
              <w:rPr>
                <w:rFonts w:ascii="Arial" w:hAnsi="Arial" w:cs="Arial"/>
              </w:rPr>
              <w:t>The</w:t>
            </w:r>
            <w:r w:rsidR="007D386E" w:rsidRPr="005976E5">
              <w:rPr>
                <w:rFonts w:ascii="Arial" w:hAnsi="Arial" w:cs="Arial"/>
              </w:rPr>
              <w:t xml:space="preserve"> </w:t>
            </w:r>
            <w:r w:rsidR="007D386E" w:rsidRPr="005976E5">
              <w:rPr>
                <w:rFonts w:ascii="Arial" w:hAnsi="Arial" w:cs="Arial"/>
              </w:rPr>
              <w:t>six-step approach to data collection, interpretation and analysis suggested by Bryman and Bell (2007) will be employed as a framework for the research</w:t>
            </w:r>
            <w:r w:rsidR="007D386E" w:rsidRPr="005976E5">
              <w:rPr>
                <w:rFonts w:ascii="Arial" w:hAnsi="Arial" w:cs="Arial"/>
              </w:rPr>
              <w:t>.</w:t>
            </w:r>
            <w:r w:rsidRPr="005976E5">
              <w:rPr>
                <w:rFonts w:ascii="Arial" w:hAnsi="Arial" w:cs="Arial"/>
              </w:rPr>
              <w:t xml:space="preserve"> </w:t>
            </w:r>
            <w:r w:rsidRPr="005976E5">
              <w:rPr>
                <w:rFonts w:ascii="Arial" w:hAnsi="Arial" w:cs="Arial"/>
              </w:rPr>
              <w:t>The research will begin with an initial set of interviews, using an open research question (Step 1). Ideally, the candidates will include a mission area leader, a member of the clergy, and a lay member that was impacted by the change process, so that a range of perspectives can be gained.</w:t>
            </w:r>
          </w:p>
          <w:p w14:paraId="59F5925C" w14:textId="77777777" w:rsidR="005976E5" w:rsidRPr="005976E5" w:rsidRDefault="005976E5" w:rsidP="005976E5">
            <w:pPr>
              <w:spacing w:line="360" w:lineRule="auto"/>
              <w:rPr>
                <w:rFonts w:ascii="Arial" w:hAnsi="Arial" w:cs="Arial"/>
              </w:rPr>
            </w:pPr>
          </w:p>
          <w:p w14:paraId="3CFCC4CB" w14:textId="77777777" w:rsidR="005976E5" w:rsidRPr="005976E5" w:rsidRDefault="005976E5" w:rsidP="005976E5">
            <w:pPr>
              <w:spacing w:line="360" w:lineRule="auto"/>
              <w:rPr>
                <w:rFonts w:ascii="Arial" w:hAnsi="Arial" w:cs="Arial"/>
              </w:rPr>
            </w:pPr>
            <w:r w:rsidRPr="005976E5">
              <w:rPr>
                <w:rFonts w:ascii="Arial" w:hAnsi="Arial" w:cs="Arial"/>
              </w:rPr>
              <w:t>The information from those interviews will be used to select other potential respondents (Step 2) and shape more focussed questions that will be used in the second stage of data collection (Step 3). Once the data has been collected the process of interpretation (Step 4) will begin, using the conceptual and theoretical frameworks identified in the Literature Review (Step 5). If necessary, further data will be collected during these stages to allow more specific exploration (5a &amp; 5b). This information will then be used in the writing of the dissertation and the conclusions that are offered (Step 6).</w:t>
            </w:r>
          </w:p>
          <w:p w14:paraId="48166368" w14:textId="77777777" w:rsidR="005976E5" w:rsidRPr="005976E5" w:rsidRDefault="005976E5" w:rsidP="005976E5">
            <w:pPr>
              <w:spacing w:line="360" w:lineRule="auto"/>
              <w:rPr>
                <w:rFonts w:ascii="Arial" w:hAnsi="Arial" w:cs="Arial"/>
              </w:rPr>
            </w:pPr>
          </w:p>
          <w:p w14:paraId="1DF06772" w14:textId="77777777" w:rsidR="005976E5" w:rsidRPr="005976E5" w:rsidRDefault="005976E5" w:rsidP="005976E5">
            <w:pPr>
              <w:spacing w:line="360" w:lineRule="auto"/>
              <w:rPr>
                <w:rFonts w:ascii="Arial" w:hAnsi="Arial" w:cs="Arial"/>
              </w:rPr>
            </w:pPr>
            <w:r w:rsidRPr="005976E5">
              <w:rPr>
                <w:rFonts w:ascii="Arial" w:hAnsi="Arial" w:cs="Arial"/>
              </w:rPr>
              <w:t>In addition, the research will employ an unstructured and semi-structured interview strategy explored by Saunders, Lewis and Thornhill (2009, p.324). They note, for example, that unstructured research questions are particularly helpful in the initial stage of the research because they allow the researcher “to infer causal relationships between variables”, whilst semi-structured questions allow the researcher to explore areas in greater depth in order to understand the meanings that participants ascribe to various phenomena (2009, p.324).</w:t>
            </w:r>
          </w:p>
          <w:p w14:paraId="2ABD5203" w14:textId="77777777" w:rsidR="005976E5" w:rsidRPr="005976E5" w:rsidRDefault="005976E5" w:rsidP="005976E5">
            <w:pPr>
              <w:spacing w:line="360" w:lineRule="auto"/>
              <w:rPr>
                <w:rFonts w:ascii="Arial" w:hAnsi="Arial" w:cs="Arial"/>
              </w:rPr>
            </w:pPr>
          </w:p>
          <w:p w14:paraId="3C000F83" w14:textId="77777777" w:rsidR="005976E5" w:rsidRPr="005976E5" w:rsidRDefault="005976E5" w:rsidP="005976E5">
            <w:pPr>
              <w:spacing w:line="360" w:lineRule="auto"/>
              <w:rPr>
                <w:rFonts w:ascii="Arial" w:hAnsi="Arial" w:cs="Arial"/>
              </w:rPr>
            </w:pPr>
            <w:r w:rsidRPr="005976E5">
              <w:rPr>
                <w:rFonts w:ascii="Arial" w:hAnsi="Arial" w:cs="Arial"/>
              </w:rPr>
              <w:t xml:space="preserve">During the interpretation stage, a template approach will be used to categorise and explain the data that has been collected. According to Robson (2002, p.458) this is a </w:t>
            </w:r>
            <w:proofErr w:type="gramStart"/>
            <w:r w:rsidRPr="005976E5">
              <w:rPr>
                <w:rFonts w:ascii="Arial" w:hAnsi="Arial" w:cs="Arial"/>
              </w:rPr>
              <w:t>four step</w:t>
            </w:r>
            <w:proofErr w:type="gramEnd"/>
            <w:r w:rsidRPr="005976E5">
              <w:rPr>
                <w:rFonts w:ascii="Arial" w:hAnsi="Arial" w:cs="Arial"/>
              </w:rPr>
              <w:t xml:space="preserve"> process that includes:</w:t>
            </w:r>
          </w:p>
          <w:p w14:paraId="695FE6EF" w14:textId="77777777" w:rsidR="005976E5" w:rsidRPr="005976E5" w:rsidRDefault="005976E5" w:rsidP="005976E5">
            <w:pPr>
              <w:spacing w:line="360" w:lineRule="auto"/>
              <w:rPr>
                <w:rFonts w:ascii="Arial" w:hAnsi="Arial" w:cs="Arial"/>
              </w:rPr>
            </w:pPr>
          </w:p>
          <w:p w14:paraId="1F2B5091" w14:textId="77777777" w:rsidR="005976E5" w:rsidRPr="005976E5" w:rsidRDefault="005976E5" w:rsidP="005976E5">
            <w:pPr>
              <w:pStyle w:val="ListParagraph"/>
              <w:numPr>
                <w:ilvl w:val="0"/>
                <w:numId w:val="28"/>
              </w:numPr>
              <w:spacing w:line="360" w:lineRule="auto"/>
              <w:rPr>
                <w:rFonts w:ascii="Arial" w:hAnsi="Arial" w:cs="Arial"/>
                <w:sz w:val="20"/>
                <w:szCs w:val="20"/>
              </w:rPr>
            </w:pPr>
            <w:r w:rsidRPr="005976E5">
              <w:rPr>
                <w:rFonts w:ascii="Arial" w:hAnsi="Arial" w:cs="Arial"/>
                <w:sz w:val="20"/>
                <w:szCs w:val="20"/>
              </w:rPr>
              <w:t>Identifying key codes which can be determined either on an a priori basis, in which the codes are derived from theory or research questions, or from an initial reading of the data.</w:t>
            </w:r>
          </w:p>
          <w:p w14:paraId="5BBE9A2C" w14:textId="77777777" w:rsidR="005976E5" w:rsidRPr="005976E5" w:rsidRDefault="005976E5" w:rsidP="005976E5">
            <w:pPr>
              <w:pStyle w:val="ListParagraph"/>
              <w:numPr>
                <w:ilvl w:val="0"/>
                <w:numId w:val="28"/>
              </w:numPr>
              <w:spacing w:line="360" w:lineRule="auto"/>
              <w:rPr>
                <w:rFonts w:ascii="Arial" w:hAnsi="Arial" w:cs="Arial"/>
                <w:sz w:val="20"/>
                <w:szCs w:val="20"/>
              </w:rPr>
            </w:pPr>
            <w:r w:rsidRPr="005976E5">
              <w:rPr>
                <w:rFonts w:ascii="Arial" w:hAnsi="Arial" w:cs="Arial"/>
                <w:sz w:val="20"/>
                <w:szCs w:val="20"/>
              </w:rPr>
              <w:t>Using the codes as a template for data analysis.</w:t>
            </w:r>
          </w:p>
          <w:p w14:paraId="3A2D7F79" w14:textId="77777777" w:rsidR="005976E5" w:rsidRPr="005976E5" w:rsidRDefault="005976E5" w:rsidP="005976E5">
            <w:pPr>
              <w:pStyle w:val="ListParagraph"/>
              <w:numPr>
                <w:ilvl w:val="0"/>
                <w:numId w:val="28"/>
              </w:numPr>
              <w:spacing w:line="360" w:lineRule="auto"/>
              <w:rPr>
                <w:rFonts w:ascii="Arial" w:hAnsi="Arial" w:cs="Arial"/>
                <w:sz w:val="20"/>
                <w:szCs w:val="20"/>
              </w:rPr>
            </w:pPr>
            <w:r w:rsidRPr="005976E5">
              <w:rPr>
                <w:rFonts w:ascii="Arial" w:hAnsi="Arial" w:cs="Arial"/>
                <w:sz w:val="20"/>
                <w:szCs w:val="20"/>
              </w:rPr>
              <w:t>Identifying text segments which can be used as empirical evidence for the template categories.</w:t>
            </w:r>
          </w:p>
          <w:p w14:paraId="7E801799" w14:textId="77777777" w:rsidR="005976E5" w:rsidRPr="005976E5" w:rsidRDefault="005976E5" w:rsidP="005976E5">
            <w:pPr>
              <w:pStyle w:val="ListParagraph"/>
              <w:numPr>
                <w:ilvl w:val="0"/>
                <w:numId w:val="28"/>
              </w:numPr>
              <w:spacing w:line="360" w:lineRule="auto"/>
              <w:rPr>
                <w:rFonts w:ascii="Arial" w:hAnsi="Arial" w:cs="Arial"/>
                <w:sz w:val="20"/>
                <w:szCs w:val="20"/>
              </w:rPr>
            </w:pPr>
            <w:r w:rsidRPr="005976E5">
              <w:rPr>
                <w:rFonts w:ascii="Arial" w:hAnsi="Arial" w:cs="Arial"/>
                <w:sz w:val="20"/>
                <w:szCs w:val="20"/>
              </w:rPr>
              <w:t>Developing a matrix or flow chart which can be used to explore the relationship between the template categories.</w:t>
            </w:r>
          </w:p>
          <w:p w14:paraId="13165633" w14:textId="77777777" w:rsidR="005976E5" w:rsidRPr="005976E5" w:rsidRDefault="005976E5" w:rsidP="005976E5">
            <w:pPr>
              <w:spacing w:line="360" w:lineRule="auto"/>
              <w:rPr>
                <w:rFonts w:ascii="Arial" w:hAnsi="Arial" w:cs="Arial"/>
              </w:rPr>
            </w:pPr>
          </w:p>
          <w:p w14:paraId="5AF5A1B1" w14:textId="77777777" w:rsidR="005976E5" w:rsidRPr="005976E5" w:rsidRDefault="005976E5" w:rsidP="005976E5">
            <w:pPr>
              <w:spacing w:line="360" w:lineRule="auto"/>
              <w:rPr>
                <w:rFonts w:ascii="Arial" w:hAnsi="Arial" w:cs="Arial"/>
              </w:rPr>
            </w:pPr>
            <w:r w:rsidRPr="005976E5">
              <w:rPr>
                <w:rFonts w:ascii="Arial" w:hAnsi="Arial" w:cs="Arial"/>
              </w:rPr>
              <w:t>Finally, in order to assure the reliability and validity of the qualitative research, the evaluation process suggested by Guba and Lincoln (1994) will be used. This assesses the research according to four criteria:</w:t>
            </w:r>
          </w:p>
          <w:p w14:paraId="1C48E1DD" w14:textId="77777777" w:rsidR="005976E5" w:rsidRPr="005976E5" w:rsidRDefault="005976E5" w:rsidP="005976E5">
            <w:pPr>
              <w:spacing w:line="360" w:lineRule="auto"/>
              <w:rPr>
                <w:rFonts w:ascii="Arial" w:hAnsi="Arial" w:cs="Arial"/>
              </w:rPr>
            </w:pPr>
          </w:p>
          <w:p w14:paraId="330D979B" w14:textId="77777777" w:rsidR="005976E5" w:rsidRPr="005976E5" w:rsidRDefault="005976E5" w:rsidP="005976E5">
            <w:pPr>
              <w:pStyle w:val="ListParagraph"/>
              <w:numPr>
                <w:ilvl w:val="0"/>
                <w:numId w:val="29"/>
              </w:numPr>
              <w:spacing w:line="360" w:lineRule="auto"/>
              <w:rPr>
                <w:rFonts w:ascii="Arial" w:hAnsi="Arial" w:cs="Arial"/>
                <w:sz w:val="20"/>
                <w:szCs w:val="20"/>
              </w:rPr>
            </w:pPr>
            <w:r w:rsidRPr="005976E5">
              <w:rPr>
                <w:rFonts w:ascii="Arial" w:hAnsi="Arial" w:cs="Arial"/>
                <w:sz w:val="20"/>
                <w:szCs w:val="20"/>
                <w:u w:val="single"/>
              </w:rPr>
              <w:t>Credibility</w:t>
            </w:r>
          </w:p>
          <w:p w14:paraId="2B7DD141" w14:textId="3898818F" w:rsidR="005976E5" w:rsidRDefault="005976E5" w:rsidP="005976E5">
            <w:pPr>
              <w:pStyle w:val="ListParagraph"/>
              <w:spacing w:line="360" w:lineRule="auto"/>
              <w:rPr>
                <w:rFonts w:ascii="Arial" w:hAnsi="Arial" w:cs="Arial"/>
                <w:sz w:val="20"/>
                <w:szCs w:val="20"/>
              </w:rPr>
            </w:pPr>
            <w:r w:rsidRPr="005976E5">
              <w:rPr>
                <w:rFonts w:ascii="Arial" w:hAnsi="Arial" w:cs="Arial"/>
                <w:sz w:val="20"/>
                <w:szCs w:val="20"/>
              </w:rPr>
              <w:t>Which is established by ensuring that the research is conducted using established good practice and by submitting findings to those who were studied in order to confirm that the investigator has understood their perspectives correctly.</w:t>
            </w:r>
          </w:p>
          <w:p w14:paraId="4DAF204B" w14:textId="77777777" w:rsidR="00841D31" w:rsidRPr="005976E5" w:rsidRDefault="00841D31" w:rsidP="005976E5">
            <w:pPr>
              <w:pStyle w:val="ListParagraph"/>
              <w:spacing w:line="360" w:lineRule="auto"/>
              <w:rPr>
                <w:rFonts w:ascii="Arial" w:hAnsi="Arial" w:cs="Arial"/>
                <w:sz w:val="20"/>
                <w:szCs w:val="20"/>
              </w:rPr>
            </w:pPr>
          </w:p>
          <w:p w14:paraId="14D16A15" w14:textId="77777777" w:rsidR="005976E5" w:rsidRPr="005976E5" w:rsidRDefault="005976E5" w:rsidP="005976E5">
            <w:pPr>
              <w:pStyle w:val="ListParagraph"/>
              <w:numPr>
                <w:ilvl w:val="0"/>
                <w:numId w:val="29"/>
              </w:numPr>
              <w:spacing w:line="360" w:lineRule="auto"/>
              <w:rPr>
                <w:rFonts w:ascii="Arial" w:hAnsi="Arial" w:cs="Arial"/>
                <w:sz w:val="20"/>
                <w:szCs w:val="20"/>
              </w:rPr>
            </w:pPr>
            <w:r w:rsidRPr="005976E5">
              <w:rPr>
                <w:rFonts w:ascii="Arial" w:hAnsi="Arial" w:cs="Arial"/>
                <w:sz w:val="20"/>
                <w:szCs w:val="20"/>
                <w:u w:val="single"/>
              </w:rPr>
              <w:lastRenderedPageBreak/>
              <w:t>Transferability</w:t>
            </w:r>
          </w:p>
          <w:p w14:paraId="40DF5556" w14:textId="77777777" w:rsidR="005976E5" w:rsidRPr="005976E5" w:rsidRDefault="005976E5" w:rsidP="005976E5">
            <w:pPr>
              <w:pStyle w:val="ListParagraph"/>
              <w:spacing w:line="360" w:lineRule="auto"/>
              <w:rPr>
                <w:rFonts w:ascii="Arial" w:hAnsi="Arial" w:cs="Arial"/>
                <w:sz w:val="20"/>
                <w:szCs w:val="20"/>
              </w:rPr>
            </w:pPr>
            <w:r w:rsidRPr="005976E5">
              <w:rPr>
                <w:rFonts w:ascii="Arial" w:hAnsi="Arial" w:cs="Arial"/>
                <w:sz w:val="20"/>
                <w:szCs w:val="20"/>
              </w:rPr>
              <w:t>Or the extent to which the descriptions or information is helpful to other research areas.</w:t>
            </w:r>
          </w:p>
          <w:p w14:paraId="52D99670" w14:textId="77777777" w:rsidR="005976E5" w:rsidRPr="005976E5" w:rsidRDefault="005976E5" w:rsidP="005976E5">
            <w:pPr>
              <w:pStyle w:val="ListParagraph"/>
              <w:numPr>
                <w:ilvl w:val="0"/>
                <w:numId w:val="29"/>
              </w:numPr>
              <w:spacing w:line="360" w:lineRule="auto"/>
              <w:rPr>
                <w:rFonts w:ascii="Arial" w:hAnsi="Arial" w:cs="Arial"/>
                <w:sz w:val="20"/>
                <w:szCs w:val="20"/>
              </w:rPr>
            </w:pPr>
            <w:r w:rsidRPr="005976E5">
              <w:rPr>
                <w:rFonts w:ascii="Arial" w:hAnsi="Arial" w:cs="Arial"/>
                <w:sz w:val="20"/>
                <w:szCs w:val="20"/>
                <w:u w:val="single"/>
              </w:rPr>
              <w:t>Confirmability</w:t>
            </w:r>
          </w:p>
          <w:p w14:paraId="006D2A7F" w14:textId="77777777" w:rsidR="005976E5" w:rsidRPr="005976E5" w:rsidRDefault="005976E5" w:rsidP="005976E5">
            <w:pPr>
              <w:pStyle w:val="ListParagraph"/>
              <w:spacing w:line="360" w:lineRule="auto"/>
              <w:rPr>
                <w:rFonts w:ascii="Arial" w:hAnsi="Arial" w:cs="Arial"/>
                <w:sz w:val="20"/>
                <w:szCs w:val="20"/>
              </w:rPr>
            </w:pPr>
            <w:r w:rsidRPr="005976E5">
              <w:rPr>
                <w:rFonts w:ascii="Arial" w:hAnsi="Arial" w:cs="Arial"/>
                <w:sz w:val="20"/>
                <w:szCs w:val="20"/>
              </w:rPr>
              <w:t>By evaluating if the researcher has acted in good faith and not overtly allowed personal values or theoretical inclinations to impact upon the conduct of the research or its findings.</w:t>
            </w:r>
          </w:p>
          <w:p w14:paraId="7703FB83" w14:textId="77777777" w:rsidR="005976E5" w:rsidRPr="005976E5" w:rsidRDefault="005976E5" w:rsidP="005976E5">
            <w:pPr>
              <w:pStyle w:val="ListParagraph"/>
              <w:numPr>
                <w:ilvl w:val="0"/>
                <w:numId w:val="29"/>
              </w:numPr>
              <w:spacing w:line="360" w:lineRule="auto"/>
              <w:rPr>
                <w:rFonts w:ascii="Arial" w:hAnsi="Arial" w:cs="Arial"/>
                <w:sz w:val="20"/>
                <w:szCs w:val="20"/>
              </w:rPr>
            </w:pPr>
            <w:r w:rsidRPr="005976E5">
              <w:rPr>
                <w:rFonts w:ascii="Arial" w:hAnsi="Arial" w:cs="Arial"/>
                <w:sz w:val="20"/>
                <w:szCs w:val="20"/>
                <w:u w:val="single"/>
              </w:rPr>
              <w:t>Authenticity</w:t>
            </w:r>
          </w:p>
          <w:p w14:paraId="6ED4C554" w14:textId="77777777" w:rsidR="005976E5" w:rsidRPr="005976E5" w:rsidRDefault="005976E5" w:rsidP="005976E5">
            <w:pPr>
              <w:pStyle w:val="ListParagraph"/>
              <w:spacing w:line="360" w:lineRule="auto"/>
              <w:rPr>
                <w:rFonts w:ascii="Arial" w:hAnsi="Arial" w:cs="Arial"/>
                <w:sz w:val="20"/>
                <w:szCs w:val="20"/>
              </w:rPr>
            </w:pPr>
            <w:r w:rsidRPr="005976E5">
              <w:rPr>
                <w:rFonts w:ascii="Arial" w:hAnsi="Arial" w:cs="Arial"/>
                <w:sz w:val="20"/>
                <w:szCs w:val="20"/>
              </w:rPr>
              <w:t>Or the extent to which the research has represented viewpoints fairly; helped people to arrive at a better understanding of their situation; and empowered people to take steps necessary to change their circumstances (Bryman &amp; Bell, 2007, p.413-414).</w:t>
            </w:r>
          </w:p>
          <w:p w14:paraId="53C95506" w14:textId="05A4113A" w:rsidR="007D386E" w:rsidRPr="005976E5" w:rsidRDefault="007D386E" w:rsidP="00EE4F68">
            <w:pPr>
              <w:spacing w:line="360" w:lineRule="auto"/>
              <w:rPr>
                <w:rFonts w:ascii="Arial" w:hAnsi="Arial" w:cs="Arial"/>
              </w:rPr>
            </w:pPr>
          </w:p>
          <w:p w14:paraId="5280818E" w14:textId="77777777" w:rsidR="007D386E" w:rsidRPr="005976E5" w:rsidRDefault="007D386E" w:rsidP="00EE4F68">
            <w:pPr>
              <w:spacing w:line="360" w:lineRule="auto"/>
              <w:rPr>
                <w:rFonts w:ascii="Arial" w:hAnsi="Arial" w:cs="Arial"/>
              </w:rPr>
            </w:pPr>
          </w:p>
          <w:p w14:paraId="5DA73782" w14:textId="77777777" w:rsidR="003C07E3" w:rsidRPr="005976E5" w:rsidRDefault="003C07E3" w:rsidP="003C07E3">
            <w:pPr>
              <w:rPr>
                <w:rFonts w:ascii="Arial" w:hAnsi="Arial" w:cs="Arial"/>
              </w:rPr>
            </w:pPr>
          </w:p>
          <w:p w14:paraId="73096BC9" w14:textId="77777777" w:rsidR="003C07E3" w:rsidRPr="005976E5" w:rsidRDefault="003C07E3" w:rsidP="003C07E3">
            <w:pPr>
              <w:rPr>
                <w:rFonts w:ascii="Arial" w:hAnsi="Arial" w:cs="Arial"/>
              </w:rPr>
            </w:pPr>
          </w:p>
          <w:p w14:paraId="4B78FDFF" w14:textId="77777777" w:rsidR="003C07E3" w:rsidRPr="005976E5" w:rsidRDefault="003C07E3" w:rsidP="003C07E3">
            <w:pPr>
              <w:rPr>
                <w:rFonts w:ascii="Arial" w:hAnsi="Arial" w:cs="Arial"/>
                <w:b/>
              </w:rPr>
            </w:pPr>
            <w:r w:rsidRPr="005976E5">
              <w:rPr>
                <w:rFonts w:ascii="Arial" w:hAnsi="Arial" w:cs="Arial"/>
                <w:color w:val="808080"/>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12AFC523" w:rsidR="003C07E3" w:rsidRPr="004C3A0B" w:rsidRDefault="005625C4" w:rsidP="003C07E3">
            <w:pPr>
              <w:rPr>
                <w:rFonts w:ascii="Arial" w:hAnsi="Arial" w:cs="Arial"/>
                <w:sz w:val="22"/>
                <w:szCs w:val="22"/>
              </w:rPr>
            </w:pPr>
            <w:r>
              <w:rPr>
                <w:rFonts w:ascii="Arial" w:hAnsi="Arial" w:cs="Arial"/>
                <w:sz w:val="22"/>
                <w:szCs w:val="22"/>
              </w:rPr>
              <w:t xml:space="preserve">The location of research activity will be carried out in a private room at the residence of </w:t>
            </w:r>
            <w:r w:rsidR="001F032F">
              <w:rPr>
                <w:rFonts w:ascii="Arial" w:hAnsi="Arial" w:cs="Arial"/>
                <w:sz w:val="22"/>
                <w:szCs w:val="22"/>
              </w:rPr>
              <w:t xml:space="preserve">the </w:t>
            </w:r>
            <w:r>
              <w:rPr>
                <w:rFonts w:ascii="Arial" w:hAnsi="Arial" w:cs="Arial"/>
                <w:sz w:val="22"/>
                <w:szCs w:val="22"/>
              </w:rPr>
              <w:t xml:space="preserve">researcher, in </w:t>
            </w:r>
            <w:r w:rsidR="003D6DB4">
              <w:rPr>
                <w:rFonts w:ascii="Arial" w:hAnsi="Arial" w:cs="Arial"/>
                <w:sz w:val="22"/>
                <w:szCs w:val="22"/>
              </w:rPr>
              <w:t>Four Crosses, Powys, and in a private room located in the diocesan offices in St Asaph.</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216A296B" w:rsidR="003C07E3" w:rsidRPr="004C3A0B" w:rsidRDefault="00E27B15" w:rsidP="003C07E3">
            <w:pPr>
              <w:rPr>
                <w:rFonts w:ascii="Arial" w:hAnsi="Arial" w:cs="Arial"/>
                <w:sz w:val="22"/>
                <w:szCs w:val="22"/>
              </w:rPr>
            </w:pPr>
            <w:r>
              <w:rPr>
                <w:rFonts w:ascii="Arial" w:hAnsi="Arial" w:cs="Arial"/>
                <w:sz w:val="22"/>
                <w:szCs w:val="22"/>
              </w:rPr>
              <w:t>N</w:t>
            </w:r>
            <w:r w:rsidR="003D6DB4">
              <w:rPr>
                <w:rFonts w:ascii="Arial" w:hAnsi="Arial" w:cs="Arial"/>
                <w:sz w:val="22"/>
                <w:szCs w:val="22"/>
              </w:rPr>
              <w:t>/</w:t>
            </w:r>
            <w:r>
              <w:rPr>
                <w:rFonts w:ascii="Arial" w:hAnsi="Arial" w:cs="Arial"/>
                <w:sz w:val="22"/>
                <w:szCs w:val="22"/>
              </w:rPr>
              <w:t>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D17393C" w:rsidR="008C4441" w:rsidRPr="004C3A0B" w:rsidRDefault="003D6D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04887855" w:rsidR="008C4441" w:rsidRPr="004C3A0B" w:rsidRDefault="003D6D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13292C0D" w:rsidR="008C4441" w:rsidRPr="004C3A0B" w:rsidRDefault="003D6D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619AFE89" w:rsidR="008C4441" w:rsidRPr="004C3A0B" w:rsidRDefault="003D6D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2FA6556B" w:rsidR="008C4441" w:rsidRPr="004C3A0B" w:rsidRDefault="00E27B1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6B30F88F" w:rsidR="008C4441" w:rsidRPr="004C3A0B" w:rsidRDefault="002E2E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6B9E037A" w:rsidR="008C4441" w:rsidRPr="004C3A0B" w:rsidRDefault="002E2E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0012389F" w:rsidR="008C4441" w:rsidRPr="004C3A0B" w:rsidRDefault="003D6D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2A0E5B3C" w:rsidR="008C4441" w:rsidRPr="004C3A0B" w:rsidRDefault="003D6D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5388C2E5" w:rsidR="008C4441" w:rsidRPr="004C3A0B" w:rsidRDefault="002E2E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2973D608" w:rsidR="008C4441" w:rsidRPr="004C3A0B" w:rsidRDefault="002E2E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0DA95361" w:rsidR="006D29FD" w:rsidRPr="004C3A0B" w:rsidRDefault="002E2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6ACFB59A" w:rsidR="006D29FD" w:rsidRPr="004C3A0B" w:rsidRDefault="002E2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44F85B48" w:rsidR="006D29FD" w:rsidRPr="004C3A0B" w:rsidRDefault="002E2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41F2DE49" w:rsidR="006D29FD" w:rsidRPr="004C3A0B" w:rsidRDefault="002E2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48FFA417" w:rsidR="006D29FD" w:rsidRPr="004C3A0B" w:rsidRDefault="002E2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1469136B" w:rsidR="00BB1B85" w:rsidRPr="004C3A0B" w:rsidRDefault="002E2E3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lastRenderedPageBreak/>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4E81E01E"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2C6F597B"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21197EA"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1C8BD037"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17797717"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2772283E"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71B4A76C"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16C83DEC" w:rsidR="00986FD8" w:rsidRPr="004C3A0B" w:rsidRDefault="002E2E3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35053B35" w:rsidR="00986FD8" w:rsidRPr="004C3A0B" w:rsidRDefault="002E2E3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2B8D2225" w:rsidR="00397B49" w:rsidRPr="004C3A0B" w:rsidRDefault="002E2E3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3B474FFE" w:rsidR="00720BA7" w:rsidRPr="004C3A0B" w:rsidRDefault="002E2E33" w:rsidP="00720BA7">
            <w:pPr>
              <w:rPr>
                <w:rFonts w:ascii="Arial" w:hAnsi="Arial" w:cs="Arial"/>
                <w:sz w:val="22"/>
                <w:szCs w:val="22"/>
              </w:rPr>
            </w:pPr>
            <w:r>
              <w:rPr>
                <w:rFonts w:ascii="Arial" w:hAnsi="Arial" w:cs="Arial"/>
                <w:sz w:val="22"/>
                <w:szCs w:val="22"/>
              </w:rPr>
              <w:t xml:space="preserve">20. </w:t>
            </w:r>
            <w:r w:rsidR="003D6DB4">
              <w:rPr>
                <w:rFonts w:ascii="Arial" w:hAnsi="Arial" w:cs="Arial"/>
                <w:sz w:val="22"/>
                <w:szCs w:val="22"/>
              </w:rPr>
              <w:t xml:space="preserve">There will be 17 participants who will be invited to take part. All have first-hand knowledge of the subject area. They are likely to include a Bishop, Archdeacon, Diocesan Secretary, seven Mission Area leaders, and seven </w:t>
            </w:r>
            <w:r w:rsidR="007E7874">
              <w:rPr>
                <w:rFonts w:ascii="Arial" w:hAnsi="Arial" w:cs="Arial"/>
                <w:sz w:val="22"/>
                <w:szCs w:val="22"/>
              </w:rPr>
              <w:t>clergy serving in the areas that are being explored.</w:t>
            </w:r>
            <w:r>
              <w:rPr>
                <w:rFonts w:ascii="Arial" w:hAnsi="Arial" w:cs="Arial"/>
                <w:sz w:val="22"/>
                <w:szCs w:val="22"/>
              </w:rPr>
              <w:t xml:space="preserve"> </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016CC40B" w:rsidR="00397B49" w:rsidRPr="004C3A0B" w:rsidRDefault="002E2E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3CDE47DC" w:rsidR="00C86572" w:rsidRPr="004C3A0B" w:rsidRDefault="002E2E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195E022D" w:rsidR="00C86572" w:rsidRPr="004C3A0B" w:rsidRDefault="002E2E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55705259" w:rsidR="00C86572" w:rsidRPr="004C3A0B" w:rsidRDefault="003256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209EBD76" w:rsidR="00C86572" w:rsidRPr="004C3A0B" w:rsidRDefault="003256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48614077" w:rsidR="00C86572" w:rsidRPr="004C3A0B" w:rsidRDefault="003256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68AA5AB6" w:rsidR="00C86572" w:rsidRPr="004C3A0B" w:rsidRDefault="002E2E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0B9CE113" w:rsidR="00C86572" w:rsidRPr="004C3A0B" w:rsidRDefault="002E2E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2170E3F9" w:rsidR="00C86572" w:rsidRPr="004C3A0B" w:rsidRDefault="002E2E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077B099B" w:rsidR="00C86572" w:rsidRPr="004C3A0B" w:rsidRDefault="002E2E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lastRenderedPageBreak/>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17835911" w:rsidR="00E45AB0" w:rsidRPr="004C3A0B" w:rsidRDefault="002E2E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11AD16E7" w:rsidR="00E45AB0" w:rsidRPr="004C3A0B" w:rsidRDefault="002E2E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5AFE3644" w:rsidR="00E45AB0" w:rsidRPr="004C3A0B" w:rsidRDefault="002E2E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3C682277" w:rsidR="00E45AB0" w:rsidRPr="004C3A0B" w:rsidRDefault="002E2E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01FEF751" w:rsidR="00C86572" w:rsidRPr="004C3A0B" w:rsidRDefault="002E2E33" w:rsidP="00C86572">
            <w:pPr>
              <w:autoSpaceDE w:val="0"/>
              <w:autoSpaceDN w:val="0"/>
              <w:adjustRightInd w:val="0"/>
              <w:rPr>
                <w:rFonts w:ascii="Arial" w:hAnsi="Arial" w:cs="Arial"/>
                <w:sz w:val="22"/>
                <w:szCs w:val="22"/>
              </w:rPr>
            </w:pPr>
            <w:r>
              <w:rPr>
                <w:rFonts w:ascii="Arial" w:hAnsi="Arial" w:cs="Arial"/>
                <w:sz w:val="22"/>
                <w:szCs w:val="22"/>
              </w:rPr>
              <w:t>None</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6E8F02D2" w:rsidR="006F307C" w:rsidRPr="004C3A0B" w:rsidRDefault="002E2E33" w:rsidP="00694EA8">
            <w:pPr>
              <w:autoSpaceDE w:val="0"/>
              <w:autoSpaceDN w:val="0"/>
              <w:adjustRightInd w:val="0"/>
              <w:rPr>
                <w:rFonts w:ascii="Arial" w:hAnsi="Arial" w:cs="Arial"/>
                <w:sz w:val="22"/>
                <w:szCs w:val="22"/>
              </w:rPr>
            </w:pPr>
            <w:r>
              <w:rPr>
                <w:rFonts w:ascii="Arial" w:hAnsi="Arial" w:cs="Arial"/>
                <w:sz w:val="22"/>
                <w:szCs w:val="22"/>
              </w:rPr>
              <w:t>N</w:t>
            </w:r>
            <w:r w:rsidR="007E7874">
              <w:rPr>
                <w:rFonts w:ascii="Arial" w:hAnsi="Arial" w:cs="Arial"/>
                <w:sz w:val="22"/>
                <w:szCs w:val="22"/>
              </w:rPr>
              <w:t>/A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3802EDEC" w:rsidR="00C86572" w:rsidRPr="004C3A0B" w:rsidRDefault="002E2E33" w:rsidP="006F307C">
            <w:pPr>
              <w:autoSpaceDE w:val="0"/>
              <w:autoSpaceDN w:val="0"/>
              <w:adjustRightInd w:val="0"/>
              <w:rPr>
                <w:rFonts w:ascii="Arial" w:hAnsi="Arial" w:cs="Arial"/>
                <w:sz w:val="22"/>
                <w:szCs w:val="22"/>
              </w:rPr>
            </w:pPr>
            <w:r>
              <w:rPr>
                <w:rFonts w:ascii="Arial" w:hAnsi="Arial" w:cs="Arial"/>
                <w:sz w:val="22"/>
                <w:szCs w:val="22"/>
              </w:rPr>
              <w:t>None</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636E4FE6" w:rsidR="00C86572" w:rsidRPr="004C3A0B" w:rsidRDefault="002E2E33" w:rsidP="006F307C">
            <w:pPr>
              <w:autoSpaceDE w:val="0"/>
              <w:autoSpaceDN w:val="0"/>
              <w:adjustRightInd w:val="0"/>
              <w:rPr>
                <w:rFonts w:ascii="Arial" w:hAnsi="Arial" w:cs="Arial"/>
                <w:sz w:val="22"/>
                <w:szCs w:val="22"/>
              </w:rPr>
            </w:pPr>
            <w:r>
              <w:rPr>
                <w:rFonts w:ascii="Arial" w:hAnsi="Arial" w:cs="Arial"/>
                <w:sz w:val="22"/>
                <w:szCs w:val="22"/>
              </w:rPr>
              <w:t>None</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19FC0A3E" w:rsidR="006F307C" w:rsidRPr="004C3A0B" w:rsidRDefault="002E2E33" w:rsidP="006F307C">
            <w:pPr>
              <w:autoSpaceDE w:val="0"/>
              <w:autoSpaceDN w:val="0"/>
              <w:adjustRightInd w:val="0"/>
              <w:rPr>
                <w:rFonts w:ascii="Arial" w:hAnsi="Arial" w:cs="Arial"/>
                <w:sz w:val="22"/>
                <w:szCs w:val="22"/>
              </w:rPr>
            </w:pPr>
            <w:r>
              <w:rPr>
                <w:rFonts w:ascii="Arial" w:hAnsi="Arial" w:cs="Arial"/>
                <w:sz w:val="22"/>
                <w:szCs w:val="22"/>
              </w:rPr>
              <w:t>None</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78FD06CE" w:rsidR="00E45AB0" w:rsidRPr="004C3A0B" w:rsidRDefault="002E2E33"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49134F4D" w:rsidR="00F75F59" w:rsidRPr="004C3A0B" w:rsidRDefault="002E2E33" w:rsidP="00F75F59">
            <w:pPr>
              <w:autoSpaceDE w:val="0"/>
              <w:autoSpaceDN w:val="0"/>
              <w:adjustRightInd w:val="0"/>
              <w:rPr>
                <w:rFonts w:ascii="Arial" w:hAnsi="Arial" w:cs="Arial"/>
                <w:sz w:val="22"/>
                <w:szCs w:val="22"/>
              </w:rPr>
            </w:pPr>
            <w:r>
              <w:rPr>
                <w:rFonts w:ascii="Arial" w:hAnsi="Arial" w:cs="Arial"/>
                <w:sz w:val="22"/>
                <w:szCs w:val="22"/>
              </w:rPr>
              <w:t xml:space="preserve">A Summary of findings from the Dissertation will be shared with participants.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3A1F1DAA" w:rsidR="00F75F59" w:rsidRPr="004C3A0B" w:rsidRDefault="002E2E33" w:rsidP="00F75F59">
            <w:pPr>
              <w:autoSpaceDE w:val="0"/>
              <w:autoSpaceDN w:val="0"/>
              <w:adjustRightInd w:val="0"/>
              <w:rPr>
                <w:rFonts w:ascii="Arial" w:hAnsi="Arial" w:cs="Arial"/>
                <w:sz w:val="22"/>
                <w:szCs w:val="22"/>
              </w:rPr>
            </w:pPr>
            <w:r>
              <w:rPr>
                <w:rFonts w:ascii="Arial" w:hAnsi="Arial" w:cs="Arial"/>
                <w:sz w:val="22"/>
                <w:szCs w:val="22"/>
              </w:rPr>
              <w:t xml:space="preserve">The consent will be obtained </w:t>
            </w:r>
            <w:r w:rsidR="007E7874">
              <w:rPr>
                <w:rFonts w:ascii="Arial" w:hAnsi="Arial" w:cs="Arial"/>
                <w:sz w:val="22"/>
                <w:szCs w:val="22"/>
              </w:rPr>
              <w:t>in writing prior to the meeting of the focus group or those who will be interviewed.</w:t>
            </w:r>
            <w:r>
              <w:rPr>
                <w:rFonts w:ascii="Arial" w:hAnsi="Arial" w:cs="Arial"/>
                <w:sz w:val="22"/>
                <w:szCs w:val="22"/>
              </w:rPr>
              <w:t xml:space="preserve"> </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5174249B" w:rsidR="00C20294" w:rsidRPr="004C3A0B" w:rsidRDefault="00A23626" w:rsidP="00694EA8">
            <w:pPr>
              <w:autoSpaceDE w:val="0"/>
              <w:autoSpaceDN w:val="0"/>
              <w:adjustRightInd w:val="0"/>
              <w:rPr>
                <w:rFonts w:ascii="Arial" w:hAnsi="Arial" w:cs="Arial"/>
                <w:sz w:val="22"/>
                <w:szCs w:val="22"/>
              </w:rPr>
            </w:pPr>
            <w:r>
              <w:rPr>
                <w:rFonts w:ascii="Arial" w:hAnsi="Arial" w:cs="Arial"/>
                <w:sz w:val="22"/>
                <w:szCs w:val="22"/>
              </w:rPr>
              <w:t xml:space="preserve">All participant information will be strictly confidential to avoid any form of litigations with the University after the research is completed. </w:t>
            </w:r>
            <w:r w:rsidR="002E2E33">
              <w:rPr>
                <w:rFonts w:ascii="Arial" w:hAnsi="Arial" w:cs="Arial"/>
                <w:sz w:val="22"/>
                <w:szCs w:val="22"/>
              </w:rPr>
              <w:t xml:space="preserve">No personal details will be shared or published in the Dissertation or Summary of Findings. </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4"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EndPr/>
            <w:sdtContent>
              <w:p w14:paraId="495AF5C2" w14:textId="652C097B" w:rsidR="008102B5" w:rsidRPr="004C3A0B" w:rsidRDefault="00FF02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332CA18F" w:rsidR="008102B5"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4D5EF079" w:rsidR="00C61A6D" w:rsidRPr="004C3A0B" w:rsidRDefault="00FF02CF" w:rsidP="00694EA8">
            <w:pPr>
              <w:autoSpaceDE w:val="0"/>
              <w:autoSpaceDN w:val="0"/>
              <w:adjustRightInd w:val="0"/>
              <w:rPr>
                <w:rFonts w:ascii="Arial" w:hAnsi="Arial" w:cs="Arial"/>
                <w:sz w:val="22"/>
                <w:szCs w:val="22"/>
              </w:rPr>
            </w:pPr>
            <w:r>
              <w:rPr>
                <w:rFonts w:ascii="Arial" w:hAnsi="Arial" w:cs="Arial"/>
                <w:sz w:val="22"/>
                <w:szCs w:val="22"/>
              </w:rPr>
              <w:t>Only Name and Emai</w:t>
            </w:r>
            <w:r w:rsidR="005B122B">
              <w:rPr>
                <w:rFonts w:ascii="Arial" w:hAnsi="Arial" w:cs="Arial"/>
                <w:sz w:val="22"/>
                <w:szCs w:val="22"/>
              </w:rPr>
              <w:t>l address will be requested</w:t>
            </w:r>
            <w:r>
              <w:rPr>
                <w:rFonts w:ascii="Arial" w:hAnsi="Arial" w:cs="Arial"/>
                <w:sz w:val="22"/>
                <w:szCs w:val="22"/>
              </w:rPr>
              <w:t xml:space="preserve"> if the participant is interested in re</w:t>
            </w:r>
            <w:r w:rsidR="005B122B">
              <w:rPr>
                <w:rFonts w:ascii="Arial" w:hAnsi="Arial" w:cs="Arial"/>
                <w:sz w:val="22"/>
                <w:szCs w:val="22"/>
              </w:rPr>
              <w:t xml:space="preserve">ceiving the summary of findings and to follow up if any clarifications are required, </w:t>
            </w: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2795D178"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1BDE3A4" w:rsidR="00331A88" w:rsidRPr="004C3A0B" w:rsidRDefault="007E787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6291054F" w:rsidR="00331A88" w:rsidRPr="004C3A0B" w:rsidRDefault="007E78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3233EC73"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76F853DE"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46856DCD"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6018501B"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7451E881"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1117CE66" w:rsidR="00331A88" w:rsidRPr="004C3A0B" w:rsidRDefault="00FF02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184F5C3C"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BA17770" w14:textId="653142A4" w:rsidR="00331A88" w:rsidRPr="004C3A0B" w:rsidRDefault="00FF02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188BD12C" w:rsidR="00331A88" w:rsidRPr="004C3A0B" w:rsidRDefault="007E7874" w:rsidP="00694EA8">
            <w:pPr>
              <w:autoSpaceDE w:val="0"/>
              <w:autoSpaceDN w:val="0"/>
              <w:adjustRightInd w:val="0"/>
              <w:rPr>
                <w:rFonts w:ascii="Arial" w:hAnsi="Arial" w:cs="Arial"/>
                <w:sz w:val="22"/>
                <w:szCs w:val="22"/>
              </w:rPr>
            </w:pPr>
            <w:r>
              <w:rPr>
                <w:rFonts w:ascii="Arial" w:hAnsi="Arial" w:cs="Arial"/>
                <w:sz w:val="22"/>
                <w:szCs w:val="22"/>
              </w:rPr>
              <w:t>Transcrip</w:t>
            </w:r>
            <w:r w:rsidR="00A23626">
              <w:rPr>
                <w:rFonts w:ascii="Arial" w:hAnsi="Arial" w:cs="Arial"/>
                <w:sz w:val="22"/>
                <w:szCs w:val="22"/>
              </w:rPr>
              <w:t>t</w:t>
            </w:r>
            <w:r>
              <w:rPr>
                <w:rFonts w:ascii="Arial" w:hAnsi="Arial" w:cs="Arial"/>
                <w:sz w:val="22"/>
                <w:szCs w:val="22"/>
              </w:rPr>
              <w:t>s will be saved on a</w:t>
            </w:r>
            <w:r w:rsidR="00FF02CF">
              <w:rPr>
                <w:rFonts w:ascii="Arial" w:hAnsi="Arial" w:cs="Arial"/>
                <w:sz w:val="22"/>
                <w:szCs w:val="22"/>
              </w:rPr>
              <w:t xml:space="preserve"> hard drive </w:t>
            </w:r>
            <w:r>
              <w:rPr>
                <w:rFonts w:ascii="Arial" w:hAnsi="Arial" w:cs="Arial"/>
                <w:sz w:val="22"/>
                <w:szCs w:val="22"/>
              </w:rPr>
              <w:t xml:space="preserve">with </w:t>
            </w:r>
            <w:r w:rsidR="00FF02CF">
              <w:rPr>
                <w:rFonts w:ascii="Arial" w:hAnsi="Arial" w:cs="Arial"/>
                <w:sz w:val="22"/>
                <w:szCs w:val="22"/>
              </w:rPr>
              <w:t xml:space="preserve">encryption in place. </w:t>
            </w:r>
            <w:r w:rsidR="00A23626">
              <w:rPr>
                <w:rFonts w:ascii="Arial" w:hAnsi="Arial" w:cs="Arial"/>
                <w:sz w:val="22"/>
                <w:szCs w:val="22"/>
              </w:rPr>
              <w:t xml:space="preserve">No names will be included. </w:t>
            </w:r>
            <w:r>
              <w:rPr>
                <w:rFonts w:ascii="Arial" w:hAnsi="Arial" w:cs="Arial"/>
                <w:sz w:val="22"/>
                <w:szCs w:val="22"/>
              </w:rPr>
              <w:t>The computer</w:t>
            </w:r>
            <w:r w:rsidR="00FF02CF">
              <w:rPr>
                <w:rFonts w:ascii="Arial" w:hAnsi="Arial" w:cs="Arial"/>
                <w:sz w:val="22"/>
                <w:szCs w:val="22"/>
              </w:rPr>
              <w:t xml:space="preserve"> </w:t>
            </w:r>
            <w:r>
              <w:rPr>
                <w:rFonts w:ascii="Arial" w:hAnsi="Arial" w:cs="Arial"/>
                <w:sz w:val="22"/>
                <w:szCs w:val="22"/>
              </w:rPr>
              <w:t>is</w:t>
            </w:r>
            <w:r w:rsidR="00FF02CF">
              <w:rPr>
                <w:rFonts w:ascii="Arial" w:hAnsi="Arial" w:cs="Arial"/>
                <w:sz w:val="22"/>
                <w:szCs w:val="22"/>
              </w:rPr>
              <w:t xml:space="preserve"> protected by Antivirus</w:t>
            </w:r>
            <w:r w:rsidR="00A23626">
              <w:rPr>
                <w:rFonts w:ascii="Arial" w:hAnsi="Arial" w:cs="Arial"/>
                <w:sz w:val="22"/>
                <w:szCs w:val="22"/>
              </w:rPr>
              <w:t xml:space="preserve"> software. </w:t>
            </w: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EndPr/>
            <w:sdtContent>
              <w:p w14:paraId="3FF041E9" w14:textId="01023066"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EndPr/>
            <w:sdtContent>
              <w:p w14:paraId="19D4BCDE" w14:textId="6BD2E66E"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EndPr/>
            <w:sdtContent>
              <w:p w14:paraId="6C8186A4" w14:textId="3B08232E"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1"/>
                <w14:checkedState w14:val="2612" w14:font="MS Gothic"/>
                <w14:uncheckedState w14:val="2610" w14:font="MS Gothic"/>
              </w14:checkbox>
            </w:sdtPr>
            <w:sdtEndPr/>
            <w:sdtContent>
              <w:p w14:paraId="255072BB" w14:textId="4D2A1FED" w:rsidR="00331A88" w:rsidRPr="004C3A0B" w:rsidRDefault="00FF02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EndPr/>
            <w:sdtContent>
              <w:p w14:paraId="1A4E3CE3" w14:textId="26FC06DB"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End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EndPr/>
            <w:sdtContent>
              <w:p w14:paraId="519C7FE1" w14:textId="3C04A20B"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EndPr/>
            <w:sdtContent>
              <w:p w14:paraId="48F4B497" w14:textId="7E732A4A"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EndPr/>
            <w:sdtContent>
              <w:p w14:paraId="37118916" w14:textId="107B37E4"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40368BEC" w14:textId="77777777" w:rsidR="00A23626" w:rsidRPr="004C3A0B" w:rsidRDefault="00A23626" w:rsidP="00A23626">
            <w:pPr>
              <w:autoSpaceDE w:val="0"/>
              <w:autoSpaceDN w:val="0"/>
              <w:adjustRightInd w:val="0"/>
              <w:rPr>
                <w:rFonts w:ascii="Arial" w:hAnsi="Arial" w:cs="Arial"/>
                <w:sz w:val="22"/>
                <w:szCs w:val="22"/>
              </w:rPr>
            </w:pPr>
            <w:r>
              <w:rPr>
                <w:rFonts w:ascii="Arial" w:hAnsi="Arial" w:cs="Arial"/>
                <w:sz w:val="22"/>
                <w:szCs w:val="22"/>
              </w:rPr>
              <w:t xml:space="preserve">Transcripts will be saved on a hard drive with encryption in place. No names will be included. The computer is protected by Antivirus software. </w:t>
            </w:r>
          </w:p>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039B6836" w:rsidR="00694EA8" w:rsidRPr="004C3A0B" w:rsidRDefault="00FF02CF" w:rsidP="00694EA8">
            <w:pPr>
              <w:autoSpaceDE w:val="0"/>
              <w:autoSpaceDN w:val="0"/>
              <w:adjustRightInd w:val="0"/>
              <w:rPr>
                <w:rFonts w:ascii="Arial" w:hAnsi="Arial" w:cs="Arial"/>
                <w:sz w:val="22"/>
                <w:szCs w:val="22"/>
              </w:rPr>
            </w:pPr>
            <w:r>
              <w:rPr>
                <w:rFonts w:ascii="Arial" w:hAnsi="Arial" w:cs="Arial"/>
                <w:sz w:val="22"/>
                <w:szCs w:val="22"/>
              </w:rPr>
              <w:t>Researcher</w:t>
            </w: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12CC4F4C" w:rsidR="00694EA8" w:rsidRPr="004C3A0B" w:rsidRDefault="00FF02CF" w:rsidP="00694EA8">
            <w:pPr>
              <w:autoSpaceDE w:val="0"/>
              <w:autoSpaceDN w:val="0"/>
              <w:adjustRightInd w:val="0"/>
              <w:rPr>
                <w:rFonts w:ascii="Arial" w:hAnsi="Arial" w:cs="Arial"/>
                <w:sz w:val="22"/>
                <w:szCs w:val="22"/>
              </w:rPr>
            </w:pPr>
            <w:r>
              <w:rPr>
                <w:rFonts w:ascii="Arial" w:hAnsi="Arial" w:cs="Arial"/>
                <w:sz w:val="22"/>
                <w:szCs w:val="22"/>
              </w:rPr>
              <w:t>Researcher</w:t>
            </w: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5980D2A7" w14:textId="001F0CF9" w:rsidR="00694EA8" w:rsidRPr="0041014D" w:rsidRDefault="00FF02CF" w:rsidP="00694EA8">
            <w:pPr>
              <w:autoSpaceDE w:val="0"/>
              <w:autoSpaceDN w:val="0"/>
              <w:adjustRightInd w:val="0"/>
              <w:rPr>
                <w:rFonts w:ascii="Arial" w:hAnsi="Arial" w:cs="Arial"/>
                <w:sz w:val="22"/>
                <w:szCs w:val="22"/>
              </w:rPr>
            </w:pPr>
            <w:r w:rsidRPr="0041014D">
              <w:rPr>
                <w:rFonts w:ascii="Arial" w:hAnsi="Arial" w:cs="Arial"/>
                <w:sz w:val="22"/>
                <w:szCs w:val="22"/>
              </w:rPr>
              <w:t xml:space="preserve">Data will be stored </w:t>
            </w:r>
            <w:r w:rsidR="00A23626" w:rsidRPr="0041014D">
              <w:rPr>
                <w:rFonts w:ascii="Arial" w:hAnsi="Arial" w:cs="Arial"/>
                <w:sz w:val="22"/>
                <w:szCs w:val="22"/>
              </w:rPr>
              <w:t>un</w:t>
            </w:r>
            <w:r w:rsidRPr="0041014D">
              <w:rPr>
                <w:rFonts w:ascii="Arial" w:hAnsi="Arial" w:cs="Arial"/>
                <w:sz w:val="22"/>
                <w:szCs w:val="22"/>
              </w:rPr>
              <w:t xml:space="preserve">til the dissertation is marked and approved. </w:t>
            </w: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EBAE881" w:rsidR="00694EA8" w:rsidRPr="004C3A0B" w:rsidRDefault="00A23626" w:rsidP="00694EA8">
            <w:pPr>
              <w:spacing w:before="100" w:beforeAutospacing="1" w:after="100" w:afterAutospacing="1"/>
              <w:rPr>
                <w:rFonts w:ascii="Arial" w:hAnsi="Arial" w:cs="Arial"/>
                <w:sz w:val="22"/>
                <w:szCs w:val="22"/>
              </w:rPr>
            </w:pPr>
            <w:r>
              <w:rPr>
                <w:rFonts w:ascii="Arial" w:hAnsi="Arial" w:cs="Arial"/>
                <w:sz w:val="22"/>
                <w:szCs w:val="22"/>
              </w:rPr>
              <w:t>B F Wilson</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24491695" w:rsidR="00694EA8" w:rsidRPr="004C3A0B" w:rsidRDefault="00A23626" w:rsidP="00694EA8">
            <w:pPr>
              <w:spacing w:before="100" w:beforeAutospacing="1" w:after="100" w:afterAutospacing="1"/>
              <w:rPr>
                <w:rFonts w:ascii="Arial" w:hAnsi="Arial" w:cs="Arial"/>
                <w:sz w:val="22"/>
                <w:szCs w:val="22"/>
              </w:rPr>
            </w:pPr>
            <w:r>
              <w:rPr>
                <w:rFonts w:ascii="Arial" w:hAnsi="Arial" w:cs="Arial"/>
                <w:sz w:val="22"/>
                <w:szCs w:val="22"/>
              </w:rPr>
              <w:t>2</w:t>
            </w:r>
            <w:r w:rsidR="0041014D">
              <w:rPr>
                <w:rFonts w:ascii="Arial" w:hAnsi="Arial" w:cs="Arial"/>
                <w:sz w:val="22"/>
                <w:szCs w:val="22"/>
              </w:rPr>
              <w:t>4</w:t>
            </w:r>
            <w:bookmarkStart w:id="0" w:name="_GoBack"/>
            <w:bookmarkEnd w:id="0"/>
            <w:r>
              <w:rPr>
                <w:rFonts w:ascii="Arial" w:hAnsi="Arial" w:cs="Arial"/>
                <w:sz w:val="22"/>
                <w:szCs w:val="22"/>
              </w:rPr>
              <w:t>/01/2019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64206A8F" w14:textId="37292A13" w:rsidR="009E6954" w:rsidRPr="009E6954" w:rsidRDefault="009E6954" w:rsidP="009E6954">
            <w:pPr>
              <w:rPr>
                <w:rFonts w:ascii="Arial" w:hAnsi="Arial" w:cs="Arial"/>
                <w:sz w:val="22"/>
                <w:szCs w:val="22"/>
              </w:rPr>
            </w:pPr>
            <w:r>
              <w:br/>
            </w:r>
            <w:r>
              <w:rPr>
                <w:rFonts w:ascii="Arial" w:hAnsi="Arial" w:cs="Arial"/>
                <w:bCs/>
                <w:color w:val="202124"/>
                <w:spacing w:val="3"/>
                <w:sz w:val="22"/>
                <w:szCs w:val="22"/>
                <w:shd w:val="clear" w:color="auto" w:fill="FFFFFF"/>
              </w:rPr>
              <w:t xml:space="preserve">Dr </w:t>
            </w:r>
            <w:r w:rsidRPr="009E6954">
              <w:rPr>
                <w:rFonts w:ascii="Arial" w:hAnsi="Arial" w:cs="Arial"/>
                <w:bCs/>
                <w:color w:val="202124"/>
                <w:spacing w:val="3"/>
                <w:sz w:val="22"/>
                <w:szCs w:val="22"/>
                <w:shd w:val="clear" w:color="auto" w:fill="FFFFFF"/>
              </w:rPr>
              <w:t>Muhammad Mushtaq</w:t>
            </w:r>
          </w:p>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7A88C634" w:rsidR="00CC2661" w:rsidRPr="004C3A0B" w:rsidRDefault="00D1249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54DF4A92" w:rsidR="00CC2661" w:rsidRPr="004C3A0B" w:rsidRDefault="00D1249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45D1ECC2" w:rsidR="00CC2661" w:rsidRPr="004C3A0B" w:rsidRDefault="00A2362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62782F09"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39C8C907" w:rsidR="001D1817" w:rsidRPr="004C3A0B" w:rsidRDefault="00D12493"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0A1600D9" w:rsidR="00CC2661" w:rsidRPr="004C3A0B" w:rsidRDefault="00D1249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6C5D02" w14:textId="77777777" w:rsidR="009C63C1" w:rsidRDefault="009C63C1" w:rsidP="00390251">
      <w:r>
        <w:separator/>
      </w:r>
    </w:p>
    <w:p w14:paraId="5638E5C0" w14:textId="77777777" w:rsidR="009C63C1" w:rsidRDefault="009C63C1"/>
  </w:endnote>
  <w:endnote w:type="continuationSeparator" w:id="0">
    <w:p w14:paraId="358D830C" w14:textId="77777777" w:rsidR="009C63C1" w:rsidRDefault="009C63C1" w:rsidP="00390251">
      <w:r>
        <w:continuationSeparator/>
      </w:r>
    </w:p>
    <w:p w14:paraId="10E926DF" w14:textId="77777777" w:rsidR="009C63C1" w:rsidRDefault="009C63C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0000000000000000000"/>
    <w:charset w:val="00"/>
    <w:family w:val="auto"/>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ECFAD33" w:rsidR="00A86EA1" w:rsidRDefault="00A86EA1"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F94DEC" w14:textId="77777777" w:rsidR="009C63C1" w:rsidRDefault="009C63C1" w:rsidP="00390251">
      <w:r>
        <w:separator/>
      </w:r>
    </w:p>
    <w:p w14:paraId="7E2F2089" w14:textId="77777777" w:rsidR="009C63C1" w:rsidRDefault="009C63C1"/>
  </w:footnote>
  <w:footnote w:type="continuationSeparator" w:id="0">
    <w:p w14:paraId="2D8EB2B1" w14:textId="77777777" w:rsidR="009C63C1" w:rsidRDefault="009C63C1" w:rsidP="00390251">
      <w:r>
        <w:continuationSeparator/>
      </w:r>
    </w:p>
    <w:p w14:paraId="5669FB27" w14:textId="77777777" w:rsidR="009C63C1" w:rsidRDefault="009C63C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A86EA1" w:rsidRPr="00965F27" w:rsidRDefault="00A86EA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82F6C"/>
    <w:multiLevelType w:val="hybridMultilevel"/>
    <w:tmpl w:val="0B02C4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ED17D2"/>
    <w:multiLevelType w:val="hybridMultilevel"/>
    <w:tmpl w:val="2C2025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E3D2336"/>
    <w:multiLevelType w:val="hybridMultilevel"/>
    <w:tmpl w:val="8564C594"/>
    <w:lvl w:ilvl="0" w:tplc="7F46284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1276B9D"/>
    <w:multiLevelType w:val="hybridMultilevel"/>
    <w:tmpl w:val="5ADC05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AB3120F"/>
    <w:multiLevelType w:val="hybridMultilevel"/>
    <w:tmpl w:val="029461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DB84575"/>
    <w:multiLevelType w:val="hybridMultilevel"/>
    <w:tmpl w:val="B4B4E3E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1"/>
  </w:num>
  <w:num w:numId="2">
    <w:abstractNumId w:val="20"/>
  </w:num>
  <w:num w:numId="3">
    <w:abstractNumId w:val="4"/>
  </w:num>
  <w:num w:numId="4">
    <w:abstractNumId w:val="26"/>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3"/>
  </w:num>
  <w:num w:numId="12">
    <w:abstractNumId w:val="21"/>
  </w:num>
  <w:num w:numId="13">
    <w:abstractNumId w:val="22"/>
  </w:num>
  <w:num w:numId="14">
    <w:abstractNumId w:val="2"/>
  </w:num>
  <w:num w:numId="15">
    <w:abstractNumId w:val="7"/>
  </w:num>
  <w:num w:numId="16">
    <w:abstractNumId w:val="8"/>
  </w:num>
  <w:num w:numId="17">
    <w:abstractNumId w:val="12"/>
  </w:num>
  <w:num w:numId="18">
    <w:abstractNumId w:val="13"/>
  </w:num>
  <w:num w:numId="19">
    <w:abstractNumId w:val="25"/>
  </w:num>
  <w:num w:numId="20">
    <w:abstractNumId w:val="6"/>
  </w:num>
  <w:num w:numId="21">
    <w:abstractNumId w:val="14"/>
  </w:num>
  <w:num w:numId="22">
    <w:abstractNumId w:val="18"/>
  </w:num>
  <w:num w:numId="23">
    <w:abstractNumId w:val="3"/>
  </w:num>
  <w:num w:numId="24">
    <w:abstractNumId w:val="27"/>
  </w:num>
  <w:num w:numId="25">
    <w:abstractNumId w:val="17"/>
  </w:num>
  <w:num w:numId="26">
    <w:abstractNumId w:val="19"/>
  </w:num>
  <w:num w:numId="27">
    <w:abstractNumId w:val="24"/>
  </w:num>
  <w:num w:numId="28">
    <w:abstractNumId w:val="1"/>
  </w:num>
  <w:num w:numId="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55DB"/>
    <w:rsid w:val="00096209"/>
    <w:rsid w:val="000A6878"/>
    <w:rsid w:val="000B5723"/>
    <w:rsid w:val="000C3A29"/>
    <w:rsid w:val="000C5E77"/>
    <w:rsid w:val="000C7409"/>
    <w:rsid w:val="000D067B"/>
    <w:rsid w:val="000D23C8"/>
    <w:rsid w:val="000E2AD0"/>
    <w:rsid w:val="000E4C9B"/>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6D2D"/>
    <w:rsid w:val="001C7C72"/>
    <w:rsid w:val="001D1817"/>
    <w:rsid w:val="001D3BD1"/>
    <w:rsid w:val="001F032F"/>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2E2E33"/>
    <w:rsid w:val="003171A8"/>
    <w:rsid w:val="00325674"/>
    <w:rsid w:val="003268ED"/>
    <w:rsid w:val="003302A1"/>
    <w:rsid w:val="00331A88"/>
    <w:rsid w:val="00332956"/>
    <w:rsid w:val="00342F3C"/>
    <w:rsid w:val="003505BC"/>
    <w:rsid w:val="00361382"/>
    <w:rsid w:val="00390251"/>
    <w:rsid w:val="00392D9A"/>
    <w:rsid w:val="00397B49"/>
    <w:rsid w:val="003A5C91"/>
    <w:rsid w:val="003B4D13"/>
    <w:rsid w:val="003B7AA2"/>
    <w:rsid w:val="003C07E3"/>
    <w:rsid w:val="003C7018"/>
    <w:rsid w:val="003C76B6"/>
    <w:rsid w:val="003D2A20"/>
    <w:rsid w:val="003D6DB4"/>
    <w:rsid w:val="003D6F95"/>
    <w:rsid w:val="003F088B"/>
    <w:rsid w:val="003F1FE6"/>
    <w:rsid w:val="0041014D"/>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20E9"/>
    <w:rsid w:val="004E616D"/>
    <w:rsid w:val="004F059C"/>
    <w:rsid w:val="004F599C"/>
    <w:rsid w:val="005035A0"/>
    <w:rsid w:val="00526C56"/>
    <w:rsid w:val="00531C04"/>
    <w:rsid w:val="0053302B"/>
    <w:rsid w:val="00546F01"/>
    <w:rsid w:val="005604AC"/>
    <w:rsid w:val="005625C4"/>
    <w:rsid w:val="00563B3D"/>
    <w:rsid w:val="00571817"/>
    <w:rsid w:val="00574528"/>
    <w:rsid w:val="005756CA"/>
    <w:rsid w:val="00581BCA"/>
    <w:rsid w:val="00584B8F"/>
    <w:rsid w:val="005934C5"/>
    <w:rsid w:val="005960A0"/>
    <w:rsid w:val="00596BFA"/>
    <w:rsid w:val="005976E5"/>
    <w:rsid w:val="005A76DA"/>
    <w:rsid w:val="005B122B"/>
    <w:rsid w:val="005B52AE"/>
    <w:rsid w:val="005D6613"/>
    <w:rsid w:val="005E44E9"/>
    <w:rsid w:val="005E4749"/>
    <w:rsid w:val="005E4987"/>
    <w:rsid w:val="005F677A"/>
    <w:rsid w:val="005F6AD4"/>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B3247"/>
    <w:rsid w:val="006D0083"/>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386E"/>
    <w:rsid w:val="007D46AF"/>
    <w:rsid w:val="007D4E07"/>
    <w:rsid w:val="007D582B"/>
    <w:rsid w:val="007D5850"/>
    <w:rsid w:val="007E14FB"/>
    <w:rsid w:val="007E7874"/>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1D31"/>
    <w:rsid w:val="00844C9E"/>
    <w:rsid w:val="008574B2"/>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289B"/>
    <w:rsid w:val="009440D0"/>
    <w:rsid w:val="0095110A"/>
    <w:rsid w:val="0096006D"/>
    <w:rsid w:val="00961B2E"/>
    <w:rsid w:val="00965F27"/>
    <w:rsid w:val="009831F5"/>
    <w:rsid w:val="00986EEC"/>
    <w:rsid w:val="00986FD8"/>
    <w:rsid w:val="009955DD"/>
    <w:rsid w:val="009A3300"/>
    <w:rsid w:val="009A3C08"/>
    <w:rsid w:val="009A4E14"/>
    <w:rsid w:val="009A6F5D"/>
    <w:rsid w:val="009B0534"/>
    <w:rsid w:val="009B1FB6"/>
    <w:rsid w:val="009B3534"/>
    <w:rsid w:val="009C5D44"/>
    <w:rsid w:val="009C63C1"/>
    <w:rsid w:val="009E6954"/>
    <w:rsid w:val="009F5000"/>
    <w:rsid w:val="009F5AC3"/>
    <w:rsid w:val="009F6BB7"/>
    <w:rsid w:val="009F736C"/>
    <w:rsid w:val="00A003F5"/>
    <w:rsid w:val="00A1213B"/>
    <w:rsid w:val="00A1787E"/>
    <w:rsid w:val="00A22DDF"/>
    <w:rsid w:val="00A23626"/>
    <w:rsid w:val="00A36E0D"/>
    <w:rsid w:val="00A37D20"/>
    <w:rsid w:val="00A51109"/>
    <w:rsid w:val="00A51EFB"/>
    <w:rsid w:val="00A54348"/>
    <w:rsid w:val="00A55016"/>
    <w:rsid w:val="00A555EA"/>
    <w:rsid w:val="00A55809"/>
    <w:rsid w:val="00A56685"/>
    <w:rsid w:val="00A5764B"/>
    <w:rsid w:val="00A57A4E"/>
    <w:rsid w:val="00A61424"/>
    <w:rsid w:val="00A63265"/>
    <w:rsid w:val="00A6339D"/>
    <w:rsid w:val="00A65A54"/>
    <w:rsid w:val="00A703DC"/>
    <w:rsid w:val="00A7745F"/>
    <w:rsid w:val="00A776A8"/>
    <w:rsid w:val="00A82A83"/>
    <w:rsid w:val="00A83D75"/>
    <w:rsid w:val="00A86EA1"/>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A4EF2"/>
    <w:rsid w:val="00BA6CD9"/>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2493"/>
    <w:rsid w:val="00D155C0"/>
    <w:rsid w:val="00D267DA"/>
    <w:rsid w:val="00D36746"/>
    <w:rsid w:val="00D369B5"/>
    <w:rsid w:val="00D37985"/>
    <w:rsid w:val="00D37BF1"/>
    <w:rsid w:val="00D37F18"/>
    <w:rsid w:val="00D43721"/>
    <w:rsid w:val="00D452E9"/>
    <w:rsid w:val="00D47308"/>
    <w:rsid w:val="00D50372"/>
    <w:rsid w:val="00D57C2E"/>
    <w:rsid w:val="00D6035B"/>
    <w:rsid w:val="00D61E87"/>
    <w:rsid w:val="00D651BE"/>
    <w:rsid w:val="00D661EC"/>
    <w:rsid w:val="00D67EE6"/>
    <w:rsid w:val="00D77DFD"/>
    <w:rsid w:val="00D81803"/>
    <w:rsid w:val="00D90204"/>
    <w:rsid w:val="00D929F1"/>
    <w:rsid w:val="00D93232"/>
    <w:rsid w:val="00D97FF7"/>
    <w:rsid w:val="00DB1935"/>
    <w:rsid w:val="00DB45E4"/>
    <w:rsid w:val="00DC3DDC"/>
    <w:rsid w:val="00DC4DFB"/>
    <w:rsid w:val="00DD0529"/>
    <w:rsid w:val="00DD05AB"/>
    <w:rsid w:val="00DD0929"/>
    <w:rsid w:val="00DD1665"/>
    <w:rsid w:val="00DE4D43"/>
    <w:rsid w:val="00DE6682"/>
    <w:rsid w:val="00DF26D2"/>
    <w:rsid w:val="00E0333A"/>
    <w:rsid w:val="00E17AFC"/>
    <w:rsid w:val="00E239F4"/>
    <w:rsid w:val="00E27B15"/>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2323"/>
    <w:rsid w:val="00ED4E18"/>
    <w:rsid w:val="00ED7B18"/>
    <w:rsid w:val="00EE2953"/>
    <w:rsid w:val="00EE29BA"/>
    <w:rsid w:val="00EE44C0"/>
    <w:rsid w:val="00EE4F68"/>
    <w:rsid w:val="00EF6306"/>
    <w:rsid w:val="00F039C7"/>
    <w:rsid w:val="00F164AB"/>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02CF"/>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38503CD8-10FE-0645-BD8D-CA5DF2756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E27B15"/>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E27B15"/>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E27B15"/>
    <w:rPr>
      <w:rFonts w:asciiTheme="majorHAnsi" w:eastAsiaTheme="majorEastAsia" w:hAnsiTheme="majorHAnsi" w:cstheme="majorBidi"/>
      <w:b/>
      <w:bCs/>
      <w:color w:val="4F81BD" w:themeColor="accent1"/>
      <w:lang w:eastAsia="en-US"/>
    </w:rPr>
  </w:style>
  <w:style w:type="character" w:customStyle="1" w:styleId="Heading2Char">
    <w:name w:val="Heading 2 Char"/>
    <w:basedOn w:val="DefaultParagraphFont"/>
    <w:link w:val="Heading2"/>
    <w:uiPriority w:val="9"/>
    <w:rsid w:val="00E27B15"/>
    <w:rPr>
      <w:rFonts w:asciiTheme="majorHAnsi" w:eastAsiaTheme="majorEastAsia" w:hAnsiTheme="majorHAnsi" w:cstheme="majorBidi"/>
      <w:b/>
      <w:bCs/>
      <w:color w:val="4F81BD" w:themeColor="accent1"/>
      <w:sz w:val="26"/>
      <w:szCs w:val="26"/>
      <w:lang w:eastAsia="en-US"/>
    </w:rPr>
  </w:style>
  <w:style w:type="character" w:styleId="UnresolvedMention">
    <w:name w:val="Unresolved Mention"/>
    <w:basedOn w:val="DefaultParagraphFont"/>
    <w:uiPriority w:val="99"/>
    <w:semiHidden/>
    <w:unhideWhenUsed/>
    <w:rsid w:val="00A86E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7653787">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ethics-integrity-code-practice.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ethics-integrity-code-practice.pdf"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602075@student.uwtsd.ac.uk"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uwtsd.ac.uk/library/research-data-management/"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70CA5A2-E50E-3247-8493-DB649A80B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18</Pages>
  <Words>5317</Words>
  <Characters>28766</Characters>
  <Application>Microsoft Office Word</Application>
  <DocSecurity>0</DocSecurity>
  <Lines>927</Lines>
  <Paragraphs>608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33475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Barry Wilson</cp:lastModifiedBy>
  <cp:revision>27</cp:revision>
  <cp:lastPrinted>2019-01-24T16:34:00Z</cp:lastPrinted>
  <dcterms:created xsi:type="dcterms:W3CDTF">2019-01-24T16:04:00Z</dcterms:created>
  <dcterms:modified xsi:type="dcterms:W3CDTF">2019-01-24T17:23:00Z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