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536D" w:rsidRDefault="005004A5">
      <w:pPr>
        <w:rPr>
          <w:rFonts w:ascii="Arial Black" w:hAnsi="Arial Black"/>
          <w:b/>
          <w:sz w:val="36"/>
          <w:szCs w:val="36"/>
        </w:rPr>
      </w:pPr>
      <w:bookmarkStart w:id="0" w:name="_GoBack"/>
      <w:bookmarkEnd w:id="0"/>
      <w:r>
        <w:rPr>
          <w:rFonts w:ascii="Arial Black" w:hAnsi="Arial Black"/>
          <w:b/>
          <w:sz w:val="36"/>
          <w:szCs w:val="36"/>
        </w:rPr>
        <w:t>Introduction</w:t>
      </w:r>
    </w:p>
    <w:p w:rsidR="005004A5" w:rsidRDefault="005004A5">
      <w:pPr>
        <w:rPr>
          <w:rFonts w:ascii="Arial Black" w:hAnsi="Arial Black"/>
          <w:b/>
          <w:sz w:val="36"/>
          <w:szCs w:val="36"/>
        </w:rPr>
      </w:pPr>
    </w:p>
    <w:p w:rsidR="005004A5" w:rsidRDefault="005004A5">
      <w:pPr>
        <w:rPr>
          <w:rFonts w:ascii="Arial" w:hAnsi="Arial" w:cs="Arial"/>
        </w:rPr>
      </w:pPr>
      <w:r>
        <w:rPr>
          <w:rFonts w:ascii="Arial" w:hAnsi="Arial" w:cs="Arial"/>
        </w:rPr>
        <w:t xml:space="preserve">The purpose of this report is to evaluate 3 employability skills necessary within the modern workplace. The following employability skills will be analysed and evaluated in the report, Communication skills, time management and team working. The </w:t>
      </w:r>
      <w:proofErr w:type="gramStart"/>
      <w:r>
        <w:rPr>
          <w:rFonts w:ascii="Arial" w:hAnsi="Arial" w:cs="Arial"/>
        </w:rPr>
        <w:t>ultimate aim</w:t>
      </w:r>
      <w:proofErr w:type="gramEnd"/>
      <w:r>
        <w:rPr>
          <w:rFonts w:ascii="Arial" w:hAnsi="Arial" w:cs="Arial"/>
        </w:rPr>
        <w:t xml:space="preserve"> of the report is to analyse the skills mentioned, look at how they can be improved and developed with the aim of gaining employability and academic skills, whilst taking into account the very important point of view of the prospective employer.</w:t>
      </w:r>
    </w:p>
    <w:p w:rsidR="005004A5" w:rsidRDefault="005004A5">
      <w:pPr>
        <w:rPr>
          <w:rFonts w:ascii="Arial" w:hAnsi="Arial" w:cs="Arial"/>
        </w:rPr>
      </w:pPr>
    </w:p>
    <w:p w:rsidR="005004A5" w:rsidRDefault="005004A5">
      <w:pPr>
        <w:rPr>
          <w:rFonts w:ascii="Arial" w:hAnsi="Arial" w:cs="Arial"/>
        </w:rPr>
      </w:pPr>
    </w:p>
    <w:p w:rsidR="005004A5" w:rsidRDefault="005004A5">
      <w:pPr>
        <w:rPr>
          <w:rFonts w:ascii="Arial" w:hAnsi="Arial" w:cs="Arial"/>
        </w:rPr>
      </w:pPr>
    </w:p>
    <w:p w:rsidR="005004A5" w:rsidRDefault="005004A5">
      <w:pPr>
        <w:rPr>
          <w:rFonts w:ascii="Arial Black" w:hAnsi="Arial Black" w:cs="Arial"/>
          <w:b/>
          <w:sz w:val="36"/>
          <w:szCs w:val="36"/>
        </w:rPr>
      </w:pPr>
      <w:r>
        <w:rPr>
          <w:rFonts w:ascii="Arial Black" w:hAnsi="Arial Black" w:cs="Arial"/>
          <w:b/>
          <w:sz w:val="36"/>
          <w:szCs w:val="36"/>
        </w:rPr>
        <w:t>Communication.</w:t>
      </w:r>
    </w:p>
    <w:p w:rsidR="00C43476" w:rsidRDefault="00C43476">
      <w:pPr>
        <w:rPr>
          <w:rFonts w:ascii="Arial Black" w:hAnsi="Arial Black" w:cs="Arial"/>
          <w:b/>
          <w:sz w:val="36"/>
          <w:szCs w:val="36"/>
        </w:rPr>
      </w:pPr>
    </w:p>
    <w:p w:rsidR="005004A5" w:rsidRDefault="005004A5">
      <w:pPr>
        <w:rPr>
          <w:rFonts w:ascii="Arial" w:hAnsi="Arial" w:cs="Arial"/>
        </w:rPr>
      </w:pPr>
      <w:r>
        <w:rPr>
          <w:rFonts w:ascii="Arial" w:hAnsi="Arial" w:cs="Arial"/>
        </w:rPr>
        <w:t xml:space="preserve">Communication is the direct interaction between people to convey and receive messages that are understood and is widely considered to be one of the most important skills that employers and employees alike can possess. Communication is a huge part of our everyday life and one of the key </w:t>
      </w:r>
      <w:r w:rsidR="00C43476">
        <w:rPr>
          <w:rFonts w:ascii="Arial" w:hAnsi="Arial" w:cs="Arial"/>
        </w:rPr>
        <w:t>components in how we function, having an affect on our relationships with our families, colleagues at work and friends. There a variety of ways in which we communicate, Verbal, non-verbal and written communication. In the world of business good communication skills are vital as bad communication will have a diverse effect on profit, productivity and efficiency.</w:t>
      </w:r>
    </w:p>
    <w:p w:rsidR="00C43476" w:rsidRDefault="00C43476">
      <w:pPr>
        <w:rPr>
          <w:rFonts w:ascii="Arial" w:hAnsi="Arial" w:cs="Arial"/>
        </w:rPr>
      </w:pPr>
    </w:p>
    <w:p w:rsidR="00C43476" w:rsidRPr="000B1922" w:rsidRDefault="00C43476">
      <w:pPr>
        <w:rPr>
          <w:rFonts w:ascii="Arial" w:hAnsi="Arial" w:cs="Arial"/>
          <w:color w:val="222222"/>
          <w:shd w:val="clear" w:color="auto" w:fill="FFFFFF"/>
        </w:rPr>
      </w:pPr>
      <w:r w:rsidRPr="000B1922">
        <w:rPr>
          <w:rFonts w:ascii="Arial" w:hAnsi="Arial" w:cs="Arial"/>
          <w:color w:val="222222"/>
          <w:shd w:val="clear" w:color="auto" w:fill="FFFFFF"/>
        </w:rPr>
        <w:t>The ability to communicate effectively with superiors, colleagues, and staff is essential, no matter what industry you work in. Workers in the digital age must know how to effectively convey and receive messages in person as well as via phone, email, and social media. Good </w:t>
      </w:r>
      <w:hyperlink r:id="rId8" w:history="1">
        <w:r w:rsidRPr="000B1922">
          <w:rPr>
            <w:rStyle w:val="Hyperlink"/>
            <w:rFonts w:ascii="Arial" w:hAnsi="Arial" w:cs="Arial"/>
            <w:color w:val="000000" w:themeColor="text1"/>
            <w:u w:val="none"/>
            <w:shd w:val="clear" w:color="auto" w:fill="FFFFFF"/>
          </w:rPr>
          <w:t>communication skills</w:t>
        </w:r>
      </w:hyperlink>
      <w:r w:rsidRPr="000B1922">
        <w:rPr>
          <w:rFonts w:ascii="Arial" w:hAnsi="Arial" w:cs="Arial"/>
          <w:color w:val="000000" w:themeColor="text1"/>
          <w:shd w:val="clear" w:color="auto" w:fill="FFFFFF"/>
        </w:rPr>
        <w:t> </w:t>
      </w:r>
      <w:r w:rsidRPr="000B1922">
        <w:rPr>
          <w:rFonts w:ascii="Arial" w:hAnsi="Arial" w:cs="Arial"/>
          <w:color w:val="222222"/>
          <w:shd w:val="clear" w:color="auto" w:fill="FFFFFF"/>
        </w:rPr>
        <w:t>will help you get hired, land promotions, and be a success throughout your career.</w:t>
      </w:r>
      <w:r w:rsidRPr="000B1922">
        <w:rPr>
          <w:rFonts w:ascii="Arial" w:hAnsi="Arial" w:cs="Arial"/>
          <w:color w:val="222222"/>
          <w:shd w:val="clear" w:color="auto" w:fill="FFFFFF"/>
        </w:rPr>
        <w:t xml:space="preserve"> </w:t>
      </w:r>
      <w:sdt>
        <w:sdtPr>
          <w:rPr>
            <w:rFonts w:ascii="Arial" w:hAnsi="Arial" w:cs="Arial"/>
            <w:color w:val="222222"/>
            <w:shd w:val="clear" w:color="auto" w:fill="FFFFFF"/>
          </w:rPr>
          <w:id w:val="-625387644"/>
          <w:citation/>
        </w:sdtPr>
        <w:sdtContent>
          <w:r w:rsidRPr="000B1922">
            <w:rPr>
              <w:rFonts w:ascii="Arial" w:hAnsi="Arial" w:cs="Arial"/>
              <w:color w:val="222222"/>
              <w:shd w:val="clear" w:color="auto" w:fill="FFFFFF"/>
            </w:rPr>
            <w:fldChar w:fldCharType="begin"/>
          </w:r>
          <w:r w:rsidRPr="000B1922">
            <w:rPr>
              <w:rFonts w:ascii="Arial" w:hAnsi="Arial" w:cs="Arial"/>
              <w:color w:val="222222"/>
              <w:shd w:val="clear" w:color="auto" w:fill="FFFFFF"/>
            </w:rPr>
            <w:instrText xml:space="preserve"> CITATION ALI19 \l 2057 </w:instrText>
          </w:r>
          <w:r w:rsidRPr="000B1922">
            <w:rPr>
              <w:rFonts w:ascii="Arial" w:hAnsi="Arial" w:cs="Arial"/>
              <w:color w:val="222222"/>
              <w:shd w:val="clear" w:color="auto" w:fill="FFFFFF"/>
            </w:rPr>
            <w:fldChar w:fldCharType="separate"/>
          </w:r>
          <w:r w:rsidRPr="000B1922">
            <w:rPr>
              <w:rFonts w:ascii="Arial" w:hAnsi="Arial" w:cs="Arial"/>
              <w:noProof/>
              <w:color w:val="222222"/>
              <w:shd w:val="clear" w:color="auto" w:fill="FFFFFF"/>
            </w:rPr>
            <w:t>(DOYLE, 2019)</w:t>
          </w:r>
          <w:r w:rsidRPr="000B1922">
            <w:rPr>
              <w:rFonts w:ascii="Arial" w:hAnsi="Arial" w:cs="Arial"/>
              <w:color w:val="222222"/>
              <w:shd w:val="clear" w:color="auto" w:fill="FFFFFF"/>
            </w:rPr>
            <w:fldChar w:fldCharType="end"/>
          </w:r>
        </w:sdtContent>
      </w:sdt>
    </w:p>
    <w:p w:rsidR="00C43476" w:rsidRPr="000B1922" w:rsidRDefault="00C43476">
      <w:pPr>
        <w:rPr>
          <w:rFonts w:ascii="Arial" w:hAnsi="Arial" w:cs="Arial"/>
          <w:color w:val="222222"/>
          <w:shd w:val="clear" w:color="auto" w:fill="FFFFFF"/>
        </w:rPr>
      </w:pPr>
    </w:p>
    <w:p w:rsidR="00C43476" w:rsidRPr="000B1922" w:rsidRDefault="00C43476" w:rsidP="00C43476">
      <w:pPr>
        <w:shd w:val="clear" w:color="auto" w:fill="FEFEFE"/>
        <w:spacing w:after="0" w:line="240" w:lineRule="auto"/>
        <w:rPr>
          <w:rFonts w:ascii="Verdana" w:eastAsia="Times New Roman" w:hAnsi="Verdana" w:cs="Times New Roman"/>
          <w:color w:val="000000"/>
          <w:lang w:eastAsia="en-GB"/>
        </w:rPr>
      </w:pPr>
      <w:r w:rsidRPr="00C43476">
        <w:rPr>
          <w:rFonts w:ascii="Verdana" w:eastAsia="Times New Roman" w:hAnsi="Verdana" w:cs="Times New Roman"/>
          <w:color w:val="000000"/>
          <w:lang w:eastAsia="en-GB"/>
        </w:rPr>
        <w:t>In work, communication skills are important for getting the best results at meetings.</w:t>
      </w:r>
      <w:r w:rsidRPr="000B1922">
        <w:rPr>
          <w:rFonts w:ascii="Verdana" w:eastAsia="Times New Roman" w:hAnsi="Verdana" w:cs="Times New Roman"/>
          <w:color w:val="000000"/>
          <w:lang w:eastAsia="en-GB"/>
        </w:rPr>
        <w:t xml:space="preserve"> </w:t>
      </w:r>
      <w:r w:rsidRPr="00C43476">
        <w:rPr>
          <w:rFonts w:ascii="Verdana" w:eastAsia="Times New Roman" w:hAnsi="Verdana" w:cs="Times New Roman"/>
          <w:color w:val="000000"/>
          <w:lang w:eastAsia="en-GB"/>
        </w:rPr>
        <w:t>Good communication skills help everyone at the meeting feel informed, because they know what needs to be done and why. Communication skills can also make people in the meeting feel good about taking on responsibility to help a project.</w:t>
      </w:r>
    </w:p>
    <w:p w:rsidR="00C43476" w:rsidRPr="000B1922" w:rsidRDefault="00C43476" w:rsidP="00C43476">
      <w:pPr>
        <w:shd w:val="clear" w:color="auto" w:fill="FEFEFE"/>
        <w:spacing w:after="0" w:line="240" w:lineRule="auto"/>
        <w:rPr>
          <w:rFonts w:ascii="Verdana" w:eastAsia="Times New Roman" w:hAnsi="Verdana" w:cs="Times New Roman"/>
          <w:color w:val="000000"/>
          <w:lang w:eastAsia="en-GB"/>
        </w:rPr>
      </w:pPr>
    </w:p>
    <w:p w:rsidR="00C43476" w:rsidRDefault="00C43476" w:rsidP="00C43476">
      <w:pPr>
        <w:shd w:val="clear" w:color="auto" w:fill="FEFEFE"/>
        <w:spacing w:after="0" w:line="240" w:lineRule="auto"/>
        <w:rPr>
          <w:rFonts w:ascii="Verdana" w:eastAsia="Times New Roman" w:hAnsi="Verdana" w:cs="Times New Roman"/>
          <w:color w:val="000000"/>
          <w:sz w:val="24"/>
          <w:szCs w:val="24"/>
          <w:lang w:eastAsia="en-GB"/>
        </w:rPr>
      </w:pPr>
    </w:p>
    <w:p w:rsidR="000B1922" w:rsidRDefault="000B1922" w:rsidP="00C43476">
      <w:pPr>
        <w:shd w:val="clear" w:color="auto" w:fill="FEFEFE"/>
        <w:spacing w:after="0" w:line="240" w:lineRule="auto"/>
        <w:rPr>
          <w:rFonts w:ascii="Verdana" w:eastAsia="Times New Roman" w:hAnsi="Verdana" w:cs="Times New Roman"/>
          <w:color w:val="000000"/>
          <w:sz w:val="24"/>
          <w:szCs w:val="24"/>
          <w:lang w:eastAsia="en-GB"/>
        </w:rPr>
      </w:pPr>
    </w:p>
    <w:p w:rsidR="000B1922" w:rsidRDefault="000B1922" w:rsidP="00C43476">
      <w:pPr>
        <w:shd w:val="clear" w:color="auto" w:fill="FEFEFE"/>
        <w:spacing w:after="0" w:line="240" w:lineRule="auto"/>
        <w:rPr>
          <w:rFonts w:ascii="Verdana" w:eastAsia="Times New Roman" w:hAnsi="Verdana" w:cs="Times New Roman"/>
          <w:color w:val="000000"/>
          <w:sz w:val="24"/>
          <w:szCs w:val="24"/>
          <w:lang w:eastAsia="en-GB"/>
        </w:rPr>
      </w:pPr>
    </w:p>
    <w:p w:rsidR="00C43476" w:rsidRPr="00C43476" w:rsidRDefault="00C43476" w:rsidP="00C43476">
      <w:pPr>
        <w:shd w:val="clear" w:color="auto" w:fill="FEFEFE"/>
        <w:spacing w:after="0" w:line="240" w:lineRule="auto"/>
        <w:rPr>
          <w:rFonts w:ascii="Verdana" w:eastAsia="Times New Roman" w:hAnsi="Verdana" w:cs="Times New Roman"/>
          <w:color w:val="000000"/>
          <w:sz w:val="24"/>
          <w:szCs w:val="24"/>
          <w:lang w:eastAsia="en-GB"/>
        </w:rPr>
      </w:pPr>
    </w:p>
    <w:p w:rsidR="00C43476" w:rsidRPr="00C43476" w:rsidRDefault="00C43476" w:rsidP="00C43476">
      <w:pPr>
        <w:numPr>
          <w:ilvl w:val="0"/>
          <w:numId w:val="1"/>
        </w:numPr>
        <w:shd w:val="clear" w:color="auto" w:fill="FEFEFE"/>
        <w:spacing w:before="100" w:beforeAutospacing="1" w:after="100" w:afterAutospacing="1" w:line="240" w:lineRule="auto"/>
        <w:ind w:left="0"/>
        <w:rPr>
          <w:rFonts w:ascii="Arial" w:eastAsia="Times New Roman" w:hAnsi="Arial" w:cs="Arial"/>
          <w:color w:val="000000"/>
          <w:lang w:eastAsia="en-GB"/>
        </w:rPr>
      </w:pPr>
      <w:r w:rsidRPr="00C43476">
        <w:rPr>
          <w:rFonts w:ascii="Arial" w:eastAsia="Times New Roman" w:hAnsi="Arial" w:cs="Arial"/>
          <w:color w:val="000000"/>
          <w:lang w:eastAsia="en-GB"/>
        </w:rPr>
        <w:lastRenderedPageBreak/>
        <w:t>Give presentations and do reports with increased confidence</w:t>
      </w:r>
    </w:p>
    <w:p w:rsidR="00C43476" w:rsidRPr="00C43476" w:rsidRDefault="00C43476" w:rsidP="00C43476">
      <w:pPr>
        <w:numPr>
          <w:ilvl w:val="0"/>
          <w:numId w:val="1"/>
        </w:numPr>
        <w:shd w:val="clear" w:color="auto" w:fill="FEFEFE"/>
        <w:spacing w:before="100" w:beforeAutospacing="1" w:after="100" w:afterAutospacing="1" w:line="240" w:lineRule="auto"/>
        <w:ind w:left="0"/>
        <w:rPr>
          <w:rFonts w:ascii="Arial" w:eastAsia="Times New Roman" w:hAnsi="Arial" w:cs="Arial"/>
          <w:color w:val="000000"/>
          <w:lang w:eastAsia="en-GB"/>
        </w:rPr>
      </w:pPr>
      <w:r w:rsidRPr="00C43476">
        <w:rPr>
          <w:rFonts w:ascii="Arial" w:eastAsia="Times New Roman" w:hAnsi="Arial" w:cs="Arial"/>
          <w:color w:val="000000"/>
          <w:lang w:eastAsia="en-GB"/>
        </w:rPr>
        <w:t>Have a great phone manner if you are talking to customers or clients on the phone</w:t>
      </w:r>
    </w:p>
    <w:p w:rsidR="00C43476" w:rsidRPr="00C43476" w:rsidRDefault="00C43476" w:rsidP="00C43476">
      <w:pPr>
        <w:numPr>
          <w:ilvl w:val="0"/>
          <w:numId w:val="1"/>
        </w:numPr>
        <w:shd w:val="clear" w:color="auto" w:fill="FEFEFE"/>
        <w:spacing w:before="100" w:beforeAutospacing="1" w:after="100" w:afterAutospacing="1" w:line="240" w:lineRule="auto"/>
        <w:ind w:left="0"/>
        <w:rPr>
          <w:rFonts w:ascii="Arial" w:eastAsia="Times New Roman" w:hAnsi="Arial" w:cs="Arial"/>
          <w:color w:val="000000"/>
          <w:lang w:eastAsia="en-GB"/>
        </w:rPr>
      </w:pPr>
      <w:r w:rsidRPr="00C43476">
        <w:rPr>
          <w:rFonts w:ascii="Arial" w:eastAsia="Times New Roman" w:hAnsi="Arial" w:cs="Arial"/>
          <w:color w:val="000000"/>
          <w:lang w:eastAsia="en-GB"/>
        </w:rPr>
        <w:t>Send typo-free emails that match the professional tone of where you work</w:t>
      </w:r>
    </w:p>
    <w:p w:rsidR="00C43476" w:rsidRPr="00C43476" w:rsidRDefault="00C43476" w:rsidP="00C43476">
      <w:pPr>
        <w:numPr>
          <w:ilvl w:val="0"/>
          <w:numId w:val="1"/>
        </w:numPr>
        <w:shd w:val="clear" w:color="auto" w:fill="FEFEFE"/>
        <w:spacing w:before="100" w:beforeAutospacing="1" w:after="100" w:afterAutospacing="1" w:line="240" w:lineRule="auto"/>
        <w:ind w:left="0"/>
        <w:rPr>
          <w:rFonts w:ascii="Arial" w:eastAsia="Times New Roman" w:hAnsi="Arial" w:cs="Arial"/>
          <w:color w:val="000000"/>
          <w:lang w:eastAsia="en-GB"/>
        </w:rPr>
      </w:pPr>
      <w:r w:rsidRPr="00C43476">
        <w:rPr>
          <w:rFonts w:ascii="Arial" w:eastAsia="Times New Roman" w:hAnsi="Arial" w:cs="Arial"/>
          <w:color w:val="000000"/>
          <w:lang w:eastAsia="en-GB"/>
        </w:rPr>
        <w:t>Get on with your manager and people in your team (see team working)</w:t>
      </w:r>
    </w:p>
    <w:p w:rsidR="00C43476" w:rsidRPr="00C43476" w:rsidRDefault="00C43476" w:rsidP="00C43476">
      <w:pPr>
        <w:numPr>
          <w:ilvl w:val="0"/>
          <w:numId w:val="1"/>
        </w:numPr>
        <w:shd w:val="clear" w:color="auto" w:fill="FEFEFE"/>
        <w:spacing w:before="100" w:beforeAutospacing="1" w:after="100" w:afterAutospacing="1" w:line="240" w:lineRule="auto"/>
        <w:ind w:left="0"/>
        <w:rPr>
          <w:rFonts w:ascii="Arial" w:eastAsia="Times New Roman" w:hAnsi="Arial" w:cs="Arial"/>
          <w:color w:val="000000"/>
          <w:lang w:eastAsia="en-GB"/>
        </w:rPr>
      </w:pPr>
      <w:r w:rsidRPr="00C43476">
        <w:rPr>
          <w:rFonts w:ascii="Arial" w:eastAsia="Times New Roman" w:hAnsi="Arial" w:cs="Arial"/>
          <w:color w:val="000000"/>
          <w:lang w:eastAsia="en-GB"/>
        </w:rPr>
        <w:t>Listen carefully to what you need to do, so you understand what’s needed</w:t>
      </w:r>
    </w:p>
    <w:p w:rsidR="00C43476" w:rsidRPr="00C43476" w:rsidRDefault="00C43476" w:rsidP="00C43476">
      <w:pPr>
        <w:numPr>
          <w:ilvl w:val="0"/>
          <w:numId w:val="1"/>
        </w:numPr>
        <w:shd w:val="clear" w:color="auto" w:fill="FEFEFE"/>
        <w:spacing w:before="100" w:beforeAutospacing="1" w:after="100" w:afterAutospacing="1" w:line="240" w:lineRule="auto"/>
        <w:ind w:left="0"/>
        <w:rPr>
          <w:rFonts w:ascii="Arial" w:eastAsia="Times New Roman" w:hAnsi="Arial" w:cs="Arial"/>
          <w:color w:val="000000"/>
          <w:lang w:eastAsia="en-GB"/>
        </w:rPr>
      </w:pPr>
      <w:r w:rsidRPr="00C43476">
        <w:rPr>
          <w:rFonts w:ascii="Arial" w:eastAsia="Times New Roman" w:hAnsi="Arial" w:cs="Arial"/>
          <w:color w:val="000000"/>
          <w:lang w:eastAsia="en-GB"/>
        </w:rPr>
        <w:t>Share your ideas in a way that will be appreciated by co-workers</w:t>
      </w:r>
    </w:p>
    <w:p w:rsidR="00C43476" w:rsidRPr="00C43476" w:rsidRDefault="00C43476" w:rsidP="00C43476">
      <w:pPr>
        <w:numPr>
          <w:ilvl w:val="0"/>
          <w:numId w:val="1"/>
        </w:numPr>
        <w:shd w:val="clear" w:color="auto" w:fill="FEFEFE"/>
        <w:spacing w:before="100" w:beforeAutospacing="1" w:after="100" w:afterAutospacing="1" w:line="240" w:lineRule="auto"/>
        <w:ind w:left="0"/>
        <w:rPr>
          <w:rFonts w:ascii="Arial" w:eastAsia="Times New Roman" w:hAnsi="Arial" w:cs="Arial"/>
          <w:color w:val="000000"/>
          <w:lang w:eastAsia="en-GB"/>
        </w:rPr>
      </w:pPr>
      <w:r w:rsidRPr="00C43476">
        <w:rPr>
          <w:rFonts w:ascii="Arial" w:eastAsia="Times New Roman" w:hAnsi="Arial" w:cs="Arial"/>
          <w:color w:val="000000"/>
          <w:lang w:eastAsia="en-GB"/>
        </w:rPr>
        <w:t>Network to find new opportunities.</w:t>
      </w:r>
    </w:p>
    <w:p w:rsidR="00C43476" w:rsidRPr="00C43476" w:rsidRDefault="00C43476" w:rsidP="00C43476">
      <w:pPr>
        <w:shd w:val="clear" w:color="auto" w:fill="FEFEFE"/>
        <w:spacing w:after="0" w:line="240" w:lineRule="auto"/>
        <w:rPr>
          <w:rFonts w:ascii="Arial" w:eastAsia="Times New Roman" w:hAnsi="Arial" w:cs="Arial"/>
          <w:color w:val="000000"/>
          <w:lang w:eastAsia="en-GB"/>
        </w:rPr>
      </w:pPr>
      <w:r w:rsidRPr="00C43476">
        <w:rPr>
          <w:rFonts w:ascii="Arial" w:eastAsia="Times New Roman" w:hAnsi="Arial" w:cs="Arial"/>
          <w:color w:val="000000"/>
          <w:lang w:eastAsia="en-GB"/>
        </w:rPr>
        <w:t>Good communication is important in the world of work. To perform successfully alongside your colleagues, understand your role, and promote the organisation in a positive manner you will need to communicate in many ways.</w:t>
      </w:r>
    </w:p>
    <w:p w:rsidR="00C43476" w:rsidRPr="000B1922" w:rsidRDefault="00C43476" w:rsidP="00C43476">
      <w:pPr>
        <w:shd w:val="clear" w:color="auto" w:fill="FEFEFE"/>
        <w:spacing w:after="0" w:line="240" w:lineRule="auto"/>
        <w:rPr>
          <w:rFonts w:ascii="Arial" w:eastAsia="Times New Roman" w:hAnsi="Arial" w:cs="Arial"/>
          <w:color w:val="000000"/>
          <w:lang w:eastAsia="en-GB"/>
        </w:rPr>
      </w:pPr>
      <w:r w:rsidRPr="00C43476">
        <w:rPr>
          <w:rFonts w:ascii="Arial" w:eastAsia="Times New Roman" w:hAnsi="Arial" w:cs="Arial"/>
          <w:color w:val="000000"/>
          <w:lang w:eastAsia="en-GB"/>
        </w:rPr>
        <w:t>Effective communication will give you more chances to move forward in your career, too. Networking is one of the best ways to find new opportunities. Good networkers are good communicators</w:t>
      </w:r>
      <w:r w:rsidRPr="000B1922">
        <w:rPr>
          <w:rFonts w:ascii="Arial" w:eastAsia="Times New Roman" w:hAnsi="Arial" w:cs="Arial"/>
          <w:color w:val="000000"/>
          <w:lang w:eastAsia="en-GB"/>
        </w:rPr>
        <w:t xml:space="preserve">. </w:t>
      </w:r>
      <w:sdt>
        <w:sdtPr>
          <w:rPr>
            <w:rFonts w:ascii="Arial" w:eastAsia="Times New Roman" w:hAnsi="Arial" w:cs="Arial"/>
            <w:color w:val="000000"/>
            <w:lang w:eastAsia="en-GB"/>
          </w:rPr>
          <w:id w:val="188411882"/>
          <w:citation/>
        </w:sdtPr>
        <w:sdtContent>
          <w:r w:rsidRPr="000B1922">
            <w:rPr>
              <w:rFonts w:ascii="Arial" w:eastAsia="Times New Roman" w:hAnsi="Arial" w:cs="Arial"/>
              <w:color w:val="000000"/>
              <w:lang w:eastAsia="en-GB"/>
            </w:rPr>
            <w:fldChar w:fldCharType="begin"/>
          </w:r>
          <w:r w:rsidRPr="000B1922">
            <w:rPr>
              <w:rFonts w:ascii="Arial" w:eastAsia="Times New Roman" w:hAnsi="Arial" w:cs="Arial"/>
              <w:color w:val="000000"/>
              <w:lang w:eastAsia="en-GB"/>
            </w:rPr>
            <w:instrText xml:space="preserve"> CITATION unk17 \l 2057 </w:instrText>
          </w:r>
          <w:r w:rsidRPr="000B1922">
            <w:rPr>
              <w:rFonts w:ascii="Arial" w:eastAsia="Times New Roman" w:hAnsi="Arial" w:cs="Arial"/>
              <w:color w:val="000000"/>
              <w:lang w:eastAsia="en-GB"/>
            </w:rPr>
            <w:fldChar w:fldCharType="separate"/>
          </w:r>
          <w:r w:rsidRPr="000B1922">
            <w:rPr>
              <w:rFonts w:ascii="Arial" w:eastAsia="Times New Roman" w:hAnsi="Arial" w:cs="Arial"/>
              <w:noProof/>
              <w:color w:val="000000"/>
              <w:lang w:eastAsia="en-GB"/>
            </w:rPr>
            <w:t>(unknown, 2017)</w:t>
          </w:r>
          <w:r w:rsidRPr="000B1922">
            <w:rPr>
              <w:rFonts w:ascii="Arial" w:eastAsia="Times New Roman" w:hAnsi="Arial" w:cs="Arial"/>
              <w:color w:val="000000"/>
              <w:lang w:eastAsia="en-GB"/>
            </w:rPr>
            <w:fldChar w:fldCharType="end"/>
          </w:r>
        </w:sdtContent>
      </w:sdt>
    </w:p>
    <w:p w:rsidR="00C43476" w:rsidRPr="000B1922" w:rsidRDefault="00C43476" w:rsidP="00C43476">
      <w:pPr>
        <w:shd w:val="clear" w:color="auto" w:fill="FEFEFE"/>
        <w:spacing w:after="0" w:line="240" w:lineRule="auto"/>
        <w:rPr>
          <w:rFonts w:ascii="Arial" w:eastAsia="Times New Roman" w:hAnsi="Arial" w:cs="Arial"/>
          <w:color w:val="000000"/>
          <w:lang w:eastAsia="en-GB"/>
        </w:rPr>
      </w:pPr>
    </w:p>
    <w:p w:rsidR="00C43476" w:rsidRPr="000B1922" w:rsidRDefault="00C43476" w:rsidP="00C43476">
      <w:pPr>
        <w:shd w:val="clear" w:color="auto" w:fill="FEFEFE"/>
        <w:spacing w:after="0" w:line="240" w:lineRule="auto"/>
        <w:rPr>
          <w:rFonts w:ascii="Arial" w:eastAsia="Times New Roman" w:hAnsi="Arial" w:cs="Arial"/>
          <w:color w:val="000000"/>
          <w:lang w:eastAsia="en-GB"/>
        </w:rPr>
      </w:pPr>
    </w:p>
    <w:p w:rsidR="00C43476" w:rsidRPr="000B1922" w:rsidRDefault="00493E0D" w:rsidP="00C43476">
      <w:pPr>
        <w:shd w:val="clear" w:color="auto" w:fill="FEFEFE"/>
        <w:spacing w:after="0" w:line="240" w:lineRule="auto"/>
        <w:rPr>
          <w:rFonts w:ascii="Arial" w:eastAsia="Times New Roman" w:hAnsi="Arial" w:cs="Arial"/>
          <w:i/>
          <w:color w:val="000000"/>
          <w:lang w:eastAsia="en-GB"/>
        </w:rPr>
      </w:pPr>
      <w:r w:rsidRPr="000B1922">
        <w:rPr>
          <w:rFonts w:ascii="Arial" w:eastAsia="Times New Roman" w:hAnsi="Arial" w:cs="Arial"/>
          <w:i/>
          <w:color w:val="000000"/>
          <w:lang w:eastAsia="en-GB"/>
        </w:rPr>
        <w:t>“The greatest compliment that was ever paid to me was when someone asked me what I thought and attended to my answer.” ~ Henry David Thoreau.</w:t>
      </w:r>
    </w:p>
    <w:p w:rsidR="00493E0D" w:rsidRPr="000B1922" w:rsidRDefault="00493E0D" w:rsidP="00C43476">
      <w:pPr>
        <w:shd w:val="clear" w:color="auto" w:fill="FEFEFE"/>
        <w:spacing w:after="0" w:line="240" w:lineRule="auto"/>
        <w:rPr>
          <w:rFonts w:ascii="Arial" w:eastAsia="Times New Roman" w:hAnsi="Arial" w:cs="Arial"/>
          <w:i/>
          <w:color w:val="000000"/>
          <w:lang w:eastAsia="en-GB"/>
        </w:rPr>
      </w:pPr>
    </w:p>
    <w:p w:rsidR="00493E0D" w:rsidRPr="000B1922" w:rsidRDefault="00493E0D" w:rsidP="00C43476">
      <w:pPr>
        <w:shd w:val="clear" w:color="auto" w:fill="FEFEFE"/>
        <w:spacing w:after="0" w:line="240" w:lineRule="auto"/>
        <w:rPr>
          <w:rFonts w:ascii="Arial" w:eastAsia="Times New Roman" w:hAnsi="Arial" w:cs="Arial"/>
          <w:color w:val="000000"/>
          <w:lang w:eastAsia="en-GB"/>
        </w:rPr>
      </w:pPr>
      <w:r w:rsidRPr="000B1922">
        <w:rPr>
          <w:rFonts w:ascii="Arial" w:eastAsia="Times New Roman" w:hAnsi="Arial" w:cs="Arial"/>
          <w:color w:val="000000"/>
          <w:lang w:eastAsia="en-GB"/>
        </w:rPr>
        <w:t xml:space="preserve">In many ways the above quote sums up the effective communication! </w:t>
      </w:r>
      <w:proofErr w:type="gramStart"/>
      <w:r w:rsidRPr="000B1922">
        <w:rPr>
          <w:rFonts w:ascii="Arial" w:eastAsia="Times New Roman" w:hAnsi="Arial" w:cs="Arial"/>
          <w:color w:val="000000"/>
          <w:lang w:eastAsia="en-GB"/>
        </w:rPr>
        <w:t>So</w:t>
      </w:r>
      <w:proofErr w:type="gramEnd"/>
      <w:r w:rsidRPr="000B1922">
        <w:rPr>
          <w:rFonts w:ascii="Arial" w:eastAsia="Times New Roman" w:hAnsi="Arial" w:cs="Arial"/>
          <w:color w:val="000000"/>
          <w:lang w:eastAsia="en-GB"/>
        </w:rPr>
        <w:t xml:space="preserve"> what are some behaviours that get in the way of communicating effectively with </w:t>
      </w:r>
      <w:r w:rsidR="000B1922" w:rsidRPr="000B1922">
        <w:rPr>
          <w:rFonts w:ascii="Arial" w:eastAsia="Times New Roman" w:hAnsi="Arial" w:cs="Arial"/>
          <w:color w:val="000000"/>
          <w:lang w:eastAsia="en-GB"/>
        </w:rPr>
        <w:t>other</w:t>
      </w:r>
      <w:r w:rsidRPr="000B1922">
        <w:rPr>
          <w:rFonts w:ascii="Arial" w:eastAsia="Times New Roman" w:hAnsi="Arial" w:cs="Arial"/>
          <w:color w:val="000000"/>
          <w:lang w:eastAsia="en-GB"/>
        </w:rPr>
        <w:t xml:space="preserve"> people? </w:t>
      </w:r>
    </w:p>
    <w:p w:rsidR="00493E0D" w:rsidRPr="000B1922" w:rsidRDefault="00493E0D" w:rsidP="00C43476">
      <w:pPr>
        <w:shd w:val="clear" w:color="auto" w:fill="FEFEFE"/>
        <w:spacing w:after="0" w:line="240" w:lineRule="auto"/>
        <w:rPr>
          <w:rFonts w:ascii="Arial" w:eastAsia="Times New Roman" w:hAnsi="Arial" w:cs="Arial"/>
          <w:color w:val="000000"/>
          <w:lang w:eastAsia="en-GB"/>
        </w:rPr>
      </w:pPr>
    </w:p>
    <w:p w:rsidR="00493E0D" w:rsidRPr="000B1922" w:rsidRDefault="00493E0D" w:rsidP="00C43476">
      <w:pPr>
        <w:shd w:val="clear" w:color="auto" w:fill="FEFEFE"/>
        <w:spacing w:after="0" w:line="240" w:lineRule="auto"/>
        <w:rPr>
          <w:rFonts w:ascii="Arial" w:eastAsia="Times New Roman" w:hAnsi="Arial" w:cs="Arial"/>
          <w:color w:val="000000"/>
          <w:lang w:eastAsia="en-GB"/>
        </w:rPr>
      </w:pPr>
      <w:r w:rsidRPr="000B1922">
        <w:rPr>
          <w:rFonts w:ascii="Arial" w:eastAsia="Times New Roman" w:hAnsi="Arial" w:cs="Arial"/>
          <w:color w:val="000000"/>
          <w:lang w:eastAsia="en-GB"/>
        </w:rPr>
        <w:t>Three barriers to effective communication include –</w:t>
      </w:r>
    </w:p>
    <w:p w:rsidR="00493E0D" w:rsidRPr="000B1922" w:rsidRDefault="00493E0D" w:rsidP="00C43476">
      <w:pPr>
        <w:shd w:val="clear" w:color="auto" w:fill="FEFEFE"/>
        <w:spacing w:after="0" w:line="240" w:lineRule="auto"/>
        <w:rPr>
          <w:rFonts w:ascii="Arial" w:eastAsia="Times New Roman" w:hAnsi="Arial" w:cs="Arial"/>
          <w:color w:val="000000"/>
          <w:lang w:eastAsia="en-GB"/>
        </w:rPr>
      </w:pPr>
    </w:p>
    <w:p w:rsidR="00493E0D" w:rsidRPr="000B1922" w:rsidRDefault="00493E0D" w:rsidP="00493E0D">
      <w:pPr>
        <w:pStyle w:val="ListParagraph"/>
        <w:numPr>
          <w:ilvl w:val="0"/>
          <w:numId w:val="2"/>
        </w:numPr>
        <w:shd w:val="clear" w:color="auto" w:fill="FEFEFE"/>
        <w:spacing w:after="0" w:line="240" w:lineRule="auto"/>
        <w:rPr>
          <w:rFonts w:ascii="Arial" w:eastAsia="Times New Roman" w:hAnsi="Arial" w:cs="Arial"/>
          <w:color w:val="000000"/>
          <w:lang w:eastAsia="en-GB"/>
        </w:rPr>
      </w:pPr>
      <w:r w:rsidRPr="000B1922">
        <w:rPr>
          <w:rFonts w:ascii="Arial" w:eastAsia="Times New Roman" w:hAnsi="Arial" w:cs="Arial"/>
          <w:color w:val="000000"/>
          <w:lang w:eastAsia="en-GB"/>
        </w:rPr>
        <w:t xml:space="preserve">Judging the other person. If you are judging a person whilst you are talking to them you could be </w:t>
      </w:r>
      <w:r w:rsidR="000B1922" w:rsidRPr="000B1922">
        <w:rPr>
          <w:rFonts w:ascii="Arial" w:eastAsia="Times New Roman" w:hAnsi="Arial" w:cs="Arial"/>
          <w:color w:val="000000"/>
          <w:lang w:eastAsia="en-GB"/>
        </w:rPr>
        <w:t>criticising,</w:t>
      </w:r>
      <w:r w:rsidRPr="000B1922">
        <w:rPr>
          <w:rFonts w:ascii="Arial" w:eastAsia="Times New Roman" w:hAnsi="Arial" w:cs="Arial"/>
          <w:color w:val="000000"/>
          <w:lang w:eastAsia="en-GB"/>
        </w:rPr>
        <w:t xml:space="preserve"> diagnosing or calling them names. An example of </w:t>
      </w:r>
      <w:r w:rsidR="000B1922" w:rsidRPr="000B1922">
        <w:rPr>
          <w:rFonts w:ascii="Arial" w:eastAsia="Times New Roman" w:hAnsi="Arial" w:cs="Arial"/>
          <w:color w:val="000000"/>
          <w:lang w:eastAsia="en-GB"/>
        </w:rPr>
        <w:t>criticising</w:t>
      </w:r>
      <w:r w:rsidRPr="000B1922">
        <w:rPr>
          <w:rFonts w:ascii="Arial" w:eastAsia="Times New Roman" w:hAnsi="Arial" w:cs="Arial"/>
          <w:color w:val="000000"/>
          <w:lang w:eastAsia="en-GB"/>
        </w:rPr>
        <w:t xml:space="preserve"> is saying “don’t you understand anything?” </w:t>
      </w:r>
    </w:p>
    <w:p w:rsidR="00493E0D" w:rsidRPr="000B1922" w:rsidRDefault="00493E0D" w:rsidP="00493E0D">
      <w:pPr>
        <w:pStyle w:val="ListParagraph"/>
        <w:numPr>
          <w:ilvl w:val="0"/>
          <w:numId w:val="2"/>
        </w:numPr>
        <w:shd w:val="clear" w:color="auto" w:fill="FEFEFE"/>
        <w:spacing w:after="0" w:line="240" w:lineRule="auto"/>
        <w:rPr>
          <w:rFonts w:ascii="Arial" w:eastAsia="Times New Roman" w:hAnsi="Arial" w:cs="Arial"/>
          <w:color w:val="000000"/>
          <w:lang w:eastAsia="en-GB"/>
        </w:rPr>
      </w:pPr>
      <w:r w:rsidRPr="000B1922">
        <w:rPr>
          <w:rFonts w:ascii="Arial" w:eastAsia="Times New Roman" w:hAnsi="Arial" w:cs="Arial"/>
          <w:color w:val="000000"/>
          <w:lang w:eastAsia="en-GB"/>
        </w:rPr>
        <w:t xml:space="preserve">Not paying attention to the person you are talking to. Examples of this include – Playing with your mobile or electronic device, not </w:t>
      </w:r>
      <w:r w:rsidR="000B1922" w:rsidRPr="000B1922">
        <w:rPr>
          <w:rFonts w:ascii="Arial" w:eastAsia="Times New Roman" w:hAnsi="Arial" w:cs="Arial"/>
          <w:color w:val="000000"/>
          <w:lang w:eastAsia="en-GB"/>
        </w:rPr>
        <w:t>listening</w:t>
      </w:r>
      <w:r w:rsidRPr="000B1922">
        <w:rPr>
          <w:rFonts w:ascii="Arial" w:eastAsia="Times New Roman" w:hAnsi="Arial" w:cs="Arial"/>
          <w:color w:val="000000"/>
          <w:lang w:eastAsia="en-GB"/>
        </w:rPr>
        <w:t xml:space="preserve"> to the thoughts or </w:t>
      </w:r>
      <w:r w:rsidR="000B1922" w:rsidRPr="000B1922">
        <w:rPr>
          <w:rFonts w:ascii="Arial" w:eastAsia="Times New Roman" w:hAnsi="Arial" w:cs="Arial"/>
          <w:color w:val="000000"/>
          <w:lang w:eastAsia="en-GB"/>
        </w:rPr>
        <w:t>feelings of</w:t>
      </w:r>
      <w:r w:rsidRPr="000B1922">
        <w:rPr>
          <w:rFonts w:ascii="Arial" w:eastAsia="Times New Roman" w:hAnsi="Arial" w:cs="Arial"/>
          <w:color w:val="000000"/>
          <w:lang w:eastAsia="en-GB"/>
        </w:rPr>
        <w:t xml:space="preserve"> the person you are speaking to or looking away whilst the other person is speaking.</w:t>
      </w:r>
    </w:p>
    <w:p w:rsidR="00493E0D" w:rsidRPr="000B1922" w:rsidRDefault="00493E0D" w:rsidP="00493E0D">
      <w:pPr>
        <w:pStyle w:val="ListParagraph"/>
        <w:numPr>
          <w:ilvl w:val="0"/>
          <w:numId w:val="2"/>
        </w:numPr>
        <w:shd w:val="clear" w:color="auto" w:fill="FEFEFE"/>
        <w:spacing w:after="0" w:line="240" w:lineRule="auto"/>
        <w:rPr>
          <w:rFonts w:ascii="Arial" w:eastAsia="Times New Roman" w:hAnsi="Arial" w:cs="Arial"/>
          <w:color w:val="000000"/>
          <w:lang w:eastAsia="en-GB"/>
        </w:rPr>
      </w:pPr>
      <w:r w:rsidRPr="000B1922">
        <w:rPr>
          <w:rFonts w:ascii="Arial" w:eastAsia="Times New Roman" w:hAnsi="Arial" w:cs="Arial"/>
          <w:color w:val="000000"/>
          <w:lang w:eastAsia="en-GB"/>
        </w:rPr>
        <w:t xml:space="preserve">Using technical language. Have you ever been at an event when people are using acronyms or language relevant only to their profession? If so, you know what I meant. </w:t>
      </w:r>
      <w:sdt>
        <w:sdtPr>
          <w:rPr>
            <w:rFonts w:ascii="Arial" w:eastAsia="Times New Roman" w:hAnsi="Arial" w:cs="Arial"/>
            <w:color w:val="000000"/>
            <w:lang w:eastAsia="en-GB"/>
          </w:rPr>
          <w:id w:val="-1001660485"/>
          <w:citation/>
        </w:sdtPr>
        <w:sdtContent>
          <w:r w:rsidRPr="000B1922">
            <w:rPr>
              <w:rFonts w:ascii="Arial" w:eastAsia="Times New Roman" w:hAnsi="Arial" w:cs="Arial"/>
              <w:color w:val="000000"/>
              <w:lang w:eastAsia="en-GB"/>
            </w:rPr>
            <w:fldChar w:fldCharType="begin"/>
          </w:r>
          <w:r w:rsidRPr="000B1922">
            <w:rPr>
              <w:rFonts w:ascii="Arial" w:eastAsia="Times New Roman" w:hAnsi="Arial" w:cs="Arial"/>
              <w:color w:val="000000"/>
              <w:lang w:eastAsia="en-GB"/>
            </w:rPr>
            <w:instrText xml:space="preserve"> CITATION Jan18 \l 2057 </w:instrText>
          </w:r>
          <w:r w:rsidRPr="000B1922">
            <w:rPr>
              <w:rFonts w:ascii="Arial" w:eastAsia="Times New Roman" w:hAnsi="Arial" w:cs="Arial"/>
              <w:color w:val="000000"/>
              <w:lang w:eastAsia="en-GB"/>
            </w:rPr>
            <w:fldChar w:fldCharType="separate"/>
          </w:r>
          <w:r w:rsidRPr="000B1922">
            <w:rPr>
              <w:rFonts w:ascii="Arial" w:eastAsia="Times New Roman" w:hAnsi="Arial" w:cs="Arial"/>
              <w:noProof/>
              <w:color w:val="000000"/>
              <w:lang w:eastAsia="en-GB"/>
            </w:rPr>
            <w:t>(Jane, 2018)</w:t>
          </w:r>
          <w:r w:rsidRPr="000B1922">
            <w:rPr>
              <w:rFonts w:ascii="Arial" w:eastAsia="Times New Roman" w:hAnsi="Arial" w:cs="Arial"/>
              <w:color w:val="000000"/>
              <w:lang w:eastAsia="en-GB"/>
            </w:rPr>
            <w:fldChar w:fldCharType="end"/>
          </w:r>
        </w:sdtContent>
      </w:sdt>
      <w:r w:rsidR="000B1922">
        <w:rPr>
          <w:rFonts w:ascii="Arial" w:eastAsia="Times New Roman" w:hAnsi="Arial" w:cs="Arial"/>
          <w:color w:val="000000"/>
          <w:lang w:eastAsia="en-GB"/>
        </w:rPr>
        <w:t>.</w:t>
      </w:r>
    </w:p>
    <w:p w:rsidR="00493E0D" w:rsidRDefault="00493E0D" w:rsidP="00493E0D">
      <w:pPr>
        <w:pStyle w:val="ListParagraph"/>
        <w:shd w:val="clear" w:color="auto" w:fill="FEFEFE"/>
        <w:spacing w:after="0" w:line="240" w:lineRule="auto"/>
        <w:rPr>
          <w:rFonts w:ascii="Verdana" w:eastAsia="Times New Roman" w:hAnsi="Verdana" w:cs="Times New Roman"/>
          <w:color w:val="000000"/>
          <w:sz w:val="24"/>
          <w:szCs w:val="24"/>
          <w:lang w:eastAsia="en-GB"/>
        </w:rPr>
      </w:pPr>
    </w:p>
    <w:p w:rsidR="00493E0D" w:rsidRDefault="00493E0D" w:rsidP="00493E0D">
      <w:pPr>
        <w:pStyle w:val="ListParagraph"/>
        <w:shd w:val="clear" w:color="auto" w:fill="FEFEFE"/>
        <w:spacing w:after="0" w:line="240" w:lineRule="auto"/>
        <w:rPr>
          <w:rFonts w:ascii="Verdana" w:eastAsia="Times New Roman" w:hAnsi="Verdana" w:cs="Times New Roman"/>
          <w:color w:val="000000"/>
          <w:sz w:val="24"/>
          <w:szCs w:val="24"/>
          <w:lang w:eastAsia="en-GB"/>
        </w:rPr>
      </w:pPr>
    </w:p>
    <w:p w:rsidR="00493E0D" w:rsidRDefault="00493E0D" w:rsidP="00493E0D">
      <w:pPr>
        <w:pStyle w:val="ListParagraph"/>
        <w:shd w:val="clear" w:color="auto" w:fill="FEFEFE"/>
        <w:spacing w:after="0" w:line="240" w:lineRule="auto"/>
        <w:rPr>
          <w:rFonts w:ascii="Verdana" w:eastAsia="Times New Roman" w:hAnsi="Verdana" w:cs="Times New Roman"/>
          <w:color w:val="000000"/>
          <w:sz w:val="24"/>
          <w:szCs w:val="24"/>
          <w:lang w:eastAsia="en-GB"/>
        </w:rPr>
      </w:pPr>
    </w:p>
    <w:p w:rsidR="00493E0D" w:rsidRDefault="00493E0D" w:rsidP="00493E0D">
      <w:pPr>
        <w:pStyle w:val="ListParagraph"/>
        <w:shd w:val="clear" w:color="auto" w:fill="FEFEFE"/>
        <w:spacing w:after="0" w:line="240" w:lineRule="auto"/>
        <w:rPr>
          <w:rFonts w:ascii="Verdana" w:eastAsia="Times New Roman" w:hAnsi="Verdana" w:cs="Times New Roman"/>
          <w:color w:val="000000"/>
          <w:sz w:val="24"/>
          <w:szCs w:val="24"/>
          <w:lang w:eastAsia="en-GB"/>
        </w:rPr>
      </w:pPr>
    </w:p>
    <w:p w:rsidR="00493E0D" w:rsidRDefault="00493E0D" w:rsidP="00493E0D">
      <w:pPr>
        <w:pStyle w:val="ListParagraph"/>
        <w:shd w:val="clear" w:color="auto" w:fill="FEFEFE"/>
        <w:spacing w:after="0" w:line="240" w:lineRule="auto"/>
        <w:rPr>
          <w:rFonts w:ascii="Verdana" w:eastAsia="Times New Roman" w:hAnsi="Verdana" w:cs="Times New Roman"/>
          <w:color w:val="000000"/>
          <w:sz w:val="24"/>
          <w:szCs w:val="24"/>
          <w:lang w:eastAsia="en-GB"/>
        </w:rPr>
      </w:pPr>
    </w:p>
    <w:p w:rsidR="000B1922" w:rsidRDefault="000B1922" w:rsidP="00493E0D">
      <w:pPr>
        <w:pStyle w:val="ListParagraph"/>
        <w:shd w:val="clear" w:color="auto" w:fill="FEFEFE"/>
        <w:spacing w:after="0" w:line="240" w:lineRule="auto"/>
        <w:rPr>
          <w:rFonts w:ascii="Verdana" w:eastAsia="Times New Roman" w:hAnsi="Verdana" w:cs="Times New Roman"/>
          <w:color w:val="000000"/>
          <w:sz w:val="24"/>
          <w:szCs w:val="24"/>
          <w:lang w:eastAsia="en-GB"/>
        </w:rPr>
      </w:pPr>
    </w:p>
    <w:p w:rsidR="00493E0D" w:rsidRDefault="00493E0D" w:rsidP="00493E0D">
      <w:pPr>
        <w:pStyle w:val="ListParagraph"/>
        <w:shd w:val="clear" w:color="auto" w:fill="FEFEFE"/>
        <w:spacing w:after="0" w:line="240" w:lineRule="auto"/>
        <w:rPr>
          <w:rFonts w:ascii="Verdana" w:eastAsia="Times New Roman" w:hAnsi="Verdana" w:cs="Times New Roman"/>
          <w:color w:val="000000"/>
          <w:sz w:val="24"/>
          <w:szCs w:val="24"/>
          <w:lang w:eastAsia="en-GB"/>
        </w:rPr>
      </w:pPr>
    </w:p>
    <w:p w:rsidR="00493E0D" w:rsidRPr="00493E0D" w:rsidRDefault="00493E0D" w:rsidP="00493E0D">
      <w:pPr>
        <w:pStyle w:val="ListParagraph"/>
        <w:shd w:val="clear" w:color="auto" w:fill="FEFEFE"/>
        <w:spacing w:after="0" w:line="240" w:lineRule="auto"/>
        <w:rPr>
          <w:rFonts w:ascii="Verdana" w:eastAsia="Times New Roman" w:hAnsi="Verdana" w:cs="Times New Roman"/>
          <w:color w:val="000000"/>
          <w:sz w:val="24"/>
          <w:szCs w:val="24"/>
          <w:lang w:eastAsia="en-GB"/>
        </w:rPr>
      </w:pPr>
    </w:p>
    <w:p w:rsidR="002F1576" w:rsidRDefault="000B1922">
      <w:pPr>
        <w:rPr>
          <w:rFonts w:ascii="Arial" w:hAnsi="Arial" w:cs="Arial"/>
          <w:b/>
          <w:sz w:val="36"/>
          <w:szCs w:val="36"/>
        </w:rPr>
      </w:pPr>
      <w:r>
        <w:rPr>
          <w:rFonts w:ascii="Arial" w:hAnsi="Arial" w:cs="Arial"/>
          <w:b/>
          <w:sz w:val="36"/>
          <w:szCs w:val="36"/>
        </w:rPr>
        <w:t>Team Workin</w:t>
      </w:r>
      <w:r w:rsidR="002F1576">
        <w:rPr>
          <w:rFonts w:ascii="Arial" w:hAnsi="Arial" w:cs="Arial"/>
          <w:b/>
          <w:sz w:val="36"/>
          <w:szCs w:val="36"/>
        </w:rPr>
        <w:t>g</w:t>
      </w:r>
    </w:p>
    <w:p w:rsidR="002F1576" w:rsidRDefault="002F1576">
      <w:pPr>
        <w:rPr>
          <w:rFonts w:ascii="Arial" w:hAnsi="Arial" w:cs="Arial"/>
          <w:b/>
          <w:sz w:val="36"/>
          <w:szCs w:val="36"/>
        </w:rPr>
      </w:pPr>
    </w:p>
    <w:p w:rsidR="000B1922" w:rsidRDefault="000B1922">
      <w:pPr>
        <w:rPr>
          <w:rFonts w:ascii="Arial" w:hAnsi="Arial" w:cs="Arial"/>
          <w:color w:val="222222"/>
          <w:shd w:val="clear" w:color="auto" w:fill="FFFFFF"/>
        </w:rPr>
      </w:pPr>
      <w:r w:rsidRPr="002F1576">
        <w:rPr>
          <w:rFonts w:ascii="Arial" w:hAnsi="Arial" w:cs="Arial"/>
        </w:rPr>
        <w:t xml:space="preserve"> </w:t>
      </w:r>
      <w:r w:rsidR="002F1576" w:rsidRPr="002F1576">
        <w:rPr>
          <w:rFonts w:ascii="Arial" w:hAnsi="Arial" w:cs="Arial"/>
          <w:color w:val="222222"/>
          <w:shd w:val="clear" w:color="auto" w:fill="FFFFFF"/>
        </w:rPr>
        <w:t xml:space="preserve">Regardless of your role, you need to be able to work well with others – </w:t>
      </w:r>
      <w:r w:rsidR="002F1576" w:rsidRPr="002F1576">
        <w:rPr>
          <w:rFonts w:ascii="Arial" w:hAnsi="Arial" w:cs="Arial"/>
          <w:color w:val="222222"/>
          <w:shd w:val="clear" w:color="auto" w:fill="FFFFFF"/>
        </w:rPr>
        <w:t>and</w:t>
      </w:r>
      <w:r w:rsidR="002F1576" w:rsidRPr="002F1576">
        <w:rPr>
          <w:rFonts w:ascii="Arial" w:hAnsi="Arial" w:cs="Arial"/>
          <w:color w:val="222222"/>
          <w:shd w:val="clear" w:color="auto" w:fill="FFFFFF"/>
        </w:rPr>
        <w:t xml:space="preserve"> convey that fact to hiring managers, recruiters, and prospective employers. Scan any job listing, and you’ll see that even ads that seek “self-starters” also inevitably drop the phrase “team player.” Those who have people skills like communication and a positive attitude often make a team function well.</w:t>
      </w:r>
      <w:r w:rsidR="002F1576">
        <w:rPr>
          <w:rFonts w:ascii="Arial" w:hAnsi="Arial" w:cs="Arial"/>
          <w:color w:val="222222"/>
          <w:shd w:val="clear" w:color="auto" w:fill="FFFFFF"/>
        </w:rPr>
        <w:t xml:space="preserve"> </w:t>
      </w:r>
      <w:sdt>
        <w:sdtPr>
          <w:rPr>
            <w:rFonts w:ascii="Arial" w:hAnsi="Arial" w:cs="Arial"/>
            <w:color w:val="222222"/>
            <w:shd w:val="clear" w:color="auto" w:fill="FFFFFF"/>
          </w:rPr>
          <w:id w:val="662208585"/>
          <w:citation/>
        </w:sdtPr>
        <w:sdtContent>
          <w:r w:rsidR="002F1576">
            <w:rPr>
              <w:rFonts w:ascii="Arial" w:hAnsi="Arial" w:cs="Arial"/>
              <w:color w:val="222222"/>
              <w:shd w:val="clear" w:color="auto" w:fill="FFFFFF"/>
            </w:rPr>
            <w:fldChar w:fldCharType="begin"/>
          </w:r>
          <w:r w:rsidR="002F1576">
            <w:rPr>
              <w:rFonts w:ascii="Arial" w:hAnsi="Arial" w:cs="Arial"/>
              <w:color w:val="222222"/>
              <w:shd w:val="clear" w:color="auto" w:fill="FFFFFF"/>
            </w:rPr>
            <w:instrText xml:space="preserve"> CITATION ALI191 \l 2057 </w:instrText>
          </w:r>
          <w:r w:rsidR="002F1576">
            <w:rPr>
              <w:rFonts w:ascii="Arial" w:hAnsi="Arial" w:cs="Arial"/>
              <w:color w:val="222222"/>
              <w:shd w:val="clear" w:color="auto" w:fill="FFFFFF"/>
            </w:rPr>
            <w:fldChar w:fldCharType="separate"/>
          </w:r>
          <w:r w:rsidR="002F1576" w:rsidRPr="002F1576">
            <w:rPr>
              <w:rFonts w:ascii="Arial" w:hAnsi="Arial" w:cs="Arial"/>
              <w:noProof/>
              <w:color w:val="222222"/>
              <w:shd w:val="clear" w:color="auto" w:fill="FFFFFF"/>
            </w:rPr>
            <w:t>(DOYLE, 2019)</w:t>
          </w:r>
          <w:r w:rsidR="002F1576">
            <w:rPr>
              <w:rFonts w:ascii="Arial" w:hAnsi="Arial" w:cs="Arial"/>
              <w:color w:val="222222"/>
              <w:shd w:val="clear" w:color="auto" w:fill="FFFFFF"/>
            </w:rPr>
            <w:fldChar w:fldCharType="end"/>
          </w:r>
        </w:sdtContent>
      </w:sdt>
    </w:p>
    <w:p w:rsidR="002F1576" w:rsidRDefault="002F1576">
      <w:pPr>
        <w:rPr>
          <w:rFonts w:ascii="Arial" w:hAnsi="Arial" w:cs="Arial"/>
          <w:color w:val="222222"/>
          <w:shd w:val="clear" w:color="auto" w:fill="FFFFFF"/>
        </w:rPr>
      </w:pPr>
    </w:p>
    <w:p w:rsidR="002F1576" w:rsidRPr="002F1576" w:rsidRDefault="002F1576" w:rsidP="002F1576">
      <w:pPr>
        <w:numPr>
          <w:ilvl w:val="0"/>
          <w:numId w:val="3"/>
        </w:numPr>
        <w:shd w:val="clear" w:color="auto" w:fill="FFFFFF"/>
        <w:spacing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Productivity Boost</w:t>
      </w:r>
      <w:r w:rsidRPr="002F1576">
        <w:rPr>
          <w:rFonts w:ascii="Helvetica" w:eastAsia="Times New Roman" w:hAnsi="Helvetica" w:cs="Times New Roman"/>
          <w:color w:val="3F3F3F"/>
          <w:sz w:val="21"/>
          <w:szCs w:val="21"/>
          <w:lang w:eastAsia="en-GB"/>
        </w:rPr>
        <w:t> – when the workload is shared equally by members of a team and the tasks are allocated according to the strengths and skills of each team member, tasks are completed faster and more efficiently which results in a noticeable increase in productivity.</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Promotes Innovation</w:t>
      </w:r>
      <w:r w:rsidRPr="002F1576">
        <w:rPr>
          <w:rFonts w:ascii="Helvetica" w:eastAsia="Times New Roman" w:hAnsi="Helvetica" w:cs="Times New Roman"/>
          <w:color w:val="3F3F3F"/>
          <w:sz w:val="21"/>
          <w:szCs w:val="21"/>
          <w:lang w:eastAsia="en-GB"/>
        </w:rPr>
        <w:t> – working in a team means working more creatively, bouncing ideas off each other and creating innovative and practical solutions to problems.  When working in a team on a brainstorming exercise, people are usually more confident and come up with unique and creative ideas.</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Improves Morale</w:t>
      </w:r>
      <w:r w:rsidRPr="002F1576">
        <w:rPr>
          <w:rFonts w:ascii="Helvetica" w:eastAsia="Times New Roman" w:hAnsi="Helvetica" w:cs="Times New Roman"/>
          <w:color w:val="3F3F3F"/>
          <w:sz w:val="21"/>
          <w:szCs w:val="21"/>
          <w:lang w:eastAsia="en-GB"/>
        </w:rPr>
        <w:t> – when the workload is shared by a team, the collaboration enables all members to feel a greater sense of achievement when the task is completed.  Each member accomplishes more than they could alone, feeling the recognition and the sense of belonging that improves their self-esteem.  This leads to job satisfaction with the feeling of joy that comes from the sense of belonging.</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Support Network</w:t>
      </w:r>
      <w:r w:rsidRPr="002F1576">
        <w:rPr>
          <w:rFonts w:ascii="Helvetica" w:eastAsia="Times New Roman" w:hAnsi="Helvetica" w:cs="Times New Roman"/>
          <w:color w:val="3F3F3F"/>
          <w:sz w:val="21"/>
          <w:szCs w:val="21"/>
          <w:lang w:eastAsia="en-GB"/>
        </w:rPr>
        <w:t> – during the challenging times that face any business, team members will help and rely on each other for support and guidance.  This enables them to focus on the goal, reduces the stress during difficult times and enables them to complete projects in an efficient manner.</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Establishes Strong Relationships</w:t>
      </w:r>
      <w:r w:rsidRPr="002F1576">
        <w:rPr>
          <w:rFonts w:ascii="Helvetica" w:eastAsia="Times New Roman" w:hAnsi="Helvetica" w:cs="Times New Roman"/>
          <w:color w:val="3F3F3F"/>
          <w:sz w:val="21"/>
          <w:szCs w:val="21"/>
          <w:lang w:eastAsia="en-GB"/>
        </w:rPr>
        <w:t> – developing strong relationships with colleagues helps team members to communicate freely and more effectively.  Members will motivate and encourage each other to work with their strengths and talents, developing new ones too.  Being part of a team builds trust and strong bonds, creating a work environment in which members feel comfortable trying new ways of doing things, asking questions and asking for or offering help when necessary.</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Improves Communication Skills</w:t>
      </w:r>
      <w:r w:rsidRPr="002F1576">
        <w:rPr>
          <w:rFonts w:ascii="Helvetica" w:eastAsia="Times New Roman" w:hAnsi="Helvetica" w:cs="Times New Roman"/>
          <w:color w:val="3F3F3F"/>
          <w:sz w:val="21"/>
          <w:szCs w:val="21"/>
          <w:lang w:eastAsia="en-GB"/>
        </w:rPr>
        <w:t> – for all team members.  No two people are the same and sometimes there is a clash of personalities.  Enhanced communication skills gained by working in a team will facilitate conflict resolution as the team needs to work collectively towards a common goal that depends upon the input of all members.</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Enables Flexibility</w:t>
      </w:r>
      <w:r w:rsidRPr="002F1576">
        <w:rPr>
          <w:rFonts w:ascii="Helvetica" w:eastAsia="Times New Roman" w:hAnsi="Helvetica" w:cs="Times New Roman"/>
          <w:color w:val="3F3F3F"/>
          <w:sz w:val="21"/>
          <w:szCs w:val="21"/>
          <w:lang w:eastAsia="en-GB"/>
        </w:rPr>
        <w:t> – team member who collaborate in the workplace are often cross-trained to cover for each other’s strengths and skills.  This means that there is more flexibility for employees to plan their personal obligations (such as medical appointments or childcare) without disrupting the project.  This type of flexibility often improves morale and productivity while promoting a healthy work-life balance.</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Increases Skills and Knowledge</w:t>
      </w:r>
      <w:r w:rsidRPr="002F1576">
        <w:rPr>
          <w:rFonts w:ascii="Helvetica" w:eastAsia="Times New Roman" w:hAnsi="Helvetica" w:cs="Times New Roman"/>
          <w:color w:val="3F3F3F"/>
          <w:sz w:val="21"/>
          <w:szCs w:val="21"/>
          <w:lang w:eastAsia="en-GB"/>
        </w:rPr>
        <w:t> – team members share information as they work which leads to all team members having an increased knowledge and skillset.</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Develops Leadership</w:t>
      </w:r>
      <w:r w:rsidRPr="002F1576">
        <w:rPr>
          <w:rFonts w:ascii="Helvetica" w:eastAsia="Times New Roman" w:hAnsi="Helvetica" w:cs="Times New Roman"/>
          <w:color w:val="3F3F3F"/>
          <w:sz w:val="21"/>
          <w:szCs w:val="21"/>
          <w:lang w:eastAsia="en-GB"/>
        </w:rPr>
        <w:t> </w:t>
      </w:r>
      <w:r w:rsidRPr="002F1576">
        <w:rPr>
          <w:rFonts w:ascii="Helvetica" w:eastAsia="Times New Roman" w:hAnsi="Helvetica" w:cs="Times New Roman"/>
          <w:b/>
          <w:bCs/>
          <w:color w:val="222222"/>
          <w:sz w:val="21"/>
          <w:szCs w:val="21"/>
          <w:lang w:eastAsia="en-GB"/>
        </w:rPr>
        <w:t>Qualities</w:t>
      </w:r>
      <w:r w:rsidRPr="002F1576">
        <w:rPr>
          <w:rFonts w:ascii="Helvetica" w:eastAsia="Times New Roman" w:hAnsi="Helvetica" w:cs="Times New Roman"/>
          <w:color w:val="3F3F3F"/>
          <w:sz w:val="21"/>
          <w:szCs w:val="21"/>
          <w:lang w:eastAsia="en-GB"/>
        </w:rPr>
        <w:t> – whether the team has one specific member as team leader or whether the team leader changes depending on the task, all members of the team will be encouraged to enhance and deploy their own leadership qualities from time to time.</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Facilitates Career Progress</w:t>
      </w:r>
      <w:r w:rsidRPr="002F1576">
        <w:rPr>
          <w:rFonts w:ascii="Helvetica" w:eastAsia="Times New Roman" w:hAnsi="Helvetica" w:cs="Times New Roman"/>
          <w:color w:val="3F3F3F"/>
          <w:sz w:val="21"/>
          <w:szCs w:val="21"/>
          <w:lang w:eastAsia="en-GB"/>
        </w:rPr>
        <w:t> – working as part of a team helps to advance your career.  By collaborating with others, you’re exposed to their skillsets which means that you can learn and expand on your own skillset.  This can lead to better career opportunities in the future.</w:t>
      </w:r>
    </w:p>
    <w:p w:rsidR="002F1576" w:rsidRP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Expands Professional Network</w:t>
      </w:r>
      <w:r w:rsidRPr="002F1576">
        <w:rPr>
          <w:rFonts w:ascii="Helvetica" w:eastAsia="Times New Roman" w:hAnsi="Helvetica" w:cs="Times New Roman"/>
          <w:color w:val="3F3F3F"/>
          <w:sz w:val="21"/>
          <w:szCs w:val="21"/>
          <w:lang w:eastAsia="en-GB"/>
        </w:rPr>
        <w:t> – the alliances forged can potentially lead to bigger and better opportunities in the future.</w:t>
      </w:r>
    </w:p>
    <w:p w:rsidR="002F1576" w:rsidRDefault="002F1576" w:rsidP="002F1576">
      <w:pPr>
        <w:numPr>
          <w:ilvl w:val="0"/>
          <w:numId w:val="3"/>
        </w:numPr>
        <w:shd w:val="clear" w:color="auto" w:fill="FFFFFF"/>
        <w:spacing w:beforeAutospacing="1" w:after="100" w:afterAutospacing="1" w:line="240" w:lineRule="auto"/>
        <w:ind w:left="0"/>
        <w:rPr>
          <w:rFonts w:ascii="Helvetica" w:eastAsia="Times New Roman" w:hAnsi="Helvetica" w:cs="Times New Roman"/>
          <w:color w:val="3F3F3F"/>
          <w:sz w:val="21"/>
          <w:szCs w:val="21"/>
          <w:lang w:eastAsia="en-GB"/>
        </w:rPr>
      </w:pPr>
      <w:r w:rsidRPr="002F1576">
        <w:rPr>
          <w:rFonts w:ascii="Helvetica" w:eastAsia="Times New Roman" w:hAnsi="Helvetica" w:cs="Times New Roman"/>
          <w:b/>
          <w:bCs/>
          <w:color w:val="222222"/>
          <w:sz w:val="21"/>
          <w:szCs w:val="21"/>
          <w:lang w:eastAsia="en-GB"/>
        </w:rPr>
        <w:t>Improves Service</w:t>
      </w:r>
      <w:r w:rsidRPr="002F1576">
        <w:rPr>
          <w:rFonts w:ascii="Helvetica" w:eastAsia="Times New Roman" w:hAnsi="Helvetica" w:cs="Times New Roman"/>
          <w:color w:val="3F3F3F"/>
          <w:sz w:val="21"/>
          <w:szCs w:val="21"/>
          <w:lang w:eastAsia="en-GB"/>
        </w:rPr>
        <w:t> – the benefits of teamwork are not just limited to the workplace – it also improves the service provided to customers.</w:t>
      </w:r>
      <w:r w:rsidR="00E87CB8">
        <w:rPr>
          <w:rFonts w:ascii="Helvetica" w:eastAsia="Times New Roman" w:hAnsi="Helvetica" w:cs="Times New Roman"/>
          <w:color w:val="3F3F3F"/>
          <w:sz w:val="21"/>
          <w:szCs w:val="21"/>
          <w:lang w:eastAsia="en-GB"/>
        </w:rPr>
        <w:t xml:space="preserve"> </w:t>
      </w:r>
      <w:sdt>
        <w:sdtPr>
          <w:rPr>
            <w:rFonts w:ascii="Helvetica" w:eastAsia="Times New Roman" w:hAnsi="Helvetica" w:cs="Times New Roman"/>
            <w:color w:val="3F3F3F"/>
            <w:sz w:val="21"/>
            <w:szCs w:val="21"/>
            <w:lang w:eastAsia="en-GB"/>
          </w:rPr>
          <w:id w:val="-218429712"/>
          <w:citation/>
        </w:sdtPr>
        <w:sdtContent>
          <w:r w:rsidR="00E87CB8">
            <w:rPr>
              <w:rFonts w:ascii="Helvetica" w:eastAsia="Times New Roman" w:hAnsi="Helvetica" w:cs="Times New Roman"/>
              <w:color w:val="3F3F3F"/>
              <w:sz w:val="21"/>
              <w:szCs w:val="21"/>
              <w:lang w:eastAsia="en-GB"/>
            </w:rPr>
            <w:fldChar w:fldCharType="begin"/>
          </w:r>
          <w:r w:rsidR="00E87CB8">
            <w:rPr>
              <w:rFonts w:ascii="Helvetica" w:eastAsia="Times New Roman" w:hAnsi="Helvetica" w:cs="Times New Roman"/>
              <w:color w:val="3F3F3F"/>
              <w:sz w:val="21"/>
              <w:szCs w:val="21"/>
              <w:lang w:eastAsia="en-GB"/>
            </w:rPr>
            <w:instrText xml:space="preserve"> CITATION CIF18 \l 2057 </w:instrText>
          </w:r>
          <w:r w:rsidR="00E87CB8">
            <w:rPr>
              <w:rFonts w:ascii="Helvetica" w:eastAsia="Times New Roman" w:hAnsi="Helvetica" w:cs="Times New Roman"/>
              <w:color w:val="3F3F3F"/>
              <w:sz w:val="21"/>
              <w:szCs w:val="21"/>
              <w:lang w:eastAsia="en-GB"/>
            </w:rPr>
            <w:fldChar w:fldCharType="separate"/>
          </w:r>
          <w:r w:rsidR="00E87CB8" w:rsidRPr="00E87CB8">
            <w:rPr>
              <w:rFonts w:ascii="Helvetica" w:eastAsia="Times New Roman" w:hAnsi="Helvetica" w:cs="Times New Roman"/>
              <w:noProof/>
              <w:color w:val="3F3F3F"/>
              <w:sz w:val="21"/>
              <w:szCs w:val="21"/>
              <w:lang w:eastAsia="en-GB"/>
            </w:rPr>
            <w:t>(training, 2018)</w:t>
          </w:r>
          <w:r w:rsidR="00E87CB8">
            <w:rPr>
              <w:rFonts w:ascii="Helvetica" w:eastAsia="Times New Roman" w:hAnsi="Helvetica" w:cs="Times New Roman"/>
              <w:color w:val="3F3F3F"/>
              <w:sz w:val="21"/>
              <w:szCs w:val="21"/>
              <w:lang w:eastAsia="en-GB"/>
            </w:rPr>
            <w:fldChar w:fldCharType="end"/>
          </w:r>
        </w:sdtContent>
      </w:sdt>
    </w:p>
    <w:p w:rsidR="00E87CB8" w:rsidRDefault="00E87CB8" w:rsidP="00E87CB8">
      <w:pPr>
        <w:shd w:val="clear" w:color="auto" w:fill="FFFFFF"/>
        <w:spacing w:beforeAutospacing="1" w:after="100" w:afterAutospacing="1" w:line="240" w:lineRule="auto"/>
        <w:rPr>
          <w:rFonts w:ascii="Helvetica" w:eastAsia="Times New Roman" w:hAnsi="Helvetica" w:cs="Times New Roman"/>
          <w:color w:val="3F3F3F"/>
          <w:sz w:val="21"/>
          <w:szCs w:val="21"/>
          <w:lang w:eastAsia="en-GB"/>
        </w:rPr>
      </w:pPr>
    </w:p>
    <w:p w:rsidR="00E87CB8" w:rsidRDefault="00E87CB8" w:rsidP="00E87CB8">
      <w:pPr>
        <w:shd w:val="clear" w:color="auto" w:fill="FFFFFF"/>
        <w:spacing w:beforeAutospacing="1" w:after="100" w:afterAutospacing="1" w:line="240" w:lineRule="auto"/>
        <w:rPr>
          <w:rFonts w:ascii="Helvetica" w:eastAsia="Times New Roman" w:hAnsi="Helvetica" w:cs="Times New Roman"/>
          <w:color w:val="3F3F3F"/>
          <w:sz w:val="21"/>
          <w:szCs w:val="21"/>
          <w:lang w:eastAsia="en-GB"/>
        </w:rPr>
      </w:pPr>
    </w:p>
    <w:p w:rsidR="00E87CB8" w:rsidRDefault="00E87CB8" w:rsidP="00E87CB8">
      <w:pPr>
        <w:shd w:val="clear" w:color="auto" w:fill="FFFFFF"/>
        <w:spacing w:beforeAutospacing="1" w:after="100" w:afterAutospacing="1" w:line="240" w:lineRule="auto"/>
        <w:rPr>
          <w:rFonts w:ascii="Helvetica" w:eastAsia="Times New Roman" w:hAnsi="Helvetica" w:cs="Times New Roman"/>
          <w:color w:val="3F3F3F"/>
          <w:sz w:val="21"/>
          <w:szCs w:val="21"/>
          <w:lang w:eastAsia="en-GB"/>
        </w:rPr>
      </w:pPr>
    </w:p>
    <w:p w:rsidR="00E87CB8" w:rsidRDefault="00E87CB8" w:rsidP="00E87CB8">
      <w:pPr>
        <w:shd w:val="clear" w:color="auto" w:fill="FFFFFF"/>
        <w:spacing w:beforeAutospacing="1" w:after="100" w:afterAutospacing="1" w:line="240" w:lineRule="auto"/>
        <w:rPr>
          <w:rFonts w:ascii="Helvetica" w:eastAsia="Times New Roman" w:hAnsi="Helvetica" w:cs="Times New Roman"/>
          <w:color w:val="3F3F3F"/>
          <w:sz w:val="21"/>
          <w:szCs w:val="21"/>
          <w:lang w:eastAsia="en-GB"/>
        </w:rPr>
      </w:pPr>
    </w:p>
    <w:p w:rsidR="00E87CB8" w:rsidRDefault="00E87CB8" w:rsidP="00E87CB8">
      <w:pPr>
        <w:shd w:val="clear" w:color="auto" w:fill="FFFFFF"/>
        <w:spacing w:beforeAutospacing="1" w:after="100" w:afterAutospacing="1" w:line="240" w:lineRule="auto"/>
        <w:rPr>
          <w:rFonts w:ascii="Helvetica" w:eastAsia="Times New Roman" w:hAnsi="Helvetica" w:cs="Times New Roman"/>
          <w:color w:val="3F3F3F"/>
          <w:sz w:val="21"/>
          <w:szCs w:val="21"/>
          <w:lang w:eastAsia="en-GB"/>
        </w:rPr>
      </w:pPr>
    </w:p>
    <w:p w:rsidR="00E87CB8" w:rsidRDefault="00E87CB8" w:rsidP="00E87CB8">
      <w:pPr>
        <w:shd w:val="clear" w:color="auto" w:fill="FFFFFF"/>
        <w:spacing w:beforeAutospacing="1" w:after="100" w:afterAutospacing="1" w:line="240" w:lineRule="auto"/>
        <w:rPr>
          <w:rFonts w:ascii="Helvetica" w:eastAsia="Times New Roman" w:hAnsi="Helvetica" w:cs="Times New Roman"/>
          <w:color w:val="3F3F3F"/>
          <w:sz w:val="21"/>
          <w:szCs w:val="21"/>
          <w:lang w:eastAsia="en-GB"/>
        </w:rPr>
      </w:pPr>
    </w:p>
    <w:p w:rsidR="002F1576" w:rsidRDefault="00E87CB8">
      <w:r>
        <w:t xml:space="preserve">Research has provided </w:t>
      </w:r>
      <w:proofErr w:type="gramStart"/>
      <w:r>
        <w:t>a number of</w:t>
      </w:r>
      <w:proofErr w:type="gramEnd"/>
      <w:r>
        <w:t xml:space="preserve"> attributes required for successful teamwork. Many of these attributes have been consistently identified in the literature. Table 1 provides a summary of literature on the successful attributes needed for effective teamwork as follows:</w:t>
      </w:r>
    </w:p>
    <w:p w:rsidR="00E87CB8" w:rsidRDefault="00E87CB8"/>
    <w:p w:rsidR="00E87CB8" w:rsidRPr="00E87CB8" w:rsidRDefault="00E87CB8" w:rsidP="00E87CB8">
      <w:pPr>
        <w:pStyle w:val="ListParagraph"/>
        <w:numPr>
          <w:ilvl w:val="0"/>
          <w:numId w:val="4"/>
        </w:numPr>
        <w:rPr>
          <w:rFonts w:ascii="Arial" w:hAnsi="Arial" w:cs="Arial"/>
          <w:b/>
        </w:rPr>
      </w:pPr>
      <w:r>
        <w:t>Commitment to team success and shared goals - team members are committed to the success of the team and their shared goals for the project. Successful teams are motivated, engaged and aim to achieve at the highest level;</w:t>
      </w:r>
    </w:p>
    <w:p w:rsidR="00E87CB8" w:rsidRPr="00E87CB8" w:rsidRDefault="00E87CB8" w:rsidP="00E87CB8">
      <w:pPr>
        <w:pStyle w:val="ListParagraph"/>
        <w:numPr>
          <w:ilvl w:val="0"/>
          <w:numId w:val="4"/>
        </w:numPr>
        <w:rPr>
          <w:rFonts w:ascii="Arial" w:hAnsi="Arial" w:cs="Arial"/>
          <w:b/>
        </w:rPr>
      </w:pPr>
      <w:r>
        <w:t>Interdependence - team members need to create an environment where together they can contribute far more than as individuals. A positive interdependent team environment brings out the best in each person enabling the team to achieve their goals at a far superior level (Johnson &amp; Johnson, 1995, 1999). Individuals promote and encourage their fellow team members to achieve, contribute, and learn;</w:t>
      </w:r>
    </w:p>
    <w:p w:rsidR="00E87CB8" w:rsidRPr="00E87CB8" w:rsidRDefault="00E87CB8" w:rsidP="00E87CB8">
      <w:pPr>
        <w:pStyle w:val="ListParagraph"/>
        <w:numPr>
          <w:ilvl w:val="0"/>
          <w:numId w:val="4"/>
        </w:numPr>
        <w:rPr>
          <w:rFonts w:ascii="Arial" w:hAnsi="Arial" w:cs="Arial"/>
          <w:b/>
        </w:rPr>
      </w:pPr>
      <w:r>
        <w:t>Interpersonal Skills includes the ability to discuss issues openly with team members, be honest, trustworthy, supportive and show respect and commitment to the team and to its individuals. Fostering a caring work environment is important including the ability to work effectively with other team members;</w:t>
      </w:r>
    </w:p>
    <w:p w:rsidR="00E87CB8" w:rsidRPr="00E87CB8" w:rsidRDefault="00E87CB8" w:rsidP="00E87CB8">
      <w:pPr>
        <w:pStyle w:val="ListParagraph"/>
        <w:numPr>
          <w:ilvl w:val="0"/>
          <w:numId w:val="4"/>
        </w:numPr>
        <w:rPr>
          <w:rFonts w:ascii="Arial" w:hAnsi="Arial" w:cs="Arial"/>
          <w:b/>
        </w:rPr>
      </w:pPr>
      <w:r>
        <w:t>Open Communication and positive feedback - actively listening to the concerns and needs of team members and valuing their contribution and expressing this helps to create an effective work environment. Team members should be willing to give and receive constructive criticism and provide authentic feedback;</w:t>
      </w:r>
    </w:p>
    <w:p w:rsidR="00E87CB8" w:rsidRPr="00E87CB8" w:rsidRDefault="00E87CB8" w:rsidP="00E87CB8">
      <w:pPr>
        <w:pStyle w:val="ListParagraph"/>
        <w:numPr>
          <w:ilvl w:val="0"/>
          <w:numId w:val="4"/>
        </w:numPr>
        <w:rPr>
          <w:rFonts w:ascii="Arial" w:hAnsi="Arial" w:cs="Arial"/>
          <w:b/>
        </w:rPr>
      </w:pPr>
      <w:r>
        <w:t>Appropriate team composition is essential in the creation of a successful team. Team members need to be fully aware of their specific team role and understand what is expected of them in terms of their contribution to the team and the project; and</w:t>
      </w:r>
    </w:p>
    <w:p w:rsidR="00CB3F28" w:rsidRPr="00CB3F28" w:rsidRDefault="00E87CB8" w:rsidP="00CB3F28">
      <w:pPr>
        <w:pStyle w:val="ListParagraph"/>
        <w:numPr>
          <w:ilvl w:val="0"/>
          <w:numId w:val="4"/>
        </w:numPr>
        <w:rPr>
          <w:rFonts w:ascii="Arial" w:hAnsi="Arial" w:cs="Arial"/>
          <w:b/>
        </w:rPr>
      </w:pPr>
      <w:r>
        <w:t>Commitment to team processes, leadership &amp; accountability - team members need to be accountable for their contribution to the team and the project. They need to be aware of team processes, best practice and new ideas. Effective leadership is essential for team success including shared decision-making and problem solving.</w:t>
      </w:r>
      <w:r w:rsidR="00CB3F28">
        <w:t xml:space="preserve"> </w:t>
      </w:r>
      <w:sdt>
        <w:sdtPr>
          <w:id w:val="1833942558"/>
          <w:citation/>
        </w:sdtPr>
        <w:sdtContent>
          <w:r w:rsidR="00CB3F28">
            <w:fldChar w:fldCharType="begin"/>
          </w:r>
          <w:r w:rsidR="00CB3F28">
            <w:instrText xml:space="preserve"> CITATION Tar02 \l 2057 </w:instrText>
          </w:r>
          <w:r w:rsidR="00CB3F28">
            <w:fldChar w:fldCharType="separate"/>
          </w:r>
          <w:r w:rsidR="00CB3F28" w:rsidRPr="00CB3F28">
            <w:rPr>
              <w:noProof/>
            </w:rPr>
            <w:t>(Tarricone, 2002)</w:t>
          </w:r>
          <w:r w:rsidR="00CB3F28">
            <w:fldChar w:fldCharType="end"/>
          </w:r>
        </w:sdtContent>
      </w:sdt>
    </w:p>
    <w:p w:rsidR="00CB3F28" w:rsidRDefault="00CB3F28" w:rsidP="00CB3F28">
      <w:pPr>
        <w:rPr>
          <w:rFonts w:ascii="Arial" w:hAnsi="Arial" w:cs="Arial"/>
          <w:b/>
        </w:rPr>
      </w:pPr>
    </w:p>
    <w:p w:rsidR="00CB3F28" w:rsidRDefault="00CB3F28" w:rsidP="00CB3F28">
      <w:pPr>
        <w:rPr>
          <w:rFonts w:ascii="Arial" w:hAnsi="Arial" w:cs="Arial"/>
          <w:color w:val="333333"/>
          <w:shd w:val="clear" w:color="auto" w:fill="FFFFFF"/>
        </w:rPr>
      </w:pPr>
      <w:r>
        <w:rPr>
          <w:rFonts w:ascii="Arial" w:hAnsi="Arial" w:cs="Arial"/>
          <w:color w:val="333333"/>
          <w:shd w:val="clear" w:color="auto" w:fill="FFFFFF"/>
        </w:rPr>
        <w:t xml:space="preserve">Writing is an essential professional skill. The goal of writing instruction in business communication classes is to develop the skills and knowledge necessary to successfully meet future writing challenges. However, many writers struggle to transfer skills and knowledge from one context to another. The primary reason for this struggle is that despite years of writing instruction, most people are highly apprehensive about writing and do not consider themselves “writers.” Writing instruction typically does little to lessen writing </w:t>
      </w:r>
      <w:r>
        <w:rPr>
          <w:rFonts w:ascii="Arial" w:hAnsi="Arial" w:cs="Arial"/>
          <w:color w:val="333333"/>
          <w:shd w:val="clear" w:color="auto" w:fill="FFFFFF"/>
        </w:rPr>
        <w:t>apprehension but</w:t>
      </w:r>
      <w:r>
        <w:rPr>
          <w:rFonts w:ascii="Arial" w:hAnsi="Arial" w:cs="Arial"/>
          <w:color w:val="333333"/>
          <w:shd w:val="clear" w:color="auto" w:fill="FFFFFF"/>
        </w:rPr>
        <w:t xml:space="preserve"> fostering writing self-efficacy can both diminish writing apprehension and further writing development.</w:t>
      </w:r>
      <w:r>
        <w:rPr>
          <w:rFonts w:ascii="Arial" w:hAnsi="Arial" w:cs="Arial"/>
          <w:color w:val="333333"/>
          <w:shd w:val="clear" w:color="auto" w:fill="FFFFFF"/>
        </w:rPr>
        <w:t xml:space="preserve">  </w:t>
      </w:r>
      <w:sdt>
        <w:sdtPr>
          <w:rPr>
            <w:rFonts w:ascii="Arial" w:hAnsi="Arial" w:cs="Arial"/>
            <w:color w:val="333333"/>
            <w:shd w:val="clear" w:color="auto" w:fill="FFFFFF"/>
          </w:rPr>
          <w:id w:val="-1351098989"/>
          <w:citation/>
        </w:sdtPr>
        <w:sdtContent>
          <w:r>
            <w:rPr>
              <w:rFonts w:ascii="Arial" w:hAnsi="Arial" w:cs="Arial"/>
              <w:color w:val="333333"/>
              <w:shd w:val="clear" w:color="auto" w:fill="FFFFFF"/>
            </w:rPr>
            <w:fldChar w:fldCharType="begin"/>
          </w:r>
          <w:r>
            <w:rPr>
              <w:rFonts w:ascii="Arial" w:hAnsi="Arial" w:cs="Arial"/>
              <w:color w:val="333333"/>
              <w:shd w:val="clear" w:color="auto" w:fill="FFFFFF"/>
            </w:rPr>
            <w:instrText xml:space="preserve"> CITATION Dea13 \l 2057 </w:instrText>
          </w:r>
          <w:r>
            <w:rPr>
              <w:rFonts w:ascii="Arial" w:hAnsi="Arial" w:cs="Arial"/>
              <w:color w:val="333333"/>
              <w:shd w:val="clear" w:color="auto" w:fill="FFFFFF"/>
            </w:rPr>
            <w:fldChar w:fldCharType="separate"/>
          </w:r>
          <w:r w:rsidRPr="00CB3F28">
            <w:rPr>
              <w:rFonts w:ascii="Arial" w:hAnsi="Arial" w:cs="Arial"/>
              <w:noProof/>
              <w:color w:val="333333"/>
              <w:shd w:val="clear" w:color="auto" w:fill="FFFFFF"/>
            </w:rPr>
            <w:t>(Mascle, 2013)</w:t>
          </w:r>
          <w:r>
            <w:rPr>
              <w:rFonts w:ascii="Arial" w:hAnsi="Arial" w:cs="Arial"/>
              <w:color w:val="333333"/>
              <w:shd w:val="clear" w:color="auto" w:fill="FFFFFF"/>
            </w:rPr>
            <w:fldChar w:fldCharType="end"/>
          </w:r>
        </w:sdtContent>
      </w:sdt>
    </w:p>
    <w:p w:rsidR="00CB3F28" w:rsidRDefault="00CB3F28" w:rsidP="00CB3F28">
      <w:pPr>
        <w:rPr>
          <w:rFonts w:ascii="Arial" w:hAnsi="Arial" w:cs="Arial"/>
          <w:color w:val="333333"/>
          <w:shd w:val="clear" w:color="auto" w:fill="FFFFFF"/>
        </w:rPr>
      </w:pPr>
    </w:p>
    <w:p w:rsidR="00CB3F28" w:rsidRDefault="00CB3F28" w:rsidP="00CB3F28">
      <w:pPr>
        <w:rPr>
          <w:rFonts w:ascii="Arial" w:hAnsi="Arial" w:cs="Arial"/>
          <w:color w:val="333333"/>
          <w:shd w:val="clear" w:color="auto" w:fill="FFFFFF"/>
        </w:rPr>
      </w:pPr>
    </w:p>
    <w:p w:rsidR="00CB3F28" w:rsidRDefault="00CB3F28" w:rsidP="00CB3F28">
      <w:pPr>
        <w:rPr>
          <w:rFonts w:ascii="Arial" w:hAnsi="Arial" w:cs="Arial"/>
          <w:color w:val="333333"/>
          <w:shd w:val="clear" w:color="auto" w:fill="FFFFFF"/>
        </w:rPr>
      </w:pPr>
      <w:r>
        <w:rPr>
          <w:rFonts w:ascii="Arial" w:hAnsi="Arial" w:cs="Arial"/>
          <w:color w:val="333333"/>
          <w:shd w:val="clear" w:color="auto" w:fill="FFFFFF"/>
        </w:rPr>
        <w:t xml:space="preserve">Communication has always been one of the authors strong points and has never previously been a problem however, these lectures have helped to understand the mechanics of communication and achieve a more in depth understanding on the </w:t>
      </w:r>
      <w:proofErr w:type="gramStart"/>
      <w:r>
        <w:rPr>
          <w:rFonts w:ascii="Arial" w:hAnsi="Arial" w:cs="Arial"/>
          <w:color w:val="333333"/>
          <w:shd w:val="clear" w:color="auto" w:fill="FFFFFF"/>
        </w:rPr>
        <w:t>subject as a whole</w:t>
      </w:r>
      <w:proofErr w:type="gramEnd"/>
      <w:r>
        <w:rPr>
          <w:rFonts w:ascii="Arial" w:hAnsi="Arial" w:cs="Arial"/>
          <w:color w:val="333333"/>
          <w:shd w:val="clear" w:color="auto" w:fill="FFFFFF"/>
        </w:rPr>
        <w:t>.</w:t>
      </w:r>
    </w:p>
    <w:p w:rsidR="00CB3F28" w:rsidRDefault="00CB3F28" w:rsidP="00CB3F28">
      <w:pPr>
        <w:rPr>
          <w:rFonts w:ascii="Arial" w:hAnsi="Arial" w:cs="Arial"/>
          <w:color w:val="333333"/>
          <w:shd w:val="clear" w:color="auto" w:fill="FFFFFF"/>
        </w:rPr>
      </w:pPr>
    </w:p>
    <w:p w:rsidR="00CB3F28" w:rsidRDefault="00CB3F28" w:rsidP="00CB3F28">
      <w:pPr>
        <w:rPr>
          <w:rFonts w:ascii="Arial" w:hAnsi="Arial" w:cs="Arial"/>
          <w:color w:val="333333"/>
          <w:shd w:val="clear" w:color="auto" w:fill="FFFFFF"/>
        </w:rPr>
      </w:pPr>
    </w:p>
    <w:p w:rsidR="00002A01" w:rsidRDefault="00002A01" w:rsidP="00CB3F28">
      <w:pPr>
        <w:shd w:val="clear" w:color="auto" w:fill="F5F5F5"/>
        <w:spacing w:before="300" w:after="150" w:line="600" w:lineRule="atLeast"/>
        <w:outlineLvl w:val="1"/>
        <w:rPr>
          <w:rFonts w:ascii="Montserrat" w:eastAsia="Times New Roman" w:hAnsi="Montserrat" w:cs="Times New Roman"/>
          <w:color w:val="051035"/>
          <w:lang w:eastAsia="en-GB"/>
        </w:rPr>
      </w:pPr>
      <w:r w:rsidRPr="00002A01">
        <w:rPr>
          <w:rFonts w:ascii="Montserrat" w:eastAsia="Times New Roman" w:hAnsi="Montserrat" w:cs="Times New Roman"/>
          <w:color w:val="051035"/>
          <w:lang w:eastAsia="en-GB"/>
        </w:rPr>
        <w:t xml:space="preserve">“Time management” is the process of organizing and planning how to divide your time between specific activities. Good time management enables you to work smarter – not harder – so that you get more done in less time, even when time is </w:t>
      </w:r>
      <w:r w:rsidRPr="00002A01">
        <w:rPr>
          <w:rFonts w:ascii="Montserrat" w:eastAsia="Times New Roman" w:hAnsi="Montserrat" w:cs="Times New Roman"/>
          <w:color w:val="051035"/>
          <w:lang w:eastAsia="en-GB"/>
        </w:rPr>
        <w:t>tight,</w:t>
      </w:r>
      <w:r w:rsidRPr="00002A01">
        <w:rPr>
          <w:rFonts w:ascii="Montserrat" w:eastAsia="Times New Roman" w:hAnsi="Montserrat" w:cs="Times New Roman"/>
          <w:color w:val="051035"/>
          <w:lang w:eastAsia="en-GB"/>
        </w:rPr>
        <w:t xml:space="preserve"> and pressures are high. Failing to manage your time damages your effectiveness and causes stress.</w:t>
      </w:r>
      <w:r>
        <w:rPr>
          <w:rFonts w:ascii="Montserrat" w:eastAsia="Times New Roman" w:hAnsi="Montserrat" w:cs="Times New Roman"/>
          <w:color w:val="051035"/>
          <w:lang w:eastAsia="en-GB"/>
        </w:rPr>
        <w:t xml:space="preserve"> </w:t>
      </w:r>
      <w:sdt>
        <w:sdtPr>
          <w:rPr>
            <w:rFonts w:ascii="Montserrat" w:eastAsia="Times New Roman" w:hAnsi="Montserrat" w:cs="Times New Roman"/>
            <w:color w:val="051035"/>
            <w:lang w:eastAsia="en-GB"/>
          </w:rPr>
          <w:id w:val="-1000738775"/>
          <w:citation/>
        </w:sdtPr>
        <w:sdtContent>
          <w:r>
            <w:rPr>
              <w:rFonts w:ascii="Montserrat" w:eastAsia="Times New Roman" w:hAnsi="Montserrat" w:cs="Times New Roman"/>
              <w:color w:val="051035"/>
              <w:lang w:eastAsia="en-GB"/>
            </w:rPr>
            <w:fldChar w:fldCharType="begin"/>
          </w:r>
          <w:r>
            <w:rPr>
              <w:rFonts w:ascii="Montserrat" w:eastAsia="Times New Roman" w:hAnsi="Montserrat" w:cs="Times New Roman"/>
              <w:color w:val="051035"/>
              <w:lang w:eastAsia="en-GB"/>
            </w:rPr>
            <w:instrText xml:space="preserve"> CITATION Min15 \l 2057 </w:instrText>
          </w:r>
          <w:r>
            <w:rPr>
              <w:rFonts w:ascii="Montserrat" w:eastAsia="Times New Roman" w:hAnsi="Montserrat" w:cs="Times New Roman"/>
              <w:color w:val="051035"/>
              <w:lang w:eastAsia="en-GB"/>
            </w:rPr>
            <w:fldChar w:fldCharType="separate"/>
          </w:r>
          <w:r w:rsidRPr="00002A01">
            <w:rPr>
              <w:rFonts w:ascii="Montserrat" w:eastAsia="Times New Roman" w:hAnsi="Montserrat" w:cs="Times New Roman"/>
              <w:noProof/>
              <w:color w:val="051035"/>
              <w:lang w:eastAsia="en-GB"/>
            </w:rPr>
            <w:t>(team, 2015)</w:t>
          </w:r>
          <w:r>
            <w:rPr>
              <w:rFonts w:ascii="Montserrat" w:eastAsia="Times New Roman" w:hAnsi="Montserrat" w:cs="Times New Roman"/>
              <w:color w:val="051035"/>
              <w:lang w:eastAsia="en-GB"/>
            </w:rPr>
            <w:fldChar w:fldCharType="end"/>
          </w:r>
        </w:sdtContent>
      </w:sdt>
    </w:p>
    <w:p w:rsidR="00002A01" w:rsidRDefault="00002A01" w:rsidP="00CB3F28">
      <w:pPr>
        <w:shd w:val="clear" w:color="auto" w:fill="F5F5F5"/>
        <w:spacing w:before="300" w:after="150" w:line="600" w:lineRule="atLeast"/>
        <w:outlineLvl w:val="1"/>
        <w:rPr>
          <w:rFonts w:ascii="Montserrat" w:eastAsia="Times New Roman" w:hAnsi="Montserrat" w:cs="Times New Roman"/>
          <w:color w:val="051035"/>
          <w:lang w:eastAsia="en-GB"/>
        </w:rPr>
      </w:pPr>
    </w:p>
    <w:p w:rsidR="00CB3F28" w:rsidRPr="00CB3F28" w:rsidRDefault="00CB3F28" w:rsidP="00CB3F28">
      <w:pPr>
        <w:shd w:val="clear" w:color="auto" w:fill="F5F5F5"/>
        <w:spacing w:before="300" w:after="150" w:line="600" w:lineRule="atLeast"/>
        <w:outlineLvl w:val="1"/>
        <w:rPr>
          <w:rFonts w:ascii="Montserrat" w:eastAsia="Times New Roman" w:hAnsi="Montserrat" w:cs="Times New Roman"/>
          <w:color w:val="051035"/>
          <w:sz w:val="36"/>
          <w:szCs w:val="36"/>
          <w:lang w:eastAsia="en-GB"/>
        </w:rPr>
      </w:pPr>
      <w:r w:rsidRPr="00CB3F28">
        <w:rPr>
          <w:rFonts w:ascii="Montserrat" w:eastAsia="Times New Roman" w:hAnsi="Montserrat" w:cs="Times New Roman"/>
          <w:color w:val="051035"/>
          <w:sz w:val="36"/>
          <w:szCs w:val="36"/>
          <w:lang w:eastAsia="en-GB"/>
        </w:rPr>
        <w:t>The Key to Good Time Management</w:t>
      </w:r>
    </w:p>
    <w:p w:rsidR="00CB3F28" w:rsidRPr="00CB3F28" w:rsidRDefault="00CB3F28" w:rsidP="00CB3F28">
      <w:pPr>
        <w:shd w:val="clear" w:color="auto" w:fill="F5F5F5"/>
        <w:spacing w:before="300" w:after="150" w:line="600" w:lineRule="atLeast"/>
        <w:outlineLvl w:val="2"/>
        <w:rPr>
          <w:rFonts w:ascii="Open Sans" w:eastAsia="Times New Roman" w:hAnsi="Open Sans" w:cs="Times New Roman"/>
          <w:color w:val="2A2A2A"/>
          <w:lang w:eastAsia="en-GB"/>
        </w:rPr>
      </w:pPr>
      <w:r w:rsidRPr="00CB3F28">
        <w:rPr>
          <w:rFonts w:ascii="Open Sans" w:eastAsia="Times New Roman" w:hAnsi="Open Sans" w:cs="Times New Roman"/>
          <w:color w:val="2A2A2A"/>
          <w:lang w:eastAsia="en-GB"/>
        </w:rPr>
        <w:t xml:space="preserve">Understanding </w:t>
      </w:r>
      <w:r w:rsidRPr="00CB3F28">
        <w:rPr>
          <w:rFonts w:ascii="Open Sans" w:eastAsia="Times New Roman" w:hAnsi="Open Sans" w:cs="Times New Roman"/>
          <w:color w:val="2A2A2A"/>
          <w:lang w:eastAsia="en-GB"/>
        </w:rPr>
        <w:t>the</w:t>
      </w:r>
      <w:r w:rsidRPr="00CB3F28">
        <w:rPr>
          <w:rFonts w:ascii="Open Sans" w:eastAsia="Times New Roman" w:hAnsi="Open Sans" w:cs="Times New Roman"/>
          <w:color w:val="2A2A2A"/>
          <w:lang w:eastAsia="en-GB"/>
        </w:rPr>
        <w:t xml:space="preserve"> Difference Between Urgent and Important</w:t>
      </w:r>
    </w:p>
    <w:p w:rsidR="00CB3F28" w:rsidRPr="00CB3F28" w:rsidRDefault="00CB3F28" w:rsidP="00CB3F28">
      <w:pPr>
        <w:shd w:val="clear" w:color="auto" w:fill="F5F5F5"/>
        <w:spacing w:after="225" w:line="315" w:lineRule="atLeast"/>
        <w:rPr>
          <w:rFonts w:ascii="Open Sans" w:eastAsia="Times New Roman" w:hAnsi="Open Sans" w:cs="Times New Roman"/>
          <w:b/>
          <w:bCs/>
          <w:color w:val="2A2A2A"/>
          <w:lang w:eastAsia="en-GB"/>
        </w:rPr>
      </w:pPr>
      <w:r w:rsidRPr="00CB3F28">
        <w:rPr>
          <w:rFonts w:ascii="Open Sans" w:eastAsia="Times New Roman" w:hAnsi="Open Sans" w:cs="Times New Roman"/>
          <w:b/>
          <w:bCs/>
          <w:color w:val="2A2A2A"/>
          <w:lang w:eastAsia="en-GB"/>
        </w:rPr>
        <w:t>‘</w:t>
      </w:r>
      <w:r w:rsidRPr="00CB3F28">
        <w:rPr>
          <w:rFonts w:ascii="Open Sans" w:eastAsia="Times New Roman" w:hAnsi="Open Sans" w:cs="Times New Roman"/>
          <w:b/>
          <w:bCs/>
          <w:i/>
          <w:iCs/>
          <w:color w:val="2A2A2A"/>
          <w:lang w:eastAsia="en-GB"/>
        </w:rPr>
        <w:t>Urgent</w:t>
      </w:r>
      <w:r w:rsidRPr="00CB3F28">
        <w:rPr>
          <w:rFonts w:ascii="Open Sans" w:eastAsia="Times New Roman" w:hAnsi="Open Sans" w:cs="Times New Roman"/>
          <w:b/>
          <w:bCs/>
          <w:color w:val="2A2A2A"/>
          <w:lang w:eastAsia="en-GB"/>
        </w:rPr>
        <w:t xml:space="preserve">’ tasks demand your immediate attention, but whether you </w:t>
      </w:r>
      <w:proofErr w:type="gramStart"/>
      <w:r w:rsidRPr="00CB3F28">
        <w:rPr>
          <w:rFonts w:ascii="Open Sans" w:eastAsia="Times New Roman" w:hAnsi="Open Sans" w:cs="Times New Roman"/>
          <w:b/>
          <w:bCs/>
          <w:color w:val="2A2A2A"/>
          <w:lang w:eastAsia="en-GB"/>
        </w:rPr>
        <w:t>actually give</w:t>
      </w:r>
      <w:proofErr w:type="gramEnd"/>
      <w:r w:rsidRPr="00CB3F28">
        <w:rPr>
          <w:rFonts w:ascii="Open Sans" w:eastAsia="Times New Roman" w:hAnsi="Open Sans" w:cs="Times New Roman"/>
          <w:b/>
          <w:bCs/>
          <w:color w:val="2A2A2A"/>
          <w:lang w:eastAsia="en-GB"/>
        </w:rPr>
        <w:t xml:space="preserve"> them that attention may or may not matter.</w:t>
      </w:r>
    </w:p>
    <w:p w:rsidR="00CB3F28" w:rsidRPr="00CB3F28" w:rsidRDefault="00CB3F28" w:rsidP="00CB3F28">
      <w:pPr>
        <w:shd w:val="clear" w:color="auto" w:fill="F5F5F5"/>
        <w:spacing w:after="225" w:line="315" w:lineRule="atLeast"/>
        <w:rPr>
          <w:rFonts w:ascii="Open Sans" w:eastAsia="Times New Roman" w:hAnsi="Open Sans" w:cs="Times New Roman"/>
          <w:b/>
          <w:bCs/>
          <w:color w:val="2A2A2A"/>
          <w:lang w:eastAsia="en-GB"/>
        </w:rPr>
      </w:pPr>
      <w:r w:rsidRPr="00CB3F28">
        <w:rPr>
          <w:rFonts w:ascii="Open Sans" w:eastAsia="Times New Roman" w:hAnsi="Open Sans" w:cs="Times New Roman"/>
          <w:b/>
          <w:bCs/>
          <w:color w:val="2A2A2A"/>
          <w:lang w:eastAsia="en-GB"/>
        </w:rPr>
        <w:t>'</w:t>
      </w:r>
      <w:r w:rsidRPr="00CB3F28">
        <w:rPr>
          <w:rFonts w:ascii="Open Sans" w:eastAsia="Times New Roman" w:hAnsi="Open Sans" w:cs="Times New Roman"/>
          <w:b/>
          <w:bCs/>
          <w:i/>
          <w:iCs/>
          <w:color w:val="2A2A2A"/>
          <w:lang w:eastAsia="en-GB"/>
        </w:rPr>
        <w:t>Important</w:t>
      </w:r>
      <w:r w:rsidRPr="00CB3F28">
        <w:rPr>
          <w:rFonts w:ascii="Open Sans" w:eastAsia="Times New Roman" w:hAnsi="Open Sans" w:cs="Times New Roman"/>
          <w:b/>
          <w:bCs/>
          <w:color w:val="2A2A2A"/>
          <w:lang w:eastAsia="en-GB"/>
        </w:rPr>
        <w:t>' tasks matter, and not doing them may have serious consequences for you or others.</w:t>
      </w:r>
    </w:p>
    <w:p w:rsidR="00CB3F28" w:rsidRPr="00CB3F28" w:rsidRDefault="00CB3F28" w:rsidP="00CB3F28">
      <w:pPr>
        <w:shd w:val="clear" w:color="auto" w:fill="F5F5F5"/>
        <w:spacing w:after="225" w:line="315" w:lineRule="atLeast"/>
        <w:rPr>
          <w:rFonts w:ascii="Open Sans" w:eastAsia="Times New Roman" w:hAnsi="Open Sans" w:cs="Times New Roman"/>
          <w:b/>
          <w:bCs/>
          <w:color w:val="2A2A2A"/>
          <w:lang w:eastAsia="en-GB"/>
        </w:rPr>
      </w:pPr>
      <w:r w:rsidRPr="00CB3F28">
        <w:rPr>
          <w:rFonts w:ascii="Open Sans" w:eastAsia="Times New Roman" w:hAnsi="Open Sans" w:cs="Times New Roman"/>
          <w:b/>
          <w:bCs/>
          <w:color w:val="2A2A2A"/>
          <w:lang w:eastAsia="en-GB"/>
        </w:rPr>
        <w:t>For example:</w:t>
      </w:r>
    </w:p>
    <w:p w:rsidR="00CB3F28" w:rsidRPr="00CB3F28" w:rsidRDefault="00CB3F28" w:rsidP="00CB3F28">
      <w:pPr>
        <w:numPr>
          <w:ilvl w:val="0"/>
          <w:numId w:val="5"/>
        </w:numPr>
        <w:shd w:val="clear" w:color="auto" w:fill="F5F5F5"/>
        <w:spacing w:before="100" w:beforeAutospacing="1" w:after="60" w:line="240" w:lineRule="auto"/>
        <w:ind w:left="0"/>
        <w:rPr>
          <w:rFonts w:ascii="Open Sans" w:eastAsia="Times New Roman" w:hAnsi="Open Sans" w:cs="Times New Roman"/>
          <w:color w:val="2A2A2A"/>
          <w:lang w:eastAsia="en-GB"/>
        </w:rPr>
      </w:pPr>
      <w:r w:rsidRPr="00CB3F28">
        <w:rPr>
          <w:rFonts w:ascii="Open Sans" w:eastAsia="Times New Roman" w:hAnsi="Open Sans" w:cs="Times New Roman"/>
          <w:b/>
          <w:bCs/>
          <w:color w:val="2A2A2A"/>
          <w:lang w:eastAsia="en-GB"/>
        </w:rPr>
        <w:t>Answering the phone is urgent</w:t>
      </w:r>
      <w:r w:rsidRPr="00CB3F28">
        <w:rPr>
          <w:rFonts w:ascii="Open Sans" w:eastAsia="Times New Roman" w:hAnsi="Open Sans" w:cs="Times New Roman"/>
          <w:color w:val="2A2A2A"/>
          <w:lang w:eastAsia="en-GB"/>
        </w:rPr>
        <w:t>. If you don’t do it, the caller will ring off, and you won’t know why they called. It may, however, be an automated voice telling you that you may be eligible for compensation for having been mis-sold insurance. That’s not important.</w:t>
      </w:r>
    </w:p>
    <w:p w:rsidR="00CB3F28" w:rsidRPr="00CB3F28" w:rsidRDefault="00CB3F28" w:rsidP="00CB3F28">
      <w:pPr>
        <w:numPr>
          <w:ilvl w:val="0"/>
          <w:numId w:val="5"/>
        </w:numPr>
        <w:shd w:val="clear" w:color="auto" w:fill="F5F5F5"/>
        <w:spacing w:before="100" w:beforeAutospacing="1" w:after="60" w:line="240" w:lineRule="auto"/>
        <w:ind w:left="0"/>
        <w:rPr>
          <w:rFonts w:ascii="Open Sans" w:eastAsia="Times New Roman" w:hAnsi="Open Sans" w:cs="Times New Roman"/>
          <w:color w:val="2A2A2A"/>
          <w:lang w:eastAsia="en-GB"/>
        </w:rPr>
      </w:pPr>
      <w:r w:rsidRPr="00CB3F28">
        <w:rPr>
          <w:rFonts w:ascii="Open Sans" w:eastAsia="Times New Roman" w:hAnsi="Open Sans" w:cs="Times New Roman"/>
          <w:b/>
          <w:bCs/>
          <w:color w:val="2A2A2A"/>
          <w:lang w:eastAsia="en-GB"/>
        </w:rPr>
        <w:t>Going to the dentist regularly is important</w:t>
      </w:r>
      <w:r w:rsidRPr="00CB3F28">
        <w:rPr>
          <w:rFonts w:ascii="Open Sans" w:eastAsia="Times New Roman" w:hAnsi="Open Sans" w:cs="Times New Roman"/>
          <w:color w:val="2A2A2A"/>
          <w:lang w:eastAsia="en-GB"/>
        </w:rPr>
        <w:t> (or so we’re told). If you don’t, you may get gum disease, or other problems. But it’s not urgent. If you leave it too long, however, it may become urgent, because you may get toothache.</w:t>
      </w:r>
    </w:p>
    <w:p w:rsidR="00CB3F28" w:rsidRPr="00CB3F28" w:rsidRDefault="00CB3F28" w:rsidP="00CB3F28">
      <w:pPr>
        <w:numPr>
          <w:ilvl w:val="0"/>
          <w:numId w:val="5"/>
        </w:numPr>
        <w:shd w:val="clear" w:color="auto" w:fill="F5F5F5"/>
        <w:spacing w:before="100" w:beforeAutospacing="1" w:after="60" w:line="240" w:lineRule="auto"/>
        <w:ind w:left="0"/>
        <w:rPr>
          <w:rFonts w:ascii="Open Sans" w:eastAsia="Times New Roman" w:hAnsi="Open Sans" w:cs="Times New Roman"/>
          <w:color w:val="2A2A2A"/>
          <w:lang w:eastAsia="en-GB"/>
        </w:rPr>
      </w:pPr>
      <w:r w:rsidRPr="00CB3F28">
        <w:rPr>
          <w:rFonts w:ascii="Open Sans" w:eastAsia="Times New Roman" w:hAnsi="Open Sans" w:cs="Times New Roman"/>
          <w:b/>
          <w:bCs/>
          <w:color w:val="2A2A2A"/>
          <w:lang w:eastAsia="en-GB"/>
        </w:rPr>
        <w:t>Picking your children up from school is both urgent and important.</w:t>
      </w:r>
      <w:r w:rsidRPr="00CB3F28">
        <w:rPr>
          <w:rFonts w:ascii="Open Sans" w:eastAsia="Times New Roman" w:hAnsi="Open Sans" w:cs="Times New Roman"/>
          <w:color w:val="2A2A2A"/>
          <w:lang w:eastAsia="en-GB"/>
        </w:rPr>
        <w:t> If you are not there at the right time, they will be waiting in the playground or the classroom, worrying about where you are.</w:t>
      </w:r>
    </w:p>
    <w:p w:rsidR="00CB3F28" w:rsidRPr="00CB3F28" w:rsidRDefault="00CB3F28" w:rsidP="00CB3F28">
      <w:pPr>
        <w:numPr>
          <w:ilvl w:val="0"/>
          <w:numId w:val="5"/>
        </w:numPr>
        <w:shd w:val="clear" w:color="auto" w:fill="F5F5F5"/>
        <w:spacing w:before="100" w:beforeAutospacing="1" w:after="60" w:line="240" w:lineRule="auto"/>
        <w:ind w:left="0"/>
        <w:rPr>
          <w:rFonts w:ascii="Open Sans" w:eastAsia="Times New Roman" w:hAnsi="Open Sans" w:cs="Times New Roman"/>
          <w:color w:val="2A2A2A"/>
          <w:lang w:eastAsia="en-GB"/>
        </w:rPr>
      </w:pPr>
      <w:r w:rsidRPr="00CB3F28">
        <w:rPr>
          <w:rFonts w:ascii="Open Sans" w:eastAsia="Times New Roman" w:hAnsi="Open Sans" w:cs="Times New Roman"/>
          <w:b/>
          <w:bCs/>
          <w:color w:val="2A2A2A"/>
          <w:lang w:eastAsia="en-GB"/>
        </w:rPr>
        <w:t>Reading funny emails or checking Facebook is neither urgent nor important.</w:t>
      </w:r>
      <w:r w:rsidRPr="00CB3F28">
        <w:rPr>
          <w:rFonts w:ascii="Open Sans" w:eastAsia="Times New Roman" w:hAnsi="Open Sans" w:cs="Times New Roman"/>
          <w:color w:val="2A2A2A"/>
          <w:lang w:eastAsia="en-GB"/>
        </w:rPr>
        <w:t> So why is it the first thing that you do each day? See our page </w:t>
      </w:r>
      <w:hyperlink r:id="rId9" w:history="1">
        <w:r w:rsidRPr="00CB3F28">
          <w:rPr>
            <w:rFonts w:ascii="Open Sans" w:eastAsia="Times New Roman" w:hAnsi="Open Sans" w:cs="Times New Roman"/>
            <w:b/>
            <w:bCs/>
            <w:color w:val="022E61"/>
            <w:u w:val="single"/>
            <w:lang w:eastAsia="en-GB"/>
          </w:rPr>
          <w:t>minimising distractions</w:t>
        </w:r>
      </w:hyperlink>
      <w:r w:rsidRPr="00CB3F28">
        <w:rPr>
          <w:rFonts w:ascii="Open Sans" w:eastAsia="Times New Roman" w:hAnsi="Open Sans" w:cs="Times New Roman"/>
          <w:color w:val="2A2A2A"/>
          <w:lang w:eastAsia="en-GB"/>
        </w:rPr>
        <w:t> to help you recognise and avoid other things that may distract you from getting your urgent and important tasks done.</w:t>
      </w:r>
    </w:p>
    <w:p w:rsidR="00CB3F28" w:rsidRPr="00CB3F28" w:rsidRDefault="00CB3F28" w:rsidP="00CB3F28">
      <w:pPr>
        <w:shd w:val="clear" w:color="auto" w:fill="F5F5F5"/>
        <w:spacing w:after="225" w:line="315" w:lineRule="atLeast"/>
        <w:rPr>
          <w:rFonts w:ascii="Open Sans" w:eastAsia="Times New Roman" w:hAnsi="Open Sans" w:cs="Times New Roman"/>
          <w:b/>
          <w:bCs/>
          <w:color w:val="2A2A2A"/>
          <w:lang w:eastAsia="en-GB"/>
        </w:rPr>
      </w:pPr>
      <w:r w:rsidRPr="00CB3F28">
        <w:rPr>
          <w:rFonts w:ascii="Open Sans" w:eastAsia="Times New Roman" w:hAnsi="Open Sans" w:cs="Times New Roman"/>
          <w:b/>
          <w:bCs/>
          <w:color w:val="2A2A2A"/>
          <w:lang w:eastAsia="en-GB"/>
        </w:rPr>
        <w:t>This distinction between urgent and important is the key to prioritising your time and your workload, whether at work or at home.</w:t>
      </w:r>
    </w:p>
    <w:p w:rsidR="00CB3F28" w:rsidRPr="00CB3F28" w:rsidRDefault="00CB3F28" w:rsidP="00CB3F28">
      <w:pPr>
        <w:shd w:val="clear" w:color="auto" w:fill="F5F5F5"/>
        <w:spacing w:after="225" w:line="315" w:lineRule="atLeast"/>
        <w:rPr>
          <w:rFonts w:ascii="Open Sans" w:eastAsia="Times New Roman" w:hAnsi="Open Sans" w:cs="Times New Roman"/>
          <w:b/>
          <w:bCs/>
          <w:color w:val="2A2A2A"/>
          <w:lang w:eastAsia="en-GB"/>
        </w:rPr>
      </w:pPr>
      <w:r w:rsidRPr="00CB3F28">
        <w:rPr>
          <w:rFonts w:ascii="Open Sans" w:eastAsia="Times New Roman" w:hAnsi="Open Sans" w:cs="Times New Roman"/>
          <w:b/>
          <w:bCs/>
          <w:color w:val="2A2A2A"/>
          <w:lang w:eastAsia="en-GB"/>
        </w:rPr>
        <w:t>Try using a grid, like the priority matrix, to organise your tasks into their appropriate categories:</w:t>
      </w:r>
    </w:p>
    <w:p w:rsidR="00CB3F28" w:rsidRPr="00CB3F28" w:rsidRDefault="00CB3F28" w:rsidP="00CB3F28">
      <w:pPr>
        <w:shd w:val="clear" w:color="auto" w:fill="F5F5F5"/>
        <w:spacing w:after="0" w:line="240" w:lineRule="auto"/>
        <w:rPr>
          <w:rFonts w:ascii="Open Sans" w:eastAsia="Times New Roman" w:hAnsi="Open Sans" w:cs="Times New Roman"/>
          <w:color w:val="2A2A2A"/>
          <w:sz w:val="21"/>
          <w:szCs w:val="21"/>
          <w:lang w:eastAsia="en-GB"/>
        </w:rPr>
      </w:pPr>
      <w:r w:rsidRPr="00CB3F28">
        <w:rPr>
          <w:rFonts w:ascii="Open Sans" w:eastAsia="Times New Roman" w:hAnsi="Open Sans" w:cs="Times New Roman"/>
          <w:noProof/>
          <w:color w:val="2A2A2A"/>
          <w:sz w:val="21"/>
          <w:szCs w:val="21"/>
          <w:lang w:eastAsia="en-GB"/>
        </w:rPr>
        <w:lastRenderedPageBreak/>
        <w:drawing>
          <wp:inline distT="0" distB="0" distL="0" distR="0" wp14:anchorId="5CE551A8" wp14:editId="7B75B7EB">
            <wp:extent cx="5067300" cy="3810000"/>
            <wp:effectExtent l="0" t="0" r="0" b="0"/>
            <wp:docPr id="1" name="Picture 1" descr="The Priority Matrix helps you categorise tasks depending on their urgency and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riority Matrix helps you categorise tasks depending on their urgency and importa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7300" cy="3810000"/>
                    </a:xfrm>
                    <a:prstGeom prst="rect">
                      <a:avLst/>
                    </a:prstGeom>
                    <a:noFill/>
                    <a:ln>
                      <a:noFill/>
                    </a:ln>
                  </pic:spPr>
                </pic:pic>
              </a:graphicData>
            </a:graphic>
          </wp:inline>
        </w:drawing>
      </w:r>
    </w:p>
    <w:p w:rsidR="00CB3F28" w:rsidRPr="00CB3F28" w:rsidRDefault="00CB3F28" w:rsidP="00CB3F28">
      <w:pPr>
        <w:spacing w:after="0" w:line="240" w:lineRule="auto"/>
        <w:rPr>
          <w:rFonts w:ascii="Times New Roman" w:eastAsia="Times New Roman" w:hAnsi="Times New Roman" w:cs="Times New Roman"/>
          <w:sz w:val="24"/>
          <w:szCs w:val="24"/>
          <w:lang w:eastAsia="en-GB"/>
        </w:rPr>
      </w:pPr>
      <w:r w:rsidRPr="00CB3F28">
        <w:rPr>
          <w:rFonts w:ascii="Open Sans" w:eastAsia="Times New Roman" w:hAnsi="Open Sans" w:cs="Times New Roman"/>
          <w:color w:val="2A2A2A"/>
          <w:sz w:val="21"/>
          <w:szCs w:val="21"/>
          <w:lang w:eastAsia="en-GB"/>
        </w:rPr>
        <w:br/>
      </w:r>
    </w:p>
    <w:p w:rsidR="00CB3F28" w:rsidRPr="00CB3F28" w:rsidRDefault="00CB3F28" w:rsidP="00CB3F28">
      <w:pPr>
        <w:shd w:val="clear" w:color="auto" w:fill="F5F5F5"/>
        <w:spacing w:after="225" w:line="315" w:lineRule="atLeast"/>
        <w:rPr>
          <w:rFonts w:ascii="Open Sans" w:eastAsia="Times New Roman" w:hAnsi="Open Sans" w:cs="Times New Roman"/>
          <w:b/>
          <w:bCs/>
          <w:color w:val="2A2A2A"/>
          <w:sz w:val="24"/>
          <w:szCs w:val="24"/>
          <w:lang w:eastAsia="en-GB"/>
        </w:rPr>
      </w:pPr>
      <w:r w:rsidRPr="00CB3F28">
        <w:rPr>
          <w:rFonts w:ascii="Open Sans" w:eastAsia="Times New Roman" w:hAnsi="Open Sans" w:cs="Times New Roman"/>
          <w:b/>
          <w:bCs/>
          <w:color w:val="2A2A2A"/>
          <w:sz w:val="24"/>
          <w:szCs w:val="24"/>
          <w:lang w:eastAsia="en-GB"/>
        </w:rPr>
        <w:t>Remember, too, that you and your health are important. Just because you have lots to do doesn’t mean that doing some exercise, going for a 10-minute walk or making time to eat properly is not important. You should not ignore your physical or mental health in favour of more 'urgent' activities.</w:t>
      </w:r>
    </w:p>
    <w:p w:rsidR="00CB3F28" w:rsidRDefault="00CB3F28" w:rsidP="00CB3F28">
      <w:pPr>
        <w:rPr>
          <w:rFonts w:ascii="Times New Roman" w:eastAsia="Times New Roman" w:hAnsi="Times New Roman" w:cs="Times New Roman"/>
          <w:sz w:val="24"/>
          <w:szCs w:val="24"/>
          <w:lang w:eastAsia="en-GB"/>
        </w:rPr>
      </w:pPr>
      <w:r w:rsidRPr="00CB3F28">
        <w:rPr>
          <w:rFonts w:ascii="Open Sans" w:eastAsia="Times New Roman" w:hAnsi="Open Sans" w:cs="Times New Roman"/>
          <w:color w:val="2A2A2A"/>
          <w:sz w:val="21"/>
          <w:szCs w:val="21"/>
          <w:lang w:eastAsia="en-GB"/>
        </w:rPr>
        <w:br/>
      </w:r>
      <w:r w:rsidRPr="00CB3F28">
        <w:rPr>
          <w:rFonts w:ascii="Open Sans" w:eastAsia="Times New Roman" w:hAnsi="Open Sans" w:cs="Times New Roman"/>
          <w:color w:val="2A2A2A"/>
          <w:sz w:val="21"/>
          <w:szCs w:val="21"/>
          <w:lang w:eastAsia="en-GB"/>
        </w:rPr>
        <w:br/>
      </w:r>
      <w:r w:rsidRPr="00CB3F28">
        <w:rPr>
          <w:rFonts w:ascii="Open Sans" w:eastAsia="Times New Roman" w:hAnsi="Open Sans" w:cs="Times New Roman"/>
          <w:color w:val="2A2A2A"/>
          <w:sz w:val="21"/>
          <w:szCs w:val="21"/>
          <w:shd w:val="clear" w:color="auto" w:fill="F5F5F5"/>
          <w:lang w:eastAsia="en-GB"/>
        </w:rPr>
        <w:t>Read more at: </w:t>
      </w:r>
      <w:hyperlink r:id="rId11" w:history="1">
        <w:r w:rsidRPr="00CB3F28">
          <w:rPr>
            <w:rFonts w:ascii="Open Sans" w:eastAsia="Times New Roman" w:hAnsi="Open Sans" w:cs="Times New Roman"/>
            <w:color w:val="022E61"/>
            <w:sz w:val="21"/>
            <w:szCs w:val="21"/>
            <w:u w:val="single"/>
            <w:shd w:val="clear" w:color="auto" w:fill="F5F5F5"/>
            <w:lang w:eastAsia="en-GB"/>
          </w:rPr>
          <w:t>https://www.skillsyouneed.com/ps/time-management.html</w:t>
        </w:r>
      </w:hyperlink>
    </w:p>
    <w:p w:rsidR="00002A01" w:rsidRDefault="00002A01" w:rsidP="00CB3F28">
      <w:pPr>
        <w:rPr>
          <w:rFonts w:ascii="Times New Roman" w:eastAsia="Times New Roman" w:hAnsi="Times New Roman" w:cs="Times New Roman"/>
          <w:sz w:val="24"/>
          <w:szCs w:val="24"/>
          <w:lang w:eastAsia="en-GB"/>
        </w:rPr>
      </w:pPr>
    </w:p>
    <w:p w:rsidR="00002A01" w:rsidRDefault="00002A01" w:rsidP="00CB3F28">
      <w:pPr>
        <w:rPr>
          <w:rFonts w:ascii="Times New Roman" w:eastAsia="Times New Roman" w:hAnsi="Times New Roman" w:cs="Times New Roman"/>
          <w:sz w:val="24"/>
          <w:szCs w:val="24"/>
          <w:lang w:eastAsia="en-GB"/>
        </w:rPr>
      </w:pPr>
    </w:p>
    <w:p w:rsidR="00002A01" w:rsidRDefault="00002A01" w:rsidP="00CB3F28">
      <w:pPr>
        <w:rPr>
          <w:rFonts w:ascii="Times New Roman" w:eastAsia="Times New Roman" w:hAnsi="Times New Roman" w:cs="Times New Roman"/>
          <w:sz w:val="24"/>
          <w:szCs w:val="24"/>
          <w:lang w:eastAsia="en-GB"/>
        </w:rPr>
      </w:pPr>
      <w:r w:rsidRPr="00002A01">
        <w:rPr>
          <w:rFonts w:ascii="Times New Roman" w:eastAsia="Times New Roman" w:hAnsi="Times New Roman" w:cs="Times New Roman"/>
          <w:sz w:val="24"/>
          <w:szCs w:val="24"/>
          <w:lang w:eastAsia="en-GB"/>
        </w:rPr>
        <w:t xml:space="preserve">Davenport and Beck (2000, 2001) argue that the scarcest resource in modern organizations is attention. Individuals are overwhelmed by ever-growing incoming information and requests for their attention in their private as well as their work environment (Geri &amp; Gefen, 2007). Since individuals </w:t>
      </w:r>
      <w:proofErr w:type="gramStart"/>
      <w:r w:rsidRPr="00002A01">
        <w:rPr>
          <w:rFonts w:ascii="Times New Roman" w:eastAsia="Times New Roman" w:hAnsi="Times New Roman" w:cs="Times New Roman"/>
          <w:sz w:val="24"/>
          <w:szCs w:val="24"/>
          <w:lang w:eastAsia="en-GB"/>
        </w:rPr>
        <w:t>have to</w:t>
      </w:r>
      <w:proofErr w:type="gramEnd"/>
      <w:r w:rsidRPr="00002A01">
        <w:rPr>
          <w:rFonts w:ascii="Times New Roman" w:eastAsia="Times New Roman" w:hAnsi="Times New Roman" w:cs="Times New Roman"/>
          <w:sz w:val="24"/>
          <w:szCs w:val="24"/>
          <w:lang w:eastAsia="en-GB"/>
        </w:rPr>
        <w:t xml:space="preserve"> decide on their priorities, and rationally decide to defer some tasks, procrastination is not necessarily a negative phenomenon. Chu and Choi (2005) distinguish between two sorts of procrastination </w:t>
      </w:r>
      <w:r w:rsidRPr="00002A01">
        <w:rPr>
          <w:rFonts w:ascii="Times New Roman" w:eastAsia="Times New Roman" w:hAnsi="Times New Roman" w:cs="Times New Roman"/>
          <w:sz w:val="24"/>
          <w:szCs w:val="24"/>
          <w:lang w:eastAsia="en-GB"/>
        </w:rPr>
        <w:t>behaviours</w:t>
      </w:r>
      <w:r w:rsidRPr="00002A01">
        <w:rPr>
          <w:rFonts w:ascii="Times New Roman" w:eastAsia="Times New Roman" w:hAnsi="Times New Roman" w:cs="Times New Roman"/>
          <w:sz w:val="24"/>
          <w:szCs w:val="24"/>
          <w:lang w:eastAsia="en-GB"/>
        </w:rPr>
        <w:t xml:space="preserve">. Passive procrastinators are paralyzed by their indecision and as a result fail to complete tasks on time, so this is certainly an </w:t>
      </w:r>
      <w:r w:rsidRPr="00002A01">
        <w:rPr>
          <w:rFonts w:ascii="Times New Roman" w:eastAsia="Times New Roman" w:hAnsi="Times New Roman" w:cs="Times New Roman"/>
          <w:sz w:val="24"/>
          <w:szCs w:val="24"/>
          <w:lang w:eastAsia="en-GB"/>
        </w:rPr>
        <w:t>unfavourable</w:t>
      </w:r>
      <w:r w:rsidRPr="00002A01">
        <w:rPr>
          <w:rFonts w:ascii="Times New Roman" w:eastAsia="Times New Roman" w:hAnsi="Times New Roman" w:cs="Times New Roman"/>
          <w:sz w:val="24"/>
          <w:szCs w:val="24"/>
          <w:lang w:eastAsia="en-GB"/>
        </w:rPr>
        <w:t xml:space="preserve"> </w:t>
      </w:r>
      <w:r w:rsidRPr="00002A01">
        <w:rPr>
          <w:rFonts w:ascii="Times New Roman" w:eastAsia="Times New Roman" w:hAnsi="Times New Roman" w:cs="Times New Roman"/>
          <w:sz w:val="24"/>
          <w:szCs w:val="24"/>
          <w:lang w:eastAsia="en-GB"/>
        </w:rPr>
        <w:t>behaviour</w:t>
      </w:r>
      <w:r w:rsidRPr="00002A01">
        <w:rPr>
          <w:rFonts w:ascii="Times New Roman" w:eastAsia="Times New Roman" w:hAnsi="Times New Roman" w:cs="Times New Roman"/>
          <w:sz w:val="24"/>
          <w:szCs w:val="24"/>
          <w:lang w:eastAsia="en-GB"/>
        </w:rPr>
        <w:t xml:space="preserve">. However, active procrastinators prefer to work under pressure and make deliberate decisions to procrastinate tasks, nevertheless, they usually complete their tasks on time. Procrastination is wide spread in academic contexts, where students are required to meet deadlines for assignment completion in an environment full of events and activities which compete for the students’ time and attention. Student syndrome refers to the </w:t>
      </w:r>
      <w:r w:rsidRPr="00002A01">
        <w:rPr>
          <w:rFonts w:ascii="Times New Roman" w:eastAsia="Times New Roman" w:hAnsi="Times New Roman" w:cs="Times New Roman"/>
          <w:sz w:val="24"/>
          <w:szCs w:val="24"/>
          <w:lang w:eastAsia="en-GB"/>
        </w:rPr>
        <w:lastRenderedPageBreak/>
        <w:t>phenomenon that many students will begin to engage themselves in a task just before a deadline (</w:t>
      </w:r>
      <w:proofErr w:type="spellStart"/>
      <w:r w:rsidRPr="00002A01">
        <w:rPr>
          <w:rFonts w:ascii="Times New Roman" w:eastAsia="Times New Roman" w:hAnsi="Times New Roman" w:cs="Times New Roman"/>
          <w:sz w:val="24"/>
          <w:szCs w:val="24"/>
          <w:lang w:eastAsia="en-GB"/>
        </w:rPr>
        <w:t>Ariely</w:t>
      </w:r>
      <w:proofErr w:type="spellEnd"/>
      <w:r w:rsidRPr="00002A01">
        <w:rPr>
          <w:rFonts w:ascii="Times New Roman" w:eastAsia="Times New Roman" w:hAnsi="Times New Roman" w:cs="Times New Roman"/>
          <w:sz w:val="24"/>
          <w:szCs w:val="24"/>
          <w:lang w:eastAsia="en-GB"/>
        </w:rPr>
        <w:t xml:space="preserve"> &amp; </w:t>
      </w:r>
      <w:proofErr w:type="spellStart"/>
      <w:r w:rsidRPr="00002A01">
        <w:rPr>
          <w:rFonts w:ascii="Times New Roman" w:eastAsia="Times New Roman" w:hAnsi="Times New Roman" w:cs="Times New Roman"/>
          <w:sz w:val="24"/>
          <w:szCs w:val="24"/>
          <w:lang w:eastAsia="en-GB"/>
        </w:rPr>
        <w:t>Wertenbroch</w:t>
      </w:r>
      <w:proofErr w:type="spellEnd"/>
      <w:r w:rsidRPr="00002A01">
        <w:rPr>
          <w:rFonts w:ascii="Times New Roman" w:eastAsia="Times New Roman" w:hAnsi="Times New Roman" w:cs="Times New Roman"/>
          <w:sz w:val="24"/>
          <w:szCs w:val="24"/>
          <w:lang w:eastAsia="en-GB"/>
        </w:rPr>
        <w:t xml:space="preserve">, </w:t>
      </w:r>
      <w:r w:rsidRPr="00002A01">
        <w:rPr>
          <w:rFonts w:ascii="Times New Roman" w:eastAsia="Times New Roman" w:hAnsi="Times New Roman" w:cs="Times New Roman"/>
          <w:sz w:val="24"/>
          <w:szCs w:val="24"/>
          <w:lang w:eastAsia="en-GB"/>
        </w:rPr>
        <w:t>2002)</w:t>
      </w:r>
      <w:r w:rsidRPr="00002A01">
        <w:rPr>
          <w:rFonts w:ascii="Times New Roman" w:eastAsia="Times New Roman" w:hAnsi="Times New Roman" w:cs="Times New Roman"/>
          <w:sz w:val="24"/>
          <w:szCs w:val="24"/>
          <w:lang w:eastAsia="en-GB"/>
        </w:rPr>
        <w:t xml:space="preserve">. Studies conducted in academic environments found that procrastination affects 46% to 95% of undergraduate students (Gallagher, Borg, </w:t>
      </w:r>
      <w:proofErr w:type="spellStart"/>
      <w:r w:rsidRPr="00002A01">
        <w:rPr>
          <w:rFonts w:ascii="Times New Roman" w:eastAsia="Times New Roman" w:hAnsi="Times New Roman" w:cs="Times New Roman"/>
          <w:sz w:val="24"/>
          <w:szCs w:val="24"/>
          <w:lang w:eastAsia="en-GB"/>
        </w:rPr>
        <w:t>Golin</w:t>
      </w:r>
      <w:proofErr w:type="spellEnd"/>
      <w:r w:rsidRPr="00002A01">
        <w:rPr>
          <w:rFonts w:ascii="Times New Roman" w:eastAsia="Times New Roman" w:hAnsi="Times New Roman" w:cs="Times New Roman"/>
          <w:sz w:val="24"/>
          <w:szCs w:val="24"/>
          <w:lang w:eastAsia="en-GB"/>
        </w:rPr>
        <w:t xml:space="preserve">, &amp; </w:t>
      </w:r>
      <w:proofErr w:type="spellStart"/>
      <w:r w:rsidRPr="00002A01">
        <w:rPr>
          <w:rFonts w:ascii="Times New Roman" w:eastAsia="Times New Roman" w:hAnsi="Times New Roman" w:cs="Times New Roman"/>
          <w:sz w:val="24"/>
          <w:szCs w:val="24"/>
          <w:lang w:eastAsia="en-GB"/>
        </w:rPr>
        <w:t>Kellehr</w:t>
      </w:r>
      <w:proofErr w:type="spellEnd"/>
      <w:r w:rsidRPr="00002A01">
        <w:rPr>
          <w:rFonts w:ascii="Times New Roman" w:eastAsia="Times New Roman" w:hAnsi="Times New Roman" w:cs="Times New Roman"/>
          <w:sz w:val="24"/>
          <w:szCs w:val="24"/>
          <w:lang w:eastAsia="en-GB"/>
        </w:rPr>
        <w:t xml:space="preserve">, 1992; Janssen &amp; Carton, 1999; </w:t>
      </w:r>
      <w:proofErr w:type="spellStart"/>
      <w:r w:rsidRPr="00002A01">
        <w:rPr>
          <w:rFonts w:ascii="Times New Roman" w:eastAsia="Times New Roman" w:hAnsi="Times New Roman" w:cs="Times New Roman"/>
          <w:sz w:val="24"/>
          <w:szCs w:val="24"/>
          <w:lang w:eastAsia="en-GB"/>
        </w:rPr>
        <w:t>Kachgal</w:t>
      </w:r>
      <w:proofErr w:type="spellEnd"/>
      <w:r w:rsidRPr="00002A01">
        <w:rPr>
          <w:rFonts w:ascii="Times New Roman" w:eastAsia="Times New Roman" w:hAnsi="Times New Roman" w:cs="Times New Roman"/>
          <w:sz w:val="24"/>
          <w:szCs w:val="24"/>
          <w:lang w:eastAsia="en-GB"/>
        </w:rPr>
        <w:t xml:space="preserve">, Hansen, &amp; Nutter, 2001; </w:t>
      </w:r>
      <w:proofErr w:type="spellStart"/>
      <w:r w:rsidRPr="00002A01">
        <w:rPr>
          <w:rFonts w:ascii="Times New Roman" w:eastAsia="Times New Roman" w:hAnsi="Times New Roman" w:cs="Times New Roman"/>
          <w:sz w:val="24"/>
          <w:szCs w:val="24"/>
          <w:lang w:eastAsia="en-GB"/>
        </w:rPr>
        <w:t>Özer</w:t>
      </w:r>
      <w:proofErr w:type="spellEnd"/>
      <w:r w:rsidRPr="00002A01">
        <w:rPr>
          <w:rFonts w:ascii="Times New Roman" w:eastAsia="Times New Roman" w:hAnsi="Times New Roman" w:cs="Times New Roman"/>
          <w:sz w:val="24"/>
          <w:szCs w:val="24"/>
          <w:lang w:eastAsia="en-GB"/>
        </w:rPr>
        <w:t xml:space="preserve">, Demir, &amp; Ferrari, 2009). Nowadays, business environments, as well as many other organizational environments, enable collaboration of a group in writing all sorts of documents (Tapscott &amp; Williams, 2006). For example, a manager sends an e-mail to five workers and asks them to complete a certain document by a predefined deadline. There may be specific requests from </w:t>
      </w:r>
      <w:r w:rsidRPr="00002A01">
        <w:rPr>
          <w:rFonts w:ascii="Times New Roman" w:eastAsia="Times New Roman" w:hAnsi="Times New Roman" w:cs="Times New Roman"/>
          <w:sz w:val="24"/>
          <w:szCs w:val="24"/>
          <w:lang w:eastAsia="en-GB"/>
        </w:rPr>
        <w:t>everyone</w:t>
      </w:r>
      <w:r w:rsidRPr="00002A01">
        <w:rPr>
          <w:rFonts w:ascii="Times New Roman" w:eastAsia="Times New Roman" w:hAnsi="Times New Roman" w:cs="Times New Roman"/>
          <w:sz w:val="24"/>
          <w:szCs w:val="24"/>
          <w:lang w:eastAsia="en-GB"/>
        </w:rPr>
        <w:t xml:space="preserve"> </w:t>
      </w:r>
      <w:proofErr w:type="gramStart"/>
      <w:r w:rsidRPr="00002A01">
        <w:rPr>
          <w:rFonts w:ascii="Times New Roman" w:eastAsia="Times New Roman" w:hAnsi="Times New Roman" w:cs="Times New Roman"/>
          <w:sz w:val="24"/>
          <w:szCs w:val="24"/>
          <w:lang w:eastAsia="en-GB"/>
        </w:rPr>
        <w:t>with regard to</w:t>
      </w:r>
      <w:proofErr w:type="gramEnd"/>
      <w:r w:rsidRPr="00002A01">
        <w:rPr>
          <w:rFonts w:ascii="Times New Roman" w:eastAsia="Times New Roman" w:hAnsi="Times New Roman" w:cs="Times New Roman"/>
          <w:sz w:val="24"/>
          <w:szCs w:val="24"/>
          <w:lang w:eastAsia="en-GB"/>
        </w:rPr>
        <w:t xml:space="preserve"> certain parts of the documents, and usually everyone will be requested to read the document and comment or correct mistakes. The traditional option for such a task is that one person will be responsible for integrating the writing. A more current option is to use some sort of collaboration application. So, the document draft may be posted on a wiki, an online discussion board, a shared network server, or any other application that allows the group to work together. This study examines whether the use of online collaborative </w:t>
      </w:r>
      <w:r w:rsidRPr="00002A01">
        <w:rPr>
          <w:rFonts w:ascii="Times New Roman" w:eastAsia="Times New Roman" w:hAnsi="Times New Roman" w:cs="Times New Roman"/>
          <w:sz w:val="24"/>
          <w:szCs w:val="24"/>
          <w:lang w:eastAsia="en-GB"/>
        </w:rPr>
        <w:t>artefacts</w:t>
      </w:r>
      <w:r w:rsidRPr="00002A01">
        <w:rPr>
          <w:rFonts w:ascii="Times New Roman" w:eastAsia="Times New Roman" w:hAnsi="Times New Roman" w:cs="Times New Roman"/>
          <w:sz w:val="24"/>
          <w:szCs w:val="24"/>
          <w:lang w:eastAsia="en-GB"/>
        </w:rPr>
        <w:t>, such as online discussion boards, affects the tendency for procrastination.</w:t>
      </w:r>
      <w:r>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492460230"/>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Rut10 \l 2057 </w:instrText>
          </w:r>
          <w:r>
            <w:rPr>
              <w:rFonts w:ascii="Times New Roman" w:eastAsia="Times New Roman" w:hAnsi="Times New Roman" w:cs="Times New Roman"/>
              <w:sz w:val="24"/>
              <w:szCs w:val="24"/>
              <w:lang w:eastAsia="en-GB"/>
            </w:rPr>
            <w:fldChar w:fldCharType="separate"/>
          </w:r>
          <w:r w:rsidRPr="00002A01">
            <w:rPr>
              <w:rFonts w:ascii="Times New Roman" w:eastAsia="Times New Roman" w:hAnsi="Times New Roman" w:cs="Times New Roman"/>
              <w:noProof/>
              <w:sz w:val="24"/>
              <w:szCs w:val="24"/>
              <w:lang w:eastAsia="en-GB"/>
            </w:rPr>
            <w:t>(Geri, 2010)</w:t>
          </w:r>
          <w:r>
            <w:rPr>
              <w:rFonts w:ascii="Times New Roman" w:eastAsia="Times New Roman" w:hAnsi="Times New Roman" w:cs="Times New Roman"/>
              <w:sz w:val="24"/>
              <w:szCs w:val="24"/>
              <w:lang w:eastAsia="en-GB"/>
            </w:rPr>
            <w:fldChar w:fldCharType="end"/>
          </w:r>
        </w:sdtContent>
      </w:sdt>
    </w:p>
    <w:p w:rsidR="00002A01" w:rsidRDefault="00002A01" w:rsidP="00CB3F28">
      <w:pPr>
        <w:rPr>
          <w:rFonts w:ascii="Arial" w:hAnsi="Arial" w:cs="Arial"/>
          <w:b/>
        </w:rPr>
      </w:pPr>
    </w:p>
    <w:p w:rsidR="00276987" w:rsidRDefault="00276987" w:rsidP="00CB3F28">
      <w:pPr>
        <w:rPr>
          <w:rFonts w:ascii="Arial" w:hAnsi="Arial" w:cs="Arial"/>
          <w:b/>
        </w:rPr>
      </w:pPr>
    </w:p>
    <w:p w:rsidR="00276987" w:rsidRPr="00276987" w:rsidRDefault="00276987" w:rsidP="00CB3F28">
      <w:pPr>
        <w:rPr>
          <w:rFonts w:ascii="Arial" w:hAnsi="Arial" w:cs="Arial"/>
          <w:b/>
          <w:sz w:val="36"/>
          <w:szCs w:val="36"/>
        </w:rPr>
      </w:pPr>
      <w:r w:rsidRPr="00276987">
        <w:rPr>
          <w:rFonts w:ascii="Arial" w:hAnsi="Arial" w:cs="Arial"/>
          <w:b/>
          <w:sz w:val="36"/>
          <w:szCs w:val="36"/>
        </w:rPr>
        <w:t>Conclusion</w:t>
      </w:r>
    </w:p>
    <w:p w:rsidR="00276987" w:rsidRDefault="00276987" w:rsidP="00CB3F28">
      <w:pPr>
        <w:rPr>
          <w:rFonts w:ascii="Arial" w:hAnsi="Arial" w:cs="Arial"/>
          <w:b/>
        </w:rPr>
      </w:pPr>
    </w:p>
    <w:p w:rsidR="00002A01" w:rsidRDefault="00276987" w:rsidP="00CB3F28">
      <w:pPr>
        <w:rPr>
          <w:rFonts w:ascii="Arial" w:hAnsi="Arial" w:cs="Arial"/>
        </w:rPr>
      </w:pPr>
      <w:r>
        <w:rPr>
          <w:rFonts w:ascii="Arial" w:hAnsi="Arial" w:cs="Arial"/>
        </w:rPr>
        <w:t>Team working is an extremely vital skill to exist in the workplace as it is directly reflective in productivity, efficiency and company profits when implemented successfully. Team working contributes to team spirit, camaraderie, support of team members and new ideas</w:t>
      </w:r>
      <w:r>
        <w:rPr>
          <w:rFonts w:ascii="Arial" w:hAnsi="Arial" w:cs="Arial"/>
          <w:b/>
        </w:rPr>
        <w:t xml:space="preserve">. </w:t>
      </w:r>
      <w:r w:rsidRPr="00276987">
        <w:rPr>
          <w:rFonts w:ascii="Arial" w:hAnsi="Arial" w:cs="Arial"/>
        </w:rPr>
        <w:t>The sharing of skills</w:t>
      </w:r>
      <w:r>
        <w:rPr>
          <w:rFonts w:ascii="Arial" w:hAnsi="Arial" w:cs="Arial"/>
        </w:rPr>
        <w:t xml:space="preserve"> and experiences would not otherwise exist which would have a direct impact on the employees within a corporation being unable to work towards the common good of the organisation. Different ingredients are necessary for successful team working to exist within the work place- personality of team members and the skills necessary for those members to work within a team at times completing the lesser tasks for the greater good are very important.</w:t>
      </w:r>
    </w:p>
    <w:p w:rsidR="00276987" w:rsidRDefault="00276987" w:rsidP="00CB3F28">
      <w:pPr>
        <w:rPr>
          <w:rFonts w:ascii="Arial" w:hAnsi="Arial" w:cs="Arial"/>
        </w:rPr>
      </w:pPr>
    </w:p>
    <w:p w:rsidR="00474EA4" w:rsidRDefault="00276987" w:rsidP="00CB3F28">
      <w:pPr>
        <w:rPr>
          <w:rFonts w:ascii="Arial" w:hAnsi="Arial" w:cs="Arial"/>
        </w:rPr>
      </w:pPr>
      <w:r>
        <w:rPr>
          <w:rFonts w:ascii="Arial" w:hAnsi="Arial" w:cs="Arial"/>
        </w:rPr>
        <w:t>Communication is one of the most vital skills necessary for the employee to be successful within the organisation as it is the most common cog in the mechanics of interaction with colleagues. Good communication skills within a</w:t>
      </w:r>
      <w:r w:rsidR="00474EA4">
        <w:rPr>
          <w:rFonts w:ascii="Arial" w:hAnsi="Arial" w:cs="Arial"/>
        </w:rPr>
        <w:t>n organisation ensure that all members are informed of all targets set, company aims and overall requirements of the organisation. Poor communication skills result in wasted time, energy and resources which in turn have a negative impact on company profits.</w:t>
      </w:r>
    </w:p>
    <w:p w:rsidR="00474EA4" w:rsidRDefault="00474EA4" w:rsidP="00CB3F28">
      <w:pPr>
        <w:rPr>
          <w:rFonts w:ascii="Arial" w:hAnsi="Arial" w:cs="Arial"/>
        </w:rPr>
      </w:pPr>
    </w:p>
    <w:p w:rsidR="00474EA4" w:rsidRDefault="00474EA4" w:rsidP="00CB3F28">
      <w:pPr>
        <w:rPr>
          <w:rFonts w:ascii="Arial" w:hAnsi="Arial" w:cs="Arial"/>
        </w:rPr>
      </w:pPr>
      <w:r>
        <w:rPr>
          <w:rFonts w:ascii="Arial" w:hAnsi="Arial" w:cs="Arial"/>
        </w:rPr>
        <w:t xml:space="preserve">Time management is the basis of all other skills as the impact it has on the respect you show and gain from employers and colleagues alike will determine the likelihood of successful integration of said employee into the group. Being trusted to ‘turn up’ on time every time will not only build organisational skills and confidence but will enhance your standing within the organisation. How we manage time can affect morale, mental state, productivity, career </w:t>
      </w:r>
      <w:r>
        <w:rPr>
          <w:rFonts w:ascii="Arial" w:hAnsi="Arial" w:cs="Arial"/>
        </w:rPr>
        <w:lastRenderedPageBreak/>
        <w:t>success and life prospects in general therefore it is imperative to be aware of and learn to manage time successfully.</w:t>
      </w:r>
    </w:p>
    <w:sdt>
      <w:sdtPr>
        <w:id w:val="-185934572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474EA4" w:rsidRDefault="00474EA4">
          <w:pPr>
            <w:pStyle w:val="Heading1"/>
          </w:pPr>
          <w:r>
            <w:t>References</w:t>
          </w:r>
        </w:p>
        <w:sdt>
          <w:sdtPr>
            <w:id w:val="-573587230"/>
            <w:bibliography/>
          </w:sdtPr>
          <w:sdtContent>
            <w:p w:rsidR="00474EA4" w:rsidRDefault="00474EA4" w:rsidP="00474EA4">
              <w:pPr>
                <w:pStyle w:val="Bibliography"/>
                <w:rPr>
                  <w:noProof/>
                  <w:sz w:val="24"/>
                  <w:szCs w:val="24"/>
                  <w:lang w:val="en-US"/>
                </w:rPr>
              </w:pPr>
              <w:r>
                <w:fldChar w:fldCharType="begin"/>
              </w:r>
              <w:r>
                <w:instrText xml:space="preserve"> BIBLIOGRAPHY </w:instrText>
              </w:r>
              <w:r>
                <w:fldChar w:fldCharType="separate"/>
              </w:r>
              <w:r>
                <w:rPr>
                  <w:noProof/>
                  <w:lang w:val="en-US"/>
                </w:rPr>
                <w:t xml:space="preserve">DOYLE, A., 2019. </w:t>
              </w:r>
              <w:r>
                <w:rPr>
                  <w:i/>
                  <w:iCs/>
                  <w:noProof/>
                  <w:lang w:val="en-US"/>
                </w:rPr>
                <w:t xml:space="preserve">balance careers. </w:t>
              </w:r>
              <w:r>
                <w:rPr>
                  <w:noProof/>
                  <w:lang w:val="en-US"/>
                </w:rPr>
                <w:t xml:space="preserve">[Online] </w:t>
              </w:r>
              <w:r>
                <w:rPr>
                  <w:noProof/>
                  <w:lang w:val="en-US"/>
                </w:rPr>
                <w:br/>
                <w:t xml:space="preserve">Available at: </w:t>
              </w:r>
              <w:r>
                <w:rPr>
                  <w:noProof/>
                  <w:u w:val="single"/>
                  <w:lang w:val="en-US"/>
                </w:rPr>
                <w:t>https://www.thebalancecareers.com/list-of-teamwork-skills-2063773</w:t>
              </w:r>
              <w:r>
                <w:rPr>
                  <w:noProof/>
                  <w:lang w:val="en-US"/>
                </w:rPr>
                <w:br/>
                <w:t>[Accessed 09 may 2019].</w:t>
              </w:r>
            </w:p>
            <w:p w:rsidR="00474EA4" w:rsidRDefault="00474EA4" w:rsidP="00474EA4">
              <w:pPr>
                <w:pStyle w:val="Bibliography"/>
                <w:rPr>
                  <w:noProof/>
                  <w:lang w:val="en-US"/>
                </w:rPr>
              </w:pPr>
              <w:r>
                <w:rPr>
                  <w:noProof/>
                  <w:lang w:val="en-US"/>
                </w:rPr>
                <w:t xml:space="preserve">DOYLE, A., 2019. </w:t>
              </w:r>
              <w:r>
                <w:rPr>
                  <w:i/>
                  <w:iCs/>
                  <w:noProof/>
                  <w:lang w:val="en-US"/>
                </w:rPr>
                <w:t xml:space="preserve">the balance careers. </w:t>
              </w:r>
              <w:r>
                <w:rPr>
                  <w:noProof/>
                  <w:lang w:val="en-US"/>
                </w:rPr>
                <w:t xml:space="preserve">[Online] </w:t>
              </w:r>
              <w:r>
                <w:rPr>
                  <w:noProof/>
                  <w:lang w:val="en-US"/>
                </w:rPr>
                <w:br/>
                <w:t xml:space="preserve">Available at: </w:t>
              </w:r>
              <w:r>
                <w:rPr>
                  <w:noProof/>
                  <w:u w:val="single"/>
                  <w:lang w:val="en-US"/>
                </w:rPr>
                <w:t>https://www.thebalancecareers.com/communication-skills-list-2063779</w:t>
              </w:r>
              <w:r>
                <w:rPr>
                  <w:noProof/>
                  <w:lang w:val="en-US"/>
                </w:rPr>
                <w:br/>
                <w:t>[Accessed 08 may 2019].</w:t>
              </w:r>
            </w:p>
            <w:p w:rsidR="00474EA4" w:rsidRDefault="00474EA4" w:rsidP="00474EA4">
              <w:pPr>
                <w:pStyle w:val="Bibliography"/>
                <w:rPr>
                  <w:noProof/>
                  <w:lang w:val="en-US"/>
                </w:rPr>
              </w:pPr>
              <w:r>
                <w:rPr>
                  <w:noProof/>
                  <w:lang w:val="en-US"/>
                </w:rPr>
                <w:t xml:space="preserve">Geri, R. G. a. N., 2010. </w:t>
              </w:r>
              <w:r>
                <w:rPr>
                  <w:i/>
                  <w:iCs/>
                  <w:noProof/>
                  <w:lang w:val="en-US"/>
                </w:rPr>
                <w:t xml:space="preserve">Time Management: Procrastination Tendency in, </w:t>
              </w:r>
              <w:r>
                <w:rPr>
                  <w:noProof/>
                  <w:lang w:val="en-US"/>
                </w:rPr>
                <w:t>Raanana: The Open University of Israel, Raanana, Israel.</w:t>
              </w:r>
            </w:p>
            <w:p w:rsidR="00474EA4" w:rsidRDefault="00474EA4" w:rsidP="00474EA4">
              <w:pPr>
                <w:pStyle w:val="Bibliography"/>
                <w:rPr>
                  <w:noProof/>
                  <w:lang w:val="en-US"/>
                </w:rPr>
              </w:pPr>
              <w:r>
                <w:rPr>
                  <w:noProof/>
                  <w:lang w:val="en-US"/>
                </w:rPr>
                <w:t xml:space="preserve">Jane, 2018. </w:t>
              </w:r>
              <w:r>
                <w:rPr>
                  <w:i/>
                  <w:iCs/>
                  <w:noProof/>
                  <w:lang w:val="en-US"/>
                </w:rPr>
                <w:t xml:space="preserve">habits for wellbeing. </w:t>
              </w:r>
              <w:r>
                <w:rPr>
                  <w:noProof/>
                  <w:lang w:val="en-US"/>
                </w:rPr>
                <w:t xml:space="preserve">[Online] </w:t>
              </w:r>
              <w:r>
                <w:rPr>
                  <w:noProof/>
                  <w:lang w:val="en-US"/>
                </w:rPr>
                <w:br/>
                <w:t xml:space="preserve">Available at: </w:t>
              </w:r>
              <w:r>
                <w:rPr>
                  <w:noProof/>
                  <w:u w:val="single"/>
                  <w:lang w:val="en-US"/>
                </w:rPr>
                <w:t>https://www.habitsforwellbeing.com/9-effective-communication-skills/</w:t>
              </w:r>
              <w:r>
                <w:rPr>
                  <w:noProof/>
                  <w:lang w:val="en-US"/>
                </w:rPr>
                <w:br/>
                <w:t>[Accessed 08 may 2019].</w:t>
              </w:r>
            </w:p>
            <w:p w:rsidR="00474EA4" w:rsidRDefault="00474EA4" w:rsidP="00474EA4">
              <w:pPr>
                <w:pStyle w:val="Bibliography"/>
                <w:rPr>
                  <w:noProof/>
                  <w:lang w:val="en-US"/>
                </w:rPr>
              </w:pPr>
              <w:r>
                <w:rPr>
                  <w:noProof/>
                  <w:lang w:val="en-US"/>
                </w:rPr>
                <w:t xml:space="preserve">Mascle, D. D., 2013. </w:t>
              </w:r>
              <w:r>
                <w:rPr>
                  <w:i/>
                  <w:iCs/>
                  <w:noProof/>
                  <w:lang w:val="en-US"/>
                </w:rPr>
                <w:t xml:space="preserve">ABC. </w:t>
              </w:r>
              <w:r>
                <w:rPr>
                  <w:noProof/>
                  <w:lang w:val="en-US"/>
                </w:rPr>
                <w:t xml:space="preserve">[Online] </w:t>
              </w:r>
              <w:r>
                <w:rPr>
                  <w:noProof/>
                  <w:lang w:val="en-US"/>
                </w:rPr>
                <w:br/>
                <w:t xml:space="preserve">Available at: </w:t>
              </w:r>
              <w:r>
                <w:rPr>
                  <w:noProof/>
                  <w:u w:val="single"/>
                  <w:lang w:val="en-US"/>
                </w:rPr>
                <w:t>https://journals.sagepub.com/doi/abs/10.1177/1080569913480234</w:t>
              </w:r>
              <w:r>
                <w:rPr>
                  <w:noProof/>
                  <w:lang w:val="en-US"/>
                </w:rPr>
                <w:br/>
                <w:t>[Accessed 8 MAY 2019].</w:t>
              </w:r>
            </w:p>
            <w:p w:rsidR="00474EA4" w:rsidRDefault="00474EA4" w:rsidP="00474EA4">
              <w:pPr>
                <w:pStyle w:val="Bibliography"/>
                <w:rPr>
                  <w:noProof/>
                  <w:lang w:val="en-US"/>
                </w:rPr>
              </w:pPr>
              <w:r>
                <w:rPr>
                  <w:noProof/>
                  <w:lang w:val="en-US"/>
                </w:rPr>
                <w:t xml:space="preserve">Tarricone, P., 2002. </w:t>
              </w:r>
              <w:r>
                <w:rPr>
                  <w:i/>
                  <w:iCs/>
                  <w:noProof/>
                  <w:lang w:val="en-US"/>
                </w:rPr>
                <w:t xml:space="preserve">Successful teamwork: A case study, </w:t>
              </w:r>
              <w:r>
                <w:rPr>
                  <w:noProof/>
                  <w:lang w:val="en-US"/>
                </w:rPr>
                <w:t>Perth: HERDSA.</w:t>
              </w:r>
            </w:p>
            <w:p w:rsidR="00474EA4" w:rsidRDefault="00474EA4" w:rsidP="00474EA4">
              <w:pPr>
                <w:pStyle w:val="Bibliography"/>
                <w:rPr>
                  <w:noProof/>
                  <w:lang w:val="en-US"/>
                </w:rPr>
              </w:pPr>
              <w:r>
                <w:rPr>
                  <w:noProof/>
                  <w:lang w:val="en-US"/>
                </w:rPr>
                <w:t xml:space="preserve">team, M. t. c., 2015. </w:t>
              </w:r>
              <w:r>
                <w:rPr>
                  <w:i/>
                  <w:iCs/>
                  <w:noProof/>
                  <w:lang w:val="en-US"/>
                </w:rPr>
                <w:t xml:space="preserve">mind tools. </w:t>
              </w:r>
              <w:r>
                <w:rPr>
                  <w:noProof/>
                  <w:lang w:val="en-US"/>
                </w:rPr>
                <w:t xml:space="preserve">[Online] </w:t>
              </w:r>
              <w:r>
                <w:rPr>
                  <w:noProof/>
                  <w:lang w:val="en-US"/>
                </w:rPr>
                <w:br/>
                <w:t xml:space="preserve">Available at: </w:t>
              </w:r>
              <w:r>
                <w:rPr>
                  <w:noProof/>
                  <w:u w:val="single"/>
                  <w:lang w:val="en-US"/>
                </w:rPr>
                <w:t>https://www.mindtools.com/pages/article/newHTE_00.htm</w:t>
              </w:r>
              <w:r>
                <w:rPr>
                  <w:noProof/>
                  <w:lang w:val="en-US"/>
                </w:rPr>
                <w:br/>
                <w:t>[Accessed 8 may 2019].</w:t>
              </w:r>
            </w:p>
            <w:p w:rsidR="00474EA4" w:rsidRDefault="00474EA4" w:rsidP="00474EA4">
              <w:pPr>
                <w:pStyle w:val="Bibliography"/>
                <w:rPr>
                  <w:noProof/>
                  <w:lang w:val="en-US"/>
                </w:rPr>
              </w:pPr>
              <w:r>
                <w:rPr>
                  <w:noProof/>
                  <w:lang w:val="en-US"/>
                </w:rPr>
                <w:t xml:space="preserve">training, C., 2018. </w:t>
              </w:r>
              <w:r>
                <w:rPr>
                  <w:i/>
                  <w:iCs/>
                  <w:noProof/>
                  <w:lang w:val="en-US"/>
                </w:rPr>
                <w:t xml:space="preserve">CIF Training. </w:t>
              </w:r>
              <w:r>
                <w:rPr>
                  <w:noProof/>
                  <w:lang w:val="en-US"/>
                </w:rPr>
                <w:t xml:space="preserve">[Online] </w:t>
              </w:r>
              <w:r>
                <w:rPr>
                  <w:noProof/>
                  <w:lang w:val="en-US"/>
                </w:rPr>
                <w:br/>
                <w:t xml:space="preserve">Available at: </w:t>
              </w:r>
              <w:r>
                <w:rPr>
                  <w:noProof/>
                  <w:u w:val="single"/>
                  <w:lang w:val="en-US"/>
                </w:rPr>
                <w:t>https://ciftraining.ie/2018/03/the-benefits-of-teamwork-in-the-workplace/</w:t>
              </w:r>
              <w:r>
                <w:rPr>
                  <w:noProof/>
                  <w:lang w:val="en-US"/>
                </w:rPr>
                <w:br/>
                <w:t>[Accessed 9 may 2019].</w:t>
              </w:r>
            </w:p>
            <w:p w:rsidR="00474EA4" w:rsidRDefault="00474EA4" w:rsidP="00474EA4">
              <w:pPr>
                <w:pStyle w:val="Bibliography"/>
                <w:rPr>
                  <w:noProof/>
                  <w:lang w:val="en-US"/>
                </w:rPr>
              </w:pPr>
              <w:r>
                <w:rPr>
                  <w:noProof/>
                  <w:lang w:val="en-US"/>
                </w:rPr>
                <w:t xml:space="preserve">unknown, 2017. </w:t>
              </w:r>
              <w:r>
                <w:rPr>
                  <w:i/>
                  <w:iCs/>
                  <w:noProof/>
                  <w:lang w:val="en-US"/>
                </w:rPr>
                <w:t xml:space="preserve">youth employment U.K. </w:t>
              </w:r>
              <w:r>
                <w:rPr>
                  <w:noProof/>
                  <w:lang w:val="en-US"/>
                </w:rPr>
                <w:t xml:space="preserve">[Online] </w:t>
              </w:r>
              <w:r>
                <w:rPr>
                  <w:noProof/>
                  <w:lang w:val="en-US"/>
                </w:rPr>
                <w:br/>
                <w:t xml:space="preserve">Available at: </w:t>
              </w:r>
              <w:r>
                <w:rPr>
                  <w:noProof/>
                  <w:u w:val="single"/>
                  <w:lang w:val="en-US"/>
                </w:rPr>
                <w:t>https://www.youthemployment.org.uk/young-professional-training/communication-skills-young-professional/</w:t>
              </w:r>
              <w:r>
                <w:rPr>
                  <w:noProof/>
                  <w:lang w:val="en-US"/>
                </w:rPr>
                <w:br/>
                <w:t>[Accessed 08 MAY 2019].</w:t>
              </w:r>
            </w:p>
            <w:p w:rsidR="00474EA4" w:rsidRDefault="00474EA4" w:rsidP="00474EA4">
              <w:r>
                <w:rPr>
                  <w:b/>
                  <w:bCs/>
                  <w:noProof/>
                </w:rPr>
                <w:fldChar w:fldCharType="end"/>
              </w:r>
            </w:p>
          </w:sdtContent>
        </w:sdt>
      </w:sdtContent>
    </w:sdt>
    <w:p w:rsidR="00474EA4" w:rsidRDefault="00474EA4" w:rsidP="00CB3F28">
      <w:pPr>
        <w:rPr>
          <w:rFonts w:ascii="Arial" w:hAnsi="Arial" w:cs="Arial"/>
        </w:rPr>
      </w:pPr>
    </w:p>
    <w:p w:rsidR="00474EA4" w:rsidRPr="00276987" w:rsidRDefault="00474EA4" w:rsidP="00CB3F28">
      <w:pPr>
        <w:rPr>
          <w:rFonts w:ascii="Arial" w:hAnsi="Arial" w:cs="Arial"/>
        </w:rPr>
      </w:pPr>
    </w:p>
    <w:sectPr w:rsidR="00474EA4" w:rsidRPr="0027698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06C2" w:rsidRDefault="001006C2" w:rsidP="002B7B28">
      <w:pPr>
        <w:spacing w:after="0" w:line="240" w:lineRule="auto"/>
      </w:pPr>
      <w:r>
        <w:separator/>
      </w:r>
    </w:p>
  </w:endnote>
  <w:endnote w:type="continuationSeparator" w:id="0">
    <w:p w:rsidR="001006C2" w:rsidRDefault="001006C2" w:rsidP="002B7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Montserrat">
    <w:altName w:val="Cambria"/>
    <w:panose1 w:val="00000000000000000000"/>
    <w:charset w:val="00"/>
    <w:family w:val="roman"/>
    <w:notTrueType/>
    <w:pitch w:val="default"/>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8195903"/>
      <w:docPartObj>
        <w:docPartGallery w:val="Page Numbers (Bottom of Page)"/>
        <w:docPartUnique/>
      </w:docPartObj>
    </w:sdtPr>
    <w:sdtEndPr>
      <w:rPr>
        <w:noProof/>
      </w:rPr>
    </w:sdtEndPr>
    <w:sdtContent>
      <w:p w:rsidR="002B7B28" w:rsidRDefault="002B7B28">
        <w:pPr>
          <w:pStyle w:val="Footer"/>
          <w:jc w:val="center"/>
        </w:pPr>
      </w:p>
      <w:p w:rsidR="002B7B28" w:rsidRDefault="002B7B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B7B28" w:rsidRDefault="002B7B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06C2" w:rsidRDefault="001006C2" w:rsidP="002B7B28">
      <w:pPr>
        <w:spacing w:after="0" w:line="240" w:lineRule="auto"/>
      </w:pPr>
      <w:r>
        <w:separator/>
      </w:r>
    </w:p>
  </w:footnote>
  <w:footnote w:type="continuationSeparator" w:id="0">
    <w:p w:rsidR="001006C2" w:rsidRDefault="001006C2" w:rsidP="002B7B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52970"/>
    <w:multiLevelType w:val="multilevel"/>
    <w:tmpl w:val="E0E0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000F4"/>
    <w:multiLevelType w:val="multilevel"/>
    <w:tmpl w:val="7DB6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6912B7"/>
    <w:multiLevelType w:val="hybridMultilevel"/>
    <w:tmpl w:val="32266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7739DB"/>
    <w:multiLevelType w:val="multilevel"/>
    <w:tmpl w:val="6B40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E9124A"/>
    <w:multiLevelType w:val="hybridMultilevel"/>
    <w:tmpl w:val="884C3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4A5"/>
    <w:rsid w:val="00002A01"/>
    <w:rsid w:val="0000536D"/>
    <w:rsid w:val="000B1922"/>
    <w:rsid w:val="001006C2"/>
    <w:rsid w:val="00276987"/>
    <w:rsid w:val="002B7B28"/>
    <w:rsid w:val="002F1576"/>
    <w:rsid w:val="00474EA4"/>
    <w:rsid w:val="00493E0D"/>
    <w:rsid w:val="005004A5"/>
    <w:rsid w:val="00C43476"/>
    <w:rsid w:val="00CB3F28"/>
    <w:rsid w:val="00E87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583A4"/>
  <w15:chartTrackingRefBased/>
  <w15:docId w15:val="{D984AD92-F52E-4E1A-B39F-28EEE5A50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EA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3476"/>
    <w:rPr>
      <w:color w:val="0000FF"/>
      <w:u w:val="single"/>
    </w:rPr>
  </w:style>
  <w:style w:type="paragraph" w:styleId="ListParagraph">
    <w:name w:val="List Paragraph"/>
    <w:basedOn w:val="Normal"/>
    <w:uiPriority w:val="34"/>
    <w:qFormat/>
    <w:rsid w:val="00493E0D"/>
    <w:pPr>
      <w:ind w:left="720"/>
      <w:contextualSpacing/>
    </w:pPr>
  </w:style>
  <w:style w:type="character" w:customStyle="1" w:styleId="Heading1Char">
    <w:name w:val="Heading 1 Char"/>
    <w:basedOn w:val="DefaultParagraphFont"/>
    <w:link w:val="Heading1"/>
    <w:uiPriority w:val="9"/>
    <w:rsid w:val="00474EA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74EA4"/>
  </w:style>
  <w:style w:type="paragraph" w:styleId="Header">
    <w:name w:val="header"/>
    <w:basedOn w:val="Normal"/>
    <w:link w:val="HeaderChar"/>
    <w:uiPriority w:val="99"/>
    <w:unhideWhenUsed/>
    <w:rsid w:val="002B7B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B28"/>
  </w:style>
  <w:style w:type="paragraph" w:styleId="Footer">
    <w:name w:val="footer"/>
    <w:basedOn w:val="Normal"/>
    <w:link w:val="FooterChar"/>
    <w:uiPriority w:val="99"/>
    <w:unhideWhenUsed/>
    <w:rsid w:val="002B7B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119536">
      <w:bodyDiv w:val="1"/>
      <w:marLeft w:val="0"/>
      <w:marRight w:val="0"/>
      <w:marTop w:val="0"/>
      <w:marBottom w:val="0"/>
      <w:divBdr>
        <w:top w:val="none" w:sz="0" w:space="0" w:color="auto"/>
        <w:left w:val="none" w:sz="0" w:space="0" w:color="auto"/>
        <w:bottom w:val="none" w:sz="0" w:space="0" w:color="auto"/>
        <w:right w:val="none" w:sz="0" w:space="0" w:color="auto"/>
      </w:divBdr>
    </w:div>
    <w:div w:id="636034958">
      <w:bodyDiv w:val="1"/>
      <w:marLeft w:val="0"/>
      <w:marRight w:val="0"/>
      <w:marTop w:val="0"/>
      <w:marBottom w:val="0"/>
      <w:divBdr>
        <w:top w:val="none" w:sz="0" w:space="0" w:color="auto"/>
        <w:left w:val="none" w:sz="0" w:space="0" w:color="auto"/>
        <w:bottom w:val="none" w:sz="0" w:space="0" w:color="auto"/>
        <w:right w:val="none" w:sz="0" w:space="0" w:color="auto"/>
      </w:divBdr>
    </w:div>
    <w:div w:id="762649788">
      <w:bodyDiv w:val="1"/>
      <w:marLeft w:val="0"/>
      <w:marRight w:val="0"/>
      <w:marTop w:val="0"/>
      <w:marBottom w:val="0"/>
      <w:divBdr>
        <w:top w:val="none" w:sz="0" w:space="0" w:color="auto"/>
        <w:left w:val="none" w:sz="0" w:space="0" w:color="auto"/>
        <w:bottom w:val="none" w:sz="0" w:space="0" w:color="auto"/>
        <w:right w:val="none" w:sz="0" w:space="0" w:color="auto"/>
      </w:divBdr>
    </w:div>
    <w:div w:id="775297347">
      <w:bodyDiv w:val="1"/>
      <w:marLeft w:val="0"/>
      <w:marRight w:val="0"/>
      <w:marTop w:val="0"/>
      <w:marBottom w:val="0"/>
      <w:divBdr>
        <w:top w:val="none" w:sz="0" w:space="0" w:color="auto"/>
        <w:left w:val="none" w:sz="0" w:space="0" w:color="auto"/>
        <w:bottom w:val="none" w:sz="0" w:space="0" w:color="auto"/>
        <w:right w:val="none" w:sz="0" w:space="0" w:color="auto"/>
      </w:divBdr>
    </w:div>
    <w:div w:id="1056392201">
      <w:bodyDiv w:val="1"/>
      <w:marLeft w:val="0"/>
      <w:marRight w:val="0"/>
      <w:marTop w:val="0"/>
      <w:marBottom w:val="0"/>
      <w:divBdr>
        <w:top w:val="none" w:sz="0" w:space="0" w:color="auto"/>
        <w:left w:val="none" w:sz="0" w:space="0" w:color="auto"/>
        <w:bottom w:val="none" w:sz="0" w:space="0" w:color="auto"/>
        <w:right w:val="none" w:sz="0" w:space="0" w:color="auto"/>
      </w:divBdr>
    </w:div>
    <w:div w:id="1083573418">
      <w:bodyDiv w:val="1"/>
      <w:marLeft w:val="0"/>
      <w:marRight w:val="0"/>
      <w:marTop w:val="0"/>
      <w:marBottom w:val="0"/>
      <w:divBdr>
        <w:top w:val="none" w:sz="0" w:space="0" w:color="auto"/>
        <w:left w:val="none" w:sz="0" w:space="0" w:color="auto"/>
        <w:bottom w:val="none" w:sz="0" w:space="0" w:color="auto"/>
        <w:right w:val="none" w:sz="0" w:space="0" w:color="auto"/>
      </w:divBdr>
    </w:div>
    <w:div w:id="1415200743">
      <w:bodyDiv w:val="1"/>
      <w:marLeft w:val="0"/>
      <w:marRight w:val="0"/>
      <w:marTop w:val="0"/>
      <w:marBottom w:val="0"/>
      <w:divBdr>
        <w:top w:val="none" w:sz="0" w:space="0" w:color="auto"/>
        <w:left w:val="none" w:sz="0" w:space="0" w:color="auto"/>
        <w:bottom w:val="none" w:sz="0" w:space="0" w:color="auto"/>
        <w:right w:val="none" w:sz="0" w:space="0" w:color="auto"/>
      </w:divBdr>
    </w:div>
    <w:div w:id="1555657098">
      <w:bodyDiv w:val="1"/>
      <w:marLeft w:val="0"/>
      <w:marRight w:val="0"/>
      <w:marTop w:val="0"/>
      <w:marBottom w:val="0"/>
      <w:divBdr>
        <w:top w:val="none" w:sz="0" w:space="0" w:color="auto"/>
        <w:left w:val="none" w:sz="0" w:space="0" w:color="auto"/>
        <w:bottom w:val="none" w:sz="0" w:space="0" w:color="auto"/>
        <w:right w:val="none" w:sz="0" w:space="0" w:color="auto"/>
      </w:divBdr>
    </w:div>
    <w:div w:id="1641572571">
      <w:bodyDiv w:val="1"/>
      <w:marLeft w:val="0"/>
      <w:marRight w:val="0"/>
      <w:marTop w:val="0"/>
      <w:marBottom w:val="0"/>
      <w:divBdr>
        <w:top w:val="none" w:sz="0" w:space="0" w:color="auto"/>
        <w:left w:val="none" w:sz="0" w:space="0" w:color="auto"/>
        <w:bottom w:val="none" w:sz="0" w:space="0" w:color="auto"/>
        <w:right w:val="none" w:sz="0" w:space="0" w:color="auto"/>
      </w:divBdr>
    </w:div>
    <w:div w:id="1673023254">
      <w:bodyDiv w:val="1"/>
      <w:marLeft w:val="0"/>
      <w:marRight w:val="0"/>
      <w:marTop w:val="0"/>
      <w:marBottom w:val="0"/>
      <w:divBdr>
        <w:top w:val="none" w:sz="0" w:space="0" w:color="auto"/>
        <w:left w:val="none" w:sz="0" w:space="0" w:color="auto"/>
        <w:bottom w:val="none" w:sz="0" w:space="0" w:color="auto"/>
        <w:right w:val="none" w:sz="0" w:space="0" w:color="auto"/>
      </w:divBdr>
      <w:divsChild>
        <w:div w:id="1077284144">
          <w:marLeft w:val="0"/>
          <w:marRight w:val="0"/>
          <w:marTop w:val="0"/>
          <w:marBottom w:val="0"/>
          <w:divBdr>
            <w:top w:val="none" w:sz="0" w:space="0" w:color="auto"/>
            <w:left w:val="none" w:sz="0" w:space="0" w:color="auto"/>
            <w:bottom w:val="none" w:sz="0" w:space="0" w:color="auto"/>
            <w:right w:val="none" w:sz="0" w:space="0" w:color="auto"/>
          </w:divBdr>
        </w:div>
      </w:divsChild>
    </w:div>
    <w:div w:id="1694502360">
      <w:bodyDiv w:val="1"/>
      <w:marLeft w:val="0"/>
      <w:marRight w:val="0"/>
      <w:marTop w:val="0"/>
      <w:marBottom w:val="0"/>
      <w:divBdr>
        <w:top w:val="none" w:sz="0" w:space="0" w:color="auto"/>
        <w:left w:val="none" w:sz="0" w:space="0" w:color="auto"/>
        <w:bottom w:val="none" w:sz="0" w:space="0" w:color="auto"/>
        <w:right w:val="none" w:sz="0" w:space="0" w:color="auto"/>
      </w:divBdr>
    </w:div>
    <w:div w:id="1908805393">
      <w:bodyDiv w:val="1"/>
      <w:marLeft w:val="0"/>
      <w:marRight w:val="0"/>
      <w:marTop w:val="0"/>
      <w:marBottom w:val="0"/>
      <w:divBdr>
        <w:top w:val="none" w:sz="0" w:space="0" w:color="auto"/>
        <w:left w:val="none" w:sz="0" w:space="0" w:color="auto"/>
        <w:bottom w:val="none" w:sz="0" w:space="0" w:color="auto"/>
        <w:right w:val="none" w:sz="0" w:space="0" w:color="auto"/>
      </w:divBdr>
    </w:div>
    <w:div w:id="213316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communication-skills-list-206373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youneed.com/ps/time-management.html"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skillsyouneed.com/ps/minimise-distraction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ALI19</b:Tag>
    <b:SourceType>InternetSite</b:SourceType>
    <b:Guid>{B682F8F9-E98E-409C-9F46-719B2A1A74AE}</b:Guid>
    <b:Author>
      <b:Author>
        <b:NameList>
          <b:Person>
            <b:Last>DOYLE</b:Last>
            <b:First>ALISON</b:First>
          </b:Person>
        </b:NameList>
      </b:Author>
    </b:Author>
    <b:Title>the balance careers </b:Title>
    <b:Year>2019</b:Year>
    <b:YearAccessed>2019</b:YearAccessed>
    <b:MonthAccessed>may</b:MonthAccessed>
    <b:DayAccessed>08</b:DayAccessed>
    <b:URL>https://www.thebalancecareers.com/communication-skills-list-2063779</b:URL>
    <b:RefOrder>1</b:RefOrder>
  </b:Source>
  <b:Source>
    <b:Tag>unk17</b:Tag>
    <b:SourceType>InternetSite</b:SourceType>
    <b:Guid>{2B8872E4-FD9E-467B-90DF-C37FD63B7134}</b:Guid>
    <b:Author>
      <b:Author>
        <b:NameList>
          <b:Person>
            <b:Last>unknown</b:Last>
          </b:Person>
        </b:NameList>
      </b:Author>
    </b:Author>
    <b:Title>youth employment U.K</b:Title>
    <b:Year>2017</b:Year>
    <b:YearAccessed>2019</b:YearAccessed>
    <b:MonthAccessed>MAY</b:MonthAccessed>
    <b:DayAccessed>08</b:DayAccessed>
    <b:URL>https://www.youthemployment.org.uk/young-professional-training/communication-skills-young-professional/</b:URL>
    <b:RefOrder>2</b:RefOrder>
  </b:Source>
  <b:Source>
    <b:Tag>Jan18</b:Tag>
    <b:SourceType>InternetSite</b:SourceType>
    <b:Guid>{6DCA9A49-26C7-470C-A94A-50B58AE2DE89}</b:Guid>
    <b:Author>
      <b:Author>
        <b:NameList>
          <b:Person>
            <b:Last>Jane</b:Last>
          </b:Person>
        </b:NameList>
      </b:Author>
    </b:Author>
    <b:Title>habits for wellbeing</b:Title>
    <b:Year>2018</b:Year>
    <b:YearAccessed>2019</b:YearAccessed>
    <b:MonthAccessed>may</b:MonthAccessed>
    <b:DayAccessed>08</b:DayAccessed>
    <b:URL>https://www.habitsforwellbeing.com/9-effective-communication-skills/</b:URL>
    <b:RefOrder>3</b:RefOrder>
  </b:Source>
  <b:Source>
    <b:Tag>ALI191</b:Tag>
    <b:SourceType>InternetSite</b:SourceType>
    <b:Guid>{2C311763-0DD6-4E24-A67C-CB759237097D}</b:Guid>
    <b:Author>
      <b:Author>
        <b:NameList>
          <b:Person>
            <b:Last>DOYLE</b:Last>
            <b:First>ALISON</b:First>
          </b:Person>
        </b:NameList>
      </b:Author>
    </b:Author>
    <b:Title>balance careers</b:Title>
    <b:Year>2019</b:Year>
    <b:YearAccessed>2019</b:YearAccessed>
    <b:MonthAccessed>may</b:MonthAccessed>
    <b:DayAccessed>09</b:DayAccessed>
    <b:URL>https://www.thebalancecareers.com/list-of-teamwork-skills-2063773</b:URL>
    <b:RefOrder>4</b:RefOrder>
  </b:Source>
  <b:Source>
    <b:Tag>CIF18</b:Tag>
    <b:SourceType>InternetSite</b:SourceType>
    <b:Guid>{348AFB24-776B-4BDC-9AC0-19228CD9F90E}</b:Guid>
    <b:Author>
      <b:Author>
        <b:NameList>
          <b:Person>
            <b:Last>training</b:Last>
            <b:First>CIF</b:First>
          </b:Person>
        </b:NameList>
      </b:Author>
    </b:Author>
    <b:Title>CIF Training</b:Title>
    <b:Year>2018</b:Year>
    <b:YearAccessed>2019</b:YearAccessed>
    <b:MonthAccessed>may</b:MonthAccessed>
    <b:DayAccessed>9</b:DayAccessed>
    <b:URL>https://ciftraining.ie/2018/03/the-benefits-of-teamwork-in-the-workplace/</b:URL>
    <b:RefOrder>5</b:RefOrder>
  </b:Source>
  <b:Source>
    <b:Tag>Tar02</b:Tag>
    <b:SourceType>Report</b:SourceType>
    <b:Guid>{F146D281-A227-45DB-8119-65B4AD9B2AE5}</b:Guid>
    <b:Author>
      <b:Author>
        <b:NameList>
          <b:Person>
            <b:Last>Tarricone</b:Last>
            <b:First>Pina</b:First>
          </b:Person>
        </b:NameList>
      </b:Author>
    </b:Author>
    <b:Title>Successful teamwork: A case study</b:Title>
    <b:Year>2002</b:Year>
    <b:Publisher> HERDSA</b:Publisher>
    <b:City>Perth</b:City>
    <b:RefOrder>6</b:RefOrder>
  </b:Source>
  <b:Source>
    <b:Tag>Dea13</b:Tag>
    <b:SourceType>InternetSite</b:SourceType>
    <b:Guid>{FA097803-10DA-4A5B-8D43-867192374F6E}</b:Guid>
    <b:Title>ABC</b:Title>
    <b:Year>2013</b:Year>
    <b:Author>
      <b:Author>
        <b:NameList>
          <b:Person>
            <b:Last>Mascle</b:Last>
            <b:First>Deanne</b:First>
            <b:Middle>Debrine</b:Middle>
          </b:Person>
        </b:NameList>
      </b:Author>
    </b:Author>
    <b:YearAccessed>2019</b:YearAccessed>
    <b:MonthAccessed>MAY</b:MonthAccessed>
    <b:DayAccessed>8</b:DayAccessed>
    <b:URL>https://journals.sagepub.com/doi/abs/10.1177/1080569913480234</b:URL>
    <b:RefOrder>7</b:RefOrder>
  </b:Source>
  <b:Source>
    <b:Tag>Min15</b:Tag>
    <b:SourceType>InternetSite</b:SourceType>
    <b:Guid>{8A801E76-31C5-456C-9348-842FDC81BCB4}</b:Guid>
    <b:Author>
      <b:Author>
        <b:NameList>
          <b:Person>
            <b:Last>team</b:Last>
            <b:First>Mind</b:First>
            <b:Middle>tools content</b:Middle>
          </b:Person>
        </b:NameList>
      </b:Author>
    </b:Author>
    <b:Title>mind tools</b:Title>
    <b:Year>2015</b:Year>
    <b:YearAccessed>2019</b:YearAccessed>
    <b:MonthAccessed>may</b:MonthAccessed>
    <b:DayAccessed>8</b:DayAccessed>
    <b:URL>https://www.mindtools.com/pages/article/newHTE_00.htm</b:URL>
    <b:RefOrder>8</b:RefOrder>
  </b:Source>
  <b:Source>
    <b:Tag>Rut10</b:Tag>
    <b:SourceType>Report</b:SourceType>
    <b:Guid>{EAD9B6FD-58F4-43AC-990F-50695D2822FB}</b:Guid>
    <b:Title>Time Management: Procrastination Tendency in</b:Title>
    <b:Year>2010</b:Year>
    <b:Author>
      <b:Author>
        <b:NameList>
          <b:Person>
            <b:Last>Geri</b:Last>
            <b:First>Ruti</b:First>
            <b:Middle>Gafni and Nitza</b:Middle>
          </b:Person>
        </b:NameList>
      </b:Author>
    </b:Author>
    <b:Publisher>The Open University of Israel, Raanana, Israel</b:Publisher>
    <b:City>Raanana</b:City>
    <b:RefOrder>9</b:RefOrder>
  </b:Source>
</b:Sources>
</file>

<file path=customXml/itemProps1.xml><?xml version="1.0" encoding="utf-8"?>
<ds:datastoreItem xmlns:ds="http://schemas.openxmlformats.org/officeDocument/2006/customXml" ds:itemID="{446902FD-B740-4BD8-A685-AD4C6F29E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8</Pages>
  <Words>2913</Words>
  <Characters>16081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 sahin</dc:creator>
  <cp:keywords/>
  <dc:description/>
  <cp:lastModifiedBy>murat sahin</cp:lastModifiedBy>
  <cp:revision>1</cp:revision>
  <dcterms:created xsi:type="dcterms:W3CDTF">2019-05-09T16:41:00Z</dcterms:created>
  <dcterms:modified xsi:type="dcterms:W3CDTF">2019-05-09T20:30:00Z</dcterms:modified>
</cp:coreProperties>
</file>