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D33EF" w14:textId="77777777" w:rsidR="00027E19" w:rsidRDefault="00027E19" w:rsidP="00027E19">
      <w:pPr>
        <w:jc w:val="center"/>
      </w:pPr>
      <w:r>
        <w:rPr>
          <w:noProof/>
        </w:rPr>
        <w:drawing>
          <wp:inline distT="0" distB="0" distL="0" distR="0" wp14:anchorId="525BA95E" wp14:editId="6A78D0EE">
            <wp:extent cx="3307080" cy="1159951"/>
            <wp:effectExtent l="0" t="0" r="7620" b="2540"/>
            <wp:docPr id="1" name="Picture 1" descr="Prifysgol Cymru Y Drindod Dewi Sant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20177" cy="1164545"/>
                    </a:xfrm>
                    <a:prstGeom prst="rect">
                      <a:avLst/>
                    </a:prstGeom>
                    <a:noFill/>
                    <a:ln>
                      <a:noFill/>
                    </a:ln>
                  </pic:spPr>
                </pic:pic>
              </a:graphicData>
            </a:graphic>
          </wp:inline>
        </w:drawing>
      </w:r>
    </w:p>
    <w:p w14:paraId="38BA9B04" w14:textId="77777777" w:rsidR="00027E19" w:rsidRDefault="00027E19" w:rsidP="00027E19">
      <w:pPr>
        <w:jc w:val="center"/>
      </w:pPr>
    </w:p>
    <w:p w14:paraId="4DA3EC23" w14:textId="77777777" w:rsidR="00027E19" w:rsidRDefault="00027E19" w:rsidP="00027E19">
      <w:pPr>
        <w:jc w:val="center"/>
      </w:pPr>
    </w:p>
    <w:p w14:paraId="3245D9F4" w14:textId="77777777" w:rsidR="00027E19" w:rsidRDefault="00027E19" w:rsidP="00027E19">
      <w:pPr>
        <w:jc w:val="center"/>
      </w:pPr>
    </w:p>
    <w:p w14:paraId="40E9D9BB" w14:textId="77777777" w:rsidR="00027E19" w:rsidRDefault="00027E19" w:rsidP="00027E19">
      <w:pPr>
        <w:jc w:val="center"/>
      </w:pPr>
    </w:p>
    <w:p w14:paraId="0B785DED" w14:textId="77777777" w:rsidR="00027E19" w:rsidRDefault="00027E19" w:rsidP="00027E19">
      <w:pPr>
        <w:jc w:val="center"/>
      </w:pPr>
    </w:p>
    <w:p w14:paraId="67EED70F" w14:textId="77777777" w:rsidR="00027E19" w:rsidRDefault="00027E19" w:rsidP="00027E19">
      <w:pPr>
        <w:jc w:val="center"/>
      </w:pPr>
    </w:p>
    <w:p w14:paraId="09C77BCD" w14:textId="77777777" w:rsidR="00027E19" w:rsidRDefault="00027E19" w:rsidP="00027E19">
      <w:pPr>
        <w:jc w:val="center"/>
      </w:pPr>
    </w:p>
    <w:p w14:paraId="27192D7E" w14:textId="77777777" w:rsidR="00027E19" w:rsidRDefault="00027E19" w:rsidP="00027E19">
      <w:pPr>
        <w:jc w:val="center"/>
      </w:pPr>
    </w:p>
    <w:p w14:paraId="01D03D3F" w14:textId="77777777" w:rsidR="00027E19" w:rsidRPr="00027E19" w:rsidRDefault="00027E19" w:rsidP="00027E19">
      <w:pPr>
        <w:jc w:val="center"/>
        <w:rPr>
          <w:rFonts w:ascii="Times New Roman" w:hAnsi="Times New Roman" w:cs="Times New Roman"/>
          <w:sz w:val="36"/>
          <w:szCs w:val="36"/>
        </w:rPr>
      </w:pPr>
    </w:p>
    <w:p w14:paraId="49A4AB42" w14:textId="0BF2EF3A" w:rsidR="00027E19" w:rsidRPr="00027E19" w:rsidRDefault="00027E19" w:rsidP="00027E19">
      <w:pPr>
        <w:jc w:val="center"/>
        <w:rPr>
          <w:rFonts w:ascii="Times New Roman" w:hAnsi="Times New Roman" w:cs="Times New Roman"/>
          <w:sz w:val="36"/>
          <w:szCs w:val="36"/>
        </w:rPr>
      </w:pPr>
      <w:r w:rsidRPr="00027E19">
        <w:rPr>
          <w:rFonts w:ascii="Times New Roman" w:hAnsi="Times New Roman" w:cs="Times New Roman"/>
          <w:b/>
          <w:bCs/>
          <w:sz w:val="36"/>
          <w:szCs w:val="36"/>
        </w:rPr>
        <w:t>Programme Name:</w:t>
      </w:r>
      <w:r w:rsidRPr="00027E19">
        <w:rPr>
          <w:rFonts w:ascii="Times New Roman" w:hAnsi="Times New Roman" w:cs="Times New Roman"/>
          <w:sz w:val="36"/>
          <w:szCs w:val="36"/>
        </w:rPr>
        <w:t xml:space="preserve"> BA Business Management</w:t>
      </w:r>
    </w:p>
    <w:p w14:paraId="380DA364" w14:textId="77777777" w:rsidR="00027E19" w:rsidRPr="00027E19" w:rsidRDefault="00027E19" w:rsidP="00027E19">
      <w:pPr>
        <w:jc w:val="center"/>
        <w:rPr>
          <w:rFonts w:ascii="Times New Roman" w:hAnsi="Times New Roman" w:cs="Times New Roman"/>
          <w:sz w:val="36"/>
          <w:szCs w:val="36"/>
        </w:rPr>
      </w:pPr>
      <w:r w:rsidRPr="00027E19">
        <w:rPr>
          <w:rFonts w:ascii="Times New Roman" w:hAnsi="Times New Roman" w:cs="Times New Roman"/>
          <w:b/>
          <w:bCs/>
          <w:sz w:val="36"/>
          <w:szCs w:val="36"/>
        </w:rPr>
        <w:t>Module Name:</w:t>
      </w:r>
      <w:r w:rsidRPr="00027E19">
        <w:rPr>
          <w:rFonts w:ascii="Times New Roman" w:hAnsi="Times New Roman" w:cs="Times New Roman"/>
          <w:sz w:val="36"/>
          <w:szCs w:val="36"/>
        </w:rPr>
        <w:t xml:space="preserve"> Entrepreneurship</w:t>
      </w:r>
    </w:p>
    <w:p w14:paraId="28C4D2E5" w14:textId="77777777" w:rsidR="00027E19" w:rsidRPr="00027E19" w:rsidRDefault="00027E19" w:rsidP="00027E19">
      <w:pPr>
        <w:jc w:val="center"/>
        <w:rPr>
          <w:rFonts w:ascii="Times New Roman" w:hAnsi="Times New Roman" w:cs="Times New Roman"/>
          <w:sz w:val="36"/>
          <w:szCs w:val="36"/>
        </w:rPr>
      </w:pPr>
      <w:r w:rsidRPr="00027E19">
        <w:rPr>
          <w:rFonts w:ascii="Times New Roman" w:hAnsi="Times New Roman" w:cs="Times New Roman"/>
          <w:b/>
          <w:bCs/>
          <w:sz w:val="36"/>
          <w:szCs w:val="36"/>
        </w:rPr>
        <w:t>Module Code:</w:t>
      </w:r>
      <w:r w:rsidRPr="00027E19">
        <w:rPr>
          <w:rFonts w:ascii="Times New Roman" w:hAnsi="Times New Roman" w:cs="Times New Roman"/>
          <w:sz w:val="36"/>
          <w:szCs w:val="36"/>
        </w:rPr>
        <w:t xml:space="preserve"> LCBB5001</w:t>
      </w:r>
    </w:p>
    <w:p w14:paraId="7324B659" w14:textId="77777777" w:rsidR="00027E19" w:rsidRPr="00027E19" w:rsidRDefault="00027E19" w:rsidP="00027E19">
      <w:pPr>
        <w:jc w:val="center"/>
        <w:rPr>
          <w:rFonts w:ascii="Times New Roman" w:hAnsi="Times New Roman" w:cs="Times New Roman"/>
          <w:sz w:val="36"/>
          <w:szCs w:val="36"/>
        </w:rPr>
      </w:pPr>
      <w:r w:rsidRPr="00027E19">
        <w:rPr>
          <w:rFonts w:ascii="Times New Roman" w:hAnsi="Times New Roman" w:cs="Times New Roman"/>
          <w:b/>
          <w:bCs/>
          <w:sz w:val="36"/>
          <w:szCs w:val="36"/>
        </w:rPr>
        <w:t>Assignment Title:</w:t>
      </w:r>
      <w:r w:rsidRPr="00027E19">
        <w:rPr>
          <w:rFonts w:ascii="Times New Roman" w:hAnsi="Times New Roman" w:cs="Times New Roman"/>
          <w:sz w:val="36"/>
          <w:szCs w:val="36"/>
        </w:rPr>
        <w:t xml:space="preserve"> Assignment-2 (Business Plan)</w:t>
      </w:r>
    </w:p>
    <w:p w14:paraId="763317D8" w14:textId="55144C58" w:rsidR="00FE42ED" w:rsidRDefault="00027E19" w:rsidP="00027E19">
      <w:pPr>
        <w:jc w:val="center"/>
      </w:pPr>
      <w:r w:rsidRPr="00027E19">
        <w:rPr>
          <w:rFonts w:ascii="Times New Roman" w:hAnsi="Times New Roman" w:cs="Times New Roman"/>
          <w:b/>
          <w:bCs/>
          <w:sz w:val="36"/>
          <w:szCs w:val="36"/>
        </w:rPr>
        <w:t>Words Count:</w:t>
      </w:r>
      <w:r w:rsidRPr="00027E19">
        <w:rPr>
          <w:rFonts w:ascii="Times New Roman" w:hAnsi="Times New Roman" w:cs="Times New Roman"/>
          <w:sz w:val="36"/>
          <w:szCs w:val="36"/>
        </w:rPr>
        <w:t xml:space="preserve"> 2000</w:t>
      </w:r>
      <w:r w:rsidR="00FE42ED">
        <w:br w:type="page"/>
      </w:r>
    </w:p>
    <w:sdt>
      <w:sdtPr>
        <w:rPr>
          <w:rFonts w:asciiTheme="minorHAnsi" w:eastAsiaTheme="minorHAnsi" w:hAnsiTheme="minorHAnsi" w:cstheme="minorBidi"/>
          <w:color w:val="auto"/>
          <w:kern w:val="2"/>
          <w:sz w:val="22"/>
          <w:szCs w:val="22"/>
          <w:lang w:val="en-GB"/>
          <w14:ligatures w14:val="standardContextual"/>
        </w:rPr>
        <w:id w:val="-855577850"/>
        <w:docPartObj>
          <w:docPartGallery w:val="Table of Contents"/>
          <w:docPartUnique/>
        </w:docPartObj>
      </w:sdtPr>
      <w:sdtEndPr>
        <w:rPr>
          <w:b/>
          <w:bCs/>
          <w:noProof/>
        </w:rPr>
      </w:sdtEndPr>
      <w:sdtContent>
        <w:p w14:paraId="35FF2957" w14:textId="00E2A880" w:rsidR="00FE42ED" w:rsidRPr="0051776C" w:rsidRDefault="00FE42ED">
          <w:pPr>
            <w:pStyle w:val="TOCHeading"/>
            <w:rPr>
              <w:rFonts w:ascii="Times New Roman" w:hAnsi="Times New Roman" w:cs="Times New Roman"/>
            </w:rPr>
          </w:pPr>
          <w:r w:rsidRPr="0051776C">
            <w:rPr>
              <w:rFonts w:ascii="Times New Roman" w:hAnsi="Times New Roman" w:cs="Times New Roman"/>
            </w:rPr>
            <w:t>Table of Contents</w:t>
          </w:r>
        </w:p>
        <w:p w14:paraId="4DB0486E" w14:textId="246AA4F1" w:rsidR="0051776C" w:rsidRDefault="00FE42ED">
          <w:pPr>
            <w:pStyle w:val="TOC1"/>
            <w:tabs>
              <w:tab w:val="right" w:leader="dot" w:pos="9350"/>
            </w:tabs>
            <w:rPr>
              <w:noProof/>
            </w:rPr>
          </w:pPr>
          <w:r>
            <w:fldChar w:fldCharType="begin"/>
          </w:r>
          <w:r>
            <w:instrText xml:space="preserve"> TOC \o "1-3" \h \z \u </w:instrText>
          </w:r>
          <w:r>
            <w:fldChar w:fldCharType="separate"/>
          </w:r>
          <w:hyperlink w:anchor="_Toc133616418" w:history="1">
            <w:r w:rsidR="0051776C" w:rsidRPr="000020C9">
              <w:rPr>
                <w:rStyle w:val="Hyperlink"/>
                <w:rFonts w:ascii="Times New Roman" w:hAnsi="Times New Roman" w:cs="Times New Roman"/>
                <w:noProof/>
              </w:rPr>
              <w:t>Introduction</w:t>
            </w:r>
            <w:r w:rsidR="0051776C">
              <w:rPr>
                <w:noProof/>
                <w:webHidden/>
              </w:rPr>
              <w:tab/>
            </w:r>
            <w:r w:rsidR="0051776C">
              <w:rPr>
                <w:noProof/>
                <w:webHidden/>
              </w:rPr>
              <w:fldChar w:fldCharType="begin"/>
            </w:r>
            <w:r w:rsidR="0051776C">
              <w:rPr>
                <w:noProof/>
                <w:webHidden/>
              </w:rPr>
              <w:instrText xml:space="preserve"> PAGEREF _Toc133616418 \h </w:instrText>
            </w:r>
            <w:r w:rsidR="0051776C">
              <w:rPr>
                <w:noProof/>
                <w:webHidden/>
              </w:rPr>
            </w:r>
            <w:r w:rsidR="0051776C">
              <w:rPr>
                <w:noProof/>
                <w:webHidden/>
              </w:rPr>
              <w:fldChar w:fldCharType="separate"/>
            </w:r>
            <w:r w:rsidR="0051776C">
              <w:rPr>
                <w:noProof/>
                <w:webHidden/>
              </w:rPr>
              <w:t>3</w:t>
            </w:r>
            <w:r w:rsidR="0051776C">
              <w:rPr>
                <w:noProof/>
                <w:webHidden/>
              </w:rPr>
              <w:fldChar w:fldCharType="end"/>
            </w:r>
          </w:hyperlink>
        </w:p>
        <w:p w14:paraId="7ED7922D" w14:textId="3BA55A9D" w:rsidR="0051776C" w:rsidRDefault="00000000">
          <w:pPr>
            <w:pStyle w:val="TOC1"/>
            <w:tabs>
              <w:tab w:val="right" w:leader="dot" w:pos="9350"/>
            </w:tabs>
            <w:rPr>
              <w:noProof/>
            </w:rPr>
          </w:pPr>
          <w:hyperlink w:anchor="_Toc133616419" w:history="1">
            <w:r w:rsidR="0051776C" w:rsidRPr="000020C9">
              <w:rPr>
                <w:rStyle w:val="Hyperlink"/>
                <w:rFonts w:ascii="Times New Roman" w:hAnsi="Times New Roman" w:cs="Times New Roman"/>
                <w:noProof/>
              </w:rPr>
              <w:t>Business Description</w:t>
            </w:r>
            <w:r w:rsidR="0051776C">
              <w:rPr>
                <w:noProof/>
                <w:webHidden/>
              </w:rPr>
              <w:tab/>
            </w:r>
            <w:r w:rsidR="0051776C">
              <w:rPr>
                <w:noProof/>
                <w:webHidden/>
              </w:rPr>
              <w:fldChar w:fldCharType="begin"/>
            </w:r>
            <w:r w:rsidR="0051776C">
              <w:rPr>
                <w:noProof/>
                <w:webHidden/>
              </w:rPr>
              <w:instrText xml:space="preserve"> PAGEREF _Toc133616419 \h </w:instrText>
            </w:r>
            <w:r w:rsidR="0051776C">
              <w:rPr>
                <w:noProof/>
                <w:webHidden/>
              </w:rPr>
            </w:r>
            <w:r w:rsidR="0051776C">
              <w:rPr>
                <w:noProof/>
                <w:webHidden/>
              </w:rPr>
              <w:fldChar w:fldCharType="separate"/>
            </w:r>
            <w:r w:rsidR="0051776C">
              <w:rPr>
                <w:noProof/>
                <w:webHidden/>
              </w:rPr>
              <w:t>3</w:t>
            </w:r>
            <w:r w:rsidR="0051776C">
              <w:rPr>
                <w:noProof/>
                <w:webHidden/>
              </w:rPr>
              <w:fldChar w:fldCharType="end"/>
            </w:r>
          </w:hyperlink>
        </w:p>
        <w:p w14:paraId="2F0FCFF8" w14:textId="6BF8A2DD" w:rsidR="0051776C" w:rsidRDefault="00000000">
          <w:pPr>
            <w:pStyle w:val="TOC1"/>
            <w:tabs>
              <w:tab w:val="right" w:leader="dot" w:pos="9350"/>
            </w:tabs>
            <w:rPr>
              <w:noProof/>
            </w:rPr>
          </w:pPr>
          <w:hyperlink w:anchor="_Toc133616420" w:history="1">
            <w:r w:rsidR="0051776C" w:rsidRPr="000020C9">
              <w:rPr>
                <w:rStyle w:val="Hyperlink"/>
                <w:rFonts w:ascii="Times New Roman" w:hAnsi="Times New Roman" w:cs="Times New Roman"/>
                <w:noProof/>
              </w:rPr>
              <w:t>Industry Analysis</w:t>
            </w:r>
            <w:r w:rsidR="0051776C">
              <w:rPr>
                <w:noProof/>
                <w:webHidden/>
              </w:rPr>
              <w:tab/>
            </w:r>
            <w:r w:rsidR="0051776C">
              <w:rPr>
                <w:noProof/>
                <w:webHidden/>
              </w:rPr>
              <w:fldChar w:fldCharType="begin"/>
            </w:r>
            <w:r w:rsidR="0051776C">
              <w:rPr>
                <w:noProof/>
                <w:webHidden/>
              </w:rPr>
              <w:instrText xml:space="preserve"> PAGEREF _Toc133616420 \h </w:instrText>
            </w:r>
            <w:r w:rsidR="0051776C">
              <w:rPr>
                <w:noProof/>
                <w:webHidden/>
              </w:rPr>
            </w:r>
            <w:r w:rsidR="0051776C">
              <w:rPr>
                <w:noProof/>
                <w:webHidden/>
              </w:rPr>
              <w:fldChar w:fldCharType="separate"/>
            </w:r>
            <w:r w:rsidR="0051776C">
              <w:rPr>
                <w:noProof/>
                <w:webHidden/>
              </w:rPr>
              <w:t>4</w:t>
            </w:r>
            <w:r w:rsidR="0051776C">
              <w:rPr>
                <w:noProof/>
                <w:webHidden/>
              </w:rPr>
              <w:fldChar w:fldCharType="end"/>
            </w:r>
          </w:hyperlink>
        </w:p>
        <w:p w14:paraId="0CAA2E3F" w14:textId="5233D798" w:rsidR="0051776C" w:rsidRDefault="00000000">
          <w:pPr>
            <w:pStyle w:val="TOC2"/>
            <w:tabs>
              <w:tab w:val="right" w:leader="dot" w:pos="9350"/>
            </w:tabs>
            <w:rPr>
              <w:noProof/>
            </w:rPr>
          </w:pPr>
          <w:hyperlink w:anchor="_Toc133616421" w:history="1">
            <w:r w:rsidR="0051776C" w:rsidRPr="000020C9">
              <w:rPr>
                <w:rStyle w:val="Hyperlink"/>
                <w:rFonts w:ascii="Times New Roman" w:hAnsi="Times New Roman" w:cs="Times New Roman"/>
                <w:noProof/>
              </w:rPr>
              <w:t>VRIO Analysis</w:t>
            </w:r>
            <w:r w:rsidR="0051776C">
              <w:rPr>
                <w:noProof/>
                <w:webHidden/>
              </w:rPr>
              <w:tab/>
            </w:r>
            <w:r w:rsidR="0051776C">
              <w:rPr>
                <w:noProof/>
                <w:webHidden/>
              </w:rPr>
              <w:fldChar w:fldCharType="begin"/>
            </w:r>
            <w:r w:rsidR="0051776C">
              <w:rPr>
                <w:noProof/>
                <w:webHidden/>
              </w:rPr>
              <w:instrText xml:space="preserve"> PAGEREF _Toc133616421 \h </w:instrText>
            </w:r>
            <w:r w:rsidR="0051776C">
              <w:rPr>
                <w:noProof/>
                <w:webHidden/>
              </w:rPr>
            </w:r>
            <w:r w:rsidR="0051776C">
              <w:rPr>
                <w:noProof/>
                <w:webHidden/>
              </w:rPr>
              <w:fldChar w:fldCharType="separate"/>
            </w:r>
            <w:r w:rsidR="0051776C">
              <w:rPr>
                <w:noProof/>
                <w:webHidden/>
              </w:rPr>
              <w:t>4</w:t>
            </w:r>
            <w:r w:rsidR="0051776C">
              <w:rPr>
                <w:noProof/>
                <w:webHidden/>
              </w:rPr>
              <w:fldChar w:fldCharType="end"/>
            </w:r>
          </w:hyperlink>
        </w:p>
        <w:p w14:paraId="77BCCF7F" w14:textId="27F07880" w:rsidR="0051776C" w:rsidRDefault="00000000">
          <w:pPr>
            <w:pStyle w:val="TOC3"/>
            <w:tabs>
              <w:tab w:val="right" w:leader="dot" w:pos="9350"/>
            </w:tabs>
            <w:rPr>
              <w:noProof/>
            </w:rPr>
          </w:pPr>
          <w:hyperlink w:anchor="_Toc133616422" w:history="1">
            <w:r w:rsidR="0051776C" w:rsidRPr="000020C9">
              <w:rPr>
                <w:rStyle w:val="Hyperlink"/>
                <w:rFonts w:ascii="Times New Roman" w:hAnsi="Times New Roman" w:cs="Times New Roman"/>
                <w:noProof/>
              </w:rPr>
              <w:t>Value</w:t>
            </w:r>
            <w:r w:rsidR="0051776C">
              <w:rPr>
                <w:noProof/>
                <w:webHidden/>
              </w:rPr>
              <w:tab/>
            </w:r>
            <w:r w:rsidR="0051776C">
              <w:rPr>
                <w:noProof/>
                <w:webHidden/>
              </w:rPr>
              <w:fldChar w:fldCharType="begin"/>
            </w:r>
            <w:r w:rsidR="0051776C">
              <w:rPr>
                <w:noProof/>
                <w:webHidden/>
              </w:rPr>
              <w:instrText xml:space="preserve"> PAGEREF _Toc133616422 \h </w:instrText>
            </w:r>
            <w:r w:rsidR="0051776C">
              <w:rPr>
                <w:noProof/>
                <w:webHidden/>
              </w:rPr>
            </w:r>
            <w:r w:rsidR="0051776C">
              <w:rPr>
                <w:noProof/>
                <w:webHidden/>
              </w:rPr>
              <w:fldChar w:fldCharType="separate"/>
            </w:r>
            <w:r w:rsidR="0051776C">
              <w:rPr>
                <w:noProof/>
                <w:webHidden/>
              </w:rPr>
              <w:t>4</w:t>
            </w:r>
            <w:r w:rsidR="0051776C">
              <w:rPr>
                <w:noProof/>
                <w:webHidden/>
              </w:rPr>
              <w:fldChar w:fldCharType="end"/>
            </w:r>
          </w:hyperlink>
        </w:p>
        <w:p w14:paraId="21712636" w14:textId="0E96253E" w:rsidR="0051776C" w:rsidRDefault="00000000">
          <w:pPr>
            <w:pStyle w:val="TOC3"/>
            <w:tabs>
              <w:tab w:val="right" w:leader="dot" w:pos="9350"/>
            </w:tabs>
            <w:rPr>
              <w:noProof/>
            </w:rPr>
          </w:pPr>
          <w:hyperlink w:anchor="_Toc133616423" w:history="1">
            <w:r w:rsidR="0051776C" w:rsidRPr="000020C9">
              <w:rPr>
                <w:rStyle w:val="Hyperlink"/>
                <w:rFonts w:ascii="Times New Roman" w:hAnsi="Times New Roman" w:cs="Times New Roman"/>
                <w:noProof/>
              </w:rPr>
              <w:t>Rarity</w:t>
            </w:r>
            <w:r w:rsidR="0051776C">
              <w:rPr>
                <w:noProof/>
                <w:webHidden/>
              </w:rPr>
              <w:tab/>
            </w:r>
            <w:r w:rsidR="0051776C">
              <w:rPr>
                <w:noProof/>
                <w:webHidden/>
              </w:rPr>
              <w:fldChar w:fldCharType="begin"/>
            </w:r>
            <w:r w:rsidR="0051776C">
              <w:rPr>
                <w:noProof/>
                <w:webHidden/>
              </w:rPr>
              <w:instrText xml:space="preserve"> PAGEREF _Toc133616423 \h </w:instrText>
            </w:r>
            <w:r w:rsidR="0051776C">
              <w:rPr>
                <w:noProof/>
                <w:webHidden/>
              </w:rPr>
            </w:r>
            <w:r w:rsidR="0051776C">
              <w:rPr>
                <w:noProof/>
                <w:webHidden/>
              </w:rPr>
              <w:fldChar w:fldCharType="separate"/>
            </w:r>
            <w:r w:rsidR="0051776C">
              <w:rPr>
                <w:noProof/>
                <w:webHidden/>
              </w:rPr>
              <w:t>4</w:t>
            </w:r>
            <w:r w:rsidR="0051776C">
              <w:rPr>
                <w:noProof/>
                <w:webHidden/>
              </w:rPr>
              <w:fldChar w:fldCharType="end"/>
            </w:r>
          </w:hyperlink>
        </w:p>
        <w:p w14:paraId="0CD3AED3" w14:textId="43F08425" w:rsidR="0051776C" w:rsidRDefault="00000000">
          <w:pPr>
            <w:pStyle w:val="TOC3"/>
            <w:tabs>
              <w:tab w:val="right" w:leader="dot" w:pos="9350"/>
            </w:tabs>
            <w:rPr>
              <w:noProof/>
            </w:rPr>
          </w:pPr>
          <w:hyperlink w:anchor="_Toc133616424" w:history="1">
            <w:r w:rsidR="0051776C" w:rsidRPr="000020C9">
              <w:rPr>
                <w:rStyle w:val="Hyperlink"/>
                <w:rFonts w:ascii="Times New Roman" w:hAnsi="Times New Roman" w:cs="Times New Roman"/>
                <w:noProof/>
              </w:rPr>
              <w:t>Imitability</w:t>
            </w:r>
            <w:r w:rsidR="0051776C">
              <w:rPr>
                <w:noProof/>
                <w:webHidden/>
              </w:rPr>
              <w:tab/>
            </w:r>
            <w:r w:rsidR="0051776C">
              <w:rPr>
                <w:noProof/>
                <w:webHidden/>
              </w:rPr>
              <w:fldChar w:fldCharType="begin"/>
            </w:r>
            <w:r w:rsidR="0051776C">
              <w:rPr>
                <w:noProof/>
                <w:webHidden/>
              </w:rPr>
              <w:instrText xml:space="preserve"> PAGEREF _Toc133616424 \h </w:instrText>
            </w:r>
            <w:r w:rsidR="0051776C">
              <w:rPr>
                <w:noProof/>
                <w:webHidden/>
              </w:rPr>
            </w:r>
            <w:r w:rsidR="0051776C">
              <w:rPr>
                <w:noProof/>
                <w:webHidden/>
              </w:rPr>
              <w:fldChar w:fldCharType="separate"/>
            </w:r>
            <w:r w:rsidR="0051776C">
              <w:rPr>
                <w:noProof/>
                <w:webHidden/>
              </w:rPr>
              <w:t>5</w:t>
            </w:r>
            <w:r w:rsidR="0051776C">
              <w:rPr>
                <w:noProof/>
                <w:webHidden/>
              </w:rPr>
              <w:fldChar w:fldCharType="end"/>
            </w:r>
          </w:hyperlink>
        </w:p>
        <w:p w14:paraId="2FE699E3" w14:textId="0A86FAAE" w:rsidR="0051776C" w:rsidRDefault="00000000">
          <w:pPr>
            <w:pStyle w:val="TOC3"/>
            <w:tabs>
              <w:tab w:val="right" w:leader="dot" w:pos="9350"/>
            </w:tabs>
            <w:rPr>
              <w:noProof/>
            </w:rPr>
          </w:pPr>
          <w:hyperlink w:anchor="_Toc133616425" w:history="1">
            <w:r w:rsidR="0051776C" w:rsidRPr="000020C9">
              <w:rPr>
                <w:rStyle w:val="Hyperlink"/>
                <w:rFonts w:ascii="Times New Roman" w:hAnsi="Times New Roman" w:cs="Times New Roman"/>
                <w:noProof/>
              </w:rPr>
              <w:t>Organization</w:t>
            </w:r>
            <w:r w:rsidR="0051776C">
              <w:rPr>
                <w:noProof/>
                <w:webHidden/>
              </w:rPr>
              <w:tab/>
            </w:r>
            <w:r w:rsidR="0051776C">
              <w:rPr>
                <w:noProof/>
                <w:webHidden/>
              </w:rPr>
              <w:fldChar w:fldCharType="begin"/>
            </w:r>
            <w:r w:rsidR="0051776C">
              <w:rPr>
                <w:noProof/>
                <w:webHidden/>
              </w:rPr>
              <w:instrText xml:space="preserve"> PAGEREF _Toc133616425 \h </w:instrText>
            </w:r>
            <w:r w:rsidR="0051776C">
              <w:rPr>
                <w:noProof/>
                <w:webHidden/>
              </w:rPr>
            </w:r>
            <w:r w:rsidR="0051776C">
              <w:rPr>
                <w:noProof/>
                <w:webHidden/>
              </w:rPr>
              <w:fldChar w:fldCharType="separate"/>
            </w:r>
            <w:r w:rsidR="0051776C">
              <w:rPr>
                <w:noProof/>
                <w:webHidden/>
              </w:rPr>
              <w:t>5</w:t>
            </w:r>
            <w:r w:rsidR="0051776C">
              <w:rPr>
                <w:noProof/>
                <w:webHidden/>
              </w:rPr>
              <w:fldChar w:fldCharType="end"/>
            </w:r>
          </w:hyperlink>
        </w:p>
        <w:p w14:paraId="3CAA6D03" w14:textId="67C37781" w:rsidR="0051776C" w:rsidRDefault="00000000">
          <w:pPr>
            <w:pStyle w:val="TOC1"/>
            <w:tabs>
              <w:tab w:val="right" w:leader="dot" w:pos="9350"/>
            </w:tabs>
            <w:rPr>
              <w:noProof/>
            </w:rPr>
          </w:pPr>
          <w:hyperlink w:anchor="_Toc133616426" w:history="1">
            <w:r w:rsidR="0051776C" w:rsidRPr="000020C9">
              <w:rPr>
                <w:rStyle w:val="Hyperlink"/>
                <w:rFonts w:ascii="Times New Roman" w:hAnsi="Times New Roman" w:cs="Times New Roman"/>
                <w:noProof/>
              </w:rPr>
              <w:t>Operations and Management Team</w:t>
            </w:r>
            <w:r w:rsidR="0051776C">
              <w:rPr>
                <w:noProof/>
                <w:webHidden/>
              </w:rPr>
              <w:tab/>
            </w:r>
            <w:r w:rsidR="0051776C">
              <w:rPr>
                <w:noProof/>
                <w:webHidden/>
              </w:rPr>
              <w:fldChar w:fldCharType="begin"/>
            </w:r>
            <w:r w:rsidR="0051776C">
              <w:rPr>
                <w:noProof/>
                <w:webHidden/>
              </w:rPr>
              <w:instrText xml:space="preserve"> PAGEREF _Toc133616426 \h </w:instrText>
            </w:r>
            <w:r w:rsidR="0051776C">
              <w:rPr>
                <w:noProof/>
                <w:webHidden/>
              </w:rPr>
            </w:r>
            <w:r w:rsidR="0051776C">
              <w:rPr>
                <w:noProof/>
                <w:webHidden/>
              </w:rPr>
              <w:fldChar w:fldCharType="separate"/>
            </w:r>
            <w:r w:rsidR="0051776C">
              <w:rPr>
                <w:noProof/>
                <w:webHidden/>
              </w:rPr>
              <w:t>5</w:t>
            </w:r>
            <w:r w:rsidR="0051776C">
              <w:rPr>
                <w:noProof/>
                <w:webHidden/>
              </w:rPr>
              <w:fldChar w:fldCharType="end"/>
            </w:r>
          </w:hyperlink>
        </w:p>
        <w:p w14:paraId="7124D3DE" w14:textId="71A6B3CA" w:rsidR="0051776C" w:rsidRDefault="00000000">
          <w:pPr>
            <w:pStyle w:val="TOC1"/>
            <w:tabs>
              <w:tab w:val="right" w:leader="dot" w:pos="9350"/>
            </w:tabs>
            <w:rPr>
              <w:noProof/>
            </w:rPr>
          </w:pPr>
          <w:hyperlink w:anchor="_Toc133616427" w:history="1">
            <w:r w:rsidR="0051776C" w:rsidRPr="000020C9">
              <w:rPr>
                <w:rStyle w:val="Hyperlink"/>
                <w:rFonts w:ascii="Times New Roman" w:hAnsi="Times New Roman" w:cs="Times New Roman"/>
                <w:noProof/>
              </w:rPr>
              <w:t>Marketing Plan</w:t>
            </w:r>
            <w:r w:rsidR="0051776C">
              <w:rPr>
                <w:noProof/>
                <w:webHidden/>
              </w:rPr>
              <w:tab/>
            </w:r>
            <w:r w:rsidR="0051776C">
              <w:rPr>
                <w:noProof/>
                <w:webHidden/>
              </w:rPr>
              <w:fldChar w:fldCharType="begin"/>
            </w:r>
            <w:r w:rsidR="0051776C">
              <w:rPr>
                <w:noProof/>
                <w:webHidden/>
              </w:rPr>
              <w:instrText xml:space="preserve"> PAGEREF _Toc133616427 \h </w:instrText>
            </w:r>
            <w:r w:rsidR="0051776C">
              <w:rPr>
                <w:noProof/>
                <w:webHidden/>
              </w:rPr>
            </w:r>
            <w:r w:rsidR="0051776C">
              <w:rPr>
                <w:noProof/>
                <w:webHidden/>
              </w:rPr>
              <w:fldChar w:fldCharType="separate"/>
            </w:r>
            <w:r w:rsidR="0051776C">
              <w:rPr>
                <w:noProof/>
                <w:webHidden/>
              </w:rPr>
              <w:t>6</w:t>
            </w:r>
            <w:r w:rsidR="0051776C">
              <w:rPr>
                <w:noProof/>
                <w:webHidden/>
              </w:rPr>
              <w:fldChar w:fldCharType="end"/>
            </w:r>
          </w:hyperlink>
        </w:p>
        <w:p w14:paraId="2CE0EC4D" w14:textId="68092E59" w:rsidR="0051776C" w:rsidRDefault="00000000">
          <w:pPr>
            <w:pStyle w:val="TOC2"/>
            <w:tabs>
              <w:tab w:val="right" w:leader="dot" w:pos="9350"/>
            </w:tabs>
            <w:rPr>
              <w:noProof/>
            </w:rPr>
          </w:pPr>
          <w:hyperlink w:anchor="_Toc133616428" w:history="1">
            <w:r w:rsidR="0051776C" w:rsidRPr="000020C9">
              <w:rPr>
                <w:rStyle w:val="Hyperlink"/>
                <w:rFonts w:ascii="Times New Roman" w:hAnsi="Times New Roman" w:cs="Times New Roman"/>
                <w:noProof/>
              </w:rPr>
              <w:t>4P</w:t>
            </w:r>
            <w:r w:rsidR="0051776C">
              <w:rPr>
                <w:noProof/>
                <w:webHidden/>
              </w:rPr>
              <w:tab/>
            </w:r>
            <w:r w:rsidR="0051776C">
              <w:rPr>
                <w:noProof/>
                <w:webHidden/>
              </w:rPr>
              <w:fldChar w:fldCharType="begin"/>
            </w:r>
            <w:r w:rsidR="0051776C">
              <w:rPr>
                <w:noProof/>
                <w:webHidden/>
              </w:rPr>
              <w:instrText xml:space="preserve"> PAGEREF _Toc133616428 \h </w:instrText>
            </w:r>
            <w:r w:rsidR="0051776C">
              <w:rPr>
                <w:noProof/>
                <w:webHidden/>
              </w:rPr>
            </w:r>
            <w:r w:rsidR="0051776C">
              <w:rPr>
                <w:noProof/>
                <w:webHidden/>
              </w:rPr>
              <w:fldChar w:fldCharType="separate"/>
            </w:r>
            <w:r w:rsidR="0051776C">
              <w:rPr>
                <w:noProof/>
                <w:webHidden/>
              </w:rPr>
              <w:t>7</w:t>
            </w:r>
            <w:r w:rsidR="0051776C">
              <w:rPr>
                <w:noProof/>
                <w:webHidden/>
              </w:rPr>
              <w:fldChar w:fldCharType="end"/>
            </w:r>
          </w:hyperlink>
        </w:p>
        <w:p w14:paraId="4BD61B2A" w14:textId="639B6D9C" w:rsidR="0051776C" w:rsidRDefault="00000000">
          <w:pPr>
            <w:pStyle w:val="TOC3"/>
            <w:tabs>
              <w:tab w:val="right" w:leader="dot" w:pos="9350"/>
            </w:tabs>
            <w:rPr>
              <w:noProof/>
            </w:rPr>
          </w:pPr>
          <w:hyperlink w:anchor="_Toc133616429" w:history="1">
            <w:r w:rsidR="0051776C" w:rsidRPr="000020C9">
              <w:rPr>
                <w:rStyle w:val="Hyperlink"/>
                <w:rFonts w:ascii="Times New Roman" w:hAnsi="Times New Roman" w:cs="Times New Roman"/>
                <w:noProof/>
              </w:rPr>
              <w:t>Product</w:t>
            </w:r>
            <w:r w:rsidR="0051776C">
              <w:rPr>
                <w:noProof/>
                <w:webHidden/>
              </w:rPr>
              <w:tab/>
            </w:r>
            <w:r w:rsidR="0051776C">
              <w:rPr>
                <w:noProof/>
                <w:webHidden/>
              </w:rPr>
              <w:fldChar w:fldCharType="begin"/>
            </w:r>
            <w:r w:rsidR="0051776C">
              <w:rPr>
                <w:noProof/>
                <w:webHidden/>
              </w:rPr>
              <w:instrText xml:space="preserve"> PAGEREF _Toc133616429 \h </w:instrText>
            </w:r>
            <w:r w:rsidR="0051776C">
              <w:rPr>
                <w:noProof/>
                <w:webHidden/>
              </w:rPr>
            </w:r>
            <w:r w:rsidR="0051776C">
              <w:rPr>
                <w:noProof/>
                <w:webHidden/>
              </w:rPr>
              <w:fldChar w:fldCharType="separate"/>
            </w:r>
            <w:r w:rsidR="0051776C">
              <w:rPr>
                <w:noProof/>
                <w:webHidden/>
              </w:rPr>
              <w:t>7</w:t>
            </w:r>
            <w:r w:rsidR="0051776C">
              <w:rPr>
                <w:noProof/>
                <w:webHidden/>
              </w:rPr>
              <w:fldChar w:fldCharType="end"/>
            </w:r>
          </w:hyperlink>
        </w:p>
        <w:p w14:paraId="6FDD0840" w14:textId="294C95A3" w:rsidR="0051776C" w:rsidRDefault="00000000">
          <w:pPr>
            <w:pStyle w:val="TOC3"/>
            <w:tabs>
              <w:tab w:val="right" w:leader="dot" w:pos="9350"/>
            </w:tabs>
            <w:rPr>
              <w:noProof/>
            </w:rPr>
          </w:pPr>
          <w:hyperlink w:anchor="_Toc133616430" w:history="1">
            <w:r w:rsidR="0051776C" w:rsidRPr="000020C9">
              <w:rPr>
                <w:rStyle w:val="Hyperlink"/>
                <w:rFonts w:ascii="Times New Roman" w:hAnsi="Times New Roman" w:cs="Times New Roman"/>
                <w:noProof/>
              </w:rPr>
              <w:t>Price</w:t>
            </w:r>
            <w:r w:rsidR="0051776C">
              <w:rPr>
                <w:noProof/>
                <w:webHidden/>
              </w:rPr>
              <w:tab/>
            </w:r>
            <w:r w:rsidR="0051776C">
              <w:rPr>
                <w:noProof/>
                <w:webHidden/>
              </w:rPr>
              <w:fldChar w:fldCharType="begin"/>
            </w:r>
            <w:r w:rsidR="0051776C">
              <w:rPr>
                <w:noProof/>
                <w:webHidden/>
              </w:rPr>
              <w:instrText xml:space="preserve"> PAGEREF _Toc133616430 \h </w:instrText>
            </w:r>
            <w:r w:rsidR="0051776C">
              <w:rPr>
                <w:noProof/>
                <w:webHidden/>
              </w:rPr>
            </w:r>
            <w:r w:rsidR="0051776C">
              <w:rPr>
                <w:noProof/>
                <w:webHidden/>
              </w:rPr>
              <w:fldChar w:fldCharType="separate"/>
            </w:r>
            <w:r w:rsidR="0051776C">
              <w:rPr>
                <w:noProof/>
                <w:webHidden/>
              </w:rPr>
              <w:t>7</w:t>
            </w:r>
            <w:r w:rsidR="0051776C">
              <w:rPr>
                <w:noProof/>
                <w:webHidden/>
              </w:rPr>
              <w:fldChar w:fldCharType="end"/>
            </w:r>
          </w:hyperlink>
        </w:p>
        <w:p w14:paraId="0D9271F8" w14:textId="26709843" w:rsidR="0051776C" w:rsidRDefault="00000000">
          <w:pPr>
            <w:pStyle w:val="TOC3"/>
            <w:tabs>
              <w:tab w:val="right" w:leader="dot" w:pos="9350"/>
            </w:tabs>
            <w:rPr>
              <w:noProof/>
            </w:rPr>
          </w:pPr>
          <w:hyperlink w:anchor="_Toc133616431" w:history="1">
            <w:r w:rsidR="0051776C" w:rsidRPr="000020C9">
              <w:rPr>
                <w:rStyle w:val="Hyperlink"/>
                <w:rFonts w:ascii="Times New Roman" w:hAnsi="Times New Roman" w:cs="Times New Roman"/>
                <w:noProof/>
              </w:rPr>
              <w:t>Place</w:t>
            </w:r>
            <w:r w:rsidR="0051776C">
              <w:rPr>
                <w:noProof/>
                <w:webHidden/>
              </w:rPr>
              <w:tab/>
            </w:r>
            <w:r w:rsidR="0051776C">
              <w:rPr>
                <w:noProof/>
                <w:webHidden/>
              </w:rPr>
              <w:fldChar w:fldCharType="begin"/>
            </w:r>
            <w:r w:rsidR="0051776C">
              <w:rPr>
                <w:noProof/>
                <w:webHidden/>
              </w:rPr>
              <w:instrText xml:space="preserve"> PAGEREF _Toc133616431 \h </w:instrText>
            </w:r>
            <w:r w:rsidR="0051776C">
              <w:rPr>
                <w:noProof/>
                <w:webHidden/>
              </w:rPr>
            </w:r>
            <w:r w:rsidR="0051776C">
              <w:rPr>
                <w:noProof/>
                <w:webHidden/>
              </w:rPr>
              <w:fldChar w:fldCharType="separate"/>
            </w:r>
            <w:r w:rsidR="0051776C">
              <w:rPr>
                <w:noProof/>
                <w:webHidden/>
              </w:rPr>
              <w:t>7</w:t>
            </w:r>
            <w:r w:rsidR="0051776C">
              <w:rPr>
                <w:noProof/>
                <w:webHidden/>
              </w:rPr>
              <w:fldChar w:fldCharType="end"/>
            </w:r>
          </w:hyperlink>
        </w:p>
        <w:p w14:paraId="462AEE2A" w14:textId="440EE9FA" w:rsidR="0051776C" w:rsidRDefault="00000000">
          <w:pPr>
            <w:pStyle w:val="TOC3"/>
            <w:tabs>
              <w:tab w:val="right" w:leader="dot" w:pos="9350"/>
            </w:tabs>
            <w:rPr>
              <w:noProof/>
            </w:rPr>
          </w:pPr>
          <w:hyperlink w:anchor="_Toc133616432" w:history="1">
            <w:r w:rsidR="0051776C" w:rsidRPr="000020C9">
              <w:rPr>
                <w:rStyle w:val="Hyperlink"/>
                <w:rFonts w:ascii="Times New Roman" w:hAnsi="Times New Roman" w:cs="Times New Roman"/>
                <w:noProof/>
              </w:rPr>
              <w:t>Promotion</w:t>
            </w:r>
            <w:r w:rsidR="0051776C">
              <w:rPr>
                <w:noProof/>
                <w:webHidden/>
              </w:rPr>
              <w:tab/>
            </w:r>
            <w:r w:rsidR="0051776C">
              <w:rPr>
                <w:noProof/>
                <w:webHidden/>
              </w:rPr>
              <w:fldChar w:fldCharType="begin"/>
            </w:r>
            <w:r w:rsidR="0051776C">
              <w:rPr>
                <w:noProof/>
                <w:webHidden/>
              </w:rPr>
              <w:instrText xml:space="preserve"> PAGEREF _Toc133616432 \h </w:instrText>
            </w:r>
            <w:r w:rsidR="0051776C">
              <w:rPr>
                <w:noProof/>
                <w:webHidden/>
              </w:rPr>
            </w:r>
            <w:r w:rsidR="0051776C">
              <w:rPr>
                <w:noProof/>
                <w:webHidden/>
              </w:rPr>
              <w:fldChar w:fldCharType="separate"/>
            </w:r>
            <w:r w:rsidR="0051776C">
              <w:rPr>
                <w:noProof/>
                <w:webHidden/>
              </w:rPr>
              <w:t>7</w:t>
            </w:r>
            <w:r w:rsidR="0051776C">
              <w:rPr>
                <w:noProof/>
                <w:webHidden/>
              </w:rPr>
              <w:fldChar w:fldCharType="end"/>
            </w:r>
          </w:hyperlink>
        </w:p>
        <w:p w14:paraId="77FFAE80" w14:textId="2F49796F" w:rsidR="0051776C" w:rsidRDefault="00000000">
          <w:pPr>
            <w:pStyle w:val="TOC1"/>
            <w:tabs>
              <w:tab w:val="right" w:leader="dot" w:pos="9350"/>
            </w:tabs>
            <w:rPr>
              <w:noProof/>
            </w:rPr>
          </w:pPr>
          <w:hyperlink w:anchor="_Toc133616433" w:history="1">
            <w:r w:rsidR="0051776C" w:rsidRPr="000020C9">
              <w:rPr>
                <w:rStyle w:val="Hyperlink"/>
                <w:rFonts w:ascii="Times New Roman" w:hAnsi="Times New Roman" w:cs="Times New Roman"/>
                <w:noProof/>
              </w:rPr>
              <w:t>Financial Plan</w:t>
            </w:r>
            <w:r w:rsidR="0051776C">
              <w:rPr>
                <w:noProof/>
                <w:webHidden/>
              </w:rPr>
              <w:tab/>
            </w:r>
            <w:r w:rsidR="0051776C">
              <w:rPr>
                <w:noProof/>
                <w:webHidden/>
              </w:rPr>
              <w:fldChar w:fldCharType="begin"/>
            </w:r>
            <w:r w:rsidR="0051776C">
              <w:rPr>
                <w:noProof/>
                <w:webHidden/>
              </w:rPr>
              <w:instrText xml:space="preserve"> PAGEREF _Toc133616433 \h </w:instrText>
            </w:r>
            <w:r w:rsidR="0051776C">
              <w:rPr>
                <w:noProof/>
                <w:webHidden/>
              </w:rPr>
            </w:r>
            <w:r w:rsidR="0051776C">
              <w:rPr>
                <w:noProof/>
                <w:webHidden/>
              </w:rPr>
              <w:fldChar w:fldCharType="separate"/>
            </w:r>
            <w:r w:rsidR="0051776C">
              <w:rPr>
                <w:noProof/>
                <w:webHidden/>
              </w:rPr>
              <w:t>7</w:t>
            </w:r>
            <w:r w:rsidR="0051776C">
              <w:rPr>
                <w:noProof/>
                <w:webHidden/>
              </w:rPr>
              <w:fldChar w:fldCharType="end"/>
            </w:r>
          </w:hyperlink>
        </w:p>
        <w:p w14:paraId="26D65E43" w14:textId="79EB392C" w:rsidR="0051776C" w:rsidRDefault="00000000">
          <w:pPr>
            <w:pStyle w:val="TOC2"/>
            <w:tabs>
              <w:tab w:val="right" w:leader="dot" w:pos="9350"/>
            </w:tabs>
            <w:rPr>
              <w:noProof/>
            </w:rPr>
          </w:pPr>
          <w:hyperlink w:anchor="_Toc133616434" w:history="1">
            <w:r w:rsidR="0051776C" w:rsidRPr="000020C9">
              <w:rPr>
                <w:rStyle w:val="Hyperlink"/>
                <w:rFonts w:ascii="Times New Roman" w:hAnsi="Times New Roman" w:cs="Times New Roman"/>
                <w:noProof/>
              </w:rPr>
              <w:t>Estimated Start-Up Costs</w:t>
            </w:r>
            <w:r w:rsidR="0051776C">
              <w:rPr>
                <w:noProof/>
                <w:webHidden/>
              </w:rPr>
              <w:tab/>
            </w:r>
            <w:r w:rsidR="0051776C">
              <w:rPr>
                <w:noProof/>
                <w:webHidden/>
              </w:rPr>
              <w:fldChar w:fldCharType="begin"/>
            </w:r>
            <w:r w:rsidR="0051776C">
              <w:rPr>
                <w:noProof/>
                <w:webHidden/>
              </w:rPr>
              <w:instrText xml:space="preserve"> PAGEREF _Toc133616434 \h </w:instrText>
            </w:r>
            <w:r w:rsidR="0051776C">
              <w:rPr>
                <w:noProof/>
                <w:webHidden/>
              </w:rPr>
            </w:r>
            <w:r w:rsidR="0051776C">
              <w:rPr>
                <w:noProof/>
                <w:webHidden/>
              </w:rPr>
              <w:fldChar w:fldCharType="separate"/>
            </w:r>
            <w:r w:rsidR="0051776C">
              <w:rPr>
                <w:noProof/>
                <w:webHidden/>
              </w:rPr>
              <w:t>7</w:t>
            </w:r>
            <w:r w:rsidR="0051776C">
              <w:rPr>
                <w:noProof/>
                <w:webHidden/>
              </w:rPr>
              <w:fldChar w:fldCharType="end"/>
            </w:r>
          </w:hyperlink>
        </w:p>
        <w:p w14:paraId="08EAEA43" w14:textId="2B1B07CC" w:rsidR="0051776C" w:rsidRDefault="00000000">
          <w:pPr>
            <w:pStyle w:val="TOC2"/>
            <w:tabs>
              <w:tab w:val="right" w:leader="dot" w:pos="9350"/>
            </w:tabs>
            <w:rPr>
              <w:noProof/>
            </w:rPr>
          </w:pPr>
          <w:hyperlink w:anchor="_Toc133616435" w:history="1">
            <w:r w:rsidR="0051776C" w:rsidRPr="000020C9">
              <w:rPr>
                <w:rStyle w:val="Hyperlink"/>
                <w:rFonts w:ascii="Times New Roman" w:hAnsi="Times New Roman" w:cs="Times New Roman"/>
                <w:noProof/>
              </w:rPr>
              <w:t>Operating Expenses</w:t>
            </w:r>
            <w:r w:rsidR="0051776C">
              <w:rPr>
                <w:noProof/>
                <w:webHidden/>
              </w:rPr>
              <w:tab/>
            </w:r>
            <w:r w:rsidR="0051776C">
              <w:rPr>
                <w:noProof/>
                <w:webHidden/>
              </w:rPr>
              <w:fldChar w:fldCharType="begin"/>
            </w:r>
            <w:r w:rsidR="0051776C">
              <w:rPr>
                <w:noProof/>
                <w:webHidden/>
              </w:rPr>
              <w:instrText xml:space="preserve"> PAGEREF _Toc133616435 \h </w:instrText>
            </w:r>
            <w:r w:rsidR="0051776C">
              <w:rPr>
                <w:noProof/>
                <w:webHidden/>
              </w:rPr>
            </w:r>
            <w:r w:rsidR="0051776C">
              <w:rPr>
                <w:noProof/>
                <w:webHidden/>
              </w:rPr>
              <w:fldChar w:fldCharType="separate"/>
            </w:r>
            <w:r w:rsidR="0051776C">
              <w:rPr>
                <w:noProof/>
                <w:webHidden/>
              </w:rPr>
              <w:t>8</w:t>
            </w:r>
            <w:r w:rsidR="0051776C">
              <w:rPr>
                <w:noProof/>
                <w:webHidden/>
              </w:rPr>
              <w:fldChar w:fldCharType="end"/>
            </w:r>
          </w:hyperlink>
        </w:p>
        <w:p w14:paraId="3729CF7A" w14:textId="668F2581" w:rsidR="0051776C" w:rsidRDefault="00000000">
          <w:pPr>
            <w:pStyle w:val="TOC1"/>
            <w:tabs>
              <w:tab w:val="right" w:leader="dot" w:pos="9350"/>
            </w:tabs>
            <w:rPr>
              <w:noProof/>
            </w:rPr>
          </w:pPr>
          <w:hyperlink w:anchor="_Toc133616436" w:history="1">
            <w:r w:rsidR="0051776C" w:rsidRPr="000020C9">
              <w:rPr>
                <w:rStyle w:val="Hyperlink"/>
                <w:rFonts w:ascii="Times New Roman" w:hAnsi="Times New Roman" w:cs="Times New Roman"/>
                <w:noProof/>
              </w:rPr>
              <w:t>Market Research</w:t>
            </w:r>
            <w:r w:rsidR="0051776C">
              <w:rPr>
                <w:noProof/>
                <w:webHidden/>
              </w:rPr>
              <w:tab/>
            </w:r>
            <w:r w:rsidR="0051776C">
              <w:rPr>
                <w:noProof/>
                <w:webHidden/>
              </w:rPr>
              <w:fldChar w:fldCharType="begin"/>
            </w:r>
            <w:r w:rsidR="0051776C">
              <w:rPr>
                <w:noProof/>
                <w:webHidden/>
              </w:rPr>
              <w:instrText xml:space="preserve"> PAGEREF _Toc133616436 \h </w:instrText>
            </w:r>
            <w:r w:rsidR="0051776C">
              <w:rPr>
                <w:noProof/>
                <w:webHidden/>
              </w:rPr>
            </w:r>
            <w:r w:rsidR="0051776C">
              <w:rPr>
                <w:noProof/>
                <w:webHidden/>
              </w:rPr>
              <w:fldChar w:fldCharType="separate"/>
            </w:r>
            <w:r w:rsidR="0051776C">
              <w:rPr>
                <w:noProof/>
                <w:webHidden/>
              </w:rPr>
              <w:t>8</w:t>
            </w:r>
            <w:r w:rsidR="0051776C">
              <w:rPr>
                <w:noProof/>
                <w:webHidden/>
              </w:rPr>
              <w:fldChar w:fldCharType="end"/>
            </w:r>
          </w:hyperlink>
        </w:p>
        <w:p w14:paraId="5A094B91" w14:textId="29153245" w:rsidR="0051776C" w:rsidRDefault="00000000">
          <w:pPr>
            <w:pStyle w:val="TOC1"/>
            <w:tabs>
              <w:tab w:val="right" w:leader="dot" w:pos="9350"/>
            </w:tabs>
            <w:rPr>
              <w:noProof/>
            </w:rPr>
          </w:pPr>
          <w:hyperlink w:anchor="_Toc133616437" w:history="1">
            <w:r w:rsidR="0051776C" w:rsidRPr="000020C9">
              <w:rPr>
                <w:rStyle w:val="Hyperlink"/>
                <w:rFonts w:ascii="Times New Roman" w:hAnsi="Times New Roman" w:cs="Times New Roman"/>
                <w:noProof/>
              </w:rPr>
              <w:t>Conclusion</w:t>
            </w:r>
            <w:r w:rsidR="0051776C">
              <w:rPr>
                <w:noProof/>
                <w:webHidden/>
              </w:rPr>
              <w:tab/>
            </w:r>
            <w:r w:rsidR="0051776C">
              <w:rPr>
                <w:noProof/>
                <w:webHidden/>
              </w:rPr>
              <w:fldChar w:fldCharType="begin"/>
            </w:r>
            <w:r w:rsidR="0051776C">
              <w:rPr>
                <w:noProof/>
                <w:webHidden/>
              </w:rPr>
              <w:instrText xml:space="preserve"> PAGEREF _Toc133616437 \h </w:instrText>
            </w:r>
            <w:r w:rsidR="0051776C">
              <w:rPr>
                <w:noProof/>
                <w:webHidden/>
              </w:rPr>
            </w:r>
            <w:r w:rsidR="0051776C">
              <w:rPr>
                <w:noProof/>
                <w:webHidden/>
              </w:rPr>
              <w:fldChar w:fldCharType="separate"/>
            </w:r>
            <w:r w:rsidR="0051776C">
              <w:rPr>
                <w:noProof/>
                <w:webHidden/>
              </w:rPr>
              <w:t>9</w:t>
            </w:r>
            <w:r w:rsidR="0051776C">
              <w:rPr>
                <w:noProof/>
                <w:webHidden/>
              </w:rPr>
              <w:fldChar w:fldCharType="end"/>
            </w:r>
          </w:hyperlink>
        </w:p>
        <w:p w14:paraId="18E1AD9F" w14:textId="31A4E81F" w:rsidR="00FE42ED" w:rsidRDefault="00FE42ED">
          <w:r>
            <w:rPr>
              <w:b/>
              <w:bCs/>
              <w:noProof/>
            </w:rPr>
            <w:fldChar w:fldCharType="end"/>
          </w:r>
        </w:p>
      </w:sdtContent>
    </w:sdt>
    <w:p w14:paraId="60893DAF" w14:textId="54C8500B" w:rsidR="00FE42ED" w:rsidRDefault="00FE42ED">
      <w:r>
        <w:br w:type="page"/>
      </w:r>
    </w:p>
    <w:p w14:paraId="23B386FF" w14:textId="10AE6554" w:rsidR="008450EE" w:rsidRPr="00FA28CE" w:rsidRDefault="00FE42ED" w:rsidP="0051776C">
      <w:pPr>
        <w:pStyle w:val="Heading1"/>
        <w:spacing w:line="360" w:lineRule="auto"/>
        <w:jc w:val="both"/>
        <w:rPr>
          <w:rFonts w:ascii="Times New Roman" w:hAnsi="Times New Roman" w:cs="Times New Roman"/>
        </w:rPr>
      </w:pPr>
      <w:bookmarkStart w:id="0" w:name="_Toc133616418"/>
      <w:r w:rsidRPr="00FA28CE">
        <w:rPr>
          <w:rFonts w:ascii="Times New Roman" w:hAnsi="Times New Roman" w:cs="Times New Roman"/>
        </w:rPr>
        <w:lastRenderedPageBreak/>
        <w:t>Introduction</w:t>
      </w:r>
      <w:bookmarkEnd w:id="0"/>
    </w:p>
    <w:p w14:paraId="3E3F214B" w14:textId="471DC487" w:rsidR="0051776C" w:rsidRDefault="00264FF6" w:rsidP="0051776C">
      <w:pPr>
        <w:spacing w:line="360" w:lineRule="auto"/>
        <w:jc w:val="both"/>
      </w:pPr>
      <w:bookmarkStart w:id="1" w:name="_Toc133616419"/>
      <w:r w:rsidRPr="00264FF6">
        <w:rPr>
          <w:rFonts w:ascii="Times New Roman" w:hAnsi="Times New Roman" w:cs="Times New Roman"/>
          <w:sz w:val="24"/>
          <w:szCs w:val="24"/>
        </w:rPr>
        <w:t>The modern barbershop</w:t>
      </w:r>
      <w:r w:rsidR="00241F1A">
        <w:rPr>
          <w:rFonts w:ascii="Times New Roman" w:hAnsi="Times New Roman" w:cs="Times New Roman"/>
          <w:sz w:val="24"/>
          <w:szCs w:val="24"/>
        </w:rPr>
        <w:t xml:space="preserve"> named as</w:t>
      </w:r>
      <w:r w:rsidRPr="00264FF6">
        <w:rPr>
          <w:rFonts w:ascii="Times New Roman" w:hAnsi="Times New Roman" w:cs="Times New Roman"/>
          <w:sz w:val="24"/>
          <w:szCs w:val="24"/>
        </w:rPr>
        <w:t xml:space="preserve"> HEAD in the United Kingdom </w:t>
      </w:r>
      <w:r w:rsidR="00241F1A">
        <w:rPr>
          <w:rFonts w:ascii="Times New Roman" w:hAnsi="Times New Roman" w:cs="Times New Roman"/>
          <w:sz w:val="24"/>
          <w:szCs w:val="24"/>
        </w:rPr>
        <w:t>is</w:t>
      </w:r>
      <w:r w:rsidRPr="00264FF6">
        <w:rPr>
          <w:rFonts w:ascii="Times New Roman" w:hAnsi="Times New Roman" w:cs="Times New Roman"/>
          <w:sz w:val="24"/>
          <w:szCs w:val="24"/>
        </w:rPr>
        <w:t xml:space="preserve"> an app-based platform to provide men with a customised grooming experience. </w:t>
      </w:r>
      <w:r w:rsidR="00241F1A">
        <w:rPr>
          <w:rFonts w:ascii="Times New Roman" w:hAnsi="Times New Roman" w:cs="Times New Roman"/>
          <w:sz w:val="24"/>
          <w:szCs w:val="24"/>
        </w:rPr>
        <w:t>As the demand has increased</w:t>
      </w:r>
      <w:r w:rsidRPr="00264FF6">
        <w:rPr>
          <w:rFonts w:ascii="Times New Roman" w:hAnsi="Times New Roman" w:cs="Times New Roman"/>
          <w:sz w:val="24"/>
          <w:szCs w:val="24"/>
        </w:rPr>
        <w:t xml:space="preserve"> for high-quality grooming services and the adoption of digital technologies, it is expected that a new type of barbershop will arise that mixes conventional barbering techniques with cutting-edge digital technology. This business plan</w:t>
      </w:r>
      <w:r w:rsidR="00241F1A">
        <w:rPr>
          <w:rFonts w:ascii="Times New Roman" w:hAnsi="Times New Roman" w:cs="Times New Roman"/>
          <w:sz w:val="24"/>
          <w:szCs w:val="24"/>
        </w:rPr>
        <w:t xml:space="preserve"> of HEAD</w:t>
      </w:r>
      <w:r w:rsidRPr="00264FF6">
        <w:rPr>
          <w:rFonts w:ascii="Times New Roman" w:hAnsi="Times New Roman" w:cs="Times New Roman"/>
          <w:sz w:val="24"/>
          <w:szCs w:val="24"/>
        </w:rPr>
        <w:t xml:space="preserve"> will include </w:t>
      </w:r>
      <w:r w:rsidR="00241F1A">
        <w:rPr>
          <w:rFonts w:ascii="Times New Roman" w:hAnsi="Times New Roman" w:cs="Times New Roman"/>
          <w:sz w:val="24"/>
          <w:szCs w:val="24"/>
        </w:rPr>
        <w:t>the</w:t>
      </w:r>
      <w:r w:rsidRPr="00264FF6">
        <w:rPr>
          <w:rFonts w:ascii="Times New Roman" w:hAnsi="Times New Roman" w:cs="Times New Roman"/>
          <w:sz w:val="24"/>
          <w:szCs w:val="24"/>
        </w:rPr>
        <w:t xml:space="preserve"> plans for launch and expansion, as well as </w:t>
      </w:r>
      <w:r w:rsidR="00241F1A">
        <w:rPr>
          <w:rFonts w:ascii="Times New Roman" w:hAnsi="Times New Roman" w:cs="Times New Roman"/>
          <w:sz w:val="24"/>
          <w:szCs w:val="24"/>
        </w:rPr>
        <w:t>the company’s</w:t>
      </w:r>
      <w:r w:rsidRPr="00264FF6">
        <w:rPr>
          <w:rFonts w:ascii="Times New Roman" w:hAnsi="Times New Roman" w:cs="Times New Roman"/>
          <w:sz w:val="24"/>
          <w:szCs w:val="24"/>
        </w:rPr>
        <w:t xml:space="preserve"> marketing and sales tactics, operational plans, financial projections, risks, and barriers.</w:t>
      </w:r>
      <w:r>
        <w:rPr>
          <w:rFonts w:ascii="Times New Roman" w:hAnsi="Times New Roman" w:cs="Times New Roman"/>
          <w:sz w:val="24"/>
          <w:szCs w:val="24"/>
        </w:rPr>
        <w:t xml:space="preserve"> </w:t>
      </w:r>
      <w:r w:rsidR="0051776C" w:rsidRPr="0051776C">
        <w:rPr>
          <w:rFonts w:ascii="Times New Roman" w:hAnsi="Times New Roman" w:cs="Times New Roman"/>
          <w:sz w:val="24"/>
          <w:szCs w:val="24"/>
        </w:rPr>
        <w:t xml:space="preserve">The company </w:t>
      </w:r>
      <w:r>
        <w:rPr>
          <w:rFonts w:ascii="Times New Roman" w:hAnsi="Times New Roman" w:cs="Times New Roman"/>
          <w:sz w:val="24"/>
          <w:szCs w:val="24"/>
        </w:rPr>
        <w:t>might</w:t>
      </w:r>
      <w:r w:rsidR="0051776C" w:rsidRPr="0051776C">
        <w:rPr>
          <w:rFonts w:ascii="Times New Roman" w:hAnsi="Times New Roman" w:cs="Times New Roman"/>
          <w:sz w:val="24"/>
          <w:szCs w:val="24"/>
        </w:rPr>
        <w:t xml:space="preserve"> be able to take a sizable chunk of the UK market for men's grooming</w:t>
      </w:r>
      <w:r>
        <w:rPr>
          <w:rFonts w:ascii="Times New Roman" w:hAnsi="Times New Roman" w:cs="Times New Roman"/>
          <w:sz w:val="24"/>
          <w:szCs w:val="24"/>
        </w:rPr>
        <w:t>.</w:t>
      </w:r>
    </w:p>
    <w:p w14:paraId="73D304C9" w14:textId="5CC64B2F" w:rsidR="00FE42ED" w:rsidRPr="0051776C" w:rsidRDefault="00834ADA" w:rsidP="0051776C">
      <w:pPr>
        <w:pStyle w:val="Heading1"/>
        <w:spacing w:line="360" w:lineRule="auto"/>
        <w:rPr>
          <w:rFonts w:ascii="Times New Roman" w:hAnsi="Times New Roman" w:cs="Times New Roman"/>
        </w:rPr>
      </w:pPr>
      <w:r w:rsidRPr="0051776C">
        <w:rPr>
          <w:rFonts w:ascii="Times New Roman" w:hAnsi="Times New Roman" w:cs="Times New Roman"/>
        </w:rPr>
        <w:t>Business Description</w:t>
      </w:r>
      <w:bookmarkEnd w:id="1"/>
    </w:p>
    <w:p w14:paraId="584DDED1" w14:textId="0D2BA0E7" w:rsidR="00834ADA" w:rsidRPr="00FA28CE" w:rsidRDefault="00241F1A" w:rsidP="0051776C">
      <w:pPr>
        <w:spacing w:line="360" w:lineRule="auto"/>
        <w:jc w:val="both"/>
        <w:rPr>
          <w:rFonts w:ascii="Times New Roman" w:hAnsi="Times New Roman" w:cs="Times New Roman"/>
          <w:sz w:val="24"/>
          <w:szCs w:val="24"/>
        </w:rPr>
      </w:pPr>
      <w:r w:rsidRPr="00241F1A">
        <w:rPr>
          <w:rFonts w:ascii="Times New Roman" w:hAnsi="Times New Roman" w:cs="Times New Roman"/>
          <w:sz w:val="24"/>
          <w:szCs w:val="24"/>
        </w:rPr>
        <w:t>A ground-breaking and one-of-a-kind grooming experience is offered exclusively to males at HEAD, a unique barbershop in the United Kingdom. The barbershop offers customers a more customised experience by fusing cutting-edge digital technology with traditional barbering methods. An app-based platform serves as the company's business concept's cornerstone. Customers who want to get groomed can schedule appointments, pick their favourite barber, and customise their experience. Customers can rate and review their app usage, ensuring that the corporation regularly changes its offerings in response to customer feedback. The business will offer grooming products like hair care items, shaving creams, and beard oils in addition to grooming services.</w:t>
      </w:r>
      <w:r w:rsidR="0051776C" w:rsidRPr="0051776C">
        <w:rPr>
          <w:rFonts w:ascii="Times New Roman" w:hAnsi="Times New Roman" w:cs="Times New Roman"/>
          <w:sz w:val="24"/>
          <w:szCs w:val="24"/>
        </w:rPr>
        <w:t xml:space="preserve"> </w:t>
      </w:r>
      <w:r w:rsidRPr="00241F1A">
        <w:rPr>
          <w:rFonts w:ascii="Times New Roman" w:hAnsi="Times New Roman" w:cs="Times New Roman"/>
          <w:sz w:val="24"/>
          <w:szCs w:val="24"/>
        </w:rPr>
        <w:t>These products will be carefully chosen to guarantee that they live up to the high standards of the brand and are suited for a variety of hair and skin types. Our open and competitive pricing approach is another distinguishing feature of HEAD.</w:t>
      </w:r>
      <w:r w:rsidR="00264FF6" w:rsidRPr="00264FF6">
        <w:rPr>
          <w:rFonts w:ascii="Times New Roman" w:hAnsi="Times New Roman" w:cs="Times New Roman"/>
          <w:sz w:val="24"/>
          <w:szCs w:val="24"/>
        </w:rPr>
        <w:t xml:space="preserve"> There are no hidden costs or penalties, and the grooming services are affordable. Customers can also choose grooming packages, which give further discounts. It offers a unique "book a barber to your home" service that allows clients to arrange </w:t>
      </w:r>
      <w:r w:rsidR="00264FF6">
        <w:rPr>
          <w:rFonts w:ascii="Times New Roman" w:hAnsi="Times New Roman" w:cs="Times New Roman"/>
          <w:sz w:val="24"/>
          <w:szCs w:val="24"/>
        </w:rPr>
        <w:t xml:space="preserve">for </w:t>
      </w:r>
      <w:r w:rsidR="00264FF6" w:rsidRPr="00264FF6">
        <w:rPr>
          <w:rFonts w:ascii="Times New Roman" w:hAnsi="Times New Roman" w:cs="Times New Roman"/>
          <w:sz w:val="24"/>
          <w:szCs w:val="24"/>
        </w:rPr>
        <w:t xml:space="preserve">a barber to visit their home or place of work in addition to barbershop services. </w:t>
      </w:r>
      <w:r w:rsidR="00834ADA" w:rsidRPr="00FA28CE">
        <w:rPr>
          <w:rFonts w:ascii="Times New Roman" w:hAnsi="Times New Roman" w:cs="Times New Roman"/>
          <w:sz w:val="24"/>
          <w:szCs w:val="24"/>
        </w:rPr>
        <w:t xml:space="preserve">With modern décor and comfy seating, the barber shop will be intended to offer a comfortable and peaceful setting. It will also follow stringent hygiene and safety standards to safeguard its clients and employees from COVID-19 and other illnesses. A team of trained barbers will offer a variety of grooming services, such as haircuts, shaves, beard trims, and face treatments. The business will teach our barbers to utilise the most up-to-date grooming techniques and supplies, ensuring that our clients receive the finest service possible. The firm will be able to take a major portion of the men's grooming industry in the United Kingdom because of its unique </w:t>
      </w:r>
      <w:r w:rsidR="00834ADA" w:rsidRPr="00FA28CE">
        <w:rPr>
          <w:rFonts w:ascii="Times New Roman" w:hAnsi="Times New Roman" w:cs="Times New Roman"/>
          <w:sz w:val="24"/>
          <w:szCs w:val="24"/>
        </w:rPr>
        <w:lastRenderedPageBreak/>
        <w:t>business model and inventive approach. It will be distinguished from typical barbershops by its app-based platform and personalised approach.</w:t>
      </w:r>
    </w:p>
    <w:p w14:paraId="79ADD2CC" w14:textId="41A41B0A" w:rsidR="009130D9" w:rsidRPr="00FA28CE" w:rsidRDefault="009130D9" w:rsidP="0051776C">
      <w:pPr>
        <w:pStyle w:val="Heading1"/>
        <w:spacing w:line="360" w:lineRule="auto"/>
        <w:jc w:val="both"/>
        <w:rPr>
          <w:rFonts w:ascii="Times New Roman" w:hAnsi="Times New Roman" w:cs="Times New Roman"/>
        </w:rPr>
      </w:pPr>
      <w:bookmarkStart w:id="2" w:name="_Toc133616420"/>
      <w:r w:rsidRPr="00FA28CE">
        <w:rPr>
          <w:rFonts w:ascii="Times New Roman" w:hAnsi="Times New Roman" w:cs="Times New Roman"/>
        </w:rPr>
        <w:t>Industry Analysis</w:t>
      </w:r>
      <w:bookmarkEnd w:id="2"/>
    </w:p>
    <w:p w14:paraId="316C898F" w14:textId="00C9CF0D" w:rsidR="009130D9" w:rsidRPr="00FA28CE" w:rsidRDefault="009130D9"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 xml:space="preserve">The men's grooming sector in the United Kingdom is a burgeoning industry that has been steadily expanding in recent years. According to Mintel, the UK men's grooming industry is expected to be valued at £2.2 billion in 2021 and to increase further in the future </w:t>
      </w:r>
      <w:r w:rsidRPr="0006400C">
        <w:rPr>
          <w:rFonts w:ascii="Times New Roman" w:hAnsi="Times New Roman" w:cs="Times New Roman"/>
          <w:sz w:val="24"/>
          <w:szCs w:val="24"/>
        </w:rPr>
        <w:t>years</w:t>
      </w:r>
      <w:r w:rsidR="0006400C" w:rsidRPr="0006400C">
        <w:rPr>
          <w:rFonts w:ascii="Times New Roman" w:hAnsi="Times New Roman" w:cs="Times New Roman"/>
          <w:sz w:val="24"/>
          <w:szCs w:val="24"/>
        </w:rPr>
        <w:t xml:space="preserve"> </w:t>
      </w:r>
      <w:r w:rsidR="0006400C" w:rsidRPr="0006400C">
        <w:rPr>
          <w:rFonts w:ascii="Times New Roman" w:hAnsi="Times New Roman" w:cs="Times New Roman"/>
          <w:color w:val="000000"/>
          <w:sz w:val="24"/>
          <w:szCs w:val="24"/>
        </w:rPr>
        <w:t>(Byrne and Milestone, 2023)</w:t>
      </w:r>
      <w:r w:rsidRPr="0006400C">
        <w:rPr>
          <w:rFonts w:ascii="Times New Roman" w:hAnsi="Times New Roman" w:cs="Times New Roman"/>
          <w:sz w:val="24"/>
          <w:szCs w:val="24"/>
        </w:rPr>
        <w:t>. Changing cultural attitudes towards male grooming, a rise in disposable</w:t>
      </w:r>
      <w:r w:rsidRPr="00FA28CE">
        <w:rPr>
          <w:rFonts w:ascii="Times New Roman" w:hAnsi="Times New Roman" w:cs="Times New Roman"/>
          <w:sz w:val="24"/>
          <w:szCs w:val="24"/>
        </w:rPr>
        <w:t xml:space="preserve"> money, and a greater awareness of the need for personal grooming and cleanliness are among the factors driving the expansion of the men's grooming sector in the </w:t>
      </w:r>
      <w:r w:rsidRPr="0006400C">
        <w:rPr>
          <w:rFonts w:ascii="Times New Roman" w:hAnsi="Times New Roman" w:cs="Times New Roman"/>
          <w:sz w:val="24"/>
          <w:szCs w:val="24"/>
        </w:rPr>
        <w:t>UK</w:t>
      </w:r>
      <w:r w:rsidR="0006400C" w:rsidRPr="0006400C">
        <w:rPr>
          <w:rFonts w:ascii="Times New Roman" w:hAnsi="Times New Roman" w:cs="Times New Roman"/>
          <w:sz w:val="24"/>
          <w:szCs w:val="24"/>
        </w:rPr>
        <w:t xml:space="preserve"> </w:t>
      </w:r>
      <w:r w:rsidR="0006400C" w:rsidRPr="0006400C">
        <w:rPr>
          <w:rFonts w:ascii="Times New Roman" w:hAnsi="Times New Roman" w:cs="Times New Roman"/>
          <w:color w:val="000000"/>
          <w:sz w:val="24"/>
          <w:szCs w:val="24"/>
        </w:rPr>
        <w:t>(Scheibling and Lafrance, 2019)</w:t>
      </w:r>
      <w:r w:rsidRPr="0006400C">
        <w:rPr>
          <w:rFonts w:ascii="Times New Roman" w:hAnsi="Times New Roman" w:cs="Times New Roman"/>
          <w:sz w:val="24"/>
          <w:szCs w:val="24"/>
        </w:rPr>
        <w:t>.</w:t>
      </w:r>
      <w:r w:rsidRPr="00FA28CE">
        <w:rPr>
          <w:rFonts w:ascii="Times New Roman" w:hAnsi="Times New Roman" w:cs="Times New Roman"/>
          <w:sz w:val="24"/>
          <w:szCs w:val="24"/>
        </w:rPr>
        <w:t xml:space="preserve"> </w:t>
      </w:r>
    </w:p>
    <w:p w14:paraId="219BB97A" w14:textId="014CEF75" w:rsidR="009130D9" w:rsidRPr="00FA28CE" w:rsidRDefault="009130D9" w:rsidP="0051776C">
      <w:pPr>
        <w:pStyle w:val="Heading2"/>
        <w:spacing w:line="360" w:lineRule="auto"/>
        <w:jc w:val="both"/>
        <w:rPr>
          <w:rFonts w:ascii="Times New Roman" w:hAnsi="Times New Roman" w:cs="Times New Roman"/>
        </w:rPr>
      </w:pPr>
      <w:bookmarkStart w:id="3" w:name="_Toc133616421"/>
      <w:r w:rsidRPr="00FA28CE">
        <w:rPr>
          <w:rFonts w:ascii="Times New Roman" w:hAnsi="Times New Roman" w:cs="Times New Roman"/>
        </w:rPr>
        <w:t>VRIO Analysis</w:t>
      </w:r>
      <w:bookmarkEnd w:id="3"/>
    </w:p>
    <w:p w14:paraId="1496C730" w14:textId="7C28DBE1" w:rsidR="009130D9" w:rsidRPr="0006400C" w:rsidRDefault="009130D9"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 xml:space="preserve">The VRIO analysis is a methodology for assessing a company's internal resources and competencies. It is an acronym that stands for Value, Rarity, Imitability, and </w:t>
      </w:r>
      <w:r w:rsidRPr="0006400C">
        <w:rPr>
          <w:rFonts w:ascii="Times New Roman" w:hAnsi="Times New Roman" w:cs="Times New Roman"/>
          <w:sz w:val="24"/>
          <w:szCs w:val="24"/>
        </w:rPr>
        <w:t>Organisation</w:t>
      </w:r>
      <w:r w:rsidR="0006400C" w:rsidRPr="0006400C">
        <w:rPr>
          <w:rFonts w:ascii="Times New Roman" w:hAnsi="Times New Roman" w:cs="Times New Roman"/>
          <w:sz w:val="24"/>
          <w:szCs w:val="24"/>
        </w:rPr>
        <w:t xml:space="preserve"> </w:t>
      </w:r>
      <w:r w:rsidR="0006400C" w:rsidRPr="0006400C">
        <w:rPr>
          <w:rFonts w:ascii="Times New Roman" w:hAnsi="Times New Roman" w:cs="Times New Roman"/>
          <w:color w:val="000000"/>
          <w:sz w:val="24"/>
          <w:szCs w:val="24"/>
        </w:rPr>
        <w:t>(Knott, 2015)</w:t>
      </w:r>
      <w:r w:rsidRPr="0006400C">
        <w:rPr>
          <w:rFonts w:ascii="Times New Roman" w:hAnsi="Times New Roman" w:cs="Times New Roman"/>
          <w:sz w:val="24"/>
          <w:szCs w:val="24"/>
        </w:rPr>
        <w:t>.</w:t>
      </w:r>
    </w:p>
    <w:p w14:paraId="3E467AF4" w14:textId="0A0B3702" w:rsidR="009130D9" w:rsidRPr="00FA28CE" w:rsidRDefault="009130D9" w:rsidP="0051776C">
      <w:pPr>
        <w:pStyle w:val="Heading3"/>
        <w:spacing w:line="360" w:lineRule="auto"/>
        <w:jc w:val="both"/>
        <w:rPr>
          <w:rFonts w:ascii="Times New Roman" w:hAnsi="Times New Roman" w:cs="Times New Roman"/>
        </w:rPr>
      </w:pPr>
      <w:bookmarkStart w:id="4" w:name="_Toc133616422"/>
      <w:r w:rsidRPr="00FA28CE">
        <w:rPr>
          <w:rFonts w:ascii="Times New Roman" w:hAnsi="Times New Roman" w:cs="Times New Roman"/>
        </w:rPr>
        <w:t>Value</w:t>
      </w:r>
      <w:bookmarkEnd w:id="4"/>
    </w:p>
    <w:p w14:paraId="12A3AFA2" w14:textId="703A46DA" w:rsidR="009130D9" w:rsidRPr="0006400C" w:rsidRDefault="009130D9"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 xml:space="preserve">For firms that can effectively enter the men's grooming sector in the United Kingdom, there is a strong value proposition. There is an increasing need for high-quality grooming services and products as society’s views </w:t>
      </w:r>
      <w:r w:rsidRPr="0006400C">
        <w:rPr>
          <w:rFonts w:ascii="Times New Roman" w:hAnsi="Times New Roman" w:cs="Times New Roman"/>
          <w:sz w:val="24"/>
          <w:szCs w:val="24"/>
        </w:rPr>
        <w:t>regarding male grooming change and disposable money rise</w:t>
      </w:r>
      <w:r w:rsidR="0006400C" w:rsidRPr="0006400C">
        <w:rPr>
          <w:rFonts w:ascii="Times New Roman" w:hAnsi="Times New Roman" w:cs="Times New Roman"/>
          <w:sz w:val="24"/>
          <w:szCs w:val="24"/>
        </w:rPr>
        <w:t xml:space="preserve"> </w:t>
      </w:r>
      <w:r w:rsidR="0006400C" w:rsidRPr="0006400C">
        <w:rPr>
          <w:rFonts w:ascii="Times New Roman" w:hAnsi="Times New Roman" w:cs="Times New Roman"/>
          <w:color w:val="000000"/>
          <w:sz w:val="24"/>
          <w:szCs w:val="24"/>
        </w:rPr>
        <w:t>(Hamshaw and Gavin, 2022)</w:t>
      </w:r>
      <w:r w:rsidRPr="0006400C">
        <w:rPr>
          <w:rFonts w:ascii="Times New Roman" w:hAnsi="Times New Roman" w:cs="Times New Roman"/>
          <w:sz w:val="24"/>
          <w:szCs w:val="24"/>
        </w:rPr>
        <w:t>.</w:t>
      </w:r>
    </w:p>
    <w:p w14:paraId="628D3BC3" w14:textId="3ACD5C9E" w:rsidR="009130D9" w:rsidRPr="00FA28CE" w:rsidRDefault="009130D9" w:rsidP="0051776C">
      <w:pPr>
        <w:pStyle w:val="Heading3"/>
        <w:spacing w:line="360" w:lineRule="auto"/>
        <w:jc w:val="both"/>
        <w:rPr>
          <w:rFonts w:ascii="Times New Roman" w:hAnsi="Times New Roman" w:cs="Times New Roman"/>
        </w:rPr>
      </w:pPr>
      <w:bookmarkStart w:id="5" w:name="_Toc133616423"/>
      <w:r w:rsidRPr="00FA28CE">
        <w:rPr>
          <w:rFonts w:ascii="Times New Roman" w:hAnsi="Times New Roman" w:cs="Times New Roman"/>
        </w:rPr>
        <w:t>Rarity</w:t>
      </w:r>
      <w:bookmarkEnd w:id="5"/>
    </w:p>
    <w:p w14:paraId="4E074E6B" w14:textId="2F07059C" w:rsidR="009130D9" w:rsidRPr="00FA28CE" w:rsidRDefault="009130D9"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The men's grooming market in the United Kingdom is not an uncommon business, with several existing and new firms currently functioning in this field. HEAD, on the other hand, may separate itself from conventional barber shops and other grooming service providers by providing a unique and personalised grooming experience through our app-based platform and "book a barber to your home" service.</w:t>
      </w:r>
    </w:p>
    <w:p w14:paraId="2A6A9CAF" w14:textId="4B72EABD" w:rsidR="009130D9" w:rsidRPr="00FA28CE" w:rsidRDefault="009130D9" w:rsidP="0051776C">
      <w:pPr>
        <w:pStyle w:val="Heading3"/>
        <w:spacing w:line="360" w:lineRule="auto"/>
        <w:jc w:val="both"/>
        <w:rPr>
          <w:rFonts w:ascii="Times New Roman" w:hAnsi="Times New Roman" w:cs="Times New Roman"/>
        </w:rPr>
      </w:pPr>
      <w:bookmarkStart w:id="6" w:name="_Toc133616424"/>
      <w:r w:rsidRPr="00FA28CE">
        <w:rPr>
          <w:rFonts w:ascii="Times New Roman" w:hAnsi="Times New Roman" w:cs="Times New Roman"/>
        </w:rPr>
        <w:t>Imitability</w:t>
      </w:r>
      <w:bookmarkEnd w:id="6"/>
    </w:p>
    <w:p w14:paraId="4136A38D" w14:textId="564660AA" w:rsidR="009130D9" w:rsidRPr="00FA28CE" w:rsidRDefault="009130D9"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There are no substantial obstacles to entry into the men's grooming sector in the United Kingdom</w:t>
      </w:r>
      <w:r w:rsidR="0006400C">
        <w:rPr>
          <w:rFonts w:ascii="Times New Roman" w:hAnsi="Times New Roman" w:cs="Times New Roman"/>
          <w:sz w:val="24"/>
          <w:szCs w:val="24"/>
        </w:rPr>
        <w:t xml:space="preserve"> </w:t>
      </w:r>
      <w:r w:rsidR="0006400C" w:rsidRPr="0006400C">
        <w:rPr>
          <w:rFonts w:ascii="Times New Roman" w:hAnsi="Times New Roman" w:cs="Times New Roman"/>
          <w:color w:val="000000"/>
          <w:sz w:val="24"/>
          <w:szCs w:val="24"/>
        </w:rPr>
        <w:t>(Byrne</w:t>
      </w:r>
      <w:r w:rsidR="0006400C">
        <w:rPr>
          <w:rFonts w:ascii="Times New Roman" w:hAnsi="Times New Roman" w:cs="Times New Roman"/>
          <w:color w:val="000000"/>
          <w:sz w:val="24"/>
          <w:szCs w:val="24"/>
        </w:rPr>
        <w:t xml:space="preserve"> et al.</w:t>
      </w:r>
      <w:r w:rsidR="0006400C" w:rsidRPr="0006400C">
        <w:rPr>
          <w:rFonts w:ascii="Times New Roman" w:hAnsi="Times New Roman" w:cs="Times New Roman"/>
          <w:color w:val="000000"/>
          <w:sz w:val="24"/>
          <w:szCs w:val="24"/>
        </w:rPr>
        <w:t>, 2018)</w:t>
      </w:r>
      <w:r w:rsidRPr="0006400C">
        <w:rPr>
          <w:rFonts w:ascii="Times New Roman" w:hAnsi="Times New Roman" w:cs="Times New Roman"/>
          <w:sz w:val="24"/>
          <w:szCs w:val="24"/>
        </w:rPr>
        <w:t>. HEAD</w:t>
      </w:r>
      <w:r w:rsidRPr="00FA28CE">
        <w:rPr>
          <w:rFonts w:ascii="Times New Roman" w:hAnsi="Times New Roman" w:cs="Times New Roman"/>
          <w:sz w:val="24"/>
          <w:szCs w:val="24"/>
        </w:rPr>
        <w:t>, on the other hand, can offer a unique and impossible-to-imitate client experience by using our app-based technology, experienced and professional barbers, and commitment to sanitation and safety.</w:t>
      </w:r>
    </w:p>
    <w:p w14:paraId="0492C2D6" w14:textId="38B126B9" w:rsidR="009130D9" w:rsidRPr="00FA28CE" w:rsidRDefault="009130D9" w:rsidP="0051776C">
      <w:pPr>
        <w:pStyle w:val="Heading3"/>
        <w:spacing w:line="360" w:lineRule="auto"/>
        <w:jc w:val="both"/>
        <w:rPr>
          <w:rFonts w:ascii="Times New Roman" w:hAnsi="Times New Roman" w:cs="Times New Roman"/>
        </w:rPr>
      </w:pPr>
      <w:bookmarkStart w:id="7" w:name="_Toc133616425"/>
      <w:r w:rsidRPr="00FA28CE">
        <w:rPr>
          <w:rFonts w:ascii="Times New Roman" w:hAnsi="Times New Roman" w:cs="Times New Roman"/>
        </w:rPr>
        <w:lastRenderedPageBreak/>
        <w:t>Organization</w:t>
      </w:r>
      <w:bookmarkEnd w:id="7"/>
    </w:p>
    <w:p w14:paraId="21F43B5D" w14:textId="7826FEA7" w:rsidR="009130D9" w:rsidRPr="00FA28CE" w:rsidRDefault="009130D9"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 xml:space="preserve">Businesses </w:t>
      </w:r>
      <w:r w:rsidR="00313D59" w:rsidRPr="00FA28CE">
        <w:rPr>
          <w:rFonts w:ascii="Times New Roman" w:hAnsi="Times New Roman" w:cs="Times New Roman"/>
          <w:sz w:val="24"/>
          <w:szCs w:val="24"/>
        </w:rPr>
        <w:t>that</w:t>
      </w:r>
      <w:r w:rsidRPr="00FA28CE">
        <w:rPr>
          <w:rFonts w:ascii="Times New Roman" w:hAnsi="Times New Roman" w:cs="Times New Roman"/>
          <w:sz w:val="24"/>
          <w:szCs w:val="24"/>
        </w:rPr>
        <w:t xml:space="preserve"> want to flourish in the men's grooming sector in the UK must be well-organized and efficient. Having trained and experienced personnel, utilising digital technology to simplify operations, and establishing tight hygiene and safety regulations are all examples of this. HEAD can position itself as a market leader in the men's grooming business in the UK by concentrating on these organisational characteristics.</w:t>
      </w:r>
    </w:p>
    <w:p w14:paraId="33D87B97" w14:textId="23B1FD17" w:rsidR="009130D9" w:rsidRPr="00FA28CE" w:rsidRDefault="00313D59" w:rsidP="0051776C">
      <w:pPr>
        <w:pStyle w:val="Heading1"/>
        <w:spacing w:line="360" w:lineRule="auto"/>
        <w:jc w:val="both"/>
        <w:rPr>
          <w:rFonts w:ascii="Times New Roman" w:hAnsi="Times New Roman" w:cs="Times New Roman"/>
        </w:rPr>
      </w:pPr>
      <w:bookmarkStart w:id="8" w:name="_Toc133616426"/>
      <w:r w:rsidRPr="00FA28CE">
        <w:rPr>
          <w:rFonts w:ascii="Times New Roman" w:hAnsi="Times New Roman" w:cs="Times New Roman"/>
        </w:rPr>
        <w:t>Operations and Management Team</w:t>
      </w:r>
      <w:bookmarkEnd w:id="8"/>
    </w:p>
    <w:p w14:paraId="09DF72B9" w14:textId="6FB2B601" w:rsidR="00313D59" w:rsidRPr="00FA28CE" w:rsidRDefault="00313D59"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 xml:space="preserve">HEAD's operations strategy will concentrate on providing our consumers with a smooth and personalised grooming experience. It will accomplish this by using its app-based platform, which will allow clients to make appointments, choose their favourite barber, and personalise their grooming experience. Furthermore, strong hygiene and safety standards are being implemented to safeguard consumers and workers from COVID-19 and other illnesses. HEAD's management team will be managed by a CEO with men's grooming industry experience. The CEO will be in charge of all elements of the company, including strategic planning, marketing, and financial administration. </w:t>
      </w:r>
      <w:r w:rsidR="00264FF6" w:rsidRPr="00264FF6">
        <w:rPr>
          <w:rFonts w:ascii="Times New Roman" w:hAnsi="Times New Roman" w:cs="Times New Roman"/>
          <w:sz w:val="24"/>
          <w:szCs w:val="24"/>
        </w:rPr>
        <w:t>The firm's management team will also include a Chief Operating Officer (COO), who will be in charge of employee management, creating hygiene and safety protocols, and ensuring that consumers enjoy a seamless and customised grooming experience. The quality of the service is more essential than everything else. A Chief Marketing Officer (CMO) will also be on the team, in responsible of developing and implementing the marketing strategy. Maintaining the company's social media accounts, formulating marketing plans, and forming connections with media outlets and influencers will all be part of this. A Chief Financial Officer (CFO) would be in charge of the company's finances, which included budgeting, forecasting, and financial reporting.</w:t>
      </w:r>
      <w:r w:rsidRPr="00FA28CE">
        <w:rPr>
          <w:rFonts w:ascii="Times New Roman" w:hAnsi="Times New Roman" w:cs="Times New Roman"/>
          <w:sz w:val="24"/>
          <w:szCs w:val="24"/>
        </w:rPr>
        <w:t xml:space="preserve"> The CFO will collaborate closely with the CEO and COO to ensure that the business runs smoothly and efficiently. </w:t>
      </w:r>
    </w:p>
    <w:p w14:paraId="3EEF4B03" w14:textId="57594BD4" w:rsidR="00313D59" w:rsidRPr="00FA28CE" w:rsidRDefault="00F526B8" w:rsidP="0051776C">
      <w:pPr>
        <w:pStyle w:val="Heading1"/>
        <w:spacing w:line="360" w:lineRule="auto"/>
        <w:jc w:val="both"/>
        <w:rPr>
          <w:rFonts w:ascii="Times New Roman" w:hAnsi="Times New Roman" w:cs="Times New Roman"/>
        </w:rPr>
      </w:pPr>
      <w:bookmarkStart w:id="9" w:name="_Toc133616427"/>
      <w:r w:rsidRPr="00FA28CE">
        <w:rPr>
          <w:rFonts w:ascii="Times New Roman" w:hAnsi="Times New Roman" w:cs="Times New Roman"/>
        </w:rPr>
        <w:t>Marketing Plan</w:t>
      </w:r>
      <w:bookmarkEnd w:id="9"/>
    </w:p>
    <w:p w14:paraId="146B1D08" w14:textId="69857E26" w:rsidR="00F526B8" w:rsidRPr="00FA28CE" w:rsidRDefault="00F526B8"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 xml:space="preserve">The marketing strategy will concentrate on increasing brand recognition, developing interest in our services, and recruiting new clients. It will be accomplished through the use of several marketing platforms, including digital marketing, influencer marketing, and experiential marketing. The digital marketing strategy will concentrate on establishing a strong online presence </w:t>
      </w:r>
      <w:r w:rsidRPr="00FA28CE">
        <w:rPr>
          <w:rFonts w:ascii="Times New Roman" w:hAnsi="Times New Roman" w:cs="Times New Roman"/>
          <w:sz w:val="24"/>
          <w:szCs w:val="24"/>
        </w:rPr>
        <w:lastRenderedPageBreak/>
        <w:t xml:space="preserve">and utilising digital platforms to reach our target demographic.  To advertise its services and raise brand recognition, the company may collaborate with men's grooming and lifestyle influencers and bloggers. This will entail collaborating with influencers to develop content that highlights the shop's services and provides them with unique access to the barbers and grooming items. It may also include immersive marketing techniques to present clients with a one-of-a-kind and unforgettable grooming experience. </w:t>
      </w:r>
    </w:p>
    <w:p w14:paraId="1DA45E3C" w14:textId="6C1FA52F" w:rsidR="00F526B8" w:rsidRPr="00FA28CE" w:rsidRDefault="00F526B8" w:rsidP="0051776C">
      <w:pPr>
        <w:pStyle w:val="Heading2"/>
        <w:spacing w:line="360" w:lineRule="auto"/>
        <w:jc w:val="both"/>
        <w:rPr>
          <w:rFonts w:ascii="Times New Roman" w:hAnsi="Times New Roman" w:cs="Times New Roman"/>
        </w:rPr>
      </w:pPr>
      <w:bookmarkStart w:id="10" w:name="_Toc133616428"/>
      <w:r w:rsidRPr="00FA28CE">
        <w:rPr>
          <w:rFonts w:ascii="Times New Roman" w:hAnsi="Times New Roman" w:cs="Times New Roman"/>
        </w:rPr>
        <w:t>4P</w:t>
      </w:r>
      <w:bookmarkEnd w:id="10"/>
    </w:p>
    <w:tbl>
      <w:tblPr>
        <w:tblStyle w:val="TableGrid"/>
        <w:tblW w:w="9612" w:type="dxa"/>
        <w:tblLook w:val="04A0" w:firstRow="1" w:lastRow="0" w:firstColumn="1" w:lastColumn="0" w:noHBand="0" w:noVBand="1"/>
      </w:tblPr>
      <w:tblGrid>
        <w:gridCol w:w="4806"/>
        <w:gridCol w:w="4806"/>
      </w:tblGrid>
      <w:tr w:rsidR="00F526B8" w:rsidRPr="00FA28CE" w14:paraId="791D3CB2" w14:textId="77777777" w:rsidTr="0006400C">
        <w:trPr>
          <w:trHeight w:val="2713"/>
        </w:trPr>
        <w:tc>
          <w:tcPr>
            <w:tcW w:w="4806" w:type="dxa"/>
          </w:tcPr>
          <w:p w14:paraId="1F507578" w14:textId="77777777" w:rsidR="00F526B8" w:rsidRPr="00FA28CE" w:rsidRDefault="00F526B8" w:rsidP="0051776C">
            <w:pPr>
              <w:pStyle w:val="Heading3"/>
              <w:spacing w:line="360" w:lineRule="auto"/>
              <w:jc w:val="both"/>
              <w:rPr>
                <w:rFonts w:ascii="Times New Roman" w:hAnsi="Times New Roman" w:cs="Times New Roman"/>
              </w:rPr>
            </w:pPr>
            <w:bookmarkStart w:id="11" w:name="_Toc133616429"/>
            <w:r w:rsidRPr="00FA28CE">
              <w:rPr>
                <w:rFonts w:ascii="Times New Roman" w:hAnsi="Times New Roman" w:cs="Times New Roman"/>
              </w:rPr>
              <w:t>Product</w:t>
            </w:r>
            <w:bookmarkEnd w:id="11"/>
          </w:p>
          <w:p w14:paraId="0517FAF2" w14:textId="7B8E1266" w:rsidR="00F526B8" w:rsidRPr="00FA28CE" w:rsidRDefault="00F526B8" w:rsidP="0051776C">
            <w:pPr>
              <w:spacing w:line="360" w:lineRule="auto"/>
              <w:jc w:val="both"/>
              <w:rPr>
                <w:rFonts w:ascii="Times New Roman" w:hAnsi="Times New Roman" w:cs="Times New Roman"/>
              </w:rPr>
            </w:pPr>
            <w:r w:rsidRPr="00FA28CE">
              <w:rPr>
                <w:rFonts w:ascii="Times New Roman" w:hAnsi="Times New Roman" w:cs="Times New Roman"/>
                <w:sz w:val="24"/>
                <w:szCs w:val="24"/>
              </w:rPr>
              <w:t>A brand-new barbershop called HEAD uses an app-based platform to provide a simple and tailored grooming experience. Along with other services, it offers beard care, face treatments, haircuts, and shaves. Users may also arrange for a barber to visit them at home.</w:t>
            </w:r>
          </w:p>
        </w:tc>
        <w:tc>
          <w:tcPr>
            <w:tcW w:w="4806" w:type="dxa"/>
          </w:tcPr>
          <w:p w14:paraId="5EAE1768" w14:textId="77777777" w:rsidR="00F526B8" w:rsidRPr="00FA28CE" w:rsidRDefault="00F526B8" w:rsidP="0051776C">
            <w:pPr>
              <w:pStyle w:val="Heading3"/>
              <w:spacing w:line="360" w:lineRule="auto"/>
              <w:jc w:val="both"/>
              <w:rPr>
                <w:rFonts w:ascii="Times New Roman" w:hAnsi="Times New Roman" w:cs="Times New Roman"/>
              </w:rPr>
            </w:pPr>
            <w:bookmarkStart w:id="12" w:name="_Toc133616430"/>
            <w:r w:rsidRPr="00FA28CE">
              <w:rPr>
                <w:rFonts w:ascii="Times New Roman" w:hAnsi="Times New Roman" w:cs="Times New Roman"/>
              </w:rPr>
              <w:t>Price</w:t>
            </w:r>
            <w:bookmarkEnd w:id="12"/>
          </w:p>
          <w:p w14:paraId="0402C3C6" w14:textId="1C820993" w:rsidR="00F526B8" w:rsidRPr="00FA28CE" w:rsidRDefault="00F526B8" w:rsidP="0051776C">
            <w:pPr>
              <w:spacing w:line="360" w:lineRule="auto"/>
              <w:jc w:val="both"/>
              <w:rPr>
                <w:rFonts w:ascii="Times New Roman" w:hAnsi="Times New Roman" w:cs="Times New Roman"/>
              </w:rPr>
            </w:pPr>
            <w:r w:rsidRPr="00FA28CE">
              <w:rPr>
                <w:rFonts w:ascii="Times New Roman" w:hAnsi="Times New Roman" w:cs="Times New Roman"/>
                <w:sz w:val="24"/>
                <w:szCs w:val="24"/>
              </w:rPr>
              <w:t>The pricing structure at HEAD is competitive with that of other high-calibre barbershops in the neighbourhood. To provide its consumers with more value, it provides a variety of bundles and incentives. Additionally, a loyalty programme is available to encourage customer loyalty.</w:t>
            </w:r>
          </w:p>
        </w:tc>
      </w:tr>
      <w:tr w:rsidR="00F526B8" w:rsidRPr="00FA28CE" w14:paraId="53089C7B" w14:textId="77777777" w:rsidTr="0006400C">
        <w:trPr>
          <w:trHeight w:val="4800"/>
        </w:trPr>
        <w:tc>
          <w:tcPr>
            <w:tcW w:w="4806" w:type="dxa"/>
          </w:tcPr>
          <w:p w14:paraId="363472A2" w14:textId="77777777" w:rsidR="00F526B8" w:rsidRPr="00FA28CE" w:rsidRDefault="00F526B8" w:rsidP="0051776C">
            <w:pPr>
              <w:pStyle w:val="Heading3"/>
              <w:spacing w:line="360" w:lineRule="auto"/>
              <w:jc w:val="both"/>
              <w:rPr>
                <w:rFonts w:ascii="Times New Roman" w:hAnsi="Times New Roman" w:cs="Times New Roman"/>
              </w:rPr>
            </w:pPr>
            <w:bookmarkStart w:id="13" w:name="_Toc133616431"/>
            <w:r w:rsidRPr="00FA28CE">
              <w:rPr>
                <w:rFonts w:ascii="Times New Roman" w:hAnsi="Times New Roman" w:cs="Times New Roman"/>
              </w:rPr>
              <w:t>Place</w:t>
            </w:r>
            <w:bookmarkEnd w:id="13"/>
          </w:p>
          <w:p w14:paraId="71AE7A96" w14:textId="5904BFBB" w:rsidR="00F526B8" w:rsidRPr="00FA28CE" w:rsidRDefault="00F526B8" w:rsidP="0051776C">
            <w:pPr>
              <w:spacing w:line="360" w:lineRule="auto"/>
              <w:jc w:val="both"/>
              <w:rPr>
                <w:rFonts w:ascii="Times New Roman" w:hAnsi="Times New Roman" w:cs="Times New Roman"/>
              </w:rPr>
            </w:pPr>
            <w:r w:rsidRPr="00FA28CE">
              <w:rPr>
                <w:rFonts w:ascii="Times New Roman" w:hAnsi="Times New Roman" w:cs="Times New Roman"/>
                <w:sz w:val="24"/>
                <w:szCs w:val="24"/>
              </w:rPr>
              <w:t>Customers can travel to the shop's actual location to use its services. Additionally, it has an app-based platform where clients can schedule appointments, pick their preferred barber, and personalise their grooming encounter. Customers who like to reserve and pay for services online will find this platform convenient.</w:t>
            </w:r>
          </w:p>
        </w:tc>
        <w:tc>
          <w:tcPr>
            <w:tcW w:w="4806" w:type="dxa"/>
          </w:tcPr>
          <w:p w14:paraId="4EEF88BC" w14:textId="77777777" w:rsidR="00F526B8" w:rsidRPr="00FA28CE" w:rsidRDefault="00F526B8" w:rsidP="0051776C">
            <w:pPr>
              <w:pStyle w:val="Heading3"/>
              <w:spacing w:line="360" w:lineRule="auto"/>
              <w:jc w:val="both"/>
              <w:rPr>
                <w:rFonts w:ascii="Times New Roman" w:hAnsi="Times New Roman" w:cs="Times New Roman"/>
              </w:rPr>
            </w:pPr>
            <w:bookmarkStart w:id="14" w:name="_Toc133616432"/>
            <w:r w:rsidRPr="00FA28CE">
              <w:rPr>
                <w:rFonts w:ascii="Times New Roman" w:hAnsi="Times New Roman" w:cs="Times New Roman"/>
              </w:rPr>
              <w:t>Promotion</w:t>
            </w:r>
            <w:bookmarkEnd w:id="14"/>
          </w:p>
          <w:p w14:paraId="4DA1CB7F" w14:textId="5E6D60DE" w:rsidR="00F526B8" w:rsidRPr="00FA28CE" w:rsidRDefault="00F526B8" w:rsidP="0051776C">
            <w:pPr>
              <w:spacing w:line="360" w:lineRule="auto"/>
              <w:jc w:val="both"/>
              <w:rPr>
                <w:rFonts w:ascii="Times New Roman" w:hAnsi="Times New Roman" w:cs="Times New Roman"/>
              </w:rPr>
            </w:pPr>
            <w:r w:rsidRPr="00FA28CE">
              <w:rPr>
                <w:rFonts w:ascii="Times New Roman" w:hAnsi="Times New Roman" w:cs="Times New Roman"/>
                <w:sz w:val="24"/>
                <w:szCs w:val="24"/>
              </w:rPr>
              <w:t>A combination of digital and experiential marketing techniques is used in the promotion campaign. It will promote its services and create a community around its brand through social media sites like Facebook, Instagram, and Twitter. To provide consumers with a special and unforgettable grooming experience, it will also conduct pop-up events and mobile barbershops. To market its services and raise brand recognition, the company will collaborate with bloggers and influencers in the men's grooming and lifestyle industries.</w:t>
            </w:r>
          </w:p>
        </w:tc>
      </w:tr>
    </w:tbl>
    <w:p w14:paraId="472107BF" w14:textId="77777777" w:rsidR="00F526B8" w:rsidRPr="00FA28CE" w:rsidRDefault="00F526B8" w:rsidP="0051776C">
      <w:pPr>
        <w:spacing w:line="360" w:lineRule="auto"/>
        <w:jc w:val="both"/>
        <w:rPr>
          <w:rFonts w:ascii="Times New Roman" w:hAnsi="Times New Roman" w:cs="Times New Roman"/>
        </w:rPr>
      </w:pPr>
    </w:p>
    <w:p w14:paraId="1B388039" w14:textId="7572B642" w:rsidR="00C61182" w:rsidRPr="00FA28CE" w:rsidRDefault="00C61182" w:rsidP="0051776C">
      <w:pPr>
        <w:pStyle w:val="Heading1"/>
        <w:spacing w:line="360" w:lineRule="auto"/>
        <w:jc w:val="both"/>
        <w:rPr>
          <w:rFonts w:ascii="Times New Roman" w:hAnsi="Times New Roman" w:cs="Times New Roman"/>
        </w:rPr>
      </w:pPr>
      <w:bookmarkStart w:id="15" w:name="_Toc133616433"/>
      <w:r w:rsidRPr="00FA28CE">
        <w:rPr>
          <w:rFonts w:ascii="Times New Roman" w:hAnsi="Times New Roman" w:cs="Times New Roman"/>
        </w:rPr>
        <w:lastRenderedPageBreak/>
        <w:t>Financial Plan</w:t>
      </w:r>
      <w:bookmarkEnd w:id="15"/>
    </w:p>
    <w:p w14:paraId="09A890AA" w14:textId="1A63D934" w:rsidR="00C61182" w:rsidRPr="00FA28CE" w:rsidRDefault="00C61182"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 xml:space="preserve">Financial plans always play an important role for any start-up. But these are just predictions, in the real business world it fluctuates. </w:t>
      </w:r>
    </w:p>
    <w:p w14:paraId="55AF6E3B" w14:textId="4091DA4D" w:rsidR="00C61182" w:rsidRPr="00FA28CE" w:rsidRDefault="00C61182" w:rsidP="0051776C">
      <w:pPr>
        <w:pStyle w:val="Heading2"/>
        <w:spacing w:line="360" w:lineRule="auto"/>
        <w:jc w:val="both"/>
        <w:rPr>
          <w:rFonts w:ascii="Times New Roman" w:hAnsi="Times New Roman" w:cs="Times New Roman"/>
        </w:rPr>
      </w:pPr>
      <w:bookmarkStart w:id="16" w:name="_Toc133616434"/>
      <w:r w:rsidRPr="00FA28CE">
        <w:rPr>
          <w:rFonts w:ascii="Times New Roman" w:hAnsi="Times New Roman" w:cs="Times New Roman"/>
        </w:rPr>
        <w:t>Estimated Start-Up Costs</w:t>
      </w:r>
      <w:bookmarkEnd w:id="16"/>
    </w:p>
    <w:p w14:paraId="3F5CC210" w14:textId="40ACE0CE" w:rsidR="00C61182" w:rsidRPr="00FA28CE" w:rsidRDefault="00C61182"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Cost for Incorporation and legal documents: £2,000</w:t>
      </w:r>
    </w:p>
    <w:p w14:paraId="5695599E" w14:textId="2F53E60A" w:rsidR="00C61182" w:rsidRPr="00FA28CE" w:rsidRDefault="00C61182"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Cost for Equipment and Supplies: £15,000</w:t>
      </w:r>
    </w:p>
    <w:p w14:paraId="12B2E778" w14:textId="37FAF33E" w:rsidR="00C61182" w:rsidRPr="00FA28CE" w:rsidRDefault="00C61182"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Cost for Marketing and Advertising: £10,000</w:t>
      </w:r>
    </w:p>
    <w:p w14:paraId="66CF082B" w14:textId="0B041DE1" w:rsidR="00C61182" w:rsidRPr="00FA28CE" w:rsidRDefault="00C61182"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Cost for Website and App Development: £5,000</w:t>
      </w:r>
    </w:p>
    <w:p w14:paraId="68BC7DB9" w14:textId="04033B3C" w:rsidR="00C61182" w:rsidRPr="00FA28CE" w:rsidRDefault="00C61182"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Cost for Rent and Deposits: £8,000</w:t>
      </w:r>
    </w:p>
    <w:p w14:paraId="79475EF7" w14:textId="780C1EB7" w:rsidR="00C61182" w:rsidRPr="00FA28CE" w:rsidRDefault="00C61182" w:rsidP="0051776C">
      <w:pPr>
        <w:spacing w:line="360" w:lineRule="auto"/>
        <w:jc w:val="both"/>
        <w:rPr>
          <w:rFonts w:ascii="Times New Roman" w:hAnsi="Times New Roman" w:cs="Times New Roman"/>
        </w:rPr>
      </w:pPr>
      <w:r w:rsidRPr="00FA28CE">
        <w:rPr>
          <w:rFonts w:ascii="Times New Roman" w:hAnsi="Times New Roman" w:cs="Times New Roman"/>
          <w:sz w:val="24"/>
          <w:szCs w:val="24"/>
        </w:rPr>
        <w:t>Total Cost= £40,000</w:t>
      </w:r>
    </w:p>
    <w:p w14:paraId="3DD3ABC4" w14:textId="4F8EF6CD" w:rsidR="009130D9" w:rsidRPr="00FA28CE" w:rsidRDefault="00C61182" w:rsidP="0051776C">
      <w:pPr>
        <w:pStyle w:val="Heading2"/>
        <w:spacing w:line="360" w:lineRule="auto"/>
        <w:jc w:val="both"/>
        <w:rPr>
          <w:rFonts w:ascii="Times New Roman" w:hAnsi="Times New Roman" w:cs="Times New Roman"/>
        </w:rPr>
      </w:pPr>
      <w:bookmarkStart w:id="17" w:name="_Toc133616435"/>
      <w:r w:rsidRPr="00FA28CE">
        <w:rPr>
          <w:rFonts w:ascii="Times New Roman" w:hAnsi="Times New Roman" w:cs="Times New Roman"/>
        </w:rPr>
        <w:t>Operating Expenses</w:t>
      </w:r>
      <w:bookmarkEnd w:id="17"/>
    </w:p>
    <w:p w14:paraId="018C7B2D" w14:textId="59A30717" w:rsidR="00C61182" w:rsidRPr="00FA28CE" w:rsidRDefault="008D48ED"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Rent Expenses: £3,000/month</w:t>
      </w:r>
    </w:p>
    <w:p w14:paraId="54E30343" w14:textId="54A7FFBD" w:rsidR="008D48ED" w:rsidRPr="00FA28CE" w:rsidRDefault="008D48ED"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Salaries Expenses: £12,000/month</w:t>
      </w:r>
    </w:p>
    <w:p w14:paraId="59D2049D" w14:textId="7DBD034A" w:rsidR="008D48ED" w:rsidRPr="00FA28CE" w:rsidRDefault="008D48ED"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Supplies and Equipment Expenses: £1,000/month</w:t>
      </w:r>
    </w:p>
    <w:p w14:paraId="07E73305" w14:textId="14D37E67" w:rsidR="008D48ED" w:rsidRPr="00FA28CE" w:rsidRDefault="008D48ED"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Marketing and Advertising Expenses: £2,000/month</w:t>
      </w:r>
    </w:p>
    <w:p w14:paraId="167D0E8D" w14:textId="77777777" w:rsidR="008D48ED" w:rsidRPr="00FA28CE" w:rsidRDefault="008D48ED"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Miscellaneous Expenses: £1,500/month</w:t>
      </w:r>
    </w:p>
    <w:p w14:paraId="2753452F" w14:textId="77777777" w:rsidR="008D48ED" w:rsidRPr="00FA28CE" w:rsidRDefault="008D48ED"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Total Expenses: £20,500/month</w:t>
      </w:r>
    </w:p>
    <w:p w14:paraId="24B3FDC6" w14:textId="5352A2CB" w:rsidR="008D48ED" w:rsidRPr="00FA28CE" w:rsidRDefault="008D48ED"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It can be predicted that HEAD will need additional financing to maintain operations during the first six months based on this cash budget prediction.</w:t>
      </w:r>
    </w:p>
    <w:p w14:paraId="350CC734" w14:textId="563A721D" w:rsidR="008D48ED" w:rsidRPr="00FA28CE" w:rsidRDefault="008D48ED" w:rsidP="0051776C">
      <w:pPr>
        <w:pStyle w:val="Heading1"/>
        <w:spacing w:line="360" w:lineRule="auto"/>
        <w:jc w:val="both"/>
        <w:rPr>
          <w:rFonts w:ascii="Times New Roman" w:hAnsi="Times New Roman" w:cs="Times New Roman"/>
        </w:rPr>
      </w:pPr>
      <w:bookmarkStart w:id="18" w:name="_Toc133616436"/>
      <w:r w:rsidRPr="00FA28CE">
        <w:rPr>
          <w:rFonts w:ascii="Times New Roman" w:hAnsi="Times New Roman" w:cs="Times New Roman"/>
        </w:rPr>
        <w:t>Market Research</w:t>
      </w:r>
      <w:bookmarkEnd w:id="18"/>
    </w:p>
    <w:p w14:paraId="65C2A152" w14:textId="428899E6" w:rsidR="008D48ED" w:rsidRPr="00FA28CE" w:rsidRDefault="008D48ED" w:rsidP="0051776C">
      <w:pPr>
        <w:spacing w:line="360" w:lineRule="auto"/>
        <w:jc w:val="both"/>
        <w:rPr>
          <w:rFonts w:ascii="Times New Roman" w:hAnsi="Times New Roman" w:cs="Times New Roman"/>
          <w:sz w:val="24"/>
          <w:szCs w:val="24"/>
        </w:rPr>
      </w:pPr>
      <w:r w:rsidRPr="00FA28CE">
        <w:rPr>
          <w:rFonts w:ascii="Times New Roman" w:hAnsi="Times New Roman" w:cs="Times New Roman"/>
          <w:sz w:val="24"/>
          <w:szCs w:val="24"/>
        </w:rPr>
        <w:t>To gather the most precise and recent statistics, HEAD will need to undertake significant market research on the specific men's grooming business in the UK and the macroenvironment. The men's grooming market in the UK is estimated to be worth £1.5 billion in 2021 and to expand at an annualised rate of 2.6% from 2021 to 2026</w:t>
      </w:r>
      <w:r w:rsidR="0006400C">
        <w:rPr>
          <w:rFonts w:ascii="Times New Roman" w:hAnsi="Times New Roman" w:cs="Times New Roman"/>
          <w:sz w:val="24"/>
          <w:szCs w:val="24"/>
        </w:rPr>
        <w:t xml:space="preserve"> </w:t>
      </w:r>
      <w:r w:rsidR="0006400C" w:rsidRPr="0006400C">
        <w:rPr>
          <w:rFonts w:ascii="Times New Roman" w:hAnsi="Times New Roman" w:cs="Times New Roman"/>
          <w:color w:val="000000"/>
          <w:sz w:val="24"/>
          <w:szCs w:val="24"/>
        </w:rPr>
        <w:t>(Petrylaite and Hart, 2021)</w:t>
      </w:r>
      <w:r w:rsidRPr="0006400C">
        <w:rPr>
          <w:rFonts w:ascii="Times New Roman" w:hAnsi="Times New Roman" w:cs="Times New Roman"/>
          <w:sz w:val="24"/>
          <w:szCs w:val="24"/>
        </w:rPr>
        <w:t xml:space="preserve">. According to </w:t>
      </w:r>
      <w:r w:rsidR="0006400C">
        <w:rPr>
          <w:rFonts w:ascii="Times New Roman" w:hAnsi="Times New Roman" w:cs="Times New Roman"/>
          <w:sz w:val="24"/>
          <w:szCs w:val="24"/>
        </w:rPr>
        <w:t>a</w:t>
      </w:r>
      <w:r w:rsidRPr="0006400C">
        <w:rPr>
          <w:rFonts w:ascii="Times New Roman" w:hAnsi="Times New Roman" w:cs="Times New Roman"/>
          <w:sz w:val="24"/>
          <w:szCs w:val="24"/>
        </w:rPr>
        <w:t xml:space="preserve"> survey, the market is quite fragmented, with a huge number</w:t>
      </w:r>
      <w:r w:rsidRPr="00FA28CE">
        <w:rPr>
          <w:rFonts w:ascii="Times New Roman" w:hAnsi="Times New Roman" w:cs="Times New Roman"/>
          <w:sz w:val="24"/>
          <w:szCs w:val="24"/>
        </w:rPr>
        <w:t xml:space="preserve"> of independent small enterprises coexisting with </w:t>
      </w:r>
      <w:r w:rsidRPr="00FA28CE">
        <w:rPr>
          <w:rFonts w:ascii="Times New Roman" w:hAnsi="Times New Roman" w:cs="Times New Roman"/>
          <w:sz w:val="24"/>
          <w:szCs w:val="24"/>
        </w:rPr>
        <w:lastRenderedPageBreak/>
        <w:t xml:space="preserve">bigger chains and </w:t>
      </w:r>
      <w:r w:rsidRPr="0006400C">
        <w:rPr>
          <w:rFonts w:ascii="Times New Roman" w:hAnsi="Times New Roman" w:cs="Times New Roman"/>
          <w:sz w:val="24"/>
          <w:szCs w:val="24"/>
        </w:rPr>
        <w:t>franchises</w:t>
      </w:r>
      <w:r w:rsidR="0006400C" w:rsidRPr="0006400C">
        <w:rPr>
          <w:rFonts w:ascii="Times New Roman" w:hAnsi="Times New Roman" w:cs="Times New Roman"/>
          <w:sz w:val="24"/>
          <w:szCs w:val="24"/>
        </w:rPr>
        <w:t xml:space="preserve"> </w:t>
      </w:r>
      <w:r w:rsidR="0006400C" w:rsidRPr="0006400C">
        <w:rPr>
          <w:rFonts w:ascii="Times New Roman" w:hAnsi="Times New Roman" w:cs="Times New Roman"/>
          <w:color w:val="000000"/>
          <w:sz w:val="24"/>
          <w:szCs w:val="24"/>
        </w:rPr>
        <w:t>(Gill and Day, 2020)</w:t>
      </w:r>
      <w:r w:rsidRPr="0006400C">
        <w:rPr>
          <w:rFonts w:ascii="Times New Roman" w:hAnsi="Times New Roman" w:cs="Times New Roman"/>
          <w:sz w:val="24"/>
          <w:szCs w:val="24"/>
        </w:rPr>
        <w:t>.</w:t>
      </w:r>
      <w:r w:rsidRPr="00FA28CE">
        <w:rPr>
          <w:rFonts w:ascii="Times New Roman" w:hAnsi="Times New Roman" w:cs="Times New Roman"/>
          <w:sz w:val="24"/>
          <w:szCs w:val="24"/>
        </w:rPr>
        <w:t xml:space="preserve"> 48% of males in the UK seek grooming services at a barbershop or salon</w:t>
      </w:r>
      <w:r w:rsidR="0006400C">
        <w:rPr>
          <w:rFonts w:ascii="Times New Roman" w:hAnsi="Times New Roman" w:cs="Times New Roman"/>
          <w:sz w:val="24"/>
          <w:szCs w:val="24"/>
        </w:rPr>
        <w:t xml:space="preserve"> </w:t>
      </w:r>
      <w:r w:rsidR="0006400C" w:rsidRPr="0006400C">
        <w:rPr>
          <w:rFonts w:ascii="Times New Roman" w:hAnsi="Times New Roman" w:cs="Times New Roman"/>
          <w:color w:val="000000"/>
          <w:sz w:val="24"/>
          <w:szCs w:val="24"/>
        </w:rPr>
        <w:t>(Tso, 2022)</w:t>
      </w:r>
      <w:r w:rsidRPr="0006400C">
        <w:rPr>
          <w:rFonts w:ascii="Times New Roman" w:hAnsi="Times New Roman" w:cs="Times New Roman"/>
          <w:sz w:val="24"/>
          <w:szCs w:val="24"/>
        </w:rPr>
        <w:t>.</w:t>
      </w:r>
      <w:r w:rsidRPr="00FA28CE">
        <w:rPr>
          <w:rFonts w:ascii="Times New Roman" w:hAnsi="Times New Roman" w:cs="Times New Roman"/>
          <w:sz w:val="24"/>
          <w:szCs w:val="24"/>
        </w:rPr>
        <w:t xml:space="preserve"> </w:t>
      </w:r>
      <w:r w:rsidR="00FA28CE" w:rsidRPr="00FA28CE">
        <w:rPr>
          <w:rFonts w:ascii="Times New Roman" w:hAnsi="Times New Roman" w:cs="Times New Roman"/>
          <w:sz w:val="24"/>
          <w:szCs w:val="24"/>
        </w:rPr>
        <w:t xml:space="preserve">The study also discovered that haircuts (88%), beard grooming (39%), and shaves (34%) were the most preferred services among </w:t>
      </w:r>
      <w:r w:rsidR="00FA28CE" w:rsidRPr="00013B45">
        <w:rPr>
          <w:rFonts w:ascii="Times New Roman" w:hAnsi="Times New Roman" w:cs="Times New Roman"/>
          <w:sz w:val="24"/>
          <w:szCs w:val="24"/>
        </w:rPr>
        <w:t>males</w:t>
      </w:r>
      <w:r w:rsidR="00013B45" w:rsidRPr="00013B45">
        <w:rPr>
          <w:rFonts w:ascii="Times New Roman" w:hAnsi="Times New Roman" w:cs="Times New Roman"/>
          <w:sz w:val="24"/>
          <w:szCs w:val="24"/>
        </w:rPr>
        <w:t xml:space="preserve"> </w:t>
      </w:r>
      <w:r w:rsidR="00013B45" w:rsidRPr="00013B45">
        <w:rPr>
          <w:rFonts w:ascii="Times New Roman" w:hAnsi="Times New Roman" w:cs="Times New Roman"/>
          <w:color w:val="000000"/>
          <w:sz w:val="24"/>
          <w:szCs w:val="24"/>
        </w:rPr>
        <w:t>(McGlynn, 2021)</w:t>
      </w:r>
      <w:r w:rsidR="00FA28CE" w:rsidRPr="00013B45">
        <w:rPr>
          <w:rFonts w:ascii="Times New Roman" w:hAnsi="Times New Roman" w:cs="Times New Roman"/>
          <w:sz w:val="24"/>
          <w:szCs w:val="24"/>
        </w:rPr>
        <w:t>. Men between the ages of 16 and 24 were the most likely to visit a barbershop or salon</w:t>
      </w:r>
      <w:r w:rsidR="00FA28CE" w:rsidRPr="00FA28CE">
        <w:rPr>
          <w:rFonts w:ascii="Times New Roman" w:hAnsi="Times New Roman" w:cs="Times New Roman"/>
          <w:sz w:val="24"/>
          <w:szCs w:val="24"/>
        </w:rPr>
        <w:t>, according to the poll, with 63% of those who answered the question saying they had done so in the previous year</w:t>
      </w:r>
      <w:r w:rsidR="00013B45">
        <w:rPr>
          <w:rFonts w:ascii="Times New Roman" w:hAnsi="Times New Roman" w:cs="Times New Roman"/>
          <w:sz w:val="24"/>
          <w:szCs w:val="24"/>
        </w:rPr>
        <w:t xml:space="preserve"> </w:t>
      </w:r>
      <w:r w:rsidR="00013B45" w:rsidRPr="00013B45">
        <w:rPr>
          <w:rFonts w:ascii="Times New Roman" w:hAnsi="Times New Roman" w:cs="Times New Roman"/>
          <w:color w:val="000000"/>
          <w:sz w:val="24"/>
          <w:szCs w:val="24"/>
        </w:rPr>
        <w:t>(Inchley</w:t>
      </w:r>
      <w:r w:rsidR="00013B45">
        <w:rPr>
          <w:rFonts w:ascii="Times New Roman" w:hAnsi="Times New Roman" w:cs="Times New Roman"/>
          <w:color w:val="000000"/>
          <w:sz w:val="24"/>
          <w:szCs w:val="24"/>
        </w:rPr>
        <w:t xml:space="preserve"> et al., </w:t>
      </w:r>
      <w:r w:rsidR="00013B45" w:rsidRPr="00013B45">
        <w:rPr>
          <w:rFonts w:ascii="Times New Roman" w:hAnsi="Times New Roman" w:cs="Times New Roman"/>
          <w:color w:val="000000"/>
          <w:sz w:val="24"/>
          <w:szCs w:val="24"/>
        </w:rPr>
        <w:t>2013)</w:t>
      </w:r>
      <w:r w:rsidR="00FA28CE" w:rsidRPr="00013B45">
        <w:rPr>
          <w:rFonts w:ascii="Times New Roman" w:hAnsi="Times New Roman" w:cs="Times New Roman"/>
          <w:sz w:val="24"/>
          <w:szCs w:val="24"/>
        </w:rPr>
        <w:t>.</w:t>
      </w:r>
      <w:r w:rsidR="00FA28CE" w:rsidRPr="00FA28CE">
        <w:rPr>
          <w:rFonts w:ascii="Times New Roman" w:hAnsi="Times New Roman" w:cs="Times New Roman"/>
          <w:sz w:val="24"/>
          <w:szCs w:val="24"/>
        </w:rPr>
        <w:t xml:space="preserve"> With 20 outlets nationwide in 2020, Barber Barber was the largest chain of barbershops in the </w:t>
      </w:r>
      <w:r w:rsidR="00FA28CE" w:rsidRPr="00013B45">
        <w:rPr>
          <w:rFonts w:ascii="Times New Roman" w:hAnsi="Times New Roman" w:cs="Times New Roman"/>
          <w:sz w:val="24"/>
          <w:szCs w:val="24"/>
        </w:rPr>
        <w:t>UK</w:t>
      </w:r>
      <w:r w:rsidR="00013B45" w:rsidRPr="00013B45">
        <w:rPr>
          <w:rFonts w:ascii="Times New Roman" w:hAnsi="Times New Roman" w:cs="Times New Roman"/>
          <w:sz w:val="24"/>
          <w:szCs w:val="24"/>
        </w:rPr>
        <w:t xml:space="preserve"> </w:t>
      </w:r>
      <w:r w:rsidR="00013B45" w:rsidRPr="00013B45">
        <w:rPr>
          <w:rFonts w:ascii="Times New Roman" w:hAnsi="Times New Roman" w:cs="Times New Roman"/>
          <w:color w:val="000000"/>
          <w:sz w:val="24"/>
          <w:szCs w:val="24"/>
        </w:rPr>
        <w:t>(Harness, 2020)</w:t>
      </w:r>
      <w:r w:rsidR="00FA28CE" w:rsidRPr="00013B45">
        <w:rPr>
          <w:rFonts w:ascii="Times New Roman" w:hAnsi="Times New Roman" w:cs="Times New Roman"/>
          <w:sz w:val="24"/>
          <w:szCs w:val="24"/>
        </w:rPr>
        <w:t>.</w:t>
      </w:r>
      <w:r w:rsidR="00FA28CE" w:rsidRPr="00FA28CE">
        <w:rPr>
          <w:rFonts w:ascii="Times New Roman" w:hAnsi="Times New Roman" w:cs="Times New Roman"/>
          <w:sz w:val="24"/>
          <w:szCs w:val="24"/>
        </w:rPr>
        <w:t xml:space="preserve"> The UK market for men's grooming is growing more and more competitive due to several new competitors and cutting-edge service offerings. </w:t>
      </w:r>
    </w:p>
    <w:p w14:paraId="20ACF4B2" w14:textId="52CEE707" w:rsidR="008D48ED" w:rsidRPr="00FA28CE" w:rsidRDefault="00FA28CE" w:rsidP="0051776C">
      <w:pPr>
        <w:pStyle w:val="Heading1"/>
        <w:spacing w:line="360" w:lineRule="auto"/>
        <w:jc w:val="both"/>
        <w:rPr>
          <w:rFonts w:ascii="Times New Roman" w:hAnsi="Times New Roman" w:cs="Times New Roman"/>
        </w:rPr>
      </w:pPr>
      <w:bookmarkStart w:id="19" w:name="_Toc133616437"/>
      <w:r w:rsidRPr="00FA28CE">
        <w:rPr>
          <w:rFonts w:ascii="Times New Roman" w:hAnsi="Times New Roman" w:cs="Times New Roman"/>
        </w:rPr>
        <w:t>Conclusion</w:t>
      </w:r>
      <w:bookmarkEnd w:id="19"/>
    </w:p>
    <w:p w14:paraId="7A68990B" w14:textId="4AAB16CB" w:rsidR="00834ADA" w:rsidRDefault="00264FF6" w:rsidP="0051776C">
      <w:pPr>
        <w:spacing w:line="360" w:lineRule="auto"/>
        <w:jc w:val="both"/>
        <w:rPr>
          <w:rFonts w:ascii="Times New Roman" w:hAnsi="Times New Roman" w:cs="Times New Roman"/>
          <w:sz w:val="24"/>
          <w:szCs w:val="24"/>
        </w:rPr>
      </w:pPr>
      <w:r w:rsidRPr="00264FF6">
        <w:rPr>
          <w:rFonts w:ascii="Times New Roman" w:hAnsi="Times New Roman" w:cs="Times New Roman"/>
          <w:sz w:val="24"/>
          <w:szCs w:val="24"/>
        </w:rPr>
        <w:t>HEAD is a modern-day barbershop with user-friendly services and an app-based platform that aspires to change and enhance the men's grooming sector in the United Kingdom. HEAD has the actual potential to acquire a significant market share by emphasising high-quality grooming services at competitive prices and a commitment to client satisfaction. HEAD is well-versed in the men's grooming products business in the United Kingdom, including its growth potential, client preferences, and competitive climate. The company has also examined the macro environment, which includes economic trends, technological improvements, and regulatory issues, in order to identify possibilities and obstacles in the market.</w:t>
      </w:r>
      <w:r w:rsidR="0051776C" w:rsidRPr="0051776C">
        <w:rPr>
          <w:rFonts w:ascii="Times New Roman" w:hAnsi="Times New Roman" w:cs="Times New Roman"/>
          <w:sz w:val="24"/>
          <w:szCs w:val="24"/>
        </w:rPr>
        <w:t xml:space="preserve"> HEAD is on pace to overcome the competition in the UK's men's grooming sector by providing high-quality services that meet the demands and preferences of its target demographic.</w:t>
      </w:r>
    </w:p>
    <w:p w14:paraId="058306DD" w14:textId="0EAAFAAB" w:rsidR="004E1DCA" w:rsidRDefault="004E1DCA">
      <w:pPr>
        <w:rPr>
          <w:rFonts w:ascii="Times New Roman" w:hAnsi="Times New Roman" w:cs="Times New Roman"/>
          <w:sz w:val="24"/>
          <w:szCs w:val="24"/>
        </w:rPr>
      </w:pPr>
      <w:r>
        <w:rPr>
          <w:rFonts w:ascii="Times New Roman" w:hAnsi="Times New Roman" w:cs="Times New Roman"/>
          <w:sz w:val="24"/>
          <w:szCs w:val="24"/>
        </w:rPr>
        <w:br w:type="page"/>
      </w:r>
    </w:p>
    <w:p w14:paraId="505F364E" w14:textId="14D88406" w:rsidR="004E1DCA" w:rsidRPr="004E1DCA" w:rsidRDefault="004E1DCA" w:rsidP="004E1DCA">
      <w:pPr>
        <w:pStyle w:val="Heading1"/>
        <w:spacing w:line="360" w:lineRule="auto"/>
        <w:jc w:val="both"/>
        <w:rPr>
          <w:rFonts w:ascii="Times New Roman" w:hAnsi="Times New Roman" w:cs="Times New Roman"/>
        </w:rPr>
      </w:pPr>
      <w:r w:rsidRPr="004E1DCA">
        <w:rPr>
          <w:rFonts w:ascii="Times New Roman" w:hAnsi="Times New Roman" w:cs="Times New Roman"/>
        </w:rPr>
        <w:lastRenderedPageBreak/>
        <w:t>References</w:t>
      </w:r>
    </w:p>
    <w:p w14:paraId="5C977931" w14:textId="0CACE6A1" w:rsidR="004E1DCA" w:rsidRPr="004E1DCA" w:rsidRDefault="004E1DCA" w:rsidP="004E1DCA">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4E1DCA">
        <w:rPr>
          <w:rFonts w:ascii="Times New Roman" w:eastAsia="Times New Roman" w:hAnsi="Times New Roman" w:cs="Times New Roman"/>
          <w:kern w:val="0"/>
          <w:sz w:val="24"/>
          <w:szCs w:val="24"/>
          <w:lang w:val="en-US"/>
          <w14:ligatures w14:val="none"/>
        </w:rPr>
        <w:t>Byrne, A. and Milestone, K. (2023) “He wouldn’t be seen using it…’Men’s use of male grooming products as a form of invisible consumption,” Journal of Consumer Culture, 23(1), pp. 146–167.</w:t>
      </w:r>
    </w:p>
    <w:p w14:paraId="434E41D9" w14:textId="601862A3" w:rsidR="004E1DCA" w:rsidRPr="004E1DCA" w:rsidRDefault="004E1DCA" w:rsidP="004E1DCA">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4E1DCA">
        <w:rPr>
          <w:rFonts w:ascii="Times New Roman" w:eastAsia="Times New Roman" w:hAnsi="Times New Roman" w:cs="Times New Roman"/>
          <w:kern w:val="0"/>
          <w:sz w:val="24"/>
          <w:szCs w:val="24"/>
          <w:lang w:val="en-US"/>
          <w14:ligatures w14:val="none"/>
        </w:rPr>
        <w:t>Byrne, A., Milestone, K. and Miles, S. (2018) “Men’s consumption of skincare articulated as a form of Looking-Glass Capital,” in 6th International Conference on Contemporary Marketing Issues (ICCMI). Athens, Greece; Athens, Greece.</w:t>
      </w:r>
    </w:p>
    <w:p w14:paraId="53BECA42" w14:textId="228CF13E" w:rsidR="004E1DCA" w:rsidRPr="004E1DCA" w:rsidRDefault="004E1DCA" w:rsidP="004E1DCA">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4E1DCA">
        <w:rPr>
          <w:rFonts w:ascii="Times New Roman" w:eastAsia="Times New Roman" w:hAnsi="Times New Roman" w:cs="Times New Roman"/>
          <w:kern w:val="0"/>
          <w:sz w:val="24"/>
          <w:szCs w:val="24"/>
          <w:lang w:val="en-US"/>
          <w14:ligatures w14:val="none"/>
        </w:rPr>
        <w:t>Gill, A. K. and Day, A. S. (2020) “Moral panic in the media: Scapegoating south Asian men in cases of sexual exploitation and grooming,” in Gendered Domestic Violence and Abuse in Popular Culture. Emerald Publishing Limited, pp. 171–197.</w:t>
      </w:r>
    </w:p>
    <w:p w14:paraId="27AD0118" w14:textId="140F8BD4" w:rsidR="004E1DCA" w:rsidRPr="004E1DCA" w:rsidRDefault="004E1DCA" w:rsidP="004E1DCA">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4E1DCA">
        <w:rPr>
          <w:rFonts w:ascii="Times New Roman" w:eastAsia="Times New Roman" w:hAnsi="Times New Roman" w:cs="Times New Roman"/>
          <w:kern w:val="0"/>
          <w:sz w:val="24"/>
          <w:szCs w:val="24"/>
          <w:lang w:val="en-US"/>
          <w14:ligatures w14:val="none"/>
        </w:rPr>
        <w:t>Hamshaw, R. J. and Gavin, J. (2022) “Men’s perspectives on their grooming practices and appearance concerns: A mixed methods study. The Journal of Men’s,” Studies, 30(2), pp. 251–270.</w:t>
      </w:r>
    </w:p>
    <w:p w14:paraId="7FA8FD7B" w14:textId="3373EF40" w:rsidR="004E1DCA" w:rsidRPr="004E1DCA" w:rsidRDefault="004E1DCA" w:rsidP="004E1DCA">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4E1DCA">
        <w:rPr>
          <w:rFonts w:ascii="Times New Roman" w:eastAsia="Times New Roman" w:hAnsi="Times New Roman" w:cs="Times New Roman"/>
          <w:kern w:val="0"/>
          <w:sz w:val="24"/>
          <w:szCs w:val="24"/>
          <w:lang w:val="en-US"/>
          <w14:ligatures w14:val="none"/>
        </w:rPr>
        <w:t>Harness, O. (2020) Co-creating the service encounter: The relational dynamics of the hair salon (Doctoral dissertation).</w:t>
      </w:r>
    </w:p>
    <w:p w14:paraId="6176B06F" w14:textId="01AE3CAD" w:rsidR="004E1DCA" w:rsidRPr="004E1DCA" w:rsidRDefault="004E1DCA" w:rsidP="004E1DCA">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proofErr w:type="spellStart"/>
      <w:r w:rsidRPr="004E1DCA">
        <w:rPr>
          <w:rFonts w:ascii="Times New Roman" w:eastAsia="Times New Roman" w:hAnsi="Times New Roman" w:cs="Times New Roman"/>
          <w:kern w:val="0"/>
          <w:sz w:val="24"/>
          <w:szCs w:val="24"/>
          <w:lang w:val="en-US"/>
          <w14:ligatures w14:val="none"/>
        </w:rPr>
        <w:t>Inchley</w:t>
      </w:r>
      <w:proofErr w:type="spellEnd"/>
      <w:r w:rsidRPr="004E1DCA">
        <w:rPr>
          <w:rFonts w:ascii="Times New Roman" w:eastAsia="Times New Roman" w:hAnsi="Times New Roman" w:cs="Times New Roman"/>
          <w:kern w:val="0"/>
          <w:sz w:val="24"/>
          <w:szCs w:val="24"/>
          <w:lang w:val="en-US"/>
          <w14:ligatures w14:val="none"/>
        </w:rPr>
        <w:t xml:space="preserve">, J., Currie, D. and Young, T. (2013) Growing up unequal: gender and socioeconomic differences in young people’s health and well-being. Health </w:t>
      </w:r>
      <w:proofErr w:type="spellStart"/>
      <w:r w:rsidRPr="004E1DCA">
        <w:rPr>
          <w:rFonts w:ascii="Times New Roman" w:eastAsia="Times New Roman" w:hAnsi="Times New Roman" w:cs="Times New Roman"/>
          <w:kern w:val="0"/>
          <w:sz w:val="24"/>
          <w:szCs w:val="24"/>
          <w:lang w:val="en-US"/>
          <w14:ligatures w14:val="none"/>
        </w:rPr>
        <w:t>Behaviour</w:t>
      </w:r>
      <w:proofErr w:type="spellEnd"/>
      <w:r w:rsidRPr="004E1DCA">
        <w:rPr>
          <w:rFonts w:ascii="Times New Roman" w:eastAsia="Times New Roman" w:hAnsi="Times New Roman" w:cs="Times New Roman"/>
          <w:kern w:val="0"/>
          <w:sz w:val="24"/>
          <w:szCs w:val="24"/>
          <w:lang w:val="en-US"/>
          <w14:ligatures w14:val="none"/>
        </w:rPr>
        <w:t xml:space="preserve"> in School-aged Children (HBSC) study: international report from the.</w:t>
      </w:r>
    </w:p>
    <w:p w14:paraId="4E569624" w14:textId="6ADB0AC2" w:rsidR="004E1DCA" w:rsidRPr="004E1DCA" w:rsidRDefault="004E1DCA" w:rsidP="004E1DCA">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4E1DCA">
        <w:rPr>
          <w:rFonts w:ascii="Times New Roman" w:eastAsia="Times New Roman" w:hAnsi="Times New Roman" w:cs="Times New Roman"/>
          <w:kern w:val="0"/>
          <w:sz w:val="24"/>
          <w:szCs w:val="24"/>
          <w:lang w:val="en-US"/>
          <w14:ligatures w14:val="none"/>
        </w:rPr>
        <w:t xml:space="preserve">Knott, P. J. (2015) “Does VRIO help managers evaluate a firm’s </w:t>
      </w:r>
      <w:proofErr w:type="gramStart"/>
      <w:r w:rsidRPr="004E1DCA">
        <w:rPr>
          <w:rFonts w:ascii="Times New Roman" w:eastAsia="Times New Roman" w:hAnsi="Times New Roman" w:cs="Times New Roman"/>
          <w:kern w:val="0"/>
          <w:sz w:val="24"/>
          <w:szCs w:val="24"/>
          <w:lang w:val="en-US"/>
          <w14:ligatures w14:val="none"/>
        </w:rPr>
        <w:t>resources?,</w:t>
      </w:r>
      <w:proofErr w:type="gramEnd"/>
      <w:r w:rsidRPr="004E1DCA">
        <w:rPr>
          <w:rFonts w:ascii="Times New Roman" w:eastAsia="Times New Roman" w:hAnsi="Times New Roman" w:cs="Times New Roman"/>
          <w:kern w:val="0"/>
          <w:sz w:val="24"/>
          <w:szCs w:val="24"/>
          <w:lang w:val="en-US"/>
          <w14:ligatures w14:val="none"/>
        </w:rPr>
        <w:t xml:space="preserve">” Management decision, 53(8), pp. 1806–1822. </w:t>
      </w:r>
    </w:p>
    <w:p w14:paraId="7F456EF6" w14:textId="469E553E" w:rsidR="004E1DCA" w:rsidRPr="004E1DCA" w:rsidRDefault="004E1DCA" w:rsidP="004E1DCA">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4E1DCA">
        <w:rPr>
          <w:rFonts w:ascii="Times New Roman" w:eastAsia="Times New Roman" w:hAnsi="Times New Roman" w:cs="Times New Roman"/>
          <w:kern w:val="0"/>
          <w:sz w:val="24"/>
          <w:szCs w:val="24"/>
          <w:lang w:val="en-US"/>
          <w14:ligatures w14:val="none"/>
        </w:rPr>
        <w:t xml:space="preserve">McGlynn, N. (2021) “Bears in space: Geographies of a global community of big and hairy gay/bi/queer men,” Geography compass, 15(2). </w:t>
      </w:r>
    </w:p>
    <w:p w14:paraId="24711DAB" w14:textId="4338FF12" w:rsidR="004E1DCA" w:rsidRPr="004E1DCA" w:rsidRDefault="004E1DCA" w:rsidP="004E1DCA">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proofErr w:type="spellStart"/>
      <w:r w:rsidRPr="004E1DCA">
        <w:rPr>
          <w:rFonts w:ascii="Times New Roman" w:eastAsia="Times New Roman" w:hAnsi="Times New Roman" w:cs="Times New Roman"/>
          <w:kern w:val="0"/>
          <w:sz w:val="24"/>
          <w:szCs w:val="24"/>
          <w:lang w:val="en-US"/>
          <w14:ligatures w14:val="none"/>
        </w:rPr>
        <w:t>Petrylaite</w:t>
      </w:r>
      <w:proofErr w:type="spellEnd"/>
      <w:r w:rsidRPr="004E1DCA">
        <w:rPr>
          <w:rFonts w:ascii="Times New Roman" w:eastAsia="Times New Roman" w:hAnsi="Times New Roman" w:cs="Times New Roman"/>
          <w:kern w:val="0"/>
          <w:sz w:val="24"/>
          <w:szCs w:val="24"/>
          <w:lang w:val="en-US"/>
          <w14:ligatures w14:val="none"/>
        </w:rPr>
        <w:t>, E. and Hart, D. (2021) “Men’s consumer identities and their consumption norms in the perceived, conceived and lived spaces of spas,” Journal of Marketing Management, 37(3–4), pp. 266–293.</w:t>
      </w:r>
    </w:p>
    <w:p w14:paraId="6CDC7142" w14:textId="7C9E1D51" w:rsidR="004E1DCA" w:rsidRPr="004E1DCA" w:rsidRDefault="004E1DCA" w:rsidP="004E1DCA">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proofErr w:type="spellStart"/>
      <w:r w:rsidRPr="004E1DCA">
        <w:rPr>
          <w:rFonts w:ascii="Times New Roman" w:eastAsia="Times New Roman" w:hAnsi="Times New Roman" w:cs="Times New Roman"/>
          <w:kern w:val="0"/>
          <w:sz w:val="24"/>
          <w:szCs w:val="24"/>
          <w:lang w:val="en-US"/>
          <w14:ligatures w14:val="none"/>
        </w:rPr>
        <w:lastRenderedPageBreak/>
        <w:t>Scheibling</w:t>
      </w:r>
      <w:proofErr w:type="spellEnd"/>
      <w:r w:rsidRPr="004E1DCA">
        <w:rPr>
          <w:rFonts w:ascii="Times New Roman" w:eastAsia="Times New Roman" w:hAnsi="Times New Roman" w:cs="Times New Roman"/>
          <w:kern w:val="0"/>
          <w:sz w:val="24"/>
          <w:szCs w:val="24"/>
          <w:lang w:val="en-US"/>
          <w14:ligatures w14:val="none"/>
        </w:rPr>
        <w:t>, C. and Lafrance, M. (2019) “Man up but stay smooth: Hybrid masculinities in advertising for men’s grooming products. The Journal of Men’s,” Studies, 27(2), pp. 222–239.</w:t>
      </w:r>
    </w:p>
    <w:p w14:paraId="5FF1DA06" w14:textId="58D7AD14" w:rsidR="004E1DCA" w:rsidRPr="004E1DCA" w:rsidRDefault="004E1DCA" w:rsidP="004E1DCA">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4E1DCA">
        <w:rPr>
          <w:rFonts w:ascii="Times New Roman" w:eastAsia="Times New Roman" w:hAnsi="Times New Roman" w:cs="Times New Roman"/>
          <w:kern w:val="0"/>
          <w:sz w:val="24"/>
          <w:szCs w:val="24"/>
          <w:lang w:val="en-US"/>
          <w14:ligatures w14:val="none"/>
        </w:rPr>
        <w:t xml:space="preserve">Tso, C. (2022) “The women in men’s grooming: reproducing heteronormative gender relations through the body in contemporary Japan,” Japan forum, 34(5), pp. 545–567. </w:t>
      </w:r>
    </w:p>
    <w:p w14:paraId="2693BF77" w14:textId="77777777" w:rsidR="004E1DCA" w:rsidRPr="004E1DCA" w:rsidRDefault="004E1DCA" w:rsidP="004E1DCA">
      <w:pPr>
        <w:spacing w:line="360" w:lineRule="auto"/>
        <w:jc w:val="both"/>
        <w:rPr>
          <w:rFonts w:ascii="Times New Roman" w:hAnsi="Times New Roman" w:cs="Times New Roman"/>
        </w:rPr>
      </w:pPr>
    </w:p>
    <w:sectPr w:rsidR="004E1DCA" w:rsidRPr="004E1D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1B0"/>
    <w:rsid w:val="00013B45"/>
    <w:rsid w:val="00027E19"/>
    <w:rsid w:val="0006400C"/>
    <w:rsid w:val="00241F1A"/>
    <w:rsid w:val="00264FF6"/>
    <w:rsid w:val="002661B0"/>
    <w:rsid w:val="00313D59"/>
    <w:rsid w:val="004E1DCA"/>
    <w:rsid w:val="0051776C"/>
    <w:rsid w:val="00834ADA"/>
    <w:rsid w:val="008450EE"/>
    <w:rsid w:val="008D48ED"/>
    <w:rsid w:val="009130D9"/>
    <w:rsid w:val="00C61182"/>
    <w:rsid w:val="00CD4E75"/>
    <w:rsid w:val="00F526B8"/>
    <w:rsid w:val="00FA28CE"/>
    <w:rsid w:val="00FE42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55603"/>
  <w15:chartTrackingRefBased/>
  <w15:docId w15:val="{928D146B-EC41-4BE3-BC81-3C93C981A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E42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30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130D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2ED"/>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FE42ED"/>
    <w:pPr>
      <w:outlineLvl w:val="9"/>
    </w:pPr>
    <w:rPr>
      <w:kern w:val="0"/>
      <w:lang w:val="en-US"/>
      <w14:ligatures w14:val="none"/>
    </w:rPr>
  </w:style>
  <w:style w:type="character" w:customStyle="1" w:styleId="Heading2Char">
    <w:name w:val="Heading 2 Char"/>
    <w:basedOn w:val="DefaultParagraphFont"/>
    <w:link w:val="Heading2"/>
    <w:uiPriority w:val="9"/>
    <w:rsid w:val="009130D9"/>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9130D9"/>
    <w:rPr>
      <w:rFonts w:asciiTheme="majorHAnsi" w:eastAsiaTheme="majorEastAsia" w:hAnsiTheme="majorHAnsi" w:cstheme="majorBidi"/>
      <w:color w:val="1F3763" w:themeColor="accent1" w:themeShade="7F"/>
      <w:sz w:val="24"/>
      <w:szCs w:val="24"/>
      <w:lang w:val="en-GB"/>
    </w:rPr>
  </w:style>
  <w:style w:type="table" w:styleId="TableGrid">
    <w:name w:val="Table Grid"/>
    <w:basedOn w:val="TableNormal"/>
    <w:uiPriority w:val="39"/>
    <w:rsid w:val="00F526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1776C"/>
    <w:pPr>
      <w:spacing w:after="100"/>
    </w:pPr>
  </w:style>
  <w:style w:type="paragraph" w:styleId="TOC2">
    <w:name w:val="toc 2"/>
    <w:basedOn w:val="Normal"/>
    <w:next w:val="Normal"/>
    <w:autoRedefine/>
    <w:uiPriority w:val="39"/>
    <w:unhideWhenUsed/>
    <w:rsid w:val="0051776C"/>
    <w:pPr>
      <w:spacing w:after="100"/>
      <w:ind w:left="220"/>
    </w:pPr>
  </w:style>
  <w:style w:type="paragraph" w:styleId="TOC3">
    <w:name w:val="toc 3"/>
    <w:basedOn w:val="Normal"/>
    <w:next w:val="Normal"/>
    <w:autoRedefine/>
    <w:uiPriority w:val="39"/>
    <w:unhideWhenUsed/>
    <w:rsid w:val="0051776C"/>
    <w:pPr>
      <w:spacing w:after="100"/>
      <w:ind w:left="440"/>
    </w:pPr>
  </w:style>
  <w:style w:type="character" w:styleId="Hyperlink">
    <w:name w:val="Hyperlink"/>
    <w:basedOn w:val="DefaultParagraphFont"/>
    <w:uiPriority w:val="99"/>
    <w:unhideWhenUsed/>
    <w:rsid w:val="0051776C"/>
    <w:rPr>
      <w:color w:val="0563C1" w:themeColor="hyperlink"/>
      <w:u w:val="single"/>
    </w:rPr>
  </w:style>
  <w:style w:type="paragraph" w:styleId="NormalWeb">
    <w:name w:val="Normal (Web)"/>
    <w:basedOn w:val="Normal"/>
    <w:uiPriority w:val="99"/>
    <w:semiHidden/>
    <w:unhideWhenUsed/>
    <w:rsid w:val="004E1DCA"/>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2310331">
      <w:bodyDiv w:val="1"/>
      <w:marLeft w:val="0"/>
      <w:marRight w:val="0"/>
      <w:marTop w:val="0"/>
      <w:marBottom w:val="0"/>
      <w:divBdr>
        <w:top w:val="none" w:sz="0" w:space="0" w:color="auto"/>
        <w:left w:val="none" w:sz="0" w:space="0" w:color="auto"/>
        <w:bottom w:val="none" w:sz="0" w:space="0" w:color="auto"/>
        <w:right w:val="none" w:sz="0" w:space="0" w:color="auto"/>
      </w:divBdr>
      <w:divsChild>
        <w:div w:id="788282580">
          <w:marLeft w:val="0"/>
          <w:marRight w:val="0"/>
          <w:marTop w:val="0"/>
          <w:marBottom w:val="0"/>
          <w:divBdr>
            <w:top w:val="none" w:sz="0" w:space="0" w:color="auto"/>
            <w:left w:val="none" w:sz="0" w:space="0" w:color="auto"/>
            <w:bottom w:val="none" w:sz="0" w:space="0" w:color="auto"/>
            <w:right w:val="none" w:sz="0" w:space="0" w:color="auto"/>
          </w:divBdr>
          <w:divsChild>
            <w:div w:id="1055397981">
              <w:marLeft w:val="0"/>
              <w:marRight w:val="0"/>
              <w:marTop w:val="0"/>
              <w:marBottom w:val="0"/>
              <w:divBdr>
                <w:top w:val="none" w:sz="0" w:space="0" w:color="auto"/>
                <w:left w:val="none" w:sz="0" w:space="0" w:color="auto"/>
                <w:bottom w:val="none" w:sz="0" w:space="0" w:color="auto"/>
                <w:right w:val="none" w:sz="0" w:space="0" w:color="auto"/>
              </w:divBdr>
            </w:div>
            <w:div w:id="1032144997">
              <w:marLeft w:val="0"/>
              <w:marRight w:val="0"/>
              <w:marTop w:val="0"/>
              <w:marBottom w:val="0"/>
              <w:divBdr>
                <w:top w:val="none" w:sz="0" w:space="0" w:color="auto"/>
                <w:left w:val="none" w:sz="0" w:space="0" w:color="auto"/>
                <w:bottom w:val="none" w:sz="0" w:space="0" w:color="auto"/>
                <w:right w:val="none" w:sz="0" w:space="0" w:color="auto"/>
              </w:divBdr>
            </w:div>
            <w:div w:id="1675650055">
              <w:marLeft w:val="0"/>
              <w:marRight w:val="0"/>
              <w:marTop w:val="0"/>
              <w:marBottom w:val="0"/>
              <w:divBdr>
                <w:top w:val="none" w:sz="0" w:space="0" w:color="auto"/>
                <w:left w:val="none" w:sz="0" w:space="0" w:color="auto"/>
                <w:bottom w:val="none" w:sz="0" w:space="0" w:color="auto"/>
                <w:right w:val="none" w:sz="0" w:space="0" w:color="auto"/>
              </w:divBdr>
            </w:div>
            <w:div w:id="397243569">
              <w:marLeft w:val="0"/>
              <w:marRight w:val="0"/>
              <w:marTop w:val="0"/>
              <w:marBottom w:val="0"/>
              <w:divBdr>
                <w:top w:val="none" w:sz="0" w:space="0" w:color="auto"/>
                <w:left w:val="none" w:sz="0" w:space="0" w:color="auto"/>
                <w:bottom w:val="none" w:sz="0" w:space="0" w:color="auto"/>
                <w:right w:val="none" w:sz="0" w:space="0" w:color="auto"/>
              </w:divBdr>
            </w:div>
            <w:div w:id="1409308038">
              <w:marLeft w:val="0"/>
              <w:marRight w:val="0"/>
              <w:marTop w:val="0"/>
              <w:marBottom w:val="0"/>
              <w:divBdr>
                <w:top w:val="none" w:sz="0" w:space="0" w:color="auto"/>
                <w:left w:val="none" w:sz="0" w:space="0" w:color="auto"/>
                <w:bottom w:val="none" w:sz="0" w:space="0" w:color="auto"/>
                <w:right w:val="none" w:sz="0" w:space="0" w:color="auto"/>
              </w:divBdr>
            </w:div>
            <w:div w:id="396511314">
              <w:marLeft w:val="0"/>
              <w:marRight w:val="0"/>
              <w:marTop w:val="0"/>
              <w:marBottom w:val="0"/>
              <w:divBdr>
                <w:top w:val="none" w:sz="0" w:space="0" w:color="auto"/>
                <w:left w:val="none" w:sz="0" w:space="0" w:color="auto"/>
                <w:bottom w:val="none" w:sz="0" w:space="0" w:color="auto"/>
                <w:right w:val="none" w:sz="0" w:space="0" w:color="auto"/>
              </w:divBdr>
            </w:div>
            <w:div w:id="144900661">
              <w:marLeft w:val="0"/>
              <w:marRight w:val="0"/>
              <w:marTop w:val="0"/>
              <w:marBottom w:val="0"/>
              <w:divBdr>
                <w:top w:val="none" w:sz="0" w:space="0" w:color="auto"/>
                <w:left w:val="none" w:sz="0" w:space="0" w:color="auto"/>
                <w:bottom w:val="none" w:sz="0" w:space="0" w:color="auto"/>
                <w:right w:val="none" w:sz="0" w:space="0" w:color="auto"/>
              </w:divBdr>
            </w:div>
            <w:div w:id="762262165">
              <w:marLeft w:val="0"/>
              <w:marRight w:val="0"/>
              <w:marTop w:val="0"/>
              <w:marBottom w:val="0"/>
              <w:divBdr>
                <w:top w:val="none" w:sz="0" w:space="0" w:color="auto"/>
                <w:left w:val="none" w:sz="0" w:space="0" w:color="auto"/>
                <w:bottom w:val="none" w:sz="0" w:space="0" w:color="auto"/>
                <w:right w:val="none" w:sz="0" w:space="0" w:color="auto"/>
              </w:divBdr>
            </w:div>
            <w:div w:id="345834164">
              <w:marLeft w:val="0"/>
              <w:marRight w:val="0"/>
              <w:marTop w:val="0"/>
              <w:marBottom w:val="0"/>
              <w:divBdr>
                <w:top w:val="none" w:sz="0" w:space="0" w:color="auto"/>
                <w:left w:val="none" w:sz="0" w:space="0" w:color="auto"/>
                <w:bottom w:val="none" w:sz="0" w:space="0" w:color="auto"/>
                <w:right w:val="none" w:sz="0" w:space="0" w:color="auto"/>
              </w:divBdr>
            </w:div>
            <w:div w:id="1003166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179FAA-D2B4-47E6-BFC5-E8A5E9865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10</Pages>
  <Words>2344</Words>
  <Characters>13363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Tahmid Niloy GG</dc:creator>
  <cp:keywords/>
  <dc:description/>
  <cp:lastModifiedBy>Tahmid Niloy GG</cp:lastModifiedBy>
  <cp:revision>7</cp:revision>
  <dcterms:created xsi:type="dcterms:W3CDTF">2023-04-28T15:40:00Z</dcterms:created>
  <dcterms:modified xsi:type="dcterms:W3CDTF">2023-04-28T17:55:00Z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43577f6da09d3fb4f15627398cd30f7685d81b5914b048ae8c2b3e4a6615a6a8</vt:lpwstr>
  </property>
</Properties>
</file>