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606263" w14:textId="430BDC2F" w:rsidR="00900F6E" w:rsidRDefault="00AB3EC6" w:rsidP="00465A49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Lifespan </w:t>
      </w:r>
      <w:r w:rsidR="00F16C44">
        <w:rPr>
          <w:rFonts w:ascii="Arial" w:hAnsi="Arial" w:cs="Arial"/>
          <w:sz w:val="40"/>
          <w:szCs w:val="40"/>
        </w:rPr>
        <w:t>Theories: Annotated</w:t>
      </w:r>
      <w:r w:rsidR="00465A49" w:rsidRPr="00465A49">
        <w:rPr>
          <w:rFonts w:ascii="Arial" w:hAnsi="Arial" w:cs="Arial"/>
          <w:sz w:val="40"/>
          <w:szCs w:val="40"/>
        </w:rPr>
        <w:t xml:space="preserve"> Bibliography</w:t>
      </w:r>
    </w:p>
    <w:p w14:paraId="402A8EFF" w14:textId="17552AB7" w:rsidR="00465A49" w:rsidRDefault="00465A49" w:rsidP="00465A49">
      <w:pPr>
        <w:jc w:val="center"/>
        <w:rPr>
          <w:rFonts w:ascii="Arial" w:hAnsi="Arial" w:cs="Arial"/>
          <w:sz w:val="40"/>
          <w:szCs w:val="40"/>
        </w:rPr>
      </w:pPr>
    </w:p>
    <w:p w14:paraId="39547C55" w14:textId="77777777" w:rsidR="00465A49" w:rsidRDefault="00465A49" w:rsidP="00465A49">
      <w:pPr>
        <w:jc w:val="center"/>
        <w:rPr>
          <w:rFonts w:ascii="Arial" w:hAnsi="Arial" w:cs="Arial"/>
          <w:sz w:val="40"/>
          <w:szCs w:val="40"/>
        </w:rPr>
      </w:pPr>
    </w:p>
    <w:p w14:paraId="34D72D0F" w14:textId="62BE814F" w:rsidR="005C2515" w:rsidRDefault="005C2515" w:rsidP="00465A4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Oslava Chougleva</w:t>
      </w:r>
    </w:p>
    <w:p w14:paraId="4AF7C5E8" w14:textId="77777777" w:rsidR="005C2515" w:rsidRDefault="005C2515" w:rsidP="00465A49">
      <w:pPr>
        <w:jc w:val="both"/>
        <w:rPr>
          <w:rFonts w:ascii="Arial" w:hAnsi="Arial" w:cs="Arial"/>
          <w:sz w:val="28"/>
          <w:szCs w:val="28"/>
        </w:rPr>
      </w:pPr>
    </w:p>
    <w:p w14:paraId="1CA2F24E" w14:textId="6E825C99" w:rsidR="00465A49" w:rsidRDefault="005C2515" w:rsidP="00465A49">
      <w:pPr>
        <w:jc w:val="both"/>
        <w:rPr>
          <w:rFonts w:ascii="Arial" w:hAnsi="Arial" w:cs="Arial"/>
          <w:sz w:val="28"/>
          <w:szCs w:val="28"/>
        </w:rPr>
      </w:pPr>
      <w:r w:rsidRPr="00465A49">
        <w:rPr>
          <w:rFonts w:ascii="Arial" w:hAnsi="Arial" w:cs="Arial"/>
          <w:sz w:val="28"/>
          <w:szCs w:val="28"/>
        </w:rPr>
        <w:t>Student ID :</w:t>
      </w:r>
      <w:r>
        <w:rPr>
          <w:rFonts w:ascii="Arial" w:hAnsi="Arial" w:cs="Arial"/>
          <w:sz w:val="28"/>
          <w:szCs w:val="28"/>
        </w:rPr>
        <w:t>2028217</w:t>
      </w:r>
    </w:p>
    <w:p w14:paraId="1A275358" w14:textId="77777777" w:rsidR="002E51C9" w:rsidRDefault="002E51C9" w:rsidP="00465A49">
      <w:pPr>
        <w:jc w:val="both"/>
        <w:rPr>
          <w:rFonts w:ascii="Arial" w:hAnsi="Arial" w:cs="Arial"/>
          <w:sz w:val="28"/>
          <w:szCs w:val="28"/>
        </w:rPr>
      </w:pPr>
    </w:p>
    <w:p w14:paraId="64F01A94" w14:textId="16AEFF7C" w:rsidR="00465A49" w:rsidRDefault="00ED0613" w:rsidP="00465A4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Programme: Certificate of Higher Education Skills for the Workplace (Health and Social Care)</w:t>
      </w:r>
    </w:p>
    <w:p w14:paraId="16D79A87" w14:textId="77777777" w:rsidR="00465A49" w:rsidRDefault="00465A49" w:rsidP="00465A49">
      <w:pPr>
        <w:jc w:val="both"/>
        <w:rPr>
          <w:rFonts w:ascii="Arial" w:hAnsi="Arial" w:cs="Arial"/>
          <w:sz w:val="28"/>
          <w:szCs w:val="28"/>
        </w:rPr>
      </w:pPr>
    </w:p>
    <w:p w14:paraId="5631D52C" w14:textId="345124EE" w:rsidR="00465A49" w:rsidRDefault="00ED0613" w:rsidP="00465A4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Module: Psychology</w:t>
      </w:r>
      <w:r w:rsidR="00465A49">
        <w:rPr>
          <w:rFonts w:ascii="Arial" w:hAnsi="Arial" w:cs="Arial"/>
          <w:sz w:val="28"/>
          <w:szCs w:val="28"/>
        </w:rPr>
        <w:t xml:space="preserve"> of </w:t>
      </w:r>
      <w:r>
        <w:rPr>
          <w:rFonts w:ascii="Arial" w:hAnsi="Arial" w:cs="Arial"/>
          <w:sz w:val="28"/>
          <w:szCs w:val="28"/>
        </w:rPr>
        <w:t xml:space="preserve">for </w:t>
      </w:r>
      <w:r w:rsidR="00AB3EC6">
        <w:rPr>
          <w:rFonts w:ascii="Arial" w:hAnsi="Arial" w:cs="Arial"/>
          <w:sz w:val="28"/>
          <w:szCs w:val="28"/>
        </w:rPr>
        <w:t>Health</w:t>
      </w:r>
      <w:r>
        <w:rPr>
          <w:rFonts w:ascii="Arial" w:hAnsi="Arial" w:cs="Arial"/>
          <w:sz w:val="28"/>
          <w:szCs w:val="28"/>
        </w:rPr>
        <w:t xml:space="preserve"> and Social Care </w:t>
      </w:r>
    </w:p>
    <w:p w14:paraId="5A5F8BC1" w14:textId="77777777" w:rsidR="00465A49" w:rsidRDefault="00465A49" w:rsidP="00465A49">
      <w:pPr>
        <w:jc w:val="both"/>
        <w:rPr>
          <w:rFonts w:ascii="Arial" w:hAnsi="Arial" w:cs="Arial"/>
          <w:sz w:val="28"/>
          <w:szCs w:val="28"/>
        </w:rPr>
      </w:pPr>
    </w:p>
    <w:p w14:paraId="3348FB12" w14:textId="1E95673A" w:rsidR="00465A49" w:rsidRDefault="00465A49" w:rsidP="00465A4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Modul</w:t>
      </w:r>
      <w:r w:rsidR="00ED1ADC">
        <w:rPr>
          <w:rFonts w:ascii="Arial" w:hAnsi="Arial" w:cs="Arial"/>
          <w:sz w:val="28"/>
          <w:szCs w:val="28"/>
        </w:rPr>
        <w:t>e</w:t>
      </w:r>
      <w:r>
        <w:rPr>
          <w:rFonts w:ascii="Arial" w:hAnsi="Arial" w:cs="Arial"/>
          <w:sz w:val="28"/>
          <w:szCs w:val="28"/>
        </w:rPr>
        <w:t xml:space="preserve"> code:</w:t>
      </w:r>
      <w:r w:rsidR="00ED0613">
        <w:rPr>
          <w:rFonts w:ascii="Arial" w:hAnsi="Arial" w:cs="Arial"/>
          <w:sz w:val="28"/>
          <w:szCs w:val="28"/>
        </w:rPr>
        <w:t xml:space="preserve"> BMHP 4003_BIRM </w:t>
      </w:r>
    </w:p>
    <w:p w14:paraId="5239D7F9" w14:textId="4194811E" w:rsidR="00ED0613" w:rsidRDefault="00ED0613" w:rsidP="00465A49">
      <w:pPr>
        <w:jc w:val="both"/>
        <w:rPr>
          <w:rFonts w:ascii="Arial" w:hAnsi="Arial" w:cs="Arial"/>
          <w:sz w:val="28"/>
          <w:szCs w:val="28"/>
        </w:rPr>
      </w:pPr>
    </w:p>
    <w:p w14:paraId="792A2B65" w14:textId="6A0C9AFD" w:rsidR="00AB3EC6" w:rsidRDefault="00A50033" w:rsidP="00465A4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Lecturer: Rebecca</w:t>
      </w:r>
      <w:r w:rsidR="00E23BE2">
        <w:rPr>
          <w:rFonts w:ascii="Arial" w:hAnsi="Arial" w:cs="Arial"/>
          <w:sz w:val="28"/>
          <w:szCs w:val="28"/>
        </w:rPr>
        <w:t xml:space="preserve"> </w:t>
      </w:r>
      <w:r w:rsidR="00ED1ADC">
        <w:rPr>
          <w:rFonts w:ascii="Arial" w:hAnsi="Arial" w:cs="Arial"/>
          <w:sz w:val="28"/>
          <w:szCs w:val="28"/>
        </w:rPr>
        <w:t>Kavanagh</w:t>
      </w:r>
    </w:p>
    <w:p w14:paraId="78B3325B" w14:textId="0D9FB450" w:rsidR="00AB3EC6" w:rsidRDefault="00AB3EC6" w:rsidP="00465A49">
      <w:pPr>
        <w:jc w:val="both"/>
        <w:rPr>
          <w:rFonts w:ascii="Arial" w:hAnsi="Arial" w:cs="Arial"/>
          <w:sz w:val="28"/>
          <w:szCs w:val="28"/>
        </w:rPr>
      </w:pPr>
    </w:p>
    <w:p w14:paraId="42D5203A" w14:textId="77777777" w:rsidR="00AB3EC6" w:rsidRDefault="00AB3EC6" w:rsidP="00465A49">
      <w:pPr>
        <w:jc w:val="both"/>
        <w:rPr>
          <w:rFonts w:ascii="Arial" w:hAnsi="Arial" w:cs="Arial"/>
          <w:sz w:val="28"/>
          <w:szCs w:val="28"/>
        </w:rPr>
      </w:pPr>
    </w:p>
    <w:p w14:paraId="68ABE8CA" w14:textId="280294C8" w:rsidR="00F606B9" w:rsidRDefault="00F606B9" w:rsidP="00465A49">
      <w:pPr>
        <w:jc w:val="both"/>
        <w:rPr>
          <w:rFonts w:ascii="Arial" w:hAnsi="Arial" w:cs="Arial"/>
          <w:sz w:val="28"/>
          <w:szCs w:val="28"/>
        </w:rPr>
      </w:pPr>
    </w:p>
    <w:p w14:paraId="061279BA" w14:textId="0DD48979" w:rsidR="00AB3EC6" w:rsidRPr="00AB3EC6" w:rsidRDefault="00AB3EC6" w:rsidP="00465A49">
      <w:pPr>
        <w:jc w:val="both"/>
        <w:rPr>
          <w:rFonts w:ascii="Arial" w:hAnsi="Arial" w:cs="Arial"/>
          <w:sz w:val="28"/>
          <w:szCs w:val="28"/>
        </w:rPr>
      </w:pPr>
    </w:p>
    <w:p w14:paraId="1684DFEF" w14:textId="4B2FA31D" w:rsidR="00AB3EC6" w:rsidRPr="00AB3EC6" w:rsidRDefault="00A13BD0" w:rsidP="00AB3EC6">
      <w:pPr>
        <w:shd w:val="clear" w:color="auto" w:fill="FFFFFF"/>
        <w:spacing w:before="240" w:after="120" w:line="324" w:lineRule="atLeast"/>
        <w:outlineLvl w:val="0"/>
        <w:rPr>
          <w:rFonts w:ascii="Arial" w:hAnsi="Arial" w:cs="Arial"/>
          <w:b/>
          <w:bCs/>
          <w:color w:val="000000"/>
          <w:kern w:val="36"/>
          <w:sz w:val="28"/>
          <w:szCs w:val="28"/>
        </w:rPr>
      </w:pPr>
      <w:r>
        <w:rPr>
          <w:rFonts w:ascii="Arial" w:hAnsi="Arial" w:cs="Arial"/>
          <w:b/>
          <w:bCs/>
          <w:color w:val="000000"/>
          <w:kern w:val="36"/>
          <w:sz w:val="28"/>
          <w:szCs w:val="28"/>
        </w:rPr>
        <w:t xml:space="preserve">              </w:t>
      </w:r>
      <w:r w:rsidR="00AB3EC6" w:rsidRPr="00AB3EC6">
        <w:rPr>
          <w:rFonts w:ascii="Arial" w:hAnsi="Arial" w:cs="Arial"/>
          <w:b/>
          <w:bCs/>
          <w:color w:val="000000"/>
          <w:kern w:val="36"/>
          <w:sz w:val="28"/>
          <w:szCs w:val="28"/>
        </w:rPr>
        <w:t>Erikson’s Stages of Psychosocial Development</w:t>
      </w:r>
    </w:p>
    <w:p w14:paraId="17186824" w14:textId="1E5FF22A" w:rsidR="00F606B9" w:rsidRDefault="00F606B9" w:rsidP="00465A49">
      <w:pPr>
        <w:jc w:val="both"/>
        <w:rPr>
          <w:rFonts w:ascii="Arial" w:hAnsi="Arial" w:cs="Arial"/>
          <w:sz w:val="28"/>
          <w:szCs w:val="28"/>
        </w:rPr>
      </w:pPr>
    </w:p>
    <w:p w14:paraId="61D9FADD" w14:textId="77A941D0" w:rsidR="00F606B9" w:rsidRDefault="00F606B9" w:rsidP="00465A49">
      <w:pPr>
        <w:jc w:val="both"/>
        <w:rPr>
          <w:rFonts w:ascii="Arial" w:hAnsi="Arial" w:cs="Arial"/>
          <w:sz w:val="28"/>
          <w:szCs w:val="28"/>
        </w:rPr>
      </w:pPr>
    </w:p>
    <w:p w14:paraId="71F727AC" w14:textId="115DF441" w:rsidR="00A13BD0" w:rsidRPr="00AB3EC6" w:rsidRDefault="00A13BD0" w:rsidP="00A13BD0">
      <w:pPr>
        <w:shd w:val="clear" w:color="auto" w:fill="FFFFFF"/>
        <w:spacing w:before="240" w:after="120" w:line="324" w:lineRule="atLeast"/>
        <w:outlineLvl w:val="0"/>
        <w:rPr>
          <w:rFonts w:ascii="Arial" w:hAnsi="Arial" w:cs="Arial"/>
          <w:b/>
          <w:bCs/>
          <w:color w:val="000000"/>
          <w:kern w:val="36"/>
          <w:sz w:val="28"/>
          <w:szCs w:val="28"/>
        </w:rPr>
      </w:pPr>
      <w:r w:rsidRPr="00AB3EC6">
        <w:rPr>
          <w:rFonts w:ascii="Arial" w:hAnsi="Arial" w:cs="Arial"/>
          <w:b/>
          <w:bCs/>
          <w:color w:val="000000"/>
          <w:kern w:val="36"/>
          <w:sz w:val="28"/>
          <w:szCs w:val="28"/>
        </w:rPr>
        <w:t>Erikson’s Stages of Psychosocial Development</w:t>
      </w:r>
      <w:r>
        <w:rPr>
          <w:rFonts w:ascii="Arial" w:hAnsi="Arial" w:cs="Arial"/>
          <w:b/>
          <w:bCs/>
          <w:color w:val="000000"/>
          <w:kern w:val="36"/>
          <w:sz w:val="28"/>
          <w:szCs w:val="28"/>
        </w:rPr>
        <w:t xml:space="preserve">: Annotated Bibliography </w:t>
      </w:r>
    </w:p>
    <w:p w14:paraId="334ED2BB" w14:textId="5C702499" w:rsidR="00A13BD0" w:rsidRDefault="00A13BD0" w:rsidP="00465A49">
      <w:pPr>
        <w:jc w:val="both"/>
        <w:rPr>
          <w:rFonts w:ascii="Arial" w:hAnsi="Arial" w:cs="Arial"/>
          <w:sz w:val="28"/>
          <w:szCs w:val="28"/>
        </w:rPr>
      </w:pPr>
    </w:p>
    <w:p w14:paraId="5538EA42" w14:textId="037FB64E" w:rsidR="00A13BD0" w:rsidRDefault="00A13BD0" w:rsidP="00465A49">
      <w:pPr>
        <w:jc w:val="both"/>
        <w:rPr>
          <w:rFonts w:ascii="Arial" w:hAnsi="Arial" w:cs="Arial"/>
          <w:sz w:val="28"/>
          <w:szCs w:val="28"/>
        </w:rPr>
      </w:pPr>
    </w:p>
    <w:p w14:paraId="55817705" w14:textId="12A22778" w:rsidR="00A13BD0" w:rsidRDefault="00A13BD0" w:rsidP="00465A49">
      <w:pPr>
        <w:jc w:val="both"/>
        <w:rPr>
          <w:rFonts w:ascii="Arial" w:hAnsi="Arial" w:cs="Arial"/>
          <w:sz w:val="28"/>
          <w:szCs w:val="28"/>
        </w:rPr>
      </w:pPr>
    </w:p>
    <w:p w14:paraId="71D0D45F" w14:textId="53D37E5B" w:rsidR="00A13BD0" w:rsidRDefault="00A13BD0" w:rsidP="00465A49">
      <w:pPr>
        <w:jc w:val="both"/>
        <w:rPr>
          <w:rFonts w:ascii="Arial" w:hAnsi="Arial" w:cs="Arial"/>
          <w:sz w:val="28"/>
          <w:szCs w:val="28"/>
        </w:rPr>
      </w:pPr>
    </w:p>
    <w:p w14:paraId="2019358A" w14:textId="7AB73B9B" w:rsidR="00A13BD0" w:rsidRPr="00AB3EC6" w:rsidRDefault="00A13BD0" w:rsidP="00A13BD0">
      <w:pPr>
        <w:shd w:val="clear" w:color="auto" w:fill="FFFFFF"/>
        <w:spacing w:before="240" w:after="120" w:line="324" w:lineRule="atLeast"/>
        <w:outlineLvl w:val="0"/>
        <w:rPr>
          <w:rFonts w:ascii="Arial" w:hAnsi="Arial" w:cs="Arial"/>
          <w:b/>
          <w:bCs/>
          <w:color w:val="000000"/>
          <w:kern w:val="36"/>
          <w:sz w:val="28"/>
          <w:szCs w:val="28"/>
        </w:rPr>
      </w:pPr>
      <w:r>
        <w:rPr>
          <w:rFonts w:ascii="Arial" w:hAnsi="Arial" w:cs="Arial"/>
          <w:b/>
          <w:bCs/>
          <w:color w:val="000000"/>
          <w:kern w:val="36"/>
          <w:sz w:val="28"/>
          <w:szCs w:val="28"/>
        </w:rPr>
        <w:t xml:space="preserve">                           </w:t>
      </w:r>
      <w:r w:rsidR="00012F3E">
        <w:rPr>
          <w:rFonts w:ascii="Arial" w:hAnsi="Arial" w:cs="Arial"/>
          <w:b/>
          <w:bCs/>
          <w:color w:val="000000"/>
          <w:kern w:val="36"/>
          <w:sz w:val="28"/>
          <w:szCs w:val="28"/>
        </w:rPr>
        <w:t xml:space="preserve">     </w:t>
      </w:r>
      <w:r>
        <w:rPr>
          <w:rFonts w:ascii="Arial" w:hAnsi="Arial" w:cs="Arial"/>
          <w:b/>
          <w:bCs/>
          <w:color w:val="000000"/>
          <w:kern w:val="36"/>
          <w:sz w:val="28"/>
          <w:szCs w:val="28"/>
        </w:rPr>
        <w:t xml:space="preserve">  Annotated Bibliography </w:t>
      </w:r>
    </w:p>
    <w:p w14:paraId="0227B5A5" w14:textId="77777777" w:rsidR="00A13BD0" w:rsidRDefault="00A13BD0" w:rsidP="00A13BD0">
      <w:pPr>
        <w:jc w:val="both"/>
        <w:rPr>
          <w:rFonts w:ascii="Arial" w:hAnsi="Arial" w:cs="Arial"/>
          <w:sz w:val="28"/>
          <w:szCs w:val="28"/>
        </w:rPr>
      </w:pPr>
    </w:p>
    <w:p w14:paraId="73A35900" w14:textId="77777777" w:rsidR="00A13BD0" w:rsidRDefault="00A13BD0" w:rsidP="00465A49">
      <w:pPr>
        <w:jc w:val="both"/>
        <w:rPr>
          <w:rFonts w:ascii="Arial" w:hAnsi="Arial" w:cs="Arial"/>
          <w:sz w:val="28"/>
          <w:szCs w:val="28"/>
        </w:rPr>
      </w:pPr>
    </w:p>
    <w:p w14:paraId="705E1D8B" w14:textId="6930B9D7" w:rsidR="00012F3E" w:rsidRPr="00A56A2F" w:rsidRDefault="00012F3E" w:rsidP="00A56A2F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bookmarkStart w:id="0" w:name="OLE_LINK1"/>
      <w:bookmarkStart w:id="1" w:name="OLE_LINK2"/>
    </w:p>
    <w:p w14:paraId="216AE795" w14:textId="58EC62A0" w:rsidR="00B42011" w:rsidRPr="00A56A2F" w:rsidRDefault="00B42011" w:rsidP="00A56A2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Orenstein GA, Lewis </w:t>
      </w:r>
      <w:r w:rsidR="007568A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L. (</w:t>
      </w:r>
      <w:r w:rsidR="00397D4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20210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D9011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Erikson’s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Stages of Psychosocial Development. In: </w:t>
      </w:r>
      <w:r w:rsidR="00D9011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Stat Pearls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[Internet]. Treasure Island (FL): </w:t>
      </w:r>
      <w:r w:rsidR="00D9011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Stat Pearls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Publishing; 2022 Jan-. </w:t>
      </w:r>
      <w:r w:rsidRPr="00A56A2F">
        <w:rPr>
          <w:rStyle w:val="bkciteavail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Available from: https://www.ncbi.nlm.nih.gov/books/NBK556096/</w:t>
      </w:r>
    </w:p>
    <w:p w14:paraId="18CB6A36" w14:textId="4EB6527D" w:rsidR="00012F3E" w:rsidRPr="00A56A2F" w:rsidRDefault="00012F3E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C2F53A5" w14:textId="598CF09E" w:rsidR="009E2DE6" w:rsidRPr="00A56A2F" w:rsidRDefault="00012F3E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The </w:t>
      </w:r>
      <w:r w:rsidR="00ED1A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article was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written </w:t>
      </w:r>
      <w:r w:rsidR="00EE511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by G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Orenstein and L Lewis </w:t>
      </w:r>
      <w:r w:rsidR="00603B3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base on the </w:t>
      </w:r>
      <w:r w:rsidR="009657A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research, which</w:t>
      </w:r>
      <w:r w:rsidR="00FF19A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603B3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was support</w:t>
      </w:r>
      <w:r w:rsidR="007533B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ed</w:t>
      </w:r>
      <w:r w:rsidR="00603B3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by</w:t>
      </w:r>
      <w:r w:rsidR="00ED1A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603B3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HCA </w:t>
      </w:r>
      <w:r w:rsidR="007533B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Healthcare. In </w:t>
      </w:r>
      <w:r w:rsidR="00885CD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this </w:t>
      </w:r>
      <w:r w:rsidR="007533B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article, the</w:t>
      </w:r>
      <w:r w:rsidR="00885CD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77F8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authors </w:t>
      </w:r>
      <w:r w:rsidR="003556D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are</w:t>
      </w:r>
      <w:r w:rsidR="007533B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A77F8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discussing</w:t>
      </w:r>
      <w:r w:rsidR="00340B3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Ericson’s eight stages </w:t>
      </w:r>
      <w:r w:rsidR="001945F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of </w:t>
      </w:r>
      <w:r w:rsidR="0022229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development, which</w:t>
      </w:r>
      <w:r w:rsidR="001945F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he had introduced in </w:t>
      </w:r>
      <w:r w:rsidR="002246D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1950. </w:t>
      </w:r>
      <w:r w:rsidR="007E6AA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authors</w:t>
      </w:r>
      <w:r w:rsidR="00A77F8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945F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stated that Ericson used </w:t>
      </w:r>
      <w:r w:rsidR="009E2DE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Sigmund</w:t>
      </w:r>
      <w:r w:rsidR="00DD041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Freud ‘</w:t>
      </w:r>
      <w:r w:rsidR="002246D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 psychosexual</w:t>
      </w:r>
      <w:r w:rsidR="00DD041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development theory</w:t>
      </w:r>
      <w:r w:rsidR="0068431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as a base and expanded it</w:t>
      </w:r>
      <w:r w:rsidR="00DD041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by </w:t>
      </w:r>
      <w:r w:rsidR="009E2DE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making </w:t>
      </w:r>
      <w:r w:rsidR="00DD041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analogies in childhood development </w:t>
      </w:r>
      <w:r w:rsidR="0019700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stages and the</w:t>
      </w:r>
      <w:r w:rsidR="00DD041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9700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influence of</w:t>
      </w:r>
      <w:r w:rsidR="00DD041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social </w:t>
      </w:r>
      <w:r w:rsidR="006525A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dynamics as</w:t>
      </w:r>
      <w:r w:rsidR="00DD041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well as the extension of psychosocial development into adulthood. </w:t>
      </w:r>
    </w:p>
    <w:p w14:paraId="6508F4E8" w14:textId="563FCE2A" w:rsidR="00466DCA" w:rsidRPr="00A56A2F" w:rsidRDefault="006525A6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eight stages predict </w:t>
      </w:r>
      <w:r w:rsidR="009725A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that </w:t>
      </w:r>
      <w:r w:rsidR="00A77F8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normal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human development </w:t>
      </w:r>
      <w:r w:rsidR="002958B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can </w:t>
      </w:r>
      <w:r w:rsidR="00EB3AF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be </w:t>
      </w:r>
      <w:r w:rsidR="002958B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positive/</w:t>
      </w:r>
      <w:r w:rsidR="00F16C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syntactic, which</w:t>
      </w:r>
      <w:r w:rsidR="00BC21C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is the factor for </w:t>
      </w:r>
      <w:r w:rsidR="00F16C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developing ego</w:t>
      </w:r>
      <w:r w:rsidR="007E6AA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DB467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development </w:t>
      </w:r>
      <w:r w:rsidR="004F7AE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is</w:t>
      </w:r>
      <w:r w:rsidR="00DB467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v</w:t>
      </w:r>
      <w:r w:rsidR="007E6AA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irtue</w:t>
      </w:r>
      <w:r w:rsidR="00EB3AF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/</w:t>
      </w:r>
      <w:r w:rsidR="007E6AA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straight if</w:t>
      </w:r>
      <w:r w:rsidR="00EC1E6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</w:t>
      </w:r>
      <w:r w:rsidR="0022229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 is </w:t>
      </w:r>
      <w:r w:rsidR="00A77F8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affected</w:t>
      </w:r>
      <w:r w:rsidR="009725A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by</w:t>
      </w:r>
      <w:r w:rsidR="0022229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biological, psychological and social </w:t>
      </w:r>
      <w:r w:rsidR="0018406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effect.</w:t>
      </w:r>
      <w:r w:rsidR="0023139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958B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</w:t>
      </w:r>
      <w:r w:rsidR="00BC21C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e humans can </w:t>
      </w:r>
      <w:r w:rsidR="00F16C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develop negative</w:t>
      </w:r>
      <w:r w:rsidR="00EC1E6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/</w:t>
      </w:r>
      <w:r w:rsidR="00F16C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dystonic maldevelopment</w:t>
      </w:r>
      <w:r w:rsidR="00EB3AF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7E6AA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qualities.</w:t>
      </w:r>
      <w:r w:rsidR="00910CB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16C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It is important </w:t>
      </w:r>
      <w:r w:rsidR="00A90881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for human</w:t>
      </w:r>
      <w:r w:rsidR="007302E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="00A90881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16C44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to find the balance, instead of developing only positive or negative values.</w:t>
      </w:r>
    </w:p>
    <w:p w14:paraId="5E3AF45B" w14:textId="0A186F31" w:rsidR="00466DCA" w:rsidRPr="00A56A2F" w:rsidRDefault="00466DCA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I have used the </w:t>
      </w:r>
      <w:r w:rsidR="00C665F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article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when</w:t>
      </w:r>
      <w:r w:rsidR="00B81EC1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8B77E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r w:rsidR="00B81EC1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was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creating my Power Point </w:t>
      </w:r>
      <w:r w:rsidR="0028269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presentation</w:t>
      </w:r>
      <w:r w:rsidR="001A64D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28269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A64D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r w:rsidR="0028269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 is available on Google Scholar and was published by </w:t>
      </w:r>
      <w:r w:rsidR="005C07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Star </w:t>
      </w:r>
      <w:r w:rsidR="00D9011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Pearls, which</w:t>
      </w:r>
      <w:r w:rsidR="00CE027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is part of PubMed</w:t>
      </w:r>
      <w:r w:rsidR="009E7F0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</w:t>
      </w:r>
      <w:r w:rsidR="0031117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one of the </w:t>
      </w:r>
      <w:r w:rsidR="00DA585A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largest internet</w:t>
      </w:r>
      <w:r w:rsidR="00A9682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9577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medical </w:t>
      </w:r>
      <w:r w:rsidR="00D9011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libraries</w:t>
      </w:r>
      <w:r w:rsidR="009E7F0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A9682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I believe that is a </w:t>
      </w:r>
      <w:r w:rsidR="004F53A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reliable source of </w:t>
      </w:r>
      <w:r w:rsidR="005C07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information, however</w:t>
      </w:r>
      <w:r w:rsidR="004F53A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some of my </w:t>
      </w:r>
      <w:r w:rsidR="00523E4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searches for</w:t>
      </w:r>
      <w:r w:rsidR="004F53A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PubMed shows that not </w:t>
      </w:r>
      <w:r w:rsidR="001C44A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every</w:t>
      </w:r>
      <w:r w:rsidR="005C07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thing</w:t>
      </w:r>
      <w:r w:rsidR="00E145D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published by them has a high academic </w:t>
      </w:r>
      <w:r w:rsidR="008974E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credibility</w:t>
      </w:r>
      <w:r w:rsidR="00E145D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A9682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</w:p>
    <w:p w14:paraId="27B5C8F7" w14:textId="52C64125" w:rsidR="00C30CFE" w:rsidRPr="00A56A2F" w:rsidRDefault="00C30CFE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3ACC2CA5" w14:textId="751ADDA7" w:rsidR="009A11BF" w:rsidRPr="00A56A2F" w:rsidRDefault="009A11BF" w:rsidP="00A56A2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Boyd, </w:t>
      </w:r>
      <w:r w:rsidR="00FE3D2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</w:t>
      </w:r>
      <w:r w:rsidR="001875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E3D2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and </w:t>
      </w:r>
      <w:r w:rsidR="005E666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Bee, </w:t>
      </w:r>
      <w:r w:rsidR="007568A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H. (</w:t>
      </w:r>
      <w:r w:rsidR="00BD617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2019)</w:t>
      </w:r>
      <w:r w:rsidR="005E666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Lifespan</w:t>
      </w:r>
      <w:r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Development, </w:t>
      </w:r>
      <w:r w:rsidR="005E6660"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eBook</w:t>
      </w:r>
      <w:r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, Global Edition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Pearson </w:t>
      </w:r>
      <w:r w:rsidR="007568A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EducationLimited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2019.</w:t>
      </w:r>
      <w:r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 ProQuestEbookCentral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https://ebookcentral.proquest.com/lib/trinity/detail.action?docID=5843856.</w:t>
      </w:r>
    </w:p>
    <w:p w14:paraId="35AC44F4" w14:textId="77777777" w:rsidR="009A11BF" w:rsidRPr="00A56A2F" w:rsidRDefault="009A11BF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C893F19" w14:textId="7F62F3B6" w:rsidR="00C30CFE" w:rsidRPr="00A56A2F" w:rsidRDefault="001612AB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The authors of the </w:t>
      </w:r>
      <w:r w:rsidR="008974ED" w:rsidRPr="00A56A2F">
        <w:rPr>
          <w:rFonts w:ascii="Arial" w:hAnsi="Arial" w:cs="Arial"/>
          <w:color w:val="000000" w:themeColor="text1"/>
          <w:sz w:val="22"/>
          <w:szCs w:val="22"/>
        </w:rPr>
        <w:t xml:space="preserve">article </w:t>
      </w:r>
      <w:r w:rsidR="000E79EF" w:rsidRPr="00A56A2F">
        <w:rPr>
          <w:rFonts w:ascii="Arial" w:hAnsi="Arial" w:cs="Arial"/>
          <w:color w:val="000000" w:themeColor="text1"/>
          <w:sz w:val="22"/>
          <w:szCs w:val="22"/>
        </w:rPr>
        <w:t xml:space="preserve">are D </w:t>
      </w:r>
      <w:r w:rsidR="005E3EA4" w:rsidRPr="00A56A2F">
        <w:rPr>
          <w:rFonts w:ascii="Arial" w:hAnsi="Arial" w:cs="Arial"/>
          <w:color w:val="000000" w:themeColor="text1"/>
          <w:sz w:val="22"/>
          <w:szCs w:val="22"/>
        </w:rPr>
        <w:t>Boyd wh</w:t>
      </w:r>
      <w:r w:rsidR="002F7E45" w:rsidRPr="00A56A2F">
        <w:rPr>
          <w:rFonts w:ascii="Arial" w:hAnsi="Arial" w:cs="Arial"/>
          <w:color w:val="000000" w:themeColor="text1"/>
          <w:sz w:val="22"/>
          <w:szCs w:val="22"/>
        </w:rPr>
        <w:t xml:space="preserve">o </w:t>
      </w:r>
      <w:r w:rsidR="00636099" w:rsidRPr="00A56A2F">
        <w:rPr>
          <w:rFonts w:ascii="Arial" w:hAnsi="Arial" w:cs="Arial"/>
          <w:color w:val="000000" w:themeColor="text1"/>
          <w:sz w:val="22"/>
          <w:szCs w:val="22"/>
        </w:rPr>
        <w:t>is</w:t>
      </w:r>
      <w:r w:rsidR="00E03F69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531DD" w:rsidRPr="00A56A2F">
        <w:rPr>
          <w:rFonts w:ascii="Arial" w:hAnsi="Arial" w:cs="Arial"/>
          <w:color w:val="000000" w:themeColor="text1"/>
          <w:sz w:val="22"/>
          <w:szCs w:val="22"/>
        </w:rPr>
        <w:t xml:space="preserve">psychology instructor </w:t>
      </w:r>
      <w:r w:rsidR="00FE5923" w:rsidRPr="00A56A2F">
        <w:rPr>
          <w:rFonts w:ascii="Arial" w:hAnsi="Arial" w:cs="Arial"/>
          <w:color w:val="000000" w:themeColor="text1"/>
          <w:sz w:val="22"/>
          <w:szCs w:val="22"/>
        </w:rPr>
        <w:t xml:space="preserve">at Houston Community </w:t>
      </w:r>
      <w:r w:rsidR="00AC0BFF" w:rsidRPr="00A56A2F">
        <w:rPr>
          <w:rFonts w:ascii="Arial" w:hAnsi="Arial" w:cs="Arial"/>
          <w:color w:val="000000" w:themeColor="text1"/>
          <w:sz w:val="22"/>
          <w:szCs w:val="22"/>
        </w:rPr>
        <w:t>College</w:t>
      </w:r>
      <w:r w:rsidR="00C3108F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C0BFF" w:rsidRPr="00A56A2F">
        <w:rPr>
          <w:rFonts w:ascii="Arial" w:hAnsi="Arial" w:cs="Arial"/>
          <w:color w:val="000000" w:themeColor="text1"/>
          <w:sz w:val="22"/>
          <w:szCs w:val="22"/>
        </w:rPr>
        <w:t>System</w:t>
      </w:r>
      <w:r w:rsidR="00ED3EFC" w:rsidRPr="00A56A2F">
        <w:rPr>
          <w:rFonts w:ascii="Arial" w:hAnsi="Arial" w:cs="Arial"/>
          <w:color w:val="000000" w:themeColor="text1"/>
          <w:sz w:val="22"/>
          <w:szCs w:val="22"/>
        </w:rPr>
        <w:t>,</w:t>
      </w:r>
      <w:r w:rsidR="00FC199F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E79EF" w:rsidRPr="00A56A2F">
        <w:rPr>
          <w:rFonts w:ascii="Arial" w:hAnsi="Arial" w:cs="Arial"/>
          <w:color w:val="000000" w:themeColor="text1"/>
          <w:sz w:val="22"/>
          <w:szCs w:val="22"/>
        </w:rPr>
        <w:t>and H Bee</w:t>
      </w:r>
      <w:r w:rsidR="001820D3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C199F" w:rsidRPr="00A56A2F">
        <w:rPr>
          <w:rFonts w:ascii="Arial" w:hAnsi="Arial" w:cs="Arial"/>
          <w:color w:val="000000" w:themeColor="text1"/>
          <w:sz w:val="22"/>
          <w:szCs w:val="22"/>
        </w:rPr>
        <w:t>who is a lice</w:t>
      </w:r>
      <w:r w:rsidR="009C5152" w:rsidRPr="00A56A2F">
        <w:rPr>
          <w:rFonts w:ascii="Arial" w:hAnsi="Arial" w:cs="Arial"/>
          <w:color w:val="000000" w:themeColor="text1"/>
          <w:sz w:val="22"/>
          <w:szCs w:val="22"/>
        </w:rPr>
        <w:t>nced psychologist</w:t>
      </w:r>
      <w:r w:rsidR="008A7BCC" w:rsidRPr="00A56A2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ED3EFC" w:rsidRPr="00A56A2F">
        <w:rPr>
          <w:rFonts w:ascii="Arial" w:hAnsi="Arial" w:cs="Arial"/>
          <w:color w:val="000000" w:themeColor="text1"/>
          <w:sz w:val="22"/>
          <w:szCs w:val="22"/>
        </w:rPr>
        <w:t xml:space="preserve">an </w:t>
      </w:r>
      <w:r w:rsidR="0007535E" w:rsidRPr="00A56A2F">
        <w:rPr>
          <w:rFonts w:ascii="Arial" w:hAnsi="Arial" w:cs="Arial"/>
          <w:color w:val="000000" w:themeColor="text1"/>
          <w:sz w:val="22"/>
          <w:szCs w:val="22"/>
        </w:rPr>
        <w:t xml:space="preserve">author of many </w:t>
      </w:r>
      <w:r w:rsidR="000150EE" w:rsidRPr="00A56A2F">
        <w:rPr>
          <w:rFonts w:ascii="Arial" w:hAnsi="Arial" w:cs="Arial"/>
          <w:color w:val="000000" w:themeColor="text1"/>
          <w:sz w:val="22"/>
          <w:szCs w:val="22"/>
        </w:rPr>
        <w:t>research</w:t>
      </w:r>
      <w:r w:rsidR="00B15F58" w:rsidRPr="00A56A2F">
        <w:rPr>
          <w:rFonts w:ascii="Arial" w:hAnsi="Arial" w:cs="Arial"/>
          <w:color w:val="000000" w:themeColor="text1"/>
          <w:sz w:val="22"/>
          <w:szCs w:val="22"/>
        </w:rPr>
        <w:t xml:space="preserve"> articles</w:t>
      </w:r>
      <w:r w:rsidR="0007535E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150EE" w:rsidRPr="00A56A2F">
        <w:rPr>
          <w:rFonts w:ascii="Arial" w:hAnsi="Arial" w:cs="Arial"/>
          <w:color w:val="000000" w:themeColor="text1"/>
          <w:sz w:val="22"/>
          <w:szCs w:val="22"/>
        </w:rPr>
        <w:t>o</w:t>
      </w:r>
      <w:r w:rsidR="00D43140" w:rsidRPr="00A56A2F">
        <w:rPr>
          <w:rFonts w:ascii="Arial" w:hAnsi="Arial" w:cs="Arial"/>
          <w:color w:val="000000" w:themeColor="text1"/>
          <w:sz w:val="22"/>
          <w:szCs w:val="22"/>
        </w:rPr>
        <w:t>n</w:t>
      </w:r>
      <w:r w:rsidR="000150EE" w:rsidRPr="00A56A2F">
        <w:rPr>
          <w:rFonts w:ascii="Arial" w:hAnsi="Arial" w:cs="Arial"/>
          <w:color w:val="000000" w:themeColor="text1"/>
          <w:sz w:val="22"/>
          <w:szCs w:val="22"/>
        </w:rPr>
        <w:t xml:space="preserve"> children and </w:t>
      </w:r>
      <w:r w:rsidR="000438DC" w:rsidRPr="00A56A2F">
        <w:rPr>
          <w:rFonts w:ascii="Arial" w:hAnsi="Arial" w:cs="Arial"/>
          <w:color w:val="000000" w:themeColor="text1"/>
          <w:sz w:val="22"/>
          <w:szCs w:val="22"/>
        </w:rPr>
        <w:t>adult</w:t>
      </w:r>
      <w:r w:rsidR="006D26A5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069F2" w:rsidRPr="00A56A2F">
        <w:rPr>
          <w:rFonts w:ascii="Arial" w:hAnsi="Arial" w:cs="Arial"/>
          <w:color w:val="000000" w:themeColor="text1"/>
          <w:sz w:val="22"/>
          <w:szCs w:val="22"/>
        </w:rPr>
        <w:t>development</w:t>
      </w:r>
      <w:r w:rsidR="00D43140" w:rsidRPr="00A56A2F">
        <w:rPr>
          <w:rFonts w:ascii="Arial" w:hAnsi="Arial" w:cs="Arial"/>
          <w:color w:val="000000" w:themeColor="text1"/>
          <w:sz w:val="22"/>
          <w:szCs w:val="22"/>
        </w:rPr>
        <w:t>,</w:t>
      </w:r>
      <w:r w:rsidR="00D069F2" w:rsidRPr="00A56A2F">
        <w:rPr>
          <w:rFonts w:ascii="Arial" w:hAnsi="Arial" w:cs="Arial"/>
          <w:color w:val="000000" w:themeColor="text1"/>
          <w:sz w:val="22"/>
          <w:szCs w:val="22"/>
        </w:rPr>
        <w:t xml:space="preserve"> are</w:t>
      </w:r>
      <w:r w:rsidR="001820D3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81991" w:rsidRPr="00A56A2F">
        <w:rPr>
          <w:rFonts w:ascii="Arial" w:hAnsi="Arial" w:cs="Arial"/>
          <w:color w:val="000000" w:themeColor="text1"/>
          <w:sz w:val="22"/>
          <w:szCs w:val="22"/>
        </w:rPr>
        <w:t xml:space="preserve">presenting </w:t>
      </w:r>
      <w:r w:rsidR="00584FF0" w:rsidRPr="00A56A2F">
        <w:rPr>
          <w:rFonts w:ascii="Arial" w:hAnsi="Arial" w:cs="Arial"/>
          <w:color w:val="000000" w:themeColor="text1"/>
          <w:sz w:val="22"/>
          <w:szCs w:val="22"/>
        </w:rPr>
        <w:t xml:space="preserve">their understanding of psychological lifespan </w:t>
      </w:r>
      <w:r w:rsidR="0051496A" w:rsidRPr="00A56A2F">
        <w:rPr>
          <w:rFonts w:ascii="Arial" w:hAnsi="Arial" w:cs="Arial"/>
          <w:color w:val="000000" w:themeColor="text1"/>
          <w:sz w:val="22"/>
          <w:szCs w:val="22"/>
        </w:rPr>
        <w:t>theories.</w:t>
      </w:r>
    </w:p>
    <w:p w14:paraId="53120941" w14:textId="69DEA52E" w:rsidR="00732062" w:rsidRPr="00A56A2F" w:rsidRDefault="0016344E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>The description/</w:t>
      </w:r>
      <w:r w:rsidR="000A11BF" w:rsidRPr="00A56A2F">
        <w:rPr>
          <w:rFonts w:ascii="Arial" w:hAnsi="Arial" w:cs="Arial"/>
          <w:color w:val="000000" w:themeColor="text1"/>
          <w:sz w:val="22"/>
          <w:szCs w:val="22"/>
        </w:rPr>
        <w:t xml:space="preserve">summarising </w:t>
      </w:r>
      <w:r w:rsidRPr="00A56A2F">
        <w:rPr>
          <w:rFonts w:ascii="Arial" w:hAnsi="Arial" w:cs="Arial"/>
          <w:color w:val="000000" w:themeColor="text1"/>
          <w:sz w:val="22"/>
          <w:szCs w:val="22"/>
        </w:rPr>
        <w:t>of Ericson eight stages are</w:t>
      </w:r>
      <w:r w:rsidR="007F6FA2" w:rsidRPr="00A56A2F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F1287C" w:rsidRPr="00A56A2F">
        <w:rPr>
          <w:rFonts w:ascii="Arial" w:hAnsi="Arial" w:cs="Arial"/>
          <w:color w:val="000000" w:themeColor="text1"/>
          <w:sz w:val="22"/>
          <w:szCs w:val="22"/>
        </w:rPr>
        <w:t>order</w:t>
      </w:r>
      <w:r w:rsidR="007F6FA2" w:rsidRPr="00A56A2F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r w:rsidR="00261E68" w:rsidRPr="00A56A2F">
        <w:rPr>
          <w:rFonts w:ascii="Arial" w:hAnsi="Arial" w:cs="Arial"/>
          <w:color w:val="000000" w:themeColor="text1"/>
          <w:sz w:val="22"/>
          <w:szCs w:val="22"/>
        </w:rPr>
        <w:t xml:space="preserve">achieve </w:t>
      </w:r>
      <w:r w:rsidR="007F6FA2" w:rsidRPr="00A56A2F">
        <w:rPr>
          <w:rFonts w:ascii="Arial" w:hAnsi="Arial" w:cs="Arial"/>
          <w:color w:val="000000" w:themeColor="text1"/>
          <w:sz w:val="22"/>
          <w:szCs w:val="22"/>
        </w:rPr>
        <w:t>the required posi</w:t>
      </w:r>
      <w:r w:rsidR="009237FF" w:rsidRPr="00A56A2F">
        <w:rPr>
          <w:rFonts w:ascii="Arial" w:hAnsi="Arial" w:cs="Arial"/>
          <w:color w:val="000000" w:themeColor="text1"/>
          <w:sz w:val="22"/>
          <w:szCs w:val="22"/>
        </w:rPr>
        <w:t>tive healthy development</w:t>
      </w:r>
      <w:r w:rsidR="00063DB9" w:rsidRPr="00A56A2F">
        <w:rPr>
          <w:rFonts w:ascii="Arial" w:hAnsi="Arial" w:cs="Arial"/>
          <w:color w:val="000000" w:themeColor="text1"/>
          <w:sz w:val="22"/>
          <w:szCs w:val="22"/>
        </w:rPr>
        <w:t xml:space="preserve"> that</w:t>
      </w:r>
      <w:r w:rsidR="009237FF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61E68" w:rsidRPr="00A56A2F">
        <w:rPr>
          <w:rFonts w:ascii="Arial" w:hAnsi="Arial" w:cs="Arial"/>
          <w:color w:val="000000" w:themeColor="text1"/>
          <w:sz w:val="22"/>
          <w:szCs w:val="22"/>
        </w:rPr>
        <w:t xml:space="preserve">a child </w:t>
      </w:r>
      <w:r w:rsidR="00DC1C29" w:rsidRPr="00A56A2F">
        <w:rPr>
          <w:rFonts w:ascii="Arial" w:hAnsi="Arial" w:cs="Arial"/>
          <w:color w:val="000000" w:themeColor="text1"/>
          <w:sz w:val="22"/>
          <w:szCs w:val="22"/>
        </w:rPr>
        <w:t>must</w:t>
      </w:r>
      <w:r w:rsidR="00FC63DD" w:rsidRPr="00A56A2F">
        <w:rPr>
          <w:rFonts w:ascii="Arial" w:hAnsi="Arial" w:cs="Arial"/>
          <w:color w:val="000000" w:themeColor="text1"/>
          <w:sz w:val="22"/>
          <w:szCs w:val="22"/>
        </w:rPr>
        <w:t xml:space="preserve"> experience</w:t>
      </w:r>
      <w:r w:rsidR="00DE79F9" w:rsidRPr="00A56A2F">
        <w:rPr>
          <w:rFonts w:ascii="Arial" w:hAnsi="Arial" w:cs="Arial"/>
          <w:color w:val="000000" w:themeColor="text1"/>
          <w:sz w:val="22"/>
          <w:szCs w:val="22"/>
        </w:rPr>
        <w:t xml:space="preserve"> and</w:t>
      </w:r>
      <w:r w:rsidR="00FC63DD" w:rsidRPr="00A56A2F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DF4FCA" w:rsidRPr="00A56A2F">
        <w:rPr>
          <w:rFonts w:ascii="Arial" w:hAnsi="Arial" w:cs="Arial"/>
          <w:color w:val="000000" w:themeColor="text1"/>
          <w:sz w:val="22"/>
          <w:szCs w:val="22"/>
        </w:rPr>
        <w:t>social</w:t>
      </w:r>
      <w:r w:rsidR="000B1A33" w:rsidRPr="00A56A2F">
        <w:rPr>
          <w:rFonts w:ascii="Arial" w:hAnsi="Arial" w:cs="Arial"/>
          <w:color w:val="000000" w:themeColor="text1"/>
          <w:sz w:val="22"/>
          <w:szCs w:val="22"/>
        </w:rPr>
        <w:t xml:space="preserve"> demand </w:t>
      </w:r>
      <w:r w:rsidR="00DA585A" w:rsidRPr="00A56A2F">
        <w:rPr>
          <w:rFonts w:ascii="Arial" w:hAnsi="Arial" w:cs="Arial"/>
          <w:color w:val="000000" w:themeColor="text1"/>
          <w:sz w:val="22"/>
          <w:szCs w:val="22"/>
        </w:rPr>
        <w:t>of the</w:t>
      </w:r>
      <w:r w:rsidR="00DC35FF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B1A33" w:rsidRPr="00A56A2F">
        <w:rPr>
          <w:rFonts w:ascii="Arial" w:hAnsi="Arial" w:cs="Arial"/>
          <w:color w:val="000000" w:themeColor="text1"/>
          <w:sz w:val="22"/>
          <w:szCs w:val="22"/>
        </w:rPr>
        <w:t>age changes</w:t>
      </w:r>
      <w:r w:rsidR="00FA0C87" w:rsidRPr="00A56A2F">
        <w:rPr>
          <w:rFonts w:ascii="Arial" w:hAnsi="Arial" w:cs="Arial"/>
          <w:color w:val="000000" w:themeColor="text1"/>
          <w:sz w:val="22"/>
          <w:szCs w:val="22"/>
        </w:rPr>
        <w:t xml:space="preserve"> or </w:t>
      </w:r>
      <w:r w:rsidR="003A17BD" w:rsidRPr="00A56A2F">
        <w:rPr>
          <w:rFonts w:ascii="Arial" w:hAnsi="Arial" w:cs="Arial"/>
          <w:color w:val="000000" w:themeColor="text1"/>
          <w:sz w:val="22"/>
          <w:szCs w:val="22"/>
        </w:rPr>
        <w:t xml:space="preserve">crisis. </w:t>
      </w:r>
      <w:r w:rsidR="005E6660" w:rsidRPr="00A56A2F">
        <w:rPr>
          <w:rFonts w:ascii="Arial" w:hAnsi="Arial" w:cs="Arial"/>
          <w:color w:val="000000" w:themeColor="text1"/>
          <w:sz w:val="22"/>
          <w:szCs w:val="22"/>
        </w:rPr>
        <w:t>Also,</w:t>
      </w:r>
      <w:r w:rsidR="007067F0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A585A" w:rsidRPr="00A56A2F">
        <w:rPr>
          <w:rFonts w:ascii="Arial" w:hAnsi="Arial" w:cs="Arial"/>
          <w:color w:val="000000" w:themeColor="text1"/>
          <w:sz w:val="22"/>
          <w:szCs w:val="22"/>
        </w:rPr>
        <w:t>they summarise</w:t>
      </w:r>
      <w:r w:rsidR="00351956" w:rsidRPr="00A56A2F">
        <w:rPr>
          <w:rFonts w:ascii="Arial" w:hAnsi="Arial" w:cs="Arial"/>
          <w:color w:val="000000" w:themeColor="text1"/>
          <w:sz w:val="22"/>
          <w:szCs w:val="22"/>
        </w:rPr>
        <w:t xml:space="preserve"> that </w:t>
      </w:r>
      <w:r w:rsidR="003A17BD" w:rsidRPr="00A56A2F">
        <w:rPr>
          <w:rFonts w:ascii="Arial" w:hAnsi="Arial" w:cs="Arial"/>
          <w:color w:val="000000" w:themeColor="text1"/>
          <w:sz w:val="22"/>
          <w:szCs w:val="22"/>
        </w:rPr>
        <w:t>according</w:t>
      </w:r>
      <w:r w:rsidR="00351956" w:rsidRPr="00A56A2F">
        <w:rPr>
          <w:rFonts w:ascii="Arial" w:hAnsi="Arial" w:cs="Arial"/>
          <w:color w:val="000000" w:themeColor="text1"/>
          <w:sz w:val="22"/>
          <w:szCs w:val="22"/>
        </w:rPr>
        <w:t xml:space="preserve"> to Ericson </w:t>
      </w:r>
      <w:r w:rsidR="00732062" w:rsidRPr="00A56A2F">
        <w:rPr>
          <w:rFonts w:ascii="Arial" w:hAnsi="Arial" w:cs="Arial"/>
          <w:color w:val="000000" w:themeColor="text1"/>
          <w:sz w:val="22"/>
          <w:szCs w:val="22"/>
        </w:rPr>
        <w:t xml:space="preserve">it </w:t>
      </w:r>
      <w:r w:rsidR="0014404F" w:rsidRPr="00A56A2F">
        <w:rPr>
          <w:rFonts w:ascii="Arial" w:hAnsi="Arial" w:cs="Arial"/>
          <w:color w:val="000000" w:themeColor="text1"/>
          <w:sz w:val="22"/>
          <w:szCs w:val="22"/>
        </w:rPr>
        <w:t xml:space="preserve">is necessary </w:t>
      </w:r>
      <w:r w:rsidR="00D33C07" w:rsidRPr="00A56A2F">
        <w:rPr>
          <w:rFonts w:ascii="Arial" w:hAnsi="Arial" w:cs="Arial"/>
          <w:color w:val="000000" w:themeColor="text1"/>
          <w:sz w:val="22"/>
          <w:szCs w:val="22"/>
        </w:rPr>
        <w:t>for the</w:t>
      </w:r>
      <w:r w:rsidR="00DA585A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A17BD" w:rsidRPr="00A56A2F">
        <w:rPr>
          <w:rFonts w:ascii="Arial" w:hAnsi="Arial" w:cs="Arial"/>
          <w:color w:val="000000" w:themeColor="text1"/>
          <w:sz w:val="22"/>
          <w:szCs w:val="22"/>
        </w:rPr>
        <w:t xml:space="preserve">child to have </w:t>
      </w:r>
      <w:r w:rsidR="009775DF" w:rsidRPr="00A56A2F">
        <w:rPr>
          <w:rFonts w:ascii="Arial" w:hAnsi="Arial" w:cs="Arial"/>
          <w:color w:val="000000" w:themeColor="text1"/>
          <w:sz w:val="22"/>
          <w:szCs w:val="22"/>
        </w:rPr>
        <w:t xml:space="preserve">some experience of negative </w:t>
      </w:r>
      <w:r w:rsidR="007067F0" w:rsidRPr="00A56A2F">
        <w:rPr>
          <w:rFonts w:ascii="Arial" w:hAnsi="Arial" w:cs="Arial"/>
          <w:color w:val="000000" w:themeColor="text1"/>
          <w:sz w:val="22"/>
          <w:szCs w:val="22"/>
        </w:rPr>
        <w:t xml:space="preserve">emotions </w:t>
      </w:r>
      <w:r w:rsidR="005F32C5" w:rsidRPr="00A56A2F">
        <w:rPr>
          <w:rFonts w:ascii="Arial" w:hAnsi="Arial" w:cs="Arial"/>
          <w:color w:val="000000" w:themeColor="text1"/>
          <w:sz w:val="22"/>
          <w:szCs w:val="22"/>
        </w:rPr>
        <w:t xml:space="preserve">in order to </w:t>
      </w:r>
      <w:r w:rsidR="00A246E9" w:rsidRPr="00A56A2F">
        <w:rPr>
          <w:rFonts w:ascii="Arial" w:hAnsi="Arial" w:cs="Arial"/>
          <w:color w:val="000000" w:themeColor="text1"/>
          <w:sz w:val="22"/>
          <w:szCs w:val="22"/>
        </w:rPr>
        <w:t xml:space="preserve">be able to </w:t>
      </w:r>
      <w:r w:rsidR="00E35FF2" w:rsidRPr="00A56A2F">
        <w:rPr>
          <w:rFonts w:ascii="Arial" w:hAnsi="Arial" w:cs="Arial"/>
          <w:color w:val="000000" w:themeColor="text1"/>
          <w:sz w:val="22"/>
          <w:szCs w:val="22"/>
        </w:rPr>
        <w:t>recognise</w:t>
      </w:r>
      <w:r w:rsidR="00A246E9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35FF2" w:rsidRPr="00A56A2F">
        <w:rPr>
          <w:rFonts w:ascii="Arial" w:hAnsi="Arial" w:cs="Arial"/>
          <w:color w:val="000000" w:themeColor="text1"/>
          <w:sz w:val="22"/>
          <w:szCs w:val="22"/>
        </w:rPr>
        <w:t xml:space="preserve">and mistrust </w:t>
      </w:r>
      <w:r w:rsidR="00A246E9" w:rsidRPr="00A56A2F">
        <w:rPr>
          <w:rFonts w:ascii="Arial" w:hAnsi="Arial" w:cs="Arial"/>
          <w:color w:val="000000" w:themeColor="text1"/>
          <w:sz w:val="22"/>
          <w:szCs w:val="22"/>
        </w:rPr>
        <w:t xml:space="preserve">in later stage </w:t>
      </w:r>
      <w:r w:rsidR="00DC1C29" w:rsidRPr="00A56A2F">
        <w:rPr>
          <w:rFonts w:ascii="Arial" w:hAnsi="Arial" w:cs="Arial"/>
          <w:color w:val="000000" w:themeColor="text1"/>
          <w:sz w:val="22"/>
          <w:szCs w:val="22"/>
        </w:rPr>
        <w:t>that</w:t>
      </w:r>
      <w:r w:rsidR="00732062" w:rsidRPr="00A56A2F">
        <w:rPr>
          <w:rFonts w:ascii="Arial" w:hAnsi="Arial" w:cs="Arial"/>
          <w:color w:val="000000" w:themeColor="text1"/>
          <w:sz w:val="22"/>
          <w:szCs w:val="22"/>
        </w:rPr>
        <w:t xml:space="preserve"> people</w:t>
      </w:r>
      <w:r w:rsidR="00DC1C29" w:rsidRPr="00A56A2F">
        <w:rPr>
          <w:rFonts w:ascii="Arial" w:hAnsi="Arial" w:cs="Arial"/>
          <w:color w:val="000000" w:themeColor="text1"/>
          <w:sz w:val="22"/>
          <w:szCs w:val="22"/>
        </w:rPr>
        <w:t xml:space="preserve"> can cause </w:t>
      </w:r>
      <w:r w:rsidR="007568A6" w:rsidRPr="00A56A2F">
        <w:rPr>
          <w:rFonts w:ascii="Arial" w:hAnsi="Arial" w:cs="Arial"/>
          <w:color w:val="000000" w:themeColor="text1"/>
          <w:sz w:val="22"/>
          <w:szCs w:val="22"/>
        </w:rPr>
        <w:t>harm</w:t>
      </w:r>
      <w:r w:rsidR="00DC1C29" w:rsidRPr="00A56A2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45D062CD" w14:textId="6CB2E72A" w:rsidR="00FF19A3" w:rsidRPr="00A56A2F" w:rsidRDefault="005237B8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The book is available in UWTSD </w:t>
      </w:r>
      <w:r w:rsidR="00A51280" w:rsidRPr="00A56A2F">
        <w:rPr>
          <w:rFonts w:ascii="Arial" w:hAnsi="Arial" w:cs="Arial"/>
          <w:color w:val="000000" w:themeColor="text1"/>
          <w:sz w:val="22"/>
          <w:szCs w:val="22"/>
        </w:rPr>
        <w:t>library, which</w:t>
      </w:r>
      <w:r w:rsidR="00563F36" w:rsidRPr="00A56A2F">
        <w:rPr>
          <w:rFonts w:ascii="Arial" w:hAnsi="Arial" w:cs="Arial"/>
          <w:color w:val="000000" w:themeColor="text1"/>
          <w:sz w:val="22"/>
          <w:szCs w:val="22"/>
        </w:rPr>
        <w:t xml:space="preserve"> one of the most </w:t>
      </w:r>
      <w:r w:rsidR="00A51280" w:rsidRPr="00A56A2F">
        <w:rPr>
          <w:rFonts w:ascii="Arial" w:hAnsi="Arial" w:cs="Arial"/>
          <w:color w:val="000000" w:themeColor="text1"/>
          <w:sz w:val="22"/>
          <w:szCs w:val="22"/>
        </w:rPr>
        <w:t xml:space="preserve">reliable </w:t>
      </w:r>
      <w:r w:rsidR="008F3674" w:rsidRPr="00A56A2F">
        <w:rPr>
          <w:rFonts w:ascii="Arial" w:hAnsi="Arial" w:cs="Arial"/>
          <w:color w:val="000000" w:themeColor="text1"/>
          <w:sz w:val="22"/>
          <w:szCs w:val="22"/>
        </w:rPr>
        <w:t>sources</w:t>
      </w:r>
      <w:r w:rsidR="00A51280" w:rsidRPr="00A56A2F">
        <w:rPr>
          <w:rFonts w:ascii="Arial" w:hAnsi="Arial" w:cs="Arial"/>
          <w:color w:val="000000" w:themeColor="text1"/>
          <w:sz w:val="22"/>
          <w:szCs w:val="22"/>
        </w:rPr>
        <w:t xml:space="preserve"> of information.</w:t>
      </w:r>
    </w:p>
    <w:p w14:paraId="487A65E1" w14:textId="7B43238E" w:rsidR="004C1D5F" w:rsidRPr="00A56A2F" w:rsidRDefault="004C1D5F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>I</w:t>
      </w:r>
      <w:r w:rsidR="009E371C" w:rsidRPr="00A56A2F">
        <w:rPr>
          <w:rFonts w:ascii="Arial" w:hAnsi="Arial" w:cs="Arial"/>
          <w:color w:val="000000" w:themeColor="text1"/>
          <w:sz w:val="22"/>
          <w:szCs w:val="22"/>
        </w:rPr>
        <w:t>t</w:t>
      </w:r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 was very useful </w:t>
      </w:r>
      <w:r w:rsidR="00CA13B8" w:rsidRPr="00A56A2F">
        <w:rPr>
          <w:rFonts w:ascii="Arial" w:hAnsi="Arial" w:cs="Arial"/>
          <w:color w:val="000000" w:themeColor="text1"/>
          <w:sz w:val="22"/>
          <w:szCs w:val="22"/>
        </w:rPr>
        <w:t xml:space="preserve">during my studies of Ericson eight stages of </w:t>
      </w:r>
      <w:r w:rsidR="00BC6CC3" w:rsidRPr="00A56A2F">
        <w:rPr>
          <w:rFonts w:ascii="Arial" w:hAnsi="Arial" w:cs="Arial"/>
          <w:color w:val="000000" w:themeColor="text1"/>
          <w:sz w:val="22"/>
          <w:szCs w:val="22"/>
        </w:rPr>
        <w:t>development. Also</w:t>
      </w:r>
      <w:r w:rsidR="00274DD3" w:rsidRPr="00A56A2F">
        <w:rPr>
          <w:rFonts w:ascii="Arial" w:hAnsi="Arial" w:cs="Arial"/>
          <w:color w:val="000000" w:themeColor="text1"/>
          <w:sz w:val="22"/>
          <w:szCs w:val="22"/>
        </w:rPr>
        <w:t>,</w:t>
      </w:r>
      <w:r w:rsidR="003F5443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74DD3" w:rsidRPr="00A56A2F">
        <w:rPr>
          <w:rFonts w:ascii="Arial" w:hAnsi="Arial" w:cs="Arial"/>
          <w:color w:val="000000" w:themeColor="text1"/>
          <w:sz w:val="22"/>
          <w:szCs w:val="22"/>
        </w:rPr>
        <w:t xml:space="preserve">I was able to </w:t>
      </w:r>
      <w:r w:rsidR="000C553A" w:rsidRPr="00A56A2F">
        <w:rPr>
          <w:rFonts w:ascii="Arial" w:hAnsi="Arial" w:cs="Arial"/>
          <w:color w:val="000000" w:themeColor="text1"/>
          <w:sz w:val="22"/>
          <w:szCs w:val="22"/>
        </w:rPr>
        <w:t xml:space="preserve">gain some knowledge of </w:t>
      </w:r>
      <w:r w:rsidR="00BC6CC3" w:rsidRPr="00A56A2F">
        <w:rPr>
          <w:rFonts w:ascii="Arial" w:hAnsi="Arial" w:cs="Arial"/>
          <w:color w:val="000000" w:themeColor="text1"/>
          <w:sz w:val="22"/>
          <w:szCs w:val="22"/>
        </w:rPr>
        <w:t xml:space="preserve">Lifespan </w:t>
      </w:r>
      <w:r w:rsidR="007568A6" w:rsidRPr="00A56A2F">
        <w:rPr>
          <w:rFonts w:ascii="Arial" w:hAnsi="Arial" w:cs="Arial"/>
          <w:color w:val="000000" w:themeColor="text1"/>
          <w:sz w:val="22"/>
          <w:szCs w:val="22"/>
        </w:rPr>
        <w:t>Theories.</w:t>
      </w:r>
    </w:p>
    <w:p w14:paraId="324C052A" w14:textId="6A0856D7" w:rsidR="008974ED" w:rsidRDefault="008974ED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5CF852B7" w14:textId="5BF972D4" w:rsidR="003F1C82" w:rsidRDefault="003F1C82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0BB71200" w14:textId="77777777" w:rsidR="003F1C82" w:rsidRPr="00A56A2F" w:rsidRDefault="003F1C82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bookmarkEnd w:id="0"/>
    <w:bookmarkEnd w:id="1"/>
    <w:p w14:paraId="71AD179C" w14:textId="659E3868" w:rsidR="007A5786" w:rsidRPr="00226C2A" w:rsidRDefault="007A5786" w:rsidP="003F1C8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>Gillibrand, Rachel, et al. </w:t>
      </w:r>
      <w:r w:rsidR="00352CD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(2016)</w:t>
      </w:r>
      <w:r w:rsidR="0042595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Developmental Psychology PDF EBook_2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Pearson Education</w:t>
      </w:r>
      <w:r w:rsidR="00A137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Limited,2016.</w:t>
      </w:r>
      <w:r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 </w:t>
      </w:r>
      <w:proofErr w:type="spellStart"/>
      <w:proofErr w:type="gramStart"/>
      <w:r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ProQuest</w:t>
      </w:r>
      <w:r w:rsidR="00E32C77"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,</w:t>
      </w:r>
      <w:r w:rsidRPr="00A56A2F">
        <w:rPr>
          <w:rFonts w:ascii="Arial" w:hAnsi="Arial" w:cs="Arial"/>
          <w:i/>
          <w:iCs/>
          <w:color w:val="000000" w:themeColor="text1"/>
          <w:sz w:val="22"/>
          <w:szCs w:val="22"/>
        </w:rPr>
        <w:t>EbookCentral</w:t>
      </w:r>
      <w:proofErr w:type="spellEnd"/>
      <w:proofErr w:type="gramEnd"/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="00A77107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226C2A" w:rsidRPr="003F1C82">
        <w:rPr>
          <w:rFonts w:ascii="Arial" w:hAnsi="Arial" w:cs="Arial"/>
          <w:color w:val="000000" w:themeColor="text1"/>
          <w:sz w:val="22"/>
          <w:szCs w:val="22"/>
        </w:rPr>
        <w:t>https://ebookcentral.proquest.com/lib/trinity/detail.action?docID=5175099</w:t>
      </w:r>
      <w:r w:rsidR="007A212E" w:rsidRPr="00226C2A">
        <w:rPr>
          <w:rFonts w:ascii="Arial" w:hAnsi="Arial" w:cs="Arial"/>
          <w:color w:val="000000" w:themeColor="text1"/>
          <w:sz w:val="22"/>
          <w:szCs w:val="22"/>
        </w:rPr>
        <w:t>.</w:t>
      </w:r>
      <w:r w:rsidR="00226C2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A212E" w:rsidRPr="00226C2A">
        <w:rPr>
          <w:rFonts w:ascii="Arial" w:hAnsi="Arial" w:cs="Arial"/>
          <w:color w:val="000000" w:themeColor="text1"/>
          <w:sz w:val="22"/>
          <w:szCs w:val="22"/>
        </w:rPr>
        <w:t>(Accessed</w:t>
      </w:r>
      <w:r w:rsidR="00352CDC" w:rsidRPr="00226C2A">
        <w:rPr>
          <w:rFonts w:ascii="Arial" w:hAnsi="Arial" w:cs="Arial"/>
          <w:color w:val="000000" w:themeColor="text1"/>
          <w:sz w:val="22"/>
          <w:szCs w:val="22"/>
        </w:rPr>
        <w:t xml:space="preserve"> 23 February 2022)</w:t>
      </w:r>
    </w:p>
    <w:p w14:paraId="65E54A64" w14:textId="375B1FD5" w:rsidR="004B7AF5" w:rsidRPr="00A56A2F" w:rsidRDefault="004B7AF5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580766C1" w14:textId="7216B420" w:rsidR="00F02724" w:rsidRPr="00A56A2F" w:rsidRDefault="00AF4978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>The detail</w:t>
      </w:r>
      <w:r w:rsidR="003E262C" w:rsidRPr="00A56A2F">
        <w:rPr>
          <w:rFonts w:ascii="Arial" w:hAnsi="Arial" w:cs="Arial"/>
          <w:color w:val="000000" w:themeColor="text1"/>
          <w:sz w:val="22"/>
          <w:szCs w:val="22"/>
        </w:rPr>
        <w:t>ed</w:t>
      </w:r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 evaluation on </w:t>
      </w:r>
      <w:r w:rsidR="00DE5B5F" w:rsidRPr="00A56A2F">
        <w:rPr>
          <w:rFonts w:ascii="Arial" w:hAnsi="Arial" w:cs="Arial"/>
          <w:color w:val="000000" w:themeColor="text1"/>
          <w:sz w:val="22"/>
          <w:szCs w:val="22"/>
        </w:rPr>
        <w:t xml:space="preserve">psychosocial theories is </w:t>
      </w:r>
      <w:r w:rsidR="00C34581" w:rsidRPr="00A56A2F">
        <w:rPr>
          <w:rFonts w:ascii="Arial" w:hAnsi="Arial" w:cs="Arial"/>
          <w:color w:val="000000" w:themeColor="text1"/>
          <w:sz w:val="22"/>
          <w:szCs w:val="22"/>
        </w:rPr>
        <w:t xml:space="preserve">well presented by the </w:t>
      </w:r>
      <w:r w:rsidR="00481AD6" w:rsidRPr="00A56A2F">
        <w:rPr>
          <w:rFonts w:ascii="Arial" w:hAnsi="Arial" w:cs="Arial"/>
          <w:color w:val="000000" w:themeColor="text1"/>
          <w:sz w:val="22"/>
          <w:szCs w:val="22"/>
        </w:rPr>
        <w:t xml:space="preserve">main </w:t>
      </w:r>
      <w:r w:rsidR="00C34581" w:rsidRPr="00A56A2F">
        <w:rPr>
          <w:rFonts w:ascii="Arial" w:hAnsi="Arial" w:cs="Arial"/>
          <w:color w:val="000000" w:themeColor="text1"/>
          <w:sz w:val="22"/>
          <w:szCs w:val="22"/>
        </w:rPr>
        <w:t>authors of this book</w:t>
      </w:r>
      <w:r w:rsidR="00481AD6" w:rsidRPr="00A56A2F">
        <w:rPr>
          <w:rFonts w:ascii="Arial" w:hAnsi="Arial" w:cs="Arial"/>
          <w:color w:val="000000" w:themeColor="text1"/>
          <w:sz w:val="22"/>
          <w:szCs w:val="22"/>
        </w:rPr>
        <w:t xml:space="preserve"> Dr R </w:t>
      </w:r>
      <w:r w:rsidR="00460719" w:rsidRPr="00A56A2F">
        <w:rPr>
          <w:rFonts w:ascii="Arial" w:hAnsi="Arial" w:cs="Arial"/>
          <w:color w:val="000000" w:themeColor="text1"/>
          <w:sz w:val="22"/>
          <w:szCs w:val="22"/>
        </w:rPr>
        <w:t>Gllibrand, wh</w:t>
      </w:r>
      <w:r w:rsidR="00D604F6" w:rsidRPr="00A56A2F">
        <w:rPr>
          <w:rFonts w:ascii="Arial" w:hAnsi="Arial" w:cs="Arial"/>
          <w:color w:val="000000" w:themeColor="text1"/>
          <w:sz w:val="22"/>
          <w:szCs w:val="22"/>
        </w:rPr>
        <w:t>o</w:t>
      </w:r>
      <w:r w:rsidR="00BB2F8A" w:rsidRPr="00A56A2F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r w:rsidR="00D604F6" w:rsidRPr="00A56A2F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460719" w:rsidRPr="00A56A2F">
        <w:rPr>
          <w:rFonts w:ascii="Arial" w:hAnsi="Arial" w:cs="Arial"/>
          <w:color w:val="000000" w:themeColor="text1"/>
          <w:sz w:val="22"/>
          <w:szCs w:val="22"/>
        </w:rPr>
        <w:t>Senior Lecturer in Psychology at the University of the West of England,</w:t>
      </w:r>
      <w:r w:rsidR="00FE256D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02E50" w:rsidRPr="00A56A2F">
        <w:rPr>
          <w:rFonts w:ascii="Arial" w:hAnsi="Arial" w:cs="Arial"/>
          <w:color w:val="000000" w:themeColor="text1"/>
          <w:sz w:val="22"/>
          <w:szCs w:val="22"/>
        </w:rPr>
        <w:t xml:space="preserve">Dr </w:t>
      </w:r>
      <w:r w:rsidR="00741443" w:rsidRPr="00A56A2F">
        <w:rPr>
          <w:rFonts w:ascii="Arial" w:hAnsi="Arial" w:cs="Arial"/>
          <w:color w:val="000000" w:themeColor="text1"/>
          <w:sz w:val="22"/>
          <w:szCs w:val="22"/>
        </w:rPr>
        <w:t>l Lam</w:t>
      </w:r>
      <w:r w:rsidR="00F60F3E" w:rsidRPr="00A56A2F">
        <w:rPr>
          <w:rFonts w:ascii="Arial" w:hAnsi="Arial" w:cs="Arial"/>
          <w:color w:val="000000" w:themeColor="text1"/>
          <w:sz w:val="22"/>
          <w:szCs w:val="22"/>
        </w:rPr>
        <w:t>,</w:t>
      </w:r>
      <w:r w:rsidR="00D604F6" w:rsidRPr="00A56A2F">
        <w:rPr>
          <w:rFonts w:ascii="Arial" w:hAnsi="Arial" w:cs="Arial"/>
          <w:color w:val="000000" w:themeColor="text1"/>
          <w:sz w:val="22"/>
          <w:szCs w:val="22"/>
        </w:rPr>
        <w:t xml:space="preserve"> who is</w:t>
      </w:r>
      <w:r w:rsidR="00D126A3" w:rsidRPr="00A56A2F">
        <w:rPr>
          <w:rFonts w:ascii="Arial" w:hAnsi="Arial" w:cs="Arial"/>
          <w:color w:val="000000" w:themeColor="text1"/>
          <w:sz w:val="22"/>
          <w:szCs w:val="22"/>
        </w:rPr>
        <w:t xml:space="preserve"> a</w:t>
      </w:r>
      <w:r w:rsidR="00202E50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E256D" w:rsidRPr="00A56A2F">
        <w:rPr>
          <w:rFonts w:ascii="Arial" w:hAnsi="Arial" w:cs="Arial"/>
          <w:color w:val="000000" w:themeColor="text1"/>
          <w:sz w:val="22"/>
          <w:szCs w:val="22"/>
        </w:rPr>
        <w:t>well</w:t>
      </w:r>
      <w:r w:rsidR="00D604F6" w:rsidRPr="00A56A2F">
        <w:rPr>
          <w:rFonts w:ascii="Arial" w:hAnsi="Arial" w:cs="Arial"/>
          <w:color w:val="000000" w:themeColor="text1"/>
          <w:sz w:val="22"/>
          <w:szCs w:val="22"/>
        </w:rPr>
        <w:t>-known</w:t>
      </w:r>
      <w:r w:rsidR="001B3048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126A3" w:rsidRPr="00A56A2F">
        <w:rPr>
          <w:rFonts w:ascii="Arial" w:hAnsi="Arial" w:cs="Arial"/>
          <w:color w:val="000000" w:themeColor="text1"/>
          <w:sz w:val="22"/>
          <w:szCs w:val="22"/>
        </w:rPr>
        <w:t>Senior Lecturer in Psychology at the University of the West of England</w:t>
      </w:r>
      <w:r w:rsidR="00745F41" w:rsidRPr="00A56A2F">
        <w:rPr>
          <w:rFonts w:ascii="Arial" w:hAnsi="Arial" w:cs="Arial"/>
          <w:color w:val="000000" w:themeColor="text1"/>
          <w:sz w:val="22"/>
          <w:szCs w:val="22"/>
        </w:rPr>
        <w:t>,</w:t>
      </w:r>
      <w:r w:rsidR="00AB7720" w:rsidRPr="00A56A2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1B3048" w:rsidRPr="00A56A2F">
        <w:rPr>
          <w:rFonts w:ascii="Arial" w:hAnsi="Arial" w:cs="Arial"/>
          <w:color w:val="000000" w:themeColor="text1"/>
          <w:sz w:val="22"/>
          <w:szCs w:val="22"/>
        </w:rPr>
        <w:t xml:space="preserve">Dr V </w:t>
      </w:r>
      <w:r w:rsidR="00BC2BC5" w:rsidRPr="00A56A2F">
        <w:rPr>
          <w:rFonts w:ascii="Arial" w:hAnsi="Arial" w:cs="Arial"/>
          <w:color w:val="000000" w:themeColor="text1"/>
          <w:sz w:val="22"/>
          <w:szCs w:val="22"/>
        </w:rPr>
        <w:t>O’Donnell</w:t>
      </w:r>
      <w:r w:rsidR="00745F41" w:rsidRPr="00A56A2F">
        <w:rPr>
          <w:rFonts w:ascii="Arial" w:hAnsi="Arial" w:cs="Arial"/>
          <w:color w:val="000000" w:themeColor="text1"/>
          <w:sz w:val="22"/>
          <w:szCs w:val="22"/>
        </w:rPr>
        <w:t>,</w:t>
      </w:r>
      <w:r w:rsidR="00BC2BC5" w:rsidRPr="00A56A2F">
        <w:rPr>
          <w:rFonts w:ascii="Arial" w:hAnsi="Arial" w:cs="Arial"/>
          <w:color w:val="000000" w:themeColor="text1"/>
          <w:sz w:val="22"/>
          <w:szCs w:val="22"/>
        </w:rPr>
        <w:t xml:space="preserve"> wh</w:t>
      </w:r>
      <w:r w:rsidR="00745F41" w:rsidRPr="00A56A2F">
        <w:rPr>
          <w:rFonts w:ascii="Arial" w:hAnsi="Arial" w:cs="Arial"/>
          <w:color w:val="000000" w:themeColor="text1"/>
          <w:sz w:val="22"/>
          <w:szCs w:val="22"/>
        </w:rPr>
        <w:t>o</w:t>
      </w:r>
      <w:r w:rsidR="003507C1" w:rsidRPr="00A56A2F">
        <w:rPr>
          <w:rFonts w:ascii="Arial" w:hAnsi="Arial" w:cs="Arial"/>
          <w:color w:val="000000" w:themeColor="text1"/>
          <w:sz w:val="22"/>
          <w:szCs w:val="22"/>
        </w:rPr>
        <w:t xml:space="preserve"> is </w:t>
      </w:r>
      <w:r w:rsidR="00745F41" w:rsidRPr="00A56A2F">
        <w:rPr>
          <w:rFonts w:ascii="Arial" w:hAnsi="Arial" w:cs="Arial"/>
          <w:color w:val="000000" w:themeColor="text1"/>
          <w:sz w:val="22"/>
          <w:szCs w:val="22"/>
        </w:rPr>
        <w:t>the</w:t>
      </w:r>
      <w:r w:rsidR="003507C1" w:rsidRPr="00A56A2F">
        <w:rPr>
          <w:rFonts w:ascii="Arial" w:hAnsi="Arial" w:cs="Arial"/>
          <w:color w:val="000000" w:themeColor="text1"/>
          <w:sz w:val="22"/>
          <w:szCs w:val="22"/>
        </w:rPr>
        <w:t xml:space="preserve"> Director of Learning </w:t>
      </w:r>
      <w:r w:rsidR="006833D5" w:rsidRPr="00A56A2F">
        <w:rPr>
          <w:rFonts w:ascii="Arial" w:hAnsi="Arial" w:cs="Arial"/>
          <w:color w:val="000000" w:themeColor="text1"/>
          <w:sz w:val="22"/>
          <w:szCs w:val="22"/>
        </w:rPr>
        <w:t>Innovation.</w:t>
      </w:r>
      <w:r w:rsidR="00A4472C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D4706" w:rsidRPr="00A56A2F">
        <w:rPr>
          <w:rFonts w:ascii="Arial" w:hAnsi="Arial" w:cs="Arial"/>
          <w:color w:val="000000" w:themeColor="text1"/>
          <w:sz w:val="22"/>
          <w:szCs w:val="22"/>
        </w:rPr>
        <w:t>The</w:t>
      </w:r>
      <w:r w:rsidR="00575161" w:rsidRPr="00A56A2F">
        <w:rPr>
          <w:rFonts w:ascii="Arial" w:hAnsi="Arial" w:cs="Arial"/>
          <w:color w:val="000000" w:themeColor="text1"/>
          <w:sz w:val="22"/>
          <w:szCs w:val="22"/>
        </w:rPr>
        <w:t>y</w:t>
      </w:r>
      <w:r w:rsidR="000D4706" w:rsidRPr="00A56A2F">
        <w:rPr>
          <w:rFonts w:ascii="Arial" w:hAnsi="Arial" w:cs="Arial"/>
          <w:color w:val="000000" w:themeColor="text1"/>
          <w:sz w:val="22"/>
          <w:szCs w:val="22"/>
        </w:rPr>
        <w:t xml:space="preserve"> summaris</w:t>
      </w:r>
      <w:r w:rsidR="00033707" w:rsidRPr="00A56A2F">
        <w:rPr>
          <w:rFonts w:ascii="Arial" w:hAnsi="Arial" w:cs="Arial"/>
          <w:color w:val="000000" w:themeColor="text1"/>
          <w:sz w:val="22"/>
          <w:szCs w:val="22"/>
        </w:rPr>
        <w:t>ed</w:t>
      </w:r>
      <w:r w:rsidR="000D4706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6833D5" w:rsidRPr="00A56A2F">
        <w:rPr>
          <w:rFonts w:ascii="Arial" w:hAnsi="Arial" w:cs="Arial"/>
          <w:color w:val="000000" w:themeColor="text1"/>
          <w:sz w:val="22"/>
          <w:szCs w:val="22"/>
        </w:rPr>
        <w:t>and</w:t>
      </w:r>
      <w:r w:rsidR="000D4706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033707" w:rsidRPr="00A56A2F">
        <w:rPr>
          <w:rFonts w:ascii="Arial" w:hAnsi="Arial" w:cs="Arial"/>
          <w:color w:val="000000" w:themeColor="text1"/>
          <w:sz w:val="22"/>
          <w:szCs w:val="22"/>
        </w:rPr>
        <w:t xml:space="preserve">criticised </w:t>
      </w:r>
      <w:r w:rsidR="000D4706" w:rsidRPr="00A56A2F">
        <w:rPr>
          <w:rFonts w:ascii="Arial" w:hAnsi="Arial" w:cs="Arial"/>
          <w:color w:val="000000" w:themeColor="text1"/>
          <w:sz w:val="22"/>
          <w:szCs w:val="22"/>
        </w:rPr>
        <w:t xml:space="preserve">the main </w:t>
      </w:r>
      <w:bookmarkStart w:id="2" w:name="OLE_LINK3"/>
      <w:bookmarkStart w:id="3" w:name="OLE_LINK4"/>
      <w:r w:rsidR="00D70C4A" w:rsidRPr="00A56A2F">
        <w:rPr>
          <w:rFonts w:ascii="Arial" w:hAnsi="Arial" w:cs="Arial"/>
          <w:color w:val="000000" w:themeColor="text1"/>
          <w:sz w:val="22"/>
          <w:szCs w:val="22"/>
        </w:rPr>
        <w:t>P</w:t>
      </w:r>
      <w:r w:rsidR="007F638A" w:rsidRPr="00A56A2F">
        <w:rPr>
          <w:rFonts w:ascii="Arial" w:hAnsi="Arial" w:cs="Arial"/>
          <w:color w:val="000000" w:themeColor="text1"/>
          <w:sz w:val="22"/>
          <w:szCs w:val="22"/>
        </w:rPr>
        <w:t xml:space="preserve">sychosocial </w:t>
      </w:r>
      <w:r w:rsidR="00D70C4A" w:rsidRPr="00A56A2F">
        <w:rPr>
          <w:rFonts w:ascii="Arial" w:hAnsi="Arial" w:cs="Arial"/>
          <w:color w:val="000000" w:themeColor="text1"/>
          <w:sz w:val="22"/>
          <w:szCs w:val="22"/>
        </w:rPr>
        <w:t>S</w:t>
      </w:r>
      <w:r w:rsidR="007F638A" w:rsidRPr="00A56A2F">
        <w:rPr>
          <w:rFonts w:ascii="Arial" w:hAnsi="Arial" w:cs="Arial"/>
          <w:color w:val="000000" w:themeColor="text1"/>
          <w:sz w:val="22"/>
          <w:szCs w:val="22"/>
        </w:rPr>
        <w:t xml:space="preserve">tage </w:t>
      </w:r>
      <w:r w:rsidR="00D70C4A" w:rsidRPr="00A56A2F">
        <w:rPr>
          <w:rFonts w:ascii="Arial" w:hAnsi="Arial" w:cs="Arial"/>
          <w:color w:val="000000" w:themeColor="text1"/>
          <w:sz w:val="22"/>
          <w:szCs w:val="22"/>
        </w:rPr>
        <w:t>D</w:t>
      </w:r>
      <w:r w:rsidR="00575161" w:rsidRPr="00A56A2F">
        <w:rPr>
          <w:rFonts w:ascii="Arial" w:hAnsi="Arial" w:cs="Arial"/>
          <w:color w:val="000000" w:themeColor="text1"/>
          <w:sz w:val="22"/>
          <w:szCs w:val="22"/>
        </w:rPr>
        <w:t>evelopment</w:t>
      </w:r>
      <w:r w:rsidR="00652E91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bookmarkEnd w:id="2"/>
      <w:bookmarkEnd w:id="3"/>
      <w:r w:rsidR="00652E91" w:rsidRPr="00A56A2F">
        <w:rPr>
          <w:rFonts w:ascii="Arial" w:hAnsi="Arial" w:cs="Arial"/>
          <w:color w:val="000000" w:themeColor="text1"/>
          <w:sz w:val="22"/>
          <w:szCs w:val="22"/>
        </w:rPr>
        <w:t>p</w:t>
      </w:r>
      <w:r w:rsidR="005B34AE" w:rsidRPr="00A56A2F">
        <w:rPr>
          <w:rFonts w:ascii="Arial" w:hAnsi="Arial" w:cs="Arial"/>
          <w:color w:val="000000" w:themeColor="text1"/>
          <w:sz w:val="22"/>
          <w:szCs w:val="22"/>
        </w:rPr>
        <w:t xml:space="preserve">ointing that </w:t>
      </w:r>
      <w:r w:rsidR="0014607F" w:rsidRPr="00A56A2F">
        <w:rPr>
          <w:rFonts w:ascii="Arial" w:hAnsi="Arial" w:cs="Arial"/>
          <w:color w:val="000000" w:themeColor="text1"/>
          <w:sz w:val="22"/>
          <w:szCs w:val="22"/>
        </w:rPr>
        <w:t xml:space="preserve">stage theorists </w:t>
      </w:r>
      <w:r w:rsidR="00057006" w:rsidRPr="00A56A2F">
        <w:rPr>
          <w:rFonts w:ascii="Arial" w:hAnsi="Arial" w:cs="Arial"/>
          <w:color w:val="000000" w:themeColor="text1"/>
          <w:sz w:val="22"/>
          <w:szCs w:val="22"/>
        </w:rPr>
        <w:t xml:space="preserve">expressed the </w:t>
      </w:r>
      <w:r w:rsidR="0014607F" w:rsidRPr="00A56A2F">
        <w:rPr>
          <w:rFonts w:ascii="Arial" w:hAnsi="Arial" w:cs="Arial"/>
          <w:color w:val="000000" w:themeColor="text1"/>
          <w:sz w:val="22"/>
          <w:szCs w:val="22"/>
        </w:rPr>
        <w:t>view that development is a discontinuous process of change.</w:t>
      </w:r>
      <w:r w:rsidR="00B914A4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22958" w:rsidRPr="00A56A2F">
        <w:rPr>
          <w:rFonts w:ascii="Arial" w:hAnsi="Arial" w:cs="Arial"/>
          <w:color w:val="000000" w:themeColor="text1"/>
          <w:sz w:val="22"/>
          <w:szCs w:val="22"/>
        </w:rPr>
        <w:t xml:space="preserve">They mentioned that </w:t>
      </w:r>
      <w:r w:rsidR="00425940" w:rsidRPr="00A56A2F">
        <w:rPr>
          <w:rFonts w:ascii="Arial" w:hAnsi="Arial" w:cs="Arial"/>
          <w:color w:val="000000" w:themeColor="text1"/>
          <w:sz w:val="22"/>
          <w:szCs w:val="22"/>
        </w:rPr>
        <w:t>the stage theorists have n</w:t>
      </w:r>
      <w:r w:rsidR="003716F7" w:rsidRPr="00A56A2F">
        <w:rPr>
          <w:rFonts w:ascii="Arial" w:hAnsi="Arial" w:cs="Arial"/>
          <w:color w:val="000000" w:themeColor="text1"/>
          <w:sz w:val="22"/>
          <w:szCs w:val="22"/>
        </w:rPr>
        <w:t>ot tak</w:t>
      </w:r>
      <w:r w:rsidR="00425940" w:rsidRPr="00A56A2F">
        <w:rPr>
          <w:rFonts w:ascii="Arial" w:hAnsi="Arial" w:cs="Arial"/>
          <w:color w:val="000000" w:themeColor="text1"/>
          <w:sz w:val="22"/>
          <w:szCs w:val="22"/>
        </w:rPr>
        <w:t>en</w:t>
      </w:r>
      <w:r w:rsidR="003716F7" w:rsidRPr="00A56A2F">
        <w:rPr>
          <w:rFonts w:ascii="Arial" w:hAnsi="Arial" w:cs="Arial"/>
          <w:color w:val="000000" w:themeColor="text1"/>
          <w:sz w:val="22"/>
          <w:szCs w:val="22"/>
        </w:rPr>
        <w:t xml:space="preserve"> in </w:t>
      </w:r>
      <w:r w:rsidR="003A10DF" w:rsidRPr="00A56A2F">
        <w:rPr>
          <w:rFonts w:ascii="Arial" w:hAnsi="Arial" w:cs="Arial"/>
          <w:color w:val="000000" w:themeColor="text1"/>
          <w:sz w:val="22"/>
          <w:szCs w:val="22"/>
        </w:rPr>
        <w:t>account</w:t>
      </w:r>
      <w:r w:rsidR="003716F7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A10DF" w:rsidRPr="00A56A2F">
        <w:rPr>
          <w:rFonts w:ascii="Arial" w:hAnsi="Arial" w:cs="Arial"/>
          <w:color w:val="000000" w:themeColor="text1"/>
          <w:sz w:val="22"/>
          <w:szCs w:val="22"/>
        </w:rPr>
        <w:t xml:space="preserve">factors as older </w:t>
      </w:r>
      <w:r w:rsidR="002D784D" w:rsidRPr="00A56A2F">
        <w:rPr>
          <w:rFonts w:ascii="Arial" w:hAnsi="Arial" w:cs="Arial"/>
          <w:color w:val="000000" w:themeColor="text1"/>
          <w:sz w:val="22"/>
          <w:szCs w:val="22"/>
        </w:rPr>
        <w:t xml:space="preserve">siblings, who can </w:t>
      </w:r>
      <w:r w:rsidR="00805641" w:rsidRPr="00A56A2F">
        <w:rPr>
          <w:rFonts w:ascii="Arial" w:hAnsi="Arial" w:cs="Arial"/>
          <w:color w:val="000000" w:themeColor="text1"/>
          <w:sz w:val="22"/>
          <w:szCs w:val="22"/>
        </w:rPr>
        <w:t>affect</w:t>
      </w:r>
      <w:r w:rsidR="002D784D" w:rsidRPr="00A56A2F">
        <w:rPr>
          <w:rFonts w:ascii="Arial" w:hAnsi="Arial" w:cs="Arial"/>
          <w:color w:val="000000" w:themeColor="text1"/>
          <w:sz w:val="22"/>
          <w:szCs w:val="22"/>
        </w:rPr>
        <w:t xml:space="preserve"> child </w:t>
      </w:r>
      <w:r w:rsidR="00356753" w:rsidRPr="00A56A2F">
        <w:rPr>
          <w:rFonts w:ascii="Arial" w:hAnsi="Arial" w:cs="Arial"/>
          <w:color w:val="000000" w:themeColor="text1"/>
          <w:sz w:val="22"/>
          <w:szCs w:val="22"/>
        </w:rPr>
        <w:t>behaviour</w:t>
      </w:r>
      <w:r w:rsidR="002D784D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B01A3" w:rsidRPr="00A56A2F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C0277B" w:rsidRPr="00A56A2F">
        <w:rPr>
          <w:rFonts w:ascii="Arial" w:hAnsi="Arial" w:cs="Arial"/>
          <w:color w:val="000000" w:themeColor="text1"/>
          <w:sz w:val="22"/>
          <w:szCs w:val="22"/>
        </w:rPr>
        <w:t>language development</w:t>
      </w:r>
      <w:r w:rsidR="006C34F8" w:rsidRPr="00A56A2F">
        <w:rPr>
          <w:rFonts w:ascii="Arial" w:hAnsi="Arial" w:cs="Arial"/>
          <w:color w:val="000000" w:themeColor="text1"/>
          <w:sz w:val="22"/>
          <w:szCs w:val="22"/>
        </w:rPr>
        <w:t>.</w:t>
      </w:r>
      <w:r w:rsidR="00F45CA7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72F7" w:rsidRPr="00A56A2F">
        <w:rPr>
          <w:rFonts w:ascii="Arial" w:hAnsi="Arial" w:cs="Arial"/>
          <w:color w:val="000000" w:themeColor="text1"/>
          <w:sz w:val="22"/>
          <w:szCs w:val="22"/>
        </w:rPr>
        <w:t xml:space="preserve">They also stressed that stage theorist can be very rigid in their </w:t>
      </w:r>
      <w:r w:rsidR="00D65FDB" w:rsidRPr="00A56A2F">
        <w:rPr>
          <w:rFonts w:ascii="Arial" w:hAnsi="Arial" w:cs="Arial"/>
          <w:color w:val="000000" w:themeColor="text1"/>
          <w:sz w:val="22"/>
          <w:szCs w:val="22"/>
        </w:rPr>
        <w:t xml:space="preserve">analysis and </w:t>
      </w:r>
      <w:r w:rsidR="006C34F8" w:rsidRPr="00A56A2F">
        <w:rPr>
          <w:rFonts w:ascii="Arial" w:hAnsi="Arial" w:cs="Arial"/>
          <w:color w:val="000000" w:themeColor="text1"/>
          <w:sz w:val="22"/>
          <w:szCs w:val="22"/>
        </w:rPr>
        <w:t xml:space="preserve">their opinion </w:t>
      </w:r>
      <w:r w:rsidR="000561D4" w:rsidRPr="00A56A2F">
        <w:rPr>
          <w:rFonts w:ascii="Arial" w:hAnsi="Arial" w:cs="Arial"/>
          <w:color w:val="000000" w:themeColor="text1"/>
          <w:sz w:val="22"/>
          <w:szCs w:val="22"/>
        </w:rPr>
        <w:t xml:space="preserve">often </w:t>
      </w:r>
      <w:r w:rsidR="001335AE" w:rsidRPr="00A56A2F">
        <w:rPr>
          <w:rFonts w:ascii="Arial" w:hAnsi="Arial" w:cs="Arial"/>
          <w:color w:val="000000" w:themeColor="text1"/>
          <w:sz w:val="22"/>
          <w:szCs w:val="22"/>
        </w:rPr>
        <w:t>are</w:t>
      </w:r>
      <w:r w:rsidR="00E016EB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D7BB1" w:rsidRPr="00A56A2F">
        <w:rPr>
          <w:rFonts w:ascii="Arial" w:hAnsi="Arial" w:cs="Arial"/>
          <w:color w:val="000000" w:themeColor="text1"/>
          <w:sz w:val="22"/>
          <w:szCs w:val="22"/>
        </w:rPr>
        <w:t xml:space="preserve">classified as inflexible and </w:t>
      </w:r>
      <w:proofErr w:type="spellStart"/>
      <w:proofErr w:type="gramStart"/>
      <w:r w:rsidR="007D7BB1" w:rsidRPr="00A56A2F">
        <w:rPr>
          <w:rFonts w:ascii="Arial" w:hAnsi="Arial" w:cs="Arial"/>
          <w:color w:val="000000" w:themeColor="text1"/>
          <w:sz w:val="22"/>
          <w:szCs w:val="22"/>
        </w:rPr>
        <w:t>un</w:t>
      </w:r>
      <w:r w:rsidR="008B17B5" w:rsidRPr="00A56A2F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="008B17B5" w:rsidRPr="00A56A2F">
        <w:rPr>
          <w:rFonts w:ascii="Arial" w:hAnsi="Arial" w:cs="Arial"/>
          <w:color w:val="000000" w:themeColor="text1"/>
          <w:sz w:val="22"/>
          <w:szCs w:val="22"/>
        </w:rPr>
        <w:t>-directional</w:t>
      </w:r>
      <w:proofErr w:type="gramEnd"/>
      <w:r w:rsidR="008B17B5" w:rsidRPr="00A56A2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78FA494F" w14:textId="77777777" w:rsidR="00F02724" w:rsidRPr="00A56A2F" w:rsidRDefault="00F02724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>The book is available in UWTSD library, which one of the most reliable sources of information.</w:t>
      </w:r>
    </w:p>
    <w:p w14:paraId="5EA15C4E" w14:textId="6875D57C" w:rsidR="00F02724" w:rsidRPr="00A56A2F" w:rsidRDefault="00F02724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>It was very useful during my studies of Ericson eight stages of development.</w:t>
      </w:r>
      <w:r w:rsidR="002B01C6" w:rsidRPr="00A56A2F">
        <w:rPr>
          <w:rFonts w:ascii="Arial" w:hAnsi="Arial" w:cs="Arial"/>
          <w:color w:val="000000" w:themeColor="text1"/>
          <w:sz w:val="22"/>
          <w:szCs w:val="22"/>
        </w:rPr>
        <w:t xml:space="preserve"> It helped me to </w:t>
      </w:r>
      <w:r w:rsidR="00030B1E" w:rsidRPr="00A56A2F">
        <w:rPr>
          <w:rFonts w:ascii="Arial" w:hAnsi="Arial" w:cs="Arial"/>
          <w:color w:val="000000" w:themeColor="text1"/>
          <w:sz w:val="22"/>
          <w:szCs w:val="22"/>
        </w:rPr>
        <w:t>decide o</w:t>
      </w:r>
      <w:r w:rsidR="00AE4AA7" w:rsidRPr="00A56A2F">
        <w:rPr>
          <w:rFonts w:ascii="Arial" w:hAnsi="Arial" w:cs="Arial"/>
          <w:color w:val="000000" w:themeColor="text1"/>
          <w:sz w:val="22"/>
          <w:szCs w:val="22"/>
        </w:rPr>
        <w:t xml:space="preserve">n presenting Ericson eight stages of development for my presentation as </w:t>
      </w:r>
      <w:r w:rsidR="00FC45F9" w:rsidRPr="00A56A2F">
        <w:rPr>
          <w:rFonts w:ascii="Arial" w:hAnsi="Arial" w:cs="Arial"/>
          <w:color w:val="000000" w:themeColor="text1"/>
          <w:sz w:val="22"/>
          <w:szCs w:val="22"/>
        </w:rPr>
        <w:t xml:space="preserve">it very clearly explained all the </w:t>
      </w:r>
      <w:r w:rsidR="00582A9F" w:rsidRPr="00A56A2F">
        <w:rPr>
          <w:rFonts w:ascii="Arial" w:hAnsi="Arial" w:cs="Arial"/>
          <w:color w:val="000000" w:themeColor="text1"/>
          <w:sz w:val="22"/>
          <w:szCs w:val="22"/>
        </w:rPr>
        <w:t>concepts in different theories.</w:t>
      </w:r>
      <w:r w:rsidR="002B01C6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5B4DBFE7" w14:textId="319972B5" w:rsidR="008B17B5" w:rsidRPr="00A56A2F" w:rsidRDefault="008B17B5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88303B0" w14:textId="69E28B30" w:rsidR="004D2584" w:rsidRPr="00391EAA" w:rsidRDefault="00A42AAE" w:rsidP="00391EA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</w:t>
      </w:r>
      <w:r w:rsidR="004D2584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atra,</w:t>
      </w:r>
      <w:r w:rsidR="0065791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D2584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S.</w:t>
      </w:r>
      <w:r w:rsidR="0065791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4D2584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2013</w:t>
      </w:r>
      <w:r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)</w:t>
      </w:r>
      <w:r w:rsidR="004D2584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 The Psychosocial Development of Children: Implications for Education and Society — Erik Erikson in Context.</w:t>
      </w:r>
      <w:r w:rsidR="004D2584" w:rsidRPr="00391EAA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="004D2584" w:rsidRPr="00391EAA">
        <w:rPr>
          <w:rFonts w:ascii="Arial" w:hAnsi="Arial" w:cs="Arial"/>
          <w:i/>
          <w:iCs/>
          <w:color w:val="000000" w:themeColor="text1"/>
          <w:sz w:val="22"/>
          <w:szCs w:val="22"/>
        </w:rPr>
        <w:t>Contemporary Education Dialogue</w:t>
      </w:r>
      <w:r w:rsidR="004D2584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10(2), pp.249-278.</w:t>
      </w:r>
      <w:r w:rsidR="003E7B89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5479C9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</w:t>
      </w:r>
      <w:r w:rsidR="00047AA9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Accessed 24</w:t>
      </w:r>
      <w:r w:rsidR="007748E6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Febr</w:t>
      </w:r>
      <w:r w:rsidR="004670BA"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uary 2022)</w:t>
      </w:r>
    </w:p>
    <w:p w14:paraId="7DFB6D34" w14:textId="77777777" w:rsidR="004D2584" w:rsidRPr="00A56A2F" w:rsidRDefault="004D2584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A1AEDFB" w14:textId="345AFF44" w:rsidR="0077148F" w:rsidRPr="00A56A2F" w:rsidRDefault="00252B1E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The Psychosocial Development of Children: implications for education and society </w:t>
      </w:r>
      <w:proofErr w:type="gramStart"/>
      <w:r w:rsidRPr="00A56A2F">
        <w:rPr>
          <w:rFonts w:ascii="Arial" w:hAnsi="Arial" w:cs="Arial"/>
          <w:color w:val="000000" w:themeColor="text1"/>
          <w:sz w:val="22"/>
          <w:szCs w:val="22"/>
        </w:rPr>
        <w:t>is</w:t>
      </w:r>
      <w:proofErr w:type="gramEnd"/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606D7" w:rsidRPr="00A56A2F">
        <w:rPr>
          <w:rFonts w:ascii="Arial" w:hAnsi="Arial" w:cs="Arial"/>
          <w:color w:val="000000" w:themeColor="text1"/>
          <w:sz w:val="22"/>
          <w:szCs w:val="22"/>
        </w:rPr>
        <w:t>a well-written article by</w:t>
      </w:r>
      <w:r w:rsidR="00D31629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502CA" w:rsidRPr="00A56A2F">
        <w:rPr>
          <w:rFonts w:ascii="Arial" w:hAnsi="Arial" w:cs="Arial"/>
          <w:color w:val="000000" w:themeColor="text1"/>
          <w:sz w:val="22"/>
          <w:szCs w:val="22"/>
        </w:rPr>
        <w:t>Sunil Batra</w:t>
      </w:r>
      <w:r w:rsidR="004606D7" w:rsidRPr="00A56A2F">
        <w:rPr>
          <w:rFonts w:ascii="Arial" w:hAnsi="Arial" w:cs="Arial"/>
          <w:color w:val="000000" w:themeColor="text1"/>
          <w:sz w:val="22"/>
          <w:szCs w:val="22"/>
        </w:rPr>
        <w:t>. He</w:t>
      </w:r>
      <w:r w:rsidR="009502CA" w:rsidRPr="00A56A2F">
        <w:rPr>
          <w:rFonts w:ascii="Arial" w:hAnsi="Arial" w:cs="Arial"/>
          <w:color w:val="000000" w:themeColor="text1"/>
          <w:sz w:val="22"/>
          <w:szCs w:val="22"/>
        </w:rPr>
        <w:t xml:space="preserve"> is</w:t>
      </w:r>
      <w:r w:rsidR="004606D7" w:rsidRPr="00A56A2F">
        <w:rPr>
          <w:rFonts w:ascii="Arial" w:hAnsi="Arial" w:cs="Arial"/>
          <w:color w:val="000000" w:themeColor="text1"/>
          <w:sz w:val="22"/>
          <w:szCs w:val="22"/>
        </w:rPr>
        <w:t xml:space="preserve"> the</w:t>
      </w:r>
      <w:r w:rsidR="009502CA" w:rsidRPr="00A56A2F">
        <w:rPr>
          <w:rFonts w:ascii="Arial" w:hAnsi="Arial" w:cs="Arial"/>
          <w:color w:val="000000" w:themeColor="text1"/>
          <w:sz w:val="22"/>
          <w:szCs w:val="22"/>
        </w:rPr>
        <w:t xml:space="preserve"> Founder Director Education of Shikshantar School, Gurgaon</w:t>
      </w:r>
      <w:r w:rsidR="004606D7" w:rsidRPr="00A56A2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9502CA" w:rsidRPr="00A56A2F">
        <w:rPr>
          <w:rFonts w:ascii="Arial" w:hAnsi="Arial" w:cs="Arial"/>
          <w:color w:val="000000" w:themeColor="text1"/>
          <w:sz w:val="22"/>
          <w:szCs w:val="22"/>
        </w:rPr>
        <w:t>works to facilitate dialogue and research in educational change</w:t>
      </w:r>
      <w:r w:rsidR="000D5372" w:rsidRPr="00A56A2F">
        <w:rPr>
          <w:rFonts w:ascii="Arial" w:hAnsi="Arial" w:cs="Arial"/>
          <w:color w:val="000000" w:themeColor="text1"/>
          <w:sz w:val="22"/>
          <w:szCs w:val="22"/>
        </w:rPr>
        <w:t xml:space="preserve"> particularly in </w:t>
      </w:r>
      <w:proofErr w:type="spellStart"/>
      <w:r w:rsidR="000D5372" w:rsidRPr="00A56A2F">
        <w:rPr>
          <w:rFonts w:ascii="Arial" w:hAnsi="Arial" w:cs="Arial"/>
          <w:color w:val="000000" w:themeColor="text1"/>
          <w:sz w:val="22"/>
          <w:szCs w:val="22"/>
        </w:rPr>
        <w:t>India</w:t>
      </w:r>
      <w:r w:rsidR="009502CA" w:rsidRPr="00A56A2F">
        <w:rPr>
          <w:rFonts w:ascii="Arial" w:hAnsi="Arial" w:cs="Arial"/>
          <w:color w:val="000000" w:themeColor="text1"/>
          <w:sz w:val="22"/>
          <w:szCs w:val="22"/>
        </w:rPr>
        <w:t>.</w:t>
      </w:r>
      <w:r w:rsidR="00906021" w:rsidRPr="00A56A2F">
        <w:rPr>
          <w:rFonts w:ascii="Arial" w:hAnsi="Arial" w:cs="Arial"/>
          <w:color w:val="000000" w:themeColor="text1"/>
          <w:sz w:val="22"/>
          <w:szCs w:val="22"/>
        </w:rPr>
        <w:t>He</w:t>
      </w:r>
      <w:proofErr w:type="spellEnd"/>
      <w:r w:rsidR="00906021" w:rsidRPr="00A56A2F">
        <w:rPr>
          <w:rFonts w:ascii="Arial" w:hAnsi="Arial" w:cs="Arial"/>
          <w:color w:val="000000" w:themeColor="text1"/>
          <w:sz w:val="22"/>
          <w:szCs w:val="22"/>
        </w:rPr>
        <w:t xml:space="preserve"> has described that </w:t>
      </w:r>
      <w:r w:rsidR="007A2459" w:rsidRPr="00A56A2F">
        <w:rPr>
          <w:rFonts w:ascii="Arial" w:hAnsi="Arial" w:cs="Arial"/>
          <w:color w:val="000000" w:themeColor="text1"/>
          <w:sz w:val="22"/>
          <w:szCs w:val="22"/>
        </w:rPr>
        <w:t xml:space="preserve">the focal point of </w:t>
      </w:r>
      <w:r w:rsidR="0077148F" w:rsidRPr="00A56A2F">
        <w:rPr>
          <w:rFonts w:ascii="Arial" w:hAnsi="Arial" w:cs="Arial"/>
          <w:color w:val="000000" w:themeColor="text1"/>
          <w:sz w:val="22"/>
          <w:szCs w:val="22"/>
        </w:rPr>
        <w:t xml:space="preserve">every school-based relationship, whether with peers, teachers, books or the physical space that students inhabit, lies the social </w:t>
      </w:r>
      <w:r w:rsidR="00856A00" w:rsidRPr="00A56A2F">
        <w:rPr>
          <w:rFonts w:ascii="Arial" w:hAnsi="Arial" w:cs="Arial"/>
          <w:color w:val="000000" w:themeColor="text1"/>
          <w:sz w:val="22"/>
          <w:szCs w:val="22"/>
        </w:rPr>
        <w:t>and emotional development of all children</w:t>
      </w:r>
      <w:r w:rsidR="00AC356D" w:rsidRPr="00A56A2F">
        <w:rPr>
          <w:rFonts w:ascii="Arial" w:hAnsi="Arial" w:cs="Arial"/>
          <w:color w:val="000000" w:themeColor="text1"/>
          <w:sz w:val="22"/>
          <w:szCs w:val="22"/>
        </w:rPr>
        <w:t>. This is</w:t>
      </w:r>
      <w:r w:rsidR="00856A00" w:rsidRPr="00A56A2F">
        <w:rPr>
          <w:rFonts w:ascii="Arial" w:hAnsi="Arial" w:cs="Arial"/>
          <w:color w:val="000000" w:themeColor="text1"/>
          <w:sz w:val="22"/>
          <w:szCs w:val="22"/>
        </w:rPr>
        <w:t xml:space="preserve"> often unrecognised and unappreciated aspect of human </w:t>
      </w:r>
      <w:r w:rsidR="0081541E" w:rsidRPr="00A56A2F">
        <w:rPr>
          <w:rFonts w:ascii="Arial" w:hAnsi="Arial" w:cs="Arial"/>
          <w:color w:val="000000" w:themeColor="text1"/>
          <w:sz w:val="22"/>
          <w:szCs w:val="22"/>
        </w:rPr>
        <w:t>development, which</w:t>
      </w:r>
      <w:r w:rsidR="00AB4B44" w:rsidRPr="00A56A2F">
        <w:rPr>
          <w:rFonts w:ascii="Arial" w:hAnsi="Arial" w:cs="Arial"/>
          <w:color w:val="000000" w:themeColor="text1"/>
          <w:sz w:val="22"/>
          <w:szCs w:val="22"/>
        </w:rPr>
        <w:t xml:space="preserve"> is often neglected</w:t>
      </w:r>
      <w:r w:rsidR="00E61CF7" w:rsidRPr="00A56A2F">
        <w:rPr>
          <w:rFonts w:ascii="Arial" w:hAnsi="Arial" w:cs="Arial"/>
          <w:color w:val="000000" w:themeColor="text1"/>
          <w:sz w:val="22"/>
          <w:szCs w:val="22"/>
        </w:rPr>
        <w:t xml:space="preserve"> due to current teaching practices</w:t>
      </w:r>
      <w:r w:rsidR="00856A00" w:rsidRPr="00A56A2F">
        <w:rPr>
          <w:rFonts w:ascii="Arial" w:hAnsi="Arial" w:cs="Arial"/>
          <w:color w:val="000000" w:themeColor="text1"/>
          <w:sz w:val="22"/>
          <w:szCs w:val="22"/>
        </w:rPr>
        <w:t>.</w:t>
      </w:r>
      <w:r w:rsidR="00626D5E" w:rsidRPr="00A56A2F">
        <w:rPr>
          <w:rFonts w:ascii="Arial" w:hAnsi="Arial" w:cs="Arial"/>
          <w:color w:val="000000" w:themeColor="text1"/>
          <w:sz w:val="22"/>
          <w:szCs w:val="22"/>
        </w:rPr>
        <w:t xml:space="preserve"> This is clearly ref</w:t>
      </w:r>
      <w:r w:rsidR="000261A1" w:rsidRPr="00A56A2F">
        <w:rPr>
          <w:rFonts w:ascii="Arial" w:hAnsi="Arial" w:cs="Arial"/>
          <w:color w:val="000000" w:themeColor="text1"/>
          <w:sz w:val="22"/>
          <w:szCs w:val="22"/>
        </w:rPr>
        <w:t>l</w:t>
      </w:r>
      <w:r w:rsidR="00626D5E" w:rsidRPr="00A56A2F">
        <w:rPr>
          <w:rFonts w:ascii="Arial" w:hAnsi="Arial" w:cs="Arial"/>
          <w:color w:val="000000" w:themeColor="text1"/>
          <w:sz w:val="22"/>
          <w:szCs w:val="22"/>
        </w:rPr>
        <w:t xml:space="preserve">ected in </w:t>
      </w:r>
      <w:r w:rsidR="0081541E" w:rsidRPr="00A56A2F">
        <w:rPr>
          <w:rFonts w:ascii="Arial" w:hAnsi="Arial" w:cs="Arial"/>
          <w:color w:val="000000" w:themeColor="text1"/>
          <w:sz w:val="22"/>
          <w:szCs w:val="22"/>
        </w:rPr>
        <w:t>Erikson’s</w:t>
      </w:r>
      <w:r w:rsidR="009C6306" w:rsidRPr="00A56A2F">
        <w:rPr>
          <w:rFonts w:ascii="Arial" w:hAnsi="Arial" w:cs="Arial"/>
          <w:color w:val="000000" w:themeColor="text1"/>
          <w:sz w:val="22"/>
          <w:szCs w:val="22"/>
        </w:rPr>
        <w:t xml:space="preserve"> Psychosocial Stage Development</w:t>
      </w:r>
      <w:r w:rsidR="00FB4FA6" w:rsidRPr="00A56A2F">
        <w:rPr>
          <w:rFonts w:ascii="Arial" w:hAnsi="Arial" w:cs="Arial"/>
          <w:color w:val="000000" w:themeColor="text1"/>
          <w:sz w:val="22"/>
          <w:szCs w:val="22"/>
        </w:rPr>
        <w:t xml:space="preserve"> for kids</w:t>
      </w:r>
      <w:r w:rsidR="00C22ABA" w:rsidRPr="00A56A2F">
        <w:rPr>
          <w:rFonts w:ascii="Arial" w:hAnsi="Arial" w:cs="Arial"/>
          <w:color w:val="000000" w:themeColor="text1"/>
          <w:sz w:val="22"/>
          <w:szCs w:val="22"/>
        </w:rPr>
        <w:t xml:space="preserve"> at different ages.</w:t>
      </w:r>
    </w:p>
    <w:p w14:paraId="240F1E33" w14:textId="00F3BDF7" w:rsidR="006F1FA3" w:rsidRPr="00A56A2F" w:rsidRDefault="006F1FA3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It is available on Google Scholar and was published by sagepub.com. I believe that is a reliable source of information</w:t>
      </w:r>
      <w:r w:rsidR="007B19C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as it has been referenced by about 98 articles.</w:t>
      </w:r>
    </w:p>
    <w:p w14:paraId="4CAB7F5C" w14:textId="6A41BA15" w:rsidR="0015484D" w:rsidRPr="00A56A2F" w:rsidRDefault="0015484D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68CAF10" w14:textId="0E24E72F" w:rsidR="0015484D" w:rsidRPr="00A56A2F" w:rsidRDefault="0015484D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57AA851" w14:textId="7EA24992" w:rsidR="00E0097C" w:rsidRPr="00391EAA" w:rsidRDefault="005765A1" w:rsidP="00391EA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91EAA">
        <w:rPr>
          <w:rFonts w:ascii="Arial" w:hAnsi="Arial" w:cs="Arial"/>
          <w:color w:val="000000" w:themeColor="text1"/>
          <w:sz w:val="22"/>
          <w:szCs w:val="22"/>
        </w:rPr>
        <w:lastRenderedPageBreak/>
        <w:t>Sian,</w:t>
      </w:r>
      <w:r w:rsidR="0065791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E48F2" w:rsidRPr="00391EAA">
        <w:rPr>
          <w:rFonts w:ascii="Arial" w:hAnsi="Arial" w:cs="Arial"/>
          <w:color w:val="000000" w:themeColor="text1"/>
          <w:sz w:val="22"/>
          <w:szCs w:val="22"/>
        </w:rPr>
        <w:t>E.</w:t>
      </w:r>
      <w:r w:rsidR="00E0097C" w:rsidRPr="00391EAA">
        <w:rPr>
          <w:rFonts w:ascii="Arial" w:hAnsi="Arial" w:cs="Arial"/>
          <w:color w:val="000000" w:themeColor="text1"/>
          <w:sz w:val="22"/>
          <w:szCs w:val="22"/>
        </w:rPr>
        <w:t xml:space="preserve"> Lucas</w:t>
      </w:r>
      <w:r w:rsidR="004E48F2" w:rsidRPr="00391EAA">
        <w:rPr>
          <w:rFonts w:ascii="Arial" w:hAnsi="Arial" w:cs="Arial"/>
          <w:color w:val="000000" w:themeColor="text1"/>
          <w:sz w:val="22"/>
          <w:szCs w:val="22"/>
        </w:rPr>
        <w:t>.</w:t>
      </w:r>
      <w:r w:rsidR="00E0097C" w:rsidRPr="00391E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C1962" w:rsidRPr="00391EAA">
        <w:rPr>
          <w:rFonts w:ascii="Arial" w:hAnsi="Arial" w:cs="Arial"/>
          <w:color w:val="000000" w:themeColor="text1"/>
          <w:sz w:val="22"/>
          <w:szCs w:val="22"/>
        </w:rPr>
        <w:t>(</w:t>
      </w:r>
      <w:r w:rsidR="00A919AA" w:rsidRPr="00391EAA">
        <w:rPr>
          <w:rFonts w:ascii="Arial" w:hAnsi="Arial" w:cs="Arial"/>
          <w:color w:val="000000" w:themeColor="text1"/>
          <w:sz w:val="22"/>
          <w:szCs w:val="22"/>
        </w:rPr>
        <w:t>2021)</w:t>
      </w:r>
      <w:r w:rsidR="004E48F2" w:rsidRPr="00391EA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0097C" w:rsidRPr="00391EAA">
        <w:rPr>
          <w:rFonts w:ascii="Arial" w:hAnsi="Arial" w:cs="Arial"/>
          <w:color w:val="000000" w:themeColor="text1"/>
          <w:sz w:val="22"/>
          <w:szCs w:val="22"/>
        </w:rPr>
        <w:t>Social Workers’ Management of Child Interpreting: A Qualitative Study, </w:t>
      </w:r>
      <w:r w:rsidR="00E0097C" w:rsidRPr="00391EAA">
        <w:rPr>
          <w:rStyle w:val="Emphasis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The British Journal of Social Work</w:t>
      </w:r>
      <w:r w:rsidR="00E0097C" w:rsidRPr="00391EAA">
        <w:rPr>
          <w:rFonts w:ascii="Arial" w:hAnsi="Arial" w:cs="Arial"/>
          <w:color w:val="000000" w:themeColor="text1"/>
          <w:sz w:val="22"/>
          <w:szCs w:val="22"/>
        </w:rPr>
        <w:t xml:space="preserve">, Volume 51, Issue 2, March </w:t>
      </w:r>
      <w:r w:rsidRPr="00391EAA">
        <w:rPr>
          <w:rFonts w:ascii="Arial" w:hAnsi="Arial" w:cs="Arial"/>
          <w:color w:val="000000" w:themeColor="text1"/>
          <w:sz w:val="22"/>
          <w:szCs w:val="22"/>
        </w:rPr>
        <w:t>2021, Pages</w:t>
      </w:r>
      <w:r w:rsidR="00E0097C" w:rsidRPr="00391EAA">
        <w:rPr>
          <w:rFonts w:ascii="Arial" w:hAnsi="Arial" w:cs="Arial"/>
          <w:color w:val="000000" w:themeColor="text1"/>
          <w:sz w:val="22"/>
          <w:szCs w:val="22"/>
        </w:rPr>
        <w:t xml:space="preserve"> 673–691, </w:t>
      </w:r>
      <w:hyperlink r:id="rId5" w:history="1">
        <w:r w:rsidR="00226C2A" w:rsidRPr="00E33251">
          <w:rPr>
            <w:rStyle w:val="Hyperlink"/>
            <w:rFonts w:ascii="Arial" w:hAnsi="Arial" w:cs="Arial"/>
            <w:sz w:val="22"/>
            <w:szCs w:val="22"/>
            <w:bdr w:val="none" w:sz="0" w:space="0" w:color="auto" w:frame="1"/>
          </w:rPr>
          <w:t>https://doi.org/10.1093/bjsw/bcaa204</w:t>
        </w:r>
      </w:hyperlink>
    </w:p>
    <w:p w14:paraId="1D97F768" w14:textId="77777777" w:rsidR="00E0097C" w:rsidRPr="00A56A2F" w:rsidRDefault="00E0097C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544FB701" w14:textId="2AB2DC80" w:rsidR="00BE5B9E" w:rsidRPr="00A56A2F" w:rsidRDefault="00CF5C23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>Si</w:t>
      </w:r>
      <w:r w:rsidR="00210B01" w:rsidRPr="00A56A2F">
        <w:rPr>
          <w:rFonts w:ascii="Arial" w:hAnsi="Arial" w:cs="Arial"/>
          <w:color w:val="000000" w:themeColor="text1"/>
          <w:sz w:val="22"/>
          <w:szCs w:val="22"/>
        </w:rPr>
        <w:t>an</w:t>
      </w:r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 E Lucas </w:t>
      </w:r>
      <w:r w:rsidR="006B0812" w:rsidRPr="00A56A2F">
        <w:rPr>
          <w:rFonts w:ascii="Arial" w:hAnsi="Arial" w:cs="Arial"/>
          <w:color w:val="000000" w:themeColor="text1"/>
          <w:sz w:val="22"/>
          <w:szCs w:val="22"/>
        </w:rPr>
        <w:t>works</w:t>
      </w:r>
      <w:r w:rsidR="002F02A0" w:rsidRPr="00A56A2F">
        <w:rPr>
          <w:rFonts w:ascii="Arial" w:hAnsi="Arial" w:cs="Arial"/>
          <w:color w:val="000000" w:themeColor="text1"/>
          <w:sz w:val="22"/>
          <w:szCs w:val="22"/>
        </w:rPr>
        <w:t xml:space="preserve"> as a </w:t>
      </w:r>
      <w:r w:rsidR="00AE54B5" w:rsidRPr="00A56A2F">
        <w:rPr>
          <w:rFonts w:ascii="Arial" w:hAnsi="Arial" w:cs="Arial"/>
          <w:color w:val="000000" w:themeColor="text1"/>
          <w:sz w:val="22"/>
          <w:szCs w:val="22"/>
        </w:rPr>
        <w:t>lecturer</w:t>
      </w:r>
      <w:r w:rsidR="006B0812" w:rsidRPr="00A56A2F">
        <w:rPr>
          <w:rFonts w:ascii="Arial" w:hAnsi="Arial" w:cs="Arial"/>
          <w:color w:val="000000" w:themeColor="text1"/>
          <w:sz w:val="22"/>
          <w:szCs w:val="22"/>
        </w:rPr>
        <w:t xml:space="preserve"> at the </w:t>
      </w:r>
      <w:r w:rsidRPr="00A56A2F">
        <w:rPr>
          <w:rFonts w:ascii="Arial" w:hAnsi="Arial" w:cs="Arial"/>
          <w:color w:val="000000" w:themeColor="text1"/>
          <w:sz w:val="22"/>
          <w:szCs w:val="22"/>
        </w:rPr>
        <w:t>School of Applied Social Science, University of Stirling</w:t>
      </w:r>
      <w:r w:rsidR="004D6BB1" w:rsidRPr="00A56A2F">
        <w:rPr>
          <w:rFonts w:ascii="Arial" w:hAnsi="Arial" w:cs="Arial"/>
          <w:color w:val="000000" w:themeColor="text1"/>
          <w:sz w:val="22"/>
          <w:szCs w:val="22"/>
        </w:rPr>
        <w:t>, Stirling, Scotland, UK</w:t>
      </w:r>
      <w:r w:rsidR="00AE54B5" w:rsidRPr="00A56A2F">
        <w:rPr>
          <w:rFonts w:ascii="Arial" w:hAnsi="Arial" w:cs="Arial"/>
          <w:color w:val="000000" w:themeColor="text1"/>
          <w:sz w:val="22"/>
          <w:szCs w:val="22"/>
        </w:rPr>
        <w:t>.</w:t>
      </w:r>
      <w:r w:rsidR="00491CCE" w:rsidRPr="00A56A2F">
        <w:rPr>
          <w:rFonts w:ascii="Arial" w:hAnsi="Arial" w:cs="Arial"/>
          <w:color w:val="000000" w:themeColor="text1"/>
          <w:sz w:val="22"/>
          <w:szCs w:val="22"/>
        </w:rPr>
        <w:t xml:space="preserve"> I</w:t>
      </w:r>
      <w:r w:rsidR="00AE54B5" w:rsidRPr="00A56A2F">
        <w:rPr>
          <w:rFonts w:ascii="Arial" w:hAnsi="Arial" w:cs="Arial"/>
          <w:color w:val="000000" w:themeColor="text1"/>
          <w:sz w:val="22"/>
          <w:szCs w:val="22"/>
        </w:rPr>
        <w:t>n the article, she explains about the challenges that a</w:t>
      </w:r>
      <w:r w:rsidR="00744666" w:rsidRPr="00A56A2F">
        <w:rPr>
          <w:rFonts w:ascii="Arial" w:hAnsi="Arial" w:cs="Arial"/>
          <w:color w:val="000000" w:themeColor="text1"/>
          <w:sz w:val="22"/>
          <w:szCs w:val="22"/>
        </w:rPr>
        <w:t xml:space="preserve"> social </w:t>
      </w:r>
      <w:r w:rsidR="00A20E94" w:rsidRPr="00A56A2F">
        <w:rPr>
          <w:rFonts w:ascii="Arial" w:hAnsi="Arial" w:cs="Arial"/>
          <w:color w:val="000000" w:themeColor="text1"/>
          <w:sz w:val="22"/>
          <w:szCs w:val="22"/>
        </w:rPr>
        <w:t>worker encounter</w:t>
      </w:r>
      <w:r w:rsidR="00AE54B5" w:rsidRPr="00A56A2F">
        <w:rPr>
          <w:rFonts w:ascii="Arial" w:hAnsi="Arial" w:cs="Arial"/>
          <w:color w:val="000000" w:themeColor="text1"/>
          <w:sz w:val="22"/>
          <w:szCs w:val="22"/>
        </w:rPr>
        <w:t xml:space="preserve"> in a multi-</w:t>
      </w:r>
      <w:r w:rsidR="000A36A7" w:rsidRPr="00A56A2F">
        <w:rPr>
          <w:rFonts w:ascii="Arial" w:hAnsi="Arial" w:cs="Arial"/>
          <w:color w:val="000000" w:themeColor="text1"/>
          <w:sz w:val="22"/>
          <w:szCs w:val="22"/>
        </w:rPr>
        <w:t xml:space="preserve">linguistic </w:t>
      </w:r>
      <w:r w:rsidR="008477A3" w:rsidRPr="00A56A2F">
        <w:rPr>
          <w:rFonts w:ascii="Arial" w:hAnsi="Arial" w:cs="Arial"/>
          <w:color w:val="000000" w:themeColor="text1"/>
          <w:sz w:val="22"/>
          <w:szCs w:val="22"/>
        </w:rPr>
        <w:t>society.</w:t>
      </w:r>
      <w:r w:rsidR="000A36A7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373DC" w:rsidRPr="00A56A2F">
        <w:rPr>
          <w:rFonts w:ascii="Arial" w:hAnsi="Arial" w:cs="Arial"/>
          <w:color w:val="000000" w:themeColor="text1"/>
          <w:sz w:val="22"/>
          <w:szCs w:val="22"/>
        </w:rPr>
        <w:t xml:space="preserve">She explains that children have better grasp of language than their parents </w:t>
      </w:r>
      <w:r w:rsidR="00572046" w:rsidRPr="00A56A2F">
        <w:rPr>
          <w:rFonts w:ascii="Arial" w:hAnsi="Arial" w:cs="Arial"/>
          <w:color w:val="000000" w:themeColor="text1"/>
          <w:sz w:val="22"/>
          <w:szCs w:val="22"/>
        </w:rPr>
        <w:t xml:space="preserve">and they </w:t>
      </w:r>
      <w:r w:rsidR="00BE1596" w:rsidRPr="00A56A2F">
        <w:rPr>
          <w:rFonts w:ascii="Arial" w:hAnsi="Arial" w:cs="Arial"/>
          <w:color w:val="000000" w:themeColor="text1"/>
          <w:sz w:val="22"/>
          <w:szCs w:val="22"/>
        </w:rPr>
        <w:t xml:space="preserve">often assisted </w:t>
      </w:r>
      <w:r w:rsidR="00A27678" w:rsidRPr="00A56A2F">
        <w:rPr>
          <w:rFonts w:ascii="Arial" w:hAnsi="Arial" w:cs="Arial"/>
          <w:color w:val="000000" w:themeColor="text1"/>
          <w:sz w:val="22"/>
          <w:szCs w:val="22"/>
        </w:rPr>
        <w:t>social worker to communicate with</w:t>
      </w:r>
      <w:r w:rsidR="00572046" w:rsidRPr="00A56A2F">
        <w:rPr>
          <w:rFonts w:ascii="Arial" w:hAnsi="Arial" w:cs="Arial"/>
          <w:color w:val="000000" w:themeColor="text1"/>
          <w:sz w:val="22"/>
          <w:szCs w:val="22"/>
        </w:rPr>
        <w:t xml:space="preserve"> their parents. </w:t>
      </w:r>
      <w:r w:rsidR="00D84531" w:rsidRPr="00A56A2F">
        <w:rPr>
          <w:rFonts w:ascii="Arial" w:hAnsi="Arial" w:cs="Arial"/>
          <w:color w:val="000000" w:themeColor="text1"/>
          <w:sz w:val="22"/>
          <w:szCs w:val="22"/>
        </w:rPr>
        <w:t>However, when</w:t>
      </w:r>
      <w:r w:rsidR="00572046" w:rsidRPr="00A56A2F">
        <w:rPr>
          <w:rFonts w:ascii="Arial" w:hAnsi="Arial" w:cs="Arial"/>
          <w:color w:val="000000" w:themeColor="text1"/>
          <w:sz w:val="22"/>
          <w:szCs w:val="22"/>
        </w:rPr>
        <w:t xml:space="preserve"> it comes to </w:t>
      </w:r>
      <w:r w:rsidR="00F77A9F" w:rsidRPr="00A56A2F">
        <w:rPr>
          <w:rFonts w:ascii="Arial" w:hAnsi="Arial" w:cs="Arial"/>
          <w:color w:val="000000" w:themeColor="text1"/>
          <w:sz w:val="22"/>
          <w:szCs w:val="22"/>
        </w:rPr>
        <w:t xml:space="preserve">interpreting </w:t>
      </w:r>
      <w:r w:rsidR="0085754A" w:rsidRPr="00A56A2F">
        <w:rPr>
          <w:rFonts w:ascii="Arial" w:hAnsi="Arial" w:cs="Arial"/>
          <w:color w:val="000000" w:themeColor="text1"/>
          <w:sz w:val="22"/>
          <w:szCs w:val="22"/>
        </w:rPr>
        <w:t>social</w:t>
      </w:r>
      <w:r w:rsidR="00F77A9F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C105D" w:rsidRPr="00A56A2F">
        <w:rPr>
          <w:rFonts w:ascii="Arial" w:hAnsi="Arial" w:cs="Arial"/>
          <w:color w:val="000000" w:themeColor="text1"/>
          <w:sz w:val="22"/>
          <w:szCs w:val="22"/>
        </w:rPr>
        <w:t xml:space="preserve">or </w:t>
      </w:r>
      <w:r w:rsidR="00F77A9F" w:rsidRPr="00A56A2F">
        <w:rPr>
          <w:rFonts w:ascii="Arial" w:hAnsi="Arial" w:cs="Arial"/>
          <w:color w:val="000000" w:themeColor="text1"/>
          <w:sz w:val="22"/>
          <w:szCs w:val="22"/>
        </w:rPr>
        <w:t>emotional</w:t>
      </w:r>
      <w:r w:rsidR="00691E76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034C7" w:rsidRPr="00A56A2F">
        <w:rPr>
          <w:rFonts w:ascii="Arial" w:hAnsi="Arial" w:cs="Arial"/>
          <w:color w:val="000000" w:themeColor="text1"/>
          <w:sz w:val="22"/>
          <w:szCs w:val="22"/>
        </w:rPr>
        <w:t>messages, child</w:t>
      </w:r>
      <w:r w:rsidR="00F50140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421A" w:rsidRPr="00A56A2F">
        <w:rPr>
          <w:rFonts w:ascii="Arial" w:hAnsi="Arial" w:cs="Arial"/>
          <w:color w:val="000000" w:themeColor="text1"/>
          <w:sz w:val="22"/>
          <w:szCs w:val="22"/>
        </w:rPr>
        <w:t>can</w:t>
      </w:r>
      <w:r w:rsidR="00F50140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F421A" w:rsidRPr="00A56A2F">
        <w:rPr>
          <w:rFonts w:ascii="Arial" w:hAnsi="Arial" w:cs="Arial"/>
          <w:color w:val="000000" w:themeColor="text1"/>
          <w:sz w:val="22"/>
          <w:szCs w:val="22"/>
        </w:rPr>
        <w:t xml:space="preserve">purposely </w:t>
      </w:r>
      <w:r w:rsidR="00E66737" w:rsidRPr="00A56A2F">
        <w:rPr>
          <w:rFonts w:ascii="Arial" w:hAnsi="Arial" w:cs="Arial"/>
          <w:color w:val="000000" w:themeColor="text1"/>
          <w:sz w:val="22"/>
          <w:szCs w:val="22"/>
        </w:rPr>
        <w:t>pass</w:t>
      </w:r>
      <w:r w:rsidR="00A20E94" w:rsidRPr="00A56A2F">
        <w:rPr>
          <w:rFonts w:ascii="Arial" w:hAnsi="Arial" w:cs="Arial"/>
          <w:color w:val="000000" w:themeColor="text1"/>
          <w:sz w:val="22"/>
          <w:szCs w:val="22"/>
        </w:rPr>
        <w:t xml:space="preserve"> wrong information. </w:t>
      </w:r>
      <w:r w:rsidR="005C5DD0" w:rsidRPr="00A56A2F">
        <w:rPr>
          <w:rFonts w:ascii="Arial" w:hAnsi="Arial" w:cs="Arial"/>
          <w:color w:val="000000" w:themeColor="text1"/>
          <w:sz w:val="22"/>
          <w:szCs w:val="22"/>
        </w:rPr>
        <w:t>This</w:t>
      </w:r>
      <w:r w:rsidR="00D034C7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12F96" w:rsidRPr="00A56A2F">
        <w:rPr>
          <w:rFonts w:ascii="Arial" w:hAnsi="Arial" w:cs="Arial"/>
          <w:color w:val="000000" w:themeColor="text1"/>
          <w:sz w:val="22"/>
          <w:szCs w:val="22"/>
        </w:rPr>
        <w:t>can creat</w:t>
      </w:r>
      <w:r w:rsidR="00BC25A1" w:rsidRPr="00A56A2F">
        <w:rPr>
          <w:rFonts w:ascii="Arial" w:hAnsi="Arial" w:cs="Arial"/>
          <w:color w:val="000000" w:themeColor="text1"/>
          <w:sz w:val="22"/>
          <w:szCs w:val="22"/>
        </w:rPr>
        <w:t xml:space="preserve">e </w:t>
      </w:r>
      <w:r w:rsidR="005C5DD0" w:rsidRPr="00A56A2F">
        <w:rPr>
          <w:rFonts w:ascii="Arial" w:hAnsi="Arial" w:cs="Arial"/>
          <w:color w:val="000000" w:themeColor="text1"/>
          <w:sz w:val="22"/>
          <w:szCs w:val="22"/>
        </w:rPr>
        <w:t>mistrust</w:t>
      </w:r>
      <w:r w:rsidR="00DD396F" w:rsidRPr="00A56A2F">
        <w:rPr>
          <w:rFonts w:ascii="Arial" w:hAnsi="Arial" w:cs="Arial"/>
          <w:color w:val="000000" w:themeColor="text1"/>
          <w:sz w:val="22"/>
          <w:szCs w:val="22"/>
        </w:rPr>
        <w:t xml:space="preserve"> and miscommunication between the social worker and service users.</w:t>
      </w:r>
      <w:r w:rsidR="009077C2" w:rsidRPr="00A56A2F">
        <w:rPr>
          <w:rFonts w:ascii="Arial" w:hAnsi="Arial" w:cs="Arial"/>
          <w:color w:val="000000" w:themeColor="text1"/>
          <w:sz w:val="22"/>
          <w:szCs w:val="22"/>
        </w:rPr>
        <w:t xml:space="preserve"> S</w:t>
      </w:r>
      <w:r w:rsidR="007E5A8A" w:rsidRPr="00A56A2F">
        <w:rPr>
          <w:rFonts w:ascii="Arial" w:hAnsi="Arial" w:cs="Arial"/>
          <w:color w:val="000000" w:themeColor="text1"/>
          <w:sz w:val="22"/>
          <w:szCs w:val="22"/>
        </w:rPr>
        <w:t xml:space="preserve">ocial workers </w:t>
      </w:r>
      <w:r w:rsidR="002B0D58" w:rsidRPr="00A56A2F">
        <w:rPr>
          <w:rFonts w:ascii="Arial" w:hAnsi="Arial" w:cs="Arial"/>
          <w:color w:val="000000" w:themeColor="text1"/>
          <w:sz w:val="22"/>
          <w:szCs w:val="22"/>
        </w:rPr>
        <w:t xml:space="preserve">are often </w:t>
      </w:r>
      <w:r w:rsidR="00990FBF" w:rsidRPr="00A56A2F">
        <w:rPr>
          <w:rFonts w:ascii="Arial" w:hAnsi="Arial" w:cs="Arial"/>
          <w:color w:val="000000" w:themeColor="text1"/>
          <w:sz w:val="22"/>
          <w:szCs w:val="22"/>
        </w:rPr>
        <w:t>using</w:t>
      </w:r>
      <w:r w:rsidR="002B0D58" w:rsidRPr="00A56A2F">
        <w:rPr>
          <w:rFonts w:ascii="Arial" w:hAnsi="Arial" w:cs="Arial"/>
          <w:color w:val="000000" w:themeColor="text1"/>
          <w:sz w:val="22"/>
          <w:szCs w:val="22"/>
        </w:rPr>
        <w:t xml:space="preserve"> their own </w:t>
      </w:r>
      <w:r w:rsidR="00EC66A4" w:rsidRPr="00A56A2F">
        <w:rPr>
          <w:rFonts w:ascii="Arial" w:hAnsi="Arial" w:cs="Arial"/>
          <w:color w:val="000000" w:themeColor="text1"/>
          <w:sz w:val="22"/>
          <w:szCs w:val="22"/>
        </w:rPr>
        <w:t>judgement</w:t>
      </w:r>
      <w:r w:rsidR="0089086E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ED5FFD" w:rsidRPr="00A56A2F">
        <w:rPr>
          <w:rFonts w:ascii="Arial" w:hAnsi="Arial" w:cs="Arial"/>
          <w:color w:val="000000" w:themeColor="text1"/>
          <w:sz w:val="22"/>
          <w:szCs w:val="22"/>
        </w:rPr>
        <w:t xml:space="preserve">and take the right approach </w:t>
      </w:r>
      <w:r w:rsidR="002E3241" w:rsidRPr="00A56A2F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3D16FF" w:rsidRPr="00A56A2F">
        <w:rPr>
          <w:rFonts w:ascii="Arial" w:hAnsi="Arial" w:cs="Arial"/>
          <w:color w:val="000000" w:themeColor="text1"/>
          <w:sz w:val="22"/>
          <w:szCs w:val="22"/>
        </w:rPr>
        <w:t xml:space="preserve">build the </w:t>
      </w:r>
      <w:r w:rsidR="00D169A8" w:rsidRPr="00A56A2F">
        <w:rPr>
          <w:rFonts w:ascii="Arial" w:hAnsi="Arial" w:cs="Arial"/>
          <w:color w:val="000000" w:themeColor="text1"/>
          <w:sz w:val="22"/>
          <w:szCs w:val="22"/>
        </w:rPr>
        <w:t>cases</w:t>
      </w:r>
      <w:r w:rsidR="00AD0A5A" w:rsidRPr="00A56A2F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="003C0720" w:rsidRPr="00A56A2F">
        <w:rPr>
          <w:rFonts w:ascii="Arial" w:hAnsi="Arial" w:cs="Arial"/>
          <w:color w:val="000000" w:themeColor="text1"/>
          <w:sz w:val="22"/>
          <w:szCs w:val="22"/>
        </w:rPr>
        <w:t>completed</w:t>
      </w:r>
      <w:r w:rsidR="00D17CEB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C0720" w:rsidRPr="00A56A2F">
        <w:rPr>
          <w:rFonts w:ascii="Arial" w:hAnsi="Arial" w:cs="Arial"/>
          <w:color w:val="000000" w:themeColor="text1"/>
          <w:sz w:val="22"/>
          <w:szCs w:val="22"/>
        </w:rPr>
        <w:t>their duties</w:t>
      </w:r>
      <w:r w:rsidR="00642CAA" w:rsidRPr="00A56A2F">
        <w:rPr>
          <w:rFonts w:ascii="Arial" w:hAnsi="Arial" w:cs="Arial"/>
          <w:color w:val="000000" w:themeColor="text1"/>
          <w:sz w:val="22"/>
          <w:szCs w:val="22"/>
        </w:rPr>
        <w:t xml:space="preserve"> while dealing with </w:t>
      </w:r>
      <w:r w:rsidR="00966146" w:rsidRPr="00A56A2F">
        <w:rPr>
          <w:rFonts w:ascii="Arial" w:hAnsi="Arial" w:cs="Arial"/>
          <w:color w:val="000000" w:themeColor="text1"/>
          <w:sz w:val="22"/>
          <w:szCs w:val="22"/>
        </w:rPr>
        <w:t>multi-diverse community</w:t>
      </w:r>
      <w:r w:rsidR="003C0720" w:rsidRPr="00A56A2F">
        <w:rPr>
          <w:rFonts w:ascii="Arial" w:hAnsi="Arial" w:cs="Arial"/>
          <w:color w:val="000000" w:themeColor="text1"/>
          <w:sz w:val="22"/>
          <w:szCs w:val="22"/>
        </w:rPr>
        <w:t>.</w:t>
      </w:r>
      <w:r w:rsidR="00BA1F5B" w:rsidRPr="00A56A2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735CA19A" w14:textId="4CEA5AD8" w:rsidR="00BE5B9E" w:rsidRPr="00A56A2F" w:rsidRDefault="001C02AB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A56A2F">
        <w:rPr>
          <w:rFonts w:ascii="Arial" w:hAnsi="Arial" w:cs="Arial"/>
          <w:color w:val="000000" w:themeColor="text1"/>
          <w:sz w:val="22"/>
          <w:szCs w:val="22"/>
        </w:rPr>
        <w:t xml:space="preserve">The article </w:t>
      </w:r>
      <w:r w:rsidR="00FA5FAF" w:rsidRPr="00A56A2F">
        <w:rPr>
          <w:rFonts w:ascii="Arial" w:hAnsi="Arial" w:cs="Arial"/>
          <w:color w:val="000000" w:themeColor="text1"/>
          <w:sz w:val="22"/>
          <w:szCs w:val="22"/>
        </w:rPr>
        <w:t xml:space="preserve">from the British Journal of Social Work </w:t>
      </w:r>
      <w:r w:rsidR="006467CA" w:rsidRPr="00A56A2F">
        <w:rPr>
          <w:rFonts w:ascii="Arial" w:hAnsi="Arial" w:cs="Arial"/>
          <w:color w:val="000000" w:themeColor="text1"/>
          <w:sz w:val="22"/>
          <w:szCs w:val="22"/>
        </w:rPr>
        <w:t xml:space="preserve">was taken </w:t>
      </w:r>
      <w:r w:rsidR="00FA5FAF" w:rsidRPr="00A56A2F">
        <w:rPr>
          <w:rFonts w:ascii="Arial" w:hAnsi="Arial" w:cs="Arial"/>
          <w:color w:val="000000" w:themeColor="text1"/>
          <w:sz w:val="22"/>
          <w:szCs w:val="22"/>
        </w:rPr>
        <w:t xml:space="preserve">during the research made for social worker role </w:t>
      </w:r>
      <w:r w:rsidR="006467CA" w:rsidRPr="00A56A2F">
        <w:rPr>
          <w:rFonts w:ascii="Arial" w:hAnsi="Arial" w:cs="Arial"/>
          <w:color w:val="000000" w:themeColor="text1"/>
          <w:sz w:val="22"/>
          <w:szCs w:val="22"/>
        </w:rPr>
        <w:t xml:space="preserve">presentation. </w:t>
      </w:r>
      <w:r w:rsidR="005C1D52" w:rsidRPr="00A56A2F">
        <w:rPr>
          <w:rFonts w:ascii="Arial" w:hAnsi="Arial" w:cs="Arial"/>
          <w:color w:val="000000" w:themeColor="text1"/>
          <w:sz w:val="22"/>
          <w:szCs w:val="22"/>
        </w:rPr>
        <w:t xml:space="preserve">It is </w:t>
      </w:r>
      <w:r w:rsidR="005F65BD" w:rsidRPr="00A56A2F">
        <w:rPr>
          <w:rFonts w:ascii="Arial" w:hAnsi="Arial" w:cs="Arial"/>
          <w:color w:val="000000" w:themeColor="text1"/>
          <w:sz w:val="22"/>
          <w:szCs w:val="22"/>
        </w:rPr>
        <w:t>a credible</w:t>
      </w:r>
      <w:r w:rsidR="00F45A61" w:rsidRPr="00A56A2F">
        <w:rPr>
          <w:rFonts w:ascii="Arial" w:hAnsi="Arial" w:cs="Arial"/>
          <w:color w:val="000000" w:themeColor="text1"/>
          <w:sz w:val="22"/>
          <w:szCs w:val="22"/>
        </w:rPr>
        <w:t xml:space="preserve"> information</w:t>
      </w:r>
      <w:r w:rsidR="005C1D52" w:rsidRPr="00A56A2F">
        <w:rPr>
          <w:rFonts w:ascii="Arial" w:hAnsi="Arial" w:cs="Arial"/>
          <w:color w:val="000000" w:themeColor="text1"/>
          <w:sz w:val="22"/>
          <w:szCs w:val="22"/>
        </w:rPr>
        <w:t xml:space="preserve"> as it is from a very reputable source</w:t>
      </w:r>
      <w:r w:rsidR="00032C41" w:rsidRPr="00A56A2F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246882BF" w14:textId="77777777" w:rsidR="008E715E" w:rsidRPr="00A56A2F" w:rsidRDefault="008E715E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29F83F30" w14:textId="3DA5BE55" w:rsidR="008E715E" w:rsidRPr="00391EAA" w:rsidRDefault="008E715E" w:rsidP="00391EA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Ferguson,</w:t>
      </w:r>
      <w:r w:rsid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</w:t>
      </w:r>
      <w:r w:rsidR="00A1370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65791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(2017)</w:t>
      </w:r>
      <w:r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How Children Become Invisible in Child Protection Work: Findings from Research into Day-to-Day Social Work Practice, </w:t>
      </w:r>
      <w:r w:rsidRPr="00391EAA">
        <w:rPr>
          <w:rStyle w:val="Emphasis"/>
          <w:rFonts w:ascii="Arial" w:hAnsi="Arial" w:cs="Arial"/>
          <w:color w:val="000000" w:themeColor="text1"/>
          <w:sz w:val="22"/>
          <w:szCs w:val="22"/>
          <w:bdr w:val="none" w:sz="0" w:space="0" w:color="auto" w:frame="1"/>
          <w:shd w:val="clear" w:color="auto" w:fill="FFFFFF"/>
        </w:rPr>
        <w:t>The British Journal of Social Work</w:t>
      </w:r>
      <w:r w:rsidRPr="00391EA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Volume 47, Issue 4, Pages 1007–1023, </w:t>
      </w:r>
      <w:hyperlink r:id="rId6" w:history="1">
        <w:r w:rsidRPr="00391EAA">
          <w:rPr>
            <w:rStyle w:val="Hyperlink"/>
            <w:rFonts w:ascii="Arial" w:hAnsi="Arial" w:cs="Arial"/>
            <w:color w:val="000000" w:themeColor="text1"/>
            <w:sz w:val="22"/>
            <w:szCs w:val="22"/>
            <w:bdr w:val="none" w:sz="0" w:space="0" w:color="auto" w:frame="1"/>
            <w:shd w:val="clear" w:color="auto" w:fill="FFFFFF"/>
          </w:rPr>
          <w:t>https://doi.org/10.1093/bjsw/bcw065</w:t>
        </w:r>
      </w:hyperlink>
    </w:p>
    <w:p w14:paraId="0D798F64" w14:textId="3F3CC11D" w:rsidR="0058096A" w:rsidRPr="00A56A2F" w:rsidRDefault="0058096A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367B140D" w14:textId="5E1ED53E" w:rsidR="00F21CE7" w:rsidRPr="00A56A2F" w:rsidRDefault="00901902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This r</w:t>
      </w:r>
      <w:r w:rsidR="00873E1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esearch</w:t>
      </w:r>
      <w:r w:rsidR="00E1065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3766C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involv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ed</w:t>
      </w:r>
      <w:r w:rsidR="00873E1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two social work </w:t>
      </w:r>
      <w:r w:rsidR="00816C5A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department</w:t>
      </w:r>
      <w:r w:rsidR="003766C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  <w:r w:rsidR="00816C5A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twenty</w:t>
      </w:r>
      <w:r w:rsidR="00BD653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-</w:t>
      </w:r>
      <w:r w:rsidR="00E13F8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four social 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workers with</w:t>
      </w:r>
      <w:r w:rsidR="003766C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about</w:t>
      </w:r>
      <w:r w:rsidR="00BD653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845C9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zero to </w:t>
      </w:r>
      <w:r w:rsidR="00BD653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thirty years of 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experience</w:t>
      </w:r>
      <w:r w:rsidR="00AD37B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among themselves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tried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36DA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show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21CE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success</w:t>
      </w:r>
      <w:r w:rsidR="00E36DA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and </w:t>
      </w:r>
      <w:r w:rsidR="00E36DA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failure 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of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 social care system</w:t>
      </w:r>
      <w:r w:rsidR="00E36DA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36DA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It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C3E1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was </w:t>
      </w:r>
      <w:r w:rsidR="00E36DA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conducted </w:t>
      </w:r>
      <w:r w:rsidR="004F069B" w:rsidRPr="00A56A2F">
        <w:rPr>
          <w:rFonts w:ascii="Arial" w:hAnsi="Arial" w:cs="Arial"/>
          <w:color w:val="000000" w:themeColor="text1"/>
          <w:sz w:val="22"/>
          <w:szCs w:val="22"/>
        </w:rPr>
        <w:t>by H Ferguson</w:t>
      </w:r>
      <w:r w:rsidRPr="00A56A2F">
        <w:rPr>
          <w:rFonts w:ascii="Arial" w:hAnsi="Arial" w:cs="Arial"/>
          <w:color w:val="000000" w:themeColor="text1"/>
          <w:sz w:val="22"/>
          <w:szCs w:val="22"/>
        </w:rPr>
        <w:t>,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Professor of Social Work in department of </w:t>
      </w:r>
      <w:r w:rsidR="00F75BF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social</w:t>
      </w:r>
      <w:r w:rsidR="00864A8E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work and care at University of </w:t>
      </w:r>
      <w:r w:rsidR="00E36DA2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Birmingha</w:t>
      </w:r>
      <w:r w:rsidR="00E443C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m.</w:t>
      </w:r>
      <w:r w:rsidR="004C3E1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The</w:t>
      </w:r>
      <w:r w:rsidR="00F21CE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outcome of the research </w:t>
      </w:r>
      <w:r w:rsidR="004C3E1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was</w:t>
      </w:r>
      <w:r w:rsidR="00F21CE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to </w:t>
      </w:r>
      <w:r w:rsidR="004C3E1D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</w:t>
      </w:r>
      <w:r w:rsidR="00DB329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stablish </w:t>
      </w:r>
      <w:r w:rsidR="008D552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roles performed by</w:t>
      </w:r>
      <w:r w:rsidR="00F75BF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F21CE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social workers </w:t>
      </w:r>
      <w:r w:rsidR="00F75BF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while </w:t>
      </w:r>
      <w:r w:rsidR="00F21CE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performing child protection, especially on home visits</w:t>
      </w:r>
      <w:r w:rsidR="00115E3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specially related on ways of </w:t>
      </w:r>
      <w:r w:rsidR="002C65AA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communicating</w:t>
      </w:r>
      <w:r w:rsidR="00E3647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act </w:t>
      </w:r>
      <w:r w:rsidR="00115E3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with </w:t>
      </w:r>
      <w:r w:rsidR="00F21CE7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children and parents</w:t>
      </w:r>
      <w:r w:rsidR="00E3647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00293B50" w14:textId="0F2EF034" w:rsidR="007C2AA8" w:rsidRPr="00A56A2F" w:rsidRDefault="0052281C" w:rsidP="00A56A2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re</w:t>
      </w:r>
      <w:r w:rsidR="0067738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search establishe</w:t>
      </w:r>
      <w:r w:rsidR="001E22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 the</w:t>
      </w:r>
      <w:r w:rsidR="0067738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D226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complex</w:t>
      </w:r>
      <w:r w:rsidR="001E22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ity</w:t>
      </w:r>
      <w:r w:rsidR="005823BC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challenges</w:t>
      </w:r>
      <w:r w:rsidR="001E22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of</w:t>
      </w:r>
      <w:r w:rsidR="0067738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E221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 </w:t>
      </w:r>
      <w:r w:rsidR="0067738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social worker </w:t>
      </w:r>
      <w:r w:rsidR="00346B4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job.</w:t>
      </w:r>
      <w:r w:rsidR="00CE3C3B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Child management and disinterest of social worker in this job can </w:t>
      </w:r>
      <w:r w:rsidR="00F156C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lead to failure of the </w:t>
      </w:r>
      <w:r w:rsidR="000D226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system.</w:t>
      </w:r>
      <w:r w:rsidR="00F156CF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0080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Positive case studies have also be</w:t>
      </w:r>
      <w:r w:rsidR="006C58E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en</w:t>
      </w:r>
      <w:r w:rsidR="00000809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dealt</w:t>
      </w:r>
      <w:r w:rsidR="006C58E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with </w:t>
      </w:r>
      <w:r w:rsidR="00723A9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focus</w:t>
      </w:r>
      <w:r w:rsidR="006C58E0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1E6DF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on </w:t>
      </w:r>
      <w:r w:rsidR="008A7AE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social worker</w:t>
      </w:r>
      <w:r w:rsidR="001E6DF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’s</w:t>
      </w:r>
      <w:r w:rsidR="008A7AE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role to establish close connection with children and family in order to recognise the absence </w:t>
      </w:r>
      <w:r w:rsidR="000D226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of child</w:t>
      </w:r>
      <w:r w:rsidR="008A7AE5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stage </w:t>
      </w:r>
      <w:r w:rsidR="000D226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development. Reading</w:t>
      </w:r>
      <w:r w:rsidR="00E86C31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this article </w:t>
      </w:r>
      <w:r w:rsidR="00723A9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has better prepared me</w:t>
      </w:r>
      <w:r w:rsidR="00E86C31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for the future challenges</w:t>
      </w:r>
      <w:r w:rsidR="00723A98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that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D226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will face as a social </w:t>
      </w:r>
      <w:r w:rsidR="000D2266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worker. </w:t>
      </w:r>
    </w:p>
    <w:p w14:paraId="4380A391" w14:textId="228A2445" w:rsidR="0058096A" w:rsidRPr="00A77107" w:rsidRDefault="000D2266" w:rsidP="00A77107">
      <w:pPr>
        <w:spacing w:line="360" w:lineRule="auto"/>
        <w:jc w:val="both"/>
        <w:rPr>
          <w:color w:val="000000" w:themeColor="text1"/>
        </w:rPr>
      </w:pP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believe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that is a 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reliable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source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of information because the information is 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based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on research and </w:t>
      </w:r>
      <w:r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published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by </w:t>
      </w:r>
      <w:r w:rsidR="002C65AA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</w:t>
      </w:r>
      <w:r w:rsidR="00EF2CD3" w:rsidRPr="00A56A2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British Journal of Social Work</w:t>
      </w:r>
      <w:r w:rsidR="00EF2CD3" w:rsidRPr="00B3081C">
        <w:rPr>
          <w:color w:val="000000" w:themeColor="text1"/>
          <w:shd w:val="clear" w:color="auto" w:fill="FFFFFF"/>
        </w:rPr>
        <w:t>.</w:t>
      </w:r>
    </w:p>
    <w:sectPr w:rsidR="0058096A" w:rsidRPr="00A771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A10AE1"/>
    <w:multiLevelType w:val="hybridMultilevel"/>
    <w:tmpl w:val="9D507B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086669"/>
    <w:multiLevelType w:val="hybridMultilevel"/>
    <w:tmpl w:val="3222A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0538B0"/>
    <w:multiLevelType w:val="hybridMultilevel"/>
    <w:tmpl w:val="952E71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5A49"/>
    <w:rsid w:val="00000809"/>
    <w:rsid w:val="00012F3E"/>
    <w:rsid w:val="000150EE"/>
    <w:rsid w:val="000261A1"/>
    <w:rsid w:val="00030B1E"/>
    <w:rsid w:val="00032C41"/>
    <w:rsid w:val="00033707"/>
    <w:rsid w:val="000438DC"/>
    <w:rsid w:val="00047AA9"/>
    <w:rsid w:val="000561D4"/>
    <w:rsid w:val="00057006"/>
    <w:rsid w:val="00063DB9"/>
    <w:rsid w:val="000661AF"/>
    <w:rsid w:val="0007535E"/>
    <w:rsid w:val="000A11BF"/>
    <w:rsid w:val="000A36A7"/>
    <w:rsid w:val="000B1A33"/>
    <w:rsid w:val="000B3BA7"/>
    <w:rsid w:val="000C553A"/>
    <w:rsid w:val="000D2266"/>
    <w:rsid w:val="000D4706"/>
    <w:rsid w:val="000D4DA4"/>
    <w:rsid w:val="000D5372"/>
    <w:rsid w:val="000E79EF"/>
    <w:rsid w:val="000F6503"/>
    <w:rsid w:val="001079D3"/>
    <w:rsid w:val="00110583"/>
    <w:rsid w:val="00113C9D"/>
    <w:rsid w:val="00115E39"/>
    <w:rsid w:val="001335AE"/>
    <w:rsid w:val="00133E42"/>
    <w:rsid w:val="0014404F"/>
    <w:rsid w:val="0014607F"/>
    <w:rsid w:val="0015484D"/>
    <w:rsid w:val="001612AB"/>
    <w:rsid w:val="0016344E"/>
    <w:rsid w:val="001820D3"/>
    <w:rsid w:val="00183D4C"/>
    <w:rsid w:val="00184069"/>
    <w:rsid w:val="00187516"/>
    <w:rsid w:val="001945F3"/>
    <w:rsid w:val="00194F5A"/>
    <w:rsid w:val="0019700B"/>
    <w:rsid w:val="001A64D5"/>
    <w:rsid w:val="001A6AC8"/>
    <w:rsid w:val="001B3048"/>
    <w:rsid w:val="001C02AB"/>
    <w:rsid w:val="001C44AD"/>
    <w:rsid w:val="001C60C8"/>
    <w:rsid w:val="001D462C"/>
    <w:rsid w:val="001E1313"/>
    <w:rsid w:val="001E2216"/>
    <w:rsid w:val="001E6DF6"/>
    <w:rsid w:val="00202E50"/>
    <w:rsid w:val="00203215"/>
    <w:rsid w:val="00210B01"/>
    <w:rsid w:val="00222298"/>
    <w:rsid w:val="002246DC"/>
    <w:rsid w:val="00226C2A"/>
    <w:rsid w:val="00231393"/>
    <w:rsid w:val="00232C6F"/>
    <w:rsid w:val="002500CA"/>
    <w:rsid w:val="00252B1E"/>
    <w:rsid w:val="00261E68"/>
    <w:rsid w:val="00274DD3"/>
    <w:rsid w:val="00277CC7"/>
    <w:rsid w:val="00282690"/>
    <w:rsid w:val="00285E3D"/>
    <w:rsid w:val="002958B3"/>
    <w:rsid w:val="002A3414"/>
    <w:rsid w:val="002A4C13"/>
    <w:rsid w:val="002B01A3"/>
    <w:rsid w:val="002B01C6"/>
    <w:rsid w:val="002B0D58"/>
    <w:rsid w:val="002B4701"/>
    <w:rsid w:val="002C1B76"/>
    <w:rsid w:val="002C65AA"/>
    <w:rsid w:val="002D784D"/>
    <w:rsid w:val="002E3241"/>
    <w:rsid w:val="002E51C9"/>
    <w:rsid w:val="002E727B"/>
    <w:rsid w:val="002F02A0"/>
    <w:rsid w:val="002F7E45"/>
    <w:rsid w:val="0030501B"/>
    <w:rsid w:val="00311177"/>
    <w:rsid w:val="00311968"/>
    <w:rsid w:val="003165D9"/>
    <w:rsid w:val="00326852"/>
    <w:rsid w:val="003347AF"/>
    <w:rsid w:val="00340B39"/>
    <w:rsid w:val="00346B48"/>
    <w:rsid w:val="003507C1"/>
    <w:rsid w:val="00351956"/>
    <w:rsid w:val="00352CDC"/>
    <w:rsid w:val="003556DE"/>
    <w:rsid w:val="00356753"/>
    <w:rsid w:val="003716F7"/>
    <w:rsid w:val="003766C2"/>
    <w:rsid w:val="00391EAA"/>
    <w:rsid w:val="00397D4B"/>
    <w:rsid w:val="003A02D4"/>
    <w:rsid w:val="003A10DF"/>
    <w:rsid w:val="003A17BD"/>
    <w:rsid w:val="003C0720"/>
    <w:rsid w:val="003D16FF"/>
    <w:rsid w:val="003E262C"/>
    <w:rsid w:val="003E7B89"/>
    <w:rsid w:val="003F1C82"/>
    <w:rsid w:val="003F5443"/>
    <w:rsid w:val="00401935"/>
    <w:rsid w:val="00413F2B"/>
    <w:rsid w:val="00420738"/>
    <w:rsid w:val="00425940"/>
    <w:rsid w:val="0042595F"/>
    <w:rsid w:val="004606D7"/>
    <w:rsid w:val="00460719"/>
    <w:rsid w:val="00465A49"/>
    <w:rsid w:val="00466DCA"/>
    <w:rsid w:val="004670BA"/>
    <w:rsid w:val="00474936"/>
    <w:rsid w:val="00481AD6"/>
    <w:rsid w:val="00487EF9"/>
    <w:rsid w:val="00490374"/>
    <w:rsid w:val="00491CCE"/>
    <w:rsid w:val="004B14B9"/>
    <w:rsid w:val="004B581D"/>
    <w:rsid w:val="004B7AF5"/>
    <w:rsid w:val="004C105D"/>
    <w:rsid w:val="004C1D5F"/>
    <w:rsid w:val="004C3E1D"/>
    <w:rsid w:val="004C71AC"/>
    <w:rsid w:val="004D2584"/>
    <w:rsid w:val="004D2B0A"/>
    <w:rsid w:val="004D6BB1"/>
    <w:rsid w:val="004E0318"/>
    <w:rsid w:val="004E48F2"/>
    <w:rsid w:val="004F069B"/>
    <w:rsid w:val="004F53AE"/>
    <w:rsid w:val="004F7AE6"/>
    <w:rsid w:val="00512F96"/>
    <w:rsid w:val="0051496A"/>
    <w:rsid w:val="0052281C"/>
    <w:rsid w:val="005237B8"/>
    <w:rsid w:val="00523E47"/>
    <w:rsid w:val="005373DC"/>
    <w:rsid w:val="00544AE7"/>
    <w:rsid w:val="0054561C"/>
    <w:rsid w:val="005479C9"/>
    <w:rsid w:val="00555A94"/>
    <w:rsid w:val="00556DE4"/>
    <w:rsid w:val="00563422"/>
    <w:rsid w:val="00563F36"/>
    <w:rsid w:val="00572046"/>
    <w:rsid w:val="00575161"/>
    <w:rsid w:val="005765A1"/>
    <w:rsid w:val="0058096A"/>
    <w:rsid w:val="005823BC"/>
    <w:rsid w:val="00582A9F"/>
    <w:rsid w:val="00584FF0"/>
    <w:rsid w:val="005936C1"/>
    <w:rsid w:val="0059577E"/>
    <w:rsid w:val="005A63D6"/>
    <w:rsid w:val="005B34AE"/>
    <w:rsid w:val="005C0716"/>
    <w:rsid w:val="005C1D52"/>
    <w:rsid w:val="005C2515"/>
    <w:rsid w:val="005C5DD0"/>
    <w:rsid w:val="005D5C6C"/>
    <w:rsid w:val="005E3485"/>
    <w:rsid w:val="005E3EA4"/>
    <w:rsid w:val="005E6660"/>
    <w:rsid w:val="005F32C5"/>
    <w:rsid w:val="005F65BD"/>
    <w:rsid w:val="00603B3E"/>
    <w:rsid w:val="00626D5E"/>
    <w:rsid w:val="00636099"/>
    <w:rsid w:val="00640E78"/>
    <w:rsid w:val="00642CAA"/>
    <w:rsid w:val="006467CA"/>
    <w:rsid w:val="006525A6"/>
    <w:rsid w:val="00652E91"/>
    <w:rsid w:val="00654DB0"/>
    <w:rsid w:val="00657912"/>
    <w:rsid w:val="00677389"/>
    <w:rsid w:val="0067759B"/>
    <w:rsid w:val="00682F04"/>
    <w:rsid w:val="006833D5"/>
    <w:rsid w:val="0068431B"/>
    <w:rsid w:val="00684ECC"/>
    <w:rsid w:val="00691E76"/>
    <w:rsid w:val="0069304B"/>
    <w:rsid w:val="00696BCA"/>
    <w:rsid w:val="006B0812"/>
    <w:rsid w:val="006C34F8"/>
    <w:rsid w:val="006C58E0"/>
    <w:rsid w:val="006D2366"/>
    <w:rsid w:val="006D26A5"/>
    <w:rsid w:val="006E1A13"/>
    <w:rsid w:val="006F1FA3"/>
    <w:rsid w:val="0070572E"/>
    <w:rsid w:val="007067F0"/>
    <w:rsid w:val="00712467"/>
    <w:rsid w:val="00716DC1"/>
    <w:rsid w:val="00723A98"/>
    <w:rsid w:val="007302E8"/>
    <w:rsid w:val="00732062"/>
    <w:rsid w:val="007403B5"/>
    <w:rsid w:val="00740FB9"/>
    <w:rsid w:val="00741443"/>
    <w:rsid w:val="00744666"/>
    <w:rsid w:val="00745F41"/>
    <w:rsid w:val="00746C9C"/>
    <w:rsid w:val="00747599"/>
    <w:rsid w:val="007533B8"/>
    <w:rsid w:val="007568A6"/>
    <w:rsid w:val="00762AC7"/>
    <w:rsid w:val="0076438F"/>
    <w:rsid w:val="00765383"/>
    <w:rsid w:val="0077148F"/>
    <w:rsid w:val="007748E6"/>
    <w:rsid w:val="0078105F"/>
    <w:rsid w:val="007A212E"/>
    <w:rsid w:val="007A22C2"/>
    <w:rsid w:val="007A2459"/>
    <w:rsid w:val="007A5786"/>
    <w:rsid w:val="007B19C3"/>
    <w:rsid w:val="007B7A51"/>
    <w:rsid w:val="007C2AA8"/>
    <w:rsid w:val="007D7BB1"/>
    <w:rsid w:val="007E5A8A"/>
    <w:rsid w:val="007E6AA4"/>
    <w:rsid w:val="007F638A"/>
    <w:rsid w:val="007F6FA2"/>
    <w:rsid w:val="00800208"/>
    <w:rsid w:val="00805641"/>
    <w:rsid w:val="0081541E"/>
    <w:rsid w:val="00816C5A"/>
    <w:rsid w:val="00825F4E"/>
    <w:rsid w:val="00845C90"/>
    <w:rsid w:val="008477A3"/>
    <w:rsid w:val="00856A00"/>
    <w:rsid w:val="0085754A"/>
    <w:rsid w:val="00864A8E"/>
    <w:rsid w:val="00873E1D"/>
    <w:rsid w:val="0088125C"/>
    <w:rsid w:val="008851A4"/>
    <w:rsid w:val="00885CDE"/>
    <w:rsid w:val="00890073"/>
    <w:rsid w:val="0089086E"/>
    <w:rsid w:val="008974ED"/>
    <w:rsid w:val="008A1EDD"/>
    <w:rsid w:val="008A7AE5"/>
    <w:rsid w:val="008A7BCC"/>
    <w:rsid w:val="008B17B5"/>
    <w:rsid w:val="008B77E2"/>
    <w:rsid w:val="008C62BB"/>
    <w:rsid w:val="008C7FB3"/>
    <w:rsid w:val="008D3547"/>
    <w:rsid w:val="008D5523"/>
    <w:rsid w:val="008E715E"/>
    <w:rsid w:val="008F3674"/>
    <w:rsid w:val="008F563D"/>
    <w:rsid w:val="00900F6E"/>
    <w:rsid w:val="00901892"/>
    <w:rsid w:val="00901902"/>
    <w:rsid w:val="00906021"/>
    <w:rsid w:val="009077C2"/>
    <w:rsid w:val="00910CB2"/>
    <w:rsid w:val="009154A6"/>
    <w:rsid w:val="009237FF"/>
    <w:rsid w:val="00924DE3"/>
    <w:rsid w:val="009252FC"/>
    <w:rsid w:val="00935C4B"/>
    <w:rsid w:val="00936E69"/>
    <w:rsid w:val="009454C0"/>
    <w:rsid w:val="009502CA"/>
    <w:rsid w:val="00964988"/>
    <w:rsid w:val="009657A8"/>
    <w:rsid w:val="00966146"/>
    <w:rsid w:val="009725A7"/>
    <w:rsid w:val="009775DF"/>
    <w:rsid w:val="009834AB"/>
    <w:rsid w:val="00990FBF"/>
    <w:rsid w:val="00992629"/>
    <w:rsid w:val="009A11BF"/>
    <w:rsid w:val="009C1962"/>
    <w:rsid w:val="009C24D9"/>
    <w:rsid w:val="009C5152"/>
    <w:rsid w:val="009C6306"/>
    <w:rsid w:val="009E2DE6"/>
    <w:rsid w:val="009E371C"/>
    <w:rsid w:val="009E7F05"/>
    <w:rsid w:val="00A039B3"/>
    <w:rsid w:val="00A1370A"/>
    <w:rsid w:val="00A13BD0"/>
    <w:rsid w:val="00A20E94"/>
    <w:rsid w:val="00A246E9"/>
    <w:rsid w:val="00A27678"/>
    <w:rsid w:val="00A40F58"/>
    <w:rsid w:val="00A42AAE"/>
    <w:rsid w:val="00A4472C"/>
    <w:rsid w:val="00A50033"/>
    <w:rsid w:val="00A51280"/>
    <w:rsid w:val="00A531DD"/>
    <w:rsid w:val="00A5577D"/>
    <w:rsid w:val="00A56A2F"/>
    <w:rsid w:val="00A77107"/>
    <w:rsid w:val="00A77F8C"/>
    <w:rsid w:val="00A90881"/>
    <w:rsid w:val="00A919AA"/>
    <w:rsid w:val="00A9682F"/>
    <w:rsid w:val="00AA0736"/>
    <w:rsid w:val="00AB0A8E"/>
    <w:rsid w:val="00AB3EC6"/>
    <w:rsid w:val="00AB4B44"/>
    <w:rsid w:val="00AB7720"/>
    <w:rsid w:val="00AC0BFF"/>
    <w:rsid w:val="00AC356D"/>
    <w:rsid w:val="00AD0A30"/>
    <w:rsid w:val="00AD0A5A"/>
    <w:rsid w:val="00AD37B9"/>
    <w:rsid w:val="00AD74F2"/>
    <w:rsid w:val="00AD7A3B"/>
    <w:rsid w:val="00AE4AA7"/>
    <w:rsid w:val="00AE54B5"/>
    <w:rsid w:val="00AF4978"/>
    <w:rsid w:val="00AF4E89"/>
    <w:rsid w:val="00B10B75"/>
    <w:rsid w:val="00B13100"/>
    <w:rsid w:val="00B15F58"/>
    <w:rsid w:val="00B21993"/>
    <w:rsid w:val="00B22958"/>
    <w:rsid w:val="00B2383F"/>
    <w:rsid w:val="00B3081C"/>
    <w:rsid w:val="00B42011"/>
    <w:rsid w:val="00B5602C"/>
    <w:rsid w:val="00B768AA"/>
    <w:rsid w:val="00B81EC1"/>
    <w:rsid w:val="00B87999"/>
    <w:rsid w:val="00B914A4"/>
    <w:rsid w:val="00BA1F5B"/>
    <w:rsid w:val="00BB2F8A"/>
    <w:rsid w:val="00BC21C4"/>
    <w:rsid w:val="00BC25A1"/>
    <w:rsid w:val="00BC2BC5"/>
    <w:rsid w:val="00BC5AE1"/>
    <w:rsid w:val="00BC6CC3"/>
    <w:rsid w:val="00BC75F6"/>
    <w:rsid w:val="00BD617F"/>
    <w:rsid w:val="00BD6533"/>
    <w:rsid w:val="00BE1596"/>
    <w:rsid w:val="00BE5B9E"/>
    <w:rsid w:val="00BF1D32"/>
    <w:rsid w:val="00C0277B"/>
    <w:rsid w:val="00C0602A"/>
    <w:rsid w:val="00C22ABA"/>
    <w:rsid w:val="00C30CFE"/>
    <w:rsid w:val="00C3108F"/>
    <w:rsid w:val="00C34581"/>
    <w:rsid w:val="00C34C2F"/>
    <w:rsid w:val="00C66085"/>
    <w:rsid w:val="00C665FD"/>
    <w:rsid w:val="00C74B80"/>
    <w:rsid w:val="00C7700B"/>
    <w:rsid w:val="00C87484"/>
    <w:rsid w:val="00CA13B8"/>
    <w:rsid w:val="00CA2DFA"/>
    <w:rsid w:val="00CC4824"/>
    <w:rsid w:val="00CE0278"/>
    <w:rsid w:val="00CE3C3B"/>
    <w:rsid w:val="00CE7E61"/>
    <w:rsid w:val="00CF5C23"/>
    <w:rsid w:val="00D034C7"/>
    <w:rsid w:val="00D069F2"/>
    <w:rsid w:val="00D126A3"/>
    <w:rsid w:val="00D1670A"/>
    <w:rsid w:val="00D169A8"/>
    <w:rsid w:val="00D17CEB"/>
    <w:rsid w:val="00D31629"/>
    <w:rsid w:val="00D33C07"/>
    <w:rsid w:val="00D35D23"/>
    <w:rsid w:val="00D43140"/>
    <w:rsid w:val="00D604F6"/>
    <w:rsid w:val="00D65FDB"/>
    <w:rsid w:val="00D70C4A"/>
    <w:rsid w:val="00D73C77"/>
    <w:rsid w:val="00D84531"/>
    <w:rsid w:val="00D90119"/>
    <w:rsid w:val="00DA585A"/>
    <w:rsid w:val="00DA7721"/>
    <w:rsid w:val="00DB329B"/>
    <w:rsid w:val="00DB4674"/>
    <w:rsid w:val="00DC1C29"/>
    <w:rsid w:val="00DC2F6A"/>
    <w:rsid w:val="00DC35FF"/>
    <w:rsid w:val="00DC7083"/>
    <w:rsid w:val="00DD041C"/>
    <w:rsid w:val="00DD396F"/>
    <w:rsid w:val="00DE5B5F"/>
    <w:rsid w:val="00DE79F9"/>
    <w:rsid w:val="00DF421A"/>
    <w:rsid w:val="00DF4FCA"/>
    <w:rsid w:val="00DF72F7"/>
    <w:rsid w:val="00E0097C"/>
    <w:rsid w:val="00E016EB"/>
    <w:rsid w:val="00E03F69"/>
    <w:rsid w:val="00E072AA"/>
    <w:rsid w:val="00E1065B"/>
    <w:rsid w:val="00E13F8B"/>
    <w:rsid w:val="00E145D2"/>
    <w:rsid w:val="00E23BE2"/>
    <w:rsid w:val="00E30702"/>
    <w:rsid w:val="00E32C77"/>
    <w:rsid w:val="00E341E0"/>
    <w:rsid w:val="00E35FF2"/>
    <w:rsid w:val="00E36475"/>
    <w:rsid w:val="00E36DA2"/>
    <w:rsid w:val="00E370EC"/>
    <w:rsid w:val="00E443CC"/>
    <w:rsid w:val="00E61CF7"/>
    <w:rsid w:val="00E66737"/>
    <w:rsid w:val="00E760FB"/>
    <w:rsid w:val="00E81991"/>
    <w:rsid w:val="00E86C31"/>
    <w:rsid w:val="00EA6E7C"/>
    <w:rsid w:val="00EB3AFD"/>
    <w:rsid w:val="00EC1E6F"/>
    <w:rsid w:val="00EC66A4"/>
    <w:rsid w:val="00ED0613"/>
    <w:rsid w:val="00ED1A44"/>
    <w:rsid w:val="00ED1ADC"/>
    <w:rsid w:val="00ED3EFC"/>
    <w:rsid w:val="00ED5FFD"/>
    <w:rsid w:val="00EE328E"/>
    <w:rsid w:val="00EE5113"/>
    <w:rsid w:val="00EF2CD3"/>
    <w:rsid w:val="00EF5A83"/>
    <w:rsid w:val="00EF6FAB"/>
    <w:rsid w:val="00EF73F5"/>
    <w:rsid w:val="00F02724"/>
    <w:rsid w:val="00F1287C"/>
    <w:rsid w:val="00F156CF"/>
    <w:rsid w:val="00F16C44"/>
    <w:rsid w:val="00F21CE7"/>
    <w:rsid w:val="00F45A61"/>
    <w:rsid w:val="00F45CA7"/>
    <w:rsid w:val="00F50140"/>
    <w:rsid w:val="00F606B9"/>
    <w:rsid w:val="00F60F3E"/>
    <w:rsid w:val="00F65818"/>
    <w:rsid w:val="00F75BF0"/>
    <w:rsid w:val="00F769C6"/>
    <w:rsid w:val="00F77A9F"/>
    <w:rsid w:val="00F86A2A"/>
    <w:rsid w:val="00F948AC"/>
    <w:rsid w:val="00FA0C87"/>
    <w:rsid w:val="00FA5FAF"/>
    <w:rsid w:val="00FB4FA6"/>
    <w:rsid w:val="00FB5879"/>
    <w:rsid w:val="00FC199F"/>
    <w:rsid w:val="00FC45F9"/>
    <w:rsid w:val="00FC63DD"/>
    <w:rsid w:val="00FE0B98"/>
    <w:rsid w:val="00FE256D"/>
    <w:rsid w:val="00FE3D2F"/>
    <w:rsid w:val="00FE5923"/>
    <w:rsid w:val="00FF1406"/>
    <w:rsid w:val="00FF19A3"/>
    <w:rsid w:val="00FF44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491255"/>
  <w15:chartTrackingRefBased/>
  <w15:docId w15:val="{8C785E2D-AC17-2F4E-95C7-537C2C936A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2584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AB3EC6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3EC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1">
    <w:name w:val="Title1"/>
    <w:basedOn w:val="DefaultParagraphFont"/>
    <w:rsid w:val="00AB3EC6"/>
  </w:style>
  <w:style w:type="paragraph" w:styleId="NoSpacing">
    <w:name w:val="No Spacing"/>
    <w:uiPriority w:val="1"/>
    <w:qFormat/>
    <w:rsid w:val="00E072AA"/>
  </w:style>
  <w:style w:type="paragraph" w:styleId="NormalWeb">
    <w:name w:val="Normal (Web)"/>
    <w:basedOn w:val="Normal"/>
    <w:uiPriority w:val="99"/>
    <w:semiHidden/>
    <w:unhideWhenUsed/>
    <w:rsid w:val="00EE5113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EE5113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E2DE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E2DE6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9E2DE6"/>
  </w:style>
  <w:style w:type="character" w:customStyle="1" w:styleId="bkciteavail">
    <w:name w:val="bk_cite_avail"/>
    <w:basedOn w:val="DefaultParagraphFont"/>
    <w:rsid w:val="00B42011"/>
  </w:style>
  <w:style w:type="character" w:styleId="UnresolvedMention">
    <w:name w:val="Unresolved Mention"/>
    <w:basedOn w:val="DefaultParagraphFont"/>
    <w:uiPriority w:val="99"/>
    <w:semiHidden/>
    <w:unhideWhenUsed/>
    <w:rsid w:val="009A11B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C5AE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E0097C"/>
    <w:rPr>
      <w:i/>
      <w:iCs/>
    </w:rPr>
  </w:style>
  <w:style w:type="paragraph" w:customStyle="1" w:styleId="chapter-para">
    <w:name w:val="chapter-para"/>
    <w:basedOn w:val="Normal"/>
    <w:rsid w:val="00AD74F2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864A8E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4D2584"/>
  </w:style>
  <w:style w:type="paragraph" w:styleId="Revision">
    <w:name w:val="Revision"/>
    <w:hidden/>
    <w:uiPriority w:val="99"/>
    <w:semiHidden/>
    <w:rsid w:val="004E0318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5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8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281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83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17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2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2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0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0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96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7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96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8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3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2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8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381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876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270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3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9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0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79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5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8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9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3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929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68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103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05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2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5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7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7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0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93/bjsw/bcw065" TargetMode="External"/><Relationship Id="rId5" Type="http://schemas.openxmlformats.org/officeDocument/2006/relationships/hyperlink" Target="https://doi.org/10.1093/bjsw/bcaa20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1243</Words>
  <Characters>7090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Oslava Ivanova Chougleva (2028217)</dc:creator>
  <cp:keywords/>
  <dc:description/>
  <cp:lastModifiedBy>Oslava Chougleva (2028217)</cp:lastModifiedBy>
  <cp:revision>3</cp:revision>
  <dcterms:created xsi:type="dcterms:W3CDTF">2022-02-26T19:17:00Z</dcterms:created>
  <dcterms:modified xsi:type="dcterms:W3CDTF">2022-02-26T19:19:00Z</dcterms:modified>
</cp:coreProperties>
</file>