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460AE" w14:textId="77777777" w:rsidR="005F76D8" w:rsidRDefault="005F76D8" w:rsidP="005F76D8">
      <w:pPr>
        <w:jc w:val="center"/>
        <w:rPr>
          <w:rFonts w:ascii="Times New Roman" w:hAnsi="Times New Roman" w:cs="Times New Roman"/>
          <w:b/>
          <w:bCs/>
          <w:u w:val="single"/>
        </w:rPr>
      </w:pPr>
      <w:r>
        <w:rPr>
          <w:rFonts w:ascii="Times New Roman" w:hAnsi="Times New Roman" w:cs="Times New Roman"/>
          <w:b/>
          <w:bCs/>
          <w:u w:val="single"/>
        </w:rPr>
        <w:t>COVID-19 Hygiene within patient Care</w:t>
      </w:r>
    </w:p>
    <w:p w14:paraId="537BF1B4" w14:textId="7D6B258A" w:rsidR="005F76D8" w:rsidRDefault="005F76D8" w:rsidP="005F76D8">
      <w:pPr>
        <w:jc w:val="center"/>
        <w:rPr>
          <w:rFonts w:ascii="Times New Roman" w:hAnsi="Times New Roman" w:cs="Times New Roman"/>
          <w:b/>
          <w:bCs/>
          <w:u w:val="single"/>
        </w:rPr>
      </w:pPr>
      <w:r>
        <w:rPr>
          <w:rFonts w:ascii="Times New Roman" w:hAnsi="Times New Roman" w:cs="Times New Roman"/>
          <w:b/>
          <w:bCs/>
          <w:u w:val="single"/>
        </w:rPr>
        <w:t>Evidence-Based Practice</w:t>
      </w:r>
    </w:p>
    <w:p w14:paraId="3DB491D9" w14:textId="55FFDADB" w:rsidR="00E13AB7" w:rsidRDefault="00E13AB7" w:rsidP="00E13AB7">
      <w:pPr>
        <w:spacing w:line="360" w:lineRule="auto"/>
        <w:rPr>
          <w:rFonts w:ascii="Times New Roman" w:hAnsi="Times New Roman" w:cs="Times New Roman"/>
        </w:rPr>
      </w:pPr>
      <w:r>
        <w:rPr>
          <w:rFonts w:ascii="Times New Roman" w:hAnsi="Times New Roman" w:cs="Times New Roman"/>
        </w:rPr>
        <w:t xml:space="preserve">In this assignment it will be discussing how evidence-based practice has assisted with COVID-19 hygiene within patient care. It will be looking into this through literature-based evidence, then comparing the literature found to my own examples. This is to show how evidence-based research processes have assisted with aspects of the healthcare sector.  </w:t>
      </w:r>
    </w:p>
    <w:p w14:paraId="07664BF9" w14:textId="0F0828A6" w:rsidR="00E13AB7" w:rsidRDefault="00E13AB7" w:rsidP="00E13AB7">
      <w:pPr>
        <w:spacing w:line="360" w:lineRule="auto"/>
        <w:rPr>
          <w:rFonts w:ascii="Times New Roman" w:hAnsi="Times New Roman" w:cs="Times New Roman"/>
        </w:rPr>
      </w:pPr>
      <w:r>
        <w:rPr>
          <w:rFonts w:ascii="Times New Roman" w:hAnsi="Times New Roman" w:cs="Times New Roman"/>
        </w:rPr>
        <w:t>The assignment will start by discussing how researchers have developed the handwashing technique and how this is relevant in stopping the spread of COVID-19, it will then follow to how face mask is required and the difficulties it holds within the patient’s sector especially within clients who have dementia. The assignment will then discus how PPE is used, correctly disposed of, as well as how it limits the spread of the virus.</w:t>
      </w:r>
    </w:p>
    <w:p w14:paraId="470C1F14" w14:textId="67C15E27" w:rsidR="00E13AB7" w:rsidRDefault="000004AA" w:rsidP="00E13AB7">
      <w:pPr>
        <w:spacing w:line="360" w:lineRule="auto"/>
        <w:rPr>
          <w:rFonts w:ascii="Times New Roman" w:hAnsi="Times New Roman" w:cs="Times New Roman"/>
        </w:rPr>
      </w:pPr>
      <w:r>
        <w:rPr>
          <w:rFonts w:ascii="Times New Roman" w:hAnsi="Times New Roman" w:cs="Times New Roman"/>
        </w:rPr>
        <w:t xml:space="preserve">According to Gupta and </w:t>
      </w:r>
      <w:proofErr w:type="spellStart"/>
      <w:r>
        <w:rPr>
          <w:rFonts w:ascii="Times New Roman" w:hAnsi="Times New Roman" w:cs="Times New Roman"/>
        </w:rPr>
        <w:t>Lipner</w:t>
      </w:r>
      <w:proofErr w:type="spellEnd"/>
      <w:r>
        <w:rPr>
          <w:rFonts w:ascii="Times New Roman" w:hAnsi="Times New Roman" w:cs="Times New Roman"/>
        </w:rPr>
        <w:t xml:space="preserve"> (2020) states that using an alcohol-based sanit</w:t>
      </w:r>
      <w:r w:rsidR="004A7BE0">
        <w:rPr>
          <w:rFonts w:ascii="Times New Roman" w:hAnsi="Times New Roman" w:cs="Times New Roman"/>
        </w:rPr>
        <w:t xml:space="preserve">izer is more effective than using just water and soap in preventing the transmission of COVID-19. Rundle et al (2020) agree with Gupta and </w:t>
      </w:r>
      <w:proofErr w:type="spellStart"/>
      <w:r w:rsidR="004A7BE0">
        <w:rPr>
          <w:rFonts w:ascii="Times New Roman" w:hAnsi="Times New Roman" w:cs="Times New Roman"/>
        </w:rPr>
        <w:t>Lipner</w:t>
      </w:r>
      <w:proofErr w:type="spellEnd"/>
      <w:r w:rsidR="004A7BE0">
        <w:rPr>
          <w:rFonts w:ascii="Times New Roman" w:hAnsi="Times New Roman" w:cs="Times New Roman"/>
        </w:rPr>
        <w:t xml:space="preserve"> (2020) that using alcohol-based hand sanitizers are more effective, however with constant use it will alter the natural skin barrier, this is mainly due to healthcare workers not having proper hand hygiene, as with the constant washing with this alcohol-based substance, there is a need to moisturize as well to keep the function of the skin intact. Within my experiences of working in the healthcare field, using the alcohol-based sanitiser was more efficient than constantly washing my hands in and out of </w:t>
      </w:r>
      <w:r w:rsidR="00747C8C">
        <w:rPr>
          <w:rFonts w:ascii="Times New Roman" w:hAnsi="Times New Roman" w:cs="Times New Roman"/>
        </w:rPr>
        <w:t>client’s</w:t>
      </w:r>
      <w:r w:rsidR="004A7BE0">
        <w:rPr>
          <w:rFonts w:ascii="Times New Roman" w:hAnsi="Times New Roman" w:cs="Times New Roman"/>
        </w:rPr>
        <w:t xml:space="preserve"> houses, however it did leave my hands very dry, and the skin on my hands did break. Agreeing with Rundle et al (2020) that using the alcohol-based sanitizer, as well as a moisturiser </w:t>
      </w:r>
      <w:r w:rsidR="00747C8C">
        <w:rPr>
          <w:rFonts w:ascii="Times New Roman" w:hAnsi="Times New Roman" w:cs="Times New Roman"/>
        </w:rPr>
        <w:t>is more beneficial than just using sanitizer alone, as it protects you from infection transmission as well as protects your hands from damage.</w:t>
      </w:r>
    </w:p>
    <w:p w14:paraId="0045F04A" w14:textId="45DF514C" w:rsidR="00747C8C" w:rsidRDefault="00AC7D6D" w:rsidP="00E13AB7">
      <w:pPr>
        <w:spacing w:line="360" w:lineRule="auto"/>
        <w:rPr>
          <w:rFonts w:ascii="Times New Roman" w:hAnsi="Times New Roman" w:cs="Times New Roman"/>
        </w:rPr>
      </w:pPr>
      <w:r>
        <w:rPr>
          <w:rFonts w:ascii="Times New Roman" w:hAnsi="Times New Roman" w:cs="Times New Roman"/>
        </w:rPr>
        <w:t xml:space="preserve">This next section discusses the use of face masks. Eikenberry et al (2020) argue that using face masks during the COVID-19 pandemic is very controversial as it is not well understood, however they state that wearing face masks are useful in both preventing asymptomatic transmission. </w:t>
      </w:r>
      <w:proofErr w:type="spellStart"/>
      <w:r>
        <w:rPr>
          <w:rFonts w:ascii="Times New Roman" w:hAnsi="Times New Roman" w:cs="Times New Roman"/>
        </w:rPr>
        <w:t>Schlogl</w:t>
      </w:r>
      <w:proofErr w:type="spellEnd"/>
      <w:r>
        <w:rPr>
          <w:rFonts w:ascii="Times New Roman" w:hAnsi="Times New Roman" w:cs="Times New Roman"/>
        </w:rPr>
        <w:t xml:space="preserve"> and Jones (2020) express that nonverbal communication is just as important </w:t>
      </w:r>
      <w:r w:rsidR="00293D39">
        <w:rPr>
          <w:rFonts w:ascii="Times New Roman" w:hAnsi="Times New Roman" w:cs="Times New Roman"/>
        </w:rPr>
        <w:t xml:space="preserve">to patients who are cognitively impaired, they process body and facial language better than any verbal communication, however wearing a face mask prevents most of these nonverbal transactions making communication difficult with these patients. According to </w:t>
      </w:r>
      <w:proofErr w:type="spellStart"/>
      <w:r w:rsidR="00293D39">
        <w:rPr>
          <w:rFonts w:ascii="Times New Roman" w:hAnsi="Times New Roman" w:cs="Times New Roman"/>
        </w:rPr>
        <w:t>Lazzarino</w:t>
      </w:r>
      <w:proofErr w:type="spellEnd"/>
      <w:r w:rsidR="00293D39">
        <w:rPr>
          <w:rFonts w:ascii="Times New Roman" w:hAnsi="Times New Roman" w:cs="Times New Roman"/>
        </w:rPr>
        <w:t>, Steptoe, Hamer, and Michie (2020) the quality of speech is compromised when wearing a mask, which then unintentionally makes people step closer, which in turn breaking the social distancing barrier making it easier to transmit the virus. Carragher, and Hancock (2020) explain that with the amount of people wearing surgical face masks, it was difficult for people to recognise who they were, which in turn would make individuals who are cognitively impaired struggle to know who is with them.</w:t>
      </w:r>
      <w:r w:rsidR="006C1EAA">
        <w:rPr>
          <w:rFonts w:ascii="Times New Roman" w:hAnsi="Times New Roman" w:cs="Times New Roman"/>
        </w:rPr>
        <w:t xml:space="preserve"> In my time as a community healthcare worker, I worked with individuals who were cognitively impaired, which in turn wearing a face mask made it difficult </w:t>
      </w:r>
      <w:r w:rsidR="006C1EAA">
        <w:rPr>
          <w:rFonts w:ascii="Times New Roman" w:hAnsi="Times New Roman" w:cs="Times New Roman"/>
        </w:rPr>
        <w:lastRenderedPageBreak/>
        <w:t xml:space="preserve">for them to identify which carer was with them that day. Agreeing with </w:t>
      </w:r>
      <w:proofErr w:type="spellStart"/>
      <w:r w:rsidR="006C1EAA">
        <w:rPr>
          <w:rFonts w:ascii="Times New Roman" w:hAnsi="Times New Roman" w:cs="Times New Roman"/>
        </w:rPr>
        <w:t>Schlogl</w:t>
      </w:r>
      <w:proofErr w:type="spellEnd"/>
      <w:r w:rsidR="006C1EAA">
        <w:rPr>
          <w:rFonts w:ascii="Times New Roman" w:hAnsi="Times New Roman" w:cs="Times New Roman"/>
        </w:rPr>
        <w:t xml:space="preserve"> and Jones (2020) when communicating with certain clients, they could not always understand what my intentions </w:t>
      </w:r>
      <w:r w:rsidR="004618FA">
        <w:rPr>
          <w:rFonts w:ascii="Times New Roman" w:hAnsi="Times New Roman" w:cs="Times New Roman"/>
        </w:rPr>
        <w:t>wher</w:t>
      </w:r>
      <w:r w:rsidR="00B643B9">
        <w:rPr>
          <w:rFonts w:ascii="Times New Roman" w:hAnsi="Times New Roman" w:cs="Times New Roman"/>
        </w:rPr>
        <w:t>e, due to</w:t>
      </w:r>
      <w:r w:rsidR="006C1EAA">
        <w:rPr>
          <w:rFonts w:ascii="Times New Roman" w:hAnsi="Times New Roman" w:cs="Times New Roman"/>
        </w:rPr>
        <w:t xml:space="preserve"> the</w:t>
      </w:r>
      <w:r w:rsidR="00B643B9">
        <w:rPr>
          <w:rFonts w:ascii="Times New Roman" w:hAnsi="Times New Roman" w:cs="Times New Roman"/>
        </w:rPr>
        <w:t>m</w:t>
      </w:r>
      <w:r w:rsidR="006C1EAA">
        <w:rPr>
          <w:rFonts w:ascii="Times New Roman" w:hAnsi="Times New Roman" w:cs="Times New Roman"/>
        </w:rPr>
        <w:t xml:space="preserve"> not</w:t>
      </w:r>
      <w:r w:rsidR="00B643B9">
        <w:rPr>
          <w:rFonts w:ascii="Times New Roman" w:hAnsi="Times New Roman" w:cs="Times New Roman"/>
        </w:rPr>
        <w:t xml:space="preserve"> being able to</w:t>
      </w:r>
      <w:r w:rsidR="006C1EAA">
        <w:rPr>
          <w:rFonts w:ascii="Times New Roman" w:hAnsi="Times New Roman" w:cs="Times New Roman"/>
        </w:rPr>
        <w:t xml:space="preserve"> see my facial expressions, which in turn made them withdrawn in certain aspects of their care.</w:t>
      </w:r>
    </w:p>
    <w:p w14:paraId="7D4B221E" w14:textId="77777777" w:rsidR="007848EE" w:rsidRDefault="0008656E" w:rsidP="00E13AB7">
      <w:pPr>
        <w:spacing w:line="360" w:lineRule="auto"/>
        <w:rPr>
          <w:rFonts w:ascii="Times New Roman" w:hAnsi="Times New Roman" w:cs="Times New Roman"/>
        </w:rPr>
      </w:pPr>
      <w:r>
        <w:rPr>
          <w:rFonts w:ascii="Times New Roman" w:hAnsi="Times New Roman" w:cs="Times New Roman"/>
        </w:rPr>
        <w:t>Regarding</w:t>
      </w:r>
      <w:r w:rsidR="00B643B9">
        <w:rPr>
          <w:rFonts w:ascii="Times New Roman" w:hAnsi="Times New Roman" w:cs="Times New Roman"/>
        </w:rPr>
        <w:t xml:space="preserve"> the full concept of personal protective equipment, or commonly known as PPE, Thomas et al (2020) argues that many deaths were related to lack of protection that the PPE offered to healthcare workers, even with the guidelines revisited by the Public Health England, there were still concerns for the safety of the healthcare workers. Wise (2021) agrees with Thomas et al (2020) by stating that the guidance from Public Health England only require the use of surgical masks</w:t>
      </w:r>
      <w:r>
        <w:rPr>
          <w:rFonts w:ascii="Times New Roman" w:hAnsi="Times New Roman" w:cs="Times New Roman"/>
        </w:rPr>
        <w:t xml:space="preserve">, however the data used for the decision is based on outdated evidence, which in turn leaves healthcare workers at an increased risk of infection of COVID-19. Davey et al (2021) </w:t>
      </w:r>
      <w:r w:rsidR="004F0FAC">
        <w:rPr>
          <w:rFonts w:ascii="Times New Roman" w:hAnsi="Times New Roman" w:cs="Times New Roman"/>
        </w:rPr>
        <w:t>expresses concerns over how PPE causes a negative impact over healthcare workers due to heat related stress. They continue to mention that due to many healthcare workers suffering it impacted both their cognitive and physical function making their job difficult and almost dangerous to continue.</w:t>
      </w:r>
      <w:r w:rsidR="007848EE">
        <w:rPr>
          <w:rFonts w:ascii="Times New Roman" w:hAnsi="Times New Roman" w:cs="Times New Roman"/>
        </w:rPr>
        <w:t xml:space="preserve"> Ruskin et al (2021) agrees with Davey et al (2021) mentioning that workers who care for individuals who are infected with COVID-19 must wear full PPE, this includes an air purifying respirator, eye protection which would limit their field of view, fluid-impermeable gown, and gloves. They continue to state that due to abnormal state this puts the body in, it will cause physiologic and psychological problems.</w:t>
      </w:r>
    </w:p>
    <w:p w14:paraId="233E9D7D" w14:textId="474946E5" w:rsidR="00B643B9" w:rsidRDefault="007848EE" w:rsidP="00E13AB7">
      <w:pPr>
        <w:spacing w:line="360" w:lineRule="auto"/>
        <w:rPr>
          <w:rFonts w:ascii="Times New Roman" w:hAnsi="Times New Roman" w:cs="Times New Roman"/>
        </w:rPr>
      </w:pPr>
      <w:r>
        <w:rPr>
          <w:rFonts w:ascii="Times New Roman" w:hAnsi="Times New Roman" w:cs="Times New Roman"/>
        </w:rPr>
        <w:t xml:space="preserve"> When I was required to wear PPE, it was plastic gown, surgical face mask, and gloves. As I did not have to wear the same face mask for my shift as I was based in the community, I did not find that I suffered immensely with heat related stress, however I did suffer with restricted view as my mask would lift over my eyes every time I would talk with my clients, which agrees with the statement from Ruskin et al (2021), in turn making my tasks much more difficult to do.</w:t>
      </w:r>
    </w:p>
    <w:p w14:paraId="2EEA1D11" w14:textId="70FA281A" w:rsidR="007848EE" w:rsidRDefault="007848EE" w:rsidP="00E13AB7">
      <w:pPr>
        <w:spacing w:line="360" w:lineRule="auto"/>
        <w:rPr>
          <w:rFonts w:ascii="Times New Roman" w:hAnsi="Times New Roman" w:cs="Times New Roman"/>
        </w:rPr>
      </w:pPr>
      <w:r>
        <w:rPr>
          <w:rFonts w:ascii="Times New Roman" w:hAnsi="Times New Roman" w:cs="Times New Roman"/>
        </w:rPr>
        <w:t>In conclusion</w:t>
      </w:r>
      <w:r w:rsidR="00F254C7">
        <w:rPr>
          <w:rFonts w:ascii="Times New Roman" w:hAnsi="Times New Roman" w:cs="Times New Roman"/>
        </w:rPr>
        <w:t xml:space="preserve"> evidence-based research has assisted with shaping the knowledge and practice of the COVID-19 hygiene within patient care. Within the topics chosen, you can see through the literature found that without the evidence-based knowledge that I received from not only my independent research, but also the knowledge from my supervisor who assisted and trained me on site</w:t>
      </w:r>
      <w:r w:rsidR="000E7096">
        <w:rPr>
          <w:rFonts w:ascii="Times New Roman" w:hAnsi="Times New Roman" w:cs="Times New Roman"/>
        </w:rPr>
        <w:t>, I competently understand that using an alcohol-based sanitiser is best in combating COVID-19, however the need to also moisturise to keep the integrity of the skin is needed. The positives of wearing face masks in lowering the transmission in asymptomatic people, but also the negatives of wearing face masks when it comes to clients who have cognitive impairment. Finally, wearing PPE for a long period of time can cause an increase to heat stress, which can cause an impairment to healthcare workers cognitive and physical functions.</w:t>
      </w:r>
    </w:p>
    <w:p w14:paraId="3E8BB5B5" w14:textId="6F5CE819" w:rsidR="007848EE" w:rsidRDefault="007848EE" w:rsidP="00E13AB7">
      <w:pPr>
        <w:spacing w:line="360" w:lineRule="auto"/>
        <w:rPr>
          <w:rFonts w:ascii="Times New Roman" w:hAnsi="Times New Roman" w:cs="Times New Roman"/>
        </w:rPr>
      </w:pPr>
    </w:p>
    <w:p w14:paraId="24321554" w14:textId="77777777" w:rsidR="00DF32F3" w:rsidRDefault="00DF32F3" w:rsidP="00E13AB7">
      <w:pPr>
        <w:spacing w:line="360" w:lineRule="auto"/>
        <w:rPr>
          <w:rFonts w:ascii="Times New Roman" w:hAnsi="Times New Roman" w:cs="Times New Roman"/>
        </w:rPr>
      </w:pPr>
    </w:p>
    <w:p w14:paraId="648A2F4F" w14:textId="37A731E6" w:rsidR="00DF32F3" w:rsidRDefault="00DF32F3" w:rsidP="00E13AB7">
      <w:pPr>
        <w:spacing w:line="360" w:lineRule="auto"/>
        <w:rPr>
          <w:rFonts w:ascii="Times New Roman" w:hAnsi="Times New Roman" w:cs="Times New Roman"/>
        </w:rPr>
      </w:pPr>
      <w:r>
        <w:rPr>
          <w:rFonts w:ascii="Times New Roman" w:hAnsi="Times New Roman" w:cs="Times New Roman"/>
        </w:rPr>
        <w:lastRenderedPageBreak/>
        <w:t>References</w:t>
      </w:r>
    </w:p>
    <w:p w14:paraId="23CDCD1A" w14:textId="77777777" w:rsidR="00DF32F3" w:rsidRPr="00DF32F3" w:rsidRDefault="00DF32F3" w:rsidP="00DF32F3">
      <w:pPr>
        <w:rPr>
          <w:rFonts w:ascii="Times New Roman" w:hAnsi="Times New Roman" w:cs="Times New Roman"/>
        </w:rPr>
      </w:pPr>
      <w:r w:rsidRPr="00DF32F3">
        <w:rPr>
          <w:rFonts w:ascii="Times New Roman" w:hAnsi="Times New Roman" w:cs="Times New Roman"/>
        </w:rPr>
        <w:t xml:space="preserve">Carragher, D.J, and Hancock, P.J.B. (2020), ‘Surgical face masks impair human face matching performance for familiar and unfamiliar faces’, </w:t>
      </w:r>
      <w:r w:rsidRPr="00DF32F3">
        <w:rPr>
          <w:rFonts w:ascii="Times New Roman" w:hAnsi="Times New Roman" w:cs="Times New Roman"/>
          <w:i/>
          <w:iCs/>
        </w:rPr>
        <w:t xml:space="preserve">Cognitive Research: Principles and Implications, </w:t>
      </w:r>
      <w:r w:rsidRPr="00DF32F3">
        <w:rPr>
          <w:rFonts w:ascii="Times New Roman" w:hAnsi="Times New Roman" w:cs="Times New Roman"/>
        </w:rPr>
        <w:t>5(59), Available on https://cognitiveresearchjournal.springeropen.com/articles/10.1186/s</w:t>
      </w:r>
      <w:r w:rsidRPr="00DF32F3">
        <w:rPr>
          <w:rFonts w:ascii="Times New Roman" w:hAnsi="Times New Roman" w:cs="Times New Roman"/>
        </w:rPr>
        <w:t>4</w:t>
      </w:r>
      <w:r w:rsidRPr="00DF32F3">
        <w:rPr>
          <w:rFonts w:ascii="Times New Roman" w:hAnsi="Times New Roman" w:cs="Times New Roman"/>
        </w:rPr>
        <w:t>1235-020-00258-x (Accessed on 4/09/2021)</w:t>
      </w:r>
    </w:p>
    <w:p w14:paraId="29423032" w14:textId="77777777" w:rsidR="00DF32F3" w:rsidRPr="00DF32F3" w:rsidRDefault="00DF32F3" w:rsidP="00DF32F3">
      <w:pPr>
        <w:rPr>
          <w:rFonts w:ascii="Times New Roman" w:hAnsi="Times New Roman" w:cs="Times New Roman"/>
        </w:rPr>
      </w:pPr>
      <w:r w:rsidRPr="00DF32F3">
        <w:rPr>
          <w:rFonts w:ascii="Times New Roman" w:hAnsi="Times New Roman" w:cs="Times New Roman"/>
        </w:rPr>
        <w:t xml:space="preserve">Davey, S.L, Lee, B.J, Robbins, T, </w:t>
      </w:r>
      <w:proofErr w:type="spellStart"/>
      <w:r w:rsidRPr="00DF32F3">
        <w:rPr>
          <w:rFonts w:ascii="Times New Roman" w:hAnsi="Times New Roman" w:cs="Times New Roman"/>
        </w:rPr>
        <w:t>Randeva</w:t>
      </w:r>
      <w:proofErr w:type="spellEnd"/>
      <w:r w:rsidRPr="00DF32F3">
        <w:rPr>
          <w:rFonts w:ascii="Times New Roman" w:hAnsi="Times New Roman" w:cs="Times New Roman"/>
        </w:rPr>
        <w:t xml:space="preserve">, H, and Thake, C.D. (2021), ‘Heat stress and PPE during COVID-19: impact on healthcare workers’ performance, safety and wellbeing in NHS settings’, </w:t>
      </w:r>
      <w:r w:rsidRPr="00DF32F3">
        <w:rPr>
          <w:rFonts w:ascii="Times New Roman" w:hAnsi="Times New Roman" w:cs="Times New Roman"/>
          <w:i/>
          <w:iCs/>
        </w:rPr>
        <w:t xml:space="preserve">Journal of Hospital Infection, </w:t>
      </w:r>
      <w:r w:rsidRPr="00DF32F3">
        <w:rPr>
          <w:rFonts w:ascii="Times New Roman" w:hAnsi="Times New Roman" w:cs="Times New Roman"/>
        </w:rPr>
        <w:t>ScienceDirect, 108, pp185-188. Available on https://www.sciencedirect.com/science/article/abs/pii/</w:t>
      </w:r>
      <w:r w:rsidRPr="00DF32F3">
        <w:rPr>
          <w:rFonts w:ascii="Times New Roman" w:hAnsi="Times New Roman" w:cs="Times New Roman"/>
        </w:rPr>
        <w:t>S</w:t>
      </w:r>
      <w:r w:rsidRPr="00DF32F3">
        <w:rPr>
          <w:rFonts w:ascii="Times New Roman" w:hAnsi="Times New Roman" w:cs="Times New Roman"/>
        </w:rPr>
        <w:t>019567012030551X (Accessed on 4/09/2021)</w:t>
      </w:r>
    </w:p>
    <w:p w14:paraId="6B3FA828" w14:textId="77777777" w:rsidR="00DF32F3" w:rsidRPr="00DF32F3" w:rsidRDefault="00DF32F3" w:rsidP="00DF32F3">
      <w:pPr>
        <w:rPr>
          <w:rFonts w:ascii="Times New Roman" w:hAnsi="Times New Roman" w:cs="Times New Roman"/>
        </w:rPr>
      </w:pPr>
      <w:r w:rsidRPr="00DF32F3">
        <w:rPr>
          <w:rFonts w:ascii="Times New Roman" w:hAnsi="Times New Roman" w:cs="Times New Roman"/>
        </w:rPr>
        <w:t xml:space="preserve">Eikenberry, S.E, Mancuso, M, </w:t>
      </w:r>
      <w:proofErr w:type="spellStart"/>
      <w:r w:rsidRPr="00DF32F3">
        <w:rPr>
          <w:rFonts w:ascii="Times New Roman" w:hAnsi="Times New Roman" w:cs="Times New Roman"/>
        </w:rPr>
        <w:t>Iboi</w:t>
      </w:r>
      <w:proofErr w:type="spellEnd"/>
      <w:r w:rsidRPr="00DF32F3">
        <w:rPr>
          <w:rFonts w:ascii="Times New Roman" w:hAnsi="Times New Roman" w:cs="Times New Roman"/>
        </w:rPr>
        <w:t xml:space="preserve">, E, Phan, T, Eikenberry, K, </w:t>
      </w:r>
      <w:proofErr w:type="spellStart"/>
      <w:r w:rsidRPr="00DF32F3">
        <w:rPr>
          <w:rFonts w:ascii="Times New Roman" w:hAnsi="Times New Roman" w:cs="Times New Roman"/>
        </w:rPr>
        <w:t>Kuang</w:t>
      </w:r>
      <w:proofErr w:type="spellEnd"/>
      <w:r w:rsidRPr="00DF32F3">
        <w:rPr>
          <w:rFonts w:ascii="Times New Roman" w:hAnsi="Times New Roman" w:cs="Times New Roman"/>
        </w:rPr>
        <w:t xml:space="preserve">, Y, </w:t>
      </w:r>
      <w:proofErr w:type="spellStart"/>
      <w:r w:rsidRPr="00DF32F3">
        <w:rPr>
          <w:rFonts w:ascii="Times New Roman" w:hAnsi="Times New Roman" w:cs="Times New Roman"/>
        </w:rPr>
        <w:t>Kostelich</w:t>
      </w:r>
      <w:proofErr w:type="spellEnd"/>
      <w:r w:rsidRPr="00DF32F3">
        <w:rPr>
          <w:rFonts w:ascii="Times New Roman" w:hAnsi="Times New Roman" w:cs="Times New Roman"/>
        </w:rPr>
        <w:t xml:space="preserve">, E, </w:t>
      </w:r>
      <w:proofErr w:type="spellStart"/>
      <w:r w:rsidRPr="00DF32F3">
        <w:rPr>
          <w:rFonts w:ascii="Times New Roman" w:hAnsi="Times New Roman" w:cs="Times New Roman"/>
        </w:rPr>
        <w:t>Gumel</w:t>
      </w:r>
      <w:proofErr w:type="spellEnd"/>
      <w:r w:rsidRPr="00DF32F3">
        <w:rPr>
          <w:rFonts w:ascii="Times New Roman" w:hAnsi="Times New Roman" w:cs="Times New Roman"/>
        </w:rPr>
        <w:t xml:space="preserve">, A.B. (2020), ‘To mask or not to mask: Modelling the potential for face mask use by the general public to curtail the COVID-19 pandemic’, </w:t>
      </w:r>
      <w:r w:rsidRPr="00DF32F3">
        <w:rPr>
          <w:rFonts w:ascii="Times New Roman" w:hAnsi="Times New Roman" w:cs="Times New Roman"/>
          <w:i/>
          <w:iCs/>
        </w:rPr>
        <w:t>Infectious Disease Modelling,</w:t>
      </w:r>
      <w:r w:rsidRPr="00DF32F3">
        <w:rPr>
          <w:rFonts w:ascii="Times New Roman" w:hAnsi="Times New Roman" w:cs="Times New Roman"/>
        </w:rPr>
        <w:t xml:space="preserve"> 5, pp293-308, Available on https://www.sciencedirect.com/science/article/pii/S2468042720300117 (Accessed on the 4/09/2021)</w:t>
      </w:r>
    </w:p>
    <w:p w14:paraId="0422F701" w14:textId="77777777" w:rsidR="00DF32F3" w:rsidRPr="00DF32F3" w:rsidRDefault="00DF32F3" w:rsidP="00DF32F3">
      <w:pPr>
        <w:rPr>
          <w:rStyle w:val="Hyperlink"/>
          <w:rFonts w:ascii="Times New Roman" w:hAnsi="Times New Roman" w:cs="Times New Roman"/>
          <w:color w:val="auto"/>
          <w:u w:val="none"/>
        </w:rPr>
      </w:pPr>
      <w:r w:rsidRPr="00DF32F3">
        <w:rPr>
          <w:rFonts w:ascii="Times New Roman" w:hAnsi="Times New Roman" w:cs="Times New Roman"/>
        </w:rPr>
        <w:t xml:space="preserve">Gupta, M.K, and </w:t>
      </w:r>
      <w:proofErr w:type="spellStart"/>
      <w:r w:rsidRPr="00DF32F3">
        <w:rPr>
          <w:rFonts w:ascii="Times New Roman" w:hAnsi="Times New Roman" w:cs="Times New Roman"/>
        </w:rPr>
        <w:t>Lipner</w:t>
      </w:r>
      <w:proofErr w:type="spellEnd"/>
      <w:r w:rsidRPr="00DF32F3">
        <w:rPr>
          <w:rFonts w:ascii="Times New Roman" w:hAnsi="Times New Roman" w:cs="Times New Roman"/>
        </w:rPr>
        <w:t xml:space="preserve">, S.R. (2020), ‘Hand Hygiene in Preventing COVID-19 Transmission’, </w:t>
      </w:r>
      <w:r w:rsidRPr="00DF32F3">
        <w:rPr>
          <w:rFonts w:ascii="Times New Roman" w:hAnsi="Times New Roman" w:cs="Times New Roman"/>
          <w:i/>
          <w:iCs/>
        </w:rPr>
        <w:t xml:space="preserve">Hand Hygiene for COVID-19, </w:t>
      </w:r>
      <w:r w:rsidRPr="00DF32F3">
        <w:rPr>
          <w:rFonts w:ascii="Times New Roman" w:hAnsi="Times New Roman" w:cs="Times New Roman"/>
        </w:rPr>
        <w:t>New York Avenue, New York, 105(5), pp223-234. Available on https://cdn.mdedge.com/files/s3fs-public/Gupta%202020%20CT105005233.pdf (Accessed on 4/09/2021)</w:t>
      </w:r>
    </w:p>
    <w:p w14:paraId="4C6A8734" w14:textId="77777777" w:rsidR="00DF32F3" w:rsidRPr="00DF32F3" w:rsidRDefault="00DF32F3" w:rsidP="00DF32F3">
      <w:pPr>
        <w:rPr>
          <w:rFonts w:ascii="Times New Roman" w:hAnsi="Times New Roman" w:cs="Times New Roman"/>
        </w:rPr>
      </w:pPr>
      <w:proofErr w:type="spellStart"/>
      <w:r w:rsidRPr="00DF32F3">
        <w:rPr>
          <w:rFonts w:ascii="Times New Roman" w:hAnsi="Times New Roman" w:cs="Times New Roman"/>
        </w:rPr>
        <w:t>Lazzarino</w:t>
      </w:r>
      <w:proofErr w:type="spellEnd"/>
      <w:r w:rsidRPr="00DF32F3">
        <w:rPr>
          <w:rFonts w:ascii="Times New Roman" w:hAnsi="Times New Roman" w:cs="Times New Roman"/>
        </w:rPr>
        <w:t xml:space="preserve">, A.I, Steptoe, A, Hamer, M, Michie, S. (2020),’COVID-19: Important potential side effects of wearing face masks that we should bear in mind’, </w:t>
      </w:r>
      <w:r w:rsidRPr="00DF32F3">
        <w:rPr>
          <w:rFonts w:ascii="Times New Roman" w:hAnsi="Times New Roman" w:cs="Times New Roman"/>
          <w:i/>
          <w:iCs/>
        </w:rPr>
        <w:t xml:space="preserve">Letter to the editor (comment on Greenhalgh et al. Face masks for the public during the covid-19 crisis, </w:t>
      </w:r>
      <w:r w:rsidRPr="00DF32F3">
        <w:rPr>
          <w:rFonts w:ascii="Times New Roman" w:hAnsi="Times New Roman" w:cs="Times New Roman"/>
        </w:rPr>
        <w:t>1, pp1-2.  Available on https://discovery.ucl.ac.uk/id/eprint/10098556/3/Hamer_Covid-19.%20Important%20potential%20side%20effects%20</w:t>
      </w:r>
      <w:r w:rsidRPr="00DF32F3">
        <w:rPr>
          <w:rFonts w:ascii="Times New Roman" w:hAnsi="Times New Roman" w:cs="Times New Roman"/>
        </w:rPr>
        <w:t>o</w:t>
      </w:r>
      <w:r w:rsidRPr="00DF32F3">
        <w:rPr>
          <w:rFonts w:ascii="Times New Roman" w:hAnsi="Times New Roman" w:cs="Times New Roman"/>
        </w:rPr>
        <w:t>f%20wearing%20face%20masks%20that%20we%20should%20bear%20in%20mind_AAM.pdf (Accessed on 4/09/2021)</w:t>
      </w:r>
    </w:p>
    <w:p w14:paraId="2DD1A551" w14:textId="77777777" w:rsidR="00DF32F3" w:rsidRPr="00DF32F3" w:rsidRDefault="00DF32F3" w:rsidP="00DF32F3">
      <w:pPr>
        <w:rPr>
          <w:rStyle w:val="Hyperlink"/>
          <w:rFonts w:ascii="Times New Roman" w:hAnsi="Times New Roman" w:cs="Times New Roman"/>
          <w:color w:val="auto"/>
          <w:u w:val="none"/>
        </w:rPr>
      </w:pPr>
      <w:r w:rsidRPr="00DF32F3">
        <w:rPr>
          <w:rFonts w:ascii="Times New Roman" w:hAnsi="Times New Roman" w:cs="Times New Roman"/>
        </w:rPr>
        <w:t xml:space="preserve">Rundle, C.W, Presley, C.L, </w:t>
      </w:r>
      <w:proofErr w:type="spellStart"/>
      <w:r w:rsidRPr="00DF32F3">
        <w:rPr>
          <w:rFonts w:ascii="Times New Roman" w:hAnsi="Times New Roman" w:cs="Times New Roman"/>
        </w:rPr>
        <w:t>Militello</w:t>
      </w:r>
      <w:proofErr w:type="spellEnd"/>
      <w:r w:rsidRPr="00DF32F3">
        <w:rPr>
          <w:rFonts w:ascii="Times New Roman" w:hAnsi="Times New Roman" w:cs="Times New Roman"/>
        </w:rPr>
        <w:t xml:space="preserve">, M, Barber, C, Powell, D.L, Jacob, S.E, Atwater, A.R, </w:t>
      </w:r>
      <w:proofErr w:type="spellStart"/>
      <w:r w:rsidRPr="00DF32F3">
        <w:rPr>
          <w:rFonts w:ascii="Times New Roman" w:hAnsi="Times New Roman" w:cs="Times New Roman"/>
        </w:rPr>
        <w:t>Watsky</w:t>
      </w:r>
      <w:proofErr w:type="spellEnd"/>
      <w:r w:rsidRPr="00DF32F3">
        <w:rPr>
          <w:rFonts w:ascii="Times New Roman" w:hAnsi="Times New Roman" w:cs="Times New Roman"/>
        </w:rPr>
        <w:t xml:space="preserve">, K.L, Yu, J, Dunnick, C.A. (2020), ‘Hand hygiene during COVID-19: Recommendations from the American Contact Dermatitis Society’, </w:t>
      </w:r>
      <w:r w:rsidRPr="00DF32F3">
        <w:rPr>
          <w:rFonts w:ascii="Times New Roman" w:hAnsi="Times New Roman" w:cs="Times New Roman"/>
          <w:i/>
          <w:iCs/>
        </w:rPr>
        <w:t xml:space="preserve">Journal of the American Academy of Dermatology, </w:t>
      </w:r>
      <w:r w:rsidRPr="00DF32F3">
        <w:rPr>
          <w:rFonts w:ascii="Times New Roman" w:hAnsi="Times New Roman" w:cs="Times New Roman"/>
        </w:rPr>
        <w:t>83(6), pp1730-1737. Available on https://www.sciencedirect.com/science/article/abs/pii/S0190962220322568 (Accessed on 4/09/2021)</w:t>
      </w:r>
    </w:p>
    <w:p w14:paraId="5EBFDC95" w14:textId="77777777" w:rsidR="00DF32F3" w:rsidRPr="00DF32F3" w:rsidRDefault="00DF32F3" w:rsidP="00DF32F3">
      <w:pPr>
        <w:rPr>
          <w:rFonts w:ascii="Times New Roman" w:hAnsi="Times New Roman" w:cs="Times New Roman"/>
        </w:rPr>
      </w:pPr>
      <w:r w:rsidRPr="00DF32F3">
        <w:rPr>
          <w:rFonts w:ascii="Times New Roman" w:hAnsi="Times New Roman" w:cs="Times New Roman"/>
        </w:rPr>
        <w:t xml:space="preserve">Ruskin, K.J, Ruskin, A.C, Musselman, B.T, Harvey, J.R, </w:t>
      </w:r>
      <w:proofErr w:type="spellStart"/>
      <w:r w:rsidRPr="00DF32F3">
        <w:rPr>
          <w:rFonts w:ascii="Times New Roman" w:hAnsi="Times New Roman" w:cs="Times New Roman"/>
        </w:rPr>
        <w:t>Nesthus</w:t>
      </w:r>
      <w:proofErr w:type="spellEnd"/>
      <w:r w:rsidRPr="00DF32F3">
        <w:rPr>
          <w:rFonts w:ascii="Times New Roman" w:hAnsi="Times New Roman" w:cs="Times New Roman"/>
        </w:rPr>
        <w:t xml:space="preserve">, T.E, and O’Connor, M. (2021), ‘COVID-19, Personal Protective Equipment, and Human Performance’, </w:t>
      </w:r>
      <w:proofErr w:type="spellStart"/>
      <w:r w:rsidRPr="00DF32F3">
        <w:rPr>
          <w:rFonts w:ascii="Times New Roman" w:hAnsi="Times New Roman" w:cs="Times New Roman"/>
          <w:i/>
          <w:iCs/>
        </w:rPr>
        <w:t>Anesthesiology</w:t>
      </w:r>
      <w:proofErr w:type="spellEnd"/>
      <w:r w:rsidRPr="00DF32F3">
        <w:rPr>
          <w:rFonts w:ascii="Times New Roman" w:hAnsi="Times New Roman" w:cs="Times New Roman"/>
          <w:i/>
          <w:iCs/>
        </w:rPr>
        <w:t xml:space="preserve">, </w:t>
      </w:r>
      <w:r w:rsidRPr="00DF32F3">
        <w:rPr>
          <w:rFonts w:ascii="Times New Roman" w:hAnsi="Times New Roman" w:cs="Times New Roman"/>
        </w:rPr>
        <w:t>ASA Publications, 134, pp518-525. Available on https://pubs.asahq.org/anesthesi</w:t>
      </w:r>
      <w:r w:rsidRPr="00DF32F3">
        <w:rPr>
          <w:rFonts w:ascii="Times New Roman" w:hAnsi="Times New Roman" w:cs="Times New Roman"/>
        </w:rPr>
        <w:t>o</w:t>
      </w:r>
      <w:r w:rsidRPr="00DF32F3">
        <w:rPr>
          <w:rFonts w:ascii="Times New Roman" w:hAnsi="Times New Roman" w:cs="Times New Roman"/>
        </w:rPr>
        <w:t>logy/article/134/4/518/115063/COVID-19-Personal-Protective-Equipment-and-Human (Accessed on 4/09/2021)</w:t>
      </w:r>
    </w:p>
    <w:p w14:paraId="017E16E6" w14:textId="77777777" w:rsidR="00DF32F3" w:rsidRPr="00DF32F3" w:rsidRDefault="00DF32F3" w:rsidP="00DF32F3">
      <w:pPr>
        <w:rPr>
          <w:rFonts w:ascii="Times New Roman" w:hAnsi="Times New Roman" w:cs="Times New Roman"/>
        </w:rPr>
      </w:pPr>
      <w:proofErr w:type="spellStart"/>
      <w:r w:rsidRPr="00DF32F3">
        <w:rPr>
          <w:rFonts w:ascii="Times New Roman" w:hAnsi="Times New Roman" w:cs="Times New Roman"/>
        </w:rPr>
        <w:t>Schlogl</w:t>
      </w:r>
      <w:proofErr w:type="spellEnd"/>
      <w:r w:rsidRPr="00DF32F3">
        <w:rPr>
          <w:rFonts w:ascii="Times New Roman" w:hAnsi="Times New Roman" w:cs="Times New Roman"/>
        </w:rPr>
        <w:t xml:space="preserve">, M, and Jones, C.A. (2020), ‘Maintaining Our Humanity Through the Mask: Mindful Communication During COVID-19’, </w:t>
      </w:r>
      <w:r w:rsidRPr="00DF32F3">
        <w:rPr>
          <w:rFonts w:ascii="Times New Roman" w:hAnsi="Times New Roman" w:cs="Times New Roman"/>
          <w:i/>
          <w:iCs/>
        </w:rPr>
        <w:t>Wiley Public Health Emergency Collection: Public Health Emergency COVID-19 Initiative,</w:t>
      </w:r>
      <w:r w:rsidRPr="00DF32F3">
        <w:rPr>
          <w:rFonts w:ascii="Times New Roman" w:hAnsi="Times New Roman" w:cs="Times New Roman"/>
        </w:rPr>
        <w:t xml:space="preserve"> NCBI,</w:t>
      </w:r>
      <w:r w:rsidRPr="00DF32F3">
        <w:rPr>
          <w:rFonts w:ascii="Times New Roman" w:hAnsi="Times New Roman" w:cs="Times New Roman"/>
          <w:i/>
          <w:iCs/>
        </w:rPr>
        <w:t xml:space="preserve"> </w:t>
      </w:r>
      <w:r w:rsidRPr="00DF32F3">
        <w:rPr>
          <w:rFonts w:ascii="Times New Roman" w:hAnsi="Times New Roman" w:cs="Times New Roman"/>
        </w:rPr>
        <w:t>68(5), Available on https://www.ncbi.nlm.nih.gov/pmc/articles/PMC7262</w:t>
      </w:r>
      <w:r w:rsidRPr="00DF32F3">
        <w:rPr>
          <w:rFonts w:ascii="Times New Roman" w:hAnsi="Times New Roman" w:cs="Times New Roman"/>
        </w:rPr>
        <w:t>0</w:t>
      </w:r>
      <w:r w:rsidRPr="00DF32F3">
        <w:rPr>
          <w:rFonts w:ascii="Times New Roman" w:hAnsi="Times New Roman" w:cs="Times New Roman"/>
        </w:rPr>
        <w:t>56/ (Accessed on 4/09/2021)</w:t>
      </w:r>
    </w:p>
    <w:p w14:paraId="5D413611" w14:textId="77777777" w:rsidR="00DF32F3" w:rsidRPr="00DF32F3" w:rsidRDefault="00DF32F3" w:rsidP="00DF32F3">
      <w:pPr>
        <w:rPr>
          <w:rFonts w:ascii="Times New Roman" w:hAnsi="Times New Roman" w:cs="Times New Roman"/>
        </w:rPr>
      </w:pPr>
      <w:r w:rsidRPr="00DF32F3">
        <w:rPr>
          <w:rFonts w:ascii="Times New Roman" w:hAnsi="Times New Roman" w:cs="Times New Roman"/>
        </w:rPr>
        <w:t xml:space="preserve">Thomas, J.P, Srinivasan, A, Wickramarachchi, C.S, </w:t>
      </w:r>
      <w:proofErr w:type="spellStart"/>
      <w:r w:rsidRPr="00DF32F3">
        <w:rPr>
          <w:rFonts w:ascii="Times New Roman" w:hAnsi="Times New Roman" w:cs="Times New Roman"/>
        </w:rPr>
        <w:t>Dhesi</w:t>
      </w:r>
      <w:proofErr w:type="spellEnd"/>
      <w:r w:rsidRPr="00DF32F3">
        <w:rPr>
          <w:rFonts w:ascii="Times New Roman" w:hAnsi="Times New Roman" w:cs="Times New Roman"/>
        </w:rPr>
        <w:t xml:space="preserve">, P.K, Hung, Y.M, and Kamath, A.V. (2020), ‘Evaluating the national PPE guidance for the NHS healthcare workers during the COVID-19 pandemic’, </w:t>
      </w:r>
      <w:r w:rsidRPr="00DF32F3">
        <w:rPr>
          <w:rFonts w:ascii="Times New Roman" w:hAnsi="Times New Roman" w:cs="Times New Roman"/>
          <w:i/>
          <w:iCs/>
        </w:rPr>
        <w:t xml:space="preserve">Clinical Medicine, </w:t>
      </w:r>
      <w:r w:rsidRPr="00DF32F3">
        <w:rPr>
          <w:rFonts w:ascii="Times New Roman" w:hAnsi="Times New Roman" w:cs="Times New Roman"/>
        </w:rPr>
        <w:t>Royal College of Physicians, 20(3), pp242-247. Available on https://www.ncbi.nlm.nih.gov/pmc/articles/PMC7</w:t>
      </w:r>
      <w:r w:rsidRPr="00DF32F3">
        <w:rPr>
          <w:rFonts w:ascii="Times New Roman" w:hAnsi="Times New Roman" w:cs="Times New Roman"/>
        </w:rPr>
        <w:t>3</w:t>
      </w:r>
      <w:r w:rsidRPr="00DF32F3">
        <w:rPr>
          <w:rFonts w:ascii="Times New Roman" w:hAnsi="Times New Roman" w:cs="Times New Roman"/>
        </w:rPr>
        <w:t>54042/ (Accessed on 4/09/2021)</w:t>
      </w:r>
    </w:p>
    <w:p w14:paraId="29C41314" w14:textId="77777777" w:rsidR="00DF32F3" w:rsidRPr="00DF32F3" w:rsidRDefault="00DF32F3" w:rsidP="00DF32F3">
      <w:pPr>
        <w:rPr>
          <w:rFonts w:ascii="Times New Roman" w:hAnsi="Times New Roman" w:cs="Times New Roman"/>
        </w:rPr>
      </w:pPr>
      <w:r w:rsidRPr="00DF32F3">
        <w:rPr>
          <w:rFonts w:ascii="Times New Roman" w:hAnsi="Times New Roman" w:cs="Times New Roman"/>
        </w:rPr>
        <w:t xml:space="preserve">Wise, J. (2021), ‘COVID-19: Doctors and nurses demand better PPE for wider range procedures’, </w:t>
      </w:r>
      <w:r w:rsidRPr="00DF32F3">
        <w:rPr>
          <w:rFonts w:ascii="Times New Roman" w:hAnsi="Times New Roman" w:cs="Times New Roman"/>
          <w:i/>
          <w:iCs/>
        </w:rPr>
        <w:t xml:space="preserve">BMJ, </w:t>
      </w:r>
      <w:r w:rsidRPr="00DF32F3">
        <w:rPr>
          <w:rFonts w:ascii="Times New Roman" w:hAnsi="Times New Roman" w:cs="Times New Roman"/>
        </w:rPr>
        <w:t xml:space="preserve">372, </w:t>
      </w:r>
      <w:proofErr w:type="spellStart"/>
      <w:r w:rsidRPr="00DF32F3">
        <w:rPr>
          <w:rFonts w:ascii="Times New Roman" w:hAnsi="Times New Roman" w:cs="Times New Roman"/>
        </w:rPr>
        <w:t>theBMJ</w:t>
      </w:r>
      <w:proofErr w:type="spellEnd"/>
      <w:r w:rsidRPr="00DF32F3">
        <w:rPr>
          <w:rFonts w:ascii="Times New Roman" w:hAnsi="Times New Roman" w:cs="Times New Roman"/>
        </w:rPr>
        <w:t xml:space="preserve"> Publishing Group LTD. Available on https://www.bmj.com/content/372/bmj.</w:t>
      </w:r>
      <w:r w:rsidRPr="00DF32F3">
        <w:rPr>
          <w:rFonts w:ascii="Times New Roman" w:hAnsi="Times New Roman" w:cs="Times New Roman"/>
        </w:rPr>
        <w:t>n</w:t>
      </w:r>
      <w:r w:rsidRPr="00DF32F3">
        <w:rPr>
          <w:rFonts w:ascii="Times New Roman" w:hAnsi="Times New Roman" w:cs="Times New Roman"/>
        </w:rPr>
        <w:t>30.short (Accessed on 4/09/2021)</w:t>
      </w:r>
    </w:p>
    <w:p w14:paraId="798CA61E" w14:textId="77777777" w:rsidR="00DF32F3" w:rsidRPr="00E13AB7" w:rsidRDefault="00DF32F3" w:rsidP="00E13AB7">
      <w:pPr>
        <w:spacing w:line="360" w:lineRule="auto"/>
        <w:rPr>
          <w:rFonts w:ascii="Times New Roman" w:hAnsi="Times New Roman" w:cs="Times New Roman"/>
        </w:rPr>
      </w:pPr>
    </w:p>
    <w:sectPr w:rsidR="00DF32F3" w:rsidRPr="00E13A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B7"/>
    <w:rsid w:val="000004AA"/>
    <w:rsid w:val="0008656E"/>
    <w:rsid w:val="000E7096"/>
    <w:rsid w:val="00293D39"/>
    <w:rsid w:val="004618FA"/>
    <w:rsid w:val="004A7BE0"/>
    <w:rsid w:val="004F0FAC"/>
    <w:rsid w:val="005F76D8"/>
    <w:rsid w:val="006C1EAA"/>
    <w:rsid w:val="00747C8C"/>
    <w:rsid w:val="007848EE"/>
    <w:rsid w:val="007C76C7"/>
    <w:rsid w:val="00AC7D6D"/>
    <w:rsid w:val="00B643B9"/>
    <w:rsid w:val="00DF32F3"/>
    <w:rsid w:val="00E13AB7"/>
    <w:rsid w:val="00F25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56C6"/>
  <w15:chartTrackingRefBased/>
  <w15:docId w15:val="{CAA600F6-6BF6-4A6F-9387-D0CFA63F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32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2903</TotalTime>
  <Pages>4</Pages>
  <Words>1455</Words>
  <Characters>8296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Kcasper Jones</dc:creator>
  <cp:keywords/>
  <dc:description/>
  <cp:lastModifiedBy>Kcasper Jones</cp:lastModifiedBy>
  <cp:revision>6</cp:revision>
  <dcterms:created xsi:type="dcterms:W3CDTF">2021-09-01T14:45:00Z</dcterms:created>
  <dcterms:modified xsi:type="dcterms:W3CDTF">2021-09-19T15:59:00Z</dcterms:modified>
</cp:coreProperties>
</file>