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10999283"/>
        <w:docPartObj>
          <w:docPartGallery w:val="Cover Pages"/>
          <w:docPartUnique/>
        </w:docPartObj>
      </w:sdtPr>
      <w:sdtEndPr>
        <w:rPr>
          <w:rFonts w:eastAsiaTheme="minorHAnsi"/>
          <w:color w:val="auto"/>
          <w:lang w:eastAsia="en-US"/>
        </w:rPr>
      </w:sdtEndPr>
      <w:sdtContent>
        <w:p w14:paraId="14234206" w14:textId="2B73D148" w:rsidR="00A133E5" w:rsidRDefault="00A133E5">
          <w:pPr>
            <w:pStyle w:val="Frspaiere"/>
            <w:spacing w:before="1540" w:after="240"/>
            <w:jc w:val="center"/>
            <w:rPr>
              <w:color w:val="4472C4" w:themeColor="accent1"/>
            </w:rPr>
          </w:pPr>
          <w:r>
            <w:rPr>
              <w:noProof/>
              <w:color w:val="4472C4" w:themeColor="accent1"/>
            </w:rPr>
            <w:drawing>
              <wp:inline distT="0" distB="0" distL="0" distR="0" wp14:anchorId="78CAAE28" wp14:editId="128822E7">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u"/>
            <w:tag w:val=""/>
            <w:id w:val="1735040861"/>
            <w:placeholder>
              <w:docPart w:val="6DD87D3012014B558A32A1F58D7601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7A8AB69" w14:textId="71D8E664" w:rsidR="00A133E5" w:rsidRDefault="00A133E5">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Knowledge STORAGE IN HOSPITAL SECTOR IN WALES</w:t>
              </w:r>
            </w:p>
          </w:sdtContent>
        </w:sdt>
        <w:sdt>
          <w:sdtPr>
            <w:rPr>
              <w:color w:val="4472C4" w:themeColor="accent1"/>
              <w:sz w:val="28"/>
              <w:szCs w:val="28"/>
            </w:rPr>
            <w:alias w:val="Subtitlu"/>
            <w:tag w:val=""/>
            <w:id w:val="328029620"/>
            <w:placeholder>
              <w:docPart w:val="9967522853774EEC952B8A474F9D56D0"/>
            </w:placeholder>
            <w:dataBinding w:prefixMappings="xmlns:ns0='http://purl.org/dc/elements/1.1/' xmlns:ns1='http://schemas.openxmlformats.org/package/2006/metadata/core-properties' " w:xpath="/ns1:coreProperties[1]/ns0:subject[1]" w:storeItemID="{6C3C8BC8-F283-45AE-878A-BAB7291924A1}"/>
            <w:text/>
          </w:sdtPr>
          <w:sdtContent>
            <w:p w14:paraId="0CC49CB6" w14:textId="27BD403A" w:rsidR="00A133E5" w:rsidRDefault="00A133E5">
              <w:pPr>
                <w:pStyle w:val="Frspaiere"/>
                <w:jc w:val="center"/>
                <w:rPr>
                  <w:color w:val="4472C4" w:themeColor="accent1"/>
                  <w:sz w:val="28"/>
                  <w:szCs w:val="28"/>
                </w:rPr>
              </w:pPr>
              <w:r>
                <w:rPr>
                  <w:color w:val="4472C4" w:themeColor="accent1"/>
                  <w:sz w:val="28"/>
                  <w:szCs w:val="28"/>
                </w:rPr>
                <w:t>Knowledge and Information Management</w:t>
              </w:r>
            </w:p>
          </w:sdtContent>
        </w:sdt>
        <w:p w14:paraId="6DBCA31E" w14:textId="77777777" w:rsidR="00A133E5" w:rsidRDefault="00A133E5">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BAFC0D4" wp14:editId="70852E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6-07T00:00:00Z">
                                    <w:dateFormat w:val="d MMMM yyyy"/>
                                    <w:lid w:val="ro-RO"/>
                                    <w:storeMappedDataAs w:val="dateTime"/>
                                    <w:calendar w:val="gregorian"/>
                                  </w:date>
                                </w:sdtPr>
                                <w:sdtContent>
                                  <w:p w14:paraId="179FA46B" w14:textId="6C4C073C" w:rsidR="00A133E5" w:rsidRDefault="00A133E5">
                                    <w:pPr>
                                      <w:pStyle w:val="Frspaiere"/>
                                      <w:spacing w:after="40"/>
                                      <w:jc w:val="center"/>
                                      <w:rPr>
                                        <w:caps/>
                                        <w:color w:val="4472C4" w:themeColor="accent1"/>
                                        <w:sz w:val="28"/>
                                        <w:szCs w:val="28"/>
                                      </w:rPr>
                                    </w:pPr>
                                    <w:r>
                                      <w:rPr>
                                        <w:caps/>
                                        <w:color w:val="4472C4" w:themeColor="accent1"/>
                                        <w:sz w:val="28"/>
                                        <w:szCs w:val="28"/>
                                        <w:lang w:val="ro-RO"/>
                                      </w:rPr>
                                      <w:t>7 june 2022</w:t>
                                    </w:r>
                                  </w:p>
                                </w:sdtContent>
                              </w:sdt>
                              <w:p w14:paraId="627360D4" w14:textId="2BF2DE96" w:rsidR="00A133E5" w:rsidRDefault="00A133E5">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7F569B8C" w14:textId="6D1E7F75" w:rsidR="00A133E5" w:rsidRDefault="00A133E5">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Alina Culea 1918156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AFC0D4"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6-07T00:00:00Z">
                              <w:dateFormat w:val="d MMMM yyyy"/>
                              <w:lid w:val="ro-RO"/>
                              <w:storeMappedDataAs w:val="dateTime"/>
                              <w:calendar w:val="gregorian"/>
                            </w:date>
                          </w:sdtPr>
                          <w:sdtContent>
                            <w:p w14:paraId="179FA46B" w14:textId="6C4C073C" w:rsidR="00A133E5" w:rsidRDefault="00A133E5">
                              <w:pPr>
                                <w:pStyle w:val="Frspaiere"/>
                                <w:spacing w:after="40"/>
                                <w:jc w:val="center"/>
                                <w:rPr>
                                  <w:caps/>
                                  <w:color w:val="4472C4" w:themeColor="accent1"/>
                                  <w:sz w:val="28"/>
                                  <w:szCs w:val="28"/>
                                </w:rPr>
                              </w:pPr>
                              <w:r>
                                <w:rPr>
                                  <w:caps/>
                                  <w:color w:val="4472C4" w:themeColor="accent1"/>
                                  <w:sz w:val="28"/>
                                  <w:szCs w:val="28"/>
                                  <w:lang w:val="ro-RO"/>
                                </w:rPr>
                                <w:t>7 june 2022</w:t>
                              </w:r>
                            </w:p>
                          </w:sdtContent>
                        </w:sdt>
                        <w:p w14:paraId="627360D4" w14:textId="2BF2DE96" w:rsidR="00A133E5" w:rsidRDefault="00A133E5">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7F569B8C" w14:textId="6D1E7F75" w:rsidR="00A133E5" w:rsidRDefault="00A133E5">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Alina Culea 1918156</w:t>
                              </w:r>
                            </w:sdtContent>
                          </w:sdt>
                        </w:p>
                      </w:txbxContent>
                    </v:textbox>
                    <w10:wrap anchorx="margin" anchory="page"/>
                  </v:shape>
                </w:pict>
              </mc:Fallback>
            </mc:AlternateContent>
          </w:r>
          <w:r>
            <w:rPr>
              <w:noProof/>
              <w:color w:val="4472C4" w:themeColor="accent1"/>
            </w:rPr>
            <w:drawing>
              <wp:inline distT="0" distB="0" distL="0" distR="0" wp14:anchorId="4050FCE8" wp14:editId="7E0316A3">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1E0388" w14:textId="163F96DC" w:rsidR="00A133E5" w:rsidRDefault="00A133E5">
          <w:r>
            <w:br w:type="page"/>
          </w:r>
        </w:p>
      </w:sdtContent>
    </w:sdt>
    <w:p w14:paraId="3689906D" w14:textId="0B843530" w:rsidR="00437C7A" w:rsidRDefault="00A133E5" w:rsidP="0082165E">
      <w:pPr>
        <w:jc w:val="both"/>
      </w:pPr>
      <w:r>
        <w:lastRenderedPageBreak/>
        <w:t xml:space="preserve">Knowledge Storage is a Knowledge Management process that is part of the Knowledge Management Value Chain, and it refers to all the ways or systems used by an organisation to store the information obtained in a secure way, which will ensure that it can be safely accessed later by those in need. </w:t>
      </w:r>
      <w:r w:rsidR="006C335C">
        <w:t>The technology plays an important role in knowledge storage, as nowadays most of the companies have bought or invented an internal software that will store all the information needed</w:t>
      </w:r>
      <w:r w:rsidR="002046E0">
        <w:t xml:space="preserve"> (Caroline et al., 2015)</w:t>
      </w:r>
      <w:r w:rsidR="006C335C">
        <w:t xml:space="preserve">. </w:t>
      </w:r>
    </w:p>
    <w:p w14:paraId="55524AE1" w14:textId="1ACB6FE3" w:rsidR="0082165E" w:rsidRDefault="006C335C" w:rsidP="0082165E">
      <w:pPr>
        <w:jc w:val="both"/>
      </w:pPr>
      <w:r>
        <w:t>This is the case of the hospital sector in Wales, which is constantly using multiple platforms that hold important data, where the information that must be kept is divided into each of these platforms, to safeguard the information. Given this, the hospital clinicians are using the Welsh Clinical Portal to store the entire patient information</w:t>
      </w:r>
      <w:r w:rsidR="0082165E">
        <w:t>, which is user friendly, and easy to access to everyone who works in the hospital, as well as the clinicians outside the hospitals. The NHS is working to give access to the patients of the Welsh hospitals to the same portal, to be able to view their medical records</w:t>
      </w:r>
      <w:r w:rsidR="00306D30">
        <w:t xml:space="preserve"> (Evenstead, 2021)</w:t>
      </w:r>
      <w:r w:rsidR="0082165E">
        <w:t>. NHS Scotland is trying as well to apply the Welsh model, as they have seen an increased efficiency in the utilisation of a live portal which offers all the information needed about a patient</w:t>
      </w:r>
      <w:r w:rsidR="00306D30">
        <w:t xml:space="preserve"> (</w:t>
      </w:r>
      <w:r w:rsidR="00405A9B">
        <w:t>National Assembly for Wales</w:t>
      </w:r>
      <w:r w:rsidR="00306D30">
        <w:t>, 20</w:t>
      </w:r>
      <w:r w:rsidR="00405A9B">
        <w:t>15</w:t>
      </w:r>
      <w:r w:rsidR="00306D30">
        <w:t>)</w:t>
      </w:r>
      <w:r w:rsidR="0082165E">
        <w:t xml:space="preserve">. </w:t>
      </w:r>
    </w:p>
    <w:p w14:paraId="5F8EDEE1" w14:textId="475950E7" w:rsidR="00B60FA0" w:rsidRDefault="0082165E" w:rsidP="00B60FA0">
      <w:pPr>
        <w:jc w:val="both"/>
      </w:pPr>
      <w:r>
        <w:t xml:space="preserve">The hospital sector in Wales also uses a </w:t>
      </w:r>
      <w:r w:rsidR="00B60FA0">
        <w:t>type of</w:t>
      </w:r>
      <w:r>
        <w:t xml:space="preserve"> software to store information about the </w:t>
      </w:r>
      <w:r w:rsidR="00B60FA0">
        <w:t>healthcare professionals’ schedule. The chosen portal has been Malinko’s, which is an e-software available as a mobile app which allows the workers to see their schedule, modify it and organise their time</w:t>
      </w:r>
      <w:r w:rsidR="00306D30">
        <w:t xml:space="preserve"> (Lydon, 2021)</w:t>
      </w:r>
      <w:r w:rsidR="00B60FA0">
        <w:t>. The NHS Wales directors are hoping that, with the help of the new scheduling system, to overcome the gap formed in treating the patients during the pandemic and to prioritise better the workload</w:t>
      </w:r>
      <w:r w:rsidR="00306D30">
        <w:t xml:space="preserve"> (Lydon, 2021)</w:t>
      </w:r>
      <w:r w:rsidR="00B60FA0">
        <w:t xml:space="preserve">. </w:t>
      </w:r>
    </w:p>
    <w:p w14:paraId="3C47F508" w14:textId="7DC67C1C" w:rsidR="004468F9" w:rsidRDefault="00B60FA0" w:rsidP="00B60FA0">
      <w:pPr>
        <w:jc w:val="both"/>
      </w:pPr>
      <w:r>
        <w:t>All the software used by the hospital sector in Wales is user friendly</w:t>
      </w:r>
      <w:r w:rsidR="004468F9">
        <w:t>, even if they store a significant amount of data. The software systems used by the hospital sector in either purpose-build, such as Welsh Clinical Portal, or is a making-do, such as Malinko’s. Furthermore, each system has been modified to provide the right amount of data, and the hospital sector is working with multiple systems to ensure that the data is divided and not kept in a single place, to avoid the crowding of a single system and the probability of a system failure</w:t>
      </w:r>
      <w:r w:rsidR="00306D30">
        <w:t xml:space="preserve"> (Auditor General for Wales, 2011)</w:t>
      </w:r>
      <w:r w:rsidR="004468F9">
        <w:t xml:space="preserve">. </w:t>
      </w:r>
    </w:p>
    <w:p w14:paraId="0B25D0BD" w14:textId="77276B69" w:rsidR="004468F9" w:rsidRDefault="004468F9" w:rsidP="00B60FA0">
      <w:pPr>
        <w:jc w:val="both"/>
      </w:pPr>
      <w:r>
        <w:t xml:space="preserve">In conclusion, the knowledge storage is extremely important in the hospital sector in Wales and all the measures are put in place to avoid data loss, as the information shared within the organisations </w:t>
      </w:r>
      <w:r w:rsidR="00306D30">
        <w:t xml:space="preserve">has a high importance and impact in the health of the community. </w:t>
      </w:r>
    </w:p>
    <w:p w14:paraId="3E50920E" w14:textId="3400071E" w:rsidR="00306D30" w:rsidRDefault="00306D30" w:rsidP="00B60FA0">
      <w:pPr>
        <w:jc w:val="both"/>
      </w:pPr>
    </w:p>
    <w:p w14:paraId="001DD02F" w14:textId="1069CCFF" w:rsidR="00306D30" w:rsidRDefault="00306D30" w:rsidP="00B60FA0">
      <w:pPr>
        <w:jc w:val="both"/>
      </w:pPr>
      <w:r w:rsidRPr="00405A9B">
        <w:rPr>
          <w:b/>
          <w:bCs/>
        </w:rPr>
        <w:t>References</w:t>
      </w:r>
      <w:r>
        <w:t>:</w:t>
      </w:r>
    </w:p>
    <w:p w14:paraId="70F07E4C" w14:textId="77777777" w:rsidR="00405A9B" w:rsidRDefault="00405A9B" w:rsidP="00B60FA0">
      <w:pPr>
        <w:jc w:val="both"/>
      </w:pPr>
      <w:r>
        <w:t xml:space="preserve">Auditor General for Wales, 2011. </w:t>
      </w:r>
      <w:r w:rsidRPr="00306D30">
        <w:rPr>
          <w:i/>
          <w:iCs/>
        </w:rPr>
        <w:t>Informatics systems in NHS Wales.</w:t>
      </w:r>
      <w:r>
        <w:t xml:space="preserve"> [online] Available at: </w:t>
      </w:r>
      <w:hyperlink r:id="rId7" w:history="1">
        <w:r w:rsidRPr="00C754CA">
          <w:rPr>
            <w:rStyle w:val="Hyperlink"/>
          </w:rPr>
          <w:t>https://senedd.assembly.wales/documents/s73101/PAC5-08-18%20P3%20-%20AGW%20Report%20-%20Informatics%20Systems%20in%20NHS%20Wales.pdf</w:t>
        </w:r>
      </w:hyperlink>
      <w:r>
        <w:t xml:space="preserve"> [Accessed: 06 June 2022].</w:t>
      </w:r>
    </w:p>
    <w:p w14:paraId="552A2324" w14:textId="77777777" w:rsidR="00405A9B" w:rsidRDefault="00405A9B" w:rsidP="002046E0">
      <w:pPr>
        <w:jc w:val="both"/>
      </w:pPr>
      <w:r>
        <w:t xml:space="preserve">Caroline, K.S, Mugun, B.J., Loice, M., 2015. </w:t>
      </w:r>
      <w:r w:rsidRPr="002046E0">
        <w:rPr>
          <w:i/>
          <w:iCs/>
        </w:rPr>
        <w:t>Knowledge</w:t>
      </w:r>
      <w:r w:rsidRPr="002046E0">
        <w:rPr>
          <w:i/>
          <w:iCs/>
        </w:rPr>
        <w:t xml:space="preserve"> </w:t>
      </w:r>
      <w:r w:rsidRPr="002046E0">
        <w:rPr>
          <w:i/>
          <w:iCs/>
        </w:rPr>
        <w:t>storage</w:t>
      </w:r>
      <w:r w:rsidRPr="002046E0">
        <w:rPr>
          <w:i/>
          <w:iCs/>
        </w:rPr>
        <w:t xml:space="preserve">, </w:t>
      </w:r>
      <w:r w:rsidRPr="002046E0">
        <w:rPr>
          <w:i/>
          <w:iCs/>
        </w:rPr>
        <w:t>retrieval</w:t>
      </w:r>
      <w:r w:rsidRPr="002046E0">
        <w:rPr>
          <w:i/>
          <w:iCs/>
        </w:rPr>
        <w:t xml:space="preserve"> </w:t>
      </w:r>
      <w:r w:rsidRPr="002046E0">
        <w:rPr>
          <w:i/>
          <w:iCs/>
        </w:rPr>
        <w:t>and</w:t>
      </w:r>
      <w:r w:rsidRPr="002046E0">
        <w:rPr>
          <w:i/>
          <w:iCs/>
        </w:rPr>
        <w:t xml:space="preserve"> </w:t>
      </w:r>
      <w:r w:rsidRPr="002046E0">
        <w:rPr>
          <w:i/>
          <w:iCs/>
        </w:rPr>
        <w:t>employee</w:t>
      </w:r>
      <w:r w:rsidRPr="002046E0">
        <w:rPr>
          <w:i/>
          <w:iCs/>
        </w:rPr>
        <w:t xml:space="preserve"> </w:t>
      </w:r>
      <w:r w:rsidRPr="002046E0">
        <w:rPr>
          <w:i/>
          <w:iCs/>
        </w:rPr>
        <w:t>performance</w:t>
      </w:r>
      <w:r w:rsidRPr="002046E0">
        <w:rPr>
          <w:i/>
          <w:iCs/>
        </w:rPr>
        <w:t xml:space="preserve">: </w:t>
      </w:r>
      <w:r w:rsidRPr="002046E0">
        <w:rPr>
          <w:i/>
          <w:iCs/>
        </w:rPr>
        <w:t>the moderating</w:t>
      </w:r>
      <w:r w:rsidRPr="002046E0">
        <w:rPr>
          <w:i/>
          <w:iCs/>
        </w:rPr>
        <w:t xml:space="preserve"> </w:t>
      </w:r>
      <w:r w:rsidRPr="002046E0">
        <w:rPr>
          <w:i/>
          <w:iCs/>
        </w:rPr>
        <w:t>role</w:t>
      </w:r>
      <w:r w:rsidRPr="002046E0">
        <w:rPr>
          <w:i/>
          <w:iCs/>
        </w:rPr>
        <w:t xml:space="preserve"> </w:t>
      </w:r>
      <w:r w:rsidRPr="002046E0">
        <w:rPr>
          <w:i/>
          <w:iCs/>
        </w:rPr>
        <w:t>of</w:t>
      </w:r>
      <w:r w:rsidRPr="002046E0">
        <w:rPr>
          <w:i/>
          <w:iCs/>
        </w:rPr>
        <w:t xml:space="preserve"> </w:t>
      </w:r>
      <w:r w:rsidRPr="002046E0">
        <w:rPr>
          <w:i/>
          <w:iCs/>
        </w:rPr>
        <w:t>employee</w:t>
      </w:r>
      <w:r w:rsidRPr="002046E0">
        <w:rPr>
          <w:i/>
          <w:iCs/>
        </w:rPr>
        <w:t xml:space="preserve"> </w:t>
      </w:r>
      <w:r w:rsidRPr="002046E0">
        <w:rPr>
          <w:i/>
          <w:iCs/>
        </w:rPr>
        <w:t>engagement.</w:t>
      </w:r>
      <w:r>
        <w:t xml:space="preserve"> </w:t>
      </w:r>
      <w:r w:rsidRPr="002046E0">
        <w:t>International Journal of Small Business and Entrepreneurship Research</w:t>
      </w:r>
      <w:r>
        <w:t>, Vol. 3, No. 6, pp. 1-13.</w:t>
      </w:r>
    </w:p>
    <w:p w14:paraId="4C930DE5" w14:textId="77777777" w:rsidR="00405A9B" w:rsidRDefault="00405A9B" w:rsidP="00B60FA0">
      <w:pPr>
        <w:jc w:val="both"/>
      </w:pPr>
      <w:r>
        <w:t xml:space="preserve">Evenstead, L., 2021. </w:t>
      </w:r>
      <w:r w:rsidRPr="002046E0">
        <w:rPr>
          <w:i/>
          <w:iCs/>
        </w:rPr>
        <w:t>NHS Wales shapes up ambitious plans for digital patient-facing app</w:t>
      </w:r>
      <w:r>
        <w:t xml:space="preserve">. [online] Available at: </w:t>
      </w:r>
      <w:hyperlink r:id="rId8" w:history="1">
        <w:r w:rsidRPr="00C754CA">
          <w:rPr>
            <w:rStyle w:val="Hyperlink"/>
          </w:rPr>
          <w:t>https://www.computerweekly.com/news/252498417/NHS-Wales-shapes-up-ambitious-plans-for-digital-patient-facing-app</w:t>
        </w:r>
      </w:hyperlink>
      <w:r>
        <w:t xml:space="preserve"> [Accessed: 06 June 2022].</w:t>
      </w:r>
    </w:p>
    <w:p w14:paraId="4088E0A9" w14:textId="77777777" w:rsidR="00405A9B" w:rsidRDefault="00405A9B" w:rsidP="00B60FA0">
      <w:pPr>
        <w:jc w:val="both"/>
      </w:pPr>
      <w:r>
        <w:lastRenderedPageBreak/>
        <w:t xml:space="preserve">Lydon, C., 2021. </w:t>
      </w:r>
      <w:r w:rsidRPr="00306D30">
        <w:rPr>
          <w:i/>
          <w:iCs/>
        </w:rPr>
        <w:t>NHS Wales implements Malinko’s e-scheduling software</w:t>
      </w:r>
      <w:r>
        <w:t xml:space="preserve">. [online] Available at: </w:t>
      </w:r>
      <w:hyperlink r:id="rId9" w:history="1">
        <w:r w:rsidRPr="00C754CA">
          <w:rPr>
            <w:rStyle w:val="Hyperlink"/>
          </w:rPr>
          <w:t>https://www.digitalhealth.net/2021/09/nhs-wales-implements-malinko/</w:t>
        </w:r>
      </w:hyperlink>
      <w:r>
        <w:t xml:space="preserve"> [Accessed: 06 June 2022].</w:t>
      </w:r>
    </w:p>
    <w:p w14:paraId="5E1F7E65" w14:textId="77777777" w:rsidR="00405A9B" w:rsidRDefault="00405A9B" w:rsidP="00405A9B">
      <w:pPr>
        <w:jc w:val="both"/>
      </w:pPr>
      <w:r>
        <w:t xml:space="preserve">National Assembly for Wales, 2015. </w:t>
      </w:r>
      <w:r w:rsidRPr="00405A9B">
        <w:rPr>
          <w:i/>
          <w:iCs/>
        </w:rPr>
        <w:t>The organisation of the NHS in the</w:t>
      </w:r>
      <w:r w:rsidRPr="00405A9B">
        <w:rPr>
          <w:i/>
          <w:iCs/>
        </w:rPr>
        <w:t xml:space="preserve"> </w:t>
      </w:r>
      <w:r w:rsidRPr="00405A9B">
        <w:rPr>
          <w:i/>
          <w:iCs/>
        </w:rPr>
        <w:t>UK: comparing structures in the</w:t>
      </w:r>
      <w:r w:rsidRPr="00405A9B">
        <w:rPr>
          <w:i/>
          <w:iCs/>
        </w:rPr>
        <w:t xml:space="preserve"> </w:t>
      </w:r>
      <w:r w:rsidRPr="00405A9B">
        <w:rPr>
          <w:i/>
          <w:iCs/>
        </w:rPr>
        <w:t>four countries</w:t>
      </w:r>
      <w:r w:rsidRPr="00405A9B">
        <w:rPr>
          <w:i/>
          <w:iCs/>
        </w:rPr>
        <w:t>.</w:t>
      </w:r>
      <w:r>
        <w:t xml:space="preserve"> [online] Available at: </w:t>
      </w:r>
      <w:hyperlink r:id="rId10" w:history="1">
        <w:r w:rsidRPr="00C754CA">
          <w:rPr>
            <w:rStyle w:val="Hyperlink"/>
          </w:rPr>
          <w:t>https://senedd.wales/research%20documents/15-020%20-%20the%20organisation%20of%20the%20nhs%20in%20the%20uk%20comparing%20structures%20in%20the%20four%20countries/15-020.pdf</w:t>
        </w:r>
      </w:hyperlink>
      <w:r>
        <w:t xml:space="preserve"> [Accessed: 06 June 2022].</w:t>
      </w:r>
    </w:p>
    <w:p w14:paraId="357F3767" w14:textId="7FC473CC" w:rsidR="002046E0" w:rsidRDefault="002046E0" w:rsidP="002046E0">
      <w:pPr>
        <w:jc w:val="both"/>
      </w:pPr>
      <w:r>
        <w:cr/>
      </w:r>
    </w:p>
    <w:p w14:paraId="55A326E5" w14:textId="77777777" w:rsidR="002046E0" w:rsidRDefault="002046E0" w:rsidP="00B60FA0">
      <w:pPr>
        <w:jc w:val="both"/>
      </w:pPr>
    </w:p>
    <w:p w14:paraId="01305BB8" w14:textId="77777777" w:rsidR="00306D30" w:rsidRDefault="00306D30" w:rsidP="00B60FA0">
      <w:pPr>
        <w:jc w:val="both"/>
      </w:pPr>
    </w:p>
    <w:p w14:paraId="4DA56965" w14:textId="77777777" w:rsidR="00B60FA0" w:rsidRDefault="00B60FA0" w:rsidP="00B60FA0">
      <w:pPr>
        <w:jc w:val="both"/>
      </w:pPr>
    </w:p>
    <w:sectPr w:rsidR="00B60FA0" w:rsidSect="00A133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3E5"/>
    <w:rsid w:val="002046E0"/>
    <w:rsid w:val="00306D30"/>
    <w:rsid w:val="00405A9B"/>
    <w:rsid w:val="00437C7A"/>
    <w:rsid w:val="004468F9"/>
    <w:rsid w:val="006C335C"/>
    <w:rsid w:val="00732347"/>
    <w:rsid w:val="0082165E"/>
    <w:rsid w:val="00A133E5"/>
    <w:rsid w:val="00B60FA0"/>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4DBDF"/>
  <w15:chartTrackingRefBased/>
  <w15:docId w15:val="{85F516A1-95F1-4F66-AB6A-1ADEA87D0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A133E5"/>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A133E5"/>
    <w:rPr>
      <w:rFonts w:eastAsiaTheme="minorEastAsia"/>
      <w:lang w:eastAsia="en-GB"/>
    </w:rPr>
  </w:style>
  <w:style w:type="character" w:styleId="Hyperlink">
    <w:name w:val="Hyperlink"/>
    <w:basedOn w:val="Fontdeparagrafimplicit"/>
    <w:uiPriority w:val="99"/>
    <w:unhideWhenUsed/>
    <w:rsid w:val="00306D30"/>
    <w:rPr>
      <w:color w:val="0563C1" w:themeColor="hyperlink"/>
      <w:u w:val="single"/>
    </w:rPr>
  </w:style>
  <w:style w:type="character" w:styleId="MeniuneNerezolvat">
    <w:name w:val="Unresolved Mention"/>
    <w:basedOn w:val="Fontdeparagrafimplicit"/>
    <w:uiPriority w:val="99"/>
    <w:semiHidden/>
    <w:unhideWhenUsed/>
    <w:rsid w:val="00306D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uterweekly.com/news/252498417/NHS-Wales-shapes-up-ambitious-plans-for-digital-patient-facing-ap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nedd.assembly.wales/documents/s73101/PAC5-08-18%20P3%20-%20AGW%20Report%20-%20Informatics%20Systems%20in%20NHS%20Wales.pdf"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senedd.wales/research%20documents/15-020%20-%20the%20organisation%20of%20the%20nhs%20in%20the%20uk%20comparing%20structures%20in%20the%20four%20countries/15-020.pdf" TargetMode="External"/><Relationship Id="rId4" Type="http://schemas.openxmlformats.org/officeDocument/2006/relationships/webSettings" Target="webSettings.xml"/><Relationship Id="rId9" Type="http://schemas.openxmlformats.org/officeDocument/2006/relationships/hyperlink" Target="https://www.digitalhealth.net/2021/09/nhs-wales-implements-malink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D87D3012014B558A32A1F58D760144"/>
        <w:category>
          <w:name w:val="General"/>
          <w:gallery w:val="placeholder"/>
        </w:category>
        <w:types>
          <w:type w:val="bbPlcHdr"/>
        </w:types>
        <w:behaviors>
          <w:behavior w:val="content"/>
        </w:behaviors>
        <w:guid w:val="{2020FDCF-AF83-457F-BCFA-5FEF59BB155B}"/>
      </w:docPartPr>
      <w:docPartBody>
        <w:p w:rsidR="00000000" w:rsidRDefault="00A40593" w:rsidP="00A40593">
          <w:pPr>
            <w:pStyle w:val="6DD87D3012014B558A32A1F58D760144"/>
          </w:pPr>
          <w:r>
            <w:rPr>
              <w:rFonts w:asciiTheme="majorHAnsi" w:eastAsiaTheme="majorEastAsia" w:hAnsiTheme="majorHAnsi" w:cstheme="majorBidi"/>
              <w:caps/>
              <w:color w:val="4472C4" w:themeColor="accent1"/>
              <w:sz w:val="80"/>
              <w:szCs w:val="80"/>
              <w:lang w:val="ro-RO"/>
            </w:rPr>
            <w:t>[Titlu document]</w:t>
          </w:r>
        </w:p>
      </w:docPartBody>
    </w:docPart>
    <w:docPart>
      <w:docPartPr>
        <w:name w:val="9967522853774EEC952B8A474F9D56D0"/>
        <w:category>
          <w:name w:val="General"/>
          <w:gallery w:val="placeholder"/>
        </w:category>
        <w:types>
          <w:type w:val="bbPlcHdr"/>
        </w:types>
        <w:behaviors>
          <w:behavior w:val="content"/>
        </w:behaviors>
        <w:guid w:val="{2657A469-6E2B-4205-BE19-1E3099C3C404}"/>
      </w:docPartPr>
      <w:docPartBody>
        <w:p w:rsidR="00000000" w:rsidRDefault="00A40593" w:rsidP="00A40593">
          <w:pPr>
            <w:pStyle w:val="9967522853774EEC952B8A474F9D56D0"/>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593"/>
    <w:rsid w:val="0005563F"/>
    <w:rsid w:val="00A40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6DD87D3012014B558A32A1F58D760144">
    <w:name w:val="6DD87D3012014B558A32A1F58D760144"/>
    <w:rsid w:val="00A40593"/>
  </w:style>
  <w:style w:type="paragraph" w:customStyle="1" w:styleId="9967522853774EEC952B8A474F9D56D0">
    <w:name w:val="9967522853774EEC952B8A474F9D56D0"/>
    <w:rsid w:val="00A405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2022-06-07T00:00:00</PublishDate>
  <Abstract/>
  <CompanyAddress>Alina Culea 1918156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Pages>
  <Words>696</Words>
  <Characters>3971</Characters>
  <Application>Microsoft Office Word</Application>
  <DocSecurity>0</DocSecurity>
  <Lines>33</Lines>
  <Paragraphs>9</Paragraphs>
  <ScaleCrop>false</ScaleCrop>
  <HeadingPairs>
    <vt:vector size="2" baseType="variant">
      <vt:variant>
        <vt:lpstr>Titlu</vt:lpstr>
      </vt:variant>
      <vt:variant>
        <vt:i4>1</vt:i4>
      </vt:variant>
    </vt:vector>
  </HeadingPairs>
  <TitlesOfParts>
    <vt:vector size="1" baseType="lpstr">
      <vt:lpstr/>
    </vt:vector>
  </TitlesOfParts>
  <Company>university of wales trinity saint david</Company>
  <LinksUpToDate>false</LinksUpToDate>
  <CharactersWithSpaces>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STORAGE IN HOSPITAL SECTOR IN WALES</dc:title>
  <dc:subject>Knowledge and Information Management</dc:subject>
  <dc:creator>Alina Culea</dc:creator>
  <cp:keywords/>
  <dc:description/>
  <cp:lastModifiedBy>Alina Culea</cp:lastModifiedBy>
  <cp:revision>1</cp:revision>
  <dcterms:created xsi:type="dcterms:W3CDTF">2022-06-07T12:17:00Z</dcterms:created>
  <dcterms:modified xsi:type="dcterms:W3CDTF">2022-06-07T13:11:00Z</dcterms:modified>
</cp:coreProperties>
</file>