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64E66" w14:textId="77777777" w:rsidR="0045538B" w:rsidRPr="00344B9D" w:rsidRDefault="0045538B" w:rsidP="00BA00E2">
      <w:pPr>
        <w:spacing w:line="360" w:lineRule="auto"/>
        <w:rPr>
          <w:rFonts w:ascii="Arial" w:hAnsi="Arial" w:cs="Arial"/>
          <w:b/>
          <w:bCs/>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6"/>
        <w:gridCol w:w="1236"/>
        <w:gridCol w:w="605"/>
        <w:gridCol w:w="1597"/>
        <w:gridCol w:w="492"/>
      </w:tblGrid>
      <w:tr w:rsidR="006F383C" w14:paraId="30D64E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30D64E67"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p w14:paraId="30D64E68" w14:textId="77777777" w:rsidR="00330917" w:rsidRPr="00344B9D" w:rsidRDefault="008A3F15" w:rsidP="00BA00E2">
            <w:pPr>
              <w:keepNext/>
              <w:spacing w:after="0" w:line="360" w:lineRule="auto"/>
              <w:jc w:val="both"/>
              <w:rPr>
                <w:rFonts w:ascii="Arial" w:eastAsia="Times New Roman" w:hAnsi="Arial" w:cs="Arial"/>
                <w:b/>
                <w:color w:val="auto"/>
                <w:szCs w:val="24"/>
                <w:lang w:val="en-AU"/>
              </w:rPr>
            </w:pPr>
            <w:r w:rsidRPr="00344B9D">
              <w:rPr>
                <w:rFonts w:ascii="Arial" w:hAnsi="Arial" w:cs="Arial"/>
                <w:noProof/>
                <w:color w:val="auto"/>
                <w:szCs w:val="24"/>
                <w:lang w:eastAsia="en-GB"/>
              </w:rPr>
              <w:drawing>
                <wp:inline distT="0" distB="0" distL="0" distR="0" wp14:anchorId="30D64F23" wp14:editId="30D64F24">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30D64E69" w14:textId="77777777" w:rsidR="00330917" w:rsidRPr="00344B9D" w:rsidRDefault="00330917" w:rsidP="00BA00E2">
            <w:pPr>
              <w:keepNext/>
              <w:spacing w:after="0" w:line="360" w:lineRule="auto"/>
              <w:jc w:val="both"/>
              <w:rPr>
                <w:rFonts w:ascii="Arial" w:eastAsia="Times New Roman" w:hAnsi="Arial" w:cs="Arial"/>
                <w:b/>
                <w:color w:val="auto"/>
                <w:szCs w:val="24"/>
                <w:lang w:val="en-AU"/>
              </w:rPr>
            </w:pPr>
          </w:p>
          <w:p w14:paraId="30D64E6A" w14:textId="77777777" w:rsidR="00592A7E" w:rsidRPr="00344B9D" w:rsidRDefault="008A3F15" w:rsidP="00BA00E2">
            <w:pPr>
              <w:spacing w:line="360" w:lineRule="auto"/>
              <w:rPr>
                <w:rFonts w:ascii="Arial" w:hAnsi="Arial" w:cs="Arial"/>
                <w:b/>
                <w:bCs/>
                <w:color w:val="auto"/>
                <w:szCs w:val="24"/>
              </w:rPr>
            </w:pPr>
            <w:r w:rsidRPr="00344B9D">
              <w:rPr>
                <w:rFonts w:ascii="Arial" w:hAnsi="Arial" w:cs="Arial"/>
                <w:b/>
                <w:bCs/>
                <w:color w:val="auto"/>
                <w:szCs w:val="24"/>
              </w:rPr>
              <w:t>Component One:</w:t>
            </w:r>
          </w:p>
          <w:p w14:paraId="30D64E6B" w14:textId="77777777" w:rsidR="008D4E2F" w:rsidRPr="00344B9D" w:rsidRDefault="008A3F15" w:rsidP="00BA00E2">
            <w:pPr>
              <w:widowControl w:val="0"/>
              <w:autoSpaceDE w:val="0"/>
              <w:autoSpaceDN w:val="0"/>
              <w:spacing w:after="0" w:line="360" w:lineRule="auto"/>
              <w:jc w:val="both"/>
              <w:rPr>
                <w:rFonts w:ascii="Arial" w:eastAsia="Times New Roman" w:hAnsi="Arial" w:cs="Arial"/>
                <w:b/>
                <w:bCs/>
                <w:i/>
                <w:iCs/>
                <w:color w:val="auto"/>
                <w:szCs w:val="24"/>
                <w:lang w:val="en-US"/>
              </w:rPr>
            </w:pPr>
            <w:r w:rsidRPr="00344B9D">
              <w:rPr>
                <w:rFonts w:ascii="Arial" w:eastAsia="Times New Roman" w:hAnsi="Arial" w:cs="Arial"/>
                <w:b/>
                <w:bCs/>
                <w:i/>
                <w:iCs/>
                <w:color w:val="auto"/>
                <w:szCs w:val="24"/>
                <w:shd w:val="clear" w:color="auto" w:fill="FFFFFF"/>
                <w:lang w:val="en-US"/>
              </w:rPr>
              <w:t xml:space="preserve">What are the key skills required to work on the hotels front desk? </w:t>
            </w:r>
            <w:r w:rsidRPr="00344B9D">
              <w:rPr>
                <w:rFonts w:ascii="Arial" w:eastAsia="Times New Roman" w:hAnsi="Arial" w:cs="Arial"/>
                <w:b/>
                <w:bCs/>
                <w:i/>
                <w:iCs/>
                <w:color w:val="auto"/>
                <w:szCs w:val="24"/>
                <w:lang w:val="en-US"/>
              </w:rPr>
              <w:t>750 words (+/- 10%)</w:t>
            </w:r>
          </w:p>
          <w:p w14:paraId="30D64E6C" w14:textId="77777777" w:rsidR="008D4E2F" w:rsidRPr="00344B9D" w:rsidRDefault="008D4E2F" w:rsidP="00BA00E2">
            <w:pPr>
              <w:widowControl w:val="0"/>
              <w:autoSpaceDE w:val="0"/>
              <w:autoSpaceDN w:val="0"/>
              <w:spacing w:after="0" w:line="360" w:lineRule="auto"/>
              <w:jc w:val="both"/>
              <w:rPr>
                <w:rFonts w:ascii="Arial" w:eastAsia="Times New Roman" w:hAnsi="Arial" w:cs="Arial"/>
                <w:b/>
                <w:bCs/>
                <w:i/>
                <w:iCs/>
                <w:color w:val="auto"/>
                <w:szCs w:val="24"/>
                <w:lang w:val="en-US"/>
              </w:rPr>
            </w:pPr>
          </w:p>
          <w:p w14:paraId="30D64E6D" w14:textId="77777777" w:rsidR="00330917" w:rsidRPr="00344B9D" w:rsidRDefault="008A3F15" w:rsidP="00BA00E2">
            <w:pPr>
              <w:spacing w:line="360" w:lineRule="auto"/>
              <w:rPr>
                <w:rFonts w:ascii="Arial" w:eastAsia="Times New Roman" w:hAnsi="Arial" w:cs="Arial"/>
                <w:b/>
                <w:color w:val="auto"/>
                <w:szCs w:val="24"/>
                <w:lang w:val="en-AU"/>
              </w:rPr>
            </w:pPr>
            <w:r w:rsidRPr="00344B9D">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30D64E6E" w14:textId="09BD609B" w:rsidR="00330917" w:rsidRPr="00344B9D" w:rsidRDefault="008A3F15" w:rsidP="00BA00E2">
            <w:pPr>
              <w:keepNext/>
              <w:spacing w:before="120" w:after="0" w:line="360" w:lineRule="auto"/>
              <w:rPr>
                <w:rFonts w:ascii="Arial" w:eastAsia="Times New Roman" w:hAnsi="Arial" w:cs="Arial"/>
                <w:b/>
                <w:bCs/>
                <w:color w:val="auto"/>
                <w:szCs w:val="24"/>
                <w:lang w:val="en-AU"/>
              </w:rPr>
            </w:pPr>
            <w:r w:rsidRPr="00344B9D">
              <w:rPr>
                <w:rFonts w:ascii="Arial" w:eastAsia="Times New Roman" w:hAnsi="Arial" w:cs="Arial"/>
                <w:b/>
                <w:bCs/>
                <w:color w:val="auto"/>
                <w:szCs w:val="24"/>
              </w:rPr>
              <w:t xml:space="preserve">Student </w:t>
            </w:r>
            <w:r w:rsidR="00BE71D7">
              <w:rPr>
                <w:rFonts w:ascii="Arial" w:eastAsia="Times New Roman" w:hAnsi="Arial" w:cs="Arial"/>
                <w:b/>
                <w:bCs/>
                <w:color w:val="auto"/>
                <w:szCs w:val="24"/>
              </w:rPr>
              <w:t xml:space="preserve">  </w:t>
            </w:r>
            <w:r w:rsidRPr="00344B9D">
              <w:rPr>
                <w:rFonts w:ascii="Arial" w:eastAsia="Times New Roman" w:hAnsi="Arial" w:cs="Arial"/>
                <w:b/>
                <w:bCs/>
                <w:color w:val="auto"/>
                <w:szCs w:val="24"/>
              </w:rPr>
              <w:t>No:</w:t>
            </w:r>
            <w:r w:rsidR="00793A65">
              <w:rPr>
                <w:rFonts w:ascii="Arial" w:eastAsia="Times New Roman" w:hAnsi="Arial" w:cs="Arial"/>
                <w:b/>
                <w:bCs/>
                <w:color w:val="auto"/>
                <w:szCs w:val="24"/>
              </w:rPr>
              <w:t xml:space="preserve"> </w:t>
            </w:r>
            <w:r w:rsidR="002E25FE">
              <w:rPr>
                <w:rFonts w:ascii="Arial" w:eastAsia="Times New Roman" w:hAnsi="Arial" w:cs="Arial"/>
                <w:b/>
                <w:bCs/>
                <w:color w:val="auto"/>
                <w:szCs w:val="24"/>
              </w:rPr>
              <w:t xml:space="preserve">           </w:t>
            </w:r>
            <w:r w:rsidR="009327AB">
              <w:rPr>
                <w:rFonts w:ascii="Arial" w:eastAsia="Times New Roman" w:hAnsi="Arial" w:cs="Arial"/>
                <w:b/>
                <w:bCs/>
                <w:color w:val="auto"/>
                <w:szCs w:val="24"/>
              </w:rPr>
              <w:t xml:space="preserve">  </w:t>
            </w:r>
          </w:p>
        </w:tc>
        <w:tc>
          <w:tcPr>
            <w:tcW w:w="2571" w:type="dxa"/>
            <w:gridSpan w:val="2"/>
            <w:tcBorders>
              <w:top w:val="single" w:sz="4" w:space="0" w:color="auto"/>
              <w:left w:val="nil"/>
              <w:bottom w:val="dashed" w:sz="4" w:space="0" w:color="auto"/>
              <w:right w:val="nil"/>
            </w:tcBorders>
            <w:shd w:val="clear" w:color="auto" w:fill="auto"/>
            <w:vAlign w:val="center"/>
          </w:tcPr>
          <w:p w14:paraId="30D64E6F" w14:textId="43B54AB6" w:rsidR="00330917" w:rsidRPr="00344B9D" w:rsidRDefault="00BE71D7" w:rsidP="00BA00E2">
            <w:pPr>
              <w:keepNext/>
              <w:spacing w:after="0" w:line="360" w:lineRule="auto"/>
              <w:jc w:val="center"/>
              <w:rPr>
                <w:rFonts w:ascii="Arial" w:eastAsia="Times New Roman" w:hAnsi="Arial" w:cs="Arial"/>
                <w:b/>
                <w:color w:val="auto"/>
                <w:szCs w:val="24"/>
                <w:lang w:val="en-AU"/>
              </w:rPr>
            </w:pPr>
            <w:r>
              <w:rPr>
                <w:rFonts w:ascii="Arial" w:eastAsia="Times New Roman" w:hAnsi="Arial" w:cs="Arial"/>
                <w:b/>
                <w:color w:val="auto"/>
                <w:szCs w:val="24"/>
                <w:lang w:val="en-AU"/>
              </w:rPr>
              <w:t>221</w:t>
            </w:r>
            <w:r w:rsidR="00260F7E">
              <w:rPr>
                <w:rFonts w:ascii="Arial" w:eastAsia="Times New Roman" w:hAnsi="Arial" w:cs="Arial"/>
                <w:b/>
                <w:color w:val="auto"/>
                <w:szCs w:val="24"/>
                <w:lang w:val="en-AU"/>
              </w:rPr>
              <w:t>2680</w:t>
            </w:r>
          </w:p>
        </w:tc>
        <w:tc>
          <w:tcPr>
            <w:tcW w:w="835" w:type="dxa"/>
            <w:tcBorders>
              <w:top w:val="single" w:sz="4" w:space="0" w:color="auto"/>
              <w:left w:val="nil"/>
              <w:bottom w:val="nil"/>
              <w:right w:val="single" w:sz="4" w:space="0" w:color="auto"/>
            </w:tcBorders>
            <w:shd w:val="clear" w:color="auto" w:fill="auto"/>
            <w:vAlign w:val="center"/>
          </w:tcPr>
          <w:p w14:paraId="30D64E70"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tc>
      </w:tr>
      <w:tr w:rsidR="006F383C" w14:paraId="30D64E77" w14:textId="77777777" w:rsidTr="00592A7E">
        <w:trPr>
          <w:trHeight w:val="468"/>
          <w:jc w:val="center"/>
        </w:trPr>
        <w:tc>
          <w:tcPr>
            <w:tcW w:w="5327" w:type="dxa"/>
            <w:vMerge/>
            <w:tcBorders>
              <w:left w:val="single" w:sz="4" w:space="0" w:color="auto"/>
              <w:right w:val="single" w:sz="4" w:space="0" w:color="auto"/>
            </w:tcBorders>
            <w:shd w:val="clear" w:color="auto" w:fill="auto"/>
          </w:tcPr>
          <w:p w14:paraId="30D64E72"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30D64E73" w14:textId="77777777" w:rsidR="00330917" w:rsidRPr="00344B9D" w:rsidRDefault="00330917" w:rsidP="00BA00E2">
            <w:pPr>
              <w:keepNext/>
              <w:spacing w:after="0" w:line="360" w:lineRule="auto"/>
              <w:rPr>
                <w:rFonts w:ascii="Arial" w:eastAsia="Times New Roman" w:hAnsi="Arial" w:cs="Arial"/>
                <w:color w:val="auto"/>
                <w:szCs w:val="24"/>
                <w:lang w:val="en-AU"/>
              </w:rPr>
            </w:pPr>
          </w:p>
          <w:p w14:paraId="30D64E74" w14:textId="418393F9" w:rsidR="00330917" w:rsidRPr="00344B9D" w:rsidRDefault="008A3F15" w:rsidP="00BA00E2">
            <w:pPr>
              <w:keepNext/>
              <w:spacing w:after="0" w:line="360" w:lineRule="auto"/>
              <w:rPr>
                <w:rFonts w:ascii="Arial" w:eastAsia="Times New Roman" w:hAnsi="Arial" w:cs="Arial"/>
                <w:color w:val="auto"/>
                <w:szCs w:val="24"/>
                <w:lang w:val="en-AU"/>
              </w:rPr>
            </w:pPr>
            <w:r w:rsidRPr="00344B9D">
              <w:rPr>
                <w:rFonts w:ascii="Arial" w:eastAsia="Times New Roman" w:hAnsi="Arial" w:cs="Arial"/>
                <w:color w:val="auto"/>
                <w:szCs w:val="24"/>
                <w:lang w:val="en-AU"/>
              </w:rPr>
              <w:t>Module Title:</w:t>
            </w:r>
            <w:r w:rsidR="005F03BC">
              <w:rPr>
                <w:rFonts w:ascii="Arial" w:eastAsia="Times New Roman" w:hAnsi="Arial" w:cs="Arial"/>
                <w:color w:val="auto"/>
                <w:szCs w:val="24"/>
                <w:lang w:val="en-AU"/>
              </w:rPr>
              <w:t xml:space="preserve">        </w:t>
            </w:r>
          </w:p>
        </w:tc>
        <w:tc>
          <w:tcPr>
            <w:tcW w:w="2571" w:type="dxa"/>
            <w:gridSpan w:val="2"/>
            <w:tcBorders>
              <w:top w:val="dashed" w:sz="4" w:space="0" w:color="auto"/>
              <w:left w:val="nil"/>
              <w:bottom w:val="dashed" w:sz="4" w:space="0" w:color="auto"/>
              <w:right w:val="nil"/>
            </w:tcBorders>
            <w:shd w:val="clear" w:color="auto" w:fill="auto"/>
            <w:vAlign w:val="center"/>
          </w:tcPr>
          <w:p w14:paraId="30D64E75" w14:textId="690AB75F" w:rsidR="00330917" w:rsidRPr="00344B9D" w:rsidRDefault="00426789" w:rsidP="00E70E3E">
            <w:pPr>
              <w:keepNext/>
              <w:spacing w:after="0" w:line="360" w:lineRule="auto"/>
              <w:rPr>
                <w:rFonts w:ascii="Arial" w:eastAsia="Times New Roman" w:hAnsi="Arial" w:cs="Arial"/>
                <w:b/>
                <w:color w:val="auto"/>
                <w:szCs w:val="24"/>
                <w:lang w:val="en-AU"/>
              </w:rPr>
            </w:pPr>
            <w:r>
              <w:rPr>
                <w:rFonts w:ascii="Arial" w:eastAsia="Times New Roman" w:hAnsi="Arial" w:cs="Arial"/>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30D64E76"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tc>
      </w:tr>
      <w:tr w:rsidR="006F383C" w14:paraId="30D64E7C" w14:textId="77777777" w:rsidTr="00592A7E">
        <w:trPr>
          <w:trHeight w:val="468"/>
          <w:jc w:val="center"/>
        </w:trPr>
        <w:tc>
          <w:tcPr>
            <w:tcW w:w="5327" w:type="dxa"/>
            <w:vMerge/>
            <w:tcBorders>
              <w:left w:val="single" w:sz="4" w:space="0" w:color="auto"/>
              <w:right w:val="single" w:sz="4" w:space="0" w:color="auto"/>
            </w:tcBorders>
            <w:shd w:val="clear" w:color="auto" w:fill="auto"/>
          </w:tcPr>
          <w:p w14:paraId="30D64E78"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30D64E79" w14:textId="77777777" w:rsidR="00330917" w:rsidRPr="00344B9D" w:rsidRDefault="008A3F15" w:rsidP="00BA00E2">
            <w:pPr>
              <w:keepNext/>
              <w:spacing w:after="0" w:line="360" w:lineRule="auto"/>
              <w:rPr>
                <w:rFonts w:ascii="Arial" w:eastAsia="Times New Roman" w:hAnsi="Arial" w:cs="Arial"/>
                <w:color w:val="auto"/>
                <w:szCs w:val="24"/>
                <w:lang w:val="en-AU"/>
              </w:rPr>
            </w:pPr>
            <w:r w:rsidRPr="00344B9D">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30D64E7A" w14:textId="791AFF6B" w:rsidR="00330917" w:rsidRPr="00344B9D" w:rsidRDefault="00AD1EB4" w:rsidP="00AD1EB4">
            <w:pPr>
              <w:keepNext/>
              <w:spacing w:after="0" w:line="360" w:lineRule="auto"/>
              <w:rPr>
                <w:rFonts w:ascii="Arial" w:eastAsia="Times New Roman" w:hAnsi="Arial" w:cs="Arial"/>
                <w:b/>
                <w:color w:val="auto"/>
                <w:szCs w:val="24"/>
                <w:lang w:val="en-AU"/>
              </w:rPr>
            </w:pPr>
            <w:r>
              <w:rPr>
                <w:rFonts w:ascii="Arial" w:eastAsia="Times New Roman" w:hAnsi="Arial" w:cs="Arial"/>
                <w:b/>
                <w:color w:val="auto"/>
                <w:szCs w:val="24"/>
                <w:lang w:val="en-AU"/>
              </w:rPr>
              <w:t>BM</w:t>
            </w:r>
            <w:r w:rsidR="00CE12AB">
              <w:rPr>
                <w:rFonts w:ascii="Arial" w:eastAsia="Times New Roman" w:hAnsi="Arial" w:cs="Arial"/>
                <w:b/>
                <w:color w:val="auto"/>
                <w:szCs w:val="24"/>
                <w:lang w:val="en-AU"/>
              </w:rPr>
              <w:t xml:space="preserve">IH4004 </w:t>
            </w:r>
          </w:p>
        </w:tc>
        <w:tc>
          <w:tcPr>
            <w:tcW w:w="835" w:type="dxa"/>
            <w:tcBorders>
              <w:top w:val="nil"/>
              <w:left w:val="nil"/>
              <w:bottom w:val="nil"/>
              <w:right w:val="single" w:sz="4" w:space="0" w:color="auto"/>
            </w:tcBorders>
            <w:shd w:val="clear" w:color="auto" w:fill="auto"/>
            <w:vAlign w:val="center"/>
          </w:tcPr>
          <w:p w14:paraId="30D64E7B"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tc>
      </w:tr>
      <w:tr w:rsidR="006F383C" w14:paraId="30D64E81" w14:textId="77777777" w:rsidTr="00592A7E">
        <w:trPr>
          <w:trHeight w:val="468"/>
          <w:jc w:val="center"/>
        </w:trPr>
        <w:tc>
          <w:tcPr>
            <w:tcW w:w="5327" w:type="dxa"/>
            <w:vMerge/>
            <w:tcBorders>
              <w:left w:val="single" w:sz="4" w:space="0" w:color="auto"/>
              <w:right w:val="single" w:sz="4" w:space="0" w:color="auto"/>
            </w:tcBorders>
            <w:shd w:val="clear" w:color="auto" w:fill="auto"/>
          </w:tcPr>
          <w:p w14:paraId="30D64E7D"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30D64E7E" w14:textId="77777777" w:rsidR="00330917" w:rsidRPr="00344B9D" w:rsidRDefault="008A3F15" w:rsidP="00BA00E2">
            <w:pPr>
              <w:keepNext/>
              <w:spacing w:after="0" w:line="360" w:lineRule="auto"/>
              <w:rPr>
                <w:rFonts w:ascii="Arial" w:eastAsia="Times New Roman" w:hAnsi="Arial" w:cs="Arial"/>
                <w:color w:val="auto"/>
                <w:szCs w:val="24"/>
                <w:lang w:val="en-AU"/>
              </w:rPr>
            </w:pPr>
            <w:r w:rsidRPr="00344B9D">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4CFF5767" w14:textId="77777777" w:rsidR="006C2993" w:rsidRDefault="00CE12AB" w:rsidP="00CE12AB">
            <w:pPr>
              <w:keepNext/>
              <w:spacing w:after="0" w:line="360" w:lineRule="auto"/>
              <w:rPr>
                <w:rFonts w:ascii="Arial" w:eastAsia="Times New Roman" w:hAnsi="Arial" w:cs="Arial"/>
                <w:b/>
                <w:color w:val="auto"/>
                <w:szCs w:val="24"/>
                <w:lang w:val="en-AU"/>
              </w:rPr>
            </w:pPr>
            <w:r>
              <w:rPr>
                <w:rFonts w:ascii="Arial" w:eastAsia="Times New Roman" w:hAnsi="Arial" w:cs="Arial"/>
                <w:b/>
                <w:color w:val="auto"/>
                <w:szCs w:val="24"/>
                <w:lang w:val="en-AU"/>
              </w:rPr>
              <w:t>L</w:t>
            </w:r>
            <w:r w:rsidR="00044C11">
              <w:rPr>
                <w:rFonts w:ascii="Arial" w:eastAsia="Times New Roman" w:hAnsi="Arial" w:cs="Arial"/>
                <w:b/>
                <w:color w:val="auto"/>
                <w:szCs w:val="24"/>
                <w:lang w:val="en-AU"/>
              </w:rPr>
              <w:t xml:space="preserve">ola Villard </w:t>
            </w:r>
            <w:r w:rsidR="00804E22">
              <w:rPr>
                <w:rFonts w:ascii="Arial" w:eastAsia="Times New Roman" w:hAnsi="Arial" w:cs="Arial"/>
                <w:b/>
                <w:color w:val="auto"/>
                <w:szCs w:val="24"/>
                <w:lang w:val="en-AU"/>
              </w:rPr>
              <w:t xml:space="preserve"> Chris Wilkin </w:t>
            </w:r>
          </w:p>
          <w:p w14:paraId="367977BD" w14:textId="06571BC2" w:rsidR="006C2993" w:rsidRDefault="00804E22" w:rsidP="00CE12AB">
            <w:pPr>
              <w:keepNext/>
              <w:spacing w:after="0" w:line="360" w:lineRule="auto"/>
              <w:rPr>
                <w:rFonts w:ascii="Arial" w:eastAsia="Times New Roman" w:hAnsi="Arial" w:cs="Arial"/>
                <w:b/>
                <w:color w:val="auto"/>
                <w:szCs w:val="24"/>
                <w:lang w:val="en-AU"/>
              </w:rPr>
            </w:pPr>
            <w:r>
              <w:rPr>
                <w:rFonts w:ascii="Arial" w:eastAsia="Times New Roman" w:hAnsi="Arial" w:cs="Arial"/>
                <w:b/>
                <w:color w:val="auto"/>
                <w:szCs w:val="24"/>
                <w:lang w:val="en-AU"/>
              </w:rPr>
              <w:t>Lisa</w:t>
            </w:r>
            <w:r w:rsidR="00FE042F">
              <w:rPr>
                <w:rFonts w:ascii="Arial" w:eastAsia="Times New Roman" w:hAnsi="Arial" w:cs="Arial"/>
                <w:b/>
                <w:color w:val="auto"/>
                <w:szCs w:val="24"/>
                <w:lang w:val="en-AU"/>
              </w:rPr>
              <w:t xml:space="preserve"> Bassler Muhamad</w:t>
            </w:r>
            <w:r w:rsidR="006C2993">
              <w:rPr>
                <w:rFonts w:ascii="Arial" w:eastAsia="Times New Roman" w:hAnsi="Arial" w:cs="Arial"/>
                <w:b/>
                <w:color w:val="auto"/>
                <w:szCs w:val="24"/>
                <w:lang w:val="en-AU"/>
              </w:rPr>
              <w:t xml:space="preserve"> </w:t>
            </w:r>
            <w:proofErr w:type="spellStart"/>
            <w:r w:rsidR="00FE042F">
              <w:rPr>
                <w:rFonts w:ascii="Arial" w:eastAsia="Times New Roman" w:hAnsi="Arial" w:cs="Arial"/>
                <w:b/>
                <w:color w:val="auto"/>
                <w:szCs w:val="24"/>
                <w:lang w:val="en-AU"/>
              </w:rPr>
              <w:t>Cassamo</w:t>
            </w:r>
            <w:proofErr w:type="spellEnd"/>
            <w:r w:rsidR="00FE042F">
              <w:rPr>
                <w:rFonts w:ascii="Arial" w:eastAsia="Times New Roman" w:hAnsi="Arial" w:cs="Arial"/>
                <w:b/>
                <w:color w:val="auto"/>
                <w:szCs w:val="24"/>
                <w:lang w:val="en-AU"/>
              </w:rPr>
              <w:t xml:space="preserve"> </w:t>
            </w:r>
          </w:p>
          <w:p w14:paraId="30D64E7F" w14:textId="5B3C619C" w:rsidR="00330917" w:rsidRPr="00344B9D" w:rsidRDefault="00793A65" w:rsidP="00CE12AB">
            <w:pPr>
              <w:keepNext/>
              <w:spacing w:after="0" w:line="360" w:lineRule="auto"/>
              <w:rPr>
                <w:rFonts w:ascii="Arial" w:eastAsia="Times New Roman" w:hAnsi="Arial" w:cs="Arial"/>
                <w:b/>
                <w:color w:val="auto"/>
                <w:szCs w:val="24"/>
                <w:lang w:val="en-AU"/>
              </w:rPr>
            </w:pPr>
            <w:r>
              <w:rPr>
                <w:rFonts w:ascii="Arial" w:eastAsia="Times New Roman" w:hAnsi="Arial" w:cs="Arial"/>
                <w:b/>
                <w:color w:val="auto"/>
                <w:szCs w:val="24"/>
                <w:lang w:val="en-AU"/>
              </w:rPr>
              <w:t xml:space="preserve"> Lisa Knight</w:t>
            </w:r>
          </w:p>
        </w:tc>
        <w:tc>
          <w:tcPr>
            <w:tcW w:w="835" w:type="dxa"/>
            <w:tcBorders>
              <w:top w:val="nil"/>
              <w:left w:val="nil"/>
              <w:bottom w:val="nil"/>
              <w:right w:val="single" w:sz="4" w:space="0" w:color="auto"/>
            </w:tcBorders>
            <w:shd w:val="clear" w:color="auto" w:fill="auto"/>
            <w:vAlign w:val="center"/>
          </w:tcPr>
          <w:p w14:paraId="30D64E80"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tc>
      </w:tr>
      <w:tr w:rsidR="006F383C" w14:paraId="30D64E86"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30D64E82"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30D64E83" w14:textId="77777777" w:rsidR="00330917" w:rsidRPr="00344B9D" w:rsidRDefault="00330917" w:rsidP="00BA00E2">
            <w:pPr>
              <w:keepNext/>
              <w:spacing w:after="0" w:line="36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30D64E84" w14:textId="1F6DC6EA" w:rsidR="00330917" w:rsidRPr="00344B9D" w:rsidRDefault="00E70E3E" w:rsidP="00BA00E2">
            <w:pPr>
              <w:keepNext/>
              <w:spacing w:after="0" w:line="360" w:lineRule="auto"/>
              <w:rPr>
                <w:rFonts w:ascii="Arial" w:eastAsia="Times New Roman" w:hAnsi="Arial" w:cs="Arial"/>
                <w:b/>
                <w:color w:val="auto"/>
                <w:szCs w:val="24"/>
                <w:lang w:val="en-AU"/>
              </w:rPr>
            </w:pPr>
            <w:r>
              <w:rPr>
                <w:rFonts w:ascii="Arial" w:eastAsia="Times New Roman" w:hAnsi="Arial" w:cs="Arial"/>
                <w:b/>
                <w:color w:val="auto"/>
                <w:szCs w:val="24"/>
                <w:lang w:val="en-AU"/>
              </w:rPr>
              <w:t xml:space="preserve">    </w:t>
            </w:r>
          </w:p>
        </w:tc>
        <w:tc>
          <w:tcPr>
            <w:tcW w:w="835" w:type="dxa"/>
            <w:tcBorders>
              <w:top w:val="nil"/>
              <w:left w:val="nil"/>
              <w:bottom w:val="single" w:sz="4" w:space="0" w:color="auto"/>
              <w:right w:val="single" w:sz="4" w:space="0" w:color="auto"/>
            </w:tcBorders>
            <w:shd w:val="clear" w:color="auto" w:fill="auto"/>
            <w:vAlign w:val="center"/>
          </w:tcPr>
          <w:p w14:paraId="30D64E85" w14:textId="77777777" w:rsidR="00330917" w:rsidRPr="00344B9D" w:rsidRDefault="00330917" w:rsidP="00BA00E2">
            <w:pPr>
              <w:keepNext/>
              <w:spacing w:after="0" w:line="360" w:lineRule="auto"/>
              <w:jc w:val="center"/>
              <w:rPr>
                <w:rFonts w:ascii="Arial" w:eastAsia="Times New Roman" w:hAnsi="Arial" w:cs="Arial"/>
                <w:b/>
                <w:color w:val="auto"/>
                <w:szCs w:val="24"/>
                <w:lang w:val="en-AU"/>
              </w:rPr>
            </w:pPr>
          </w:p>
        </w:tc>
      </w:tr>
      <w:tr w:rsidR="006324FA" w14:paraId="30D64E9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64E87" w14:textId="77777777" w:rsidR="00330917" w:rsidRPr="00344B9D" w:rsidRDefault="00330917" w:rsidP="00BA00E2">
            <w:pPr>
              <w:spacing w:after="0" w:line="360" w:lineRule="auto"/>
              <w:rPr>
                <w:rFonts w:ascii="Arial" w:eastAsia="Times New Roman" w:hAnsi="Arial" w:cs="Arial"/>
                <w:bCs/>
                <w:color w:val="auto"/>
                <w:szCs w:val="24"/>
              </w:rPr>
            </w:pPr>
          </w:p>
          <w:p w14:paraId="30D64E88" w14:textId="77777777" w:rsidR="004200DE" w:rsidRPr="00344B9D" w:rsidRDefault="008A3F15" w:rsidP="00BA00E2">
            <w:pPr>
              <w:spacing w:line="360" w:lineRule="auto"/>
              <w:rPr>
                <w:rFonts w:ascii="Arial" w:hAnsi="Arial" w:cs="Arial"/>
                <w:color w:val="auto"/>
                <w:szCs w:val="24"/>
              </w:rPr>
            </w:pPr>
            <w:r w:rsidRPr="00344B9D">
              <w:rPr>
                <w:rFonts w:ascii="Arial" w:hAnsi="Arial" w:cs="Arial"/>
                <w:color w:val="auto"/>
                <w:szCs w:val="24"/>
              </w:rPr>
              <w:t xml:space="preserve">The present module revolves around Hotel Administration </w:t>
            </w:r>
            <w:r w:rsidR="00C804AE">
              <w:rPr>
                <w:rFonts w:ascii="Arial" w:hAnsi="Arial" w:cs="Arial"/>
                <w:color w:val="auto"/>
                <w:szCs w:val="24"/>
              </w:rPr>
              <w:t>and Front Office management. This</w:t>
            </w:r>
            <w:r w:rsidRPr="00344B9D">
              <w:rPr>
                <w:rFonts w:ascii="Arial" w:hAnsi="Arial" w:cs="Arial"/>
                <w:color w:val="auto"/>
                <w:szCs w:val="24"/>
              </w:rPr>
              <w:t xml:space="preserve"> learning log will document various skills requirements from a hospitality professional in a hotel's front desk. The journal will also include personal reflection on front-office experiences and the application of various theoretical knowledge within the hospitality industry.</w:t>
            </w:r>
          </w:p>
          <w:p w14:paraId="30D64E89" w14:textId="77777777" w:rsidR="004200DE" w:rsidRPr="00344B9D" w:rsidRDefault="008A3F15" w:rsidP="00BA00E2">
            <w:pPr>
              <w:spacing w:line="360" w:lineRule="auto"/>
              <w:rPr>
                <w:rFonts w:ascii="Arial" w:hAnsi="Arial" w:cs="Arial"/>
                <w:b/>
                <w:color w:val="auto"/>
                <w:szCs w:val="24"/>
              </w:rPr>
            </w:pPr>
            <w:r w:rsidRPr="00344B9D">
              <w:rPr>
                <w:rFonts w:ascii="Arial" w:hAnsi="Arial" w:cs="Arial"/>
                <w:b/>
                <w:color w:val="auto"/>
                <w:szCs w:val="24"/>
              </w:rPr>
              <w:t>Teamwork</w:t>
            </w:r>
          </w:p>
          <w:p w14:paraId="30D64E8A" w14:textId="77777777" w:rsidR="004200DE" w:rsidRPr="00344B9D" w:rsidRDefault="008A3F15" w:rsidP="00BA00E2">
            <w:pPr>
              <w:spacing w:line="360" w:lineRule="auto"/>
              <w:rPr>
                <w:rFonts w:ascii="Arial" w:hAnsi="Arial" w:cs="Arial"/>
                <w:color w:val="auto"/>
                <w:szCs w:val="24"/>
              </w:rPr>
            </w:pPr>
            <w:r w:rsidRPr="00344B9D">
              <w:rPr>
                <w:rFonts w:ascii="Arial" w:hAnsi="Arial" w:cs="Arial"/>
                <w:color w:val="auto"/>
                <w:szCs w:val="24"/>
              </w:rPr>
              <w:t>Workforce collaboration remains vital in front-office service delivery in a manner that creates satisfaction and meet</w:t>
            </w:r>
            <w:r w:rsidR="00703241">
              <w:rPr>
                <w:rFonts w:ascii="Arial" w:hAnsi="Arial" w:cs="Arial"/>
                <w:color w:val="auto"/>
                <w:szCs w:val="24"/>
              </w:rPr>
              <w:t>s</w:t>
            </w:r>
            <w:r w:rsidRPr="00344B9D">
              <w:rPr>
                <w:rFonts w:ascii="Arial" w:hAnsi="Arial" w:cs="Arial"/>
                <w:color w:val="auto"/>
                <w:szCs w:val="24"/>
              </w:rPr>
              <w:t xml:space="preserve"> guests’ expectati</w:t>
            </w:r>
            <w:r w:rsidR="00702096">
              <w:rPr>
                <w:rFonts w:ascii="Arial" w:hAnsi="Arial" w:cs="Arial"/>
                <w:color w:val="auto"/>
                <w:szCs w:val="24"/>
              </w:rPr>
              <w:t>ons. While undertaking this course</w:t>
            </w:r>
            <w:r w:rsidRPr="00344B9D">
              <w:rPr>
                <w:rFonts w:ascii="Arial" w:hAnsi="Arial" w:cs="Arial"/>
                <w:color w:val="auto"/>
                <w:szCs w:val="24"/>
              </w:rPr>
              <w:t xml:space="preserve">, I have come to appreciate the importance of teamwork in the front office given the nature of involvement. As </w:t>
            </w:r>
            <w:r w:rsidRPr="00344B9D">
              <w:rPr>
                <w:rFonts w:ascii="Arial" w:hAnsi="Arial" w:cs="Arial"/>
                <w:color w:val="auto"/>
                <w:szCs w:val="24"/>
                <w:shd w:val="clear" w:color="auto" w:fill="FFFFFF"/>
              </w:rPr>
              <w:t>Hai</w:t>
            </w:r>
            <w:r w:rsidRPr="00344B9D">
              <w:rPr>
                <w:rFonts w:ascii="Cambria Math" w:hAnsi="Cambria Math" w:cs="Cambria Math"/>
                <w:color w:val="auto"/>
                <w:szCs w:val="24"/>
                <w:shd w:val="clear" w:color="auto" w:fill="FFFFFF"/>
              </w:rPr>
              <w:t>‐</w:t>
            </w:r>
            <w:r w:rsidRPr="00344B9D">
              <w:rPr>
                <w:rFonts w:ascii="Arial" w:hAnsi="Arial" w:cs="Arial"/>
                <w:color w:val="auto"/>
                <w:szCs w:val="24"/>
                <w:shd w:val="clear" w:color="auto" w:fill="FFFFFF"/>
              </w:rPr>
              <w:t>yan and Baum (2006) illustrate, teamwork plays a vital role in enhancing collaboration between subordinate staff and the hotel's top management. In high school, there</w:t>
            </w:r>
            <w:r w:rsidR="002119BD">
              <w:rPr>
                <w:rFonts w:ascii="Arial" w:hAnsi="Arial" w:cs="Arial"/>
                <w:color w:val="auto"/>
                <w:szCs w:val="24"/>
                <w:shd w:val="clear" w:color="auto" w:fill="FFFFFF"/>
              </w:rPr>
              <w:t xml:space="preserve"> are many instances where I participated in</w:t>
            </w:r>
            <w:r w:rsidRPr="00344B9D">
              <w:rPr>
                <w:rFonts w:ascii="Arial" w:hAnsi="Arial" w:cs="Arial"/>
                <w:color w:val="auto"/>
                <w:szCs w:val="24"/>
                <w:shd w:val="clear" w:color="auto" w:fill="FFFFFF"/>
              </w:rPr>
              <w:t xml:space="preserve"> group work. Based</w:t>
            </w:r>
            <w:r w:rsidR="00450211">
              <w:rPr>
                <w:rFonts w:ascii="Arial" w:hAnsi="Arial" w:cs="Arial"/>
                <w:color w:val="auto"/>
                <w:szCs w:val="24"/>
                <w:shd w:val="clear" w:color="auto" w:fill="FFFFFF"/>
              </w:rPr>
              <w:t xml:space="preserve"> on my</w:t>
            </w:r>
            <w:r w:rsidRPr="00344B9D">
              <w:rPr>
                <w:rFonts w:ascii="Arial" w:hAnsi="Arial" w:cs="Arial"/>
                <w:color w:val="auto"/>
                <w:szCs w:val="24"/>
                <w:shd w:val="clear" w:color="auto" w:fill="FFFFFF"/>
              </w:rPr>
              <w:t xml:space="preserve"> experience, I came to learn that teamwork not only promotes division of work but also improves group performance. Therefore, teamwork remains important in the hotel front office desk as it enables efficiency among front office staff. This skill also promotes a positive </w:t>
            </w:r>
            <w:r w:rsidRPr="00344B9D">
              <w:rPr>
                <w:rFonts w:ascii="Arial" w:hAnsi="Arial" w:cs="Arial"/>
                <w:color w:val="auto"/>
                <w:szCs w:val="24"/>
                <w:shd w:val="clear" w:color="auto" w:fill="FFFFFF"/>
              </w:rPr>
              <w:lastRenderedPageBreak/>
              <w:t xml:space="preserve">work environment and </w:t>
            </w:r>
            <w:r w:rsidR="00C31223">
              <w:rPr>
                <w:rFonts w:ascii="Arial" w:hAnsi="Arial" w:cs="Arial"/>
                <w:color w:val="auto"/>
                <w:szCs w:val="24"/>
                <w:shd w:val="clear" w:color="auto" w:fill="FFFFFF"/>
              </w:rPr>
              <w:t xml:space="preserve">improves </w:t>
            </w:r>
            <w:r w:rsidR="00C31223" w:rsidRPr="00344B9D">
              <w:rPr>
                <w:rFonts w:ascii="Arial" w:hAnsi="Arial" w:cs="Arial"/>
                <w:color w:val="auto"/>
                <w:szCs w:val="24"/>
                <w:shd w:val="clear" w:color="auto" w:fill="FFFFFF"/>
              </w:rPr>
              <w:t>guests</w:t>
            </w:r>
            <w:r w:rsidR="00C31223">
              <w:rPr>
                <w:rFonts w:ascii="Arial" w:hAnsi="Arial" w:cs="Arial"/>
                <w:color w:val="auto"/>
                <w:szCs w:val="24"/>
                <w:shd w:val="clear" w:color="auto" w:fill="FFFFFF"/>
              </w:rPr>
              <w:t xml:space="preserve">' experience </w:t>
            </w:r>
            <w:r w:rsidRPr="00344B9D">
              <w:rPr>
                <w:rFonts w:ascii="Arial" w:hAnsi="Arial" w:cs="Arial"/>
                <w:color w:val="auto"/>
                <w:szCs w:val="24"/>
                <w:shd w:val="clear" w:color="auto" w:fill="FFFFFF"/>
              </w:rPr>
              <w:t>through quality service delivery (Hai</w:t>
            </w:r>
            <w:r w:rsidRPr="00344B9D">
              <w:rPr>
                <w:rFonts w:ascii="Cambria Math" w:hAnsi="Cambria Math" w:cs="Cambria Math"/>
                <w:color w:val="auto"/>
                <w:szCs w:val="24"/>
                <w:shd w:val="clear" w:color="auto" w:fill="FFFFFF"/>
              </w:rPr>
              <w:t>‐</w:t>
            </w:r>
            <w:r w:rsidRPr="00344B9D">
              <w:rPr>
                <w:rFonts w:ascii="Arial" w:hAnsi="Arial" w:cs="Arial"/>
                <w:color w:val="auto"/>
                <w:szCs w:val="24"/>
                <w:shd w:val="clear" w:color="auto" w:fill="FFFFFF"/>
              </w:rPr>
              <w:t>yan and Baum, 2006).</w:t>
            </w:r>
          </w:p>
          <w:p w14:paraId="30D64E8B" w14:textId="77777777" w:rsidR="004200DE" w:rsidRPr="00344B9D" w:rsidRDefault="008A3F15" w:rsidP="00BA00E2">
            <w:pPr>
              <w:spacing w:line="360" w:lineRule="auto"/>
              <w:rPr>
                <w:rFonts w:ascii="Arial" w:hAnsi="Arial" w:cs="Arial"/>
                <w:b/>
                <w:color w:val="auto"/>
                <w:szCs w:val="24"/>
              </w:rPr>
            </w:pPr>
            <w:r w:rsidRPr="00344B9D">
              <w:rPr>
                <w:rFonts w:ascii="Arial" w:hAnsi="Arial" w:cs="Arial"/>
                <w:b/>
                <w:color w:val="auto"/>
                <w:szCs w:val="24"/>
              </w:rPr>
              <w:t>Computer skills</w:t>
            </w:r>
          </w:p>
          <w:p w14:paraId="30D64E8C" w14:textId="77777777" w:rsidR="004200DE" w:rsidRPr="00344B9D" w:rsidRDefault="008A3F15" w:rsidP="00BA00E2">
            <w:pPr>
              <w:spacing w:line="360" w:lineRule="auto"/>
              <w:rPr>
                <w:rFonts w:ascii="Arial" w:hAnsi="Arial" w:cs="Arial"/>
                <w:color w:val="auto"/>
                <w:szCs w:val="24"/>
              </w:rPr>
            </w:pPr>
            <w:r w:rsidRPr="00344B9D">
              <w:rPr>
                <w:rFonts w:ascii="Arial" w:hAnsi="Arial" w:cs="Arial"/>
                <w:color w:val="auto"/>
                <w:szCs w:val="24"/>
              </w:rPr>
              <w:t xml:space="preserve">According to </w:t>
            </w:r>
            <w:r w:rsidRPr="00344B9D">
              <w:rPr>
                <w:rFonts w:ascii="Arial" w:hAnsi="Arial" w:cs="Arial"/>
                <w:color w:val="auto"/>
                <w:szCs w:val="24"/>
                <w:shd w:val="clear" w:color="auto" w:fill="FFFFFF"/>
              </w:rPr>
              <w:t xml:space="preserve">Bardi (2021), technology has become the centre of </w:t>
            </w:r>
            <w:r w:rsidR="00090273">
              <w:rPr>
                <w:rFonts w:ascii="Arial" w:hAnsi="Arial" w:cs="Arial"/>
                <w:color w:val="auto"/>
                <w:szCs w:val="24"/>
                <w:shd w:val="clear" w:color="auto" w:fill="FFFFFF"/>
              </w:rPr>
              <w:t xml:space="preserve">focus in </w:t>
            </w:r>
            <w:r w:rsidRPr="00344B9D">
              <w:rPr>
                <w:rFonts w:ascii="Arial" w:hAnsi="Arial" w:cs="Arial"/>
                <w:color w:val="auto"/>
                <w:szCs w:val="24"/>
                <w:shd w:val="clear" w:color="auto" w:fill="FFFFFF"/>
              </w:rPr>
              <w:t xml:space="preserve">hospitality as businesses strive to improve efficiency and guest experience. For instance, hotel bookings, dinner reservations, hotel check-ins and check-outs and hotel reviews are all </w:t>
            </w:r>
            <w:r w:rsidR="00C77F6D">
              <w:rPr>
                <w:rFonts w:ascii="Arial" w:hAnsi="Arial" w:cs="Arial"/>
                <w:color w:val="auto"/>
                <w:szCs w:val="24"/>
                <w:shd w:val="clear" w:color="auto" w:fill="FFFFFF"/>
              </w:rPr>
              <w:t xml:space="preserve">available </w:t>
            </w:r>
            <w:r w:rsidRPr="00344B9D">
              <w:rPr>
                <w:rFonts w:ascii="Arial" w:hAnsi="Arial" w:cs="Arial"/>
                <w:color w:val="auto"/>
                <w:szCs w:val="24"/>
                <w:shd w:val="clear" w:color="auto" w:fill="FFFFFF"/>
              </w:rPr>
              <w:t>online</w:t>
            </w:r>
            <w:r w:rsidR="00144FD2">
              <w:rPr>
                <w:rFonts w:ascii="Arial" w:hAnsi="Arial" w:cs="Arial"/>
                <w:color w:val="auto"/>
                <w:szCs w:val="24"/>
                <w:shd w:val="clear" w:color="auto" w:fill="FFFFFF"/>
              </w:rPr>
              <w:t xml:space="preserve"> (Bardi, </w:t>
            </w:r>
            <w:r w:rsidR="00144FD2" w:rsidRPr="00344B9D">
              <w:rPr>
                <w:rFonts w:ascii="Arial" w:hAnsi="Arial" w:cs="Arial"/>
                <w:color w:val="auto"/>
                <w:szCs w:val="24"/>
                <w:shd w:val="clear" w:color="auto" w:fill="FFFFFF"/>
              </w:rPr>
              <w:t>2021)</w:t>
            </w:r>
            <w:r w:rsidRPr="00344B9D">
              <w:rPr>
                <w:rFonts w:ascii="Arial" w:hAnsi="Arial" w:cs="Arial"/>
                <w:color w:val="auto"/>
                <w:szCs w:val="24"/>
                <w:shd w:val="clear" w:color="auto" w:fill="FFFFFF"/>
              </w:rPr>
              <w:t>. Given that the module has exposed me to digitisation in the hotel industry, I have come to appreciate the need for computer skills among professionals in the hotel's front desk. As an indi</w:t>
            </w:r>
            <w:r w:rsidR="00521DCF">
              <w:rPr>
                <w:rFonts w:ascii="Arial" w:hAnsi="Arial" w:cs="Arial"/>
                <w:color w:val="auto"/>
                <w:szCs w:val="24"/>
                <w:shd w:val="clear" w:color="auto" w:fill="FFFFFF"/>
              </w:rPr>
              <w:t>vidual, I have already done my packages</w:t>
            </w:r>
            <w:r w:rsidRPr="00344B9D">
              <w:rPr>
                <w:rFonts w:ascii="Arial" w:hAnsi="Arial" w:cs="Arial"/>
                <w:color w:val="auto"/>
                <w:szCs w:val="24"/>
                <w:shd w:val="clear" w:color="auto" w:fill="FFFFFF"/>
              </w:rPr>
              <w:t xml:space="preserve"> in computer proficiency, that is, I have acquaintance with Microsoft Office, Point of sale programs and general computer operation. My computer skills will greatly give me an advantage in my role as a hotel front office staff to offer professional guidance and assistance to the guests.</w:t>
            </w:r>
          </w:p>
          <w:p w14:paraId="30D64E8D" w14:textId="77777777" w:rsidR="004200DE" w:rsidRPr="00344B9D" w:rsidRDefault="008A3F15" w:rsidP="00BA00E2">
            <w:pPr>
              <w:spacing w:line="360" w:lineRule="auto"/>
              <w:rPr>
                <w:rFonts w:ascii="Arial" w:hAnsi="Arial" w:cs="Arial"/>
                <w:b/>
                <w:color w:val="auto"/>
                <w:szCs w:val="24"/>
              </w:rPr>
            </w:pPr>
            <w:r w:rsidRPr="00344B9D">
              <w:rPr>
                <w:rFonts w:ascii="Arial" w:hAnsi="Arial" w:cs="Arial"/>
                <w:b/>
                <w:color w:val="auto"/>
                <w:szCs w:val="24"/>
              </w:rPr>
              <w:t>Problem-solving skills</w:t>
            </w:r>
          </w:p>
          <w:p w14:paraId="30D64E8E" w14:textId="76555403" w:rsidR="00330917" w:rsidRPr="00344B9D" w:rsidRDefault="008A3F15" w:rsidP="00BA00E2">
            <w:pPr>
              <w:spacing w:line="360" w:lineRule="auto"/>
              <w:rPr>
                <w:rFonts w:ascii="Arial" w:hAnsi="Arial" w:cs="Arial"/>
                <w:color w:val="auto"/>
                <w:szCs w:val="24"/>
              </w:rPr>
            </w:pPr>
            <w:r w:rsidRPr="00344B9D">
              <w:rPr>
                <w:rFonts w:ascii="Arial" w:hAnsi="Arial" w:cs="Arial"/>
                <w:color w:val="auto"/>
                <w:szCs w:val="24"/>
              </w:rPr>
              <w:t>Apart from checking into a hotel, gu</w:t>
            </w:r>
            <w:r w:rsidR="00E800FE">
              <w:rPr>
                <w:rFonts w:ascii="Arial" w:hAnsi="Arial" w:cs="Arial"/>
                <w:color w:val="auto"/>
                <w:szCs w:val="24"/>
              </w:rPr>
              <w:t>e</w:t>
            </w:r>
            <w:r w:rsidRPr="00344B9D">
              <w:rPr>
                <w:rFonts w:ascii="Arial" w:hAnsi="Arial" w:cs="Arial"/>
                <w:color w:val="auto"/>
                <w:szCs w:val="24"/>
              </w:rPr>
              <w:t>sts also engage the front office when they face technical issues and challenges within the hotel. This module has helped me realise the importance of guests being equipped with problem-solving skill</w:t>
            </w:r>
            <w:r w:rsidR="004E65E8">
              <w:rPr>
                <w:rFonts w:ascii="Arial" w:hAnsi="Arial" w:cs="Arial"/>
                <w:color w:val="auto"/>
                <w:szCs w:val="24"/>
              </w:rPr>
              <w:t>s. As a scout member in my teen</w:t>
            </w:r>
            <w:r w:rsidRPr="00344B9D">
              <w:rPr>
                <w:rFonts w:ascii="Arial" w:hAnsi="Arial" w:cs="Arial"/>
                <w:color w:val="auto"/>
                <w:szCs w:val="24"/>
              </w:rPr>
              <w:t xml:space="preserve">, we embraced problem-solving skills by making our environment and those </w:t>
            </w:r>
            <w:r w:rsidR="00D76871">
              <w:rPr>
                <w:rFonts w:ascii="Arial" w:hAnsi="Arial" w:cs="Arial"/>
                <w:color w:val="auto"/>
                <w:szCs w:val="24"/>
              </w:rPr>
              <w:t>around us</w:t>
            </w:r>
            <w:r w:rsidRPr="00344B9D">
              <w:rPr>
                <w:rFonts w:ascii="Arial" w:hAnsi="Arial" w:cs="Arial"/>
                <w:color w:val="auto"/>
                <w:szCs w:val="24"/>
              </w:rPr>
              <w:t xml:space="preserve"> not only comfortable but also feel safe. According to </w:t>
            </w:r>
            <w:r w:rsidRPr="00344B9D">
              <w:rPr>
                <w:rFonts w:ascii="Arial" w:hAnsi="Arial" w:cs="Arial"/>
                <w:color w:val="auto"/>
                <w:szCs w:val="24"/>
                <w:shd w:val="clear" w:color="auto" w:fill="FFFFFF"/>
              </w:rPr>
              <w:t xml:space="preserve">Furunes (2005), problem-solving skill is part of interpersonal skills that promotes convenience to guests. In other words, the ability of the front office to offer timely solutions to the guests not only improves their confidence in the hotel but also seals their loyalty to the hotel (Furunes, 2005). Therefore, problem-solving skills will greatly apply to my role in the front office by </w:t>
            </w:r>
            <w:r w:rsidR="005C4BAB" w:rsidRPr="00344B9D">
              <w:rPr>
                <w:rFonts w:ascii="Arial" w:hAnsi="Arial" w:cs="Arial"/>
                <w:color w:val="auto"/>
                <w:szCs w:val="24"/>
                <w:shd w:val="clear" w:color="auto" w:fill="FFFFFF"/>
              </w:rPr>
              <w:t>helping</w:t>
            </w:r>
            <w:r w:rsidRPr="00344B9D">
              <w:rPr>
                <w:rFonts w:ascii="Arial" w:hAnsi="Arial" w:cs="Arial"/>
                <w:color w:val="auto"/>
                <w:szCs w:val="24"/>
                <w:shd w:val="clear" w:color="auto" w:fill="FFFFFF"/>
              </w:rPr>
              <w:t xml:space="preserve"> guests and making them get satisfactory services.</w:t>
            </w:r>
          </w:p>
          <w:p w14:paraId="30D64E8F" w14:textId="77777777" w:rsidR="00C665C0" w:rsidRPr="00344B9D" w:rsidRDefault="008A3F15" w:rsidP="00BA00E2">
            <w:pPr>
              <w:spacing w:line="360" w:lineRule="auto"/>
              <w:rPr>
                <w:rFonts w:ascii="Arial" w:hAnsi="Arial" w:cs="Arial"/>
                <w:b/>
                <w:color w:val="auto"/>
                <w:szCs w:val="24"/>
              </w:rPr>
            </w:pPr>
            <w:r w:rsidRPr="00344B9D">
              <w:rPr>
                <w:rFonts w:ascii="Arial" w:hAnsi="Arial" w:cs="Arial"/>
                <w:b/>
                <w:color w:val="auto"/>
                <w:szCs w:val="24"/>
              </w:rPr>
              <w:t>Active listening</w:t>
            </w:r>
          </w:p>
          <w:p w14:paraId="30D64E90" w14:textId="0B9A5000" w:rsidR="00C665C0" w:rsidRPr="00344B9D" w:rsidRDefault="008A3F15" w:rsidP="00BA00E2">
            <w:pPr>
              <w:spacing w:line="360" w:lineRule="auto"/>
              <w:rPr>
                <w:rFonts w:ascii="Arial" w:hAnsi="Arial" w:cs="Arial"/>
                <w:color w:val="auto"/>
                <w:szCs w:val="24"/>
              </w:rPr>
            </w:pPr>
            <w:r w:rsidRPr="00344B9D">
              <w:rPr>
                <w:rFonts w:ascii="Arial" w:hAnsi="Arial" w:cs="Arial"/>
                <w:color w:val="auto"/>
                <w:szCs w:val="24"/>
              </w:rPr>
              <w:t>Front office operations majorly entail commun</w:t>
            </w:r>
            <w:r w:rsidR="003E0F4C">
              <w:rPr>
                <w:rFonts w:ascii="Arial" w:hAnsi="Arial" w:cs="Arial"/>
                <w:color w:val="auto"/>
                <w:szCs w:val="24"/>
              </w:rPr>
              <w:t>ication which include</w:t>
            </w:r>
            <w:r w:rsidRPr="00344B9D">
              <w:rPr>
                <w:rFonts w:ascii="Arial" w:hAnsi="Arial" w:cs="Arial"/>
                <w:color w:val="auto"/>
                <w:szCs w:val="24"/>
              </w:rPr>
              <w:t xml:space="preserve">s active listening. Active listening entails the use of different communication signals to engage staff and guests. According to </w:t>
            </w:r>
            <w:r w:rsidRPr="00344B9D">
              <w:rPr>
                <w:rFonts w:ascii="Arial" w:hAnsi="Arial" w:cs="Arial"/>
                <w:color w:val="auto"/>
                <w:szCs w:val="24"/>
                <w:shd w:val="clear" w:color="auto" w:fill="FFFFFF"/>
              </w:rPr>
              <w:t xml:space="preserve">Min, Lim and Magnini, (2015), active listening remains an important skill in hotel management as it helps in </w:t>
            </w:r>
            <w:r w:rsidR="004A37FE" w:rsidRPr="00344B9D">
              <w:rPr>
                <w:rFonts w:ascii="Arial" w:hAnsi="Arial" w:cs="Arial"/>
                <w:color w:val="auto"/>
                <w:szCs w:val="24"/>
                <w:shd w:val="clear" w:color="auto" w:fill="FFFFFF"/>
              </w:rPr>
              <w:t>considering</w:t>
            </w:r>
            <w:r w:rsidRPr="00344B9D">
              <w:rPr>
                <w:rFonts w:ascii="Arial" w:hAnsi="Arial" w:cs="Arial"/>
                <w:color w:val="auto"/>
                <w:szCs w:val="24"/>
                <w:shd w:val="clear" w:color="auto" w:fill="FFFFFF"/>
              </w:rPr>
              <w:t xml:space="preserve"> the needs and instructions of the guests. As a scout member, I have used active listening to take instructions from my scout leaders and cooperate with my peers. </w:t>
            </w:r>
            <w:r w:rsidRPr="00344B9D">
              <w:rPr>
                <w:rFonts w:ascii="Arial" w:hAnsi="Arial" w:cs="Arial"/>
                <w:color w:val="auto"/>
                <w:szCs w:val="24"/>
                <w:shd w:val="clear" w:color="auto" w:fill="FFFFFF"/>
              </w:rPr>
              <w:lastRenderedPageBreak/>
              <w:t xml:space="preserve">Therefore, this module has been resourceful in revealing to me the importance of active listening in promoting team cooperation and addressing the needs of the guests. In my future role as front office staff, I am likely to incorporate active listening in engaging guests to determine their needs </w:t>
            </w:r>
            <w:r w:rsidR="00AB260B">
              <w:rPr>
                <w:rFonts w:ascii="Arial" w:hAnsi="Arial" w:cs="Arial"/>
                <w:color w:val="auto"/>
                <w:szCs w:val="24"/>
                <w:shd w:val="clear" w:color="auto" w:fill="FFFFFF"/>
              </w:rPr>
              <w:t xml:space="preserve">and help them get the required </w:t>
            </w:r>
            <w:r w:rsidRPr="00344B9D">
              <w:rPr>
                <w:rFonts w:ascii="Arial" w:hAnsi="Arial" w:cs="Arial"/>
                <w:color w:val="auto"/>
                <w:szCs w:val="24"/>
                <w:shd w:val="clear" w:color="auto" w:fill="FFFFFF"/>
              </w:rPr>
              <w:t>help. As Min</w:t>
            </w:r>
            <w:r w:rsidR="00AB260B">
              <w:rPr>
                <w:rFonts w:ascii="Arial" w:hAnsi="Arial" w:cs="Arial"/>
                <w:color w:val="auto"/>
                <w:szCs w:val="24"/>
                <w:shd w:val="clear" w:color="auto" w:fill="FFFFFF"/>
              </w:rPr>
              <w:t>, Lim and Magnini, (2015) assert,</w:t>
            </w:r>
            <w:r w:rsidRPr="00344B9D">
              <w:rPr>
                <w:rFonts w:ascii="Arial" w:hAnsi="Arial" w:cs="Arial"/>
                <w:color w:val="auto"/>
                <w:szCs w:val="24"/>
                <w:shd w:val="clear" w:color="auto" w:fill="FFFFFF"/>
              </w:rPr>
              <w:t xml:space="preserve"> active listening not only helps in addressing guest's complaints but also makes them feel respected and valued.</w:t>
            </w:r>
          </w:p>
          <w:p w14:paraId="30D64E91" w14:textId="77777777" w:rsidR="00C665C0" w:rsidRPr="00344B9D" w:rsidRDefault="008A3F15" w:rsidP="00BA00E2">
            <w:pPr>
              <w:spacing w:line="360" w:lineRule="auto"/>
              <w:rPr>
                <w:rFonts w:ascii="Arial" w:hAnsi="Arial" w:cs="Arial"/>
                <w:b/>
                <w:color w:val="auto"/>
                <w:szCs w:val="24"/>
              </w:rPr>
            </w:pPr>
            <w:r w:rsidRPr="00344B9D">
              <w:rPr>
                <w:rFonts w:ascii="Arial" w:hAnsi="Arial" w:cs="Arial"/>
                <w:b/>
                <w:color w:val="auto"/>
                <w:szCs w:val="24"/>
              </w:rPr>
              <w:t>Stress management</w:t>
            </w:r>
          </w:p>
          <w:p w14:paraId="30D64E92" w14:textId="4C3775CD" w:rsidR="00330917" w:rsidRPr="00344B9D" w:rsidRDefault="008A3F15" w:rsidP="00BA00E2">
            <w:pPr>
              <w:spacing w:line="360" w:lineRule="auto"/>
              <w:rPr>
                <w:rFonts w:ascii="Arial" w:hAnsi="Arial" w:cs="Arial"/>
                <w:color w:val="auto"/>
                <w:szCs w:val="24"/>
              </w:rPr>
            </w:pPr>
            <w:r w:rsidRPr="00344B9D">
              <w:rPr>
                <w:rFonts w:ascii="Arial" w:hAnsi="Arial" w:cs="Arial"/>
                <w:color w:val="auto"/>
                <w:szCs w:val="24"/>
              </w:rPr>
              <w:t xml:space="preserve">During peak seasons, hotel front desks have numerous activities that can bring out both destructive and constructive stress. According to </w:t>
            </w:r>
            <w:proofErr w:type="spellStart"/>
            <w:r w:rsidRPr="00344B9D">
              <w:rPr>
                <w:rFonts w:ascii="Arial" w:hAnsi="Arial" w:cs="Arial"/>
                <w:color w:val="auto"/>
                <w:szCs w:val="24"/>
                <w:shd w:val="clear" w:color="auto" w:fill="FFFFFF"/>
              </w:rPr>
              <w:t>Stacciarini</w:t>
            </w:r>
            <w:proofErr w:type="spellEnd"/>
            <w:r w:rsidRPr="00344B9D">
              <w:rPr>
                <w:rFonts w:ascii="Arial" w:hAnsi="Arial" w:cs="Arial"/>
                <w:color w:val="auto"/>
                <w:szCs w:val="24"/>
                <w:shd w:val="clear" w:color="auto" w:fill="FFFFFF"/>
              </w:rPr>
              <w:t xml:space="preserve"> and </w:t>
            </w:r>
            <w:proofErr w:type="spellStart"/>
            <w:r w:rsidRPr="00344B9D">
              <w:rPr>
                <w:rFonts w:ascii="Arial" w:hAnsi="Arial" w:cs="Arial"/>
                <w:color w:val="auto"/>
                <w:szCs w:val="24"/>
                <w:shd w:val="clear" w:color="auto" w:fill="FFFFFF"/>
              </w:rPr>
              <w:t>Tróccoli</w:t>
            </w:r>
            <w:proofErr w:type="spellEnd"/>
            <w:r w:rsidRPr="00344B9D">
              <w:rPr>
                <w:rFonts w:ascii="Arial" w:hAnsi="Arial" w:cs="Arial"/>
                <w:color w:val="auto"/>
                <w:szCs w:val="24"/>
                <w:shd w:val="clear" w:color="auto" w:fill="FFFFFF"/>
              </w:rPr>
              <w:t xml:space="preserve"> (2004), constructive stress refers to stress that encourages an individual to do more while destructive stress causes burnout and negatively impacts health. I have never worked or volunteered in a stressful </w:t>
            </w:r>
            <w:r w:rsidR="00AA3969" w:rsidRPr="00344B9D">
              <w:rPr>
                <w:rFonts w:ascii="Arial" w:hAnsi="Arial" w:cs="Arial"/>
                <w:color w:val="auto"/>
                <w:szCs w:val="24"/>
                <w:shd w:val="clear" w:color="auto" w:fill="FFFFFF"/>
              </w:rPr>
              <w:t>environment;</w:t>
            </w:r>
            <w:r w:rsidRPr="00344B9D">
              <w:rPr>
                <w:rFonts w:ascii="Arial" w:hAnsi="Arial" w:cs="Arial"/>
                <w:color w:val="auto"/>
                <w:szCs w:val="24"/>
                <w:shd w:val="clear" w:color="auto" w:fill="FFFFFF"/>
              </w:rPr>
              <w:t xml:space="preserve"> however, front desk employees do engage in many activities creating the need for stress management skills. In some situations, guests might be </w:t>
            </w:r>
            <w:r w:rsidR="00AA3969" w:rsidRPr="00344B9D">
              <w:rPr>
                <w:rFonts w:ascii="Arial" w:hAnsi="Arial" w:cs="Arial"/>
                <w:color w:val="auto"/>
                <w:szCs w:val="24"/>
                <w:shd w:val="clear" w:color="auto" w:fill="FFFFFF"/>
              </w:rPr>
              <w:t>demanding,</w:t>
            </w:r>
            <w:r w:rsidRPr="00344B9D">
              <w:rPr>
                <w:rFonts w:ascii="Arial" w:hAnsi="Arial" w:cs="Arial"/>
                <w:color w:val="auto"/>
                <w:szCs w:val="24"/>
                <w:shd w:val="clear" w:color="auto" w:fill="FFFFFF"/>
              </w:rPr>
              <w:t xml:space="preserve"> or </w:t>
            </w:r>
            <w:r w:rsidR="001B7417">
              <w:rPr>
                <w:rFonts w:ascii="Arial" w:hAnsi="Arial" w:cs="Arial"/>
                <w:color w:val="auto"/>
                <w:szCs w:val="24"/>
                <w:shd w:val="clear" w:color="auto" w:fill="FFFFFF"/>
              </w:rPr>
              <w:t xml:space="preserve">the </w:t>
            </w:r>
            <w:r w:rsidRPr="00344B9D">
              <w:rPr>
                <w:rFonts w:ascii="Arial" w:hAnsi="Arial" w:cs="Arial"/>
                <w:color w:val="auto"/>
                <w:szCs w:val="24"/>
                <w:shd w:val="clear" w:color="auto" w:fill="FFFFFF"/>
              </w:rPr>
              <w:t>work may be overwhelming, hence the need for front desk employees to adopt the right mindset to absorb these shocks</w:t>
            </w:r>
            <w:r w:rsidR="001923FE" w:rsidRPr="00344B9D">
              <w:rPr>
                <w:rFonts w:ascii="Arial" w:hAnsi="Arial" w:cs="Arial"/>
                <w:color w:val="auto"/>
                <w:szCs w:val="24"/>
                <w:shd w:val="clear" w:color="auto" w:fill="FFFFFF"/>
              </w:rPr>
              <w:t xml:space="preserve"> (Wen et al., 2020)</w:t>
            </w:r>
            <w:r w:rsidRPr="00344B9D">
              <w:rPr>
                <w:rFonts w:ascii="Arial" w:hAnsi="Arial" w:cs="Arial"/>
                <w:color w:val="auto"/>
                <w:szCs w:val="24"/>
                <w:shd w:val="clear" w:color="auto" w:fill="FFFFFF"/>
              </w:rPr>
              <w:t xml:space="preserve">. This module has helped me acknowledge the importance of being able to stay calm and execute my mandates regardless of the disruptions in the work environment. Generally, stress management will be of importance in the future work environment as it will enable me to prioritise tasks </w:t>
            </w:r>
            <w:r w:rsidR="00ED2CBD">
              <w:rPr>
                <w:rFonts w:ascii="Arial" w:hAnsi="Arial" w:cs="Arial"/>
                <w:color w:val="auto"/>
                <w:szCs w:val="24"/>
                <w:shd w:val="clear" w:color="auto" w:fill="FFFFFF"/>
              </w:rPr>
              <w:t xml:space="preserve">in order </w:t>
            </w:r>
            <w:r w:rsidRPr="00344B9D">
              <w:rPr>
                <w:rFonts w:ascii="Arial" w:hAnsi="Arial" w:cs="Arial"/>
                <w:color w:val="auto"/>
                <w:szCs w:val="24"/>
                <w:shd w:val="clear" w:color="auto" w:fill="FFFFFF"/>
              </w:rPr>
              <w:t>of importance.</w:t>
            </w:r>
          </w:p>
        </w:tc>
      </w:tr>
    </w:tbl>
    <w:tbl>
      <w:tblPr>
        <w:tblStyle w:val="TableGrid"/>
        <w:tblW w:w="0" w:type="auto"/>
        <w:tblLook w:val="04A0" w:firstRow="1" w:lastRow="0" w:firstColumn="1" w:lastColumn="0" w:noHBand="0" w:noVBand="1"/>
      </w:tblPr>
      <w:tblGrid>
        <w:gridCol w:w="4508"/>
        <w:gridCol w:w="4508"/>
      </w:tblGrid>
      <w:tr w:rsidR="006324FA" w14:paraId="30D64E96" w14:textId="77777777" w:rsidTr="007D760C">
        <w:tc>
          <w:tcPr>
            <w:tcW w:w="4508" w:type="dxa"/>
          </w:tcPr>
          <w:p w14:paraId="30D64E94" w14:textId="77777777" w:rsidR="008D4E2F" w:rsidRPr="00344B9D" w:rsidRDefault="008A3F15" w:rsidP="00BA00E2">
            <w:pPr>
              <w:spacing w:line="360" w:lineRule="auto"/>
              <w:jc w:val="center"/>
              <w:rPr>
                <w:rFonts w:ascii="Arial" w:hAnsi="Arial" w:cs="Arial"/>
                <w:b/>
                <w:bCs/>
                <w:color w:val="auto"/>
                <w:szCs w:val="24"/>
              </w:rPr>
            </w:pPr>
            <w:r w:rsidRPr="00344B9D">
              <w:rPr>
                <w:rFonts w:ascii="Arial" w:hAnsi="Arial" w:cs="Arial"/>
                <w:b/>
                <w:bCs/>
                <w:color w:val="auto"/>
                <w:szCs w:val="24"/>
              </w:rPr>
              <w:lastRenderedPageBreak/>
              <w:tab/>
              <w:t>Word Count</w:t>
            </w:r>
          </w:p>
        </w:tc>
        <w:tc>
          <w:tcPr>
            <w:tcW w:w="4508" w:type="dxa"/>
          </w:tcPr>
          <w:p w14:paraId="30D64E95" w14:textId="77777777" w:rsidR="008D4E2F" w:rsidRPr="00344B9D" w:rsidRDefault="008A3F15" w:rsidP="00BA00E2">
            <w:pPr>
              <w:spacing w:line="360" w:lineRule="auto"/>
              <w:jc w:val="center"/>
              <w:rPr>
                <w:rFonts w:ascii="Arial" w:hAnsi="Arial" w:cs="Arial"/>
                <w:b/>
                <w:bCs/>
                <w:color w:val="auto"/>
                <w:szCs w:val="24"/>
              </w:rPr>
            </w:pPr>
            <w:r w:rsidRPr="00344B9D">
              <w:rPr>
                <w:rFonts w:ascii="Arial" w:hAnsi="Arial" w:cs="Arial"/>
                <w:b/>
                <w:bCs/>
                <w:color w:val="auto"/>
                <w:szCs w:val="24"/>
              </w:rPr>
              <w:t>750</w:t>
            </w:r>
          </w:p>
        </w:tc>
      </w:tr>
    </w:tbl>
    <w:p w14:paraId="30D64E97" w14:textId="77777777" w:rsidR="00CD26B9" w:rsidRPr="00344B9D" w:rsidRDefault="00CD26B9" w:rsidP="00BA00E2">
      <w:pPr>
        <w:tabs>
          <w:tab w:val="left" w:pos="1344"/>
        </w:tabs>
        <w:spacing w:line="360" w:lineRule="auto"/>
        <w:rPr>
          <w:rFonts w:ascii="Arial" w:hAnsi="Arial" w:cs="Arial"/>
          <w:b/>
          <w:bCs/>
          <w:color w:val="auto"/>
          <w:szCs w:val="24"/>
        </w:rPr>
      </w:pPr>
    </w:p>
    <w:p w14:paraId="30D64E98" w14:textId="77777777" w:rsidR="007F287B" w:rsidRPr="00344B9D" w:rsidRDefault="008A3F15" w:rsidP="00BA00E2">
      <w:pPr>
        <w:spacing w:line="360" w:lineRule="auto"/>
        <w:jc w:val="center"/>
        <w:rPr>
          <w:rFonts w:ascii="Arial" w:hAnsi="Arial" w:cs="Arial"/>
          <w:b/>
          <w:color w:val="auto"/>
          <w:szCs w:val="24"/>
        </w:rPr>
      </w:pPr>
      <w:r w:rsidRPr="00344B9D">
        <w:rPr>
          <w:rFonts w:ascii="Arial" w:hAnsi="Arial" w:cs="Arial"/>
          <w:b/>
          <w:color w:val="auto"/>
          <w:szCs w:val="24"/>
        </w:rPr>
        <w:t>Reference List</w:t>
      </w:r>
    </w:p>
    <w:p w14:paraId="30D64E99" w14:textId="77777777" w:rsidR="007F287B" w:rsidRPr="00344B9D" w:rsidRDefault="008A3F15" w:rsidP="00BA00E2">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Bardi, J.A., 2021. Hotel-Front-Office-Management.</w:t>
      </w:r>
      <w:r w:rsidRPr="00344B9D">
        <w:rPr>
          <w:rFonts w:ascii="Arial" w:hAnsi="Arial" w:cs="Arial"/>
          <w:color w:val="auto"/>
          <w:szCs w:val="24"/>
        </w:rPr>
        <w:t xml:space="preserve"> </w:t>
      </w:r>
      <w:hyperlink r:id="rId8" w:history="1">
        <w:r w:rsidRPr="00344B9D">
          <w:rPr>
            <w:rStyle w:val="Hyperlink"/>
            <w:rFonts w:ascii="Arial" w:hAnsi="Arial" w:cs="Arial"/>
            <w:color w:val="auto"/>
            <w:szCs w:val="24"/>
            <w:shd w:val="clear" w:color="auto" w:fill="FFFFFF"/>
          </w:rPr>
          <w:t>https://www.ihmnotes.in/assets/Docs/Books/Hotel_Front_Office.pdf</w:t>
        </w:r>
      </w:hyperlink>
    </w:p>
    <w:p w14:paraId="30D64E9A" w14:textId="77777777" w:rsidR="007F287B" w:rsidRPr="00344B9D" w:rsidRDefault="008A3F15" w:rsidP="00BA00E2">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Furunes, T., 2005. Training paradox in the hotel industry. </w:t>
      </w:r>
      <w:r w:rsidRPr="00344B9D">
        <w:rPr>
          <w:rFonts w:ascii="Arial" w:hAnsi="Arial" w:cs="Arial"/>
          <w:i/>
          <w:iCs/>
          <w:color w:val="auto"/>
          <w:szCs w:val="24"/>
          <w:shd w:val="clear" w:color="auto" w:fill="FFFFFF"/>
        </w:rPr>
        <w:t>Scandinavian Journal of Hospitality and Tourism</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5</w:t>
      </w:r>
      <w:r w:rsidRPr="00344B9D">
        <w:rPr>
          <w:rFonts w:ascii="Arial" w:hAnsi="Arial" w:cs="Arial"/>
          <w:color w:val="auto"/>
          <w:szCs w:val="24"/>
          <w:shd w:val="clear" w:color="auto" w:fill="FFFFFF"/>
        </w:rPr>
        <w:t xml:space="preserve">(3), pp.231-248. </w:t>
      </w:r>
      <w:hyperlink r:id="rId9" w:history="1">
        <w:r w:rsidRPr="00344B9D">
          <w:rPr>
            <w:rStyle w:val="Hyperlink"/>
            <w:rFonts w:ascii="Arial" w:hAnsi="Arial" w:cs="Arial"/>
            <w:color w:val="auto"/>
            <w:szCs w:val="24"/>
            <w:shd w:val="clear" w:color="auto" w:fill="FFFFFF"/>
          </w:rPr>
          <w:t>https://www.tandfonline.com/doi/pdf/10.1080/15022250510014372</w:t>
        </w:r>
      </w:hyperlink>
    </w:p>
    <w:p w14:paraId="30D64E9B" w14:textId="77777777" w:rsidR="007F287B" w:rsidRPr="00344B9D" w:rsidRDefault="008A3F15" w:rsidP="00BA00E2">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Hai</w:t>
      </w:r>
      <w:r w:rsidRPr="00344B9D">
        <w:rPr>
          <w:rFonts w:ascii="Cambria Math" w:hAnsi="Cambria Math" w:cs="Cambria Math"/>
          <w:color w:val="auto"/>
          <w:szCs w:val="24"/>
          <w:shd w:val="clear" w:color="auto" w:fill="FFFFFF"/>
        </w:rPr>
        <w:t>‐</w:t>
      </w:r>
      <w:r w:rsidRPr="00344B9D">
        <w:rPr>
          <w:rFonts w:ascii="Arial" w:hAnsi="Arial" w:cs="Arial"/>
          <w:color w:val="auto"/>
          <w:szCs w:val="24"/>
          <w:shd w:val="clear" w:color="auto" w:fill="FFFFFF"/>
        </w:rPr>
        <w:t xml:space="preserve">yan, K. and Baum, T., 2006. Skills and work in the hospitality sector: The case of hotel front office employees in China. </w:t>
      </w:r>
      <w:r w:rsidRPr="00344B9D">
        <w:rPr>
          <w:rFonts w:ascii="Arial" w:hAnsi="Arial" w:cs="Arial"/>
          <w:i/>
          <w:iCs/>
          <w:color w:val="auto"/>
          <w:szCs w:val="24"/>
          <w:shd w:val="clear" w:color="auto" w:fill="FFFFFF"/>
        </w:rPr>
        <w:t>International Journal of Contemporary Hospitality Management</w:t>
      </w:r>
      <w:r w:rsidRPr="00344B9D">
        <w:rPr>
          <w:rFonts w:ascii="Arial" w:hAnsi="Arial" w:cs="Arial"/>
          <w:color w:val="auto"/>
          <w:szCs w:val="24"/>
          <w:shd w:val="clear" w:color="auto" w:fill="FFFFFF"/>
        </w:rPr>
        <w:t xml:space="preserve">. </w:t>
      </w:r>
      <w:hyperlink r:id="rId10" w:history="1">
        <w:r w:rsidRPr="00344B9D">
          <w:rPr>
            <w:rStyle w:val="Hyperlink"/>
            <w:rFonts w:ascii="Arial" w:hAnsi="Arial" w:cs="Arial"/>
            <w:color w:val="auto"/>
            <w:szCs w:val="24"/>
            <w:shd w:val="clear" w:color="auto" w:fill="FFFFFF"/>
          </w:rPr>
          <w:t>https://citeseerx.ist.psu.edu/document?repid=rep1&amp;type=pdf&amp;doi=55f82fe9906554ef30b8cb998bb9bdbec9046ccd</w:t>
        </w:r>
      </w:hyperlink>
    </w:p>
    <w:p w14:paraId="30D64E9C" w14:textId="77777777" w:rsidR="007F287B" w:rsidRPr="00344B9D" w:rsidRDefault="008A3F15" w:rsidP="00BA00E2">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Min, H., Lim, Y. and Magnini, V.P., 2015. Factors affecting customer satisfaction in responses to negative online hotel reviews: The impact of empathy, paraphrasing, and speed. </w:t>
      </w:r>
      <w:r w:rsidRPr="00344B9D">
        <w:rPr>
          <w:rFonts w:ascii="Arial" w:hAnsi="Arial" w:cs="Arial"/>
          <w:i/>
          <w:iCs/>
          <w:color w:val="auto"/>
          <w:szCs w:val="24"/>
          <w:shd w:val="clear" w:color="auto" w:fill="FFFFFF"/>
        </w:rPr>
        <w:t>Cornell Hospitality Quarterly</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56</w:t>
      </w:r>
      <w:r w:rsidRPr="00344B9D">
        <w:rPr>
          <w:rFonts w:ascii="Arial" w:hAnsi="Arial" w:cs="Arial"/>
          <w:color w:val="auto"/>
          <w:szCs w:val="24"/>
          <w:shd w:val="clear" w:color="auto" w:fill="FFFFFF"/>
        </w:rPr>
        <w:t>(2), pp.223-231.</w:t>
      </w:r>
      <w:r w:rsidRPr="00344B9D">
        <w:rPr>
          <w:rFonts w:ascii="Arial" w:hAnsi="Arial" w:cs="Arial"/>
          <w:color w:val="auto"/>
          <w:szCs w:val="24"/>
        </w:rPr>
        <w:t xml:space="preserve"> </w:t>
      </w:r>
      <w:hyperlink r:id="rId11" w:history="1">
        <w:r w:rsidRPr="00344B9D">
          <w:rPr>
            <w:rStyle w:val="Hyperlink"/>
            <w:rFonts w:ascii="Arial" w:hAnsi="Arial" w:cs="Arial"/>
            <w:color w:val="auto"/>
            <w:szCs w:val="24"/>
            <w:shd w:val="clear" w:color="auto" w:fill="FFFFFF"/>
          </w:rPr>
          <w:t>https://www.researchgate.net/profile/Hyounae-Min/publication/277564346_Factors_Affecting_Customer_Satisfaction_in_Responses_to_Negative_Online_Hotel_Reviews_The_Impact_of_Empathy_Paraphrasing_and_Speed/links/5b64bc0e0f7e9bd7ae92eafc/Factors-Affecting-Customer-Satisfaction-in-Responses-to-Negative-Online-Hotel-Reviews-The-Impact-of-Empathy-Paraphrasing-and-Speed.pdf</w:t>
        </w:r>
      </w:hyperlink>
    </w:p>
    <w:p w14:paraId="30D64E9D" w14:textId="77777777" w:rsidR="007F287B" w:rsidRPr="00344B9D" w:rsidRDefault="008A3F15" w:rsidP="00BA00E2">
      <w:pPr>
        <w:spacing w:line="360" w:lineRule="auto"/>
        <w:ind w:left="720" w:hanging="720"/>
        <w:rPr>
          <w:rFonts w:ascii="Arial" w:hAnsi="Arial" w:cs="Arial"/>
          <w:color w:val="auto"/>
          <w:szCs w:val="24"/>
          <w:shd w:val="clear" w:color="auto" w:fill="FFFFFF"/>
        </w:rPr>
      </w:pPr>
      <w:r w:rsidRPr="002E25FE">
        <w:rPr>
          <w:rFonts w:ascii="Arial" w:hAnsi="Arial" w:cs="Arial"/>
          <w:color w:val="auto"/>
          <w:szCs w:val="24"/>
          <w:shd w:val="clear" w:color="auto" w:fill="FFFFFF"/>
          <w:lang w:val="it-IT"/>
        </w:rPr>
        <w:t xml:space="preserve">Stacciarini, J.M.R. and Tróccoli, B.T., 2004. </w:t>
      </w:r>
      <w:r w:rsidRPr="00344B9D">
        <w:rPr>
          <w:rFonts w:ascii="Arial" w:hAnsi="Arial" w:cs="Arial"/>
          <w:color w:val="auto"/>
          <w:szCs w:val="24"/>
          <w:shd w:val="clear" w:color="auto" w:fill="FFFFFF"/>
        </w:rPr>
        <w:t>Occupational stress and constructive thinking: health and job satisfaction. </w:t>
      </w:r>
      <w:r w:rsidRPr="00344B9D">
        <w:rPr>
          <w:rFonts w:ascii="Arial" w:hAnsi="Arial" w:cs="Arial"/>
          <w:i/>
          <w:iCs/>
          <w:color w:val="auto"/>
          <w:szCs w:val="24"/>
          <w:shd w:val="clear" w:color="auto" w:fill="FFFFFF"/>
        </w:rPr>
        <w:t>Journal of advanced nursing</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46</w:t>
      </w:r>
      <w:r w:rsidRPr="00344B9D">
        <w:rPr>
          <w:rFonts w:ascii="Arial" w:hAnsi="Arial" w:cs="Arial"/>
          <w:color w:val="auto"/>
          <w:szCs w:val="24"/>
          <w:shd w:val="clear" w:color="auto" w:fill="FFFFFF"/>
        </w:rPr>
        <w:t>(5), pp.480-487.https://d1wqtxts1xzle7.cloudfront.net/84634026/j.1365-2648.2004.03022.x20220421-1-9vvup2-libre.pdf?1650567072=&amp;response-content-disposition=inline%3B+filename%3DOccupational_stress_and_constructive_thi.pdf&amp;Expires=1685614205&amp;Signature=bCG8lnOeurgGjbZTYjajEHuhmbiCLlrihynX9xw4GrkxRBL4fNkzoYk2TaBjTP7bbOe8quYXYgeStnCE3bGWyjcxG6wAMbJE5lbnZ0pKZCGaOWjgiuVI22fcIzj~VzmjEbjE5g~l0jnTJp40wvUGDnldtTCzatAk1Kxo677hD4rpVQYEBGr7KH1a9WCMGqtm7GkZxuVh9jDvYMZgddqPabMcTgP57G-gjoStKgIjmiezs8nTV0H84tLSdYIpqfyReXCRWyeVCW7fDh8teOABnK4WeEj2HhYsUhavNk8p6xf581eMVZVnr8o1ZnDtN1WDVPn4Y1FMmjEvB9SMMGIX2Q__&amp;Key-Pair-Id=APKAJLOHF5GGSLRBV4ZA</w:t>
      </w:r>
    </w:p>
    <w:p w14:paraId="30D64E9E" w14:textId="77777777" w:rsidR="007F287B" w:rsidRPr="00344B9D" w:rsidRDefault="008A3F15" w:rsidP="00BA00E2">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Wen, B., Zhou, X., Hu, Y. and Zhang, X., 2020. Role stress and turnover intention of front-line hotel employees: the roles of burnout and service climate. </w:t>
      </w:r>
      <w:r w:rsidRPr="00344B9D">
        <w:rPr>
          <w:rFonts w:ascii="Arial" w:hAnsi="Arial" w:cs="Arial"/>
          <w:i/>
          <w:iCs/>
          <w:color w:val="auto"/>
          <w:szCs w:val="24"/>
          <w:shd w:val="clear" w:color="auto" w:fill="FFFFFF"/>
        </w:rPr>
        <w:t>Frontiers in Psychology</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11</w:t>
      </w:r>
      <w:r w:rsidRPr="00344B9D">
        <w:rPr>
          <w:rFonts w:ascii="Arial" w:hAnsi="Arial" w:cs="Arial"/>
          <w:color w:val="auto"/>
          <w:szCs w:val="24"/>
          <w:shd w:val="clear" w:color="auto" w:fill="FFFFFF"/>
        </w:rPr>
        <w:t xml:space="preserve">, p.36. </w:t>
      </w:r>
      <w:hyperlink r:id="rId12" w:history="1">
        <w:r w:rsidRPr="00344B9D">
          <w:rPr>
            <w:rStyle w:val="Hyperlink"/>
            <w:rFonts w:ascii="Arial" w:hAnsi="Arial" w:cs="Arial"/>
            <w:color w:val="auto"/>
            <w:szCs w:val="24"/>
            <w:shd w:val="clear" w:color="auto" w:fill="FFFFFF"/>
          </w:rPr>
          <w:t>https://www.frontiersin.org/articles/10.3389/fpsyg.2020.00036/full</w:t>
        </w:r>
      </w:hyperlink>
    </w:p>
    <w:p w14:paraId="30D64E9F" w14:textId="77777777" w:rsidR="008D4E2F" w:rsidRPr="00344B9D" w:rsidRDefault="008D4E2F" w:rsidP="00BA00E2">
      <w:pPr>
        <w:tabs>
          <w:tab w:val="left" w:pos="1344"/>
        </w:tabs>
        <w:spacing w:line="360" w:lineRule="auto"/>
        <w:rPr>
          <w:rFonts w:ascii="Arial" w:hAnsi="Arial" w:cs="Arial"/>
          <w:color w:val="auto"/>
          <w:szCs w:val="24"/>
        </w:rPr>
        <w:sectPr w:rsidR="008D4E2F" w:rsidRPr="00344B9D" w:rsidSect="00CD26B9">
          <w:headerReference w:type="even" r:id="rId13"/>
          <w:headerReference w:type="default" r:id="rId14"/>
          <w:footerReference w:type="even" r:id="rId15"/>
          <w:footerReference w:type="default" r:id="rId16"/>
          <w:headerReference w:type="first" r:id="rId17"/>
          <w:footerReference w:type="first" r:id="rId18"/>
          <w:pgSz w:w="11906" w:h="16838"/>
          <w:pgMar w:top="1077" w:right="1440" w:bottom="1077" w:left="1440" w:header="709" w:footer="709" w:gutter="0"/>
          <w:cols w:space="708"/>
          <w:docGrid w:linePitch="360"/>
        </w:sectPr>
      </w:pPr>
    </w:p>
    <w:p w14:paraId="30D64EA0" w14:textId="77777777" w:rsidR="008D4E2F" w:rsidRPr="00344B9D" w:rsidRDefault="008A3F15" w:rsidP="00BA00E2">
      <w:pPr>
        <w:spacing w:line="360" w:lineRule="auto"/>
        <w:rPr>
          <w:rFonts w:ascii="Arial" w:hAnsi="Arial" w:cs="Arial"/>
          <w:b/>
          <w:bCs/>
          <w:color w:val="auto"/>
          <w:szCs w:val="24"/>
        </w:rPr>
      </w:pPr>
      <w:r w:rsidRPr="00344B9D">
        <w:rPr>
          <w:rFonts w:ascii="Arial" w:hAnsi="Arial" w:cs="Arial"/>
          <w:b/>
          <w:bCs/>
          <w:color w:val="auto"/>
          <w:szCs w:val="24"/>
        </w:rPr>
        <w:lastRenderedPageBreak/>
        <w:t>Component Two:</w:t>
      </w:r>
    </w:p>
    <w:p w14:paraId="30D64EA1" w14:textId="77777777" w:rsidR="008D4E2F" w:rsidRPr="00344B9D" w:rsidRDefault="008A3F15" w:rsidP="00BA00E2">
      <w:pPr>
        <w:spacing w:line="360" w:lineRule="auto"/>
        <w:rPr>
          <w:rFonts w:ascii="Arial" w:hAnsi="Arial" w:cs="Arial"/>
          <w:b/>
          <w:bCs/>
          <w:color w:val="auto"/>
          <w:szCs w:val="24"/>
        </w:rPr>
      </w:pPr>
      <w:r w:rsidRPr="00344B9D">
        <w:rPr>
          <w:rFonts w:ascii="Arial" w:eastAsia="Carlito" w:hAnsi="Arial" w:cs="Arial"/>
          <w:b/>
          <w:color w:val="auto"/>
          <w:szCs w:val="24"/>
          <w:lang w:val="en-US"/>
        </w:rPr>
        <w:t>Contribution to Overall Module Assessment: 25%</w:t>
      </w:r>
    </w:p>
    <w:p w14:paraId="30D64EA2" w14:textId="77777777" w:rsidR="005219C9" w:rsidRPr="00344B9D" w:rsidRDefault="008A3F15" w:rsidP="00BA00E2">
      <w:pPr>
        <w:spacing w:line="360" w:lineRule="auto"/>
        <w:jc w:val="both"/>
        <w:rPr>
          <w:rFonts w:ascii="Arial" w:eastAsia="Times New Roman" w:hAnsi="Arial" w:cs="Arial"/>
          <w:color w:val="auto"/>
          <w:szCs w:val="24"/>
          <w:shd w:val="clear" w:color="auto" w:fill="FFFFFF"/>
          <w:lang w:val="en-US"/>
        </w:rPr>
      </w:pPr>
      <w:r w:rsidRPr="00344B9D">
        <w:rPr>
          <w:rFonts w:ascii="Arial" w:eastAsia="Carlito" w:hAnsi="Arial" w:cs="Arial"/>
          <w:b/>
          <w:bCs/>
          <w:color w:val="auto"/>
          <w:szCs w:val="24"/>
          <w:lang w:val="en-US"/>
        </w:rPr>
        <w:t>In this scenario</w:t>
      </w:r>
      <w:r w:rsidRPr="00344B9D">
        <w:rPr>
          <w:rFonts w:ascii="Arial" w:eastAsia="Carlito" w:hAnsi="Arial" w:cs="Arial"/>
          <w:color w:val="auto"/>
          <w:szCs w:val="24"/>
          <w:lang w:val="en-US"/>
        </w:rPr>
        <w:t xml:space="preserve"> </w:t>
      </w:r>
      <w:r w:rsidRPr="00344B9D">
        <w:rPr>
          <w:rFonts w:ascii="Arial" w:eastAsia="Times New Roman" w:hAnsi="Arial" w:cs="Arial"/>
          <w:color w:val="auto"/>
          <w:szCs w:val="24"/>
          <w:shd w:val="clear" w:color="auto" w:fill="FFFFFF"/>
          <w:lang w:val="en-US"/>
        </w:rPr>
        <w:t>–</w:t>
      </w:r>
      <w:r w:rsidRPr="00344B9D">
        <w:rPr>
          <w:rFonts w:ascii="Arial" w:eastAsia="Carlito" w:hAnsi="Arial" w:cs="Arial"/>
          <w:b/>
          <w:bCs/>
          <w:color w:val="auto"/>
          <w:szCs w:val="24"/>
          <w:lang w:val="en-US"/>
        </w:rPr>
        <w:t xml:space="preserve"> </w:t>
      </w:r>
      <w:r w:rsidRPr="00344B9D">
        <w:rPr>
          <w:rFonts w:ascii="Arial" w:eastAsia="Times New Roman" w:hAnsi="Arial" w:cs="Arial"/>
          <w:color w:val="auto"/>
          <w:szCs w:val="24"/>
          <w:shd w:val="clear" w:color="auto" w:fill="FFFFFF"/>
          <w:lang w:val="en-US"/>
        </w:rPr>
        <w:t>It is your first day as a front desk associate and your manager has phoned in sick. Create an action plan and answer the following questions.</w:t>
      </w:r>
    </w:p>
    <w:p w14:paraId="30D64EA3" w14:textId="77777777" w:rsidR="00592A7E" w:rsidRPr="00344B9D" w:rsidRDefault="00592A7E" w:rsidP="00BA00E2">
      <w:pPr>
        <w:widowControl w:val="0"/>
        <w:autoSpaceDE w:val="0"/>
        <w:autoSpaceDN w:val="0"/>
        <w:spacing w:after="0" w:line="360" w:lineRule="auto"/>
        <w:jc w:val="center"/>
        <w:rPr>
          <w:rFonts w:ascii="Arial" w:hAnsi="Arial" w:cs="Arial"/>
          <w:b/>
          <w:bCs/>
          <w:color w:val="auto"/>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6324FA" w:rsidRPr="008A3F15" w14:paraId="30D64EAB" w14:textId="77777777" w:rsidTr="00794D8A">
        <w:trPr>
          <w:trHeight w:val="1509"/>
          <w:jc w:val="center"/>
        </w:trPr>
        <w:tc>
          <w:tcPr>
            <w:tcW w:w="3479" w:type="dxa"/>
          </w:tcPr>
          <w:p w14:paraId="30D64EA4" w14:textId="77777777" w:rsidR="00F9700F" w:rsidRPr="008A3F15" w:rsidRDefault="008A3F15" w:rsidP="00BA00E2">
            <w:pPr>
              <w:spacing w:line="360" w:lineRule="auto"/>
              <w:rPr>
                <w:rFonts w:ascii="Arial" w:hAnsi="Arial" w:cs="Arial"/>
                <w:b/>
                <w:bCs/>
                <w:color w:val="auto"/>
                <w:szCs w:val="24"/>
              </w:rPr>
            </w:pPr>
            <w:r w:rsidRPr="008A3F15">
              <w:rPr>
                <w:rStyle w:val="fluidplugincopy"/>
                <w:rFonts w:ascii="Arial" w:eastAsia="Times New Roman" w:hAnsi="Arial" w:cs="Arial"/>
                <w:b/>
                <w:color w:val="auto"/>
                <w:szCs w:val="24"/>
                <w:shd w:val="clear" w:color="auto" w:fill="FFFFFF"/>
              </w:rPr>
              <w:t>What are you going to do to ensure that the hotel is represented well to guests?</w:t>
            </w:r>
          </w:p>
        </w:tc>
        <w:tc>
          <w:tcPr>
            <w:tcW w:w="3480" w:type="dxa"/>
          </w:tcPr>
          <w:p w14:paraId="30D64EA5" w14:textId="77777777" w:rsidR="00F9700F" w:rsidRPr="008A3F15" w:rsidRDefault="008A3F15" w:rsidP="00BA00E2">
            <w:pPr>
              <w:spacing w:line="360" w:lineRule="auto"/>
              <w:rPr>
                <w:rStyle w:val="fluidplugincopy"/>
                <w:rFonts w:ascii="Arial" w:eastAsia="Times New Roman" w:hAnsi="Arial" w:cs="Arial"/>
                <w:b/>
                <w:color w:val="auto"/>
                <w:szCs w:val="24"/>
              </w:rPr>
            </w:pPr>
            <w:r w:rsidRPr="008A3F15">
              <w:rPr>
                <w:rStyle w:val="fluidplugincopy"/>
                <w:rFonts w:ascii="Arial" w:eastAsia="Times New Roman" w:hAnsi="Arial" w:cs="Arial"/>
                <w:b/>
                <w:color w:val="auto"/>
                <w:szCs w:val="24"/>
                <w:shd w:val="clear" w:color="auto" w:fill="FFFFFF"/>
              </w:rPr>
              <w:t>How will operations run smoothly throughout your shift?</w:t>
            </w:r>
          </w:p>
          <w:p w14:paraId="30D64EA6" w14:textId="77777777" w:rsidR="00F9700F" w:rsidRPr="008A3F15" w:rsidRDefault="00F9700F" w:rsidP="00BA00E2">
            <w:pPr>
              <w:spacing w:line="360" w:lineRule="auto"/>
              <w:jc w:val="center"/>
              <w:rPr>
                <w:rFonts w:ascii="Arial" w:hAnsi="Arial" w:cs="Arial"/>
                <w:b/>
                <w:bCs/>
                <w:color w:val="auto"/>
                <w:szCs w:val="24"/>
              </w:rPr>
            </w:pPr>
          </w:p>
        </w:tc>
        <w:tc>
          <w:tcPr>
            <w:tcW w:w="3480" w:type="dxa"/>
          </w:tcPr>
          <w:p w14:paraId="30D64EA7" w14:textId="77777777" w:rsidR="00F9700F" w:rsidRPr="008A3F15" w:rsidRDefault="008A3F15" w:rsidP="00BA00E2">
            <w:pPr>
              <w:spacing w:line="360" w:lineRule="auto"/>
              <w:rPr>
                <w:rFonts w:ascii="Arial" w:eastAsia="Times New Roman" w:hAnsi="Arial" w:cs="Arial"/>
                <w:b/>
                <w:color w:val="auto"/>
                <w:szCs w:val="24"/>
              </w:rPr>
            </w:pPr>
            <w:r w:rsidRPr="008A3F15">
              <w:rPr>
                <w:rFonts w:ascii="Arial" w:eastAsia="Times New Roman" w:hAnsi="Arial" w:cs="Arial"/>
                <w:b/>
                <w:color w:val="auto"/>
                <w:szCs w:val="24"/>
                <w:shd w:val="clear" w:color="auto" w:fill="FFFFFF"/>
              </w:rPr>
              <w:t>Why would you consider your plan being the most effective?</w:t>
            </w:r>
          </w:p>
          <w:p w14:paraId="30D64EA8" w14:textId="77777777" w:rsidR="00F9700F" w:rsidRPr="008A3F15" w:rsidRDefault="00F9700F" w:rsidP="00BA00E2">
            <w:pPr>
              <w:spacing w:line="360" w:lineRule="auto"/>
              <w:jc w:val="center"/>
              <w:rPr>
                <w:rFonts w:ascii="Arial" w:hAnsi="Arial" w:cs="Arial"/>
                <w:b/>
                <w:bCs/>
                <w:color w:val="auto"/>
                <w:szCs w:val="24"/>
              </w:rPr>
            </w:pPr>
          </w:p>
        </w:tc>
        <w:tc>
          <w:tcPr>
            <w:tcW w:w="3480" w:type="dxa"/>
          </w:tcPr>
          <w:p w14:paraId="30D64EA9" w14:textId="77777777" w:rsidR="00F9700F" w:rsidRPr="008A3F15" w:rsidRDefault="008A3F15" w:rsidP="00BA00E2">
            <w:pPr>
              <w:spacing w:line="360" w:lineRule="auto"/>
              <w:rPr>
                <w:rFonts w:ascii="Arial" w:eastAsia="Times New Roman" w:hAnsi="Arial" w:cs="Arial"/>
                <w:b/>
                <w:color w:val="auto"/>
                <w:szCs w:val="24"/>
              </w:rPr>
            </w:pPr>
            <w:r w:rsidRPr="008A3F15">
              <w:rPr>
                <w:rFonts w:ascii="Arial" w:eastAsia="Times New Roman" w:hAnsi="Arial" w:cs="Arial"/>
                <w:b/>
                <w:color w:val="auto"/>
                <w:szCs w:val="24"/>
                <w:shd w:val="clear" w:color="auto" w:fill="FFFFFF"/>
              </w:rPr>
              <w:t>What contingency plan will you put in place to ensure a quick resolution of this scenario in the future?</w:t>
            </w:r>
          </w:p>
          <w:p w14:paraId="30D64EAA" w14:textId="77777777" w:rsidR="00F9700F" w:rsidRPr="008A3F15" w:rsidRDefault="00F9700F" w:rsidP="00BA00E2">
            <w:pPr>
              <w:spacing w:line="360" w:lineRule="auto"/>
              <w:jc w:val="center"/>
              <w:rPr>
                <w:rFonts w:ascii="Arial" w:hAnsi="Arial" w:cs="Arial"/>
                <w:b/>
                <w:bCs/>
                <w:color w:val="auto"/>
                <w:szCs w:val="24"/>
              </w:rPr>
            </w:pPr>
          </w:p>
        </w:tc>
      </w:tr>
      <w:tr w:rsidR="006324FA" w14:paraId="30D64EB2" w14:textId="77777777" w:rsidTr="00F9700F">
        <w:trPr>
          <w:trHeight w:val="317"/>
          <w:jc w:val="center"/>
        </w:trPr>
        <w:tc>
          <w:tcPr>
            <w:tcW w:w="3479" w:type="dxa"/>
          </w:tcPr>
          <w:p w14:paraId="30D64EAC" w14:textId="77777777" w:rsidR="00F9700F" w:rsidRPr="00344B9D" w:rsidRDefault="008A3F15" w:rsidP="00BA00E2">
            <w:pPr>
              <w:spacing w:line="360" w:lineRule="auto"/>
              <w:rPr>
                <w:rFonts w:ascii="Arial" w:hAnsi="Arial" w:cs="Arial"/>
                <w:color w:val="auto"/>
                <w:szCs w:val="24"/>
              </w:rPr>
            </w:pPr>
            <w:r w:rsidRPr="00344B9D">
              <w:rPr>
                <w:rFonts w:ascii="Arial" w:hAnsi="Arial" w:cs="Arial"/>
                <w:color w:val="auto"/>
                <w:szCs w:val="24"/>
              </w:rPr>
              <w:t>In my acting capacity, I would first convene a meeting with the front office team and inform</w:t>
            </w:r>
            <w:r w:rsidR="001C68D2">
              <w:rPr>
                <w:rFonts w:ascii="Arial" w:hAnsi="Arial" w:cs="Arial"/>
                <w:color w:val="auto"/>
                <w:szCs w:val="24"/>
              </w:rPr>
              <w:t xml:space="preserve"> them of the manager’s absence</w:t>
            </w:r>
            <w:r w:rsidRPr="00344B9D">
              <w:rPr>
                <w:rFonts w:ascii="Arial" w:hAnsi="Arial" w:cs="Arial"/>
                <w:color w:val="auto"/>
                <w:szCs w:val="24"/>
              </w:rPr>
              <w:t>. The briefing will also inform them of my acting capacity and assure them of a smooth continuance of service provision to the guests during the shift.</w:t>
            </w:r>
          </w:p>
        </w:tc>
        <w:tc>
          <w:tcPr>
            <w:tcW w:w="3480" w:type="dxa"/>
          </w:tcPr>
          <w:p w14:paraId="30D64EAD" w14:textId="4B8E1BAA" w:rsidR="00794D8A" w:rsidRPr="00344B9D" w:rsidRDefault="008A3F15" w:rsidP="00BA00E2">
            <w:pPr>
              <w:spacing w:line="360" w:lineRule="auto"/>
              <w:rPr>
                <w:rFonts w:ascii="Arial" w:hAnsi="Arial" w:cs="Arial"/>
                <w:color w:val="auto"/>
                <w:szCs w:val="24"/>
              </w:rPr>
            </w:pPr>
            <w:r w:rsidRPr="00344B9D">
              <w:rPr>
                <w:rFonts w:ascii="Arial" w:hAnsi="Arial" w:cs="Arial"/>
                <w:color w:val="auto"/>
                <w:szCs w:val="24"/>
              </w:rPr>
              <w:t>It will be my role to remind the staff to adhere to the hotel's service delivery guideline</w:t>
            </w:r>
            <w:r w:rsidR="004840FD">
              <w:rPr>
                <w:rFonts w:ascii="Arial" w:hAnsi="Arial" w:cs="Arial"/>
                <w:color w:val="auto"/>
                <w:szCs w:val="24"/>
              </w:rPr>
              <w:t>s</w:t>
            </w:r>
            <w:r w:rsidRPr="00344B9D">
              <w:rPr>
                <w:rFonts w:ascii="Arial" w:hAnsi="Arial" w:cs="Arial"/>
                <w:color w:val="auto"/>
                <w:szCs w:val="24"/>
              </w:rPr>
              <w:t xml:space="preserve"> and maintain </w:t>
            </w:r>
            <w:r w:rsidR="00AA3969" w:rsidRPr="00344B9D">
              <w:rPr>
                <w:rFonts w:ascii="Arial" w:hAnsi="Arial" w:cs="Arial"/>
                <w:color w:val="auto"/>
                <w:szCs w:val="24"/>
              </w:rPr>
              <w:t>an elevated level</w:t>
            </w:r>
            <w:r w:rsidRPr="00344B9D">
              <w:rPr>
                <w:rFonts w:ascii="Arial" w:hAnsi="Arial" w:cs="Arial"/>
                <w:color w:val="auto"/>
                <w:szCs w:val="24"/>
              </w:rPr>
              <w:t xml:space="preserve"> of professionalism as they interact with the guests.</w:t>
            </w:r>
          </w:p>
          <w:p w14:paraId="30D64EAE" w14:textId="77777777" w:rsidR="00F9700F" w:rsidRPr="00344B9D" w:rsidRDefault="00F9700F" w:rsidP="00BA00E2">
            <w:pPr>
              <w:spacing w:line="360" w:lineRule="auto"/>
              <w:rPr>
                <w:rFonts w:ascii="Arial" w:eastAsia="Times New Roman" w:hAnsi="Arial" w:cs="Arial"/>
                <w:color w:val="auto"/>
                <w:szCs w:val="24"/>
                <w:shd w:val="clear" w:color="auto" w:fill="FFFFFF"/>
              </w:rPr>
            </w:pPr>
          </w:p>
        </w:tc>
        <w:tc>
          <w:tcPr>
            <w:tcW w:w="3480" w:type="dxa"/>
          </w:tcPr>
          <w:p w14:paraId="30D64EAF" w14:textId="5145C7E2" w:rsidR="00D86BCC" w:rsidRPr="00344B9D" w:rsidRDefault="008A3F15" w:rsidP="00BA00E2">
            <w:pPr>
              <w:spacing w:line="360" w:lineRule="auto"/>
              <w:rPr>
                <w:rFonts w:ascii="Arial" w:hAnsi="Arial" w:cs="Arial"/>
                <w:color w:val="auto"/>
                <w:szCs w:val="24"/>
              </w:rPr>
            </w:pPr>
            <w:r w:rsidRPr="00344B9D">
              <w:rPr>
                <w:rFonts w:ascii="Arial" w:hAnsi="Arial" w:cs="Arial"/>
                <w:bCs/>
                <w:color w:val="auto"/>
                <w:szCs w:val="24"/>
              </w:rPr>
              <w:t xml:space="preserve">This plan is considered the most effective because it is guided by workplace ethics and </w:t>
            </w:r>
            <w:r w:rsidR="00AA3969" w:rsidRPr="00344B9D">
              <w:rPr>
                <w:rFonts w:ascii="Arial" w:hAnsi="Arial" w:cs="Arial"/>
                <w:bCs/>
                <w:color w:val="auto"/>
                <w:szCs w:val="24"/>
              </w:rPr>
              <w:t>professionalism.</w:t>
            </w:r>
          </w:p>
          <w:p w14:paraId="30D64EB0" w14:textId="77777777" w:rsidR="00F9700F" w:rsidRPr="00344B9D" w:rsidRDefault="00F9700F" w:rsidP="00BA00E2">
            <w:pPr>
              <w:spacing w:line="360" w:lineRule="auto"/>
              <w:rPr>
                <w:rFonts w:ascii="Arial" w:hAnsi="Arial" w:cs="Arial"/>
                <w:b/>
                <w:bCs/>
                <w:color w:val="auto"/>
                <w:szCs w:val="24"/>
              </w:rPr>
            </w:pPr>
          </w:p>
        </w:tc>
        <w:tc>
          <w:tcPr>
            <w:tcW w:w="3480" w:type="dxa"/>
          </w:tcPr>
          <w:p w14:paraId="30D64EB1" w14:textId="77777777" w:rsidR="00F9700F" w:rsidRPr="00344B9D" w:rsidRDefault="008A3F15" w:rsidP="00BA00E2">
            <w:pPr>
              <w:spacing w:line="360" w:lineRule="auto"/>
              <w:rPr>
                <w:rFonts w:ascii="Arial" w:hAnsi="Arial" w:cs="Arial"/>
                <w:bCs/>
                <w:color w:val="auto"/>
                <w:szCs w:val="24"/>
              </w:rPr>
            </w:pPr>
            <w:r w:rsidRPr="00344B9D">
              <w:rPr>
                <w:rFonts w:ascii="Arial" w:hAnsi="Arial" w:cs="Arial"/>
                <w:bCs/>
                <w:color w:val="auto"/>
                <w:szCs w:val="24"/>
              </w:rPr>
              <w:t>Embrace effective communication within the department by using the most effective communication channel. For instance, the use of internal email to pass vital information.</w:t>
            </w:r>
          </w:p>
        </w:tc>
      </w:tr>
      <w:tr w:rsidR="006324FA" w14:paraId="30D64EB9" w14:textId="77777777" w:rsidTr="00F9700F">
        <w:trPr>
          <w:trHeight w:val="293"/>
          <w:jc w:val="center"/>
        </w:trPr>
        <w:tc>
          <w:tcPr>
            <w:tcW w:w="3479" w:type="dxa"/>
          </w:tcPr>
          <w:p w14:paraId="30D64EB3" w14:textId="77777777" w:rsidR="00F9700F" w:rsidRPr="00344B9D" w:rsidRDefault="008A3F15" w:rsidP="00BA00E2">
            <w:pPr>
              <w:spacing w:line="360" w:lineRule="auto"/>
              <w:rPr>
                <w:rFonts w:ascii="Arial" w:hAnsi="Arial" w:cs="Arial"/>
                <w:color w:val="auto"/>
                <w:szCs w:val="24"/>
              </w:rPr>
            </w:pPr>
            <w:r w:rsidRPr="00344B9D">
              <w:rPr>
                <w:rFonts w:ascii="Arial" w:hAnsi="Arial" w:cs="Arial"/>
                <w:color w:val="auto"/>
                <w:szCs w:val="24"/>
              </w:rPr>
              <w:lastRenderedPageBreak/>
              <w:t xml:space="preserve">I would also carry </w:t>
            </w:r>
            <w:r w:rsidR="00E138C7">
              <w:rPr>
                <w:rFonts w:ascii="Arial" w:hAnsi="Arial" w:cs="Arial"/>
                <w:color w:val="auto"/>
                <w:szCs w:val="24"/>
              </w:rPr>
              <w:t xml:space="preserve">out </w:t>
            </w:r>
            <w:r w:rsidRPr="00344B9D">
              <w:rPr>
                <w:rFonts w:ascii="Arial" w:hAnsi="Arial" w:cs="Arial"/>
                <w:color w:val="auto"/>
                <w:szCs w:val="24"/>
              </w:rPr>
              <w:t>the headcount of the front office staff and ensure that every employee is prepared to offer services to the reporting and departing guests. Thi</w:t>
            </w:r>
            <w:r w:rsidR="00721B2B">
              <w:rPr>
                <w:rFonts w:ascii="Arial" w:hAnsi="Arial" w:cs="Arial"/>
                <w:color w:val="auto"/>
                <w:szCs w:val="24"/>
              </w:rPr>
              <w:t xml:space="preserve">s will ensure that all </w:t>
            </w:r>
            <w:r w:rsidRPr="00344B9D">
              <w:rPr>
                <w:rFonts w:ascii="Arial" w:hAnsi="Arial" w:cs="Arial"/>
                <w:color w:val="auto"/>
                <w:szCs w:val="24"/>
              </w:rPr>
              <w:t>service counters have front desk personnel.</w:t>
            </w:r>
          </w:p>
        </w:tc>
        <w:tc>
          <w:tcPr>
            <w:tcW w:w="3480" w:type="dxa"/>
          </w:tcPr>
          <w:p w14:paraId="30D64EB4" w14:textId="06B97614" w:rsidR="00794D8A" w:rsidRPr="00344B9D" w:rsidRDefault="008A3F15" w:rsidP="00BA00E2">
            <w:pPr>
              <w:spacing w:line="360" w:lineRule="auto"/>
              <w:rPr>
                <w:rFonts w:ascii="Arial" w:hAnsi="Arial" w:cs="Arial"/>
                <w:color w:val="auto"/>
                <w:szCs w:val="24"/>
              </w:rPr>
            </w:pPr>
            <w:r w:rsidRPr="00344B9D">
              <w:rPr>
                <w:rFonts w:ascii="Arial" w:hAnsi="Arial" w:cs="Arial"/>
                <w:color w:val="auto"/>
                <w:szCs w:val="24"/>
              </w:rPr>
              <w:t xml:space="preserve">I will ensure smooth operation throughout the shift by enduring that </w:t>
            </w:r>
            <w:r w:rsidR="00862B0C" w:rsidRPr="00344B9D">
              <w:rPr>
                <w:rFonts w:ascii="Arial" w:hAnsi="Arial" w:cs="Arial"/>
                <w:color w:val="auto"/>
                <w:szCs w:val="24"/>
              </w:rPr>
              <w:t>front desk personnel occupy all the service counters</w:t>
            </w:r>
            <w:r w:rsidRPr="00344B9D">
              <w:rPr>
                <w:rFonts w:ascii="Arial" w:hAnsi="Arial" w:cs="Arial"/>
                <w:color w:val="auto"/>
                <w:szCs w:val="24"/>
              </w:rPr>
              <w:t xml:space="preserve"> all the time.</w:t>
            </w:r>
          </w:p>
          <w:p w14:paraId="30D64EB5" w14:textId="77777777" w:rsidR="00F9700F" w:rsidRPr="00344B9D" w:rsidRDefault="00F9700F" w:rsidP="00BA00E2">
            <w:pPr>
              <w:spacing w:line="360" w:lineRule="auto"/>
              <w:rPr>
                <w:rFonts w:ascii="Arial" w:hAnsi="Arial" w:cs="Arial"/>
                <w:b/>
                <w:bCs/>
                <w:color w:val="auto"/>
                <w:szCs w:val="24"/>
              </w:rPr>
            </w:pPr>
          </w:p>
        </w:tc>
        <w:tc>
          <w:tcPr>
            <w:tcW w:w="3480" w:type="dxa"/>
          </w:tcPr>
          <w:p w14:paraId="30D64EB6" w14:textId="77777777" w:rsidR="003A5B2A" w:rsidRPr="00344B9D" w:rsidRDefault="008A3F15" w:rsidP="00BA00E2">
            <w:pPr>
              <w:spacing w:line="360" w:lineRule="auto"/>
              <w:rPr>
                <w:rFonts w:ascii="Arial" w:hAnsi="Arial" w:cs="Arial"/>
                <w:color w:val="auto"/>
                <w:szCs w:val="24"/>
              </w:rPr>
            </w:pPr>
            <w:r w:rsidRPr="00344B9D">
              <w:rPr>
                <w:rFonts w:ascii="Arial" w:hAnsi="Arial" w:cs="Arial"/>
                <w:color w:val="auto"/>
                <w:szCs w:val="24"/>
              </w:rPr>
              <w:t>This action plan would be the most effective given its emphasis on employee commitment toward</w:t>
            </w:r>
            <w:r w:rsidR="006A3F6A">
              <w:rPr>
                <w:rFonts w:ascii="Arial" w:hAnsi="Arial" w:cs="Arial"/>
                <w:color w:val="auto"/>
                <w:szCs w:val="24"/>
              </w:rPr>
              <w:t>s</w:t>
            </w:r>
            <w:r w:rsidRPr="00344B9D">
              <w:rPr>
                <w:rFonts w:ascii="Arial" w:hAnsi="Arial" w:cs="Arial"/>
                <w:color w:val="auto"/>
                <w:szCs w:val="24"/>
              </w:rPr>
              <w:t xml:space="preserve"> quality service delivery to the guests.</w:t>
            </w:r>
          </w:p>
          <w:p w14:paraId="30D64EB7" w14:textId="77777777" w:rsidR="00F9700F" w:rsidRPr="00344B9D" w:rsidRDefault="00F9700F" w:rsidP="00BA00E2">
            <w:pPr>
              <w:spacing w:line="360" w:lineRule="auto"/>
              <w:rPr>
                <w:rFonts w:ascii="Arial" w:hAnsi="Arial" w:cs="Arial"/>
                <w:b/>
                <w:bCs/>
                <w:color w:val="auto"/>
                <w:szCs w:val="24"/>
              </w:rPr>
            </w:pPr>
          </w:p>
        </w:tc>
        <w:tc>
          <w:tcPr>
            <w:tcW w:w="3480" w:type="dxa"/>
          </w:tcPr>
          <w:p w14:paraId="30D64EB8" w14:textId="77777777" w:rsidR="00F9700F" w:rsidRPr="00344B9D" w:rsidRDefault="008A3F15" w:rsidP="00BA00E2">
            <w:pPr>
              <w:spacing w:line="360" w:lineRule="auto"/>
              <w:rPr>
                <w:rFonts w:ascii="Arial" w:hAnsi="Arial" w:cs="Arial"/>
                <w:bCs/>
                <w:color w:val="auto"/>
                <w:szCs w:val="24"/>
              </w:rPr>
            </w:pPr>
            <w:r w:rsidRPr="00344B9D">
              <w:rPr>
                <w:rFonts w:ascii="Arial" w:hAnsi="Arial" w:cs="Arial"/>
                <w:bCs/>
                <w:color w:val="auto"/>
                <w:szCs w:val="24"/>
              </w:rPr>
              <w:t>Introduce electronic signing into the department to enable</w:t>
            </w:r>
            <w:r w:rsidR="007150DD">
              <w:rPr>
                <w:rFonts w:ascii="Arial" w:hAnsi="Arial" w:cs="Arial"/>
                <w:bCs/>
                <w:color w:val="auto"/>
                <w:szCs w:val="24"/>
              </w:rPr>
              <w:t xml:space="preserve"> effective workforce management (biometric login)</w:t>
            </w:r>
          </w:p>
        </w:tc>
      </w:tr>
      <w:tr w:rsidR="006324FA" w14:paraId="30D64EC0" w14:textId="77777777" w:rsidTr="00F9700F">
        <w:trPr>
          <w:trHeight w:val="293"/>
          <w:jc w:val="center"/>
        </w:trPr>
        <w:tc>
          <w:tcPr>
            <w:tcW w:w="3479" w:type="dxa"/>
          </w:tcPr>
          <w:p w14:paraId="30D64EBA" w14:textId="77777777" w:rsidR="00F9700F" w:rsidRPr="00344B9D" w:rsidRDefault="008A3F15" w:rsidP="00BA00E2">
            <w:pPr>
              <w:spacing w:line="360" w:lineRule="auto"/>
              <w:rPr>
                <w:rFonts w:ascii="Arial" w:hAnsi="Arial" w:cs="Arial"/>
                <w:color w:val="auto"/>
                <w:szCs w:val="24"/>
              </w:rPr>
            </w:pPr>
            <w:r w:rsidRPr="00344B9D">
              <w:rPr>
                <w:rFonts w:ascii="Arial" w:hAnsi="Arial" w:cs="Arial"/>
                <w:color w:val="auto"/>
                <w:szCs w:val="24"/>
              </w:rPr>
              <w:t>I would also lead the front desk team in taking stock of available rooms and very if they match the number of available rooms presented on the hotel's website.</w:t>
            </w:r>
          </w:p>
        </w:tc>
        <w:tc>
          <w:tcPr>
            <w:tcW w:w="3480" w:type="dxa"/>
          </w:tcPr>
          <w:p w14:paraId="30D64EBB" w14:textId="77777777" w:rsidR="00794D8A" w:rsidRPr="00344B9D" w:rsidRDefault="008A3F15" w:rsidP="00BA00E2">
            <w:pPr>
              <w:spacing w:line="360" w:lineRule="auto"/>
              <w:rPr>
                <w:rFonts w:ascii="Arial" w:hAnsi="Arial" w:cs="Arial"/>
                <w:color w:val="auto"/>
                <w:szCs w:val="24"/>
              </w:rPr>
            </w:pPr>
            <w:r w:rsidRPr="00344B9D">
              <w:rPr>
                <w:rFonts w:ascii="Arial" w:hAnsi="Arial" w:cs="Arial"/>
                <w:color w:val="auto"/>
                <w:szCs w:val="24"/>
              </w:rPr>
              <w:t>Smooth operations will also be ensured through open support and responsive assistance to guests' needs and concerns.</w:t>
            </w:r>
          </w:p>
          <w:p w14:paraId="30D64EBC" w14:textId="77777777" w:rsidR="00F9700F" w:rsidRPr="00344B9D" w:rsidRDefault="00F9700F" w:rsidP="00BA00E2">
            <w:pPr>
              <w:spacing w:line="360" w:lineRule="auto"/>
              <w:rPr>
                <w:rFonts w:ascii="Arial" w:hAnsi="Arial" w:cs="Arial"/>
                <w:b/>
                <w:bCs/>
                <w:color w:val="auto"/>
                <w:szCs w:val="24"/>
              </w:rPr>
            </w:pPr>
          </w:p>
        </w:tc>
        <w:tc>
          <w:tcPr>
            <w:tcW w:w="3480" w:type="dxa"/>
          </w:tcPr>
          <w:p w14:paraId="30D64EBD" w14:textId="77777777" w:rsidR="005405CC" w:rsidRPr="00344B9D" w:rsidRDefault="008A3F15" w:rsidP="00BA00E2">
            <w:pPr>
              <w:spacing w:line="360" w:lineRule="auto"/>
              <w:rPr>
                <w:rFonts w:ascii="Arial" w:hAnsi="Arial" w:cs="Arial"/>
                <w:color w:val="auto"/>
                <w:szCs w:val="24"/>
              </w:rPr>
            </w:pPr>
            <w:r>
              <w:rPr>
                <w:rFonts w:ascii="Arial" w:hAnsi="Arial" w:cs="Arial"/>
                <w:color w:val="auto"/>
                <w:szCs w:val="24"/>
              </w:rPr>
              <w:t>T</w:t>
            </w:r>
            <w:r w:rsidRPr="00344B9D">
              <w:rPr>
                <w:rFonts w:ascii="Arial" w:hAnsi="Arial" w:cs="Arial"/>
                <w:color w:val="auto"/>
                <w:szCs w:val="24"/>
              </w:rPr>
              <w:t>he action plan promotes workplace collaboration in service delivery.</w:t>
            </w:r>
          </w:p>
          <w:p w14:paraId="30D64EBE" w14:textId="77777777" w:rsidR="00F9700F" w:rsidRPr="00344B9D" w:rsidRDefault="00F9700F" w:rsidP="00BA00E2">
            <w:pPr>
              <w:spacing w:line="360" w:lineRule="auto"/>
              <w:rPr>
                <w:rFonts w:ascii="Arial" w:hAnsi="Arial" w:cs="Arial"/>
                <w:b/>
                <w:bCs/>
                <w:color w:val="auto"/>
                <w:szCs w:val="24"/>
              </w:rPr>
            </w:pPr>
          </w:p>
        </w:tc>
        <w:tc>
          <w:tcPr>
            <w:tcW w:w="3480" w:type="dxa"/>
          </w:tcPr>
          <w:p w14:paraId="30D64EBF" w14:textId="77777777" w:rsidR="00F9700F" w:rsidRPr="00344B9D" w:rsidRDefault="008A3F15" w:rsidP="00BA00E2">
            <w:pPr>
              <w:spacing w:line="360" w:lineRule="auto"/>
              <w:rPr>
                <w:rFonts w:ascii="Arial" w:hAnsi="Arial" w:cs="Arial"/>
                <w:bCs/>
                <w:color w:val="auto"/>
                <w:szCs w:val="24"/>
              </w:rPr>
            </w:pPr>
            <w:r w:rsidRPr="00344B9D">
              <w:rPr>
                <w:rFonts w:ascii="Arial" w:hAnsi="Arial" w:cs="Arial"/>
                <w:bCs/>
                <w:color w:val="auto"/>
                <w:szCs w:val="24"/>
              </w:rPr>
              <w:t>It would also be appropriate to take the staff through training seminars to expose them to workplace leadership and make them more responsib</w:t>
            </w:r>
            <w:r w:rsidR="00074A87">
              <w:rPr>
                <w:rFonts w:ascii="Arial" w:hAnsi="Arial" w:cs="Arial"/>
                <w:bCs/>
                <w:color w:val="auto"/>
                <w:szCs w:val="24"/>
              </w:rPr>
              <w:t xml:space="preserve">le even in the absence of top </w:t>
            </w:r>
            <w:r w:rsidRPr="00344B9D">
              <w:rPr>
                <w:rFonts w:ascii="Arial" w:hAnsi="Arial" w:cs="Arial"/>
                <w:bCs/>
                <w:color w:val="auto"/>
                <w:szCs w:val="24"/>
              </w:rPr>
              <w:t>leaders</w:t>
            </w:r>
            <w:r w:rsidR="00074A87">
              <w:rPr>
                <w:rFonts w:ascii="Arial" w:hAnsi="Arial" w:cs="Arial"/>
                <w:bCs/>
                <w:color w:val="auto"/>
                <w:szCs w:val="24"/>
              </w:rPr>
              <w:t>hip</w:t>
            </w:r>
            <w:r w:rsidRPr="00344B9D">
              <w:rPr>
                <w:rFonts w:ascii="Arial" w:hAnsi="Arial" w:cs="Arial"/>
                <w:bCs/>
                <w:color w:val="auto"/>
                <w:szCs w:val="24"/>
              </w:rPr>
              <w:t>.</w:t>
            </w:r>
          </w:p>
        </w:tc>
      </w:tr>
      <w:tr w:rsidR="006324FA" w14:paraId="30D64EC7" w14:textId="77777777" w:rsidTr="00F9700F">
        <w:trPr>
          <w:trHeight w:val="293"/>
          <w:jc w:val="center"/>
        </w:trPr>
        <w:tc>
          <w:tcPr>
            <w:tcW w:w="3479" w:type="dxa"/>
          </w:tcPr>
          <w:p w14:paraId="30D64EC1" w14:textId="0A813141" w:rsidR="00F9700F" w:rsidRPr="00344B9D" w:rsidRDefault="004A37FE" w:rsidP="00BA00E2">
            <w:pPr>
              <w:spacing w:line="360" w:lineRule="auto"/>
              <w:rPr>
                <w:rFonts w:ascii="Arial" w:hAnsi="Arial" w:cs="Arial"/>
                <w:color w:val="auto"/>
                <w:szCs w:val="24"/>
              </w:rPr>
            </w:pPr>
            <w:r w:rsidRPr="00344B9D">
              <w:rPr>
                <w:rFonts w:ascii="Arial" w:hAnsi="Arial" w:cs="Arial"/>
                <w:color w:val="auto"/>
                <w:szCs w:val="24"/>
              </w:rPr>
              <w:t>To</w:t>
            </w:r>
            <w:r w:rsidR="008A3F15" w:rsidRPr="00344B9D">
              <w:rPr>
                <w:rFonts w:ascii="Arial" w:hAnsi="Arial" w:cs="Arial"/>
                <w:color w:val="auto"/>
                <w:szCs w:val="24"/>
              </w:rPr>
              <w:t xml:space="preserve"> ensure a smooth transition from the absent manager, I will make a call and consult on any previous reservations that may not be within the PMS. </w:t>
            </w:r>
            <w:r w:rsidR="008A3F15" w:rsidRPr="00344B9D">
              <w:rPr>
                <w:rFonts w:ascii="Arial" w:hAnsi="Arial" w:cs="Arial"/>
                <w:color w:val="auto"/>
                <w:szCs w:val="24"/>
              </w:rPr>
              <w:lastRenderedPageBreak/>
              <w:t>This will ensure that pending reservations are given priority.</w:t>
            </w:r>
          </w:p>
        </w:tc>
        <w:tc>
          <w:tcPr>
            <w:tcW w:w="3480" w:type="dxa"/>
          </w:tcPr>
          <w:p w14:paraId="30D64EC2" w14:textId="77777777" w:rsidR="00794D8A" w:rsidRPr="00344B9D" w:rsidRDefault="008A3F15" w:rsidP="00BA00E2">
            <w:pPr>
              <w:spacing w:line="360" w:lineRule="auto"/>
              <w:rPr>
                <w:rFonts w:ascii="Arial" w:hAnsi="Arial" w:cs="Arial"/>
                <w:color w:val="auto"/>
                <w:szCs w:val="24"/>
              </w:rPr>
            </w:pPr>
            <w:r w:rsidRPr="00344B9D">
              <w:rPr>
                <w:rFonts w:ascii="Arial" w:hAnsi="Arial" w:cs="Arial"/>
                <w:color w:val="auto"/>
                <w:szCs w:val="24"/>
              </w:rPr>
              <w:lastRenderedPageBreak/>
              <w:t xml:space="preserve">I will also seek advice and assistance from the absent manager on areas of technicalities and work with </w:t>
            </w:r>
            <w:r w:rsidRPr="00344B9D">
              <w:rPr>
                <w:rFonts w:ascii="Arial" w:hAnsi="Arial" w:cs="Arial"/>
                <w:color w:val="auto"/>
                <w:szCs w:val="24"/>
              </w:rPr>
              <w:lastRenderedPageBreak/>
              <w:t>the front desk team to provide solutions.</w:t>
            </w:r>
          </w:p>
          <w:p w14:paraId="30D64EC3" w14:textId="77777777" w:rsidR="00F9700F" w:rsidRPr="00344B9D" w:rsidRDefault="00F9700F" w:rsidP="00BA00E2">
            <w:pPr>
              <w:spacing w:line="360" w:lineRule="auto"/>
              <w:rPr>
                <w:rFonts w:ascii="Arial" w:hAnsi="Arial" w:cs="Arial"/>
                <w:b/>
                <w:bCs/>
                <w:color w:val="auto"/>
                <w:szCs w:val="24"/>
              </w:rPr>
            </w:pPr>
          </w:p>
        </w:tc>
        <w:tc>
          <w:tcPr>
            <w:tcW w:w="3480" w:type="dxa"/>
          </w:tcPr>
          <w:p w14:paraId="30D64EC4" w14:textId="77777777" w:rsidR="002A70B2" w:rsidRPr="00344B9D" w:rsidRDefault="008A3F15" w:rsidP="00BA00E2">
            <w:pPr>
              <w:spacing w:line="360" w:lineRule="auto"/>
              <w:rPr>
                <w:rFonts w:ascii="Arial" w:hAnsi="Arial" w:cs="Arial"/>
                <w:color w:val="auto"/>
                <w:szCs w:val="24"/>
              </w:rPr>
            </w:pPr>
            <w:r w:rsidRPr="00344B9D">
              <w:rPr>
                <w:rFonts w:ascii="Arial" w:hAnsi="Arial" w:cs="Arial"/>
                <w:color w:val="auto"/>
                <w:szCs w:val="24"/>
              </w:rPr>
              <w:lastRenderedPageBreak/>
              <w:t xml:space="preserve">The action plan also embraces open communication and consultation among employees and top </w:t>
            </w:r>
            <w:r w:rsidRPr="00344B9D">
              <w:rPr>
                <w:rFonts w:ascii="Arial" w:hAnsi="Arial" w:cs="Arial"/>
                <w:color w:val="auto"/>
                <w:szCs w:val="24"/>
              </w:rPr>
              <w:lastRenderedPageBreak/>
              <w:t>management of the hotel. In other words, the plan would be</w:t>
            </w:r>
            <w:r w:rsidR="002F0C8F">
              <w:rPr>
                <w:rFonts w:ascii="Arial" w:hAnsi="Arial" w:cs="Arial"/>
                <w:color w:val="auto"/>
                <w:szCs w:val="24"/>
              </w:rPr>
              <w:t xml:space="preserve"> effective because it allows</w:t>
            </w:r>
            <w:r w:rsidRPr="00344B9D">
              <w:rPr>
                <w:rFonts w:ascii="Arial" w:hAnsi="Arial" w:cs="Arial"/>
                <w:color w:val="auto"/>
                <w:szCs w:val="24"/>
              </w:rPr>
              <w:t xml:space="preserve"> smooth information flow.</w:t>
            </w:r>
          </w:p>
          <w:p w14:paraId="30D64EC5" w14:textId="77777777" w:rsidR="00F9700F" w:rsidRPr="00344B9D" w:rsidRDefault="00F9700F" w:rsidP="00BA00E2">
            <w:pPr>
              <w:spacing w:line="360" w:lineRule="auto"/>
              <w:rPr>
                <w:rFonts w:ascii="Arial" w:hAnsi="Arial" w:cs="Arial"/>
                <w:b/>
                <w:bCs/>
                <w:color w:val="auto"/>
                <w:szCs w:val="24"/>
              </w:rPr>
            </w:pPr>
          </w:p>
        </w:tc>
        <w:tc>
          <w:tcPr>
            <w:tcW w:w="3480" w:type="dxa"/>
          </w:tcPr>
          <w:p w14:paraId="30D64EC6" w14:textId="77777777" w:rsidR="00F9700F" w:rsidRPr="00344B9D" w:rsidRDefault="008A3F15" w:rsidP="00BA00E2">
            <w:pPr>
              <w:spacing w:line="360" w:lineRule="auto"/>
              <w:rPr>
                <w:rFonts w:ascii="Arial" w:hAnsi="Arial" w:cs="Arial"/>
                <w:bCs/>
                <w:color w:val="auto"/>
                <w:szCs w:val="24"/>
              </w:rPr>
            </w:pPr>
            <w:r w:rsidRPr="00344B9D">
              <w:rPr>
                <w:rFonts w:ascii="Arial" w:hAnsi="Arial" w:cs="Arial"/>
                <w:bCs/>
                <w:color w:val="auto"/>
                <w:szCs w:val="24"/>
              </w:rPr>
              <w:lastRenderedPageBreak/>
              <w:t xml:space="preserve">In the future, it would be recommended that the organisation creates the position of the assistant front office manager to leave no </w:t>
            </w:r>
            <w:r w:rsidRPr="00344B9D">
              <w:rPr>
                <w:rFonts w:ascii="Arial" w:hAnsi="Arial" w:cs="Arial"/>
                <w:bCs/>
                <w:color w:val="auto"/>
                <w:szCs w:val="24"/>
              </w:rPr>
              <w:lastRenderedPageBreak/>
              <w:t>leadership vacuum within the department.</w:t>
            </w:r>
          </w:p>
        </w:tc>
      </w:tr>
      <w:tr w:rsidR="006324FA" w14:paraId="30D64ECE" w14:textId="77777777" w:rsidTr="00F9700F">
        <w:trPr>
          <w:trHeight w:val="293"/>
          <w:jc w:val="center"/>
        </w:trPr>
        <w:tc>
          <w:tcPr>
            <w:tcW w:w="3479" w:type="dxa"/>
          </w:tcPr>
          <w:p w14:paraId="30D64EC8" w14:textId="77777777" w:rsidR="005219C9" w:rsidRPr="00344B9D" w:rsidRDefault="008A3F15" w:rsidP="00BA00E2">
            <w:pPr>
              <w:spacing w:line="360" w:lineRule="auto"/>
              <w:rPr>
                <w:rFonts w:ascii="Arial" w:hAnsi="Arial" w:cs="Arial"/>
                <w:color w:val="auto"/>
                <w:szCs w:val="24"/>
              </w:rPr>
            </w:pPr>
            <w:r w:rsidRPr="00344B9D">
              <w:rPr>
                <w:rFonts w:ascii="Arial" w:hAnsi="Arial" w:cs="Arial"/>
                <w:color w:val="auto"/>
                <w:szCs w:val="24"/>
              </w:rPr>
              <w:lastRenderedPageBreak/>
              <w:t>I will also ensure that the front office team are well groomed, can be easily identified by guests and remains responsive to guests as they arrive in the hotel.</w:t>
            </w:r>
          </w:p>
        </w:tc>
        <w:tc>
          <w:tcPr>
            <w:tcW w:w="3480" w:type="dxa"/>
          </w:tcPr>
          <w:p w14:paraId="30D64EC9" w14:textId="77777777" w:rsidR="00F33C52" w:rsidRPr="00344B9D" w:rsidRDefault="008A3F15" w:rsidP="00BA00E2">
            <w:pPr>
              <w:spacing w:line="360" w:lineRule="auto"/>
              <w:rPr>
                <w:rFonts w:ascii="Arial" w:hAnsi="Arial" w:cs="Arial"/>
                <w:color w:val="auto"/>
                <w:szCs w:val="24"/>
              </w:rPr>
            </w:pPr>
            <w:r>
              <w:rPr>
                <w:rFonts w:ascii="Arial" w:hAnsi="Arial" w:cs="Arial"/>
                <w:color w:val="auto"/>
                <w:szCs w:val="24"/>
              </w:rPr>
              <w:t>I will also ens</w:t>
            </w:r>
            <w:r w:rsidRPr="00344B9D">
              <w:rPr>
                <w:rFonts w:ascii="Arial" w:hAnsi="Arial" w:cs="Arial"/>
                <w:color w:val="auto"/>
                <w:szCs w:val="24"/>
              </w:rPr>
              <w:t>ure smooth operation during the shift by maintaining an open communication channel with the front office team and the absent manager.</w:t>
            </w:r>
          </w:p>
          <w:p w14:paraId="30D64ECA" w14:textId="77777777" w:rsidR="00F9700F" w:rsidRPr="00344B9D" w:rsidRDefault="00F9700F" w:rsidP="00BA00E2">
            <w:pPr>
              <w:spacing w:line="360" w:lineRule="auto"/>
              <w:rPr>
                <w:rFonts w:ascii="Arial" w:hAnsi="Arial" w:cs="Arial"/>
                <w:b/>
                <w:bCs/>
                <w:color w:val="auto"/>
                <w:szCs w:val="24"/>
              </w:rPr>
            </w:pPr>
          </w:p>
        </w:tc>
        <w:tc>
          <w:tcPr>
            <w:tcW w:w="3480" w:type="dxa"/>
          </w:tcPr>
          <w:p w14:paraId="30D64ECB" w14:textId="77777777" w:rsidR="005405CC" w:rsidRPr="00344B9D" w:rsidRDefault="008A3F15" w:rsidP="00BA00E2">
            <w:pPr>
              <w:spacing w:line="360" w:lineRule="auto"/>
              <w:rPr>
                <w:rFonts w:ascii="Arial" w:hAnsi="Arial" w:cs="Arial"/>
                <w:color w:val="auto"/>
                <w:szCs w:val="24"/>
              </w:rPr>
            </w:pPr>
            <w:r w:rsidRPr="00344B9D">
              <w:rPr>
                <w:rFonts w:ascii="Arial" w:hAnsi="Arial" w:cs="Arial"/>
                <w:color w:val="auto"/>
                <w:szCs w:val="24"/>
              </w:rPr>
              <w:t xml:space="preserve">The action plan is also considered effective given its use of customer centred approach, that is, it focuses on service delivery to customers or </w:t>
            </w:r>
            <w:r w:rsidR="007B69C4">
              <w:rPr>
                <w:rFonts w:ascii="Arial" w:hAnsi="Arial" w:cs="Arial"/>
                <w:color w:val="auto"/>
                <w:szCs w:val="24"/>
              </w:rPr>
              <w:t xml:space="preserve">minds </w:t>
            </w:r>
            <w:r w:rsidRPr="00344B9D">
              <w:rPr>
                <w:rFonts w:ascii="Arial" w:hAnsi="Arial" w:cs="Arial"/>
                <w:color w:val="auto"/>
                <w:szCs w:val="24"/>
              </w:rPr>
              <w:t>guests’ welfare.</w:t>
            </w:r>
          </w:p>
          <w:p w14:paraId="30D64ECC" w14:textId="77777777" w:rsidR="00F9700F" w:rsidRPr="00344B9D" w:rsidRDefault="00F9700F" w:rsidP="00BA00E2">
            <w:pPr>
              <w:spacing w:line="360" w:lineRule="auto"/>
              <w:rPr>
                <w:rFonts w:ascii="Arial" w:hAnsi="Arial" w:cs="Arial"/>
                <w:b/>
                <w:bCs/>
                <w:color w:val="auto"/>
                <w:szCs w:val="24"/>
              </w:rPr>
            </w:pPr>
          </w:p>
        </w:tc>
        <w:tc>
          <w:tcPr>
            <w:tcW w:w="3480" w:type="dxa"/>
          </w:tcPr>
          <w:p w14:paraId="30D64ECD" w14:textId="77777777" w:rsidR="00F9700F" w:rsidRPr="00344B9D" w:rsidRDefault="008A3F15" w:rsidP="00BA00E2">
            <w:pPr>
              <w:spacing w:line="360" w:lineRule="auto"/>
              <w:rPr>
                <w:rFonts w:ascii="Arial" w:hAnsi="Arial" w:cs="Arial"/>
                <w:bCs/>
                <w:color w:val="auto"/>
                <w:szCs w:val="24"/>
              </w:rPr>
            </w:pPr>
            <w:r w:rsidRPr="00344B9D">
              <w:rPr>
                <w:rFonts w:ascii="Arial" w:hAnsi="Arial" w:cs="Arial"/>
                <w:bCs/>
                <w:color w:val="auto"/>
                <w:szCs w:val="24"/>
              </w:rPr>
              <w:t>In the future, it would also be recommended that the organisation upgrades its PMS to offer self-service to guests.</w:t>
            </w:r>
          </w:p>
        </w:tc>
      </w:tr>
    </w:tbl>
    <w:p w14:paraId="30D64ECF" w14:textId="77777777" w:rsidR="00760D77" w:rsidRPr="00344B9D" w:rsidRDefault="00760D77" w:rsidP="00760D77">
      <w:pPr>
        <w:spacing w:line="360" w:lineRule="auto"/>
        <w:jc w:val="center"/>
        <w:rPr>
          <w:rFonts w:ascii="Arial" w:hAnsi="Arial" w:cs="Arial"/>
          <w:b/>
          <w:bCs/>
          <w:color w:val="auto"/>
          <w:szCs w:val="24"/>
        </w:rPr>
      </w:pPr>
    </w:p>
    <w:p w14:paraId="30D64ED0" w14:textId="77777777" w:rsidR="00760D77" w:rsidRPr="00344B9D" w:rsidRDefault="008A3F15" w:rsidP="00760D77">
      <w:pPr>
        <w:tabs>
          <w:tab w:val="left" w:pos="3252"/>
        </w:tabs>
        <w:jc w:val="center"/>
        <w:rPr>
          <w:rFonts w:ascii="Arial" w:hAnsi="Arial" w:cs="Arial"/>
          <w:b/>
          <w:color w:val="auto"/>
          <w:szCs w:val="24"/>
        </w:rPr>
      </w:pPr>
      <w:r w:rsidRPr="00344B9D">
        <w:rPr>
          <w:rFonts w:ascii="Arial" w:hAnsi="Arial" w:cs="Arial"/>
          <w:b/>
          <w:color w:val="auto"/>
          <w:szCs w:val="24"/>
        </w:rPr>
        <w:t>Reference List</w:t>
      </w:r>
    </w:p>
    <w:p w14:paraId="30D64ED1" w14:textId="77777777" w:rsidR="00760D77" w:rsidRPr="00344B9D" w:rsidRDefault="008A3F15" w:rsidP="00760D77">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 xml:space="preserve">Bass, F., Naish, B. and </w:t>
      </w:r>
      <w:proofErr w:type="spellStart"/>
      <w:r w:rsidRPr="00344B9D">
        <w:rPr>
          <w:rFonts w:ascii="Arial" w:hAnsi="Arial" w:cs="Arial"/>
          <w:color w:val="auto"/>
          <w:szCs w:val="24"/>
          <w:shd w:val="clear" w:color="auto" w:fill="FFFFFF"/>
        </w:rPr>
        <w:t>Buwembo</w:t>
      </w:r>
      <w:proofErr w:type="spellEnd"/>
      <w:r w:rsidRPr="00344B9D">
        <w:rPr>
          <w:rFonts w:ascii="Arial" w:hAnsi="Arial" w:cs="Arial"/>
          <w:color w:val="auto"/>
          <w:szCs w:val="24"/>
          <w:shd w:val="clear" w:color="auto" w:fill="FFFFFF"/>
        </w:rPr>
        <w:t>, I., 2013. Front-office staff can improve clinical tobacco intervention: Health coordinator pilot project. </w:t>
      </w:r>
      <w:r w:rsidRPr="00344B9D">
        <w:rPr>
          <w:rFonts w:ascii="Arial" w:hAnsi="Arial" w:cs="Arial"/>
          <w:i/>
          <w:iCs/>
          <w:color w:val="auto"/>
          <w:szCs w:val="24"/>
          <w:shd w:val="clear" w:color="auto" w:fill="FFFFFF"/>
        </w:rPr>
        <w:t>Canadian Family Physician</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59</w:t>
      </w:r>
      <w:r w:rsidRPr="00344B9D">
        <w:rPr>
          <w:rFonts w:ascii="Arial" w:hAnsi="Arial" w:cs="Arial"/>
          <w:color w:val="auto"/>
          <w:szCs w:val="24"/>
          <w:shd w:val="clear" w:color="auto" w:fill="FFFFFF"/>
        </w:rPr>
        <w:t>(11), pp.e499-e506.</w:t>
      </w:r>
      <w:r w:rsidRPr="00344B9D">
        <w:rPr>
          <w:rFonts w:ascii="Arial" w:hAnsi="Arial" w:cs="Arial"/>
          <w:color w:val="auto"/>
          <w:szCs w:val="24"/>
        </w:rPr>
        <w:t xml:space="preserve"> </w:t>
      </w:r>
      <w:hyperlink r:id="rId19" w:history="1">
        <w:r w:rsidRPr="00344B9D">
          <w:rPr>
            <w:rStyle w:val="Hyperlink"/>
            <w:rFonts w:ascii="Arial" w:hAnsi="Arial" w:cs="Arial"/>
            <w:color w:val="auto"/>
            <w:szCs w:val="24"/>
            <w:shd w:val="clear" w:color="auto" w:fill="FFFFFF"/>
          </w:rPr>
          <w:t>https://www.cfp.ca/content/cfp/59/11/e499.full.pdf</w:t>
        </w:r>
      </w:hyperlink>
      <w:r w:rsidRPr="00344B9D">
        <w:rPr>
          <w:rFonts w:ascii="Arial" w:hAnsi="Arial" w:cs="Arial"/>
          <w:color w:val="auto"/>
          <w:szCs w:val="24"/>
          <w:shd w:val="clear" w:color="auto" w:fill="FFFFFF"/>
        </w:rPr>
        <w:t xml:space="preserve"> </w:t>
      </w:r>
    </w:p>
    <w:p w14:paraId="30D64ED2" w14:textId="77777777" w:rsidR="00760D77" w:rsidRPr="00344B9D" w:rsidRDefault="008A3F15" w:rsidP="00760D77">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 xml:space="preserve">Gargate, G. and Momaya, K.S., 2018. Intellectual property management system: Develop and self-assess using the IPM model. </w:t>
      </w:r>
      <w:r w:rsidRPr="00344B9D">
        <w:rPr>
          <w:rFonts w:ascii="Arial" w:hAnsi="Arial" w:cs="Arial"/>
          <w:i/>
          <w:iCs/>
          <w:color w:val="auto"/>
          <w:szCs w:val="24"/>
          <w:shd w:val="clear" w:color="auto" w:fill="FFFFFF"/>
        </w:rPr>
        <w:t>World Patent Information</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52</w:t>
      </w:r>
      <w:r w:rsidRPr="00344B9D">
        <w:rPr>
          <w:rFonts w:ascii="Arial" w:hAnsi="Arial" w:cs="Arial"/>
          <w:color w:val="auto"/>
          <w:szCs w:val="24"/>
          <w:shd w:val="clear" w:color="auto" w:fill="FFFFFF"/>
        </w:rPr>
        <w:t xml:space="preserve">, pp.29-41. </w:t>
      </w:r>
      <w:hyperlink r:id="rId20" w:history="1">
        <w:r w:rsidRPr="00344B9D">
          <w:rPr>
            <w:rStyle w:val="Hyperlink"/>
            <w:rFonts w:ascii="Arial" w:hAnsi="Arial" w:cs="Arial"/>
            <w:color w:val="auto"/>
            <w:szCs w:val="24"/>
            <w:shd w:val="clear" w:color="auto" w:fill="FFFFFF"/>
          </w:rPr>
          <w:t>https://coursecontent.indusuni.ac.in/wp-content/uploads/sites/8/2021/10/14.-WPI_Research-Paper.pdf</w:t>
        </w:r>
      </w:hyperlink>
    </w:p>
    <w:p w14:paraId="30D64ED3" w14:textId="77777777" w:rsidR="00760D77" w:rsidRPr="00344B9D" w:rsidRDefault="008A3F15" w:rsidP="00760D77">
      <w:pPr>
        <w:spacing w:line="360" w:lineRule="auto"/>
        <w:ind w:left="720" w:hanging="720"/>
        <w:rPr>
          <w:rFonts w:ascii="Arial" w:hAnsi="Arial" w:cs="Arial"/>
          <w:color w:val="auto"/>
          <w:szCs w:val="24"/>
        </w:rPr>
      </w:pPr>
      <w:r w:rsidRPr="00344B9D">
        <w:rPr>
          <w:rFonts w:ascii="Arial" w:hAnsi="Arial" w:cs="Arial"/>
          <w:color w:val="auto"/>
          <w:szCs w:val="24"/>
          <w:shd w:val="clear" w:color="auto" w:fill="FFFFFF"/>
        </w:rPr>
        <w:lastRenderedPageBreak/>
        <w:t>Kaushik, A.K., Agrawal, A.K. and Rahman, Z., 2015. Tourist behaviour towards self-service hotel technology adoption: Trust and subjective norm as key antecedents. </w:t>
      </w:r>
      <w:r w:rsidRPr="00344B9D">
        <w:rPr>
          <w:rFonts w:ascii="Arial" w:hAnsi="Arial" w:cs="Arial"/>
          <w:i/>
          <w:iCs/>
          <w:color w:val="auto"/>
          <w:szCs w:val="24"/>
          <w:shd w:val="clear" w:color="auto" w:fill="FFFFFF"/>
        </w:rPr>
        <w:t>Tourism Management Perspectives</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16</w:t>
      </w:r>
      <w:r w:rsidRPr="00344B9D">
        <w:rPr>
          <w:rFonts w:ascii="Arial" w:hAnsi="Arial" w:cs="Arial"/>
          <w:color w:val="auto"/>
          <w:szCs w:val="24"/>
          <w:shd w:val="clear" w:color="auto" w:fill="FFFFFF"/>
        </w:rPr>
        <w:t xml:space="preserve">, pp.278-289. </w:t>
      </w:r>
      <w:hyperlink r:id="rId21" w:history="1">
        <w:r w:rsidRPr="00344B9D">
          <w:rPr>
            <w:rStyle w:val="Hyperlink"/>
            <w:rFonts w:ascii="Arial" w:hAnsi="Arial" w:cs="Arial"/>
            <w:color w:val="auto"/>
            <w:szCs w:val="24"/>
          </w:rPr>
          <w:t>https://fardapaper.ir/mohavaha/uploads/2018/11/Fardapaper-Tourist-behaviour-towards-self-service-hotel-technology-adoption-Trust-and-subjective-norm-as-key-antecedents.pdf</w:t>
        </w:r>
      </w:hyperlink>
      <w:r w:rsidRPr="00344B9D">
        <w:rPr>
          <w:rFonts w:ascii="Arial" w:hAnsi="Arial" w:cs="Arial"/>
          <w:color w:val="auto"/>
          <w:szCs w:val="24"/>
        </w:rPr>
        <w:t>.</w:t>
      </w:r>
    </w:p>
    <w:p w14:paraId="30D64ED4" w14:textId="77777777" w:rsidR="00760D77" w:rsidRPr="00344B9D" w:rsidRDefault="008A3F15" w:rsidP="00760D77">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Rabiul, M.K., Shamsudin, F.M., Yean, T.F. and Patwary, A.K., 2023. Linking leadership styles to communication competency and work engagement: evidence from the hotel industry. </w:t>
      </w:r>
      <w:r w:rsidRPr="00344B9D">
        <w:rPr>
          <w:rFonts w:ascii="Arial" w:hAnsi="Arial" w:cs="Arial"/>
          <w:i/>
          <w:iCs/>
          <w:color w:val="auto"/>
          <w:szCs w:val="24"/>
          <w:shd w:val="clear" w:color="auto" w:fill="FFFFFF"/>
        </w:rPr>
        <w:t>Journal of Hospitality and Tourism Insights</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6</w:t>
      </w:r>
      <w:r w:rsidRPr="00344B9D">
        <w:rPr>
          <w:rFonts w:ascii="Arial" w:hAnsi="Arial" w:cs="Arial"/>
          <w:color w:val="auto"/>
          <w:szCs w:val="24"/>
          <w:shd w:val="clear" w:color="auto" w:fill="FFFFFF"/>
        </w:rPr>
        <w:t xml:space="preserve">(2), pp.425-446. </w:t>
      </w:r>
      <w:hyperlink r:id="rId22" w:history="1">
        <w:r w:rsidRPr="00344B9D">
          <w:rPr>
            <w:rStyle w:val="Hyperlink"/>
            <w:rFonts w:ascii="Arial" w:hAnsi="Arial" w:cs="Arial"/>
            <w:color w:val="auto"/>
            <w:szCs w:val="24"/>
            <w:shd w:val="clear" w:color="auto" w:fill="FFFFFF"/>
          </w:rPr>
          <w:t>http://myscholar.umk.edu.my/bitstream/123456789/4223/1/Linking-leadership-styles-to-communication-competency-and-work-engagement-evidence-from-the-hotel-industryJournal-of-Hospitality-and-Tourism-Insights.pdf</w:t>
        </w:r>
      </w:hyperlink>
    </w:p>
    <w:p w14:paraId="30D64ED5" w14:textId="77777777" w:rsidR="00760D77" w:rsidRPr="00344B9D" w:rsidRDefault="008A3F15" w:rsidP="00760D77">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Shen, L., Qian, J. and Chen, S.C., 2020. Effective communication strategies of sustainable hospitality: A qualitative exploration. </w:t>
      </w:r>
      <w:r w:rsidRPr="00344B9D">
        <w:rPr>
          <w:rFonts w:ascii="Arial" w:hAnsi="Arial" w:cs="Arial"/>
          <w:i/>
          <w:iCs/>
          <w:color w:val="auto"/>
          <w:szCs w:val="24"/>
          <w:shd w:val="clear" w:color="auto" w:fill="FFFFFF"/>
        </w:rPr>
        <w:t>Sustainability</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12</w:t>
      </w:r>
      <w:r w:rsidRPr="00344B9D">
        <w:rPr>
          <w:rFonts w:ascii="Arial" w:hAnsi="Arial" w:cs="Arial"/>
          <w:color w:val="auto"/>
          <w:szCs w:val="24"/>
          <w:shd w:val="clear" w:color="auto" w:fill="FFFFFF"/>
        </w:rPr>
        <w:t>(17), p.6920.</w:t>
      </w:r>
    </w:p>
    <w:p w14:paraId="30D64ED6" w14:textId="77777777" w:rsidR="00760D77" w:rsidRPr="00344B9D" w:rsidRDefault="00760D77" w:rsidP="00760D77">
      <w:pPr>
        <w:spacing w:line="360" w:lineRule="auto"/>
        <w:ind w:left="720" w:hanging="720"/>
        <w:rPr>
          <w:rFonts w:ascii="Arial" w:hAnsi="Arial" w:cs="Arial"/>
          <w:color w:val="auto"/>
          <w:szCs w:val="24"/>
        </w:rPr>
      </w:pPr>
    </w:p>
    <w:p w14:paraId="30D64ED7" w14:textId="77777777" w:rsidR="00760D77" w:rsidRPr="00344B9D" w:rsidRDefault="00760D77" w:rsidP="00760D77">
      <w:pPr>
        <w:tabs>
          <w:tab w:val="left" w:pos="3252"/>
        </w:tabs>
        <w:rPr>
          <w:rFonts w:ascii="Arial" w:hAnsi="Arial" w:cs="Arial"/>
          <w:color w:val="auto"/>
          <w:szCs w:val="24"/>
        </w:rPr>
      </w:pPr>
    </w:p>
    <w:p w14:paraId="30D64ED8" w14:textId="77777777" w:rsidR="00CD26B9" w:rsidRPr="00344B9D" w:rsidRDefault="008A3F15" w:rsidP="00760D77">
      <w:pPr>
        <w:tabs>
          <w:tab w:val="left" w:pos="3252"/>
        </w:tabs>
        <w:rPr>
          <w:rFonts w:ascii="Arial" w:hAnsi="Arial" w:cs="Arial"/>
          <w:color w:val="auto"/>
          <w:szCs w:val="24"/>
        </w:rPr>
        <w:sectPr w:rsidR="00CD26B9" w:rsidRPr="00344B9D" w:rsidSect="00CD26B9">
          <w:pgSz w:w="16838" w:h="11906" w:orient="landscape"/>
          <w:pgMar w:top="1440" w:right="1077" w:bottom="1440" w:left="1077" w:header="709" w:footer="709" w:gutter="0"/>
          <w:cols w:space="708"/>
          <w:docGrid w:linePitch="360"/>
        </w:sectPr>
      </w:pPr>
      <w:r w:rsidRPr="00344B9D">
        <w:rPr>
          <w:rFonts w:ascii="Arial" w:hAnsi="Arial" w:cs="Arial"/>
          <w:color w:val="auto"/>
          <w:szCs w:val="24"/>
        </w:rPr>
        <w:tab/>
      </w:r>
    </w:p>
    <w:p w14:paraId="30D64ED9" w14:textId="77777777" w:rsidR="009E31E5" w:rsidRPr="00344B9D" w:rsidRDefault="008A3F15" w:rsidP="00BA00E2">
      <w:pPr>
        <w:spacing w:line="360" w:lineRule="auto"/>
        <w:rPr>
          <w:rFonts w:ascii="Arial" w:hAnsi="Arial" w:cs="Arial"/>
          <w:b/>
          <w:bCs/>
          <w:color w:val="auto"/>
          <w:szCs w:val="24"/>
        </w:rPr>
      </w:pPr>
      <w:r w:rsidRPr="00344B9D">
        <w:rPr>
          <w:rFonts w:ascii="Arial" w:hAnsi="Arial" w:cs="Arial"/>
          <w:b/>
          <w:bCs/>
          <w:color w:val="auto"/>
          <w:szCs w:val="24"/>
        </w:rPr>
        <w:lastRenderedPageBreak/>
        <w:t>Component Three:</w:t>
      </w:r>
    </w:p>
    <w:p w14:paraId="30D64EDA" w14:textId="77777777" w:rsidR="009E31E5" w:rsidRPr="00344B9D" w:rsidRDefault="008A3F15" w:rsidP="00BA00E2">
      <w:pPr>
        <w:spacing w:line="360" w:lineRule="auto"/>
        <w:rPr>
          <w:rFonts w:ascii="Arial" w:eastAsia="Carlito" w:hAnsi="Arial" w:cs="Arial"/>
          <w:b/>
          <w:color w:val="auto"/>
          <w:szCs w:val="24"/>
          <w:lang w:val="en-US"/>
        </w:rPr>
      </w:pPr>
      <w:r w:rsidRPr="00344B9D">
        <w:rPr>
          <w:rFonts w:ascii="Arial" w:eastAsia="Carlito" w:hAnsi="Arial" w:cs="Arial"/>
          <w:b/>
          <w:color w:val="auto"/>
          <w:szCs w:val="24"/>
          <w:lang w:val="en-US"/>
        </w:rPr>
        <w:t>Contribution to Overall Module Assessment: 50%</w:t>
      </w:r>
      <w:r w:rsidR="002813CE" w:rsidRPr="00344B9D">
        <w:rPr>
          <w:rFonts w:ascii="Arial" w:eastAsia="Carlito" w:hAnsi="Arial" w:cs="Arial"/>
          <w:b/>
          <w:color w:val="auto"/>
          <w:szCs w:val="24"/>
          <w:lang w:val="en-US"/>
        </w:rPr>
        <w:t xml:space="preserve"> </w:t>
      </w:r>
      <w:r w:rsidR="002813CE" w:rsidRPr="00344B9D">
        <w:rPr>
          <w:rFonts w:ascii="Arial" w:eastAsia="Times New Roman" w:hAnsi="Arial" w:cs="Arial"/>
          <w:b/>
          <w:bCs/>
          <w:i/>
          <w:iCs/>
          <w:color w:val="auto"/>
          <w:szCs w:val="24"/>
          <w:lang w:val="en-US"/>
        </w:rPr>
        <w:t xml:space="preserve">(1000 </w:t>
      </w:r>
      <w:r w:rsidR="00177D8C" w:rsidRPr="00344B9D">
        <w:rPr>
          <w:rFonts w:ascii="Arial" w:eastAsia="Times New Roman" w:hAnsi="Arial" w:cs="Arial"/>
          <w:b/>
          <w:bCs/>
          <w:i/>
          <w:iCs/>
          <w:color w:val="auto"/>
          <w:szCs w:val="24"/>
          <w:lang w:val="en-US"/>
        </w:rPr>
        <w:t>words +</w:t>
      </w:r>
      <w:r w:rsidR="002813CE" w:rsidRPr="00344B9D">
        <w:rPr>
          <w:rFonts w:ascii="Arial" w:eastAsia="Times New Roman" w:hAnsi="Arial" w:cs="Arial"/>
          <w:b/>
          <w:bCs/>
          <w:i/>
          <w:iCs/>
          <w:color w:val="auto"/>
          <w:szCs w:val="24"/>
          <w:lang w:val="en-US"/>
        </w:rPr>
        <w:t>/- 10%)</w:t>
      </w:r>
    </w:p>
    <w:p w14:paraId="30D64EDB" w14:textId="77777777" w:rsidR="009E31E5" w:rsidRPr="00344B9D" w:rsidRDefault="008A3F15" w:rsidP="00BA00E2">
      <w:pPr>
        <w:widowControl w:val="0"/>
        <w:autoSpaceDE w:val="0"/>
        <w:autoSpaceDN w:val="0"/>
        <w:spacing w:before="2" w:after="0" w:line="360" w:lineRule="auto"/>
        <w:jc w:val="both"/>
        <w:rPr>
          <w:rFonts w:ascii="Arial" w:eastAsia="Times New Roman" w:hAnsi="Arial" w:cs="Arial"/>
          <w:b/>
          <w:bCs/>
          <w:i/>
          <w:iCs/>
          <w:color w:val="auto"/>
          <w:szCs w:val="24"/>
          <w:lang w:val="en-US"/>
        </w:rPr>
      </w:pPr>
      <w:r w:rsidRPr="00344B9D">
        <w:rPr>
          <w:rFonts w:ascii="Arial" w:eastAsia="Times New Roman" w:hAnsi="Arial" w:cs="Arial"/>
          <w:color w:val="auto"/>
          <w:szCs w:val="24"/>
          <w:shd w:val="clear" w:color="auto" w:fill="FFFFFF"/>
          <w:lang w:val="en-US"/>
        </w:rPr>
        <w:t xml:space="preserve">Writing in essay format - </w:t>
      </w:r>
      <w:r w:rsidRPr="00344B9D">
        <w:rPr>
          <w:rFonts w:ascii="Arial" w:eastAsia="Times New Roman" w:hAnsi="Arial" w:cs="Arial"/>
          <w:b/>
          <w:bCs/>
          <w:i/>
          <w:iCs/>
          <w:color w:val="auto"/>
          <w:szCs w:val="24"/>
          <w:shd w:val="clear" w:color="auto" w:fill="FFFFFF"/>
          <w:lang w:val="en-US"/>
        </w:rPr>
        <w:t>Describe the key elements that are required when considering these four elements of hotel operations:</w:t>
      </w:r>
    </w:p>
    <w:p w14:paraId="30D64EDC" w14:textId="77777777" w:rsidR="009E31E5" w:rsidRPr="00344B9D" w:rsidRDefault="009E31E5" w:rsidP="00BA00E2">
      <w:pPr>
        <w:spacing w:line="360" w:lineRule="auto"/>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6324FA" w14:paraId="30D64EDE" w14:textId="77777777" w:rsidTr="009E31E5">
        <w:trPr>
          <w:trHeight w:val="495"/>
          <w:jc w:val="center"/>
        </w:trPr>
        <w:tc>
          <w:tcPr>
            <w:tcW w:w="9348" w:type="dxa"/>
          </w:tcPr>
          <w:p w14:paraId="30D64EDD" w14:textId="77777777" w:rsidR="004D0F63" w:rsidRPr="00344B9D" w:rsidRDefault="008A3F15" w:rsidP="00BA00E2">
            <w:pPr>
              <w:widowControl w:val="0"/>
              <w:autoSpaceDE w:val="0"/>
              <w:autoSpaceDN w:val="0"/>
              <w:spacing w:before="2" w:line="360" w:lineRule="auto"/>
              <w:jc w:val="both"/>
              <w:rPr>
                <w:rFonts w:ascii="Arial" w:eastAsia="Times New Roman" w:hAnsi="Arial" w:cs="Arial"/>
                <w:b/>
                <w:bCs/>
                <w:i/>
                <w:iCs/>
                <w:color w:val="auto"/>
                <w:szCs w:val="24"/>
                <w:lang w:val="en-US"/>
              </w:rPr>
            </w:pPr>
            <w:r w:rsidRPr="00344B9D">
              <w:rPr>
                <w:rFonts w:ascii="Arial" w:eastAsia="Times New Roman" w:hAnsi="Arial" w:cs="Arial"/>
                <w:b/>
                <w:bCs/>
                <w:i/>
                <w:iCs/>
                <w:color w:val="auto"/>
                <w:szCs w:val="24"/>
                <w:shd w:val="clear" w:color="auto" w:fill="FFFFFF"/>
                <w:lang w:val="en-US"/>
              </w:rPr>
              <w:t>Element 1 – Property Management Systems (PMS)</w:t>
            </w:r>
          </w:p>
        </w:tc>
      </w:tr>
      <w:tr w:rsidR="006324FA" w14:paraId="30D64EE8" w14:textId="77777777" w:rsidTr="009E31E5">
        <w:trPr>
          <w:trHeight w:val="495"/>
          <w:jc w:val="center"/>
        </w:trPr>
        <w:tc>
          <w:tcPr>
            <w:tcW w:w="9348" w:type="dxa"/>
          </w:tcPr>
          <w:p w14:paraId="30D64EDF" w14:textId="77777777" w:rsidR="00417AB1" w:rsidRPr="00344B9D" w:rsidRDefault="008A3F15" w:rsidP="00BA00E2">
            <w:pPr>
              <w:spacing w:line="360" w:lineRule="auto"/>
              <w:rPr>
                <w:rFonts w:ascii="Arial" w:hAnsi="Arial" w:cs="Arial"/>
                <w:color w:val="auto"/>
                <w:szCs w:val="24"/>
                <w:shd w:val="clear" w:color="auto" w:fill="FFFFFF"/>
              </w:rPr>
            </w:pPr>
            <w:r w:rsidRPr="00344B9D">
              <w:rPr>
                <w:rFonts w:ascii="Arial" w:hAnsi="Arial" w:cs="Arial"/>
                <w:color w:val="auto"/>
                <w:szCs w:val="24"/>
              </w:rPr>
              <w:t xml:space="preserve">According to Martijn (2019), a property management system (PMS) refers to software that helps hospitality businesses successfully and effectively execute administrative and reservation activities. PMS is mainly used in managing reservations, front desk operations, housekeeping, payment processing and occupancy management. Generally, the PMS has wider </w:t>
            </w:r>
            <w:r w:rsidR="000F47C1">
              <w:rPr>
                <w:rFonts w:ascii="Arial" w:hAnsi="Arial" w:cs="Arial"/>
                <w:color w:val="auto"/>
                <w:szCs w:val="24"/>
              </w:rPr>
              <w:t>application in facilitating major</w:t>
            </w:r>
            <w:r w:rsidRPr="00344B9D">
              <w:rPr>
                <w:rFonts w:ascii="Arial" w:hAnsi="Arial" w:cs="Arial"/>
                <w:color w:val="auto"/>
                <w:szCs w:val="24"/>
              </w:rPr>
              <w:t xml:space="preserve"> hotel operations in the hotel, that is, both external and internal operations (</w:t>
            </w:r>
            <w:proofErr w:type="spellStart"/>
            <w:r w:rsidRPr="00344B9D">
              <w:rPr>
                <w:rFonts w:ascii="Arial" w:hAnsi="Arial" w:cs="Arial"/>
                <w:color w:val="auto"/>
                <w:szCs w:val="24"/>
                <w:shd w:val="clear" w:color="auto" w:fill="FFFFFF"/>
              </w:rPr>
              <w:t>Commey</w:t>
            </w:r>
            <w:proofErr w:type="spellEnd"/>
            <w:r w:rsidRPr="00344B9D">
              <w:rPr>
                <w:rFonts w:ascii="Arial" w:hAnsi="Arial" w:cs="Arial"/>
                <w:color w:val="auto"/>
                <w:szCs w:val="24"/>
                <w:shd w:val="clear" w:color="auto" w:fill="FFFFFF"/>
              </w:rPr>
              <w:t xml:space="preserve"> et al. 2023). PMS has continuously become the focus in the management of hotels and some of </w:t>
            </w:r>
            <w:r w:rsidR="009D4BC5" w:rsidRPr="00344B9D">
              <w:rPr>
                <w:rFonts w:ascii="Arial" w:hAnsi="Arial" w:cs="Arial"/>
                <w:color w:val="auto"/>
                <w:szCs w:val="24"/>
                <w:shd w:val="clear" w:color="auto" w:fill="FFFFFF"/>
              </w:rPr>
              <w:t>the required</w:t>
            </w:r>
            <w:r w:rsidRPr="00344B9D">
              <w:rPr>
                <w:rFonts w:ascii="Arial" w:hAnsi="Arial" w:cs="Arial"/>
                <w:color w:val="auto"/>
                <w:szCs w:val="24"/>
                <w:shd w:val="clear" w:color="auto" w:fill="FFFFFF"/>
              </w:rPr>
              <w:t xml:space="preserve"> elements include:</w:t>
            </w:r>
          </w:p>
          <w:p w14:paraId="30D64EE0" w14:textId="77777777" w:rsidR="00417AB1" w:rsidRPr="00344B9D" w:rsidRDefault="008A3F15" w:rsidP="00BA00E2">
            <w:pPr>
              <w:spacing w:line="360" w:lineRule="auto"/>
              <w:rPr>
                <w:rFonts w:ascii="Arial" w:hAnsi="Arial" w:cs="Arial"/>
                <w:b/>
                <w:i/>
                <w:color w:val="auto"/>
                <w:szCs w:val="24"/>
                <w:shd w:val="clear" w:color="auto" w:fill="FFFFFF"/>
              </w:rPr>
            </w:pPr>
            <w:r w:rsidRPr="00344B9D">
              <w:rPr>
                <w:rFonts w:ascii="Arial" w:hAnsi="Arial" w:cs="Arial"/>
                <w:b/>
                <w:i/>
                <w:color w:val="auto"/>
                <w:szCs w:val="24"/>
                <w:shd w:val="clear" w:color="auto" w:fill="FFFFFF"/>
              </w:rPr>
              <w:t>Reservation</w:t>
            </w:r>
          </w:p>
          <w:p w14:paraId="30D64EE1" w14:textId="00EA026B" w:rsidR="00417AB1" w:rsidRPr="00344B9D" w:rsidRDefault="008A3F15" w:rsidP="00BA00E2">
            <w:pPr>
              <w:spacing w:line="360" w:lineRule="auto"/>
              <w:rPr>
                <w:rFonts w:ascii="Arial" w:hAnsi="Arial" w:cs="Arial"/>
                <w:color w:val="auto"/>
                <w:szCs w:val="24"/>
                <w:shd w:val="clear" w:color="auto" w:fill="FFFFFF"/>
              </w:rPr>
            </w:pPr>
            <w:r w:rsidRPr="00344B9D">
              <w:rPr>
                <w:rFonts w:ascii="Arial" w:hAnsi="Arial" w:cs="Arial"/>
                <w:color w:val="auto"/>
                <w:szCs w:val="24"/>
                <w:shd w:val="clear" w:color="auto" w:fill="FFFFFF"/>
              </w:rPr>
              <w:t xml:space="preserve">A PMS feature should be </w:t>
            </w:r>
            <w:r w:rsidR="002A441F" w:rsidRPr="00344B9D">
              <w:rPr>
                <w:rFonts w:ascii="Arial" w:hAnsi="Arial" w:cs="Arial"/>
                <w:color w:val="auto"/>
                <w:szCs w:val="24"/>
                <w:shd w:val="clear" w:color="auto" w:fill="FFFFFF"/>
              </w:rPr>
              <w:t>able</w:t>
            </w:r>
            <w:r w:rsidRPr="00344B9D">
              <w:rPr>
                <w:rFonts w:ascii="Arial" w:hAnsi="Arial" w:cs="Arial"/>
                <w:color w:val="auto"/>
                <w:szCs w:val="24"/>
                <w:shd w:val="clear" w:color="auto" w:fill="FFFFFF"/>
              </w:rPr>
              <w:t xml:space="preserve"> to help guests make bookings or reservations and allow hotel employees to access booking </w:t>
            </w:r>
            <w:r w:rsidR="002E294A">
              <w:rPr>
                <w:rFonts w:ascii="Arial" w:hAnsi="Arial" w:cs="Arial"/>
                <w:color w:val="auto"/>
                <w:szCs w:val="24"/>
                <w:shd w:val="clear" w:color="auto" w:fill="FFFFFF"/>
              </w:rPr>
              <w:t>information. In other words, a reservation module</w:t>
            </w:r>
            <w:r w:rsidRPr="00344B9D">
              <w:rPr>
                <w:rFonts w:ascii="Arial" w:hAnsi="Arial" w:cs="Arial"/>
                <w:color w:val="auto"/>
                <w:szCs w:val="24"/>
                <w:shd w:val="clear" w:color="auto" w:fill="FFFFFF"/>
              </w:rPr>
              <w:t xml:space="preserve"> is important in helping hotel employees know the number of rooms booked across the hotel property even in hotels with multiple properties in different locations (</w:t>
            </w:r>
            <w:r w:rsidRPr="00344B9D">
              <w:rPr>
                <w:rFonts w:ascii="Arial" w:hAnsi="Arial" w:cs="Arial"/>
                <w:color w:val="auto"/>
                <w:szCs w:val="24"/>
              </w:rPr>
              <w:t>Martijn, 2019). Through the central reservation system (CRS), the PMS allows employees to access and share data and information on reservations</w:t>
            </w:r>
            <w:r w:rsidR="003A0587">
              <w:rPr>
                <w:rFonts w:ascii="Arial" w:hAnsi="Arial" w:cs="Arial"/>
                <w:color w:val="auto"/>
                <w:szCs w:val="24"/>
              </w:rPr>
              <w:t xml:space="preserve"> within different </w:t>
            </w:r>
            <w:r w:rsidR="007E68DA">
              <w:rPr>
                <w:rFonts w:ascii="Arial" w:hAnsi="Arial" w:cs="Arial"/>
                <w:color w:val="auto"/>
                <w:szCs w:val="24"/>
              </w:rPr>
              <w:t xml:space="preserve">hotel </w:t>
            </w:r>
            <w:r w:rsidR="003A0587">
              <w:rPr>
                <w:rFonts w:ascii="Arial" w:hAnsi="Arial" w:cs="Arial"/>
                <w:color w:val="auto"/>
                <w:szCs w:val="24"/>
              </w:rPr>
              <w:t>departments</w:t>
            </w:r>
            <w:r w:rsidRPr="00344B9D">
              <w:rPr>
                <w:rFonts w:ascii="Arial" w:hAnsi="Arial" w:cs="Arial"/>
                <w:color w:val="auto"/>
                <w:szCs w:val="24"/>
              </w:rPr>
              <w:t xml:space="preserve"> (Martijn, 2019).</w:t>
            </w:r>
          </w:p>
          <w:p w14:paraId="30D64EE2" w14:textId="77777777" w:rsidR="00417AB1" w:rsidRPr="00344B9D" w:rsidRDefault="008A3F15" w:rsidP="00BA00E2">
            <w:pPr>
              <w:spacing w:line="360" w:lineRule="auto"/>
              <w:rPr>
                <w:rFonts w:ascii="Arial" w:hAnsi="Arial" w:cs="Arial"/>
                <w:b/>
                <w:i/>
                <w:color w:val="auto"/>
                <w:szCs w:val="24"/>
                <w:shd w:val="clear" w:color="auto" w:fill="FFFFFF"/>
              </w:rPr>
            </w:pPr>
            <w:r w:rsidRPr="00344B9D">
              <w:rPr>
                <w:rFonts w:ascii="Arial" w:hAnsi="Arial" w:cs="Arial"/>
                <w:b/>
                <w:i/>
                <w:color w:val="auto"/>
                <w:szCs w:val="24"/>
                <w:shd w:val="clear" w:color="auto" w:fill="FFFFFF"/>
              </w:rPr>
              <w:t>Front desk operations</w:t>
            </w:r>
          </w:p>
          <w:p w14:paraId="30D64EE3" w14:textId="77777777" w:rsidR="00417AB1" w:rsidRPr="00344B9D" w:rsidRDefault="008A3F15" w:rsidP="00BA00E2">
            <w:pPr>
              <w:spacing w:line="360" w:lineRule="auto"/>
              <w:rPr>
                <w:rFonts w:ascii="Arial" w:hAnsi="Arial" w:cs="Arial"/>
                <w:color w:val="auto"/>
                <w:szCs w:val="24"/>
                <w:shd w:val="clear" w:color="auto" w:fill="FFFFFF"/>
              </w:rPr>
            </w:pPr>
            <w:r w:rsidRPr="00344B9D">
              <w:rPr>
                <w:rFonts w:ascii="Arial" w:hAnsi="Arial" w:cs="Arial"/>
                <w:color w:val="auto"/>
                <w:szCs w:val="24"/>
                <w:shd w:val="clear" w:color="auto" w:fill="FFFFFF"/>
              </w:rPr>
              <w:t>This module is vital in helping the front office workers access and update reservations that match the demand from the guests (</w:t>
            </w:r>
            <w:r w:rsidRPr="00344B9D">
              <w:rPr>
                <w:rFonts w:ascii="Arial" w:hAnsi="Arial" w:cs="Arial"/>
                <w:color w:val="auto"/>
                <w:szCs w:val="24"/>
              </w:rPr>
              <w:t>Martijn, 2019).</w:t>
            </w:r>
            <w:r w:rsidRPr="00344B9D">
              <w:rPr>
                <w:rFonts w:ascii="Arial" w:hAnsi="Arial" w:cs="Arial"/>
                <w:color w:val="auto"/>
                <w:szCs w:val="24"/>
                <w:shd w:val="clear" w:color="auto" w:fill="FFFFFF"/>
              </w:rPr>
              <w:t xml:space="preserve"> For instance, the front office helps with the check-in and check-out of guests. Additionally, the front office processes payments and this is sometimes m</w:t>
            </w:r>
            <w:r w:rsidR="00B900E6">
              <w:rPr>
                <w:rFonts w:ascii="Arial" w:hAnsi="Arial" w:cs="Arial"/>
                <w:color w:val="auto"/>
                <w:szCs w:val="24"/>
                <w:shd w:val="clear" w:color="auto" w:fill="FFFFFF"/>
              </w:rPr>
              <w:t>ade easier through technology</w:t>
            </w:r>
            <w:r w:rsidRPr="00344B9D">
              <w:rPr>
                <w:rFonts w:ascii="Arial" w:hAnsi="Arial" w:cs="Arial"/>
                <w:color w:val="auto"/>
                <w:szCs w:val="24"/>
                <w:shd w:val="clear" w:color="auto" w:fill="FFFFFF"/>
              </w:rPr>
              <w:t xml:space="preserve"> integration to offer self-service services (</w:t>
            </w:r>
            <w:r w:rsidRPr="00344B9D">
              <w:rPr>
                <w:rFonts w:ascii="Arial" w:hAnsi="Arial" w:cs="Arial"/>
                <w:color w:val="auto"/>
                <w:szCs w:val="24"/>
              </w:rPr>
              <w:t>Martijn, 2019). The front office in hotel management also helps in checking room status, key management, room audits and in-room control</w:t>
            </w:r>
            <w:r w:rsidR="00D42D17">
              <w:rPr>
                <w:rFonts w:ascii="Arial" w:hAnsi="Arial" w:cs="Arial"/>
                <w:color w:val="auto"/>
                <w:szCs w:val="24"/>
              </w:rPr>
              <w:t>s</w:t>
            </w:r>
            <w:r w:rsidRPr="00344B9D">
              <w:rPr>
                <w:rFonts w:ascii="Arial" w:hAnsi="Arial" w:cs="Arial"/>
                <w:color w:val="auto"/>
                <w:szCs w:val="24"/>
              </w:rPr>
              <w:t xml:space="preserve"> (aspects such as remote control of light and AC).</w:t>
            </w:r>
          </w:p>
          <w:p w14:paraId="30D64EE4" w14:textId="77777777" w:rsidR="00417AB1" w:rsidRPr="00344B9D" w:rsidRDefault="008A3F15" w:rsidP="00BA00E2">
            <w:pPr>
              <w:spacing w:line="360" w:lineRule="auto"/>
              <w:rPr>
                <w:rFonts w:ascii="Arial" w:hAnsi="Arial" w:cs="Arial"/>
                <w:b/>
                <w:i/>
                <w:color w:val="auto"/>
                <w:szCs w:val="24"/>
                <w:shd w:val="clear" w:color="auto" w:fill="FFFFFF"/>
              </w:rPr>
            </w:pPr>
            <w:r w:rsidRPr="00344B9D">
              <w:rPr>
                <w:rFonts w:ascii="Arial" w:hAnsi="Arial" w:cs="Arial"/>
                <w:b/>
                <w:i/>
                <w:color w:val="auto"/>
                <w:szCs w:val="24"/>
                <w:shd w:val="clear" w:color="auto" w:fill="FFFFFF"/>
              </w:rPr>
              <w:t>House Keeping</w:t>
            </w:r>
          </w:p>
          <w:p w14:paraId="30D64EE5" w14:textId="77777777" w:rsidR="00417AB1" w:rsidRPr="00344B9D" w:rsidRDefault="008A3F15" w:rsidP="00BA00E2">
            <w:pPr>
              <w:spacing w:line="360" w:lineRule="auto"/>
              <w:rPr>
                <w:rFonts w:ascii="Arial" w:hAnsi="Arial" w:cs="Arial"/>
                <w:color w:val="auto"/>
                <w:szCs w:val="24"/>
                <w:shd w:val="clear" w:color="auto" w:fill="FFFFFF"/>
              </w:rPr>
            </w:pPr>
            <w:r w:rsidRPr="00344B9D">
              <w:rPr>
                <w:rFonts w:ascii="Arial" w:hAnsi="Arial" w:cs="Arial"/>
                <w:color w:val="auto"/>
                <w:szCs w:val="24"/>
                <w:shd w:val="clear" w:color="auto" w:fill="FFFFFF"/>
              </w:rPr>
              <w:t xml:space="preserve">The housekeeping module in PMS provides a link between the housekeeping department and the front office (Tran, 2016). The main aim of the housekeeping module is to ensure the rooms are clean before they are updated in the main </w:t>
            </w:r>
            <w:r w:rsidRPr="00344B9D">
              <w:rPr>
                <w:rFonts w:ascii="Arial" w:hAnsi="Arial" w:cs="Arial"/>
                <w:color w:val="auto"/>
                <w:szCs w:val="24"/>
                <w:shd w:val="clear" w:color="auto" w:fill="FFFFFF"/>
              </w:rPr>
              <w:lastRenderedPageBreak/>
              <w:t>database and declared ready for use by the front office (Tran, 2016). The module also keeps a record of repair activities and possible disruptions within the hotel and updates the main PMS database.</w:t>
            </w:r>
          </w:p>
          <w:p w14:paraId="30D64EE6" w14:textId="77777777" w:rsidR="00417AB1" w:rsidRPr="00344B9D" w:rsidRDefault="008A3F15" w:rsidP="00BA00E2">
            <w:pPr>
              <w:spacing w:line="360" w:lineRule="auto"/>
              <w:rPr>
                <w:rFonts w:ascii="Arial" w:hAnsi="Arial" w:cs="Arial"/>
                <w:b/>
                <w:i/>
                <w:color w:val="auto"/>
                <w:szCs w:val="24"/>
                <w:shd w:val="clear" w:color="auto" w:fill="FFFFFF"/>
              </w:rPr>
            </w:pPr>
            <w:r w:rsidRPr="00344B9D">
              <w:rPr>
                <w:rFonts w:ascii="Arial" w:hAnsi="Arial" w:cs="Arial"/>
                <w:b/>
                <w:i/>
                <w:color w:val="auto"/>
                <w:szCs w:val="24"/>
                <w:shd w:val="clear" w:color="auto" w:fill="FFFFFF"/>
              </w:rPr>
              <w:t>Customer Relations management</w:t>
            </w:r>
          </w:p>
          <w:p w14:paraId="30D64EE7" w14:textId="77777777" w:rsidR="004D0F63" w:rsidRPr="00344B9D" w:rsidRDefault="008A3F15" w:rsidP="00BA00E2">
            <w:pPr>
              <w:spacing w:line="360" w:lineRule="auto"/>
              <w:rPr>
                <w:rFonts w:ascii="Arial" w:hAnsi="Arial" w:cs="Arial"/>
                <w:color w:val="auto"/>
                <w:szCs w:val="24"/>
              </w:rPr>
            </w:pPr>
            <w:r w:rsidRPr="00344B9D">
              <w:rPr>
                <w:rFonts w:ascii="Arial" w:hAnsi="Arial" w:cs="Arial"/>
                <w:color w:val="auto"/>
                <w:szCs w:val="24"/>
              </w:rPr>
              <w:t>This module makes it possible to collect and store guests’ data and facilitate communication that ensures customer loyalty. The module has multiple integrations with other departments to ensure that guests are continuously updated on hotels’ activities (Martijn, 2019). For instance, the module can be used to market hotel discounts to the customer as well as collect data on customer experiences to inform future adjustments (</w:t>
            </w:r>
            <w:r w:rsidRPr="00344B9D">
              <w:rPr>
                <w:rFonts w:ascii="Arial" w:hAnsi="Arial" w:cs="Arial"/>
                <w:color w:val="auto"/>
                <w:szCs w:val="24"/>
                <w:shd w:val="clear" w:color="auto" w:fill="FFFFFF"/>
              </w:rPr>
              <w:t>Orantes-Jiménez et al. 2017)</w:t>
            </w:r>
            <w:r w:rsidRPr="00344B9D">
              <w:rPr>
                <w:rFonts w:ascii="Arial" w:hAnsi="Arial" w:cs="Arial"/>
                <w:color w:val="auto"/>
                <w:szCs w:val="24"/>
              </w:rPr>
              <w:t>.</w:t>
            </w:r>
          </w:p>
        </w:tc>
      </w:tr>
      <w:tr w:rsidR="006324FA" w14:paraId="30D64EEA" w14:textId="77777777" w:rsidTr="009E31E5">
        <w:trPr>
          <w:trHeight w:val="495"/>
          <w:jc w:val="center"/>
        </w:trPr>
        <w:tc>
          <w:tcPr>
            <w:tcW w:w="9348" w:type="dxa"/>
          </w:tcPr>
          <w:p w14:paraId="30D64EE9" w14:textId="77777777" w:rsidR="004D0F63" w:rsidRPr="00344B9D" w:rsidRDefault="008A3F15" w:rsidP="00BA00E2">
            <w:pPr>
              <w:widowControl w:val="0"/>
              <w:autoSpaceDE w:val="0"/>
              <w:autoSpaceDN w:val="0"/>
              <w:spacing w:before="2" w:line="360" w:lineRule="auto"/>
              <w:jc w:val="both"/>
              <w:rPr>
                <w:rFonts w:ascii="Arial" w:eastAsia="Times New Roman" w:hAnsi="Arial" w:cs="Arial"/>
                <w:b/>
                <w:bCs/>
                <w:i/>
                <w:iCs/>
                <w:color w:val="auto"/>
                <w:szCs w:val="24"/>
                <w:lang w:val="en-US"/>
              </w:rPr>
            </w:pPr>
            <w:r w:rsidRPr="00344B9D">
              <w:rPr>
                <w:rFonts w:ascii="Arial" w:eastAsia="Times New Roman" w:hAnsi="Arial" w:cs="Arial"/>
                <w:b/>
                <w:bCs/>
                <w:i/>
                <w:iCs/>
                <w:color w:val="auto"/>
                <w:szCs w:val="24"/>
                <w:shd w:val="clear" w:color="auto" w:fill="FFFFFF"/>
                <w:lang w:val="en-US"/>
              </w:rPr>
              <w:lastRenderedPageBreak/>
              <w:t>Element 2 – Hotel Reputation</w:t>
            </w:r>
          </w:p>
        </w:tc>
      </w:tr>
      <w:tr w:rsidR="006324FA" w14:paraId="30D64EF2" w14:textId="77777777" w:rsidTr="009E31E5">
        <w:trPr>
          <w:trHeight w:val="495"/>
          <w:jc w:val="center"/>
        </w:trPr>
        <w:tc>
          <w:tcPr>
            <w:tcW w:w="9348" w:type="dxa"/>
          </w:tcPr>
          <w:p w14:paraId="30D64EEB" w14:textId="77777777" w:rsidR="008E7FCF" w:rsidRPr="00344B9D" w:rsidRDefault="008A3F15" w:rsidP="00BA00E2">
            <w:pPr>
              <w:spacing w:line="360" w:lineRule="auto"/>
              <w:rPr>
                <w:rFonts w:ascii="Arial" w:hAnsi="Arial" w:cs="Arial"/>
                <w:color w:val="auto"/>
                <w:szCs w:val="24"/>
              </w:rPr>
            </w:pPr>
            <w:r w:rsidRPr="00344B9D">
              <w:rPr>
                <w:rFonts w:ascii="Arial" w:hAnsi="Arial" w:cs="Arial"/>
                <w:color w:val="auto"/>
                <w:szCs w:val="24"/>
                <w:shd w:val="clear" w:color="auto" w:fill="FFFFFF"/>
              </w:rPr>
              <w:t>Lai (2019) defin</w:t>
            </w:r>
            <w:r w:rsidR="008504B2">
              <w:rPr>
                <w:rFonts w:ascii="Arial" w:hAnsi="Arial" w:cs="Arial"/>
                <w:color w:val="auto"/>
                <w:szCs w:val="24"/>
                <w:shd w:val="clear" w:color="auto" w:fill="FFFFFF"/>
              </w:rPr>
              <w:t>es hotel reputation as the</w:t>
            </w:r>
            <w:r w:rsidRPr="00344B9D">
              <w:rPr>
                <w:rFonts w:ascii="Arial" w:hAnsi="Arial" w:cs="Arial"/>
                <w:color w:val="auto"/>
                <w:szCs w:val="24"/>
                <w:shd w:val="clear" w:color="auto" w:fill="FFFFFF"/>
              </w:rPr>
              <w:t xml:space="preserve"> image of a hotel in terms of service delivery to the guests. It entails guest engagement through social media platforms, regular posting and monitoring of the hotel's image on review sites (Lai 2019). Some of the important elements of a hotel's reputation include:</w:t>
            </w:r>
          </w:p>
          <w:p w14:paraId="30D64EEC" w14:textId="77777777" w:rsidR="008E7FCF" w:rsidRPr="00344B9D" w:rsidRDefault="008A3F15" w:rsidP="00BA00E2">
            <w:pPr>
              <w:spacing w:line="360" w:lineRule="auto"/>
              <w:rPr>
                <w:rFonts w:ascii="Arial" w:hAnsi="Arial" w:cs="Arial"/>
                <w:b/>
                <w:i/>
                <w:color w:val="auto"/>
                <w:szCs w:val="24"/>
              </w:rPr>
            </w:pPr>
            <w:r w:rsidRPr="00344B9D">
              <w:rPr>
                <w:rFonts w:ascii="Arial" w:hAnsi="Arial" w:cs="Arial"/>
                <w:b/>
                <w:i/>
                <w:color w:val="auto"/>
                <w:szCs w:val="24"/>
              </w:rPr>
              <w:t>Review generation</w:t>
            </w:r>
          </w:p>
          <w:p w14:paraId="30D64EED" w14:textId="7EDEE967" w:rsidR="008E7FCF" w:rsidRPr="00344B9D" w:rsidRDefault="008A3F15" w:rsidP="00BA00E2">
            <w:pPr>
              <w:spacing w:line="360" w:lineRule="auto"/>
              <w:rPr>
                <w:rFonts w:ascii="Arial" w:hAnsi="Arial" w:cs="Arial"/>
                <w:b/>
                <w:color w:val="auto"/>
                <w:szCs w:val="24"/>
              </w:rPr>
            </w:pPr>
            <w:r w:rsidRPr="00344B9D">
              <w:rPr>
                <w:rFonts w:ascii="Arial" w:hAnsi="Arial" w:cs="Arial"/>
                <w:color w:val="auto"/>
                <w:szCs w:val="24"/>
              </w:rPr>
              <w:t xml:space="preserve">Customers tend to remember both bad and good experiences and rely on the experiences to inform future service or good </w:t>
            </w:r>
            <w:r w:rsidR="002A441F" w:rsidRPr="00344B9D">
              <w:rPr>
                <w:rFonts w:ascii="Arial" w:hAnsi="Arial" w:cs="Arial"/>
                <w:color w:val="auto"/>
                <w:szCs w:val="24"/>
              </w:rPr>
              <w:t>consumption. This</w:t>
            </w:r>
            <w:r w:rsidRPr="00344B9D">
              <w:rPr>
                <w:rFonts w:ascii="Arial" w:hAnsi="Arial" w:cs="Arial"/>
                <w:color w:val="auto"/>
                <w:szCs w:val="24"/>
              </w:rPr>
              <w:t xml:space="preserve"> makes it important for hotels to make sure that customer service perceptions are matched with the actual hospitality services (</w:t>
            </w:r>
            <w:proofErr w:type="spellStart"/>
            <w:r w:rsidRPr="00344B9D">
              <w:rPr>
                <w:rFonts w:ascii="Arial" w:hAnsi="Arial" w:cs="Arial"/>
                <w:color w:val="auto"/>
                <w:szCs w:val="24"/>
              </w:rPr>
              <w:t>Yieldplanet</w:t>
            </w:r>
            <w:proofErr w:type="spellEnd"/>
            <w:r w:rsidRPr="00344B9D">
              <w:rPr>
                <w:rFonts w:ascii="Arial" w:hAnsi="Arial" w:cs="Arial"/>
                <w:color w:val="auto"/>
                <w:szCs w:val="24"/>
              </w:rPr>
              <w:t xml:space="preserve"> 2018). Review generation, therefore, becomes a vital element of a hotel's reputation as it gives a hotel a good image in terms of positive reviews on sites such as </w:t>
            </w:r>
            <w:proofErr w:type="spellStart"/>
            <w:r w:rsidRPr="00344B9D">
              <w:rPr>
                <w:rFonts w:ascii="Arial" w:hAnsi="Arial" w:cs="Arial"/>
                <w:color w:val="auto"/>
                <w:szCs w:val="24"/>
              </w:rPr>
              <w:t>HolidayCheck</w:t>
            </w:r>
            <w:proofErr w:type="spellEnd"/>
            <w:r w:rsidRPr="00344B9D">
              <w:rPr>
                <w:rFonts w:ascii="Arial" w:hAnsi="Arial" w:cs="Arial"/>
                <w:color w:val="auto"/>
                <w:szCs w:val="24"/>
              </w:rPr>
              <w:t>, TripAdvisor and other social media platforms such as Facebook, Instagram, Twitter and TikTok among others (</w:t>
            </w:r>
            <w:proofErr w:type="spellStart"/>
            <w:r w:rsidRPr="00344B9D">
              <w:rPr>
                <w:rFonts w:ascii="Arial" w:hAnsi="Arial" w:cs="Arial"/>
                <w:color w:val="auto"/>
                <w:szCs w:val="24"/>
              </w:rPr>
              <w:t>Yieldplanet</w:t>
            </w:r>
            <w:proofErr w:type="spellEnd"/>
            <w:r w:rsidRPr="00344B9D">
              <w:rPr>
                <w:rFonts w:ascii="Arial" w:hAnsi="Arial" w:cs="Arial"/>
                <w:color w:val="auto"/>
                <w:szCs w:val="24"/>
              </w:rPr>
              <w:t xml:space="preserve"> 2018). Positive reviews are likely to boost customer loyalty, influence referrals and inform repeat service purchases </w:t>
            </w:r>
            <w:r w:rsidRPr="00344B9D">
              <w:rPr>
                <w:rFonts w:ascii="Arial" w:hAnsi="Arial" w:cs="Arial"/>
                <w:color w:val="auto"/>
                <w:szCs w:val="24"/>
                <w:shd w:val="clear" w:color="auto" w:fill="FFFFFF"/>
              </w:rPr>
              <w:t>Mo et al. 2015)</w:t>
            </w:r>
            <w:r w:rsidRPr="00344B9D">
              <w:rPr>
                <w:rFonts w:ascii="Arial" w:hAnsi="Arial" w:cs="Arial"/>
                <w:color w:val="auto"/>
                <w:szCs w:val="24"/>
              </w:rPr>
              <w:t>. On the other hand, negative reviews are likely to shift customer loyalty and chase potential customers (</w:t>
            </w:r>
            <w:r w:rsidRPr="00344B9D">
              <w:rPr>
                <w:rFonts w:ascii="Arial" w:hAnsi="Arial" w:cs="Arial"/>
                <w:color w:val="auto"/>
                <w:szCs w:val="24"/>
                <w:shd w:val="clear" w:color="auto" w:fill="FFFFFF"/>
              </w:rPr>
              <w:t>Mo et al. 2015)</w:t>
            </w:r>
            <w:r w:rsidRPr="00344B9D">
              <w:rPr>
                <w:rFonts w:ascii="Arial" w:hAnsi="Arial" w:cs="Arial"/>
                <w:color w:val="auto"/>
                <w:szCs w:val="24"/>
              </w:rPr>
              <w:t>.</w:t>
            </w:r>
          </w:p>
          <w:p w14:paraId="30D64EEE" w14:textId="77777777" w:rsidR="008E7FCF" w:rsidRPr="00344B9D" w:rsidRDefault="008A3F15" w:rsidP="00BA00E2">
            <w:pPr>
              <w:spacing w:line="360" w:lineRule="auto"/>
              <w:rPr>
                <w:rFonts w:ascii="Arial" w:hAnsi="Arial" w:cs="Arial"/>
                <w:b/>
                <w:i/>
                <w:color w:val="auto"/>
                <w:szCs w:val="24"/>
              </w:rPr>
            </w:pPr>
            <w:r w:rsidRPr="00344B9D">
              <w:rPr>
                <w:rFonts w:ascii="Arial" w:hAnsi="Arial" w:cs="Arial"/>
                <w:b/>
                <w:i/>
                <w:color w:val="auto"/>
                <w:szCs w:val="24"/>
              </w:rPr>
              <w:t>Monitoring and analysis of review</w:t>
            </w:r>
            <w:r w:rsidR="00746764">
              <w:rPr>
                <w:rFonts w:ascii="Arial" w:hAnsi="Arial" w:cs="Arial"/>
                <w:b/>
                <w:i/>
                <w:color w:val="auto"/>
                <w:szCs w:val="24"/>
              </w:rPr>
              <w:t>s</w:t>
            </w:r>
          </w:p>
          <w:p w14:paraId="30D64EEF" w14:textId="77777777" w:rsidR="008E7FCF" w:rsidRPr="00344B9D" w:rsidRDefault="008A3F15" w:rsidP="00BA00E2">
            <w:pPr>
              <w:spacing w:line="360" w:lineRule="auto"/>
              <w:rPr>
                <w:rFonts w:ascii="Arial" w:hAnsi="Arial" w:cs="Arial"/>
                <w:color w:val="auto"/>
                <w:szCs w:val="24"/>
              </w:rPr>
            </w:pPr>
            <w:r w:rsidRPr="00344B9D">
              <w:rPr>
                <w:rFonts w:ascii="Arial" w:hAnsi="Arial" w:cs="Arial"/>
                <w:color w:val="auto"/>
                <w:szCs w:val="24"/>
              </w:rPr>
              <w:t>The use of internet monitoring tools is also encouraged as a way of monitoring how guests' feedback continues to influence the hotel</w:t>
            </w:r>
            <w:r w:rsidR="00160904">
              <w:rPr>
                <w:rFonts w:ascii="Arial" w:hAnsi="Arial" w:cs="Arial"/>
                <w:color w:val="auto"/>
                <w:szCs w:val="24"/>
              </w:rPr>
              <w:t>’s</w:t>
            </w:r>
            <w:r w:rsidRPr="00344B9D">
              <w:rPr>
                <w:rFonts w:ascii="Arial" w:hAnsi="Arial" w:cs="Arial"/>
                <w:color w:val="auto"/>
                <w:szCs w:val="24"/>
              </w:rPr>
              <w:t xml:space="preserve"> reputation. The tools provide notification to hotel owners about reviews and allow timely responses to customer sentiments and comments (</w:t>
            </w:r>
            <w:proofErr w:type="spellStart"/>
            <w:r w:rsidRPr="00344B9D">
              <w:rPr>
                <w:rFonts w:ascii="Arial" w:hAnsi="Arial" w:cs="Arial"/>
                <w:color w:val="auto"/>
                <w:szCs w:val="24"/>
              </w:rPr>
              <w:t>Yieldplanet</w:t>
            </w:r>
            <w:proofErr w:type="spellEnd"/>
            <w:r w:rsidRPr="00344B9D">
              <w:rPr>
                <w:rFonts w:ascii="Arial" w:hAnsi="Arial" w:cs="Arial"/>
                <w:color w:val="auto"/>
                <w:szCs w:val="24"/>
              </w:rPr>
              <w:t xml:space="preserve"> 2018). Additionally, the use of internet tools allows hotels to generate reports from the review and have a vivid track of the hotel's reputation.</w:t>
            </w:r>
          </w:p>
          <w:p w14:paraId="30D64EF0" w14:textId="77777777" w:rsidR="008E7FCF" w:rsidRPr="00344B9D" w:rsidRDefault="008A3F15" w:rsidP="00BA00E2">
            <w:pPr>
              <w:spacing w:line="360" w:lineRule="auto"/>
              <w:rPr>
                <w:rFonts w:ascii="Arial" w:hAnsi="Arial" w:cs="Arial"/>
                <w:b/>
                <w:i/>
                <w:color w:val="auto"/>
                <w:szCs w:val="24"/>
              </w:rPr>
            </w:pPr>
            <w:r w:rsidRPr="00344B9D">
              <w:rPr>
                <w:rFonts w:ascii="Arial" w:hAnsi="Arial" w:cs="Arial"/>
                <w:b/>
                <w:i/>
                <w:color w:val="auto"/>
                <w:szCs w:val="24"/>
              </w:rPr>
              <w:t>Implement guest suggestions</w:t>
            </w:r>
          </w:p>
          <w:p w14:paraId="30D64EF1" w14:textId="77777777" w:rsidR="004D0F63" w:rsidRPr="00344B9D" w:rsidRDefault="008A3F15" w:rsidP="00BA00E2">
            <w:pPr>
              <w:spacing w:line="360" w:lineRule="auto"/>
              <w:rPr>
                <w:rFonts w:ascii="Arial" w:hAnsi="Arial" w:cs="Arial"/>
                <w:color w:val="auto"/>
                <w:szCs w:val="24"/>
              </w:rPr>
            </w:pPr>
            <w:r w:rsidRPr="00344B9D">
              <w:rPr>
                <w:rFonts w:ascii="Arial" w:hAnsi="Arial" w:cs="Arial"/>
                <w:color w:val="auto"/>
                <w:szCs w:val="24"/>
              </w:rPr>
              <w:lastRenderedPageBreak/>
              <w:t>Reputation reports on customers’ feedback can be used to inform change within a given hotel (</w:t>
            </w:r>
            <w:r w:rsidRPr="00344B9D">
              <w:rPr>
                <w:rFonts w:ascii="Arial" w:hAnsi="Arial" w:cs="Arial"/>
                <w:color w:val="auto"/>
                <w:szCs w:val="24"/>
                <w:shd w:val="clear" w:color="auto" w:fill="FFFFFF"/>
              </w:rPr>
              <w:t>Schultz, and Werner, 2005)</w:t>
            </w:r>
            <w:r w:rsidRPr="00344B9D">
              <w:rPr>
                <w:rFonts w:ascii="Arial" w:hAnsi="Arial" w:cs="Arial"/>
                <w:color w:val="auto"/>
                <w:szCs w:val="24"/>
              </w:rPr>
              <w:t>. Fo</w:t>
            </w:r>
            <w:r w:rsidR="008C0107">
              <w:rPr>
                <w:rFonts w:ascii="Arial" w:hAnsi="Arial" w:cs="Arial"/>
                <w:color w:val="auto"/>
                <w:szCs w:val="24"/>
              </w:rPr>
              <w:t>r instance, reviews that inform</w:t>
            </w:r>
            <w:r w:rsidRPr="00344B9D">
              <w:rPr>
                <w:rFonts w:ascii="Arial" w:hAnsi="Arial" w:cs="Arial"/>
                <w:color w:val="auto"/>
                <w:szCs w:val="24"/>
              </w:rPr>
              <w:t xml:space="preserve"> the hotel management of the lack of bathrobes, clean rooms or noise disturbance can initiate change within the hotel. Ideally, addressing noise complaints or the purchase of new bathrobes may not be expensive but protects the reputation of the hotel since customers are likely to view the hotel as responsive</w:t>
            </w:r>
            <w:r w:rsidR="00BC6CE7">
              <w:rPr>
                <w:rFonts w:ascii="Arial" w:hAnsi="Arial" w:cs="Arial"/>
                <w:color w:val="auto"/>
                <w:szCs w:val="24"/>
              </w:rPr>
              <w:t xml:space="preserve"> to guests’ needs</w:t>
            </w:r>
            <w:r w:rsidRPr="00344B9D">
              <w:rPr>
                <w:rFonts w:ascii="Arial" w:hAnsi="Arial" w:cs="Arial"/>
                <w:color w:val="auto"/>
                <w:szCs w:val="24"/>
              </w:rPr>
              <w:t>.</w:t>
            </w:r>
          </w:p>
        </w:tc>
      </w:tr>
      <w:tr w:rsidR="006324FA" w14:paraId="30D64EF4" w14:textId="77777777" w:rsidTr="009E31E5">
        <w:trPr>
          <w:trHeight w:val="454"/>
          <w:jc w:val="center"/>
        </w:trPr>
        <w:tc>
          <w:tcPr>
            <w:tcW w:w="9348" w:type="dxa"/>
          </w:tcPr>
          <w:p w14:paraId="30D64EF3" w14:textId="77777777" w:rsidR="00F9700F" w:rsidRPr="00046E6F" w:rsidRDefault="008A3F15" w:rsidP="00046E6F">
            <w:pPr>
              <w:widowControl w:val="0"/>
              <w:autoSpaceDE w:val="0"/>
              <w:autoSpaceDN w:val="0"/>
              <w:spacing w:before="2" w:line="360" w:lineRule="auto"/>
              <w:jc w:val="both"/>
              <w:rPr>
                <w:rFonts w:ascii="Arial" w:eastAsia="Times New Roman" w:hAnsi="Arial" w:cs="Arial"/>
                <w:b/>
                <w:bCs/>
                <w:i/>
                <w:iCs/>
                <w:color w:val="auto"/>
                <w:szCs w:val="24"/>
                <w:lang w:val="en-US"/>
              </w:rPr>
            </w:pPr>
            <w:r w:rsidRPr="00344B9D">
              <w:rPr>
                <w:rFonts w:ascii="Arial" w:eastAsia="Times New Roman" w:hAnsi="Arial" w:cs="Arial"/>
                <w:b/>
                <w:bCs/>
                <w:i/>
                <w:iCs/>
                <w:color w:val="auto"/>
                <w:szCs w:val="24"/>
                <w:shd w:val="clear" w:color="auto" w:fill="FFFFFF"/>
                <w:lang w:val="en-US"/>
              </w:rPr>
              <w:lastRenderedPageBreak/>
              <w:t xml:space="preserve">Element 3 - Communication </w:t>
            </w:r>
          </w:p>
        </w:tc>
      </w:tr>
      <w:tr w:rsidR="006324FA" w14:paraId="30D64F00" w14:textId="77777777" w:rsidTr="009E31E5">
        <w:trPr>
          <w:trHeight w:val="495"/>
          <w:jc w:val="center"/>
        </w:trPr>
        <w:tc>
          <w:tcPr>
            <w:tcW w:w="9348" w:type="dxa"/>
          </w:tcPr>
          <w:p w14:paraId="30D64EF5" w14:textId="77777777" w:rsidR="000C7AE3" w:rsidRPr="00344B9D" w:rsidRDefault="008A3F15" w:rsidP="00BA00E2">
            <w:pPr>
              <w:spacing w:line="360" w:lineRule="auto"/>
              <w:rPr>
                <w:rFonts w:ascii="Arial" w:hAnsi="Arial" w:cs="Arial"/>
                <w:color w:val="auto"/>
                <w:szCs w:val="24"/>
              </w:rPr>
            </w:pPr>
            <w:r w:rsidRPr="00344B9D">
              <w:rPr>
                <w:rFonts w:ascii="Arial" w:hAnsi="Arial" w:cs="Arial"/>
                <w:color w:val="auto"/>
                <w:szCs w:val="24"/>
              </w:rPr>
              <w:t>Communication in the hotel environment entails passing and making meaning out of shared information (</w:t>
            </w:r>
            <w:r w:rsidRPr="00344B9D">
              <w:rPr>
                <w:rFonts w:ascii="Arial" w:hAnsi="Arial" w:cs="Arial"/>
                <w:color w:val="auto"/>
                <w:szCs w:val="24"/>
                <w:shd w:val="clear" w:color="auto" w:fill="FFFFFF"/>
              </w:rPr>
              <w:t>Kapur, 2020)</w:t>
            </w:r>
            <w:r w:rsidRPr="00344B9D">
              <w:rPr>
                <w:rFonts w:ascii="Arial" w:hAnsi="Arial" w:cs="Arial"/>
                <w:color w:val="auto"/>
                <w:szCs w:val="24"/>
              </w:rPr>
              <w:t>. Some of the communication elements in a communication cycle include:</w:t>
            </w:r>
          </w:p>
          <w:p w14:paraId="30D64EF6" w14:textId="77777777" w:rsidR="000C7AE3" w:rsidRPr="00344B9D" w:rsidRDefault="008A3F15" w:rsidP="00BA00E2">
            <w:pPr>
              <w:spacing w:line="360" w:lineRule="auto"/>
              <w:rPr>
                <w:rFonts w:ascii="Arial" w:hAnsi="Arial" w:cs="Arial"/>
                <w:b/>
                <w:i/>
                <w:color w:val="auto"/>
                <w:szCs w:val="24"/>
              </w:rPr>
            </w:pPr>
            <w:r w:rsidRPr="00344B9D">
              <w:rPr>
                <w:rFonts w:ascii="Arial" w:hAnsi="Arial" w:cs="Arial"/>
                <w:b/>
                <w:i/>
                <w:color w:val="auto"/>
                <w:szCs w:val="24"/>
              </w:rPr>
              <w:t>Source</w:t>
            </w:r>
          </w:p>
          <w:p w14:paraId="30D64EF7" w14:textId="77777777" w:rsidR="000C7AE3" w:rsidRPr="00344B9D" w:rsidRDefault="008A3F15" w:rsidP="00BA00E2">
            <w:pPr>
              <w:spacing w:line="360" w:lineRule="auto"/>
              <w:rPr>
                <w:rFonts w:ascii="Arial" w:hAnsi="Arial" w:cs="Arial"/>
                <w:color w:val="auto"/>
                <w:szCs w:val="24"/>
              </w:rPr>
            </w:pPr>
            <w:r w:rsidRPr="00344B9D">
              <w:rPr>
                <w:rFonts w:ascii="Arial" w:hAnsi="Arial" w:cs="Arial"/>
                <w:color w:val="auto"/>
                <w:szCs w:val="24"/>
              </w:rPr>
              <w:t>This refers to the individual who initiates the communication or the sender (</w:t>
            </w:r>
            <w:r w:rsidRPr="00344B9D">
              <w:rPr>
                <w:rFonts w:ascii="Arial" w:hAnsi="Arial" w:cs="Arial"/>
                <w:color w:val="auto"/>
                <w:szCs w:val="24"/>
                <w:shd w:val="clear" w:color="auto" w:fill="FFFFFF"/>
              </w:rPr>
              <w:t>Kapur, 2020)</w:t>
            </w:r>
            <w:r w:rsidRPr="00344B9D">
              <w:rPr>
                <w:rFonts w:ascii="Arial" w:hAnsi="Arial" w:cs="Arial"/>
                <w:color w:val="auto"/>
                <w:szCs w:val="24"/>
              </w:rPr>
              <w:t>. In a hotel environment, communication can be initiated by either the guests or the front office staff.</w:t>
            </w:r>
          </w:p>
          <w:p w14:paraId="30D64EF8" w14:textId="77777777" w:rsidR="000C7AE3" w:rsidRPr="00344B9D" w:rsidRDefault="008A3F15" w:rsidP="00BA00E2">
            <w:pPr>
              <w:spacing w:line="360" w:lineRule="auto"/>
              <w:rPr>
                <w:rFonts w:ascii="Arial" w:hAnsi="Arial" w:cs="Arial"/>
                <w:b/>
                <w:i/>
                <w:color w:val="auto"/>
                <w:szCs w:val="24"/>
              </w:rPr>
            </w:pPr>
            <w:r w:rsidRPr="00344B9D">
              <w:rPr>
                <w:rFonts w:ascii="Arial" w:hAnsi="Arial" w:cs="Arial"/>
                <w:b/>
                <w:i/>
                <w:color w:val="auto"/>
                <w:szCs w:val="24"/>
              </w:rPr>
              <w:t>Message</w:t>
            </w:r>
          </w:p>
          <w:p w14:paraId="30D64EF9" w14:textId="77777777" w:rsidR="000C7AE3" w:rsidRPr="00344B9D" w:rsidRDefault="008A3F15" w:rsidP="00BA00E2">
            <w:pPr>
              <w:spacing w:line="360" w:lineRule="auto"/>
              <w:rPr>
                <w:rFonts w:ascii="Arial" w:hAnsi="Arial" w:cs="Arial"/>
                <w:color w:val="auto"/>
                <w:szCs w:val="24"/>
              </w:rPr>
            </w:pPr>
            <w:r w:rsidRPr="00344B9D">
              <w:rPr>
                <w:rFonts w:ascii="Arial" w:hAnsi="Arial" w:cs="Arial"/>
                <w:color w:val="auto"/>
                <w:szCs w:val="24"/>
              </w:rPr>
              <w:t xml:space="preserve">This is the information intended to reach the receiver as illustrated by </w:t>
            </w:r>
            <w:r w:rsidRPr="00344B9D">
              <w:rPr>
                <w:rFonts w:ascii="Arial" w:hAnsi="Arial" w:cs="Arial"/>
                <w:color w:val="auto"/>
                <w:szCs w:val="24"/>
                <w:shd w:val="clear" w:color="auto" w:fill="FFFFFF"/>
              </w:rPr>
              <w:t>Kapur, 2020 p. 17). Therefore, the message is required to be clear and brief such that it does not create confusion or distort communication.</w:t>
            </w:r>
          </w:p>
          <w:p w14:paraId="30D64EFA" w14:textId="77777777" w:rsidR="000C7AE3" w:rsidRPr="00344B9D" w:rsidRDefault="008A3F15" w:rsidP="00BA00E2">
            <w:pPr>
              <w:spacing w:line="360" w:lineRule="auto"/>
              <w:rPr>
                <w:rFonts w:ascii="Arial" w:hAnsi="Arial" w:cs="Arial"/>
                <w:b/>
                <w:i/>
                <w:color w:val="auto"/>
                <w:szCs w:val="24"/>
              </w:rPr>
            </w:pPr>
            <w:r w:rsidRPr="00344B9D">
              <w:rPr>
                <w:rFonts w:ascii="Arial" w:hAnsi="Arial" w:cs="Arial"/>
                <w:b/>
                <w:i/>
                <w:color w:val="auto"/>
                <w:szCs w:val="24"/>
              </w:rPr>
              <w:t>Channel</w:t>
            </w:r>
          </w:p>
          <w:p w14:paraId="30D64EFB" w14:textId="08A29349" w:rsidR="000C7AE3" w:rsidRPr="00344B9D" w:rsidRDefault="008A3F15" w:rsidP="00BA00E2">
            <w:pPr>
              <w:spacing w:line="360" w:lineRule="auto"/>
              <w:rPr>
                <w:rFonts w:ascii="Arial" w:hAnsi="Arial" w:cs="Arial"/>
                <w:color w:val="auto"/>
                <w:szCs w:val="24"/>
              </w:rPr>
            </w:pPr>
            <w:r w:rsidRPr="00344B9D">
              <w:rPr>
                <w:rFonts w:ascii="Arial" w:hAnsi="Arial" w:cs="Arial"/>
                <w:color w:val="auto"/>
                <w:szCs w:val="24"/>
              </w:rPr>
              <w:t>This is the medium or method used to pass the message from the sender to the final receiver (</w:t>
            </w:r>
            <w:r w:rsidRPr="00344B9D">
              <w:rPr>
                <w:rFonts w:ascii="Arial" w:hAnsi="Arial" w:cs="Arial"/>
                <w:color w:val="auto"/>
                <w:szCs w:val="24"/>
                <w:shd w:val="clear" w:color="auto" w:fill="FFFFFF"/>
              </w:rPr>
              <w:t xml:space="preserve">Kapur, 2020). In a hotel environment, message transmission is physical through networks and telecommunication devices. Some of the popular channels used within the hospitality industry include emails, the Internet, </w:t>
            </w:r>
            <w:r w:rsidR="0042013F" w:rsidRPr="00344B9D">
              <w:rPr>
                <w:rFonts w:ascii="Arial" w:hAnsi="Arial" w:cs="Arial"/>
                <w:color w:val="auto"/>
                <w:szCs w:val="24"/>
                <w:shd w:val="clear" w:color="auto" w:fill="FFFFFF"/>
              </w:rPr>
              <w:t>phones.</w:t>
            </w:r>
          </w:p>
          <w:p w14:paraId="30D64EFC" w14:textId="77777777" w:rsidR="000C7AE3" w:rsidRPr="00344B9D" w:rsidRDefault="008A3F15" w:rsidP="00BA00E2">
            <w:pPr>
              <w:spacing w:line="360" w:lineRule="auto"/>
              <w:rPr>
                <w:rFonts w:ascii="Arial" w:hAnsi="Arial" w:cs="Arial"/>
                <w:b/>
                <w:i/>
                <w:color w:val="auto"/>
                <w:szCs w:val="24"/>
              </w:rPr>
            </w:pPr>
            <w:r w:rsidRPr="00344B9D">
              <w:rPr>
                <w:rFonts w:ascii="Arial" w:hAnsi="Arial" w:cs="Arial"/>
                <w:b/>
                <w:i/>
                <w:color w:val="auto"/>
                <w:szCs w:val="24"/>
              </w:rPr>
              <w:t>Receiver</w:t>
            </w:r>
          </w:p>
          <w:p w14:paraId="30D64EFD" w14:textId="77777777" w:rsidR="000C7AE3" w:rsidRPr="00344B9D" w:rsidRDefault="008A3F15" w:rsidP="00BA00E2">
            <w:pPr>
              <w:spacing w:line="360" w:lineRule="auto"/>
              <w:rPr>
                <w:rFonts w:ascii="Arial" w:hAnsi="Arial" w:cs="Arial"/>
                <w:color w:val="auto"/>
                <w:szCs w:val="24"/>
              </w:rPr>
            </w:pPr>
            <w:r w:rsidRPr="00344B9D">
              <w:rPr>
                <w:rFonts w:ascii="Arial" w:hAnsi="Arial" w:cs="Arial"/>
                <w:color w:val="auto"/>
                <w:szCs w:val="24"/>
              </w:rPr>
              <w:t>This is the targeted destination of the message within the communication cycle (</w:t>
            </w:r>
            <w:r w:rsidRPr="00344B9D">
              <w:rPr>
                <w:rFonts w:ascii="Arial" w:hAnsi="Arial" w:cs="Arial"/>
                <w:color w:val="auto"/>
                <w:szCs w:val="24"/>
                <w:shd w:val="clear" w:color="auto" w:fill="FFFFFF"/>
              </w:rPr>
              <w:t>Kapur, 2020). In a hotel environment, the receiver can either be the targeted guest or a hotel employee.</w:t>
            </w:r>
          </w:p>
          <w:p w14:paraId="30D64EFE" w14:textId="77777777" w:rsidR="000C7AE3" w:rsidRPr="00344B9D" w:rsidRDefault="008A3F15" w:rsidP="00BA00E2">
            <w:pPr>
              <w:spacing w:line="360" w:lineRule="auto"/>
              <w:rPr>
                <w:rFonts w:ascii="Arial" w:hAnsi="Arial" w:cs="Arial"/>
                <w:b/>
                <w:i/>
                <w:color w:val="auto"/>
                <w:szCs w:val="24"/>
              </w:rPr>
            </w:pPr>
            <w:r w:rsidRPr="00344B9D">
              <w:rPr>
                <w:rFonts w:ascii="Arial" w:hAnsi="Arial" w:cs="Arial"/>
                <w:b/>
                <w:i/>
                <w:color w:val="auto"/>
                <w:szCs w:val="24"/>
              </w:rPr>
              <w:t>Feedback</w:t>
            </w:r>
          </w:p>
          <w:p w14:paraId="30D64EFF" w14:textId="77777777" w:rsidR="004D0F63" w:rsidRPr="00344B9D" w:rsidRDefault="008A3F15" w:rsidP="00BA00E2">
            <w:pPr>
              <w:spacing w:line="360" w:lineRule="auto"/>
              <w:rPr>
                <w:rFonts w:ascii="Arial" w:hAnsi="Arial" w:cs="Arial"/>
                <w:b/>
                <w:color w:val="auto"/>
                <w:szCs w:val="24"/>
              </w:rPr>
            </w:pPr>
            <w:r w:rsidRPr="00344B9D">
              <w:rPr>
                <w:rFonts w:ascii="Arial" w:hAnsi="Arial" w:cs="Arial"/>
                <w:color w:val="auto"/>
                <w:szCs w:val="24"/>
              </w:rPr>
              <w:t xml:space="preserve">As illustrated by </w:t>
            </w:r>
            <w:r w:rsidRPr="00344B9D">
              <w:rPr>
                <w:rFonts w:ascii="Arial" w:hAnsi="Arial" w:cs="Arial"/>
                <w:color w:val="auto"/>
                <w:szCs w:val="24"/>
                <w:shd w:val="clear" w:color="auto" w:fill="FFFFFF"/>
              </w:rPr>
              <w:t>Kapur (2020), communication is a continuous process that repeats itself. While feed</w:t>
            </w:r>
            <w:r w:rsidR="005C2EF5">
              <w:rPr>
                <w:rFonts w:ascii="Arial" w:hAnsi="Arial" w:cs="Arial"/>
                <w:color w:val="auto"/>
                <w:szCs w:val="24"/>
                <w:shd w:val="clear" w:color="auto" w:fill="FFFFFF"/>
              </w:rPr>
              <w:t>back could be the last element</w:t>
            </w:r>
            <w:r w:rsidRPr="00344B9D">
              <w:rPr>
                <w:rFonts w:ascii="Arial" w:hAnsi="Arial" w:cs="Arial"/>
                <w:color w:val="auto"/>
                <w:szCs w:val="24"/>
                <w:shd w:val="clear" w:color="auto" w:fill="FFFFFF"/>
              </w:rPr>
              <w:t xml:space="preserve"> of communication, its quality or nature can initiate a new communication process. Generally, a communication process in a hotel environment remains important as it allows guests and hotel employees to have </w:t>
            </w:r>
            <w:r w:rsidR="006940CF">
              <w:rPr>
                <w:rFonts w:ascii="Arial" w:hAnsi="Arial" w:cs="Arial"/>
                <w:color w:val="auto"/>
                <w:szCs w:val="24"/>
                <w:shd w:val="clear" w:color="auto" w:fill="FFFFFF"/>
              </w:rPr>
              <w:t xml:space="preserve">a mutual </w:t>
            </w:r>
            <w:r w:rsidRPr="00344B9D">
              <w:rPr>
                <w:rFonts w:ascii="Arial" w:hAnsi="Arial" w:cs="Arial"/>
                <w:color w:val="auto"/>
                <w:szCs w:val="24"/>
                <w:shd w:val="clear" w:color="auto" w:fill="FFFFFF"/>
              </w:rPr>
              <w:t>understanding.</w:t>
            </w:r>
          </w:p>
        </w:tc>
      </w:tr>
      <w:tr w:rsidR="006324FA" w14:paraId="30D64F02" w14:textId="77777777" w:rsidTr="009E31E5">
        <w:trPr>
          <w:trHeight w:val="495"/>
          <w:jc w:val="center"/>
        </w:trPr>
        <w:tc>
          <w:tcPr>
            <w:tcW w:w="9348" w:type="dxa"/>
          </w:tcPr>
          <w:p w14:paraId="30D64F01" w14:textId="77777777" w:rsidR="00F9700F" w:rsidRPr="00344B9D" w:rsidRDefault="008A3F15" w:rsidP="00BA00E2">
            <w:pPr>
              <w:widowControl w:val="0"/>
              <w:autoSpaceDE w:val="0"/>
              <w:autoSpaceDN w:val="0"/>
              <w:spacing w:before="2" w:line="360" w:lineRule="auto"/>
              <w:jc w:val="both"/>
              <w:rPr>
                <w:rFonts w:ascii="Arial" w:eastAsia="Times New Roman" w:hAnsi="Arial" w:cs="Arial"/>
                <w:b/>
                <w:bCs/>
                <w:i/>
                <w:iCs/>
                <w:color w:val="auto"/>
                <w:szCs w:val="24"/>
                <w:shd w:val="clear" w:color="auto" w:fill="FFFFFF"/>
                <w:lang w:val="en-US"/>
              </w:rPr>
            </w:pPr>
            <w:r w:rsidRPr="00344B9D">
              <w:rPr>
                <w:rFonts w:ascii="Arial" w:eastAsia="Times New Roman" w:hAnsi="Arial" w:cs="Arial"/>
                <w:b/>
                <w:bCs/>
                <w:i/>
                <w:iCs/>
                <w:color w:val="auto"/>
                <w:szCs w:val="24"/>
                <w:shd w:val="clear" w:color="auto" w:fill="FFFFFF"/>
                <w:lang w:val="en-US"/>
              </w:rPr>
              <w:t xml:space="preserve">Element 4 - Staffing </w:t>
            </w:r>
          </w:p>
        </w:tc>
      </w:tr>
      <w:tr w:rsidR="006324FA" w14:paraId="30D64F0B" w14:textId="77777777" w:rsidTr="009E31E5">
        <w:trPr>
          <w:trHeight w:val="495"/>
          <w:jc w:val="center"/>
        </w:trPr>
        <w:tc>
          <w:tcPr>
            <w:tcW w:w="9348" w:type="dxa"/>
          </w:tcPr>
          <w:p w14:paraId="30D64F03" w14:textId="47BDD540" w:rsidR="00D20BFB" w:rsidRPr="00344B9D" w:rsidRDefault="008A3F15" w:rsidP="00BA00E2">
            <w:pPr>
              <w:spacing w:line="360" w:lineRule="auto"/>
              <w:rPr>
                <w:rFonts w:ascii="Arial" w:hAnsi="Arial" w:cs="Arial"/>
                <w:color w:val="auto"/>
                <w:szCs w:val="24"/>
                <w:shd w:val="clear" w:color="auto" w:fill="FFFFFF"/>
              </w:rPr>
            </w:pPr>
            <w:r w:rsidRPr="00344B9D">
              <w:rPr>
                <w:rFonts w:ascii="Arial" w:hAnsi="Arial" w:cs="Arial"/>
                <w:color w:val="auto"/>
                <w:szCs w:val="24"/>
              </w:rPr>
              <w:lastRenderedPageBreak/>
              <w:t>The hotel industry is a labour-intensive industry hence the need for hotel businesses to have adequate staff (</w:t>
            </w:r>
            <w:proofErr w:type="spellStart"/>
            <w:r w:rsidRPr="00344B9D">
              <w:rPr>
                <w:rFonts w:ascii="Arial" w:hAnsi="Arial" w:cs="Arial"/>
                <w:color w:val="auto"/>
                <w:szCs w:val="24"/>
                <w:shd w:val="clear" w:color="auto" w:fill="FFFFFF"/>
              </w:rPr>
              <w:t>Ebighgbo</w:t>
            </w:r>
            <w:proofErr w:type="spellEnd"/>
            <w:r w:rsidRPr="00344B9D">
              <w:rPr>
                <w:rFonts w:ascii="Arial" w:hAnsi="Arial" w:cs="Arial"/>
                <w:color w:val="auto"/>
                <w:szCs w:val="24"/>
                <w:shd w:val="clear" w:color="auto" w:fill="FFFFFF"/>
              </w:rPr>
              <w:t xml:space="preserve">, </w:t>
            </w:r>
            <w:proofErr w:type="spellStart"/>
            <w:r w:rsidRPr="00344B9D">
              <w:rPr>
                <w:rFonts w:ascii="Arial" w:hAnsi="Arial" w:cs="Arial"/>
                <w:color w:val="auto"/>
                <w:szCs w:val="24"/>
                <w:shd w:val="clear" w:color="auto" w:fill="FFFFFF"/>
              </w:rPr>
              <w:t>nd</w:t>
            </w:r>
            <w:proofErr w:type="spellEnd"/>
            <w:r w:rsidRPr="00344B9D">
              <w:rPr>
                <w:rFonts w:ascii="Arial" w:hAnsi="Arial" w:cs="Arial"/>
                <w:color w:val="auto"/>
                <w:szCs w:val="24"/>
                <w:shd w:val="clear" w:color="auto" w:fill="FFFFFF"/>
              </w:rPr>
              <w:t>). Staffing requires that qualified employees be taken th</w:t>
            </w:r>
            <w:r w:rsidR="0033068C">
              <w:rPr>
                <w:rFonts w:ascii="Arial" w:hAnsi="Arial" w:cs="Arial"/>
                <w:color w:val="auto"/>
                <w:szCs w:val="24"/>
                <w:shd w:val="clear" w:color="auto" w:fill="FFFFFF"/>
              </w:rPr>
              <w:t>r</w:t>
            </w:r>
            <w:r w:rsidRPr="00344B9D">
              <w:rPr>
                <w:rFonts w:ascii="Arial" w:hAnsi="Arial" w:cs="Arial"/>
                <w:color w:val="auto"/>
                <w:szCs w:val="24"/>
                <w:shd w:val="clear" w:color="auto" w:fill="FFFFFF"/>
              </w:rPr>
              <w:t xml:space="preserve">ough thorough recruitment, </w:t>
            </w:r>
            <w:r w:rsidR="002A441F" w:rsidRPr="00344B9D">
              <w:rPr>
                <w:rFonts w:ascii="Arial" w:hAnsi="Arial" w:cs="Arial"/>
                <w:color w:val="auto"/>
                <w:szCs w:val="24"/>
                <w:shd w:val="clear" w:color="auto" w:fill="FFFFFF"/>
              </w:rPr>
              <w:t>selection,</w:t>
            </w:r>
            <w:r w:rsidRPr="00344B9D">
              <w:rPr>
                <w:rFonts w:ascii="Arial" w:hAnsi="Arial" w:cs="Arial"/>
                <w:color w:val="auto"/>
                <w:szCs w:val="24"/>
                <w:shd w:val="clear" w:color="auto" w:fill="FFFFFF"/>
              </w:rPr>
              <w:t xml:space="preserve"> and training to meet the organisation's goals. </w:t>
            </w:r>
            <w:proofErr w:type="spellStart"/>
            <w:r w:rsidRPr="00344B9D">
              <w:rPr>
                <w:rFonts w:ascii="Arial" w:hAnsi="Arial" w:cs="Arial"/>
                <w:color w:val="auto"/>
                <w:szCs w:val="24"/>
                <w:shd w:val="clear" w:color="auto" w:fill="FFFFFF"/>
              </w:rPr>
              <w:t>Nikolskaya</w:t>
            </w:r>
            <w:proofErr w:type="spellEnd"/>
            <w:r w:rsidRPr="00344B9D">
              <w:rPr>
                <w:rFonts w:ascii="Arial" w:hAnsi="Arial" w:cs="Arial"/>
                <w:color w:val="auto"/>
                <w:szCs w:val="24"/>
                <w:shd w:val="clear" w:color="auto" w:fill="FFFFFF"/>
              </w:rPr>
              <w:t xml:space="preserve"> et al. (2020) define staffing as a process of identification, selection and employee evaluation aimed at equipping employees with current and future skills requirements. Some of the elements in staffing include:</w:t>
            </w:r>
          </w:p>
          <w:p w14:paraId="30D64F04" w14:textId="77777777" w:rsidR="00D20BFB" w:rsidRPr="00344B9D" w:rsidRDefault="008A3F15" w:rsidP="00BA00E2">
            <w:pPr>
              <w:spacing w:line="360" w:lineRule="auto"/>
              <w:rPr>
                <w:rFonts w:ascii="Arial" w:hAnsi="Arial" w:cs="Arial"/>
                <w:b/>
                <w:color w:val="auto"/>
                <w:szCs w:val="24"/>
              </w:rPr>
            </w:pPr>
            <w:r w:rsidRPr="00344B9D">
              <w:rPr>
                <w:rFonts w:ascii="Arial" w:hAnsi="Arial" w:cs="Arial"/>
                <w:b/>
                <w:color w:val="auto"/>
                <w:szCs w:val="24"/>
              </w:rPr>
              <w:t>Recruitment</w:t>
            </w:r>
          </w:p>
          <w:p w14:paraId="30D64F05" w14:textId="77777777" w:rsidR="00D20BFB" w:rsidRPr="00344B9D" w:rsidRDefault="008A3F15" w:rsidP="00BA00E2">
            <w:pPr>
              <w:spacing w:line="360" w:lineRule="auto"/>
              <w:rPr>
                <w:rFonts w:ascii="Arial" w:hAnsi="Arial" w:cs="Arial"/>
                <w:b/>
                <w:color w:val="auto"/>
                <w:szCs w:val="24"/>
              </w:rPr>
            </w:pPr>
            <w:r w:rsidRPr="00344B9D">
              <w:rPr>
                <w:rFonts w:ascii="Arial" w:hAnsi="Arial" w:cs="Arial"/>
                <w:color w:val="auto"/>
                <w:szCs w:val="24"/>
              </w:rPr>
              <w:t>Recruitment entails attracting the most suitable workforce through a competitive selection procedure. Recruitment in a hotel environment can assume both internal and external recruitment</w:t>
            </w:r>
            <w:r w:rsidRPr="00344B9D">
              <w:rPr>
                <w:rFonts w:ascii="Arial" w:hAnsi="Arial" w:cs="Arial"/>
                <w:b/>
                <w:color w:val="auto"/>
                <w:szCs w:val="24"/>
              </w:rPr>
              <w:t xml:space="preserve"> </w:t>
            </w:r>
            <w:r w:rsidRPr="00344B9D">
              <w:rPr>
                <w:rFonts w:ascii="Arial" w:hAnsi="Arial" w:cs="Arial"/>
                <w:color w:val="auto"/>
                <w:szCs w:val="24"/>
                <w:lang w:val="en-US"/>
              </w:rPr>
              <w:t>(Your Article Library 2013)</w:t>
            </w:r>
            <w:r w:rsidRPr="00344B9D">
              <w:rPr>
                <w:rFonts w:ascii="Arial" w:hAnsi="Arial" w:cs="Arial"/>
                <w:color w:val="auto"/>
                <w:szCs w:val="24"/>
              </w:rPr>
              <w:t xml:space="preserve">. For instance, a hotel can consider an internal recruitment approach when accomplishing vertical job mobility. On the other hand, a hotel can consider an external recruitment process when it requires entry-level employees </w:t>
            </w:r>
            <w:r w:rsidRPr="00344B9D">
              <w:rPr>
                <w:rFonts w:ascii="Arial" w:hAnsi="Arial" w:cs="Arial"/>
                <w:color w:val="auto"/>
                <w:szCs w:val="24"/>
                <w:lang w:val="en-US"/>
              </w:rPr>
              <w:t>(Your Article Library 2013)</w:t>
            </w:r>
            <w:r w:rsidRPr="00344B9D">
              <w:rPr>
                <w:rFonts w:ascii="Arial" w:hAnsi="Arial" w:cs="Arial"/>
                <w:color w:val="auto"/>
                <w:szCs w:val="24"/>
              </w:rPr>
              <w:t>.</w:t>
            </w:r>
          </w:p>
          <w:p w14:paraId="30D64F06" w14:textId="77777777" w:rsidR="00D20BFB" w:rsidRPr="00344B9D" w:rsidRDefault="008A3F15" w:rsidP="00BA00E2">
            <w:pPr>
              <w:spacing w:line="360" w:lineRule="auto"/>
              <w:rPr>
                <w:rFonts w:ascii="Arial" w:hAnsi="Arial" w:cs="Arial"/>
                <w:b/>
                <w:color w:val="auto"/>
                <w:szCs w:val="24"/>
              </w:rPr>
            </w:pPr>
            <w:r w:rsidRPr="00344B9D">
              <w:rPr>
                <w:rFonts w:ascii="Arial" w:hAnsi="Arial" w:cs="Arial"/>
                <w:b/>
                <w:color w:val="auto"/>
                <w:szCs w:val="24"/>
              </w:rPr>
              <w:t>Selection</w:t>
            </w:r>
          </w:p>
          <w:p w14:paraId="30D64F07" w14:textId="77777777" w:rsidR="00D20BFB" w:rsidRPr="00344B9D" w:rsidRDefault="008A3F15" w:rsidP="00BA00E2">
            <w:pPr>
              <w:spacing w:line="360" w:lineRule="auto"/>
              <w:rPr>
                <w:rFonts w:ascii="Arial" w:hAnsi="Arial" w:cs="Arial"/>
                <w:color w:val="auto"/>
                <w:szCs w:val="24"/>
              </w:rPr>
            </w:pPr>
            <w:r w:rsidRPr="00344B9D">
              <w:rPr>
                <w:rFonts w:ascii="Arial" w:hAnsi="Arial" w:cs="Arial"/>
                <w:color w:val="auto"/>
                <w:szCs w:val="24"/>
              </w:rPr>
              <w:t>Employee secretion on the other hand entails singling out the best talents through screening (</w:t>
            </w:r>
            <w:r w:rsidRPr="00344B9D">
              <w:rPr>
                <w:rFonts w:ascii="Arial" w:hAnsi="Arial" w:cs="Arial"/>
                <w:color w:val="auto"/>
                <w:szCs w:val="24"/>
                <w:shd w:val="clear" w:color="auto" w:fill="FFFFFF"/>
              </w:rPr>
              <w:t>Dominique-Ferreira et al., 2022)</w:t>
            </w:r>
            <w:r w:rsidRPr="00344B9D">
              <w:rPr>
                <w:rFonts w:ascii="Arial" w:hAnsi="Arial" w:cs="Arial"/>
                <w:color w:val="auto"/>
                <w:szCs w:val="24"/>
              </w:rPr>
              <w:t>. The selection process also can be in the form of intelligence tests and aptitude tests.</w:t>
            </w:r>
          </w:p>
          <w:p w14:paraId="30D64F08" w14:textId="77777777" w:rsidR="00D20BFB" w:rsidRPr="00344B9D" w:rsidRDefault="008A3F15" w:rsidP="00BA00E2">
            <w:pPr>
              <w:spacing w:line="360" w:lineRule="auto"/>
              <w:rPr>
                <w:rFonts w:ascii="Arial" w:hAnsi="Arial" w:cs="Arial"/>
                <w:b/>
                <w:color w:val="auto"/>
                <w:szCs w:val="24"/>
              </w:rPr>
            </w:pPr>
            <w:r w:rsidRPr="00344B9D">
              <w:rPr>
                <w:rFonts w:ascii="Arial" w:hAnsi="Arial" w:cs="Arial"/>
                <w:b/>
                <w:color w:val="auto"/>
                <w:szCs w:val="24"/>
              </w:rPr>
              <w:t>Training and development</w:t>
            </w:r>
          </w:p>
          <w:p w14:paraId="30D64F09" w14:textId="6E84729E" w:rsidR="00D20BFB" w:rsidRPr="00344B9D" w:rsidRDefault="008A3F15" w:rsidP="00BA00E2">
            <w:pPr>
              <w:spacing w:line="360" w:lineRule="auto"/>
              <w:rPr>
                <w:rFonts w:ascii="Arial" w:hAnsi="Arial" w:cs="Arial"/>
                <w:b/>
                <w:color w:val="auto"/>
                <w:szCs w:val="24"/>
              </w:rPr>
            </w:pPr>
            <w:r w:rsidRPr="00344B9D">
              <w:rPr>
                <w:rFonts w:ascii="Arial" w:hAnsi="Arial" w:cs="Arial"/>
                <w:color w:val="auto"/>
                <w:szCs w:val="24"/>
                <w:shd w:val="clear" w:color="auto" w:fill="FFFFFF"/>
              </w:rPr>
              <w:t xml:space="preserve">Tracey and Swart (2020) </w:t>
            </w:r>
            <w:r w:rsidR="002A441F" w:rsidRPr="00344B9D">
              <w:rPr>
                <w:rFonts w:ascii="Arial" w:hAnsi="Arial" w:cs="Arial"/>
                <w:color w:val="auto"/>
                <w:szCs w:val="24"/>
                <w:shd w:val="clear" w:color="auto" w:fill="FFFFFF"/>
              </w:rPr>
              <w:t>investigate</w:t>
            </w:r>
            <w:r w:rsidRPr="00344B9D">
              <w:rPr>
                <w:rFonts w:ascii="Arial" w:hAnsi="Arial" w:cs="Arial"/>
                <w:color w:val="auto"/>
                <w:szCs w:val="24"/>
                <w:shd w:val="clear" w:color="auto" w:fill="FFFFFF"/>
              </w:rPr>
              <w:t xml:space="preserve"> training as a form of support to the workforce by equipping them with the required skills to improve service delivery and workplace performance (</w:t>
            </w:r>
            <w:proofErr w:type="spellStart"/>
            <w:r w:rsidRPr="00344B9D">
              <w:rPr>
                <w:rFonts w:ascii="Arial" w:hAnsi="Arial" w:cs="Arial"/>
                <w:color w:val="auto"/>
                <w:szCs w:val="24"/>
                <w:shd w:val="clear" w:color="auto" w:fill="FFFFFF"/>
              </w:rPr>
              <w:t>Bafaneli</w:t>
            </w:r>
            <w:proofErr w:type="spellEnd"/>
            <w:r w:rsidRPr="00344B9D">
              <w:rPr>
                <w:rFonts w:ascii="Arial" w:hAnsi="Arial" w:cs="Arial"/>
                <w:color w:val="auto"/>
                <w:szCs w:val="24"/>
                <w:shd w:val="clear" w:color="auto" w:fill="FFFFFF"/>
              </w:rPr>
              <w:t xml:space="preserve">, and </w:t>
            </w:r>
            <w:proofErr w:type="spellStart"/>
            <w:r w:rsidRPr="00344B9D">
              <w:rPr>
                <w:rFonts w:ascii="Arial" w:hAnsi="Arial" w:cs="Arial"/>
                <w:color w:val="auto"/>
                <w:szCs w:val="24"/>
                <w:shd w:val="clear" w:color="auto" w:fill="FFFFFF"/>
              </w:rPr>
              <w:t>Setibi</w:t>
            </w:r>
            <w:proofErr w:type="spellEnd"/>
            <w:r w:rsidRPr="00344B9D">
              <w:rPr>
                <w:rFonts w:ascii="Arial" w:hAnsi="Arial" w:cs="Arial"/>
                <w:color w:val="auto"/>
                <w:szCs w:val="24"/>
                <w:shd w:val="clear" w:color="auto" w:fill="FFFFFF"/>
              </w:rPr>
              <w:t>, 2015). Workplace training can be in the form of on-the-job and off-the-job training. Development on the other hand refer</w:t>
            </w:r>
            <w:r w:rsidR="005D6103">
              <w:rPr>
                <w:rFonts w:ascii="Arial" w:hAnsi="Arial" w:cs="Arial"/>
                <w:color w:val="auto"/>
                <w:szCs w:val="24"/>
                <w:shd w:val="clear" w:color="auto" w:fill="FFFFFF"/>
              </w:rPr>
              <w:t>s</w:t>
            </w:r>
            <w:r w:rsidRPr="00344B9D">
              <w:rPr>
                <w:rFonts w:ascii="Arial" w:hAnsi="Arial" w:cs="Arial"/>
                <w:color w:val="auto"/>
                <w:szCs w:val="24"/>
                <w:shd w:val="clear" w:color="auto" w:fill="FFFFFF"/>
              </w:rPr>
              <w:t xml:space="preserve"> to individual growth of the workforce within their profession. </w:t>
            </w:r>
          </w:p>
          <w:p w14:paraId="30D64F0A" w14:textId="77777777" w:rsidR="004D0F63" w:rsidRPr="00344B9D" w:rsidRDefault="004D0F63" w:rsidP="00BA00E2">
            <w:pPr>
              <w:spacing w:line="360" w:lineRule="auto"/>
              <w:rPr>
                <w:rFonts w:ascii="Arial" w:hAnsi="Arial" w:cs="Arial"/>
                <w:b/>
                <w:bCs/>
                <w:color w:val="auto"/>
                <w:szCs w:val="24"/>
              </w:rPr>
            </w:pPr>
          </w:p>
        </w:tc>
      </w:tr>
    </w:tbl>
    <w:p w14:paraId="30D64F0C" w14:textId="77777777" w:rsidR="004D0F63" w:rsidRPr="00344B9D" w:rsidRDefault="004D0F63" w:rsidP="00BA00E2">
      <w:pPr>
        <w:spacing w:line="360" w:lineRule="auto"/>
        <w:ind w:left="-284"/>
        <w:rPr>
          <w:rFonts w:ascii="Arial" w:hAnsi="Arial" w:cs="Arial"/>
          <w:b/>
          <w:bCs/>
          <w:color w:val="auto"/>
          <w:szCs w:val="24"/>
        </w:rPr>
      </w:pPr>
    </w:p>
    <w:tbl>
      <w:tblPr>
        <w:tblStyle w:val="TableGrid"/>
        <w:tblW w:w="9498" w:type="dxa"/>
        <w:tblInd w:w="-289" w:type="dxa"/>
        <w:tblLook w:val="04A0" w:firstRow="1" w:lastRow="0" w:firstColumn="1" w:lastColumn="0" w:noHBand="0" w:noVBand="1"/>
      </w:tblPr>
      <w:tblGrid>
        <w:gridCol w:w="4797"/>
        <w:gridCol w:w="4701"/>
      </w:tblGrid>
      <w:tr w:rsidR="006324FA" w14:paraId="30D64F0F" w14:textId="77777777" w:rsidTr="00423068">
        <w:tc>
          <w:tcPr>
            <w:tcW w:w="4797" w:type="dxa"/>
          </w:tcPr>
          <w:p w14:paraId="30D64F0D" w14:textId="77777777" w:rsidR="009E31E5" w:rsidRPr="00344B9D" w:rsidRDefault="008A3F15" w:rsidP="00BA00E2">
            <w:pPr>
              <w:spacing w:line="360" w:lineRule="auto"/>
              <w:jc w:val="center"/>
              <w:rPr>
                <w:rFonts w:ascii="Arial" w:hAnsi="Arial" w:cs="Arial"/>
                <w:b/>
                <w:bCs/>
                <w:color w:val="auto"/>
                <w:szCs w:val="24"/>
              </w:rPr>
            </w:pPr>
            <w:r w:rsidRPr="00344B9D">
              <w:rPr>
                <w:rFonts w:ascii="Arial" w:hAnsi="Arial" w:cs="Arial"/>
                <w:b/>
                <w:bCs/>
                <w:color w:val="auto"/>
                <w:szCs w:val="24"/>
              </w:rPr>
              <w:tab/>
              <w:t>Word Count</w:t>
            </w:r>
          </w:p>
        </w:tc>
        <w:tc>
          <w:tcPr>
            <w:tcW w:w="4701" w:type="dxa"/>
          </w:tcPr>
          <w:p w14:paraId="30D64F0E" w14:textId="77777777" w:rsidR="009E31E5" w:rsidRPr="00344B9D" w:rsidRDefault="008A3F15" w:rsidP="00BA00E2">
            <w:pPr>
              <w:spacing w:line="360" w:lineRule="auto"/>
              <w:jc w:val="center"/>
              <w:rPr>
                <w:rFonts w:ascii="Arial" w:hAnsi="Arial" w:cs="Arial"/>
                <w:b/>
                <w:bCs/>
                <w:color w:val="auto"/>
                <w:szCs w:val="24"/>
              </w:rPr>
            </w:pPr>
            <w:r w:rsidRPr="00344B9D">
              <w:rPr>
                <w:rFonts w:ascii="Arial" w:hAnsi="Arial" w:cs="Arial"/>
                <w:b/>
                <w:bCs/>
                <w:color w:val="auto"/>
                <w:szCs w:val="24"/>
              </w:rPr>
              <w:t xml:space="preserve">1193 </w:t>
            </w:r>
          </w:p>
        </w:tc>
      </w:tr>
    </w:tbl>
    <w:p w14:paraId="30D64F10" w14:textId="77777777" w:rsidR="004B0427" w:rsidRPr="00344B9D" w:rsidRDefault="008A3F15" w:rsidP="00BA00E2">
      <w:pPr>
        <w:pStyle w:val="NormalWeb"/>
        <w:spacing w:before="0" w:beforeAutospacing="0" w:after="0" w:afterAutospacing="0" w:line="360" w:lineRule="auto"/>
        <w:jc w:val="center"/>
        <w:rPr>
          <w:rFonts w:ascii="Arial" w:hAnsi="Arial" w:cs="Arial"/>
          <w:b/>
        </w:rPr>
      </w:pPr>
      <w:r w:rsidRPr="00344B9D">
        <w:rPr>
          <w:rFonts w:ascii="Arial" w:hAnsi="Arial" w:cs="Arial"/>
          <w:b/>
        </w:rPr>
        <w:t>Reference List</w:t>
      </w:r>
    </w:p>
    <w:p w14:paraId="30D64F11" w14:textId="77777777" w:rsidR="004B0427" w:rsidRPr="00344B9D" w:rsidRDefault="008A3F15" w:rsidP="00BA00E2">
      <w:pPr>
        <w:pStyle w:val="NormalWeb"/>
        <w:spacing w:before="0" w:beforeAutospacing="0" w:after="0" w:afterAutospacing="0" w:line="360" w:lineRule="auto"/>
        <w:ind w:left="720" w:hanging="720"/>
        <w:rPr>
          <w:rFonts w:ascii="Arial" w:hAnsi="Arial" w:cs="Arial"/>
          <w:b/>
        </w:rPr>
      </w:pPr>
      <w:proofErr w:type="spellStart"/>
      <w:r w:rsidRPr="00344B9D">
        <w:rPr>
          <w:rFonts w:ascii="Arial" w:hAnsi="Arial" w:cs="Arial"/>
          <w:shd w:val="clear" w:color="auto" w:fill="FFFFFF"/>
        </w:rPr>
        <w:t>Bafaneli</w:t>
      </w:r>
      <w:proofErr w:type="spellEnd"/>
      <w:r w:rsidRPr="00344B9D">
        <w:rPr>
          <w:rFonts w:ascii="Arial" w:hAnsi="Arial" w:cs="Arial"/>
          <w:shd w:val="clear" w:color="auto" w:fill="FFFFFF"/>
        </w:rPr>
        <w:t xml:space="preserve">, S. and </w:t>
      </w:r>
      <w:proofErr w:type="spellStart"/>
      <w:r w:rsidRPr="00344B9D">
        <w:rPr>
          <w:rFonts w:ascii="Arial" w:hAnsi="Arial" w:cs="Arial"/>
          <w:shd w:val="clear" w:color="auto" w:fill="FFFFFF"/>
        </w:rPr>
        <w:t>Setibi</w:t>
      </w:r>
      <w:proofErr w:type="spellEnd"/>
      <w:r w:rsidRPr="00344B9D">
        <w:rPr>
          <w:rFonts w:ascii="Arial" w:hAnsi="Arial" w:cs="Arial"/>
          <w:shd w:val="clear" w:color="auto" w:fill="FFFFFF"/>
        </w:rPr>
        <w:t>, G., 2015. The impact of on-the-job training on employee performance: The case of Riley’s Hotel. </w:t>
      </w:r>
      <w:r w:rsidRPr="00344B9D">
        <w:rPr>
          <w:rFonts w:ascii="Arial" w:hAnsi="Arial" w:cs="Arial"/>
          <w:i/>
          <w:iCs/>
          <w:shd w:val="clear" w:color="auto" w:fill="FFFFFF"/>
        </w:rPr>
        <w:t>Journal of Business Theory and Practice</w:t>
      </w:r>
      <w:r w:rsidRPr="00344B9D">
        <w:rPr>
          <w:rFonts w:ascii="Arial" w:hAnsi="Arial" w:cs="Arial"/>
          <w:shd w:val="clear" w:color="auto" w:fill="FFFFFF"/>
        </w:rPr>
        <w:t>, </w:t>
      </w:r>
      <w:r w:rsidRPr="00344B9D">
        <w:rPr>
          <w:rFonts w:ascii="Arial" w:hAnsi="Arial" w:cs="Arial"/>
          <w:i/>
          <w:iCs/>
          <w:shd w:val="clear" w:color="auto" w:fill="FFFFFF"/>
        </w:rPr>
        <w:t>3</w:t>
      </w:r>
      <w:r w:rsidRPr="00344B9D">
        <w:rPr>
          <w:rFonts w:ascii="Arial" w:hAnsi="Arial" w:cs="Arial"/>
          <w:shd w:val="clear" w:color="auto" w:fill="FFFFFF"/>
        </w:rPr>
        <w:t xml:space="preserve">(2), p.239.  </w:t>
      </w:r>
      <w:hyperlink r:id="rId23" w:history="1">
        <w:r w:rsidRPr="00344B9D">
          <w:rPr>
            <w:rStyle w:val="Hyperlink"/>
            <w:rFonts w:ascii="Arial" w:hAnsi="Arial" w:cs="Arial"/>
            <w:color w:val="auto"/>
            <w:shd w:val="clear" w:color="auto" w:fill="FFFFFF"/>
          </w:rPr>
          <w:t>https://core.ac.uk/download/pdf/268084804.pdf</w:t>
        </w:r>
      </w:hyperlink>
    </w:p>
    <w:p w14:paraId="30D64F12" w14:textId="77777777" w:rsidR="00784822" w:rsidRPr="00784822" w:rsidRDefault="008A3F15" w:rsidP="00784822">
      <w:pPr>
        <w:pStyle w:val="NormalWeb"/>
        <w:spacing w:before="0" w:beforeAutospacing="0" w:after="0" w:afterAutospacing="0" w:line="360" w:lineRule="auto"/>
        <w:ind w:left="720" w:hanging="720"/>
        <w:rPr>
          <w:rFonts w:ascii="Arial" w:hAnsi="Arial" w:cs="Arial"/>
          <w:shd w:val="clear" w:color="auto" w:fill="FFFFFF"/>
        </w:rPr>
      </w:pPr>
      <w:proofErr w:type="spellStart"/>
      <w:r w:rsidRPr="00344B9D">
        <w:rPr>
          <w:rFonts w:ascii="Arial" w:hAnsi="Arial" w:cs="Arial"/>
          <w:shd w:val="clear" w:color="auto" w:fill="FFFFFF"/>
        </w:rPr>
        <w:t>Commey</w:t>
      </w:r>
      <w:proofErr w:type="spellEnd"/>
      <w:r w:rsidRPr="00344B9D">
        <w:rPr>
          <w:rFonts w:ascii="Arial" w:hAnsi="Arial" w:cs="Arial"/>
          <w:shd w:val="clear" w:color="auto" w:fill="FFFFFF"/>
        </w:rPr>
        <w:t xml:space="preserve">, V., </w:t>
      </w:r>
      <w:proofErr w:type="spellStart"/>
      <w:r w:rsidRPr="00344B9D">
        <w:rPr>
          <w:rFonts w:ascii="Arial" w:hAnsi="Arial" w:cs="Arial"/>
          <w:shd w:val="clear" w:color="auto" w:fill="FFFFFF"/>
        </w:rPr>
        <w:t>Akonnor</w:t>
      </w:r>
      <w:proofErr w:type="spellEnd"/>
      <w:r w:rsidRPr="00344B9D">
        <w:rPr>
          <w:rFonts w:ascii="Arial" w:hAnsi="Arial" w:cs="Arial"/>
          <w:shd w:val="clear" w:color="auto" w:fill="FFFFFF"/>
        </w:rPr>
        <w:t xml:space="preserve">, P.O., </w:t>
      </w:r>
      <w:proofErr w:type="spellStart"/>
      <w:r w:rsidRPr="00344B9D">
        <w:rPr>
          <w:rFonts w:ascii="Arial" w:hAnsi="Arial" w:cs="Arial"/>
          <w:shd w:val="clear" w:color="auto" w:fill="FFFFFF"/>
        </w:rPr>
        <w:t>Commey</w:t>
      </w:r>
      <w:proofErr w:type="spellEnd"/>
      <w:r w:rsidRPr="00344B9D">
        <w:rPr>
          <w:rFonts w:ascii="Arial" w:hAnsi="Arial" w:cs="Arial"/>
          <w:shd w:val="clear" w:color="auto" w:fill="FFFFFF"/>
        </w:rPr>
        <w:t xml:space="preserve">, D. and Mensah, N.O., 2023. Prospects and Challenges of Property Management System in the Hotel Industry in Ghana: </w:t>
      </w:r>
      <w:r w:rsidRPr="00784822">
        <w:rPr>
          <w:rFonts w:ascii="Arial" w:hAnsi="Arial" w:cs="Arial"/>
          <w:shd w:val="clear" w:color="auto" w:fill="FFFFFF"/>
        </w:rPr>
        <w:t xml:space="preserve">Evidence from Selected Hotels in the Kumasi, Ghana. </w:t>
      </w:r>
      <w:r w:rsidRPr="00784822">
        <w:rPr>
          <w:rFonts w:ascii="Arial" w:hAnsi="Arial" w:cs="Arial"/>
          <w:i/>
          <w:iCs/>
          <w:shd w:val="clear" w:color="auto" w:fill="FFFFFF"/>
        </w:rPr>
        <w:t>International Journal of Innovation and Development</w:t>
      </w:r>
      <w:r w:rsidRPr="00784822">
        <w:rPr>
          <w:rFonts w:ascii="Arial" w:hAnsi="Arial" w:cs="Arial"/>
          <w:shd w:val="clear" w:color="auto" w:fill="FFFFFF"/>
        </w:rPr>
        <w:t>, </w:t>
      </w:r>
      <w:r w:rsidRPr="00784822">
        <w:rPr>
          <w:rFonts w:ascii="Arial" w:hAnsi="Arial" w:cs="Arial"/>
          <w:i/>
          <w:iCs/>
          <w:shd w:val="clear" w:color="auto" w:fill="FFFFFF"/>
        </w:rPr>
        <w:t>1</w:t>
      </w:r>
      <w:r w:rsidRPr="00784822">
        <w:rPr>
          <w:rFonts w:ascii="Arial" w:hAnsi="Arial" w:cs="Arial"/>
          <w:shd w:val="clear" w:color="auto" w:fill="FFFFFF"/>
        </w:rPr>
        <w:t>(1).</w:t>
      </w:r>
    </w:p>
    <w:p w14:paraId="30D64F13" w14:textId="77777777" w:rsidR="00784822" w:rsidRPr="00784822" w:rsidRDefault="008A3F15" w:rsidP="00784822">
      <w:pPr>
        <w:pStyle w:val="NormalWeb"/>
        <w:spacing w:before="0" w:beforeAutospacing="0" w:after="0" w:afterAutospacing="0" w:line="360" w:lineRule="auto"/>
        <w:ind w:left="720" w:hanging="720"/>
        <w:rPr>
          <w:rFonts w:ascii="Arial" w:hAnsi="Arial" w:cs="Arial"/>
          <w:shd w:val="clear" w:color="auto" w:fill="FFFFFF"/>
        </w:rPr>
      </w:pPr>
      <w:r w:rsidRPr="00784822">
        <w:rPr>
          <w:rFonts w:ascii="Arial" w:hAnsi="Arial" w:cs="Arial"/>
          <w:shd w:val="clear" w:color="auto" w:fill="FFFFFF"/>
        </w:rPr>
        <w:lastRenderedPageBreak/>
        <w:t>Dominique-Ferreira, S., Rodrigues, B.Q. and Braga, R.J., 2022. Personal marketing and the recruitment and selection process: Hiring attributes and particularities in tourism and hospitality. </w:t>
      </w:r>
      <w:r w:rsidRPr="00784822">
        <w:rPr>
          <w:rFonts w:ascii="Arial" w:hAnsi="Arial" w:cs="Arial"/>
          <w:i/>
          <w:iCs/>
          <w:shd w:val="clear" w:color="auto" w:fill="FFFFFF"/>
        </w:rPr>
        <w:t>Journal of Global Scholars of Marketing Science</w:t>
      </w:r>
      <w:r w:rsidRPr="00784822">
        <w:rPr>
          <w:rFonts w:ascii="Arial" w:hAnsi="Arial" w:cs="Arial"/>
          <w:shd w:val="clear" w:color="auto" w:fill="FFFFFF"/>
        </w:rPr>
        <w:t>, </w:t>
      </w:r>
      <w:r w:rsidRPr="00784822">
        <w:rPr>
          <w:rFonts w:ascii="Arial" w:hAnsi="Arial" w:cs="Arial"/>
          <w:i/>
          <w:iCs/>
          <w:shd w:val="clear" w:color="auto" w:fill="FFFFFF"/>
        </w:rPr>
        <w:t>32</w:t>
      </w:r>
      <w:r w:rsidRPr="00784822">
        <w:rPr>
          <w:rFonts w:ascii="Arial" w:hAnsi="Arial" w:cs="Arial"/>
          <w:shd w:val="clear" w:color="auto" w:fill="FFFFFF"/>
        </w:rPr>
        <w:t>(3), pp.351-371.</w:t>
      </w:r>
    </w:p>
    <w:p w14:paraId="30D64F14" w14:textId="77777777" w:rsidR="004B0427" w:rsidRPr="00344B9D" w:rsidRDefault="008A3F15" w:rsidP="00BA00E2">
      <w:pPr>
        <w:pStyle w:val="NormalWeb"/>
        <w:spacing w:line="360" w:lineRule="auto"/>
        <w:ind w:left="720" w:hanging="720"/>
        <w:rPr>
          <w:rFonts w:ascii="Arial" w:hAnsi="Arial" w:cs="Arial"/>
          <w:shd w:val="clear" w:color="auto" w:fill="FFFFFF"/>
        </w:rPr>
      </w:pPr>
      <w:proofErr w:type="spellStart"/>
      <w:r w:rsidRPr="00344B9D">
        <w:rPr>
          <w:rFonts w:ascii="Arial" w:hAnsi="Arial" w:cs="Arial"/>
          <w:shd w:val="clear" w:color="auto" w:fill="FFFFFF"/>
        </w:rPr>
        <w:t>Ebighgbo</w:t>
      </w:r>
      <w:proofErr w:type="spellEnd"/>
      <w:r w:rsidRPr="00344B9D">
        <w:rPr>
          <w:rFonts w:ascii="Arial" w:hAnsi="Arial" w:cs="Arial"/>
          <w:shd w:val="clear" w:color="auto" w:fill="FFFFFF"/>
        </w:rPr>
        <w:t xml:space="preserve">, T., STAFFING IN THE HOSPITALITY INDUSTRY. </w:t>
      </w:r>
      <w:hyperlink r:id="rId24" w:history="1">
        <w:r w:rsidRPr="00344B9D">
          <w:rPr>
            <w:rStyle w:val="Hyperlink"/>
            <w:rFonts w:ascii="Arial" w:hAnsi="Arial" w:cs="Arial"/>
            <w:color w:val="auto"/>
            <w:shd w:val="clear" w:color="auto" w:fill="FFFFFF"/>
          </w:rPr>
          <w:t>https://www.globalacademicgroup.com/journals/nact/Theresa%2055555.pdf</w:t>
        </w:r>
      </w:hyperlink>
    </w:p>
    <w:p w14:paraId="30D64F15" w14:textId="77777777" w:rsidR="004B0427" w:rsidRPr="00344B9D" w:rsidRDefault="008A3F15" w:rsidP="00BA00E2">
      <w:pPr>
        <w:pStyle w:val="NormalWeb"/>
        <w:spacing w:line="360" w:lineRule="auto"/>
        <w:ind w:left="720" w:hanging="720"/>
        <w:rPr>
          <w:rFonts w:ascii="Arial" w:hAnsi="Arial" w:cs="Arial"/>
          <w:shd w:val="clear" w:color="auto" w:fill="FFFFFF"/>
        </w:rPr>
      </w:pPr>
      <w:r w:rsidRPr="00344B9D">
        <w:rPr>
          <w:rFonts w:ascii="Arial" w:hAnsi="Arial" w:cs="Arial"/>
          <w:shd w:val="clear" w:color="auto" w:fill="FFFFFF"/>
        </w:rPr>
        <w:t>Kapur, R., 2020. The elements of communication. </w:t>
      </w:r>
      <w:r w:rsidRPr="00344B9D">
        <w:rPr>
          <w:rFonts w:ascii="Arial" w:hAnsi="Arial" w:cs="Arial"/>
          <w:i/>
          <w:iCs/>
          <w:shd w:val="clear" w:color="auto" w:fill="FFFFFF"/>
        </w:rPr>
        <w:t>Jour: University of Delhi</w:t>
      </w:r>
      <w:r w:rsidRPr="00344B9D">
        <w:rPr>
          <w:rFonts w:ascii="Arial" w:hAnsi="Arial" w:cs="Arial"/>
          <w:shd w:val="clear" w:color="auto" w:fill="FFFFFF"/>
        </w:rPr>
        <w:t xml:space="preserve">. </w:t>
      </w:r>
      <w:hyperlink r:id="rId25" w:history="1">
        <w:r w:rsidRPr="00344B9D">
          <w:rPr>
            <w:rStyle w:val="Hyperlink"/>
            <w:rFonts w:ascii="Arial" w:hAnsi="Arial" w:cs="Arial"/>
            <w:color w:val="auto"/>
            <w:shd w:val="clear" w:color="auto" w:fill="FFFFFF"/>
          </w:rPr>
          <w:t>https://ijdssh.com/admin1/upload/02%20Dr%20Radhika%2049066.pdf</w:t>
        </w:r>
      </w:hyperlink>
    </w:p>
    <w:p w14:paraId="30D64F16" w14:textId="77777777" w:rsidR="004B0427" w:rsidRPr="00344B9D" w:rsidRDefault="008A3F15" w:rsidP="00BA00E2">
      <w:pPr>
        <w:spacing w:line="360" w:lineRule="auto"/>
        <w:ind w:left="720" w:hanging="720"/>
        <w:rPr>
          <w:rFonts w:ascii="Arial" w:hAnsi="Arial" w:cs="Arial"/>
          <w:color w:val="auto"/>
          <w:szCs w:val="24"/>
        </w:rPr>
      </w:pPr>
      <w:r w:rsidRPr="00344B9D">
        <w:rPr>
          <w:rFonts w:ascii="Arial" w:hAnsi="Arial" w:cs="Arial"/>
          <w:color w:val="auto"/>
          <w:szCs w:val="24"/>
          <w:shd w:val="clear" w:color="auto" w:fill="FFFFFF"/>
        </w:rPr>
        <w:t>Lai, I.K.W., 2019. Hotel image and reputation on building customer loyalty: An empirical study in Macau. </w:t>
      </w:r>
      <w:r w:rsidRPr="00344B9D">
        <w:rPr>
          <w:rFonts w:ascii="Arial" w:hAnsi="Arial" w:cs="Arial"/>
          <w:i/>
          <w:iCs/>
          <w:color w:val="auto"/>
          <w:szCs w:val="24"/>
          <w:shd w:val="clear" w:color="auto" w:fill="FFFFFF"/>
        </w:rPr>
        <w:t>Journal of Hospitality and Tourism Management</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38</w:t>
      </w:r>
      <w:r w:rsidRPr="00344B9D">
        <w:rPr>
          <w:rFonts w:ascii="Arial" w:hAnsi="Arial" w:cs="Arial"/>
          <w:color w:val="auto"/>
          <w:szCs w:val="24"/>
          <w:shd w:val="clear" w:color="auto" w:fill="FFFFFF"/>
        </w:rPr>
        <w:t xml:space="preserve">, pp.111-121. </w:t>
      </w:r>
      <w:hyperlink r:id="rId26" w:history="1">
        <w:r w:rsidRPr="00344B9D">
          <w:rPr>
            <w:rStyle w:val="Hyperlink"/>
            <w:rFonts w:ascii="Arial" w:hAnsi="Arial" w:cs="Arial"/>
            <w:color w:val="auto"/>
            <w:szCs w:val="24"/>
          </w:rPr>
          <w:t>http://modir3-3.ir/article-english/isi456.pdf</w:t>
        </w:r>
      </w:hyperlink>
    </w:p>
    <w:p w14:paraId="30D64F17" w14:textId="77777777" w:rsidR="004B0427" w:rsidRPr="00344B9D" w:rsidRDefault="008A3F15" w:rsidP="00BA00E2">
      <w:pPr>
        <w:pStyle w:val="NormalWeb"/>
        <w:spacing w:before="0" w:beforeAutospacing="0" w:after="0" w:afterAutospacing="0" w:line="360" w:lineRule="auto"/>
        <w:ind w:left="720" w:hanging="720"/>
        <w:rPr>
          <w:rFonts w:ascii="Arial" w:hAnsi="Arial" w:cs="Arial"/>
        </w:rPr>
      </w:pPr>
      <w:r w:rsidRPr="00344B9D">
        <w:rPr>
          <w:rFonts w:ascii="Arial" w:hAnsi="Arial" w:cs="Arial"/>
        </w:rPr>
        <w:t>Martijn 2019. </w:t>
      </w:r>
      <w:r w:rsidRPr="00344B9D">
        <w:rPr>
          <w:rFonts w:ascii="Arial" w:hAnsi="Arial" w:cs="Arial"/>
          <w:i/>
          <w:iCs/>
        </w:rPr>
        <w:t>PMS System: What Are the Most Important Features?</w:t>
      </w:r>
      <w:r w:rsidRPr="00344B9D">
        <w:rPr>
          <w:rFonts w:ascii="Arial" w:hAnsi="Arial" w:cs="Arial"/>
        </w:rPr>
        <w:t xml:space="preserve"> [online] Revfine.com. Available at: </w:t>
      </w:r>
      <w:hyperlink r:id="rId27" w:history="1">
        <w:r w:rsidRPr="00344B9D">
          <w:rPr>
            <w:rStyle w:val="Hyperlink"/>
            <w:rFonts w:ascii="Arial" w:hAnsi="Arial" w:cs="Arial"/>
            <w:color w:val="auto"/>
          </w:rPr>
          <w:t>https://www.revfine.com/pms-system/</w:t>
        </w:r>
      </w:hyperlink>
      <w:r w:rsidRPr="00344B9D">
        <w:rPr>
          <w:rFonts w:ascii="Arial" w:hAnsi="Arial" w:cs="Arial"/>
        </w:rPr>
        <w:t>.</w:t>
      </w:r>
    </w:p>
    <w:p w14:paraId="30D64F18" w14:textId="77777777" w:rsidR="004B0427" w:rsidRPr="00344B9D" w:rsidRDefault="008A3F15" w:rsidP="00BA00E2">
      <w:pPr>
        <w:spacing w:line="360" w:lineRule="auto"/>
        <w:ind w:left="720" w:hanging="720"/>
        <w:rPr>
          <w:rFonts w:ascii="Arial" w:hAnsi="Arial" w:cs="Arial"/>
          <w:color w:val="auto"/>
          <w:szCs w:val="24"/>
        </w:rPr>
      </w:pPr>
      <w:r w:rsidRPr="00344B9D">
        <w:rPr>
          <w:rFonts w:ascii="Arial" w:hAnsi="Arial" w:cs="Arial"/>
          <w:color w:val="auto"/>
          <w:szCs w:val="24"/>
          <w:shd w:val="clear" w:color="auto" w:fill="FFFFFF"/>
        </w:rPr>
        <w:t xml:space="preserve">Mo, Z., Li, Y.F. and Fan, P., 2015. Effect of online reviews on consumer purchase behaviour. </w:t>
      </w:r>
      <w:r w:rsidRPr="00344B9D">
        <w:rPr>
          <w:rFonts w:ascii="Arial" w:hAnsi="Arial" w:cs="Arial"/>
          <w:i/>
          <w:iCs/>
          <w:color w:val="auto"/>
          <w:szCs w:val="24"/>
          <w:shd w:val="clear" w:color="auto" w:fill="FFFFFF"/>
        </w:rPr>
        <w:t>Journal of Service Science and Management</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8</w:t>
      </w:r>
      <w:r w:rsidRPr="00344B9D">
        <w:rPr>
          <w:rFonts w:ascii="Arial" w:hAnsi="Arial" w:cs="Arial"/>
          <w:color w:val="auto"/>
          <w:szCs w:val="24"/>
          <w:shd w:val="clear" w:color="auto" w:fill="FFFFFF"/>
        </w:rPr>
        <w:t xml:space="preserve">(03), p.419. </w:t>
      </w:r>
      <w:hyperlink r:id="rId28" w:history="1">
        <w:r w:rsidRPr="00344B9D">
          <w:rPr>
            <w:rStyle w:val="Hyperlink"/>
            <w:rFonts w:ascii="Arial" w:hAnsi="Arial" w:cs="Arial"/>
            <w:color w:val="auto"/>
            <w:szCs w:val="24"/>
          </w:rPr>
          <w:t>https://www.scirp.org/html/13-9201791_57521.htm</w:t>
        </w:r>
      </w:hyperlink>
    </w:p>
    <w:p w14:paraId="30D64F19" w14:textId="77777777" w:rsidR="004B0427" w:rsidRPr="00344B9D" w:rsidRDefault="008A3F15" w:rsidP="00BA00E2">
      <w:pPr>
        <w:pStyle w:val="NormalWeb"/>
        <w:spacing w:line="360" w:lineRule="auto"/>
        <w:ind w:left="720" w:hanging="720"/>
        <w:rPr>
          <w:rFonts w:ascii="Arial" w:hAnsi="Arial" w:cs="Arial"/>
          <w:shd w:val="clear" w:color="auto" w:fill="FFFFFF"/>
        </w:rPr>
      </w:pPr>
      <w:proofErr w:type="spellStart"/>
      <w:r w:rsidRPr="00344B9D">
        <w:rPr>
          <w:rFonts w:ascii="Arial" w:hAnsi="Arial" w:cs="Arial"/>
          <w:shd w:val="clear" w:color="auto" w:fill="FFFFFF"/>
        </w:rPr>
        <w:t>Nikolskaya</w:t>
      </w:r>
      <w:proofErr w:type="spellEnd"/>
      <w:r w:rsidRPr="00344B9D">
        <w:rPr>
          <w:rFonts w:ascii="Arial" w:hAnsi="Arial" w:cs="Arial"/>
          <w:shd w:val="clear" w:color="auto" w:fill="FFFFFF"/>
        </w:rPr>
        <w:t>, E., Galkin, D., Kovaleva, N., Feoktistov, S. and Tretyak, E., 2022. Staffing Formation in the Hospitality Industry. </w:t>
      </w:r>
      <w:r w:rsidRPr="00344B9D">
        <w:rPr>
          <w:rFonts w:ascii="Arial" w:hAnsi="Arial" w:cs="Arial"/>
          <w:i/>
          <w:iCs/>
          <w:shd w:val="clear" w:color="auto" w:fill="FFFFFF"/>
        </w:rPr>
        <w:t xml:space="preserve">Anais </w:t>
      </w:r>
      <w:proofErr w:type="spellStart"/>
      <w:r w:rsidRPr="00344B9D">
        <w:rPr>
          <w:rFonts w:ascii="Arial" w:hAnsi="Arial" w:cs="Arial"/>
          <w:i/>
          <w:iCs/>
          <w:shd w:val="clear" w:color="auto" w:fill="FFFFFF"/>
        </w:rPr>
        <w:t>Brasileiros</w:t>
      </w:r>
      <w:proofErr w:type="spellEnd"/>
      <w:r w:rsidRPr="00344B9D">
        <w:rPr>
          <w:rFonts w:ascii="Arial" w:hAnsi="Arial" w:cs="Arial"/>
          <w:i/>
          <w:iCs/>
          <w:shd w:val="clear" w:color="auto" w:fill="FFFFFF"/>
        </w:rPr>
        <w:t xml:space="preserve"> de </w:t>
      </w:r>
      <w:proofErr w:type="spellStart"/>
      <w:r w:rsidRPr="00344B9D">
        <w:rPr>
          <w:rFonts w:ascii="Arial" w:hAnsi="Arial" w:cs="Arial"/>
          <w:i/>
          <w:iCs/>
          <w:shd w:val="clear" w:color="auto" w:fill="FFFFFF"/>
        </w:rPr>
        <w:t>Estudos</w:t>
      </w:r>
      <w:proofErr w:type="spellEnd"/>
      <w:r w:rsidRPr="00344B9D">
        <w:rPr>
          <w:rFonts w:ascii="Arial" w:hAnsi="Arial" w:cs="Arial"/>
          <w:i/>
          <w:iCs/>
          <w:shd w:val="clear" w:color="auto" w:fill="FFFFFF"/>
        </w:rPr>
        <w:t xml:space="preserve"> </w:t>
      </w:r>
      <w:proofErr w:type="spellStart"/>
      <w:r w:rsidRPr="00344B9D">
        <w:rPr>
          <w:rFonts w:ascii="Arial" w:hAnsi="Arial" w:cs="Arial"/>
          <w:i/>
          <w:iCs/>
          <w:shd w:val="clear" w:color="auto" w:fill="FFFFFF"/>
        </w:rPr>
        <w:t>Turísticos</w:t>
      </w:r>
      <w:proofErr w:type="spellEnd"/>
      <w:r w:rsidRPr="00344B9D">
        <w:rPr>
          <w:rFonts w:ascii="Arial" w:hAnsi="Arial" w:cs="Arial"/>
          <w:shd w:val="clear" w:color="auto" w:fill="FFFFFF"/>
        </w:rPr>
        <w:t>.</w:t>
      </w:r>
    </w:p>
    <w:p w14:paraId="30D64F1A" w14:textId="77777777" w:rsidR="004B0427" w:rsidRPr="00344B9D" w:rsidRDefault="008A3F15" w:rsidP="00BA00E2">
      <w:pPr>
        <w:pStyle w:val="NormalWeb"/>
        <w:spacing w:before="0" w:beforeAutospacing="0" w:after="0" w:afterAutospacing="0" w:line="360" w:lineRule="auto"/>
        <w:ind w:left="720" w:hanging="720"/>
        <w:rPr>
          <w:rFonts w:ascii="Arial" w:hAnsi="Arial" w:cs="Arial"/>
        </w:rPr>
      </w:pPr>
      <w:r w:rsidRPr="00344B9D">
        <w:rPr>
          <w:rFonts w:ascii="Arial" w:hAnsi="Arial" w:cs="Arial"/>
          <w:shd w:val="clear" w:color="auto" w:fill="FFFFFF"/>
        </w:rPr>
        <w:t xml:space="preserve">Orantes-Jiménez, S.D., Vázquez-Álvarez, G. and </w:t>
      </w:r>
      <w:proofErr w:type="spellStart"/>
      <w:r w:rsidRPr="00344B9D">
        <w:rPr>
          <w:rFonts w:ascii="Arial" w:hAnsi="Arial" w:cs="Arial"/>
          <w:shd w:val="clear" w:color="auto" w:fill="FFFFFF"/>
        </w:rPr>
        <w:t>Tejeida</w:t>
      </w:r>
      <w:proofErr w:type="spellEnd"/>
      <w:r w:rsidRPr="00344B9D">
        <w:rPr>
          <w:rFonts w:ascii="Arial" w:hAnsi="Arial" w:cs="Arial"/>
          <w:shd w:val="clear" w:color="auto" w:fill="FFFFFF"/>
        </w:rPr>
        <w:t>-Padilla, R., 2017. Impact of customer relationship management on customer loyalty, customer retention and customer profitability for hotelier sector. </w:t>
      </w:r>
      <w:r w:rsidRPr="00344B9D">
        <w:rPr>
          <w:rFonts w:ascii="Arial" w:hAnsi="Arial" w:cs="Arial"/>
          <w:i/>
          <w:iCs/>
          <w:shd w:val="clear" w:color="auto" w:fill="FFFFFF"/>
        </w:rPr>
        <w:t>Journal of Systematics, Cybernetics and Information</w:t>
      </w:r>
      <w:r w:rsidRPr="00344B9D">
        <w:rPr>
          <w:rFonts w:ascii="Arial" w:hAnsi="Arial" w:cs="Arial"/>
          <w:shd w:val="clear" w:color="auto" w:fill="FFFFFF"/>
        </w:rPr>
        <w:t>, </w:t>
      </w:r>
      <w:r w:rsidRPr="00344B9D">
        <w:rPr>
          <w:rFonts w:ascii="Arial" w:hAnsi="Arial" w:cs="Arial"/>
          <w:i/>
          <w:iCs/>
          <w:shd w:val="clear" w:color="auto" w:fill="FFFFFF"/>
        </w:rPr>
        <w:t>15</w:t>
      </w:r>
      <w:r w:rsidRPr="00344B9D">
        <w:rPr>
          <w:rFonts w:ascii="Arial" w:hAnsi="Arial" w:cs="Arial"/>
          <w:shd w:val="clear" w:color="auto" w:fill="FFFFFF"/>
        </w:rPr>
        <w:t xml:space="preserve">(4), pp.36-43. </w:t>
      </w:r>
      <w:hyperlink r:id="rId29" w:history="1">
        <w:r w:rsidRPr="00344B9D">
          <w:rPr>
            <w:rStyle w:val="Hyperlink"/>
            <w:rFonts w:ascii="Arial" w:hAnsi="Arial" w:cs="Arial"/>
            <w:color w:val="auto"/>
          </w:rPr>
          <w:t>https://www.iiisci.org/journal/pdv/sci/pdfs/HA613PF17.pdf</w:t>
        </w:r>
      </w:hyperlink>
    </w:p>
    <w:p w14:paraId="30D64F1B" w14:textId="77777777" w:rsidR="004B0427" w:rsidRPr="00344B9D" w:rsidRDefault="008A3F15" w:rsidP="00BA00E2">
      <w:pPr>
        <w:spacing w:line="360" w:lineRule="auto"/>
        <w:ind w:left="720" w:hanging="720"/>
        <w:rPr>
          <w:rFonts w:ascii="Arial" w:hAnsi="Arial" w:cs="Arial"/>
          <w:color w:val="auto"/>
          <w:szCs w:val="24"/>
          <w:shd w:val="clear" w:color="auto" w:fill="FFFFFF"/>
        </w:rPr>
      </w:pPr>
      <w:r w:rsidRPr="00344B9D">
        <w:rPr>
          <w:rFonts w:ascii="Arial" w:hAnsi="Arial" w:cs="Arial"/>
          <w:color w:val="auto"/>
          <w:szCs w:val="24"/>
          <w:shd w:val="clear" w:color="auto" w:fill="FFFFFF"/>
        </w:rPr>
        <w:t>Schultz, H.B. and Werner, A., 2005. Reputation management. </w:t>
      </w:r>
      <w:r w:rsidRPr="00344B9D">
        <w:rPr>
          <w:rFonts w:ascii="Arial" w:hAnsi="Arial" w:cs="Arial"/>
          <w:i/>
          <w:iCs/>
          <w:color w:val="auto"/>
          <w:szCs w:val="24"/>
          <w:shd w:val="clear" w:color="auto" w:fill="FFFFFF"/>
        </w:rPr>
        <w:t>Retrieved June</w:t>
      </w:r>
      <w:r w:rsidRPr="00344B9D">
        <w:rPr>
          <w:rFonts w:ascii="Arial" w:hAnsi="Arial" w:cs="Arial"/>
          <w:color w:val="auto"/>
          <w:szCs w:val="24"/>
          <w:shd w:val="clear" w:color="auto" w:fill="FFFFFF"/>
        </w:rPr>
        <w:t>, </w:t>
      </w:r>
      <w:r w:rsidRPr="00344B9D">
        <w:rPr>
          <w:rFonts w:ascii="Arial" w:hAnsi="Arial" w:cs="Arial"/>
          <w:i/>
          <w:iCs/>
          <w:color w:val="auto"/>
          <w:szCs w:val="24"/>
          <w:shd w:val="clear" w:color="auto" w:fill="FFFFFF"/>
        </w:rPr>
        <w:t>13</w:t>
      </w:r>
      <w:r w:rsidRPr="00344B9D">
        <w:rPr>
          <w:rFonts w:ascii="Arial" w:hAnsi="Arial" w:cs="Arial"/>
          <w:color w:val="auto"/>
          <w:szCs w:val="24"/>
          <w:shd w:val="clear" w:color="auto" w:fill="FFFFFF"/>
        </w:rPr>
        <w:t xml:space="preserve">, p.2005. </w:t>
      </w:r>
      <w:hyperlink r:id="rId30" w:history="1">
        <w:r w:rsidRPr="00344B9D">
          <w:rPr>
            <w:rStyle w:val="Hyperlink"/>
            <w:rFonts w:ascii="Arial" w:hAnsi="Arial" w:cs="Arial"/>
            <w:color w:val="auto"/>
            <w:szCs w:val="24"/>
            <w:shd w:val="clear" w:color="auto" w:fill="FFFFFF"/>
          </w:rPr>
          <w:t>https://www.oxford.co.za/download_files/cws/Reputation.pdf</w:t>
        </w:r>
      </w:hyperlink>
    </w:p>
    <w:p w14:paraId="30D64F1C" w14:textId="77777777" w:rsidR="00784822" w:rsidRPr="00784822" w:rsidRDefault="008A3F15" w:rsidP="00784822">
      <w:pPr>
        <w:pStyle w:val="NormalWeb"/>
        <w:spacing w:before="0" w:beforeAutospacing="0" w:after="0" w:afterAutospacing="0" w:line="360" w:lineRule="auto"/>
        <w:ind w:left="720" w:hanging="720"/>
        <w:rPr>
          <w:rStyle w:val="Hyperlink"/>
          <w:rFonts w:ascii="Arial" w:hAnsi="Arial" w:cs="Arial"/>
          <w:color w:val="auto"/>
        </w:rPr>
      </w:pPr>
      <w:r w:rsidRPr="00784822">
        <w:rPr>
          <w:rFonts w:ascii="Arial" w:hAnsi="Arial" w:cs="Arial"/>
          <w:shd w:val="clear" w:color="auto" w:fill="FFFFFF"/>
        </w:rPr>
        <w:t xml:space="preserve">Tran, M., 2016. Hotel Housekeeping Mobile Application in Finland. </w:t>
      </w:r>
      <w:hyperlink r:id="rId31" w:history="1">
        <w:r w:rsidRPr="00784822">
          <w:rPr>
            <w:rStyle w:val="Hyperlink"/>
            <w:rFonts w:ascii="Arial" w:hAnsi="Arial" w:cs="Arial"/>
            <w:color w:val="auto"/>
          </w:rPr>
          <w:t>https://www.theseus.fi/bitstream/handle/10024/112625/Mai%20Thesis%20FINAL.pdf;sequence=1</w:t>
        </w:r>
      </w:hyperlink>
    </w:p>
    <w:p w14:paraId="30D64F1D" w14:textId="77777777" w:rsidR="00784822" w:rsidRPr="00784822" w:rsidRDefault="008A3F15" w:rsidP="00784822">
      <w:pPr>
        <w:pStyle w:val="NormalWeb"/>
        <w:spacing w:before="0" w:beforeAutospacing="0" w:after="0" w:afterAutospacing="0" w:line="360" w:lineRule="auto"/>
        <w:ind w:left="720" w:hanging="720"/>
        <w:rPr>
          <w:rFonts w:ascii="Arial" w:hAnsi="Arial" w:cs="Arial"/>
          <w:u w:val="single"/>
        </w:rPr>
      </w:pPr>
      <w:r w:rsidRPr="00784822">
        <w:rPr>
          <w:rFonts w:ascii="Arial" w:hAnsi="Arial" w:cs="Arial"/>
          <w:shd w:val="clear" w:color="auto" w:fill="FFFFFF"/>
        </w:rPr>
        <w:t>Tracey, B. and Swart, M.P., 2020. Training and development research in tourism and hospitality: a perspective paper. </w:t>
      </w:r>
      <w:r w:rsidRPr="00784822">
        <w:rPr>
          <w:rFonts w:ascii="Arial" w:hAnsi="Arial" w:cs="Arial"/>
          <w:i/>
          <w:iCs/>
          <w:shd w:val="clear" w:color="auto" w:fill="FFFFFF"/>
        </w:rPr>
        <w:t>Tourism Review</w:t>
      </w:r>
      <w:r w:rsidRPr="00784822">
        <w:rPr>
          <w:rFonts w:ascii="Arial" w:hAnsi="Arial" w:cs="Arial"/>
          <w:shd w:val="clear" w:color="auto" w:fill="FFFFFF"/>
        </w:rPr>
        <w:t>, </w:t>
      </w:r>
      <w:r w:rsidRPr="00784822">
        <w:rPr>
          <w:rFonts w:ascii="Arial" w:hAnsi="Arial" w:cs="Arial"/>
          <w:i/>
          <w:iCs/>
          <w:shd w:val="clear" w:color="auto" w:fill="FFFFFF"/>
        </w:rPr>
        <w:t>75</w:t>
      </w:r>
      <w:r w:rsidRPr="00784822">
        <w:rPr>
          <w:rFonts w:ascii="Arial" w:hAnsi="Arial" w:cs="Arial"/>
          <w:shd w:val="clear" w:color="auto" w:fill="FFFFFF"/>
        </w:rPr>
        <w:t>(1), pp.256-259.</w:t>
      </w:r>
    </w:p>
    <w:p w14:paraId="30D64F1E" w14:textId="77777777" w:rsidR="004B0427" w:rsidRPr="00784822" w:rsidRDefault="008A3F15" w:rsidP="00BA00E2">
      <w:pPr>
        <w:spacing w:line="360" w:lineRule="auto"/>
        <w:ind w:left="720" w:hanging="720"/>
        <w:rPr>
          <w:rStyle w:val="Hyperlink"/>
          <w:rFonts w:ascii="Arial" w:hAnsi="Arial" w:cs="Arial"/>
          <w:color w:val="auto"/>
          <w:szCs w:val="24"/>
        </w:rPr>
      </w:pPr>
      <w:proofErr w:type="spellStart"/>
      <w:r w:rsidRPr="00784822">
        <w:rPr>
          <w:rFonts w:ascii="Arial" w:hAnsi="Arial" w:cs="Arial"/>
          <w:color w:val="auto"/>
          <w:szCs w:val="24"/>
        </w:rPr>
        <w:lastRenderedPageBreak/>
        <w:t>Yieldplanet</w:t>
      </w:r>
      <w:proofErr w:type="spellEnd"/>
      <w:r w:rsidRPr="00784822">
        <w:rPr>
          <w:rFonts w:ascii="Arial" w:hAnsi="Arial" w:cs="Arial"/>
          <w:color w:val="auto"/>
          <w:szCs w:val="24"/>
        </w:rPr>
        <w:t xml:space="preserve"> 2018. </w:t>
      </w:r>
      <w:hyperlink r:id="rId32" w:anchor=":~:text=A%20hotel's%20reputation%20is%20composed,manage%20your%20hotel's%20online%20reputation%3F" w:history="1">
        <w:r w:rsidRPr="00784822">
          <w:rPr>
            <w:rStyle w:val="Hyperlink"/>
            <w:rFonts w:ascii="Arial" w:hAnsi="Arial" w:cs="Arial"/>
            <w:color w:val="auto"/>
            <w:szCs w:val="24"/>
          </w:rPr>
          <w:t>https://www.yieldplanet.com/5-tips-for-management-of-hotels-reputation/#:~:text=A%20hotel's%20reputation%20is%20composed,manage%20your%20hotel's%20online%20reputation%3F</w:t>
        </w:r>
      </w:hyperlink>
    </w:p>
    <w:p w14:paraId="30D64F1F" w14:textId="5905D3FB" w:rsidR="0033068C" w:rsidRPr="008D6003" w:rsidRDefault="008A3F15" w:rsidP="0033068C">
      <w:pPr>
        <w:pStyle w:val="NormalWeb"/>
        <w:spacing w:line="360" w:lineRule="auto"/>
        <w:ind w:left="720" w:hanging="720"/>
        <w:rPr>
          <w:rFonts w:ascii="Arial" w:hAnsi="Arial" w:cs="Arial"/>
        </w:rPr>
      </w:pPr>
      <w:r w:rsidRPr="008D6003">
        <w:rPr>
          <w:rFonts w:ascii="Arial" w:hAnsi="Arial" w:cs="Arial"/>
          <w:lang w:val="en-US"/>
        </w:rPr>
        <w:t xml:space="preserve">Your Article Library 2013. Important Components or Elements Required for Staffing </w:t>
      </w:r>
      <w:r w:rsidR="00334720" w:rsidRPr="008D6003">
        <w:rPr>
          <w:rFonts w:ascii="Arial" w:hAnsi="Arial" w:cs="Arial"/>
          <w:lang w:val="en-US"/>
        </w:rPr>
        <w:t>and</w:t>
      </w:r>
      <w:r w:rsidRPr="008D6003">
        <w:rPr>
          <w:rFonts w:ascii="Arial" w:hAnsi="Arial" w:cs="Arial"/>
          <w:lang w:val="en-US"/>
        </w:rPr>
        <w:t xml:space="preserve"> </w:t>
      </w:r>
      <w:proofErr w:type="spellStart"/>
      <w:r w:rsidRPr="008D6003">
        <w:rPr>
          <w:rFonts w:ascii="Arial" w:hAnsi="Arial" w:cs="Arial"/>
          <w:lang w:val="en-US"/>
        </w:rPr>
        <w:t>Organisation</w:t>
      </w:r>
      <w:proofErr w:type="spellEnd"/>
      <w:r w:rsidRPr="008D6003">
        <w:rPr>
          <w:rFonts w:ascii="Arial" w:hAnsi="Arial" w:cs="Arial"/>
          <w:lang w:val="en-US"/>
        </w:rPr>
        <w:t>. [online] Available at: https://www.yourarticlelibrary.com/organization/important-components-or-elements-required-for-staffing-an-organisation/8668.</w:t>
      </w:r>
    </w:p>
    <w:p w14:paraId="30D64F20" w14:textId="77777777" w:rsidR="0033068C" w:rsidRDefault="0033068C" w:rsidP="00BA00E2">
      <w:pPr>
        <w:spacing w:line="360" w:lineRule="auto"/>
        <w:ind w:left="720" w:hanging="720"/>
        <w:rPr>
          <w:rStyle w:val="Hyperlink"/>
          <w:rFonts w:ascii="Arial" w:hAnsi="Arial" w:cs="Arial"/>
          <w:color w:val="auto"/>
          <w:szCs w:val="24"/>
        </w:rPr>
      </w:pPr>
    </w:p>
    <w:p w14:paraId="30D64F21" w14:textId="77777777" w:rsidR="0033068C" w:rsidRPr="00344B9D" w:rsidRDefault="0033068C" w:rsidP="00BA00E2">
      <w:pPr>
        <w:spacing w:line="360" w:lineRule="auto"/>
        <w:ind w:left="720" w:hanging="720"/>
        <w:rPr>
          <w:rFonts w:ascii="Arial" w:hAnsi="Arial" w:cs="Arial"/>
          <w:color w:val="auto"/>
          <w:szCs w:val="24"/>
        </w:rPr>
      </w:pPr>
    </w:p>
    <w:p w14:paraId="30D64F22" w14:textId="77777777" w:rsidR="00F9700F" w:rsidRPr="00344B9D" w:rsidRDefault="00F9700F" w:rsidP="00BA00E2">
      <w:pPr>
        <w:spacing w:line="360" w:lineRule="auto"/>
        <w:rPr>
          <w:rFonts w:ascii="Arial" w:hAnsi="Arial" w:cs="Arial"/>
          <w:b/>
          <w:bCs/>
          <w:color w:val="auto"/>
          <w:szCs w:val="24"/>
        </w:rPr>
      </w:pPr>
    </w:p>
    <w:sectPr w:rsidR="00F9700F" w:rsidRPr="00344B9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06854" w14:textId="77777777" w:rsidR="00687C54" w:rsidRDefault="00687C54" w:rsidP="00862B0C">
      <w:pPr>
        <w:spacing w:after="0" w:line="240" w:lineRule="auto"/>
      </w:pPr>
      <w:r>
        <w:separator/>
      </w:r>
    </w:p>
  </w:endnote>
  <w:endnote w:type="continuationSeparator" w:id="0">
    <w:p w14:paraId="0CC242F6" w14:textId="77777777" w:rsidR="00687C54" w:rsidRDefault="00687C54" w:rsidP="00862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A0F7" w14:textId="77777777" w:rsidR="00862B0C" w:rsidRDefault="00862B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6CB9A" w14:textId="77777777" w:rsidR="00862B0C" w:rsidRDefault="00862B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8CE89" w14:textId="77777777" w:rsidR="00862B0C" w:rsidRDefault="00862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23CD1" w14:textId="77777777" w:rsidR="00687C54" w:rsidRDefault="00687C54" w:rsidP="00862B0C">
      <w:pPr>
        <w:spacing w:after="0" w:line="240" w:lineRule="auto"/>
      </w:pPr>
      <w:r>
        <w:separator/>
      </w:r>
    </w:p>
  </w:footnote>
  <w:footnote w:type="continuationSeparator" w:id="0">
    <w:p w14:paraId="736FEABA" w14:textId="77777777" w:rsidR="00687C54" w:rsidRDefault="00687C54" w:rsidP="00862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3FA2B" w14:textId="77777777" w:rsidR="00862B0C" w:rsidRDefault="00862B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6F3CF" w14:textId="77777777" w:rsidR="00862B0C" w:rsidRDefault="00862B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EE70E" w14:textId="77777777" w:rsidR="00862B0C" w:rsidRDefault="00862B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7BC25BB2">
      <w:start w:val="1"/>
      <w:numFmt w:val="bullet"/>
      <w:lvlText w:val=""/>
      <w:lvlJc w:val="left"/>
      <w:pPr>
        <w:ind w:left="720" w:hanging="360"/>
      </w:pPr>
      <w:rPr>
        <w:rFonts w:ascii="Symbol" w:hAnsi="Symbol" w:hint="default"/>
      </w:rPr>
    </w:lvl>
    <w:lvl w:ilvl="1" w:tplc="3432B426" w:tentative="1">
      <w:start w:val="1"/>
      <w:numFmt w:val="bullet"/>
      <w:lvlText w:val="o"/>
      <w:lvlJc w:val="left"/>
      <w:pPr>
        <w:ind w:left="1440" w:hanging="360"/>
      </w:pPr>
      <w:rPr>
        <w:rFonts w:ascii="Courier New" w:hAnsi="Courier New" w:cs="Courier New" w:hint="default"/>
      </w:rPr>
    </w:lvl>
    <w:lvl w:ilvl="2" w:tplc="8CEA58AA" w:tentative="1">
      <w:start w:val="1"/>
      <w:numFmt w:val="bullet"/>
      <w:lvlText w:val=""/>
      <w:lvlJc w:val="left"/>
      <w:pPr>
        <w:ind w:left="2160" w:hanging="360"/>
      </w:pPr>
      <w:rPr>
        <w:rFonts w:ascii="Wingdings" w:hAnsi="Wingdings" w:hint="default"/>
      </w:rPr>
    </w:lvl>
    <w:lvl w:ilvl="3" w:tplc="002A98A4" w:tentative="1">
      <w:start w:val="1"/>
      <w:numFmt w:val="bullet"/>
      <w:lvlText w:val=""/>
      <w:lvlJc w:val="left"/>
      <w:pPr>
        <w:ind w:left="2880" w:hanging="360"/>
      </w:pPr>
      <w:rPr>
        <w:rFonts w:ascii="Symbol" w:hAnsi="Symbol" w:hint="default"/>
      </w:rPr>
    </w:lvl>
    <w:lvl w:ilvl="4" w:tplc="349E1DE0" w:tentative="1">
      <w:start w:val="1"/>
      <w:numFmt w:val="bullet"/>
      <w:lvlText w:val="o"/>
      <w:lvlJc w:val="left"/>
      <w:pPr>
        <w:ind w:left="3600" w:hanging="360"/>
      </w:pPr>
      <w:rPr>
        <w:rFonts w:ascii="Courier New" w:hAnsi="Courier New" w:cs="Courier New" w:hint="default"/>
      </w:rPr>
    </w:lvl>
    <w:lvl w:ilvl="5" w:tplc="7592FBCC" w:tentative="1">
      <w:start w:val="1"/>
      <w:numFmt w:val="bullet"/>
      <w:lvlText w:val=""/>
      <w:lvlJc w:val="left"/>
      <w:pPr>
        <w:ind w:left="4320" w:hanging="360"/>
      </w:pPr>
      <w:rPr>
        <w:rFonts w:ascii="Wingdings" w:hAnsi="Wingdings" w:hint="default"/>
      </w:rPr>
    </w:lvl>
    <w:lvl w:ilvl="6" w:tplc="7196059A" w:tentative="1">
      <w:start w:val="1"/>
      <w:numFmt w:val="bullet"/>
      <w:lvlText w:val=""/>
      <w:lvlJc w:val="left"/>
      <w:pPr>
        <w:ind w:left="5040" w:hanging="360"/>
      </w:pPr>
      <w:rPr>
        <w:rFonts w:ascii="Symbol" w:hAnsi="Symbol" w:hint="default"/>
      </w:rPr>
    </w:lvl>
    <w:lvl w:ilvl="7" w:tplc="67F6C244" w:tentative="1">
      <w:start w:val="1"/>
      <w:numFmt w:val="bullet"/>
      <w:lvlText w:val="o"/>
      <w:lvlJc w:val="left"/>
      <w:pPr>
        <w:ind w:left="5760" w:hanging="360"/>
      </w:pPr>
      <w:rPr>
        <w:rFonts w:ascii="Courier New" w:hAnsi="Courier New" w:cs="Courier New" w:hint="default"/>
      </w:rPr>
    </w:lvl>
    <w:lvl w:ilvl="8" w:tplc="1D5227E2"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463CF7D6">
      <w:start w:val="1"/>
      <w:numFmt w:val="bullet"/>
      <w:lvlText w:val=""/>
      <w:lvlJc w:val="left"/>
      <w:pPr>
        <w:ind w:left="720" w:hanging="360"/>
      </w:pPr>
      <w:rPr>
        <w:rFonts w:ascii="Symbol" w:hAnsi="Symbol" w:hint="default"/>
      </w:rPr>
    </w:lvl>
    <w:lvl w:ilvl="1" w:tplc="749AA612" w:tentative="1">
      <w:start w:val="1"/>
      <w:numFmt w:val="bullet"/>
      <w:lvlText w:val="o"/>
      <w:lvlJc w:val="left"/>
      <w:pPr>
        <w:ind w:left="1440" w:hanging="360"/>
      </w:pPr>
      <w:rPr>
        <w:rFonts w:ascii="Courier New" w:hAnsi="Courier New" w:cs="Courier New" w:hint="default"/>
      </w:rPr>
    </w:lvl>
    <w:lvl w:ilvl="2" w:tplc="7A884758" w:tentative="1">
      <w:start w:val="1"/>
      <w:numFmt w:val="bullet"/>
      <w:lvlText w:val=""/>
      <w:lvlJc w:val="left"/>
      <w:pPr>
        <w:ind w:left="2160" w:hanging="360"/>
      </w:pPr>
      <w:rPr>
        <w:rFonts w:ascii="Wingdings" w:hAnsi="Wingdings" w:hint="default"/>
      </w:rPr>
    </w:lvl>
    <w:lvl w:ilvl="3" w:tplc="55B69F1A" w:tentative="1">
      <w:start w:val="1"/>
      <w:numFmt w:val="bullet"/>
      <w:lvlText w:val=""/>
      <w:lvlJc w:val="left"/>
      <w:pPr>
        <w:ind w:left="2880" w:hanging="360"/>
      </w:pPr>
      <w:rPr>
        <w:rFonts w:ascii="Symbol" w:hAnsi="Symbol" w:hint="default"/>
      </w:rPr>
    </w:lvl>
    <w:lvl w:ilvl="4" w:tplc="1ED07596" w:tentative="1">
      <w:start w:val="1"/>
      <w:numFmt w:val="bullet"/>
      <w:lvlText w:val="o"/>
      <w:lvlJc w:val="left"/>
      <w:pPr>
        <w:ind w:left="3600" w:hanging="360"/>
      </w:pPr>
      <w:rPr>
        <w:rFonts w:ascii="Courier New" w:hAnsi="Courier New" w:cs="Courier New" w:hint="default"/>
      </w:rPr>
    </w:lvl>
    <w:lvl w:ilvl="5" w:tplc="77F6A51C" w:tentative="1">
      <w:start w:val="1"/>
      <w:numFmt w:val="bullet"/>
      <w:lvlText w:val=""/>
      <w:lvlJc w:val="left"/>
      <w:pPr>
        <w:ind w:left="4320" w:hanging="360"/>
      </w:pPr>
      <w:rPr>
        <w:rFonts w:ascii="Wingdings" w:hAnsi="Wingdings" w:hint="default"/>
      </w:rPr>
    </w:lvl>
    <w:lvl w:ilvl="6" w:tplc="92BA820A" w:tentative="1">
      <w:start w:val="1"/>
      <w:numFmt w:val="bullet"/>
      <w:lvlText w:val=""/>
      <w:lvlJc w:val="left"/>
      <w:pPr>
        <w:ind w:left="5040" w:hanging="360"/>
      </w:pPr>
      <w:rPr>
        <w:rFonts w:ascii="Symbol" w:hAnsi="Symbol" w:hint="default"/>
      </w:rPr>
    </w:lvl>
    <w:lvl w:ilvl="7" w:tplc="53E25646" w:tentative="1">
      <w:start w:val="1"/>
      <w:numFmt w:val="bullet"/>
      <w:lvlText w:val="o"/>
      <w:lvlJc w:val="left"/>
      <w:pPr>
        <w:ind w:left="5760" w:hanging="360"/>
      </w:pPr>
      <w:rPr>
        <w:rFonts w:ascii="Courier New" w:hAnsi="Courier New" w:cs="Courier New" w:hint="default"/>
      </w:rPr>
    </w:lvl>
    <w:lvl w:ilvl="8" w:tplc="4586A0CA"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7BF876F8">
      <w:start w:val="1"/>
      <w:numFmt w:val="bullet"/>
      <w:lvlText w:val=""/>
      <w:lvlJc w:val="left"/>
      <w:pPr>
        <w:ind w:left="720" w:hanging="360"/>
      </w:pPr>
      <w:rPr>
        <w:rFonts w:ascii="Symbol" w:hAnsi="Symbol" w:hint="default"/>
      </w:rPr>
    </w:lvl>
    <w:lvl w:ilvl="1" w:tplc="7256E69E" w:tentative="1">
      <w:start w:val="1"/>
      <w:numFmt w:val="bullet"/>
      <w:lvlText w:val="o"/>
      <w:lvlJc w:val="left"/>
      <w:pPr>
        <w:ind w:left="1440" w:hanging="360"/>
      </w:pPr>
      <w:rPr>
        <w:rFonts w:ascii="Courier New" w:hAnsi="Courier New" w:cs="Courier New" w:hint="default"/>
      </w:rPr>
    </w:lvl>
    <w:lvl w:ilvl="2" w:tplc="BB487404" w:tentative="1">
      <w:start w:val="1"/>
      <w:numFmt w:val="bullet"/>
      <w:lvlText w:val=""/>
      <w:lvlJc w:val="left"/>
      <w:pPr>
        <w:ind w:left="2160" w:hanging="360"/>
      </w:pPr>
      <w:rPr>
        <w:rFonts w:ascii="Wingdings" w:hAnsi="Wingdings" w:hint="default"/>
      </w:rPr>
    </w:lvl>
    <w:lvl w:ilvl="3" w:tplc="3C9A4678" w:tentative="1">
      <w:start w:val="1"/>
      <w:numFmt w:val="bullet"/>
      <w:lvlText w:val=""/>
      <w:lvlJc w:val="left"/>
      <w:pPr>
        <w:ind w:left="2880" w:hanging="360"/>
      </w:pPr>
      <w:rPr>
        <w:rFonts w:ascii="Symbol" w:hAnsi="Symbol" w:hint="default"/>
      </w:rPr>
    </w:lvl>
    <w:lvl w:ilvl="4" w:tplc="CD221D82" w:tentative="1">
      <w:start w:val="1"/>
      <w:numFmt w:val="bullet"/>
      <w:lvlText w:val="o"/>
      <w:lvlJc w:val="left"/>
      <w:pPr>
        <w:ind w:left="3600" w:hanging="360"/>
      </w:pPr>
      <w:rPr>
        <w:rFonts w:ascii="Courier New" w:hAnsi="Courier New" w:cs="Courier New" w:hint="default"/>
      </w:rPr>
    </w:lvl>
    <w:lvl w:ilvl="5" w:tplc="46DA7518" w:tentative="1">
      <w:start w:val="1"/>
      <w:numFmt w:val="bullet"/>
      <w:lvlText w:val=""/>
      <w:lvlJc w:val="left"/>
      <w:pPr>
        <w:ind w:left="4320" w:hanging="360"/>
      </w:pPr>
      <w:rPr>
        <w:rFonts w:ascii="Wingdings" w:hAnsi="Wingdings" w:hint="default"/>
      </w:rPr>
    </w:lvl>
    <w:lvl w:ilvl="6" w:tplc="7F289F2C" w:tentative="1">
      <w:start w:val="1"/>
      <w:numFmt w:val="bullet"/>
      <w:lvlText w:val=""/>
      <w:lvlJc w:val="left"/>
      <w:pPr>
        <w:ind w:left="5040" w:hanging="360"/>
      </w:pPr>
      <w:rPr>
        <w:rFonts w:ascii="Symbol" w:hAnsi="Symbol" w:hint="default"/>
      </w:rPr>
    </w:lvl>
    <w:lvl w:ilvl="7" w:tplc="09C06416" w:tentative="1">
      <w:start w:val="1"/>
      <w:numFmt w:val="bullet"/>
      <w:lvlText w:val="o"/>
      <w:lvlJc w:val="left"/>
      <w:pPr>
        <w:ind w:left="5760" w:hanging="360"/>
      </w:pPr>
      <w:rPr>
        <w:rFonts w:ascii="Courier New" w:hAnsi="Courier New" w:cs="Courier New" w:hint="default"/>
      </w:rPr>
    </w:lvl>
    <w:lvl w:ilvl="8" w:tplc="1EC8609C" w:tentative="1">
      <w:start w:val="1"/>
      <w:numFmt w:val="bullet"/>
      <w:lvlText w:val=""/>
      <w:lvlJc w:val="left"/>
      <w:pPr>
        <w:ind w:left="6480" w:hanging="360"/>
      </w:pPr>
      <w:rPr>
        <w:rFonts w:ascii="Wingdings" w:hAnsi="Wingdings" w:hint="default"/>
      </w:rPr>
    </w:lvl>
  </w:abstractNum>
  <w:num w:numId="1" w16cid:durableId="48500561">
    <w:abstractNumId w:val="1"/>
  </w:num>
  <w:num w:numId="2" w16cid:durableId="866483471">
    <w:abstractNumId w:val="2"/>
  </w:num>
  <w:num w:numId="3" w16cid:durableId="194273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4C11"/>
    <w:rsid w:val="00046E6F"/>
    <w:rsid w:val="00071548"/>
    <w:rsid w:val="00074A87"/>
    <w:rsid w:val="00090273"/>
    <w:rsid w:val="000A1D9E"/>
    <w:rsid w:val="000C7AE3"/>
    <w:rsid w:val="000F47C1"/>
    <w:rsid w:val="000F49B9"/>
    <w:rsid w:val="000F5BD7"/>
    <w:rsid w:val="001072DF"/>
    <w:rsid w:val="00137075"/>
    <w:rsid w:val="00144FD2"/>
    <w:rsid w:val="00160904"/>
    <w:rsid w:val="00177D8C"/>
    <w:rsid w:val="001923FE"/>
    <w:rsid w:val="001B253E"/>
    <w:rsid w:val="001B7417"/>
    <w:rsid w:val="001C68D2"/>
    <w:rsid w:val="001E7AEF"/>
    <w:rsid w:val="002119BD"/>
    <w:rsid w:val="00260F7E"/>
    <w:rsid w:val="002813CE"/>
    <w:rsid w:val="002A441F"/>
    <w:rsid w:val="002A70B2"/>
    <w:rsid w:val="002B16F7"/>
    <w:rsid w:val="002B65A0"/>
    <w:rsid w:val="002E25FE"/>
    <w:rsid w:val="002E294A"/>
    <w:rsid w:val="002F0C8F"/>
    <w:rsid w:val="0033068C"/>
    <w:rsid w:val="00330917"/>
    <w:rsid w:val="00334720"/>
    <w:rsid w:val="00344B9D"/>
    <w:rsid w:val="003A0587"/>
    <w:rsid w:val="003A5B2A"/>
    <w:rsid w:val="003E0F4C"/>
    <w:rsid w:val="00417AB1"/>
    <w:rsid w:val="004200DE"/>
    <w:rsid w:val="0042013F"/>
    <w:rsid w:val="00423068"/>
    <w:rsid w:val="004263CB"/>
    <w:rsid w:val="00426789"/>
    <w:rsid w:val="00450211"/>
    <w:rsid w:val="0045538B"/>
    <w:rsid w:val="00463389"/>
    <w:rsid w:val="004840FD"/>
    <w:rsid w:val="004A37FE"/>
    <w:rsid w:val="004B0427"/>
    <w:rsid w:val="004D0F63"/>
    <w:rsid w:val="004E65E8"/>
    <w:rsid w:val="004E73FC"/>
    <w:rsid w:val="005219C9"/>
    <w:rsid w:val="00521DCF"/>
    <w:rsid w:val="005405CC"/>
    <w:rsid w:val="005405E8"/>
    <w:rsid w:val="005576B6"/>
    <w:rsid w:val="005847C0"/>
    <w:rsid w:val="00592A7E"/>
    <w:rsid w:val="005A7D42"/>
    <w:rsid w:val="005C24B8"/>
    <w:rsid w:val="005C2EF5"/>
    <w:rsid w:val="005C4BAB"/>
    <w:rsid w:val="005C7DE8"/>
    <w:rsid w:val="005D6103"/>
    <w:rsid w:val="005F03BC"/>
    <w:rsid w:val="006324FA"/>
    <w:rsid w:val="006405E6"/>
    <w:rsid w:val="00677396"/>
    <w:rsid w:val="00680BA7"/>
    <w:rsid w:val="00687C54"/>
    <w:rsid w:val="006940CF"/>
    <w:rsid w:val="006A3F6A"/>
    <w:rsid w:val="006C2993"/>
    <w:rsid w:val="006E5EB2"/>
    <w:rsid w:val="006F383C"/>
    <w:rsid w:val="00702096"/>
    <w:rsid w:val="00703241"/>
    <w:rsid w:val="007150DD"/>
    <w:rsid w:val="00721B2B"/>
    <w:rsid w:val="00746764"/>
    <w:rsid w:val="00760D77"/>
    <w:rsid w:val="00784822"/>
    <w:rsid w:val="00793A65"/>
    <w:rsid w:val="00794D8A"/>
    <w:rsid w:val="007B69C4"/>
    <w:rsid w:val="007B7350"/>
    <w:rsid w:val="007E68DA"/>
    <w:rsid w:val="007F287B"/>
    <w:rsid w:val="00804E22"/>
    <w:rsid w:val="008504B2"/>
    <w:rsid w:val="00853C88"/>
    <w:rsid w:val="00862B0C"/>
    <w:rsid w:val="0088344F"/>
    <w:rsid w:val="008970CA"/>
    <w:rsid w:val="008A3F15"/>
    <w:rsid w:val="008C0107"/>
    <w:rsid w:val="008D4E2F"/>
    <w:rsid w:val="008D6003"/>
    <w:rsid w:val="008E7FCF"/>
    <w:rsid w:val="008F1E06"/>
    <w:rsid w:val="009022D4"/>
    <w:rsid w:val="009135B9"/>
    <w:rsid w:val="009327AB"/>
    <w:rsid w:val="00967471"/>
    <w:rsid w:val="00977466"/>
    <w:rsid w:val="009A7F18"/>
    <w:rsid w:val="009D081A"/>
    <w:rsid w:val="009D31CA"/>
    <w:rsid w:val="009D4BC5"/>
    <w:rsid w:val="009E31E5"/>
    <w:rsid w:val="009E442E"/>
    <w:rsid w:val="00A00794"/>
    <w:rsid w:val="00A12CE3"/>
    <w:rsid w:val="00A1308C"/>
    <w:rsid w:val="00A659AD"/>
    <w:rsid w:val="00A65AF2"/>
    <w:rsid w:val="00AA3969"/>
    <w:rsid w:val="00AB260B"/>
    <w:rsid w:val="00AB6C38"/>
    <w:rsid w:val="00AD1EB4"/>
    <w:rsid w:val="00B24481"/>
    <w:rsid w:val="00B900E6"/>
    <w:rsid w:val="00BA00E2"/>
    <w:rsid w:val="00BC6CE7"/>
    <w:rsid w:val="00BD7782"/>
    <w:rsid w:val="00BE6CE0"/>
    <w:rsid w:val="00BE71D7"/>
    <w:rsid w:val="00C31223"/>
    <w:rsid w:val="00C50DC9"/>
    <w:rsid w:val="00C665C0"/>
    <w:rsid w:val="00C77F6D"/>
    <w:rsid w:val="00C804AE"/>
    <w:rsid w:val="00CD26B9"/>
    <w:rsid w:val="00CE12AB"/>
    <w:rsid w:val="00CE235D"/>
    <w:rsid w:val="00D20BFB"/>
    <w:rsid w:val="00D36864"/>
    <w:rsid w:val="00D42D17"/>
    <w:rsid w:val="00D76871"/>
    <w:rsid w:val="00D86BCC"/>
    <w:rsid w:val="00D9481A"/>
    <w:rsid w:val="00DD4517"/>
    <w:rsid w:val="00E1319C"/>
    <w:rsid w:val="00E138C7"/>
    <w:rsid w:val="00E2151E"/>
    <w:rsid w:val="00E70E3E"/>
    <w:rsid w:val="00E800FE"/>
    <w:rsid w:val="00E93DC7"/>
    <w:rsid w:val="00ED2CBD"/>
    <w:rsid w:val="00EE7BCF"/>
    <w:rsid w:val="00F33C52"/>
    <w:rsid w:val="00F90055"/>
    <w:rsid w:val="00F94B12"/>
    <w:rsid w:val="00F9700F"/>
    <w:rsid w:val="00F9793E"/>
    <w:rsid w:val="00FC2ED3"/>
    <w:rsid w:val="00FD2868"/>
    <w:rsid w:val="00FE0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64E66"/>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F287B"/>
    <w:rPr>
      <w:color w:val="0563C1" w:themeColor="hyperlink"/>
      <w:u w:val="single"/>
    </w:rPr>
  </w:style>
  <w:style w:type="paragraph" w:styleId="NormalWeb">
    <w:name w:val="Normal (Web)"/>
    <w:basedOn w:val="Normal"/>
    <w:uiPriority w:val="99"/>
    <w:unhideWhenUsed/>
    <w:rsid w:val="004B0427"/>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modir3-3.ir/article-english/isi456.pdf" TargetMode="External"/><Relationship Id="rId3" Type="http://schemas.openxmlformats.org/officeDocument/2006/relationships/settings" Target="settings.xml"/><Relationship Id="rId21" Type="http://schemas.openxmlformats.org/officeDocument/2006/relationships/hyperlink" Target="https://fardapaper.ir/mohavaha/uploads/2018/11/Fardapaper-Tourist-behaviour-towards-self-service-hotel-technology-adoption-Trust-and-subjective-norm-as-key-antecedents.pdf"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frontiersin.org/articles/10.3389/fpsyg.2020.00036/full" TargetMode="External"/><Relationship Id="rId17" Type="http://schemas.openxmlformats.org/officeDocument/2006/relationships/header" Target="header3.xml"/><Relationship Id="rId25" Type="http://schemas.openxmlformats.org/officeDocument/2006/relationships/hyperlink" Target="https://ijdssh.com/admin1/upload/02%20Dr%20Radhika%2049066.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s://coursecontent.indusuni.ac.in/wp-content/uploads/sites/8/2021/10/14.-WPI_Research-Paper.pdf" TargetMode="External"/><Relationship Id="rId29" Type="http://schemas.openxmlformats.org/officeDocument/2006/relationships/hyperlink" Target="https://www.iiisci.org/journal/pdv/sci/pdfs/HA613PF17.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rofile/Hyounae-Min/publication/277564346_Factors_Affecting_Customer_Satisfaction_in_Responses_to_Negative_Online_Hotel_Reviews_The_Impact_of_Empathy_Paraphrasing_and_Speed/links/5b64bc0e0f7e9bd7ae92eafc/Factors-Affecting-Customer-Satisfaction-in-Responses-to-Negative-Online-Hotel-Reviews-The-Impact-of-Empathy-Paraphrasing-and-Speed.pdf" TargetMode="External"/><Relationship Id="rId24" Type="http://schemas.openxmlformats.org/officeDocument/2006/relationships/hyperlink" Target="https://www.globalacademicgroup.com/journals/nact/Theresa%2055555.pdf" TargetMode="External"/><Relationship Id="rId32" Type="http://schemas.openxmlformats.org/officeDocument/2006/relationships/hyperlink" Target="https://www.yieldplanet.com/5-tips-for-management-of-hotels-reputation/"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core.ac.uk/download/pdf/268084804.pdf" TargetMode="External"/><Relationship Id="rId28" Type="http://schemas.openxmlformats.org/officeDocument/2006/relationships/hyperlink" Target="https://www.scirp.org/html/13-9201791_57521.htm" TargetMode="External"/><Relationship Id="rId10" Type="http://schemas.openxmlformats.org/officeDocument/2006/relationships/hyperlink" Target="https://citeseerx.ist.psu.edu/document?repid=rep1&amp;type=pdf&amp;doi=55f82fe9906554ef30b8cb998bb9bdbec9046ccd" TargetMode="External"/><Relationship Id="rId19" Type="http://schemas.openxmlformats.org/officeDocument/2006/relationships/hyperlink" Target="https://www.cfp.ca/content/cfp/59/11/e499.full.pdf" TargetMode="External"/><Relationship Id="rId31" Type="http://schemas.openxmlformats.org/officeDocument/2006/relationships/hyperlink" Target="https://www.theseus.fi/bitstream/handle/10024/112625/Mai%20Thesis%20FINAL.pdf;sequence=1" TargetMode="External"/><Relationship Id="rId4" Type="http://schemas.openxmlformats.org/officeDocument/2006/relationships/webSettings" Target="webSettings.xml"/><Relationship Id="rId9" Type="http://schemas.openxmlformats.org/officeDocument/2006/relationships/hyperlink" Target="https://www.tandfonline.com/doi/pdf/10.1080/15022250510014372" TargetMode="External"/><Relationship Id="rId14" Type="http://schemas.openxmlformats.org/officeDocument/2006/relationships/header" Target="header2.xml"/><Relationship Id="rId22" Type="http://schemas.openxmlformats.org/officeDocument/2006/relationships/hyperlink" Target="http://myscholar.umk.edu.my/bitstream/123456789/4223/1/Linking-leadership-styles-to-communication-competency-and-work-engagement-evidence-from-the-hotel-industryJournal-of-Hospitality-and-Tourism-Insights.pdf" TargetMode="External"/><Relationship Id="rId27" Type="http://schemas.openxmlformats.org/officeDocument/2006/relationships/hyperlink" Target="https://www.revfine.com/pms-system/" TargetMode="External"/><Relationship Id="rId30" Type="http://schemas.openxmlformats.org/officeDocument/2006/relationships/hyperlink" Target="https://www.oxford.co.za/download_files/cws/Reputation.pdf" TargetMode="External"/><Relationship Id="rId8" Type="http://schemas.openxmlformats.org/officeDocument/2006/relationships/hyperlink" Target="https://www.ihmnotes.in/assets/Docs/Books/Hotel_Front_Off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14</Pages>
  <Words>3912</Words>
  <Characters>22305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Luminita Geanina Marinescu</cp:lastModifiedBy>
  <cp:revision>33</cp:revision>
  <dcterms:created xsi:type="dcterms:W3CDTF">2023-06-12T17:41:00Z</dcterms:created>
  <dcterms:modified xsi:type="dcterms:W3CDTF">2023-06-12T19:54:00Z</dcterms:modified>
</cp:coreProperties>
</file>