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33B7" w:rsidRPr="00BD60C4" w:rsidRDefault="006233B7" w:rsidP="005A5861">
      <w:pPr>
        <w:snapToGrid w:val="0"/>
        <w:spacing w:line="360" w:lineRule="auto"/>
      </w:pPr>
      <w:r w:rsidRPr="00BD60C4">
        <w:rPr>
          <w:noProof/>
        </w:rPr>
        <w:drawing>
          <wp:inline distT="0" distB="0" distL="0" distR="0">
            <wp:extent cx="2057400" cy="853440"/>
            <wp:effectExtent l="0" t="0" r="0" b="3810"/>
            <wp:docPr id="1" name="圖片 1"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C:\Users\ablettm\AppData\Local\Microsoft\Windows\Temporary Internet Files\Content.Outlook\R41HOZLM\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7400" cy="853440"/>
                    </a:xfrm>
                    <a:prstGeom prst="rect">
                      <a:avLst/>
                    </a:prstGeom>
                    <a:noFill/>
                    <a:ln>
                      <a:noFill/>
                    </a:ln>
                  </pic:spPr>
                </pic:pic>
              </a:graphicData>
            </a:graphic>
          </wp:inline>
        </w:drawing>
      </w:r>
    </w:p>
    <w:p w:rsidR="006233B7" w:rsidRPr="00BD60C4" w:rsidRDefault="006233B7" w:rsidP="005A5861">
      <w:pPr>
        <w:pStyle w:val="Web"/>
        <w:snapToGrid w:val="0"/>
        <w:spacing w:before="0" w:beforeAutospacing="0" w:after="0" w:afterAutospacing="0" w:line="360" w:lineRule="auto"/>
        <w:ind w:left="-180" w:right="-334"/>
        <w:jc w:val="center"/>
        <w:rPr>
          <w:rFonts w:ascii="Arial" w:hAnsi="Arial" w:cs="Arial"/>
          <w:b/>
          <w:sz w:val="28"/>
          <w:szCs w:val="28"/>
          <w:lang w:val="cy-GB"/>
        </w:rPr>
      </w:pPr>
      <w:r w:rsidRPr="00BD60C4">
        <w:rPr>
          <w:rFonts w:ascii="Arial" w:hAnsi="Arial" w:cs="Arial"/>
          <w:b/>
          <w:sz w:val="28"/>
          <w:szCs w:val="28"/>
          <w:lang w:val="cy-GB"/>
        </w:rPr>
        <w:t xml:space="preserve">Postgraduate/Distance Learning </w:t>
      </w:r>
    </w:p>
    <w:p w:rsidR="006233B7" w:rsidRPr="00BD60C4" w:rsidRDefault="006233B7" w:rsidP="005A5861">
      <w:pPr>
        <w:pStyle w:val="Web"/>
        <w:snapToGrid w:val="0"/>
        <w:spacing w:before="0" w:beforeAutospacing="0" w:after="0" w:afterAutospacing="0" w:line="360" w:lineRule="auto"/>
        <w:ind w:left="-180" w:right="-334"/>
        <w:jc w:val="center"/>
        <w:rPr>
          <w:rFonts w:ascii="Arial" w:hAnsi="Arial" w:cs="Arial"/>
          <w:b/>
          <w:sz w:val="28"/>
          <w:szCs w:val="28"/>
          <w:lang w:val="cy-GB"/>
        </w:rPr>
      </w:pPr>
      <w:r w:rsidRPr="00BD60C4">
        <w:rPr>
          <w:rFonts w:ascii="Arial" w:hAnsi="Arial" w:cs="Arial"/>
          <w:b/>
          <w:sz w:val="28"/>
          <w:szCs w:val="28"/>
          <w:lang w:val="cy-GB"/>
        </w:rPr>
        <w:t>Assignment coversheet &amp; feedback form</w:t>
      </w:r>
    </w:p>
    <w:p w:rsidR="006233B7" w:rsidRPr="00BD60C4" w:rsidRDefault="006233B7" w:rsidP="005A5861">
      <w:pPr>
        <w:pStyle w:val="Web"/>
        <w:snapToGrid w:val="0"/>
        <w:spacing w:before="0" w:beforeAutospacing="0" w:after="0" w:afterAutospacing="0" w:line="360" w:lineRule="auto"/>
        <w:ind w:left="-180" w:right="-334"/>
        <w:jc w:val="center"/>
        <w:rPr>
          <w:rFonts w:ascii="Arial" w:hAnsi="Arial" w:cs="Arial"/>
          <w:b/>
          <w:sz w:val="28"/>
          <w:szCs w:val="28"/>
        </w:rPr>
      </w:pPr>
    </w:p>
    <w:p w:rsidR="006233B7" w:rsidRPr="00BD60C4" w:rsidRDefault="006233B7" w:rsidP="005A5861">
      <w:pPr>
        <w:pStyle w:val="3"/>
        <w:keepLines w:val="0"/>
        <w:snapToGrid w:val="0"/>
        <w:spacing w:before="0" w:line="360" w:lineRule="auto"/>
        <w:ind w:left="720"/>
        <w:jc w:val="center"/>
        <w:rPr>
          <w:color w:val="auto"/>
          <w:lang w:val="cy-GB"/>
        </w:rPr>
      </w:pPr>
      <w:r w:rsidRPr="00BD60C4">
        <w:rPr>
          <w:color w:val="auto"/>
          <w:lang w:val="cy-GB"/>
        </w:rPr>
        <w:t>THIS SHEET MUST BE THE FIRST PAGE OF THE ASSIGNMENT YOU ARE SUBMITTING  (DO NOT SEND AS A SEPARATE FILE)</w:t>
      </w:r>
    </w:p>
    <w:p w:rsidR="006233B7" w:rsidRPr="00BD60C4" w:rsidRDefault="006233B7" w:rsidP="005A5861">
      <w:pPr>
        <w:snapToGrid w:val="0"/>
        <w:spacing w:line="360" w:lineRule="auto"/>
        <w:rPr>
          <w:lang w:val="cy-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233B7" w:rsidRPr="00BD60C4" w:rsidTr="008F5FFF">
        <w:trPr>
          <w:trHeight w:val="614"/>
        </w:trPr>
        <w:tc>
          <w:tcPr>
            <w:tcW w:w="8856" w:type="dxa"/>
            <w:gridSpan w:val="5"/>
          </w:tcPr>
          <w:p w:rsidR="006233B7" w:rsidRPr="00BD60C4" w:rsidRDefault="006233B7" w:rsidP="005A5861">
            <w:pPr>
              <w:pStyle w:val="Web"/>
              <w:snapToGrid w:val="0"/>
              <w:spacing w:before="0" w:beforeAutospacing="0" w:after="0" w:afterAutospacing="0" w:line="360" w:lineRule="auto"/>
              <w:ind w:right="34"/>
              <w:rPr>
                <w:rFonts w:ascii="Arial" w:hAnsi="Arial" w:cs="Arial"/>
                <w:sz w:val="22"/>
                <w:szCs w:val="22"/>
              </w:rPr>
            </w:pPr>
            <w:r w:rsidRPr="00BD60C4">
              <w:rPr>
                <w:rFonts w:ascii="Arial" w:hAnsi="Arial" w:cs="Arial"/>
                <w:b/>
                <w:sz w:val="22"/>
                <w:szCs w:val="22"/>
              </w:rPr>
              <w:t>For completion by the student</w:t>
            </w:r>
            <w:r w:rsidRPr="00BD60C4">
              <w:rPr>
                <w:rFonts w:ascii="Arial" w:hAnsi="Arial" w:cs="Arial"/>
                <w:sz w:val="22"/>
                <w:szCs w:val="22"/>
              </w:rPr>
              <w:t>:</w:t>
            </w:r>
          </w:p>
        </w:tc>
      </w:tr>
      <w:tr w:rsidR="006233B7" w:rsidRPr="00BD60C4" w:rsidTr="008F5FFF">
        <w:trPr>
          <w:trHeight w:val="718"/>
        </w:trPr>
        <w:tc>
          <w:tcPr>
            <w:tcW w:w="8856" w:type="dxa"/>
            <w:gridSpan w:val="5"/>
          </w:tcPr>
          <w:p w:rsidR="006233B7" w:rsidRPr="00BD60C4" w:rsidRDefault="006233B7" w:rsidP="005A5861">
            <w:pPr>
              <w:pStyle w:val="Web"/>
              <w:snapToGrid w:val="0"/>
              <w:spacing w:before="0" w:beforeAutospacing="0" w:after="0" w:afterAutospacing="0" w:line="360" w:lineRule="auto"/>
              <w:ind w:right="34"/>
              <w:rPr>
                <w:rFonts w:ascii="Arial" w:hAnsi="Arial" w:cs="Arial"/>
                <w:sz w:val="22"/>
                <w:szCs w:val="22"/>
              </w:rPr>
            </w:pPr>
            <w:r w:rsidRPr="00BD60C4">
              <w:rPr>
                <w:rFonts w:ascii="Arial" w:hAnsi="Arial" w:cs="Arial"/>
                <w:sz w:val="22"/>
                <w:szCs w:val="22"/>
              </w:rPr>
              <w:t>Student Name:</w:t>
            </w:r>
          </w:p>
          <w:p w:rsidR="006233B7" w:rsidRPr="005A5861" w:rsidRDefault="005A5861" w:rsidP="005A5861">
            <w:pPr>
              <w:pStyle w:val="Web"/>
              <w:snapToGrid w:val="0"/>
              <w:spacing w:before="0" w:beforeAutospacing="0" w:after="0" w:afterAutospacing="0" w:line="360" w:lineRule="auto"/>
              <w:ind w:right="34"/>
              <w:rPr>
                <w:rFonts w:ascii="Arial" w:eastAsiaTheme="minorEastAsia" w:hAnsi="Arial" w:cs="Arial"/>
                <w:sz w:val="22"/>
                <w:szCs w:val="22"/>
                <w:lang w:eastAsia="zh-TW"/>
              </w:rPr>
            </w:pPr>
            <w:r>
              <w:rPr>
                <w:rFonts w:asciiTheme="minorEastAsia" w:eastAsiaTheme="minorEastAsia" w:hAnsiTheme="minorEastAsia" w:cs="Arial" w:hint="eastAsia"/>
                <w:sz w:val="22"/>
                <w:szCs w:val="22"/>
                <w:lang w:eastAsia="zh-TW"/>
              </w:rPr>
              <w:t>S</w:t>
            </w:r>
            <w:r>
              <w:rPr>
                <w:rFonts w:ascii="Arial" w:eastAsiaTheme="minorEastAsia" w:hAnsi="Arial" w:cs="Arial" w:hint="eastAsia"/>
                <w:sz w:val="22"/>
                <w:szCs w:val="22"/>
                <w:lang w:eastAsia="zh-TW"/>
              </w:rPr>
              <w:t>hou Sin Chen</w:t>
            </w:r>
          </w:p>
        </w:tc>
      </w:tr>
      <w:tr w:rsidR="006233B7" w:rsidRPr="00BD60C4" w:rsidTr="008F5FFF">
        <w:trPr>
          <w:trHeight w:val="849"/>
        </w:trPr>
        <w:tc>
          <w:tcPr>
            <w:tcW w:w="4788" w:type="dxa"/>
          </w:tcPr>
          <w:p w:rsidR="006233B7" w:rsidRPr="00BD60C4" w:rsidRDefault="006233B7" w:rsidP="005A5861">
            <w:pPr>
              <w:pStyle w:val="Web"/>
              <w:snapToGrid w:val="0"/>
              <w:spacing w:before="0" w:beforeAutospacing="0" w:after="0" w:afterAutospacing="0" w:line="360" w:lineRule="auto"/>
              <w:ind w:right="34"/>
              <w:rPr>
                <w:rFonts w:ascii="Arial" w:hAnsi="Arial" w:cs="Arial"/>
                <w:sz w:val="22"/>
                <w:szCs w:val="22"/>
              </w:rPr>
            </w:pPr>
            <w:r w:rsidRPr="00BD60C4">
              <w:rPr>
                <w:rFonts w:ascii="Arial" w:hAnsi="Arial" w:cs="Arial"/>
                <w:sz w:val="22"/>
                <w:szCs w:val="22"/>
              </w:rPr>
              <w:t>Module code:</w:t>
            </w:r>
          </w:p>
          <w:p w:rsidR="006233B7" w:rsidRPr="006233B7" w:rsidRDefault="006233B7" w:rsidP="005A5861">
            <w:pPr>
              <w:pStyle w:val="Web"/>
              <w:widowControl w:val="0"/>
              <w:snapToGrid w:val="0"/>
              <w:spacing w:before="0" w:beforeAutospacing="0" w:after="0" w:afterAutospacing="0" w:line="360" w:lineRule="auto"/>
              <w:ind w:right="34"/>
              <w:rPr>
                <w:rFonts w:ascii="Arial" w:hAnsi="Arial" w:cs="Arial"/>
                <w:bCs/>
                <w:sz w:val="22"/>
                <w:lang w:val="en-US"/>
              </w:rPr>
            </w:pPr>
            <w:r w:rsidRPr="006233B7">
              <w:rPr>
                <w:rFonts w:ascii="Arial" w:hAnsi="Arial" w:cs="Arial"/>
                <w:bCs/>
                <w:sz w:val="22"/>
                <w:lang w:val="en-US"/>
              </w:rPr>
              <w:t>SICH7007</w:t>
            </w:r>
          </w:p>
          <w:p w:rsidR="006233B7" w:rsidRPr="006233B7" w:rsidRDefault="006233B7" w:rsidP="005A5861">
            <w:pPr>
              <w:pStyle w:val="Web"/>
              <w:snapToGrid w:val="0"/>
              <w:spacing w:before="0" w:beforeAutospacing="0" w:after="0" w:afterAutospacing="0" w:line="360" w:lineRule="auto"/>
              <w:ind w:right="34"/>
              <w:rPr>
                <w:rFonts w:ascii="Arial" w:hAnsi="Arial" w:cs="Arial"/>
                <w:sz w:val="22"/>
                <w:szCs w:val="22"/>
              </w:rPr>
            </w:pPr>
            <w:r w:rsidRPr="006233B7">
              <w:rPr>
                <w:rFonts w:ascii="Arial" w:hAnsi="Arial" w:cs="Arial"/>
                <w:sz w:val="22"/>
                <w:szCs w:val="22"/>
              </w:rPr>
              <w:t>Module title:</w:t>
            </w:r>
          </w:p>
          <w:p w:rsidR="006233B7" w:rsidRPr="006233B7" w:rsidRDefault="006233B7" w:rsidP="005A5861">
            <w:pPr>
              <w:pStyle w:val="Web"/>
              <w:snapToGrid w:val="0"/>
              <w:spacing w:before="0" w:beforeAutospacing="0" w:after="0" w:afterAutospacing="0" w:line="360" w:lineRule="auto"/>
              <w:ind w:right="34"/>
              <w:rPr>
                <w:rFonts w:ascii="Arial" w:hAnsi="Arial" w:cs="Arial"/>
                <w:b/>
                <w:bCs/>
                <w:sz w:val="22"/>
                <w:lang w:val="en-US"/>
              </w:rPr>
            </w:pPr>
            <w:r w:rsidRPr="006233B7">
              <w:rPr>
                <w:rFonts w:ascii="Arial" w:hAnsi="Arial" w:cs="Arial"/>
                <w:bCs/>
                <w:sz w:val="22"/>
                <w:lang w:val="en-US"/>
              </w:rPr>
              <w:t>Engaging with the Chinese Buddhist Eight Schools (Diamond Sutra is selected)</w:t>
            </w:r>
          </w:p>
        </w:tc>
        <w:tc>
          <w:tcPr>
            <w:tcW w:w="2266" w:type="dxa"/>
            <w:gridSpan w:val="3"/>
          </w:tcPr>
          <w:p w:rsidR="006233B7" w:rsidRPr="00BD60C4" w:rsidRDefault="006233B7" w:rsidP="005A5861">
            <w:pPr>
              <w:pStyle w:val="Web"/>
              <w:snapToGrid w:val="0"/>
              <w:spacing w:before="0" w:beforeAutospacing="0" w:after="0" w:afterAutospacing="0" w:line="360" w:lineRule="auto"/>
              <w:ind w:right="34"/>
              <w:rPr>
                <w:rFonts w:ascii="Arial" w:hAnsi="Arial" w:cs="Arial"/>
                <w:sz w:val="22"/>
                <w:szCs w:val="22"/>
              </w:rPr>
            </w:pPr>
            <w:r w:rsidRPr="00BD60C4">
              <w:rPr>
                <w:rFonts w:ascii="Arial" w:hAnsi="Arial" w:cs="Arial"/>
                <w:sz w:val="22"/>
                <w:szCs w:val="22"/>
              </w:rPr>
              <w:t>Student ID number:</w:t>
            </w:r>
          </w:p>
          <w:p w:rsidR="006233B7" w:rsidRPr="00BD60C4" w:rsidRDefault="006233B7" w:rsidP="005A5861">
            <w:pPr>
              <w:pStyle w:val="Web"/>
              <w:snapToGrid w:val="0"/>
              <w:spacing w:before="0" w:beforeAutospacing="0" w:after="0" w:afterAutospacing="0" w:line="360" w:lineRule="auto"/>
              <w:ind w:right="34"/>
              <w:rPr>
                <w:rFonts w:ascii="Arial" w:hAnsi="Arial" w:cs="Arial"/>
                <w:sz w:val="22"/>
                <w:szCs w:val="22"/>
              </w:rPr>
            </w:pPr>
            <w:r>
              <w:rPr>
                <w:rFonts w:asciiTheme="minorEastAsia" w:eastAsiaTheme="minorEastAsia" w:hAnsiTheme="minorEastAsia" w:cs="Arial" w:hint="eastAsia"/>
                <w:sz w:val="22"/>
                <w:szCs w:val="22"/>
                <w:lang w:eastAsia="zh-TW"/>
              </w:rPr>
              <w:t>1705388</w:t>
            </w:r>
          </w:p>
        </w:tc>
        <w:tc>
          <w:tcPr>
            <w:tcW w:w="1802" w:type="dxa"/>
          </w:tcPr>
          <w:p w:rsidR="006233B7" w:rsidRPr="00BD60C4" w:rsidRDefault="006233B7" w:rsidP="005A5861">
            <w:pPr>
              <w:pStyle w:val="Web"/>
              <w:snapToGrid w:val="0"/>
              <w:spacing w:before="0" w:beforeAutospacing="0" w:after="0" w:afterAutospacing="0" w:line="360" w:lineRule="auto"/>
              <w:ind w:right="34"/>
              <w:rPr>
                <w:rFonts w:ascii="Arial" w:hAnsi="Arial" w:cs="Arial"/>
                <w:sz w:val="22"/>
                <w:szCs w:val="22"/>
              </w:rPr>
            </w:pPr>
            <w:r w:rsidRPr="00BD60C4">
              <w:rPr>
                <w:rFonts w:ascii="Arial" w:hAnsi="Arial" w:cs="Arial"/>
                <w:sz w:val="22"/>
                <w:szCs w:val="22"/>
              </w:rPr>
              <w:t>Educational support needs:</w:t>
            </w:r>
          </w:p>
          <w:p w:rsidR="006233B7" w:rsidRPr="00BD60C4" w:rsidRDefault="006233B7" w:rsidP="005A5861">
            <w:pPr>
              <w:pStyle w:val="Web"/>
              <w:snapToGrid w:val="0"/>
              <w:spacing w:before="0" w:beforeAutospacing="0" w:after="0" w:afterAutospacing="0" w:line="360" w:lineRule="auto"/>
              <w:ind w:right="34"/>
              <w:rPr>
                <w:rFonts w:ascii="Arial" w:hAnsi="Arial" w:cs="Arial"/>
                <w:sz w:val="22"/>
                <w:szCs w:val="22"/>
              </w:rPr>
            </w:pPr>
            <w:r w:rsidRPr="00BD60C4">
              <w:rPr>
                <w:rFonts w:ascii="Arial" w:hAnsi="Arial" w:cs="Arial"/>
                <w:sz w:val="22"/>
                <w:szCs w:val="22"/>
              </w:rPr>
              <w:t>Yes/No</w:t>
            </w:r>
          </w:p>
        </w:tc>
      </w:tr>
      <w:tr w:rsidR="006233B7" w:rsidRPr="00BD60C4" w:rsidTr="008F5FFF">
        <w:trPr>
          <w:trHeight w:val="1139"/>
        </w:trPr>
        <w:tc>
          <w:tcPr>
            <w:tcW w:w="8856" w:type="dxa"/>
            <w:gridSpan w:val="5"/>
          </w:tcPr>
          <w:p w:rsidR="006233B7" w:rsidRPr="00BD60C4" w:rsidRDefault="006233B7" w:rsidP="005A5861">
            <w:pPr>
              <w:pStyle w:val="Web"/>
              <w:snapToGrid w:val="0"/>
              <w:spacing w:before="0" w:beforeAutospacing="0" w:after="0" w:afterAutospacing="0" w:line="360" w:lineRule="auto"/>
              <w:ind w:right="34"/>
              <w:rPr>
                <w:rFonts w:ascii="Arial" w:hAnsi="Arial" w:cs="Arial"/>
                <w:sz w:val="22"/>
                <w:szCs w:val="22"/>
              </w:rPr>
            </w:pPr>
            <w:r w:rsidRPr="00BD60C4">
              <w:rPr>
                <w:rFonts w:ascii="Arial" w:hAnsi="Arial" w:cs="Arial"/>
                <w:sz w:val="22"/>
                <w:szCs w:val="22"/>
              </w:rPr>
              <w:t>Module tutor:</w:t>
            </w:r>
          </w:p>
          <w:p w:rsidR="005A5861" w:rsidRPr="005A5861" w:rsidRDefault="005A5861" w:rsidP="005A5861">
            <w:pPr>
              <w:pStyle w:val="Web"/>
              <w:snapToGrid w:val="0"/>
              <w:spacing w:before="0" w:beforeAutospacing="0" w:after="0" w:afterAutospacing="0" w:line="360" w:lineRule="auto"/>
              <w:ind w:right="34"/>
              <w:rPr>
                <w:rFonts w:ascii="Arial" w:hAnsi="Arial" w:cs="Arial"/>
                <w:sz w:val="22"/>
                <w:szCs w:val="22"/>
              </w:rPr>
            </w:pPr>
            <w:r>
              <w:rPr>
                <w:rFonts w:ascii="Arial" w:hAnsi="Arial" w:cs="Arial"/>
                <w:sz w:val="22"/>
                <w:szCs w:val="22"/>
              </w:rPr>
              <w:t xml:space="preserve">Professor Chin Kung/Venerable </w:t>
            </w:r>
            <w:r w:rsidRPr="005A5861">
              <w:rPr>
                <w:rFonts w:ascii="Arial" w:hAnsi="Arial" w:cs="Arial" w:hint="eastAsia"/>
                <w:sz w:val="22"/>
              </w:rPr>
              <w:t xml:space="preserve"> Sheng Miao</w:t>
            </w:r>
          </w:p>
          <w:p w:rsidR="006233B7" w:rsidRPr="00BD60C4" w:rsidRDefault="006233B7" w:rsidP="005A5861">
            <w:pPr>
              <w:pStyle w:val="Web"/>
              <w:snapToGrid w:val="0"/>
              <w:spacing w:before="0" w:beforeAutospacing="0" w:after="0" w:afterAutospacing="0" w:line="360" w:lineRule="auto"/>
              <w:ind w:right="34"/>
              <w:rPr>
                <w:rFonts w:ascii="Arial" w:hAnsi="Arial" w:cs="Arial"/>
                <w:sz w:val="22"/>
                <w:szCs w:val="22"/>
              </w:rPr>
            </w:pPr>
            <w:r w:rsidRPr="00BD60C4">
              <w:rPr>
                <w:rFonts w:ascii="Arial" w:hAnsi="Arial" w:cs="Arial"/>
                <w:sz w:val="22"/>
                <w:szCs w:val="22"/>
              </w:rPr>
              <w:t xml:space="preserve">Assignment due date: </w:t>
            </w:r>
            <w:r w:rsidRPr="00B7341A">
              <w:rPr>
                <w:rFonts w:ascii="Arial" w:hAnsi="Arial" w:cs="Arial"/>
                <w:sz w:val="22"/>
                <w:szCs w:val="22"/>
              </w:rPr>
              <w:t>2</w:t>
            </w:r>
            <w:r>
              <w:rPr>
                <w:rFonts w:ascii="Arial" w:hAnsi="Arial" w:cs="Arial"/>
                <w:sz w:val="22"/>
                <w:szCs w:val="22"/>
              </w:rPr>
              <w:t>6</w:t>
            </w:r>
            <w:r w:rsidRPr="00B7341A">
              <w:rPr>
                <w:rFonts w:ascii="Arial" w:hAnsi="Arial" w:cs="Arial"/>
                <w:sz w:val="22"/>
                <w:szCs w:val="22"/>
              </w:rPr>
              <w:t xml:space="preserve"> Nov 2017 - 23:59</w:t>
            </w:r>
          </w:p>
        </w:tc>
      </w:tr>
      <w:tr w:rsidR="006233B7" w:rsidRPr="00BD60C4" w:rsidTr="008F5FFF">
        <w:trPr>
          <w:trHeight w:val="978"/>
        </w:trPr>
        <w:tc>
          <w:tcPr>
            <w:tcW w:w="8856" w:type="dxa"/>
            <w:gridSpan w:val="5"/>
            <w:tcBorders>
              <w:bottom w:val="single" w:sz="4" w:space="0" w:color="000000"/>
            </w:tcBorders>
          </w:tcPr>
          <w:p w:rsidR="006233B7" w:rsidRPr="00BD60C4" w:rsidRDefault="006233B7" w:rsidP="005A5861">
            <w:pPr>
              <w:snapToGrid w:val="0"/>
              <w:spacing w:line="360" w:lineRule="auto"/>
              <w:rPr>
                <w:rFonts w:ascii="Arial" w:hAnsi="Arial" w:cs="Arial"/>
              </w:rPr>
            </w:pPr>
            <w:r w:rsidRPr="00BD60C4">
              <w:rPr>
                <w:rFonts w:ascii="Arial" w:hAnsi="Arial" w:cs="Arial"/>
              </w:rPr>
              <w:t>If your module has multiple submissions please indicate which piece of work this is.</w:t>
            </w:r>
          </w:p>
          <w:p w:rsidR="006233B7" w:rsidRPr="00BD60C4" w:rsidRDefault="006233B7" w:rsidP="005A5861">
            <w:pPr>
              <w:snapToGrid w:val="0"/>
              <w:spacing w:line="360" w:lineRule="auto"/>
              <w:rPr>
                <w:rFonts w:ascii="Arial" w:hAnsi="Arial" w:cs="Arial"/>
              </w:rPr>
            </w:pPr>
            <w:r w:rsidRPr="00BD60C4">
              <w:rPr>
                <w:rFonts w:ascii="Arial" w:hAnsi="Arial" w:cs="Arial"/>
              </w:rPr>
              <w:t>1</w:t>
            </w:r>
            <w:r w:rsidRPr="00BD60C4">
              <w:rPr>
                <w:rFonts w:ascii="Arial" w:hAnsi="Arial" w:cs="Arial"/>
                <w:vertAlign w:val="superscript"/>
              </w:rPr>
              <w:t xml:space="preserve">st </w:t>
            </w:r>
            <w:r w:rsidRPr="00BD60C4">
              <w:rPr>
                <w:rFonts w:ascii="Arial" w:hAnsi="Arial" w:cs="Arial"/>
              </w:rPr>
              <w:fldChar w:fldCharType="begin">
                <w:ffData>
                  <w:name w:val="Check16"/>
                  <w:enabled/>
                  <w:calcOnExit w:val="0"/>
                  <w:checkBox>
                    <w:sizeAuto/>
                    <w:default w:val="0"/>
                  </w:checkBox>
                </w:ffData>
              </w:fldChar>
            </w:r>
            <w:r w:rsidRPr="00BD60C4">
              <w:rPr>
                <w:rFonts w:ascii="Arial" w:hAnsi="Arial" w:cs="Arial"/>
              </w:rPr>
              <w:instrText xml:space="preserve"> FORMCHECKBOX </w:instrText>
            </w:r>
            <w:r w:rsidR="00A44B93">
              <w:rPr>
                <w:rFonts w:ascii="Arial" w:hAnsi="Arial" w:cs="Arial"/>
              </w:rPr>
            </w:r>
            <w:r w:rsidR="00A44B93">
              <w:rPr>
                <w:rFonts w:ascii="Arial" w:hAnsi="Arial" w:cs="Arial"/>
              </w:rPr>
              <w:fldChar w:fldCharType="separate"/>
            </w:r>
            <w:r w:rsidRPr="00BD60C4">
              <w:rPr>
                <w:rFonts w:ascii="Arial" w:hAnsi="Arial" w:cs="Arial"/>
              </w:rPr>
              <w:fldChar w:fldCharType="end"/>
            </w:r>
            <w:r w:rsidRPr="00BD60C4">
              <w:rPr>
                <w:rFonts w:ascii="Arial" w:hAnsi="Arial" w:cs="Arial"/>
              </w:rPr>
              <w:t xml:space="preserve">    2</w:t>
            </w:r>
            <w:r w:rsidRPr="00BD60C4">
              <w:rPr>
                <w:rFonts w:ascii="Arial" w:hAnsi="Arial" w:cs="Arial"/>
                <w:vertAlign w:val="superscript"/>
              </w:rPr>
              <w:t>nd</w:t>
            </w:r>
            <w:r w:rsidRPr="00BD60C4">
              <w:rPr>
                <w:rFonts w:ascii="Arial" w:hAnsi="Arial" w:cs="Arial"/>
              </w:rPr>
              <w:t xml:space="preserve">  </w:t>
            </w:r>
            <w:r w:rsidRPr="00BD60C4">
              <w:rPr>
                <w:rFonts w:ascii="Arial" w:hAnsi="Arial" w:cs="Arial"/>
              </w:rPr>
              <w:fldChar w:fldCharType="begin">
                <w:ffData>
                  <w:name w:val="Check16"/>
                  <w:enabled/>
                  <w:calcOnExit w:val="0"/>
                  <w:checkBox>
                    <w:sizeAuto/>
                    <w:default w:val="0"/>
                  </w:checkBox>
                </w:ffData>
              </w:fldChar>
            </w:r>
            <w:r w:rsidRPr="00BD60C4">
              <w:rPr>
                <w:rFonts w:ascii="Arial" w:hAnsi="Arial" w:cs="Arial"/>
              </w:rPr>
              <w:instrText xml:space="preserve"> FORMCHECKBOX </w:instrText>
            </w:r>
            <w:r w:rsidR="00A44B93">
              <w:rPr>
                <w:rFonts w:ascii="Arial" w:hAnsi="Arial" w:cs="Arial"/>
              </w:rPr>
            </w:r>
            <w:r w:rsidR="00A44B93">
              <w:rPr>
                <w:rFonts w:ascii="Arial" w:hAnsi="Arial" w:cs="Arial"/>
              </w:rPr>
              <w:fldChar w:fldCharType="separate"/>
            </w:r>
            <w:r w:rsidRPr="00BD60C4">
              <w:rPr>
                <w:rFonts w:ascii="Arial" w:hAnsi="Arial" w:cs="Arial"/>
              </w:rPr>
              <w:fldChar w:fldCharType="end"/>
            </w:r>
            <w:r w:rsidRPr="00BD60C4">
              <w:rPr>
                <w:rFonts w:ascii="Arial" w:hAnsi="Arial" w:cs="Arial"/>
              </w:rPr>
              <w:t xml:space="preserve">     3</w:t>
            </w:r>
            <w:r w:rsidRPr="00BD60C4">
              <w:rPr>
                <w:rFonts w:ascii="Arial" w:hAnsi="Arial" w:cs="Arial"/>
                <w:vertAlign w:val="superscript"/>
              </w:rPr>
              <w:t>rd</w:t>
            </w:r>
            <w:r w:rsidRPr="00BD60C4">
              <w:rPr>
                <w:rFonts w:ascii="Arial" w:hAnsi="Arial" w:cs="Arial"/>
              </w:rPr>
              <w:t xml:space="preserve">  </w:t>
            </w:r>
            <w:r w:rsidRPr="00BD60C4">
              <w:rPr>
                <w:rFonts w:ascii="Segoe UI Symbol" w:hAnsi="Segoe UI Symbol" w:cs="Segoe UI Symbol"/>
              </w:rPr>
              <w:t>✓</w:t>
            </w:r>
            <w:r w:rsidRPr="00BD60C4">
              <w:rPr>
                <w:rFonts w:ascii="Arial" w:hAnsi="Arial" w:cs="Arial"/>
              </w:rPr>
              <w:t xml:space="preserve">      4</w:t>
            </w:r>
            <w:r w:rsidRPr="00BD60C4">
              <w:rPr>
                <w:rFonts w:ascii="Arial" w:hAnsi="Arial" w:cs="Arial"/>
                <w:vertAlign w:val="superscript"/>
              </w:rPr>
              <w:t>th</w:t>
            </w:r>
            <w:r w:rsidRPr="00BD60C4">
              <w:rPr>
                <w:rFonts w:ascii="Arial" w:hAnsi="Arial" w:cs="Arial"/>
              </w:rPr>
              <w:t xml:space="preserve"> </w:t>
            </w:r>
            <w:r w:rsidRPr="00BD60C4">
              <w:rPr>
                <w:rFonts w:ascii="Arial" w:hAnsi="Arial" w:cs="Arial"/>
              </w:rPr>
              <w:fldChar w:fldCharType="begin">
                <w:ffData>
                  <w:name w:val="Check16"/>
                  <w:enabled/>
                  <w:calcOnExit w:val="0"/>
                  <w:checkBox>
                    <w:sizeAuto/>
                    <w:default w:val="0"/>
                  </w:checkBox>
                </w:ffData>
              </w:fldChar>
            </w:r>
            <w:bookmarkStart w:id="0" w:name="Check16"/>
            <w:r w:rsidRPr="00BD60C4">
              <w:rPr>
                <w:rFonts w:ascii="Arial" w:hAnsi="Arial" w:cs="Arial"/>
              </w:rPr>
              <w:instrText xml:space="preserve"> FORMCHECKBOX </w:instrText>
            </w:r>
            <w:r w:rsidR="00A44B93">
              <w:rPr>
                <w:rFonts w:ascii="Arial" w:hAnsi="Arial" w:cs="Arial"/>
              </w:rPr>
            </w:r>
            <w:r w:rsidR="00A44B93">
              <w:rPr>
                <w:rFonts w:ascii="Arial" w:hAnsi="Arial" w:cs="Arial"/>
              </w:rPr>
              <w:fldChar w:fldCharType="separate"/>
            </w:r>
            <w:r w:rsidRPr="00BD60C4">
              <w:rPr>
                <w:rFonts w:ascii="Arial" w:hAnsi="Arial" w:cs="Arial"/>
              </w:rPr>
              <w:fldChar w:fldCharType="end"/>
            </w:r>
            <w:bookmarkEnd w:id="0"/>
            <w:r w:rsidRPr="00BD60C4">
              <w:rPr>
                <w:rFonts w:ascii="Arial" w:hAnsi="Arial" w:cs="Arial"/>
              </w:rPr>
              <w:t xml:space="preserve">      5</w:t>
            </w:r>
            <w:r w:rsidRPr="00BD60C4">
              <w:rPr>
                <w:rFonts w:ascii="Arial" w:hAnsi="Arial" w:cs="Arial"/>
                <w:vertAlign w:val="superscript"/>
              </w:rPr>
              <w:t>th</w:t>
            </w:r>
            <w:r w:rsidRPr="00BD60C4">
              <w:rPr>
                <w:rFonts w:ascii="Arial" w:hAnsi="Arial" w:cs="Arial"/>
              </w:rPr>
              <w:t xml:space="preserve"> </w:t>
            </w:r>
            <w:r w:rsidRPr="00BD60C4">
              <w:rPr>
                <w:rFonts w:ascii="Arial" w:hAnsi="Arial" w:cs="Arial"/>
              </w:rPr>
              <w:fldChar w:fldCharType="begin">
                <w:ffData>
                  <w:name w:val="Check17"/>
                  <w:enabled/>
                  <w:calcOnExit w:val="0"/>
                  <w:checkBox>
                    <w:sizeAuto/>
                    <w:default w:val="0"/>
                  </w:checkBox>
                </w:ffData>
              </w:fldChar>
            </w:r>
            <w:bookmarkStart w:id="1" w:name="Check17"/>
            <w:r w:rsidRPr="00BD60C4">
              <w:rPr>
                <w:rFonts w:ascii="Arial" w:hAnsi="Arial" w:cs="Arial"/>
              </w:rPr>
              <w:instrText xml:space="preserve"> FORMCHECKBOX </w:instrText>
            </w:r>
            <w:r w:rsidR="00A44B93">
              <w:rPr>
                <w:rFonts w:ascii="Arial" w:hAnsi="Arial" w:cs="Arial"/>
              </w:rPr>
            </w:r>
            <w:r w:rsidR="00A44B93">
              <w:rPr>
                <w:rFonts w:ascii="Arial" w:hAnsi="Arial" w:cs="Arial"/>
              </w:rPr>
              <w:fldChar w:fldCharType="separate"/>
            </w:r>
            <w:r w:rsidRPr="00BD60C4">
              <w:rPr>
                <w:rFonts w:ascii="Arial" w:hAnsi="Arial" w:cs="Arial"/>
              </w:rPr>
              <w:fldChar w:fldCharType="end"/>
            </w:r>
            <w:bookmarkEnd w:id="1"/>
            <w:r w:rsidRPr="00BD60C4">
              <w:rPr>
                <w:rFonts w:ascii="Arial" w:hAnsi="Arial" w:cs="Arial"/>
              </w:rPr>
              <w:t xml:space="preserve">      6</w:t>
            </w:r>
            <w:r w:rsidRPr="00BD60C4">
              <w:rPr>
                <w:rFonts w:ascii="Arial" w:hAnsi="Arial" w:cs="Arial"/>
                <w:vertAlign w:val="superscript"/>
              </w:rPr>
              <w:t>th</w:t>
            </w:r>
            <w:r w:rsidRPr="00BD60C4">
              <w:rPr>
                <w:rFonts w:ascii="Arial" w:hAnsi="Arial" w:cs="Arial"/>
              </w:rPr>
              <w:t xml:space="preserve"> </w:t>
            </w:r>
            <w:r w:rsidRPr="00BD60C4">
              <w:rPr>
                <w:rFonts w:ascii="Arial" w:hAnsi="Arial" w:cs="Arial"/>
              </w:rPr>
              <w:fldChar w:fldCharType="begin">
                <w:ffData>
                  <w:name w:val="Check18"/>
                  <w:enabled/>
                  <w:calcOnExit w:val="0"/>
                  <w:checkBox>
                    <w:sizeAuto/>
                    <w:default w:val="0"/>
                  </w:checkBox>
                </w:ffData>
              </w:fldChar>
            </w:r>
            <w:bookmarkStart w:id="2" w:name="Check18"/>
            <w:r w:rsidRPr="00BD60C4">
              <w:rPr>
                <w:rFonts w:ascii="Arial" w:hAnsi="Arial" w:cs="Arial"/>
              </w:rPr>
              <w:instrText xml:space="preserve"> FORMCHECKBOX </w:instrText>
            </w:r>
            <w:r w:rsidR="00A44B93">
              <w:rPr>
                <w:rFonts w:ascii="Arial" w:hAnsi="Arial" w:cs="Arial"/>
              </w:rPr>
            </w:r>
            <w:r w:rsidR="00A44B93">
              <w:rPr>
                <w:rFonts w:ascii="Arial" w:hAnsi="Arial" w:cs="Arial"/>
              </w:rPr>
              <w:fldChar w:fldCharType="separate"/>
            </w:r>
            <w:r w:rsidRPr="00BD60C4">
              <w:rPr>
                <w:rFonts w:ascii="Arial" w:hAnsi="Arial" w:cs="Arial"/>
              </w:rPr>
              <w:fldChar w:fldCharType="end"/>
            </w:r>
            <w:bookmarkEnd w:id="2"/>
          </w:p>
        </w:tc>
      </w:tr>
      <w:tr w:rsidR="006233B7" w:rsidRPr="00BD60C4" w:rsidTr="008F5FFF">
        <w:trPr>
          <w:trHeight w:val="978"/>
        </w:trPr>
        <w:tc>
          <w:tcPr>
            <w:tcW w:w="8856" w:type="dxa"/>
            <w:gridSpan w:val="5"/>
            <w:shd w:val="clear" w:color="auto" w:fill="D9D9D9"/>
          </w:tcPr>
          <w:p w:rsidR="006233B7" w:rsidRPr="00BD60C4" w:rsidRDefault="006233B7" w:rsidP="005A5861">
            <w:pPr>
              <w:pStyle w:val="Web"/>
              <w:snapToGrid w:val="0"/>
              <w:spacing w:before="0" w:beforeAutospacing="0" w:after="0" w:afterAutospacing="0" w:line="360" w:lineRule="auto"/>
              <w:ind w:right="34"/>
              <w:rPr>
                <w:rFonts w:ascii="Arial" w:hAnsi="Arial" w:cs="Arial"/>
                <w:sz w:val="22"/>
                <w:szCs w:val="22"/>
              </w:rPr>
            </w:pPr>
            <w:r w:rsidRPr="00BD60C4">
              <w:rPr>
                <w:rFonts w:ascii="Arial" w:hAnsi="Arial" w:cs="Arial"/>
                <w:sz w:val="22"/>
                <w:szCs w:val="22"/>
              </w:rPr>
              <w:t>I confirm that this is my original work and that I have adhered to the University policy on plagiarism.</w:t>
            </w:r>
          </w:p>
          <w:p w:rsidR="006233B7" w:rsidRPr="00BD60C4" w:rsidRDefault="006233B7" w:rsidP="005A5861">
            <w:pPr>
              <w:pStyle w:val="Web"/>
              <w:snapToGrid w:val="0"/>
              <w:spacing w:before="0" w:beforeAutospacing="0" w:after="0" w:afterAutospacing="0" w:line="360" w:lineRule="auto"/>
              <w:ind w:right="34"/>
              <w:rPr>
                <w:rFonts w:ascii="Arial" w:hAnsi="Arial" w:cs="Arial"/>
                <w:sz w:val="22"/>
                <w:szCs w:val="22"/>
              </w:rPr>
            </w:pPr>
            <w:r w:rsidRPr="00BD60C4">
              <w:rPr>
                <w:rFonts w:ascii="Arial" w:hAnsi="Arial" w:cs="Arial"/>
                <w:sz w:val="22"/>
                <w:szCs w:val="22"/>
              </w:rPr>
              <w:t>Signed ……………………</w:t>
            </w:r>
            <w:r w:rsidR="005A5861">
              <w:rPr>
                <w:rFonts w:ascii="Arial" w:hAnsi="Arial" w:cs="Arial"/>
                <w:sz w:val="22"/>
                <w:szCs w:val="22"/>
              </w:rPr>
              <w:t>Shou Sin Chen</w:t>
            </w:r>
            <w:r w:rsidRPr="00BD60C4">
              <w:rPr>
                <w:rFonts w:ascii="Arial" w:hAnsi="Arial" w:cs="Arial"/>
                <w:sz w:val="22"/>
                <w:szCs w:val="22"/>
              </w:rPr>
              <w:t>………………………………………</w:t>
            </w:r>
          </w:p>
          <w:p w:rsidR="006233B7" w:rsidRDefault="006233B7" w:rsidP="005A5861">
            <w:pPr>
              <w:pStyle w:val="Web"/>
              <w:snapToGrid w:val="0"/>
              <w:spacing w:before="0" w:beforeAutospacing="0" w:after="0" w:afterAutospacing="0" w:line="360" w:lineRule="auto"/>
              <w:ind w:right="34"/>
              <w:rPr>
                <w:rFonts w:ascii="Calibri" w:hAnsi="Calibri" w:cs="Calibri"/>
                <w:b/>
                <w:sz w:val="44"/>
                <w:szCs w:val="44"/>
              </w:rPr>
            </w:pPr>
            <w:r w:rsidRPr="00BD60C4">
              <w:rPr>
                <w:rFonts w:ascii="Calibri" w:hAnsi="Calibri" w:cs="Tahoma"/>
                <w:b/>
                <w:sz w:val="24"/>
                <w:szCs w:val="24"/>
              </w:rPr>
              <w:t xml:space="preserve">Email submission: if you are submitting this form via email, please tick this box </w:t>
            </w:r>
            <w:r w:rsidRPr="00BD60C4">
              <w:rPr>
                <w:rFonts w:ascii="Calibri" w:hAnsi="Calibri" w:cs="Calibri"/>
                <w:b/>
                <w:sz w:val="44"/>
                <w:szCs w:val="44"/>
              </w:rPr>
              <w:t>□</w:t>
            </w:r>
          </w:p>
          <w:p w:rsidR="006233B7" w:rsidRPr="00BD60C4" w:rsidRDefault="006233B7" w:rsidP="005A5861">
            <w:pPr>
              <w:pStyle w:val="Web"/>
              <w:snapToGrid w:val="0"/>
              <w:spacing w:before="0" w:beforeAutospacing="0" w:after="0" w:afterAutospacing="0" w:line="360" w:lineRule="auto"/>
              <w:ind w:right="34"/>
              <w:rPr>
                <w:rFonts w:ascii="Arial" w:hAnsi="Arial" w:cs="Arial"/>
                <w:sz w:val="22"/>
                <w:szCs w:val="22"/>
              </w:rPr>
            </w:pPr>
            <w:r w:rsidRPr="00BD60C4">
              <w:rPr>
                <w:rFonts w:ascii="Calibri" w:hAnsi="Calibri" w:cs="Tahoma"/>
                <w:b/>
                <w:sz w:val="24"/>
                <w:szCs w:val="24"/>
              </w:rPr>
              <w:t>(as a substitute for your signature) to confirm that you agree to the above declaration.</w:t>
            </w:r>
          </w:p>
        </w:tc>
      </w:tr>
      <w:tr w:rsidR="006233B7" w:rsidRPr="00BD60C4" w:rsidTr="008F5FFF">
        <w:trPr>
          <w:trHeight w:val="3972"/>
        </w:trPr>
        <w:tc>
          <w:tcPr>
            <w:tcW w:w="8856" w:type="dxa"/>
            <w:gridSpan w:val="5"/>
          </w:tcPr>
          <w:p w:rsidR="006233B7" w:rsidRPr="00BD60C4" w:rsidRDefault="006233B7" w:rsidP="005A5861">
            <w:pPr>
              <w:snapToGrid w:val="0"/>
              <w:spacing w:line="360" w:lineRule="auto"/>
              <w:rPr>
                <w:rFonts w:ascii="Arial" w:hAnsi="Arial"/>
                <w:b/>
              </w:rPr>
            </w:pPr>
          </w:p>
          <w:p w:rsidR="006233B7" w:rsidRPr="00BD60C4" w:rsidRDefault="006233B7" w:rsidP="005A5861">
            <w:pPr>
              <w:snapToGrid w:val="0"/>
              <w:spacing w:line="360" w:lineRule="auto"/>
              <w:rPr>
                <w:rFonts w:ascii="Arial" w:hAnsi="Arial"/>
              </w:rPr>
            </w:pPr>
            <w:r w:rsidRPr="00BD60C4">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233B7" w:rsidRPr="00BD60C4" w:rsidTr="008F5FFF">
              <w:tc>
                <w:tcPr>
                  <w:tcW w:w="6970" w:type="dxa"/>
                </w:tcPr>
                <w:p w:rsidR="006233B7" w:rsidRPr="00BD60C4" w:rsidRDefault="006233B7" w:rsidP="005A5861">
                  <w:pPr>
                    <w:snapToGrid w:val="0"/>
                    <w:spacing w:line="360" w:lineRule="auto"/>
                    <w:rPr>
                      <w:rFonts w:ascii="Arial" w:hAnsi="Arial"/>
                      <w:sz w:val="20"/>
                      <w:szCs w:val="20"/>
                    </w:rPr>
                  </w:pPr>
                  <w:r w:rsidRPr="00BD60C4">
                    <w:rPr>
                      <w:rFonts w:ascii="Arial" w:hAnsi="Arial"/>
                      <w:sz w:val="20"/>
                      <w:szCs w:val="20"/>
                    </w:rPr>
                    <w:t>1</w:t>
                  </w:r>
                  <w:r w:rsidRPr="00BD60C4">
                    <w:rPr>
                      <w:rFonts w:ascii="Arial" w:hAnsi="Arial"/>
                      <w:sz w:val="20"/>
                      <w:szCs w:val="20"/>
                      <w:vertAlign w:val="superscript"/>
                    </w:rPr>
                    <w:t>st</w:t>
                  </w:r>
                  <w:r w:rsidRPr="00BD60C4">
                    <w:rPr>
                      <w:rFonts w:ascii="Arial" w:hAnsi="Arial"/>
                      <w:sz w:val="20"/>
                      <w:szCs w:val="20"/>
                    </w:rPr>
                    <w:t xml:space="preserve"> Marker’s Provisional mark</w:t>
                  </w:r>
                </w:p>
              </w:tc>
              <w:tc>
                <w:tcPr>
                  <w:tcW w:w="1660" w:type="dxa"/>
                </w:tcPr>
                <w:p w:rsidR="006233B7" w:rsidRPr="00BD60C4" w:rsidRDefault="006233B7" w:rsidP="005A5861">
                  <w:pPr>
                    <w:snapToGrid w:val="0"/>
                    <w:spacing w:line="360" w:lineRule="auto"/>
                    <w:rPr>
                      <w:rFonts w:ascii="Arial" w:hAnsi="Arial"/>
                      <w:sz w:val="20"/>
                      <w:szCs w:val="20"/>
                    </w:rPr>
                  </w:pPr>
                </w:p>
              </w:tc>
            </w:tr>
            <w:tr w:rsidR="006233B7" w:rsidRPr="00BD60C4" w:rsidTr="008F5FFF">
              <w:tc>
                <w:tcPr>
                  <w:tcW w:w="6970" w:type="dxa"/>
                </w:tcPr>
                <w:p w:rsidR="006233B7" w:rsidRPr="00BD60C4" w:rsidRDefault="006233B7" w:rsidP="005A5861">
                  <w:pPr>
                    <w:snapToGrid w:val="0"/>
                    <w:spacing w:line="360" w:lineRule="auto"/>
                    <w:rPr>
                      <w:rFonts w:ascii="Arial" w:hAnsi="Arial"/>
                      <w:sz w:val="20"/>
                      <w:szCs w:val="20"/>
                    </w:rPr>
                  </w:pPr>
                  <w:r w:rsidRPr="00BD60C4">
                    <w:rPr>
                      <w:rFonts w:ascii="Arial" w:hAnsi="Arial"/>
                      <w:sz w:val="20"/>
                      <w:szCs w:val="20"/>
                    </w:rPr>
                    <w:t>2</w:t>
                  </w:r>
                  <w:r w:rsidRPr="00BD60C4">
                    <w:rPr>
                      <w:rFonts w:ascii="Arial" w:hAnsi="Arial"/>
                      <w:sz w:val="20"/>
                      <w:szCs w:val="20"/>
                      <w:vertAlign w:val="superscript"/>
                    </w:rPr>
                    <w:t>nd</w:t>
                  </w:r>
                  <w:r w:rsidRPr="00BD60C4">
                    <w:rPr>
                      <w:rFonts w:ascii="Arial" w:hAnsi="Arial"/>
                      <w:sz w:val="20"/>
                      <w:szCs w:val="20"/>
                    </w:rPr>
                    <w:t xml:space="preserve"> Marker’s/Moderator’s provisional mark</w:t>
                  </w:r>
                </w:p>
              </w:tc>
              <w:tc>
                <w:tcPr>
                  <w:tcW w:w="1660" w:type="dxa"/>
                </w:tcPr>
                <w:p w:rsidR="006233B7" w:rsidRPr="00BD60C4" w:rsidRDefault="006233B7" w:rsidP="005A5861">
                  <w:pPr>
                    <w:snapToGrid w:val="0"/>
                    <w:spacing w:line="360" w:lineRule="auto"/>
                    <w:rPr>
                      <w:rFonts w:ascii="Arial" w:hAnsi="Arial"/>
                      <w:sz w:val="20"/>
                      <w:szCs w:val="20"/>
                    </w:rPr>
                  </w:pPr>
                </w:p>
              </w:tc>
            </w:tr>
            <w:tr w:rsidR="006233B7" w:rsidRPr="00BD60C4" w:rsidTr="008F5FFF">
              <w:tc>
                <w:tcPr>
                  <w:tcW w:w="6970" w:type="dxa"/>
                </w:tcPr>
                <w:p w:rsidR="006233B7" w:rsidRPr="00BD60C4" w:rsidRDefault="006233B7" w:rsidP="005A5861">
                  <w:pPr>
                    <w:snapToGrid w:val="0"/>
                    <w:spacing w:line="360" w:lineRule="auto"/>
                    <w:rPr>
                      <w:rFonts w:ascii="Arial" w:hAnsi="Arial"/>
                      <w:sz w:val="20"/>
                      <w:szCs w:val="20"/>
                    </w:rPr>
                  </w:pPr>
                  <w:r w:rsidRPr="00BD60C4">
                    <w:rPr>
                      <w:rFonts w:ascii="Arial" w:hAnsi="Arial"/>
                      <w:sz w:val="20"/>
                      <w:szCs w:val="20"/>
                    </w:rPr>
                    <w:t xml:space="preserve">Agreed Internal Mark: </w:t>
                  </w:r>
                </w:p>
              </w:tc>
              <w:tc>
                <w:tcPr>
                  <w:tcW w:w="1660" w:type="dxa"/>
                </w:tcPr>
                <w:p w:rsidR="006233B7" w:rsidRPr="00BD60C4" w:rsidRDefault="006233B7" w:rsidP="005A5861">
                  <w:pPr>
                    <w:snapToGrid w:val="0"/>
                    <w:spacing w:line="360" w:lineRule="auto"/>
                    <w:rPr>
                      <w:rFonts w:ascii="Arial" w:hAnsi="Arial"/>
                      <w:sz w:val="20"/>
                      <w:szCs w:val="20"/>
                    </w:rPr>
                  </w:pPr>
                </w:p>
              </w:tc>
            </w:tr>
            <w:tr w:rsidR="006233B7" w:rsidRPr="00BD60C4" w:rsidTr="008F5FFF">
              <w:tc>
                <w:tcPr>
                  <w:tcW w:w="6970" w:type="dxa"/>
                </w:tcPr>
                <w:p w:rsidR="006233B7" w:rsidRPr="00BD60C4" w:rsidRDefault="006233B7" w:rsidP="005A5861">
                  <w:pPr>
                    <w:snapToGrid w:val="0"/>
                    <w:spacing w:line="360" w:lineRule="auto"/>
                    <w:rPr>
                      <w:rFonts w:ascii="Arial" w:hAnsi="Arial"/>
                      <w:sz w:val="20"/>
                      <w:szCs w:val="20"/>
                    </w:rPr>
                  </w:pPr>
                  <w:r w:rsidRPr="00BD60C4">
                    <w:rPr>
                      <w:rFonts w:ascii="Arial" w:hAnsi="Arial"/>
                      <w:sz w:val="20"/>
                      <w:szCs w:val="20"/>
                    </w:rPr>
                    <w:t>External Examiner’s mark (if relevant)</w:t>
                  </w:r>
                </w:p>
              </w:tc>
              <w:tc>
                <w:tcPr>
                  <w:tcW w:w="1660" w:type="dxa"/>
                </w:tcPr>
                <w:p w:rsidR="006233B7" w:rsidRPr="00BD60C4" w:rsidRDefault="006233B7" w:rsidP="005A5861">
                  <w:pPr>
                    <w:snapToGrid w:val="0"/>
                    <w:spacing w:line="360" w:lineRule="auto"/>
                    <w:rPr>
                      <w:rFonts w:ascii="Arial" w:hAnsi="Arial"/>
                      <w:sz w:val="20"/>
                      <w:szCs w:val="20"/>
                    </w:rPr>
                  </w:pPr>
                </w:p>
              </w:tc>
            </w:tr>
            <w:tr w:rsidR="006233B7" w:rsidRPr="00BD60C4" w:rsidTr="008F5FFF">
              <w:trPr>
                <w:trHeight w:val="779"/>
              </w:trPr>
              <w:tc>
                <w:tcPr>
                  <w:tcW w:w="6970" w:type="dxa"/>
                </w:tcPr>
                <w:p w:rsidR="006233B7" w:rsidRPr="00BD60C4" w:rsidRDefault="006233B7" w:rsidP="005A5861">
                  <w:pPr>
                    <w:snapToGrid w:val="0"/>
                    <w:spacing w:line="360" w:lineRule="auto"/>
                    <w:rPr>
                      <w:rFonts w:ascii="Arial" w:hAnsi="Arial"/>
                      <w:b/>
                      <w:sz w:val="20"/>
                      <w:szCs w:val="20"/>
                    </w:rPr>
                  </w:pPr>
                  <w:r w:rsidRPr="00BD60C4">
                    <w:rPr>
                      <w:rFonts w:ascii="Arial" w:hAnsi="Arial"/>
                      <w:b/>
                      <w:sz w:val="20"/>
                      <w:szCs w:val="20"/>
                    </w:rPr>
                    <w:t>Final Mark</w:t>
                  </w:r>
                </w:p>
                <w:p w:rsidR="006233B7" w:rsidRPr="00BD60C4" w:rsidRDefault="006233B7" w:rsidP="005A5861">
                  <w:pPr>
                    <w:snapToGrid w:val="0"/>
                    <w:spacing w:line="360" w:lineRule="auto"/>
                    <w:rPr>
                      <w:rFonts w:ascii="Arial" w:hAnsi="Arial"/>
                      <w:sz w:val="20"/>
                      <w:szCs w:val="20"/>
                    </w:rPr>
                  </w:pPr>
                </w:p>
              </w:tc>
              <w:tc>
                <w:tcPr>
                  <w:tcW w:w="1660" w:type="dxa"/>
                </w:tcPr>
                <w:p w:rsidR="006233B7" w:rsidRPr="00BD60C4" w:rsidRDefault="006233B7" w:rsidP="005A5861">
                  <w:pPr>
                    <w:snapToGrid w:val="0"/>
                    <w:spacing w:line="360" w:lineRule="auto"/>
                    <w:rPr>
                      <w:rFonts w:ascii="Arial" w:hAnsi="Arial"/>
                      <w:sz w:val="20"/>
                      <w:szCs w:val="20"/>
                    </w:rPr>
                  </w:pPr>
                </w:p>
              </w:tc>
            </w:tr>
          </w:tbl>
          <w:p w:rsidR="006233B7" w:rsidRPr="00BD60C4" w:rsidRDefault="006233B7" w:rsidP="005A5861">
            <w:pPr>
              <w:pStyle w:val="Web"/>
              <w:snapToGrid w:val="0"/>
              <w:spacing w:before="0" w:beforeAutospacing="0" w:after="0" w:afterAutospacing="0" w:line="360" w:lineRule="auto"/>
              <w:ind w:left="142" w:right="34"/>
              <w:rPr>
                <w:rFonts w:ascii="Arial" w:hAnsi="Arial" w:cs="Arial"/>
                <w:b/>
                <w:sz w:val="22"/>
                <w:szCs w:val="22"/>
              </w:rPr>
            </w:pPr>
          </w:p>
          <w:p w:rsidR="006233B7" w:rsidRPr="00BD60C4" w:rsidRDefault="006233B7" w:rsidP="005A5861">
            <w:pPr>
              <w:pStyle w:val="Web"/>
              <w:snapToGrid w:val="0"/>
              <w:spacing w:before="0" w:beforeAutospacing="0" w:after="0" w:afterAutospacing="0" w:line="360" w:lineRule="auto"/>
              <w:ind w:left="142" w:right="34"/>
              <w:rPr>
                <w:rFonts w:ascii="Arial" w:hAnsi="Arial" w:cs="Arial"/>
                <w:sz w:val="22"/>
                <w:szCs w:val="22"/>
              </w:rPr>
            </w:pPr>
            <w:r w:rsidRPr="00BD60C4">
              <w:rPr>
                <w:rFonts w:ascii="Arial" w:hAnsi="Arial" w:cs="Arial"/>
                <w:b/>
                <w:sz w:val="22"/>
                <w:szCs w:val="22"/>
              </w:rPr>
              <w:t>NB.</w:t>
            </w:r>
            <w:r w:rsidRPr="00BD60C4">
              <w:rPr>
                <w:rFonts w:ascii="Arial" w:hAnsi="Arial" w:cs="Arial"/>
                <w:sz w:val="22"/>
                <w:szCs w:val="22"/>
              </w:rPr>
              <w:t xml:space="preserve">  All marks are provisional until confirmed by the Final Examination Board.</w:t>
            </w:r>
          </w:p>
          <w:p w:rsidR="006233B7" w:rsidRPr="00BD60C4" w:rsidRDefault="006233B7" w:rsidP="005A5861">
            <w:pPr>
              <w:pStyle w:val="Web"/>
              <w:snapToGrid w:val="0"/>
              <w:spacing w:before="0" w:beforeAutospacing="0" w:after="0" w:afterAutospacing="0" w:line="360" w:lineRule="auto"/>
              <w:rPr>
                <w:rFonts w:ascii="Arial" w:hAnsi="Arial" w:cs="Arial"/>
                <w:b/>
                <w:sz w:val="22"/>
                <w:szCs w:val="22"/>
              </w:rPr>
            </w:pPr>
          </w:p>
          <w:p w:rsidR="006233B7" w:rsidRPr="00BD60C4" w:rsidRDefault="006233B7" w:rsidP="005A5861">
            <w:pPr>
              <w:pStyle w:val="Web"/>
              <w:snapToGrid w:val="0"/>
              <w:spacing w:before="0" w:beforeAutospacing="0" w:after="0" w:afterAutospacing="0" w:line="360" w:lineRule="auto"/>
              <w:rPr>
                <w:rFonts w:ascii="Arial" w:hAnsi="Arial" w:cs="Arial"/>
                <w:b/>
                <w:sz w:val="22"/>
                <w:szCs w:val="22"/>
              </w:rPr>
            </w:pPr>
          </w:p>
          <w:p w:rsidR="006233B7" w:rsidRPr="00BD60C4" w:rsidRDefault="006233B7" w:rsidP="005A5861">
            <w:pPr>
              <w:pStyle w:val="Web"/>
              <w:snapToGrid w:val="0"/>
              <w:spacing w:before="0" w:beforeAutospacing="0" w:after="0" w:afterAutospacing="0" w:line="360" w:lineRule="auto"/>
              <w:rPr>
                <w:rFonts w:ascii="Arial" w:hAnsi="Arial" w:cs="Arial"/>
                <w:b/>
                <w:sz w:val="22"/>
                <w:szCs w:val="22"/>
              </w:rPr>
            </w:pPr>
          </w:p>
          <w:p w:rsidR="006233B7" w:rsidRPr="00BD60C4" w:rsidRDefault="006233B7" w:rsidP="005A5861">
            <w:pPr>
              <w:pStyle w:val="Web"/>
              <w:snapToGrid w:val="0"/>
              <w:spacing w:before="0" w:beforeAutospacing="0" w:after="0" w:afterAutospacing="0" w:line="360" w:lineRule="auto"/>
              <w:rPr>
                <w:rFonts w:ascii="Arial" w:hAnsi="Arial" w:cs="Arial"/>
                <w:b/>
                <w:sz w:val="22"/>
                <w:szCs w:val="22"/>
              </w:rPr>
            </w:pPr>
            <w:r w:rsidRPr="00BD60C4">
              <w:rPr>
                <w:rFonts w:ascii="Arial" w:hAnsi="Arial" w:cs="Arial"/>
                <w:b/>
                <w:sz w:val="22"/>
                <w:szCs w:val="22"/>
              </w:rPr>
              <w:t>For completion by Marker 1 :</w:t>
            </w:r>
          </w:p>
          <w:p w:rsidR="006233B7" w:rsidRPr="00BD60C4" w:rsidRDefault="006233B7" w:rsidP="005A5861">
            <w:pPr>
              <w:pStyle w:val="Web"/>
              <w:snapToGrid w:val="0"/>
              <w:spacing w:before="0" w:beforeAutospacing="0" w:after="0" w:afterAutospacing="0" w:line="360" w:lineRule="auto"/>
              <w:rPr>
                <w:rFonts w:ascii="Arial" w:hAnsi="Arial" w:cs="Arial"/>
                <w:sz w:val="22"/>
                <w:szCs w:val="22"/>
              </w:rPr>
            </w:pPr>
            <w:r w:rsidRPr="00BD60C4">
              <w:rPr>
                <w:rFonts w:ascii="Arial" w:hAnsi="Arial" w:cs="Arial"/>
                <w:sz w:val="22"/>
                <w:szCs w:val="22"/>
              </w:rPr>
              <w:t>Comments:</w:t>
            </w:r>
          </w:p>
          <w:p w:rsidR="006233B7" w:rsidRPr="00BD60C4" w:rsidRDefault="006233B7" w:rsidP="005A5861">
            <w:pPr>
              <w:pStyle w:val="Web"/>
              <w:snapToGrid w:val="0"/>
              <w:spacing w:before="0" w:beforeAutospacing="0" w:after="0" w:afterAutospacing="0" w:line="360" w:lineRule="auto"/>
              <w:rPr>
                <w:rFonts w:ascii="Arial" w:hAnsi="Arial" w:cs="Arial"/>
                <w:sz w:val="22"/>
                <w:szCs w:val="22"/>
              </w:rPr>
            </w:pPr>
          </w:p>
        </w:tc>
      </w:tr>
      <w:tr w:rsidR="006233B7" w:rsidRPr="00BD60C4" w:rsidTr="008F5FFF">
        <w:trPr>
          <w:trHeight w:val="492"/>
        </w:trPr>
        <w:tc>
          <w:tcPr>
            <w:tcW w:w="6768" w:type="dxa"/>
            <w:gridSpan w:val="3"/>
          </w:tcPr>
          <w:p w:rsidR="006233B7" w:rsidRPr="00BD60C4" w:rsidRDefault="006233B7" w:rsidP="005A5861">
            <w:pPr>
              <w:pStyle w:val="Web"/>
              <w:snapToGrid w:val="0"/>
              <w:spacing w:before="0" w:beforeAutospacing="0" w:after="0" w:afterAutospacing="0" w:line="360" w:lineRule="auto"/>
              <w:ind w:left="142" w:right="34"/>
              <w:rPr>
                <w:rFonts w:ascii="Arial" w:hAnsi="Arial" w:cs="Arial"/>
                <w:sz w:val="22"/>
                <w:szCs w:val="22"/>
              </w:rPr>
            </w:pPr>
            <w:r w:rsidRPr="00BD60C4">
              <w:rPr>
                <w:rFonts w:ascii="Arial" w:hAnsi="Arial" w:cs="Arial"/>
                <w:sz w:val="22"/>
                <w:szCs w:val="22"/>
              </w:rPr>
              <w:t>Marker’s signature:</w:t>
            </w:r>
          </w:p>
        </w:tc>
        <w:tc>
          <w:tcPr>
            <w:tcW w:w="2088" w:type="dxa"/>
            <w:gridSpan w:val="2"/>
          </w:tcPr>
          <w:p w:rsidR="006233B7" w:rsidRPr="00BD60C4" w:rsidRDefault="006233B7" w:rsidP="005A5861">
            <w:pPr>
              <w:pStyle w:val="Web"/>
              <w:snapToGrid w:val="0"/>
              <w:spacing w:before="0" w:beforeAutospacing="0" w:after="0" w:afterAutospacing="0" w:line="360" w:lineRule="auto"/>
              <w:ind w:left="142" w:right="34"/>
              <w:rPr>
                <w:rFonts w:ascii="Arial" w:hAnsi="Arial" w:cs="Arial"/>
                <w:sz w:val="22"/>
                <w:szCs w:val="22"/>
              </w:rPr>
            </w:pPr>
            <w:r w:rsidRPr="00BD60C4">
              <w:rPr>
                <w:rFonts w:ascii="Arial" w:hAnsi="Arial" w:cs="Arial"/>
                <w:sz w:val="22"/>
                <w:szCs w:val="22"/>
              </w:rPr>
              <w:t>Date:</w:t>
            </w:r>
          </w:p>
        </w:tc>
      </w:tr>
      <w:tr w:rsidR="006233B7" w:rsidRPr="00BD60C4" w:rsidTr="008F5FFF">
        <w:tc>
          <w:tcPr>
            <w:tcW w:w="8856" w:type="dxa"/>
            <w:gridSpan w:val="5"/>
          </w:tcPr>
          <w:p w:rsidR="006233B7" w:rsidRPr="00BD60C4" w:rsidRDefault="006233B7" w:rsidP="005A5861">
            <w:pPr>
              <w:pStyle w:val="Web"/>
              <w:snapToGrid w:val="0"/>
              <w:spacing w:before="0" w:beforeAutospacing="0" w:after="0" w:afterAutospacing="0" w:line="360" w:lineRule="auto"/>
              <w:ind w:right="-334"/>
              <w:rPr>
                <w:rFonts w:ascii="Arial" w:hAnsi="Arial" w:cs="Arial"/>
                <w:bCs/>
                <w:i/>
                <w:sz w:val="22"/>
                <w:szCs w:val="22"/>
              </w:rPr>
            </w:pPr>
          </w:p>
          <w:p w:rsidR="006233B7" w:rsidRPr="00BD60C4" w:rsidRDefault="006233B7" w:rsidP="005A5861">
            <w:pPr>
              <w:pStyle w:val="Web"/>
              <w:snapToGrid w:val="0"/>
              <w:spacing w:before="0" w:beforeAutospacing="0" w:after="0" w:afterAutospacing="0" w:line="360" w:lineRule="auto"/>
              <w:ind w:right="-334"/>
              <w:rPr>
                <w:rFonts w:ascii="Arial" w:hAnsi="Arial" w:cs="Arial"/>
                <w:b/>
                <w:bCs/>
                <w:sz w:val="22"/>
                <w:szCs w:val="22"/>
              </w:rPr>
            </w:pPr>
            <w:r w:rsidRPr="00BD60C4">
              <w:rPr>
                <w:rFonts w:ascii="Arial" w:hAnsi="Arial" w:cs="Arial"/>
                <w:b/>
                <w:bCs/>
                <w:sz w:val="22"/>
                <w:szCs w:val="22"/>
              </w:rPr>
              <w:t>For completion by Marker 2/Moderator:</w:t>
            </w:r>
          </w:p>
          <w:p w:rsidR="006233B7" w:rsidRPr="00BD60C4" w:rsidRDefault="006233B7" w:rsidP="005A5861">
            <w:pPr>
              <w:pStyle w:val="Web"/>
              <w:snapToGrid w:val="0"/>
              <w:spacing w:before="0" w:beforeAutospacing="0" w:after="0" w:afterAutospacing="0" w:line="360" w:lineRule="auto"/>
              <w:ind w:right="-334"/>
              <w:rPr>
                <w:rFonts w:ascii="Arial" w:hAnsi="Arial" w:cs="Arial"/>
                <w:b/>
                <w:bCs/>
                <w:sz w:val="22"/>
                <w:szCs w:val="22"/>
              </w:rPr>
            </w:pPr>
          </w:p>
          <w:p w:rsidR="006233B7" w:rsidRPr="00BD60C4" w:rsidRDefault="006233B7" w:rsidP="005A5861">
            <w:pPr>
              <w:pStyle w:val="Web"/>
              <w:snapToGrid w:val="0"/>
              <w:spacing w:before="0" w:beforeAutospacing="0" w:after="0" w:afterAutospacing="0" w:line="360" w:lineRule="auto"/>
              <w:ind w:right="-334"/>
              <w:rPr>
                <w:rFonts w:ascii="Arial" w:hAnsi="Arial" w:cs="Arial"/>
                <w:bCs/>
                <w:sz w:val="22"/>
                <w:szCs w:val="22"/>
              </w:rPr>
            </w:pPr>
            <w:r w:rsidRPr="00BD60C4">
              <w:rPr>
                <w:rFonts w:ascii="Arial" w:hAnsi="Arial" w:cs="Arial"/>
                <w:bCs/>
                <w:sz w:val="22"/>
                <w:szCs w:val="22"/>
              </w:rPr>
              <w:t>Comments:</w:t>
            </w:r>
          </w:p>
          <w:p w:rsidR="006233B7" w:rsidRPr="00BD60C4" w:rsidRDefault="006233B7" w:rsidP="005A5861">
            <w:pPr>
              <w:pStyle w:val="Web"/>
              <w:snapToGrid w:val="0"/>
              <w:spacing w:before="0" w:beforeAutospacing="0" w:after="0" w:afterAutospacing="0" w:line="360" w:lineRule="auto"/>
              <w:ind w:right="-334"/>
              <w:rPr>
                <w:rFonts w:ascii="Arial" w:hAnsi="Arial" w:cs="Arial"/>
                <w:bCs/>
                <w:sz w:val="22"/>
                <w:szCs w:val="22"/>
              </w:rPr>
            </w:pPr>
          </w:p>
          <w:p w:rsidR="006233B7" w:rsidRPr="00BD60C4" w:rsidRDefault="006233B7" w:rsidP="005A5861">
            <w:pPr>
              <w:pStyle w:val="Web"/>
              <w:snapToGrid w:val="0"/>
              <w:spacing w:before="0" w:beforeAutospacing="0" w:after="0" w:afterAutospacing="0" w:line="360" w:lineRule="auto"/>
              <w:ind w:right="-334"/>
              <w:rPr>
                <w:rFonts w:ascii="Arial" w:hAnsi="Arial" w:cs="Arial"/>
                <w:bCs/>
                <w:sz w:val="22"/>
                <w:szCs w:val="22"/>
              </w:rPr>
            </w:pPr>
          </w:p>
        </w:tc>
      </w:tr>
      <w:tr w:rsidR="006233B7" w:rsidRPr="00BD60C4" w:rsidTr="008F5FFF">
        <w:trPr>
          <w:trHeight w:val="720"/>
        </w:trPr>
        <w:tc>
          <w:tcPr>
            <w:tcW w:w="5211" w:type="dxa"/>
            <w:gridSpan w:val="2"/>
          </w:tcPr>
          <w:p w:rsidR="006233B7" w:rsidRPr="00BD60C4" w:rsidRDefault="006233B7" w:rsidP="005A5861">
            <w:pPr>
              <w:pStyle w:val="Web"/>
              <w:snapToGrid w:val="0"/>
              <w:spacing w:before="0" w:beforeAutospacing="0" w:after="0" w:afterAutospacing="0" w:line="360" w:lineRule="auto"/>
              <w:ind w:right="-334"/>
              <w:rPr>
                <w:rFonts w:ascii="Arial" w:hAnsi="Arial" w:cs="Arial"/>
                <w:bCs/>
                <w:sz w:val="22"/>
                <w:szCs w:val="22"/>
              </w:rPr>
            </w:pPr>
            <w:r w:rsidRPr="00BD60C4">
              <w:rPr>
                <w:rFonts w:ascii="Arial" w:hAnsi="Arial" w:cs="Arial"/>
                <w:bCs/>
                <w:sz w:val="22"/>
                <w:szCs w:val="22"/>
              </w:rPr>
              <w:t>Marker’s Signature:</w:t>
            </w:r>
          </w:p>
        </w:tc>
        <w:tc>
          <w:tcPr>
            <w:tcW w:w="3645" w:type="dxa"/>
            <w:gridSpan w:val="3"/>
          </w:tcPr>
          <w:p w:rsidR="006233B7" w:rsidRPr="00BD60C4" w:rsidRDefault="006233B7" w:rsidP="005A5861">
            <w:pPr>
              <w:pStyle w:val="Web"/>
              <w:snapToGrid w:val="0"/>
              <w:spacing w:before="0" w:beforeAutospacing="0" w:after="0" w:afterAutospacing="0" w:line="360" w:lineRule="auto"/>
              <w:ind w:right="-334"/>
              <w:rPr>
                <w:rFonts w:ascii="Arial" w:hAnsi="Arial" w:cs="Arial"/>
                <w:bCs/>
                <w:sz w:val="22"/>
                <w:szCs w:val="22"/>
              </w:rPr>
            </w:pPr>
            <w:r w:rsidRPr="00BD60C4">
              <w:rPr>
                <w:rFonts w:ascii="Arial" w:hAnsi="Arial" w:cs="Arial"/>
                <w:bCs/>
                <w:sz w:val="22"/>
                <w:szCs w:val="22"/>
              </w:rPr>
              <w:t>Date:</w:t>
            </w:r>
          </w:p>
        </w:tc>
      </w:tr>
      <w:tr w:rsidR="006233B7" w:rsidRPr="00BD60C4" w:rsidTr="008F5FFF">
        <w:trPr>
          <w:trHeight w:val="720"/>
        </w:trPr>
        <w:tc>
          <w:tcPr>
            <w:tcW w:w="8856" w:type="dxa"/>
            <w:gridSpan w:val="5"/>
          </w:tcPr>
          <w:p w:rsidR="006233B7" w:rsidRPr="00BD60C4" w:rsidRDefault="006233B7" w:rsidP="005A5861">
            <w:pPr>
              <w:snapToGrid w:val="0"/>
              <w:spacing w:line="360" w:lineRule="auto"/>
              <w:rPr>
                <w:rFonts w:ascii="Arial" w:hAnsi="Arial" w:cs="Arial"/>
                <w:b/>
              </w:rPr>
            </w:pPr>
            <w:r w:rsidRPr="00BD60C4">
              <w:rPr>
                <w:rFonts w:ascii="Arial" w:hAnsi="Arial" w:cs="Arial"/>
                <w:b/>
              </w:rPr>
              <w:t>AGREED INTERNAL MARK (where necessary):</w:t>
            </w:r>
          </w:p>
          <w:p w:rsidR="006233B7" w:rsidRPr="00BD60C4" w:rsidRDefault="006233B7" w:rsidP="005A5861">
            <w:pPr>
              <w:snapToGrid w:val="0"/>
              <w:spacing w:line="360" w:lineRule="auto"/>
              <w:rPr>
                <w:rFonts w:ascii="Arial" w:hAnsi="Arial" w:cs="Arial"/>
                <w:b/>
              </w:rPr>
            </w:pPr>
          </w:p>
          <w:p w:rsidR="006233B7" w:rsidRPr="00BD60C4" w:rsidRDefault="006233B7" w:rsidP="005A5861">
            <w:pPr>
              <w:snapToGrid w:val="0"/>
              <w:spacing w:line="360" w:lineRule="auto"/>
              <w:rPr>
                <w:rFonts w:ascii="Arial" w:hAnsi="Arial" w:cs="Arial"/>
                <w:b/>
              </w:rPr>
            </w:pPr>
            <w:r w:rsidRPr="00BD60C4">
              <w:rPr>
                <w:rFonts w:ascii="Arial" w:hAnsi="Arial" w:cs="Arial"/>
                <w:b/>
              </w:rPr>
              <w:t>Comment on process on arriving at agreed mark:</w:t>
            </w:r>
          </w:p>
          <w:p w:rsidR="006233B7" w:rsidRPr="00BD60C4" w:rsidRDefault="006233B7" w:rsidP="005A5861">
            <w:pPr>
              <w:snapToGrid w:val="0"/>
              <w:spacing w:line="360" w:lineRule="auto"/>
              <w:rPr>
                <w:rFonts w:ascii="Arial" w:hAnsi="Arial" w:cs="Arial"/>
                <w:b/>
              </w:rPr>
            </w:pPr>
          </w:p>
          <w:p w:rsidR="006233B7" w:rsidRPr="00BD60C4" w:rsidRDefault="006233B7" w:rsidP="005A5861">
            <w:pPr>
              <w:snapToGrid w:val="0"/>
              <w:spacing w:line="360" w:lineRule="auto"/>
              <w:rPr>
                <w:rFonts w:ascii="Arial" w:hAnsi="Arial" w:cs="Arial"/>
                <w:b/>
              </w:rPr>
            </w:pPr>
          </w:p>
        </w:tc>
      </w:tr>
      <w:tr w:rsidR="006233B7" w:rsidRPr="00BD60C4" w:rsidTr="008F5FFF">
        <w:trPr>
          <w:trHeight w:val="720"/>
        </w:trPr>
        <w:tc>
          <w:tcPr>
            <w:tcW w:w="8856" w:type="dxa"/>
            <w:gridSpan w:val="5"/>
          </w:tcPr>
          <w:p w:rsidR="006233B7" w:rsidRPr="00BD60C4" w:rsidRDefault="006233B7" w:rsidP="005A5861">
            <w:pPr>
              <w:snapToGrid w:val="0"/>
              <w:spacing w:line="360" w:lineRule="auto"/>
              <w:rPr>
                <w:rFonts w:ascii="Arial" w:hAnsi="Arial" w:cs="Arial"/>
                <w:b/>
              </w:rPr>
            </w:pPr>
            <w:r w:rsidRPr="00BD60C4">
              <w:rPr>
                <w:rFonts w:ascii="Arial" w:hAnsi="Arial" w:cs="Arial"/>
                <w:b/>
              </w:rPr>
              <w:t>External Examiner’s comments (if relevant)</w:t>
            </w:r>
          </w:p>
          <w:p w:rsidR="006233B7" w:rsidRPr="00BD60C4" w:rsidRDefault="006233B7" w:rsidP="005A5861">
            <w:pPr>
              <w:pStyle w:val="Web"/>
              <w:snapToGrid w:val="0"/>
              <w:spacing w:before="0" w:beforeAutospacing="0" w:after="0" w:afterAutospacing="0" w:line="360" w:lineRule="auto"/>
              <w:ind w:right="-334"/>
              <w:rPr>
                <w:rFonts w:ascii="Arial" w:hAnsi="Arial" w:cs="Arial"/>
                <w:bCs/>
                <w:sz w:val="22"/>
                <w:szCs w:val="22"/>
              </w:rPr>
            </w:pPr>
          </w:p>
        </w:tc>
      </w:tr>
      <w:tr w:rsidR="006233B7" w:rsidRPr="00BD60C4" w:rsidTr="008F5FFF">
        <w:trPr>
          <w:trHeight w:val="720"/>
        </w:trPr>
        <w:tc>
          <w:tcPr>
            <w:tcW w:w="5211" w:type="dxa"/>
            <w:gridSpan w:val="2"/>
          </w:tcPr>
          <w:p w:rsidR="006233B7" w:rsidRPr="00BD60C4" w:rsidRDefault="006233B7" w:rsidP="005A5861">
            <w:pPr>
              <w:snapToGrid w:val="0"/>
              <w:spacing w:line="360" w:lineRule="auto"/>
              <w:rPr>
                <w:rFonts w:ascii="Arial" w:hAnsi="Arial" w:cs="Arial"/>
              </w:rPr>
            </w:pPr>
            <w:r w:rsidRPr="00BD60C4">
              <w:rPr>
                <w:rFonts w:ascii="Arial" w:hAnsi="Arial" w:cs="Arial"/>
              </w:rPr>
              <w:t>External Examiner’s Signature:</w:t>
            </w:r>
          </w:p>
        </w:tc>
        <w:tc>
          <w:tcPr>
            <w:tcW w:w="3645" w:type="dxa"/>
            <w:gridSpan w:val="3"/>
          </w:tcPr>
          <w:p w:rsidR="006233B7" w:rsidRPr="00BD60C4" w:rsidRDefault="006233B7" w:rsidP="005A5861">
            <w:pPr>
              <w:snapToGrid w:val="0"/>
              <w:spacing w:line="360" w:lineRule="auto"/>
              <w:rPr>
                <w:rFonts w:ascii="Arial" w:hAnsi="Arial" w:cs="Arial"/>
              </w:rPr>
            </w:pPr>
            <w:r w:rsidRPr="00BD60C4">
              <w:rPr>
                <w:rFonts w:ascii="Arial" w:hAnsi="Arial" w:cs="Arial"/>
              </w:rPr>
              <w:t>Date:</w:t>
            </w:r>
          </w:p>
        </w:tc>
      </w:tr>
    </w:tbl>
    <w:p w:rsidR="005A5861" w:rsidRDefault="005A5861" w:rsidP="005A5861">
      <w:pPr>
        <w:snapToGrid w:val="0"/>
        <w:spacing w:line="360" w:lineRule="auto"/>
        <w:jc w:val="both"/>
        <w:rPr>
          <w:rFonts w:ascii="Times New Roman" w:hAnsi="Times New Roman" w:cs="Times New Roman"/>
          <w:b/>
          <w:sz w:val="32"/>
          <w:szCs w:val="32"/>
        </w:rPr>
      </w:pPr>
    </w:p>
    <w:p w:rsidR="00F7376A" w:rsidRPr="005A5861" w:rsidRDefault="00F7376A" w:rsidP="005A5861">
      <w:pPr>
        <w:snapToGrid w:val="0"/>
        <w:spacing w:line="360" w:lineRule="auto"/>
        <w:jc w:val="center"/>
        <w:rPr>
          <w:rFonts w:ascii="Times New Roman" w:hAnsi="Times New Roman" w:cs="Times New Roman"/>
          <w:b/>
          <w:i/>
          <w:sz w:val="32"/>
          <w:szCs w:val="32"/>
        </w:rPr>
      </w:pPr>
      <w:r w:rsidRPr="005A5861">
        <w:rPr>
          <w:rFonts w:ascii="Times New Roman" w:hAnsi="Times New Roman" w:cs="Times New Roman"/>
          <w:b/>
          <w:sz w:val="32"/>
          <w:szCs w:val="32"/>
        </w:rPr>
        <w:lastRenderedPageBreak/>
        <w:t xml:space="preserve">When the Chinese Zither ‘guqin’ Encounters </w:t>
      </w:r>
      <w:r w:rsidRPr="005A5861">
        <w:rPr>
          <w:rFonts w:ascii="Times New Roman" w:hAnsi="Times New Roman" w:cs="Times New Roman"/>
          <w:b/>
          <w:i/>
          <w:sz w:val="32"/>
          <w:szCs w:val="32"/>
        </w:rPr>
        <w:t>The Diamond Sutra:</w:t>
      </w:r>
    </w:p>
    <w:p w:rsidR="00F7376A" w:rsidRDefault="00F7376A" w:rsidP="005A5861">
      <w:pPr>
        <w:snapToGrid w:val="0"/>
        <w:spacing w:line="360" w:lineRule="auto"/>
        <w:jc w:val="center"/>
        <w:rPr>
          <w:rFonts w:ascii="Times New Roman" w:hAnsi="Times New Roman" w:cs="Times New Roman"/>
          <w:b/>
          <w:sz w:val="32"/>
          <w:szCs w:val="32"/>
        </w:rPr>
      </w:pPr>
      <w:r w:rsidRPr="005A5861">
        <w:rPr>
          <w:rFonts w:ascii="Times New Roman" w:hAnsi="Times New Roman" w:cs="Times New Roman"/>
          <w:b/>
          <w:sz w:val="32"/>
          <w:szCs w:val="32"/>
        </w:rPr>
        <w:t>A Brief Discussion on How to Apply ‘Developing a Mind of Not Abiding Anywhere’ when Playing the and in daily life.</w:t>
      </w:r>
    </w:p>
    <w:p w:rsidR="005A5861" w:rsidRDefault="005A5861" w:rsidP="005A5861">
      <w:pPr>
        <w:snapToGrid w:val="0"/>
        <w:spacing w:line="360" w:lineRule="auto"/>
        <w:jc w:val="center"/>
        <w:rPr>
          <w:rFonts w:ascii="Times New Roman" w:hAnsi="Times New Roman" w:cs="Times New Roman"/>
          <w:b/>
          <w:sz w:val="32"/>
          <w:szCs w:val="32"/>
        </w:rPr>
      </w:pPr>
    </w:p>
    <w:p w:rsidR="005A5861" w:rsidRPr="005A5861" w:rsidRDefault="005A5861" w:rsidP="005A5861">
      <w:pPr>
        <w:snapToGrid w:val="0"/>
        <w:spacing w:line="360" w:lineRule="auto"/>
        <w:jc w:val="center"/>
        <w:rPr>
          <w:rFonts w:ascii="Times New Roman" w:hAnsi="Times New Roman" w:cs="Times New Roman"/>
          <w:b/>
          <w:sz w:val="32"/>
          <w:szCs w:val="32"/>
        </w:rPr>
      </w:pPr>
    </w:p>
    <w:p w:rsidR="00F7376A" w:rsidRPr="00AA6B98" w:rsidRDefault="00F7376A" w:rsidP="005A5861">
      <w:pPr>
        <w:snapToGrid w:val="0"/>
        <w:spacing w:line="360" w:lineRule="auto"/>
        <w:ind w:firstLineChars="100" w:firstLine="280"/>
        <w:jc w:val="both"/>
        <w:rPr>
          <w:rFonts w:ascii="Times New Roman" w:hAnsi="Times New Roman" w:cs="Times New Roman"/>
          <w:sz w:val="28"/>
          <w:szCs w:val="28"/>
        </w:rPr>
      </w:pPr>
      <w:r w:rsidRPr="00EA7BD1">
        <w:rPr>
          <w:rFonts w:ascii="Times New Roman" w:hAnsi="Times New Roman" w:cs="Times New Roman"/>
          <w:i/>
          <w:sz w:val="28"/>
          <w:szCs w:val="28"/>
        </w:rPr>
        <w:t xml:space="preserve">The </w:t>
      </w:r>
      <w:r w:rsidR="00EA7BD1" w:rsidRPr="00EA7BD1">
        <w:rPr>
          <w:rFonts w:ascii="Times New Roman" w:hAnsi="Times New Roman" w:cs="Times New Roman"/>
          <w:i/>
          <w:sz w:val="28"/>
          <w:szCs w:val="28"/>
        </w:rPr>
        <w:t xml:space="preserve">Diamond </w:t>
      </w:r>
      <w:r w:rsidRPr="00EA7BD1">
        <w:rPr>
          <w:rFonts w:ascii="Times New Roman" w:hAnsi="Times New Roman" w:cs="Times New Roman"/>
          <w:i/>
          <w:sz w:val="28"/>
          <w:szCs w:val="28"/>
        </w:rPr>
        <w:t>Sutra</w:t>
      </w:r>
      <w:r w:rsidR="00EA7BD1">
        <w:rPr>
          <w:rFonts w:ascii="Times New Roman" w:hAnsi="Times New Roman" w:cs="Times New Roman"/>
          <w:sz w:val="28"/>
          <w:szCs w:val="28"/>
        </w:rPr>
        <w:t xml:space="preserve"> </w:t>
      </w:r>
      <w:r>
        <w:rPr>
          <w:rFonts w:ascii="Times New Roman" w:hAnsi="Times New Roman" w:cs="Times New Roman"/>
          <w:sz w:val="28"/>
          <w:szCs w:val="28"/>
        </w:rPr>
        <w:t>comprehends the essence teachings of</w:t>
      </w:r>
      <w:r w:rsidRPr="00EA7BD1">
        <w:rPr>
          <w:rFonts w:ascii="Times New Roman" w:hAnsi="Times New Roman" w:cs="Times New Roman"/>
          <w:i/>
          <w:sz w:val="28"/>
          <w:szCs w:val="28"/>
        </w:rPr>
        <w:t xml:space="preserve"> the Prajñāpāramitā Sutras</w:t>
      </w:r>
      <w:r>
        <w:rPr>
          <w:rFonts w:ascii="Times New Roman" w:hAnsi="Times New Roman" w:cs="Times New Roman"/>
          <w:sz w:val="28"/>
          <w:szCs w:val="28"/>
        </w:rPr>
        <w:t>.</w:t>
      </w:r>
      <w:r w:rsidRPr="00CD0DEC">
        <w:rPr>
          <w:rFonts w:ascii="Times New Roman" w:hAnsi="Times New Roman" w:cs="Times New Roman"/>
          <w:sz w:val="28"/>
          <w:szCs w:val="28"/>
        </w:rPr>
        <w:t xml:space="preserve"> The </w:t>
      </w:r>
      <w:r>
        <w:rPr>
          <w:rFonts w:ascii="Times New Roman" w:hAnsi="Times New Roman" w:cs="Times New Roman"/>
          <w:sz w:val="28"/>
          <w:szCs w:val="28"/>
        </w:rPr>
        <w:t>remarkable</w:t>
      </w:r>
      <w:r w:rsidRPr="00CD0DEC">
        <w:rPr>
          <w:rFonts w:ascii="Times New Roman" w:hAnsi="Times New Roman" w:cs="Times New Roman"/>
          <w:sz w:val="28"/>
          <w:szCs w:val="28"/>
        </w:rPr>
        <w:t xml:space="preserve"> teaching</w:t>
      </w:r>
      <w:r>
        <w:rPr>
          <w:rFonts w:ascii="Times New Roman" w:hAnsi="Times New Roman" w:cs="Times New Roman"/>
          <w:sz w:val="28"/>
          <w:szCs w:val="28"/>
        </w:rPr>
        <w:t>s</w:t>
      </w:r>
      <w:r w:rsidRPr="00CD0DEC">
        <w:rPr>
          <w:rFonts w:ascii="Times New Roman" w:hAnsi="Times New Roman" w:cs="Times New Roman"/>
          <w:sz w:val="28"/>
          <w:szCs w:val="28"/>
        </w:rPr>
        <w:t xml:space="preserve"> in</w:t>
      </w:r>
      <w:r>
        <w:rPr>
          <w:rFonts w:ascii="Times New Roman" w:hAnsi="Times New Roman" w:cs="Times New Roman"/>
          <w:sz w:val="28"/>
          <w:szCs w:val="28"/>
        </w:rPr>
        <w:t xml:space="preserve"> this Sutra can be of great benefit to those who can uphold</w:t>
      </w:r>
      <w:r w:rsidRPr="00AA6B98">
        <w:rPr>
          <w:rFonts w:ascii="Times New Roman" w:hAnsi="Times New Roman" w:cs="Times New Roman"/>
          <w:sz w:val="28"/>
          <w:szCs w:val="28"/>
        </w:rPr>
        <w:t xml:space="preserve"> and </w:t>
      </w:r>
      <w:r>
        <w:rPr>
          <w:rFonts w:ascii="Times New Roman" w:hAnsi="Times New Roman" w:cs="Times New Roman"/>
          <w:sz w:val="28"/>
          <w:szCs w:val="28"/>
        </w:rPr>
        <w:t xml:space="preserve">practice even </w:t>
      </w:r>
      <w:r w:rsidRPr="00AA6B98">
        <w:rPr>
          <w:rFonts w:ascii="Times New Roman" w:hAnsi="Times New Roman" w:cs="Times New Roman"/>
          <w:sz w:val="28"/>
          <w:szCs w:val="28"/>
        </w:rPr>
        <w:t>a four-line</w:t>
      </w:r>
      <w:r>
        <w:rPr>
          <w:rFonts w:ascii="Times New Roman" w:hAnsi="Times New Roman" w:cs="Times New Roman"/>
          <w:sz w:val="28"/>
          <w:szCs w:val="28"/>
        </w:rPr>
        <w:t xml:space="preserve"> </w:t>
      </w:r>
      <w:r w:rsidRPr="00AA6B98">
        <w:rPr>
          <w:rFonts w:ascii="Times New Roman" w:hAnsi="Times New Roman" w:cs="Times New Roman"/>
          <w:sz w:val="28"/>
          <w:szCs w:val="28"/>
        </w:rPr>
        <w:t>stanza or two line</w:t>
      </w:r>
      <w:r>
        <w:rPr>
          <w:rFonts w:ascii="Times New Roman" w:hAnsi="Times New Roman" w:cs="Times New Roman"/>
          <w:sz w:val="28"/>
          <w:szCs w:val="28"/>
        </w:rPr>
        <w:t>s</w:t>
      </w:r>
      <w:r w:rsidRPr="00AA6B98">
        <w:rPr>
          <w:rFonts w:ascii="Times New Roman" w:hAnsi="Times New Roman" w:cs="Times New Roman"/>
          <w:sz w:val="28"/>
          <w:szCs w:val="28"/>
        </w:rPr>
        <w:t>.</w:t>
      </w:r>
      <w:r>
        <w:rPr>
          <w:rFonts w:ascii="Times New Roman" w:hAnsi="Times New Roman" w:cs="Times New Roman"/>
          <w:sz w:val="28"/>
          <w:szCs w:val="28"/>
        </w:rPr>
        <w:t xml:space="preserve"> As the Sutra stated, ‘Tathagata says that all</w:t>
      </w:r>
      <w:r>
        <w:rPr>
          <w:rFonts w:ascii="Times New Roman" w:hAnsi="Times New Roman" w:cs="Times New Roman" w:hint="eastAsia"/>
          <w:sz w:val="28"/>
          <w:szCs w:val="28"/>
        </w:rPr>
        <w:t xml:space="preserve"> </w:t>
      </w:r>
      <w:r>
        <w:rPr>
          <w:rFonts w:ascii="Times New Roman" w:hAnsi="Times New Roman" w:cs="Times New Roman"/>
          <w:sz w:val="28"/>
          <w:szCs w:val="28"/>
        </w:rPr>
        <w:t>phenomena are Buddhas’ Dharma’</w:t>
      </w:r>
      <w:r>
        <w:rPr>
          <w:rStyle w:val="a5"/>
          <w:rFonts w:ascii="Times New Roman" w:hAnsi="Times New Roman" w:cs="Times New Roman"/>
          <w:sz w:val="28"/>
          <w:szCs w:val="28"/>
        </w:rPr>
        <w:footnoteReference w:id="1"/>
      </w:r>
      <w:r>
        <w:rPr>
          <w:rFonts w:ascii="Times New Roman" w:hAnsi="Times New Roman" w:cs="Times New Roman" w:hint="eastAsia"/>
          <w:sz w:val="28"/>
          <w:szCs w:val="28"/>
        </w:rPr>
        <w:t>.</w:t>
      </w:r>
      <w:r>
        <w:rPr>
          <w:rFonts w:ascii="Times New Roman" w:hAnsi="Times New Roman" w:cs="Times New Roman"/>
          <w:sz w:val="28"/>
          <w:szCs w:val="28"/>
        </w:rPr>
        <w:t xml:space="preserve"> This implies that we</w:t>
      </w:r>
      <w:r w:rsidRPr="00AA6B98">
        <w:rPr>
          <w:rFonts w:ascii="Times New Roman" w:hAnsi="Times New Roman" w:cs="Times New Roman"/>
          <w:sz w:val="28"/>
          <w:szCs w:val="28"/>
        </w:rPr>
        <w:t xml:space="preserve"> can </w:t>
      </w:r>
      <w:r>
        <w:rPr>
          <w:rFonts w:ascii="Times New Roman" w:hAnsi="Times New Roman" w:cs="Times New Roman"/>
          <w:sz w:val="28"/>
          <w:szCs w:val="28"/>
        </w:rPr>
        <w:t xml:space="preserve">be awakened to our innate nature in all circumstances as long as </w:t>
      </w:r>
      <w:r w:rsidRPr="00AA6B98">
        <w:rPr>
          <w:rFonts w:ascii="Times New Roman" w:hAnsi="Times New Roman" w:cs="Times New Roman"/>
          <w:sz w:val="28"/>
          <w:szCs w:val="28"/>
        </w:rPr>
        <w:t xml:space="preserve">we </w:t>
      </w:r>
      <w:r>
        <w:rPr>
          <w:rFonts w:ascii="Times New Roman" w:hAnsi="Times New Roman" w:cs="Times New Roman"/>
          <w:sz w:val="28"/>
          <w:szCs w:val="28"/>
        </w:rPr>
        <w:t>let go of wandering thoughts, discrimination, and attachment. In fact, all Dharmas are of the same nature.</w:t>
      </w:r>
    </w:p>
    <w:p w:rsidR="00F7376A" w:rsidRPr="00C3482B" w:rsidRDefault="00F7376A" w:rsidP="005A5861">
      <w:pPr>
        <w:snapToGrid w:val="0"/>
        <w:spacing w:line="360" w:lineRule="auto"/>
        <w:jc w:val="both"/>
        <w:rPr>
          <w:rFonts w:ascii="Times New Roman" w:hAnsi="Times New Roman" w:cs="Times New Roman"/>
          <w:sz w:val="28"/>
          <w:szCs w:val="28"/>
        </w:rPr>
      </w:pPr>
      <w:r>
        <w:rPr>
          <w:rFonts w:ascii="Times New Roman" w:hAnsi="Times New Roman" w:cs="Times New Roman"/>
          <w:sz w:val="28"/>
          <w:szCs w:val="28"/>
        </w:rPr>
        <w:t>The Chinese Zither (known as ‘Guqin’)</w:t>
      </w:r>
      <w:r w:rsidRPr="00AA6B98">
        <w:rPr>
          <w:rFonts w:ascii="Times New Roman" w:hAnsi="Times New Roman" w:cs="Times New Roman"/>
          <w:sz w:val="28"/>
          <w:szCs w:val="28"/>
        </w:rPr>
        <w:t xml:space="preserve"> is one of the most</w:t>
      </w:r>
      <w:r>
        <w:rPr>
          <w:rFonts w:ascii="Times New Roman" w:hAnsi="Times New Roman" w:cs="Times New Roman"/>
          <w:sz w:val="28"/>
          <w:szCs w:val="28"/>
        </w:rPr>
        <w:t xml:space="preserve"> typical</w:t>
      </w:r>
      <w:r w:rsidRPr="00AA6B98">
        <w:rPr>
          <w:rFonts w:ascii="Times New Roman" w:hAnsi="Times New Roman" w:cs="Times New Roman"/>
          <w:sz w:val="28"/>
          <w:szCs w:val="28"/>
        </w:rPr>
        <w:t xml:space="preserve"> </w:t>
      </w:r>
      <w:r>
        <w:rPr>
          <w:rFonts w:ascii="Times New Roman" w:hAnsi="Times New Roman" w:cs="Times New Roman"/>
          <w:sz w:val="28"/>
          <w:szCs w:val="28"/>
        </w:rPr>
        <w:t xml:space="preserve">ancient </w:t>
      </w:r>
      <w:r w:rsidRPr="00AA6B98">
        <w:rPr>
          <w:rFonts w:ascii="Times New Roman" w:hAnsi="Times New Roman" w:cs="Times New Roman"/>
          <w:sz w:val="28"/>
          <w:szCs w:val="28"/>
        </w:rPr>
        <w:t>instrument</w:t>
      </w:r>
      <w:r>
        <w:rPr>
          <w:rFonts w:ascii="Times New Roman" w:hAnsi="Times New Roman" w:cs="Times New Roman"/>
          <w:sz w:val="28"/>
          <w:szCs w:val="28"/>
        </w:rPr>
        <w:t>s in China</w:t>
      </w:r>
      <w:r w:rsidRPr="00AA6B98">
        <w:rPr>
          <w:rFonts w:ascii="Times New Roman" w:hAnsi="Times New Roman" w:cs="Times New Roman"/>
          <w:sz w:val="28"/>
          <w:szCs w:val="28"/>
        </w:rPr>
        <w:t xml:space="preserve">. It </w:t>
      </w:r>
      <w:r>
        <w:rPr>
          <w:rFonts w:ascii="Times New Roman" w:hAnsi="Times New Roman" w:cs="Times New Roman"/>
          <w:sz w:val="28"/>
          <w:szCs w:val="28"/>
        </w:rPr>
        <w:t>can</w:t>
      </w:r>
      <w:r w:rsidRPr="00AA6B98">
        <w:rPr>
          <w:rFonts w:ascii="Times New Roman" w:hAnsi="Times New Roman" w:cs="Times New Roman"/>
          <w:sz w:val="28"/>
          <w:szCs w:val="28"/>
        </w:rPr>
        <w:t xml:space="preserve"> be </w:t>
      </w:r>
      <w:r>
        <w:rPr>
          <w:rFonts w:ascii="Times New Roman" w:hAnsi="Times New Roman" w:cs="Times New Roman"/>
          <w:sz w:val="28"/>
          <w:szCs w:val="28"/>
        </w:rPr>
        <w:t xml:space="preserve">used as musical instrument as well as for self-cultivation. As the instrument produced low pitch, subtle, </w:t>
      </w:r>
      <w:r w:rsidRPr="004A7488">
        <w:rPr>
          <w:rFonts w:ascii="Times New Roman" w:hAnsi="Times New Roman" w:cs="Times New Roman"/>
          <w:sz w:val="28"/>
          <w:szCs w:val="28"/>
        </w:rPr>
        <w:t xml:space="preserve">rich frequency </w:t>
      </w:r>
      <w:r>
        <w:rPr>
          <w:rFonts w:ascii="Times New Roman" w:hAnsi="Times New Roman" w:cs="Times New Roman"/>
          <w:sz w:val="28"/>
          <w:szCs w:val="28"/>
        </w:rPr>
        <w:t xml:space="preserve">and melodious tones, both the player and the listener would gradually enter the tranquil state of </w:t>
      </w:r>
      <w:r w:rsidRPr="00AA6B98">
        <w:rPr>
          <w:rFonts w:ascii="Times New Roman" w:hAnsi="Times New Roman" w:cs="Times New Roman"/>
          <w:sz w:val="28"/>
          <w:szCs w:val="28"/>
        </w:rPr>
        <w:t>mind</w:t>
      </w:r>
      <w:r>
        <w:rPr>
          <w:rFonts w:ascii="Times New Roman" w:hAnsi="Times New Roman" w:cs="Times New Roman"/>
          <w:sz w:val="28"/>
          <w:szCs w:val="28"/>
        </w:rPr>
        <w:t>. Such meditative concentration is similar to Buddhist meditation</w:t>
      </w:r>
      <w:r w:rsidRPr="00AA6B98">
        <w:rPr>
          <w:rFonts w:ascii="Times New Roman" w:hAnsi="Times New Roman" w:cs="Times New Roman"/>
          <w:sz w:val="28"/>
          <w:szCs w:val="28"/>
        </w:rPr>
        <w:t>.</w:t>
      </w:r>
      <w:r w:rsidR="006E7A57">
        <w:rPr>
          <w:rFonts w:ascii="Times New Roman" w:hAnsi="Times New Roman" w:cs="Times New Roman" w:hint="eastAsia"/>
          <w:sz w:val="28"/>
          <w:szCs w:val="28"/>
        </w:rPr>
        <w:t xml:space="preserve"> </w:t>
      </w:r>
      <w:r w:rsidRPr="002D4012">
        <w:rPr>
          <w:rFonts w:ascii="Times New Roman" w:hAnsi="Times New Roman" w:cs="Times New Roman"/>
          <w:i/>
          <w:sz w:val="28"/>
          <w:szCs w:val="28"/>
        </w:rPr>
        <w:t>The Classic Xishan Works of Qin</w:t>
      </w:r>
      <w:r>
        <w:rPr>
          <w:rFonts w:ascii="Times New Roman" w:hAnsi="Times New Roman" w:cs="Times New Roman"/>
          <w:sz w:val="28"/>
          <w:szCs w:val="28"/>
        </w:rPr>
        <w:t xml:space="preserve"> defined</w:t>
      </w:r>
      <w:r w:rsidRPr="00AA6B98">
        <w:rPr>
          <w:rFonts w:ascii="Times New Roman" w:hAnsi="Times New Roman" w:cs="Times New Roman"/>
          <w:sz w:val="28"/>
          <w:szCs w:val="28"/>
        </w:rPr>
        <w:t xml:space="preserve"> the process of playing </w:t>
      </w:r>
      <w:r>
        <w:rPr>
          <w:rFonts w:ascii="Times New Roman" w:hAnsi="Times New Roman" w:cs="Times New Roman"/>
          <w:sz w:val="28"/>
          <w:szCs w:val="28"/>
        </w:rPr>
        <w:t xml:space="preserve">the ‘guqin’ into three stages; firstly, </w:t>
      </w:r>
      <w:r w:rsidRPr="00AA6B98">
        <w:rPr>
          <w:rFonts w:ascii="Times New Roman" w:hAnsi="Times New Roman" w:cs="Times New Roman"/>
          <w:sz w:val="28"/>
          <w:szCs w:val="28"/>
        </w:rPr>
        <w:t xml:space="preserve">the strings and fingers must be </w:t>
      </w:r>
      <w:r>
        <w:rPr>
          <w:rFonts w:ascii="Times New Roman" w:hAnsi="Times New Roman" w:cs="Times New Roman"/>
          <w:sz w:val="28"/>
          <w:szCs w:val="28"/>
        </w:rPr>
        <w:t xml:space="preserve">in </w:t>
      </w:r>
      <w:r w:rsidRPr="00AA6B98">
        <w:rPr>
          <w:rFonts w:ascii="Times New Roman" w:hAnsi="Times New Roman" w:cs="Times New Roman"/>
          <w:sz w:val="28"/>
          <w:szCs w:val="28"/>
        </w:rPr>
        <w:t xml:space="preserve">harmony; so too, must be the sounds and fingers and, </w:t>
      </w:r>
      <w:r>
        <w:rPr>
          <w:rFonts w:ascii="Times New Roman" w:hAnsi="Times New Roman" w:cs="Times New Roman"/>
          <w:sz w:val="28"/>
          <w:szCs w:val="28"/>
        </w:rPr>
        <w:t xml:space="preserve">finally </w:t>
      </w:r>
      <w:r w:rsidRPr="00AA6B98">
        <w:rPr>
          <w:rFonts w:ascii="Times New Roman" w:hAnsi="Times New Roman" w:cs="Times New Roman"/>
          <w:sz w:val="28"/>
          <w:szCs w:val="28"/>
        </w:rPr>
        <w:t xml:space="preserve">the </w:t>
      </w:r>
      <w:r>
        <w:rPr>
          <w:rFonts w:ascii="Times New Roman" w:hAnsi="Times New Roman" w:cs="Times New Roman"/>
          <w:sz w:val="28"/>
          <w:szCs w:val="28"/>
        </w:rPr>
        <w:t>sounds and the intended meaning must be harmonious</w:t>
      </w:r>
      <w:r>
        <w:rPr>
          <w:rStyle w:val="a5"/>
          <w:rFonts w:ascii="Times New Roman" w:hAnsi="Times New Roman" w:cs="Times New Roman"/>
          <w:sz w:val="28"/>
          <w:szCs w:val="28"/>
        </w:rPr>
        <w:footnoteReference w:id="2"/>
      </w:r>
      <w:r>
        <w:rPr>
          <w:rFonts w:ascii="Times New Roman" w:hAnsi="Times New Roman" w:cs="Times New Roman"/>
          <w:sz w:val="28"/>
          <w:szCs w:val="28"/>
        </w:rPr>
        <w:t>.</w:t>
      </w:r>
    </w:p>
    <w:p w:rsidR="00F7376A" w:rsidRDefault="00F7376A" w:rsidP="005A5861">
      <w:pPr>
        <w:snapToGrid w:val="0"/>
        <w:spacing w:line="360" w:lineRule="auto"/>
        <w:jc w:val="both"/>
        <w:rPr>
          <w:rFonts w:ascii="Times New Roman" w:hAnsi="Times New Roman" w:cs="Times New Roman"/>
          <w:sz w:val="28"/>
          <w:szCs w:val="28"/>
        </w:rPr>
      </w:pPr>
      <w:r>
        <w:rPr>
          <w:rFonts w:ascii="Times New Roman" w:hAnsi="Times New Roman" w:cs="Times New Roman"/>
          <w:sz w:val="28"/>
          <w:szCs w:val="28"/>
        </w:rPr>
        <w:t>This essay is aimed at</w:t>
      </w:r>
      <w:r w:rsidRPr="00AA6B98">
        <w:rPr>
          <w:rFonts w:ascii="Times New Roman" w:hAnsi="Times New Roman" w:cs="Times New Roman"/>
          <w:sz w:val="28"/>
          <w:szCs w:val="28"/>
        </w:rPr>
        <w:t xml:space="preserve"> discuss</w:t>
      </w:r>
      <w:r>
        <w:rPr>
          <w:rFonts w:ascii="Times New Roman" w:hAnsi="Times New Roman" w:cs="Times New Roman"/>
          <w:sz w:val="28"/>
          <w:szCs w:val="28"/>
        </w:rPr>
        <w:t>ing</w:t>
      </w:r>
      <w:r w:rsidRPr="00AA6B98">
        <w:rPr>
          <w:rFonts w:ascii="Times New Roman" w:hAnsi="Times New Roman" w:cs="Times New Roman"/>
          <w:sz w:val="28"/>
          <w:szCs w:val="28"/>
        </w:rPr>
        <w:t xml:space="preserve"> how</w:t>
      </w:r>
      <w:r>
        <w:rPr>
          <w:rFonts w:ascii="Times New Roman" w:hAnsi="Times New Roman" w:cs="Times New Roman"/>
          <w:sz w:val="28"/>
          <w:szCs w:val="28"/>
        </w:rPr>
        <w:t xml:space="preserve"> to apply the main teachings of </w:t>
      </w:r>
      <w:r w:rsidRPr="00AC66B2">
        <w:rPr>
          <w:rFonts w:ascii="Times New Roman" w:hAnsi="Times New Roman" w:cs="Times New Roman"/>
          <w:i/>
          <w:sz w:val="28"/>
          <w:szCs w:val="28"/>
        </w:rPr>
        <w:t>The Diamond Sutra</w:t>
      </w:r>
      <w:r>
        <w:rPr>
          <w:rFonts w:ascii="Times New Roman" w:hAnsi="Times New Roman" w:cs="Times New Roman"/>
          <w:i/>
          <w:sz w:val="28"/>
          <w:szCs w:val="28"/>
        </w:rPr>
        <w:t>, ‘</w:t>
      </w:r>
      <w:r w:rsidRPr="00B635BB">
        <w:rPr>
          <w:rFonts w:ascii="Times New Roman" w:hAnsi="Times New Roman" w:cs="Times New Roman"/>
          <w:sz w:val="28"/>
          <w:szCs w:val="28"/>
        </w:rPr>
        <w:t>D</w:t>
      </w:r>
      <w:r w:rsidRPr="00AA6B98">
        <w:rPr>
          <w:rFonts w:ascii="Times New Roman" w:hAnsi="Times New Roman" w:cs="Times New Roman"/>
          <w:sz w:val="28"/>
          <w:szCs w:val="28"/>
        </w:rPr>
        <w:t>evelop</w:t>
      </w:r>
      <w:r>
        <w:rPr>
          <w:rFonts w:ascii="Times New Roman" w:hAnsi="Times New Roman" w:cs="Times New Roman"/>
          <w:sz w:val="28"/>
          <w:szCs w:val="28"/>
        </w:rPr>
        <w:t>ing</w:t>
      </w:r>
      <w:r w:rsidRPr="00AA6B98">
        <w:rPr>
          <w:rFonts w:ascii="Times New Roman" w:hAnsi="Times New Roman" w:cs="Times New Roman"/>
          <w:sz w:val="28"/>
          <w:szCs w:val="28"/>
        </w:rPr>
        <w:t xml:space="preserve"> a mind </w:t>
      </w:r>
      <w:r>
        <w:rPr>
          <w:rFonts w:ascii="Times New Roman" w:hAnsi="Times New Roman" w:cs="Times New Roman"/>
          <w:sz w:val="28"/>
          <w:szCs w:val="28"/>
        </w:rPr>
        <w:t>of not abiding anywhere</w:t>
      </w:r>
      <w:r w:rsidRPr="00AA6B98">
        <w:rPr>
          <w:rFonts w:ascii="Times New Roman" w:hAnsi="Times New Roman" w:cs="Times New Roman"/>
          <w:sz w:val="28"/>
          <w:szCs w:val="28"/>
        </w:rPr>
        <w:t xml:space="preserve">” </w:t>
      </w:r>
      <w:r>
        <w:rPr>
          <w:rStyle w:val="a5"/>
          <w:rFonts w:ascii="Times New Roman" w:hAnsi="Times New Roman" w:cs="Times New Roman"/>
          <w:sz w:val="28"/>
          <w:szCs w:val="28"/>
        </w:rPr>
        <w:footnoteReference w:id="3"/>
      </w:r>
      <w:r w:rsidRPr="00AA6B98">
        <w:rPr>
          <w:rFonts w:ascii="Times New Roman" w:hAnsi="Times New Roman" w:cs="Times New Roman"/>
          <w:sz w:val="28"/>
          <w:szCs w:val="28"/>
        </w:rPr>
        <w:t>in</w:t>
      </w:r>
      <w:r>
        <w:rPr>
          <w:rFonts w:ascii="Times New Roman" w:hAnsi="Times New Roman" w:cs="Times New Roman"/>
          <w:sz w:val="28"/>
          <w:szCs w:val="28"/>
        </w:rPr>
        <w:t>to</w:t>
      </w:r>
      <w:r w:rsidRPr="00AA6B98">
        <w:rPr>
          <w:rFonts w:ascii="Times New Roman" w:hAnsi="Times New Roman" w:cs="Times New Roman"/>
          <w:sz w:val="28"/>
          <w:szCs w:val="28"/>
        </w:rPr>
        <w:t xml:space="preserve"> the three stages</w:t>
      </w:r>
      <w:r>
        <w:rPr>
          <w:rFonts w:ascii="Times New Roman" w:hAnsi="Times New Roman" w:cs="Times New Roman"/>
          <w:sz w:val="28"/>
          <w:szCs w:val="28"/>
        </w:rPr>
        <w:t xml:space="preserve"> of Zither playing while </w:t>
      </w:r>
      <w:r w:rsidRPr="00AA6B98">
        <w:rPr>
          <w:rFonts w:ascii="Times New Roman" w:hAnsi="Times New Roman" w:cs="Times New Roman"/>
          <w:sz w:val="28"/>
          <w:szCs w:val="28"/>
        </w:rPr>
        <w:t>integrat</w:t>
      </w:r>
      <w:r>
        <w:rPr>
          <w:rFonts w:ascii="Times New Roman" w:hAnsi="Times New Roman" w:cs="Times New Roman"/>
          <w:sz w:val="28"/>
          <w:szCs w:val="28"/>
        </w:rPr>
        <w:t>ing t</w:t>
      </w:r>
      <w:r w:rsidRPr="00AA6B98">
        <w:rPr>
          <w:rFonts w:ascii="Times New Roman" w:hAnsi="Times New Roman" w:cs="Times New Roman"/>
          <w:sz w:val="28"/>
          <w:szCs w:val="28"/>
        </w:rPr>
        <w:t>h</w:t>
      </w:r>
      <w:r>
        <w:rPr>
          <w:rFonts w:ascii="Times New Roman" w:hAnsi="Times New Roman" w:cs="Times New Roman"/>
          <w:sz w:val="28"/>
          <w:szCs w:val="28"/>
        </w:rPr>
        <w:t>is spirit in daily</w:t>
      </w:r>
      <w:r w:rsidRPr="00AA6B98">
        <w:rPr>
          <w:rFonts w:ascii="Times New Roman" w:hAnsi="Times New Roman" w:cs="Times New Roman"/>
          <w:sz w:val="28"/>
          <w:szCs w:val="28"/>
        </w:rPr>
        <w:t xml:space="preserve"> life.</w:t>
      </w:r>
      <w:r w:rsidR="006E7A57">
        <w:rPr>
          <w:rFonts w:ascii="Times New Roman" w:hAnsi="Times New Roman" w:cs="Times New Roman" w:hint="eastAsia"/>
          <w:sz w:val="28"/>
          <w:szCs w:val="28"/>
        </w:rPr>
        <w:t xml:space="preserve"> </w:t>
      </w:r>
      <w:r>
        <w:rPr>
          <w:rFonts w:ascii="Times New Roman" w:hAnsi="Times New Roman" w:cs="Times New Roman"/>
          <w:sz w:val="28"/>
          <w:szCs w:val="28"/>
        </w:rPr>
        <w:t xml:space="preserve">The Great Master </w:t>
      </w:r>
      <w:r>
        <w:rPr>
          <w:rFonts w:ascii="Times New Roman" w:hAnsi="Times New Roman" w:cs="Times New Roman"/>
          <w:sz w:val="28"/>
          <w:szCs w:val="28"/>
        </w:rPr>
        <w:lastRenderedPageBreak/>
        <w:t>Hui N</w:t>
      </w:r>
      <w:r w:rsidRPr="00AA6B98">
        <w:rPr>
          <w:rFonts w:ascii="Times New Roman" w:hAnsi="Times New Roman" w:cs="Times New Roman"/>
          <w:sz w:val="28"/>
          <w:szCs w:val="28"/>
        </w:rPr>
        <w:t>eng ac</w:t>
      </w:r>
      <w:r>
        <w:rPr>
          <w:rFonts w:ascii="Times New Roman" w:hAnsi="Times New Roman" w:cs="Times New Roman"/>
          <w:sz w:val="28"/>
          <w:szCs w:val="28"/>
        </w:rPr>
        <w:t>hieved enlightenment upon hearing this stanza of the Sutra. ‘Not abiding’</w:t>
      </w:r>
      <w:r w:rsidRPr="00AA6B98">
        <w:rPr>
          <w:rFonts w:ascii="Times New Roman" w:hAnsi="Times New Roman" w:cs="Times New Roman"/>
          <w:sz w:val="28"/>
          <w:szCs w:val="28"/>
        </w:rPr>
        <w:t xml:space="preserve"> means </w:t>
      </w:r>
      <w:r>
        <w:rPr>
          <w:rFonts w:ascii="Times New Roman" w:hAnsi="Times New Roman" w:cs="Times New Roman"/>
          <w:sz w:val="28"/>
          <w:szCs w:val="28"/>
        </w:rPr>
        <w:t>letting go of</w:t>
      </w:r>
      <w:r w:rsidRPr="00AA6B98">
        <w:rPr>
          <w:rFonts w:ascii="Times New Roman" w:hAnsi="Times New Roman" w:cs="Times New Roman"/>
          <w:sz w:val="28"/>
          <w:szCs w:val="28"/>
        </w:rPr>
        <w:t xml:space="preserve"> a</w:t>
      </w:r>
      <w:r>
        <w:rPr>
          <w:rFonts w:ascii="Times New Roman" w:hAnsi="Times New Roman" w:cs="Times New Roman"/>
          <w:sz w:val="28"/>
          <w:szCs w:val="28"/>
        </w:rPr>
        <w:t>ttachment. In other words, we don’t give rise to wandering thoughts, discrimination</w:t>
      </w:r>
      <w:r w:rsidRPr="00AA6B98">
        <w:rPr>
          <w:rFonts w:ascii="Times New Roman" w:hAnsi="Times New Roman" w:cs="Times New Roman"/>
          <w:sz w:val="28"/>
          <w:szCs w:val="28"/>
        </w:rPr>
        <w:t xml:space="preserve">, and </w:t>
      </w:r>
      <w:r>
        <w:rPr>
          <w:rFonts w:ascii="Times New Roman" w:hAnsi="Times New Roman" w:cs="Times New Roman"/>
          <w:sz w:val="28"/>
          <w:szCs w:val="28"/>
        </w:rPr>
        <w:t>attachment when encountering the objects of the six sense organs. These are the main reasons living beings suffered in the six realms of reincarnation from time immemorial. If we can renounce</w:t>
      </w:r>
      <w:r w:rsidRPr="00AA6B98">
        <w:rPr>
          <w:rFonts w:ascii="Times New Roman" w:hAnsi="Times New Roman" w:cs="Times New Roman"/>
          <w:sz w:val="28"/>
          <w:szCs w:val="28"/>
        </w:rPr>
        <w:t xml:space="preserve"> these </w:t>
      </w:r>
      <w:r>
        <w:rPr>
          <w:rFonts w:ascii="Times New Roman" w:hAnsi="Times New Roman" w:cs="Times New Roman"/>
          <w:sz w:val="28"/>
          <w:szCs w:val="28"/>
        </w:rPr>
        <w:t>illusory thoughts</w:t>
      </w:r>
      <w:r w:rsidRPr="00AA6B98">
        <w:rPr>
          <w:rFonts w:ascii="Times New Roman" w:hAnsi="Times New Roman" w:cs="Times New Roman"/>
          <w:sz w:val="28"/>
          <w:szCs w:val="28"/>
        </w:rPr>
        <w:t xml:space="preserve">, </w:t>
      </w:r>
      <w:r>
        <w:rPr>
          <w:rFonts w:ascii="Times New Roman" w:hAnsi="Times New Roman" w:cs="Times New Roman"/>
          <w:sz w:val="28"/>
          <w:szCs w:val="28"/>
        </w:rPr>
        <w:t xml:space="preserve">our mind will gradually reach the state of purity to </w:t>
      </w:r>
      <w:r w:rsidRPr="00AA6B98">
        <w:rPr>
          <w:rFonts w:ascii="Times New Roman" w:hAnsi="Times New Roman" w:cs="Times New Roman"/>
          <w:sz w:val="28"/>
          <w:szCs w:val="28"/>
        </w:rPr>
        <w:t>achieve awakening.</w:t>
      </w:r>
      <w:r>
        <w:rPr>
          <w:rFonts w:ascii="Times New Roman" w:hAnsi="Times New Roman" w:cs="Times New Roman"/>
          <w:sz w:val="28"/>
          <w:szCs w:val="28"/>
        </w:rPr>
        <w:t xml:space="preserve"> ‘Not abiding’ does</w:t>
      </w:r>
      <w:r w:rsidRPr="00AA6B98">
        <w:rPr>
          <w:rFonts w:ascii="Times New Roman" w:hAnsi="Times New Roman" w:cs="Times New Roman"/>
          <w:sz w:val="28"/>
          <w:szCs w:val="28"/>
        </w:rPr>
        <w:t xml:space="preserve"> not</w:t>
      </w:r>
      <w:r>
        <w:rPr>
          <w:rFonts w:ascii="Times New Roman" w:hAnsi="Times New Roman" w:cs="Times New Roman"/>
          <w:sz w:val="28"/>
          <w:szCs w:val="28"/>
        </w:rPr>
        <w:t xml:space="preserve"> mean doing no</w:t>
      </w:r>
      <w:r w:rsidRPr="00AA6B98">
        <w:rPr>
          <w:rFonts w:ascii="Times New Roman" w:hAnsi="Times New Roman" w:cs="Times New Roman"/>
          <w:sz w:val="28"/>
          <w:szCs w:val="28"/>
        </w:rPr>
        <w:t>thing</w:t>
      </w:r>
      <w:r>
        <w:rPr>
          <w:rFonts w:ascii="Times New Roman" w:hAnsi="Times New Roman" w:cs="Times New Roman"/>
          <w:sz w:val="28"/>
          <w:szCs w:val="28"/>
        </w:rPr>
        <w:t>. The stanza said we must ‘develop a mind’ of purity or bringing forth the Bodhi Mind to practice the six</w:t>
      </w:r>
      <w:r w:rsidRPr="00862C84">
        <w:rPr>
          <w:rFonts w:ascii="Times New Roman" w:hAnsi="Times New Roman" w:cs="Times New Roman"/>
          <w:sz w:val="28"/>
          <w:szCs w:val="28"/>
        </w:rPr>
        <w:t xml:space="preserve"> perfections</w:t>
      </w:r>
      <w:r>
        <w:rPr>
          <w:rFonts w:ascii="Times New Roman" w:hAnsi="Times New Roman" w:cs="Times New Roman"/>
          <w:sz w:val="28"/>
          <w:szCs w:val="28"/>
        </w:rPr>
        <w:t xml:space="preserve"> (paramitas). In dealing with people and matters, we must do our best to complete the tasks while the mind remains pure without attachment.</w:t>
      </w:r>
    </w:p>
    <w:p w:rsidR="00F7376A" w:rsidRPr="00C3482B" w:rsidRDefault="00F7376A" w:rsidP="005A5861">
      <w:pPr>
        <w:snapToGrid w:val="0"/>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How do we practice ‘non-abiding’ in our daily life? </w:t>
      </w:r>
      <w:r w:rsidRPr="004E16D8">
        <w:rPr>
          <w:rFonts w:ascii="Times New Roman" w:hAnsi="Times New Roman" w:cs="Times New Roman"/>
          <w:i/>
          <w:sz w:val="28"/>
          <w:szCs w:val="28"/>
        </w:rPr>
        <w:t>The Diamond Sutra</w:t>
      </w:r>
      <w:r>
        <w:rPr>
          <w:rFonts w:ascii="Times New Roman" w:hAnsi="Times New Roman" w:cs="Times New Roman"/>
          <w:sz w:val="28"/>
          <w:szCs w:val="28"/>
        </w:rPr>
        <w:t xml:space="preserve"> taught us not to be attached to the four</w:t>
      </w:r>
      <w:r w:rsidRPr="00AA6B98">
        <w:rPr>
          <w:rFonts w:ascii="Times New Roman" w:hAnsi="Times New Roman" w:cs="Times New Roman"/>
          <w:sz w:val="28"/>
          <w:szCs w:val="28"/>
        </w:rPr>
        <w:t xml:space="preserve"> notions of an ego, a personality, a being and a life.</w:t>
      </w:r>
      <w:r>
        <w:rPr>
          <w:rFonts w:ascii="Times New Roman" w:hAnsi="Times New Roman" w:cs="Times New Roman"/>
          <w:sz w:val="28"/>
          <w:szCs w:val="28"/>
        </w:rPr>
        <w:t xml:space="preserve"> As the Sutra stated,</w:t>
      </w:r>
      <w:r>
        <w:rPr>
          <w:rFonts w:ascii="Times New Roman" w:hAnsi="Times New Roman" w:cs="Times New Roman" w:hint="eastAsia"/>
          <w:sz w:val="28"/>
          <w:szCs w:val="28"/>
        </w:rPr>
        <w:t xml:space="preserve"> </w:t>
      </w:r>
      <w:r>
        <w:rPr>
          <w:rFonts w:ascii="Times New Roman" w:hAnsi="Times New Roman" w:cs="Times New Roman"/>
          <w:sz w:val="28"/>
          <w:szCs w:val="28"/>
        </w:rPr>
        <w:t>‘Thus shall he not abide to the notions of</w:t>
      </w:r>
      <w:r w:rsidRPr="00AA6B98">
        <w:rPr>
          <w:rFonts w:ascii="Times New Roman" w:hAnsi="Times New Roman" w:cs="Times New Roman"/>
          <w:sz w:val="28"/>
          <w:szCs w:val="28"/>
        </w:rPr>
        <w:t xml:space="preserve"> an ego, a personality, a being and a life</w:t>
      </w:r>
      <w:r>
        <w:rPr>
          <w:rFonts w:ascii="Times New Roman" w:hAnsi="Times New Roman" w:cs="Times New Roman"/>
          <w:sz w:val="28"/>
          <w:szCs w:val="28"/>
        </w:rPr>
        <w:t>’</w:t>
      </w:r>
      <w:r>
        <w:rPr>
          <w:rStyle w:val="a5"/>
          <w:rFonts w:ascii="Times New Roman" w:hAnsi="Times New Roman" w:cs="Times New Roman"/>
          <w:sz w:val="28"/>
          <w:szCs w:val="28"/>
        </w:rPr>
        <w:footnoteReference w:id="4"/>
      </w:r>
      <w:r w:rsidRPr="00AA6B98">
        <w:rPr>
          <w:rFonts w:ascii="Times New Roman" w:hAnsi="Times New Roman" w:cs="Times New Roman"/>
          <w:sz w:val="28"/>
          <w:szCs w:val="28"/>
        </w:rPr>
        <w:t>.</w:t>
      </w:r>
      <w:r>
        <w:rPr>
          <w:rFonts w:ascii="Times New Roman" w:hAnsi="Times New Roman" w:cs="Times New Roman"/>
          <w:sz w:val="28"/>
          <w:szCs w:val="28"/>
        </w:rPr>
        <w:t xml:space="preserve"> These f</w:t>
      </w:r>
      <w:r w:rsidRPr="00AA6B98">
        <w:rPr>
          <w:rFonts w:ascii="Times New Roman" w:hAnsi="Times New Roman" w:cs="Times New Roman"/>
          <w:sz w:val="28"/>
          <w:szCs w:val="28"/>
        </w:rPr>
        <w:t xml:space="preserve">our notions </w:t>
      </w:r>
      <w:r>
        <w:rPr>
          <w:rFonts w:ascii="Times New Roman" w:hAnsi="Times New Roman" w:cs="Times New Roman"/>
          <w:sz w:val="28"/>
          <w:szCs w:val="28"/>
        </w:rPr>
        <w:t>refer</w:t>
      </w:r>
      <w:r w:rsidRPr="00AA6B98">
        <w:rPr>
          <w:rFonts w:ascii="Times New Roman" w:hAnsi="Times New Roman" w:cs="Times New Roman"/>
          <w:sz w:val="28"/>
          <w:szCs w:val="28"/>
        </w:rPr>
        <w:t xml:space="preserve"> to </w:t>
      </w:r>
      <w:r>
        <w:rPr>
          <w:rFonts w:ascii="Times New Roman" w:hAnsi="Times New Roman" w:cs="Times New Roman"/>
          <w:sz w:val="28"/>
          <w:szCs w:val="28"/>
        </w:rPr>
        <w:t>all the phenomenon</w:t>
      </w:r>
      <w:r w:rsidRPr="00AA6B98">
        <w:rPr>
          <w:rFonts w:ascii="Times New Roman" w:hAnsi="Times New Roman" w:cs="Times New Roman"/>
          <w:sz w:val="28"/>
          <w:szCs w:val="28"/>
        </w:rPr>
        <w:t xml:space="preserve"> in the universe</w:t>
      </w:r>
      <w:r>
        <w:rPr>
          <w:rFonts w:ascii="Times New Roman" w:hAnsi="Times New Roman" w:cs="Times New Roman"/>
          <w:sz w:val="28"/>
          <w:szCs w:val="28"/>
        </w:rPr>
        <w:t xml:space="preserve">, including the </w:t>
      </w:r>
      <w:r w:rsidRPr="00AA6B98">
        <w:rPr>
          <w:rFonts w:ascii="Times New Roman" w:hAnsi="Times New Roman" w:cs="Times New Roman"/>
          <w:sz w:val="28"/>
          <w:szCs w:val="28"/>
        </w:rPr>
        <w:t>sentient and non-sentient beings.</w:t>
      </w:r>
      <w:r>
        <w:rPr>
          <w:rFonts w:ascii="Times New Roman" w:hAnsi="Times New Roman" w:cs="Times New Roman"/>
          <w:sz w:val="28"/>
          <w:szCs w:val="28"/>
        </w:rPr>
        <w:t xml:space="preserve"> S</w:t>
      </w:r>
      <w:r w:rsidRPr="00AA6B98">
        <w:rPr>
          <w:rFonts w:ascii="Times New Roman" w:hAnsi="Times New Roman" w:cs="Times New Roman"/>
          <w:sz w:val="28"/>
          <w:szCs w:val="28"/>
        </w:rPr>
        <w:t>entient beings consist of the five aggregates and the four great elements, while non-sentient beings consist</w:t>
      </w:r>
      <w:r w:rsidRPr="00827DEF">
        <w:rPr>
          <w:rFonts w:ascii="Times New Roman" w:hAnsi="Times New Roman" w:cs="Times New Roman"/>
          <w:sz w:val="28"/>
          <w:szCs w:val="28"/>
        </w:rPr>
        <w:t xml:space="preserve"> </w:t>
      </w:r>
      <w:r w:rsidRPr="00AA6B98">
        <w:rPr>
          <w:rFonts w:ascii="Times New Roman" w:hAnsi="Times New Roman" w:cs="Times New Roman"/>
          <w:sz w:val="28"/>
          <w:szCs w:val="28"/>
        </w:rPr>
        <w:t>only of the four elements.</w:t>
      </w:r>
      <w:r>
        <w:rPr>
          <w:rFonts w:ascii="Times New Roman" w:hAnsi="Times New Roman" w:cs="Times New Roman"/>
          <w:sz w:val="28"/>
          <w:szCs w:val="28"/>
        </w:rPr>
        <w:t xml:space="preserve"> Once sentient beings become attached to their own five aggregates</w:t>
      </w:r>
      <w:r w:rsidRPr="00AA6B98">
        <w:rPr>
          <w:rFonts w:ascii="Times New Roman" w:hAnsi="Times New Roman" w:cs="Times New Roman"/>
          <w:sz w:val="28"/>
          <w:szCs w:val="28"/>
        </w:rPr>
        <w:t>, it</w:t>
      </w:r>
      <w:r>
        <w:rPr>
          <w:rFonts w:ascii="Times New Roman" w:hAnsi="Times New Roman" w:cs="Times New Roman"/>
          <w:sz w:val="28"/>
          <w:szCs w:val="28"/>
        </w:rPr>
        <w:t xml:space="preserve"> is</w:t>
      </w:r>
      <w:r w:rsidRPr="00AA6B98">
        <w:rPr>
          <w:rFonts w:ascii="Times New Roman" w:hAnsi="Times New Roman" w:cs="Times New Roman"/>
          <w:sz w:val="28"/>
          <w:szCs w:val="28"/>
        </w:rPr>
        <w:t xml:space="preserve"> called </w:t>
      </w:r>
      <w:r>
        <w:rPr>
          <w:rFonts w:ascii="Times New Roman" w:hAnsi="Times New Roman" w:cs="Times New Roman"/>
          <w:sz w:val="28"/>
          <w:szCs w:val="28"/>
        </w:rPr>
        <w:t xml:space="preserve">the notion of ‘an </w:t>
      </w:r>
      <w:r w:rsidRPr="00AA6B98">
        <w:rPr>
          <w:rFonts w:ascii="Times New Roman" w:hAnsi="Times New Roman" w:cs="Times New Roman"/>
          <w:sz w:val="28"/>
          <w:szCs w:val="28"/>
        </w:rPr>
        <w:t>ego</w:t>
      </w:r>
      <w:r>
        <w:rPr>
          <w:rFonts w:ascii="Times New Roman" w:hAnsi="Times New Roman" w:cs="Times New Roman"/>
          <w:sz w:val="28"/>
          <w:szCs w:val="28"/>
        </w:rPr>
        <w:t>’</w:t>
      </w:r>
      <w:r w:rsidRPr="00AA6B98">
        <w:rPr>
          <w:rFonts w:ascii="Times New Roman" w:hAnsi="Times New Roman" w:cs="Times New Roman"/>
          <w:sz w:val="28"/>
          <w:szCs w:val="28"/>
        </w:rPr>
        <w:t xml:space="preserve">. </w:t>
      </w:r>
      <w:r>
        <w:rPr>
          <w:rFonts w:ascii="Times New Roman" w:hAnsi="Times New Roman" w:cs="Times New Roman"/>
          <w:sz w:val="28"/>
          <w:szCs w:val="28"/>
        </w:rPr>
        <w:t>‘</w:t>
      </w:r>
      <w:r w:rsidRPr="00AA6B98">
        <w:rPr>
          <w:rFonts w:ascii="Times New Roman" w:hAnsi="Times New Roman" w:cs="Times New Roman"/>
          <w:sz w:val="28"/>
          <w:szCs w:val="28"/>
        </w:rPr>
        <w:t>A personality</w:t>
      </w:r>
      <w:r>
        <w:rPr>
          <w:rFonts w:ascii="Times New Roman" w:hAnsi="Times New Roman" w:cs="Times New Roman"/>
          <w:sz w:val="28"/>
          <w:szCs w:val="28"/>
        </w:rPr>
        <w:t>’</w:t>
      </w:r>
      <w:r w:rsidRPr="00AA6B98">
        <w:rPr>
          <w:rFonts w:ascii="Times New Roman" w:hAnsi="Times New Roman" w:cs="Times New Roman"/>
          <w:sz w:val="28"/>
          <w:szCs w:val="28"/>
        </w:rPr>
        <w:t xml:space="preserve"> refers to </w:t>
      </w:r>
      <w:r>
        <w:rPr>
          <w:rFonts w:ascii="Times New Roman" w:hAnsi="Times New Roman" w:cs="Times New Roman"/>
          <w:sz w:val="28"/>
          <w:szCs w:val="28"/>
        </w:rPr>
        <w:t>all</w:t>
      </w:r>
      <w:r w:rsidRPr="00AA6B98">
        <w:rPr>
          <w:rFonts w:ascii="Times New Roman" w:hAnsi="Times New Roman" w:cs="Times New Roman"/>
          <w:sz w:val="28"/>
          <w:szCs w:val="28"/>
        </w:rPr>
        <w:t xml:space="preserve"> sentient being</w:t>
      </w:r>
      <w:r>
        <w:rPr>
          <w:rFonts w:ascii="Times New Roman" w:hAnsi="Times New Roman" w:cs="Times New Roman"/>
          <w:sz w:val="28"/>
          <w:szCs w:val="28"/>
        </w:rPr>
        <w:t xml:space="preserve">s other than oneself; while ‘a </w:t>
      </w:r>
      <w:r w:rsidRPr="00AA6B98">
        <w:rPr>
          <w:rFonts w:ascii="Times New Roman" w:hAnsi="Times New Roman" w:cs="Times New Roman"/>
          <w:sz w:val="28"/>
          <w:szCs w:val="28"/>
        </w:rPr>
        <w:t>being</w:t>
      </w:r>
      <w:r>
        <w:rPr>
          <w:rFonts w:ascii="Times New Roman" w:hAnsi="Times New Roman" w:cs="Times New Roman"/>
          <w:sz w:val="28"/>
          <w:szCs w:val="28"/>
        </w:rPr>
        <w:t xml:space="preserve">’ refers to all the phenomena </w:t>
      </w:r>
      <w:r w:rsidRPr="00AA6B98">
        <w:rPr>
          <w:rFonts w:ascii="Times New Roman" w:hAnsi="Times New Roman" w:cs="Times New Roman"/>
          <w:sz w:val="28"/>
          <w:szCs w:val="28"/>
        </w:rPr>
        <w:t>aris</w:t>
      </w:r>
      <w:r>
        <w:rPr>
          <w:rFonts w:ascii="Times New Roman" w:hAnsi="Times New Roman" w:cs="Times New Roman"/>
          <w:sz w:val="28"/>
          <w:szCs w:val="28"/>
        </w:rPr>
        <w:t>ing</w:t>
      </w:r>
      <w:r w:rsidRPr="00AA6B98">
        <w:rPr>
          <w:rFonts w:ascii="Times New Roman" w:hAnsi="Times New Roman" w:cs="Times New Roman"/>
          <w:sz w:val="28"/>
          <w:szCs w:val="28"/>
        </w:rPr>
        <w:t xml:space="preserve"> from causes and conditions</w:t>
      </w:r>
      <w:r>
        <w:rPr>
          <w:rFonts w:ascii="Times New Roman" w:hAnsi="Times New Roman" w:cs="Times New Roman"/>
          <w:sz w:val="28"/>
          <w:szCs w:val="28"/>
        </w:rPr>
        <w:t>, including the animals, plants and natural environment</w:t>
      </w:r>
      <w:r w:rsidRPr="00AA6B98">
        <w:rPr>
          <w:rFonts w:ascii="Times New Roman" w:hAnsi="Times New Roman" w:cs="Times New Roman"/>
          <w:sz w:val="28"/>
          <w:szCs w:val="28"/>
        </w:rPr>
        <w:t>. The exist</w:t>
      </w:r>
      <w:r>
        <w:rPr>
          <w:rFonts w:ascii="Times New Roman" w:hAnsi="Times New Roman" w:cs="Times New Roman"/>
          <w:sz w:val="28"/>
          <w:szCs w:val="28"/>
        </w:rPr>
        <w:t>ence</w:t>
      </w:r>
      <w:r w:rsidRPr="00AA6B98">
        <w:rPr>
          <w:rFonts w:ascii="Times New Roman" w:hAnsi="Times New Roman" w:cs="Times New Roman"/>
          <w:sz w:val="28"/>
          <w:szCs w:val="28"/>
        </w:rPr>
        <w:t xml:space="preserve"> </w:t>
      </w:r>
      <w:r>
        <w:rPr>
          <w:rFonts w:ascii="Times New Roman" w:hAnsi="Times New Roman" w:cs="Times New Roman"/>
          <w:sz w:val="28"/>
          <w:szCs w:val="28"/>
        </w:rPr>
        <w:t xml:space="preserve">of time </w:t>
      </w:r>
      <w:r w:rsidRPr="00AA6B98">
        <w:rPr>
          <w:rFonts w:ascii="Times New Roman" w:hAnsi="Times New Roman" w:cs="Times New Roman"/>
          <w:sz w:val="28"/>
          <w:szCs w:val="28"/>
        </w:rPr>
        <w:t xml:space="preserve">period </w:t>
      </w:r>
      <w:r>
        <w:rPr>
          <w:rFonts w:ascii="Times New Roman" w:hAnsi="Times New Roman" w:cs="Times New Roman"/>
          <w:sz w:val="28"/>
          <w:szCs w:val="28"/>
        </w:rPr>
        <w:t xml:space="preserve">in </w:t>
      </w:r>
      <w:r w:rsidRPr="00AA6B98">
        <w:rPr>
          <w:rFonts w:ascii="Times New Roman" w:hAnsi="Times New Roman" w:cs="Times New Roman"/>
          <w:sz w:val="28"/>
          <w:szCs w:val="28"/>
        </w:rPr>
        <w:t>the three notions</w:t>
      </w:r>
      <w:r>
        <w:rPr>
          <w:rFonts w:ascii="Times New Roman" w:hAnsi="Times New Roman" w:cs="Times New Roman"/>
          <w:sz w:val="28"/>
          <w:szCs w:val="28"/>
        </w:rPr>
        <w:t xml:space="preserve"> mentioned</w:t>
      </w:r>
      <w:r w:rsidRPr="00AA6B98">
        <w:rPr>
          <w:rFonts w:ascii="Times New Roman" w:hAnsi="Times New Roman" w:cs="Times New Roman"/>
          <w:sz w:val="28"/>
          <w:szCs w:val="28"/>
        </w:rPr>
        <w:t xml:space="preserve"> above </w:t>
      </w:r>
      <w:r>
        <w:rPr>
          <w:rFonts w:ascii="Times New Roman" w:hAnsi="Times New Roman" w:cs="Times New Roman"/>
          <w:sz w:val="28"/>
          <w:szCs w:val="28"/>
        </w:rPr>
        <w:t>is calle</w:t>
      </w:r>
      <w:r w:rsidRPr="00AA6B98">
        <w:rPr>
          <w:rFonts w:ascii="Times New Roman" w:hAnsi="Times New Roman" w:cs="Times New Roman"/>
          <w:sz w:val="28"/>
          <w:szCs w:val="28"/>
        </w:rPr>
        <w:t xml:space="preserve">d </w:t>
      </w:r>
      <w:r>
        <w:rPr>
          <w:rFonts w:ascii="Times New Roman" w:hAnsi="Times New Roman" w:cs="Times New Roman"/>
          <w:sz w:val="28"/>
          <w:szCs w:val="28"/>
        </w:rPr>
        <w:t>‘</w:t>
      </w:r>
      <w:r w:rsidRPr="00AA6B98">
        <w:rPr>
          <w:rFonts w:ascii="Times New Roman" w:hAnsi="Times New Roman" w:cs="Times New Roman"/>
          <w:sz w:val="28"/>
          <w:szCs w:val="28"/>
        </w:rPr>
        <w:t>a life</w:t>
      </w:r>
      <w:r>
        <w:rPr>
          <w:rFonts w:ascii="Times New Roman" w:hAnsi="Times New Roman" w:cs="Times New Roman"/>
          <w:sz w:val="28"/>
          <w:szCs w:val="28"/>
        </w:rPr>
        <w:t>’</w:t>
      </w:r>
      <w:r w:rsidRPr="00AA6B98">
        <w:rPr>
          <w:rFonts w:ascii="Times New Roman" w:hAnsi="Times New Roman" w:cs="Times New Roman"/>
          <w:sz w:val="28"/>
          <w:szCs w:val="28"/>
        </w:rPr>
        <w:t xml:space="preserve">. Why </w:t>
      </w:r>
      <w:r>
        <w:rPr>
          <w:rFonts w:ascii="Times New Roman" w:hAnsi="Times New Roman" w:cs="Times New Roman"/>
          <w:sz w:val="28"/>
          <w:szCs w:val="28"/>
        </w:rPr>
        <w:t>should</w:t>
      </w:r>
      <w:r w:rsidRPr="00AA6B98">
        <w:rPr>
          <w:rFonts w:ascii="Times New Roman" w:hAnsi="Times New Roman" w:cs="Times New Roman"/>
          <w:sz w:val="28"/>
          <w:szCs w:val="28"/>
        </w:rPr>
        <w:t xml:space="preserve"> we </w:t>
      </w:r>
      <w:r>
        <w:rPr>
          <w:rFonts w:ascii="Times New Roman" w:hAnsi="Times New Roman" w:cs="Times New Roman"/>
          <w:sz w:val="28"/>
          <w:szCs w:val="28"/>
        </w:rPr>
        <w:t>let go of</w:t>
      </w:r>
      <w:r w:rsidRPr="00AA6B98">
        <w:rPr>
          <w:rFonts w:ascii="Times New Roman" w:hAnsi="Times New Roman" w:cs="Times New Roman"/>
          <w:sz w:val="28"/>
          <w:szCs w:val="28"/>
        </w:rPr>
        <w:t xml:space="preserve"> the </w:t>
      </w:r>
      <w:r>
        <w:rPr>
          <w:rFonts w:ascii="Times New Roman" w:hAnsi="Times New Roman" w:cs="Times New Roman"/>
          <w:sz w:val="28"/>
          <w:szCs w:val="28"/>
        </w:rPr>
        <w:t>‘</w:t>
      </w:r>
      <w:r w:rsidRPr="00AA6B98">
        <w:rPr>
          <w:rFonts w:ascii="Times New Roman" w:hAnsi="Times New Roman" w:cs="Times New Roman"/>
          <w:sz w:val="28"/>
          <w:szCs w:val="28"/>
        </w:rPr>
        <w:t>four notions</w:t>
      </w:r>
      <w:r>
        <w:rPr>
          <w:rFonts w:ascii="Times New Roman" w:hAnsi="Times New Roman" w:cs="Times New Roman"/>
          <w:sz w:val="28"/>
          <w:szCs w:val="28"/>
        </w:rPr>
        <w:t>’</w:t>
      </w:r>
      <w:r w:rsidRPr="00AA6B98">
        <w:rPr>
          <w:rFonts w:ascii="Times New Roman" w:hAnsi="Times New Roman" w:cs="Times New Roman"/>
          <w:sz w:val="28"/>
          <w:szCs w:val="28"/>
        </w:rPr>
        <w:t>? Because the</w:t>
      </w:r>
      <w:r>
        <w:rPr>
          <w:rFonts w:ascii="Times New Roman" w:hAnsi="Times New Roman" w:cs="Times New Roman"/>
          <w:sz w:val="28"/>
          <w:szCs w:val="28"/>
        </w:rPr>
        <w:t xml:space="preserve">y </w:t>
      </w:r>
      <w:r w:rsidRPr="00AA6B98">
        <w:rPr>
          <w:rFonts w:ascii="Times New Roman" w:hAnsi="Times New Roman" w:cs="Times New Roman"/>
          <w:sz w:val="28"/>
          <w:szCs w:val="28"/>
        </w:rPr>
        <w:t>constant</w:t>
      </w:r>
      <w:r>
        <w:rPr>
          <w:rFonts w:ascii="Times New Roman" w:hAnsi="Times New Roman" w:cs="Times New Roman"/>
          <w:sz w:val="28"/>
          <w:szCs w:val="28"/>
        </w:rPr>
        <w:t>ly arise and cease from moment to moment. This changes are so subtle that we could neither identify nor dominate them, even though we think we can</w:t>
      </w:r>
      <w:r w:rsidRPr="00AA6B98">
        <w:rPr>
          <w:rFonts w:ascii="Times New Roman" w:hAnsi="Times New Roman" w:cs="Times New Roman"/>
          <w:sz w:val="28"/>
          <w:szCs w:val="28"/>
        </w:rPr>
        <w:t xml:space="preserve">. </w:t>
      </w:r>
      <w:r>
        <w:rPr>
          <w:rFonts w:ascii="Times New Roman" w:hAnsi="Times New Roman" w:cs="Times New Roman"/>
          <w:sz w:val="28"/>
          <w:szCs w:val="28"/>
        </w:rPr>
        <w:t>Since their existences</w:t>
      </w:r>
      <w:r w:rsidRPr="00AA6B98">
        <w:rPr>
          <w:rFonts w:ascii="Times New Roman" w:hAnsi="Times New Roman" w:cs="Times New Roman"/>
          <w:sz w:val="28"/>
          <w:szCs w:val="28"/>
        </w:rPr>
        <w:t xml:space="preserve"> </w:t>
      </w:r>
      <w:r>
        <w:rPr>
          <w:rFonts w:ascii="Times New Roman" w:hAnsi="Times New Roman" w:cs="Times New Roman"/>
          <w:sz w:val="28"/>
          <w:szCs w:val="28"/>
        </w:rPr>
        <w:t>are</w:t>
      </w:r>
      <w:r w:rsidRPr="00AA6B98">
        <w:rPr>
          <w:rFonts w:ascii="Times New Roman" w:hAnsi="Times New Roman" w:cs="Times New Roman"/>
          <w:sz w:val="28"/>
          <w:szCs w:val="28"/>
        </w:rPr>
        <w:t xml:space="preserve"> temporary and </w:t>
      </w:r>
      <w:r>
        <w:rPr>
          <w:rFonts w:ascii="Times New Roman" w:hAnsi="Times New Roman" w:cs="Times New Roman"/>
          <w:sz w:val="28"/>
          <w:szCs w:val="28"/>
        </w:rPr>
        <w:t>illusory, we must not be attached to</w:t>
      </w:r>
      <w:r w:rsidRPr="00AA6B98">
        <w:rPr>
          <w:rFonts w:ascii="Times New Roman" w:hAnsi="Times New Roman" w:cs="Times New Roman"/>
          <w:sz w:val="28"/>
          <w:szCs w:val="28"/>
        </w:rPr>
        <w:t xml:space="preserve"> the</w:t>
      </w:r>
      <w:r>
        <w:rPr>
          <w:rFonts w:ascii="Times New Roman" w:hAnsi="Times New Roman" w:cs="Times New Roman"/>
          <w:sz w:val="28"/>
          <w:szCs w:val="28"/>
        </w:rPr>
        <w:t>se</w:t>
      </w:r>
      <w:r w:rsidRPr="00AA6B98">
        <w:rPr>
          <w:rFonts w:ascii="Times New Roman" w:hAnsi="Times New Roman" w:cs="Times New Roman"/>
          <w:sz w:val="28"/>
          <w:szCs w:val="28"/>
        </w:rPr>
        <w:t xml:space="preserve"> notions.</w:t>
      </w:r>
    </w:p>
    <w:p w:rsidR="00F7376A" w:rsidRPr="00AA6B98" w:rsidRDefault="00F7376A" w:rsidP="005A5861">
      <w:pPr>
        <w:snapToGrid w:val="0"/>
        <w:spacing w:line="360" w:lineRule="auto"/>
        <w:jc w:val="both"/>
        <w:rPr>
          <w:rFonts w:ascii="Times New Roman" w:hAnsi="Times New Roman" w:cs="Times New Roman"/>
          <w:sz w:val="28"/>
          <w:szCs w:val="28"/>
        </w:rPr>
      </w:pPr>
      <w:r>
        <w:rPr>
          <w:rFonts w:ascii="Times New Roman" w:hAnsi="Times New Roman" w:cs="Times New Roman"/>
          <w:sz w:val="28"/>
          <w:szCs w:val="28"/>
        </w:rPr>
        <w:t>Understanding this principle, one</w:t>
      </w:r>
      <w:r w:rsidRPr="00AA6B98">
        <w:rPr>
          <w:rFonts w:ascii="Times New Roman" w:hAnsi="Times New Roman" w:cs="Times New Roman"/>
          <w:sz w:val="28"/>
          <w:szCs w:val="28"/>
        </w:rPr>
        <w:t xml:space="preserve"> can </w:t>
      </w:r>
      <w:r>
        <w:rPr>
          <w:rFonts w:ascii="Times New Roman" w:hAnsi="Times New Roman" w:cs="Times New Roman"/>
          <w:sz w:val="28"/>
          <w:szCs w:val="28"/>
        </w:rPr>
        <w:t>apply it</w:t>
      </w:r>
      <w:r w:rsidRPr="00AA6B98">
        <w:rPr>
          <w:rFonts w:ascii="Times New Roman" w:hAnsi="Times New Roman" w:cs="Times New Roman"/>
          <w:sz w:val="28"/>
          <w:szCs w:val="28"/>
        </w:rPr>
        <w:t xml:space="preserve"> in playing </w:t>
      </w:r>
      <w:r>
        <w:rPr>
          <w:rFonts w:ascii="Times New Roman" w:hAnsi="Times New Roman" w:cs="Times New Roman"/>
          <w:sz w:val="28"/>
          <w:szCs w:val="28"/>
        </w:rPr>
        <w:t>‘</w:t>
      </w:r>
      <w:r w:rsidRPr="00AA6B98">
        <w:rPr>
          <w:rFonts w:ascii="Times New Roman" w:hAnsi="Times New Roman" w:cs="Times New Roman"/>
          <w:sz w:val="28"/>
          <w:szCs w:val="28"/>
        </w:rPr>
        <w:t>guqi</w:t>
      </w:r>
      <w:r>
        <w:rPr>
          <w:rFonts w:ascii="Times New Roman" w:hAnsi="Times New Roman" w:cs="Times New Roman"/>
          <w:sz w:val="28"/>
          <w:szCs w:val="28"/>
        </w:rPr>
        <w:t>n’. First of all, the strings and fingers must both be harmonious</w:t>
      </w:r>
      <w:r w:rsidRPr="00AA6B98">
        <w:rPr>
          <w:rFonts w:ascii="Times New Roman" w:hAnsi="Times New Roman" w:cs="Times New Roman"/>
          <w:sz w:val="28"/>
          <w:szCs w:val="28"/>
        </w:rPr>
        <w:t>. As the “Cla</w:t>
      </w:r>
      <w:r>
        <w:rPr>
          <w:rFonts w:ascii="Times New Roman" w:hAnsi="Times New Roman" w:cs="Times New Roman"/>
          <w:sz w:val="28"/>
          <w:szCs w:val="28"/>
        </w:rPr>
        <w:t xml:space="preserve">ssic Xishan Works of </w:t>
      </w:r>
      <w:r>
        <w:rPr>
          <w:rFonts w:ascii="Times New Roman" w:hAnsi="Times New Roman" w:cs="Times New Roman"/>
          <w:sz w:val="28"/>
          <w:szCs w:val="28"/>
        </w:rPr>
        <w:lastRenderedPageBreak/>
        <w:t>Qin” said “</w:t>
      </w:r>
      <w:r w:rsidRPr="00AA6B98">
        <w:rPr>
          <w:rFonts w:ascii="Times New Roman" w:hAnsi="Times New Roman" w:cs="Times New Roman"/>
          <w:sz w:val="28"/>
          <w:szCs w:val="28"/>
        </w:rPr>
        <w:t xml:space="preserve">Each string of the </w:t>
      </w:r>
      <w:r>
        <w:rPr>
          <w:rFonts w:ascii="Times New Roman" w:hAnsi="Times New Roman" w:cs="Times New Roman"/>
          <w:sz w:val="28"/>
          <w:szCs w:val="28"/>
        </w:rPr>
        <w:t>‘</w:t>
      </w:r>
      <w:r w:rsidRPr="00AA6B98">
        <w:rPr>
          <w:rFonts w:ascii="Times New Roman" w:hAnsi="Times New Roman" w:cs="Times New Roman"/>
          <w:sz w:val="28"/>
          <w:szCs w:val="28"/>
        </w:rPr>
        <w:t>guqin</w:t>
      </w:r>
      <w:r>
        <w:rPr>
          <w:rFonts w:ascii="Times New Roman" w:hAnsi="Times New Roman" w:cs="Times New Roman"/>
          <w:sz w:val="28"/>
          <w:szCs w:val="28"/>
        </w:rPr>
        <w:t>’ has its unique characteristics</w:t>
      </w:r>
      <w:r w:rsidRPr="00AA6B98">
        <w:rPr>
          <w:rFonts w:ascii="Times New Roman" w:hAnsi="Times New Roman" w:cs="Times New Roman"/>
          <w:sz w:val="28"/>
          <w:szCs w:val="28"/>
        </w:rPr>
        <w:t xml:space="preserve"> and one has to go along with </w:t>
      </w:r>
      <w:r>
        <w:rPr>
          <w:rFonts w:ascii="Times New Roman" w:hAnsi="Times New Roman" w:cs="Times New Roman"/>
          <w:sz w:val="28"/>
          <w:szCs w:val="28"/>
        </w:rPr>
        <w:t xml:space="preserve">its nature </w:t>
      </w:r>
      <w:r w:rsidRPr="00AA6B98">
        <w:rPr>
          <w:rFonts w:ascii="Times New Roman" w:hAnsi="Times New Roman" w:cs="Times New Roman"/>
          <w:sz w:val="28"/>
          <w:szCs w:val="28"/>
        </w:rPr>
        <w:t>rather than</w:t>
      </w:r>
      <w:r>
        <w:rPr>
          <w:rFonts w:ascii="Times New Roman" w:hAnsi="Times New Roman" w:cs="Times New Roman"/>
          <w:sz w:val="28"/>
          <w:szCs w:val="28"/>
        </w:rPr>
        <w:t xml:space="preserve"> going</w:t>
      </w:r>
      <w:r w:rsidRPr="00AA6B98">
        <w:rPr>
          <w:rFonts w:ascii="Times New Roman" w:hAnsi="Times New Roman" w:cs="Times New Roman"/>
          <w:sz w:val="28"/>
          <w:szCs w:val="28"/>
        </w:rPr>
        <w:t xml:space="preserve"> against</w:t>
      </w:r>
      <w:r>
        <w:rPr>
          <w:rFonts w:ascii="Times New Roman" w:hAnsi="Times New Roman" w:cs="Times New Roman"/>
          <w:sz w:val="28"/>
          <w:szCs w:val="28"/>
        </w:rPr>
        <w:t xml:space="preserve"> it</w:t>
      </w:r>
      <w:r w:rsidRPr="00AA6B98">
        <w:rPr>
          <w:rFonts w:ascii="Times New Roman" w:hAnsi="Times New Roman" w:cs="Times New Roman"/>
          <w:sz w:val="28"/>
          <w:szCs w:val="28"/>
        </w:rPr>
        <w:t>. The strings must always be pressed firmly</w:t>
      </w:r>
      <w:r>
        <w:rPr>
          <w:rFonts w:ascii="Times New Roman" w:hAnsi="Times New Roman" w:cs="Times New Roman"/>
          <w:sz w:val="28"/>
          <w:szCs w:val="28"/>
        </w:rPr>
        <w:t xml:space="preserve"> and correctly. If Z</w:t>
      </w:r>
      <w:r w:rsidRPr="00AA6B98">
        <w:rPr>
          <w:rFonts w:ascii="Times New Roman" w:hAnsi="Times New Roman" w:cs="Times New Roman"/>
          <w:sz w:val="28"/>
          <w:szCs w:val="28"/>
        </w:rPr>
        <w:t>hu(</w:t>
      </w:r>
      <w:r w:rsidRPr="00AA6B98">
        <w:rPr>
          <w:rFonts w:ascii="Times New Roman" w:hAnsi="Times New Roman" w:cs="Times New Roman"/>
          <w:sz w:val="28"/>
          <w:szCs w:val="28"/>
        </w:rPr>
        <w:t>注</w:t>
      </w:r>
      <w:r>
        <w:rPr>
          <w:rFonts w:ascii="Times New Roman" w:hAnsi="Times New Roman" w:cs="Times New Roman"/>
          <w:sz w:val="28"/>
          <w:szCs w:val="28"/>
        </w:rPr>
        <w:t>) is used when C</w:t>
      </w:r>
      <w:r w:rsidRPr="00AA6B98">
        <w:rPr>
          <w:rFonts w:ascii="Times New Roman" w:hAnsi="Times New Roman" w:cs="Times New Roman"/>
          <w:sz w:val="28"/>
          <w:szCs w:val="28"/>
        </w:rPr>
        <w:t>huo(</w:t>
      </w:r>
      <w:r w:rsidRPr="00AA6B98">
        <w:rPr>
          <w:rFonts w:ascii="Times New Roman" w:hAnsi="Times New Roman" w:cs="Times New Roman"/>
          <w:sz w:val="28"/>
          <w:szCs w:val="28"/>
        </w:rPr>
        <w:t>綽</w:t>
      </w:r>
      <w:r>
        <w:rPr>
          <w:rFonts w:ascii="Times New Roman" w:hAnsi="Times New Roman" w:cs="Times New Roman"/>
          <w:sz w:val="28"/>
          <w:szCs w:val="28"/>
        </w:rPr>
        <w:t>) is required; or S</w:t>
      </w:r>
      <w:r w:rsidRPr="00AA6B98">
        <w:rPr>
          <w:rFonts w:ascii="Times New Roman" w:hAnsi="Times New Roman" w:cs="Times New Roman"/>
          <w:sz w:val="28"/>
          <w:szCs w:val="28"/>
        </w:rPr>
        <w:t>hang(</w:t>
      </w:r>
      <w:r w:rsidRPr="00AA6B98">
        <w:rPr>
          <w:rFonts w:ascii="Times New Roman" w:hAnsi="Times New Roman" w:cs="Times New Roman"/>
          <w:sz w:val="28"/>
          <w:szCs w:val="28"/>
        </w:rPr>
        <w:t>上</w:t>
      </w:r>
      <w:r w:rsidRPr="00AA6B98">
        <w:rPr>
          <w:rFonts w:ascii="Times New Roman" w:hAnsi="Times New Roman" w:cs="Times New Roman"/>
          <w:sz w:val="28"/>
          <w:szCs w:val="28"/>
        </w:rPr>
        <w:t>) is used when Xia(</w:t>
      </w:r>
      <w:r w:rsidRPr="00AA6B98">
        <w:rPr>
          <w:rFonts w:ascii="Times New Roman" w:hAnsi="Times New Roman" w:cs="Times New Roman"/>
          <w:sz w:val="28"/>
          <w:szCs w:val="28"/>
        </w:rPr>
        <w:t>下</w:t>
      </w:r>
      <w:r w:rsidRPr="00AA6B98">
        <w:rPr>
          <w:rFonts w:ascii="Times New Roman" w:hAnsi="Times New Roman" w:cs="Times New Roman"/>
          <w:sz w:val="28"/>
          <w:szCs w:val="28"/>
        </w:rPr>
        <w:t>)  is called for, then the sound will not flow well. If the string is not firmly</w:t>
      </w:r>
      <w:r w:rsidRPr="00C215EA">
        <w:rPr>
          <w:rFonts w:ascii="Times New Roman" w:hAnsi="Times New Roman" w:cs="Times New Roman"/>
          <w:sz w:val="28"/>
          <w:szCs w:val="28"/>
        </w:rPr>
        <w:t xml:space="preserve"> </w:t>
      </w:r>
      <w:r w:rsidRPr="00AA6B98">
        <w:rPr>
          <w:rFonts w:ascii="Times New Roman" w:hAnsi="Times New Roman" w:cs="Times New Roman"/>
          <w:sz w:val="28"/>
          <w:szCs w:val="28"/>
        </w:rPr>
        <w:t xml:space="preserve">pressed and the finger movements are uncertain, </w:t>
      </w:r>
      <w:r>
        <w:rPr>
          <w:rFonts w:ascii="Times New Roman" w:hAnsi="Times New Roman" w:cs="Times New Roman"/>
          <w:sz w:val="28"/>
          <w:szCs w:val="28"/>
        </w:rPr>
        <w:t xml:space="preserve">the </w:t>
      </w:r>
      <w:r w:rsidRPr="00AA6B98">
        <w:rPr>
          <w:rFonts w:ascii="Times New Roman" w:hAnsi="Times New Roman" w:cs="Times New Roman"/>
          <w:sz w:val="28"/>
          <w:szCs w:val="28"/>
        </w:rPr>
        <w:t>sound</w:t>
      </w:r>
      <w:r>
        <w:rPr>
          <w:rFonts w:ascii="Times New Roman" w:hAnsi="Times New Roman" w:cs="Times New Roman"/>
          <w:sz w:val="28"/>
          <w:szCs w:val="28"/>
        </w:rPr>
        <w:t xml:space="preserve"> produced will be</w:t>
      </w:r>
      <w:r w:rsidRPr="00F26996">
        <w:rPr>
          <w:rFonts w:ascii="Times New Roman" w:hAnsi="Times New Roman" w:cs="Times New Roman"/>
          <w:sz w:val="28"/>
          <w:szCs w:val="28"/>
        </w:rPr>
        <w:t xml:space="preserve"> </w:t>
      </w:r>
      <w:r w:rsidRPr="002D4012">
        <w:rPr>
          <w:rFonts w:ascii="Times New Roman" w:hAnsi="Times New Roman" w:cs="Times New Roman"/>
          <w:sz w:val="28"/>
          <w:szCs w:val="28"/>
        </w:rPr>
        <w:t>weak and soft</w:t>
      </w:r>
      <w:r w:rsidRPr="00F26996">
        <w:rPr>
          <w:rFonts w:ascii="Times New Roman" w:hAnsi="Times New Roman" w:cs="Times New Roman"/>
          <w:sz w:val="28"/>
          <w:szCs w:val="28"/>
        </w:rPr>
        <w:t>. S</w:t>
      </w:r>
      <w:r w:rsidRPr="00AA6B98">
        <w:rPr>
          <w:rFonts w:ascii="Times New Roman" w:hAnsi="Times New Roman" w:cs="Times New Roman"/>
          <w:sz w:val="28"/>
          <w:szCs w:val="28"/>
        </w:rPr>
        <w:t>o, when pressing the strings or moving from one string to another, one must not loosen one’s hold on the strings. When mov</w:t>
      </w:r>
      <w:r>
        <w:rPr>
          <w:rFonts w:ascii="Times New Roman" w:hAnsi="Times New Roman" w:cs="Times New Roman"/>
          <w:sz w:val="28"/>
          <w:szCs w:val="28"/>
        </w:rPr>
        <w:t>ing</w:t>
      </w:r>
      <w:r w:rsidRPr="00AA6B98">
        <w:rPr>
          <w:rFonts w:ascii="Times New Roman" w:hAnsi="Times New Roman" w:cs="Times New Roman"/>
          <w:sz w:val="28"/>
          <w:szCs w:val="28"/>
        </w:rPr>
        <w:t xml:space="preserve"> the fingers along the same strings, it is particularly important to move them in a natural way. The fingers, must remain glued to the strings so as to achieve </w:t>
      </w:r>
      <w:r>
        <w:rPr>
          <w:rFonts w:ascii="Times New Roman" w:hAnsi="Times New Roman" w:cs="Times New Roman"/>
          <w:sz w:val="28"/>
          <w:szCs w:val="28"/>
        </w:rPr>
        <w:t>‘</w:t>
      </w:r>
      <w:r>
        <w:rPr>
          <w:rFonts w:ascii="Times New Roman" w:hAnsi="Times New Roman" w:cs="Times New Roman" w:hint="eastAsia"/>
          <w:sz w:val="28"/>
          <w:szCs w:val="28"/>
        </w:rPr>
        <w:t>He</w:t>
      </w:r>
      <w:r>
        <w:rPr>
          <w:rFonts w:ascii="Times New Roman" w:hAnsi="Times New Roman" w:cs="Times New Roman"/>
          <w:sz w:val="28"/>
          <w:szCs w:val="28"/>
        </w:rPr>
        <w:t xml:space="preserve">’ </w:t>
      </w:r>
      <w:r w:rsidRPr="00AA6B98">
        <w:rPr>
          <w:rFonts w:ascii="Times New Roman" w:hAnsi="Times New Roman" w:cs="Times New Roman"/>
          <w:sz w:val="28"/>
          <w:szCs w:val="28"/>
        </w:rPr>
        <w:t>(</w:t>
      </w:r>
      <w:r w:rsidRPr="00AA6B98">
        <w:rPr>
          <w:rFonts w:ascii="Times New Roman" w:hAnsi="Times New Roman" w:cs="Times New Roman"/>
          <w:sz w:val="28"/>
          <w:szCs w:val="28"/>
        </w:rPr>
        <w:t>和</w:t>
      </w:r>
      <w:r w:rsidR="00EA7BD1">
        <w:rPr>
          <w:rFonts w:ascii="Times New Roman" w:hAnsi="Times New Roman" w:cs="Times New Roman" w:hint="eastAsia"/>
          <w:sz w:val="28"/>
          <w:szCs w:val="28"/>
        </w:rPr>
        <w:t>,</w:t>
      </w:r>
      <w:r>
        <w:rPr>
          <w:rFonts w:ascii="Times New Roman" w:hAnsi="Times New Roman" w:cs="Times New Roman"/>
          <w:sz w:val="28"/>
          <w:szCs w:val="28"/>
        </w:rPr>
        <w:t>Harmony</w:t>
      </w:r>
      <w:r w:rsidRPr="00AA6B98">
        <w:rPr>
          <w:rFonts w:ascii="Times New Roman" w:hAnsi="Times New Roman" w:cs="Times New Roman"/>
          <w:sz w:val="28"/>
          <w:szCs w:val="28"/>
        </w:rPr>
        <w:t xml:space="preserve">) between the fingers and </w:t>
      </w:r>
      <w:r>
        <w:rPr>
          <w:rFonts w:ascii="Times New Roman" w:hAnsi="Times New Roman" w:cs="Times New Roman"/>
          <w:sz w:val="28"/>
          <w:szCs w:val="28"/>
        </w:rPr>
        <w:t xml:space="preserve">the </w:t>
      </w:r>
      <w:r w:rsidRPr="00AA6B98">
        <w:rPr>
          <w:rFonts w:ascii="Times New Roman" w:hAnsi="Times New Roman" w:cs="Times New Roman"/>
          <w:sz w:val="28"/>
          <w:szCs w:val="28"/>
        </w:rPr>
        <w:t>strings.”</w:t>
      </w:r>
      <w:r>
        <w:rPr>
          <w:rStyle w:val="a5"/>
          <w:rFonts w:ascii="Times New Roman" w:hAnsi="Times New Roman" w:cs="Times New Roman"/>
          <w:sz w:val="28"/>
          <w:szCs w:val="28"/>
        </w:rPr>
        <w:footnoteReference w:id="5"/>
      </w:r>
      <w:r w:rsidR="008462C2">
        <w:rPr>
          <w:rFonts w:ascii="Times New Roman" w:hAnsi="Times New Roman" w:cs="Times New Roman"/>
          <w:sz w:val="28"/>
          <w:szCs w:val="28"/>
        </w:rPr>
        <w:t>(with modifaction)</w:t>
      </w:r>
    </w:p>
    <w:p w:rsidR="00F7376A" w:rsidRPr="00C3482B" w:rsidRDefault="00F7376A" w:rsidP="005A5861">
      <w:pPr>
        <w:snapToGrid w:val="0"/>
        <w:spacing w:line="360" w:lineRule="auto"/>
        <w:jc w:val="both"/>
        <w:rPr>
          <w:rFonts w:ascii="Times New Roman" w:hAnsi="Times New Roman" w:cs="Times New Roman"/>
          <w:sz w:val="28"/>
          <w:szCs w:val="28"/>
        </w:rPr>
      </w:pPr>
      <w:r>
        <w:rPr>
          <w:rFonts w:ascii="Times New Roman" w:hAnsi="Times New Roman" w:cs="Times New Roman"/>
          <w:sz w:val="28"/>
          <w:szCs w:val="28"/>
        </w:rPr>
        <w:t>At this s</w:t>
      </w:r>
      <w:r w:rsidRPr="00AA6B98">
        <w:rPr>
          <w:rFonts w:ascii="Times New Roman" w:hAnsi="Times New Roman" w:cs="Times New Roman"/>
          <w:sz w:val="28"/>
          <w:szCs w:val="28"/>
        </w:rPr>
        <w:t xml:space="preserve">tage, the </w:t>
      </w:r>
      <w:r>
        <w:rPr>
          <w:rFonts w:ascii="Times New Roman" w:hAnsi="Times New Roman" w:cs="Times New Roman"/>
          <w:sz w:val="28"/>
          <w:szCs w:val="28"/>
        </w:rPr>
        <w:t>‘</w:t>
      </w:r>
      <w:r w:rsidRPr="00AA6B98">
        <w:rPr>
          <w:rFonts w:ascii="Times New Roman" w:hAnsi="Times New Roman" w:cs="Times New Roman"/>
          <w:sz w:val="28"/>
          <w:szCs w:val="28"/>
        </w:rPr>
        <w:t>guqin</w:t>
      </w:r>
      <w:r>
        <w:rPr>
          <w:rFonts w:ascii="Times New Roman" w:hAnsi="Times New Roman" w:cs="Times New Roman"/>
          <w:sz w:val="28"/>
          <w:szCs w:val="28"/>
        </w:rPr>
        <w:t>’</w:t>
      </w:r>
      <w:r w:rsidRPr="00AA6B98">
        <w:rPr>
          <w:rFonts w:ascii="Times New Roman" w:hAnsi="Times New Roman" w:cs="Times New Roman"/>
          <w:sz w:val="28"/>
          <w:szCs w:val="28"/>
        </w:rPr>
        <w:t xml:space="preserve"> player needs to </w:t>
      </w:r>
      <w:r>
        <w:rPr>
          <w:rFonts w:ascii="Times New Roman" w:hAnsi="Times New Roman" w:cs="Times New Roman"/>
          <w:sz w:val="28"/>
          <w:szCs w:val="28"/>
        </w:rPr>
        <w:t>master themselves with the basic</w:t>
      </w:r>
      <w:r w:rsidRPr="00AA6B98">
        <w:rPr>
          <w:rFonts w:ascii="Times New Roman" w:hAnsi="Times New Roman" w:cs="Times New Roman"/>
          <w:sz w:val="28"/>
          <w:szCs w:val="28"/>
        </w:rPr>
        <w:t xml:space="preserve"> </w:t>
      </w:r>
      <w:r>
        <w:rPr>
          <w:rFonts w:ascii="Times New Roman" w:hAnsi="Times New Roman" w:cs="Times New Roman"/>
          <w:sz w:val="28"/>
          <w:szCs w:val="28"/>
        </w:rPr>
        <w:t>skills and mindsets</w:t>
      </w:r>
      <w:r w:rsidRPr="00AA6B98">
        <w:rPr>
          <w:rFonts w:ascii="Times New Roman" w:hAnsi="Times New Roman" w:cs="Times New Roman"/>
          <w:sz w:val="28"/>
          <w:szCs w:val="28"/>
        </w:rPr>
        <w:t>. What</w:t>
      </w:r>
      <w:r>
        <w:rPr>
          <w:rFonts w:ascii="Times New Roman" w:hAnsi="Times New Roman" w:cs="Times New Roman"/>
          <w:sz w:val="28"/>
          <w:szCs w:val="28"/>
        </w:rPr>
        <w:t xml:space="preserve"> state of</w:t>
      </w:r>
      <w:r w:rsidRPr="00AA6B98">
        <w:rPr>
          <w:rFonts w:ascii="Times New Roman" w:hAnsi="Times New Roman" w:cs="Times New Roman"/>
          <w:sz w:val="28"/>
          <w:szCs w:val="28"/>
        </w:rPr>
        <w:t xml:space="preserve"> mind should the player</w:t>
      </w:r>
      <w:r w:rsidR="006E7A57">
        <w:rPr>
          <w:rFonts w:ascii="Times New Roman" w:hAnsi="Times New Roman" w:cs="Times New Roman"/>
          <w:sz w:val="28"/>
          <w:szCs w:val="28"/>
        </w:rPr>
        <w:t xml:space="preserve"> maintain</w:t>
      </w:r>
      <w:r>
        <w:rPr>
          <w:rFonts w:ascii="Times New Roman" w:hAnsi="Times New Roman" w:cs="Times New Roman"/>
          <w:sz w:val="28"/>
          <w:szCs w:val="28"/>
        </w:rPr>
        <w:t>? His mind should</w:t>
      </w:r>
      <w:r w:rsidRPr="00AA6B98">
        <w:rPr>
          <w:rFonts w:ascii="Times New Roman" w:hAnsi="Times New Roman" w:cs="Times New Roman"/>
          <w:sz w:val="28"/>
          <w:szCs w:val="28"/>
        </w:rPr>
        <w:t xml:space="preserve"> </w:t>
      </w:r>
      <w:r>
        <w:rPr>
          <w:rFonts w:ascii="Times New Roman" w:hAnsi="Times New Roman" w:cs="Times New Roman"/>
          <w:sz w:val="28"/>
          <w:szCs w:val="28"/>
        </w:rPr>
        <w:t xml:space="preserve">dwell </w:t>
      </w:r>
      <w:r w:rsidRPr="00AA6B98">
        <w:rPr>
          <w:rFonts w:ascii="Times New Roman" w:hAnsi="Times New Roman" w:cs="Times New Roman"/>
          <w:sz w:val="28"/>
          <w:szCs w:val="28"/>
        </w:rPr>
        <w:t>in the present</w:t>
      </w:r>
      <w:r>
        <w:rPr>
          <w:rFonts w:ascii="Times New Roman" w:hAnsi="Times New Roman" w:cs="Times New Roman"/>
          <w:sz w:val="28"/>
          <w:szCs w:val="28"/>
        </w:rPr>
        <w:t xml:space="preserve"> without being attached to </w:t>
      </w:r>
      <w:r w:rsidR="00EE518C">
        <w:rPr>
          <w:rFonts w:ascii="Times New Roman" w:hAnsi="Times New Roman" w:cs="Times New Roman"/>
          <w:sz w:val="28"/>
          <w:szCs w:val="28"/>
        </w:rPr>
        <w:t>his acts of playi</w:t>
      </w:r>
      <w:r w:rsidR="00EE518C">
        <w:rPr>
          <w:rFonts w:ascii="Times New Roman" w:hAnsi="Times New Roman" w:cs="Times New Roman" w:hint="eastAsia"/>
          <w:sz w:val="28"/>
          <w:szCs w:val="28"/>
        </w:rPr>
        <w:t>ng</w:t>
      </w:r>
      <w:r w:rsidR="00EE518C">
        <w:rPr>
          <w:rFonts w:ascii="Times New Roman" w:hAnsi="Times New Roman" w:cs="Times New Roman"/>
          <w:sz w:val="28"/>
          <w:szCs w:val="28"/>
        </w:rPr>
        <w:t>, t</w:t>
      </w:r>
      <w:r>
        <w:rPr>
          <w:rFonts w:ascii="Times New Roman" w:hAnsi="Times New Roman" w:cs="Times New Roman"/>
          <w:sz w:val="28"/>
          <w:szCs w:val="28"/>
        </w:rPr>
        <w:t>he ‘guqin’ he is playing, the music, as well as the time spent in playing. In this way, his mind will settle down in his practice</w:t>
      </w:r>
      <w:r w:rsidR="00EE518C">
        <w:rPr>
          <w:rFonts w:ascii="Times New Roman" w:hAnsi="Times New Roman" w:cs="Times New Roman"/>
          <w:sz w:val="28"/>
          <w:szCs w:val="28"/>
        </w:rPr>
        <w:t>.</w:t>
      </w:r>
    </w:p>
    <w:p w:rsidR="00F7376A" w:rsidRPr="00C3482B" w:rsidRDefault="00F7376A" w:rsidP="005A5861">
      <w:pPr>
        <w:snapToGrid w:val="0"/>
        <w:spacing w:line="360" w:lineRule="auto"/>
        <w:jc w:val="both"/>
        <w:rPr>
          <w:rFonts w:ascii="標楷體" w:eastAsia="標楷體" w:hAnsi="標楷體"/>
          <w:sz w:val="28"/>
          <w:szCs w:val="28"/>
        </w:rPr>
      </w:pPr>
      <w:r>
        <w:rPr>
          <w:rFonts w:ascii="Times New Roman" w:hAnsi="Times New Roman" w:cs="Times New Roman"/>
          <w:sz w:val="28"/>
          <w:szCs w:val="28"/>
        </w:rPr>
        <w:t>E</w:t>
      </w:r>
      <w:r w:rsidRPr="00AA6B98">
        <w:rPr>
          <w:rFonts w:ascii="Times New Roman" w:hAnsi="Times New Roman" w:cs="Times New Roman"/>
          <w:sz w:val="28"/>
          <w:szCs w:val="28"/>
        </w:rPr>
        <w:t xml:space="preserve">ach </w:t>
      </w:r>
      <w:r>
        <w:rPr>
          <w:rFonts w:ascii="Times New Roman" w:hAnsi="Times New Roman" w:cs="Times New Roman"/>
          <w:sz w:val="28"/>
          <w:szCs w:val="28"/>
        </w:rPr>
        <w:t>‘</w:t>
      </w:r>
      <w:r w:rsidRPr="00AA6B98">
        <w:rPr>
          <w:rFonts w:ascii="Times New Roman" w:hAnsi="Times New Roman" w:cs="Times New Roman"/>
          <w:sz w:val="28"/>
          <w:szCs w:val="28"/>
        </w:rPr>
        <w:t>guqin</w:t>
      </w:r>
      <w:r>
        <w:rPr>
          <w:rFonts w:ascii="Times New Roman" w:hAnsi="Times New Roman" w:cs="Times New Roman"/>
          <w:sz w:val="28"/>
          <w:szCs w:val="28"/>
        </w:rPr>
        <w:t>’</w:t>
      </w:r>
      <w:r w:rsidRPr="00AA6B98">
        <w:rPr>
          <w:rFonts w:ascii="Times New Roman" w:hAnsi="Times New Roman" w:cs="Times New Roman"/>
          <w:sz w:val="28"/>
          <w:szCs w:val="28"/>
        </w:rPr>
        <w:t xml:space="preserve"> </w:t>
      </w:r>
      <w:r>
        <w:rPr>
          <w:rFonts w:ascii="Times New Roman" w:hAnsi="Times New Roman" w:cs="Times New Roman"/>
          <w:sz w:val="28"/>
          <w:szCs w:val="28"/>
        </w:rPr>
        <w:t>is produced under different circumstances and conditions, hence, the qualities and characteristics vary. For example, the</w:t>
      </w:r>
      <w:r w:rsidRPr="00AA6B98">
        <w:rPr>
          <w:rFonts w:ascii="Times New Roman" w:hAnsi="Times New Roman" w:cs="Times New Roman"/>
          <w:sz w:val="28"/>
          <w:szCs w:val="28"/>
        </w:rPr>
        <w:t xml:space="preserve"> sound quality, tension of </w:t>
      </w:r>
      <w:r>
        <w:rPr>
          <w:rFonts w:ascii="Times New Roman" w:hAnsi="Times New Roman" w:cs="Times New Roman"/>
          <w:sz w:val="28"/>
          <w:szCs w:val="28"/>
        </w:rPr>
        <w:t xml:space="preserve">the </w:t>
      </w:r>
      <w:r w:rsidRPr="00AA6B98">
        <w:rPr>
          <w:rFonts w:ascii="Times New Roman" w:hAnsi="Times New Roman" w:cs="Times New Roman"/>
          <w:sz w:val="28"/>
          <w:szCs w:val="28"/>
        </w:rPr>
        <w:t xml:space="preserve">string, </w:t>
      </w:r>
      <w:r>
        <w:rPr>
          <w:rFonts w:ascii="Times New Roman" w:hAnsi="Times New Roman" w:cs="Times New Roman"/>
          <w:sz w:val="28"/>
          <w:szCs w:val="28"/>
        </w:rPr>
        <w:t>as well as its</w:t>
      </w:r>
      <w:r w:rsidRPr="00AA6B98">
        <w:rPr>
          <w:rFonts w:ascii="Times New Roman" w:hAnsi="Times New Roman" w:cs="Times New Roman"/>
          <w:sz w:val="28"/>
          <w:szCs w:val="28"/>
        </w:rPr>
        <w:t xml:space="preserve"> </w:t>
      </w:r>
      <w:r>
        <w:rPr>
          <w:rFonts w:ascii="Times New Roman" w:hAnsi="Times New Roman" w:cs="Times New Roman"/>
          <w:sz w:val="28"/>
          <w:szCs w:val="28"/>
        </w:rPr>
        <w:t>strength and weaknesses are not the same. Therefore, one should</w:t>
      </w:r>
      <w:r w:rsidRPr="00AA6B98">
        <w:rPr>
          <w:rFonts w:ascii="Times New Roman" w:hAnsi="Times New Roman" w:cs="Times New Roman"/>
          <w:sz w:val="28"/>
          <w:szCs w:val="28"/>
        </w:rPr>
        <w:t xml:space="preserve"> not stick to </w:t>
      </w:r>
      <w:r>
        <w:rPr>
          <w:rFonts w:ascii="Times New Roman" w:hAnsi="Times New Roman" w:cs="Times New Roman"/>
          <w:sz w:val="28"/>
          <w:szCs w:val="28"/>
        </w:rPr>
        <w:t xml:space="preserve">one’s own practice habits </w:t>
      </w:r>
      <w:r w:rsidRPr="00AA6B98">
        <w:rPr>
          <w:rFonts w:ascii="Times New Roman" w:hAnsi="Times New Roman" w:cs="Times New Roman"/>
          <w:sz w:val="28"/>
          <w:szCs w:val="28"/>
        </w:rPr>
        <w:t>(</w:t>
      </w:r>
      <w:r>
        <w:rPr>
          <w:rFonts w:ascii="Times New Roman" w:hAnsi="Times New Roman" w:cs="Times New Roman"/>
          <w:sz w:val="28"/>
          <w:szCs w:val="28"/>
        </w:rPr>
        <w:t>not attached to the notion of ‘</w:t>
      </w:r>
      <w:r w:rsidRPr="00AA6B98">
        <w:rPr>
          <w:rFonts w:ascii="Times New Roman" w:hAnsi="Times New Roman" w:cs="Times New Roman"/>
          <w:sz w:val="28"/>
          <w:szCs w:val="28"/>
        </w:rPr>
        <w:t>ego</w:t>
      </w:r>
      <w:r>
        <w:rPr>
          <w:rFonts w:ascii="Times New Roman" w:hAnsi="Times New Roman" w:cs="Times New Roman"/>
          <w:sz w:val="28"/>
          <w:szCs w:val="28"/>
        </w:rPr>
        <w:t>’</w:t>
      </w:r>
      <w:r w:rsidRPr="00AA6B98">
        <w:rPr>
          <w:rFonts w:ascii="Times New Roman" w:hAnsi="Times New Roman" w:cs="Times New Roman"/>
          <w:sz w:val="28"/>
          <w:szCs w:val="28"/>
        </w:rPr>
        <w:t>)</w:t>
      </w:r>
      <w:r>
        <w:rPr>
          <w:rFonts w:ascii="Times New Roman" w:hAnsi="Times New Roman" w:cs="Times New Roman"/>
          <w:sz w:val="28"/>
          <w:szCs w:val="28"/>
        </w:rPr>
        <w:t xml:space="preserve">. To familiarize oneself to the different types of ‘guqin’ in various situations is being unattached to the notion of ‘personality’ and ‘being’, while letting go of the thoughts of striving for speedy achievements is being unattached to the notion of ‘a life’. This </w:t>
      </w:r>
      <w:r w:rsidRPr="00AA6B98">
        <w:rPr>
          <w:rFonts w:ascii="Times New Roman" w:hAnsi="Times New Roman" w:cs="Times New Roman"/>
          <w:sz w:val="28"/>
          <w:szCs w:val="28"/>
        </w:rPr>
        <w:t xml:space="preserve">is the practice of non-attachment in practicing </w:t>
      </w:r>
      <w:r>
        <w:rPr>
          <w:rFonts w:ascii="Times New Roman" w:hAnsi="Times New Roman" w:cs="Times New Roman"/>
          <w:sz w:val="28"/>
          <w:szCs w:val="28"/>
        </w:rPr>
        <w:t>‘</w:t>
      </w:r>
      <w:r w:rsidRPr="00AA6B98">
        <w:rPr>
          <w:rFonts w:ascii="Times New Roman" w:hAnsi="Times New Roman" w:cs="Times New Roman"/>
          <w:sz w:val="28"/>
          <w:szCs w:val="28"/>
        </w:rPr>
        <w:t>guqin</w:t>
      </w:r>
      <w:r>
        <w:rPr>
          <w:rFonts w:ascii="Times New Roman" w:hAnsi="Times New Roman" w:cs="Times New Roman"/>
          <w:sz w:val="28"/>
          <w:szCs w:val="28"/>
        </w:rPr>
        <w:t>’. Once the practitioner has the improper t attitude</w:t>
      </w:r>
      <w:r w:rsidRPr="00AA6B98">
        <w:rPr>
          <w:rFonts w:ascii="Times New Roman" w:hAnsi="Times New Roman" w:cs="Times New Roman"/>
          <w:sz w:val="28"/>
          <w:szCs w:val="28"/>
        </w:rPr>
        <w:t xml:space="preserve"> </w:t>
      </w:r>
      <w:r>
        <w:rPr>
          <w:rFonts w:ascii="Times New Roman" w:hAnsi="Times New Roman" w:cs="Times New Roman"/>
          <w:sz w:val="28"/>
          <w:szCs w:val="28"/>
        </w:rPr>
        <w:t xml:space="preserve">of being </w:t>
      </w:r>
      <w:r w:rsidRPr="00AA6B98">
        <w:rPr>
          <w:rFonts w:ascii="Times New Roman" w:hAnsi="Times New Roman" w:cs="Times New Roman"/>
          <w:sz w:val="28"/>
          <w:szCs w:val="28"/>
        </w:rPr>
        <w:t>impetuous</w:t>
      </w:r>
      <w:r>
        <w:rPr>
          <w:rFonts w:ascii="Times New Roman" w:hAnsi="Times New Roman" w:cs="Times New Roman"/>
          <w:sz w:val="28"/>
          <w:szCs w:val="28"/>
        </w:rPr>
        <w:t>,</w:t>
      </w:r>
      <w:r w:rsidRPr="00AA6B98">
        <w:rPr>
          <w:rFonts w:ascii="Times New Roman" w:hAnsi="Times New Roman" w:cs="Times New Roman"/>
          <w:sz w:val="28"/>
          <w:szCs w:val="28"/>
        </w:rPr>
        <w:t xml:space="preserve"> the</w:t>
      </w:r>
      <w:r>
        <w:rPr>
          <w:rFonts w:ascii="Times New Roman" w:hAnsi="Times New Roman" w:cs="Times New Roman"/>
          <w:sz w:val="28"/>
          <w:szCs w:val="28"/>
        </w:rPr>
        <w:t xml:space="preserve"> instrument will give out fretful sound; In such situations, he would not be able to settle down his </w:t>
      </w:r>
      <w:r>
        <w:rPr>
          <w:rFonts w:ascii="Times New Roman" w:hAnsi="Times New Roman" w:cs="Times New Roman"/>
          <w:sz w:val="28"/>
          <w:szCs w:val="28"/>
        </w:rPr>
        <w:lastRenderedPageBreak/>
        <w:t xml:space="preserve">mind to practice and thus, he would not have further achievements. </w:t>
      </w:r>
      <w:r w:rsidRPr="00AA6B98">
        <w:rPr>
          <w:rFonts w:ascii="Times New Roman" w:hAnsi="Times New Roman" w:cs="Times New Roman"/>
          <w:sz w:val="28"/>
          <w:szCs w:val="28"/>
        </w:rPr>
        <w:t xml:space="preserve"> </w:t>
      </w:r>
      <w:r>
        <w:rPr>
          <w:rFonts w:ascii="Times New Roman" w:hAnsi="Times New Roman" w:cs="Times New Roman"/>
          <w:sz w:val="28"/>
          <w:szCs w:val="28"/>
        </w:rPr>
        <w:t>Therefore</w:t>
      </w:r>
      <w:r w:rsidRPr="00AA6B98">
        <w:rPr>
          <w:rFonts w:ascii="Times New Roman" w:hAnsi="Times New Roman" w:cs="Times New Roman"/>
          <w:sz w:val="28"/>
          <w:szCs w:val="28"/>
        </w:rPr>
        <w:t xml:space="preserve">, if a practitioner can </w:t>
      </w:r>
      <w:r>
        <w:rPr>
          <w:rFonts w:ascii="Times New Roman" w:hAnsi="Times New Roman" w:cs="Times New Roman"/>
          <w:sz w:val="28"/>
          <w:szCs w:val="28"/>
        </w:rPr>
        <w:t xml:space="preserve">stay </w:t>
      </w:r>
      <w:r w:rsidRPr="00AA6B98">
        <w:rPr>
          <w:rFonts w:ascii="Times New Roman" w:hAnsi="Times New Roman" w:cs="Times New Roman"/>
          <w:sz w:val="28"/>
          <w:szCs w:val="28"/>
        </w:rPr>
        <w:t>focu</w:t>
      </w:r>
      <w:r>
        <w:rPr>
          <w:rFonts w:ascii="Times New Roman" w:hAnsi="Times New Roman" w:cs="Times New Roman"/>
          <w:sz w:val="28"/>
          <w:szCs w:val="28"/>
        </w:rPr>
        <w:t xml:space="preserve">sed on his practice </w:t>
      </w:r>
      <w:r w:rsidRPr="00AA6B98">
        <w:rPr>
          <w:rFonts w:ascii="Times New Roman" w:hAnsi="Times New Roman" w:cs="Times New Roman"/>
          <w:sz w:val="28"/>
          <w:szCs w:val="28"/>
        </w:rPr>
        <w:t>and let go of the</w:t>
      </w:r>
      <w:r>
        <w:rPr>
          <w:rFonts w:ascii="Times New Roman" w:hAnsi="Times New Roman" w:cs="Times New Roman" w:hint="eastAsia"/>
          <w:sz w:val="28"/>
          <w:szCs w:val="28"/>
        </w:rPr>
        <w:t xml:space="preserve"> </w:t>
      </w:r>
      <w:r>
        <w:rPr>
          <w:rFonts w:ascii="Times New Roman" w:hAnsi="Times New Roman" w:cs="Times New Roman"/>
          <w:sz w:val="28"/>
          <w:szCs w:val="28"/>
        </w:rPr>
        <w:t>four notions</w:t>
      </w:r>
      <w:r>
        <w:rPr>
          <w:rFonts w:ascii="Times New Roman" w:hAnsi="Times New Roman" w:cs="Times New Roman" w:hint="eastAsia"/>
          <w:sz w:val="28"/>
          <w:szCs w:val="28"/>
        </w:rPr>
        <w:t xml:space="preserve"> m</w:t>
      </w:r>
      <w:r w:rsidRPr="00AA6B98">
        <w:rPr>
          <w:rFonts w:ascii="Times New Roman" w:hAnsi="Times New Roman" w:cs="Times New Roman"/>
          <w:sz w:val="28"/>
          <w:szCs w:val="28"/>
        </w:rPr>
        <w:t>entioned above, then he</w:t>
      </w:r>
      <w:r>
        <w:rPr>
          <w:rFonts w:ascii="Times New Roman" w:hAnsi="Times New Roman" w:cs="Times New Roman"/>
          <w:sz w:val="28"/>
          <w:szCs w:val="28"/>
        </w:rPr>
        <w:t xml:space="preserve"> could gradually</w:t>
      </w:r>
      <w:r>
        <w:rPr>
          <w:rFonts w:ascii="Times New Roman" w:hAnsi="Times New Roman" w:cs="Times New Roman" w:hint="eastAsia"/>
          <w:sz w:val="28"/>
          <w:szCs w:val="28"/>
        </w:rPr>
        <w:t xml:space="preserve"> </w:t>
      </w:r>
      <w:r>
        <w:rPr>
          <w:rFonts w:ascii="Times New Roman" w:hAnsi="Times New Roman" w:cs="Times New Roman"/>
          <w:sz w:val="28"/>
          <w:szCs w:val="28"/>
        </w:rPr>
        <w:t>achieve</w:t>
      </w:r>
      <w:r>
        <w:rPr>
          <w:rFonts w:ascii="Times New Roman" w:hAnsi="Times New Roman" w:cs="Times New Roman" w:hint="eastAsia"/>
          <w:sz w:val="28"/>
          <w:szCs w:val="28"/>
        </w:rPr>
        <w:t xml:space="preserve"> </w:t>
      </w:r>
      <w:r>
        <w:rPr>
          <w:rFonts w:ascii="Times New Roman" w:hAnsi="Times New Roman" w:cs="Times New Roman"/>
          <w:sz w:val="28"/>
          <w:szCs w:val="28"/>
        </w:rPr>
        <w:t xml:space="preserve">  harmony</w:t>
      </w:r>
      <w:r>
        <w:rPr>
          <w:rFonts w:ascii="Times New Roman" w:hAnsi="Times New Roman" w:cs="Times New Roman" w:hint="eastAsia"/>
          <w:sz w:val="28"/>
          <w:szCs w:val="28"/>
        </w:rPr>
        <w:t xml:space="preserve"> </w:t>
      </w:r>
      <w:r w:rsidRPr="00AA6B98">
        <w:rPr>
          <w:rFonts w:ascii="Times New Roman" w:hAnsi="Times New Roman" w:cs="Times New Roman"/>
          <w:sz w:val="28"/>
          <w:szCs w:val="28"/>
        </w:rPr>
        <w:t xml:space="preserve">between </w:t>
      </w:r>
      <w:r>
        <w:rPr>
          <w:rFonts w:ascii="Times New Roman" w:hAnsi="Times New Roman" w:cs="Times New Roman"/>
          <w:sz w:val="28"/>
          <w:szCs w:val="28"/>
        </w:rPr>
        <w:t xml:space="preserve">the </w:t>
      </w:r>
      <w:r w:rsidRPr="00AA6B98">
        <w:rPr>
          <w:rFonts w:ascii="Times New Roman" w:hAnsi="Times New Roman" w:cs="Times New Roman"/>
          <w:sz w:val="28"/>
          <w:szCs w:val="28"/>
        </w:rPr>
        <w:t xml:space="preserve">strings and </w:t>
      </w:r>
      <w:r>
        <w:rPr>
          <w:rFonts w:ascii="Times New Roman" w:hAnsi="Times New Roman" w:cs="Times New Roman"/>
          <w:sz w:val="28"/>
          <w:szCs w:val="28"/>
        </w:rPr>
        <w:t xml:space="preserve">the </w:t>
      </w:r>
      <w:r w:rsidRPr="00AA6B98">
        <w:rPr>
          <w:rFonts w:ascii="Times New Roman" w:hAnsi="Times New Roman" w:cs="Times New Roman"/>
          <w:sz w:val="28"/>
          <w:szCs w:val="28"/>
        </w:rPr>
        <w:t xml:space="preserve">fingers. </w:t>
      </w:r>
      <w:r>
        <w:rPr>
          <w:rFonts w:ascii="Times New Roman" w:hAnsi="Times New Roman" w:cs="Times New Roman"/>
          <w:sz w:val="28"/>
          <w:szCs w:val="28"/>
        </w:rPr>
        <w:t>We should</w:t>
      </w:r>
      <w:r w:rsidRPr="00AA6B98">
        <w:rPr>
          <w:rFonts w:ascii="Times New Roman" w:hAnsi="Times New Roman" w:cs="Times New Roman"/>
          <w:sz w:val="28"/>
          <w:szCs w:val="28"/>
        </w:rPr>
        <w:t xml:space="preserve"> </w:t>
      </w:r>
      <w:r>
        <w:rPr>
          <w:rFonts w:ascii="Times New Roman" w:hAnsi="Times New Roman" w:cs="Times New Roman"/>
          <w:sz w:val="28"/>
          <w:szCs w:val="28"/>
        </w:rPr>
        <w:t>apply</w:t>
      </w:r>
      <w:r>
        <w:rPr>
          <w:rFonts w:ascii="Times New Roman" w:hAnsi="Times New Roman" w:cs="Times New Roman" w:hint="eastAsia"/>
          <w:sz w:val="28"/>
          <w:szCs w:val="28"/>
        </w:rPr>
        <w:t xml:space="preserve"> </w:t>
      </w:r>
      <w:r>
        <w:rPr>
          <w:rFonts w:ascii="Times New Roman" w:hAnsi="Times New Roman" w:cs="Times New Roman"/>
          <w:sz w:val="28"/>
          <w:szCs w:val="28"/>
        </w:rPr>
        <w:t>this</w:t>
      </w:r>
      <w:r>
        <w:rPr>
          <w:rFonts w:ascii="Times New Roman" w:hAnsi="Times New Roman" w:cs="Times New Roman" w:hint="eastAsia"/>
          <w:sz w:val="28"/>
          <w:szCs w:val="28"/>
        </w:rPr>
        <w:t xml:space="preserve"> </w:t>
      </w:r>
      <w:r>
        <w:rPr>
          <w:rFonts w:ascii="Times New Roman" w:hAnsi="Times New Roman" w:cs="Times New Roman"/>
          <w:sz w:val="28"/>
          <w:szCs w:val="28"/>
        </w:rPr>
        <w:t xml:space="preserve"> </w:t>
      </w:r>
      <w:r w:rsidRPr="00AA6B98">
        <w:rPr>
          <w:rFonts w:ascii="Times New Roman" w:hAnsi="Times New Roman" w:cs="Times New Roman"/>
          <w:sz w:val="28"/>
          <w:szCs w:val="28"/>
        </w:rPr>
        <w:t xml:space="preserve"> principle</w:t>
      </w:r>
      <w:r>
        <w:rPr>
          <w:rFonts w:ascii="Times New Roman" w:hAnsi="Times New Roman" w:cs="Times New Roman"/>
          <w:sz w:val="28"/>
          <w:szCs w:val="28"/>
        </w:rPr>
        <w:t xml:space="preserve"> and spirit</w:t>
      </w:r>
      <w:r w:rsidRPr="00AA6B98">
        <w:rPr>
          <w:rFonts w:ascii="Times New Roman" w:hAnsi="Times New Roman" w:cs="Times New Roman"/>
          <w:sz w:val="28"/>
          <w:szCs w:val="28"/>
        </w:rPr>
        <w:t xml:space="preserve"> in daily life, </w:t>
      </w:r>
      <w:r>
        <w:rPr>
          <w:rFonts w:ascii="Times New Roman" w:hAnsi="Times New Roman" w:cs="Times New Roman"/>
          <w:sz w:val="28"/>
          <w:szCs w:val="28"/>
        </w:rPr>
        <w:t>especially when dealing with</w:t>
      </w:r>
      <w:r>
        <w:rPr>
          <w:rFonts w:ascii="Times New Roman" w:hAnsi="Times New Roman" w:cs="Times New Roman" w:hint="eastAsia"/>
          <w:sz w:val="28"/>
          <w:szCs w:val="28"/>
        </w:rPr>
        <w:t xml:space="preserve"> </w:t>
      </w:r>
      <w:r>
        <w:rPr>
          <w:rFonts w:ascii="Times New Roman" w:hAnsi="Times New Roman" w:cs="Times New Roman"/>
          <w:sz w:val="28"/>
          <w:szCs w:val="28"/>
        </w:rPr>
        <w:t>different people, matters and affairs</w:t>
      </w:r>
      <w:r w:rsidRPr="00AA6B98">
        <w:rPr>
          <w:rFonts w:ascii="Times New Roman" w:hAnsi="Times New Roman" w:cs="Times New Roman"/>
          <w:sz w:val="28"/>
          <w:szCs w:val="28"/>
        </w:rPr>
        <w:t xml:space="preserve">. </w:t>
      </w:r>
      <w:r>
        <w:rPr>
          <w:rFonts w:ascii="Times New Roman" w:hAnsi="Times New Roman" w:cs="Times New Roman"/>
          <w:sz w:val="28"/>
          <w:szCs w:val="28"/>
        </w:rPr>
        <w:t xml:space="preserve">We must not cling on to self-opinion or seeking achievement, but to accord with every situation. Once we could let go of our attachment to the respective four notions of ‘ego, personality, being and life’, we would be able to complete the tasks superbly well. In this way, we are practicing ‘developing a mind of not abiding anywhere’.  </w:t>
      </w:r>
    </w:p>
    <w:p w:rsidR="00F7376A" w:rsidRPr="002D4012" w:rsidRDefault="00F7376A" w:rsidP="005A5861">
      <w:pPr>
        <w:snapToGrid w:val="0"/>
        <w:spacing w:line="360" w:lineRule="auto"/>
        <w:jc w:val="both"/>
        <w:rPr>
          <w:rFonts w:ascii="Times New Roman" w:hAnsi="Times New Roman" w:cs="Times New Roman"/>
          <w:sz w:val="28"/>
          <w:szCs w:val="28"/>
        </w:rPr>
      </w:pPr>
      <w:r w:rsidRPr="00AA6B98">
        <w:rPr>
          <w:rFonts w:ascii="Times New Roman" w:hAnsi="Times New Roman" w:cs="Times New Roman"/>
          <w:sz w:val="28"/>
          <w:szCs w:val="28"/>
        </w:rPr>
        <w:t xml:space="preserve">In the second stage of playing </w:t>
      </w:r>
      <w:r>
        <w:rPr>
          <w:rFonts w:ascii="Times New Roman" w:hAnsi="Times New Roman" w:cs="Times New Roman"/>
          <w:sz w:val="28"/>
          <w:szCs w:val="28"/>
        </w:rPr>
        <w:t>‘</w:t>
      </w:r>
      <w:r w:rsidRPr="00AA6B98">
        <w:rPr>
          <w:rFonts w:ascii="Times New Roman" w:hAnsi="Times New Roman" w:cs="Times New Roman"/>
          <w:sz w:val="28"/>
          <w:szCs w:val="28"/>
        </w:rPr>
        <w:t>guqin</w:t>
      </w:r>
      <w:r>
        <w:rPr>
          <w:rFonts w:ascii="Times New Roman" w:hAnsi="Times New Roman" w:cs="Times New Roman"/>
          <w:sz w:val="28"/>
          <w:szCs w:val="28"/>
        </w:rPr>
        <w:t>’</w:t>
      </w:r>
      <w:r w:rsidRPr="00AA6B98">
        <w:rPr>
          <w:rFonts w:ascii="Times New Roman" w:hAnsi="Times New Roman" w:cs="Times New Roman"/>
          <w:sz w:val="28"/>
          <w:szCs w:val="28"/>
        </w:rPr>
        <w:t>,</w:t>
      </w:r>
      <w:r w:rsidR="00EE518C">
        <w:rPr>
          <w:rFonts w:ascii="Times New Roman" w:hAnsi="Times New Roman" w:cs="Times New Roman"/>
          <w:sz w:val="28"/>
          <w:szCs w:val="28"/>
        </w:rPr>
        <w:t xml:space="preserve"> </w:t>
      </w:r>
      <w:r w:rsidR="007F3C26">
        <w:rPr>
          <w:rFonts w:ascii="Times New Roman" w:hAnsi="Times New Roman" w:cs="Times New Roman"/>
          <w:i/>
          <w:sz w:val="28"/>
          <w:szCs w:val="28"/>
        </w:rPr>
        <w:t>T</w:t>
      </w:r>
      <w:r w:rsidR="00EE518C" w:rsidRPr="007F3C26">
        <w:rPr>
          <w:rFonts w:ascii="Times New Roman" w:hAnsi="Times New Roman" w:cs="Times New Roman"/>
          <w:i/>
          <w:sz w:val="28"/>
          <w:szCs w:val="28"/>
        </w:rPr>
        <w:t xml:space="preserve">he </w:t>
      </w:r>
      <w:r w:rsidRPr="007F3C26">
        <w:rPr>
          <w:rFonts w:ascii="Times New Roman" w:hAnsi="Times New Roman" w:cs="Times New Roman"/>
          <w:i/>
          <w:sz w:val="28"/>
          <w:szCs w:val="28"/>
        </w:rPr>
        <w:t>C</w:t>
      </w:r>
      <w:r w:rsidRPr="00EE518C">
        <w:rPr>
          <w:rFonts w:ascii="Times New Roman" w:hAnsi="Times New Roman" w:cs="Times New Roman"/>
          <w:i/>
          <w:sz w:val="28"/>
          <w:szCs w:val="28"/>
        </w:rPr>
        <w:t>la</w:t>
      </w:r>
      <w:r w:rsidR="00EE518C" w:rsidRPr="00EE518C">
        <w:rPr>
          <w:rFonts w:ascii="Times New Roman" w:hAnsi="Times New Roman" w:cs="Times New Roman"/>
          <w:i/>
          <w:sz w:val="28"/>
          <w:szCs w:val="28"/>
        </w:rPr>
        <w:t>ssic Xishan Works of Qin</w:t>
      </w:r>
      <w:r>
        <w:rPr>
          <w:rFonts w:ascii="Times New Roman" w:hAnsi="Times New Roman" w:cs="Times New Roman"/>
          <w:sz w:val="28"/>
          <w:szCs w:val="28"/>
        </w:rPr>
        <w:t xml:space="preserve"> states that</w:t>
      </w:r>
      <w:r w:rsidRPr="00305CE3">
        <w:rPr>
          <w:rFonts w:ascii="Times New Roman" w:hAnsi="Times New Roman" w:cs="Times New Roman"/>
          <w:sz w:val="28"/>
          <w:szCs w:val="28"/>
        </w:rPr>
        <w:t xml:space="preserve"> </w:t>
      </w:r>
      <w:r w:rsidRPr="00AA6B98">
        <w:rPr>
          <w:rFonts w:ascii="Times New Roman" w:hAnsi="Times New Roman" w:cs="Times New Roman"/>
          <w:sz w:val="28"/>
          <w:szCs w:val="28"/>
        </w:rPr>
        <w:t>“All sounds have their unique position, some</w:t>
      </w:r>
      <w:r>
        <w:rPr>
          <w:rFonts w:ascii="Times New Roman" w:hAnsi="Times New Roman" w:cs="Times New Roman"/>
          <w:sz w:val="28"/>
          <w:szCs w:val="28"/>
        </w:rPr>
        <w:t xml:space="preserve"> are </w:t>
      </w:r>
      <w:r w:rsidRPr="00AA6B98">
        <w:rPr>
          <w:rFonts w:ascii="Times New Roman" w:hAnsi="Times New Roman" w:cs="Times New Roman"/>
          <w:sz w:val="28"/>
          <w:szCs w:val="28"/>
        </w:rPr>
        <w:t xml:space="preserve">on the </w:t>
      </w:r>
      <w:r>
        <w:rPr>
          <w:rFonts w:ascii="Times New Roman" w:hAnsi="Times New Roman" w:cs="Times New Roman"/>
          <w:sz w:val="28"/>
          <w:szCs w:val="28"/>
        </w:rPr>
        <w:t>‘</w:t>
      </w:r>
      <w:r w:rsidRPr="00AA6B98">
        <w:rPr>
          <w:rFonts w:ascii="Times New Roman" w:hAnsi="Times New Roman" w:cs="Times New Roman"/>
          <w:sz w:val="28"/>
          <w:szCs w:val="28"/>
        </w:rPr>
        <w:t>hui</w:t>
      </w:r>
      <w:r>
        <w:rPr>
          <w:rFonts w:ascii="Times New Roman" w:hAnsi="Times New Roman" w:cs="Times New Roman"/>
          <w:sz w:val="28"/>
          <w:szCs w:val="28"/>
        </w:rPr>
        <w:t>’</w:t>
      </w:r>
      <w:r w:rsidRPr="00AA6B98">
        <w:rPr>
          <w:rFonts w:ascii="Times New Roman" w:hAnsi="Times New Roman" w:cs="Times New Roman"/>
          <w:sz w:val="28"/>
          <w:szCs w:val="28"/>
        </w:rPr>
        <w:t xml:space="preserve"> position, some </w:t>
      </w:r>
      <w:r>
        <w:rPr>
          <w:rFonts w:ascii="Times New Roman" w:hAnsi="Times New Roman" w:cs="Times New Roman"/>
          <w:sz w:val="28"/>
          <w:szCs w:val="28"/>
        </w:rPr>
        <w:t xml:space="preserve">are </w:t>
      </w:r>
      <w:r w:rsidRPr="00AA6B98">
        <w:rPr>
          <w:rFonts w:ascii="Times New Roman" w:hAnsi="Times New Roman" w:cs="Times New Roman"/>
          <w:sz w:val="28"/>
          <w:szCs w:val="28"/>
        </w:rPr>
        <w:t xml:space="preserve">not. For those not located on </w:t>
      </w:r>
      <w:r>
        <w:rPr>
          <w:rFonts w:ascii="Times New Roman" w:hAnsi="Times New Roman" w:cs="Times New Roman"/>
          <w:sz w:val="28"/>
          <w:szCs w:val="28"/>
        </w:rPr>
        <w:t>‘</w:t>
      </w:r>
      <w:r w:rsidRPr="00AA6B98">
        <w:rPr>
          <w:rFonts w:ascii="Times New Roman" w:hAnsi="Times New Roman" w:cs="Times New Roman"/>
          <w:sz w:val="28"/>
          <w:szCs w:val="28"/>
        </w:rPr>
        <w:t>hui</w:t>
      </w:r>
      <w:r>
        <w:rPr>
          <w:rFonts w:ascii="Times New Roman" w:hAnsi="Times New Roman" w:cs="Times New Roman"/>
          <w:sz w:val="28"/>
          <w:szCs w:val="28"/>
        </w:rPr>
        <w:t>’ position</w:t>
      </w:r>
      <w:r w:rsidRPr="00AA6B98">
        <w:rPr>
          <w:rFonts w:ascii="Times New Roman" w:hAnsi="Times New Roman" w:cs="Times New Roman"/>
          <w:sz w:val="28"/>
          <w:szCs w:val="28"/>
        </w:rPr>
        <w:t>, the</w:t>
      </w:r>
      <w:r>
        <w:rPr>
          <w:rFonts w:ascii="Times New Roman" w:hAnsi="Times New Roman" w:cs="Times New Roman"/>
          <w:sz w:val="28"/>
          <w:szCs w:val="28"/>
        </w:rPr>
        <w:t xml:space="preserve">y are </w:t>
      </w:r>
      <w:r w:rsidRPr="00AA6B98">
        <w:rPr>
          <w:rFonts w:ascii="Times New Roman" w:hAnsi="Times New Roman" w:cs="Times New Roman"/>
          <w:sz w:val="28"/>
          <w:szCs w:val="28"/>
        </w:rPr>
        <w:t>are marked with a scale between two hui</w:t>
      </w:r>
      <w:r>
        <w:rPr>
          <w:rFonts w:ascii="Times New Roman" w:hAnsi="Times New Roman" w:cs="Times New Roman"/>
          <w:sz w:val="28"/>
          <w:szCs w:val="28"/>
        </w:rPr>
        <w:t>(</w:t>
      </w:r>
      <w:r>
        <w:rPr>
          <w:rFonts w:ascii="Times New Roman" w:hAnsi="Times New Roman" w:cs="Times New Roman" w:hint="eastAsia"/>
          <w:sz w:val="28"/>
          <w:szCs w:val="28"/>
        </w:rPr>
        <w:t>徽</w:t>
      </w:r>
      <w:r>
        <w:rPr>
          <w:rFonts w:ascii="Times New Roman" w:hAnsi="Times New Roman" w:cs="Times New Roman"/>
          <w:sz w:val="28"/>
          <w:szCs w:val="28"/>
        </w:rPr>
        <w:t>)</w:t>
      </w:r>
      <w:r w:rsidRPr="00AA6B98">
        <w:rPr>
          <w:rFonts w:ascii="Times New Roman" w:hAnsi="Times New Roman" w:cs="Times New Roman"/>
          <w:sz w:val="28"/>
          <w:szCs w:val="28"/>
        </w:rPr>
        <w:t xml:space="preserve"> position. Otherwise, if the scales are </w:t>
      </w:r>
      <w:r>
        <w:rPr>
          <w:rFonts w:ascii="Times New Roman" w:hAnsi="Times New Roman" w:cs="Times New Roman"/>
          <w:sz w:val="28"/>
          <w:szCs w:val="28"/>
        </w:rPr>
        <w:t xml:space="preserve">mixed up, </w:t>
      </w:r>
      <w:r w:rsidRPr="00AA6B98">
        <w:rPr>
          <w:rFonts w:ascii="Times New Roman" w:hAnsi="Times New Roman" w:cs="Times New Roman"/>
          <w:sz w:val="28"/>
          <w:szCs w:val="28"/>
        </w:rPr>
        <w:t xml:space="preserve">how can one achieve </w:t>
      </w:r>
      <w:r>
        <w:rPr>
          <w:rFonts w:ascii="Times New Roman" w:hAnsi="Times New Roman" w:cs="Times New Roman"/>
          <w:sz w:val="28"/>
          <w:szCs w:val="28"/>
        </w:rPr>
        <w:t>‘</w:t>
      </w:r>
      <w:r w:rsidRPr="00AA6B98">
        <w:rPr>
          <w:rFonts w:ascii="Times New Roman" w:hAnsi="Times New Roman" w:cs="Times New Roman"/>
          <w:sz w:val="28"/>
          <w:szCs w:val="28"/>
        </w:rPr>
        <w:t>he</w:t>
      </w:r>
      <w:r>
        <w:rPr>
          <w:rFonts w:ascii="Times New Roman" w:hAnsi="Times New Roman" w:cs="Times New Roman"/>
          <w:sz w:val="28"/>
          <w:szCs w:val="28"/>
        </w:rPr>
        <w:t>’(</w:t>
      </w:r>
      <w:r>
        <w:rPr>
          <w:rFonts w:ascii="Times New Roman" w:hAnsi="Times New Roman" w:cs="Times New Roman" w:hint="eastAsia"/>
          <w:sz w:val="28"/>
          <w:szCs w:val="28"/>
        </w:rPr>
        <w:t>和</w:t>
      </w:r>
      <w:r>
        <w:rPr>
          <w:rFonts w:ascii="Times New Roman" w:hAnsi="Times New Roman" w:cs="Times New Roman"/>
          <w:sz w:val="28"/>
          <w:szCs w:val="28"/>
        </w:rPr>
        <w:t>)</w:t>
      </w:r>
      <w:r w:rsidRPr="00AA6B98">
        <w:rPr>
          <w:rFonts w:ascii="Times New Roman" w:hAnsi="Times New Roman" w:cs="Times New Roman"/>
          <w:sz w:val="28"/>
          <w:szCs w:val="28"/>
        </w:rPr>
        <w:t>? Every musical piece has its structure, every musical phrase</w:t>
      </w:r>
      <w:r>
        <w:rPr>
          <w:rFonts w:ascii="Times New Roman" w:hAnsi="Times New Roman" w:cs="Times New Roman"/>
          <w:sz w:val="28"/>
          <w:szCs w:val="28"/>
        </w:rPr>
        <w:t xml:space="preserve"> has</w:t>
      </w:r>
      <w:r w:rsidRPr="00AA6B98">
        <w:rPr>
          <w:rFonts w:ascii="Times New Roman" w:hAnsi="Times New Roman" w:cs="Times New Roman"/>
          <w:sz w:val="28"/>
          <w:szCs w:val="28"/>
        </w:rPr>
        <w:t xml:space="preserve"> its requirements and every sound </w:t>
      </w:r>
      <w:r>
        <w:rPr>
          <w:rFonts w:ascii="Times New Roman" w:hAnsi="Times New Roman" w:cs="Times New Roman"/>
          <w:sz w:val="28"/>
          <w:szCs w:val="28"/>
        </w:rPr>
        <w:t xml:space="preserve">has </w:t>
      </w:r>
      <w:r w:rsidRPr="00AA6B98">
        <w:rPr>
          <w:rFonts w:ascii="Times New Roman" w:hAnsi="Times New Roman" w:cs="Times New Roman"/>
          <w:sz w:val="28"/>
          <w:szCs w:val="28"/>
        </w:rPr>
        <w:t xml:space="preserve">its position. Music theories must be adhered to strictly. If one’s play becomes chaotic because the rules are not followed, how can one achieve </w:t>
      </w:r>
      <w:r>
        <w:rPr>
          <w:rFonts w:ascii="Times New Roman" w:hAnsi="Times New Roman" w:cs="Times New Roman"/>
          <w:sz w:val="28"/>
          <w:szCs w:val="28"/>
        </w:rPr>
        <w:t>‘</w:t>
      </w:r>
      <w:r>
        <w:rPr>
          <w:rFonts w:ascii="Times New Roman" w:hAnsi="Times New Roman" w:cs="Times New Roman" w:hint="eastAsia"/>
          <w:sz w:val="28"/>
          <w:szCs w:val="28"/>
        </w:rPr>
        <w:t>H</w:t>
      </w:r>
      <w:r w:rsidRPr="00AA6B98">
        <w:rPr>
          <w:rFonts w:ascii="Times New Roman" w:hAnsi="Times New Roman" w:cs="Times New Roman"/>
          <w:sz w:val="28"/>
          <w:szCs w:val="28"/>
        </w:rPr>
        <w:t>e</w:t>
      </w:r>
      <w:r>
        <w:rPr>
          <w:rFonts w:ascii="Times New Roman" w:hAnsi="Times New Roman" w:cs="Times New Roman"/>
          <w:sz w:val="28"/>
          <w:szCs w:val="28"/>
        </w:rPr>
        <w:t>’</w:t>
      </w:r>
      <w:r>
        <w:rPr>
          <w:rFonts w:ascii="Times New Roman" w:hAnsi="Times New Roman" w:cs="Times New Roman" w:hint="eastAsia"/>
          <w:sz w:val="28"/>
          <w:szCs w:val="28"/>
        </w:rPr>
        <w:t>(</w:t>
      </w:r>
      <w:r>
        <w:rPr>
          <w:rFonts w:ascii="Times New Roman" w:hAnsi="Times New Roman" w:cs="Times New Roman" w:hint="eastAsia"/>
          <w:sz w:val="28"/>
          <w:szCs w:val="28"/>
        </w:rPr>
        <w:t>和</w:t>
      </w:r>
      <w:r>
        <w:rPr>
          <w:rFonts w:ascii="Times New Roman" w:hAnsi="Times New Roman" w:cs="Times New Roman" w:hint="eastAsia"/>
          <w:sz w:val="28"/>
          <w:szCs w:val="28"/>
        </w:rPr>
        <w:t>)</w:t>
      </w:r>
      <w:r>
        <w:rPr>
          <w:rFonts w:ascii="Times New Roman" w:hAnsi="Times New Roman" w:cs="Times New Roman"/>
          <w:sz w:val="28"/>
          <w:szCs w:val="28"/>
        </w:rPr>
        <w:t>? Serious students of</w:t>
      </w:r>
      <w:r>
        <w:rPr>
          <w:rFonts w:ascii="Times New Roman" w:hAnsi="Times New Roman" w:cs="Times New Roman" w:hint="eastAsia"/>
          <w:sz w:val="28"/>
          <w:szCs w:val="28"/>
        </w:rPr>
        <w:t xml:space="preserve"> </w:t>
      </w:r>
      <w:r>
        <w:rPr>
          <w:rFonts w:ascii="Times New Roman" w:hAnsi="Times New Roman" w:cs="Times New Roman"/>
          <w:sz w:val="28"/>
          <w:szCs w:val="28"/>
        </w:rPr>
        <w:t>‘</w:t>
      </w:r>
      <w:r w:rsidRPr="00AA6B98">
        <w:rPr>
          <w:rFonts w:ascii="Times New Roman" w:hAnsi="Times New Roman" w:cs="Times New Roman"/>
          <w:sz w:val="28"/>
          <w:szCs w:val="28"/>
        </w:rPr>
        <w:t>guqin</w:t>
      </w:r>
      <w:r>
        <w:rPr>
          <w:rFonts w:ascii="Times New Roman" w:hAnsi="Times New Roman" w:cs="Times New Roman"/>
          <w:sz w:val="28"/>
          <w:szCs w:val="28"/>
        </w:rPr>
        <w:t>’</w:t>
      </w:r>
      <w:r w:rsidRPr="00AA6B98">
        <w:rPr>
          <w:rFonts w:ascii="Times New Roman" w:hAnsi="Times New Roman" w:cs="Times New Roman"/>
          <w:sz w:val="28"/>
          <w:szCs w:val="28"/>
        </w:rPr>
        <w:t xml:space="preserve"> should try to</w:t>
      </w:r>
      <w:r w:rsidR="00EA7BD1">
        <w:rPr>
          <w:rFonts w:ascii="Times New Roman" w:hAnsi="Times New Roman" w:cs="Times New Roman"/>
          <w:sz w:val="28"/>
          <w:szCs w:val="28"/>
        </w:rPr>
        <w:t xml:space="preserve"> identify different points in a </w:t>
      </w:r>
      <w:r w:rsidRPr="00AA6B98">
        <w:rPr>
          <w:rFonts w:ascii="Times New Roman" w:hAnsi="Times New Roman" w:cs="Times New Roman"/>
          <w:sz w:val="28"/>
          <w:szCs w:val="28"/>
        </w:rPr>
        <w:t xml:space="preserve">musical piece where one should use the </w:t>
      </w:r>
      <w:r>
        <w:rPr>
          <w:rFonts w:ascii="Times New Roman" w:hAnsi="Times New Roman" w:cs="Times New Roman"/>
          <w:sz w:val="28"/>
          <w:szCs w:val="28"/>
        </w:rPr>
        <w:t>‘</w:t>
      </w:r>
      <w:r>
        <w:rPr>
          <w:rFonts w:ascii="Times New Roman" w:hAnsi="Times New Roman" w:cs="Times New Roman" w:hint="eastAsia"/>
          <w:sz w:val="28"/>
          <w:szCs w:val="28"/>
        </w:rPr>
        <w:t>Y</w:t>
      </w:r>
      <w:r w:rsidRPr="00AA6B98">
        <w:rPr>
          <w:rFonts w:ascii="Times New Roman" w:hAnsi="Times New Roman" w:cs="Times New Roman"/>
          <w:sz w:val="28"/>
          <w:szCs w:val="28"/>
        </w:rPr>
        <w:t>in</w:t>
      </w:r>
      <w:r>
        <w:rPr>
          <w:rFonts w:ascii="Times New Roman" w:hAnsi="Times New Roman" w:cs="Times New Roman"/>
          <w:sz w:val="28"/>
          <w:szCs w:val="28"/>
        </w:rPr>
        <w:t>’</w:t>
      </w:r>
      <w:r w:rsidRPr="00AA6B98">
        <w:rPr>
          <w:rFonts w:ascii="Times New Roman" w:hAnsi="Times New Roman" w:cs="Times New Roman"/>
          <w:sz w:val="28"/>
          <w:szCs w:val="28"/>
        </w:rPr>
        <w:t>(</w:t>
      </w:r>
      <w:r w:rsidRPr="00AA6B98">
        <w:rPr>
          <w:rFonts w:ascii="Times New Roman" w:hAnsi="Times New Roman" w:cs="Times New Roman"/>
          <w:sz w:val="28"/>
          <w:szCs w:val="28"/>
        </w:rPr>
        <w:t>吟</w:t>
      </w:r>
      <w:r w:rsidRPr="00AA6B98">
        <w:rPr>
          <w:rFonts w:ascii="Times New Roman" w:hAnsi="Times New Roman" w:cs="Times New Roman"/>
          <w:sz w:val="28"/>
          <w:szCs w:val="28"/>
        </w:rPr>
        <w:t xml:space="preserve">)and </w:t>
      </w:r>
      <w:r>
        <w:rPr>
          <w:rFonts w:ascii="Times New Roman" w:hAnsi="Times New Roman" w:cs="Times New Roman"/>
          <w:sz w:val="28"/>
          <w:szCs w:val="28"/>
        </w:rPr>
        <w:t>‘</w:t>
      </w:r>
      <w:r>
        <w:rPr>
          <w:rFonts w:ascii="Times New Roman" w:hAnsi="Times New Roman" w:cs="Times New Roman" w:hint="eastAsia"/>
          <w:sz w:val="28"/>
          <w:szCs w:val="28"/>
        </w:rPr>
        <w:t>N</w:t>
      </w:r>
      <w:r w:rsidRPr="00AA6B98">
        <w:rPr>
          <w:rFonts w:ascii="Times New Roman" w:hAnsi="Times New Roman" w:cs="Times New Roman"/>
          <w:sz w:val="28"/>
          <w:szCs w:val="28"/>
        </w:rPr>
        <w:t>ao</w:t>
      </w:r>
      <w:r>
        <w:rPr>
          <w:rFonts w:ascii="Times New Roman" w:hAnsi="Times New Roman" w:cs="Times New Roman"/>
          <w:sz w:val="28"/>
          <w:szCs w:val="28"/>
        </w:rPr>
        <w:t>’</w:t>
      </w:r>
      <w:r w:rsidRPr="00AA6B98">
        <w:rPr>
          <w:rFonts w:ascii="Times New Roman" w:hAnsi="Times New Roman" w:cs="Times New Roman"/>
          <w:sz w:val="28"/>
          <w:szCs w:val="28"/>
        </w:rPr>
        <w:t>(</w:t>
      </w:r>
      <w:r w:rsidRPr="00AA6B98">
        <w:rPr>
          <w:rFonts w:ascii="Times New Roman" w:hAnsi="Times New Roman" w:cs="Times New Roman"/>
          <w:sz w:val="28"/>
          <w:szCs w:val="28"/>
        </w:rPr>
        <w:t>猱</w:t>
      </w:r>
      <w:r w:rsidRPr="00AA6B98">
        <w:rPr>
          <w:rFonts w:ascii="Times New Roman" w:hAnsi="Times New Roman" w:cs="Times New Roman"/>
          <w:sz w:val="28"/>
          <w:szCs w:val="28"/>
        </w:rPr>
        <w:t xml:space="preserve">)techniques to produce </w:t>
      </w:r>
      <w:r>
        <w:rPr>
          <w:rFonts w:ascii="Times New Roman" w:hAnsi="Times New Roman" w:cs="Times New Roman"/>
          <w:sz w:val="28"/>
          <w:szCs w:val="28"/>
        </w:rPr>
        <w:t xml:space="preserve">a </w:t>
      </w:r>
      <w:r w:rsidRPr="00AA6B98">
        <w:rPr>
          <w:rFonts w:ascii="Times New Roman" w:hAnsi="Times New Roman" w:cs="Times New Roman"/>
          <w:sz w:val="28"/>
          <w:szCs w:val="28"/>
        </w:rPr>
        <w:t xml:space="preserve">harmonious music, or the </w:t>
      </w:r>
      <w:r>
        <w:rPr>
          <w:rFonts w:ascii="Times New Roman" w:hAnsi="Times New Roman" w:cs="Times New Roman"/>
          <w:sz w:val="28"/>
          <w:szCs w:val="28"/>
        </w:rPr>
        <w:t>‘</w:t>
      </w:r>
      <w:r>
        <w:rPr>
          <w:rFonts w:ascii="Times New Roman" w:hAnsi="Times New Roman" w:cs="Times New Roman" w:hint="eastAsia"/>
          <w:sz w:val="28"/>
          <w:szCs w:val="28"/>
        </w:rPr>
        <w:t>C</w:t>
      </w:r>
      <w:r w:rsidRPr="00AA6B98">
        <w:rPr>
          <w:rFonts w:ascii="Times New Roman" w:hAnsi="Times New Roman" w:cs="Times New Roman"/>
          <w:sz w:val="28"/>
          <w:szCs w:val="28"/>
        </w:rPr>
        <w:t>huo</w:t>
      </w:r>
      <w:r>
        <w:rPr>
          <w:rFonts w:ascii="Times New Roman" w:hAnsi="Times New Roman" w:cs="Times New Roman"/>
          <w:sz w:val="28"/>
          <w:szCs w:val="28"/>
        </w:rPr>
        <w:t>’</w:t>
      </w:r>
      <w:r w:rsidRPr="00AA6B98">
        <w:rPr>
          <w:rFonts w:ascii="Times New Roman" w:hAnsi="Times New Roman" w:cs="Times New Roman"/>
          <w:sz w:val="28"/>
          <w:szCs w:val="28"/>
        </w:rPr>
        <w:t xml:space="preserve"> </w:t>
      </w:r>
      <w:r>
        <w:rPr>
          <w:rFonts w:ascii="Times New Roman" w:hAnsi="Times New Roman" w:cs="Times New Roman" w:hint="eastAsia"/>
          <w:sz w:val="28"/>
          <w:szCs w:val="28"/>
        </w:rPr>
        <w:t>(</w:t>
      </w:r>
      <w:r>
        <w:rPr>
          <w:rFonts w:ascii="Times New Roman" w:hAnsi="Times New Roman" w:cs="Times New Roman" w:hint="eastAsia"/>
          <w:sz w:val="28"/>
          <w:szCs w:val="28"/>
        </w:rPr>
        <w:t>綽</w:t>
      </w:r>
      <w:r>
        <w:rPr>
          <w:rFonts w:ascii="Times New Roman" w:hAnsi="Times New Roman" w:cs="Times New Roman" w:hint="eastAsia"/>
          <w:sz w:val="28"/>
          <w:szCs w:val="28"/>
        </w:rPr>
        <w:t xml:space="preserve">) </w:t>
      </w:r>
      <w:r w:rsidRPr="00AA6B98">
        <w:rPr>
          <w:rFonts w:ascii="Times New Roman" w:hAnsi="Times New Roman" w:cs="Times New Roman"/>
          <w:sz w:val="28"/>
          <w:szCs w:val="28"/>
        </w:rPr>
        <w:t xml:space="preserve">and </w:t>
      </w:r>
      <w:r>
        <w:rPr>
          <w:rFonts w:ascii="Times New Roman" w:hAnsi="Times New Roman" w:cs="Times New Roman"/>
          <w:sz w:val="28"/>
          <w:szCs w:val="28"/>
        </w:rPr>
        <w:t>‘</w:t>
      </w:r>
      <w:r>
        <w:rPr>
          <w:rFonts w:ascii="Times New Roman" w:hAnsi="Times New Roman" w:cs="Times New Roman" w:hint="eastAsia"/>
          <w:sz w:val="28"/>
          <w:szCs w:val="28"/>
        </w:rPr>
        <w:t>Z</w:t>
      </w:r>
      <w:r w:rsidRPr="00AA6B98">
        <w:rPr>
          <w:rFonts w:ascii="Times New Roman" w:hAnsi="Times New Roman" w:cs="Times New Roman"/>
          <w:sz w:val="28"/>
          <w:szCs w:val="28"/>
        </w:rPr>
        <w:t>hu</w:t>
      </w:r>
      <w:r>
        <w:rPr>
          <w:rFonts w:ascii="Times New Roman" w:hAnsi="Times New Roman" w:cs="Times New Roman"/>
          <w:sz w:val="28"/>
          <w:szCs w:val="28"/>
        </w:rPr>
        <w:t>’</w:t>
      </w:r>
      <w:r w:rsidRPr="00AA6B98">
        <w:rPr>
          <w:rFonts w:ascii="Times New Roman" w:hAnsi="Times New Roman" w:cs="Times New Roman"/>
          <w:sz w:val="28"/>
          <w:szCs w:val="28"/>
        </w:rPr>
        <w:t>(</w:t>
      </w:r>
      <w:r w:rsidRPr="00AA6B98">
        <w:rPr>
          <w:rFonts w:ascii="Times New Roman" w:hAnsi="Times New Roman" w:cs="Times New Roman"/>
          <w:sz w:val="28"/>
          <w:szCs w:val="28"/>
        </w:rPr>
        <w:t>注</w:t>
      </w:r>
      <w:r w:rsidRPr="00AA6B98">
        <w:rPr>
          <w:rFonts w:ascii="Times New Roman" w:hAnsi="Times New Roman" w:cs="Times New Roman"/>
          <w:sz w:val="28"/>
          <w:szCs w:val="28"/>
        </w:rPr>
        <w:t>)</w:t>
      </w:r>
      <w:r>
        <w:rPr>
          <w:rFonts w:ascii="Times New Roman" w:hAnsi="Times New Roman" w:cs="Times New Roman"/>
          <w:sz w:val="28"/>
          <w:szCs w:val="28"/>
        </w:rPr>
        <w:t xml:space="preserve"> </w:t>
      </w:r>
      <w:r w:rsidRPr="00AA6B98">
        <w:rPr>
          <w:rFonts w:ascii="Times New Roman" w:hAnsi="Times New Roman" w:cs="Times New Roman"/>
          <w:sz w:val="28"/>
          <w:szCs w:val="28"/>
        </w:rPr>
        <w:t xml:space="preserve">techniques to adapt one’s style to the music, or to play it heavily, lightly, fast or slow to regulate the effect. One must play it in such a way that the music sounds melodious and moving, and that its feelings are fully expressed, in order to achieve </w:t>
      </w:r>
      <w:r>
        <w:rPr>
          <w:rFonts w:ascii="Times New Roman" w:hAnsi="Times New Roman" w:cs="Times New Roman"/>
          <w:sz w:val="28"/>
          <w:szCs w:val="28"/>
        </w:rPr>
        <w:t>‘</w:t>
      </w:r>
      <w:r>
        <w:rPr>
          <w:rFonts w:ascii="Times New Roman" w:hAnsi="Times New Roman" w:cs="Times New Roman" w:hint="eastAsia"/>
          <w:sz w:val="28"/>
          <w:szCs w:val="28"/>
        </w:rPr>
        <w:t>H</w:t>
      </w:r>
      <w:r w:rsidRPr="00AA6B98">
        <w:rPr>
          <w:rFonts w:ascii="Times New Roman" w:hAnsi="Times New Roman" w:cs="Times New Roman"/>
          <w:sz w:val="28"/>
          <w:szCs w:val="28"/>
        </w:rPr>
        <w:t>e</w:t>
      </w:r>
      <w:r>
        <w:rPr>
          <w:rFonts w:ascii="Times New Roman" w:hAnsi="Times New Roman" w:cs="Times New Roman"/>
          <w:sz w:val="28"/>
          <w:szCs w:val="28"/>
        </w:rPr>
        <w:t>’</w:t>
      </w:r>
      <w:r>
        <w:rPr>
          <w:rFonts w:ascii="Times New Roman" w:hAnsi="Times New Roman" w:cs="Times New Roman" w:hint="eastAsia"/>
          <w:sz w:val="28"/>
          <w:szCs w:val="28"/>
        </w:rPr>
        <w:t>(</w:t>
      </w:r>
      <w:r>
        <w:rPr>
          <w:rFonts w:ascii="Times New Roman" w:hAnsi="Times New Roman" w:cs="Times New Roman" w:hint="eastAsia"/>
          <w:sz w:val="28"/>
          <w:szCs w:val="28"/>
        </w:rPr>
        <w:t>和</w:t>
      </w:r>
      <w:r>
        <w:rPr>
          <w:rFonts w:ascii="Times New Roman" w:hAnsi="Times New Roman" w:cs="Times New Roman" w:hint="eastAsia"/>
          <w:sz w:val="28"/>
          <w:szCs w:val="28"/>
        </w:rPr>
        <w:t>)</w:t>
      </w:r>
      <w:r w:rsidRPr="00AA6B98">
        <w:rPr>
          <w:rFonts w:ascii="Times New Roman" w:hAnsi="Times New Roman" w:cs="Times New Roman"/>
          <w:sz w:val="28"/>
          <w:szCs w:val="28"/>
        </w:rPr>
        <w:t xml:space="preserve"> between the fingers and the sound.”</w:t>
      </w:r>
      <w:r>
        <w:rPr>
          <w:rStyle w:val="a5"/>
          <w:rFonts w:ascii="Times New Roman" w:hAnsi="Times New Roman" w:cs="Times New Roman"/>
          <w:sz w:val="28"/>
          <w:szCs w:val="28"/>
        </w:rPr>
        <w:footnoteReference w:id="6"/>
      </w:r>
      <w:r w:rsidR="008462C2">
        <w:rPr>
          <w:rFonts w:ascii="Times New Roman" w:hAnsi="Times New Roman" w:cs="Times New Roman"/>
          <w:sz w:val="28"/>
          <w:szCs w:val="28"/>
        </w:rPr>
        <w:t>(with modifaction)</w:t>
      </w:r>
      <w:r>
        <w:rPr>
          <w:rFonts w:ascii="Times New Roman" w:hAnsi="Times New Roman" w:cs="Times New Roman" w:hint="eastAsia"/>
          <w:sz w:val="28"/>
          <w:szCs w:val="28"/>
        </w:rPr>
        <w:t>At</w:t>
      </w:r>
      <w:r w:rsidRPr="00AA6B98">
        <w:rPr>
          <w:rFonts w:ascii="Times New Roman" w:hAnsi="Times New Roman" w:cs="Times New Roman"/>
          <w:sz w:val="28"/>
          <w:szCs w:val="28"/>
        </w:rPr>
        <w:t xml:space="preserve"> this stage, a practitioner needs to let go of all </w:t>
      </w:r>
      <w:r>
        <w:rPr>
          <w:rFonts w:ascii="Times New Roman" w:hAnsi="Times New Roman" w:cs="Times New Roman"/>
          <w:sz w:val="28"/>
          <w:szCs w:val="28"/>
        </w:rPr>
        <w:t xml:space="preserve">previous </w:t>
      </w:r>
      <w:r w:rsidRPr="00AA6B98">
        <w:rPr>
          <w:rFonts w:ascii="Times New Roman" w:hAnsi="Times New Roman" w:cs="Times New Roman"/>
          <w:sz w:val="28"/>
          <w:szCs w:val="28"/>
        </w:rPr>
        <w:t>habi</w:t>
      </w:r>
      <w:r>
        <w:rPr>
          <w:rFonts w:ascii="Times New Roman" w:hAnsi="Times New Roman" w:cs="Times New Roman"/>
          <w:sz w:val="28"/>
          <w:szCs w:val="28"/>
        </w:rPr>
        <w:t>ts and focus one’s mind to</w:t>
      </w:r>
      <w:r w:rsidRPr="00AA6B98">
        <w:rPr>
          <w:rFonts w:ascii="Times New Roman" w:hAnsi="Times New Roman" w:cs="Times New Roman"/>
          <w:sz w:val="28"/>
          <w:szCs w:val="28"/>
        </w:rPr>
        <w:t xml:space="preserve"> only one aspect at a time.</w:t>
      </w:r>
      <w:r>
        <w:rPr>
          <w:rFonts w:ascii="Times New Roman" w:hAnsi="Times New Roman" w:cs="Times New Roman" w:hint="eastAsia"/>
          <w:sz w:val="28"/>
          <w:szCs w:val="28"/>
        </w:rPr>
        <w:t xml:space="preserve"> </w:t>
      </w:r>
      <w:r w:rsidRPr="00AA6B98">
        <w:rPr>
          <w:rFonts w:ascii="Times New Roman" w:hAnsi="Times New Roman" w:cs="Times New Roman"/>
          <w:sz w:val="28"/>
          <w:szCs w:val="28"/>
        </w:rPr>
        <w:t xml:space="preserve">After the first phase of training, the primary ability has been </w:t>
      </w:r>
      <w:r>
        <w:rPr>
          <w:rFonts w:ascii="Times New Roman" w:hAnsi="Times New Roman" w:cs="Times New Roman"/>
          <w:sz w:val="28"/>
          <w:szCs w:val="28"/>
        </w:rPr>
        <w:t>acquired</w:t>
      </w:r>
      <w:r w:rsidRPr="00AA6B98">
        <w:rPr>
          <w:rFonts w:ascii="Times New Roman" w:hAnsi="Times New Roman" w:cs="Times New Roman"/>
          <w:sz w:val="28"/>
          <w:szCs w:val="28"/>
        </w:rPr>
        <w:t xml:space="preserve">, but the capability of playing a piece of music well need </w:t>
      </w:r>
      <w:r w:rsidRPr="00AA6B98">
        <w:rPr>
          <w:rFonts w:ascii="Times New Roman" w:hAnsi="Times New Roman" w:cs="Times New Roman"/>
          <w:sz w:val="28"/>
          <w:szCs w:val="28"/>
        </w:rPr>
        <w:lastRenderedPageBreak/>
        <w:t xml:space="preserve">to be fulfilled. There are many </w:t>
      </w:r>
      <w:r>
        <w:rPr>
          <w:rFonts w:ascii="Times New Roman" w:hAnsi="Times New Roman" w:cs="Times New Roman"/>
          <w:sz w:val="28"/>
          <w:szCs w:val="28"/>
        </w:rPr>
        <w:t xml:space="preserve">factors </w:t>
      </w:r>
      <w:r w:rsidRPr="00AA6B98">
        <w:rPr>
          <w:rFonts w:ascii="Times New Roman" w:hAnsi="Times New Roman" w:cs="Times New Roman"/>
          <w:sz w:val="28"/>
          <w:szCs w:val="28"/>
        </w:rPr>
        <w:t xml:space="preserve">to </w:t>
      </w:r>
      <w:r>
        <w:rPr>
          <w:rFonts w:ascii="Times New Roman" w:hAnsi="Times New Roman" w:cs="Times New Roman"/>
          <w:sz w:val="28"/>
          <w:szCs w:val="28"/>
        </w:rPr>
        <w:t xml:space="preserve">be </w:t>
      </w:r>
      <w:r w:rsidR="00EE518C">
        <w:rPr>
          <w:rFonts w:ascii="Times New Roman" w:hAnsi="Times New Roman" w:cs="Times New Roman"/>
          <w:sz w:val="28"/>
          <w:szCs w:val="28"/>
        </w:rPr>
        <w:t>t</w:t>
      </w:r>
      <w:r>
        <w:rPr>
          <w:rFonts w:ascii="Times New Roman" w:hAnsi="Times New Roman" w:cs="Times New Roman"/>
          <w:sz w:val="28"/>
          <w:szCs w:val="28"/>
        </w:rPr>
        <w:t xml:space="preserve">aken into consideration, </w:t>
      </w:r>
      <w:r w:rsidRPr="00AA6B98">
        <w:rPr>
          <w:rFonts w:ascii="Times New Roman" w:hAnsi="Times New Roman" w:cs="Times New Roman"/>
          <w:sz w:val="28"/>
          <w:szCs w:val="28"/>
        </w:rPr>
        <w:t xml:space="preserve">such as </w:t>
      </w:r>
      <w:r>
        <w:rPr>
          <w:rFonts w:ascii="Times New Roman" w:hAnsi="Times New Roman" w:cs="Times New Roman"/>
          <w:sz w:val="28"/>
          <w:szCs w:val="28"/>
        </w:rPr>
        <w:t xml:space="preserve">the </w:t>
      </w:r>
      <w:r w:rsidRPr="00AA6B98">
        <w:rPr>
          <w:rFonts w:ascii="Times New Roman" w:hAnsi="Times New Roman" w:cs="Times New Roman"/>
          <w:sz w:val="28"/>
          <w:szCs w:val="28"/>
        </w:rPr>
        <w:t xml:space="preserve">pitch, tone, rhythm, weight, and so forth. As far as </w:t>
      </w:r>
      <w:r>
        <w:rPr>
          <w:rFonts w:ascii="Times New Roman" w:hAnsi="Times New Roman" w:cs="Times New Roman"/>
          <w:sz w:val="28"/>
          <w:szCs w:val="28"/>
        </w:rPr>
        <w:t>‘</w:t>
      </w:r>
      <w:r w:rsidRPr="00AA6B98">
        <w:rPr>
          <w:rFonts w:ascii="Times New Roman" w:hAnsi="Times New Roman" w:cs="Times New Roman"/>
          <w:sz w:val="28"/>
          <w:szCs w:val="28"/>
        </w:rPr>
        <w:t>guqin</w:t>
      </w:r>
      <w:r>
        <w:rPr>
          <w:rFonts w:ascii="Times New Roman" w:hAnsi="Times New Roman" w:cs="Times New Roman"/>
          <w:sz w:val="28"/>
          <w:szCs w:val="28"/>
        </w:rPr>
        <w:t>’</w:t>
      </w:r>
      <w:r w:rsidR="00EE518C">
        <w:rPr>
          <w:rFonts w:ascii="Times New Roman" w:hAnsi="Times New Roman" w:cs="Times New Roman"/>
          <w:sz w:val="28"/>
          <w:szCs w:val="28"/>
        </w:rPr>
        <w:t>, Y</w:t>
      </w:r>
      <w:r w:rsidRPr="00AA6B98">
        <w:rPr>
          <w:rFonts w:ascii="Times New Roman" w:hAnsi="Times New Roman" w:cs="Times New Roman"/>
          <w:sz w:val="28"/>
          <w:szCs w:val="28"/>
        </w:rPr>
        <w:t>in</w:t>
      </w:r>
      <w:r>
        <w:rPr>
          <w:rFonts w:ascii="Times New Roman" w:hAnsi="Times New Roman" w:cs="Times New Roman"/>
          <w:sz w:val="28"/>
          <w:szCs w:val="28"/>
        </w:rPr>
        <w:t>(</w:t>
      </w:r>
      <w:r>
        <w:rPr>
          <w:rFonts w:ascii="Times New Roman" w:hAnsi="Times New Roman" w:cs="Times New Roman" w:hint="eastAsia"/>
          <w:sz w:val="28"/>
          <w:szCs w:val="28"/>
        </w:rPr>
        <w:t>吟</w:t>
      </w:r>
      <w:r>
        <w:rPr>
          <w:rFonts w:ascii="Times New Roman" w:hAnsi="Times New Roman" w:cs="Times New Roman" w:hint="eastAsia"/>
          <w:sz w:val="28"/>
          <w:szCs w:val="28"/>
        </w:rPr>
        <w:t>)</w:t>
      </w:r>
      <w:r w:rsidR="00EE518C">
        <w:rPr>
          <w:rFonts w:ascii="Times New Roman" w:hAnsi="Times New Roman" w:cs="Times New Roman"/>
          <w:sz w:val="28"/>
          <w:szCs w:val="28"/>
        </w:rPr>
        <w:t>, N</w:t>
      </w:r>
      <w:r w:rsidRPr="00AA6B98">
        <w:rPr>
          <w:rFonts w:ascii="Times New Roman" w:hAnsi="Times New Roman" w:cs="Times New Roman"/>
          <w:sz w:val="28"/>
          <w:szCs w:val="28"/>
        </w:rPr>
        <w:t>ao</w:t>
      </w:r>
      <w:r>
        <w:rPr>
          <w:rFonts w:ascii="Times New Roman" w:hAnsi="Times New Roman" w:cs="Times New Roman" w:hint="eastAsia"/>
          <w:sz w:val="28"/>
          <w:szCs w:val="28"/>
        </w:rPr>
        <w:t>(</w:t>
      </w:r>
      <w:r>
        <w:rPr>
          <w:rFonts w:ascii="Times New Roman" w:hAnsi="Times New Roman" w:cs="Times New Roman" w:hint="eastAsia"/>
          <w:sz w:val="28"/>
          <w:szCs w:val="28"/>
        </w:rPr>
        <w:t>猱</w:t>
      </w:r>
      <w:r>
        <w:rPr>
          <w:rFonts w:ascii="Times New Roman" w:hAnsi="Times New Roman" w:cs="Times New Roman" w:hint="eastAsia"/>
          <w:sz w:val="28"/>
          <w:szCs w:val="28"/>
        </w:rPr>
        <w:t>)</w:t>
      </w:r>
      <w:r w:rsidRPr="00AA6B98">
        <w:rPr>
          <w:rFonts w:ascii="Times New Roman" w:hAnsi="Times New Roman" w:cs="Times New Roman"/>
          <w:sz w:val="28"/>
          <w:szCs w:val="28"/>
        </w:rPr>
        <w:t xml:space="preserve"> and the way music</w:t>
      </w:r>
      <w:r>
        <w:rPr>
          <w:rFonts w:ascii="Times New Roman" w:hAnsi="Times New Roman" w:cs="Times New Roman"/>
          <w:sz w:val="28"/>
          <w:szCs w:val="28"/>
        </w:rPr>
        <w:t xml:space="preserve"> is played</w:t>
      </w:r>
      <w:r w:rsidRPr="00AA6B98">
        <w:rPr>
          <w:rFonts w:ascii="Times New Roman" w:hAnsi="Times New Roman" w:cs="Times New Roman"/>
          <w:sz w:val="28"/>
          <w:szCs w:val="28"/>
        </w:rPr>
        <w:t xml:space="preserve"> are </w:t>
      </w:r>
      <w:r>
        <w:rPr>
          <w:rFonts w:ascii="Times New Roman" w:hAnsi="Times New Roman" w:cs="Times New Roman"/>
          <w:sz w:val="28"/>
          <w:szCs w:val="28"/>
        </w:rPr>
        <w:t xml:space="preserve">of </w:t>
      </w:r>
      <w:r w:rsidRPr="00AA6B98">
        <w:rPr>
          <w:rFonts w:ascii="Times New Roman" w:hAnsi="Times New Roman" w:cs="Times New Roman"/>
          <w:sz w:val="28"/>
          <w:szCs w:val="28"/>
        </w:rPr>
        <w:t>particular ,</w:t>
      </w:r>
      <w:r>
        <w:rPr>
          <w:rFonts w:ascii="Times New Roman" w:hAnsi="Times New Roman" w:cs="Times New Roman"/>
          <w:sz w:val="28"/>
          <w:szCs w:val="28"/>
        </w:rPr>
        <w:t>importa</w:t>
      </w:r>
      <w:r w:rsidRPr="002D4012">
        <w:rPr>
          <w:rFonts w:ascii="Times New Roman" w:hAnsi="Times New Roman" w:cs="Times New Roman"/>
          <w:sz w:val="28"/>
          <w:szCs w:val="28"/>
        </w:rPr>
        <w:t>nce, especially the third one because of the characteristic of the notation. ‘</w:t>
      </w:r>
      <w:r w:rsidRPr="007F3C26">
        <w:rPr>
          <w:rFonts w:ascii="Times New Roman" w:hAnsi="Times New Roman" w:cs="Times New Roman"/>
          <w:i/>
          <w:sz w:val="28"/>
          <w:szCs w:val="28"/>
        </w:rPr>
        <w:t>Jianzi Notation</w:t>
      </w:r>
      <w:r w:rsidRPr="002D4012">
        <w:rPr>
          <w:rFonts w:ascii="Times New Roman" w:hAnsi="Times New Roman" w:cs="Times New Roman"/>
          <w:sz w:val="28"/>
          <w:szCs w:val="28"/>
        </w:rPr>
        <w:t>’</w:t>
      </w:r>
      <w:r>
        <w:rPr>
          <w:rFonts w:ascii="Times New Roman" w:hAnsi="Times New Roman" w:cs="Times New Roman" w:hint="eastAsia"/>
          <w:sz w:val="28"/>
          <w:szCs w:val="28"/>
        </w:rPr>
        <w:t>(</w:t>
      </w:r>
      <w:r>
        <w:rPr>
          <w:rFonts w:ascii="Times New Roman" w:hAnsi="Times New Roman" w:cs="Times New Roman" w:hint="eastAsia"/>
          <w:sz w:val="28"/>
          <w:szCs w:val="28"/>
        </w:rPr>
        <w:t>減字譜</w:t>
      </w:r>
      <w:r>
        <w:rPr>
          <w:rFonts w:ascii="Times New Roman" w:hAnsi="Times New Roman" w:cs="Times New Roman" w:hint="eastAsia"/>
          <w:sz w:val="28"/>
          <w:szCs w:val="28"/>
        </w:rPr>
        <w:t>)</w:t>
      </w:r>
      <w:r w:rsidRPr="002D4012">
        <w:rPr>
          <w:rFonts w:ascii="Times New Roman" w:hAnsi="Times New Roman" w:cs="Times New Roman"/>
          <w:sz w:val="28"/>
          <w:szCs w:val="28"/>
        </w:rPr>
        <w:t xml:space="preserve"> does not indicate rhythm. Besides, each piece of music has its artistic conception and emotion. The previous stage focus</w:t>
      </w:r>
      <w:r w:rsidRPr="002D4012">
        <w:rPr>
          <w:rFonts w:ascii="Times New Roman" w:hAnsi="Times New Roman" w:cs="Times New Roman" w:hint="eastAsia"/>
          <w:sz w:val="28"/>
          <w:szCs w:val="28"/>
        </w:rPr>
        <w:t>es</w:t>
      </w:r>
      <w:r w:rsidRPr="002D4012">
        <w:rPr>
          <w:rFonts w:ascii="Times New Roman" w:hAnsi="Times New Roman" w:cs="Times New Roman"/>
          <w:sz w:val="28"/>
          <w:szCs w:val="28"/>
        </w:rPr>
        <w:t xml:space="preserve"> on the relations between the strings and fingers. As for the connection between the sounds, sentence, and paragraph, the player cannot control these details accurately. Since there are so many points, it is beneficial for a player to enhance one aspect at a time. If so, with the expanding layers, the tune he/she plays will gradually improve. This performing level is the second achievement that makes the fingers and sounds harmonious.</w:t>
      </w:r>
    </w:p>
    <w:p w:rsidR="00F7376A" w:rsidRPr="00AA6B98" w:rsidRDefault="00F7376A" w:rsidP="005A5861">
      <w:pPr>
        <w:snapToGrid w:val="0"/>
        <w:spacing w:line="360" w:lineRule="auto"/>
        <w:jc w:val="both"/>
        <w:rPr>
          <w:rFonts w:ascii="Times New Roman" w:hAnsi="Times New Roman" w:cs="Times New Roman"/>
          <w:sz w:val="28"/>
          <w:szCs w:val="28"/>
        </w:rPr>
      </w:pPr>
      <w:r w:rsidRPr="002D4012">
        <w:rPr>
          <w:rFonts w:ascii="Times New Roman" w:hAnsi="Times New Roman" w:cs="Times New Roman"/>
          <w:sz w:val="28"/>
          <w:szCs w:val="28"/>
        </w:rPr>
        <w:t>The Enlightenment of this sta</w:t>
      </w:r>
      <w:r w:rsidRPr="00AA6B98">
        <w:rPr>
          <w:rFonts w:ascii="Times New Roman" w:hAnsi="Times New Roman" w:cs="Times New Roman"/>
          <w:sz w:val="28"/>
          <w:szCs w:val="28"/>
        </w:rPr>
        <w:t>ge is that, whether in schol</w:t>
      </w:r>
      <w:r>
        <w:rPr>
          <w:rFonts w:ascii="Times New Roman" w:hAnsi="Times New Roman" w:cs="Times New Roman"/>
          <w:sz w:val="28"/>
          <w:szCs w:val="28"/>
        </w:rPr>
        <w:t>arly pursuits or any field, it is</w:t>
      </w:r>
      <w:r w:rsidRPr="00AA6B98">
        <w:rPr>
          <w:rFonts w:ascii="Times New Roman" w:hAnsi="Times New Roman" w:cs="Times New Roman"/>
          <w:sz w:val="28"/>
          <w:szCs w:val="28"/>
        </w:rPr>
        <w:t xml:space="preserve"> easier to broaden after specializing. Worldly knowledge is extensive and profound, thus, is hard to grasp all of </w:t>
      </w:r>
      <w:r>
        <w:rPr>
          <w:rFonts w:ascii="Times New Roman" w:hAnsi="Times New Roman" w:cs="Times New Roman"/>
          <w:sz w:val="28"/>
          <w:szCs w:val="28"/>
        </w:rPr>
        <w:t>it</w:t>
      </w:r>
      <w:r w:rsidRPr="00AA6B98">
        <w:rPr>
          <w:rFonts w:ascii="Times New Roman" w:hAnsi="Times New Roman" w:cs="Times New Roman"/>
          <w:sz w:val="28"/>
          <w:szCs w:val="28"/>
        </w:rPr>
        <w:t xml:space="preserve"> at the beginning of learning.</w:t>
      </w:r>
    </w:p>
    <w:p w:rsidR="00F7376A" w:rsidRPr="00C3482B" w:rsidRDefault="00F7376A" w:rsidP="005A5861">
      <w:pPr>
        <w:snapToGrid w:val="0"/>
        <w:spacing w:line="360" w:lineRule="auto"/>
        <w:jc w:val="both"/>
        <w:rPr>
          <w:rFonts w:ascii="Times New Roman" w:hAnsi="Times New Roman" w:cs="Times New Roman"/>
          <w:sz w:val="28"/>
          <w:szCs w:val="28"/>
        </w:rPr>
      </w:pPr>
      <w:r w:rsidRPr="00AA6B98">
        <w:rPr>
          <w:rFonts w:ascii="Times New Roman" w:hAnsi="Times New Roman" w:cs="Times New Roman"/>
          <w:sz w:val="28"/>
          <w:szCs w:val="28"/>
        </w:rPr>
        <w:t xml:space="preserve">It might become a hindrance or confusion to accomplishment for learners if they </w:t>
      </w:r>
      <w:r>
        <w:rPr>
          <w:rFonts w:ascii="Times New Roman" w:hAnsi="Times New Roman" w:cs="Times New Roman"/>
          <w:sz w:val="28"/>
          <w:szCs w:val="28"/>
        </w:rPr>
        <w:t xml:space="preserve">divert their </w:t>
      </w:r>
      <w:r w:rsidRPr="00AA6B98">
        <w:rPr>
          <w:rFonts w:ascii="Times New Roman" w:hAnsi="Times New Roman" w:cs="Times New Roman"/>
          <w:sz w:val="28"/>
          <w:szCs w:val="28"/>
        </w:rPr>
        <w:t>attention to various aspect</w:t>
      </w:r>
      <w:r>
        <w:rPr>
          <w:rFonts w:ascii="Times New Roman" w:hAnsi="Times New Roman" w:cs="Times New Roman"/>
          <w:sz w:val="28"/>
          <w:szCs w:val="28"/>
        </w:rPr>
        <w:t>s</w:t>
      </w:r>
      <w:r w:rsidRPr="00AA6B98">
        <w:rPr>
          <w:rFonts w:ascii="Times New Roman" w:hAnsi="Times New Roman" w:cs="Times New Roman"/>
          <w:sz w:val="28"/>
          <w:szCs w:val="28"/>
        </w:rPr>
        <w:t xml:space="preserve"> at the same time.</w:t>
      </w:r>
      <w:r>
        <w:rPr>
          <w:rFonts w:ascii="Times New Roman" w:hAnsi="Times New Roman" w:cs="Times New Roman"/>
          <w:sz w:val="28"/>
          <w:szCs w:val="28"/>
        </w:rPr>
        <w:t xml:space="preserve"> On the contrary</w:t>
      </w:r>
      <w:r w:rsidRPr="00AA6B98">
        <w:rPr>
          <w:rFonts w:ascii="Times New Roman" w:hAnsi="Times New Roman" w:cs="Times New Roman"/>
          <w:sz w:val="28"/>
          <w:szCs w:val="28"/>
        </w:rPr>
        <w:t xml:space="preserve">, if learners </w:t>
      </w:r>
      <w:r>
        <w:rPr>
          <w:rFonts w:ascii="Times New Roman" w:hAnsi="Times New Roman" w:cs="Times New Roman"/>
          <w:sz w:val="28"/>
          <w:szCs w:val="28"/>
        </w:rPr>
        <w:t>could study one subject in-depth, once well-versed</w:t>
      </w:r>
      <w:r w:rsidRPr="00AA6B98">
        <w:rPr>
          <w:rFonts w:ascii="Times New Roman" w:hAnsi="Times New Roman" w:cs="Times New Roman"/>
          <w:sz w:val="28"/>
          <w:szCs w:val="28"/>
        </w:rPr>
        <w:t>, they c</w:t>
      </w:r>
      <w:r>
        <w:rPr>
          <w:rFonts w:ascii="Times New Roman" w:hAnsi="Times New Roman" w:cs="Times New Roman"/>
          <w:sz w:val="28"/>
          <w:szCs w:val="28"/>
        </w:rPr>
        <w:t>an easily comprehend by analogy, and</w:t>
      </w:r>
      <w:r w:rsidRPr="00AA6B98">
        <w:rPr>
          <w:rFonts w:ascii="Times New Roman" w:hAnsi="Times New Roman" w:cs="Times New Roman"/>
          <w:sz w:val="28"/>
          <w:szCs w:val="28"/>
        </w:rPr>
        <w:t xml:space="preserve"> can connect to what they have learned. This is the advantage of specializing in one subject without </w:t>
      </w:r>
      <w:r>
        <w:rPr>
          <w:rFonts w:ascii="Times New Roman" w:hAnsi="Times New Roman" w:cs="Times New Roman"/>
          <w:sz w:val="28"/>
          <w:szCs w:val="28"/>
        </w:rPr>
        <w:t>thinking about other things</w:t>
      </w:r>
      <w:r w:rsidRPr="00AA6B98">
        <w:rPr>
          <w:rFonts w:ascii="Times New Roman" w:hAnsi="Times New Roman" w:cs="Times New Roman"/>
          <w:sz w:val="28"/>
          <w:szCs w:val="28"/>
        </w:rPr>
        <w:t>.</w:t>
      </w:r>
    </w:p>
    <w:p w:rsidR="00F7376A" w:rsidRDefault="00F7376A" w:rsidP="005A5861">
      <w:pPr>
        <w:snapToGrid w:val="0"/>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The third stage is to </w:t>
      </w:r>
      <w:r w:rsidR="00EE518C">
        <w:rPr>
          <w:rFonts w:ascii="Times New Roman" w:hAnsi="Times New Roman" w:cs="Times New Roman"/>
          <w:sz w:val="28"/>
          <w:szCs w:val="28"/>
        </w:rPr>
        <w:t xml:space="preserve">harmonize </w:t>
      </w:r>
      <w:r w:rsidRPr="00E31A94">
        <w:rPr>
          <w:rFonts w:ascii="Times New Roman" w:hAnsi="Times New Roman" w:cs="Times New Roman"/>
          <w:sz w:val="28"/>
          <w:szCs w:val="28"/>
        </w:rPr>
        <w:t>the sounds and the intended meaning</w:t>
      </w:r>
      <w:r w:rsidR="007F3C26">
        <w:rPr>
          <w:rFonts w:ascii="Times New Roman" w:hAnsi="Times New Roman" w:cs="Times New Roman"/>
          <w:sz w:val="28"/>
          <w:szCs w:val="28"/>
        </w:rPr>
        <w:t xml:space="preserve">, like </w:t>
      </w:r>
      <w:r w:rsidR="007F3C26" w:rsidRPr="007F3C26">
        <w:rPr>
          <w:rFonts w:ascii="Times New Roman" w:hAnsi="Times New Roman" w:cs="Times New Roman"/>
          <w:i/>
          <w:sz w:val="28"/>
          <w:szCs w:val="28"/>
        </w:rPr>
        <w:t>The Classic Xishan Works of Qin</w:t>
      </w:r>
      <w:r w:rsidR="007F3C26">
        <w:rPr>
          <w:rFonts w:ascii="Times New Roman" w:hAnsi="Times New Roman" w:cs="Times New Roman"/>
          <w:sz w:val="28"/>
          <w:szCs w:val="28"/>
        </w:rPr>
        <w:t xml:space="preserve"> </w:t>
      </w:r>
      <w:r w:rsidR="00EE518C">
        <w:rPr>
          <w:rFonts w:ascii="Times New Roman" w:hAnsi="Times New Roman" w:cs="Times New Roman"/>
          <w:sz w:val="28"/>
          <w:szCs w:val="28"/>
        </w:rPr>
        <w:t>stated</w:t>
      </w:r>
      <w:r>
        <w:rPr>
          <w:rFonts w:ascii="Times New Roman" w:hAnsi="Times New Roman" w:cs="Times New Roman" w:hint="eastAsia"/>
          <w:sz w:val="28"/>
          <w:szCs w:val="28"/>
        </w:rPr>
        <w:t xml:space="preserve"> </w:t>
      </w:r>
      <w:r w:rsidRPr="00AA6B98">
        <w:rPr>
          <w:rFonts w:ascii="Times New Roman" w:hAnsi="Times New Roman" w:cs="Times New Roman"/>
          <w:sz w:val="28"/>
          <w:szCs w:val="28"/>
        </w:rPr>
        <w:t xml:space="preserve">“The sounds must always be guided by what a musical piece attempts to express, and the contents must always come before the sounds. Only then can all the wonderful subtleties of the piece be expressed. Thus, one must master the sounds before one can express the contents of a work, and one can express the contents of a work most appropriately when one has mastered the correct ways with which to produce the sounds. For example, when one plucks the strings with one’s right-hand fingers, one must do it forcefully but not violently, lightly but not impetuously, quickly but not hastily or slowly but </w:t>
      </w:r>
      <w:r w:rsidRPr="00AA6B98">
        <w:rPr>
          <w:rFonts w:ascii="Times New Roman" w:hAnsi="Times New Roman" w:cs="Times New Roman"/>
          <w:sz w:val="28"/>
          <w:szCs w:val="28"/>
        </w:rPr>
        <w:lastRenderedPageBreak/>
        <w:t>not loosely. On the other hand, when one presses the strings with one’s left-</w:t>
      </w:r>
      <w:r w:rsidR="007F3C26">
        <w:rPr>
          <w:rFonts w:ascii="Times New Roman" w:hAnsi="Times New Roman" w:cs="Times New Roman"/>
          <w:sz w:val="28"/>
          <w:szCs w:val="28"/>
        </w:rPr>
        <w:t>hand fingers, one must use the Y</w:t>
      </w:r>
      <w:r w:rsidRPr="00AA6B98">
        <w:rPr>
          <w:rFonts w:ascii="Times New Roman" w:hAnsi="Times New Roman" w:cs="Times New Roman"/>
          <w:sz w:val="28"/>
          <w:szCs w:val="28"/>
        </w:rPr>
        <w:t>in</w:t>
      </w:r>
      <w:r>
        <w:rPr>
          <w:rFonts w:ascii="Times New Roman" w:hAnsi="Times New Roman" w:cs="Times New Roman"/>
          <w:sz w:val="28"/>
          <w:szCs w:val="28"/>
        </w:rPr>
        <w:t>(</w:t>
      </w:r>
      <w:r>
        <w:rPr>
          <w:rFonts w:ascii="Times New Roman" w:hAnsi="Times New Roman" w:cs="Times New Roman" w:hint="eastAsia"/>
          <w:sz w:val="28"/>
          <w:szCs w:val="28"/>
        </w:rPr>
        <w:t>吟</w:t>
      </w:r>
      <w:r>
        <w:rPr>
          <w:rFonts w:ascii="Times New Roman" w:hAnsi="Times New Roman" w:cs="Times New Roman"/>
          <w:sz w:val="28"/>
          <w:szCs w:val="28"/>
        </w:rPr>
        <w:t>)</w:t>
      </w:r>
      <w:r w:rsidRPr="00AA6B98">
        <w:rPr>
          <w:rFonts w:ascii="Times New Roman" w:hAnsi="Times New Roman" w:cs="Times New Roman"/>
          <w:sz w:val="28"/>
          <w:szCs w:val="28"/>
        </w:rPr>
        <w:t xml:space="preserve"> and </w:t>
      </w:r>
      <w:r w:rsidR="007F3C26">
        <w:rPr>
          <w:rFonts w:ascii="Times New Roman" w:hAnsi="Times New Roman" w:cs="Times New Roman"/>
          <w:sz w:val="28"/>
          <w:szCs w:val="28"/>
        </w:rPr>
        <w:t>N</w:t>
      </w:r>
      <w:r w:rsidRPr="00AA6B98">
        <w:rPr>
          <w:rFonts w:ascii="Times New Roman" w:hAnsi="Times New Roman" w:cs="Times New Roman"/>
          <w:sz w:val="28"/>
          <w:szCs w:val="28"/>
        </w:rPr>
        <w:t>ao</w:t>
      </w:r>
      <w:r>
        <w:rPr>
          <w:rFonts w:ascii="Times New Roman" w:hAnsi="Times New Roman" w:cs="Times New Roman" w:hint="eastAsia"/>
          <w:sz w:val="28"/>
          <w:szCs w:val="28"/>
        </w:rPr>
        <w:t>(</w:t>
      </w:r>
      <w:r>
        <w:rPr>
          <w:rFonts w:ascii="Times New Roman" w:hAnsi="Times New Roman" w:cs="Times New Roman" w:hint="eastAsia"/>
          <w:sz w:val="28"/>
          <w:szCs w:val="28"/>
        </w:rPr>
        <w:t>猱</w:t>
      </w:r>
      <w:r>
        <w:rPr>
          <w:rFonts w:ascii="Times New Roman" w:hAnsi="Times New Roman" w:cs="Times New Roman" w:hint="eastAsia"/>
          <w:sz w:val="28"/>
          <w:szCs w:val="28"/>
        </w:rPr>
        <w:t>)</w:t>
      </w:r>
      <w:r w:rsidRPr="00AA6B98">
        <w:rPr>
          <w:rFonts w:ascii="Times New Roman" w:hAnsi="Times New Roman" w:cs="Times New Roman"/>
          <w:sz w:val="28"/>
          <w:szCs w:val="28"/>
        </w:rPr>
        <w:t xml:space="preserve"> techniques to produce sounds that come across as smooth and ro</w:t>
      </w:r>
      <w:r w:rsidR="007F3C26">
        <w:rPr>
          <w:rFonts w:ascii="Times New Roman" w:hAnsi="Times New Roman" w:cs="Times New Roman"/>
          <w:sz w:val="28"/>
          <w:szCs w:val="28"/>
        </w:rPr>
        <w:t>und (i.e., the right amount of Y</w:t>
      </w:r>
      <w:r w:rsidRPr="00AA6B98">
        <w:rPr>
          <w:rFonts w:ascii="Times New Roman" w:hAnsi="Times New Roman" w:cs="Times New Roman"/>
          <w:sz w:val="28"/>
          <w:szCs w:val="28"/>
        </w:rPr>
        <w:t>innao</w:t>
      </w:r>
      <w:r>
        <w:rPr>
          <w:rFonts w:ascii="Times New Roman" w:hAnsi="Times New Roman" w:cs="Times New Roman" w:hint="eastAsia"/>
          <w:sz w:val="28"/>
          <w:szCs w:val="28"/>
        </w:rPr>
        <w:t>(</w:t>
      </w:r>
      <w:r>
        <w:rPr>
          <w:rFonts w:ascii="Times New Roman" w:hAnsi="Times New Roman" w:cs="Times New Roman" w:hint="eastAsia"/>
          <w:sz w:val="28"/>
          <w:szCs w:val="28"/>
        </w:rPr>
        <w:t>吟猱</w:t>
      </w:r>
      <w:r>
        <w:rPr>
          <w:rFonts w:ascii="Times New Roman" w:hAnsi="Times New Roman" w:cs="Times New Roman" w:hint="eastAsia"/>
          <w:sz w:val="28"/>
          <w:szCs w:val="28"/>
        </w:rPr>
        <w:t>)</w:t>
      </w:r>
      <w:r w:rsidRPr="00AA6B98">
        <w:rPr>
          <w:rFonts w:ascii="Times New Roman" w:hAnsi="Times New Roman" w:cs="Times New Roman"/>
          <w:sz w:val="28"/>
          <w:szCs w:val="28"/>
        </w:rPr>
        <w:t xml:space="preserve"> must be used and there should be no sluggishness in between). One also uses the Chuo</w:t>
      </w:r>
      <w:r>
        <w:rPr>
          <w:rFonts w:ascii="Times New Roman" w:hAnsi="Times New Roman" w:cs="Times New Roman" w:hint="eastAsia"/>
          <w:sz w:val="28"/>
          <w:szCs w:val="28"/>
        </w:rPr>
        <w:t>(</w:t>
      </w:r>
      <w:r>
        <w:rPr>
          <w:rFonts w:ascii="Times New Roman" w:hAnsi="Times New Roman" w:cs="Times New Roman" w:hint="eastAsia"/>
          <w:sz w:val="28"/>
          <w:szCs w:val="28"/>
        </w:rPr>
        <w:t>綽</w:t>
      </w:r>
      <w:r>
        <w:rPr>
          <w:rFonts w:ascii="Times New Roman" w:hAnsi="Times New Roman" w:cs="Times New Roman" w:hint="eastAsia"/>
          <w:sz w:val="28"/>
          <w:szCs w:val="28"/>
        </w:rPr>
        <w:t>)</w:t>
      </w:r>
      <w:r w:rsidR="00C3482B">
        <w:rPr>
          <w:rFonts w:ascii="Times New Roman" w:hAnsi="Times New Roman" w:cs="Times New Roman"/>
          <w:sz w:val="28"/>
          <w:szCs w:val="28"/>
        </w:rPr>
        <w:t xml:space="preserve"> and Z</w:t>
      </w:r>
      <w:r w:rsidRPr="00AA6B98">
        <w:rPr>
          <w:rFonts w:ascii="Times New Roman" w:hAnsi="Times New Roman" w:cs="Times New Roman"/>
          <w:sz w:val="28"/>
          <w:szCs w:val="28"/>
        </w:rPr>
        <w:t>hu</w:t>
      </w:r>
      <w:r>
        <w:rPr>
          <w:rFonts w:ascii="Times New Roman" w:hAnsi="Times New Roman" w:cs="Times New Roman" w:hint="eastAsia"/>
          <w:sz w:val="28"/>
          <w:szCs w:val="28"/>
        </w:rPr>
        <w:t>(</w:t>
      </w:r>
      <w:r>
        <w:rPr>
          <w:rFonts w:ascii="Times New Roman" w:hAnsi="Times New Roman" w:cs="Times New Roman" w:hint="eastAsia"/>
          <w:sz w:val="28"/>
          <w:szCs w:val="28"/>
        </w:rPr>
        <w:t>注</w:t>
      </w:r>
      <w:r>
        <w:rPr>
          <w:rFonts w:ascii="Times New Roman" w:hAnsi="Times New Roman" w:cs="Times New Roman" w:hint="eastAsia"/>
          <w:sz w:val="28"/>
          <w:szCs w:val="28"/>
        </w:rPr>
        <w:t>)</w:t>
      </w:r>
      <w:r w:rsidRPr="00AA6B98">
        <w:rPr>
          <w:rFonts w:ascii="Times New Roman" w:hAnsi="Times New Roman" w:cs="Times New Roman"/>
          <w:sz w:val="28"/>
          <w:szCs w:val="28"/>
        </w:rPr>
        <w:t xml:space="preserve"> techniques. Once it is</w:t>
      </w:r>
      <w:r w:rsidRPr="0022127A">
        <w:rPr>
          <w:rFonts w:ascii="Times New Roman" w:hAnsi="Times New Roman" w:cs="Times New Roman"/>
          <w:color w:val="FF0000"/>
          <w:sz w:val="28"/>
          <w:szCs w:val="28"/>
        </w:rPr>
        <w:t xml:space="preserve"> </w:t>
      </w:r>
      <w:r w:rsidRPr="002D4012">
        <w:rPr>
          <w:rFonts w:ascii="Times New Roman" w:hAnsi="Times New Roman" w:cs="Times New Roman" w:hint="eastAsia"/>
          <w:sz w:val="28"/>
          <w:szCs w:val="28"/>
        </w:rPr>
        <w:t>a</w:t>
      </w:r>
      <w:r w:rsidRPr="002D4012">
        <w:rPr>
          <w:rFonts w:ascii="Times New Roman" w:hAnsi="Times New Roman" w:cs="Times New Roman"/>
          <w:sz w:val="28"/>
          <w:szCs w:val="28"/>
        </w:rPr>
        <w:t>ccomplished</w:t>
      </w:r>
      <w:r w:rsidRPr="000B0473">
        <w:rPr>
          <w:rFonts w:ascii="Times New Roman" w:hAnsi="Times New Roman" w:cs="Times New Roman" w:hint="eastAsia"/>
          <w:sz w:val="28"/>
          <w:szCs w:val="28"/>
        </w:rPr>
        <w:t>(</w:t>
      </w:r>
      <w:r w:rsidRPr="00AA6B98">
        <w:rPr>
          <w:rFonts w:ascii="Times New Roman" w:hAnsi="Times New Roman" w:cs="Times New Roman"/>
          <w:sz w:val="28"/>
          <w:szCs w:val="28"/>
        </w:rPr>
        <w:t>tuned</w:t>
      </w:r>
      <w:r>
        <w:rPr>
          <w:rFonts w:ascii="Times New Roman" w:hAnsi="Times New Roman" w:cs="Times New Roman" w:hint="eastAsia"/>
          <w:sz w:val="28"/>
          <w:szCs w:val="28"/>
        </w:rPr>
        <w:t>)</w:t>
      </w:r>
      <w:r w:rsidRPr="00AA6B98">
        <w:rPr>
          <w:rFonts w:ascii="Times New Roman" w:hAnsi="Times New Roman" w:cs="Times New Roman"/>
          <w:sz w:val="28"/>
          <w:szCs w:val="28"/>
        </w:rPr>
        <w:t>, it can be extended</w:t>
      </w:r>
      <w:r w:rsidR="00C3482B">
        <w:rPr>
          <w:rFonts w:ascii="Times New Roman" w:hAnsi="Times New Roman" w:cs="Times New Roman"/>
          <w:sz w:val="28"/>
          <w:szCs w:val="28"/>
        </w:rPr>
        <w:t xml:space="preserve"> </w:t>
      </w:r>
      <w:r w:rsidRPr="00AA6B98">
        <w:rPr>
          <w:rFonts w:ascii="Times New Roman" w:hAnsi="Times New Roman" w:cs="Times New Roman"/>
          <w:sz w:val="28"/>
          <w:szCs w:val="28"/>
        </w:rPr>
        <w:t>(i.e., as soon as Chuo</w:t>
      </w:r>
      <w:r w:rsidR="00C3482B">
        <w:rPr>
          <w:rFonts w:ascii="Times New Roman" w:hAnsi="Times New Roman" w:cs="Times New Roman" w:hint="eastAsia"/>
          <w:sz w:val="28"/>
          <w:szCs w:val="28"/>
        </w:rPr>
        <w:t>(</w:t>
      </w:r>
      <w:r w:rsidR="00C3482B">
        <w:rPr>
          <w:rFonts w:ascii="Times New Roman" w:hAnsi="Times New Roman" w:cs="Times New Roman" w:hint="eastAsia"/>
          <w:sz w:val="28"/>
          <w:szCs w:val="28"/>
        </w:rPr>
        <w:t>綽</w:t>
      </w:r>
      <w:r w:rsidR="00C3482B">
        <w:rPr>
          <w:rFonts w:ascii="Times New Roman" w:hAnsi="Times New Roman" w:cs="Times New Roman" w:hint="eastAsia"/>
          <w:sz w:val="28"/>
          <w:szCs w:val="28"/>
        </w:rPr>
        <w:t>)</w:t>
      </w:r>
      <w:r w:rsidR="00C3482B">
        <w:rPr>
          <w:rFonts w:ascii="Times New Roman" w:hAnsi="Times New Roman" w:cs="Times New Roman"/>
          <w:sz w:val="28"/>
          <w:szCs w:val="28"/>
        </w:rPr>
        <w:t xml:space="preserve"> and Z</w:t>
      </w:r>
      <w:r w:rsidRPr="00AA6B98">
        <w:rPr>
          <w:rFonts w:ascii="Times New Roman" w:hAnsi="Times New Roman" w:cs="Times New Roman"/>
          <w:sz w:val="28"/>
          <w:szCs w:val="28"/>
        </w:rPr>
        <w:t>hu</w:t>
      </w:r>
      <w:r w:rsidR="00C3482B">
        <w:rPr>
          <w:rFonts w:ascii="Times New Roman" w:hAnsi="Times New Roman" w:cs="Times New Roman" w:hint="eastAsia"/>
          <w:sz w:val="28"/>
          <w:szCs w:val="28"/>
        </w:rPr>
        <w:t>(</w:t>
      </w:r>
      <w:r w:rsidR="00C3482B">
        <w:rPr>
          <w:rFonts w:ascii="Times New Roman" w:hAnsi="Times New Roman" w:cs="Times New Roman" w:hint="eastAsia"/>
          <w:sz w:val="28"/>
          <w:szCs w:val="28"/>
        </w:rPr>
        <w:t>注</w:t>
      </w:r>
      <w:r w:rsidR="00C3482B">
        <w:rPr>
          <w:rFonts w:ascii="Times New Roman" w:hAnsi="Times New Roman" w:cs="Times New Roman" w:hint="eastAsia"/>
          <w:sz w:val="28"/>
          <w:szCs w:val="28"/>
        </w:rPr>
        <w:t>)</w:t>
      </w:r>
      <w:r w:rsidR="00C3482B" w:rsidRPr="00AA6B98">
        <w:rPr>
          <w:rFonts w:ascii="Times New Roman" w:hAnsi="Times New Roman" w:cs="Times New Roman"/>
          <w:sz w:val="28"/>
          <w:szCs w:val="28"/>
        </w:rPr>
        <w:t xml:space="preserve"> </w:t>
      </w:r>
      <w:r w:rsidRPr="00AA6B98">
        <w:rPr>
          <w:rFonts w:ascii="Times New Roman" w:hAnsi="Times New Roman" w:cs="Times New Roman"/>
          <w:sz w:val="28"/>
          <w:szCs w:val="28"/>
        </w:rPr>
        <w:t xml:space="preserve">are confirmed, they can be extended). The </w:t>
      </w:r>
      <w:r>
        <w:rPr>
          <w:rFonts w:ascii="Times New Roman" w:hAnsi="Times New Roman" w:cs="Times New Roman"/>
          <w:sz w:val="28"/>
          <w:szCs w:val="28"/>
        </w:rPr>
        <w:t>‘</w:t>
      </w:r>
      <w:r w:rsidRPr="00AA6B98">
        <w:rPr>
          <w:rFonts w:ascii="Times New Roman" w:hAnsi="Times New Roman" w:cs="Times New Roman"/>
          <w:sz w:val="28"/>
          <w:szCs w:val="28"/>
        </w:rPr>
        <w:t>guqin</w:t>
      </w:r>
      <w:r>
        <w:rPr>
          <w:rFonts w:ascii="Times New Roman" w:hAnsi="Times New Roman" w:cs="Times New Roman"/>
          <w:sz w:val="28"/>
          <w:szCs w:val="28"/>
        </w:rPr>
        <w:t>’</w:t>
      </w:r>
      <w:r w:rsidRPr="00AA6B98">
        <w:rPr>
          <w:rFonts w:ascii="Times New Roman" w:hAnsi="Times New Roman" w:cs="Times New Roman"/>
          <w:sz w:val="28"/>
          <w:szCs w:val="28"/>
        </w:rPr>
        <w:t xml:space="preserve"> must not produce sounds that appear blunt. Instead, the sounds must come across as undulating and turning. The notes must sound tightly arranged though appearing sporadic; they must rise and fall gracefully and be well-linked though appearing disconnected. These are the ways with which to express the deepest meanings of a musical work with the purity of sounds. Skilled players can conjure up pleasant imaginations- when they depict the beauty of mountains and waters, imaginary mountains and oceans</w:t>
      </w:r>
      <w:r w:rsidRPr="002D4012">
        <w:rPr>
          <w:rFonts w:ascii="Times New Roman" w:hAnsi="Times New Roman" w:cs="Times New Roman"/>
          <w:sz w:val="28"/>
          <w:szCs w:val="28"/>
        </w:rPr>
        <w:t xml:space="preserve"> wi</w:t>
      </w:r>
      <w:r w:rsidRPr="000B0473">
        <w:rPr>
          <w:rFonts w:ascii="Times New Roman" w:hAnsi="Times New Roman" w:cs="Times New Roman"/>
          <w:sz w:val="28"/>
          <w:szCs w:val="28"/>
        </w:rPr>
        <w:t>ll</w:t>
      </w:r>
      <w:r w:rsidRPr="003856C4">
        <w:rPr>
          <w:rFonts w:ascii="Times New Roman" w:hAnsi="Times New Roman" w:cs="Times New Roman"/>
          <w:sz w:val="28"/>
          <w:szCs w:val="28"/>
        </w:rPr>
        <w:t xml:space="preserve"> appear before the audience. Their performances bring coolness in the h</w:t>
      </w:r>
      <w:r w:rsidRPr="00AA6B98">
        <w:rPr>
          <w:rFonts w:ascii="Times New Roman" w:hAnsi="Times New Roman" w:cs="Times New Roman"/>
          <w:sz w:val="28"/>
          <w:szCs w:val="28"/>
        </w:rPr>
        <w:t>eight of summer, as if he audience were in a spacious, frosted hall, and warmth in frigid winter, as if spring had arrived early. The expressiveness of guqin music is unimaginably infinite. Although no one can offer an explanation to what is described above but it can certainly be achieved when there is a perfect match between the sounds produced and what they aim to express.”</w:t>
      </w:r>
      <w:r>
        <w:rPr>
          <w:rStyle w:val="a5"/>
          <w:rFonts w:ascii="Times New Roman" w:hAnsi="Times New Roman" w:cs="Times New Roman"/>
          <w:sz w:val="28"/>
          <w:szCs w:val="28"/>
        </w:rPr>
        <w:footnoteReference w:id="7"/>
      </w:r>
      <w:r w:rsidR="008462C2">
        <w:rPr>
          <w:rFonts w:ascii="Times New Roman" w:hAnsi="Times New Roman" w:cs="Times New Roman"/>
          <w:sz w:val="28"/>
          <w:szCs w:val="28"/>
        </w:rPr>
        <w:t>(with modifaction)</w:t>
      </w:r>
    </w:p>
    <w:p w:rsidR="00C3482B" w:rsidRPr="00C3482B" w:rsidRDefault="00F7376A" w:rsidP="005A5861">
      <w:pPr>
        <w:snapToGrid w:val="0"/>
        <w:spacing w:line="360" w:lineRule="auto"/>
        <w:jc w:val="both"/>
        <w:rPr>
          <w:rFonts w:ascii="Times New Roman" w:hAnsi="Times New Roman" w:cs="Times New Roman"/>
          <w:bCs/>
          <w:sz w:val="28"/>
          <w:szCs w:val="28"/>
        </w:rPr>
      </w:pPr>
      <w:r w:rsidRPr="00AA6B98">
        <w:rPr>
          <w:rFonts w:ascii="Times New Roman" w:hAnsi="Times New Roman" w:cs="Times New Roman"/>
          <w:sz w:val="28"/>
          <w:szCs w:val="28"/>
        </w:rPr>
        <w:t>Now, the practitioner can play music expertly but not entirely, so he needs t</w:t>
      </w:r>
      <w:r>
        <w:rPr>
          <w:rFonts w:ascii="Times New Roman" w:hAnsi="Times New Roman" w:cs="Times New Roman"/>
          <w:sz w:val="28"/>
          <w:szCs w:val="28"/>
        </w:rPr>
        <w:t xml:space="preserve">o continue improving himself to reach the highest level. </w:t>
      </w:r>
      <w:r w:rsidRPr="00E41037">
        <w:rPr>
          <w:rFonts w:ascii="Times New Roman" w:hAnsi="Times New Roman" w:cs="Times New Roman" w:hint="eastAsia"/>
          <w:sz w:val="28"/>
          <w:szCs w:val="28"/>
        </w:rPr>
        <w:t>At this stage</w:t>
      </w:r>
      <w:r>
        <w:rPr>
          <w:rFonts w:ascii="Times New Roman" w:hAnsi="Times New Roman" w:cs="Times New Roman"/>
          <w:sz w:val="28"/>
          <w:szCs w:val="28"/>
        </w:rPr>
        <w:t>, the performer should concentrate his mind on the present sound without a single scattered thought</w:t>
      </w:r>
      <w:r w:rsidRPr="005A5731">
        <w:rPr>
          <w:rFonts w:ascii="Times New Roman" w:hAnsi="Times New Roman" w:cs="Times New Roman"/>
          <w:sz w:val="28"/>
          <w:szCs w:val="28"/>
        </w:rPr>
        <w:t xml:space="preserve"> </w:t>
      </w:r>
      <w:r>
        <w:rPr>
          <w:rFonts w:ascii="Times New Roman" w:hAnsi="Times New Roman" w:cs="Times New Roman"/>
          <w:sz w:val="28"/>
          <w:szCs w:val="28"/>
        </w:rPr>
        <w:t>(known as ‘developing a mind of not abiding anywhere’) . As mentioned in the preceding paragraphs, the ‘guqin’ player must be able to play mellifluous and upbeat music, that make the surrounding atmosphere very conducive and tranquil</w:t>
      </w:r>
      <w:r w:rsidR="00097BF9">
        <w:rPr>
          <w:rFonts w:ascii="Times New Roman" w:hAnsi="Times New Roman" w:cs="Times New Roman"/>
          <w:sz w:val="28"/>
          <w:szCs w:val="28"/>
        </w:rPr>
        <w:t xml:space="preserve">( </w:t>
      </w:r>
      <w:r w:rsidR="00097BF9" w:rsidRPr="00097BF9">
        <w:rPr>
          <w:rFonts w:ascii="Times New Roman" w:hAnsi="Times New Roman" w:cs="Times New Roman" w:hint="eastAsia"/>
          <w:sz w:val="28"/>
          <w:szCs w:val="28"/>
        </w:rPr>
        <w:t>氣韻舒展</w:t>
      </w:r>
      <w:r w:rsidR="00097BF9" w:rsidRPr="00097BF9">
        <w:rPr>
          <w:rFonts w:ascii="Times New Roman" w:hAnsi="Times New Roman" w:cs="Times New Roman"/>
          <w:sz w:val="28"/>
          <w:szCs w:val="28"/>
        </w:rPr>
        <w:t>Qìyùn shūzhǎn</w:t>
      </w:r>
      <w:r w:rsidR="00097BF9">
        <w:rPr>
          <w:rFonts w:ascii="Times New Roman" w:hAnsi="Times New Roman" w:cs="Times New Roman"/>
          <w:sz w:val="28"/>
          <w:szCs w:val="28"/>
        </w:rPr>
        <w:t>)</w:t>
      </w:r>
      <w:r>
        <w:rPr>
          <w:rFonts w:ascii="Times New Roman" w:hAnsi="Times New Roman" w:cs="Times New Roman"/>
          <w:sz w:val="28"/>
          <w:szCs w:val="28"/>
        </w:rPr>
        <w:t xml:space="preserve">. Even though the </w:t>
      </w:r>
      <w:r>
        <w:rPr>
          <w:rFonts w:ascii="Times New Roman" w:hAnsi="Times New Roman" w:cs="Times New Roman"/>
          <w:bCs/>
          <w:sz w:val="28"/>
          <w:szCs w:val="28"/>
        </w:rPr>
        <w:t xml:space="preserve">music played could be of </w:t>
      </w:r>
      <w:r w:rsidRPr="00D1186D">
        <w:rPr>
          <w:rFonts w:ascii="Times New Roman" w:hAnsi="Times New Roman" w:cs="Times New Roman"/>
          <w:bCs/>
          <w:sz w:val="28"/>
          <w:szCs w:val="28"/>
        </w:rPr>
        <w:lastRenderedPageBreak/>
        <w:t>fast</w:t>
      </w:r>
      <w:r>
        <w:rPr>
          <w:rFonts w:ascii="Times New Roman" w:hAnsi="Times New Roman" w:cs="Times New Roman"/>
          <w:bCs/>
          <w:sz w:val="28"/>
          <w:szCs w:val="28"/>
        </w:rPr>
        <w:t xml:space="preserve"> rhythm, it is not unpleasant to the listener</w:t>
      </w:r>
      <w:r w:rsidR="00090602">
        <w:rPr>
          <w:rFonts w:ascii="Times New Roman" w:hAnsi="Times New Roman" w:cs="Times New Roman"/>
          <w:bCs/>
          <w:sz w:val="28"/>
          <w:szCs w:val="28"/>
        </w:rPr>
        <w:t>(</w:t>
      </w:r>
      <w:r w:rsidR="00090602" w:rsidRPr="00090602">
        <w:rPr>
          <w:rFonts w:ascii="Times New Roman" w:hAnsi="Times New Roman" w:cs="Times New Roman" w:hint="eastAsia"/>
          <w:bCs/>
          <w:sz w:val="28"/>
          <w:szCs w:val="28"/>
        </w:rPr>
        <w:t>急而不亂</w:t>
      </w:r>
      <w:r w:rsidR="00090602">
        <w:rPr>
          <w:rFonts w:ascii="Times New Roman" w:hAnsi="Times New Roman" w:cs="Times New Roman" w:hint="eastAsia"/>
          <w:bCs/>
          <w:sz w:val="28"/>
          <w:szCs w:val="28"/>
        </w:rPr>
        <w:t xml:space="preserve"> </w:t>
      </w:r>
      <w:r w:rsidR="00090602" w:rsidRPr="00090602">
        <w:rPr>
          <w:rFonts w:ascii="Times New Roman" w:hAnsi="Times New Roman" w:cs="Times New Roman"/>
          <w:bCs/>
          <w:sz w:val="28"/>
          <w:szCs w:val="28"/>
        </w:rPr>
        <w:t>Jí ér bù luàn</w:t>
      </w:r>
      <w:r w:rsidR="00090602">
        <w:rPr>
          <w:rFonts w:ascii="Times New Roman" w:hAnsi="Times New Roman" w:cs="Times New Roman"/>
          <w:bCs/>
          <w:sz w:val="28"/>
          <w:szCs w:val="28"/>
        </w:rPr>
        <w:t xml:space="preserve"> )</w:t>
      </w:r>
      <w:r>
        <w:rPr>
          <w:rFonts w:ascii="Times New Roman" w:hAnsi="Times New Roman" w:cs="Times New Roman"/>
          <w:bCs/>
          <w:sz w:val="28"/>
          <w:szCs w:val="28"/>
        </w:rPr>
        <w:t>. In addition, the music is</w:t>
      </w:r>
      <w:r w:rsidRPr="00D1186D">
        <w:t xml:space="preserve"> </w:t>
      </w:r>
      <w:r w:rsidRPr="00D1186D">
        <w:rPr>
          <w:rFonts w:ascii="Times New Roman" w:hAnsi="Times New Roman" w:cs="Times New Roman"/>
          <w:bCs/>
          <w:sz w:val="28"/>
          <w:szCs w:val="28"/>
        </w:rPr>
        <w:t>gentle</w:t>
      </w:r>
      <w:r>
        <w:rPr>
          <w:rFonts w:ascii="Times New Roman" w:hAnsi="Times New Roman" w:cs="Times New Roman"/>
          <w:bCs/>
          <w:sz w:val="28"/>
          <w:szCs w:val="28"/>
        </w:rPr>
        <w:t xml:space="preserve"> but not </w:t>
      </w:r>
      <w:r w:rsidRPr="002D4012">
        <w:rPr>
          <w:rFonts w:ascii="Times New Roman" w:hAnsi="Times New Roman" w:cs="Times New Roman"/>
          <w:bCs/>
          <w:sz w:val="28"/>
          <w:szCs w:val="28"/>
        </w:rPr>
        <w:t>incoherent</w:t>
      </w:r>
      <w:r w:rsidR="00090602">
        <w:rPr>
          <w:rFonts w:ascii="Times New Roman" w:hAnsi="Times New Roman" w:cs="Times New Roman" w:hint="eastAsia"/>
          <w:bCs/>
          <w:sz w:val="28"/>
          <w:szCs w:val="28"/>
        </w:rPr>
        <w:t xml:space="preserve"> </w:t>
      </w:r>
      <w:r w:rsidR="00090602">
        <w:rPr>
          <w:rFonts w:ascii="Times New Roman" w:hAnsi="Times New Roman" w:cs="Times New Roman"/>
          <w:bCs/>
          <w:sz w:val="28"/>
          <w:szCs w:val="28"/>
        </w:rPr>
        <w:t>(</w:t>
      </w:r>
      <w:r w:rsidR="00090602">
        <w:rPr>
          <w:rFonts w:ascii="Times New Roman" w:hAnsi="Times New Roman" w:cs="Times New Roman" w:hint="eastAsia"/>
          <w:bCs/>
          <w:sz w:val="28"/>
          <w:szCs w:val="28"/>
        </w:rPr>
        <w:t>緩而不斷</w:t>
      </w:r>
      <w:r w:rsidR="00090602">
        <w:rPr>
          <w:rFonts w:ascii="Times New Roman" w:hAnsi="Times New Roman" w:cs="Times New Roman" w:hint="eastAsia"/>
          <w:bCs/>
          <w:sz w:val="28"/>
          <w:szCs w:val="28"/>
        </w:rPr>
        <w:t xml:space="preserve"> </w:t>
      </w:r>
      <w:r w:rsidR="00090602" w:rsidRPr="00090602">
        <w:rPr>
          <w:rFonts w:ascii="Times New Roman" w:hAnsi="Times New Roman" w:cs="Times New Roman"/>
          <w:bCs/>
          <w:sz w:val="28"/>
          <w:szCs w:val="28"/>
        </w:rPr>
        <w:t>Huǎn ér bùduàn</w:t>
      </w:r>
      <w:r w:rsidR="00090602">
        <w:rPr>
          <w:rFonts w:ascii="Times New Roman" w:hAnsi="Times New Roman" w:cs="Times New Roman" w:hint="eastAsia"/>
          <w:bCs/>
          <w:sz w:val="28"/>
          <w:szCs w:val="28"/>
        </w:rPr>
        <w:t>)</w:t>
      </w:r>
      <w:r w:rsidRPr="003856C4">
        <w:rPr>
          <w:rFonts w:ascii="Times New Roman" w:hAnsi="Times New Roman" w:cs="Times New Roman"/>
          <w:bCs/>
          <w:sz w:val="28"/>
          <w:szCs w:val="28"/>
        </w:rPr>
        <w:t>;</w:t>
      </w:r>
      <w:r w:rsidRPr="00D1186D">
        <w:rPr>
          <w:rFonts w:ascii="Times New Roman" w:hAnsi="Times New Roman" w:cs="Times New Roman"/>
          <w:bCs/>
          <w:sz w:val="28"/>
          <w:szCs w:val="28"/>
        </w:rPr>
        <w:t xml:space="preserve"> dramatic</w:t>
      </w:r>
      <w:r>
        <w:rPr>
          <w:rFonts w:ascii="Times New Roman" w:hAnsi="Times New Roman" w:cs="Times New Roman"/>
          <w:bCs/>
          <w:sz w:val="28"/>
          <w:szCs w:val="28"/>
        </w:rPr>
        <w:t xml:space="preserve"> but not </w:t>
      </w:r>
      <w:r w:rsidRPr="000B0473">
        <w:rPr>
          <w:rFonts w:ascii="Times New Roman" w:hAnsi="Times New Roman" w:cs="Times New Roman"/>
          <w:bCs/>
          <w:sz w:val="28"/>
          <w:szCs w:val="28"/>
        </w:rPr>
        <w:t>affected</w:t>
      </w:r>
      <w:r w:rsidR="00090602">
        <w:rPr>
          <w:rFonts w:ascii="Times New Roman" w:hAnsi="Times New Roman" w:cs="Times New Roman" w:hint="eastAsia"/>
          <w:bCs/>
          <w:sz w:val="28"/>
          <w:szCs w:val="28"/>
        </w:rPr>
        <w:t xml:space="preserve"> </w:t>
      </w:r>
      <w:r>
        <w:rPr>
          <w:rFonts w:ascii="Times New Roman" w:hAnsi="Times New Roman" w:cs="Times New Roman"/>
          <w:bCs/>
          <w:sz w:val="28"/>
          <w:szCs w:val="28"/>
        </w:rPr>
        <w:t>;</w:t>
      </w:r>
      <w:r w:rsidRPr="00D1186D">
        <w:rPr>
          <w:rFonts w:ascii="Times New Roman" w:hAnsi="Times New Roman" w:cs="Times New Roman"/>
          <w:bCs/>
          <w:sz w:val="28"/>
          <w:szCs w:val="28"/>
        </w:rPr>
        <w:t xml:space="preserve"> relax</w:t>
      </w:r>
      <w:r>
        <w:rPr>
          <w:rFonts w:ascii="Times New Roman" w:hAnsi="Times New Roman" w:cs="Times New Roman"/>
          <w:bCs/>
          <w:sz w:val="28"/>
          <w:szCs w:val="28"/>
        </w:rPr>
        <w:t>ing but not loose</w:t>
      </w:r>
      <w:r w:rsidR="00090602">
        <w:rPr>
          <w:rFonts w:ascii="Times New Roman" w:hAnsi="Times New Roman" w:cs="Times New Roman" w:hint="eastAsia"/>
          <w:bCs/>
          <w:sz w:val="28"/>
          <w:szCs w:val="28"/>
        </w:rPr>
        <w:t>(</w:t>
      </w:r>
      <w:r w:rsidR="00090602">
        <w:rPr>
          <w:rFonts w:ascii="Times New Roman" w:hAnsi="Times New Roman" w:cs="Times New Roman" w:hint="eastAsia"/>
          <w:bCs/>
          <w:sz w:val="28"/>
          <w:szCs w:val="28"/>
        </w:rPr>
        <w:t>張弛有度</w:t>
      </w:r>
      <w:r w:rsidR="00090602" w:rsidRPr="00090602">
        <w:rPr>
          <w:rFonts w:ascii="Times New Roman" w:hAnsi="Times New Roman" w:cs="Times New Roman"/>
          <w:bCs/>
          <w:sz w:val="28"/>
          <w:szCs w:val="28"/>
        </w:rPr>
        <w:t>Zhāngchí yǒu dù</w:t>
      </w:r>
      <w:r w:rsidR="00090602">
        <w:rPr>
          <w:rFonts w:ascii="Times New Roman" w:hAnsi="Times New Roman" w:cs="Times New Roman" w:hint="eastAsia"/>
          <w:bCs/>
          <w:sz w:val="28"/>
          <w:szCs w:val="28"/>
        </w:rPr>
        <w:t xml:space="preserve">) </w:t>
      </w:r>
      <w:r>
        <w:rPr>
          <w:rFonts w:ascii="Times New Roman" w:hAnsi="Times New Roman" w:cs="Times New Roman"/>
          <w:bCs/>
          <w:sz w:val="28"/>
          <w:szCs w:val="28"/>
        </w:rPr>
        <w:t>.</w:t>
      </w:r>
      <w:r w:rsidR="00B56F85">
        <w:rPr>
          <w:rFonts w:ascii="Times New Roman" w:hAnsi="Times New Roman" w:cs="Times New Roman"/>
          <w:bCs/>
          <w:sz w:val="28"/>
          <w:szCs w:val="28"/>
        </w:rPr>
        <w:t xml:space="preserve"> </w:t>
      </w:r>
      <w:r w:rsidR="00B56F85" w:rsidRPr="00B56F85">
        <w:rPr>
          <w:rFonts w:ascii="Times New Roman" w:hAnsi="Times New Roman" w:cs="Times New Roman"/>
          <w:bCs/>
          <w:sz w:val="28"/>
          <w:szCs w:val="28"/>
        </w:rPr>
        <w:t>B</w:t>
      </w:r>
      <w:r w:rsidR="00B56F85" w:rsidRPr="00B56F85">
        <w:rPr>
          <w:rFonts w:ascii="Times New Roman" w:hAnsi="Times New Roman" w:cs="Times New Roman" w:hint="eastAsia"/>
          <w:bCs/>
          <w:sz w:val="28"/>
          <w:szCs w:val="28"/>
        </w:rPr>
        <w:t xml:space="preserve">eside </w:t>
      </w:r>
      <w:r w:rsidR="00B56F85" w:rsidRPr="00B56F85">
        <w:rPr>
          <w:rFonts w:ascii="Times New Roman" w:hAnsi="Times New Roman" w:cs="Times New Roman"/>
          <w:bCs/>
          <w:sz w:val="28"/>
          <w:szCs w:val="28"/>
        </w:rPr>
        <w:t>accomplishing a tune at one go</w:t>
      </w:r>
      <w:r w:rsidR="00B56F85" w:rsidRPr="00B56F85">
        <w:rPr>
          <w:rFonts w:ascii="Times New Roman" w:hAnsi="Times New Roman" w:cs="Times New Roman" w:hint="eastAsia"/>
          <w:bCs/>
          <w:sz w:val="28"/>
          <w:szCs w:val="28"/>
        </w:rPr>
        <w:t xml:space="preserve">, </w:t>
      </w:r>
      <w:r w:rsidR="00B56F85">
        <w:rPr>
          <w:rFonts w:ascii="Times New Roman" w:hAnsi="Times New Roman" w:cs="Times New Roman"/>
          <w:bCs/>
          <w:sz w:val="28"/>
          <w:szCs w:val="28"/>
        </w:rPr>
        <w:t xml:space="preserve">the most important thing for player is to get rid of all the </w:t>
      </w:r>
      <w:r w:rsidR="00BB632A">
        <w:rPr>
          <w:rFonts w:ascii="Times New Roman" w:hAnsi="Times New Roman" w:cs="Times New Roman"/>
          <w:bCs/>
          <w:sz w:val="28"/>
          <w:szCs w:val="28"/>
          <w:lang w:val="en"/>
        </w:rPr>
        <w:t>i</w:t>
      </w:r>
      <w:r w:rsidR="00BB632A" w:rsidRPr="00BB632A">
        <w:rPr>
          <w:rFonts w:ascii="Times New Roman" w:hAnsi="Times New Roman" w:cs="Times New Roman"/>
          <w:bCs/>
          <w:sz w:val="28"/>
          <w:szCs w:val="28"/>
          <w:lang w:val="en"/>
        </w:rPr>
        <w:t>mpetuous heart</w:t>
      </w:r>
      <w:r w:rsidR="00BB632A">
        <w:rPr>
          <w:rFonts w:ascii="Times New Roman" w:hAnsi="Times New Roman" w:cs="Times New Roman"/>
          <w:bCs/>
          <w:sz w:val="28"/>
          <w:szCs w:val="28"/>
          <w:lang w:val="en"/>
        </w:rPr>
        <w:t>(</w:t>
      </w:r>
      <w:r w:rsidR="00BB632A">
        <w:rPr>
          <w:rFonts w:ascii="Times New Roman" w:hAnsi="Times New Roman" w:cs="Times New Roman" w:hint="eastAsia"/>
          <w:bCs/>
          <w:sz w:val="28"/>
          <w:szCs w:val="28"/>
          <w:lang w:val="en"/>
        </w:rPr>
        <w:t>雪其躁氣</w:t>
      </w:r>
      <w:r w:rsidR="00BB632A">
        <w:rPr>
          <w:rFonts w:ascii="Times New Roman" w:hAnsi="Times New Roman" w:cs="Times New Roman" w:hint="eastAsia"/>
          <w:bCs/>
          <w:sz w:val="28"/>
          <w:szCs w:val="28"/>
          <w:lang w:val="en"/>
        </w:rPr>
        <w:t xml:space="preserve"> </w:t>
      </w:r>
      <w:r w:rsidR="00BB632A" w:rsidRPr="00BB632A">
        <w:rPr>
          <w:rFonts w:ascii="Times New Roman" w:hAnsi="Times New Roman" w:cs="Times New Roman"/>
          <w:bCs/>
          <w:sz w:val="28"/>
          <w:szCs w:val="28"/>
        </w:rPr>
        <w:t>Xuě qí zào qì</w:t>
      </w:r>
      <w:r w:rsidR="00BB632A">
        <w:rPr>
          <w:rFonts w:ascii="Times New Roman" w:hAnsi="Times New Roman" w:cs="Times New Roman"/>
          <w:bCs/>
          <w:sz w:val="28"/>
          <w:szCs w:val="28"/>
          <w:lang w:val="en"/>
        </w:rPr>
        <w:t>)</w:t>
      </w:r>
      <w:r>
        <w:rPr>
          <w:rFonts w:ascii="Times New Roman" w:hAnsi="Times New Roman" w:cs="Times New Roman"/>
          <w:bCs/>
          <w:sz w:val="28"/>
          <w:szCs w:val="28"/>
        </w:rPr>
        <w:t xml:space="preserve"> As such, both the player and listener will </w:t>
      </w:r>
      <w:r w:rsidRPr="00D1186D">
        <w:rPr>
          <w:rFonts w:ascii="Times New Roman" w:hAnsi="Times New Roman" w:cs="Times New Roman"/>
          <w:bCs/>
          <w:sz w:val="28"/>
          <w:szCs w:val="28"/>
        </w:rPr>
        <w:t xml:space="preserve">develop </w:t>
      </w:r>
      <w:r>
        <w:rPr>
          <w:rFonts w:ascii="Times New Roman" w:hAnsi="Times New Roman" w:cs="Times New Roman"/>
          <w:bCs/>
          <w:sz w:val="28"/>
          <w:szCs w:val="28"/>
        </w:rPr>
        <w:t>pure</w:t>
      </w:r>
      <w:r w:rsidRPr="00D1186D">
        <w:rPr>
          <w:rFonts w:ascii="Times New Roman" w:hAnsi="Times New Roman" w:cs="Times New Roman"/>
          <w:bCs/>
          <w:sz w:val="28"/>
          <w:szCs w:val="28"/>
        </w:rPr>
        <w:t xml:space="preserve"> faith</w:t>
      </w:r>
      <w:r>
        <w:rPr>
          <w:rFonts w:ascii="Times New Roman" w:hAnsi="Times New Roman" w:cs="Times New Roman"/>
          <w:bCs/>
          <w:sz w:val="28"/>
          <w:szCs w:val="28"/>
        </w:rPr>
        <w:t xml:space="preserve"> in the music</w:t>
      </w:r>
      <w:r w:rsidRPr="00D1186D">
        <w:rPr>
          <w:rFonts w:ascii="Times New Roman" w:hAnsi="Times New Roman" w:cs="Times New Roman"/>
          <w:bCs/>
          <w:sz w:val="28"/>
          <w:szCs w:val="28"/>
        </w:rPr>
        <w:t> </w:t>
      </w:r>
      <w:r>
        <w:rPr>
          <w:rFonts w:ascii="Times New Roman" w:hAnsi="Times New Roman" w:cs="Times New Roman"/>
          <w:bCs/>
          <w:sz w:val="28"/>
          <w:szCs w:val="28"/>
        </w:rPr>
        <w:t>and would rid themselves from afflictions</w:t>
      </w:r>
      <w:r w:rsidRPr="00D1186D">
        <w:rPr>
          <w:rFonts w:ascii="Times New Roman" w:hAnsi="Times New Roman" w:cs="Times New Roman"/>
          <w:bCs/>
          <w:sz w:val="28"/>
          <w:szCs w:val="28"/>
        </w:rPr>
        <w:t xml:space="preserve">. </w:t>
      </w:r>
      <w:r>
        <w:rPr>
          <w:rFonts w:ascii="Times New Roman" w:hAnsi="Times New Roman" w:cs="Times New Roman"/>
          <w:bCs/>
          <w:sz w:val="28"/>
          <w:szCs w:val="28"/>
        </w:rPr>
        <w:t xml:space="preserve">In other words, they would no longer be affected by external negative influences. </w:t>
      </w:r>
      <w:r w:rsidRPr="00D1186D">
        <w:rPr>
          <w:rFonts w:ascii="Times New Roman" w:hAnsi="Times New Roman" w:cs="Times New Roman"/>
          <w:bCs/>
          <w:sz w:val="28"/>
          <w:szCs w:val="28"/>
        </w:rPr>
        <w:t>In this way, the</w:t>
      </w:r>
      <w:r>
        <w:rPr>
          <w:rFonts w:ascii="Times New Roman" w:hAnsi="Times New Roman" w:cs="Times New Roman"/>
          <w:bCs/>
          <w:sz w:val="28"/>
          <w:szCs w:val="28"/>
        </w:rPr>
        <w:t xml:space="preserve"> ‘guqin’ player</w:t>
      </w:r>
      <w:r w:rsidRPr="00D1186D">
        <w:rPr>
          <w:rFonts w:ascii="Times New Roman" w:hAnsi="Times New Roman" w:cs="Times New Roman"/>
          <w:bCs/>
          <w:sz w:val="28"/>
          <w:szCs w:val="28"/>
        </w:rPr>
        <w:t xml:space="preserve"> will </w:t>
      </w:r>
      <w:r>
        <w:rPr>
          <w:rFonts w:ascii="Times New Roman" w:hAnsi="Times New Roman" w:cs="Times New Roman"/>
          <w:bCs/>
          <w:sz w:val="28"/>
          <w:szCs w:val="28"/>
        </w:rPr>
        <w:t>be able to</w:t>
      </w:r>
      <w:r w:rsidRPr="00D1186D">
        <w:rPr>
          <w:rFonts w:ascii="Times New Roman" w:hAnsi="Times New Roman" w:cs="Times New Roman"/>
          <w:bCs/>
          <w:sz w:val="28"/>
          <w:szCs w:val="28"/>
        </w:rPr>
        <w:t xml:space="preserve"> comprehend and master the </w:t>
      </w:r>
      <w:r>
        <w:rPr>
          <w:rFonts w:ascii="Times New Roman" w:hAnsi="Times New Roman" w:cs="Times New Roman"/>
          <w:bCs/>
          <w:sz w:val="28"/>
          <w:szCs w:val="28"/>
        </w:rPr>
        <w:t xml:space="preserve">profound </w:t>
      </w:r>
      <w:r w:rsidRPr="00D1186D">
        <w:rPr>
          <w:rFonts w:ascii="Times New Roman" w:hAnsi="Times New Roman" w:cs="Times New Roman"/>
          <w:bCs/>
          <w:sz w:val="28"/>
          <w:szCs w:val="28"/>
        </w:rPr>
        <w:t xml:space="preserve">meaning </w:t>
      </w:r>
      <w:r>
        <w:rPr>
          <w:rFonts w:ascii="Times New Roman" w:hAnsi="Times New Roman" w:cs="Times New Roman"/>
          <w:bCs/>
          <w:sz w:val="28"/>
          <w:szCs w:val="28"/>
        </w:rPr>
        <w:t xml:space="preserve">found in </w:t>
      </w:r>
      <w:r w:rsidRPr="00D1186D">
        <w:rPr>
          <w:rFonts w:ascii="Times New Roman" w:hAnsi="Times New Roman" w:cs="Times New Roman"/>
          <w:bCs/>
          <w:sz w:val="28"/>
          <w:szCs w:val="28"/>
        </w:rPr>
        <w:t>music.</w:t>
      </w:r>
      <w:r>
        <w:rPr>
          <w:rFonts w:ascii="Times New Roman" w:hAnsi="Times New Roman" w:cs="Times New Roman"/>
          <w:bCs/>
          <w:sz w:val="28"/>
          <w:szCs w:val="28"/>
        </w:rPr>
        <w:t xml:space="preserve"> For example, h</w:t>
      </w:r>
      <w:r w:rsidRPr="003856C4">
        <w:rPr>
          <w:rFonts w:ascii="Times New Roman" w:hAnsi="Times New Roman" w:cs="Times New Roman"/>
          <w:bCs/>
          <w:sz w:val="28"/>
          <w:szCs w:val="28"/>
        </w:rPr>
        <w:t>e can make a picture in audience’s mind, as he thinks of mountains</w:t>
      </w:r>
      <w:r>
        <w:rPr>
          <w:rFonts w:ascii="Times New Roman" w:hAnsi="Times New Roman" w:cs="Times New Roman"/>
          <w:bCs/>
          <w:sz w:val="28"/>
          <w:szCs w:val="28"/>
        </w:rPr>
        <w:t xml:space="preserve"> and rivers</w:t>
      </w:r>
      <w:r w:rsidRPr="003856C4">
        <w:rPr>
          <w:rFonts w:ascii="Times New Roman" w:hAnsi="Times New Roman" w:cs="Times New Roman"/>
          <w:bCs/>
          <w:sz w:val="28"/>
          <w:szCs w:val="28"/>
        </w:rPr>
        <w:t>,</w:t>
      </w:r>
      <w:r>
        <w:rPr>
          <w:rFonts w:ascii="Times New Roman" w:hAnsi="Times New Roman" w:cs="Times New Roman"/>
          <w:bCs/>
          <w:sz w:val="28"/>
          <w:szCs w:val="28"/>
        </w:rPr>
        <w:t xml:space="preserve"> </w:t>
      </w:r>
      <w:r w:rsidRPr="003856C4">
        <w:rPr>
          <w:rFonts w:ascii="Times New Roman" w:hAnsi="Times New Roman" w:cs="Times New Roman"/>
          <w:bCs/>
          <w:sz w:val="28"/>
          <w:szCs w:val="28"/>
        </w:rPr>
        <w:t xml:space="preserve">the imaginary of magnificent mountains </w:t>
      </w:r>
      <w:r>
        <w:rPr>
          <w:rFonts w:ascii="Times New Roman" w:hAnsi="Times New Roman" w:cs="Times New Roman"/>
          <w:bCs/>
          <w:sz w:val="28"/>
          <w:szCs w:val="28"/>
        </w:rPr>
        <w:t>and wide ocean will appear before them. If</w:t>
      </w:r>
      <w:r w:rsidRPr="00D1186D">
        <w:rPr>
          <w:rFonts w:ascii="Times New Roman" w:hAnsi="Times New Roman" w:cs="Times New Roman"/>
          <w:bCs/>
          <w:sz w:val="28"/>
          <w:szCs w:val="28"/>
        </w:rPr>
        <w:t xml:space="preserve"> h</w:t>
      </w:r>
      <w:r>
        <w:rPr>
          <w:rFonts w:ascii="Times New Roman" w:hAnsi="Times New Roman" w:cs="Times New Roman"/>
          <w:bCs/>
          <w:sz w:val="28"/>
          <w:szCs w:val="28"/>
        </w:rPr>
        <w:t>e could progress further in his cultivation,</w:t>
      </w:r>
      <w:r w:rsidRPr="00D1186D">
        <w:rPr>
          <w:rFonts w:ascii="Times New Roman" w:hAnsi="Times New Roman" w:cs="Times New Roman"/>
          <w:bCs/>
          <w:sz w:val="28"/>
          <w:szCs w:val="28"/>
        </w:rPr>
        <w:t xml:space="preserve"> abandoning all the</w:t>
      </w:r>
      <w:r>
        <w:rPr>
          <w:rFonts w:ascii="Times New Roman" w:hAnsi="Times New Roman" w:cs="Times New Roman"/>
          <w:bCs/>
          <w:sz w:val="28"/>
          <w:szCs w:val="28"/>
        </w:rPr>
        <w:t xml:space="preserve"> previous</w:t>
      </w:r>
      <w:r w:rsidRPr="00D1186D">
        <w:rPr>
          <w:rFonts w:ascii="Times New Roman" w:hAnsi="Times New Roman" w:cs="Times New Roman"/>
          <w:bCs/>
          <w:sz w:val="28"/>
          <w:szCs w:val="28"/>
        </w:rPr>
        <w:t xml:space="preserve"> skills </w:t>
      </w:r>
      <w:r>
        <w:rPr>
          <w:rFonts w:ascii="Times New Roman" w:hAnsi="Times New Roman" w:cs="Times New Roman"/>
          <w:bCs/>
          <w:sz w:val="28"/>
          <w:szCs w:val="28"/>
        </w:rPr>
        <w:t>acquired, he will immerse everyone including himself, the music as well as the ‘guqin’ as one entity</w:t>
      </w:r>
      <w:r w:rsidRPr="00D1186D">
        <w:rPr>
          <w:rFonts w:ascii="Times New Roman" w:hAnsi="Times New Roman" w:cs="Times New Roman"/>
          <w:bCs/>
          <w:sz w:val="28"/>
          <w:szCs w:val="28"/>
        </w:rPr>
        <w:t xml:space="preserve">. </w:t>
      </w:r>
      <w:r>
        <w:rPr>
          <w:rFonts w:ascii="Times New Roman" w:hAnsi="Times New Roman" w:cs="Times New Roman"/>
          <w:bCs/>
          <w:sz w:val="28"/>
          <w:szCs w:val="28"/>
        </w:rPr>
        <w:t>As stated in the Sutra, “</w:t>
      </w:r>
      <w:r w:rsidR="00A521DD">
        <w:rPr>
          <w:rFonts w:ascii="Times New Roman" w:hAnsi="Times New Roman" w:cs="Times New Roman"/>
          <w:bCs/>
          <w:sz w:val="28"/>
          <w:szCs w:val="28"/>
        </w:rPr>
        <w:t>When o</w:t>
      </w:r>
      <w:r>
        <w:rPr>
          <w:rFonts w:ascii="Times New Roman" w:hAnsi="Times New Roman" w:cs="Times New Roman"/>
          <w:bCs/>
          <w:sz w:val="28"/>
          <w:szCs w:val="28"/>
        </w:rPr>
        <w:t xml:space="preserve">ne </w:t>
      </w:r>
      <w:r w:rsidR="00A521DD">
        <w:rPr>
          <w:rFonts w:ascii="Times New Roman" w:hAnsi="Times New Roman" w:cs="Times New Roman"/>
          <w:bCs/>
          <w:sz w:val="28"/>
          <w:szCs w:val="28"/>
        </w:rPr>
        <w:t>is</w:t>
      </w:r>
      <w:r>
        <w:rPr>
          <w:rFonts w:ascii="Times New Roman" w:hAnsi="Times New Roman" w:cs="Times New Roman"/>
          <w:bCs/>
          <w:sz w:val="28"/>
          <w:szCs w:val="28"/>
        </w:rPr>
        <w:t xml:space="preserve"> not attached to forms</w:t>
      </w:r>
      <w:r w:rsidR="00A521DD">
        <w:rPr>
          <w:rFonts w:ascii="Times New Roman" w:hAnsi="Times New Roman" w:cs="Times New Roman"/>
          <w:bCs/>
          <w:sz w:val="28"/>
          <w:szCs w:val="28"/>
        </w:rPr>
        <w:t>, he</w:t>
      </w:r>
      <w:r>
        <w:rPr>
          <w:rFonts w:ascii="Times New Roman" w:hAnsi="Times New Roman" w:cs="Times New Roman"/>
          <w:bCs/>
          <w:sz w:val="28"/>
          <w:szCs w:val="28"/>
        </w:rPr>
        <w:t xml:space="preserve"> </w:t>
      </w:r>
      <w:r w:rsidR="00A521DD">
        <w:rPr>
          <w:rFonts w:ascii="Times New Roman" w:hAnsi="Times New Roman" w:cs="Times New Roman"/>
          <w:bCs/>
          <w:sz w:val="28"/>
          <w:szCs w:val="28"/>
        </w:rPr>
        <w:t>is called the</w:t>
      </w:r>
      <w:r>
        <w:rPr>
          <w:rFonts w:ascii="Times New Roman" w:hAnsi="Times New Roman" w:cs="Times New Roman"/>
          <w:bCs/>
          <w:sz w:val="28"/>
          <w:szCs w:val="28"/>
        </w:rPr>
        <w:t xml:space="preserve"> Buddha”</w:t>
      </w:r>
      <w:r>
        <w:rPr>
          <w:rStyle w:val="a5"/>
          <w:rFonts w:ascii="Times New Roman" w:hAnsi="Times New Roman" w:cs="Times New Roman"/>
          <w:bCs/>
          <w:sz w:val="28"/>
          <w:szCs w:val="28"/>
        </w:rPr>
        <w:footnoteReference w:id="8"/>
      </w:r>
      <w:r>
        <w:rPr>
          <w:rFonts w:ascii="Times New Roman" w:hAnsi="Times New Roman" w:cs="Times New Roman"/>
          <w:bCs/>
          <w:sz w:val="28"/>
          <w:szCs w:val="28"/>
        </w:rPr>
        <w:t xml:space="preserve">. </w:t>
      </w:r>
      <w:r w:rsidRPr="00D1186D">
        <w:rPr>
          <w:rFonts w:ascii="Times New Roman" w:hAnsi="Times New Roman" w:cs="Times New Roman" w:hint="eastAsia"/>
          <w:bCs/>
          <w:sz w:val="28"/>
          <w:szCs w:val="28"/>
        </w:rPr>
        <w:t>A</w:t>
      </w:r>
      <w:r w:rsidRPr="00D1186D">
        <w:rPr>
          <w:rFonts w:ascii="Times New Roman" w:hAnsi="Times New Roman" w:cs="Times New Roman"/>
          <w:bCs/>
          <w:sz w:val="28"/>
          <w:szCs w:val="28"/>
        </w:rPr>
        <w:t xml:space="preserve">t this stage, the </w:t>
      </w:r>
      <w:r>
        <w:rPr>
          <w:rFonts w:ascii="Times New Roman" w:hAnsi="Times New Roman" w:cs="Times New Roman"/>
          <w:bCs/>
          <w:sz w:val="28"/>
          <w:szCs w:val="28"/>
        </w:rPr>
        <w:t xml:space="preserve">player is </w:t>
      </w:r>
      <w:r w:rsidRPr="00D1186D">
        <w:rPr>
          <w:rFonts w:ascii="Times New Roman" w:hAnsi="Times New Roman" w:cs="Times New Roman"/>
          <w:bCs/>
          <w:sz w:val="28"/>
          <w:szCs w:val="28"/>
        </w:rPr>
        <w:t>at peace with the world</w:t>
      </w:r>
      <w:r>
        <w:rPr>
          <w:rFonts w:ascii="Times New Roman" w:hAnsi="Times New Roman" w:cs="Times New Roman"/>
          <w:bCs/>
          <w:sz w:val="28"/>
          <w:szCs w:val="28"/>
        </w:rPr>
        <w:t xml:space="preserve"> because he</w:t>
      </w:r>
      <w:r w:rsidRPr="00D1186D">
        <w:rPr>
          <w:rFonts w:ascii="Times New Roman" w:hAnsi="Times New Roman" w:cs="Times New Roman" w:hint="eastAsia"/>
          <w:bCs/>
          <w:sz w:val="28"/>
          <w:szCs w:val="28"/>
        </w:rPr>
        <w:t xml:space="preserve"> </w:t>
      </w:r>
      <w:r w:rsidR="00BB632A">
        <w:rPr>
          <w:rFonts w:ascii="Times New Roman" w:hAnsi="Times New Roman" w:cs="Times New Roman"/>
          <w:bCs/>
          <w:sz w:val="28"/>
          <w:szCs w:val="28"/>
        </w:rPr>
        <w:t>no longer has</w:t>
      </w:r>
      <w:r>
        <w:rPr>
          <w:rFonts w:ascii="Times New Roman" w:hAnsi="Times New Roman" w:cs="Times New Roman"/>
          <w:bCs/>
          <w:sz w:val="28"/>
          <w:szCs w:val="28"/>
        </w:rPr>
        <w:t xml:space="preserve"> </w:t>
      </w:r>
      <w:r w:rsidRPr="00D1186D">
        <w:rPr>
          <w:rFonts w:ascii="Times New Roman" w:hAnsi="Times New Roman" w:cs="Times New Roman"/>
          <w:bCs/>
          <w:sz w:val="28"/>
          <w:szCs w:val="28"/>
        </w:rPr>
        <w:t>gains and losses</w:t>
      </w:r>
      <w:r>
        <w:rPr>
          <w:rFonts w:ascii="Times New Roman" w:hAnsi="Times New Roman" w:cs="Times New Roman"/>
          <w:bCs/>
          <w:sz w:val="28"/>
          <w:szCs w:val="28"/>
        </w:rPr>
        <w:t>. Since he has reached the stage of “developing a mind of not abiding anywhere”, the music he played and everything he did will be in accordance with his innate nature.</w:t>
      </w:r>
      <w:r w:rsidR="00BB632A">
        <w:rPr>
          <w:rFonts w:ascii="Times New Roman" w:hAnsi="Times New Roman" w:cs="Times New Roman"/>
          <w:bCs/>
          <w:sz w:val="28"/>
          <w:szCs w:val="28"/>
        </w:rPr>
        <w:t xml:space="preserve"> </w:t>
      </w:r>
      <w:r>
        <w:rPr>
          <w:rFonts w:ascii="Times New Roman" w:hAnsi="Times New Roman" w:cs="Times New Roman"/>
          <w:bCs/>
          <w:sz w:val="28"/>
          <w:szCs w:val="28"/>
        </w:rPr>
        <w:t>This truly explains the Sutra texts which said, “</w:t>
      </w:r>
      <w:r w:rsidRPr="002E7C66">
        <w:rPr>
          <w:rFonts w:ascii="Times New Roman" w:hAnsi="Times New Roman" w:cs="Times New Roman"/>
          <w:bCs/>
          <w:sz w:val="28"/>
          <w:szCs w:val="28"/>
        </w:rPr>
        <w:t xml:space="preserve">‘Tathagata’ means the suchness of all </w:t>
      </w:r>
      <w:r>
        <w:rPr>
          <w:rFonts w:ascii="Times New Roman" w:hAnsi="Times New Roman" w:cs="Times New Roman"/>
          <w:bCs/>
          <w:sz w:val="28"/>
          <w:szCs w:val="28"/>
        </w:rPr>
        <w:t>phenomena are Buddhas’ Dharma</w:t>
      </w:r>
      <w:r>
        <w:rPr>
          <w:rStyle w:val="a5"/>
          <w:rFonts w:ascii="Times New Roman" w:hAnsi="Times New Roman" w:cs="Times New Roman"/>
          <w:bCs/>
          <w:sz w:val="28"/>
          <w:szCs w:val="28"/>
        </w:rPr>
        <w:footnoteReference w:id="9"/>
      </w:r>
      <w:r>
        <w:rPr>
          <w:rFonts w:ascii="Times New Roman" w:hAnsi="Times New Roman" w:cs="Times New Roman"/>
          <w:bCs/>
          <w:sz w:val="28"/>
          <w:szCs w:val="28"/>
        </w:rPr>
        <w:t>”;and</w:t>
      </w:r>
      <w:r w:rsidRPr="002E7C66">
        <w:rPr>
          <w:rFonts w:ascii="Times New Roman" w:hAnsi="Times New Roman" w:cs="Times New Roman"/>
          <w:bCs/>
          <w:sz w:val="28"/>
          <w:szCs w:val="28"/>
        </w:rPr>
        <w:t>“</w:t>
      </w:r>
      <w:r>
        <w:rPr>
          <w:rFonts w:ascii="Times New Roman" w:hAnsi="Times New Roman" w:cs="Times New Roman"/>
          <w:bCs/>
          <w:sz w:val="28"/>
          <w:szCs w:val="28"/>
        </w:rPr>
        <w:t>T</w:t>
      </w:r>
      <w:r w:rsidRPr="002E7C66">
        <w:rPr>
          <w:rFonts w:ascii="Times New Roman" w:hAnsi="Times New Roman" w:cs="Times New Roman"/>
          <w:bCs/>
          <w:sz w:val="28"/>
          <w:szCs w:val="28"/>
        </w:rPr>
        <w:t>his Dh</w:t>
      </w:r>
      <w:r>
        <w:rPr>
          <w:rFonts w:ascii="Times New Roman" w:hAnsi="Times New Roman" w:cs="Times New Roman"/>
          <w:bCs/>
          <w:sz w:val="28"/>
          <w:szCs w:val="28"/>
        </w:rPr>
        <w:t>arma is universal and impartial</w:t>
      </w:r>
      <w:r>
        <w:rPr>
          <w:rFonts w:ascii="Times New Roman" w:hAnsi="Times New Roman" w:cs="Times New Roman" w:hint="eastAsia"/>
          <w:bCs/>
          <w:sz w:val="28"/>
          <w:szCs w:val="28"/>
        </w:rPr>
        <w:t>.</w:t>
      </w:r>
      <w:r>
        <w:rPr>
          <w:rStyle w:val="a5"/>
          <w:rFonts w:ascii="Times New Roman" w:hAnsi="Times New Roman" w:cs="Times New Roman"/>
          <w:bCs/>
          <w:sz w:val="28"/>
          <w:szCs w:val="28"/>
        </w:rPr>
        <w:footnoteReference w:id="10"/>
      </w:r>
      <w:r>
        <w:rPr>
          <w:rFonts w:ascii="Times New Roman" w:hAnsi="Times New Roman" w:cs="Times New Roman"/>
          <w:bCs/>
          <w:sz w:val="28"/>
          <w:szCs w:val="28"/>
        </w:rPr>
        <w:t>”</w:t>
      </w:r>
      <w:r w:rsidRPr="002247BE">
        <w:rPr>
          <w:rFonts w:ascii="Times New Roman" w:hAnsi="Times New Roman" w:cs="Times New Roman"/>
          <w:sz w:val="28"/>
          <w:szCs w:val="28"/>
        </w:rPr>
        <w:t xml:space="preserve"> </w:t>
      </w:r>
      <w:r w:rsidRPr="002247BE">
        <w:rPr>
          <w:rFonts w:ascii="Times New Roman" w:hAnsi="Times New Roman" w:cs="Times New Roman"/>
          <w:bCs/>
          <w:sz w:val="28"/>
          <w:szCs w:val="28"/>
        </w:rPr>
        <w:t>This is the enlightenment of the third stage (There is a perfect match between the sounds produced and what the performer aim to express)</w:t>
      </w:r>
      <w:r w:rsidR="004C2B28">
        <w:rPr>
          <w:rFonts w:ascii="Times New Roman" w:hAnsi="Times New Roman" w:cs="Times New Roman"/>
          <w:bCs/>
          <w:sz w:val="28"/>
          <w:szCs w:val="28"/>
        </w:rPr>
        <w:t xml:space="preserve">, just as the </w:t>
      </w:r>
      <w:r w:rsidR="004C2B28" w:rsidRPr="004C2B28">
        <w:rPr>
          <w:rFonts w:ascii="Times New Roman" w:hAnsi="Times New Roman" w:cs="Times New Roman" w:hint="eastAsia"/>
          <w:bCs/>
          <w:i/>
          <w:sz w:val="28"/>
          <w:szCs w:val="28"/>
        </w:rPr>
        <w:t>Zhiyue lu</w:t>
      </w:r>
      <w:r w:rsidR="004C2B28">
        <w:rPr>
          <w:rFonts w:ascii="Times New Roman" w:hAnsi="Times New Roman" w:cs="Times New Roman" w:hint="eastAsia"/>
          <w:bCs/>
          <w:i/>
          <w:sz w:val="28"/>
          <w:szCs w:val="28"/>
        </w:rPr>
        <w:t xml:space="preserve"> </w:t>
      </w:r>
      <w:r>
        <w:rPr>
          <w:rFonts w:ascii="Times New Roman" w:hAnsi="Times New Roman" w:cs="Times New Roman"/>
          <w:bCs/>
          <w:sz w:val="28"/>
          <w:szCs w:val="28"/>
        </w:rPr>
        <w:t>(</w:t>
      </w:r>
      <w:r w:rsidR="004C2B28">
        <w:rPr>
          <w:rFonts w:ascii="Times New Roman" w:hAnsi="Times New Roman" w:cs="Times New Roman" w:hint="eastAsia"/>
          <w:bCs/>
          <w:sz w:val="28"/>
          <w:szCs w:val="28"/>
        </w:rPr>
        <w:t>指月錄</w:t>
      </w:r>
      <w:r w:rsidR="004C2B28" w:rsidRPr="004C2B28">
        <w:rPr>
          <w:rFonts w:ascii="Times New Roman" w:hAnsi="Times New Roman" w:cs="Times New Roman"/>
          <w:bCs/>
          <w:sz w:val="28"/>
          <w:szCs w:val="28"/>
        </w:rPr>
        <w:t>Zhǐ yuè lù</w:t>
      </w:r>
      <w:r w:rsidR="006E7A57">
        <w:rPr>
          <w:rFonts w:ascii="Times New Roman" w:hAnsi="Times New Roman" w:cs="Times New Roman" w:hint="eastAsia"/>
          <w:bCs/>
          <w:sz w:val="28"/>
          <w:szCs w:val="28"/>
        </w:rPr>
        <w:t xml:space="preserve"> </w:t>
      </w:r>
      <w:r>
        <w:rPr>
          <w:rFonts w:ascii="Times New Roman" w:hAnsi="Times New Roman" w:cs="Times New Roman"/>
          <w:bCs/>
          <w:sz w:val="28"/>
          <w:szCs w:val="28"/>
        </w:rPr>
        <w:t>)stated</w:t>
      </w:r>
      <w:r w:rsidRPr="002247BE">
        <w:rPr>
          <w:rFonts w:ascii="Times New Roman" w:hAnsi="Times New Roman" w:cs="Times New Roman"/>
          <w:bCs/>
          <w:sz w:val="28"/>
          <w:szCs w:val="28"/>
        </w:rPr>
        <w:t xml:space="preserve"> “The green bamboo is the Dharmakaya and that the fragrance of yellow flowers is Prajna”</w:t>
      </w:r>
      <w:r>
        <w:rPr>
          <w:rStyle w:val="a5"/>
          <w:rFonts w:ascii="Times New Roman" w:hAnsi="Times New Roman" w:cs="Times New Roman"/>
          <w:bCs/>
          <w:sz w:val="28"/>
          <w:szCs w:val="28"/>
        </w:rPr>
        <w:footnoteReference w:id="11"/>
      </w:r>
      <w:r w:rsidRPr="002247BE">
        <w:rPr>
          <w:rFonts w:ascii="Times New Roman" w:hAnsi="Times New Roman" w:cs="Times New Roman"/>
          <w:bCs/>
          <w:sz w:val="28"/>
          <w:szCs w:val="28"/>
        </w:rPr>
        <w:t xml:space="preserve">. Because all phenomena he experienced are true </w:t>
      </w:r>
      <w:r w:rsidRPr="002247BE">
        <w:rPr>
          <w:rFonts w:ascii="Times New Roman" w:hAnsi="Times New Roman" w:cs="Times New Roman"/>
          <w:bCs/>
          <w:sz w:val="28"/>
          <w:szCs w:val="28"/>
        </w:rPr>
        <w:lastRenderedPageBreak/>
        <w:t>nature, he lives a life of awakening and tranquil.</w:t>
      </w:r>
    </w:p>
    <w:p w:rsidR="00F7376A" w:rsidRPr="00C3482B" w:rsidRDefault="00F7376A" w:rsidP="005A5861">
      <w:pPr>
        <w:snapToGrid w:val="0"/>
        <w:spacing w:line="360" w:lineRule="auto"/>
        <w:jc w:val="both"/>
        <w:rPr>
          <w:rFonts w:ascii="Times New Roman" w:hAnsi="Times New Roman" w:cs="Times New Roman"/>
          <w:bCs/>
          <w:sz w:val="28"/>
          <w:szCs w:val="28"/>
        </w:rPr>
      </w:pPr>
      <w:r w:rsidRPr="002D4012">
        <w:rPr>
          <w:rFonts w:ascii="Times New Roman" w:hAnsi="Times New Roman" w:cs="Times New Roman" w:hint="eastAsia"/>
          <w:bCs/>
          <w:sz w:val="28"/>
          <w:szCs w:val="28"/>
        </w:rPr>
        <w:t xml:space="preserve">The inspiration of our </w:t>
      </w:r>
      <w:r w:rsidR="00C3482B">
        <w:rPr>
          <w:rFonts w:ascii="Times New Roman" w:hAnsi="Times New Roman" w:cs="Times New Roman"/>
          <w:bCs/>
          <w:sz w:val="28"/>
          <w:szCs w:val="28"/>
        </w:rPr>
        <w:t xml:space="preserve">daily </w:t>
      </w:r>
      <w:r w:rsidRPr="002D4012">
        <w:rPr>
          <w:rFonts w:ascii="Times New Roman" w:hAnsi="Times New Roman" w:cs="Times New Roman" w:hint="eastAsia"/>
          <w:bCs/>
          <w:sz w:val="28"/>
          <w:szCs w:val="28"/>
        </w:rPr>
        <w:t xml:space="preserve">life </w:t>
      </w:r>
      <w:r w:rsidRPr="002D4012">
        <w:rPr>
          <w:rFonts w:ascii="Times New Roman" w:hAnsi="Times New Roman" w:cs="Times New Roman"/>
          <w:bCs/>
          <w:sz w:val="28"/>
          <w:szCs w:val="28"/>
        </w:rPr>
        <w:t>is that although ther</w:t>
      </w:r>
      <w:r w:rsidR="00C3482B">
        <w:rPr>
          <w:rFonts w:ascii="Times New Roman" w:hAnsi="Times New Roman" w:cs="Times New Roman"/>
          <w:bCs/>
          <w:sz w:val="28"/>
          <w:szCs w:val="28"/>
        </w:rPr>
        <w:t>e are so many opportunities, we</w:t>
      </w:r>
      <w:r w:rsidRPr="002D4012">
        <w:rPr>
          <w:rFonts w:ascii="Times New Roman" w:hAnsi="Times New Roman" w:cs="Times New Roman"/>
          <w:bCs/>
          <w:sz w:val="28"/>
          <w:szCs w:val="28"/>
        </w:rPr>
        <w:t xml:space="preserve"> can only choose on</w:t>
      </w:r>
      <w:r w:rsidR="00C3482B">
        <w:rPr>
          <w:rFonts w:ascii="Times New Roman" w:hAnsi="Times New Roman" w:cs="Times New Roman"/>
          <w:bCs/>
          <w:sz w:val="28"/>
          <w:szCs w:val="28"/>
        </w:rPr>
        <w:t>e</w:t>
      </w:r>
      <w:r w:rsidRPr="002D4012">
        <w:rPr>
          <w:rFonts w:ascii="Times New Roman" w:hAnsi="Times New Roman" w:cs="Times New Roman"/>
          <w:bCs/>
          <w:sz w:val="28"/>
          <w:szCs w:val="28"/>
        </w:rPr>
        <w:t xml:space="preserve"> at a time. Once one thing is consummate, the next will subsequently come in a nature way. </w:t>
      </w:r>
      <w:r w:rsidRPr="002D4012">
        <w:rPr>
          <w:rFonts w:ascii="Times New Roman" w:hAnsi="Times New Roman" w:cs="Times New Roman" w:hint="eastAsia"/>
          <w:bCs/>
          <w:sz w:val="28"/>
          <w:szCs w:val="28"/>
        </w:rPr>
        <w:t xml:space="preserve">In the complicated </w:t>
      </w:r>
      <w:r w:rsidRPr="002D4012">
        <w:rPr>
          <w:rFonts w:ascii="Times New Roman" w:hAnsi="Times New Roman" w:cs="Times New Roman"/>
          <w:bCs/>
          <w:sz w:val="28"/>
          <w:szCs w:val="28"/>
        </w:rPr>
        <w:t>world, there are all kinds of things. If we can focus on every moment and not being distracted by other things (</w:t>
      </w:r>
      <w:r w:rsidR="00C3482B">
        <w:rPr>
          <w:rFonts w:ascii="Times New Roman" w:hAnsi="Times New Roman" w:cs="Times New Roman"/>
          <w:bCs/>
          <w:sz w:val="28"/>
          <w:szCs w:val="28"/>
        </w:rPr>
        <w:t>developing a mind of not abiding a</w:t>
      </w:r>
      <w:r w:rsidR="00C3482B" w:rsidRPr="00C3482B">
        <w:rPr>
          <w:rFonts w:ascii="Times New Roman" w:hAnsi="Times New Roman" w:cs="Times New Roman"/>
          <w:bCs/>
          <w:sz w:val="28"/>
          <w:szCs w:val="28"/>
        </w:rPr>
        <w:t>nywhere’</w:t>
      </w:r>
      <w:r w:rsidRPr="00C3482B">
        <w:rPr>
          <w:rFonts w:ascii="Times New Roman" w:hAnsi="Times New Roman" w:cs="Times New Roman"/>
          <w:bCs/>
          <w:sz w:val="28"/>
          <w:szCs w:val="28"/>
        </w:rPr>
        <w:t>), then we can stay calm</w:t>
      </w:r>
      <w:r w:rsidRPr="002D4012">
        <w:rPr>
          <w:rFonts w:ascii="Times New Roman" w:hAnsi="Times New Roman" w:cs="Times New Roman"/>
          <w:bCs/>
          <w:sz w:val="28"/>
          <w:szCs w:val="28"/>
        </w:rPr>
        <w:t xml:space="preserve"> and leisurely. Even though things are multifarious, we can still keep efficient and methodical as facing any situations. When we get to the advanced level, all we do comply with our true nature no matter where we are. In other words, all we do naturally make sense. Because not opposing to anything, we can therefore feel at ease with whatever circumstances they are. Not only that, we do whatever we wan</w:t>
      </w:r>
      <w:r w:rsidR="00C3482B">
        <w:rPr>
          <w:rFonts w:ascii="Times New Roman" w:hAnsi="Times New Roman" w:cs="Times New Roman"/>
          <w:bCs/>
          <w:sz w:val="28"/>
          <w:szCs w:val="28"/>
        </w:rPr>
        <w:t>t without offending the rules (</w:t>
      </w:r>
      <w:r w:rsidRPr="002D4012">
        <w:rPr>
          <w:rFonts w:ascii="Times New Roman" w:hAnsi="Times New Roman" w:cs="Times New Roman"/>
          <w:bCs/>
          <w:sz w:val="28"/>
          <w:szCs w:val="28"/>
        </w:rPr>
        <w:t>This Dharma is universal and impartial). Finally, our mind can not only affect the environment, but have our wish come true (‘</w:t>
      </w:r>
      <w:r w:rsidR="00E804CD" w:rsidRPr="00E804CD">
        <w:rPr>
          <w:rFonts w:ascii="Times New Roman" w:hAnsi="Times New Roman" w:cs="Times New Roman"/>
          <w:bCs/>
          <w:sz w:val="28"/>
          <w:szCs w:val="28"/>
        </w:rPr>
        <w:t>Tathagata says that all phenomena are Buddha’s Dharmas</w:t>
      </w:r>
      <w:r w:rsidRPr="002D4012">
        <w:rPr>
          <w:rFonts w:ascii="Times New Roman" w:hAnsi="Times New Roman" w:cs="Times New Roman"/>
          <w:bCs/>
          <w:sz w:val="28"/>
          <w:szCs w:val="28"/>
        </w:rPr>
        <w:t>).</w:t>
      </w:r>
    </w:p>
    <w:p w:rsidR="00EB7405" w:rsidRDefault="00F7376A" w:rsidP="005A5861">
      <w:pPr>
        <w:snapToGrid w:val="0"/>
        <w:spacing w:line="360" w:lineRule="auto"/>
        <w:jc w:val="both"/>
        <w:rPr>
          <w:rFonts w:ascii="Times New Roman" w:hAnsi="Times New Roman" w:cs="Times New Roman"/>
          <w:bCs/>
          <w:sz w:val="28"/>
          <w:szCs w:val="28"/>
        </w:rPr>
      </w:pPr>
      <w:r w:rsidRPr="002D4012">
        <w:rPr>
          <w:rFonts w:ascii="Times New Roman" w:hAnsi="Times New Roman" w:cs="Times New Roman"/>
          <w:bCs/>
          <w:sz w:val="28"/>
          <w:szCs w:val="28"/>
        </w:rPr>
        <w:t xml:space="preserve">In conclusion, this article discusses the application combined with </w:t>
      </w:r>
      <w:r w:rsidRPr="002D4012">
        <w:rPr>
          <w:rFonts w:ascii="Times New Roman" w:hAnsi="Times New Roman" w:cs="Times New Roman" w:hint="eastAsia"/>
          <w:bCs/>
          <w:sz w:val="28"/>
          <w:szCs w:val="28"/>
        </w:rPr>
        <w:t xml:space="preserve">the </w:t>
      </w:r>
      <w:r w:rsidRPr="002D4012">
        <w:rPr>
          <w:rFonts w:ascii="Times New Roman" w:hAnsi="Times New Roman" w:cs="Times New Roman"/>
          <w:bCs/>
          <w:sz w:val="28"/>
          <w:szCs w:val="28"/>
        </w:rPr>
        <w:t>main teaching</w:t>
      </w:r>
      <w:r w:rsidRPr="002D4012">
        <w:rPr>
          <w:rFonts w:ascii="Times New Roman" w:hAnsi="Times New Roman" w:cs="Times New Roman" w:hint="eastAsia"/>
          <w:bCs/>
          <w:sz w:val="28"/>
          <w:szCs w:val="28"/>
        </w:rPr>
        <w:t xml:space="preserve"> of The </w:t>
      </w:r>
      <w:r w:rsidRPr="002D4012">
        <w:rPr>
          <w:rFonts w:ascii="Times New Roman" w:hAnsi="Times New Roman" w:cs="Times New Roman"/>
          <w:bCs/>
          <w:sz w:val="28"/>
          <w:szCs w:val="28"/>
        </w:rPr>
        <w:t>“Diamond</w:t>
      </w:r>
      <w:r w:rsidRPr="002D4012">
        <w:rPr>
          <w:rFonts w:ascii="Times New Roman" w:hAnsi="Times New Roman" w:cs="Times New Roman" w:hint="eastAsia"/>
          <w:bCs/>
          <w:sz w:val="28"/>
          <w:szCs w:val="28"/>
        </w:rPr>
        <w:t xml:space="preserve"> </w:t>
      </w:r>
      <w:r w:rsidR="001A03F9">
        <w:rPr>
          <w:rFonts w:ascii="Times New Roman" w:hAnsi="Times New Roman" w:cs="Times New Roman"/>
          <w:bCs/>
          <w:sz w:val="28"/>
          <w:szCs w:val="28"/>
        </w:rPr>
        <w:t>Sutra” and the paragraph ‘</w:t>
      </w:r>
      <w:r w:rsidR="001A03F9">
        <w:rPr>
          <w:rFonts w:ascii="Times New Roman" w:hAnsi="Times New Roman" w:cs="Times New Roman" w:hint="eastAsia"/>
          <w:bCs/>
          <w:vanish/>
          <w:sz w:val="28"/>
          <w:szCs w:val="28"/>
        </w:rPr>
        <w:t>HH</w:t>
      </w:r>
      <w:r w:rsidR="001A03F9">
        <w:rPr>
          <w:rFonts w:ascii="Times New Roman" w:hAnsi="Times New Roman" w:cs="Times New Roman" w:hint="eastAsia"/>
          <w:bCs/>
          <w:sz w:val="28"/>
          <w:szCs w:val="28"/>
        </w:rPr>
        <w:t>H</w:t>
      </w:r>
      <w:r w:rsidR="001A03F9">
        <w:rPr>
          <w:rFonts w:ascii="Times New Roman" w:hAnsi="Times New Roman" w:cs="Times New Roman"/>
          <w:bCs/>
          <w:sz w:val="28"/>
          <w:szCs w:val="28"/>
        </w:rPr>
        <w:t>e’(</w:t>
      </w:r>
      <w:r w:rsidR="001A03F9">
        <w:rPr>
          <w:rFonts w:ascii="Times New Roman" w:hAnsi="Times New Roman" w:cs="Times New Roman" w:hint="eastAsia"/>
          <w:bCs/>
          <w:sz w:val="28"/>
          <w:szCs w:val="28"/>
        </w:rPr>
        <w:t>和</w:t>
      </w:r>
      <w:r w:rsidR="001A03F9">
        <w:rPr>
          <w:rFonts w:ascii="Times New Roman" w:hAnsi="Times New Roman" w:cs="Times New Roman" w:hint="eastAsia"/>
          <w:bCs/>
          <w:sz w:val="28"/>
          <w:szCs w:val="28"/>
        </w:rPr>
        <w:t>)</w:t>
      </w:r>
      <w:r w:rsidRPr="002D4012">
        <w:rPr>
          <w:rFonts w:ascii="Times New Roman" w:hAnsi="Times New Roman" w:cs="Times New Roman"/>
          <w:bCs/>
          <w:sz w:val="28"/>
          <w:szCs w:val="28"/>
        </w:rPr>
        <w:t xml:space="preserve"> in the “Classic Xishan Works of Qin”. It can help the guqin player improve to a higher level, furthermore, can apply in</w:t>
      </w:r>
      <w:r w:rsidR="001A03F9">
        <w:rPr>
          <w:rFonts w:ascii="Times New Roman" w:hAnsi="Times New Roman" w:cs="Times New Roman" w:hint="eastAsia"/>
          <w:bCs/>
          <w:sz w:val="28"/>
          <w:szCs w:val="28"/>
        </w:rPr>
        <w:t xml:space="preserve"> daily</w:t>
      </w:r>
      <w:r w:rsidRPr="002D4012">
        <w:rPr>
          <w:rFonts w:ascii="Times New Roman" w:hAnsi="Times New Roman" w:cs="Times New Roman"/>
          <w:bCs/>
          <w:sz w:val="28"/>
          <w:szCs w:val="28"/>
        </w:rPr>
        <w:t xml:space="preserve"> life</w:t>
      </w:r>
      <w:r w:rsidR="001A03F9">
        <w:rPr>
          <w:rFonts w:ascii="Times New Roman" w:hAnsi="Times New Roman" w:cs="Times New Roman"/>
          <w:bCs/>
          <w:sz w:val="28"/>
          <w:szCs w:val="28"/>
        </w:rPr>
        <w:t xml:space="preserve">. In </w:t>
      </w:r>
      <w:r w:rsidRPr="002D4012">
        <w:rPr>
          <w:rFonts w:ascii="Times New Roman" w:hAnsi="Times New Roman" w:cs="Times New Roman"/>
          <w:bCs/>
          <w:sz w:val="28"/>
          <w:szCs w:val="28"/>
        </w:rPr>
        <w:t xml:space="preserve">fact, “Tathagata says that all phenomena are Buddha’s Dharmas”. No matter The Sutra, Guqin or everything in life, all principles can be integrated </w:t>
      </w:r>
      <w:r w:rsidRPr="002D4012">
        <w:rPr>
          <w:rFonts w:ascii="Times New Roman" w:hAnsi="Times New Roman" w:cs="Times New Roman" w:hint="eastAsia"/>
          <w:bCs/>
          <w:sz w:val="28"/>
          <w:szCs w:val="28"/>
        </w:rPr>
        <w:t>as a</w:t>
      </w:r>
      <w:r w:rsidRPr="002D4012">
        <w:rPr>
          <w:rFonts w:ascii="Times New Roman" w:hAnsi="Times New Roman" w:cs="Times New Roman"/>
          <w:bCs/>
          <w:sz w:val="28"/>
          <w:szCs w:val="28"/>
        </w:rPr>
        <w:t xml:space="preserve"> </w:t>
      </w:r>
      <w:r w:rsidRPr="002D4012">
        <w:rPr>
          <w:rFonts w:ascii="Times New Roman" w:hAnsi="Times New Roman" w:cs="Times New Roman" w:hint="eastAsia"/>
          <w:bCs/>
          <w:sz w:val="28"/>
          <w:szCs w:val="28"/>
        </w:rPr>
        <w:t>whole</w:t>
      </w:r>
      <w:r w:rsidRPr="002D4012">
        <w:rPr>
          <w:rFonts w:ascii="Times New Roman" w:hAnsi="Times New Roman" w:cs="Times New Roman"/>
          <w:bCs/>
          <w:sz w:val="28"/>
          <w:szCs w:val="28"/>
        </w:rPr>
        <w:t>. It</w:t>
      </w:r>
      <w:r w:rsidR="001A03F9">
        <w:rPr>
          <w:rFonts w:ascii="Times New Roman" w:hAnsi="Times New Roman" w:cs="Times New Roman"/>
          <w:bCs/>
          <w:sz w:val="28"/>
          <w:szCs w:val="28"/>
        </w:rPr>
        <w:t xml:space="preserve"> is hard to enlighten if we can</w:t>
      </w:r>
      <w:r w:rsidRPr="002D4012">
        <w:rPr>
          <w:rFonts w:ascii="Times New Roman" w:hAnsi="Times New Roman" w:cs="Times New Roman"/>
          <w:bCs/>
          <w:sz w:val="28"/>
          <w:szCs w:val="28"/>
        </w:rPr>
        <w:t xml:space="preserve">not let go of the discrimination, attachment, and </w:t>
      </w:r>
      <w:r w:rsidR="001A03F9">
        <w:rPr>
          <w:rFonts w:ascii="Times New Roman" w:hAnsi="Times New Roman" w:cs="Times New Roman" w:hint="eastAsia"/>
          <w:bCs/>
          <w:sz w:val="28"/>
          <w:szCs w:val="28"/>
        </w:rPr>
        <w:t xml:space="preserve"> </w:t>
      </w:r>
      <w:r w:rsidRPr="002D4012">
        <w:rPr>
          <w:rFonts w:ascii="Times New Roman" w:hAnsi="Times New Roman" w:cs="Times New Roman"/>
          <w:bCs/>
          <w:sz w:val="28"/>
          <w:szCs w:val="28"/>
        </w:rPr>
        <w:t>ignorance(four notions)</w:t>
      </w:r>
      <w:r w:rsidRPr="002D4012">
        <w:rPr>
          <w:rFonts w:ascii="Times New Roman" w:hAnsi="Times New Roman" w:cs="Times New Roman" w:hint="eastAsia"/>
          <w:bCs/>
          <w:sz w:val="28"/>
          <w:szCs w:val="28"/>
        </w:rPr>
        <w:t xml:space="preserve">. </w:t>
      </w:r>
      <w:r w:rsidRPr="002D4012">
        <w:rPr>
          <w:rFonts w:ascii="Times New Roman" w:hAnsi="Times New Roman" w:cs="Times New Roman"/>
          <w:bCs/>
          <w:sz w:val="28"/>
          <w:szCs w:val="28"/>
        </w:rPr>
        <w:t xml:space="preserve">Once we can apply it in everything, with the passage of time, everything can be attained. As the text said “his mind is clean and pure, he will realize the true nature”, the way of guqin, humanity, and the Buddhahood can be </w:t>
      </w:r>
      <w:r w:rsidR="001A03F9">
        <w:rPr>
          <w:rFonts w:ascii="Times New Roman" w:hAnsi="Times New Roman" w:cs="Times New Roman" w:hint="eastAsia"/>
          <w:bCs/>
          <w:sz w:val="28"/>
          <w:szCs w:val="28"/>
        </w:rPr>
        <w:t>achieved</w:t>
      </w:r>
      <w:r w:rsidRPr="002D4012">
        <w:rPr>
          <w:rFonts w:ascii="Times New Roman" w:hAnsi="Times New Roman" w:cs="Times New Roman"/>
          <w:bCs/>
          <w:sz w:val="28"/>
          <w:szCs w:val="28"/>
        </w:rPr>
        <w:t>.</w:t>
      </w:r>
    </w:p>
    <w:p w:rsidR="00C1141F" w:rsidRDefault="00C1141F" w:rsidP="005A5861">
      <w:pPr>
        <w:snapToGrid w:val="0"/>
        <w:spacing w:line="360" w:lineRule="auto"/>
        <w:jc w:val="both"/>
        <w:rPr>
          <w:rFonts w:ascii="Times New Roman" w:hAnsi="Times New Roman" w:cs="Times New Roman"/>
          <w:bCs/>
          <w:sz w:val="28"/>
          <w:szCs w:val="28"/>
        </w:rPr>
      </w:pPr>
    </w:p>
    <w:p w:rsidR="00C1141F" w:rsidRDefault="00C1141F" w:rsidP="005A5861">
      <w:pPr>
        <w:snapToGrid w:val="0"/>
        <w:spacing w:line="360" w:lineRule="auto"/>
        <w:jc w:val="both"/>
        <w:rPr>
          <w:rFonts w:ascii="Times New Roman" w:hAnsi="Times New Roman" w:cs="Times New Roman"/>
          <w:bCs/>
          <w:sz w:val="28"/>
          <w:szCs w:val="28"/>
        </w:rPr>
      </w:pPr>
    </w:p>
    <w:p w:rsidR="00E804CD" w:rsidRDefault="00E804CD" w:rsidP="005A5861">
      <w:pPr>
        <w:snapToGrid w:val="0"/>
        <w:spacing w:line="360" w:lineRule="auto"/>
        <w:jc w:val="both"/>
        <w:rPr>
          <w:rFonts w:ascii="Times New Roman" w:hAnsi="Times New Roman" w:cs="Times New Roman"/>
          <w:bCs/>
          <w:sz w:val="28"/>
          <w:szCs w:val="28"/>
        </w:rPr>
      </w:pPr>
    </w:p>
    <w:p w:rsidR="00C1141F" w:rsidRDefault="00C1141F" w:rsidP="005A5861">
      <w:pPr>
        <w:snapToGrid w:val="0"/>
        <w:spacing w:line="360" w:lineRule="auto"/>
        <w:jc w:val="both"/>
        <w:rPr>
          <w:rFonts w:ascii="Times New Roman" w:hAnsi="Times New Roman" w:cs="Times New Roman"/>
          <w:bCs/>
          <w:sz w:val="28"/>
          <w:szCs w:val="28"/>
        </w:rPr>
      </w:pPr>
    </w:p>
    <w:p w:rsidR="00CC400A" w:rsidRPr="00CC400A" w:rsidRDefault="00CC400A" w:rsidP="005A5861">
      <w:pPr>
        <w:snapToGrid w:val="0"/>
        <w:spacing w:line="360" w:lineRule="auto"/>
        <w:jc w:val="both"/>
        <w:rPr>
          <w:rFonts w:ascii="Times New Roman" w:hAnsi="Times New Roman" w:cs="Times New Roman" w:hint="eastAsia"/>
          <w:bCs/>
          <w:sz w:val="28"/>
          <w:szCs w:val="28"/>
        </w:rPr>
      </w:pPr>
      <w:bookmarkStart w:id="3" w:name="_GoBack"/>
      <w:bookmarkEnd w:id="3"/>
    </w:p>
    <w:p w:rsidR="00C1141F" w:rsidRPr="005A5861" w:rsidRDefault="00C1141F" w:rsidP="005A5861">
      <w:pPr>
        <w:snapToGrid w:val="0"/>
        <w:spacing w:line="360" w:lineRule="auto"/>
        <w:jc w:val="center"/>
        <w:rPr>
          <w:rFonts w:ascii="Times New Roman" w:hAnsi="Times New Roman" w:cs="Times New Roman"/>
          <w:b/>
          <w:bCs/>
          <w:sz w:val="32"/>
          <w:szCs w:val="32"/>
        </w:rPr>
      </w:pPr>
      <w:r w:rsidRPr="005A5861">
        <w:rPr>
          <w:rFonts w:ascii="Times New Roman" w:hAnsi="Times New Roman" w:cs="Times New Roman"/>
          <w:b/>
          <w:bCs/>
          <w:sz w:val="32"/>
          <w:szCs w:val="32"/>
        </w:rPr>
        <w:lastRenderedPageBreak/>
        <w:t>Bibliography</w:t>
      </w:r>
    </w:p>
    <w:p w:rsidR="00C1141F" w:rsidRPr="005A5861" w:rsidRDefault="00C1141F" w:rsidP="00E804CD">
      <w:pPr>
        <w:snapToGrid w:val="0"/>
        <w:spacing w:line="360" w:lineRule="auto"/>
        <w:ind w:firstLineChars="200" w:firstLine="562"/>
        <w:rPr>
          <w:rFonts w:ascii="Times New Roman" w:eastAsia="SimSun" w:hAnsi="Times New Roman" w:cs="Times New Roman"/>
          <w:sz w:val="28"/>
          <w:szCs w:val="28"/>
          <w:lang w:eastAsia="zh-CN"/>
        </w:rPr>
      </w:pPr>
      <w:r w:rsidRPr="005A5861">
        <w:rPr>
          <w:rFonts w:ascii="Times New Roman" w:eastAsia="SimSun" w:hAnsi="Times New Roman" w:cs="Times New Roman" w:hint="eastAsia"/>
          <w:b/>
          <w:sz w:val="28"/>
          <w:szCs w:val="28"/>
          <w:lang w:eastAsia="zh-CN"/>
        </w:rPr>
        <w:t>Books (Chinese)</w:t>
      </w:r>
      <w:r w:rsidRPr="005A5861">
        <w:rPr>
          <w:rFonts w:ascii="Times New Roman" w:eastAsia="SimSun" w:hAnsi="Times New Roman" w:cs="Times New Roman"/>
          <w:sz w:val="28"/>
          <w:szCs w:val="28"/>
          <w:lang w:eastAsia="zh-CN"/>
        </w:rPr>
        <w:t xml:space="preserve"> </w:t>
      </w:r>
    </w:p>
    <w:p w:rsidR="00C1141F" w:rsidRPr="005A5861" w:rsidRDefault="00E804CD" w:rsidP="00E804CD">
      <w:pPr>
        <w:pStyle w:val="aa"/>
        <w:numPr>
          <w:ilvl w:val="0"/>
          <w:numId w:val="1"/>
        </w:numPr>
        <w:snapToGrid w:val="0"/>
        <w:spacing w:line="360" w:lineRule="auto"/>
        <w:ind w:leftChars="0"/>
        <w:rPr>
          <w:rFonts w:ascii="標楷體" w:eastAsia="標楷體" w:hAnsi="標楷體"/>
          <w:szCs w:val="24"/>
        </w:rPr>
      </w:pPr>
      <w:r>
        <w:rPr>
          <w:rFonts w:ascii="標楷體" w:eastAsia="標楷體" w:hAnsi="標楷體" w:hint="eastAsia"/>
          <w:szCs w:val="24"/>
        </w:rPr>
        <w:t>Jiang,</w:t>
      </w:r>
      <w:r>
        <w:rPr>
          <w:rFonts w:ascii="標楷體" w:eastAsia="標楷體" w:hAnsi="標楷體"/>
          <w:szCs w:val="24"/>
        </w:rPr>
        <w:t xml:space="preserve"> </w:t>
      </w:r>
      <w:r>
        <w:rPr>
          <w:rFonts w:ascii="標楷體" w:eastAsia="標楷體" w:hAnsi="標楷體" w:hint="eastAsia"/>
          <w:szCs w:val="24"/>
        </w:rPr>
        <w:t xml:space="preserve">Wei </w:t>
      </w:r>
      <w:r w:rsidR="005A5861">
        <w:rPr>
          <w:rFonts w:ascii="標楷體" w:eastAsia="標楷體" w:hAnsi="標楷體" w:hint="eastAsia"/>
          <w:szCs w:val="24"/>
        </w:rPr>
        <w:t>Nong 江味農，</w:t>
      </w:r>
      <w:r w:rsidR="005A5861" w:rsidRPr="00D63BAD">
        <w:rPr>
          <w:rFonts w:ascii="標楷體" w:eastAsia="標楷體" w:hAnsi="標楷體" w:hint="eastAsia"/>
          <w:i/>
          <w:szCs w:val="24"/>
        </w:rPr>
        <w:t>The Diamond Sutra</w:t>
      </w:r>
      <w:r w:rsidR="00C1141F" w:rsidRPr="005A5861">
        <w:rPr>
          <w:rFonts w:ascii="標楷體" w:eastAsia="標楷體" w:hAnsi="標楷體"/>
          <w:szCs w:val="24"/>
        </w:rPr>
        <w:t>《金剛般若波羅蜜經》</w:t>
      </w:r>
      <w:r w:rsidR="00D63BAD">
        <w:rPr>
          <w:rFonts w:ascii="標楷體" w:eastAsia="標楷體" w:hAnsi="標楷體" w:hint="eastAsia"/>
          <w:szCs w:val="24"/>
        </w:rPr>
        <w:t>(T</w:t>
      </w:r>
      <w:r w:rsidR="00D63BAD">
        <w:rPr>
          <w:rFonts w:ascii="標楷體" w:eastAsia="標楷體" w:hAnsi="標楷體"/>
          <w:szCs w:val="24"/>
        </w:rPr>
        <w:t>aipei:Evergreen Buddhist Culture Service Pte Ltd, 2016).</w:t>
      </w:r>
    </w:p>
    <w:p w:rsidR="00C1141F" w:rsidRPr="005A5861" w:rsidRDefault="00C1141F" w:rsidP="00E804CD">
      <w:pPr>
        <w:snapToGrid w:val="0"/>
        <w:spacing w:line="360" w:lineRule="auto"/>
        <w:rPr>
          <w:rFonts w:ascii="標楷體" w:eastAsia="標楷體" w:hAnsi="標楷體"/>
          <w:sz w:val="28"/>
          <w:szCs w:val="28"/>
        </w:rPr>
      </w:pPr>
    </w:p>
    <w:p w:rsidR="00C1141F" w:rsidRPr="005A5861" w:rsidRDefault="00C1141F" w:rsidP="00E804CD">
      <w:pPr>
        <w:pStyle w:val="a3"/>
        <w:spacing w:line="360" w:lineRule="auto"/>
        <w:ind w:firstLineChars="200" w:firstLine="562"/>
        <w:rPr>
          <w:rFonts w:ascii="Times New Roman" w:eastAsia="SimSun" w:hAnsi="Times New Roman" w:cs="Times New Roman"/>
          <w:b/>
          <w:sz w:val="28"/>
          <w:szCs w:val="28"/>
        </w:rPr>
      </w:pPr>
      <w:r w:rsidRPr="005A5861">
        <w:rPr>
          <w:rFonts w:ascii="Times New Roman" w:eastAsia="SimSun" w:hAnsi="Times New Roman" w:cs="Times New Roman"/>
          <w:b/>
          <w:sz w:val="28"/>
          <w:szCs w:val="28"/>
        </w:rPr>
        <w:t>Websites (Chinese)</w:t>
      </w:r>
    </w:p>
    <w:p w:rsidR="00E804CD" w:rsidRPr="00E804CD" w:rsidRDefault="00E804CD" w:rsidP="00E804CD">
      <w:pPr>
        <w:pStyle w:val="aa"/>
        <w:numPr>
          <w:ilvl w:val="0"/>
          <w:numId w:val="2"/>
        </w:numPr>
        <w:snapToGrid w:val="0"/>
        <w:spacing w:line="360" w:lineRule="auto"/>
        <w:ind w:leftChars="0"/>
        <w:rPr>
          <w:szCs w:val="24"/>
        </w:rPr>
      </w:pPr>
      <w:r w:rsidRPr="00E804CD">
        <w:rPr>
          <w:szCs w:val="24"/>
        </w:rPr>
        <w:t>Xu</w:t>
      </w:r>
      <w:r>
        <w:rPr>
          <w:rFonts w:hint="eastAsia"/>
          <w:szCs w:val="24"/>
        </w:rPr>
        <w:t>,</w:t>
      </w:r>
      <w:r w:rsidRPr="00E804CD">
        <w:rPr>
          <w:rFonts w:hint="eastAsia"/>
          <w:szCs w:val="24"/>
        </w:rPr>
        <w:t xml:space="preserve"> </w:t>
      </w:r>
      <w:r w:rsidRPr="00E804CD">
        <w:rPr>
          <w:szCs w:val="24"/>
        </w:rPr>
        <w:t>Shangying</w:t>
      </w:r>
      <w:r>
        <w:rPr>
          <w:rFonts w:hint="eastAsia"/>
          <w:i/>
          <w:szCs w:val="24"/>
        </w:rPr>
        <w:t xml:space="preserve"> </w:t>
      </w:r>
      <w:r>
        <w:rPr>
          <w:rFonts w:hint="eastAsia"/>
          <w:szCs w:val="24"/>
        </w:rPr>
        <w:t>徐上瀛</w:t>
      </w:r>
      <w:r>
        <w:rPr>
          <w:rFonts w:hint="eastAsia"/>
          <w:szCs w:val="24"/>
        </w:rPr>
        <w:t>,</w:t>
      </w:r>
      <w:r w:rsidRPr="00E804CD">
        <w:rPr>
          <w:i/>
          <w:szCs w:val="24"/>
        </w:rPr>
        <w:t>The Classic Xishan Works of Qin</w:t>
      </w:r>
      <w:r w:rsidRPr="00E804CD">
        <w:rPr>
          <w:rFonts w:hint="eastAsia"/>
          <w:i/>
          <w:szCs w:val="24"/>
        </w:rPr>
        <w:t>,</w:t>
      </w:r>
      <w:r w:rsidRPr="00E804CD">
        <w:rPr>
          <w:szCs w:val="24"/>
        </w:rPr>
        <w:t>谿山琴況</w:t>
      </w:r>
      <w:r w:rsidRPr="00E804CD">
        <w:rPr>
          <w:rFonts w:hint="eastAsia"/>
          <w:szCs w:val="24"/>
        </w:rPr>
        <w:t>,</w:t>
      </w:r>
      <w:r w:rsidRPr="00E804CD">
        <w:rPr>
          <w:szCs w:val="24"/>
        </w:rPr>
        <w:t xml:space="preserve"> &lt;https://zh.wikisource.org/zh-hant/%E8%B0%BF%E5%B1%B1%E7%90%B4%E5%86%B5&gt;</w:t>
      </w:r>
      <w:r w:rsidRPr="00E804CD">
        <w:rPr>
          <w:rFonts w:hint="eastAsia"/>
          <w:szCs w:val="24"/>
        </w:rPr>
        <w:t xml:space="preserve"> </w:t>
      </w:r>
      <w:r w:rsidRPr="00E804CD">
        <w:rPr>
          <w:szCs w:val="24"/>
        </w:rPr>
        <w:t>[Accessed 18 November 2017].</w:t>
      </w:r>
    </w:p>
    <w:p w:rsidR="00E804CD" w:rsidRDefault="00E804CD" w:rsidP="00E804CD">
      <w:pPr>
        <w:snapToGrid w:val="0"/>
        <w:spacing w:line="360" w:lineRule="auto"/>
        <w:rPr>
          <w:szCs w:val="24"/>
        </w:rPr>
      </w:pPr>
    </w:p>
    <w:p w:rsidR="008F5FFF" w:rsidRDefault="00E804CD" w:rsidP="00E804CD">
      <w:pPr>
        <w:pStyle w:val="aa"/>
        <w:numPr>
          <w:ilvl w:val="0"/>
          <w:numId w:val="2"/>
        </w:numPr>
        <w:snapToGrid w:val="0"/>
        <w:spacing w:line="360" w:lineRule="auto"/>
        <w:ind w:leftChars="0"/>
        <w:rPr>
          <w:rFonts w:ascii="標楷體" w:eastAsia="標楷體" w:hAnsi="標楷體"/>
          <w:szCs w:val="24"/>
        </w:rPr>
      </w:pPr>
      <w:r w:rsidRPr="00E804CD">
        <w:rPr>
          <w:szCs w:val="24"/>
        </w:rPr>
        <w:t>Xu</w:t>
      </w:r>
      <w:r>
        <w:rPr>
          <w:rFonts w:hint="eastAsia"/>
          <w:szCs w:val="24"/>
        </w:rPr>
        <w:t>,</w:t>
      </w:r>
      <w:r w:rsidRPr="00E804CD">
        <w:rPr>
          <w:rFonts w:hint="eastAsia"/>
          <w:szCs w:val="24"/>
        </w:rPr>
        <w:t xml:space="preserve"> </w:t>
      </w:r>
      <w:r w:rsidRPr="00E804CD">
        <w:rPr>
          <w:szCs w:val="24"/>
        </w:rPr>
        <w:t>Shangying</w:t>
      </w:r>
      <w:r>
        <w:rPr>
          <w:rFonts w:hint="eastAsia"/>
          <w:i/>
          <w:szCs w:val="24"/>
        </w:rPr>
        <w:t xml:space="preserve"> </w:t>
      </w:r>
      <w:r>
        <w:rPr>
          <w:rFonts w:hint="eastAsia"/>
          <w:szCs w:val="24"/>
        </w:rPr>
        <w:t>徐上瀛</w:t>
      </w:r>
      <w:r>
        <w:rPr>
          <w:rFonts w:hint="eastAsia"/>
          <w:szCs w:val="24"/>
        </w:rPr>
        <w:t>,</w:t>
      </w:r>
      <w:r w:rsidRPr="00E804CD">
        <w:rPr>
          <w:i/>
          <w:szCs w:val="24"/>
        </w:rPr>
        <w:t>The Classic Xishan Works of Qin</w:t>
      </w:r>
      <w:r w:rsidRPr="00E804CD">
        <w:rPr>
          <w:rFonts w:hint="eastAsia"/>
          <w:i/>
          <w:szCs w:val="24"/>
        </w:rPr>
        <w:t>,</w:t>
      </w:r>
      <w:r w:rsidRPr="00E804CD">
        <w:rPr>
          <w:szCs w:val="24"/>
        </w:rPr>
        <w:t>谿山琴況</w:t>
      </w:r>
      <w:r w:rsidRPr="00E804CD">
        <w:rPr>
          <w:rFonts w:hint="eastAsia"/>
          <w:szCs w:val="24"/>
        </w:rPr>
        <w:t>,</w:t>
      </w:r>
      <w:r>
        <w:rPr>
          <w:szCs w:val="24"/>
        </w:rPr>
        <w:t>&lt;</w:t>
      </w:r>
      <w:r w:rsidRPr="008462C2">
        <w:rPr>
          <w:rFonts w:ascii="標楷體" w:eastAsia="標楷體" w:hAnsi="標楷體"/>
          <w:szCs w:val="24"/>
        </w:rPr>
        <w:t>https://books.google.co.uk/books?id=oTFGBgAAQBAJ&amp;pg=PA272&amp;lpg=PA272&amp;dq=%E5%BC%A6%E8%88%87%E6%8C%87%E5%90%88%E3%80%81%E6%8C%87%E8%88%87%E9%9F%B3%E5%90%88%E3%80%81%E9%9F%B3%E8%88%87%E6%84%8F%E5%90%88&amp;source=bl&amp;ots=4Mb0VthNqz&amp;sig=_wS2Cr-JD2Mbv02Lq-GuD72xcPY&amp;hl=zh-TW&amp;sa=X&amp;ved=0ahUKEwjBo_bfhdLXAhWJCBoKHXLCDpkQ6AEILjAB#v=onepage&amp;q=%E5%BC%A6%E8%88%87%E6%8C%87%E5%90%88%E3%80%81%E6%8C%87%E8%88%87%E9%9F%B3%E5%90%88%E3%80%81%E9%9F%B3%E8%88%87%E6%84%8F%E5%90%88&amp;f=false</w:t>
      </w:r>
      <w:r>
        <w:rPr>
          <w:rFonts w:ascii="標楷體" w:eastAsia="標楷體" w:hAnsi="標楷體" w:hint="eastAsia"/>
          <w:szCs w:val="24"/>
        </w:rPr>
        <w:t>&gt;</w:t>
      </w:r>
      <w:r w:rsidRPr="00E804CD">
        <w:rPr>
          <w:szCs w:val="24"/>
        </w:rPr>
        <w:t>[Accessed 18 November 2017].</w:t>
      </w:r>
    </w:p>
    <w:p w:rsidR="00E804CD" w:rsidRPr="00E804CD" w:rsidRDefault="00E804CD" w:rsidP="00E804CD">
      <w:pPr>
        <w:rPr>
          <w:rFonts w:ascii="標楷體" w:eastAsia="標楷體" w:hAnsi="標楷體"/>
          <w:szCs w:val="24"/>
        </w:rPr>
      </w:pPr>
    </w:p>
    <w:p w:rsidR="00E804CD" w:rsidRPr="00E804CD" w:rsidRDefault="00E804CD" w:rsidP="00E804CD">
      <w:pPr>
        <w:pStyle w:val="aa"/>
        <w:numPr>
          <w:ilvl w:val="0"/>
          <w:numId w:val="2"/>
        </w:numPr>
        <w:snapToGrid w:val="0"/>
        <w:spacing w:line="360" w:lineRule="auto"/>
        <w:ind w:leftChars="0"/>
        <w:rPr>
          <w:rFonts w:ascii="標楷體" w:eastAsia="標楷體" w:hAnsi="標楷體"/>
          <w:szCs w:val="24"/>
        </w:rPr>
      </w:pPr>
      <w:r>
        <w:rPr>
          <w:rFonts w:ascii="標楷體" w:eastAsia="標楷體" w:hAnsi="標楷體" w:hint="eastAsia"/>
          <w:bCs/>
          <w:i/>
          <w:szCs w:val="24"/>
        </w:rPr>
        <w:t xml:space="preserve">Zhiyue </w:t>
      </w:r>
      <w:r w:rsidRPr="00E804CD">
        <w:rPr>
          <w:rFonts w:ascii="標楷體" w:eastAsia="標楷體" w:hAnsi="標楷體" w:hint="eastAsia"/>
          <w:bCs/>
          <w:i/>
          <w:szCs w:val="24"/>
        </w:rPr>
        <w:t>lu</w:t>
      </w:r>
      <w:r>
        <w:rPr>
          <w:rFonts w:ascii="標楷體" w:eastAsia="標楷體" w:hAnsi="標楷體" w:hint="eastAsia"/>
          <w:i/>
          <w:szCs w:val="24"/>
        </w:rPr>
        <w:t>,</w:t>
      </w:r>
      <w:r w:rsidRPr="00E804CD">
        <w:rPr>
          <w:rFonts w:ascii="標楷體" w:eastAsia="標楷體" w:hAnsi="標楷體"/>
          <w:szCs w:val="24"/>
        </w:rPr>
        <w:t>《</w:t>
      </w:r>
      <w:r w:rsidRPr="00E804CD">
        <w:rPr>
          <w:rFonts w:ascii="標楷體" w:eastAsia="標楷體" w:hAnsi="標楷體" w:hint="eastAsia"/>
          <w:szCs w:val="24"/>
        </w:rPr>
        <w:t>指月錄》,&lt;</w:t>
      </w:r>
      <w:r w:rsidRPr="00E804CD">
        <w:rPr>
          <w:rFonts w:ascii="標楷體" w:eastAsia="標楷體" w:hAnsi="標楷體"/>
          <w:szCs w:val="24"/>
        </w:rPr>
        <w:t>http://www.merit-times.com.tw/NewsPage.aspx?unid=181978&gt;[Accessed on 18 November2017].</w:t>
      </w:r>
    </w:p>
    <w:sectPr w:rsidR="00E804CD" w:rsidRPr="00E804CD" w:rsidSect="005A5861">
      <w:pgSz w:w="11906" w:h="16838"/>
      <w:pgMar w:top="1440" w:right="1440" w:bottom="1440" w:left="144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44B93" w:rsidRDefault="00A44B93" w:rsidP="00F7376A">
      <w:r>
        <w:separator/>
      </w:r>
    </w:p>
  </w:endnote>
  <w:endnote w:type="continuationSeparator" w:id="0">
    <w:p w:rsidR="00A44B93" w:rsidRDefault="00A44B93" w:rsidP="00F737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DengXian Light">
    <w:altName w:val="Microsoft YaHei"/>
    <w:panose1 w:val="02010600030101010101"/>
    <w:charset w:val="86"/>
    <w:family w:val="auto"/>
    <w:pitch w:val="variable"/>
    <w:sig w:usb0="00000000"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ahoma">
    <w:panose1 w:val="020B0604030504040204"/>
    <w:charset w:val="00"/>
    <w:family w:val="swiss"/>
    <w:pitch w:val="variable"/>
    <w:sig w:usb0="E1002EFF" w:usb1="C000605B" w:usb2="00000029" w:usb3="00000000" w:csb0="000101FF" w:csb1="00000000"/>
  </w:font>
  <w:font w:name="標楷體">
    <w:panose1 w:val="03000509000000000000"/>
    <w:charset w:val="88"/>
    <w:family w:val="script"/>
    <w:pitch w:val="fixed"/>
    <w:sig w:usb0="00000003" w:usb1="080E0000" w:usb2="00000016" w:usb3="00000000" w:csb0="00100001"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44B93" w:rsidRDefault="00A44B93" w:rsidP="00F7376A">
      <w:r>
        <w:separator/>
      </w:r>
    </w:p>
  </w:footnote>
  <w:footnote w:type="continuationSeparator" w:id="0">
    <w:p w:rsidR="00A44B93" w:rsidRDefault="00A44B93" w:rsidP="00F7376A">
      <w:r>
        <w:continuationSeparator/>
      </w:r>
    </w:p>
  </w:footnote>
  <w:footnote w:id="1">
    <w:p w:rsidR="008F5FFF" w:rsidRPr="00D63BAD" w:rsidRDefault="008F5FFF" w:rsidP="00F7376A">
      <w:pPr>
        <w:pStyle w:val="a3"/>
        <w:rPr>
          <w:rFonts w:ascii="Times New Roman" w:hAnsi="Times New Roman" w:cs="Times New Roman"/>
          <w:sz w:val="18"/>
          <w:szCs w:val="18"/>
        </w:rPr>
      </w:pPr>
      <w:r w:rsidRPr="00D63BAD">
        <w:rPr>
          <w:rStyle w:val="a5"/>
          <w:rFonts w:ascii="Times New Roman" w:hAnsi="Times New Roman" w:cs="Times New Roman"/>
          <w:sz w:val="18"/>
          <w:szCs w:val="18"/>
        </w:rPr>
        <w:footnoteRef/>
      </w:r>
      <w:r w:rsidRPr="00D63BAD">
        <w:rPr>
          <w:rFonts w:ascii="Times New Roman" w:hAnsi="Times New Roman" w:cs="Times New Roman"/>
          <w:sz w:val="18"/>
          <w:szCs w:val="18"/>
        </w:rPr>
        <w:t xml:space="preserve"> </w:t>
      </w:r>
      <w:r w:rsidR="00D63BAD" w:rsidRPr="00D63BAD">
        <w:rPr>
          <w:rFonts w:ascii="Times New Roman" w:hAnsi="Times New Roman" w:cs="Times New Roman"/>
          <w:sz w:val="18"/>
          <w:szCs w:val="18"/>
        </w:rPr>
        <w:t xml:space="preserve">Jiang, Wei Nong </w:t>
      </w:r>
      <w:r w:rsidR="00D63BAD" w:rsidRPr="00D63BAD">
        <w:rPr>
          <w:rFonts w:ascii="Times New Roman" w:hAnsi="Times New Roman" w:cs="Times New Roman"/>
          <w:sz w:val="18"/>
          <w:szCs w:val="18"/>
        </w:rPr>
        <w:t>江味農</w:t>
      </w:r>
      <w:r w:rsidR="00D63BAD" w:rsidRPr="00D63BAD">
        <w:rPr>
          <w:rFonts w:ascii="Times New Roman" w:hAnsi="Times New Roman" w:cs="Times New Roman"/>
          <w:sz w:val="18"/>
          <w:szCs w:val="18"/>
        </w:rPr>
        <w:t>,</w:t>
      </w:r>
      <w:r w:rsidR="00D63BAD" w:rsidRPr="00D63BAD">
        <w:rPr>
          <w:rFonts w:ascii="Times New Roman" w:hAnsi="Times New Roman" w:cs="Times New Roman"/>
          <w:i/>
          <w:sz w:val="18"/>
          <w:szCs w:val="18"/>
        </w:rPr>
        <w:t xml:space="preserve"> The Diamond Sutra</w:t>
      </w:r>
      <w:r w:rsidR="00D63BAD" w:rsidRPr="00D63BAD">
        <w:rPr>
          <w:rFonts w:ascii="Times New Roman" w:hAnsi="Times New Roman" w:cs="Times New Roman"/>
          <w:sz w:val="18"/>
          <w:szCs w:val="18"/>
        </w:rPr>
        <w:t>《金剛般若波羅蜜經》</w:t>
      </w:r>
      <w:r w:rsidR="00D63BAD" w:rsidRPr="00D63BAD">
        <w:rPr>
          <w:rFonts w:ascii="Times New Roman" w:hAnsi="Times New Roman" w:cs="Times New Roman"/>
          <w:sz w:val="18"/>
          <w:szCs w:val="18"/>
        </w:rPr>
        <w:t>(Taipei:Evergreen Buddhist Culture Service Pte Ltd, 2016)</w:t>
      </w:r>
      <w:r w:rsidR="00D63BAD">
        <w:rPr>
          <w:rFonts w:ascii="Times New Roman" w:hAnsi="Times New Roman" w:cs="Times New Roman"/>
          <w:sz w:val="18"/>
          <w:szCs w:val="18"/>
        </w:rPr>
        <w:t>,p17.</w:t>
      </w:r>
    </w:p>
  </w:footnote>
  <w:footnote w:id="2">
    <w:p w:rsidR="008F5FFF" w:rsidRPr="00D63BAD" w:rsidRDefault="008F5FFF">
      <w:pPr>
        <w:pStyle w:val="a3"/>
        <w:rPr>
          <w:rFonts w:ascii="Times New Roman" w:hAnsi="Times New Roman" w:cs="Times New Roman"/>
          <w:sz w:val="18"/>
          <w:szCs w:val="18"/>
        </w:rPr>
      </w:pPr>
      <w:r w:rsidRPr="00D63BAD">
        <w:rPr>
          <w:rStyle w:val="a5"/>
          <w:rFonts w:ascii="Times New Roman" w:hAnsi="Times New Roman" w:cs="Times New Roman"/>
          <w:sz w:val="18"/>
          <w:szCs w:val="18"/>
        </w:rPr>
        <w:footnoteRef/>
      </w:r>
      <w:r w:rsidRPr="00D63BAD">
        <w:rPr>
          <w:rFonts w:ascii="Times New Roman" w:hAnsi="Times New Roman" w:cs="Times New Roman"/>
          <w:sz w:val="18"/>
          <w:szCs w:val="18"/>
        </w:rPr>
        <w:t xml:space="preserve"> </w:t>
      </w:r>
      <w:r w:rsidR="00D63BAD" w:rsidRPr="00D63BAD">
        <w:rPr>
          <w:rFonts w:ascii="Times New Roman" w:hAnsi="Times New Roman" w:cs="Times New Roman"/>
          <w:i/>
          <w:sz w:val="18"/>
          <w:szCs w:val="18"/>
        </w:rPr>
        <w:t>The Classic Xishan Works of Qin</w:t>
      </w:r>
      <w:r w:rsidR="00D63BAD">
        <w:rPr>
          <w:rFonts w:ascii="Times New Roman" w:hAnsi="Times New Roman" w:cs="Times New Roman" w:hint="eastAsia"/>
          <w:i/>
          <w:sz w:val="18"/>
          <w:szCs w:val="18"/>
        </w:rPr>
        <w:t>,</w:t>
      </w:r>
      <w:r w:rsidR="00D63BAD" w:rsidRPr="00D63BAD">
        <w:rPr>
          <w:rFonts w:ascii="Times New Roman" w:hAnsi="Times New Roman" w:cs="Times New Roman" w:hint="eastAsia"/>
          <w:sz w:val="18"/>
          <w:szCs w:val="18"/>
        </w:rPr>
        <w:t>谿山琴況</w:t>
      </w:r>
      <w:r w:rsidR="00D63BAD">
        <w:rPr>
          <w:rFonts w:ascii="Times New Roman" w:hAnsi="Times New Roman" w:cs="Times New Roman" w:hint="eastAsia"/>
          <w:sz w:val="18"/>
          <w:szCs w:val="18"/>
        </w:rPr>
        <w:t>,</w:t>
      </w:r>
      <w:r w:rsidR="00D63BAD" w:rsidRPr="00D63BAD">
        <w:t xml:space="preserve"> </w:t>
      </w:r>
      <w:r w:rsidR="00D63BAD">
        <w:t>&lt;</w:t>
      </w:r>
      <w:r w:rsidR="00D63BAD" w:rsidRPr="00D63BAD">
        <w:rPr>
          <w:rFonts w:ascii="Times New Roman" w:hAnsi="Times New Roman" w:cs="Times New Roman"/>
          <w:sz w:val="18"/>
          <w:szCs w:val="18"/>
        </w:rPr>
        <w:t>https://zh.wikisource.org/zh-hant/%E8%B0%BF%E5%B1%B1%E7%90%B4%E5%86%B5</w:t>
      </w:r>
      <w:r w:rsidR="00D63BAD">
        <w:rPr>
          <w:rFonts w:ascii="Times New Roman" w:hAnsi="Times New Roman" w:cs="Times New Roman"/>
          <w:sz w:val="18"/>
          <w:szCs w:val="18"/>
        </w:rPr>
        <w:t>&gt;</w:t>
      </w:r>
      <w:r w:rsidR="00D63BAD">
        <w:rPr>
          <w:rFonts w:ascii="Times New Roman" w:hAnsi="Times New Roman" w:cs="Times New Roman" w:hint="eastAsia"/>
          <w:sz w:val="18"/>
          <w:szCs w:val="18"/>
        </w:rPr>
        <w:t xml:space="preserve"> </w:t>
      </w:r>
      <w:r w:rsidR="00D63BAD">
        <w:rPr>
          <w:rFonts w:ascii="Times New Roman" w:hAnsi="Times New Roman" w:cs="Times New Roman"/>
          <w:sz w:val="18"/>
          <w:szCs w:val="18"/>
        </w:rPr>
        <w:t>[Accessed 18 November 2017].</w:t>
      </w:r>
    </w:p>
  </w:footnote>
  <w:footnote w:id="3">
    <w:p w:rsidR="008F5FFF" w:rsidRDefault="008F5FFF" w:rsidP="00F7376A">
      <w:pPr>
        <w:pStyle w:val="a3"/>
      </w:pPr>
      <w:r w:rsidRPr="00D63BAD">
        <w:rPr>
          <w:rStyle w:val="a5"/>
          <w:rFonts w:ascii="Times New Roman" w:hAnsi="Times New Roman" w:cs="Times New Roman"/>
          <w:sz w:val="18"/>
          <w:szCs w:val="18"/>
        </w:rPr>
        <w:footnoteRef/>
      </w:r>
      <w:r w:rsidRPr="00D63BAD">
        <w:rPr>
          <w:rFonts w:ascii="Times New Roman" w:hAnsi="Times New Roman" w:cs="Times New Roman"/>
          <w:sz w:val="18"/>
          <w:szCs w:val="18"/>
        </w:rPr>
        <w:t xml:space="preserve"> </w:t>
      </w:r>
      <w:r w:rsidR="00D63BAD" w:rsidRPr="00D63BAD">
        <w:rPr>
          <w:rFonts w:ascii="Times New Roman" w:hAnsi="Times New Roman" w:cs="Times New Roman"/>
          <w:sz w:val="18"/>
          <w:szCs w:val="18"/>
        </w:rPr>
        <w:t xml:space="preserve">Jiang, Wei Nong </w:t>
      </w:r>
      <w:r w:rsidR="00D63BAD" w:rsidRPr="00D63BAD">
        <w:rPr>
          <w:rFonts w:ascii="Times New Roman" w:hAnsi="Times New Roman" w:cs="Times New Roman"/>
          <w:sz w:val="18"/>
          <w:szCs w:val="18"/>
        </w:rPr>
        <w:t>江味農</w:t>
      </w:r>
      <w:r w:rsidR="00D63BAD" w:rsidRPr="00D63BAD">
        <w:rPr>
          <w:rFonts w:ascii="Times New Roman" w:hAnsi="Times New Roman" w:cs="Times New Roman" w:hint="eastAsia"/>
          <w:sz w:val="18"/>
          <w:szCs w:val="18"/>
        </w:rPr>
        <w:t>, The Diamond Sutra</w:t>
      </w:r>
      <w:r w:rsidR="00D63BAD" w:rsidRPr="00D63BAD">
        <w:rPr>
          <w:rFonts w:ascii="Times New Roman" w:hAnsi="Times New Roman" w:cs="Times New Roman"/>
          <w:sz w:val="18"/>
          <w:szCs w:val="18"/>
        </w:rPr>
        <w:t>《金剛般若波羅蜜經》</w:t>
      </w:r>
      <w:r w:rsidR="00D63BAD" w:rsidRPr="00D63BAD">
        <w:rPr>
          <w:rFonts w:ascii="Times New Roman" w:hAnsi="Times New Roman" w:cs="Times New Roman"/>
          <w:sz w:val="18"/>
          <w:szCs w:val="18"/>
        </w:rPr>
        <w:t>(Taipei:Evergreen Buddhist Culture Service Pte Ltd, 2016),p</w:t>
      </w:r>
      <w:r w:rsidR="00D63BAD">
        <w:rPr>
          <w:rFonts w:ascii="Times New Roman" w:hAnsi="Times New Roman" w:cs="Times New Roman"/>
          <w:sz w:val="18"/>
          <w:szCs w:val="18"/>
        </w:rPr>
        <w:t>.</w:t>
      </w:r>
    </w:p>
  </w:footnote>
  <w:footnote w:id="4">
    <w:p w:rsidR="008F5FFF" w:rsidRDefault="008F5FFF" w:rsidP="00F7376A">
      <w:pPr>
        <w:pStyle w:val="a3"/>
      </w:pPr>
      <w:r>
        <w:rPr>
          <w:rStyle w:val="a5"/>
        </w:rPr>
        <w:footnoteRef/>
      </w:r>
      <w:r w:rsidR="001B4232" w:rsidRPr="00D63BAD">
        <w:rPr>
          <w:rFonts w:ascii="Times New Roman" w:hAnsi="Times New Roman" w:cs="Times New Roman"/>
          <w:sz w:val="18"/>
          <w:szCs w:val="18"/>
        </w:rPr>
        <w:t xml:space="preserve">Jiang, Wei Nong </w:t>
      </w:r>
      <w:r w:rsidR="001B4232" w:rsidRPr="00D63BAD">
        <w:rPr>
          <w:rFonts w:ascii="Times New Roman" w:hAnsi="Times New Roman" w:cs="Times New Roman"/>
          <w:sz w:val="18"/>
          <w:szCs w:val="18"/>
        </w:rPr>
        <w:t>江味農</w:t>
      </w:r>
      <w:r w:rsidR="001B4232" w:rsidRPr="00D63BAD">
        <w:rPr>
          <w:rFonts w:ascii="Times New Roman" w:hAnsi="Times New Roman" w:cs="Times New Roman"/>
          <w:sz w:val="18"/>
          <w:szCs w:val="18"/>
        </w:rPr>
        <w:t>,</w:t>
      </w:r>
      <w:r w:rsidR="001B4232" w:rsidRPr="00D63BAD">
        <w:rPr>
          <w:rFonts w:ascii="Times New Roman" w:hAnsi="Times New Roman" w:cs="Times New Roman"/>
          <w:i/>
          <w:sz w:val="18"/>
          <w:szCs w:val="18"/>
        </w:rPr>
        <w:t xml:space="preserve"> The Diamond Sutra</w:t>
      </w:r>
      <w:r w:rsidR="001B4232" w:rsidRPr="00D63BAD">
        <w:rPr>
          <w:rFonts w:ascii="Times New Roman" w:hAnsi="Times New Roman" w:cs="Times New Roman"/>
          <w:sz w:val="18"/>
          <w:szCs w:val="18"/>
        </w:rPr>
        <w:t>《金剛般若波羅蜜經》</w:t>
      </w:r>
      <w:r w:rsidR="001B4232">
        <w:rPr>
          <w:rFonts w:ascii="Times New Roman" w:hAnsi="Times New Roman" w:cs="Times New Roman"/>
          <w:sz w:val="18"/>
          <w:szCs w:val="18"/>
        </w:rPr>
        <w:t>,p25.</w:t>
      </w:r>
    </w:p>
  </w:footnote>
  <w:footnote w:id="5">
    <w:p w:rsidR="008F5FFF" w:rsidRDefault="008F5FFF">
      <w:pPr>
        <w:pStyle w:val="a3"/>
      </w:pPr>
      <w:r>
        <w:rPr>
          <w:rStyle w:val="a5"/>
        </w:rPr>
        <w:footnoteRef/>
      </w:r>
      <w:r>
        <w:t xml:space="preserve"> </w:t>
      </w:r>
      <w:r w:rsidR="001B4232" w:rsidRPr="001B4232">
        <w:rPr>
          <w:i/>
        </w:rPr>
        <w:t>The Classic Xishan Works of Qin</w:t>
      </w:r>
      <w:r w:rsidR="001B4232" w:rsidRPr="001B4232">
        <w:rPr>
          <w:rFonts w:hint="eastAsia"/>
          <w:i/>
        </w:rPr>
        <w:t>,</w:t>
      </w:r>
      <w:r w:rsidR="001B4232" w:rsidRPr="001B4232">
        <w:t>谿山琴況</w:t>
      </w:r>
      <w:r w:rsidR="001B4232" w:rsidRPr="001B4232">
        <w:rPr>
          <w:rFonts w:hint="eastAsia"/>
        </w:rPr>
        <w:t>,</w:t>
      </w:r>
      <w:r w:rsidR="001B4232" w:rsidRPr="001B4232">
        <w:t xml:space="preserve"> &lt;https://zh.wikisource.org/zh-hant/%E8%B0%BF%E5%B1%B1%E7%90%B4%E5%86%B5&gt;</w:t>
      </w:r>
      <w:r w:rsidR="001B4232" w:rsidRPr="001B4232">
        <w:rPr>
          <w:rFonts w:hint="eastAsia"/>
        </w:rPr>
        <w:t xml:space="preserve"> </w:t>
      </w:r>
      <w:r w:rsidR="001B4232" w:rsidRPr="001B4232">
        <w:t>[Accessed 18 November 2017].</w:t>
      </w:r>
    </w:p>
  </w:footnote>
  <w:footnote w:id="6">
    <w:p w:rsidR="008F5FFF" w:rsidRDefault="008F5FFF">
      <w:pPr>
        <w:pStyle w:val="a3"/>
      </w:pPr>
      <w:r>
        <w:rPr>
          <w:rStyle w:val="a5"/>
        </w:rPr>
        <w:footnoteRef/>
      </w:r>
      <w:r>
        <w:t xml:space="preserve"> </w:t>
      </w:r>
      <w:r w:rsidR="001B4232" w:rsidRPr="001B4232">
        <w:rPr>
          <w:i/>
        </w:rPr>
        <w:t>The Classic Xishan Works of Qin</w:t>
      </w:r>
      <w:r w:rsidR="001B4232" w:rsidRPr="001B4232">
        <w:rPr>
          <w:rFonts w:hint="eastAsia"/>
          <w:i/>
        </w:rPr>
        <w:t>,</w:t>
      </w:r>
      <w:r w:rsidR="001B4232" w:rsidRPr="001B4232">
        <w:t>谿山琴況</w:t>
      </w:r>
      <w:r w:rsidR="001B4232" w:rsidRPr="001B4232">
        <w:rPr>
          <w:rFonts w:hint="eastAsia"/>
        </w:rPr>
        <w:t>,</w:t>
      </w:r>
      <w:r w:rsidR="001B4232" w:rsidRPr="001B4232">
        <w:t xml:space="preserve"> &lt;https://zh.wikisource.org/zh-hant/%E8%B0%BF%E5%B1%B1%E7%90%B4%E5%86%B5&gt;</w:t>
      </w:r>
      <w:r w:rsidR="001B4232" w:rsidRPr="001B4232">
        <w:rPr>
          <w:rFonts w:hint="eastAsia"/>
        </w:rPr>
        <w:t xml:space="preserve"> </w:t>
      </w:r>
      <w:r w:rsidR="001B4232" w:rsidRPr="001B4232">
        <w:t>[Accessed 18 November 2017].</w:t>
      </w:r>
    </w:p>
  </w:footnote>
  <w:footnote w:id="7">
    <w:p w:rsidR="008F5FFF" w:rsidRDefault="008F5FFF" w:rsidP="00F7376A">
      <w:pPr>
        <w:pStyle w:val="a3"/>
      </w:pPr>
      <w:r>
        <w:rPr>
          <w:rStyle w:val="a5"/>
        </w:rPr>
        <w:footnoteRef/>
      </w:r>
      <w:r w:rsidR="001B4232" w:rsidRPr="001B4232">
        <w:rPr>
          <w:i/>
        </w:rPr>
        <w:t>The Classic Xishan Works of Qin</w:t>
      </w:r>
      <w:r w:rsidR="001B4232" w:rsidRPr="001B4232">
        <w:rPr>
          <w:rFonts w:hint="eastAsia"/>
          <w:i/>
        </w:rPr>
        <w:t>,</w:t>
      </w:r>
      <w:r w:rsidR="001B4232" w:rsidRPr="001B4232">
        <w:t>谿山琴況</w:t>
      </w:r>
      <w:r w:rsidR="001B4232" w:rsidRPr="001B4232">
        <w:rPr>
          <w:rFonts w:hint="eastAsia"/>
        </w:rPr>
        <w:t>,</w:t>
      </w:r>
      <w:r w:rsidR="001B4232" w:rsidRPr="001B4232">
        <w:t xml:space="preserve"> &lt;https://zh.wikisource.org/zh-hant/%E8%B0%BF%E5%B1%B1%E7%90%B4%E5%86%B5&gt;</w:t>
      </w:r>
      <w:r w:rsidR="001B4232" w:rsidRPr="001B4232">
        <w:rPr>
          <w:rFonts w:hint="eastAsia"/>
        </w:rPr>
        <w:t xml:space="preserve"> </w:t>
      </w:r>
      <w:r w:rsidR="001B4232" w:rsidRPr="001B4232">
        <w:t>[Accessed 18 November 2017].</w:t>
      </w:r>
    </w:p>
  </w:footnote>
  <w:footnote w:id="8">
    <w:p w:rsidR="008F5FFF" w:rsidRDefault="008F5FFF">
      <w:pPr>
        <w:pStyle w:val="a3"/>
      </w:pPr>
      <w:r>
        <w:rPr>
          <w:rStyle w:val="a5"/>
        </w:rPr>
        <w:footnoteRef/>
      </w:r>
      <w:r>
        <w:t xml:space="preserve"> </w:t>
      </w:r>
      <w:r w:rsidR="001B4232" w:rsidRPr="001B4232">
        <w:t xml:space="preserve">Jiang, Wei Nong </w:t>
      </w:r>
      <w:r w:rsidR="001B4232" w:rsidRPr="001B4232">
        <w:t>江味農</w:t>
      </w:r>
      <w:r w:rsidR="001B4232" w:rsidRPr="001B4232">
        <w:rPr>
          <w:rFonts w:hint="eastAsia"/>
        </w:rPr>
        <w:t>,</w:t>
      </w:r>
      <w:r w:rsidR="001B4232" w:rsidRPr="001B4232">
        <w:rPr>
          <w:rFonts w:hint="eastAsia"/>
          <w:i/>
        </w:rPr>
        <w:t xml:space="preserve"> The Diamond Sutra</w:t>
      </w:r>
      <w:r w:rsidR="001B4232" w:rsidRPr="001B4232">
        <w:t>《金剛般若波羅蜜經》</w:t>
      </w:r>
      <w:r w:rsidR="001B4232">
        <w:rPr>
          <w:rFonts w:hint="eastAsia"/>
        </w:rPr>
        <w:t>,</w:t>
      </w:r>
      <w:r w:rsidR="001B4232">
        <w:t>p26.</w:t>
      </w:r>
    </w:p>
  </w:footnote>
  <w:footnote w:id="9">
    <w:p w:rsidR="008F5FFF" w:rsidRDefault="008F5FFF">
      <w:pPr>
        <w:pStyle w:val="a3"/>
      </w:pPr>
      <w:r>
        <w:rPr>
          <w:rStyle w:val="a5"/>
        </w:rPr>
        <w:footnoteRef/>
      </w:r>
      <w:r>
        <w:t xml:space="preserve"> </w:t>
      </w:r>
      <w:r w:rsidR="00A521DD" w:rsidRPr="00A521DD">
        <w:t xml:space="preserve">Jiang, Wei Nong </w:t>
      </w:r>
      <w:r w:rsidR="00A521DD" w:rsidRPr="00A521DD">
        <w:t>江味農</w:t>
      </w:r>
      <w:r w:rsidR="00A521DD" w:rsidRPr="00A521DD">
        <w:rPr>
          <w:rFonts w:hint="eastAsia"/>
        </w:rPr>
        <w:t>,</w:t>
      </w:r>
      <w:r w:rsidR="00A521DD" w:rsidRPr="00A521DD">
        <w:rPr>
          <w:rFonts w:hint="eastAsia"/>
          <w:i/>
        </w:rPr>
        <w:t xml:space="preserve"> The Diamond Sutra</w:t>
      </w:r>
      <w:r w:rsidR="00A521DD" w:rsidRPr="00A521DD">
        <w:t>《金剛般若波羅蜜經》</w:t>
      </w:r>
      <w:r w:rsidR="00A521DD">
        <w:rPr>
          <w:rFonts w:hint="eastAsia"/>
        </w:rPr>
        <w:t>,</w:t>
      </w:r>
      <w:r w:rsidR="00A521DD">
        <w:t>p40.</w:t>
      </w:r>
    </w:p>
  </w:footnote>
  <w:footnote w:id="10">
    <w:p w:rsidR="008F5FFF" w:rsidRDefault="008F5FFF">
      <w:pPr>
        <w:pStyle w:val="a3"/>
      </w:pPr>
      <w:r>
        <w:rPr>
          <w:rStyle w:val="a5"/>
        </w:rPr>
        <w:footnoteRef/>
      </w:r>
      <w:r w:rsidR="00A521DD">
        <w:t xml:space="preserve"> </w:t>
      </w:r>
      <w:r w:rsidR="00A521DD" w:rsidRPr="00A521DD">
        <w:t xml:space="preserve">Jiang, Wei Nong </w:t>
      </w:r>
      <w:r w:rsidR="00A521DD" w:rsidRPr="00A521DD">
        <w:t>江味農</w:t>
      </w:r>
      <w:r w:rsidR="00A521DD" w:rsidRPr="00A521DD">
        <w:rPr>
          <w:rFonts w:hint="eastAsia"/>
        </w:rPr>
        <w:t>,</w:t>
      </w:r>
      <w:r w:rsidR="00A521DD" w:rsidRPr="00A521DD">
        <w:rPr>
          <w:rFonts w:hint="eastAsia"/>
          <w:i/>
        </w:rPr>
        <w:t xml:space="preserve"> The Diamond Sutra</w:t>
      </w:r>
      <w:r w:rsidR="00A521DD" w:rsidRPr="00A521DD">
        <w:t>《金剛般若波羅蜜經》</w:t>
      </w:r>
      <w:r w:rsidR="00A521DD">
        <w:rPr>
          <w:rFonts w:hint="eastAsia"/>
        </w:rPr>
        <w:t>,p50.</w:t>
      </w:r>
    </w:p>
  </w:footnote>
  <w:footnote w:id="11">
    <w:p w:rsidR="008F5FFF" w:rsidRDefault="008F5FFF">
      <w:pPr>
        <w:pStyle w:val="a3"/>
      </w:pPr>
      <w:r>
        <w:rPr>
          <w:rStyle w:val="a5"/>
        </w:rPr>
        <w:footnoteRef/>
      </w:r>
      <w:r>
        <w:t xml:space="preserve"> </w:t>
      </w:r>
      <w:r w:rsidR="00A521DD" w:rsidRPr="00A521DD">
        <w:rPr>
          <w:rFonts w:hint="eastAsia"/>
          <w:bCs/>
          <w:i/>
        </w:rPr>
        <w:t>Zhiyue lu</w:t>
      </w:r>
      <w:r w:rsidR="00A521DD">
        <w:rPr>
          <w:i/>
        </w:rPr>
        <w:t>,</w:t>
      </w:r>
      <w:r w:rsidR="00A521DD" w:rsidRPr="00A521DD">
        <w:rPr>
          <w:rFonts w:hint="eastAsia"/>
        </w:rPr>
        <w:t>《</w:t>
      </w:r>
      <w:r w:rsidRPr="00A521DD">
        <w:rPr>
          <w:rFonts w:hint="eastAsia"/>
        </w:rPr>
        <w:t>指月錄</w:t>
      </w:r>
      <w:r w:rsidR="00A521DD" w:rsidRPr="00A521DD">
        <w:rPr>
          <w:rFonts w:hint="eastAsia"/>
        </w:rPr>
        <w:t>》</w:t>
      </w:r>
      <w:r w:rsidR="00A521DD">
        <w:rPr>
          <w:rFonts w:hint="eastAsia"/>
        </w:rPr>
        <w:t>,&lt;</w:t>
      </w:r>
      <w:r w:rsidR="00A521DD" w:rsidRPr="00A521DD">
        <w:t>http://www.merit-times.com.tw/NewsPage.aspx?unid=181978</w:t>
      </w:r>
      <w:r w:rsidR="00A521DD">
        <w:t>&gt;[</w:t>
      </w:r>
      <w:r w:rsidR="00A521DD">
        <w:rPr>
          <w:rFonts w:hint="eastAsia"/>
        </w:rPr>
        <w:t>A</w:t>
      </w:r>
      <w:r w:rsidR="00A521DD">
        <w:t>ccessed on 18 November2017].</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FD0251"/>
    <w:multiLevelType w:val="hybridMultilevel"/>
    <w:tmpl w:val="9D787882"/>
    <w:lvl w:ilvl="0" w:tplc="E01628FC">
      <w:start w:val="1"/>
      <w:numFmt w:val="decimal"/>
      <w:lvlText w:val="%1."/>
      <w:lvlJc w:val="left"/>
      <w:pPr>
        <w:ind w:left="360" w:hanging="360"/>
      </w:pPr>
      <w:rPr>
        <w:rFonts w:hint="default"/>
        <w:i/>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79FC06FE"/>
    <w:multiLevelType w:val="hybridMultilevel"/>
    <w:tmpl w:val="B71420B4"/>
    <w:lvl w:ilvl="0" w:tplc="9E084B0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bordersDoNotSurroundHeader/>
  <w:bordersDoNotSurroundFooter/>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76A"/>
    <w:rsid w:val="00090602"/>
    <w:rsid w:val="00097BF9"/>
    <w:rsid w:val="000B6E20"/>
    <w:rsid w:val="00105544"/>
    <w:rsid w:val="001A03F9"/>
    <w:rsid w:val="001B02AB"/>
    <w:rsid w:val="001B4232"/>
    <w:rsid w:val="004C2B28"/>
    <w:rsid w:val="005A5861"/>
    <w:rsid w:val="005A72D0"/>
    <w:rsid w:val="006233B7"/>
    <w:rsid w:val="006E7A57"/>
    <w:rsid w:val="007C42FD"/>
    <w:rsid w:val="007F3C26"/>
    <w:rsid w:val="008462C2"/>
    <w:rsid w:val="008F5FFF"/>
    <w:rsid w:val="00A44B93"/>
    <w:rsid w:val="00A521DD"/>
    <w:rsid w:val="00B56F85"/>
    <w:rsid w:val="00BB632A"/>
    <w:rsid w:val="00C1141F"/>
    <w:rsid w:val="00C3482B"/>
    <w:rsid w:val="00CC400A"/>
    <w:rsid w:val="00D63BAD"/>
    <w:rsid w:val="00D66C63"/>
    <w:rsid w:val="00E804CD"/>
    <w:rsid w:val="00EA7BD1"/>
    <w:rsid w:val="00EB7405"/>
    <w:rsid w:val="00EE518C"/>
    <w:rsid w:val="00F35044"/>
    <w:rsid w:val="00F7376A"/>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4B0FAD"/>
  <w15:chartTrackingRefBased/>
  <w15:docId w15:val="{D2267988-EA5B-4CFE-A8C3-FE8B0CDD9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F7376A"/>
    <w:pPr>
      <w:widowControl w:val="0"/>
    </w:pPr>
  </w:style>
  <w:style w:type="paragraph" w:styleId="1">
    <w:name w:val="heading 1"/>
    <w:basedOn w:val="a"/>
    <w:next w:val="a"/>
    <w:link w:val="10"/>
    <w:uiPriority w:val="9"/>
    <w:qFormat/>
    <w:rsid w:val="006233B7"/>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3">
    <w:name w:val="heading 3"/>
    <w:basedOn w:val="a"/>
    <w:next w:val="a"/>
    <w:link w:val="30"/>
    <w:unhideWhenUsed/>
    <w:qFormat/>
    <w:rsid w:val="006233B7"/>
    <w:pPr>
      <w:keepNext/>
      <w:keepLines/>
      <w:widowControl/>
      <w:spacing w:before="200" w:line="276" w:lineRule="auto"/>
      <w:outlineLvl w:val="2"/>
    </w:pPr>
    <w:rPr>
      <w:rFonts w:ascii="Calibri Light" w:eastAsia="DengXian Light" w:hAnsi="Calibri Light" w:cs="Times New Roman"/>
      <w:b/>
      <w:bCs/>
      <w:color w:val="4472C4"/>
      <w:sz w:val="22"/>
      <w:lang w:val="en-GB"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F7376A"/>
    <w:pPr>
      <w:snapToGrid w:val="0"/>
    </w:pPr>
    <w:rPr>
      <w:sz w:val="20"/>
      <w:szCs w:val="20"/>
    </w:rPr>
  </w:style>
  <w:style w:type="character" w:customStyle="1" w:styleId="a4">
    <w:name w:val="註腳文字 字元"/>
    <w:basedOn w:val="a0"/>
    <w:link w:val="a3"/>
    <w:uiPriority w:val="99"/>
    <w:rsid w:val="00F7376A"/>
    <w:rPr>
      <w:sz w:val="20"/>
      <w:szCs w:val="20"/>
    </w:rPr>
  </w:style>
  <w:style w:type="character" w:styleId="a5">
    <w:name w:val="footnote reference"/>
    <w:basedOn w:val="a0"/>
    <w:uiPriority w:val="99"/>
    <w:semiHidden/>
    <w:unhideWhenUsed/>
    <w:rsid w:val="00F7376A"/>
    <w:rPr>
      <w:vertAlign w:val="superscript"/>
    </w:rPr>
  </w:style>
  <w:style w:type="paragraph" w:styleId="HTML">
    <w:name w:val="HTML Preformatted"/>
    <w:basedOn w:val="a"/>
    <w:link w:val="HTML0"/>
    <w:uiPriority w:val="99"/>
    <w:semiHidden/>
    <w:unhideWhenUsed/>
    <w:rsid w:val="004C2B28"/>
    <w:rPr>
      <w:rFonts w:ascii="Courier New" w:hAnsi="Courier New" w:cs="Courier New"/>
      <w:sz w:val="20"/>
      <w:szCs w:val="20"/>
    </w:rPr>
  </w:style>
  <w:style w:type="character" w:customStyle="1" w:styleId="HTML0">
    <w:name w:val="HTML 預設格式 字元"/>
    <w:basedOn w:val="a0"/>
    <w:link w:val="HTML"/>
    <w:uiPriority w:val="99"/>
    <w:semiHidden/>
    <w:rsid w:val="004C2B28"/>
    <w:rPr>
      <w:rFonts w:ascii="Courier New" w:hAnsi="Courier New" w:cs="Courier New"/>
      <w:sz w:val="20"/>
      <w:szCs w:val="20"/>
    </w:rPr>
  </w:style>
  <w:style w:type="character" w:customStyle="1" w:styleId="30">
    <w:name w:val="標題 3 字元"/>
    <w:basedOn w:val="a0"/>
    <w:link w:val="3"/>
    <w:rsid w:val="006233B7"/>
    <w:rPr>
      <w:rFonts w:ascii="Calibri Light" w:eastAsia="DengXian Light" w:hAnsi="Calibri Light" w:cs="Times New Roman"/>
      <w:b/>
      <w:bCs/>
      <w:color w:val="4472C4"/>
      <w:sz w:val="22"/>
      <w:lang w:val="en-GB" w:eastAsia="zh-CN"/>
    </w:rPr>
  </w:style>
  <w:style w:type="paragraph" w:styleId="Web">
    <w:name w:val="Normal (Web)"/>
    <w:basedOn w:val="a"/>
    <w:rsid w:val="006233B7"/>
    <w:pPr>
      <w:widowControl/>
      <w:spacing w:before="100" w:beforeAutospacing="1" w:after="100" w:afterAutospacing="1"/>
    </w:pPr>
    <w:rPr>
      <w:rFonts w:ascii="Georgia" w:eastAsia="SimSun" w:hAnsi="Georgia" w:cs="Times New Roman"/>
      <w:color w:val="000000"/>
      <w:kern w:val="0"/>
      <w:sz w:val="21"/>
      <w:szCs w:val="21"/>
      <w:lang w:val="en-GB" w:eastAsia="zh-CN"/>
    </w:rPr>
  </w:style>
  <w:style w:type="character" w:customStyle="1" w:styleId="10">
    <w:name w:val="標題 1 字元"/>
    <w:basedOn w:val="a0"/>
    <w:link w:val="1"/>
    <w:uiPriority w:val="9"/>
    <w:rsid w:val="006233B7"/>
    <w:rPr>
      <w:rFonts w:asciiTheme="majorHAnsi" w:eastAsiaTheme="majorEastAsia" w:hAnsiTheme="majorHAnsi" w:cstheme="majorBidi"/>
      <w:b/>
      <w:bCs/>
      <w:kern w:val="52"/>
      <w:sz w:val="52"/>
      <w:szCs w:val="52"/>
    </w:rPr>
  </w:style>
  <w:style w:type="paragraph" w:styleId="a6">
    <w:name w:val="header"/>
    <w:basedOn w:val="a"/>
    <w:link w:val="a7"/>
    <w:uiPriority w:val="99"/>
    <w:unhideWhenUsed/>
    <w:rsid w:val="00C1141F"/>
    <w:pPr>
      <w:tabs>
        <w:tab w:val="center" w:pos="4153"/>
        <w:tab w:val="right" w:pos="8306"/>
      </w:tabs>
      <w:snapToGrid w:val="0"/>
    </w:pPr>
    <w:rPr>
      <w:sz w:val="20"/>
      <w:szCs w:val="20"/>
    </w:rPr>
  </w:style>
  <w:style w:type="character" w:customStyle="1" w:styleId="a7">
    <w:name w:val="頁首 字元"/>
    <w:basedOn w:val="a0"/>
    <w:link w:val="a6"/>
    <w:uiPriority w:val="99"/>
    <w:rsid w:val="00C1141F"/>
    <w:rPr>
      <w:sz w:val="20"/>
      <w:szCs w:val="20"/>
    </w:rPr>
  </w:style>
  <w:style w:type="paragraph" w:styleId="a8">
    <w:name w:val="footer"/>
    <w:basedOn w:val="a"/>
    <w:link w:val="a9"/>
    <w:uiPriority w:val="99"/>
    <w:unhideWhenUsed/>
    <w:rsid w:val="00C1141F"/>
    <w:pPr>
      <w:tabs>
        <w:tab w:val="center" w:pos="4153"/>
        <w:tab w:val="right" w:pos="8306"/>
      </w:tabs>
      <w:snapToGrid w:val="0"/>
    </w:pPr>
    <w:rPr>
      <w:sz w:val="20"/>
      <w:szCs w:val="20"/>
    </w:rPr>
  </w:style>
  <w:style w:type="character" w:customStyle="1" w:styleId="a9">
    <w:name w:val="頁尾 字元"/>
    <w:basedOn w:val="a0"/>
    <w:link w:val="a8"/>
    <w:uiPriority w:val="99"/>
    <w:rsid w:val="00C1141F"/>
    <w:rPr>
      <w:sz w:val="20"/>
      <w:szCs w:val="20"/>
    </w:rPr>
  </w:style>
  <w:style w:type="paragraph" w:styleId="aa">
    <w:name w:val="List Paragraph"/>
    <w:basedOn w:val="a"/>
    <w:uiPriority w:val="34"/>
    <w:qFormat/>
    <w:rsid w:val="00C1141F"/>
    <w:pPr>
      <w:ind w:leftChars="200" w:left="480"/>
    </w:pPr>
  </w:style>
  <w:style w:type="character" w:styleId="ab">
    <w:name w:val="Hyperlink"/>
    <w:basedOn w:val="a0"/>
    <w:uiPriority w:val="99"/>
    <w:unhideWhenUsed/>
    <w:rsid w:val="008F5F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651524">
      <w:bodyDiv w:val="1"/>
      <w:marLeft w:val="0"/>
      <w:marRight w:val="0"/>
      <w:marTop w:val="0"/>
      <w:marBottom w:val="0"/>
      <w:divBdr>
        <w:top w:val="none" w:sz="0" w:space="0" w:color="auto"/>
        <w:left w:val="none" w:sz="0" w:space="0" w:color="auto"/>
        <w:bottom w:val="none" w:sz="0" w:space="0" w:color="auto"/>
        <w:right w:val="none" w:sz="0" w:space="0" w:color="auto"/>
      </w:divBdr>
    </w:div>
    <w:div w:id="477503359">
      <w:bodyDiv w:val="1"/>
      <w:marLeft w:val="0"/>
      <w:marRight w:val="0"/>
      <w:marTop w:val="0"/>
      <w:marBottom w:val="0"/>
      <w:divBdr>
        <w:top w:val="none" w:sz="0" w:space="0" w:color="auto"/>
        <w:left w:val="none" w:sz="0" w:space="0" w:color="auto"/>
        <w:bottom w:val="none" w:sz="0" w:space="0" w:color="auto"/>
        <w:right w:val="none" w:sz="0" w:space="0" w:color="auto"/>
      </w:divBdr>
    </w:div>
    <w:div w:id="637493071">
      <w:bodyDiv w:val="1"/>
      <w:marLeft w:val="0"/>
      <w:marRight w:val="0"/>
      <w:marTop w:val="0"/>
      <w:marBottom w:val="0"/>
      <w:divBdr>
        <w:top w:val="none" w:sz="0" w:space="0" w:color="auto"/>
        <w:left w:val="none" w:sz="0" w:space="0" w:color="auto"/>
        <w:bottom w:val="none" w:sz="0" w:space="0" w:color="auto"/>
        <w:right w:val="none" w:sz="0" w:space="0" w:color="auto"/>
      </w:divBdr>
    </w:div>
    <w:div w:id="856963519">
      <w:bodyDiv w:val="1"/>
      <w:marLeft w:val="0"/>
      <w:marRight w:val="0"/>
      <w:marTop w:val="0"/>
      <w:marBottom w:val="0"/>
      <w:divBdr>
        <w:top w:val="none" w:sz="0" w:space="0" w:color="auto"/>
        <w:left w:val="none" w:sz="0" w:space="0" w:color="auto"/>
        <w:bottom w:val="none" w:sz="0" w:space="0" w:color="auto"/>
        <w:right w:val="none" w:sz="0" w:space="0" w:color="auto"/>
      </w:divBdr>
    </w:div>
    <w:div w:id="925575062">
      <w:bodyDiv w:val="1"/>
      <w:marLeft w:val="0"/>
      <w:marRight w:val="0"/>
      <w:marTop w:val="0"/>
      <w:marBottom w:val="0"/>
      <w:divBdr>
        <w:top w:val="none" w:sz="0" w:space="0" w:color="auto"/>
        <w:left w:val="none" w:sz="0" w:space="0" w:color="auto"/>
        <w:bottom w:val="none" w:sz="0" w:space="0" w:color="auto"/>
        <w:right w:val="none" w:sz="0" w:space="0" w:color="auto"/>
      </w:divBdr>
    </w:div>
    <w:div w:id="1132291999">
      <w:bodyDiv w:val="1"/>
      <w:marLeft w:val="0"/>
      <w:marRight w:val="0"/>
      <w:marTop w:val="0"/>
      <w:marBottom w:val="0"/>
      <w:divBdr>
        <w:top w:val="none" w:sz="0" w:space="0" w:color="auto"/>
        <w:left w:val="none" w:sz="0" w:space="0" w:color="auto"/>
        <w:bottom w:val="none" w:sz="0" w:space="0" w:color="auto"/>
        <w:right w:val="none" w:sz="0" w:space="0" w:color="auto"/>
      </w:divBdr>
    </w:div>
    <w:div w:id="1423600263">
      <w:bodyDiv w:val="1"/>
      <w:marLeft w:val="0"/>
      <w:marRight w:val="0"/>
      <w:marTop w:val="0"/>
      <w:marBottom w:val="0"/>
      <w:divBdr>
        <w:top w:val="none" w:sz="0" w:space="0" w:color="auto"/>
        <w:left w:val="none" w:sz="0" w:space="0" w:color="auto"/>
        <w:bottom w:val="none" w:sz="0" w:space="0" w:color="auto"/>
        <w:right w:val="none" w:sz="0" w:space="0" w:color="auto"/>
      </w:divBdr>
    </w:div>
    <w:div w:id="1472596697">
      <w:bodyDiv w:val="1"/>
      <w:marLeft w:val="0"/>
      <w:marRight w:val="0"/>
      <w:marTop w:val="0"/>
      <w:marBottom w:val="0"/>
      <w:divBdr>
        <w:top w:val="none" w:sz="0" w:space="0" w:color="auto"/>
        <w:left w:val="none" w:sz="0" w:space="0" w:color="auto"/>
        <w:bottom w:val="none" w:sz="0" w:space="0" w:color="auto"/>
        <w:right w:val="none" w:sz="0" w:space="0" w:color="auto"/>
      </w:divBdr>
    </w:div>
    <w:div w:id="1670059588">
      <w:bodyDiv w:val="1"/>
      <w:marLeft w:val="0"/>
      <w:marRight w:val="0"/>
      <w:marTop w:val="0"/>
      <w:marBottom w:val="0"/>
      <w:divBdr>
        <w:top w:val="none" w:sz="0" w:space="0" w:color="auto"/>
        <w:left w:val="none" w:sz="0" w:space="0" w:color="auto"/>
        <w:bottom w:val="none" w:sz="0" w:space="0" w:color="auto"/>
        <w:right w:val="none" w:sz="0" w:space="0" w:color="auto"/>
      </w:divBdr>
    </w:div>
    <w:div w:id="1752044865">
      <w:bodyDiv w:val="1"/>
      <w:marLeft w:val="0"/>
      <w:marRight w:val="0"/>
      <w:marTop w:val="0"/>
      <w:marBottom w:val="0"/>
      <w:divBdr>
        <w:top w:val="none" w:sz="0" w:space="0" w:color="auto"/>
        <w:left w:val="none" w:sz="0" w:space="0" w:color="auto"/>
        <w:bottom w:val="none" w:sz="0" w:space="0" w:color="auto"/>
        <w:right w:val="none" w:sz="0" w:space="0" w:color="auto"/>
      </w:divBdr>
    </w:div>
    <w:div w:id="1912616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086F9E-2092-4B77-849B-CAD161425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11</Pages>
  <Words>2736</Words>
  <Characters>15596</Characters>
  <Application>Microsoft Office Word</Application>
  <DocSecurity>0</DocSecurity>
  <Lines>129</Lines>
  <Paragraphs>36</Paragraphs>
  <ScaleCrop>false</ScaleCrop>
  <Company/>
  <LinksUpToDate>false</LinksUpToDate>
  <CharactersWithSpaces>18296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10</cp:revision>
  <dcterms:created xsi:type="dcterms:W3CDTF">2017-11-26T19:29:00Z</dcterms:created>
  <dcterms:modified xsi:type="dcterms:W3CDTF">2017-11-26T23:03:00Z</dcterms:modified>
</cp:coreProperties>
</file>