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DFAC0" w14:textId="286BC739" w:rsidR="00322FC1" w:rsidRPr="00742C58" w:rsidRDefault="00322FC1" w:rsidP="00322FC1">
      <w:pPr>
        <w:jc w:val="center"/>
        <w:rPr>
          <w:b/>
          <w:bCs/>
          <w:sz w:val="24"/>
          <w:szCs w:val="24"/>
          <w:u w:val="single"/>
        </w:rPr>
      </w:pPr>
      <w:r w:rsidRPr="00742C58">
        <w:rPr>
          <w:b/>
          <w:bCs/>
          <w:sz w:val="24"/>
          <w:szCs w:val="24"/>
          <w:u w:val="single"/>
        </w:rPr>
        <w:t>D</w:t>
      </w:r>
      <w:r>
        <w:rPr>
          <w:b/>
          <w:bCs/>
          <w:sz w:val="24"/>
          <w:szCs w:val="24"/>
          <w:u w:val="single"/>
        </w:rPr>
        <w:t>HE</w:t>
      </w:r>
      <w:r w:rsidRPr="00742C58">
        <w:rPr>
          <w:b/>
          <w:bCs/>
          <w:sz w:val="24"/>
          <w:szCs w:val="24"/>
          <w:u w:val="single"/>
        </w:rPr>
        <w:t>P Academic Assignment</w:t>
      </w:r>
    </w:p>
    <w:p w14:paraId="1949769D" w14:textId="77777777" w:rsidR="00322FC1" w:rsidRDefault="00322FC1" w:rsidP="00322FC1">
      <w:pPr>
        <w:jc w:val="center"/>
        <w:rPr>
          <w:u w:val="single"/>
        </w:rPr>
      </w:pPr>
      <w:r w:rsidRPr="00742C58">
        <w:rPr>
          <w:u w:val="single"/>
        </w:rPr>
        <w:t xml:space="preserve">Emily O’Brien </w:t>
      </w:r>
      <w:r>
        <w:rPr>
          <w:u w:val="single"/>
        </w:rPr>
        <w:t>–</w:t>
      </w:r>
      <w:r w:rsidRPr="00742C58">
        <w:rPr>
          <w:u w:val="single"/>
        </w:rPr>
        <w:t xml:space="preserve"> 2131766</w:t>
      </w:r>
    </w:p>
    <w:p w14:paraId="325816DD" w14:textId="77777777" w:rsidR="00322FC1" w:rsidRDefault="00322FC1" w:rsidP="00322FC1">
      <w:pPr>
        <w:jc w:val="both"/>
      </w:pPr>
      <w:r>
        <w:rPr>
          <w:u w:val="single"/>
        </w:rPr>
        <w:t>Essay one</w:t>
      </w:r>
      <w:r w:rsidRPr="00742C58">
        <w:t>: “</w:t>
      </w:r>
      <w:r>
        <w:t xml:space="preserve">Inclusion is increasingly recognised as essential to support and achieve diversity improvement” (Durham University, 2020). Examine the role of organisational culture in creating an inclusive and diverse workforce within policing. </w:t>
      </w:r>
    </w:p>
    <w:p w14:paraId="7871EE1B" w14:textId="77777777" w:rsidR="00322FC1" w:rsidRPr="0003739F" w:rsidRDefault="00322FC1" w:rsidP="00322FC1">
      <w:pPr>
        <w:jc w:val="both"/>
        <w:rPr>
          <w:u w:val="single"/>
        </w:rPr>
      </w:pPr>
      <w:r w:rsidRPr="0003739F">
        <w:rPr>
          <w:u w:val="single"/>
        </w:rPr>
        <w:t>Answer:</w:t>
      </w:r>
    </w:p>
    <w:p w14:paraId="45C86922" w14:textId="77777777" w:rsidR="00322FC1" w:rsidRDefault="00322FC1" w:rsidP="00322FC1">
      <w:pPr>
        <w:jc w:val="both"/>
      </w:pPr>
      <w:r>
        <w:t>This essay is going to examine the organisational culture in policing, more specifically within South Wales Police and how the workforce is inclusive and diverse, whilst referring to the definition of inclusion as defined by Durham University.</w:t>
      </w:r>
    </w:p>
    <w:p w14:paraId="347629C6" w14:textId="77777777" w:rsidR="00322FC1" w:rsidRDefault="00322FC1" w:rsidP="00322FC1">
      <w:pPr>
        <w:jc w:val="both"/>
      </w:pPr>
      <w:r>
        <w:t xml:space="preserve">Organisational culture is the values and assumptions that are believed throughout a workforce, influencing their behaviours and performance (Kerr and Slocum, 2005, cited in Principles of Management, 2015). Therefore, it is evident that within workforces, it is believed that many people who work together and associate with each other, share the same beliefs due to there being an organisational culture. This is largely known in policing and is often reported on through media sources, to notify the public (Muir, 2022). </w:t>
      </w:r>
    </w:p>
    <w:p w14:paraId="342D6467" w14:textId="77777777" w:rsidR="00322FC1" w:rsidRDefault="00322FC1" w:rsidP="00322FC1">
      <w:pPr>
        <w:jc w:val="both"/>
      </w:pPr>
      <w:r>
        <w:t>South Wales Police’s Chief Constable, Jeremy Vaughan recently spoke at a National Black Police Association conference in Cardiff between the dates of 10 – 12</w:t>
      </w:r>
      <w:r w:rsidRPr="00D054D7">
        <w:rPr>
          <w:vertAlign w:val="superscript"/>
        </w:rPr>
        <w:t>th</w:t>
      </w:r>
      <w:r>
        <w:t xml:space="preserve"> October 2023. Jeremy admitted that racism occurs within South Wales Police and that their response to conscious awareness, poor representation, disproportionate decisions and outcomes and the response to experiences of their own workforce proves South Wales Police has recognised the challenge and their problem (Vaughan, 2023). Jeremy Vaughan (2023) further stated that due to recognising these challenges and problems, the force has launched a strategic equality team and created a dedicated Equality, </w:t>
      </w:r>
      <w:proofErr w:type="gramStart"/>
      <w:r>
        <w:t>Diversion</w:t>
      </w:r>
      <w:proofErr w:type="gramEnd"/>
      <w:r>
        <w:t xml:space="preserve"> and Inclusion (EDI) team as ways to seek to influence and change South Wales Police’s organisational culture. Jeremy Vaughan and the Police and Crime Commissioner, Alun Michael created an action plan that would include listening and actively involving communities and networks in decisions that are mad regarding any policies and procedures and coordinate any actions taken with these members of the community (Vaughan, 2023). This proves that to improve the organisational culture around inclusion and diversity within South Wales Police, they have pledged to involve members of the EDI community within their decision making to ensure the inclusion that is introduced supports and achieves improvement within any diversity. </w:t>
      </w:r>
    </w:p>
    <w:p w14:paraId="4C71843B" w14:textId="77777777" w:rsidR="00322FC1" w:rsidRDefault="00322FC1" w:rsidP="00322FC1">
      <w:pPr>
        <w:jc w:val="both"/>
      </w:pPr>
      <w:r>
        <w:t xml:space="preserve">To continue to show their commitment of diversity within the force, Vaughan (2023) has mentioned within his speech, that there is an award for equality, </w:t>
      </w:r>
      <w:proofErr w:type="gramStart"/>
      <w:r>
        <w:t>diversity</w:t>
      </w:r>
      <w:proofErr w:type="gramEnd"/>
      <w:r>
        <w:t xml:space="preserve"> and inclusion at their annual awards event, in memory of Derrick Hassan, who was South Wales Police’s first black police officer in 1972.</w:t>
      </w:r>
    </w:p>
    <w:p w14:paraId="39EAA9D8" w14:textId="77777777" w:rsidR="00322FC1" w:rsidRDefault="00322FC1" w:rsidP="00322FC1">
      <w:pPr>
        <w:jc w:val="both"/>
      </w:pPr>
      <w:r>
        <w:t xml:space="preserve">It is evident that the organisational culture within South Wales Police is significantly improving and adapting to change to include all cultures and prove that the organisation is becoming a lot more diverse and that it is a place for everyone to be a part of. This is shown by Sergeant Siobhan Aldridge from South Wales Police who informed colleagues and members of the public at a recent speech she spoke at, that previously South Wales Police did not issue any religious headwear or accessories to officers or members of staff within the force. Instead, people of certain religions that wished to wear such items, such as hijabs were required to purchase their own. However, most recently, Siobhan and other members of the force have worked together to implement a change in the uniform policy to ensure that if staff wished to wear a hijab, they were able to have one issued to them by the force instead of having to purchase their own. This is shown in Aldridge (2023) speech, “visibility is important </w:t>
      </w:r>
      <w:r>
        <w:lastRenderedPageBreak/>
        <w:t>– for colleagues and for those who might be considering joining the force, it shows that the job and the organisation is for everyone, helping to demonstrate that the force is taking time and effort to do something for members of the community who might wear a hijab…we want to be able to give colleagues the option of being issued a hijab if they choose to wear one.”</w:t>
      </w:r>
    </w:p>
    <w:p w14:paraId="7A829836" w14:textId="77777777" w:rsidR="00322FC1" w:rsidRDefault="00322FC1" w:rsidP="00322FC1">
      <w:pPr>
        <w:jc w:val="both"/>
      </w:pPr>
      <w:r>
        <w:t>This demonstrates a clear improvement in how the force is adapting their ways and improving their own organisational culture around the workforce.</w:t>
      </w:r>
    </w:p>
    <w:p w14:paraId="7F163A29" w14:textId="77777777" w:rsidR="00322FC1" w:rsidRDefault="00322FC1" w:rsidP="00322FC1">
      <w:pPr>
        <w:jc w:val="both"/>
      </w:pPr>
      <w:r>
        <w:t xml:space="preserve">It is essential now to examine how the role of organisational culture in creating an inclusive and diverse workforce is within policing </w:t>
      </w:r>
      <w:proofErr w:type="gramStart"/>
      <w:r>
        <w:t>as a whole across</w:t>
      </w:r>
      <w:proofErr w:type="gramEnd"/>
      <w:r>
        <w:t xml:space="preserve"> the United Kingdom. The College of Policing has clearly identified a need for a change in the organisational culture within policing around diversity and inclusion, “we want to create an organisational culture where colleagues from diverse backgrounds respect and behave appropriately towards each other” (College of Policing, 2020). </w:t>
      </w:r>
    </w:p>
    <w:p w14:paraId="12C2427D" w14:textId="77777777" w:rsidR="00322FC1" w:rsidRDefault="00322FC1" w:rsidP="00322FC1">
      <w:pPr>
        <w:jc w:val="both"/>
      </w:pPr>
      <w:r>
        <w:t xml:space="preserve">The College of Policing (no date) has also published what methods they are taking to create a more diverse and inclusive workforce within policing and improving its organisational culture. The ways within which they are attempting to do this is by creating a police race action plan, a NPCC toolkit that would help educate officers and members of staff within policing around diversity; they would take positive action around recruitment, to promote equality of opportunity during this stage of a person’s journey within policing. Other ways </w:t>
      </w:r>
      <w:proofErr w:type="gramStart"/>
      <w:r>
        <w:t>is</w:t>
      </w:r>
      <w:proofErr w:type="gramEnd"/>
      <w:r>
        <w:t xml:space="preserve"> by introducing flexible working, they allows police officers, staff and managers to work flexibly where possible to suit their needs. The College of Policing has also created guidance for forces across England and Wales to request workforce data about their officers and staff’s protected characteristics and personal information. They have also stated that forces are required to </w:t>
      </w:r>
      <w:proofErr w:type="gramStart"/>
      <w:r>
        <w:t>make adjustments to</w:t>
      </w:r>
      <w:proofErr w:type="gramEnd"/>
      <w:r>
        <w:t xml:space="preserve"> remove any obstacles for people with disabilities, religious requirements – such as a place to worship or clothing that is required to be worn. These steps would allow forces to be aware of what requirements are needed to allow their officers and staff to feel comfortable at work and evident that the organisational culture within policing is a positive one.</w:t>
      </w:r>
    </w:p>
    <w:p w14:paraId="417D782C" w14:textId="77777777" w:rsidR="00322FC1" w:rsidRDefault="00322FC1" w:rsidP="00322FC1">
      <w:pPr>
        <w:jc w:val="both"/>
      </w:pPr>
      <w:r>
        <w:t>In conclusion, it is evident that through the College of Policing deciding to make changes to the organisational culture within policing around diversity and inclusion as well as other forces, such as South Wales Police that it is obvious that, “inclusion is increasingly recognised as essential to support and achieve diversity improvement” (Durham University, 2020). Changes have been made and are continuing to be made throughout forces across the United Kingdom in relation to creating a more diverse and accepting organisational culture to ensure every person feels equal and accepted in the workforce.</w:t>
      </w:r>
    </w:p>
    <w:p w14:paraId="057803C2" w14:textId="77777777" w:rsidR="00322FC1" w:rsidRDefault="00322FC1" w:rsidP="00322FC1">
      <w:pPr>
        <w:jc w:val="both"/>
      </w:pPr>
      <w:r>
        <w:t>Word count: 1,007</w:t>
      </w:r>
    </w:p>
    <w:p w14:paraId="31ADC9B9" w14:textId="49C69013" w:rsidR="00322FC1" w:rsidRDefault="00322FC1">
      <w:r>
        <w:br w:type="page"/>
      </w:r>
    </w:p>
    <w:p w14:paraId="619215D9" w14:textId="629CD841" w:rsidR="000715C6" w:rsidRDefault="00322FC1">
      <w:pPr>
        <w:rPr>
          <w:u w:val="single"/>
        </w:rPr>
      </w:pPr>
      <w:r>
        <w:rPr>
          <w:u w:val="single"/>
        </w:rPr>
        <w:lastRenderedPageBreak/>
        <w:t>Essay 1 references:</w:t>
      </w:r>
    </w:p>
    <w:p w14:paraId="29BA3BBD" w14:textId="77777777" w:rsidR="00322FC1" w:rsidRDefault="00322FC1" w:rsidP="00322FC1">
      <w:pPr>
        <w:pStyle w:val="ListParagraph"/>
        <w:numPr>
          <w:ilvl w:val="0"/>
          <w:numId w:val="1"/>
        </w:numPr>
      </w:pPr>
      <w:r>
        <w:t xml:space="preserve">Aldridge, S. (2023) </w:t>
      </w:r>
      <w:r>
        <w:rPr>
          <w:i/>
          <w:iCs/>
        </w:rPr>
        <w:t xml:space="preserve">New hijab package made available for uniformed colleagues. </w:t>
      </w:r>
    </w:p>
    <w:p w14:paraId="68927C07" w14:textId="77777777" w:rsidR="00322FC1" w:rsidRDefault="00322FC1" w:rsidP="00322FC1">
      <w:pPr>
        <w:pStyle w:val="ListParagraph"/>
        <w:numPr>
          <w:ilvl w:val="0"/>
          <w:numId w:val="1"/>
        </w:numPr>
      </w:pPr>
      <w:r>
        <w:t xml:space="preserve">College of Policing (2020) </w:t>
      </w:r>
      <w:r>
        <w:rPr>
          <w:i/>
          <w:iCs/>
        </w:rPr>
        <w:t xml:space="preserve">Inclusion from the inside out – a strategic approach. </w:t>
      </w:r>
      <w:r>
        <w:t xml:space="preserve">Available at: </w:t>
      </w:r>
      <w:hyperlink r:id="rId7" w:history="1">
        <w:r w:rsidRPr="002B5F89">
          <w:rPr>
            <w:rStyle w:val="Hyperlink"/>
          </w:rPr>
          <w:t>https://www.college.police.uk/article/inclusion-inside-out-strategic-approach</w:t>
        </w:r>
      </w:hyperlink>
      <w:r>
        <w:t xml:space="preserve"> (Accessed: 9</w:t>
      </w:r>
      <w:r w:rsidRPr="00ED281C">
        <w:rPr>
          <w:vertAlign w:val="superscript"/>
        </w:rPr>
        <w:t>th</w:t>
      </w:r>
      <w:r>
        <w:t xml:space="preserve"> November 2023)</w:t>
      </w:r>
    </w:p>
    <w:p w14:paraId="56AD057D" w14:textId="77777777" w:rsidR="00322FC1" w:rsidRDefault="00322FC1" w:rsidP="00322FC1">
      <w:pPr>
        <w:pStyle w:val="ListParagraph"/>
        <w:numPr>
          <w:ilvl w:val="0"/>
          <w:numId w:val="1"/>
        </w:numPr>
      </w:pPr>
      <w:r>
        <w:t xml:space="preserve">College of Policing (no date) </w:t>
      </w:r>
      <w:r>
        <w:rPr>
          <w:i/>
          <w:iCs/>
        </w:rPr>
        <w:t xml:space="preserve">Diversity and Inclusion. </w:t>
      </w:r>
      <w:r>
        <w:t xml:space="preserve">Available at: </w:t>
      </w:r>
      <w:hyperlink r:id="rId8" w:history="1">
        <w:r w:rsidRPr="002B5F89">
          <w:rPr>
            <w:rStyle w:val="Hyperlink"/>
          </w:rPr>
          <w:t>https://www.college.police.uk/support-forces/diversity-and-inclusion</w:t>
        </w:r>
      </w:hyperlink>
      <w:r>
        <w:t xml:space="preserve"> (Accessed: 9</w:t>
      </w:r>
      <w:r w:rsidRPr="00C01DC4">
        <w:rPr>
          <w:vertAlign w:val="superscript"/>
        </w:rPr>
        <w:t>th</w:t>
      </w:r>
      <w:r>
        <w:t xml:space="preserve"> November 2023)</w:t>
      </w:r>
    </w:p>
    <w:p w14:paraId="46B86A4C" w14:textId="77777777" w:rsidR="00322FC1" w:rsidRDefault="00322FC1" w:rsidP="00322FC1">
      <w:pPr>
        <w:pStyle w:val="ListParagraph"/>
        <w:numPr>
          <w:ilvl w:val="0"/>
          <w:numId w:val="1"/>
        </w:numPr>
      </w:pPr>
      <w:r>
        <w:t xml:space="preserve">Durham University (2020) </w:t>
      </w:r>
      <w:r>
        <w:rPr>
          <w:i/>
          <w:iCs/>
        </w:rPr>
        <w:t xml:space="preserve">Diversity, </w:t>
      </w:r>
      <w:proofErr w:type="gramStart"/>
      <w:r>
        <w:rPr>
          <w:i/>
          <w:iCs/>
        </w:rPr>
        <w:t>Equality</w:t>
      </w:r>
      <w:proofErr w:type="gramEnd"/>
      <w:r>
        <w:rPr>
          <w:i/>
          <w:iCs/>
        </w:rPr>
        <w:t xml:space="preserve"> and Inclusion in Policing 2019. </w:t>
      </w:r>
      <w:r>
        <w:t xml:space="preserve">Available at: </w:t>
      </w:r>
      <w:hyperlink r:id="rId9" w:history="1">
        <w:r w:rsidRPr="002B5F89">
          <w:rPr>
            <w:rStyle w:val="Hyperlink"/>
          </w:rPr>
          <w:t>https://www.apccs.police.uk/media/5817/diversity-equality-and-inclusion-in-policing-2019-report.pdf</w:t>
        </w:r>
      </w:hyperlink>
      <w:r>
        <w:t>. (Accessed: 9</w:t>
      </w:r>
      <w:r w:rsidRPr="00C01DC4">
        <w:rPr>
          <w:vertAlign w:val="superscript"/>
        </w:rPr>
        <w:t>th</w:t>
      </w:r>
      <w:r>
        <w:t xml:space="preserve"> November 2023).</w:t>
      </w:r>
    </w:p>
    <w:p w14:paraId="2BD2AFF1" w14:textId="77777777" w:rsidR="00322FC1" w:rsidRDefault="00322FC1" w:rsidP="00322FC1">
      <w:pPr>
        <w:pStyle w:val="ListParagraph"/>
        <w:numPr>
          <w:ilvl w:val="0"/>
          <w:numId w:val="1"/>
        </w:numPr>
      </w:pPr>
      <w:r>
        <w:t xml:space="preserve">Muir, R. (2022) ‘Police culture has been called out. It’s time for change’, </w:t>
      </w:r>
      <w:r>
        <w:rPr>
          <w:i/>
          <w:iCs/>
        </w:rPr>
        <w:t>TITLE OF BLOG</w:t>
      </w:r>
      <w:r>
        <w:t>, 3</w:t>
      </w:r>
      <w:r w:rsidRPr="004A31ED">
        <w:rPr>
          <w:vertAlign w:val="superscript"/>
        </w:rPr>
        <w:t>rd</w:t>
      </w:r>
      <w:r>
        <w:t xml:space="preserve"> November. Available at: </w:t>
      </w:r>
      <w:hyperlink r:id="rId10" w:history="1">
        <w:r>
          <w:rPr>
            <w:rStyle w:val="Hyperlink"/>
          </w:rPr>
          <w:t>Police culture has been called out. It's time for change - The Police Foundation (police-foundation.org.uk)</w:t>
        </w:r>
      </w:hyperlink>
      <w:r>
        <w:t xml:space="preserve"> (Accessed: 02/11/2023).</w:t>
      </w:r>
    </w:p>
    <w:p w14:paraId="4CB46B38" w14:textId="77777777" w:rsidR="00322FC1" w:rsidRDefault="00322FC1" w:rsidP="00322FC1">
      <w:pPr>
        <w:pStyle w:val="ListParagraph"/>
        <w:numPr>
          <w:ilvl w:val="0"/>
          <w:numId w:val="1"/>
        </w:numPr>
      </w:pPr>
      <w:r>
        <w:t xml:space="preserve">Principles of Management (2015) </w:t>
      </w:r>
      <w:r>
        <w:rPr>
          <w:i/>
          <w:iCs/>
        </w:rPr>
        <w:t xml:space="preserve">Understanding organisational culture. </w:t>
      </w:r>
      <w:r>
        <w:t xml:space="preserve">Available at: </w:t>
      </w:r>
      <w:hyperlink r:id="rId11" w:history="1">
        <w:r>
          <w:rPr>
            <w:rStyle w:val="Hyperlink"/>
          </w:rPr>
          <w:t>8.3 Understanding Organizational Culture – Principles of Management (umn.edu)</w:t>
        </w:r>
      </w:hyperlink>
      <w:r>
        <w:t xml:space="preserve"> (Accessed: 02/11/2023).</w:t>
      </w:r>
    </w:p>
    <w:p w14:paraId="408225CD" w14:textId="4A1945B0" w:rsidR="00322FC1" w:rsidRDefault="00322FC1" w:rsidP="00322FC1">
      <w:pPr>
        <w:pStyle w:val="ListParagraph"/>
        <w:numPr>
          <w:ilvl w:val="0"/>
          <w:numId w:val="1"/>
        </w:numPr>
      </w:pPr>
      <w:r>
        <w:t xml:space="preserve">Vaughan, J. (2023) ‘BPA Conference Speech’ </w:t>
      </w:r>
      <w:r>
        <w:rPr>
          <w:i/>
          <w:iCs/>
        </w:rPr>
        <w:t xml:space="preserve">National Black Police Association Conference. </w:t>
      </w:r>
      <w:r>
        <w:t>Cardiff, 10-12</w:t>
      </w:r>
      <w:r w:rsidRPr="001F1BD8">
        <w:rPr>
          <w:vertAlign w:val="superscript"/>
        </w:rPr>
        <w:t>th</w:t>
      </w:r>
      <w:r>
        <w:t xml:space="preserve"> October</w:t>
      </w:r>
      <w:r>
        <w:t xml:space="preserve"> 2023.</w:t>
      </w:r>
    </w:p>
    <w:p w14:paraId="3E380055" w14:textId="5A8BB673" w:rsidR="00322FC1" w:rsidRDefault="00322FC1">
      <w:r>
        <w:br w:type="page"/>
      </w:r>
    </w:p>
    <w:p w14:paraId="75930B4C" w14:textId="77777777" w:rsidR="00322FC1" w:rsidRDefault="00322FC1" w:rsidP="00322FC1">
      <w:pPr>
        <w:jc w:val="both"/>
      </w:pPr>
      <w:r w:rsidRPr="0003739F">
        <w:rPr>
          <w:u w:val="single"/>
        </w:rPr>
        <w:lastRenderedPageBreak/>
        <w:t xml:space="preserve">Essay two: </w:t>
      </w:r>
      <w:r>
        <w:t>“Covert Human Intelligence Sources (CHIS) are crucial in preventing and safeguarding victims from many serious crimes” (Home Office, 2021). Critically evaluate the use of CHIS in the investigation of serious and organised crimes. Your answer must be based on academic research, but you may refer to relevant, recent examples.</w:t>
      </w:r>
    </w:p>
    <w:p w14:paraId="2525594C" w14:textId="77777777" w:rsidR="00322FC1" w:rsidRPr="0003739F" w:rsidRDefault="00322FC1" w:rsidP="00322FC1">
      <w:pPr>
        <w:jc w:val="both"/>
        <w:rPr>
          <w:u w:val="single"/>
        </w:rPr>
      </w:pPr>
      <w:r w:rsidRPr="0003739F">
        <w:rPr>
          <w:u w:val="single"/>
        </w:rPr>
        <w:t>Answer:</w:t>
      </w:r>
    </w:p>
    <w:p w14:paraId="24DF87A9" w14:textId="77777777" w:rsidR="00322FC1" w:rsidRDefault="00322FC1" w:rsidP="00322FC1">
      <w:pPr>
        <w:jc w:val="both"/>
      </w:pPr>
      <w:r>
        <w:t xml:space="preserve">This essay is going to define Covert Human Intelligence Sources (CHIS) and what its use is in assisting police investigations and how it prevents such serious crimes from occurring and how these victims can be safeguarded </w:t>
      </w:r>
      <w:proofErr w:type="gramStart"/>
      <w:r>
        <w:t>through the use of</w:t>
      </w:r>
      <w:proofErr w:type="gramEnd"/>
      <w:r>
        <w:t xml:space="preserve"> CHIS. It will look at examples whereby the use of CHIS has successfully assisted investigations and helped to safeguard those victims.</w:t>
      </w:r>
    </w:p>
    <w:p w14:paraId="2E642A13" w14:textId="77777777" w:rsidR="00322FC1" w:rsidRDefault="00322FC1" w:rsidP="00322FC1">
      <w:pPr>
        <w:jc w:val="both"/>
      </w:pPr>
      <w:r>
        <w:t xml:space="preserve">Covert Human Intelligence Sources (CHIS) has been defined under the Regulation of Investigatory Powers Act 2000 as a person who begins a relationship with another person to facilitate covert tasks and to gather information or allow access to such information for the purpose of preventing crimes and safeguarding victims (Home Office, 2021). Within England and Wales, the CHIS would gather their information and intelligence and relay this to dedicated law enforcement officers, who would be held accountable for the safety of their CHIS (Nunan et al. 2022). CHIS operate from three different levels, depending on what information or intelligence they have received. These three levels that they operate out of would be local, regional, or national. Local would-be units such as basic command or force units; regional would-be counterterrorism units, whereas, national would be the National Crime Agency (Nunan </w:t>
      </w:r>
      <w:r w:rsidRPr="007F6C59">
        <w:rPr>
          <w:i/>
          <w:iCs/>
        </w:rPr>
        <w:t>et al</w:t>
      </w:r>
      <w:r>
        <w:t>. 2022).</w:t>
      </w:r>
    </w:p>
    <w:p w14:paraId="53AEDFE9" w14:textId="77777777" w:rsidR="00322FC1" w:rsidRDefault="00322FC1" w:rsidP="00322FC1">
      <w:pPr>
        <w:jc w:val="both"/>
      </w:pPr>
      <w:r>
        <w:t>An example of an organisations that have dedicated law enforcement officers to support CHIS staff are the MI5, a security service with the purpose of keeping the United Kingdom safe by preventing serious and organised crimes (MI5, no date, A). The MI5 state that they refer to their CHIS as ‘agents’ – they’re required to share information that they are already aware of or would be assigned a case officer who would then assist the agent on how they would be able to gather information that is needed to try to prevent any criminal acts such as terrorism or espionage (MI5, no date, B).</w:t>
      </w:r>
    </w:p>
    <w:p w14:paraId="76D0D2A5" w14:textId="77777777" w:rsidR="00322FC1" w:rsidRDefault="00322FC1" w:rsidP="00322FC1">
      <w:pPr>
        <w:jc w:val="both"/>
      </w:pPr>
      <w:r>
        <w:t>In September 2020, the Covery Human Intelligence Sources (Criminal Conduct) Bill was brought into parliament, allowing it to become a law in 2021. Prior to this time, it was only the MI5 who was able to authorise criminal conduct in the way within which the agents were able to engage in conduct that would amount to a criminal offence. However, since this law was passed, other public bodies are now able to possess these powers (Scott, 2022, p.1218)</w:t>
      </w:r>
    </w:p>
    <w:p w14:paraId="442DFE73" w14:textId="77777777" w:rsidR="00322FC1" w:rsidRDefault="00322FC1" w:rsidP="00322FC1">
      <w:pPr>
        <w:jc w:val="both"/>
      </w:pPr>
      <w:r>
        <w:t xml:space="preserve">Some people may argue that the use of CHIS is an intrusive method of identifying criminal behaviours within people, and should not be allowed (Chesterman, 2006). However, most recently the Home Office (2021B) demonstrated some examples whereby the use of CHIS has successfully assisted in police investigations and allowed criminals to be prosecuted for acts that they were committing, that would have been difficult to identify without the use of a CHIS. These examples given relate to offences such as murder, Child Sexual Exploitation (CSE), Organised Crime Groups (OCG), as well as offences under the Medicines and Healthcare Products Regulatory Agency (MHRA). An overwhelming example that was given was in 2018, where a man had communicated with, who he believed was a child – a 15-year-old boy but was </w:t>
      </w:r>
      <w:proofErr w:type="gramStart"/>
      <w:r>
        <w:t>actually a</w:t>
      </w:r>
      <w:proofErr w:type="gramEnd"/>
      <w:r>
        <w:t xml:space="preserve"> CHIS; an agent working undercover as a child to identify persons who communicate with children and commit offences in relation to this. Within this example, the man had shared indecent images with who he believed was a child and agreed to meet them. The man was later found guilty of attempting to meet a child under the age of 16 following sexual grooming, attempting to engage in sexual communication with a child under the age of 16, attempting to cause a child under </w:t>
      </w:r>
      <w:r>
        <w:lastRenderedPageBreak/>
        <w:t>16 to watch a sexual act and the distribution and making of indecent images of children (Home Office, 2021B). This then required the CHIS agent to provide evidence in the trial at Court.</w:t>
      </w:r>
    </w:p>
    <w:p w14:paraId="33875B05" w14:textId="77777777" w:rsidR="00322FC1" w:rsidRDefault="00322FC1" w:rsidP="00322FC1">
      <w:pPr>
        <w:jc w:val="both"/>
      </w:pPr>
      <w:r>
        <w:t xml:space="preserve">Looking specifically at the Metropolitan Police, between November 2018 – 2019, CHIS operations amounted to, “3500 arrests, recovery of over 100 firearms and 400 other weapons, seizure of over 400 kg of Class A drugs and over £2.5m cash” (Home Office, 2021B). This would not have been accomplished without the use of CHIS, showing its value within policing. </w:t>
      </w:r>
    </w:p>
    <w:p w14:paraId="6ABB8F1A" w14:textId="77777777" w:rsidR="00322FC1" w:rsidRDefault="00322FC1" w:rsidP="00322FC1">
      <w:pPr>
        <w:jc w:val="both"/>
      </w:pPr>
      <w:r>
        <w:t xml:space="preserve">CHIS agents do not necessarily need to be police officers. They can be volunteers who wish to assist in police investigations to bring offenders to justice and safeguard victims and help prevent serious and organised crime (Tudor, 2021). CHIS operatives would implement the National Intelligence Model in every bit of information that they encounter. This would enable them to take the next appropriate step, to inform the relevant authority that would achieve the best outcome for the potential victim, members of public and the person responsible (Moffett, </w:t>
      </w:r>
      <w:r w:rsidRPr="007F6C59">
        <w:rPr>
          <w:i/>
          <w:iCs/>
        </w:rPr>
        <w:t>et al</w:t>
      </w:r>
      <w:r>
        <w:t xml:space="preserve">. 2021). The National Intelligence Model allows individuals and forces to make the most effective decisions after gathering, </w:t>
      </w:r>
      <w:proofErr w:type="gramStart"/>
      <w:r>
        <w:t>evaluating</w:t>
      </w:r>
      <w:proofErr w:type="gramEnd"/>
      <w:r>
        <w:t xml:space="preserve"> and managing the information they receive (HMICFRS, 2023). This would clearly need to be an essential skill for CHIS operators to use, to ensure that information they obtain is dealt with efficiently and in the correct manner </w:t>
      </w:r>
      <w:proofErr w:type="gramStart"/>
      <w:r>
        <w:t>in order for</w:t>
      </w:r>
      <w:proofErr w:type="gramEnd"/>
      <w:r>
        <w:t xml:space="preserve"> victims to be safeguarded and offenders to be dealt with correctly. </w:t>
      </w:r>
    </w:p>
    <w:p w14:paraId="386DD2CE" w14:textId="77777777" w:rsidR="00322FC1" w:rsidRDefault="00322FC1" w:rsidP="00322FC1">
      <w:pPr>
        <w:jc w:val="both"/>
      </w:pPr>
      <w:r>
        <w:t xml:space="preserve">In conclusion, it is evident that, “CHIS are a ‘core part’ of security, </w:t>
      </w:r>
      <w:proofErr w:type="gramStart"/>
      <w:r>
        <w:t>intelligence</w:t>
      </w:r>
      <w:proofErr w:type="gramEnd"/>
      <w:r>
        <w:t xml:space="preserve"> and policing work…a key tactic in protecting national security and investigating serious crime” (Tudor, 2021R). Without the use of CHIS, there are many offenders that would not be identified due to some victims being too afraid to speak to a person about the acts they have become a victim of, or they are subjected to harm before any person has been made known of these acts. This would be shown in the example given by the Home Office (2021B) in relation to the offence of murder, whereby a female had got in contact with and recruited a person who she believed was a contract murderer to kill her husband. This man was in fact an undercover police operative, acting as a CHIS. This resulted in the husband being safeguarded to protect him from the woman and any other woman who may have subjected him to any harm. The woman was then arrested and sentenced to six years imprisonment. This proves that if the person she recruited was in fact a contract killer, the husband would have been significantly at risk of harm and potentially being killed. However, due to the interception of the CHIS, they were able to prevent this and safeguard the victim instead and make the female responsible for her actions.</w:t>
      </w:r>
    </w:p>
    <w:p w14:paraId="683CF410" w14:textId="4461A831" w:rsidR="00322FC1" w:rsidRPr="0003739F" w:rsidRDefault="00322FC1" w:rsidP="00322FC1">
      <w:pPr>
        <w:jc w:val="both"/>
      </w:pPr>
      <w:r>
        <w:t>Word Count: 10</w:t>
      </w:r>
      <w:r>
        <w:t>72</w:t>
      </w:r>
    </w:p>
    <w:p w14:paraId="3CE34321" w14:textId="7959CA01" w:rsidR="00322FC1" w:rsidRDefault="00322FC1">
      <w:r>
        <w:br w:type="page"/>
      </w:r>
    </w:p>
    <w:p w14:paraId="46C08F3C" w14:textId="1BB32658" w:rsidR="00322FC1" w:rsidRPr="00322FC1" w:rsidRDefault="00322FC1" w:rsidP="00322FC1">
      <w:pPr>
        <w:rPr>
          <w:u w:val="single"/>
        </w:rPr>
      </w:pPr>
      <w:r>
        <w:rPr>
          <w:u w:val="single"/>
        </w:rPr>
        <w:lastRenderedPageBreak/>
        <w:t>References for Essay 2:</w:t>
      </w:r>
    </w:p>
    <w:p w14:paraId="526618FD" w14:textId="01A23464" w:rsidR="00322FC1" w:rsidRPr="00976DA1" w:rsidRDefault="00322FC1" w:rsidP="00322FC1">
      <w:pPr>
        <w:pStyle w:val="ListParagraph"/>
        <w:numPr>
          <w:ilvl w:val="0"/>
          <w:numId w:val="2"/>
        </w:numPr>
        <w:rPr>
          <w:i/>
          <w:iCs/>
        </w:rPr>
      </w:pPr>
      <w:r>
        <w:t xml:space="preserve">Chesterman, S. (2006) </w:t>
      </w:r>
      <w:r w:rsidRPr="00321F28">
        <w:rPr>
          <w:i/>
          <w:iCs/>
        </w:rPr>
        <w:t xml:space="preserve">The Spy Who Came </w:t>
      </w:r>
      <w:proofErr w:type="gramStart"/>
      <w:r w:rsidRPr="00321F28">
        <w:rPr>
          <w:i/>
          <w:iCs/>
        </w:rPr>
        <w:t>In</w:t>
      </w:r>
      <w:proofErr w:type="gramEnd"/>
      <w:r w:rsidRPr="00321F28">
        <w:rPr>
          <w:i/>
          <w:iCs/>
        </w:rPr>
        <w:t xml:space="preserve"> From The Cold War: Intelligence And International Law.</w:t>
      </w:r>
      <w:r>
        <w:t xml:space="preserve"> Available at: </w:t>
      </w:r>
      <w:hyperlink r:id="rId12" w:history="1">
        <w:r w:rsidRPr="002B5F89">
          <w:rPr>
            <w:rStyle w:val="Hyperlink"/>
          </w:rPr>
          <w:t>https://www.proquest.com/docview/208563607?parentSessionId=SzlMSxoehwzfYsGg4nGgo9wKx3BWs4An7z2XmK%2Fb4UU%3D&amp;pq-origsite=primo&amp;accountid=130472</w:t>
        </w:r>
      </w:hyperlink>
      <w:r>
        <w:t xml:space="preserve"> (Accessed: 9</w:t>
      </w:r>
      <w:r w:rsidRPr="00321F28">
        <w:rPr>
          <w:vertAlign w:val="superscript"/>
        </w:rPr>
        <w:t>th</w:t>
      </w:r>
      <w:r>
        <w:t xml:space="preserve"> November 2023).</w:t>
      </w:r>
    </w:p>
    <w:p w14:paraId="31D98AA9" w14:textId="77777777" w:rsidR="00322FC1" w:rsidRPr="00322FC1" w:rsidRDefault="00322FC1" w:rsidP="00322FC1">
      <w:pPr>
        <w:pStyle w:val="ListParagraph"/>
        <w:numPr>
          <w:ilvl w:val="0"/>
          <w:numId w:val="2"/>
        </w:numPr>
      </w:pPr>
      <w:r>
        <w:t xml:space="preserve">HMICFRS (2023) </w:t>
      </w:r>
      <w:r w:rsidRPr="00322FC1">
        <w:rPr>
          <w:i/>
          <w:iCs/>
        </w:rPr>
        <w:t>National Intelligence Model (NIM)</w:t>
      </w:r>
      <w:r>
        <w:t xml:space="preserve"> Available at: </w:t>
      </w:r>
      <w:hyperlink r:id="rId13" w:anchor=":~:text=National%20intelligence%20model%20%28NIM%29%20An%20intelligence-led%20business%20model,was%20devised%20by%20the%20National%20Criminal%20Intelligence%20Service" w:history="1">
        <w:r w:rsidRPr="002B5F89">
          <w:rPr>
            <w:rStyle w:val="Hyperlink"/>
          </w:rPr>
          <w:t>https://hmicfrs.justiceinspectorates.gov.uk/glossary/national-intelligence-model/#:~:text=National%20intelligence%20model%20%28NIM%29%20An%20intelligence-led%20business%20model,was%20devised%20by%20the%20National%20Criminal%20Intelligence%20Service</w:t>
        </w:r>
      </w:hyperlink>
      <w:r w:rsidRPr="00AC7847">
        <w:t>.</w:t>
      </w:r>
      <w:r>
        <w:t xml:space="preserve"> (Accessed</w:t>
      </w:r>
    </w:p>
    <w:p w14:paraId="01A94CB1" w14:textId="77777777" w:rsidR="00322FC1" w:rsidRDefault="00322FC1" w:rsidP="00322FC1">
      <w:pPr>
        <w:pStyle w:val="ListParagraph"/>
        <w:numPr>
          <w:ilvl w:val="0"/>
          <w:numId w:val="2"/>
        </w:numPr>
      </w:pPr>
      <w:r>
        <w:t xml:space="preserve">Home Office (2021A) </w:t>
      </w:r>
      <w:r>
        <w:rPr>
          <w:i/>
          <w:iCs/>
        </w:rPr>
        <w:t xml:space="preserve">Covert Human Intelligence Sources. </w:t>
      </w:r>
      <w:r>
        <w:t xml:space="preserve">Available at: </w:t>
      </w:r>
      <w:hyperlink r:id="rId14" w:history="1">
        <w:r w:rsidRPr="002B5F89">
          <w:rPr>
            <w:rStyle w:val="Hyperlink"/>
          </w:rPr>
          <w:t>https://assets.publishing.service.gov.uk/government/uploads/system/uploads/attachment_data/file/949806/Covert_Human_Intelligence_Sources_Draft_Revised_Code_of_Practice_FINAL.pdf</w:t>
        </w:r>
      </w:hyperlink>
      <w:r>
        <w:t xml:space="preserve"> (Accessed: 9</w:t>
      </w:r>
      <w:r w:rsidRPr="009E647A">
        <w:rPr>
          <w:vertAlign w:val="superscript"/>
        </w:rPr>
        <w:t>th</w:t>
      </w:r>
      <w:r>
        <w:t xml:space="preserve"> November 2023)</w:t>
      </w:r>
    </w:p>
    <w:p w14:paraId="56EFC6DD" w14:textId="77777777" w:rsidR="00322FC1" w:rsidRPr="00BC37F0" w:rsidRDefault="00322FC1" w:rsidP="00322FC1">
      <w:pPr>
        <w:pStyle w:val="ListParagraph"/>
        <w:numPr>
          <w:ilvl w:val="0"/>
          <w:numId w:val="2"/>
        </w:numPr>
        <w:rPr>
          <w:i/>
          <w:iCs/>
        </w:rPr>
      </w:pPr>
      <w:r>
        <w:t xml:space="preserve">Home Office (2021B) </w:t>
      </w:r>
      <w:r w:rsidRPr="00976DA1">
        <w:rPr>
          <w:i/>
          <w:iCs/>
        </w:rPr>
        <w:t>Operational Case Studies</w:t>
      </w:r>
      <w:r>
        <w:t xml:space="preserve">. Available at: </w:t>
      </w:r>
      <w:hyperlink r:id="rId15" w:history="1">
        <w:r w:rsidRPr="002B5F89">
          <w:rPr>
            <w:rStyle w:val="Hyperlink"/>
          </w:rPr>
          <w:t>https://www.gov.uk/government/publications/covert-human-intelligence-sources-draft-code-of-practice/covert-human-intelligence-sources-bill-case-studies-accessible-version</w:t>
        </w:r>
      </w:hyperlink>
      <w:r>
        <w:t xml:space="preserve"> (Accessed: 9</w:t>
      </w:r>
      <w:r w:rsidRPr="00976DA1">
        <w:rPr>
          <w:vertAlign w:val="superscript"/>
        </w:rPr>
        <w:t>th</w:t>
      </w:r>
      <w:r>
        <w:t xml:space="preserve"> November 2023).</w:t>
      </w:r>
    </w:p>
    <w:p w14:paraId="47ACFEB4" w14:textId="77777777" w:rsidR="00322FC1" w:rsidRDefault="00322FC1" w:rsidP="00322FC1">
      <w:pPr>
        <w:pStyle w:val="ListParagraph"/>
        <w:numPr>
          <w:ilvl w:val="0"/>
          <w:numId w:val="2"/>
        </w:numPr>
      </w:pPr>
      <w:r>
        <w:t xml:space="preserve">MI5 (no date, A) </w:t>
      </w:r>
      <w:r w:rsidRPr="00573F1C">
        <w:rPr>
          <w:i/>
          <w:iCs/>
        </w:rPr>
        <w:t>MI5’s Purpose and Values</w:t>
      </w:r>
      <w:r>
        <w:t xml:space="preserve">. Available at: </w:t>
      </w:r>
      <w:hyperlink r:id="rId16" w:history="1">
        <w:r w:rsidRPr="002B5F89">
          <w:rPr>
            <w:rStyle w:val="Hyperlink"/>
          </w:rPr>
          <w:t>https://www.mi5.gov.uk/purpose-and-values</w:t>
        </w:r>
      </w:hyperlink>
      <w:r>
        <w:t xml:space="preserve"> (Accessed: 9</w:t>
      </w:r>
      <w:r w:rsidRPr="00573F1C">
        <w:rPr>
          <w:vertAlign w:val="superscript"/>
        </w:rPr>
        <w:t>th</w:t>
      </w:r>
      <w:r>
        <w:t xml:space="preserve"> November 2023)</w:t>
      </w:r>
    </w:p>
    <w:p w14:paraId="52B40C57" w14:textId="77777777" w:rsidR="00322FC1" w:rsidRDefault="00322FC1" w:rsidP="00322FC1">
      <w:pPr>
        <w:pStyle w:val="ListParagraph"/>
        <w:numPr>
          <w:ilvl w:val="0"/>
          <w:numId w:val="2"/>
        </w:numPr>
      </w:pPr>
      <w:r>
        <w:t xml:space="preserve">MI5 (no date, B) </w:t>
      </w:r>
      <w:r>
        <w:rPr>
          <w:i/>
          <w:iCs/>
        </w:rPr>
        <w:t xml:space="preserve">Covert Human Intelligence Sources. </w:t>
      </w:r>
      <w:r>
        <w:t xml:space="preserve">Available at: </w:t>
      </w:r>
      <w:hyperlink r:id="rId17" w:history="1">
        <w:r w:rsidRPr="002B5F89">
          <w:rPr>
            <w:rStyle w:val="Hyperlink"/>
          </w:rPr>
          <w:t>https://www.mi5.gov.uk/covert-human-intelligence-sources</w:t>
        </w:r>
      </w:hyperlink>
      <w:r>
        <w:t>. (Accessed: 9</w:t>
      </w:r>
      <w:r w:rsidRPr="003C43FF">
        <w:rPr>
          <w:vertAlign w:val="superscript"/>
        </w:rPr>
        <w:t>th</w:t>
      </w:r>
      <w:r>
        <w:t xml:space="preserve"> November 2023)</w:t>
      </w:r>
    </w:p>
    <w:p w14:paraId="604A5459" w14:textId="77777777" w:rsidR="00322FC1" w:rsidRPr="00AC7847" w:rsidRDefault="00322FC1" w:rsidP="00322FC1">
      <w:pPr>
        <w:pStyle w:val="ListParagraph"/>
        <w:numPr>
          <w:ilvl w:val="0"/>
          <w:numId w:val="2"/>
        </w:numPr>
        <w:rPr>
          <w:i/>
          <w:iCs/>
        </w:rPr>
      </w:pPr>
      <w:r>
        <w:t xml:space="preserve">Moffett, L. </w:t>
      </w:r>
      <w:r w:rsidRPr="001F1BD8">
        <w:rPr>
          <w:i/>
          <w:iCs/>
        </w:rPr>
        <w:t>et al</w:t>
      </w:r>
      <w:r>
        <w:t xml:space="preserve">. (2021) </w:t>
      </w:r>
      <w:r w:rsidRPr="004A0D2B">
        <w:t>Inside the shadows: a survey of UK human source intelligence (HUMINT) practitioners, examining their considerations when handling a covert human intelligence source (CHIS)</w:t>
      </w:r>
      <w:r>
        <w:t xml:space="preserve">. Available at: </w:t>
      </w:r>
      <w:hyperlink r:id="rId18" w:history="1">
        <w:r w:rsidRPr="002B5F89">
          <w:rPr>
            <w:rStyle w:val="Hyperlink"/>
          </w:rPr>
          <w:t>https://www.ncbi.nlm.nih.gov/pmc/articles/PMC9318206/</w:t>
        </w:r>
      </w:hyperlink>
      <w:r>
        <w:t>. (Accessed: 9</w:t>
      </w:r>
      <w:r w:rsidRPr="004A0D2B">
        <w:rPr>
          <w:vertAlign w:val="superscript"/>
        </w:rPr>
        <w:t>th</w:t>
      </w:r>
      <w:r>
        <w:t xml:space="preserve"> November 2023).</w:t>
      </w:r>
    </w:p>
    <w:p w14:paraId="1E92C602" w14:textId="77777777" w:rsidR="00322FC1" w:rsidRPr="003D6E07" w:rsidRDefault="00322FC1" w:rsidP="00322FC1">
      <w:pPr>
        <w:pStyle w:val="ListParagraph"/>
        <w:numPr>
          <w:ilvl w:val="0"/>
          <w:numId w:val="2"/>
        </w:numPr>
      </w:pPr>
      <w:r>
        <w:t xml:space="preserve">Nunan, J. </w:t>
      </w:r>
      <w:r w:rsidRPr="001F1BD8">
        <w:rPr>
          <w:i/>
          <w:iCs/>
        </w:rPr>
        <w:t>et al.</w:t>
      </w:r>
      <w:r>
        <w:t xml:space="preserve"> (2022) </w:t>
      </w:r>
      <w:r>
        <w:rPr>
          <w:i/>
          <w:iCs/>
        </w:rPr>
        <w:t xml:space="preserve">The impact of rapport on intelligence yield: police source handler telephone interactions with covert human intelligence sources </w:t>
      </w:r>
      <w:hyperlink r:id="rId19" w:history="1">
        <w:r w:rsidRPr="002B5F89">
          <w:rPr>
            <w:rStyle w:val="Hyperlink"/>
            <w:i/>
            <w:iCs/>
          </w:rPr>
          <w:t>https://www-tandfonline-com.ezproxy.uwtsd.ac.uk/doi/full/10.1080/13218719.2020.1784807</w:t>
        </w:r>
      </w:hyperlink>
      <w:r>
        <w:rPr>
          <w:i/>
          <w:iCs/>
        </w:rPr>
        <w:t xml:space="preserve"> </w:t>
      </w:r>
    </w:p>
    <w:p w14:paraId="7FC2EEE0" w14:textId="77777777" w:rsidR="00322FC1" w:rsidRPr="00321F28" w:rsidRDefault="00322FC1" w:rsidP="00322FC1">
      <w:pPr>
        <w:pStyle w:val="ListParagraph"/>
        <w:numPr>
          <w:ilvl w:val="0"/>
          <w:numId w:val="2"/>
        </w:numPr>
        <w:rPr>
          <w:i/>
          <w:iCs/>
        </w:rPr>
      </w:pPr>
      <w:r>
        <w:t xml:space="preserve">Scott, P.F. (2022) </w:t>
      </w:r>
      <w:r w:rsidRPr="003D6E07">
        <w:rPr>
          <w:i/>
          <w:iCs/>
        </w:rPr>
        <w:t>Authorising Crime: The Covert Human Intelligence</w:t>
      </w:r>
      <w:r>
        <w:rPr>
          <w:i/>
          <w:iCs/>
        </w:rPr>
        <w:t xml:space="preserve"> </w:t>
      </w:r>
      <w:r w:rsidRPr="00125975">
        <w:rPr>
          <w:i/>
          <w:iCs/>
        </w:rPr>
        <w:t>Sources (Criminal Conduct) Act 2021</w:t>
      </w:r>
      <w:r>
        <w:t xml:space="preserve">  </w:t>
      </w:r>
      <w:hyperlink r:id="rId20" w:history="1">
        <w:r w:rsidRPr="002B5F89">
          <w:rPr>
            <w:rStyle w:val="Hyperlink"/>
          </w:rPr>
          <w:t>https://onlinelibrary-wiley-com.ezproxy.uwtsd.ac.uk/doi/pdf/10.1111/1468-2230.12751</w:t>
        </w:r>
      </w:hyperlink>
      <w:r>
        <w:t xml:space="preserve"> </w:t>
      </w:r>
    </w:p>
    <w:p w14:paraId="7452F165" w14:textId="77777777" w:rsidR="00322FC1" w:rsidRPr="004A0D2B" w:rsidRDefault="00322FC1" w:rsidP="00322FC1">
      <w:pPr>
        <w:pStyle w:val="ListParagraph"/>
        <w:numPr>
          <w:ilvl w:val="0"/>
          <w:numId w:val="2"/>
        </w:numPr>
        <w:rPr>
          <w:i/>
          <w:iCs/>
        </w:rPr>
      </w:pPr>
      <w:r>
        <w:t xml:space="preserve">Tudor, S. (2021) </w:t>
      </w:r>
      <w:r>
        <w:rPr>
          <w:i/>
          <w:iCs/>
        </w:rPr>
        <w:t xml:space="preserve">Covert human intelligence sources: Criminal conduct. </w:t>
      </w:r>
      <w:r>
        <w:t xml:space="preserve">Available at: </w:t>
      </w:r>
      <w:hyperlink r:id="rId21" w:anchor=":~:text=The%20Government%20has%20stated%20that%20CHIS%20are%20a,in%20protecting%20national%20security%20and%20investigating%20serious%20crime" w:history="1">
        <w:r w:rsidRPr="002B5F89">
          <w:rPr>
            <w:rStyle w:val="Hyperlink"/>
          </w:rPr>
          <w:t>https://lordslibrary.parliament.uk/covert-human-intelligence-sources-criminal-conduct/#:~:text=The%20Government%20has%20stated%20that%20CHIS%20are%20a,in%20protecting%20national%20security%20and%20investigating%20serious%20crime</w:t>
        </w:r>
      </w:hyperlink>
      <w:r w:rsidRPr="00BC37F0">
        <w:t>.</w:t>
      </w:r>
      <w:r>
        <w:t xml:space="preserve"> (Accessed: 9</w:t>
      </w:r>
      <w:r w:rsidRPr="00BC37F0">
        <w:rPr>
          <w:vertAlign w:val="superscript"/>
        </w:rPr>
        <w:t>th</w:t>
      </w:r>
      <w:r>
        <w:t xml:space="preserve"> November 2023).</w:t>
      </w:r>
    </w:p>
    <w:sectPr w:rsidR="00322FC1" w:rsidRPr="004A0D2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B3FF2" w14:textId="77777777" w:rsidR="00322FC1" w:rsidRDefault="00322FC1" w:rsidP="00322FC1">
      <w:pPr>
        <w:spacing w:after="0" w:line="240" w:lineRule="auto"/>
      </w:pPr>
      <w:r>
        <w:separator/>
      </w:r>
    </w:p>
  </w:endnote>
  <w:endnote w:type="continuationSeparator" w:id="0">
    <w:p w14:paraId="38438C3D" w14:textId="77777777" w:rsidR="00322FC1" w:rsidRDefault="00322FC1" w:rsidP="00322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C1E08" w14:textId="77777777" w:rsidR="00322FC1" w:rsidRDefault="00322FC1" w:rsidP="00322FC1">
      <w:pPr>
        <w:spacing w:after="0" w:line="240" w:lineRule="auto"/>
      </w:pPr>
      <w:r>
        <w:separator/>
      </w:r>
    </w:p>
  </w:footnote>
  <w:footnote w:type="continuationSeparator" w:id="0">
    <w:p w14:paraId="19BC693E" w14:textId="77777777" w:rsidR="00322FC1" w:rsidRDefault="00322FC1" w:rsidP="00322F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90265" w14:textId="7E26BC83" w:rsidR="00322FC1" w:rsidRDefault="00322FC1">
    <w:pPr>
      <w:pStyle w:val="Header"/>
    </w:pPr>
    <w:r>
      <w:t>Emily O’Brien</w:t>
    </w:r>
    <w:r>
      <w:ptab w:relativeTo="margin" w:alignment="center" w:leader="none"/>
    </w:r>
    <w:r>
      <w:t>DHEP Assignment, Year 2</w:t>
    </w:r>
    <w:r>
      <w:ptab w:relativeTo="margin" w:alignment="right" w:leader="none"/>
    </w:r>
    <w:r>
      <w:t>2131766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F1527D"/>
    <w:multiLevelType w:val="hybridMultilevel"/>
    <w:tmpl w:val="D5D00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5F69E3"/>
    <w:multiLevelType w:val="hybridMultilevel"/>
    <w:tmpl w:val="F0CEA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473275">
    <w:abstractNumId w:val="1"/>
  </w:num>
  <w:num w:numId="2" w16cid:durableId="1985696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FC1"/>
    <w:rsid w:val="000715C6"/>
    <w:rsid w:val="00322FC1"/>
    <w:rsid w:val="00703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80E03"/>
  <w15:chartTrackingRefBased/>
  <w15:docId w15:val="{672A1160-4140-4A5A-A21A-F425CCE30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F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FC1"/>
  </w:style>
  <w:style w:type="paragraph" w:styleId="Footer">
    <w:name w:val="footer"/>
    <w:basedOn w:val="Normal"/>
    <w:link w:val="FooterChar"/>
    <w:uiPriority w:val="99"/>
    <w:unhideWhenUsed/>
    <w:rsid w:val="00322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FC1"/>
  </w:style>
  <w:style w:type="character" w:styleId="CommentReference">
    <w:name w:val="annotation reference"/>
    <w:basedOn w:val="DefaultParagraphFont"/>
    <w:uiPriority w:val="99"/>
    <w:semiHidden/>
    <w:unhideWhenUsed/>
    <w:rsid w:val="00322FC1"/>
    <w:rPr>
      <w:sz w:val="16"/>
      <w:szCs w:val="16"/>
    </w:rPr>
  </w:style>
  <w:style w:type="paragraph" w:styleId="CommentText">
    <w:name w:val="annotation text"/>
    <w:basedOn w:val="Normal"/>
    <w:link w:val="CommentTextChar"/>
    <w:uiPriority w:val="99"/>
    <w:unhideWhenUsed/>
    <w:rsid w:val="00322FC1"/>
    <w:pPr>
      <w:spacing w:line="240" w:lineRule="auto"/>
    </w:pPr>
    <w:rPr>
      <w:sz w:val="20"/>
      <w:szCs w:val="20"/>
    </w:rPr>
  </w:style>
  <w:style w:type="character" w:customStyle="1" w:styleId="CommentTextChar">
    <w:name w:val="Comment Text Char"/>
    <w:basedOn w:val="DefaultParagraphFont"/>
    <w:link w:val="CommentText"/>
    <w:uiPriority w:val="99"/>
    <w:rsid w:val="00322FC1"/>
    <w:rPr>
      <w:sz w:val="20"/>
      <w:szCs w:val="20"/>
    </w:rPr>
  </w:style>
  <w:style w:type="paragraph" w:styleId="ListParagraph">
    <w:name w:val="List Paragraph"/>
    <w:basedOn w:val="Normal"/>
    <w:uiPriority w:val="34"/>
    <w:qFormat/>
    <w:rsid w:val="00322FC1"/>
    <w:pPr>
      <w:ind w:left="720"/>
      <w:contextualSpacing/>
    </w:pPr>
  </w:style>
  <w:style w:type="character" w:styleId="Hyperlink">
    <w:name w:val="Hyperlink"/>
    <w:basedOn w:val="DefaultParagraphFont"/>
    <w:uiPriority w:val="99"/>
    <w:unhideWhenUsed/>
    <w:rsid w:val="00322F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support-forces/diversity-and-inclusion" TargetMode="External"/><Relationship Id="rId13" Type="http://schemas.openxmlformats.org/officeDocument/2006/relationships/hyperlink" Target="https://hmicfrs.justiceinspectorates.gov.uk/glossary/national-intelligence-model/" TargetMode="External"/><Relationship Id="rId18" Type="http://schemas.openxmlformats.org/officeDocument/2006/relationships/hyperlink" Target="https://www.ncbi.nlm.nih.gov/pmc/articles/PMC9318206/" TargetMode="External"/><Relationship Id="rId3" Type="http://schemas.openxmlformats.org/officeDocument/2006/relationships/settings" Target="settings.xml"/><Relationship Id="rId21" Type="http://schemas.openxmlformats.org/officeDocument/2006/relationships/hyperlink" Target="https://lordslibrary.parliament.uk/covert-human-intelligence-sources-criminal-conduct/" TargetMode="External"/><Relationship Id="rId7" Type="http://schemas.openxmlformats.org/officeDocument/2006/relationships/hyperlink" Target="https://www.college.police.uk/article/inclusion-inside-out-strategic-approach" TargetMode="External"/><Relationship Id="rId12" Type="http://schemas.openxmlformats.org/officeDocument/2006/relationships/hyperlink" Target="https://www.proquest.com/docview/208563607?parentSessionId=SzlMSxoehwzfYsGg4nGgo9wKx3BWs4An7z2XmK%2Fb4UU%3D&amp;pq-origsite=primo&amp;accountid=130472" TargetMode="External"/><Relationship Id="rId17" Type="http://schemas.openxmlformats.org/officeDocument/2006/relationships/hyperlink" Target="https://www.mi5.gov.uk/covert-human-intelligence-sources" TargetMode="External"/><Relationship Id="rId2" Type="http://schemas.openxmlformats.org/officeDocument/2006/relationships/styles" Target="styles.xml"/><Relationship Id="rId16" Type="http://schemas.openxmlformats.org/officeDocument/2006/relationships/hyperlink" Target="https://www.mi5.gov.uk/purpose-and-values" TargetMode="External"/><Relationship Id="rId20" Type="http://schemas.openxmlformats.org/officeDocument/2006/relationships/hyperlink" Target="https://onlinelibrary-wiley-com.ezproxy.uwtsd.ac.uk/doi/pdf/10.1111/1468-2230.1275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lib.umn.edu/principlesmanagement/chapter/8-3-understanding-organizational-cultur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overt-human-intelligence-sources-draft-code-of-practice/covert-human-intelligence-sources-bill-case-studies-accessible-version" TargetMode="External"/><Relationship Id="rId23" Type="http://schemas.openxmlformats.org/officeDocument/2006/relationships/fontTable" Target="fontTable.xml"/><Relationship Id="rId10" Type="http://schemas.openxmlformats.org/officeDocument/2006/relationships/hyperlink" Target="https://www.police-foundation.org.uk/2022/11/police-culture-has-been-called-out-its-time-for-change/" TargetMode="External"/><Relationship Id="rId19" Type="http://schemas.openxmlformats.org/officeDocument/2006/relationships/hyperlink" Target="https://www-tandfonline-com.ezproxy.uwtsd.ac.uk/doi/full/10.1080/13218719.2020.1784807" TargetMode="External"/><Relationship Id="rId4" Type="http://schemas.openxmlformats.org/officeDocument/2006/relationships/webSettings" Target="webSettings.xml"/><Relationship Id="rId9" Type="http://schemas.openxmlformats.org/officeDocument/2006/relationships/hyperlink" Target="https://www.apccs.police.uk/media/5817/diversity-equality-and-inclusion-in-policing-2019-report.pdf" TargetMode="External"/><Relationship Id="rId14" Type="http://schemas.openxmlformats.org/officeDocument/2006/relationships/hyperlink" Target="https://assets.publishing.service.gov.uk/government/uploads/system/uploads/attachment_data/file/949806/Covert_Human_Intelligence_Sources_Draft_Revised_Code_of_Practice_FINAL.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2882</Words>
  <Characters>16431</Characters>
  <Application>Microsoft Office Word</Application>
  <DocSecurity>0</DocSecurity>
  <Lines>136</Lines>
  <Paragraphs>38</Paragraphs>
  <ScaleCrop>false</ScaleCrop>
  <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OBrien,Emily swp8235</dc:creator>
  <cp:keywords/>
  <dc:description/>
  <cp:lastModifiedBy>OBrien,Emily swp8235</cp:lastModifiedBy>
  <cp:revision>1</cp:revision>
  <dcterms:created xsi:type="dcterms:W3CDTF">2023-11-13T15:51:00Z</dcterms:created>
  <dcterms:modified xsi:type="dcterms:W3CDTF">2023-11-13T15:59:00Z</dcterms:modified>
</cp:coreProperties>
</file>