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A8C22B" w14:textId="77777777" w:rsidR="00CD2A57" w:rsidRPr="00A72E45" w:rsidRDefault="00000000" w:rsidP="000871AD">
      <w:pPr>
        <w:jc w:val="center"/>
        <w:rPr>
          <w:rFonts w:ascii="Arial" w:hAnsi="Arial" w:cs="Arial"/>
        </w:rPr>
      </w:pPr>
      <w:r w:rsidRPr="00A72E45">
        <w:rPr>
          <w:rFonts w:ascii="Arial" w:hAnsi="Arial" w:cs="Arial"/>
          <w:noProof/>
        </w:rPr>
        <w:drawing>
          <wp:inline distT="0" distB="0" distL="0" distR="0" wp14:anchorId="70B76A55" wp14:editId="47774141">
            <wp:extent cx="4191000" cy="2095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191000" cy="2095500"/>
                    </a:xfrm>
                    <a:prstGeom prst="rect">
                      <a:avLst/>
                    </a:prstGeom>
                  </pic:spPr>
                </pic:pic>
              </a:graphicData>
            </a:graphic>
          </wp:inline>
        </w:drawing>
      </w:r>
    </w:p>
    <w:p w14:paraId="222DD592" w14:textId="77777777" w:rsidR="00CD2A57" w:rsidRPr="00A72E45" w:rsidRDefault="00000000" w:rsidP="000871AD">
      <w:pPr>
        <w:spacing w:before="200"/>
        <w:jc w:val="center"/>
        <w:rPr>
          <w:rFonts w:ascii="Arial" w:hAnsi="Arial" w:cs="Arial"/>
          <w:sz w:val="36"/>
          <w:szCs w:val="36"/>
        </w:rPr>
      </w:pPr>
      <w:r w:rsidRPr="00A72E45">
        <w:rPr>
          <w:rFonts w:ascii="Arial" w:hAnsi="Arial" w:cs="Arial"/>
          <w:b/>
          <w:bCs/>
          <w:sz w:val="36"/>
          <w:szCs w:val="36"/>
        </w:rPr>
        <w:t>L7 - Research Methods and Professional Development</w:t>
      </w:r>
    </w:p>
    <w:p w14:paraId="536715BC" w14:textId="77777777" w:rsidR="00CD2A57" w:rsidRPr="00A72E45" w:rsidRDefault="00000000" w:rsidP="000871AD">
      <w:pPr>
        <w:jc w:val="center"/>
        <w:rPr>
          <w:rFonts w:ascii="Arial" w:hAnsi="Arial" w:cs="Arial"/>
          <w:b/>
          <w:bCs/>
          <w:sz w:val="36"/>
          <w:szCs w:val="36"/>
        </w:rPr>
      </w:pPr>
      <w:r w:rsidRPr="00A72E45">
        <w:rPr>
          <w:rFonts w:ascii="Arial" w:hAnsi="Arial" w:cs="Arial"/>
          <w:b/>
          <w:bCs/>
          <w:sz w:val="36"/>
          <w:szCs w:val="36"/>
        </w:rPr>
        <w:t>(ACFA7004)</w:t>
      </w:r>
    </w:p>
    <w:p w14:paraId="5388437C" w14:textId="77777777" w:rsidR="000871AD" w:rsidRPr="00A72E45" w:rsidRDefault="000871AD" w:rsidP="000871AD">
      <w:pPr>
        <w:jc w:val="center"/>
        <w:rPr>
          <w:rFonts w:ascii="Arial" w:hAnsi="Arial" w:cs="Arial"/>
          <w:b/>
          <w:bCs/>
          <w:sz w:val="36"/>
          <w:szCs w:val="36"/>
        </w:rPr>
      </w:pPr>
    </w:p>
    <w:p w14:paraId="74681C13" w14:textId="77777777" w:rsidR="00B509ED" w:rsidRPr="00A72E45" w:rsidRDefault="00B509ED" w:rsidP="000871AD">
      <w:pPr>
        <w:spacing w:after="400"/>
        <w:jc w:val="center"/>
        <w:rPr>
          <w:rFonts w:ascii="Arial" w:hAnsi="Arial" w:cs="Arial"/>
          <w:b/>
          <w:bCs/>
          <w:sz w:val="32"/>
          <w:szCs w:val="32"/>
        </w:rPr>
      </w:pPr>
      <w:r w:rsidRPr="00A72E45">
        <w:rPr>
          <w:rFonts w:ascii="Arial" w:hAnsi="Arial" w:cs="Arial"/>
          <w:b/>
          <w:bCs/>
          <w:sz w:val="32"/>
          <w:szCs w:val="32"/>
        </w:rPr>
        <w:t>Student ID: 2528028</w:t>
      </w:r>
    </w:p>
    <w:p w14:paraId="590A09F9" w14:textId="77777777" w:rsidR="00B509ED" w:rsidRPr="00A72E45" w:rsidRDefault="00B509ED" w:rsidP="000871AD">
      <w:pPr>
        <w:spacing w:after="400"/>
        <w:jc w:val="center"/>
        <w:rPr>
          <w:rFonts w:ascii="Arial" w:hAnsi="Arial" w:cs="Arial"/>
          <w:b/>
          <w:bCs/>
          <w:sz w:val="32"/>
          <w:szCs w:val="32"/>
        </w:rPr>
      </w:pPr>
      <w:r w:rsidRPr="00A72E45">
        <w:rPr>
          <w:rFonts w:ascii="Arial" w:hAnsi="Arial" w:cs="Arial"/>
          <w:b/>
          <w:bCs/>
          <w:sz w:val="32"/>
          <w:szCs w:val="32"/>
        </w:rPr>
        <w:t>Lecturer: Dr. Mohamad Ben Farah</w:t>
      </w:r>
    </w:p>
    <w:p w14:paraId="758D4838" w14:textId="31A3CFD0" w:rsidR="00B509ED" w:rsidRPr="00A72E45" w:rsidRDefault="00B509ED" w:rsidP="000871AD">
      <w:pPr>
        <w:jc w:val="center"/>
        <w:rPr>
          <w:rFonts w:ascii="Arial" w:hAnsi="Arial" w:cs="Arial"/>
        </w:rPr>
      </w:pPr>
    </w:p>
    <w:p w14:paraId="34B9A304" w14:textId="06D44F9D" w:rsidR="00CD2A57" w:rsidRPr="00A72E45" w:rsidRDefault="00000000" w:rsidP="000871AD">
      <w:pPr>
        <w:spacing w:before="300"/>
        <w:jc w:val="center"/>
        <w:rPr>
          <w:rFonts w:ascii="Arial" w:hAnsi="Arial" w:cs="Arial"/>
        </w:rPr>
      </w:pPr>
      <w:r w:rsidRPr="00A72E45">
        <w:rPr>
          <w:rFonts w:ascii="Arial" w:hAnsi="Arial" w:cs="Arial"/>
          <w:b/>
          <w:bCs/>
          <w:sz w:val="32"/>
          <w:szCs w:val="32"/>
        </w:rPr>
        <w:t xml:space="preserve">Detecting Fake Reviews </w:t>
      </w:r>
      <w:r w:rsidR="00DF7055">
        <w:rPr>
          <w:rFonts w:ascii="Arial" w:hAnsi="Arial" w:cs="Arial"/>
          <w:b/>
          <w:bCs/>
          <w:sz w:val="32"/>
          <w:szCs w:val="32"/>
        </w:rPr>
        <w:t>i</w:t>
      </w:r>
      <w:r w:rsidRPr="00A72E45">
        <w:rPr>
          <w:rFonts w:ascii="Arial" w:hAnsi="Arial" w:cs="Arial"/>
          <w:b/>
          <w:bCs/>
          <w:sz w:val="32"/>
          <w:szCs w:val="32"/>
        </w:rPr>
        <w:t>n E-Commerce Platforms</w:t>
      </w:r>
    </w:p>
    <w:p w14:paraId="50AFA280" w14:textId="697779E6" w:rsidR="00CD2A57" w:rsidRPr="00A72E45" w:rsidRDefault="00CD2A57" w:rsidP="000871AD">
      <w:pPr>
        <w:spacing w:after="400"/>
        <w:jc w:val="center"/>
        <w:rPr>
          <w:rFonts w:ascii="Arial" w:hAnsi="Arial" w:cs="Arial"/>
        </w:rPr>
      </w:pPr>
    </w:p>
    <w:p w14:paraId="7CF9DE5D" w14:textId="77777777" w:rsidR="00CD2A57" w:rsidRPr="00A72E45" w:rsidRDefault="00000000" w:rsidP="000871AD">
      <w:pPr>
        <w:jc w:val="center"/>
        <w:rPr>
          <w:rFonts w:ascii="Arial" w:hAnsi="Arial" w:cs="Arial"/>
        </w:rPr>
      </w:pPr>
      <w:r w:rsidRPr="00A72E45">
        <w:rPr>
          <w:rFonts w:ascii="Arial" w:hAnsi="Arial" w:cs="Arial"/>
        </w:rPr>
        <w:br w:type="page"/>
      </w:r>
    </w:p>
    <w:p w14:paraId="18D49C22" w14:textId="77777777" w:rsidR="00CD2A57" w:rsidRPr="00A34C79" w:rsidRDefault="00000000" w:rsidP="00B509ED">
      <w:pPr>
        <w:pStyle w:val="Heading1"/>
        <w:spacing w:after="200"/>
        <w:jc w:val="both"/>
        <w:rPr>
          <w:rFonts w:ascii="Arial" w:hAnsi="Arial" w:cs="Arial"/>
          <w:b/>
          <w:bCs/>
          <w:color w:val="auto"/>
        </w:rPr>
      </w:pPr>
      <w:bookmarkStart w:id="0" w:name="_Toc234876437"/>
      <w:bookmarkStart w:id="1" w:name="_Toc234913219"/>
      <w:r w:rsidRPr="00A34C79">
        <w:rPr>
          <w:rFonts w:ascii="Arial" w:hAnsi="Arial" w:cs="Arial"/>
          <w:b/>
          <w:bCs/>
          <w:color w:val="auto"/>
        </w:rPr>
        <w:lastRenderedPageBreak/>
        <w:t>Table of Contents</w:t>
      </w:r>
      <w:bookmarkEnd w:id="0"/>
      <w:bookmarkEnd w:id="1"/>
    </w:p>
    <w:sdt>
      <w:sdtPr>
        <w:rPr>
          <w:rFonts w:ascii="Arial" w:hAnsi="Arial" w:cs="Arial"/>
        </w:rPr>
        <w:id w:val="-1853956924"/>
        <w:docPartObj>
          <w:docPartGallery w:val="Table of Contents"/>
          <w:docPartUnique/>
        </w:docPartObj>
      </w:sdtPr>
      <w:sdtEndPr>
        <w:rPr>
          <w:b/>
          <w:bCs/>
          <w:noProof/>
        </w:rPr>
      </w:sdtEndPr>
      <w:sdtContent>
        <w:p w14:paraId="26F6917A" w14:textId="3A56E86B" w:rsidR="00913237" w:rsidRDefault="00347B34">
          <w:pPr>
            <w:pStyle w:val="TOC1"/>
            <w:tabs>
              <w:tab w:val="right" w:leader="dot" w:pos="9016"/>
            </w:tabs>
            <w:rPr>
              <w:rFonts w:asciiTheme="minorHAnsi" w:eastAsiaTheme="minorEastAsia" w:hAnsiTheme="minorHAnsi" w:cstheme="minorBidi"/>
              <w:noProof/>
              <w:kern w:val="2"/>
              <w:sz w:val="24"/>
              <w:szCs w:val="24"/>
              <w14:ligatures w14:val="standardContextual"/>
            </w:rPr>
          </w:pPr>
          <w:r w:rsidRPr="00A72E45">
            <w:rPr>
              <w:rFonts w:ascii="Arial" w:eastAsiaTheme="majorEastAsia" w:hAnsi="Arial" w:cs="Arial"/>
              <w:color w:val="2F5496" w:themeColor="accent1" w:themeShade="BF"/>
              <w:sz w:val="32"/>
              <w:szCs w:val="32"/>
              <w:lang w:bidi="ar-SA"/>
            </w:rPr>
            <w:fldChar w:fldCharType="begin"/>
          </w:r>
          <w:r w:rsidRPr="00A72E45">
            <w:rPr>
              <w:rFonts w:ascii="Arial" w:hAnsi="Arial" w:cs="Arial"/>
            </w:rPr>
            <w:instrText xml:space="preserve"> TOC \o "1-3" \h \z \u </w:instrText>
          </w:r>
          <w:r w:rsidRPr="00A72E45">
            <w:rPr>
              <w:rFonts w:ascii="Arial" w:eastAsiaTheme="majorEastAsia" w:hAnsi="Arial" w:cs="Arial"/>
              <w:color w:val="2F5496" w:themeColor="accent1" w:themeShade="BF"/>
              <w:sz w:val="32"/>
              <w:szCs w:val="32"/>
              <w:lang w:bidi="ar-SA"/>
            </w:rPr>
            <w:fldChar w:fldCharType="separate"/>
          </w:r>
          <w:hyperlink w:anchor="_Toc234913219" w:history="1">
            <w:r w:rsidR="00913237" w:rsidRPr="0091255A">
              <w:rPr>
                <w:rStyle w:val="Hyperlink"/>
                <w:rFonts w:ascii="Arial" w:hAnsi="Arial" w:cs="Arial"/>
                <w:b/>
                <w:bCs/>
                <w:noProof/>
              </w:rPr>
              <w:t>Table of Contents</w:t>
            </w:r>
            <w:r w:rsidR="00913237">
              <w:rPr>
                <w:noProof/>
                <w:webHidden/>
              </w:rPr>
              <w:tab/>
            </w:r>
            <w:r w:rsidR="00913237">
              <w:rPr>
                <w:noProof/>
                <w:webHidden/>
              </w:rPr>
              <w:fldChar w:fldCharType="begin"/>
            </w:r>
            <w:r w:rsidR="00913237">
              <w:rPr>
                <w:noProof/>
                <w:webHidden/>
              </w:rPr>
              <w:instrText xml:space="preserve"> PAGEREF _Toc234913219 \h </w:instrText>
            </w:r>
            <w:r w:rsidR="00913237">
              <w:rPr>
                <w:noProof/>
                <w:webHidden/>
              </w:rPr>
            </w:r>
            <w:r w:rsidR="00913237">
              <w:rPr>
                <w:noProof/>
                <w:webHidden/>
              </w:rPr>
              <w:fldChar w:fldCharType="separate"/>
            </w:r>
            <w:r w:rsidR="00913237">
              <w:rPr>
                <w:noProof/>
                <w:webHidden/>
              </w:rPr>
              <w:t>2</w:t>
            </w:r>
            <w:r w:rsidR="00913237">
              <w:rPr>
                <w:noProof/>
                <w:webHidden/>
              </w:rPr>
              <w:fldChar w:fldCharType="end"/>
            </w:r>
          </w:hyperlink>
        </w:p>
        <w:p w14:paraId="5C37AEB7" w14:textId="4B3556A1" w:rsidR="00913237" w:rsidRDefault="0091323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913220" w:history="1">
            <w:r w:rsidRPr="0091255A">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_Toc234913220 \h </w:instrText>
            </w:r>
            <w:r>
              <w:rPr>
                <w:noProof/>
                <w:webHidden/>
              </w:rPr>
            </w:r>
            <w:r>
              <w:rPr>
                <w:noProof/>
                <w:webHidden/>
              </w:rPr>
              <w:fldChar w:fldCharType="separate"/>
            </w:r>
            <w:r>
              <w:rPr>
                <w:noProof/>
                <w:webHidden/>
              </w:rPr>
              <w:t>3</w:t>
            </w:r>
            <w:r>
              <w:rPr>
                <w:noProof/>
                <w:webHidden/>
              </w:rPr>
              <w:fldChar w:fldCharType="end"/>
            </w:r>
          </w:hyperlink>
        </w:p>
        <w:p w14:paraId="5F368190" w14:textId="0BAF63F1"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21" w:history="1">
            <w:r w:rsidRPr="0091255A">
              <w:rPr>
                <w:rStyle w:val="Hyperlink"/>
                <w:rFonts w:ascii="Arial" w:hAnsi="Arial" w:cs="Arial"/>
                <w:b/>
                <w:bCs/>
                <w:noProof/>
              </w:rPr>
              <w:t>1.1 Context and Background</w:t>
            </w:r>
            <w:r>
              <w:rPr>
                <w:noProof/>
                <w:webHidden/>
              </w:rPr>
              <w:tab/>
            </w:r>
            <w:r>
              <w:rPr>
                <w:noProof/>
                <w:webHidden/>
              </w:rPr>
              <w:fldChar w:fldCharType="begin"/>
            </w:r>
            <w:r>
              <w:rPr>
                <w:noProof/>
                <w:webHidden/>
              </w:rPr>
              <w:instrText xml:space="preserve"> PAGEREF _Toc234913221 \h </w:instrText>
            </w:r>
            <w:r>
              <w:rPr>
                <w:noProof/>
                <w:webHidden/>
              </w:rPr>
            </w:r>
            <w:r>
              <w:rPr>
                <w:noProof/>
                <w:webHidden/>
              </w:rPr>
              <w:fldChar w:fldCharType="separate"/>
            </w:r>
            <w:r>
              <w:rPr>
                <w:noProof/>
                <w:webHidden/>
              </w:rPr>
              <w:t>3</w:t>
            </w:r>
            <w:r>
              <w:rPr>
                <w:noProof/>
                <w:webHidden/>
              </w:rPr>
              <w:fldChar w:fldCharType="end"/>
            </w:r>
          </w:hyperlink>
        </w:p>
        <w:p w14:paraId="49155E68" w14:textId="4133DF5C"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22" w:history="1">
            <w:r w:rsidRPr="0091255A">
              <w:rPr>
                <w:rStyle w:val="Hyperlink"/>
                <w:rFonts w:ascii="Arial" w:hAnsi="Arial" w:cs="Arial"/>
                <w:b/>
                <w:bCs/>
                <w:noProof/>
              </w:rPr>
              <w:t>1.2 Research Problem</w:t>
            </w:r>
            <w:r>
              <w:rPr>
                <w:noProof/>
                <w:webHidden/>
              </w:rPr>
              <w:tab/>
            </w:r>
            <w:r>
              <w:rPr>
                <w:noProof/>
                <w:webHidden/>
              </w:rPr>
              <w:fldChar w:fldCharType="begin"/>
            </w:r>
            <w:r>
              <w:rPr>
                <w:noProof/>
                <w:webHidden/>
              </w:rPr>
              <w:instrText xml:space="preserve"> PAGEREF _Toc234913222 \h </w:instrText>
            </w:r>
            <w:r>
              <w:rPr>
                <w:noProof/>
                <w:webHidden/>
              </w:rPr>
            </w:r>
            <w:r>
              <w:rPr>
                <w:noProof/>
                <w:webHidden/>
              </w:rPr>
              <w:fldChar w:fldCharType="separate"/>
            </w:r>
            <w:r>
              <w:rPr>
                <w:noProof/>
                <w:webHidden/>
              </w:rPr>
              <w:t>4</w:t>
            </w:r>
            <w:r>
              <w:rPr>
                <w:noProof/>
                <w:webHidden/>
              </w:rPr>
              <w:fldChar w:fldCharType="end"/>
            </w:r>
          </w:hyperlink>
        </w:p>
        <w:p w14:paraId="53D3A79A" w14:textId="4805367C"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23" w:history="1">
            <w:r w:rsidRPr="0091255A">
              <w:rPr>
                <w:rStyle w:val="Hyperlink"/>
                <w:rFonts w:ascii="Arial" w:hAnsi="Arial" w:cs="Arial"/>
                <w:b/>
                <w:bCs/>
                <w:noProof/>
              </w:rPr>
              <w:t>1.3 Research Aim and Objectives</w:t>
            </w:r>
            <w:r>
              <w:rPr>
                <w:noProof/>
                <w:webHidden/>
              </w:rPr>
              <w:tab/>
            </w:r>
            <w:r>
              <w:rPr>
                <w:noProof/>
                <w:webHidden/>
              </w:rPr>
              <w:fldChar w:fldCharType="begin"/>
            </w:r>
            <w:r>
              <w:rPr>
                <w:noProof/>
                <w:webHidden/>
              </w:rPr>
              <w:instrText xml:space="preserve"> PAGEREF _Toc234913223 \h </w:instrText>
            </w:r>
            <w:r>
              <w:rPr>
                <w:noProof/>
                <w:webHidden/>
              </w:rPr>
            </w:r>
            <w:r>
              <w:rPr>
                <w:noProof/>
                <w:webHidden/>
              </w:rPr>
              <w:fldChar w:fldCharType="separate"/>
            </w:r>
            <w:r>
              <w:rPr>
                <w:noProof/>
                <w:webHidden/>
              </w:rPr>
              <w:t>5</w:t>
            </w:r>
            <w:r>
              <w:rPr>
                <w:noProof/>
                <w:webHidden/>
              </w:rPr>
              <w:fldChar w:fldCharType="end"/>
            </w:r>
          </w:hyperlink>
        </w:p>
        <w:p w14:paraId="79D1A764" w14:textId="4D900166" w:rsidR="00913237" w:rsidRDefault="0091323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913224" w:history="1">
            <w:r w:rsidRPr="0091255A">
              <w:rPr>
                <w:rStyle w:val="Hyperlink"/>
                <w:rFonts w:ascii="Arial" w:hAnsi="Arial" w:cs="Arial"/>
                <w:b/>
                <w:bCs/>
                <w:noProof/>
              </w:rPr>
              <w:t>2. Literature Review</w:t>
            </w:r>
            <w:r>
              <w:rPr>
                <w:noProof/>
                <w:webHidden/>
              </w:rPr>
              <w:tab/>
            </w:r>
            <w:r>
              <w:rPr>
                <w:noProof/>
                <w:webHidden/>
              </w:rPr>
              <w:fldChar w:fldCharType="begin"/>
            </w:r>
            <w:r>
              <w:rPr>
                <w:noProof/>
                <w:webHidden/>
              </w:rPr>
              <w:instrText xml:space="preserve"> PAGEREF _Toc234913224 \h </w:instrText>
            </w:r>
            <w:r>
              <w:rPr>
                <w:noProof/>
                <w:webHidden/>
              </w:rPr>
            </w:r>
            <w:r>
              <w:rPr>
                <w:noProof/>
                <w:webHidden/>
              </w:rPr>
              <w:fldChar w:fldCharType="separate"/>
            </w:r>
            <w:r>
              <w:rPr>
                <w:noProof/>
                <w:webHidden/>
              </w:rPr>
              <w:t>6</w:t>
            </w:r>
            <w:r>
              <w:rPr>
                <w:noProof/>
                <w:webHidden/>
              </w:rPr>
              <w:fldChar w:fldCharType="end"/>
            </w:r>
          </w:hyperlink>
        </w:p>
        <w:p w14:paraId="7B0FAF78" w14:textId="1552DC1C"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25" w:history="1">
            <w:r w:rsidRPr="0091255A">
              <w:rPr>
                <w:rStyle w:val="Hyperlink"/>
                <w:rFonts w:ascii="Arial" w:hAnsi="Arial" w:cs="Arial"/>
                <w:b/>
                <w:bCs/>
                <w:noProof/>
              </w:rPr>
              <w:t>2.1 Deep Learning and Language-Model-Based Detection Approaches</w:t>
            </w:r>
            <w:r>
              <w:rPr>
                <w:noProof/>
                <w:webHidden/>
              </w:rPr>
              <w:tab/>
            </w:r>
            <w:r>
              <w:rPr>
                <w:noProof/>
                <w:webHidden/>
              </w:rPr>
              <w:fldChar w:fldCharType="begin"/>
            </w:r>
            <w:r>
              <w:rPr>
                <w:noProof/>
                <w:webHidden/>
              </w:rPr>
              <w:instrText xml:space="preserve"> PAGEREF _Toc234913225 \h </w:instrText>
            </w:r>
            <w:r>
              <w:rPr>
                <w:noProof/>
                <w:webHidden/>
              </w:rPr>
            </w:r>
            <w:r>
              <w:rPr>
                <w:noProof/>
                <w:webHidden/>
              </w:rPr>
              <w:fldChar w:fldCharType="separate"/>
            </w:r>
            <w:r>
              <w:rPr>
                <w:noProof/>
                <w:webHidden/>
              </w:rPr>
              <w:t>6</w:t>
            </w:r>
            <w:r>
              <w:rPr>
                <w:noProof/>
                <w:webHidden/>
              </w:rPr>
              <w:fldChar w:fldCharType="end"/>
            </w:r>
          </w:hyperlink>
        </w:p>
        <w:p w14:paraId="23CB9072" w14:textId="036DC033"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26" w:history="1">
            <w:r w:rsidRPr="0091255A">
              <w:rPr>
                <w:rStyle w:val="Hyperlink"/>
                <w:rFonts w:ascii="Arial" w:hAnsi="Arial" w:cs="Arial"/>
                <w:b/>
                <w:bCs/>
                <w:noProof/>
              </w:rPr>
              <w:t>2.2 Graph Neural Network-Based Detection Approaches</w:t>
            </w:r>
            <w:r>
              <w:rPr>
                <w:noProof/>
                <w:webHidden/>
              </w:rPr>
              <w:tab/>
            </w:r>
            <w:r>
              <w:rPr>
                <w:noProof/>
                <w:webHidden/>
              </w:rPr>
              <w:fldChar w:fldCharType="begin"/>
            </w:r>
            <w:r>
              <w:rPr>
                <w:noProof/>
                <w:webHidden/>
              </w:rPr>
              <w:instrText xml:space="preserve"> PAGEREF _Toc234913226 \h </w:instrText>
            </w:r>
            <w:r>
              <w:rPr>
                <w:noProof/>
                <w:webHidden/>
              </w:rPr>
            </w:r>
            <w:r>
              <w:rPr>
                <w:noProof/>
                <w:webHidden/>
              </w:rPr>
              <w:fldChar w:fldCharType="separate"/>
            </w:r>
            <w:r>
              <w:rPr>
                <w:noProof/>
                <w:webHidden/>
              </w:rPr>
              <w:t>7</w:t>
            </w:r>
            <w:r>
              <w:rPr>
                <w:noProof/>
                <w:webHidden/>
              </w:rPr>
              <w:fldChar w:fldCharType="end"/>
            </w:r>
          </w:hyperlink>
        </w:p>
        <w:p w14:paraId="53713703" w14:textId="70D99419"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27" w:history="1">
            <w:r w:rsidRPr="0091255A">
              <w:rPr>
                <w:rStyle w:val="Hyperlink"/>
                <w:rFonts w:ascii="Arial" w:hAnsi="Arial" w:cs="Arial"/>
                <w:b/>
                <w:bCs/>
                <w:noProof/>
              </w:rPr>
              <w:t>2.3 Classical Machine Learning and Feature-Engineering Approaches</w:t>
            </w:r>
            <w:r>
              <w:rPr>
                <w:noProof/>
                <w:webHidden/>
              </w:rPr>
              <w:tab/>
            </w:r>
            <w:r>
              <w:rPr>
                <w:noProof/>
                <w:webHidden/>
              </w:rPr>
              <w:fldChar w:fldCharType="begin"/>
            </w:r>
            <w:r>
              <w:rPr>
                <w:noProof/>
                <w:webHidden/>
              </w:rPr>
              <w:instrText xml:space="preserve"> PAGEREF _Toc234913227 \h </w:instrText>
            </w:r>
            <w:r>
              <w:rPr>
                <w:noProof/>
                <w:webHidden/>
              </w:rPr>
            </w:r>
            <w:r>
              <w:rPr>
                <w:noProof/>
                <w:webHidden/>
              </w:rPr>
              <w:fldChar w:fldCharType="separate"/>
            </w:r>
            <w:r>
              <w:rPr>
                <w:noProof/>
                <w:webHidden/>
              </w:rPr>
              <w:t>8</w:t>
            </w:r>
            <w:r>
              <w:rPr>
                <w:noProof/>
                <w:webHidden/>
              </w:rPr>
              <w:fldChar w:fldCharType="end"/>
            </w:r>
          </w:hyperlink>
        </w:p>
        <w:p w14:paraId="39584083" w14:textId="1464277F"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28" w:history="1">
            <w:r w:rsidRPr="0091255A">
              <w:rPr>
                <w:rStyle w:val="Hyperlink"/>
                <w:rFonts w:ascii="Arial" w:hAnsi="Arial" w:cs="Arial"/>
                <w:b/>
                <w:bCs/>
                <w:noProof/>
              </w:rPr>
              <w:t>2.4 Explainability-Focused Detection Approaches</w:t>
            </w:r>
            <w:r>
              <w:rPr>
                <w:noProof/>
                <w:webHidden/>
              </w:rPr>
              <w:tab/>
            </w:r>
            <w:r>
              <w:rPr>
                <w:noProof/>
                <w:webHidden/>
              </w:rPr>
              <w:fldChar w:fldCharType="begin"/>
            </w:r>
            <w:r>
              <w:rPr>
                <w:noProof/>
                <w:webHidden/>
              </w:rPr>
              <w:instrText xml:space="preserve"> PAGEREF _Toc234913228 \h </w:instrText>
            </w:r>
            <w:r>
              <w:rPr>
                <w:noProof/>
                <w:webHidden/>
              </w:rPr>
            </w:r>
            <w:r>
              <w:rPr>
                <w:noProof/>
                <w:webHidden/>
              </w:rPr>
              <w:fldChar w:fldCharType="separate"/>
            </w:r>
            <w:r>
              <w:rPr>
                <w:noProof/>
                <w:webHidden/>
              </w:rPr>
              <w:t>9</w:t>
            </w:r>
            <w:r>
              <w:rPr>
                <w:noProof/>
                <w:webHidden/>
              </w:rPr>
              <w:fldChar w:fldCharType="end"/>
            </w:r>
          </w:hyperlink>
        </w:p>
        <w:p w14:paraId="09AFB3F1" w14:textId="37C6C79D"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29" w:history="1">
            <w:r w:rsidRPr="0091255A">
              <w:rPr>
                <w:rStyle w:val="Hyperlink"/>
                <w:rFonts w:ascii="Arial" w:hAnsi="Arial" w:cs="Arial"/>
                <w:b/>
                <w:bCs/>
                <w:noProof/>
              </w:rPr>
              <w:t>2.5 AI-Generated Fake Reviews: An Emerging Threat</w:t>
            </w:r>
            <w:r>
              <w:rPr>
                <w:noProof/>
                <w:webHidden/>
              </w:rPr>
              <w:tab/>
            </w:r>
            <w:r>
              <w:rPr>
                <w:noProof/>
                <w:webHidden/>
              </w:rPr>
              <w:fldChar w:fldCharType="begin"/>
            </w:r>
            <w:r>
              <w:rPr>
                <w:noProof/>
                <w:webHidden/>
              </w:rPr>
              <w:instrText xml:space="preserve"> PAGEREF _Toc234913229 \h </w:instrText>
            </w:r>
            <w:r>
              <w:rPr>
                <w:noProof/>
                <w:webHidden/>
              </w:rPr>
            </w:r>
            <w:r>
              <w:rPr>
                <w:noProof/>
                <w:webHidden/>
              </w:rPr>
              <w:fldChar w:fldCharType="separate"/>
            </w:r>
            <w:r>
              <w:rPr>
                <w:noProof/>
                <w:webHidden/>
              </w:rPr>
              <w:t>9</w:t>
            </w:r>
            <w:r>
              <w:rPr>
                <w:noProof/>
                <w:webHidden/>
              </w:rPr>
              <w:fldChar w:fldCharType="end"/>
            </w:r>
          </w:hyperlink>
        </w:p>
        <w:p w14:paraId="3496C991" w14:textId="6124333F"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30" w:history="1">
            <w:r w:rsidRPr="0091255A">
              <w:rPr>
                <w:rStyle w:val="Hyperlink"/>
                <w:rFonts w:ascii="Arial" w:hAnsi="Arial" w:cs="Arial"/>
                <w:b/>
                <w:bCs/>
                <w:noProof/>
              </w:rPr>
              <w:t>2.6 Consumer-, Behaviour- and Platform-Governance-Focused Studies</w:t>
            </w:r>
            <w:r>
              <w:rPr>
                <w:noProof/>
                <w:webHidden/>
              </w:rPr>
              <w:tab/>
            </w:r>
            <w:r>
              <w:rPr>
                <w:noProof/>
                <w:webHidden/>
              </w:rPr>
              <w:fldChar w:fldCharType="begin"/>
            </w:r>
            <w:r>
              <w:rPr>
                <w:noProof/>
                <w:webHidden/>
              </w:rPr>
              <w:instrText xml:space="preserve"> PAGEREF _Toc234913230 \h </w:instrText>
            </w:r>
            <w:r>
              <w:rPr>
                <w:noProof/>
                <w:webHidden/>
              </w:rPr>
            </w:r>
            <w:r>
              <w:rPr>
                <w:noProof/>
                <w:webHidden/>
              </w:rPr>
              <w:fldChar w:fldCharType="separate"/>
            </w:r>
            <w:r>
              <w:rPr>
                <w:noProof/>
                <w:webHidden/>
              </w:rPr>
              <w:t>10</w:t>
            </w:r>
            <w:r>
              <w:rPr>
                <w:noProof/>
                <w:webHidden/>
              </w:rPr>
              <w:fldChar w:fldCharType="end"/>
            </w:r>
          </w:hyperlink>
        </w:p>
        <w:p w14:paraId="17BF8F2D" w14:textId="4EE5EC02"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31" w:history="1">
            <w:r w:rsidRPr="0091255A">
              <w:rPr>
                <w:rStyle w:val="Hyperlink"/>
                <w:rFonts w:ascii="Arial" w:hAnsi="Arial" w:cs="Arial"/>
                <w:b/>
                <w:bCs/>
                <w:noProof/>
              </w:rPr>
              <w:t>2.7 Theoretical and Technical Frameworks</w:t>
            </w:r>
            <w:r>
              <w:rPr>
                <w:noProof/>
                <w:webHidden/>
              </w:rPr>
              <w:tab/>
            </w:r>
            <w:r>
              <w:rPr>
                <w:noProof/>
                <w:webHidden/>
              </w:rPr>
              <w:fldChar w:fldCharType="begin"/>
            </w:r>
            <w:r>
              <w:rPr>
                <w:noProof/>
                <w:webHidden/>
              </w:rPr>
              <w:instrText xml:space="preserve"> PAGEREF _Toc234913231 \h </w:instrText>
            </w:r>
            <w:r>
              <w:rPr>
                <w:noProof/>
                <w:webHidden/>
              </w:rPr>
            </w:r>
            <w:r>
              <w:rPr>
                <w:noProof/>
                <w:webHidden/>
              </w:rPr>
              <w:fldChar w:fldCharType="separate"/>
            </w:r>
            <w:r>
              <w:rPr>
                <w:noProof/>
                <w:webHidden/>
              </w:rPr>
              <w:t>11</w:t>
            </w:r>
            <w:r>
              <w:rPr>
                <w:noProof/>
                <w:webHidden/>
              </w:rPr>
              <w:fldChar w:fldCharType="end"/>
            </w:r>
          </w:hyperlink>
        </w:p>
        <w:p w14:paraId="2AE48079" w14:textId="2766D0D3"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32" w:history="1">
            <w:r w:rsidRPr="0091255A">
              <w:rPr>
                <w:rStyle w:val="Hyperlink"/>
                <w:rFonts w:ascii="Arial" w:hAnsi="Arial" w:cs="Arial"/>
                <w:b/>
                <w:bCs/>
                <w:noProof/>
              </w:rPr>
              <w:t>2.8 Relation to the Present Study and Literature Summary</w:t>
            </w:r>
            <w:r>
              <w:rPr>
                <w:noProof/>
                <w:webHidden/>
              </w:rPr>
              <w:tab/>
            </w:r>
            <w:r>
              <w:rPr>
                <w:noProof/>
                <w:webHidden/>
              </w:rPr>
              <w:fldChar w:fldCharType="begin"/>
            </w:r>
            <w:r>
              <w:rPr>
                <w:noProof/>
                <w:webHidden/>
              </w:rPr>
              <w:instrText xml:space="preserve"> PAGEREF _Toc234913232 \h </w:instrText>
            </w:r>
            <w:r>
              <w:rPr>
                <w:noProof/>
                <w:webHidden/>
              </w:rPr>
            </w:r>
            <w:r>
              <w:rPr>
                <w:noProof/>
                <w:webHidden/>
              </w:rPr>
              <w:fldChar w:fldCharType="separate"/>
            </w:r>
            <w:r>
              <w:rPr>
                <w:noProof/>
                <w:webHidden/>
              </w:rPr>
              <w:t>11</w:t>
            </w:r>
            <w:r>
              <w:rPr>
                <w:noProof/>
                <w:webHidden/>
              </w:rPr>
              <w:fldChar w:fldCharType="end"/>
            </w:r>
          </w:hyperlink>
        </w:p>
        <w:p w14:paraId="1B21749B" w14:textId="19979003" w:rsidR="00913237" w:rsidRDefault="0091323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913233" w:history="1">
            <w:r w:rsidRPr="0091255A">
              <w:rPr>
                <w:rStyle w:val="Hyperlink"/>
                <w:rFonts w:ascii="Arial" w:hAnsi="Arial" w:cs="Arial"/>
                <w:b/>
                <w:bCs/>
                <w:noProof/>
              </w:rPr>
              <w:t>3. Research Design and Methodology</w:t>
            </w:r>
            <w:r>
              <w:rPr>
                <w:noProof/>
                <w:webHidden/>
              </w:rPr>
              <w:tab/>
            </w:r>
            <w:r>
              <w:rPr>
                <w:noProof/>
                <w:webHidden/>
              </w:rPr>
              <w:fldChar w:fldCharType="begin"/>
            </w:r>
            <w:r>
              <w:rPr>
                <w:noProof/>
                <w:webHidden/>
              </w:rPr>
              <w:instrText xml:space="preserve"> PAGEREF _Toc234913233 \h </w:instrText>
            </w:r>
            <w:r>
              <w:rPr>
                <w:noProof/>
                <w:webHidden/>
              </w:rPr>
            </w:r>
            <w:r>
              <w:rPr>
                <w:noProof/>
                <w:webHidden/>
              </w:rPr>
              <w:fldChar w:fldCharType="separate"/>
            </w:r>
            <w:r>
              <w:rPr>
                <w:noProof/>
                <w:webHidden/>
              </w:rPr>
              <w:t>12</w:t>
            </w:r>
            <w:r>
              <w:rPr>
                <w:noProof/>
                <w:webHidden/>
              </w:rPr>
              <w:fldChar w:fldCharType="end"/>
            </w:r>
          </w:hyperlink>
        </w:p>
        <w:p w14:paraId="6D831F32" w14:textId="504205D2"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34" w:history="1">
            <w:r w:rsidRPr="0091255A">
              <w:rPr>
                <w:rStyle w:val="Hyperlink"/>
                <w:rFonts w:ascii="Arial" w:hAnsi="Arial" w:cs="Arial"/>
                <w:b/>
                <w:bCs/>
                <w:noProof/>
              </w:rPr>
              <w:t>3.1 Research Design</w:t>
            </w:r>
            <w:r>
              <w:rPr>
                <w:noProof/>
                <w:webHidden/>
              </w:rPr>
              <w:tab/>
            </w:r>
            <w:r>
              <w:rPr>
                <w:noProof/>
                <w:webHidden/>
              </w:rPr>
              <w:fldChar w:fldCharType="begin"/>
            </w:r>
            <w:r>
              <w:rPr>
                <w:noProof/>
                <w:webHidden/>
              </w:rPr>
              <w:instrText xml:space="preserve"> PAGEREF _Toc234913234 \h </w:instrText>
            </w:r>
            <w:r>
              <w:rPr>
                <w:noProof/>
                <w:webHidden/>
              </w:rPr>
            </w:r>
            <w:r>
              <w:rPr>
                <w:noProof/>
                <w:webHidden/>
              </w:rPr>
              <w:fldChar w:fldCharType="separate"/>
            </w:r>
            <w:r>
              <w:rPr>
                <w:noProof/>
                <w:webHidden/>
              </w:rPr>
              <w:t>12</w:t>
            </w:r>
            <w:r>
              <w:rPr>
                <w:noProof/>
                <w:webHidden/>
              </w:rPr>
              <w:fldChar w:fldCharType="end"/>
            </w:r>
          </w:hyperlink>
        </w:p>
        <w:p w14:paraId="5A50A68A" w14:textId="0C2ECB88"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35" w:history="1">
            <w:r w:rsidRPr="0091255A">
              <w:rPr>
                <w:rStyle w:val="Hyperlink"/>
                <w:rFonts w:ascii="Arial" w:hAnsi="Arial" w:cs="Arial"/>
                <w:b/>
                <w:bCs/>
                <w:noProof/>
              </w:rPr>
              <w:t>3.2 Research Methods and Materials</w:t>
            </w:r>
            <w:r>
              <w:rPr>
                <w:noProof/>
                <w:webHidden/>
              </w:rPr>
              <w:tab/>
            </w:r>
            <w:r>
              <w:rPr>
                <w:noProof/>
                <w:webHidden/>
              </w:rPr>
              <w:fldChar w:fldCharType="begin"/>
            </w:r>
            <w:r>
              <w:rPr>
                <w:noProof/>
                <w:webHidden/>
              </w:rPr>
              <w:instrText xml:space="preserve"> PAGEREF _Toc234913235 \h </w:instrText>
            </w:r>
            <w:r>
              <w:rPr>
                <w:noProof/>
                <w:webHidden/>
              </w:rPr>
            </w:r>
            <w:r>
              <w:rPr>
                <w:noProof/>
                <w:webHidden/>
              </w:rPr>
              <w:fldChar w:fldCharType="separate"/>
            </w:r>
            <w:r>
              <w:rPr>
                <w:noProof/>
                <w:webHidden/>
              </w:rPr>
              <w:t>12</w:t>
            </w:r>
            <w:r>
              <w:rPr>
                <w:noProof/>
                <w:webHidden/>
              </w:rPr>
              <w:fldChar w:fldCharType="end"/>
            </w:r>
          </w:hyperlink>
        </w:p>
        <w:p w14:paraId="6311F331" w14:textId="73315AF7" w:rsidR="00913237" w:rsidRDefault="0091323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913236" w:history="1">
            <w:r w:rsidRPr="0091255A">
              <w:rPr>
                <w:rStyle w:val="Hyperlink"/>
                <w:rFonts w:ascii="Arial" w:hAnsi="Arial" w:cs="Arial"/>
                <w:b/>
                <w:bCs/>
                <w:noProof/>
              </w:rPr>
              <w:t>3.2.1 Methods</w:t>
            </w:r>
            <w:r>
              <w:rPr>
                <w:noProof/>
                <w:webHidden/>
              </w:rPr>
              <w:tab/>
            </w:r>
            <w:r>
              <w:rPr>
                <w:noProof/>
                <w:webHidden/>
              </w:rPr>
              <w:fldChar w:fldCharType="begin"/>
            </w:r>
            <w:r>
              <w:rPr>
                <w:noProof/>
                <w:webHidden/>
              </w:rPr>
              <w:instrText xml:space="preserve"> PAGEREF _Toc234913236 \h </w:instrText>
            </w:r>
            <w:r>
              <w:rPr>
                <w:noProof/>
                <w:webHidden/>
              </w:rPr>
            </w:r>
            <w:r>
              <w:rPr>
                <w:noProof/>
                <w:webHidden/>
              </w:rPr>
              <w:fldChar w:fldCharType="separate"/>
            </w:r>
            <w:r>
              <w:rPr>
                <w:noProof/>
                <w:webHidden/>
              </w:rPr>
              <w:t>12</w:t>
            </w:r>
            <w:r>
              <w:rPr>
                <w:noProof/>
                <w:webHidden/>
              </w:rPr>
              <w:fldChar w:fldCharType="end"/>
            </w:r>
          </w:hyperlink>
        </w:p>
        <w:p w14:paraId="42AB90B1" w14:textId="6F642A8D" w:rsidR="00913237" w:rsidRDefault="00913237">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34913237" w:history="1">
            <w:r w:rsidRPr="0091255A">
              <w:rPr>
                <w:rStyle w:val="Hyperlink"/>
                <w:rFonts w:ascii="Arial" w:hAnsi="Arial" w:cs="Arial"/>
                <w:b/>
                <w:bCs/>
                <w:noProof/>
              </w:rPr>
              <w:t>3.2.2 Materials</w:t>
            </w:r>
            <w:r>
              <w:rPr>
                <w:noProof/>
                <w:webHidden/>
              </w:rPr>
              <w:tab/>
            </w:r>
            <w:r>
              <w:rPr>
                <w:noProof/>
                <w:webHidden/>
              </w:rPr>
              <w:fldChar w:fldCharType="begin"/>
            </w:r>
            <w:r>
              <w:rPr>
                <w:noProof/>
                <w:webHidden/>
              </w:rPr>
              <w:instrText xml:space="preserve"> PAGEREF _Toc234913237 \h </w:instrText>
            </w:r>
            <w:r>
              <w:rPr>
                <w:noProof/>
                <w:webHidden/>
              </w:rPr>
            </w:r>
            <w:r>
              <w:rPr>
                <w:noProof/>
                <w:webHidden/>
              </w:rPr>
              <w:fldChar w:fldCharType="separate"/>
            </w:r>
            <w:r>
              <w:rPr>
                <w:noProof/>
                <w:webHidden/>
              </w:rPr>
              <w:t>13</w:t>
            </w:r>
            <w:r>
              <w:rPr>
                <w:noProof/>
                <w:webHidden/>
              </w:rPr>
              <w:fldChar w:fldCharType="end"/>
            </w:r>
          </w:hyperlink>
        </w:p>
        <w:p w14:paraId="4ADAB3BC" w14:textId="45E50036" w:rsidR="00913237" w:rsidRDefault="0091323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913238" w:history="1">
            <w:r w:rsidRPr="0091255A">
              <w:rPr>
                <w:rStyle w:val="Hyperlink"/>
                <w:rFonts w:ascii="Arial" w:hAnsi="Arial" w:cs="Arial"/>
                <w:b/>
                <w:bCs/>
                <w:noProof/>
              </w:rPr>
              <w:t>4. Expected Outcome</w:t>
            </w:r>
            <w:r>
              <w:rPr>
                <w:noProof/>
                <w:webHidden/>
              </w:rPr>
              <w:tab/>
            </w:r>
            <w:r>
              <w:rPr>
                <w:noProof/>
                <w:webHidden/>
              </w:rPr>
              <w:fldChar w:fldCharType="begin"/>
            </w:r>
            <w:r>
              <w:rPr>
                <w:noProof/>
                <w:webHidden/>
              </w:rPr>
              <w:instrText xml:space="preserve"> PAGEREF _Toc234913238 \h </w:instrText>
            </w:r>
            <w:r>
              <w:rPr>
                <w:noProof/>
                <w:webHidden/>
              </w:rPr>
            </w:r>
            <w:r>
              <w:rPr>
                <w:noProof/>
                <w:webHidden/>
              </w:rPr>
              <w:fldChar w:fldCharType="separate"/>
            </w:r>
            <w:r>
              <w:rPr>
                <w:noProof/>
                <w:webHidden/>
              </w:rPr>
              <w:t>15</w:t>
            </w:r>
            <w:r>
              <w:rPr>
                <w:noProof/>
                <w:webHidden/>
              </w:rPr>
              <w:fldChar w:fldCharType="end"/>
            </w:r>
          </w:hyperlink>
        </w:p>
        <w:p w14:paraId="432E208B" w14:textId="7D02818E" w:rsidR="00913237" w:rsidRDefault="0091323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913239" w:history="1">
            <w:r w:rsidRPr="0091255A">
              <w:rPr>
                <w:rStyle w:val="Hyperlink"/>
                <w:rFonts w:ascii="Arial" w:hAnsi="Arial" w:cs="Arial"/>
                <w:b/>
                <w:bCs/>
                <w:noProof/>
              </w:rPr>
              <w:t>5. Timeline</w:t>
            </w:r>
            <w:r>
              <w:rPr>
                <w:noProof/>
                <w:webHidden/>
              </w:rPr>
              <w:tab/>
            </w:r>
            <w:r>
              <w:rPr>
                <w:noProof/>
                <w:webHidden/>
              </w:rPr>
              <w:fldChar w:fldCharType="begin"/>
            </w:r>
            <w:r>
              <w:rPr>
                <w:noProof/>
                <w:webHidden/>
              </w:rPr>
              <w:instrText xml:space="preserve"> PAGEREF _Toc234913239 \h </w:instrText>
            </w:r>
            <w:r>
              <w:rPr>
                <w:noProof/>
                <w:webHidden/>
              </w:rPr>
            </w:r>
            <w:r>
              <w:rPr>
                <w:noProof/>
                <w:webHidden/>
              </w:rPr>
              <w:fldChar w:fldCharType="separate"/>
            </w:r>
            <w:r>
              <w:rPr>
                <w:noProof/>
                <w:webHidden/>
              </w:rPr>
              <w:t>16</w:t>
            </w:r>
            <w:r>
              <w:rPr>
                <w:noProof/>
                <w:webHidden/>
              </w:rPr>
              <w:fldChar w:fldCharType="end"/>
            </w:r>
          </w:hyperlink>
        </w:p>
        <w:p w14:paraId="5BA347E4" w14:textId="4BD33156" w:rsidR="00913237" w:rsidRDefault="00913237">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4913240" w:history="1">
            <w:r w:rsidRPr="0091255A">
              <w:rPr>
                <w:rStyle w:val="Hyperlink"/>
                <w:noProof/>
              </w:rPr>
              <w:t>Figure 5.1: Gantt chart of the 20-week project timeline.</w:t>
            </w:r>
            <w:r>
              <w:rPr>
                <w:noProof/>
                <w:webHidden/>
              </w:rPr>
              <w:tab/>
            </w:r>
            <w:r>
              <w:rPr>
                <w:noProof/>
                <w:webHidden/>
              </w:rPr>
              <w:fldChar w:fldCharType="begin"/>
            </w:r>
            <w:r>
              <w:rPr>
                <w:noProof/>
                <w:webHidden/>
              </w:rPr>
              <w:instrText xml:space="preserve"> PAGEREF _Toc234913240 \h </w:instrText>
            </w:r>
            <w:r>
              <w:rPr>
                <w:noProof/>
                <w:webHidden/>
              </w:rPr>
            </w:r>
            <w:r>
              <w:rPr>
                <w:noProof/>
                <w:webHidden/>
              </w:rPr>
              <w:fldChar w:fldCharType="separate"/>
            </w:r>
            <w:r>
              <w:rPr>
                <w:noProof/>
                <w:webHidden/>
              </w:rPr>
              <w:t>16</w:t>
            </w:r>
            <w:r>
              <w:rPr>
                <w:noProof/>
                <w:webHidden/>
              </w:rPr>
              <w:fldChar w:fldCharType="end"/>
            </w:r>
          </w:hyperlink>
        </w:p>
        <w:p w14:paraId="2209D60A" w14:textId="4A5623B4" w:rsidR="00913237" w:rsidRDefault="00913237">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4913241" w:history="1">
            <w:r w:rsidRPr="0091255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_Toc234913241 \h </w:instrText>
            </w:r>
            <w:r>
              <w:rPr>
                <w:noProof/>
                <w:webHidden/>
              </w:rPr>
            </w:r>
            <w:r>
              <w:rPr>
                <w:noProof/>
                <w:webHidden/>
              </w:rPr>
              <w:fldChar w:fldCharType="separate"/>
            </w:r>
            <w:r>
              <w:rPr>
                <w:noProof/>
                <w:webHidden/>
              </w:rPr>
              <w:t>17</w:t>
            </w:r>
            <w:r>
              <w:rPr>
                <w:noProof/>
                <w:webHidden/>
              </w:rPr>
              <w:fldChar w:fldCharType="end"/>
            </w:r>
          </w:hyperlink>
        </w:p>
        <w:p w14:paraId="1FA527BA" w14:textId="6E64F9CC" w:rsidR="00347B34" w:rsidRPr="00A72E45" w:rsidRDefault="00347B34">
          <w:pPr>
            <w:rPr>
              <w:rFonts w:ascii="Arial" w:hAnsi="Arial" w:cs="Arial"/>
              <w:b/>
              <w:bCs/>
              <w:noProof/>
            </w:rPr>
          </w:pPr>
          <w:r w:rsidRPr="00A72E45">
            <w:rPr>
              <w:rFonts w:ascii="Arial" w:hAnsi="Arial" w:cs="Arial"/>
              <w:b/>
              <w:bCs/>
              <w:noProof/>
            </w:rPr>
            <w:fldChar w:fldCharType="end"/>
          </w:r>
        </w:p>
      </w:sdtContent>
    </w:sdt>
    <w:p w14:paraId="61387AE5" w14:textId="77777777" w:rsidR="00347B34" w:rsidRPr="00A72E45" w:rsidRDefault="00347B34">
      <w:pPr>
        <w:rPr>
          <w:rFonts w:ascii="Arial" w:hAnsi="Arial" w:cs="Arial"/>
          <w:b/>
          <w:bCs/>
          <w:noProof/>
        </w:rPr>
      </w:pPr>
    </w:p>
    <w:p w14:paraId="0B974F94" w14:textId="77777777" w:rsidR="00347B34" w:rsidRPr="00A72E45" w:rsidRDefault="00347B34">
      <w:pPr>
        <w:rPr>
          <w:rFonts w:ascii="Arial" w:hAnsi="Arial" w:cs="Arial"/>
          <w:b/>
          <w:bCs/>
          <w:noProof/>
        </w:rPr>
      </w:pPr>
    </w:p>
    <w:p w14:paraId="1A4AAF1E" w14:textId="77777777" w:rsidR="00347B34" w:rsidRPr="00A72E45" w:rsidRDefault="00347B34">
      <w:pPr>
        <w:rPr>
          <w:rFonts w:ascii="Arial" w:hAnsi="Arial" w:cs="Arial"/>
          <w:b/>
          <w:bCs/>
          <w:noProof/>
        </w:rPr>
      </w:pPr>
    </w:p>
    <w:p w14:paraId="48DD2924" w14:textId="77777777" w:rsidR="00347B34" w:rsidRPr="00A72E45" w:rsidRDefault="00347B34">
      <w:pPr>
        <w:rPr>
          <w:rFonts w:ascii="Arial" w:hAnsi="Arial" w:cs="Arial"/>
          <w:b/>
          <w:bCs/>
          <w:noProof/>
        </w:rPr>
      </w:pPr>
    </w:p>
    <w:p w14:paraId="616FD183" w14:textId="77777777" w:rsidR="00347B34" w:rsidRPr="00A72E45" w:rsidRDefault="00347B34">
      <w:pPr>
        <w:rPr>
          <w:rFonts w:ascii="Arial" w:hAnsi="Arial" w:cs="Arial"/>
          <w:b/>
          <w:bCs/>
          <w:noProof/>
        </w:rPr>
      </w:pPr>
    </w:p>
    <w:p w14:paraId="49A6AFC4" w14:textId="77777777" w:rsidR="00347B34" w:rsidRPr="00A72E45" w:rsidRDefault="00347B34">
      <w:pPr>
        <w:rPr>
          <w:rFonts w:ascii="Arial" w:hAnsi="Arial" w:cs="Arial"/>
          <w:b/>
          <w:bCs/>
          <w:noProof/>
        </w:rPr>
      </w:pPr>
    </w:p>
    <w:p w14:paraId="62F0D6D3" w14:textId="77777777" w:rsidR="00347B34" w:rsidRPr="00A72E45" w:rsidRDefault="00347B34">
      <w:pPr>
        <w:rPr>
          <w:rFonts w:ascii="Arial" w:hAnsi="Arial" w:cs="Arial"/>
          <w:b/>
          <w:bCs/>
          <w:noProof/>
        </w:rPr>
      </w:pPr>
    </w:p>
    <w:p w14:paraId="3F1C8150" w14:textId="77777777" w:rsidR="00347B34" w:rsidRPr="00A72E45" w:rsidRDefault="00347B34">
      <w:pPr>
        <w:rPr>
          <w:rFonts w:ascii="Arial" w:hAnsi="Arial" w:cs="Arial"/>
          <w:b/>
          <w:bCs/>
          <w:noProof/>
        </w:rPr>
      </w:pPr>
    </w:p>
    <w:p w14:paraId="413E3AC1" w14:textId="77777777" w:rsidR="00347B34" w:rsidRPr="00A72E45" w:rsidRDefault="00347B34">
      <w:pPr>
        <w:rPr>
          <w:rFonts w:ascii="Arial" w:hAnsi="Arial" w:cs="Arial"/>
          <w:b/>
          <w:bCs/>
          <w:noProof/>
        </w:rPr>
      </w:pPr>
    </w:p>
    <w:p w14:paraId="1839276D" w14:textId="77777777" w:rsidR="00347B34" w:rsidRPr="00A72E45" w:rsidRDefault="00347B34">
      <w:pPr>
        <w:rPr>
          <w:rFonts w:ascii="Arial" w:hAnsi="Arial" w:cs="Arial"/>
          <w:b/>
          <w:bCs/>
          <w:noProof/>
        </w:rPr>
      </w:pPr>
    </w:p>
    <w:p w14:paraId="086593CF" w14:textId="77777777" w:rsidR="00347B34" w:rsidRPr="00A72E45" w:rsidRDefault="00347B34">
      <w:pPr>
        <w:rPr>
          <w:rFonts w:ascii="Arial" w:hAnsi="Arial" w:cs="Arial"/>
          <w:b/>
          <w:bCs/>
          <w:noProof/>
        </w:rPr>
      </w:pPr>
    </w:p>
    <w:p w14:paraId="5BF9266D" w14:textId="77777777" w:rsidR="00347B34" w:rsidRPr="00A72E45" w:rsidRDefault="00347B34">
      <w:pPr>
        <w:rPr>
          <w:rFonts w:ascii="Arial" w:hAnsi="Arial" w:cs="Arial"/>
          <w:b/>
          <w:bCs/>
          <w:noProof/>
        </w:rPr>
      </w:pPr>
    </w:p>
    <w:p w14:paraId="08B0AC54" w14:textId="77777777" w:rsidR="00347B34" w:rsidRPr="00A72E45" w:rsidRDefault="00347B34">
      <w:pPr>
        <w:rPr>
          <w:rFonts w:ascii="Arial" w:hAnsi="Arial" w:cs="Arial"/>
          <w:b/>
          <w:bCs/>
          <w:noProof/>
        </w:rPr>
      </w:pPr>
    </w:p>
    <w:p w14:paraId="5B1F0968" w14:textId="77777777" w:rsidR="00347B34" w:rsidRPr="00A72E45" w:rsidRDefault="00347B34">
      <w:pPr>
        <w:rPr>
          <w:rFonts w:ascii="Arial" w:hAnsi="Arial" w:cs="Arial"/>
          <w:b/>
          <w:bCs/>
          <w:noProof/>
        </w:rPr>
      </w:pPr>
    </w:p>
    <w:p w14:paraId="7221E9DF" w14:textId="77777777" w:rsidR="00347B34" w:rsidRDefault="00347B34">
      <w:pPr>
        <w:rPr>
          <w:rFonts w:ascii="Arial" w:hAnsi="Arial" w:cs="Arial"/>
          <w:b/>
          <w:bCs/>
          <w:noProof/>
        </w:rPr>
      </w:pPr>
    </w:p>
    <w:p w14:paraId="57260606" w14:textId="77777777" w:rsidR="00A34C79" w:rsidRDefault="00A34C79">
      <w:pPr>
        <w:rPr>
          <w:rFonts w:ascii="Arial" w:hAnsi="Arial" w:cs="Arial"/>
          <w:b/>
          <w:bCs/>
          <w:noProof/>
        </w:rPr>
      </w:pPr>
    </w:p>
    <w:p w14:paraId="0C215651" w14:textId="77777777" w:rsidR="00A34C79" w:rsidRPr="00A72E45" w:rsidRDefault="00A34C79">
      <w:pPr>
        <w:rPr>
          <w:rFonts w:ascii="Arial" w:hAnsi="Arial" w:cs="Arial"/>
          <w:b/>
          <w:bCs/>
          <w:noProof/>
        </w:rPr>
      </w:pPr>
    </w:p>
    <w:p w14:paraId="54B9DDBB" w14:textId="77777777" w:rsidR="00347B34" w:rsidRPr="00A72E45" w:rsidRDefault="00347B34">
      <w:pPr>
        <w:rPr>
          <w:rFonts w:ascii="Arial" w:hAnsi="Arial" w:cs="Arial"/>
          <w:b/>
          <w:bCs/>
          <w:noProof/>
        </w:rPr>
      </w:pPr>
    </w:p>
    <w:p w14:paraId="53D5388C" w14:textId="77777777" w:rsidR="00347B34" w:rsidRPr="00A72E45" w:rsidRDefault="00347B34">
      <w:pPr>
        <w:rPr>
          <w:rFonts w:ascii="Arial" w:hAnsi="Arial" w:cs="Arial"/>
          <w:b/>
          <w:bCs/>
          <w:noProof/>
        </w:rPr>
      </w:pPr>
    </w:p>
    <w:p w14:paraId="0E89ACBA" w14:textId="77777777" w:rsidR="00347B34" w:rsidRPr="00A72E45" w:rsidRDefault="00347B34">
      <w:pPr>
        <w:rPr>
          <w:rFonts w:ascii="Arial" w:hAnsi="Arial" w:cs="Arial"/>
          <w:b/>
          <w:bCs/>
          <w:noProof/>
        </w:rPr>
      </w:pPr>
    </w:p>
    <w:p w14:paraId="041924A5" w14:textId="77777777" w:rsidR="00347B34" w:rsidRPr="00A72E45" w:rsidRDefault="00347B34">
      <w:pPr>
        <w:rPr>
          <w:rFonts w:ascii="Arial" w:hAnsi="Arial" w:cs="Arial"/>
          <w:b/>
          <w:bCs/>
          <w:noProof/>
        </w:rPr>
      </w:pPr>
    </w:p>
    <w:p w14:paraId="602FA5A8" w14:textId="77777777" w:rsidR="00347B34" w:rsidRPr="00A72E45" w:rsidRDefault="00347B34">
      <w:pPr>
        <w:rPr>
          <w:rFonts w:ascii="Arial" w:hAnsi="Arial" w:cs="Arial"/>
          <w:b/>
          <w:bCs/>
          <w:noProof/>
        </w:rPr>
      </w:pPr>
    </w:p>
    <w:p w14:paraId="1F188A84" w14:textId="77777777" w:rsidR="00347B34" w:rsidRPr="00A72E45" w:rsidRDefault="00347B34">
      <w:pPr>
        <w:rPr>
          <w:rFonts w:ascii="Arial" w:hAnsi="Arial" w:cs="Arial"/>
        </w:rPr>
      </w:pPr>
    </w:p>
    <w:p w14:paraId="072CD9CA" w14:textId="77777777" w:rsidR="00CD2A57" w:rsidRPr="00A34C79" w:rsidRDefault="00000000" w:rsidP="00B509ED">
      <w:pPr>
        <w:pStyle w:val="Heading1"/>
        <w:spacing w:before="400" w:after="200"/>
        <w:jc w:val="both"/>
        <w:rPr>
          <w:rFonts w:ascii="Arial" w:hAnsi="Arial" w:cs="Arial"/>
          <w:b/>
          <w:bCs/>
          <w:color w:val="auto"/>
        </w:rPr>
      </w:pPr>
      <w:bookmarkStart w:id="2" w:name="_Toc234913220"/>
      <w:r w:rsidRPr="00A34C79">
        <w:rPr>
          <w:rFonts w:ascii="Arial" w:hAnsi="Arial" w:cs="Arial"/>
          <w:b/>
          <w:bCs/>
          <w:color w:val="auto"/>
        </w:rPr>
        <w:lastRenderedPageBreak/>
        <w:t>1. Introduction</w:t>
      </w:r>
      <w:bookmarkEnd w:id="2"/>
    </w:p>
    <w:p w14:paraId="5EABC1CB" w14:textId="77777777" w:rsidR="00CD2A57" w:rsidRPr="00A34C79" w:rsidRDefault="00000000" w:rsidP="00B509ED">
      <w:pPr>
        <w:pStyle w:val="Heading2"/>
        <w:spacing w:before="300" w:after="150"/>
        <w:jc w:val="both"/>
        <w:rPr>
          <w:rFonts w:ascii="Arial" w:hAnsi="Arial" w:cs="Arial"/>
          <w:b/>
          <w:bCs/>
          <w:color w:val="auto"/>
          <w:sz w:val="28"/>
          <w:szCs w:val="28"/>
        </w:rPr>
      </w:pPr>
      <w:bookmarkStart w:id="3" w:name="_Toc234913221"/>
      <w:r w:rsidRPr="00A34C79">
        <w:rPr>
          <w:rFonts w:ascii="Arial" w:hAnsi="Arial" w:cs="Arial"/>
          <w:b/>
          <w:bCs/>
          <w:color w:val="auto"/>
          <w:sz w:val="28"/>
          <w:szCs w:val="28"/>
        </w:rPr>
        <w:t>1.1 Context and Background</w:t>
      </w:r>
      <w:bookmarkEnd w:id="3"/>
    </w:p>
    <w:p w14:paraId="222F610D" w14:textId="77777777" w:rsidR="003B65BC" w:rsidRPr="00A72E45" w:rsidRDefault="003B65BC" w:rsidP="003B65BC">
      <w:pPr>
        <w:spacing w:after="200"/>
        <w:jc w:val="both"/>
        <w:rPr>
          <w:rFonts w:ascii="Arial" w:hAnsi="Arial" w:cs="Arial"/>
          <w:sz w:val="24"/>
          <w:szCs w:val="24"/>
        </w:rPr>
      </w:pPr>
      <w:r w:rsidRPr="00A72E45">
        <w:rPr>
          <w:rFonts w:ascii="Arial" w:hAnsi="Arial" w:cs="Arial"/>
          <w:sz w:val="24"/>
          <w:szCs w:val="24"/>
        </w:rPr>
        <w:t>The current study is placed within the context of applied Artificial Intelligence (AI) and is specifically focused on a sub-domain of NLP and ML – the area that aims to teach computers to analyze and understand natural language texts generated by humans. The problem of text classification and deception detection in particular is an enduring research topic that has dramatically changed in the last decade thanks to the transition from manually crafted features to deep neural and, more recently, large-language models. One of the most practical applications of such methods involves automated detection of fake/deceptive content, and the present research proposal concentrates specifically on detecting the type of fake content that is particularly harmful to e-commerce marketplaces – fake online reviews.</w:t>
      </w:r>
    </w:p>
    <w:p w14:paraId="4622776A" w14:textId="10C2B9A5" w:rsidR="003B65BC" w:rsidRPr="00A72E45" w:rsidRDefault="003B65BC" w:rsidP="003B65BC">
      <w:pPr>
        <w:spacing w:after="200"/>
        <w:jc w:val="both"/>
        <w:rPr>
          <w:rFonts w:ascii="Arial" w:hAnsi="Arial" w:cs="Arial"/>
          <w:sz w:val="24"/>
          <w:szCs w:val="24"/>
        </w:rPr>
      </w:pPr>
      <w:r w:rsidRPr="00A72E45">
        <w:rPr>
          <w:rFonts w:ascii="Arial" w:hAnsi="Arial" w:cs="Arial"/>
          <w:sz w:val="24"/>
          <w:szCs w:val="24"/>
        </w:rPr>
        <w:t>E-commerce is one of the main channels of retail commerce activity nowadays and online reviews have become central to the consumer evaluation of products before purchasing them. In essence, online reviews replace in-person product inspection and various empirical studies have shown that the vast majority of online consumers read reviews prior to making their purchase decisions [1]. At the same time, this dependency on consumer opinions created incentives to interfere with the review ecosystem in a negative way. Fake reviews, or deceptions or even outright fabrications performed by bots, incentivized writers and even modern AI systems are created specifically to distort the reputation of products or sellers [4]. According to industry estimates mentioned in the current literature, up to a third of online reviews can be fake with noticeable influence on rankings, conversion rate and sales volume at Amazon, Yelp and TripAdvisor [33].</w:t>
      </w:r>
    </w:p>
    <w:p w14:paraId="01A91443" w14:textId="0CF8ACD1" w:rsidR="003B65BC" w:rsidRPr="00A72E45" w:rsidRDefault="003B65BC" w:rsidP="003B65BC">
      <w:pPr>
        <w:spacing w:after="200"/>
        <w:jc w:val="both"/>
        <w:rPr>
          <w:rFonts w:ascii="Arial" w:hAnsi="Arial" w:cs="Arial"/>
          <w:sz w:val="24"/>
          <w:szCs w:val="24"/>
        </w:rPr>
      </w:pPr>
      <w:r w:rsidRPr="00A72E45">
        <w:rPr>
          <w:rFonts w:ascii="Arial" w:hAnsi="Arial" w:cs="Arial"/>
          <w:sz w:val="24"/>
          <w:szCs w:val="24"/>
        </w:rPr>
        <w:t>The scientific domain that deals with the above-mentioned problem combines natural language processing (NLP), machine learning (ML), and consumer or behavioural research. There exist three major research paradigms among the literature studied for this proposal. First of all, the largest body of research on the topic considers fake review detection as a supervised classification task based on ever-evolving and ever-more-sophisticated deep learning (DL) techniques – transformer language models, LSTM networks, hybrid ensembles and even graph neural networks (GNNs) – and claims up to 90–99% accuracy on benchmark datasets [1], [18]. The second, rapidly-growing research paradigm models reviewers, reviews and products as a heterogeneous graph so that fraud rings camouflaging themselves through text can be revealed via their structure [19]. The third, smaller body of research is oriented toward the consumer's or the platform's point of view and examines linguistic, behavioural and contextual factors that help detect deceitful texts; the impact of fake reviews on trust and customer switching; and platform design strategies that would minimize the temptation to write a fake review [4], [11].</w:t>
      </w:r>
    </w:p>
    <w:p w14:paraId="5B35DF2C" w14:textId="136B1B57" w:rsidR="00B509ED" w:rsidRPr="00A72E45" w:rsidRDefault="003B65BC" w:rsidP="003B65BC">
      <w:pPr>
        <w:spacing w:after="200"/>
        <w:jc w:val="both"/>
        <w:rPr>
          <w:rFonts w:ascii="Arial" w:hAnsi="Arial" w:cs="Arial"/>
          <w:sz w:val="24"/>
          <w:szCs w:val="24"/>
        </w:rPr>
      </w:pPr>
      <w:r w:rsidRPr="00A72E45">
        <w:rPr>
          <w:rFonts w:ascii="Arial" w:hAnsi="Arial" w:cs="Arial"/>
          <w:sz w:val="24"/>
          <w:szCs w:val="24"/>
        </w:rPr>
        <w:t xml:space="preserve">Recent developments in the field can be characterised as follows. First of all, the introduction of large language models (LLMs) and transformers (e.g., RoBERTa, BERT variants) increased raw detection performance but at the same time increased both computation costs and decreased interpretability [1], [2]. Second, efficiency and portability of the model become an important factor in the field and lightweight architectures (knowledge-distilled BERT variants) are suggested [8]. Third, the researchers realise that one generic model does not necessarily fit all the problem </w:t>
      </w:r>
      <w:r w:rsidRPr="00A72E45">
        <w:rPr>
          <w:rFonts w:ascii="Arial" w:hAnsi="Arial" w:cs="Arial"/>
          <w:sz w:val="24"/>
          <w:szCs w:val="24"/>
        </w:rPr>
        <w:lastRenderedPageBreak/>
        <w:t>types – different categories of products or platforms or emerging fraud strategies like AI-based fake reviews – and therefore conduct research on adaptable models [5], [7]. Finally, the advent of generative AI technology in 2025–2026 gives rise to a new sub-problem – detection of fluent, grammatically correct and psychologically undetectable reviews that do not contain tell-tale signs of human-written fake review.</w:t>
      </w:r>
    </w:p>
    <w:p w14:paraId="3FF70B57" w14:textId="77777777" w:rsidR="003B65BC" w:rsidRPr="00A72E45" w:rsidRDefault="003B65BC" w:rsidP="003B65BC">
      <w:pPr>
        <w:spacing w:after="200"/>
        <w:jc w:val="both"/>
        <w:rPr>
          <w:rFonts w:ascii="Arial" w:hAnsi="Arial" w:cs="Arial"/>
        </w:rPr>
      </w:pPr>
    </w:p>
    <w:p w14:paraId="6CCF05BD" w14:textId="77777777" w:rsidR="00CD2A57" w:rsidRPr="00A34C79" w:rsidRDefault="00000000" w:rsidP="00B509ED">
      <w:pPr>
        <w:pStyle w:val="Heading2"/>
        <w:spacing w:before="300" w:after="150"/>
        <w:jc w:val="both"/>
        <w:rPr>
          <w:rFonts w:ascii="Arial" w:hAnsi="Arial" w:cs="Arial"/>
          <w:b/>
          <w:bCs/>
          <w:color w:val="auto"/>
          <w:sz w:val="28"/>
          <w:szCs w:val="28"/>
        </w:rPr>
      </w:pPr>
      <w:bookmarkStart w:id="4" w:name="_Toc234913222"/>
      <w:r w:rsidRPr="00A34C79">
        <w:rPr>
          <w:rFonts w:ascii="Arial" w:hAnsi="Arial" w:cs="Arial"/>
          <w:b/>
          <w:bCs/>
          <w:color w:val="auto"/>
          <w:sz w:val="28"/>
          <w:szCs w:val="28"/>
        </w:rPr>
        <w:t>1.2 Research Problem</w:t>
      </w:r>
      <w:bookmarkEnd w:id="4"/>
    </w:p>
    <w:p w14:paraId="7FD67BE4" w14:textId="77777777" w:rsidR="00FC5E17" w:rsidRPr="00A72E45" w:rsidRDefault="00FC5E17" w:rsidP="00FC5E17">
      <w:pPr>
        <w:spacing w:after="120"/>
        <w:ind w:left="360"/>
        <w:jc w:val="both"/>
        <w:rPr>
          <w:rFonts w:ascii="Arial" w:hAnsi="Arial" w:cs="Arial"/>
          <w:sz w:val="24"/>
          <w:szCs w:val="24"/>
        </w:rPr>
      </w:pPr>
      <w:r w:rsidRPr="00A72E45">
        <w:rPr>
          <w:rFonts w:ascii="Arial" w:hAnsi="Arial" w:cs="Arial"/>
          <w:sz w:val="24"/>
          <w:szCs w:val="24"/>
        </w:rPr>
        <w:t>Although there have been significant advances in fake review detection, there are still four major issues preventing current systems from becoming practically useful for e-commerce platforms and, consequently, end-users.</w:t>
      </w:r>
    </w:p>
    <w:p w14:paraId="625BE63E" w14:textId="2B75D98D" w:rsidR="00FC5E17" w:rsidRPr="00A72E45" w:rsidRDefault="00FC5E17" w:rsidP="00FC5E17">
      <w:pPr>
        <w:spacing w:after="120"/>
        <w:ind w:left="360"/>
        <w:jc w:val="both"/>
        <w:rPr>
          <w:rFonts w:ascii="Arial" w:hAnsi="Arial" w:cs="Arial"/>
          <w:sz w:val="24"/>
          <w:szCs w:val="24"/>
        </w:rPr>
      </w:pPr>
      <w:r w:rsidRPr="00A72E45">
        <w:rPr>
          <w:rFonts w:ascii="Arial" w:hAnsi="Arial" w:cs="Arial"/>
          <w:sz w:val="24"/>
          <w:szCs w:val="24"/>
        </w:rPr>
        <w:t>Non-explainability: modern detection algorithms employ advanced neural network architectures (including deep transformers and graph-neural networks) whose decision-making is non-transparent. Even though several recent works have started to address the issue of explainability by introducing post-hoc explainers based on SHapley Additive exPlanation (SHAP) technique, LIME attribute analytics, and LLM-based natural-language explanation  [28], most accurate models, especially graph-based models [22], are still hard to be audited and interpreted by moderators, sellers, or regulatory authorities.</w:t>
      </w:r>
    </w:p>
    <w:p w14:paraId="1D0499DC" w14:textId="197632D2" w:rsidR="00FC5E17" w:rsidRPr="00A72E45" w:rsidRDefault="00FC5E17" w:rsidP="00FC5E17">
      <w:pPr>
        <w:spacing w:after="120"/>
        <w:ind w:left="360"/>
        <w:jc w:val="both"/>
        <w:rPr>
          <w:rFonts w:ascii="Arial" w:hAnsi="Arial" w:cs="Arial"/>
          <w:sz w:val="24"/>
          <w:szCs w:val="24"/>
        </w:rPr>
      </w:pPr>
      <w:r w:rsidRPr="00A72E45">
        <w:rPr>
          <w:rFonts w:ascii="Arial" w:hAnsi="Arial" w:cs="Arial"/>
          <w:sz w:val="24"/>
          <w:szCs w:val="24"/>
        </w:rPr>
        <w:t>Costly computation compared to marginal improvements in accuracy: hybrid deep learning approaches that utilize contextual embeddings, LSTM layers, attention mechanism, and, recently, multi-relational graph convolutional layers provide extremely high benchmark accuracy yet require considerable computational resources [1]. There are more lightweight solutions [8]; however, efficiency is always traded off against explainability.</w:t>
      </w:r>
    </w:p>
    <w:p w14:paraId="0005F7DD" w14:textId="2775B2D6" w:rsidR="00FC5E17" w:rsidRPr="00A72E45" w:rsidRDefault="00FC5E17" w:rsidP="00FC5E17">
      <w:pPr>
        <w:spacing w:after="120"/>
        <w:ind w:left="360"/>
        <w:jc w:val="both"/>
        <w:rPr>
          <w:rFonts w:ascii="Arial" w:hAnsi="Arial" w:cs="Arial"/>
          <w:sz w:val="24"/>
          <w:szCs w:val="24"/>
        </w:rPr>
      </w:pPr>
      <w:r w:rsidRPr="00A72E45">
        <w:rPr>
          <w:rFonts w:ascii="Arial" w:hAnsi="Arial" w:cs="Arial"/>
          <w:sz w:val="24"/>
          <w:szCs w:val="24"/>
        </w:rPr>
        <w:t>Product-type and reviewer-context diversity ignored: fake review classifiers are regularly trained and tested on one application domain (e.g., hotel or restaurant reviews) and then used, with minimal adjustments, on reviews of e-commerce products [1],  However, the literature indicates that the indicators distinguishing the real and fabricated reviews are specific to different types of goods, such as credence goods (in which the quality cannot be verified either pre- or post-purchase) versus experience or search goods [7]. Moreover, class imbalance in real vs. fake reviews skews many models towards majority classes, and several solutions to address this issue include data augmentation via variational-autoencoder and graph-based oversampling [9].</w:t>
      </w:r>
    </w:p>
    <w:p w14:paraId="000281D3" w14:textId="07DD7F3D" w:rsidR="00FC5E17" w:rsidRPr="00A72E45" w:rsidRDefault="00FC5E17" w:rsidP="00FC5E17">
      <w:pPr>
        <w:spacing w:after="120"/>
        <w:ind w:left="360"/>
        <w:jc w:val="both"/>
        <w:rPr>
          <w:rFonts w:ascii="Arial" w:hAnsi="Arial" w:cs="Arial"/>
          <w:sz w:val="24"/>
          <w:szCs w:val="24"/>
        </w:rPr>
      </w:pPr>
      <w:r w:rsidRPr="00A72E45">
        <w:rPr>
          <w:rFonts w:ascii="Arial" w:hAnsi="Arial" w:cs="Arial"/>
          <w:sz w:val="24"/>
          <w:szCs w:val="24"/>
        </w:rPr>
        <w:t>Vulnerability to AI-generated fake reviews: another new challenge facing fake review classifiers is the fact that generatively-AI-written reviews lack the psychological and linguistic hallmarks of older, human-written ones and show different patterns of comprehensibility, mechanicalness, and lack of specificity [14], [21]. Frameworks created and validated on older human-written fake reviews dataset are thus bound to become rapidly obsolete, and very few reviewed works deal with the emerging challenge of fake content generated by AI in addition to being efficient and interpretable.</w:t>
      </w:r>
    </w:p>
    <w:p w14:paraId="0C4B9CA5" w14:textId="7B3B3964" w:rsidR="00FC5E17" w:rsidRPr="00A72E45" w:rsidRDefault="00FC5E17" w:rsidP="00FC5E17">
      <w:pPr>
        <w:spacing w:after="120"/>
        <w:ind w:left="360"/>
        <w:jc w:val="both"/>
        <w:rPr>
          <w:rFonts w:ascii="Arial" w:hAnsi="Arial" w:cs="Arial"/>
          <w:sz w:val="24"/>
          <w:szCs w:val="24"/>
        </w:rPr>
      </w:pPr>
      <w:r w:rsidRPr="00A72E45">
        <w:rPr>
          <w:rFonts w:ascii="Arial" w:hAnsi="Arial" w:cs="Arial"/>
          <w:sz w:val="24"/>
          <w:szCs w:val="24"/>
        </w:rPr>
        <w:t xml:space="preserve">This is important because the usefulness of a fake review classifier for e-commerce platforms is defined not only by its raw accuracy but also by the possibility for e-commerce websites to use it efficiently, to explain the reasons for flagging certain products to sellers, to apply it successfully across various types of goods present </w:t>
      </w:r>
      <w:r w:rsidRPr="00A72E45">
        <w:rPr>
          <w:rFonts w:ascii="Arial" w:hAnsi="Arial" w:cs="Arial"/>
          <w:sz w:val="24"/>
          <w:szCs w:val="24"/>
        </w:rPr>
        <w:lastRenderedPageBreak/>
        <w:t>on an average e-commerce website, and to continue to do so in face of changing trends in fraudulent activity, such as AI generation of fake reviews.</w:t>
      </w:r>
    </w:p>
    <w:p w14:paraId="0966A33C" w14:textId="77777777" w:rsidR="00CD2A57" w:rsidRDefault="00000000" w:rsidP="00B509ED">
      <w:pPr>
        <w:pStyle w:val="Heading2"/>
        <w:spacing w:before="300" w:after="150"/>
        <w:jc w:val="both"/>
        <w:rPr>
          <w:rFonts w:ascii="Arial" w:hAnsi="Arial" w:cs="Arial"/>
          <w:b/>
          <w:bCs/>
          <w:color w:val="auto"/>
          <w:sz w:val="28"/>
          <w:szCs w:val="28"/>
        </w:rPr>
      </w:pPr>
      <w:bookmarkStart w:id="5" w:name="_Toc234913223"/>
      <w:r w:rsidRPr="00A34C79">
        <w:rPr>
          <w:rFonts w:ascii="Arial" w:hAnsi="Arial" w:cs="Arial"/>
          <w:b/>
          <w:bCs/>
          <w:color w:val="auto"/>
          <w:sz w:val="28"/>
          <w:szCs w:val="28"/>
        </w:rPr>
        <w:t>1.3 Research Aim and Objectives</w:t>
      </w:r>
      <w:bookmarkEnd w:id="5"/>
    </w:p>
    <w:p w14:paraId="1BA3B6A2" w14:textId="655E5583" w:rsidR="000D36FC" w:rsidRPr="000D36FC" w:rsidRDefault="000D36FC" w:rsidP="000D36FC">
      <w:pPr>
        <w:spacing w:after="200"/>
        <w:rPr>
          <w:rFonts w:ascii="Arial" w:hAnsi="Arial" w:cs="Arial"/>
          <w:sz w:val="24"/>
          <w:szCs w:val="24"/>
        </w:rPr>
      </w:pPr>
      <w:r w:rsidRPr="000D36FC">
        <w:rPr>
          <w:rFonts w:ascii="Arial" w:hAnsi="Arial" w:cs="Arial"/>
          <w:b/>
          <w:bCs/>
          <w:sz w:val="24"/>
          <w:szCs w:val="24"/>
        </w:rPr>
        <w:t xml:space="preserve">Aim: </w:t>
      </w:r>
      <w:r w:rsidRPr="000D36FC">
        <w:rPr>
          <w:rFonts w:ascii="Arial" w:hAnsi="Arial" w:cs="Arial"/>
          <w:sz w:val="24"/>
          <w:szCs w:val="24"/>
        </w:rPr>
        <w:t>To design, implement and evaluate an explainable and computationally efficient machine learning framework that accurately detects fake reviews on e-commerce platforms while remaining interpretable to non-technical stakeholders and robust across different product categories.</w:t>
      </w:r>
    </w:p>
    <w:p w14:paraId="2E4A2BC8" w14:textId="77777777" w:rsidR="00FC5E17" w:rsidRPr="00A72E45" w:rsidRDefault="00FC5E17" w:rsidP="00FC5E17">
      <w:pPr>
        <w:jc w:val="both"/>
        <w:rPr>
          <w:rFonts w:ascii="Arial" w:hAnsi="Arial" w:cs="Arial"/>
          <w:sz w:val="24"/>
          <w:szCs w:val="24"/>
        </w:rPr>
      </w:pPr>
      <w:r w:rsidRPr="00A72E45">
        <w:rPr>
          <w:rFonts w:ascii="Arial" w:hAnsi="Arial" w:cs="Arial"/>
          <w:sz w:val="24"/>
          <w:szCs w:val="24"/>
        </w:rPr>
        <w:t>Objectives: To design, implement and evaluate an explainable and computationally efficient machine learning solution that effectively detects fake reviews in e-commerce, being at the same time interpretable and robust to various products types.</w:t>
      </w:r>
    </w:p>
    <w:p w14:paraId="1D15D07A" w14:textId="77777777" w:rsidR="00FC5E17" w:rsidRPr="00A72E45" w:rsidRDefault="00FC5E17" w:rsidP="00FC5E17">
      <w:pPr>
        <w:jc w:val="both"/>
        <w:rPr>
          <w:rFonts w:ascii="Arial" w:hAnsi="Arial" w:cs="Arial"/>
          <w:sz w:val="24"/>
          <w:szCs w:val="24"/>
        </w:rPr>
      </w:pPr>
    </w:p>
    <w:p w14:paraId="6E7E6DBF" w14:textId="77777777" w:rsidR="00FC5E17" w:rsidRPr="00A72E45" w:rsidRDefault="00FC5E17" w:rsidP="00FC5E17">
      <w:pPr>
        <w:jc w:val="both"/>
        <w:rPr>
          <w:rFonts w:ascii="Arial" w:hAnsi="Arial" w:cs="Arial"/>
          <w:sz w:val="24"/>
          <w:szCs w:val="24"/>
        </w:rPr>
      </w:pPr>
      <w:r w:rsidRPr="00A72E45">
        <w:rPr>
          <w:rFonts w:ascii="Arial" w:hAnsi="Arial" w:cs="Arial"/>
          <w:sz w:val="24"/>
          <w:szCs w:val="24"/>
        </w:rPr>
        <w:t>This research objective will be achieved through the following measurable objectives:</w:t>
      </w:r>
    </w:p>
    <w:p w14:paraId="3158CC05" w14:textId="77777777" w:rsidR="00FC5E17" w:rsidRPr="00A72E45" w:rsidRDefault="00FC5E17" w:rsidP="00FC5E17">
      <w:pPr>
        <w:jc w:val="both"/>
        <w:rPr>
          <w:rFonts w:ascii="Arial" w:hAnsi="Arial" w:cs="Arial"/>
          <w:sz w:val="24"/>
          <w:szCs w:val="24"/>
        </w:rPr>
      </w:pPr>
    </w:p>
    <w:p w14:paraId="03452D47" w14:textId="3697B8CE" w:rsidR="00FC5E17" w:rsidRPr="00A72E45" w:rsidRDefault="00FC5E17" w:rsidP="00FC5E17">
      <w:pPr>
        <w:jc w:val="both"/>
        <w:rPr>
          <w:rFonts w:ascii="Arial" w:hAnsi="Arial" w:cs="Arial"/>
          <w:sz w:val="24"/>
          <w:szCs w:val="24"/>
        </w:rPr>
      </w:pPr>
      <w:r w:rsidRPr="00A72E45">
        <w:rPr>
          <w:rFonts w:ascii="Arial" w:hAnsi="Arial" w:cs="Arial"/>
          <w:sz w:val="24"/>
          <w:szCs w:val="24"/>
        </w:rPr>
        <w:t>●Objective 1: To conduct a critical review of the current state-of-the-art in the field of fake review detection methods, comparing deep learning-, graph neural networks-, sentiment/aspect- and conventional machine learning-based approaches, and defining the gap between the detection accuracy and interpretability.</w:t>
      </w:r>
    </w:p>
    <w:p w14:paraId="6CDE426B" w14:textId="77777777" w:rsidR="00FC5E17" w:rsidRPr="00A72E45" w:rsidRDefault="00FC5E17" w:rsidP="00FC5E17">
      <w:pPr>
        <w:jc w:val="both"/>
        <w:rPr>
          <w:rFonts w:ascii="Arial" w:hAnsi="Arial" w:cs="Arial"/>
          <w:sz w:val="24"/>
          <w:szCs w:val="24"/>
        </w:rPr>
      </w:pPr>
    </w:p>
    <w:p w14:paraId="0FE6BE0F" w14:textId="75997A45" w:rsidR="00FC5E17" w:rsidRPr="00A72E45" w:rsidRDefault="00FC5E17" w:rsidP="00FC5E17">
      <w:pPr>
        <w:jc w:val="both"/>
        <w:rPr>
          <w:rFonts w:ascii="Arial" w:hAnsi="Arial" w:cs="Arial"/>
          <w:sz w:val="24"/>
          <w:szCs w:val="24"/>
        </w:rPr>
      </w:pPr>
      <w:r w:rsidRPr="00A72E45">
        <w:rPr>
          <w:rFonts w:ascii="Arial" w:hAnsi="Arial" w:cs="Arial"/>
          <w:sz w:val="24"/>
          <w:szCs w:val="24"/>
        </w:rPr>
        <w:t>●Objective 2: To create the feature set for labeled e-commerce product reviews comprising textual (TF–IDF, n-gram, readability), behavioural (reviewer posting history, time when reviews were written, suspicion/burst measures [34]) and aspect-based sentiment cues, based on the cue taxonomy revealed in the literature related to the consumer detection approach [11].</w:t>
      </w:r>
    </w:p>
    <w:p w14:paraId="7EBBD60A" w14:textId="77777777" w:rsidR="00FC5E17" w:rsidRPr="00A72E45" w:rsidRDefault="00FC5E17" w:rsidP="00FC5E17">
      <w:pPr>
        <w:jc w:val="both"/>
        <w:rPr>
          <w:rFonts w:ascii="Arial" w:hAnsi="Arial" w:cs="Arial"/>
          <w:sz w:val="24"/>
          <w:szCs w:val="24"/>
        </w:rPr>
      </w:pPr>
    </w:p>
    <w:p w14:paraId="221600F2" w14:textId="0BC5B980" w:rsidR="00FC5E17" w:rsidRPr="00A72E45" w:rsidRDefault="00FC5E17" w:rsidP="00FC5E17">
      <w:pPr>
        <w:jc w:val="both"/>
        <w:rPr>
          <w:rFonts w:ascii="Arial" w:hAnsi="Arial" w:cs="Arial"/>
          <w:sz w:val="24"/>
          <w:szCs w:val="24"/>
        </w:rPr>
      </w:pPr>
      <w:r w:rsidRPr="00A72E45">
        <w:rPr>
          <w:rFonts w:ascii="Arial" w:hAnsi="Arial" w:cs="Arial"/>
          <w:sz w:val="24"/>
          <w:szCs w:val="24"/>
        </w:rPr>
        <w:t>●Objective 3: To create a number of interpretable supervised ML classifiers (Logistic Regression, Random Forest, XGBoost), perform the training process and to measure their predictive power in terms of accuracy, precision, recall, F1-score, AUC-ROC, benchmarking these metrics to the results achieved by the models implemented by deep learning-, graph neural networks- and transformer-based baselines [1].</w:t>
      </w:r>
    </w:p>
    <w:p w14:paraId="6F878BEC" w14:textId="77777777" w:rsidR="00FC5E17" w:rsidRPr="00A72E45" w:rsidRDefault="00FC5E17" w:rsidP="00FC5E17">
      <w:pPr>
        <w:jc w:val="both"/>
        <w:rPr>
          <w:rFonts w:ascii="Arial" w:hAnsi="Arial" w:cs="Arial"/>
          <w:sz w:val="24"/>
          <w:szCs w:val="24"/>
        </w:rPr>
      </w:pPr>
    </w:p>
    <w:p w14:paraId="412F16EF" w14:textId="6BEC9503" w:rsidR="00FC5E17" w:rsidRPr="00A72E45" w:rsidRDefault="00FC5E17" w:rsidP="00FC5E17">
      <w:pPr>
        <w:jc w:val="both"/>
        <w:rPr>
          <w:rFonts w:ascii="Arial" w:hAnsi="Arial" w:cs="Arial"/>
          <w:sz w:val="24"/>
          <w:szCs w:val="24"/>
        </w:rPr>
      </w:pPr>
      <w:r w:rsidRPr="00A72E45">
        <w:rPr>
          <w:rFonts w:ascii="Arial" w:hAnsi="Arial" w:cs="Arial"/>
          <w:sz w:val="24"/>
          <w:szCs w:val="24"/>
        </w:rPr>
        <w:t>●Objective 4: To conduct the explanation analysis of the models using SHAP values and feature importance ranking, revealing textual, behavioral and product type features which contribute the most to the classification decision, evaluating the obtained explanations according to the attribute analytics and human-in-the-loop explanation frameworks [16].</w:t>
      </w:r>
    </w:p>
    <w:p w14:paraId="7B092A07" w14:textId="77777777" w:rsidR="00FC5E17" w:rsidRPr="00A72E45" w:rsidRDefault="00FC5E17" w:rsidP="00FC5E17">
      <w:pPr>
        <w:jc w:val="both"/>
        <w:rPr>
          <w:rFonts w:ascii="Arial" w:hAnsi="Arial" w:cs="Arial"/>
          <w:sz w:val="24"/>
          <w:szCs w:val="24"/>
        </w:rPr>
      </w:pPr>
    </w:p>
    <w:p w14:paraId="2C2C4172" w14:textId="6C3F6615" w:rsidR="00CD2A57" w:rsidRPr="00A72E45" w:rsidRDefault="00FC5E17" w:rsidP="00FC5E17">
      <w:pPr>
        <w:jc w:val="both"/>
        <w:rPr>
          <w:rFonts w:ascii="Arial" w:hAnsi="Arial" w:cs="Arial"/>
          <w:sz w:val="24"/>
          <w:szCs w:val="24"/>
        </w:rPr>
      </w:pPr>
      <w:r w:rsidRPr="00A72E45">
        <w:rPr>
          <w:rFonts w:ascii="Arial" w:hAnsi="Arial" w:cs="Arial"/>
          <w:sz w:val="24"/>
          <w:szCs w:val="24"/>
        </w:rPr>
        <w:t>●Objective 5: To evaluate the robustness and generalizability of the designed framework by applying it to different product categories (credence, experience/search goods) under the class imbalance and artificial review creation conditions [21] and to critically analyze the obtained results.</w:t>
      </w:r>
    </w:p>
    <w:p w14:paraId="279B61C0" w14:textId="77777777" w:rsidR="00FC5E17" w:rsidRPr="00A72E45" w:rsidRDefault="00FC5E17" w:rsidP="00FC5E17">
      <w:pPr>
        <w:jc w:val="both"/>
        <w:rPr>
          <w:rFonts w:ascii="Arial" w:hAnsi="Arial" w:cs="Arial"/>
          <w:sz w:val="24"/>
          <w:szCs w:val="24"/>
        </w:rPr>
      </w:pPr>
    </w:p>
    <w:p w14:paraId="5F80C9F1" w14:textId="77777777" w:rsidR="00FC5E17" w:rsidRPr="00A72E45" w:rsidRDefault="00FC5E17" w:rsidP="00FC5E17">
      <w:pPr>
        <w:jc w:val="both"/>
        <w:rPr>
          <w:rFonts w:ascii="Arial" w:hAnsi="Arial" w:cs="Arial"/>
          <w:sz w:val="24"/>
          <w:szCs w:val="24"/>
        </w:rPr>
      </w:pPr>
    </w:p>
    <w:p w14:paraId="2538FA31" w14:textId="77777777" w:rsidR="00FC5E17" w:rsidRPr="00A72E45" w:rsidRDefault="00FC5E17" w:rsidP="00FC5E17">
      <w:pPr>
        <w:jc w:val="both"/>
        <w:rPr>
          <w:rFonts w:ascii="Arial" w:hAnsi="Arial" w:cs="Arial"/>
          <w:sz w:val="24"/>
          <w:szCs w:val="24"/>
        </w:rPr>
      </w:pPr>
    </w:p>
    <w:p w14:paraId="64006F2E" w14:textId="77777777" w:rsidR="00FC5E17" w:rsidRPr="00A72E45" w:rsidRDefault="00FC5E17" w:rsidP="00FC5E17">
      <w:pPr>
        <w:jc w:val="both"/>
        <w:rPr>
          <w:rFonts w:ascii="Arial" w:hAnsi="Arial" w:cs="Arial"/>
          <w:sz w:val="24"/>
          <w:szCs w:val="24"/>
        </w:rPr>
      </w:pPr>
    </w:p>
    <w:p w14:paraId="525F7195" w14:textId="77777777" w:rsidR="00FC5E17" w:rsidRPr="00A72E45" w:rsidRDefault="00FC5E17" w:rsidP="00FC5E17">
      <w:pPr>
        <w:jc w:val="both"/>
        <w:rPr>
          <w:rFonts w:ascii="Arial" w:hAnsi="Arial" w:cs="Arial"/>
          <w:sz w:val="24"/>
          <w:szCs w:val="24"/>
        </w:rPr>
      </w:pPr>
    </w:p>
    <w:p w14:paraId="0DDDC9A9" w14:textId="77777777" w:rsidR="00FC5E17" w:rsidRPr="00A72E45" w:rsidRDefault="00FC5E17" w:rsidP="00FC5E17">
      <w:pPr>
        <w:jc w:val="both"/>
        <w:rPr>
          <w:rFonts w:ascii="Arial" w:hAnsi="Arial" w:cs="Arial"/>
          <w:sz w:val="24"/>
          <w:szCs w:val="24"/>
        </w:rPr>
      </w:pPr>
    </w:p>
    <w:p w14:paraId="1BF7F6AC" w14:textId="77777777" w:rsidR="00FC5E17" w:rsidRPr="00A72E45" w:rsidRDefault="00FC5E17" w:rsidP="00FC5E17">
      <w:pPr>
        <w:jc w:val="both"/>
        <w:rPr>
          <w:rFonts w:ascii="Arial" w:hAnsi="Arial" w:cs="Arial"/>
          <w:sz w:val="24"/>
          <w:szCs w:val="24"/>
        </w:rPr>
      </w:pPr>
    </w:p>
    <w:p w14:paraId="291A0D9F" w14:textId="77777777" w:rsidR="00FC5E17" w:rsidRPr="00A72E45" w:rsidRDefault="00FC5E17" w:rsidP="00FC5E17">
      <w:pPr>
        <w:jc w:val="both"/>
        <w:rPr>
          <w:rFonts w:ascii="Arial" w:hAnsi="Arial" w:cs="Arial"/>
          <w:sz w:val="24"/>
          <w:szCs w:val="24"/>
        </w:rPr>
      </w:pPr>
    </w:p>
    <w:p w14:paraId="3B0ADD64" w14:textId="77777777" w:rsidR="00CD2A57" w:rsidRPr="00A34C79" w:rsidRDefault="00000000" w:rsidP="00A72E45">
      <w:pPr>
        <w:pStyle w:val="Heading1"/>
        <w:rPr>
          <w:rFonts w:ascii="Arial" w:hAnsi="Arial" w:cs="Arial"/>
          <w:b/>
          <w:bCs/>
          <w:color w:val="auto"/>
        </w:rPr>
      </w:pPr>
      <w:bookmarkStart w:id="6" w:name="_Toc234913224"/>
      <w:r w:rsidRPr="00A34C79">
        <w:rPr>
          <w:rFonts w:ascii="Arial" w:hAnsi="Arial" w:cs="Arial"/>
          <w:b/>
          <w:bCs/>
          <w:color w:val="auto"/>
        </w:rPr>
        <w:lastRenderedPageBreak/>
        <w:t>2. Literature Review</w:t>
      </w:r>
      <w:bookmarkEnd w:id="6"/>
    </w:p>
    <w:p w14:paraId="4DA92643" w14:textId="77777777" w:rsidR="00A72E45" w:rsidRPr="00A72E45" w:rsidRDefault="00A72E45" w:rsidP="00A72E45">
      <w:pPr>
        <w:pStyle w:val="Heading1"/>
        <w:rPr>
          <w:rFonts w:ascii="Arial" w:hAnsi="Arial" w:cs="Arial"/>
          <w:sz w:val="24"/>
          <w:szCs w:val="24"/>
        </w:rPr>
      </w:pPr>
    </w:p>
    <w:p w14:paraId="3A0F5D86" w14:textId="0D2DD5AD" w:rsidR="00FC5E17" w:rsidRPr="00A72E45" w:rsidRDefault="00FC5E17" w:rsidP="00A72E45">
      <w:pPr>
        <w:jc w:val="both"/>
        <w:rPr>
          <w:rFonts w:ascii="Arial" w:hAnsi="Arial" w:cs="Arial"/>
          <w:sz w:val="24"/>
          <w:szCs w:val="24"/>
        </w:rPr>
      </w:pPr>
      <w:r w:rsidRPr="00A72E45">
        <w:rPr>
          <w:rFonts w:ascii="Arial" w:hAnsi="Arial" w:cs="Arial"/>
          <w:sz w:val="24"/>
          <w:szCs w:val="24"/>
        </w:rPr>
        <w:t xml:space="preserve">The aim of this literature review is to critically assess the literature on the topic of fake review detection in e-commerce that already exists in order to highlight the main methodological trends, gaps, and contributions that have inspired the present research. The articles reviewed are peer-reviewed and come from journal and conference publications from 2020 to 2026 from the following sources: Journal of Retailing and Consumer Services; Knowledge-Based Systems; Electronic Commerce Research and Applications; Journal of Business Research; Engineering Applications of Artificial Intelligence; Telematics and Informatics Reports; Procedia Computer Science; Computers in Human Behavior Reports; Decision Support Systems; Information Sciences; Information Processing and Management; Neurocomputing; Applied Soft Computing; European Journal of Operational Research; Business Horizons; Expert Systems with Applications; Data &amp; Knowledge Engineering; and Journal of King Saud University – Computer and Information Sciences. The literature will be grouped thematically into seven sections: (i) Deep learning and language </w:t>
      </w:r>
      <w:r w:rsidR="00A72E45" w:rsidRPr="00A72E45">
        <w:rPr>
          <w:rFonts w:ascii="Arial" w:hAnsi="Arial" w:cs="Arial"/>
          <w:sz w:val="24"/>
          <w:szCs w:val="24"/>
        </w:rPr>
        <w:t>model-based</w:t>
      </w:r>
      <w:r w:rsidRPr="00A72E45">
        <w:rPr>
          <w:rFonts w:ascii="Arial" w:hAnsi="Arial" w:cs="Arial"/>
          <w:sz w:val="24"/>
          <w:szCs w:val="24"/>
        </w:rPr>
        <w:t xml:space="preserve"> detection approaches; (ii) Graph neural </w:t>
      </w:r>
      <w:r w:rsidR="00A72E45" w:rsidRPr="00A72E45">
        <w:rPr>
          <w:rFonts w:ascii="Arial" w:hAnsi="Arial" w:cs="Arial"/>
          <w:sz w:val="24"/>
          <w:szCs w:val="24"/>
        </w:rPr>
        <w:t>network-based</w:t>
      </w:r>
      <w:r w:rsidRPr="00A72E45">
        <w:rPr>
          <w:rFonts w:ascii="Arial" w:hAnsi="Arial" w:cs="Arial"/>
          <w:sz w:val="24"/>
          <w:szCs w:val="24"/>
        </w:rPr>
        <w:t xml:space="preserve"> detection approaches; (iii) Classical machine learning and feature engineering approaches; (iv) Explainability focused approaches; (v) AI generated fake reviews; (vi) Consumer, behavior and platform </w:t>
      </w:r>
      <w:r w:rsidR="00A72E45" w:rsidRPr="00A72E45">
        <w:rPr>
          <w:rFonts w:ascii="Arial" w:hAnsi="Arial" w:cs="Arial"/>
          <w:sz w:val="24"/>
          <w:szCs w:val="24"/>
        </w:rPr>
        <w:t>governance-oriented</w:t>
      </w:r>
      <w:r w:rsidRPr="00A72E45">
        <w:rPr>
          <w:rFonts w:ascii="Arial" w:hAnsi="Arial" w:cs="Arial"/>
          <w:sz w:val="24"/>
          <w:szCs w:val="24"/>
        </w:rPr>
        <w:t xml:space="preserve"> studies; and (vii) Technical and theoretical frameworks.</w:t>
      </w:r>
    </w:p>
    <w:p w14:paraId="58BE90A3" w14:textId="585117EA" w:rsidR="00CD2A57" w:rsidRPr="00A34C79" w:rsidRDefault="00000000" w:rsidP="00B509ED">
      <w:pPr>
        <w:pStyle w:val="Heading2"/>
        <w:spacing w:before="300" w:after="150"/>
        <w:jc w:val="both"/>
        <w:rPr>
          <w:rFonts w:ascii="Arial" w:hAnsi="Arial" w:cs="Arial"/>
          <w:b/>
          <w:bCs/>
          <w:color w:val="auto"/>
          <w:sz w:val="28"/>
          <w:szCs w:val="28"/>
        </w:rPr>
      </w:pPr>
      <w:bookmarkStart w:id="7" w:name="_Toc234913225"/>
      <w:r w:rsidRPr="00A34C79">
        <w:rPr>
          <w:rFonts w:ascii="Arial" w:hAnsi="Arial" w:cs="Arial"/>
          <w:b/>
          <w:bCs/>
          <w:color w:val="auto"/>
          <w:sz w:val="28"/>
          <w:szCs w:val="28"/>
        </w:rPr>
        <w:t>2.1 Deep Learning and Language-Model-Based Detection Approaches</w:t>
      </w:r>
      <w:bookmarkEnd w:id="7"/>
    </w:p>
    <w:p w14:paraId="21BFAD62"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The dominant methodological trend in recent literature is the use of deep neural architectures, often combined with pre-trained language models. Jakhar and Indian [1] propose a hybrid model integrating RoBERTa contextual embeddings, TF–IDF features, LSTM networks and multi-head attention, reporting up to 99.06% accuracy on the OpSpam dataset and demonstrating cross-domain transfer learning between hotel, restaurant and doctor-review datasets; notably, this is one of the few studies to build in explainability, using SHAP and LSTM hidden-state analysis to interpret model decisions. Bhangale and Roy [2] similarly apply a transformer-based large language model framework to e-commerce reviews, achieving 90.50% accuracy and emphasising the contextual disambiguation capability of LLMs over earlier bag-of-words methods. Fan et al. [6] take a markedly different technical route, combining LLM-derived review time-series with chaos-theory attributes inside a hierarchical contrastive-learning network (LLMChaos), reporting state-of-the-art F1-scores on Hotel and Amazon datasets. Wang et al. [20] extend this direction further with LLMIC, which pairs an LLM backbone with a novel multifractal method (XSMF) and a multi-layered recurrence-plot approach (MSFRP) to quantify implicit, non-linguistic characteristics of deceptive reviews, finding that fake reviews exhibit systematically larger Hurst exponents and more prominent recurrence structures than genuine ones. Mohawesh et al. [24] combine RoBERTa with an LSTM layer to capture semantic as well as linguistic patterns, reporting improved robustness over purely linguistic-feature baselines on semi-real benchmark datasets.</w:t>
      </w:r>
    </w:p>
    <w:p w14:paraId="516B5F38"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 xml:space="preserve">Several further studies extend deep architectures to related sub-problems. Qandos et al. [12] introduce the Arabic Fake Reviews Detection (AFRD) dataset and a Multiscale Cascaded domain-based (MCDB) architecture that transfers knowledge across hotel, </w:t>
      </w:r>
      <w:r w:rsidRPr="00A72E45">
        <w:rPr>
          <w:rFonts w:ascii="Arial" w:hAnsi="Arial" w:cs="Arial"/>
          <w:sz w:val="24"/>
          <w:szCs w:val="24"/>
        </w:rPr>
        <w:lastRenderedPageBreak/>
        <w:t>restaurant and product domains using Bi-LSTM, Bi-GRU, CNN+Bi-LSTM and CNN+Bi-GRU models, improving accuracy by 2.09–7.8 percentage points relative to single-domain training — evidence that cross-domain transfer, not only cross-domain evaluation, can improve detection where labelled data are scarce. Hou et al. [10] extend the detection task beyond binary classification by introducing Fake Review Intention Detection in Review Context (FRIDRC), a multimodal framework that fuses textual and visual review content, achieving F1-scores above 0.97. Zhang et al. [27] propose an end-to-end deep learning framework that jointly learns behavioural and contextualised textual representations for fake reviewer (rather than fake review) detection on Yelp data, reducing the reliance on hand-crafted behavioural features. Chen et al. [15] address the class-imbalance problem directly at the data level rather than the model level, proposing HAM-VAE, a hierarchical adaptive modulation variational autoencoder that uses a RoBERTa encoder and GPT-2 decoder to generate high-quality synthetic fake-review text for augmentation, which is then used to retrain LR, SVM, XGBoost, Bi-LSTM and BERT classifiers. Zhang et al. [18] propose a distinct hybrid statistical-deep approach, encoding each review as a Probabilistic Linguistic Term Set and combining a Susceptible-Infected-Recovered/Gaussian-Mixture Hidden Markov Model with a semi-supervised classifier that exploits high-confidence pseudo-labels, targeting settings where labelled review data are limited. Thao et al. [8] address the opposite end of the trade-off: their DenyBERT model compresses a BERT-based architecture using Deep and Light Transformation (DeLighT) blocks and knowledge distillation, cutting parameter count to 16.01M while retaining 96.12% accuracy, explicitly targeting deployment on resource-constrained devices. Gupta et al. [9] tackle the well-known class-imbalance problem using a Siamese Bi-LSTM (SBiLM) architecture with Manhattan distance, avoiding the information loss associated with conventional over/under-sampling. For context, Rane and Subhashini [26] report a related multiscale, atrous-convolution-based adaptive temporal convolution network for the adjacent problem of fake news detection on social media; although the domain differs from e-commerce reviews, the architecture illustrates the same broader trend toward increasingly complex, multi-feature deep pipelines for deception detection across text-based platforms.</w:t>
      </w:r>
    </w:p>
    <w:p w14:paraId="13688FA2" w14:textId="410A5179" w:rsidR="00B509ED" w:rsidRPr="00A72E45" w:rsidRDefault="00000000" w:rsidP="00B509ED">
      <w:pPr>
        <w:spacing w:after="200"/>
        <w:jc w:val="both"/>
        <w:rPr>
          <w:rFonts w:ascii="Arial" w:hAnsi="Arial" w:cs="Arial"/>
          <w:sz w:val="24"/>
          <w:szCs w:val="24"/>
        </w:rPr>
      </w:pPr>
      <w:r w:rsidRPr="00A72E45">
        <w:rPr>
          <w:rFonts w:ascii="Arial" w:hAnsi="Arial" w:cs="Arial"/>
          <w:sz w:val="24"/>
          <w:szCs w:val="24"/>
        </w:rPr>
        <w:t>Collectively, these studies demonstrate that DL and LLM-based approaches can achieve very high classification accuracy (typically 90–99%) and are increasingly being extended to address efficiency [8], imbalance [9], [15], multimodality [10], cross-domain transfer [12], and non-linguistic implicit characteristics [20]. However, with the partial exception of [1], explainability is treated as a secondary add-on rather than a design objective, and computational cost is rarely reported alongside accuracy, making it difficult for practitioners to select an appropriately balanced model.</w:t>
      </w:r>
    </w:p>
    <w:p w14:paraId="1512F865" w14:textId="77777777" w:rsidR="00B509ED" w:rsidRPr="00A72E45" w:rsidRDefault="00B509ED" w:rsidP="00B509ED">
      <w:pPr>
        <w:spacing w:after="200"/>
        <w:jc w:val="both"/>
        <w:rPr>
          <w:rFonts w:ascii="Arial" w:hAnsi="Arial" w:cs="Arial"/>
        </w:rPr>
      </w:pPr>
    </w:p>
    <w:p w14:paraId="2C4D7B4D" w14:textId="77777777" w:rsidR="00CD2A57" w:rsidRPr="00A34C79" w:rsidRDefault="00000000" w:rsidP="00B509ED">
      <w:pPr>
        <w:pStyle w:val="Heading2"/>
        <w:spacing w:before="300" w:after="150"/>
        <w:jc w:val="both"/>
        <w:rPr>
          <w:rFonts w:ascii="Arial" w:hAnsi="Arial" w:cs="Arial"/>
          <w:b/>
          <w:bCs/>
          <w:color w:val="auto"/>
          <w:sz w:val="28"/>
          <w:szCs w:val="28"/>
        </w:rPr>
      </w:pPr>
      <w:bookmarkStart w:id="8" w:name="_Toc234913226"/>
      <w:r w:rsidRPr="00A34C79">
        <w:rPr>
          <w:rFonts w:ascii="Arial" w:hAnsi="Arial" w:cs="Arial"/>
          <w:b/>
          <w:bCs/>
          <w:color w:val="auto"/>
          <w:sz w:val="28"/>
          <w:szCs w:val="28"/>
        </w:rPr>
        <w:t>2.2 Graph Neural Network-Based Detection Approaches</w:t>
      </w:r>
      <w:bookmarkEnd w:id="8"/>
    </w:p>
    <w:p w14:paraId="337FF717"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A rapidly growing stream of literature models reviews, reviewers and products jointly as a graph, on the premise that fraud is fundamentally relational — collusive reviewers and camouflaged accounts are easier to expose through their connections than through review text in isolation. Duma et al. [22], in a systematic literature review of GNN-based fake review detection covering 2019 to January 2024, categorise existing GNN approaches into homogeneous- and heterogeneous-graph families, compare their relative merits, and conclude that heterogeneous graphs better capture the multi-</w:t>
      </w:r>
      <w:r w:rsidRPr="00A72E45">
        <w:rPr>
          <w:rFonts w:ascii="Arial" w:hAnsi="Arial" w:cs="Arial"/>
          <w:sz w:val="24"/>
          <w:szCs w:val="24"/>
        </w:rPr>
        <w:lastRenderedPageBreak/>
        <w:t>typed reviewer–review–product relationships that expose stealthy fraud, while also noting that GNN-based models remain difficult to interpret and are typically evaluated inconsistently across studies. Building on this, Duma et al. [19] propose ALSAMIR, which constructs an aspect-level sentiment-aware graph to aggregate reviews sharing similar aspect-specific sentiment patterns, combined with a graph-based oversampling technique to mitigate class imbalance and a Graph Convolutional Network (GCN) to aggregate inter-review relation embeddings — directly addressing the limitation, noted by [7], that most prior work neglects relationships between reviews themselves rather than just between reviewers and products. In earlier work, Duma et al. [25] propose the Deep Feature Interaction and Fusion Model (DFIFM), which constructs a reviewer–product interaction bipartite graph capturing both review-text and overall-rating signals via a heterogeneous graph convolutional network, addressing interactions (reviewer–review–product, reviewer–rating–product) that earlier, more narrowly scoped graph models ignored.</w:t>
      </w:r>
    </w:p>
    <w:p w14:paraId="4F36F716"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Zhao et al. [23] propose RHGNN, a reinforced heterogeneous graph neural network that explicitly models the camouflage behaviour of fake reviewers — their tendency to disguise themselves by linking to genuine reviewers — using a reinforced neighbour selector to filter out camouflaged relationships and a self-supervised heterogeneous embedding method based on mutual information, improving robustness against adversarially disguised fraud. Cheng et al. [30] similarly use a graph neural network to detect fake reviewers from social context, constructing complete social-context, homogeneous user–user and heterogeneous user–post subgraphs and combining them in a two-stage architecture with focal loss to handle imbalanced data, validated on a ground-truth dataset collected from an actual fraudulent review event.</w:t>
      </w:r>
    </w:p>
    <w:p w14:paraId="0AB1D6A5"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Collectively, this cluster of studies shows that graph-based representations can substantially improve detection of coordinated and camouflaged fraud that purely text-based models miss, and several [19], [30] explicitly build in class-imbalance remedies at the graph level. However, as [22] itself observes, GNN-based detectors introduce their own interpretability and scalability costs — message-passing over large heterogeneous graphs is at least as opaque as transformer attention, and none of the reviewed graph-based studies report or prioritise post-hoc explainability alongside detection accuracy. This confirms that the accuracy-interpretability tension identified in the deep-learning literature is not resolved, but simply relocated, by moving to graph-based architectures.</w:t>
      </w:r>
    </w:p>
    <w:p w14:paraId="63842EA3" w14:textId="77777777" w:rsidR="00CD2A57" w:rsidRPr="00A34C79" w:rsidRDefault="00000000" w:rsidP="00B509ED">
      <w:pPr>
        <w:pStyle w:val="Heading2"/>
        <w:spacing w:before="300" w:after="150"/>
        <w:jc w:val="both"/>
        <w:rPr>
          <w:rFonts w:ascii="Arial" w:hAnsi="Arial" w:cs="Arial"/>
          <w:b/>
          <w:bCs/>
          <w:color w:val="auto"/>
          <w:sz w:val="28"/>
          <w:szCs w:val="28"/>
        </w:rPr>
      </w:pPr>
      <w:bookmarkStart w:id="9" w:name="_Toc234913227"/>
      <w:r w:rsidRPr="00A34C79">
        <w:rPr>
          <w:rFonts w:ascii="Arial" w:hAnsi="Arial" w:cs="Arial"/>
          <w:b/>
          <w:bCs/>
          <w:color w:val="auto"/>
          <w:sz w:val="28"/>
          <w:szCs w:val="28"/>
        </w:rPr>
        <w:t>2.3 Classical Machine Learning and Feature-Engineering Approaches</w:t>
      </w:r>
      <w:bookmarkEnd w:id="9"/>
    </w:p>
    <w:p w14:paraId="60FE13FB"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 xml:space="preserve">A smaller cluster of studies favours classical machine-learning classifiers combined with carefully engineered features, prioritising computational efficiency and interpretability over marginal accuracy gains. Muammar and Shaalan [3] propose a PySpark-based K-Nearest Neighbours (KNN) framework for detecting fake product reviews at scale, demonstrating that distributed classical ML pipelines can process large labelled review datasets efficiently while retaining competitive detection performance. Hajek et al. [7] adopt aspect-based sentiment analysis (ABSA), showing that the discriminative power of sentiment features depends heavily on product category and on the verified-purchase attribute, with the strongest signal observed for credence and experience goods. Zhang et al. [5] address the dynamic, streaming nature of real-world review data by proposing Dynamic Classification for Online </w:t>
      </w:r>
      <w:r w:rsidRPr="00A72E45">
        <w:rPr>
          <w:rFonts w:ascii="Arial" w:hAnsi="Arial" w:cs="Arial"/>
          <w:sz w:val="24"/>
          <w:szCs w:val="24"/>
        </w:rPr>
        <w:lastRenderedPageBreak/>
        <w:t>Content (DCOC), a kernel-based online-learning framework with a slope-adjusted ramp loss that remains robust under up to 30% label noise. Luo et al. [13] take a distributional rather than purely discriminative approach, deriving the univariate distributions of linguistic, behavioural and interrelationship features separately for genuine and fake reviews, combining them into mixed distributions, and using these to generate synthetic training data for a Multilayer Perceptron classifier — an approach that notably also extends to small-sample settings where labelled fake reviews are scarce. Wang et al. [34] propose a suspicion-degree framework based on three-dimensional time-series analysis of review-timing bursts, combined with text and reviewer-behaviour features, evaluated on Yelp and Amazon data and shown to outperform prior state-of-the-art methods without recourse to deep architectures. Ozturk Birim et al. [31] apply topic modelling combined with classical ML classifiers to detect fake online reviews, demonstrating that thematically coherent topic features can substitute for more computationally expensive contextual embeddings in retail-review settings.</w:t>
      </w:r>
    </w:p>
    <w:p w14:paraId="0E516C30"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These studies collectively establish that classical and hybrid ML pipelines remain competitive with deep learning on tabular and engineered-feature representations, are considerably cheaper to train and interpret, and can more easily incorporate domain knowledge such as product category [7], verified-purchase status, and review-timing dynamics [34]. This body of work is the primary methodological foundation for the present proposal.</w:t>
      </w:r>
    </w:p>
    <w:p w14:paraId="64B02568" w14:textId="77777777" w:rsidR="00CD2A57" w:rsidRPr="00A34C79" w:rsidRDefault="00000000" w:rsidP="00B509ED">
      <w:pPr>
        <w:pStyle w:val="Heading2"/>
        <w:spacing w:before="300" w:after="150"/>
        <w:jc w:val="both"/>
        <w:rPr>
          <w:rFonts w:ascii="Arial" w:hAnsi="Arial" w:cs="Arial"/>
          <w:b/>
          <w:bCs/>
          <w:color w:val="auto"/>
          <w:sz w:val="28"/>
          <w:szCs w:val="28"/>
        </w:rPr>
      </w:pPr>
      <w:bookmarkStart w:id="10" w:name="_Toc234913228"/>
      <w:r w:rsidRPr="00A34C79">
        <w:rPr>
          <w:rFonts w:ascii="Arial" w:hAnsi="Arial" w:cs="Arial"/>
          <w:b/>
          <w:bCs/>
          <w:color w:val="auto"/>
          <w:sz w:val="28"/>
          <w:szCs w:val="28"/>
        </w:rPr>
        <w:t>2.4 Explainability-Focused Detection Approaches</w:t>
      </w:r>
      <w:bookmarkEnd w:id="10"/>
    </w:p>
    <w:p w14:paraId="5497FAEB"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A smaller, but directly relevant, cluster of recent studies treats explainability as a first-class design objective rather than a post-hoc addition. Das et al. [16] develop an explainable e-commerce fake-review index using an attribute-analytics approach that combines BERT-based classification with LIME confidence scores and topic-model indexing, producing a risk score for Amazon sellers that can be audited attribute-by-attribute rather than treated as a single opaque prediction. Xu and Huo [17] propose IFML, a framework fusing multimodal variational autoencoders with large-language-model-generated natural-language explanations and a Bayesian aggregation mechanism that combines machine judgments with human trust signals in a human–computer collaboration loop, achieving 94.43% PR-AUC on Yelp data while explicitly improving end-user transparency and trust. Mohawesh et al. [28] propose an explainable ensemble of multi-view deep learning models, combining feature engineering with model-level explainability techniques to justify individual classification decisions to end users.</w:t>
      </w:r>
    </w:p>
    <w:p w14:paraId="6581F80A"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These three studies demonstrate that explainability can be pursued using very different technical means — attribute analytics and LIME [16], LLM-generated natural-language explanations combined with human feedback [17], and ensemble-level feature attribution [28] — but all three still rely on relatively heavy underlying models (BERT, multimodal VAEs, deep ensembles), leaving open the question of whether comparable interpretability can be achieved with inherently transparent classical/ensemble models at substantially lower computational cost, which is the specific gap this proposal targets.</w:t>
      </w:r>
    </w:p>
    <w:p w14:paraId="46157C56" w14:textId="77777777" w:rsidR="00CD2A57" w:rsidRPr="00A34C79" w:rsidRDefault="00000000" w:rsidP="00B509ED">
      <w:pPr>
        <w:pStyle w:val="Heading2"/>
        <w:spacing w:before="300" w:after="150"/>
        <w:jc w:val="both"/>
        <w:rPr>
          <w:rFonts w:ascii="Arial" w:hAnsi="Arial" w:cs="Arial"/>
          <w:b/>
          <w:bCs/>
          <w:color w:val="auto"/>
          <w:sz w:val="28"/>
          <w:szCs w:val="28"/>
        </w:rPr>
      </w:pPr>
      <w:bookmarkStart w:id="11" w:name="_Toc234913229"/>
      <w:r w:rsidRPr="00A34C79">
        <w:rPr>
          <w:rFonts w:ascii="Arial" w:hAnsi="Arial" w:cs="Arial"/>
          <w:b/>
          <w:bCs/>
          <w:color w:val="auto"/>
          <w:sz w:val="28"/>
          <w:szCs w:val="28"/>
        </w:rPr>
        <w:t>2.5 AI-Generated Fake Reviews: An Emerging Threat</w:t>
      </w:r>
      <w:bookmarkEnd w:id="11"/>
    </w:p>
    <w:p w14:paraId="414FCDE0"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lastRenderedPageBreak/>
        <w:t>The most recent studies in the reviewed literature (2025–2026) identify generative AI as a qualitatively distinct threat rather than simply a new writing tool for the same old problem. Luo et al. [14] show that AI-generated fake reviews differ statistically from human-written ones and propose a supervised approach that first constructs variables distinguishing human-written genuine reviews from AI-generated fake reviews, then applies an outlier-detection method based on cumulative probability density — exploiting the statistical property that AI-generated reviews, as low-probability events, tend to sit at the tails of feature distributions — before training an AdaBoost classifier on the resulting probability values. Zhao et al. [21], analysing 714,016 reviews, find that AI-generated fake reviews exhibit higher comprehensibility but lower specificity, exaggeration and negligence than both human-generated fake reviews and authentic reviews, and significantly higher mechanicalness and lower empathy than authentic reviews — directly challenging detection paradigms built around the psychological deception cues (e.g., exaggeration, negative affect) that characterise human-fabricated fake reviews.</w:t>
      </w:r>
    </w:p>
    <w:p w14:paraId="2D99F406" w14:textId="77777777" w:rsidR="00CD2A57" w:rsidRPr="00A72E45" w:rsidRDefault="00000000" w:rsidP="00B509ED">
      <w:pPr>
        <w:spacing w:after="200"/>
        <w:jc w:val="both"/>
        <w:rPr>
          <w:rFonts w:ascii="Arial" w:hAnsi="Arial" w:cs="Arial"/>
        </w:rPr>
      </w:pPr>
      <w:r w:rsidRPr="00A72E45">
        <w:rPr>
          <w:rFonts w:ascii="Arial" w:hAnsi="Arial" w:cs="Arial"/>
          <w:sz w:val="24"/>
          <w:szCs w:val="24"/>
        </w:rPr>
        <w:t>Together, these two studies indicate that a detection framework validated only on legacy, human-authored fake-review benchmarks risks systematic blind spots against the newest generation of AI-generated reviews, and that robustness to this emerging threat should be treated as an explicit evaluation criterion rather than an afterthought — a consideration incorporated into Objective 5 of the present proposal.</w:t>
      </w:r>
    </w:p>
    <w:p w14:paraId="0633685E" w14:textId="77777777" w:rsidR="00CD2A57" w:rsidRPr="00A34C79" w:rsidRDefault="00000000" w:rsidP="00B509ED">
      <w:pPr>
        <w:pStyle w:val="Heading2"/>
        <w:spacing w:before="300" w:after="150"/>
        <w:jc w:val="both"/>
        <w:rPr>
          <w:rFonts w:ascii="Arial" w:hAnsi="Arial" w:cs="Arial"/>
          <w:b/>
          <w:bCs/>
          <w:color w:val="auto"/>
          <w:sz w:val="28"/>
          <w:szCs w:val="28"/>
        </w:rPr>
      </w:pPr>
      <w:bookmarkStart w:id="12" w:name="_Toc234913230"/>
      <w:r w:rsidRPr="00A34C79">
        <w:rPr>
          <w:rFonts w:ascii="Arial" w:hAnsi="Arial" w:cs="Arial"/>
          <w:b/>
          <w:bCs/>
          <w:color w:val="auto"/>
          <w:sz w:val="28"/>
          <w:szCs w:val="28"/>
        </w:rPr>
        <w:t>2.6 Consumer-, Behaviour- and Platform-Governance-Focused Studies</w:t>
      </w:r>
      <w:bookmarkEnd w:id="12"/>
    </w:p>
    <w:p w14:paraId="7D379DFC"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A further strand of literature shifts the unit of analysis from the automated detector to the human reader, the downstream consumer, or the platform's governance choices. Walther et al. [11], in a systematic literature review of 15 empirical studies, classify the cues that consumers use to judge review veracity into five categories — review characteristics, textual characteristics, reviewer characteristics, seller characteristics and platform characteristics — and observe that theoretical grounding is applied inconsistently across the field. Dang-Van et al. [4], using survey data from 329 Chinese and 234 Vietnamese online shoppers analysed with partial least squares structural equation modelling (PLS-SEM), show that exposure to fake reviews increases brand-switching intentions both directly and indirectly through consumer distrust, cognitive dissonance and negative affectivity. Wu et al. [32], in an earlier foundational literature review, propose an antecedent–consequence–intervention conceptual framework for fake-review research, identify 20 future research questions and 18 propositions, and compile a comprehensive summary of publicly available fake-review datasets — a resource this proposal draws on when selecting benchmark data. Li et al. [33], drawing on signaling theory and Yelp data for New York City restaurants, show that a firm's relatively higher popularity over its competitors increases the number of negative fake reviews it receives, an effect weakened by the firm's own reputation and by competitors' popularity, and weaker for chain than for independent restaurants — evidence that fake reviews are sometimes deployed offensively by competitors rather than defensively by sellers themselves. Shukla and Goh [29] take a governance rather than a detection perspective, proposing digital identity verification for reviewers as a structural alternative or complement to algorithmic detection, arguing that verifying who a reviewer is can reduce the incentive to post fake reviews in the first place, while acknowledging the practical and privacy challenges of implementation.</w:t>
      </w:r>
    </w:p>
    <w:p w14:paraId="59B4C375"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lastRenderedPageBreak/>
        <w:t>These behavioural and governance studies are methodologically distinct from the technical detection literature (survey-based, theory-driven, or policy-oriented rather than classification-metric-driven), but they are conceptually important because they justify why detection matters, who bears the harm, and what non-technical remedies exist alongside it: fake reviews are shown to cause measurable harm to consumer trust and retailer performance [4], [33], the cue taxonomy in [11] provides an empirically grounded basis for selecting the behavioural and textual features used in feature-engineering-based detection models such as the one proposed in this study, and the antecedent–consequence framework in [32] situates detection as one intervention among several available to platforms.</w:t>
      </w:r>
    </w:p>
    <w:p w14:paraId="06BB4389" w14:textId="77777777" w:rsidR="00CD2A57" w:rsidRPr="00A34C79" w:rsidRDefault="00000000" w:rsidP="00B509ED">
      <w:pPr>
        <w:pStyle w:val="Heading2"/>
        <w:spacing w:before="300" w:after="150"/>
        <w:jc w:val="both"/>
        <w:rPr>
          <w:rFonts w:ascii="Arial" w:hAnsi="Arial" w:cs="Arial"/>
          <w:b/>
          <w:bCs/>
          <w:color w:val="auto"/>
          <w:sz w:val="28"/>
          <w:szCs w:val="28"/>
        </w:rPr>
      </w:pPr>
      <w:bookmarkStart w:id="13" w:name="_Toc234913231"/>
      <w:r w:rsidRPr="00A34C79">
        <w:rPr>
          <w:rFonts w:ascii="Arial" w:hAnsi="Arial" w:cs="Arial"/>
          <w:b/>
          <w:bCs/>
          <w:color w:val="auto"/>
          <w:sz w:val="28"/>
          <w:szCs w:val="28"/>
        </w:rPr>
        <w:t>2.7 Theoretical and Technical Frameworks</w:t>
      </w:r>
      <w:bookmarkEnd w:id="13"/>
    </w:p>
    <w:p w14:paraId="591AA50D" w14:textId="499E61ED"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Three broad theoretical/technical foundations recur across the reviewed literature. The first is the transformer/attention architecture underlying contextual language models (BERT, RoBERTa and their derivatives) [1]</w:t>
      </w:r>
      <w:r w:rsidR="00A72E45">
        <w:rPr>
          <w:rFonts w:ascii="Arial" w:hAnsi="Arial" w:cs="Arial"/>
          <w:sz w:val="24"/>
          <w:szCs w:val="24"/>
        </w:rPr>
        <w:t>.</w:t>
      </w:r>
      <w:r w:rsidRPr="00A72E45">
        <w:rPr>
          <w:rFonts w:ascii="Arial" w:hAnsi="Arial" w:cs="Arial"/>
          <w:sz w:val="24"/>
          <w:szCs w:val="24"/>
        </w:rPr>
        <w:t xml:space="preserve"> which represents one technical frontier for text-based deception detection but carries the interpretability and efficiency costs discussed above. The second is the graph/message-passing paradigm underlying GNN-based detectors [19</w:t>
      </w:r>
      <w:r w:rsidR="00A72E45">
        <w:rPr>
          <w:rFonts w:ascii="Arial" w:hAnsi="Arial" w:cs="Arial"/>
          <w:sz w:val="24"/>
          <w:szCs w:val="24"/>
        </w:rPr>
        <w:t>]</w:t>
      </w:r>
      <w:r w:rsidRPr="00A72E45">
        <w:rPr>
          <w:rFonts w:ascii="Arial" w:hAnsi="Arial" w:cs="Arial"/>
          <w:sz w:val="24"/>
          <w:szCs w:val="24"/>
        </w:rPr>
        <w:t xml:space="preserve"> which represents a second, relationally oriented frontier that better captures collusive and camouflaged fraud but introduces comparable opacity. The third is the Stimulus–Organism–Response (S-O-R) framework used by Dang-Van et al. [4] to theorise how exposure to a stimulus (a fake review) affects an internal psychological state (distrust, dissonance, negative affect), which in turn drives a behavioural response (switching); related to this, Li et al. [33] draw on signaling theory to explain firms' incentives to generate negative fake reviews against competitors. While the S-O-R and signaling-theory perspectives are not directly applied in the present technical proposal, they usefully explain why interpretable model outputs matter — flagged reviews and their explanations are themselves a stimulus that shapes consumer and seller trust in the platform, and understanding sellers' strategic incentives helps interpret why particular products or competitors are targeted.</w:t>
      </w:r>
    </w:p>
    <w:p w14:paraId="6E3ACC18" w14:textId="77777777" w:rsidR="00CD2A57" w:rsidRPr="00A34C79" w:rsidRDefault="00000000" w:rsidP="00B509ED">
      <w:pPr>
        <w:pStyle w:val="Heading2"/>
        <w:spacing w:before="300" w:after="150"/>
        <w:jc w:val="both"/>
        <w:rPr>
          <w:rFonts w:ascii="Arial" w:hAnsi="Arial" w:cs="Arial"/>
          <w:b/>
          <w:bCs/>
          <w:color w:val="auto"/>
          <w:sz w:val="28"/>
          <w:szCs w:val="28"/>
        </w:rPr>
      </w:pPr>
      <w:bookmarkStart w:id="14" w:name="_Toc234913232"/>
      <w:r w:rsidRPr="00A34C79">
        <w:rPr>
          <w:rFonts w:ascii="Arial" w:hAnsi="Arial" w:cs="Arial"/>
          <w:b/>
          <w:bCs/>
          <w:color w:val="auto"/>
          <w:sz w:val="28"/>
          <w:szCs w:val="28"/>
        </w:rPr>
        <w:t>2.8 Relation to the Present Study and Literature Summary</w:t>
      </w:r>
      <w:bookmarkEnd w:id="14"/>
    </w:p>
    <w:p w14:paraId="60B4B5E5" w14:textId="1C739B85"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 xml:space="preserve">Positioned against this body of work, the present study makes four distinctive contributions. First, unlike the majority of reviewed studies, which optimise primarily for accuracy  [25], this study treats explainability as a first-class design requirement from the outset, following the direction opened by [17] but using inherently more transparent classical/ensemble ML models (Random Forest, XGBoost) rather than a deep hybrid or graph-based architecture, thereby avoiding the need for complex post-hoc interpretation of transformer or graph-neural-network internals. Second, the study explicitly incorporates product-type heterogeneity into the feature set and evaluation design, extending the single-domain analysis of [7] into a comparative, cross-category evaluation. Third, it operationalises the consumer-cue taxonomy proposed by Walther et al. [11] — review, textual, reviewer, seller and platform characteristics — as concrete engineered features for a supervised classifier, thereby bridging the technical detection literature and the consumer-behaviour literature, which have to date developed largely in parallel. Fourth, by evaluating robustness under class imbalance and, where feasible, against AI-generated review characteristics identified in [14], [21], the study responds directly to the most recent (2025–2026) evidence that legacy </w:t>
      </w:r>
      <w:r w:rsidRPr="00A72E45">
        <w:rPr>
          <w:rFonts w:ascii="Arial" w:hAnsi="Arial" w:cs="Arial"/>
          <w:sz w:val="24"/>
          <w:szCs w:val="24"/>
        </w:rPr>
        <w:lastRenderedPageBreak/>
        <w:t>detection approaches may not generalise to the newest generation of fabricated content.</w:t>
      </w:r>
    </w:p>
    <w:p w14:paraId="0FB2F1BA" w14:textId="0E366CF7" w:rsidR="00CD2A57" w:rsidRPr="00A72E45" w:rsidRDefault="00000000" w:rsidP="00B509ED">
      <w:pPr>
        <w:spacing w:after="200"/>
        <w:jc w:val="both"/>
        <w:rPr>
          <w:rFonts w:ascii="Arial" w:hAnsi="Arial" w:cs="Arial"/>
        </w:rPr>
      </w:pPr>
      <w:r w:rsidRPr="00A72E45">
        <w:rPr>
          <w:rFonts w:ascii="Arial" w:hAnsi="Arial" w:cs="Arial"/>
          <w:sz w:val="24"/>
          <w:szCs w:val="24"/>
        </w:rPr>
        <w:t>In summary, the literature shows a clear technological trajectory towards higher-accuracy, increasingly complex deep-learning, LLM-based and graph-neural-network detectors [6], a smaller but important stream of efficient and interpretable classical ML approaches attentive to product-type, streaming-data and time-burst challenges [3], [34], an emerging cluster of studies that treat explainability itself as the primary design objective [28], a nascent but fast-growing literature on detecting AI-generated fake reviews specifically [14], [21], and a behavioural and governance literature establishing both the consumer and competitive harm caused by fake reviews, the cues humans use to detect them, and structural alternatives to algorithmic detection [33]. The gap this proposal addresses is the absence of a framework that is simultaneously explainable, computationally lightweight, explicitly sensitive to product-category differences, and evaluated for resilience to AI-generated content — a combination that current state-of-the-art models, whether transformer- or graph-based, do not jointly optimise for.</w:t>
      </w:r>
    </w:p>
    <w:p w14:paraId="5EF036BF" w14:textId="77777777" w:rsidR="00CD2A57" w:rsidRPr="00A34C79" w:rsidRDefault="00000000" w:rsidP="00B509ED">
      <w:pPr>
        <w:pStyle w:val="Heading1"/>
        <w:spacing w:before="400" w:after="200"/>
        <w:jc w:val="both"/>
        <w:rPr>
          <w:rFonts w:ascii="Arial" w:hAnsi="Arial" w:cs="Arial"/>
          <w:b/>
          <w:bCs/>
          <w:color w:val="auto"/>
        </w:rPr>
      </w:pPr>
      <w:bookmarkStart w:id="15" w:name="_Toc234913233"/>
      <w:r w:rsidRPr="00A34C79">
        <w:rPr>
          <w:rFonts w:ascii="Arial" w:hAnsi="Arial" w:cs="Arial"/>
          <w:b/>
          <w:bCs/>
          <w:color w:val="auto"/>
        </w:rPr>
        <w:t>3. Research Design and Methodology</w:t>
      </w:r>
      <w:bookmarkEnd w:id="15"/>
    </w:p>
    <w:p w14:paraId="407136D9" w14:textId="77777777" w:rsidR="00CD2A57" w:rsidRPr="00A34C79" w:rsidRDefault="00000000" w:rsidP="00B509ED">
      <w:pPr>
        <w:pStyle w:val="Heading2"/>
        <w:spacing w:before="300" w:after="150"/>
        <w:jc w:val="both"/>
        <w:rPr>
          <w:rFonts w:ascii="Arial" w:hAnsi="Arial" w:cs="Arial"/>
          <w:b/>
          <w:bCs/>
          <w:color w:val="auto"/>
          <w:sz w:val="28"/>
          <w:szCs w:val="28"/>
        </w:rPr>
      </w:pPr>
      <w:bookmarkStart w:id="16" w:name="_Toc234913234"/>
      <w:r w:rsidRPr="00A34C79">
        <w:rPr>
          <w:rFonts w:ascii="Arial" w:hAnsi="Arial" w:cs="Arial"/>
          <w:b/>
          <w:bCs/>
          <w:color w:val="auto"/>
          <w:sz w:val="28"/>
          <w:szCs w:val="28"/>
        </w:rPr>
        <w:t>3.1 Research Design</w:t>
      </w:r>
      <w:bookmarkEnd w:id="16"/>
    </w:p>
    <w:p w14:paraId="5251E72A" w14:textId="5F873F19"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This study adopts a Design Science Research (DSR) approach combined with a quantitative experimental research design. DSR is appropriate because the study's core output is an artefact — an explainable machine-learning classification framework — that must be iteratively designed, built and rigorously evaluated against defined performance and interpretability criteria, following the pattern established in the reviewed technical literature [23]. The experimental component involves systematically training and comparing multiple supervised classifiers under controlled, identical data-splitting and evaluation conditions, which allows causal claims to be made about which feature groups and algorithms drive detection performance. A purely qualitative or purely survey-based design, as used in [4], was considered but rejected as the primary approach because the research aim centres on building and benchmarking a computational artefact rather than explaining human perception or platform governance choices; nevertheless, the consumer-cue taxonomy from the behavioural literature [11] is used to inform feature selection, giving the design a literature-grounded, theory-informed character rather than being purely data-driven.</w:t>
      </w:r>
    </w:p>
    <w:p w14:paraId="2B1E2946" w14:textId="77777777" w:rsidR="00CD2A57" w:rsidRPr="00A34C79" w:rsidRDefault="00000000" w:rsidP="00B509ED">
      <w:pPr>
        <w:pStyle w:val="Heading2"/>
        <w:spacing w:before="300" w:after="150"/>
        <w:jc w:val="both"/>
        <w:rPr>
          <w:rFonts w:ascii="Arial" w:hAnsi="Arial" w:cs="Arial"/>
          <w:b/>
          <w:bCs/>
          <w:color w:val="auto"/>
          <w:sz w:val="28"/>
          <w:szCs w:val="28"/>
        </w:rPr>
      </w:pPr>
      <w:bookmarkStart w:id="17" w:name="_Toc234913235"/>
      <w:r w:rsidRPr="00A34C79">
        <w:rPr>
          <w:rFonts w:ascii="Arial" w:hAnsi="Arial" w:cs="Arial"/>
          <w:b/>
          <w:bCs/>
          <w:color w:val="auto"/>
          <w:sz w:val="28"/>
          <w:szCs w:val="28"/>
        </w:rPr>
        <w:t>3.2 Research Methods and Materials</w:t>
      </w:r>
      <w:bookmarkEnd w:id="17"/>
    </w:p>
    <w:p w14:paraId="3F22354D" w14:textId="77777777" w:rsidR="00CD2A57" w:rsidRPr="00A34C79" w:rsidRDefault="00000000" w:rsidP="00B509ED">
      <w:pPr>
        <w:pStyle w:val="Heading3"/>
        <w:spacing w:before="200" w:after="100"/>
        <w:jc w:val="both"/>
        <w:rPr>
          <w:rFonts w:ascii="Arial" w:hAnsi="Arial" w:cs="Arial"/>
          <w:b/>
          <w:bCs/>
          <w:color w:val="auto"/>
          <w:sz w:val="26"/>
          <w:szCs w:val="26"/>
        </w:rPr>
      </w:pPr>
      <w:bookmarkStart w:id="18" w:name="_Toc234913236"/>
      <w:r w:rsidRPr="00A34C79">
        <w:rPr>
          <w:rFonts w:ascii="Arial" w:hAnsi="Arial" w:cs="Arial"/>
          <w:b/>
          <w:bCs/>
          <w:color w:val="auto"/>
          <w:sz w:val="26"/>
          <w:szCs w:val="26"/>
        </w:rPr>
        <w:t>3.2.1 Methods</w:t>
      </w:r>
      <w:bookmarkEnd w:id="18"/>
    </w:p>
    <w:p w14:paraId="1E63A0C5" w14:textId="29167913"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A quantitative research method will be employed throughout, since the research questions concern measurable predictive performance (accuracy, precision, recall, F1-score, AUC-ROC) and quantifiable feature importance, rather than subjective interpretation. This is consistent with the methodological choices of the majority of the reviewed technical studies [34].</w:t>
      </w:r>
    </w:p>
    <w:p w14:paraId="6F1B5837" w14:textId="6E92D555"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 xml:space="preserve">The research strategy is Software Development combined with Experiment. The software-development component involves building an end-to-end pipeline: data collection, pre-processing, feature engineering, model training and an explainability </w:t>
      </w:r>
      <w:r w:rsidRPr="00A72E45">
        <w:rPr>
          <w:rFonts w:ascii="Arial" w:hAnsi="Arial" w:cs="Arial"/>
          <w:sz w:val="24"/>
          <w:szCs w:val="24"/>
        </w:rPr>
        <w:lastRenderedPageBreak/>
        <w:t>module. The experimental component involves a controlled comparison of several classifiers — Logistic Regression and Support Vector Machines as interpretable baselines, and Random Forest and XGBoost as higher-capacity but still explainable ensemble models — trained and tested on identical stratified train/validation/test splits (70/15/15), with 5-fold cross-validation used for hyper-parameter tuning to reduce the risk of overfitting. This strategy was chosen, rather than a full deep-learning replication of [1] or [6], or a graph-based replication of  [25], because it is easier to explain, faster to train on modest hardware, and directly comparable to the accuracy figures already reported for classical-ML baselines in [3] allowing a fair, literature-grounded benchmarking exercise.</w:t>
      </w:r>
    </w:p>
    <w:p w14:paraId="07142E18" w14:textId="77777777" w:rsidR="00CD2A57" w:rsidRPr="00A72E45" w:rsidRDefault="00000000" w:rsidP="00B509ED">
      <w:pPr>
        <w:spacing w:after="200"/>
        <w:jc w:val="both"/>
        <w:rPr>
          <w:rFonts w:ascii="Arial" w:hAnsi="Arial" w:cs="Arial"/>
          <w:sz w:val="24"/>
          <w:szCs w:val="24"/>
        </w:rPr>
      </w:pPr>
      <w:r w:rsidRPr="00A72E45">
        <w:rPr>
          <w:rFonts w:ascii="Arial" w:hAnsi="Arial" w:cs="Arial"/>
          <w:sz w:val="24"/>
          <w:szCs w:val="24"/>
        </w:rPr>
        <w:t>The proposed system architecture consists of four stages. (1) A pre-processing layer that cleans review text (tokenisation, stop-word removal, lower-casing) and extracts metadata (reviewer ID, timestamp, verified-purchase flag, product category). (2) A feature-engineering layer that produces three feature groups: textual features (TF–IDF vectors, n-gram counts, readability and sentiment scores), behavioural features (reviewer posting frequency, review-timing/burst patterns following [34], rating deviation from the product mean), and aspect-based sentiment features derived following the ABSA method of [7] and the inter-review relational logic of [19]. (3) A classification layer implementing the four candidate algorithms described above. (4) An explainability layer applying SHAP value decomposition to the best-performing model to rank feature contributions at both the global (dataset-wide) and local (individual-review) level, in the spirit of the SHAP and attribute-analytics approaches reported in [1], [16].</w:t>
      </w:r>
    </w:p>
    <w:p w14:paraId="2C3908CA" w14:textId="205CD2A1" w:rsidR="00CD2A57" w:rsidRPr="00A72E45" w:rsidRDefault="00000000" w:rsidP="00B509ED">
      <w:pPr>
        <w:spacing w:after="200"/>
        <w:jc w:val="both"/>
        <w:rPr>
          <w:rFonts w:ascii="Arial" w:hAnsi="Arial" w:cs="Arial"/>
        </w:rPr>
      </w:pPr>
      <w:r w:rsidRPr="00A72E45">
        <w:rPr>
          <w:rFonts w:ascii="Arial" w:hAnsi="Arial" w:cs="Arial"/>
          <w:sz w:val="24"/>
          <w:szCs w:val="24"/>
        </w:rPr>
        <w:t>Data analysis and evaluation will use standard classification metrics — accuracy, precision, recall, F1-score and area under the ROC curve — computed on the held-out test set, supplemented by McNemar's test to assess whether performance differences between classifiers are statistically significant. Robustness will additionally be evaluated by (a) re-testing the best model separately on subsets of credence-, experience- and search-good categories, following the product-type distinction highlighted in [7], (b) assessing performance under synthetically induced class imbalance, following the imbalance-sensitivity testing and augmentation approaches used in [9], [15], [19], and (c) where suitable AI-generated review samples can be sourced, a preliminary check of performance against the AI-generated review characteristics identified in [21].</w:t>
      </w:r>
    </w:p>
    <w:p w14:paraId="2312FE75" w14:textId="77777777" w:rsidR="00CD2A57" w:rsidRPr="00A34C79" w:rsidRDefault="00000000" w:rsidP="00B509ED">
      <w:pPr>
        <w:pStyle w:val="Heading3"/>
        <w:spacing w:before="200" w:after="100"/>
        <w:jc w:val="both"/>
        <w:rPr>
          <w:rFonts w:ascii="Arial" w:hAnsi="Arial" w:cs="Arial"/>
          <w:b/>
          <w:bCs/>
          <w:color w:val="auto"/>
        </w:rPr>
      </w:pPr>
      <w:bookmarkStart w:id="19" w:name="_Toc234913237"/>
      <w:r w:rsidRPr="00A34C79">
        <w:rPr>
          <w:rFonts w:ascii="Arial" w:hAnsi="Arial" w:cs="Arial"/>
          <w:b/>
          <w:bCs/>
          <w:color w:val="auto"/>
          <w:sz w:val="26"/>
          <w:szCs w:val="26"/>
        </w:rPr>
        <w:t>3.2.2 Materials</w:t>
      </w:r>
      <w:bookmarkEnd w:id="19"/>
    </w:p>
    <w:p w14:paraId="2AB89683" w14:textId="1A21FA50" w:rsidR="00CD2A57" w:rsidRPr="00A34C79" w:rsidRDefault="00000000" w:rsidP="00B509ED">
      <w:pPr>
        <w:spacing w:after="200"/>
        <w:jc w:val="both"/>
        <w:rPr>
          <w:rFonts w:ascii="Arial" w:hAnsi="Arial" w:cs="Arial"/>
          <w:sz w:val="24"/>
          <w:szCs w:val="24"/>
        </w:rPr>
      </w:pPr>
      <w:r w:rsidRPr="00A34C79">
        <w:rPr>
          <w:rFonts w:ascii="Arial" w:hAnsi="Arial" w:cs="Arial"/>
          <w:sz w:val="24"/>
          <w:szCs w:val="24"/>
        </w:rPr>
        <w:t xml:space="preserve">The primary data source will be publicly available, pre-labelled e-commerce review datasets, principally the Amazon Customer Reviews dataset and, where available for benchmarking purposes, the OpSpam/Deception hotel-review datasets used in [1], the Yelp/TripAdvisor review datasets used in [5], [27], [30], and the compiled dataset inventory summarised in [32]. Using established, previously validated datasets is appropriate because it allows the proposed model's performance to be directly and fairly compared against the benchmark accuracies reported in the reviewed literature [25]. Data collection will not involve any new human-subjects data collection; all review data will be secondary data retrieved from existing, publicly released research datasets and/or platform data-download tools, meaning no direct interaction with human participants is required. Relying on secondary, pre-labelled datasets rather than original data collection (e.g., web-scraping or surveying reviewers directly) is the </w:t>
      </w:r>
      <w:r w:rsidRPr="00A34C79">
        <w:rPr>
          <w:rFonts w:ascii="Arial" w:hAnsi="Arial" w:cs="Arial"/>
          <w:sz w:val="24"/>
          <w:szCs w:val="24"/>
        </w:rPr>
        <w:lastRenderedPageBreak/>
        <w:t>appropriate method for this research objective for three reasons: it provides ground-truth fraud labels that would otherwise be impossible to obtain reliably at scale without platform-side access; it avoids the ethical and legal complications of scraping live e-commerce sites; and, critically, it is the only method that permits direct, like-for-like benchmarking of the proposed model's performance against the accuracies already reported for deep-learning, graph-neural-network and classical baselines in the reviewed literature.</w:t>
      </w:r>
    </w:p>
    <w:p w14:paraId="0672E86D" w14:textId="77777777" w:rsidR="00CD2A57" w:rsidRPr="00A34C79" w:rsidRDefault="00000000" w:rsidP="00B509ED">
      <w:pPr>
        <w:spacing w:after="200"/>
        <w:jc w:val="both"/>
        <w:rPr>
          <w:rFonts w:ascii="Arial" w:hAnsi="Arial" w:cs="Arial"/>
          <w:sz w:val="24"/>
          <w:szCs w:val="24"/>
        </w:rPr>
      </w:pPr>
      <w:r w:rsidRPr="00A34C79">
        <w:rPr>
          <w:rFonts w:ascii="Arial" w:hAnsi="Arial" w:cs="Arial"/>
          <w:sz w:val="24"/>
          <w:szCs w:val="24"/>
        </w:rPr>
        <w:t>Ethical considerations nonetheless apply. Although the datasets are secondary and largely anonymised at the reviewer-ID level, the study will (i) avoid attempting to re-identify individual reviewers, (ii) comply with the terms of use and licensing conditions of each dataset, (iii) store all data on password-protected, university-approved storage, and (iv) submit the required ethics form for secondary-data research, in line with the module's requirement that all research be reviewed and approved by the ethics committee before data processing begins.</w:t>
      </w:r>
    </w:p>
    <w:p w14:paraId="7F152168" w14:textId="727EC2F0" w:rsidR="00B509ED" w:rsidRDefault="00000000" w:rsidP="00A34C79">
      <w:pPr>
        <w:spacing w:after="200"/>
        <w:jc w:val="both"/>
        <w:rPr>
          <w:rFonts w:ascii="Arial" w:hAnsi="Arial" w:cs="Arial"/>
          <w:sz w:val="24"/>
          <w:szCs w:val="24"/>
        </w:rPr>
      </w:pPr>
      <w:r w:rsidRPr="00A34C79">
        <w:rPr>
          <w:rFonts w:ascii="Arial" w:hAnsi="Arial" w:cs="Arial"/>
          <w:sz w:val="24"/>
          <w:szCs w:val="24"/>
        </w:rPr>
        <w:t>The proposed software stack is Python 3.x, using scikit-learn and XGBoost for model training, pandas and NumPy for data manipulation, NLTK/spaCy for text pre-processing, and the SHAP library for explainability analysis; Jupyter Notebook will be used for iterative experimentation, and results will be version-controlled using Git. Because the study deliberately favours classical and ensemble ML over large transformer or graph-neural-network models, hardware requirements are modest: a standard multi-core CPU with 16GB RAM is expected to be sufficient for all training and evaluation tasks, with an optional cloud-based GPU instance (e.g., Google Colab) reserved only if TF–IDF feature matrices for the full dataset prove too large for local memory. This is a deliberate departure from the substantial GPU infrastructure required by the transformer-based approaches in [1] and the graph-based approaches in [19]</w:t>
      </w:r>
      <w:r w:rsidR="00A34C79">
        <w:rPr>
          <w:rFonts w:ascii="Arial" w:hAnsi="Arial" w:cs="Arial"/>
          <w:sz w:val="24"/>
          <w:szCs w:val="24"/>
        </w:rPr>
        <w:t>.</w:t>
      </w:r>
    </w:p>
    <w:p w14:paraId="01CDBB67" w14:textId="77777777" w:rsidR="00A34C79" w:rsidRDefault="00A34C79" w:rsidP="00A34C79">
      <w:pPr>
        <w:spacing w:after="200"/>
        <w:jc w:val="both"/>
        <w:rPr>
          <w:rFonts w:ascii="Arial" w:hAnsi="Arial" w:cs="Arial"/>
          <w:sz w:val="24"/>
          <w:szCs w:val="24"/>
        </w:rPr>
      </w:pPr>
    </w:p>
    <w:p w14:paraId="72EADCCC" w14:textId="77777777" w:rsidR="00A34C79" w:rsidRDefault="00A34C79" w:rsidP="00A34C79">
      <w:pPr>
        <w:spacing w:after="200"/>
        <w:jc w:val="both"/>
        <w:rPr>
          <w:rFonts w:ascii="Arial" w:hAnsi="Arial" w:cs="Arial"/>
          <w:sz w:val="24"/>
          <w:szCs w:val="24"/>
        </w:rPr>
      </w:pPr>
    </w:p>
    <w:p w14:paraId="4C606A8B" w14:textId="77777777" w:rsidR="00A34C79" w:rsidRDefault="00A34C79" w:rsidP="00A34C79">
      <w:pPr>
        <w:spacing w:after="200"/>
        <w:jc w:val="both"/>
        <w:rPr>
          <w:rFonts w:ascii="Arial" w:hAnsi="Arial" w:cs="Arial"/>
          <w:sz w:val="24"/>
          <w:szCs w:val="24"/>
        </w:rPr>
      </w:pPr>
    </w:p>
    <w:p w14:paraId="05795BFC" w14:textId="77777777" w:rsidR="00A34C79" w:rsidRDefault="00A34C79" w:rsidP="00A34C79">
      <w:pPr>
        <w:spacing w:after="200"/>
        <w:jc w:val="both"/>
        <w:rPr>
          <w:rFonts w:ascii="Arial" w:hAnsi="Arial" w:cs="Arial"/>
          <w:sz w:val="24"/>
          <w:szCs w:val="24"/>
        </w:rPr>
      </w:pPr>
    </w:p>
    <w:p w14:paraId="66B97FE0" w14:textId="77777777" w:rsidR="00A34C79" w:rsidRDefault="00A34C79" w:rsidP="00A34C79">
      <w:pPr>
        <w:spacing w:after="200"/>
        <w:jc w:val="both"/>
        <w:rPr>
          <w:rFonts w:ascii="Arial" w:hAnsi="Arial" w:cs="Arial"/>
          <w:sz w:val="24"/>
          <w:szCs w:val="24"/>
        </w:rPr>
      </w:pPr>
    </w:p>
    <w:p w14:paraId="75263364" w14:textId="77777777" w:rsidR="00A34C79" w:rsidRDefault="00A34C79" w:rsidP="00A34C79">
      <w:pPr>
        <w:spacing w:after="200"/>
        <w:jc w:val="both"/>
        <w:rPr>
          <w:rFonts w:ascii="Arial" w:hAnsi="Arial" w:cs="Arial"/>
          <w:sz w:val="24"/>
          <w:szCs w:val="24"/>
        </w:rPr>
      </w:pPr>
    </w:p>
    <w:p w14:paraId="31226DF2" w14:textId="77777777" w:rsidR="00A34C79" w:rsidRDefault="00A34C79" w:rsidP="00A34C79">
      <w:pPr>
        <w:spacing w:after="200"/>
        <w:jc w:val="both"/>
        <w:rPr>
          <w:rFonts w:ascii="Arial" w:hAnsi="Arial" w:cs="Arial"/>
          <w:sz w:val="24"/>
          <w:szCs w:val="24"/>
        </w:rPr>
      </w:pPr>
    </w:p>
    <w:p w14:paraId="5AAD56C4" w14:textId="77777777" w:rsidR="00A34C79" w:rsidRDefault="00A34C79" w:rsidP="00A34C79">
      <w:pPr>
        <w:spacing w:after="200"/>
        <w:jc w:val="both"/>
        <w:rPr>
          <w:rFonts w:ascii="Arial" w:hAnsi="Arial" w:cs="Arial"/>
          <w:sz w:val="24"/>
          <w:szCs w:val="24"/>
        </w:rPr>
      </w:pPr>
    </w:p>
    <w:p w14:paraId="4A9EDE5C" w14:textId="77777777" w:rsidR="00A34C79" w:rsidRDefault="00A34C79" w:rsidP="00A34C79">
      <w:pPr>
        <w:spacing w:after="200"/>
        <w:jc w:val="both"/>
        <w:rPr>
          <w:rFonts w:ascii="Arial" w:hAnsi="Arial" w:cs="Arial"/>
          <w:sz w:val="24"/>
          <w:szCs w:val="24"/>
        </w:rPr>
      </w:pPr>
    </w:p>
    <w:p w14:paraId="66C3DB7D" w14:textId="77777777" w:rsidR="00A34C79" w:rsidRDefault="00A34C79" w:rsidP="00A34C79">
      <w:pPr>
        <w:spacing w:after="200"/>
        <w:jc w:val="both"/>
        <w:rPr>
          <w:rFonts w:ascii="Arial" w:hAnsi="Arial" w:cs="Arial"/>
          <w:sz w:val="24"/>
          <w:szCs w:val="24"/>
        </w:rPr>
      </w:pPr>
    </w:p>
    <w:p w14:paraId="3C96872A" w14:textId="77777777" w:rsidR="00A34C79" w:rsidRDefault="00A34C79" w:rsidP="00A34C79">
      <w:pPr>
        <w:spacing w:after="200"/>
        <w:jc w:val="both"/>
        <w:rPr>
          <w:rFonts w:ascii="Arial" w:hAnsi="Arial" w:cs="Arial"/>
          <w:sz w:val="24"/>
          <w:szCs w:val="24"/>
        </w:rPr>
      </w:pPr>
    </w:p>
    <w:p w14:paraId="4B2AFE2D" w14:textId="77777777" w:rsidR="00A34C79" w:rsidRPr="00A72E45" w:rsidRDefault="00A34C79" w:rsidP="00A34C79">
      <w:pPr>
        <w:spacing w:after="200"/>
        <w:jc w:val="both"/>
        <w:rPr>
          <w:rFonts w:ascii="Arial" w:hAnsi="Arial" w:cs="Arial"/>
        </w:rPr>
      </w:pPr>
    </w:p>
    <w:p w14:paraId="3EE2B510" w14:textId="3446115E" w:rsidR="00CD2A57" w:rsidRPr="00A34C79" w:rsidRDefault="00000000" w:rsidP="00B509ED">
      <w:pPr>
        <w:pStyle w:val="Heading1"/>
        <w:spacing w:before="400" w:after="200"/>
        <w:jc w:val="both"/>
        <w:rPr>
          <w:rFonts w:ascii="Arial" w:hAnsi="Arial" w:cs="Arial"/>
          <w:b/>
          <w:bCs/>
          <w:color w:val="auto"/>
        </w:rPr>
      </w:pPr>
      <w:bookmarkStart w:id="20" w:name="_Toc234913238"/>
      <w:r w:rsidRPr="00A34C79">
        <w:rPr>
          <w:rFonts w:ascii="Arial" w:hAnsi="Arial" w:cs="Arial"/>
          <w:b/>
          <w:bCs/>
          <w:color w:val="auto"/>
        </w:rPr>
        <w:lastRenderedPageBreak/>
        <w:t>4. Expected Outcome</w:t>
      </w:r>
      <w:bookmarkEnd w:id="20"/>
    </w:p>
    <w:p w14:paraId="1A48ECB9" w14:textId="07C0D84F" w:rsidR="00CD2A57" w:rsidRPr="00A34C79" w:rsidRDefault="00000000" w:rsidP="00B509ED">
      <w:pPr>
        <w:spacing w:after="200"/>
        <w:jc w:val="both"/>
        <w:rPr>
          <w:rFonts w:ascii="Arial" w:hAnsi="Arial" w:cs="Arial"/>
          <w:sz w:val="24"/>
          <w:szCs w:val="24"/>
        </w:rPr>
      </w:pPr>
      <w:r w:rsidRPr="00A34C79">
        <w:rPr>
          <w:rFonts w:ascii="Arial" w:hAnsi="Arial" w:cs="Arial"/>
          <w:sz w:val="24"/>
          <w:szCs w:val="24"/>
        </w:rPr>
        <w:t>The research is anticipated to produce a validated, explainable machine-learning framework for fake review detection that achieves classification accuracy broadly comparable to, though likely marginally below, the highest-performing deep-learning and graph-neural-network benchmarks reported in the literature (90–99% in [1], [2], [6], [23]), while offering substantially lower computational cost and clearer, feature-level explanations of individual classification decisions. It is expected that ensemble methods (Random Forest/XGBoost) will outperform simpler linear baselines, and that aspect-based sentiment and behavioural features will prove more discriminative for credence-type products than for search goods, consistent with the pattern reported by Hajek et al. [7].</w:t>
      </w:r>
    </w:p>
    <w:p w14:paraId="7AAE4634" w14:textId="0988C2A8" w:rsidR="00CD2A57" w:rsidRPr="00A34C79" w:rsidRDefault="00000000" w:rsidP="00B509ED">
      <w:pPr>
        <w:spacing w:after="200"/>
        <w:jc w:val="both"/>
        <w:rPr>
          <w:rFonts w:ascii="Arial" w:hAnsi="Arial" w:cs="Arial"/>
          <w:sz w:val="24"/>
          <w:szCs w:val="24"/>
        </w:rPr>
      </w:pPr>
      <w:r w:rsidRPr="00A34C79">
        <w:rPr>
          <w:rFonts w:ascii="Arial" w:hAnsi="Arial" w:cs="Arial"/>
          <w:sz w:val="24"/>
          <w:szCs w:val="24"/>
        </w:rPr>
        <w:t>The implications of these findings, if confirmed, are twofold. Theoretically, the study would provide new evidence on the accuracy-interpretability-efficiency trade-off in fake review detection, complementing the largely accuracy-focused findings of the deep-learning and graph-neural-network literature [25]. Practically, the resulting framework, and the accompanying analysis of which features matter for which product types, could inform the design of moderation tools for small and medium e-commerce platforms that cannot deploy transformer- or graph-scale infrastructure, and could complement structural remedies such as reviewer identity verification [29].</w:t>
      </w:r>
    </w:p>
    <w:p w14:paraId="0AC8204C" w14:textId="77777777" w:rsidR="00CD2A57" w:rsidRPr="00A34C79" w:rsidRDefault="00000000" w:rsidP="00B509ED">
      <w:pPr>
        <w:spacing w:after="200"/>
        <w:jc w:val="both"/>
        <w:rPr>
          <w:rFonts w:ascii="Arial" w:hAnsi="Arial" w:cs="Arial"/>
          <w:sz w:val="24"/>
          <w:szCs w:val="24"/>
        </w:rPr>
      </w:pPr>
      <w:r w:rsidRPr="00A34C79">
        <w:rPr>
          <w:rFonts w:ascii="Arial" w:hAnsi="Arial" w:cs="Arial"/>
          <w:sz w:val="24"/>
          <w:szCs w:val="24"/>
        </w:rPr>
        <w:t>Several limitations are anticipated.</w:t>
      </w:r>
    </w:p>
    <w:p w14:paraId="3A8BAA33" w14:textId="77777777" w:rsidR="00CD2A57" w:rsidRPr="00A34C79" w:rsidRDefault="00000000" w:rsidP="00B509ED">
      <w:pPr>
        <w:pStyle w:val="ListParagraph"/>
        <w:numPr>
          <w:ilvl w:val="0"/>
          <w:numId w:val="1"/>
        </w:numPr>
        <w:spacing w:after="120"/>
        <w:jc w:val="both"/>
        <w:rPr>
          <w:rFonts w:ascii="Arial" w:hAnsi="Arial" w:cs="Arial"/>
          <w:sz w:val="24"/>
          <w:szCs w:val="24"/>
        </w:rPr>
      </w:pPr>
      <w:r w:rsidRPr="00A34C79">
        <w:rPr>
          <w:rFonts w:ascii="Arial" w:hAnsi="Arial" w:cs="Arial"/>
          <w:sz w:val="24"/>
          <w:szCs w:val="24"/>
        </w:rPr>
        <w:t>Publicly available labelled fake-review datasets are themselves imperfect proxies for real-world deception, since many rely on crowd-sourced or algorithmically generated fake reviews rather than reviews confirmed fraudulent by a platform [9], [32]; this is a limitation shared by almost all studies reviewed.</w:t>
      </w:r>
    </w:p>
    <w:p w14:paraId="1B0D2EE9" w14:textId="77777777" w:rsidR="00CD2A57" w:rsidRPr="00A34C79" w:rsidRDefault="00000000" w:rsidP="00B509ED">
      <w:pPr>
        <w:pStyle w:val="ListParagraph"/>
        <w:numPr>
          <w:ilvl w:val="0"/>
          <w:numId w:val="1"/>
        </w:numPr>
        <w:spacing w:after="120"/>
        <w:jc w:val="both"/>
        <w:rPr>
          <w:rFonts w:ascii="Arial" w:hAnsi="Arial" w:cs="Arial"/>
          <w:sz w:val="24"/>
          <w:szCs w:val="24"/>
        </w:rPr>
      </w:pPr>
      <w:r w:rsidRPr="00A34C79">
        <w:rPr>
          <w:rFonts w:ascii="Arial" w:hAnsi="Arial" w:cs="Arial"/>
          <w:sz w:val="24"/>
          <w:szCs w:val="24"/>
        </w:rPr>
        <w:t>Classical ML models, while more interpretable, may not fully capture long-range contextual patterns that transformer-based models exploit, or the relational/collusive fraud patterns that graph-based models exploit, potentially producing a measurable, if modest, accuracy gap relative to [1], [6] and [19], [23], [25].</w:t>
      </w:r>
    </w:p>
    <w:p w14:paraId="13667E3E" w14:textId="148CEA69" w:rsidR="00A34C79" w:rsidRPr="00A34C79" w:rsidRDefault="00000000" w:rsidP="00B509ED">
      <w:pPr>
        <w:pStyle w:val="ListParagraph"/>
        <w:numPr>
          <w:ilvl w:val="0"/>
          <w:numId w:val="1"/>
        </w:numPr>
        <w:spacing w:after="120"/>
        <w:jc w:val="both"/>
        <w:rPr>
          <w:rFonts w:ascii="Arial" w:hAnsi="Arial" w:cs="Arial"/>
        </w:rPr>
      </w:pPr>
      <w:r w:rsidRPr="00A34C79">
        <w:rPr>
          <w:rFonts w:ascii="Arial" w:hAnsi="Arial" w:cs="Arial"/>
          <w:sz w:val="24"/>
          <w:szCs w:val="24"/>
        </w:rPr>
        <w:t>The increasing use of generative-AI-written fake reviews, noted as an emerging threat in [8], may not be fully represented in currently available benchmark datasets, meaning the model's performance against the newest generation of AI-generated fake reviews cannot be guaranteed and would need to be revisited in future work, potentially drawing on the outlier-detection and textual-difference features proposed in[21].</w:t>
      </w:r>
    </w:p>
    <w:p w14:paraId="20A9E9BD" w14:textId="77777777" w:rsidR="00A34C79" w:rsidRPr="00A72E45" w:rsidRDefault="00A34C79" w:rsidP="00B509ED">
      <w:pPr>
        <w:pStyle w:val="ListParagraph"/>
        <w:spacing w:after="120"/>
        <w:ind w:left="720"/>
        <w:jc w:val="both"/>
        <w:rPr>
          <w:rFonts w:ascii="Arial" w:hAnsi="Arial" w:cs="Arial"/>
        </w:rPr>
      </w:pPr>
    </w:p>
    <w:p w14:paraId="717240AC" w14:textId="77777777" w:rsidR="00B509ED" w:rsidRPr="00A72E45" w:rsidRDefault="00B509ED" w:rsidP="00B509ED">
      <w:pPr>
        <w:pStyle w:val="ListParagraph"/>
        <w:spacing w:after="120"/>
        <w:ind w:left="720"/>
        <w:jc w:val="both"/>
        <w:rPr>
          <w:rFonts w:ascii="Arial" w:hAnsi="Arial" w:cs="Arial"/>
        </w:rPr>
      </w:pPr>
    </w:p>
    <w:p w14:paraId="64B809B7" w14:textId="77777777" w:rsidR="00B509ED" w:rsidRPr="00A72E45" w:rsidRDefault="00B509ED" w:rsidP="00B509ED">
      <w:pPr>
        <w:pStyle w:val="ListParagraph"/>
        <w:spacing w:after="120"/>
        <w:ind w:left="720"/>
        <w:jc w:val="both"/>
        <w:rPr>
          <w:rFonts w:ascii="Arial" w:hAnsi="Arial" w:cs="Arial"/>
        </w:rPr>
      </w:pPr>
    </w:p>
    <w:p w14:paraId="20D79135" w14:textId="77777777" w:rsidR="00B509ED" w:rsidRPr="00A72E45" w:rsidRDefault="00B509ED" w:rsidP="00B509ED">
      <w:pPr>
        <w:pStyle w:val="ListParagraph"/>
        <w:spacing w:after="120"/>
        <w:ind w:left="720"/>
        <w:jc w:val="both"/>
        <w:rPr>
          <w:rFonts w:ascii="Arial" w:hAnsi="Arial" w:cs="Arial"/>
        </w:rPr>
      </w:pPr>
    </w:p>
    <w:p w14:paraId="2472F4E3" w14:textId="77777777" w:rsidR="00B509ED" w:rsidRPr="00A72E45" w:rsidRDefault="00B509ED" w:rsidP="00B509ED">
      <w:pPr>
        <w:pStyle w:val="ListParagraph"/>
        <w:spacing w:after="120"/>
        <w:ind w:left="720"/>
        <w:jc w:val="both"/>
        <w:rPr>
          <w:rFonts w:ascii="Arial" w:hAnsi="Arial" w:cs="Arial"/>
        </w:rPr>
      </w:pPr>
    </w:p>
    <w:p w14:paraId="74BB8712" w14:textId="77777777" w:rsidR="00B509ED" w:rsidRPr="00A72E45" w:rsidRDefault="00B509ED" w:rsidP="00B509ED">
      <w:pPr>
        <w:pStyle w:val="ListParagraph"/>
        <w:spacing w:after="120"/>
        <w:ind w:left="720"/>
        <w:jc w:val="both"/>
        <w:rPr>
          <w:rFonts w:ascii="Arial" w:hAnsi="Arial" w:cs="Arial"/>
        </w:rPr>
      </w:pPr>
    </w:p>
    <w:p w14:paraId="15CF639B" w14:textId="77777777" w:rsidR="00B509ED" w:rsidRPr="00A72E45" w:rsidRDefault="00B509ED" w:rsidP="00B509ED">
      <w:pPr>
        <w:pStyle w:val="ListParagraph"/>
        <w:spacing w:after="120"/>
        <w:ind w:left="720"/>
        <w:jc w:val="both"/>
        <w:rPr>
          <w:rFonts w:ascii="Arial" w:hAnsi="Arial" w:cs="Arial"/>
        </w:rPr>
      </w:pPr>
    </w:p>
    <w:p w14:paraId="6679D75E" w14:textId="77777777" w:rsidR="00B509ED" w:rsidRPr="00A72E45" w:rsidRDefault="00B509ED" w:rsidP="00B509ED">
      <w:pPr>
        <w:pStyle w:val="ListParagraph"/>
        <w:spacing w:after="120"/>
        <w:ind w:left="720"/>
        <w:jc w:val="both"/>
        <w:rPr>
          <w:rFonts w:ascii="Arial" w:hAnsi="Arial" w:cs="Arial"/>
        </w:rPr>
      </w:pPr>
    </w:p>
    <w:p w14:paraId="2CBDEE31" w14:textId="24495590" w:rsidR="00CD2A57" w:rsidRPr="00A34C79" w:rsidRDefault="00000000" w:rsidP="00A34C79">
      <w:pPr>
        <w:pStyle w:val="Heading1"/>
        <w:spacing w:before="400" w:after="200"/>
        <w:jc w:val="both"/>
        <w:rPr>
          <w:rFonts w:ascii="Arial" w:hAnsi="Arial" w:cs="Arial"/>
          <w:b/>
          <w:bCs/>
          <w:color w:val="auto"/>
        </w:rPr>
      </w:pPr>
      <w:bookmarkStart w:id="21" w:name="_Toc234913239"/>
      <w:r w:rsidRPr="00A34C79">
        <w:rPr>
          <w:rFonts w:ascii="Arial" w:hAnsi="Arial" w:cs="Arial"/>
          <w:b/>
          <w:bCs/>
          <w:color w:val="auto"/>
        </w:rPr>
        <w:lastRenderedPageBreak/>
        <w:t>5. Timeline</w:t>
      </w:r>
      <w:bookmarkEnd w:id="21"/>
    </w:p>
    <w:p w14:paraId="54ED3D1A" w14:textId="77777777" w:rsidR="00CD2A57" w:rsidRPr="00A72E45" w:rsidRDefault="00CD2A57" w:rsidP="00B509ED">
      <w:pPr>
        <w:spacing w:after="300"/>
        <w:jc w:val="both"/>
        <w:rPr>
          <w:rFonts w:ascii="Arial" w:hAnsi="Arial" w:cs="Arial"/>
        </w:rPr>
      </w:pPr>
    </w:p>
    <w:p w14:paraId="2C4DF446" w14:textId="77777777" w:rsidR="00CD2A57" w:rsidRPr="00A72E45" w:rsidRDefault="00000000" w:rsidP="00B509ED">
      <w:pPr>
        <w:spacing w:before="200" w:after="200"/>
        <w:jc w:val="both"/>
        <w:rPr>
          <w:rFonts w:ascii="Arial" w:hAnsi="Arial" w:cs="Arial"/>
        </w:rPr>
      </w:pPr>
      <w:r w:rsidRPr="00A72E45">
        <w:rPr>
          <w:rFonts w:ascii="Arial" w:hAnsi="Arial" w:cs="Arial"/>
          <w:noProof/>
        </w:rPr>
        <w:drawing>
          <wp:inline distT="0" distB="0" distL="0" distR="0" wp14:anchorId="450F368D" wp14:editId="73AC9430">
            <wp:extent cx="5905500" cy="2790825"/>
            <wp:effectExtent l="0" t="0" r="0" b="0"/>
            <wp:docPr id="95005603" name="Picture 950056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905500" cy="2790825"/>
                    </a:xfrm>
                    <a:prstGeom prst="rect">
                      <a:avLst/>
                    </a:prstGeom>
                  </pic:spPr>
                </pic:pic>
              </a:graphicData>
            </a:graphic>
          </wp:inline>
        </w:drawing>
      </w:r>
    </w:p>
    <w:p w14:paraId="45A0F580" w14:textId="04CF104E" w:rsidR="00CD2A57" w:rsidRPr="00A3127A" w:rsidRDefault="00000000" w:rsidP="00A3127A">
      <w:pPr>
        <w:pStyle w:val="Heading2"/>
        <w:jc w:val="center"/>
        <w:rPr>
          <w:color w:val="auto"/>
        </w:rPr>
      </w:pPr>
      <w:bookmarkStart w:id="22" w:name="_Toc234913240"/>
      <w:r w:rsidRPr="00A3127A">
        <w:rPr>
          <w:color w:val="auto"/>
        </w:rPr>
        <w:t xml:space="preserve">Figure </w:t>
      </w:r>
      <w:r w:rsidR="00FE2BA5" w:rsidRPr="00A3127A">
        <w:rPr>
          <w:color w:val="auto"/>
        </w:rPr>
        <w:t>5.</w:t>
      </w:r>
      <w:r w:rsidRPr="00A3127A">
        <w:rPr>
          <w:color w:val="auto"/>
        </w:rPr>
        <w:t>1</w:t>
      </w:r>
      <w:r w:rsidR="00FE2BA5" w:rsidRPr="00A3127A">
        <w:rPr>
          <w:color w:val="auto"/>
        </w:rPr>
        <w:t>:</w:t>
      </w:r>
      <w:r w:rsidRPr="00A3127A">
        <w:rPr>
          <w:color w:val="auto"/>
        </w:rPr>
        <w:t xml:space="preserve"> Gantt chart of the 20-week project timeline.</w:t>
      </w:r>
      <w:bookmarkEnd w:id="22"/>
    </w:p>
    <w:p w14:paraId="4B2A0069" w14:textId="77777777" w:rsidR="00B509ED" w:rsidRPr="00A72E45" w:rsidRDefault="00B509ED" w:rsidP="00B509ED">
      <w:pPr>
        <w:spacing w:after="400"/>
        <w:jc w:val="both"/>
        <w:rPr>
          <w:rFonts w:ascii="Arial" w:hAnsi="Arial" w:cs="Arial"/>
          <w:i/>
          <w:iCs/>
        </w:rPr>
      </w:pPr>
    </w:p>
    <w:p w14:paraId="39B52A52" w14:textId="77777777" w:rsidR="00B509ED" w:rsidRPr="00A72E45" w:rsidRDefault="00B509ED" w:rsidP="00B509ED">
      <w:pPr>
        <w:spacing w:after="400"/>
        <w:jc w:val="both"/>
        <w:rPr>
          <w:rFonts w:ascii="Arial" w:hAnsi="Arial" w:cs="Arial"/>
          <w:i/>
          <w:iCs/>
        </w:rPr>
      </w:pPr>
    </w:p>
    <w:p w14:paraId="1453DC2E" w14:textId="77777777" w:rsidR="00B509ED" w:rsidRDefault="00B509ED" w:rsidP="00B509ED">
      <w:pPr>
        <w:spacing w:after="400"/>
        <w:jc w:val="both"/>
        <w:rPr>
          <w:rFonts w:ascii="Arial" w:hAnsi="Arial" w:cs="Arial"/>
          <w:i/>
          <w:iCs/>
        </w:rPr>
      </w:pPr>
    </w:p>
    <w:p w14:paraId="4582BFE6" w14:textId="77777777" w:rsidR="00497FEC" w:rsidRDefault="00497FEC" w:rsidP="00B509ED">
      <w:pPr>
        <w:spacing w:after="400"/>
        <w:jc w:val="both"/>
        <w:rPr>
          <w:rFonts w:ascii="Arial" w:hAnsi="Arial" w:cs="Arial"/>
          <w:i/>
          <w:iCs/>
        </w:rPr>
      </w:pPr>
    </w:p>
    <w:p w14:paraId="1EC663CE" w14:textId="77777777" w:rsidR="00497FEC" w:rsidRDefault="00497FEC" w:rsidP="00B509ED">
      <w:pPr>
        <w:spacing w:after="400"/>
        <w:jc w:val="both"/>
        <w:rPr>
          <w:rFonts w:ascii="Arial" w:hAnsi="Arial" w:cs="Arial"/>
          <w:i/>
          <w:iCs/>
        </w:rPr>
      </w:pPr>
    </w:p>
    <w:p w14:paraId="6EEC79CF" w14:textId="77777777" w:rsidR="00497FEC" w:rsidRDefault="00497FEC" w:rsidP="00B509ED">
      <w:pPr>
        <w:spacing w:after="400"/>
        <w:jc w:val="both"/>
        <w:rPr>
          <w:rFonts w:ascii="Arial" w:hAnsi="Arial" w:cs="Arial"/>
          <w:i/>
          <w:iCs/>
        </w:rPr>
      </w:pPr>
    </w:p>
    <w:p w14:paraId="770EB0C8" w14:textId="77777777" w:rsidR="00497FEC" w:rsidRDefault="00497FEC" w:rsidP="00B509ED">
      <w:pPr>
        <w:spacing w:after="400"/>
        <w:jc w:val="both"/>
        <w:rPr>
          <w:rFonts w:ascii="Arial" w:hAnsi="Arial" w:cs="Arial"/>
          <w:i/>
          <w:iCs/>
        </w:rPr>
      </w:pPr>
    </w:p>
    <w:p w14:paraId="791B6AC8" w14:textId="77777777" w:rsidR="00497FEC" w:rsidRDefault="00497FEC" w:rsidP="00B509ED">
      <w:pPr>
        <w:spacing w:after="400"/>
        <w:jc w:val="both"/>
        <w:rPr>
          <w:rFonts w:ascii="Arial" w:hAnsi="Arial" w:cs="Arial"/>
          <w:i/>
          <w:iCs/>
        </w:rPr>
      </w:pPr>
    </w:p>
    <w:p w14:paraId="43B2C3A2" w14:textId="77777777" w:rsidR="00497FEC" w:rsidRDefault="00497FEC" w:rsidP="00B509ED">
      <w:pPr>
        <w:spacing w:after="400"/>
        <w:jc w:val="both"/>
        <w:rPr>
          <w:rFonts w:ascii="Arial" w:hAnsi="Arial" w:cs="Arial"/>
          <w:i/>
          <w:iCs/>
        </w:rPr>
      </w:pPr>
    </w:p>
    <w:p w14:paraId="18293950" w14:textId="77777777" w:rsidR="00497FEC" w:rsidRDefault="00497FEC" w:rsidP="00B509ED">
      <w:pPr>
        <w:spacing w:after="400"/>
        <w:jc w:val="both"/>
        <w:rPr>
          <w:rFonts w:ascii="Arial" w:hAnsi="Arial" w:cs="Arial"/>
          <w:i/>
          <w:iCs/>
        </w:rPr>
      </w:pPr>
    </w:p>
    <w:p w14:paraId="0D1F0020" w14:textId="77777777" w:rsidR="00497FEC" w:rsidRPr="00A72E45" w:rsidRDefault="00497FEC" w:rsidP="00B509ED">
      <w:pPr>
        <w:spacing w:after="400"/>
        <w:jc w:val="both"/>
        <w:rPr>
          <w:rFonts w:ascii="Arial" w:hAnsi="Arial" w:cs="Arial"/>
          <w:i/>
          <w:iCs/>
        </w:rPr>
      </w:pPr>
    </w:p>
    <w:p w14:paraId="5E19EAB1" w14:textId="77777777" w:rsidR="00B509ED" w:rsidRDefault="00B509ED" w:rsidP="00B509ED">
      <w:pPr>
        <w:spacing w:after="400"/>
        <w:jc w:val="both"/>
        <w:rPr>
          <w:rFonts w:ascii="Arial" w:hAnsi="Arial" w:cs="Arial"/>
          <w:i/>
          <w:iCs/>
        </w:rPr>
      </w:pPr>
    </w:p>
    <w:p w14:paraId="211577AA" w14:textId="77777777" w:rsidR="00A3127A" w:rsidRPr="00A72E45" w:rsidRDefault="00A3127A" w:rsidP="00B509ED">
      <w:pPr>
        <w:spacing w:after="400"/>
        <w:jc w:val="both"/>
        <w:rPr>
          <w:rFonts w:ascii="Arial" w:hAnsi="Arial" w:cs="Arial"/>
          <w:i/>
          <w:iCs/>
        </w:rPr>
      </w:pPr>
    </w:p>
    <w:p w14:paraId="4AF701B2" w14:textId="77777777" w:rsidR="00CD2A57" w:rsidRPr="00A34C79" w:rsidRDefault="00000000" w:rsidP="00B509ED">
      <w:pPr>
        <w:pStyle w:val="Heading1"/>
        <w:spacing w:before="400" w:after="200"/>
        <w:jc w:val="both"/>
        <w:rPr>
          <w:rFonts w:ascii="Arial" w:hAnsi="Arial" w:cs="Arial"/>
          <w:b/>
          <w:bCs/>
          <w:color w:val="auto"/>
        </w:rPr>
      </w:pPr>
      <w:bookmarkStart w:id="23" w:name="_Toc234913241"/>
      <w:r w:rsidRPr="00A34C79">
        <w:rPr>
          <w:rFonts w:ascii="Arial" w:hAnsi="Arial" w:cs="Arial"/>
          <w:b/>
          <w:bCs/>
          <w:color w:val="auto"/>
        </w:rPr>
        <w:lastRenderedPageBreak/>
        <w:t>References</w:t>
      </w:r>
      <w:bookmarkEnd w:id="23"/>
    </w:p>
    <w:p w14:paraId="0108ED79"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 A. Jakhar and A. Indian, "Explainable fake review detection: A hybrid deep learning model for E-commerce platforms to enhance customer trust," Journal of Retailing and Consumer Services, vol. 92, p. 104796, 2026.</w:t>
      </w:r>
    </w:p>
    <w:p w14:paraId="4E8AEC56"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 S. Bhangale and P. K. Roy, "Is it genuine or fake? Analyzing e-commerce reviews using large language models," Knowledge-Based Systems, vol. 330, p. 114556, 2025.</w:t>
      </w:r>
    </w:p>
    <w:p w14:paraId="42996D9E"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[3] S. Muammar and K. Shaalan, "A PySpark-based KNN classification framework for detecting fake product reviews in e-commerce," Telematics and Informatics Reports, vol. 21, p. 100275, 2026.</w:t>
      </w:r>
    </w:p>
    <w:p w14:paraId="130F2B8E"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[4] T. Dang-Van, L. T. M. Doan, and Q. Huynh, "Psychological pathways from fake reviews to consumer switching in e-tailing: a cross-cultural analysis," Journal of Retailing and Consumer Services, vol. 90, p. 104700, 2026.</w:t>
      </w:r>
    </w:p>
    <w:p w14:paraId="4806A24E"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[5] Z. Zhang, E. W. T. Ngai, S. Xia, and Z. Wu, "Enhancing fake review detection: A robust and adaptive approach for data streams," Knowledge-Based Systems, vol. 334, p. 115025, 2026.</w:t>
      </w:r>
    </w:p>
    <w:p w14:paraId="418D5B42"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[6] Y. Fan, H. Fan, F. Zhang, and Z. Wang, "Large language model meets chaos: A new deep learning model for fake review detection," Electronic Commerce Research and Applications, vol. 73, p. 101521, 2025.</w:t>
      </w:r>
    </w:p>
    <w:p w14:paraId="66F2D368"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[7] P. Hajek, L. Hikkerova, and J.-M. Sahut, "Fake review detection in e-Commerce platforms using aspect-based sentiment analysis," Journal of Business Research, vol. 167, p. 114143, 2023.</w:t>
      </w:r>
    </w:p>
    <w:p w14:paraId="0CA53438"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[8] L. Q. Thao et al., "Designing a deep learning-based application for detecting fake online reviews," Engineering Applications of Artificial Intelligence, vol. 134, p. 108708, 2024.</w:t>
      </w:r>
    </w:p>
    <w:p w14:paraId="38D1105A"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[9] R. Gupta, I. Kashyap, and V. Jindal, "SBiLM: Siamese Bi-LSTM model for handling imbalance in fake review detection," Procedia Computer Science, vol. 235, pp. 1157-1166, 2024.</w:t>
      </w:r>
    </w:p>
    <w:p w14:paraId="476D1587"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[10] J. Hou, Z. Tan, S. Zhang, Q. Hu, and P. Wang, "Detecting fake review intentions in the review context: A multimodal deep learning approach," Electronic Commerce Research and Applications, vol. 70, p. 101485, 2025.</w:t>
      </w:r>
    </w:p>
    <w:p w14:paraId="3EDFA4CC"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[11] M. Walther, T. Jakobi, S. J. Watson, and G. Stevens, "A systematic literature review about the consumers' side of fake review detection -- Which cues do consumers use to determine the veracity of online user reviews?," Computers in Human Behavior Reports, vol. 10, p. 100278, 2023.</w:t>
      </w:r>
    </w:p>
    <w:p w14:paraId="24C20E43"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[12] N. Qandos, G. Hamad, M. Alharbi, S. Alturki, W. Alharbi, and A. A. Albelaihi, "Multiscale cascaded domain-based approach for Arabic fake reviews detection in e-commerce platforms," Journal of King Saud University - Computer and Information Sciences, vol. 36, p. 101926, 2024.</w:t>
      </w:r>
    </w:p>
    <w:p w14:paraId="43A9E63F"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[13] J. Luo, J. Luo, G. Nan, and D. Li, "Fake review detection system for online E-commerce platforms: A supervised general mixed probability approach," Decision Support Systems, vol. 175, p. 114045, 2023.</w:t>
      </w:r>
    </w:p>
    <w:p w14:paraId="67F2EAC8"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[14] J. Luo, G. Nan, and D. Li, "AI-generated fake review detection," Decision Support Systems, vol. 203, p. 114628, 2026.</w:t>
      </w:r>
    </w:p>
    <w:p w14:paraId="6D25EA12"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[15] J. Chen, T. Zhang, Z. Yan, Z. Zheng, and W. Zhang, "HAM-VAE: A hierarchical adaptive modulation VAE for data augmentation in fake review detection," Knowledge-Based Systems, vol. 346, p. 116225, 2026.</w:t>
      </w:r>
    </w:p>
    <w:p w14:paraId="6291B890"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[16] R. Das, W. Ahmed, K. Sharma, M. Hardey, Y. K. Dwivedi, Z. Zhang, C. Apostolidis, and R. Filieri, "Towards the development of an explainable e-commerce fake review index: An attribute analytics approach," European Journal of Operational Research, vol. 317, pp. 382-400, 2024.</w:t>
      </w:r>
    </w:p>
    <w:p w14:paraId="0B624841"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[17] T. Xu and Y. Huo, "Interpretable fake review detection based on multimodal information and human-computer collaboration," Applied Soft Computing, vol. 191, p. 114722, 2026.</w:t>
      </w:r>
    </w:p>
    <w:p w14:paraId="547A9438"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[18] C. Zhang, X. Cheng, Z. Xu, and B. Li, "A novel probabilistic linguistic recommendation mechanism for detection of online fake reviews and alternative interaction evaluation," Information Sciences, vol. 742, p. 123302, 2026.</w:t>
      </w:r>
    </w:p>
    <w:p w14:paraId="7D95016E" w14:textId="77777777" w:rsidR="00CD2A57" w:rsidRPr="00A72E45" w:rsidRDefault="00000000" w:rsidP="00B509ED">
      <w:pPr>
        <w:spacing w:after="140"/>
        <w:ind w:left="360" w:hanging="360"/>
        <w:jc w:val="both"/>
        <w:rPr>
          <w:rFonts w:ascii="Arial" w:hAnsi="Arial" w:cs="Arial"/>
        </w:rPr>
      </w:pPr>
      <w:r w:rsidRPr="00A72E45">
        <w:rPr>
          <w:rFonts w:ascii="Arial" w:hAnsi="Arial" w:cs="Arial"/>
        </w:rPr>
        <w:lastRenderedPageBreak/>
        <w:t>[19] R. A. Duma, Z. Niu, A. S. Nyamawe, A. A. Manjotho, and A. Deve, "Aspect-level sentiment-aware mining of inter-review relations for detecting fake reviews," Knowledge-Based Systems, vol. 329, p. 114360, 2025.</w:t>
      </w:r>
    </w:p>
    <w:p w14:paraId="5864D80A"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[20] Z. Wang, A. Yao, G. Xu, and M. Ren, "A large language model-based approach for fake review detection: the implicit characteristics perspective," Information Processing and Management, vol. 63, p. 104352, 2026.</w:t>
      </w:r>
    </w:p>
    <w:p w14:paraId="2FC0D3DF"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[21] Y. Zhao, S. Tang, H. Zhang, and L. Lyu, "AI vs. human: A large-scale analysis of AI-generated fake reviews, human-generated fake reviews and authentic reviews," Journal of Retailing and Consumer Services, vol. 87, p. 104400, 2025.</w:t>
      </w:r>
    </w:p>
    <w:p w14:paraId="138CDC7E"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[22] R. A. Duma, Z. Niu, A. S. Nyamawe, and A. A. Manjotho, "An analysis of graph neural networks for fake review detection: A systematic literature review," Neurocomputing, vol. 623, p. 129341, 2025.</w:t>
      </w:r>
    </w:p>
    <w:p w14:paraId="1DF39662"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[23] J. Zhao, M. Shao, H. Tang, J. Liu, L. Du, and H. Wang, "RHGNN: Fake reviewer detection based on reinforced heterogeneous graph neural networks," Knowledge-Based Systems, vol. 280, p. 111029, 2023.</w:t>
      </w:r>
    </w:p>
    <w:p w14:paraId="24DCE174"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[24] R. Mohawesh, H. Bany Salameh, Y. Jararweh, M. Alkhalaileh, and S. Maqsood, "Fake review detection using transformer-based enhanced LSTM and RoBERTa," International Journal of Cognitive Computing in Engineering, vol. 5, pp. 250-258, 2024.</w:t>
      </w:r>
    </w:p>
    <w:p w14:paraId="48C1ED4A"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[25] R. A. Duma, Z. Niu, A. S. Nyamawe, and A. A. Manjotho, "A deep feature interaction and fusion model for fake review detection: Advocating heterogeneous graph convolutional network," Neurocomputing, vol. 598, p. 128097, 2024.</w:t>
      </w:r>
    </w:p>
    <w:p w14:paraId="52B91B08"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[26] R. Rane and R. Subhashini, "Multi-feature classification for fake news detection using multiscale and atrous convolution-based adaptive temporal convolution network," Data &amp; Knowledge Engineering, vol. 160, p. 102469, 2025.</w:t>
      </w:r>
    </w:p>
    <w:p w14:paraId="224ED202"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[27] D. Zhang, W. Li, B. Niu, and C. Wu, "A deep learning approach for detecting fake reviewers: Exploiting reviewing behavior and textual information," Decision Support Systems, vol. 166, p. 113911, 2023.</w:t>
      </w:r>
    </w:p>
    <w:p w14:paraId="44DB50DF"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[28] R. Mohawesh, S. Xu, M. Springer, Y. Jararweh, M. Al-Hawawreh, and S. Maqsood, "An explainable ensemble of multi-view deep learning model for fake review detection," Journal of King Saud University - Computer and Information Sciences, vol. 35, p. 101644, 2023.</w:t>
      </w:r>
    </w:p>
    <w:p w14:paraId="2CBA530E"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[29] A. D. Shukla and J. M. Goh, "Fighting fake reviews: Authenticated anonymous reviews using identity verification," Business Horizons, vol. 67, pp. 71-81, 2024.</w:t>
      </w:r>
    </w:p>
    <w:p w14:paraId="031103FA"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[30] L.-C. Cheng, Y. T. Wu, C.-T. Chao, and J.-H. Wang, "Detecting fake reviewers from the social context with a graph neural network method," Decision Support Systems, vol. 179, p. 114150, 2024.</w:t>
      </w:r>
    </w:p>
    <w:p w14:paraId="3ED230AA"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[31] S. Ozturk Birim, I. Kazancoglu, S. K. Mangla, A. Kahraman, S. Kumar, and Y. Kazancoglu, "Detecting fake reviews through topic modelling," Journal of Business Research, vol. 149, pp. 884-900, 2022.</w:t>
      </w:r>
    </w:p>
    <w:p w14:paraId="20A1AEFF"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[32] Y. Wu, E. W. T. Ngai, P. Wu, and C. Wu, "Fake online reviews: Literature review, synthesis, and directions for future research," Decision Support Systems, vol. 132, p. 113280, 2020.</w:t>
      </w:r>
    </w:p>
    <w:p w14:paraId="75C330D2"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[33] Y. Li, Z. Zhang, S. Pedersen, X. Liu, and Z. Zhang, "The influence of relative popularity on negative fake reviews: A case study on restaurant reviews," Journal of Business Research, vol. 162, p. 113895, 2023.</w:t>
      </w:r>
    </w:p>
    <w:p w14:paraId="5C34CD5E" w14:textId="77777777" w:rsidR="00CD2A57" w:rsidRPr="00A72E45" w:rsidRDefault="00000000" w:rsidP="00B509ED">
      <w:pPr>
        <w:spacing w:after="140"/>
        <w:ind w:left="360" w:hanging="360"/>
        <w:jc w:val="both"/>
        <w:rPr>
          <w:rFonts w:ascii="Arial" w:hAnsi="Arial" w:cs="Arial"/>
        </w:rPr>
      </w:pPr>
      <w:r w:rsidRPr="00A72E45">
        <w:rPr>
          <w:rFonts w:ascii="Arial" w:hAnsi="Arial" w:cs="Arial"/>
        </w:rPr>
        <w:t>[34] N. Wang, J. Yang, X. Kong, and Y. Gao, "A fake review identification framework considering the suspicion degree of reviews with time burst characteristics," Expert Systems with Applications, vol. 190, p. 116207, 2022.</w:t>
      </w:r>
    </w:p>
    <w:sectPr w:rsidR="00CD2A57" w:rsidRPr="00A72E45" w:rsidSect="00347B34">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0361C" w14:textId="77777777" w:rsidR="00EA3538" w:rsidRDefault="00EA3538">
      <w:r>
        <w:separator/>
      </w:r>
    </w:p>
  </w:endnote>
  <w:endnote w:type="continuationSeparator" w:id="0">
    <w:p w14:paraId="74B5C9A9" w14:textId="77777777" w:rsidR="00EA3538" w:rsidRDefault="00EA35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AFCBB" w14:textId="77777777" w:rsidR="00CD2A57" w:rsidRDefault="00000000">
    <w:pPr>
      <w:jc w:val="center"/>
    </w:pPr>
    <w:r>
      <w:fldChar w:fldCharType="begin"/>
    </w:r>
    <w:r>
      <w:instrText>PAGE</w:instrText>
    </w:r>
    <w:r>
      <w:fldChar w:fldCharType="separate"/>
    </w:r>
    <w:r w:rsidR="004775B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A2C1D" w14:textId="77777777" w:rsidR="00EA3538" w:rsidRDefault="00EA3538">
      <w:r>
        <w:separator/>
      </w:r>
    </w:p>
  </w:footnote>
  <w:footnote w:type="continuationSeparator" w:id="0">
    <w:p w14:paraId="64A448DD" w14:textId="77777777" w:rsidR="00EA3538" w:rsidRDefault="00EA35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E85B15"/>
    <w:multiLevelType w:val="hybridMultilevel"/>
    <w:tmpl w:val="206C46BA"/>
    <w:lvl w:ilvl="0" w:tplc="9C8AEE06">
      <w:start w:val="1"/>
      <w:numFmt w:val="bullet"/>
      <w:lvlText w:val="●"/>
      <w:lvlJc w:val="left"/>
      <w:pPr>
        <w:ind w:left="720" w:hanging="360"/>
      </w:pPr>
    </w:lvl>
    <w:lvl w:ilvl="1" w:tplc="E1AAF35A">
      <w:start w:val="1"/>
      <w:numFmt w:val="bullet"/>
      <w:lvlText w:val="○"/>
      <w:lvlJc w:val="left"/>
      <w:pPr>
        <w:ind w:left="1440" w:hanging="360"/>
      </w:pPr>
    </w:lvl>
    <w:lvl w:ilvl="2" w:tplc="89982B56">
      <w:start w:val="1"/>
      <w:numFmt w:val="bullet"/>
      <w:lvlText w:val="■"/>
      <w:lvlJc w:val="left"/>
      <w:pPr>
        <w:ind w:left="2160" w:hanging="360"/>
      </w:pPr>
    </w:lvl>
    <w:lvl w:ilvl="3" w:tplc="0B44AC42">
      <w:start w:val="1"/>
      <w:numFmt w:val="bullet"/>
      <w:lvlText w:val="●"/>
      <w:lvlJc w:val="left"/>
      <w:pPr>
        <w:ind w:left="2880" w:hanging="360"/>
      </w:pPr>
    </w:lvl>
    <w:lvl w:ilvl="4" w:tplc="DE145F1C">
      <w:start w:val="1"/>
      <w:numFmt w:val="bullet"/>
      <w:lvlText w:val="○"/>
      <w:lvlJc w:val="left"/>
      <w:pPr>
        <w:ind w:left="3600" w:hanging="360"/>
      </w:pPr>
    </w:lvl>
    <w:lvl w:ilvl="5" w:tplc="4B461878">
      <w:start w:val="1"/>
      <w:numFmt w:val="bullet"/>
      <w:lvlText w:val="■"/>
      <w:lvlJc w:val="left"/>
      <w:pPr>
        <w:ind w:left="4320" w:hanging="360"/>
      </w:pPr>
    </w:lvl>
    <w:lvl w:ilvl="6" w:tplc="219E0A6E">
      <w:start w:val="1"/>
      <w:numFmt w:val="bullet"/>
      <w:lvlText w:val="●"/>
      <w:lvlJc w:val="left"/>
      <w:pPr>
        <w:ind w:left="5040" w:hanging="360"/>
      </w:pPr>
    </w:lvl>
    <w:lvl w:ilvl="7" w:tplc="8D38360A">
      <w:start w:val="1"/>
      <w:numFmt w:val="bullet"/>
      <w:lvlText w:val="●"/>
      <w:lvlJc w:val="left"/>
      <w:pPr>
        <w:ind w:left="5760" w:hanging="360"/>
      </w:pPr>
    </w:lvl>
    <w:lvl w:ilvl="8" w:tplc="7B1A0742">
      <w:start w:val="1"/>
      <w:numFmt w:val="bullet"/>
      <w:lvlText w:val="●"/>
      <w:lvlJc w:val="left"/>
      <w:pPr>
        <w:ind w:left="6480" w:hanging="360"/>
      </w:pPr>
    </w:lvl>
  </w:abstractNum>
  <w:abstractNum w:abstractNumId="1" w15:restartNumberingAfterBreak="0">
    <w:nsid w:val="2C7B2DBB"/>
    <w:multiLevelType w:val="hybridMultilevel"/>
    <w:tmpl w:val="4E988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24425160">
    <w:abstractNumId w:val="0"/>
    <w:lvlOverride w:ilvl="0">
      <w:startOverride w:val="1"/>
    </w:lvlOverride>
  </w:num>
  <w:num w:numId="2" w16cid:durableId="454104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A57"/>
    <w:rsid w:val="000871AD"/>
    <w:rsid w:val="000B16A6"/>
    <w:rsid w:val="000D36FC"/>
    <w:rsid w:val="001A6A2D"/>
    <w:rsid w:val="001D4394"/>
    <w:rsid w:val="00201C06"/>
    <w:rsid w:val="00226AB6"/>
    <w:rsid w:val="00347B34"/>
    <w:rsid w:val="003B65BC"/>
    <w:rsid w:val="00441051"/>
    <w:rsid w:val="004775B3"/>
    <w:rsid w:val="00497FEC"/>
    <w:rsid w:val="006F6B05"/>
    <w:rsid w:val="00801485"/>
    <w:rsid w:val="00913237"/>
    <w:rsid w:val="009B0B29"/>
    <w:rsid w:val="009D1375"/>
    <w:rsid w:val="00A3127A"/>
    <w:rsid w:val="00A34C79"/>
    <w:rsid w:val="00A72E45"/>
    <w:rsid w:val="00A9398D"/>
    <w:rsid w:val="00B509ED"/>
    <w:rsid w:val="00CD2A57"/>
    <w:rsid w:val="00DF7055"/>
    <w:rsid w:val="00EA3538"/>
    <w:rsid w:val="00FC5E17"/>
    <w:rsid w:val="00FE2BA5"/>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6BFD9"/>
  <w15:docId w15:val="{5E248007-F131-4942-83DD-465D796F5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gu-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347B34"/>
    <w:pPr>
      <w:keepNext/>
      <w:keepLines/>
      <w:spacing w:before="240" w:line="259" w:lineRule="auto"/>
      <w:outlineLvl w:val="9"/>
    </w:pPr>
    <w:rPr>
      <w:rFonts w:asciiTheme="majorHAnsi" w:eastAsiaTheme="majorEastAsia" w:hAnsiTheme="majorHAnsi" w:cstheme="majorBidi"/>
      <w:color w:val="2F5496" w:themeColor="accent1" w:themeShade="BF"/>
      <w:lang w:bidi="ar-SA"/>
    </w:rPr>
  </w:style>
  <w:style w:type="paragraph" w:styleId="TOC1">
    <w:name w:val="toc 1"/>
    <w:basedOn w:val="Normal"/>
    <w:next w:val="Normal"/>
    <w:autoRedefine/>
    <w:uiPriority w:val="39"/>
    <w:unhideWhenUsed/>
    <w:rsid w:val="00347B34"/>
    <w:pPr>
      <w:spacing w:after="100"/>
    </w:pPr>
  </w:style>
  <w:style w:type="paragraph" w:styleId="TOC2">
    <w:name w:val="toc 2"/>
    <w:basedOn w:val="Normal"/>
    <w:next w:val="Normal"/>
    <w:autoRedefine/>
    <w:uiPriority w:val="39"/>
    <w:unhideWhenUsed/>
    <w:rsid w:val="00347B34"/>
    <w:pPr>
      <w:spacing w:after="100"/>
      <w:ind w:left="200"/>
    </w:pPr>
  </w:style>
  <w:style w:type="paragraph" w:styleId="TOC3">
    <w:name w:val="toc 3"/>
    <w:basedOn w:val="Normal"/>
    <w:next w:val="Normal"/>
    <w:autoRedefine/>
    <w:uiPriority w:val="39"/>
    <w:unhideWhenUsed/>
    <w:rsid w:val="00347B34"/>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1429C5-8A45-4EB5-A8D2-EA52E2CE0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18</Pages>
  <Words>7821</Words>
  <Characters>44580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parth patel</cp:lastModifiedBy>
  <cp:revision>17</cp:revision>
  <dcterms:created xsi:type="dcterms:W3CDTF">2026-07-13T21:57:00Z</dcterms:created>
  <dcterms:modified xsi:type="dcterms:W3CDTF">2026-07-14T10:54:00Z</dcterms:modified>
</cp:coreProperties>
</file>