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19794" w14:textId="77777777" w:rsidR="00263332" w:rsidRDefault="00263332"/>
    <w:p w14:paraId="78524B69" w14:textId="77777777" w:rsidR="00263332" w:rsidRDefault="00263332"/>
    <w:p w14:paraId="7C2ACEFF" w14:textId="77777777" w:rsidR="00263332" w:rsidRDefault="00263332" w:rsidP="00263332">
      <w:pPr>
        <w:jc w:val="center"/>
      </w:pPr>
      <w:r>
        <w:rPr>
          <w:noProof/>
        </w:rPr>
        <w:drawing>
          <wp:inline distT="0" distB="0" distL="0" distR="0" wp14:anchorId="424FE023" wp14:editId="6BE19BD6">
            <wp:extent cx="2146678" cy="956867"/>
            <wp:effectExtent l="0" t="0" r="6350" b="0"/>
            <wp:docPr id="826397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57305" cy="961604"/>
                    </a:xfrm>
                    <a:prstGeom prst="rect">
                      <a:avLst/>
                    </a:prstGeom>
                    <a:noFill/>
                  </pic:spPr>
                </pic:pic>
              </a:graphicData>
            </a:graphic>
          </wp:inline>
        </w:drawing>
      </w:r>
    </w:p>
    <w:tbl>
      <w:tblPr>
        <w:tblStyle w:val="GridTable4-Accent3"/>
        <w:tblW w:w="7805" w:type="dxa"/>
        <w:jc w:val="center"/>
        <w:tblLook w:val="04A0" w:firstRow="1" w:lastRow="0" w:firstColumn="1" w:lastColumn="0" w:noHBand="0" w:noVBand="1"/>
      </w:tblPr>
      <w:tblGrid>
        <w:gridCol w:w="2147"/>
        <w:gridCol w:w="5658"/>
      </w:tblGrid>
      <w:tr w:rsidR="00263332" w:rsidRPr="00263332" w14:paraId="1FF3CBC3" w14:textId="77777777" w:rsidTr="00263332">
        <w:trPr>
          <w:cnfStyle w:val="100000000000" w:firstRow="1" w:lastRow="0" w:firstColumn="0" w:lastColumn="0" w:oddVBand="0" w:evenVBand="0" w:oddHBand="0" w:evenHBand="0" w:firstRowFirstColumn="0" w:firstRowLastColumn="0" w:lastRowFirstColumn="0" w:lastRowLastColumn="0"/>
          <w:trHeight w:val="571"/>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00B050"/>
            <w:hideMark/>
          </w:tcPr>
          <w:p w14:paraId="695B1BCF" w14:textId="77777777" w:rsidR="00263332" w:rsidRPr="00263332" w:rsidRDefault="00263332" w:rsidP="00263332">
            <w:pPr>
              <w:jc w:val="center"/>
              <w:rPr>
                <w:lang w:val="en-US"/>
              </w:rPr>
            </w:pPr>
            <w:r w:rsidRPr="00263332">
              <w:rPr>
                <w:lang w:val="en-US"/>
              </w:rPr>
              <w:t>Details</w:t>
            </w:r>
          </w:p>
        </w:tc>
        <w:tc>
          <w:tcPr>
            <w:tcW w:w="0" w:type="auto"/>
            <w:shd w:val="clear" w:color="auto" w:fill="00B050"/>
            <w:hideMark/>
          </w:tcPr>
          <w:p w14:paraId="6746BDFF" w14:textId="77777777" w:rsidR="00263332" w:rsidRPr="00263332" w:rsidRDefault="00263332" w:rsidP="00263332">
            <w:pPr>
              <w:jc w:val="center"/>
              <w:cnfStyle w:val="100000000000" w:firstRow="1" w:lastRow="0" w:firstColumn="0" w:lastColumn="0" w:oddVBand="0" w:evenVBand="0" w:oddHBand="0" w:evenHBand="0" w:firstRowFirstColumn="0" w:firstRowLastColumn="0" w:lastRowFirstColumn="0" w:lastRowLastColumn="0"/>
              <w:rPr>
                <w:lang w:val="en-US"/>
              </w:rPr>
            </w:pPr>
            <w:r w:rsidRPr="00263332">
              <w:rPr>
                <w:lang w:val="en-US"/>
              </w:rPr>
              <w:t>Information</w:t>
            </w:r>
          </w:p>
        </w:tc>
      </w:tr>
      <w:tr w:rsidR="00263332" w:rsidRPr="00263332" w14:paraId="1B219C76" w14:textId="77777777" w:rsidTr="00263332">
        <w:trPr>
          <w:cnfStyle w:val="000000100000" w:firstRow="0" w:lastRow="0" w:firstColumn="0" w:lastColumn="0" w:oddVBand="0" w:evenVBand="0" w:oddHBand="1" w:evenHBand="0" w:firstRowFirstColumn="0" w:firstRowLastColumn="0" w:lastRowFirstColumn="0" w:lastRowLastColumn="0"/>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DCAF6F" w14:textId="77777777" w:rsidR="00263332" w:rsidRPr="00263332" w:rsidRDefault="00263332" w:rsidP="00263332">
            <w:pPr>
              <w:jc w:val="center"/>
              <w:rPr>
                <w:lang w:val="en-US"/>
              </w:rPr>
            </w:pPr>
            <w:proofErr w:type="spellStart"/>
            <w:r w:rsidRPr="00263332">
              <w:rPr>
                <w:lang w:val="en-US"/>
              </w:rPr>
              <w:t>Programme</w:t>
            </w:r>
            <w:proofErr w:type="spellEnd"/>
            <w:r w:rsidRPr="00263332">
              <w:rPr>
                <w:lang w:val="en-US"/>
              </w:rPr>
              <w:t xml:space="preserve"> Name</w:t>
            </w:r>
          </w:p>
        </w:tc>
        <w:tc>
          <w:tcPr>
            <w:tcW w:w="0" w:type="auto"/>
            <w:hideMark/>
          </w:tcPr>
          <w:p w14:paraId="3B432CFC" w14:textId="77777777" w:rsidR="00263332" w:rsidRPr="00263332" w:rsidRDefault="00263332" w:rsidP="00263332">
            <w:pPr>
              <w:jc w:val="center"/>
              <w:cnfStyle w:val="000000100000" w:firstRow="0" w:lastRow="0" w:firstColumn="0" w:lastColumn="0" w:oddVBand="0" w:evenVBand="0" w:oddHBand="1" w:evenHBand="0" w:firstRowFirstColumn="0" w:firstRowLastColumn="0" w:lastRowFirstColumn="0" w:lastRowLastColumn="0"/>
              <w:rPr>
                <w:lang w:val="en-US"/>
              </w:rPr>
            </w:pPr>
            <w:r w:rsidRPr="00263332">
              <w:rPr>
                <w:lang w:val="en-US"/>
              </w:rPr>
              <w:t>Master of Business Administration (MBA)</w:t>
            </w:r>
          </w:p>
        </w:tc>
      </w:tr>
      <w:tr w:rsidR="00263332" w:rsidRPr="00263332" w14:paraId="357C6AFF" w14:textId="77777777" w:rsidTr="00263332">
        <w:trPr>
          <w:trHeight w:val="99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7C1755" w14:textId="77777777" w:rsidR="00263332" w:rsidRPr="00263332" w:rsidRDefault="00263332" w:rsidP="00263332">
            <w:pPr>
              <w:jc w:val="center"/>
              <w:rPr>
                <w:lang w:val="en-US"/>
              </w:rPr>
            </w:pPr>
            <w:r w:rsidRPr="00263332">
              <w:rPr>
                <w:lang w:val="en-US"/>
              </w:rPr>
              <w:t>Module Name and Code</w:t>
            </w:r>
          </w:p>
        </w:tc>
        <w:tc>
          <w:tcPr>
            <w:tcW w:w="0" w:type="auto"/>
            <w:hideMark/>
          </w:tcPr>
          <w:p w14:paraId="7A98081E" w14:textId="77777777" w:rsidR="00263332" w:rsidRPr="00263332" w:rsidRDefault="00263332" w:rsidP="00263332">
            <w:pPr>
              <w:jc w:val="center"/>
              <w:cnfStyle w:val="000000000000" w:firstRow="0" w:lastRow="0" w:firstColumn="0" w:lastColumn="0" w:oddVBand="0" w:evenVBand="0" w:oddHBand="0" w:evenHBand="0" w:firstRowFirstColumn="0" w:firstRowLastColumn="0" w:lastRowFirstColumn="0" w:lastRowLastColumn="0"/>
              <w:rPr>
                <w:lang w:val="en-US"/>
              </w:rPr>
            </w:pPr>
            <w:r w:rsidRPr="00263332">
              <w:rPr>
                <w:lang w:val="en-US"/>
              </w:rPr>
              <w:t>Financial Management (LCMB7002)</w:t>
            </w:r>
          </w:p>
        </w:tc>
      </w:tr>
      <w:tr w:rsidR="00263332" w:rsidRPr="00263332" w14:paraId="5E5C438B" w14:textId="77777777" w:rsidTr="00263332">
        <w:trPr>
          <w:cnfStyle w:val="000000100000" w:firstRow="0" w:lastRow="0" w:firstColumn="0" w:lastColumn="0" w:oddVBand="0" w:evenVBand="0" w:oddHBand="1" w:evenHBand="0" w:firstRowFirstColumn="0" w:firstRowLastColumn="0" w:lastRowFirstColumn="0" w:lastRowLastColumn="0"/>
          <w:trHeight w:val="57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219B79" w14:textId="77777777" w:rsidR="00263332" w:rsidRPr="00263332" w:rsidRDefault="00263332" w:rsidP="00263332">
            <w:pPr>
              <w:jc w:val="center"/>
              <w:rPr>
                <w:lang w:val="en-US"/>
              </w:rPr>
            </w:pPr>
            <w:r w:rsidRPr="00263332">
              <w:rPr>
                <w:lang w:val="en-US"/>
              </w:rPr>
              <w:t>Assessment Name</w:t>
            </w:r>
          </w:p>
        </w:tc>
        <w:tc>
          <w:tcPr>
            <w:tcW w:w="0" w:type="auto"/>
            <w:hideMark/>
          </w:tcPr>
          <w:p w14:paraId="0156147A" w14:textId="77777777" w:rsidR="00263332" w:rsidRPr="00263332" w:rsidRDefault="00263332" w:rsidP="00263332">
            <w:pPr>
              <w:jc w:val="center"/>
              <w:cnfStyle w:val="000000100000" w:firstRow="0" w:lastRow="0" w:firstColumn="0" w:lastColumn="0" w:oddVBand="0" w:evenVBand="0" w:oddHBand="1" w:evenHBand="0" w:firstRowFirstColumn="0" w:firstRowLastColumn="0" w:lastRowFirstColumn="0" w:lastRowLastColumn="0"/>
              <w:rPr>
                <w:lang w:val="en-US"/>
              </w:rPr>
            </w:pPr>
            <w:r w:rsidRPr="00263332">
              <w:rPr>
                <w:lang w:val="en-US"/>
              </w:rPr>
              <w:t>Individual Report</w:t>
            </w:r>
          </w:p>
        </w:tc>
      </w:tr>
      <w:tr w:rsidR="00263332" w:rsidRPr="00263332" w14:paraId="25A4FA94" w14:textId="77777777" w:rsidTr="00263332">
        <w:trPr>
          <w:trHeight w:val="99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980BD1" w14:textId="77777777" w:rsidR="00263332" w:rsidRPr="00263332" w:rsidRDefault="00263332" w:rsidP="00263332">
            <w:pPr>
              <w:jc w:val="center"/>
              <w:rPr>
                <w:lang w:val="en-US"/>
              </w:rPr>
            </w:pPr>
            <w:r w:rsidRPr="00263332">
              <w:rPr>
                <w:lang w:val="en-US"/>
              </w:rPr>
              <w:t>Assessment Title</w:t>
            </w:r>
          </w:p>
        </w:tc>
        <w:tc>
          <w:tcPr>
            <w:tcW w:w="0" w:type="auto"/>
            <w:hideMark/>
          </w:tcPr>
          <w:p w14:paraId="280A13C3" w14:textId="77777777" w:rsidR="00263332" w:rsidRPr="00263332" w:rsidRDefault="00263332" w:rsidP="00263332">
            <w:pPr>
              <w:jc w:val="center"/>
              <w:cnfStyle w:val="000000000000" w:firstRow="0" w:lastRow="0" w:firstColumn="0" w:lastColumn="0" w:oddVBand="0" w:evenVBand="0" w:oddHBand="0" w:evenHBand="0" w:firstRowFirstColumn="0" w:firstRowLastColumn="0" w:lastRowFirstColumn="0" w:lastRowLastColumn="0"/>
              <w:rPr>
                <w:lang w:val="en-US"/>
              </w:rPr>
            </w:pPr>
            <w:r w:rsidRPr="00263332">
              <w:rPr>
                <w:lang w:val="en-US"/>
              </w:rPr>
              <w:t>Strategic CFO Challenge: Financial Performance and Management Analysis of Tesla Inc.</w:t>
            </w:r>
          </w:p>
        </w:tc>
      </w:tr>
      <w:tr w:rsidR="00263332" w:rsidRPr="00263332" w14:paraId="0F73CE6F" w14:textId="77777777" w:rsidTr="00263332">
        <w:trPr>
          <w:cnfStyle w:val="000000100000" w:firstRow="0" w:lastRow="0" w:firstColumn="0" w:lastColumn="0" w:oddVBand="0" w:evenVBand="0" w:oddHBand="1" w:evenHBand="0" w:firstRowFirstColumn="0" w:firstRowLastColumn="0" w:lastRowFirstColumn="0" w:lastRowLastColumn="0"/>
          <w:trHeight w:val="57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2DD855" w14:textId="77777777" w:rsidR="00263332" w:rsidRPr="00263332" w:rsidRDefault="00263332" w:rsidP="00263332">
            <w:pPr>
              <w:jc w:val="center"/>
              <w:rPr>
                <w:lang w:val="en-US"/>
              </w:rPr>
            </w:pPr>
            <w:r w:rsidRPr="00263332">
              <w:rPr>
                <w:lang w:val="en-US"/>
              </w:rPr>
              <w:t>Lecturer’s Name</w:t>
            </w:r>
          </w:p>
        </w:tc>
        <w:tc>
          <w:tcPr>
            <w:tcW w:w="0" w:type="auto"/>
            <w:hideMark/>
          </w:tcPr>
          <w:p w14:paraId="0AD1032F" w14:textId="7AAE7BD8" w:rsidR="00263332" w:rsidRPr="00263332" w:rsidRDefault="003379CB" w:rsidP="00263332">
            <w:pPr>
              <w:jc w:val="cente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Dr </w:t>
            </w:r>
            <w:proofErr w:type="spellStart"/>
            <w:r w:rsidR="00263332" w:rsidRPr="00263332">
              <w:rPr>
                <w:lang w:val="en-US"/>
              </w:rPr>
              <w:t>Shengfeng</w:t>
            </w:r>
            <w:proofErr w:type="spellEnd"/>
            <w:r w:rsidR="00263332" w:rsidRPr="00263332">
              <w:rPr>
                <w:lang w:val="en-US"/>
              </w:rPr>
              <w:t xml:space="preserve"> Mei </w:t>
            </w:r>
          </w:p>
        </w:tc>
      </w:tr>
      <w:tr w:rsidR="00263332" w:rsidRPr="00263332" w14:paraId="6D332457" w14:textId="77777777" w:rsidTr="00263332">
        <w:trPr>
          <w:trHeight w:val="98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4175C2" w14:textId="77777777" w:rsidR="00263332" w:rsidRPr="00263332" w:rsidRDefault="00263332" w:rsidP="00263332">
            <w:pPr>
              <w:jc w:val="center"/>
              <w:rPr>
                <w:lang w:val="en-US"/>
              </w:rPr>
            </w:pPr>
            <w:r w:rsidRPr="00263332">
              <w:rPr>
                <w:lang w:val="en-US"/>
              </w:rPr>
              <w:t>Student’s Name and ID</w:t>
            </w:r>
          </w:p>
        </w:tc>
        <w:tc>
          <w:tcPr>
            <w:tcW w:w="0" w:type="auto"/>
            <w:hideMark/>
          </w:tcPr>
          <w:p w14:paraId="514F606D" w14:textId="711E8D80" w:rsidR="00263332" w:rsidRPr="00263332" w:rsidRDefault="003379CB" w:rsidP="0026333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Arnob Talukder</w:t>
            </w:r>
            <w:r w:rsidRPr="00263332">
              <w:rPr>
                <w:lang w:val="en-US"/>
              </w:rPr>
              <w:t xml:space="preserve"> – </w:t>
            </w:r>
            <w:r>
              <w:rPr>
                <w:lang w:val="en-US"/>
              </w:rPr>
              <w:t>2519102</w:t>
            </w:r>
          </w:p>
        </w:tc>
      </w:tr>
      <w:tr w:rsidR="00263332" w:rsidRPr="00263332" w14:paraId="6DBA513A" w14:textId="77777777" w:rsidTr="00263332">
        <w:trPr>
          <w:cnfStyle w:val="000000100000" w:firstRow="0" w:lastRow="0" w:firstColumn="0" w:lastColumn="0" w:oddVBand="0" w:evenVBand="0" w:oddHBand="1" w:evenHBand="0" w:firstRowFirstColumn="0" w:firstRowLastColumn="0" w:lastRowFirstColumn="0" w:lastRowLastColumn="0"/>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060947" w14:textId="77777777" w:rsidR="00263332" w:rsidRPr="00263332" w:rsidRDefault="00263332" w:rsidP="00263332">
            <w:pPr>
              <w:jc w:val="center"/>
              <w:rPr>
                <w:lang w:val="en-US"/>
              </w:rPr>
            </w:pPr>
            <w:r w:rsidRPr="00263332">
              <w:rPr>
                <w:lang w:val="en-US"/>
              </w:rPr>
              <w:t>Date of Submission</w:t>
            </w:r>
          </w:p>
        </w:tc>
        <w:tc>
          <w:tcPr>
            <w:tcW w:w="0" w:type="auto"/>
            <w:hideMark/>
          </w:tcPr>
          <w:p w14:paraId="289EC362" w14:textId="77777777" w:rsidR="00263332" w:rsidRPr="00263332" w:rsidRDefault="00263332" w:rsidP="00263332">
            <w:pPr>
              <w:jc w:val="center"/>
              <w:cnfStyle w:val="000000100000" w:firstRow="0" w:lastRow="0" w:firstColumn="0" w:lastColumn="0" w:oddVBand="0" w:evenVBand="0" w:oddHBand="1" w:evenHBand="0" w:firstRowFirstColumn="0" w:firstRowLastColumn="0" w:lastRowFirstColumn="0" w:lastRowLastColumn="0"/>
              <w:rPr>
                <w:lang w:val="en-US"/>
              </w:rPr>
            </w:pPr>
            <w:r w:rsidRPr="00263332">
              <w:rPr>
                <w:lang w:val="en-US"/>
              </w:rPr>
              <w:t>24th April 2026</w:t>
            </w:r>
          </w:p>
        </w:tc>
      </w:tr>
      <w:tr w:rsidR="00263332" w:rsidRPr="00263332" w14:paraId="41CBAC84" w14:textId="77777777" w:rsidTr="00263332">
        <w:trPr>
          <w:trHeight w:val="57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CB1AFA" w14:textId="77777777" w:rsidR="00263332" w:rsidRPr="00263332" w:rsidRDefault="00263332" w:rsidP="00263332">
            <w:pPr>
              <w:jc w:val="center"/>
              <w:rPr>
                <w:lang w:val="en-US"/>
              </w:rPr>
            </w:pPr>
            <w:r w:rsidRPr="00263332">
              <w:rPr>
                <w:lang w:val="en-US"/>
              </w:rPr>
              <w:t>Word Count</w:t>
            </w:r>
          </w:p>
        </w:tc>
        <w:tc>
          <w:tcPr>
            <w:tcW w:w="0" w:type="auto"/>
            <w:hideMark/>
          </w:tcPr>
          <w:p w14:paraId="4DD6BADE" w14:textId="53F151F2" w:rsidR="00263332" w:rsidRPr="00263332" w:rsidRDefault="00263332" w:rsidP="0026333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5240 words</w:t>
            </w:r>
          </w:p>
        </w:tc>
      </w:tr>
    </w:tbl>
    <w:p w14:paraId="5D92AA92" w14:textId="0DEA9A36" w:rsidR="00C3015D" w:rsidRDefault="00C3015D" w:rsidP="00263332">
      <w:pPr>
        <w:jc w:val="center"/>
      </w:pPr>
      <w:r>
        <w:br w:type="page"/>
      </w:r>
    </w:p>
    <w:sdt>
      <w:sdtPr>
        <w:rPr>
          <w:rFonts w:ascii="Times New Roman" w:eastAsiaTheme="minorEastAsia" w:hAnsi="Times New Roman" w:cstheme="minorBidi"/>
          <w:color w:val="auto"/>
          <w:kern w:val="2"/>
          <w:sz w:val="24"/>
          <w:szCs w:val="24"/>
          <w:lang w:val="en-GB" w:eastAsia="ja-JP"/>
          <w14:ligatures w14:val="standardContextual"/>
        </w:rPr>
        <w:id w:val="245460819"/>
        <w:docPartObj>
          <w:docPartGallery w:val="Table of Contents"/>
          <w:docPartUnique/>
        </w:docPartObj>
      </w:sdtPr>
      <w:sdtEndPr>
        <w:rPr>
          <w:b/>
          <w:bCs/>
          <w:noProof/>
        </w:rPr>
      </w:sdtEndPr>
      <w:sdtContent>
        <w:p w14:paraId="024260E9" w14:textId="3285793B" w:rsidR="00A84284" w:rsidRDefault="00A84284">
          <w:pPr>
            <w:pStyle w:val="TOCHeading"/>
          </w:pPr>
          <w:r>
            <w:t>Table of Contents</w:t>
          </w:r>
        </w:p>
        <w:p w14:paraId="78BC925F" w14:textId="72D8F00F" w:rsidR="00C3015D" w:rsidRDefault="00A84284">
          <w:pPr>
            <w:pStyle w:val="TOC1"/>
            <w:tabs>
              <w:tab w:val="right" w:leader="dot" w:pos="9016"/>
            </w:tabs>
            <w:rPr>
              <w:rFonts w:asciiTheme="minorHAnsi" w:hAnsiTheme="minorHAnsi"/>
              <w:noProof/>
              <w:lang w:val="en-US" w:eastAsia="en-US"/>
            </w:rPr>
          </w:pPr>
          <w:r>
            <w:fldChar w:fldCharType="begin"/>
          </w:r>
          <w:r>
            <w:instrText xml:space="preserve"> TOC \o "1-3" \h \z \u </w:instrText>
          </w:r>
          <w:r>
            <w:fldChar w:fldCharType="separate"/>
          </w:r>
          <w:hyperlink w:anchor="_Toc227873843" w:history="1">
            <w:r w:rsidR="00C3015D" w:rsidRPr="00921E3E">
              <w:rPr>
                <w:rStyle w:val="Hyperlink"/>
                <w:noProof/>
                <w:lang w:val="en-US"/>
              </w:rPr>
              <w:t>Introduction</w:t>
            </w:r>
            <w:r w:rsidR="00C3015D">
              <w:rPr>
                <w:noProof/>
                <w:webHidden/>
              </w:rPr>
              <w:tab/>
            </w:r>
            <w:r w:rsidR="00C3015D">
              <w:rPr>
                <w:noProof/>
                <w:webHidden/>
              </w:rPr>
              <w:fldChar w:fldCharType="begin"/>
            </w:r>
            <w:r w:rsidR="00C3015D">
              <w:rPr>
                <w:noProof/>
                <w:webHidden/>
              </w:rPr>
              <w:instrText xml:space="preserve"> PAGEREF _Toc227873843 \h </w:instrText>
            </w:r>
            <w:r w:rsidR="00C3015D">
              <w:rPr>
                <w:noProof/>
                <w:webHidden/>
              </w:rPr>
            </w:r>
            <w:r w:rsidR="00C3015D">
              <w:rPr>
                <w:noProof/>
                <w:webHidden/>
              </w:rPr>
              <w:fldChar w:fldCharType="separate"/>
            </w:r>
            <w:r w:rsidR="00C3015D">
              <w:rPr>
                <w:noProof/>
                <w:webHidden/>
              </w:rPr>
              <w:t>3</w:t>
            </w:r>
            <w:r w:rsidR="00C3015D">
              <w:rPr>
                <w:noProof/>
                <w:webHidden/>
              </w:rPr>
              <w:fldChar w:fldCharType="end"/>
            </w:r>
          </w:hyperlink>
        </w:p>
        <w:p w14:paraId="75484271" w14:textId="142D1DDB" w:rsidR="00C3015D" w:rsidRDefault="00C3015D">
          <w:pPr>
            <w:pStyle w:val="TOC1"/>
            <w:tabs>
              <w:tab w:val="right" w:leader="dot" w:pos="9016"/>
            </w:tabs>
            <w:rPr>
              <w:rFonts w:asciiTheme="minorHAnsi" w:hAnsiTheme="minorHAnsi"/>
              <w:noProof/>
              <w:lang w:val="en-US" w:eastAsia="en-US"/>
            </w:rPr>
          </w:pPr>
          <w:hyperlink w:anchor="_Toc227873844" w:history="1">
            <w:r w:rsidRPr="00921E3E">
              <w:rPr>
                <w:rStyle w:val="Hyperlink"/>
                <w:noProof/>
                <w:lang w:val="en-US"/>
              </w:rPr>
              <w:t>1. Financial Health Check</w:t>
            </w:r>
            <w:r>
              <w:rPr>
                <w:noProof/>
                <w:webHidden/>
              </w:rPr>
              <w:tab/>
            </w:r>
            <w:r>
              <w:rPr>
                <w:noProof/>
                <w:webHidden/>
              </w:rPr>
              <w:fldChar w:fldCharType="begin"/>
            </w:r>
            <w:r>
              <w:rPr>
                <w:noProof/>
                <w:webHidden/>
              </w:rPr>
              <w:instrText xml:space="preserve"> PAGEREF _Toc227873844 \h </w:instrText>
            </w:r>
            <w:r>
              <w:rPr>
                <w:noProof/>
                <w:webHidden/>
              </w:rPr>
            </w:r>
            <w:r>
              <w:rPr>
                <w:noProof/>
                <w:webHidden/>
              </w:rPr>
              <w:fldChar w:fldCharType="separate"/>
            </w:r>
            <w:r>
              <w:rPr>
                <w:noProof/>
                <w:webHidden/>
              </w:rPr>
              <w:t>4</w:t>
            </w:r>
            <w:r>
              <w:rPr>
                <w:noProof/>
                <w:webHidden/>
              </w:rPr>
              <w:fldChar w:fldCharType="end"/>
            </w:r>
          </w:hyperlink>
        </w:p>
        <w:p w14:paraId="7029D3AC" w14:textId="05891CAD" w:rsidR="00C3015D" w:rsidRDefault="00C3015D">
          <w:pPr>
            <w:pStyle w:val="TOC2"/>
            <w:tabs>
              <w:tab w:val="right" w:leader="dot" w:pos="9016"/>
            </w:tabs>
            <w:rPr>
              <w:rFonts w:asciiTheme="minorHAnsi" w:hAnsiTheme="minorHAnsi"/>
              <w:noProof/>
              <w:lang w:val="en-US" w:eastAsia="en-US"/>
            </w:rPr>
          </w:pPr>
          <w:hyperlink w:anchor="_Toc227873845" w:history="1">
            <w:r w:rsidRPr="00921E3E">
              <w:rPr>
                <w:rStyle w:val="Hyperlink"/>
                <w:noProof/>
                <w:lang w:val="en-US"/>
              </w:rPr>
              <w:t>1.1 Financial Performance Overview</w:t>
            </w:r>
            <w:r>
              <w:rPr>
                <w:noProof/>
                <w:webHidden/>
              </w:rPr>
              <w:tab/>
            </w:r>
            <w:r>
              <w:rPr>
                <w:noProof/>
                <w:webHidden/>
              </w:rPr>
              <w:fldChar w:fldCharType="begin"/>
            </w:r>
            <w:r>
              <w:rPr>
                <w:noProof/>
                <w:webHidden/>
              </w:rPr>
              <w:instrText xml:space="preserve"> PAGEREF _Toc227873845 \h </w:instrText>
            </w:r>
            <w:r>
              <w:rPr>
                <w:noProof/>
                <w:webHidden/>
              </w:rPr>
            </w:r>
            <w:r>
              <w:rPr>
                <w:noProof/>
                <w:webHidden/>
              </w:rPr>
              <w:fldChar w:fldCharType="separate"/>
            </w:r>
            <w:r>
              <w:rPr>
                <w:noProof/>
                <w:webHidden/>
              </w:rPr>
              <w:t>4</w:t>
            </w:r>
            <w:r>
              <w:rPr>
                <w:noProof/>
                <w:webHidden/>
              </w:rPr>
              <w:fldChar w:fldCharType="end"/>
            </w:r>
          </w:hyperlink>
        </w:p>
        <w:p w14:paraId="0FAA599C" w14:textId="2CC0E078" w:rsidR="00C3015D" w:rsidRDefault="00C3015D">
          <w:pPr>
            <w:pStyle w:val="TOC2"/>
            <w:tabs>
              <w:tab w:val="right" w:leader="dot" w:pos="9016"/>
            </w:tabs>
            <w:rPr>
              <w:rFonts w:asciiTheme="minorHAnsi" w:hAnsiTheme="minorHAnsi"/>
              <w:noProof/>
              <w:lang w:val="en-US" w:eastAsia="en-US"/>
            </w:rPr>
          </w:pPr>
          <w:hyperlink w:anchor="_Toc227873846" w:history="1">
            <w:r w:rsidRPr="00921E3E">
              <w:rPr>
                <w:rStyle w:val="Hyperlink"/>
                <w:noProof/>
                <w:lang w:val="en-US"/>
              </w:rPr>
              <w:t>1.2 Ratio Analysis</w:t>
            </w:r>
            <w:r>
              <w:rPr>
                <w:noProof/>
                <w:webHidden/>
              </w:rPr>
              <w:tab/>
            </w:r>
            <w:r>
              <w:rPr>
                <w:noProof/>
                <w:webHidden/>
              </w:rPr>
              <w:fldChar w:fldCharType="begin"/>
            </w:r>
            <w:r>
              <w:rPr>
                <w:noProof/>
                <w:webHidden/>
              </w:rPr>
              <w:instrText xml:space="preserve"> PAGEREF _Toc227873846 \h </w:instrText>
            </w:r>
            <w:r>
              <w:rPr>
                <w:noProof/>
                <w:webHidden/>
              </w:rPr>
            </w:r>
            <w:r>
              <w:rPr>
                <w:noProof/>
                <w:webHidden/>
              </w:rPr>
              <w:fldChar w:fldCharType="separate"/>
            </w:r>
            <w:r>
              <w:rPr>
                <w:noProof/>
                <w:webHidden/>
              </w:rPr>
              <w:t>4</w:t>
            </w:r>
            <w:r>
              <w:rPr>
                <w:noProof/>
                <w:webHidden/>
              </w:rPr>
              <w:fldChar w:fldCharType="end"/>
            </w:r>
          </w:hyperlink>
        </w:p>
        <w:p w14:paraId="153C6D59" w14:textId="2F7A0F1F" w:rsidR="00C3015D" w:rsidRDefault="00C3015D">
          <w:pPr>
            <w:pStyle w:val="TOC3"/>
            <w:tabs>
              <w:tab w:val="right" w:leader="dot" w:pos="9016"/>
            </w:tabs>
            <w:rPr>
              <w:rFonts w:asciiTheme="minorHAnsi" w:hAnsiTheme="minorHAnsi"/>
              <w:noProof/>
              <w:lang w:val="en-US" w:eastAsia="en-US"/>
            </w:rPr>
          </w:pPr>
          <w:hyperlink w:anchor="_Toc227873847" w:history="1">
            <w:r w:rsidRPr="00921E3E">
              <w:rPr>
                <w:rStyle w:val="Hyperlink"/>
                <w:noProof/>
                <w:lang w:val="en-US"/>
              </w:rPr>
              <w:t>Profitability Ratios</w:t>
            </w:r>
            <w:r>
              <w:rPr>
                <w:noProof/>
                <w:webHidden/>
              </w:rPr>
              <w:tab/>
            </w:r>
            <w:r>
              <w:rPr>
                <w:noProof/>
                <w:webHidden/>
              </w:rPr>
              <w:fldChar w:fldCharType="begin"/>
            </w:r>
            <w:r>
              <w:rPr>
                <w:noProof/>
                <w:webHidden/>
              </w:rPr>
              <w:instrText xml:space="preserve"> PAGEREF _Toc227873847 \h </w:instrText>
            </w:r>
            <w:r>
              <w:rPr>
                <w:noProof/>
                <w:webHidden/>
              </w:rPr>
            </w:r>
            <w:r>
              <w:rPr>
                <w:noProof/>
                <w:webHidden/>
              </w:rPr>
              <w:fldChar w:fldCharType="separate"/>
            </w:r>
            <w:r>
              <w:rPr>
                <w:noProof/>
                <w:webHidden/>
              </w:rPr>
              <w:t>4</w:t>
            </w:r>
            <w:r>
              <w:rPr>
                <w:noProof/>
                <w:webHidden/>
              </w:rPr>
              <w:fldChar w:fldCharType="end"/>
            </w:r>
          </w:hyperlink>
        </w:p>
        <w:p w14:paraId="4A3BA13C" w14:textId="1C62B5D0" w:rsidR="00C3015D" w:rsidRDefault="00C3015D">
          <w:pPr>
            <w:pStyle w:val="TOC3"/>
            <w:tabs>
              <w:tab w:val="right" w:leader="dot" w:pos="9016"/>
            </w:tabs>
            <w:rPr>
              <w:rFonts w:asciiTheme="minorHAnsi" w:hAnsiTheme="minorHAnsi"/>
              <w:noProof/>
              <w:lang w:val="en-US" w:eastAsia="en-US"/>
            </w:rPr>
          </w:pPr>
          <w:hyperlink w:anchor="_Toc227873848" w:history="1">
            <w:r w:rsidRPr="00921E3E">
              <w:rPr>
                <w:rStyle w:val="Hyperlink"/>
                <w:noProof/>
                <w:lang w:val="en-US"/>
              </w:rPr>
              <w:t>Liquidity Ratios</w:t>
            </w:r>
            <w:r>
              <w:rPr>
                <w:noProof/>
                <w:webHidden/>
              </w:rPr>
              <w:tab/>
            </w:r>
            <w:r>
              <w:rPr>
                <w:noProof/>
                <w:webHidden/>
              </w:rPr>
              <w:fldChar w:fldCharType="begin"/>
            </w:r>
            <w:r>
              <w:rPr>
                <w:noProof/>
                <w:webHidden/>
              </w:rPr>
              <w:instrText xml:space="preserve"> PAGEREF _Toc227873848 \h </w:instrText>
            </w:r>
            <w:r>
              <w:rPr>
                <w:noProof/>
                <w:webHidden/>
              </w:rPr>
            </w:r>
            <w:r>
              <w:rPr>
                <w:noProof/>
                <w:webHidden/>
              </w:rPr>
              <w:fldChar w:fldCharType="separate"/>
            </w:r>
            <w:r>
              <w:rPr>
                <w:noProof/>
                <w:webHidden/>
              </w:rPr>
              <w:t>5</w:t>
            </w:r>
            <w:r>
              <w:rPr>
                <w:noProof/>
                <w:webHidden/>
              </w:rPr>
              <w:fldChar w:fldCharType="end"/>
            </w:r>
          </w:hyperlink>
        </w:p>
        <w:p w14:paraId="6CA55396" w14:textId="3241E568" w:rsidR="00C3015D" w:rsidRDefault="00C3015D">
          <w:pPr>
            <w:pStyle w:val="TOC3"/>
            <w:tabs>
              <w:tab w:val="right" w:leader="dot" w:pos="9016"/>
            </w:tabs>
            <w:rPr>
              <w:rFonts w:asciiTheme="minorHAnsi" w:hAnsiTheme="minorHAnsi"/>
              <w:noProof/>
              <w:lang w:val="en-US" w:eastAsia="en-US"/>
            </w:rPr>
          </w:pPr>
          <w:hyperlink w:anchor="_Toc227873849" w:history="1">
            <w:r w:rsidRPr="00921E3E">
              <w:rPr>
                <w:rStyle w:val="Hyperlink"/>
                <w:noProof/>
                <w:lang w:val="en-US"/>
              </w:rPr>
              <w:t>Efficiency Ratios</w:t>
            </w:r>
            <w:r>
              <w:rPr>
                <w:noProof/>
                <w:webHidden/>
              </w:rPr>
              <w:tab/>
            </w:r>
            <w:r>
              <w:rPr>
                <w:noProof/>
                <w:webHidden/>
              </w:rPr>
              <w:fldChar w:fldCharType="begin"/>
            </w:r>
            <w:r>
              <w:rPr>
                <w:noProof/>
                <w:webHidden/>
              </w:rPr>
              <w:instrText xml:space="preserve"> PAGEREF _Toc227873849 \h </w:instrText>
            </w:r>
            <w:r>
              <w:rPr>
                <w:noProof/>
                <w:webHidden/>
              </w:rPr>
            </w:r>
            <w:r>
              <w:rPr>
                <w:noProof/>
                <w:webHidden/>
              </w:rPr>
              <w:fldChar w:fldCharType="separate"/>
            </w:r>
            <w:r>
              <w:rPr>
                <w:noProof/>
                <w:webHidden/>
              </w:rPr>
              <w:t>6</w:t>
            </w:r>
            <w:r>
              <w:rPr>
                <w:noProof/>
                <w:webHidden/>
              </w:rPr>
              <w:fldChar w:fldCharType="end"/>
            </w:r>
          </w:hyperlink>
        </w:p>
        <w:p w14:paraId="1D8484B3" w14:textId="245BFE74" w:rsidR="00C3015D" w:rsidRDefault="00C3015D">
          <w:pPr>
            <w:pStyle w:val="TOC3"/>
            <w:tabs>
              <w:tab w:val="right" w:leader="dot" w:pos="9016"/>
            </w:tabs>
            <w:rPr>
              <w:rFonts w:asciiTheme="minorHAnsi" w:hAnsiTheme="minorHAnsi"/>
              <w:noProof/>
              <w:lang w:val="en-US" w:eastAsia="en-US"/>
            </w:rPr>
          </w:pPr>
          <w:hyperlink w:anchor="_Toc227873850" w:history="1">
            <w:r w:rsidRPr="00921E3E">
              <w:rPr>
                <w:rStyle w:val="Hyperlink"/>
                <w:noProof/>
                <w:lang w:val="en-US"/>
              </w:rPr>
              <w:t>Gearing Ratios</w:t>
            </w:r>
            <w:r>
              <w:rPr>
                <w:noProof/>
                <w:webHidden/>
              </w:rPr>
              <w:tab/>
            </w:r>
            <w:r>
              <w:rPr>
                <w:noProof/>
                <w:webHidden/>
              </w:rPr>
              <w:fldChar w:fldCharType="begin"/>
            </w:r>
            <w:r>
              <w:rPr>
                <w:noProof/>
                <w:webHidden/>
              </w:rPr>
              <w:instrText xml:space="preserve"> PAGEREF _Toc227873850 \h </w:instrText>
            </w:r>
            <w:r>
              <w:rPr>
                <w:noProof/>
                <w:webHidden/>
              </w:rPr>
            </w:r>
            <w:r>
              <w:rPr>
                <w:noProof/>
                <w:webHidden/>
              </w:rPr>
              <w:fldChar w:fldCharType="separate"/>
            </w:r>
            <w:r>
              <w:rPr>
                <w:noProof/>
                <w:webHidden/>
              </w:rPr>
              <w:t>6</w:t>
            </w:r>
            <w:r>
              <w:rPr>
                <w:noProof/>
                <w:webHidden/>
              </w:rPr>
              <w:fldChar w:fldCharType="end"/>
            </w:r>
          </w:hyperlink>
        </w:p>
        <w:p w14:paraId="7FE38D62" w14:textId="660481A7" w:rsidR="00C3015D" w:rsidRDefault="00C3015D">
          <w:pPr>
            <w:pStyle w:val="TOC3"/>
            <w:tabs>
              <w:tab w:val="right" w:leader="dot" w:pos="9016"/>
            </w:tabs>
            <w:rPr>
              <w:rFonts w:asciiTheme="minorHAnsi" w:hAnsiTheme="minorHAnsi"/>
              <w:noProof/>
              <w:lang w:val="en-US" w:eastAsia="en-US"/>
            </w:rPr>
          </w:pPr>
          <w:hyperlink w:anchor="_Toc227873851" w:history="1">
            <w:r w:rsidRPr="00921E3E">
              <w:rPr>
                <w:rStyle w:val="Hyperlink"/>
                <w:noProof/>
                <w:lang w:val="en-US"/>
              </w:rPr>
              <w:t>Investment Ratios</w:t>
            </w:r>
            <w:r>
              <w:rPr>
                <w:noProof/>
                <w:webHidden/>
              </w:rPr>
              <w:tab/>
            </w:r>
            <w:r>
              <w:rPr>
                <w:noProof/>
                <w:webHidden/>
              </w:rPr>
              <w:fldChar w:fldCharType="begin"/>
            </w:r>
            <w:r>
              <w:rPr>
                <w:noProof/>
                <w:webHidden/>
              </w:rPr>
              <w:instrText xml:space="preserve"> PAGEREF _Toc227873851 \h </w:instrText>
            </w:r>
            <w:r>
              <w:rPr>
                <w:noProof/>
                <w:webHidden/>
              </w:rPr>
            </w:r>
            <w:r>
              <w:rPr>
                <w:noProof/>
                <w:webHidden/>
              </w:rPr>
              <w:fldChar w:fldCharType="separate"/>
            </w:r>
            <w:r>
              <w:rPr>
                <w:noProof/>
                <w:webHidden/>
              </w:rPr>
              <w:t>7</w:t>
            </w:r>
            <w:r>
              <w:rPr>
                <w:noProof/>
                <w:webHidden/>
              </w:rPr>
              <w:fldChar w:fldCharType="end"/>
            </w:r>
          </w:hyperlink>
        </w:p>
        <w:p w14:paraId="57B3D7F2" w14:textId="46D148E5" w:rsidR="00C3015D" w:rsidRDefault="00C3015D">
          <w:pPr>
            <w:pStyle w:val="TOC2"/>
            <w:tabs>
              <w:tab w:val="right" w:leader="dot" w:pos="9016"/>
            </w:tabs>
            <w:rPr>
              <w:rFonts w:asciiTheme="minorHAnsi" w:hAnsiTheme="minorHAnsi"/>
              <w:noProof/>
              <w:lang w:val="en-US" w:eastAsia="en-US"/>
            </w:rPr>
          </w:pPr>
          <w:hyperlink w:anchor="_Toc227873852" w:history="1">
            <w:r w:rsidRPr="00921E3E">
              <w:rPr>
                <w:rStyle w:val="Hyperlink"/>
                <w:noProof/>
                <w:lang w:val="en-US"/>
              </w:rPr>
              <w:t>1.3 Critical Evaluation</w:t>
            </w:r>
            <w:r>
              <w:rPr>
                <w:noProof/>
                <w:webHidden/>
              </w:rPr>
              <w:tab/>
            </w:r>
            <w:r>
              <w:rPr>
                <w:noProof/>
                <w:webHidden/>
              </w:rPr>
              <w:fldChar w:fldCharType="begin"/>
            </w:r>
            <w:r>
              <w:rPr>
                <w:noProof/>
                <w:webHidden/>
              </w:rPr>
              <w:instrText xml:space="preserve"> PAGEREF _Toc227873852 \h </w:instrText>
            </w:r>
            <w:r>
              <w:rPr>
                <w:noProof/>
                <w:webHidden/>
              </w:rPr>
            </w:r>
            <w:r>
              <w:rPr>
                <w:noProof/>
                <w:webHidden/>
              </w:rPr>
              <w:fldChar w:fldCharType="separate"/>
            </w:r>
            <w:r>
              <w:rPr>
                <w:noProof/>
                <w:webHidden/>
              </w:rPr>
              <w:t>7</w:t>
            </w:r>
            <w:r>
              <w:rPr>
                <w:noProof/>
                <w:webHidden/>
              </w:rPr>
              <w:fldChar w:fldCharType="end"/>
            </w:r>
          </w:hyperlink>
        </w:p>
        <w:p w14:paraId="297035C2" w14:textId="4DC785B4" w:rsidR="00C3015D" w:rsidRDefault="00C3015D">
          <w:pPr>
            <w:pStyle w:val="TOC1"/>
            <w:tabs>
              <w:tab w:val="right" w:leader="dot" w:pos="9016"/>
            </w:tabs>
            <w:rPr>
              <w:rFonts w:asciiTheme="minorHAnsi" w:hAnsiTheme="minorHAnsi"/>
              <w:noProof/>
              <w:lang w:val="en-US" w:eastAsia="en-US"/>
            </w:rPr>
          </w:pPr>
          <w:hyperlink w:anchor="_Toc227873853" w:history="1">
            <w:r w:rsidRPr="00921E3E">
              <w:rPr>
                <w:rStyle w:val="Hyperlink"/>
                <w:noProof/>
                <w:lang w:val="en-US"/>
              </w:rPr>
              <w:t>2. Working Capital Management</w:t>
            </w:r>
            <w:r>
              <w:rPr>
                <w:noProof/>
                <w:webHidden/>
              </w:rPr>
              <w:tab/>
            </w:r>
            <w:r>
              <w:rPr>
                <w:noProof/>
                <w:webHidden/>
              </w:rPr>
              <w:fldChar w:fldCharType="begin"/>
            </w:r>
            <w:r>
              <w:rPr>
                <w:noProof/>
                <w:webHidden/>
              </w:rPr>
              <w:instrText xml:space="preserve"> PAGEREF _Toc227873853 \h </w:instrText>
            </w:r>
            <w:r>
              <w:rPr>
                <w:noProof/>
                <w:webHidden/>
              </w:rPr>
            </w:r>
            <w:r>
              <w:rPr>
                <w:noProof/>
                <w:webHidden/>
              </w:rPr>
              <w:fldChar w:fldCharType="separate"/>
            </w:r>
            <w:r>
              <w:rPr>
                <w:noProof/>
                <w:webHidden/>
              </w:rPr>
              <w:t>8</w:t>
            </w:r>
            <w:r>
              <w:rPr>
                <w:noProof/>
                <w:webHidden/>
              </w:rPr>
              <w:fldChar w:fldCharType="end"/>
            </w:r>
          </w:hyperlink>
        </w:p>
        <w:p w14:paraId="50CB1AF5" w14:textId="79EBD1CB" w:rsidR="00C3015D" w:rsidRDefault="00C3015D">
          <w:pPr>
            <w:pStyle w:val="TOC2"/>
            <w:tabs>
              <w:tab w:val="right" w:leader="dot" w:pos="9016"/>
            </w:tabs>
            <w:rPr>
              <w:rFonts w:asciiTheme="minorHAnsi" w:hAnsiTheme="minorHAnsi"/>
              <w:noProof/>
              <w:lang w:val="en-US" w:eastAsia="en-US"/>
            </w:rPr>
          </w:pPr>
          <w:hyperlink w:anchor="_Toc227873854" w:history="1">
            <w:r w:rsidRPr="00921E3E">
              <w:rPr>
                <w:rStyle w:val="Hyperlink"/>
                <w:noProof/>
                <w:lang w:val="en-US"/>
              </w:rPr>
              <w:t>2.1 Cash Operating Cycle</w:t>
            </w:r>
            <w:r>
              <w:rPr>
                <w:noProof/>
                <w:webHidden/>
              </w:rPr>
              <w:tab/>
            </w:r>
            <w:r>
              <w:rPr>
                <w:noProof/>
                <w:webHidden/>
              </w:rPr>
              <w:fldChar w:fldCharType="begin"/>
            </w:r>
            <w:r>
              <w:rPr>
                <w:noProof/>
                <w:webHidden/>
              </w:rPr>
              <w:instrText xml:space="preserve"> PAGEREF _Toc227873854 \h </w:instrText>
            </w:r>
            <w:r>
              <w:rPr>
                <w:noProof/>
                <w:webHidden/>
              </w:rPr>
            </w:r>
            <w:r>
              <w:rPr>
                <w:noProof/>
                <w:webHidden/>
              </w:rPr>
              <w:fldChar w:fldCharType="separate"/>
            </w:r>
            <w:r>
              <w:rPr>
                <w:noProof/>
                <w:webHidden/>
              </w:rPr>
              <w:t>8</w:t>
            </w:r>
            <w:r>
              <w:rPr>
                <w:noProof/>
                <w:webHidden/>
              </w:rPr>
              <w:fldChar w:fldCharType="end"/>
            </w:r>
          </w:hyperlink>
        </w:p>
        <w:p w14:paraId="1AD60DC9" w14:textId="2F55A821" w:rsidR="00C3015D" w:rsidRDefault="00C3015D">
          <w:pPr>
            <w:pStyle w:val="TOC2"/>
            <w:tabs>
              <w:tab w:val="right" w:leader="dot" w:pos="9016"/>
            </w:tabs>
            <w:rPr>
              <w:rFonts w:asciiTheme="minorHAnsi" w:hAnsiTheme="minorHAnsi"/>
              <w:noProof/>
              <w:lang w:val="en-US" w:eastAsia="en-US"/>
            </w:rPr>
          </w:pPr>
          <w:hyperlink w:anchor="_Toc227873855" w:history="1">
            <w:r w:rsidRPr="00921E3E">
              <w:rPr>
                <w:rStyle w:val="Hyperlink"/>
                <w:noProof/>
                <w:lang w:val="en-US"/>
              </w:rPr>
              <w:t>3.2 Liquidity Improvement Strategies</w:t>
            </w:r>
            <w:r>
              <w:rPr>
                <w:noProof/>
                <w:webHidden/>
              </w:rPr>
              <w:tab/>
            </w:r>
            <w:r>
              <w:rPr>
                <w:noProof/>
                <w:webHidden/>
              </w:rPr>
              <w:fldChar w:fldCharType="begin"/>
            </w:r>
            <w:r>
              <w:rPr>
                <w:noProof/>
                <w:webHidden/>
              </w:rPr>
              <w:instrText xml:space="preserve"> PAGEREF _Toc227873855 \h </w:instrText>
            </w:r>
            <w:r>
              <w:rPr>
                <w:noProof/>
                <w:webHidden/>
              </w:rPr>
            </w:r>
            <w:r>
              <w:rPr>
                <w:noProof/>
                <w:webHidden/>
              </w:rPr>
              <w:fldChar w:fldCharType="separate"/>
            </w:r>
            <w:r>
              <w:rPr>
                <w:noProof/>
                <w:webHidden/>
              </w:rPr>
              <w:t>9</w:t>
            </w:r>
            <w:r>
              <w:rPr>
                <w:noProof/>
                <w:webHidden/>
              </w:rPr>
              <w:fldChar w:fldCharType="end"/>
            </w:r>
          </w:hyperlink>
        </w:p>
        <w:p w14:paraId="20DB9743" w14:textId="4FF50CE4" w:rsidR="00C3015D" w:rsidRDefault="00C3015D">
          <w:pPr>
            <w:pStyle w:val="TOC3"/>
            <w:tabs>
              <w:tab w:val="right" w:leader="dot" w:pos="9016"/>
            </w:tabs>
            <w:rPr>
              <w:rFonts w:asciiTheme="minorHAnsi" w:hAnsiTheme="minorHAnsi"/>
              <w:noProof/>
              <w:lang w:val="en-US" w:eastAsia="en-US"/>
            </w:rPr>
          </w:pPr>
          <w:hyperlink w:anchor="_Toc227873856" w:history="1">
            <w:r w:rsidRPr="00921E3E">
              <w:rPr>
                <w:rStyle w:val="Hyperlink"/>
                <w:noProof/>
                <w:lang w:val="en-US"/>
              </w:rPr>
              <w:t>Working Capital Structure Overview</w:t>
            </w:r>
            <w:r>
              <w:rPr>
                <w:noProof/>
                <w:webHidden/>
              </w:rPr>
              <w:tab/>
            </w:r>
            <w:r>
              <w:rPr>
                <w:noProof/>
                <w:webHidden/>
              </w:rPr>
              <w:fldChar w:fldCharType="begin"/>
            </w:r>
            <w:r>
              <w:rPr>
                <w:noProof/>
                <w:webHidden/>
              </w:rPr>
              <w:instrText xml:space="preserve"> PAGEREF _Toc227873856 \h </w:instrText>
            </w:r>
            <w:r>
              <w:rPr>
                <w:noProof/>
                <w:webHidden/>
              </w:rPr>
            </w:r>
            <w:r>
              <w:rPr>
                <w:noProof/>
                <w:webHidden/>
              </w:rPr>
              <w:fldChar w:fldCharType="separate"/>
            </w:r>
            <w:r>
              <w:rPr>
                <w:noProof/>
                <w:webHidden/>
              </w:rPr>
              <w:t>9</w:t>
            </w:r>
            <w:r>
              <w:rPr>
                <w:noProof/>
                <w:webHidden/>
              </w:rPr>
              <w:fldChar w:fldCharType="end"/>
            </w:r>
          </w:hyperlink>
        </w:p>
        <w:p w14:paraId="2346A482" w14:textId="1C37A4BC" w:rsidR="00C3015D" w:rsidRDefault="00C3015D">
          <w:pPr>
            <w:pStyle w:val="TOC3"/>
            <w:tabs>
              <w:tab w:val="right" w:leader="dot" w:pos="9016"/>
            </w:tabs>
            <w:rPr>
              <w:rFonts w:asciiTheme="minorHAnsi" w:hAnsiTheme="minorHAnsi"/>
              <w:noProof/>
              <w:lang w:val="en-US" w:eastAsia="en-US"/>
            </w:rPr>
          </w:pPr>
          <w:hyperlink w:anchor="_Toc227873857" w:history="1">
            <w:r w:rsidRPr="00921E3E">
              <w:rPr>
                <w:rStyle w:val="Hyperlink"/>
                <w:noProof/>
                <w:lang w:val="en-US"/>
              </w:rPr>
              <w:t>Inventory Management Improvement</w:t>
            </w:r>
            <w:r>
              <w:rPr>
                <w:noProof/>
                <w:webHidden/>
              </w:rPr>
              <w:tab/>
            </w:r>
            <w:r>
              <w:rPr>
                <w:noProof/>
                <w:webHidden/>
              </w:rPr>
              <w:fldChar w:fldCharType="begin"/>
            </w:r>
            <w:r>
              <w:rPr>
                <w:noProof/>
                <w:webHidden/>
              </w:rPr>
              <w:instrText xml:space="preserve"> PAGEREF _Toc227873857 \h </w:instrText>
            </w:r>
            <w:r>
              <w:rPr>
                <w:noProof/>
                <w:webHidden/>
              </w:rPr>
            </w:r>
            <w:r>
              <w:rPr>
                <w:noProof/>
                <w:webHidden/>
              </w:rPr>
              <w:fldChar w:fldCharType="separate"/>
            </w:r>
            <w:r>
              <w:rPr>
                <w:noProof/>
                <w:webHidden/>
              </w:rPr>
              <w:t>9</w:t>
            </w:r>
            <w:r>
              <w:rPr>
                <w:noProof/>
                <w:webHidden/>
              </w:rPr>
              <w:fldChar w:fldCharType="end"/>
            </w:r>
          </w:hyperlink>
        </w:p>
        <w:p w14:paraId="6821C76C" w14:textId="22AD5B6C" w:rsidR="00C3015D" w:rsidRDefault="00C3015D">
          <w:pPr>
            <w:pStyle w:val="TOC2"/>
            <w:tabs>
              <w:tab w:val="right" w:leader="dot" w:pos="9016"/>
            </w:tabs>
            <w:rPr>
              <w:rFonts w:asciiTheme="minorHAnsi" w:hAnsiTheme="minorHAnsi"/>
              <w:noProof/>
              <w:lang w:val="en-US" w:eastAsia="en-US"/>
            </w:rPr>
          </w:pPr>
          <w:hyperlink w:anchor="_Toc227873858" w:history="1">
            <w:r w:rsidRPr="00921E3E">
              <w:rPr>
                <w:rStyle w:val="Hyperlink"/>
                <w:noProof/>
                <w:lang w:val="en-US"/>
              </w:rPr>
              <w:t>Receivables Management Improvement</w:t>
            </w:r>
            <w:r>
              <w:rPr>
                <w:noProof/>
                <w:webHidden/>
              </w:rPr>
              <w:tab/>
            </w:r>
            <w:r>
              <w:rPr>
                <w:noProof/>
                <w:webHidden/>
              </w:rPr>
              <w:fldChar w:fldCharType="begin"/>
            </w:r>
            <w:r>
              <w:rPr>
                <w:noProof/>
                <w:webHidden/>
              </w:rPr>
              <w:instrText xml:space="preserve"> PAGEREF _Toc227873858 \h </w:instrText>
            </w:r>
            <w:r>
              <w:rPr>
                <w:noProof/>
                <w:webHidden/>
              </w:rPr>
            </w:r>
            <w:r>
              <w:rPr>
                <w:noProof/>
                <w:webHidden/>
              </w:rPr>
              <w:fldChar w:fldCharType="separate"/>
            </w:r>
            <w:r>
              <w:rPr>
                <w:noProof/>
                <w:webHidden/>
              </w:rPr>
              <w:t>10</w:t>
            </w:r>
            <w:r>
              <w:rPr>
                <w:noProof/>
                <w:webHidden/>
              </w:rPr>
              <w:fldChar w:fldCharType="end"/>
            </w:r>
          </w:hyperlink>
        </w:p>
        <w:p w14:paraId="72EC5CEA" w14:textId="5B916CDD" w:rsidR="00C3015D" w:rsidRDefault="00C3015D">
          <w:pPr>
            <w:pStyle w:val="TOC3"/>
            <w:tabs>
              <w:tab w:val="right" w:leader="dot" w:pos="9016"/>
            </w:tabs>
            <w:rPr>
              <w:rFonts w:asciiTheme="minorHAnsi" w:hAnsiTheme="minorHAnsi"/>
              <w:noProof/>
              <w:lang w:val="en-US" w:eastAsia="en-US"/>
            </w:rPr>
          </w:pPr>
          <w:hyperlink w:anchor="_Toc227873859" w:history="1">
            <w:r w:rsidRPr="00921E3E">
              <w:rPr>
                <w:rStyle w:val="Hyperlink"/>
                <w:noProof/>
                <w:lang w:val="en-US"/>
              </w:rPr>
              <w:t>Payables Optimisation Strategy</w:t>
            </w:r>
            <w:r>
              <w:rPr>
                <w:noProof/>
                <w:webHidden/>
              </w:rPr>
              <w:tab/>
            </w:r>
            <w:r>
              <w:rPr>
                <w:noProof/>
                <w:webHidden/>
              </w:rPr>
              <w:fldChar w:fldCharType="begin"/>
            </w:r>
            <w:r>
              <w:rPr>
                <w:noProof/>
                <w:webHidden/>
              </w:rPr>
              <w:instrText xml:space="preserve"> PAGEREF _Toc227873859 \h </w:instrText>
            </w:r>
            <w:r>
              <w:rPr>
                <w:noProof/>
                <w:webHidden/>
              </w:rPr>
            </w:r>
            <w:r>
              <w:rPr>
                <w:noProof/>
                <w:webHidden/>
              </w:rPr>
              <w:fldChar w:fldCharType="separate"/>
            </w:r>
            <w:r>
              <w:rPr>
                <w:noProof/>
                <w:webHidden/>
              </w:rPr>
              <w:t>10</w:t>
            </w:r>
            <w:r>
              <w:rPr>
                <w:noProof/>
                <w:webHidden/>
              </w:rPr>
              <w:fldChar w:fldCharType="end"/>
            </w:r>
          </w:hyperlink>
        </w:p>
        <w:p w14:paraId="70B55F50" w14:textId="242AF98A" w:rsidR="00C3015D" w:rsidRDefault="00C3015D">
          <w:pPr>
            <w:pStyle w:val="TOC2"/>
            <w:tabs>
              <w:tab w:val="right" w:leader="dot" w:pos="9016"/>
            </w:tabs>
            <w:rPr>
              <w:rFonts w:asciiTheme="minorHAnsi" w:hAnsiTheme="minorHAnsi"/>
              <w:noProof/>
              <w:lang w:val="en-US" w:eastAsia="en-US"/>
            </w:rPr>
          </w:pPr>
          <w:hyperlink w:anchor="_Toc227873860" w:history="1">
            <w:r w:rsidRPr="00921E3E">
              <w:rPr>
                <w:rStyle w:val="Hyperlink"/>
                <w:noProof/>
                <w:lang w:val="en-US"/>
              </w:rPr>
              <w:t>3.3 Financing Strategy Comparison</w:t>
            </w:r>
            <w:r>
              <w:rPr>
                <w:noProof/>
                <w:webHidden/>
              </w:rPr>
              <w:tab/>
            </w:r>
            <w:r>
              <w:rPr>
                <w:noProof/>
                <w:webHidden/>
              </w:rPr>
              <w:fldChar w:fldCharType="begin"/>
            </w:r>
            <w:r>
              <w:rPr>
                <w:noProof/>
                <w:webHidden/>
              </w:rPr>
              <w:instrText xml:space="preserve"> PAGEREF _Toc227873860 \h </w:instrText>
            </w:r>
            <w:r>
              <w:rPr>
                <w:noProof/>
                <w:webHidden/>
              </w:rPr>
            </w:r>
            <w:r>
              <w:rPr>
                <w:noProof/>
                <w:webHidden/>
              </w:rPr>
              <w:fldChar w:fldCharType="separate"/>
            </w:r>
            <w:r>
              <w:rPr>
                <w:noProof/>
                <w:webHidden/>
              </w:rPr>
              <w:t>11</w:t>
            </w:r>
            <w:r>
              <w:rPr>
                <w:noProof/>
                <w:webHidden/>
              </w:rPr>
              <w:fldChar w:fldCharType="end"/>
            </w:r>
          </w:hyperlink>
        </w:p>
        <w:p w14:paraId="791665E3" w14:textId="5461CC22" w:rsidR="00C3015D" w:rsidRDefault="00C3015D">
          <w:pPr>
            <w:pStyle w:val="TOC3"/>
            <w:tabs>
              <w:tab w:val="right" w:leader="dot" w:pos="9016"/>
            </w:tabs>
            <w:rPr>
              <w:rFonts w:asciiTheme="minorHAnsi" w:hAnsiTheme="minorHAnsi"/>
              <w:noProof/>
              <w:lang w:val="en-US" w:eastAsia="en-US"/>
            </w:rPr>
          </w:pPr>
          <w:hyperlink w:anchor="_Toc227873861" w:history="1">
            <w:r w:rsidRPr="00921E3E">
              <w:rPr>
                <w:rStyle w:val="Hyperlink"/>
                <w:noProof/>
                <w:lang w:val="en-US"/>
              </w:rPr>
              <w:t>Short-Term Financing</w:t>
            </w:r>
            <w:r>
              <w:rPr>
                <w:noProof/>
                <w:webHidden/>
              </w:rPr>
              <w:tab/>
            </w:r>
            <w:r>
              <w:rPr>
                <w:noProof/>
                <w:webHidden/>
              </w:rPr>
              <w:fldChar w:fldCharType="begin"/>
            </w:r>
            <w:r>
              <w:rPr>
                <w:noProof/>
                <w:webHidden/>
              </w:rPr>
              <w:instrText xml:space="preserve"> PAGEREF _Toc227873861 \h </w:instrText>
            </w:r>
            <w:r>
              <w:rPr>
                <w:noProof/>
                <w:webHidden/>
              </w:rPr>
            </w:r>
            <w:r>
              <w:rPr>
                <w:noProof/>
                <w:webHidden/>
              </w:rPr>
              <w:fldChar w:fldCharType="separate"/>
            </w:r>
            <w:r>
              <w:rPr>
                <w:noProof/>
                <w:webHidden/>
              </w:rPr>
              <w:t>11</w:t>
            </w:r>
            <w:r>
              <w:rPr>
                <w:noProof/>
                <w:webHidden/>
              </w:rPr>
              <w:fldChar w:fldCharType="end"/>
            </w:r>
          </w:hyperlink>
        </w:p>
        <w:p w14:paraId="6B4FAFF8" w14:textId="4266056C" w:rsidR="00C3015D" w:rsidRDefault="00C3015D">
          <w:pPr>
            <w:pStyle w:val="TOC3"/>
            <w:tabs>
              <w:tab w:val="right" w:leader="dot" w:pos="9016"/>
            </w:tabs>
            <w:rPr>
              <w:rFonts w:asciiTheme="minorHAnsi" w:hAnsiTheme="minorHAnsi"/>
              <w:noProof/>
              <w:lang w:val="en-US" w:eastAsia="en-US"/>
            </w:rPr>
          </w:pPr>
          <w:hyperlink w:anchor="_Toc227873862" w:history="1">
            <w:r w:rsidRPr="00921E3E">
              <w:rPr>
                <w:rStyle w:val="Hyperlink"/>
                <w:noProof/>
                <w:lang w:val="en-US"/>
              </w:rPr>
              <w:t>Long-Term Financing</w:t>
            </w:r>
            <w:r>
              <w:rPr>
                <w:noProof/>
                <w:webHidden/>
              </w:rPr>
              <w:tab/>
            </w:r>
            <w:r>
              <w:rPr>
                <w:noProof/>
                <w:webHidden/>
              </w:rPr>
              <w:fldChar w:fldCharType="begin"/>
            </w:r>
            <w:r>
              <w:rPr>
                <w:noProof/>
                <w:webHidden/>
              </w:rPr>
              <w:instrText xml:space="preserve"> PAGEREF _Toc227873862 \h </w:instrText>
            </w:r>
            <w:r>
              <w:rPr>
                <w:noProof/>
                <w:webHidden/>
              </w:rPr>
            </w:r>
            <w:r>
              <w:rPr>
                <w:noProof/>
                <w:webHidden/>
              </w:rPr>
              <w:fldChar w:fldCharType="separate"/>
            </w:r>
            <w:r>
              <w:rPr>
                <w:noProof/>
                <w:webHidden/>
              </w:rPr>
              <w:t>11</w:t>
            </w:r>
            <w:r>
              <w:rPr>
                <w:noProof/>
                <w:webHidden/>
              </w:rPr>
              <w:fldChar w:fldCharType="end"/>
            </w:r>
          </w:hyperlink>
        </w:p>
        <w:p w14:paraId="6B1EBCB2" w14:textId="7255613A" w:rsidR="00C3015D" w:rsidRDefault="00C3015D">
          <w:pPr>
            <w:pStyle w:val="TOC3"/>
            <w:tabs>
              <w:tab w:val="right" w:leader="dot" w:pos="9016"/>
            </w:tabs>
            <w:rPr>
              <w:rFonts w:asciiTheme="minorHAnsi" w:hAnsiTheme="minorHAnsi"/>
              <w:noProof/>
              <w:lang w:val="en-US" w:eastAsia="en-US"/>
            </w:rPr>
          </w:pPr>
          <w:hyperlink w:anchor="_Toc227873863" w:history="1">
            <w:r w:rsidRPr="00921E3E">
              <w:rPr>
                <w:rStyle w:val="Hyperlink"/>
                <w:noProof/>
                <w:lang w:val="en-US"/>
              </w:rPr>
              <w:t>Recommended Financing Approach</w:t>
            </w:r>
            <w:r>
              <w:rPr>
                <w:noProof/>
                <w:webHidden/>
              </w:rPr>
              <w:tab/>
            </w:r>
            <w:r>
              <w:rPr>
                <w:noProof/>
                <w:webHidden/>
              </w:rPr>
              <w:fldChar w:fldCharType="begin"/>
            </w:r>
            <w:r>
              <w:rPr>
                <w:noProof/>
                <w:webHidden/>
              </w:rPr>
              <w:instrText xml:space="preserve"> PAGEREF _Toc227873863 \h </w:instrText>
            </w:r>
            <w:r>
              <w:rPr>
                <w:noProof/>
                <w:webHidden/>
              </w:rPr>
            </w:r>
            <w:r>
              <w:rPr>
                <w:noProof/>
                <w:webHidden/>
              </w:rPr>
              <w:fldChar w:fldCharType="separate"/>
            </w:r>
            <w:r>
              <w:rPr>
                <w:noProof/>
                <w:webHidden/>
              </w:rPr>
              <w:t>11</w:t>
            </w:r>
            <w:r>
              <w:rPr>
                <w:noProof/>
                <w:webHidden/>
              </w:rPr>
              <w:fldChar w:fldCharType="end"/>
            </w:r>
          </w:hyperlink>
        </w:p>
        <w:p w14:paraId="1539DF65" w14:textId="56100EBF" w:rsidR="00C3015D" w:rsidRDefault="00C3015D">
          <w:pPr>
            <w:pStyle w:val="TOC1"/>
            <w:tabs>
              <w:tab w:val="right" w:leader="dot" w:pos="9016"/>
            </w:tabs>
            <w:rPr>
              <w:rFonts w:asciiTheme="minorHAnsi" w:hAnsiTheme="minorHAnsi"/>
              <w:noProof/>
              <w:lang w:val="en-US" w:eastAsia="en-US"/>
            </w:rPr>
          </w:pPr>
          <w:hyperlink w:anchor="_Toc227873864" w:history="1">
            <w:r w:rsidRPr="00921E3E">
              <w:rPr>
                <w:rStyle w:val="Hyperlink"/>
                <w:noProof/>
                <w:lang w:val="en-US"/>
              </w:rPr>
              <w:t>4. Strategic Financial Restructuring</w:t>
            </w:r>
            <w:r>
              <w:rPr>
                <w:noProof/>
                <w:webHidden/>
              </w:rPr>
              <w:tab/>
            </w:r>
            <w:r>
              <w:rPr>
                <w:noProof/>
                <w:webHidden/>
              </w:rPr>
              <w:fldChar w:fldCharType="begin"/>
            </w:r>
            <w:r>
              <w:rPr>
                <w:noProof/>
                <w:webHidden/>
              </w:rPr>
              <w:instrText xml:space="preserve"> PAGEREF _Toc227873864 \h </w:instrText>
            </w:r>
            <w:r>
              <w:rPr>
                <w:noProof/>
                <w:webHidden/>
              </w:rPr>
            </w:r>
            <w:r>
              <w:rPr>
                <w:noProof/>
                <w:webHidden/>
              </w:rPr>
              <w:fldChar w:fldCharType="separate"/>
            </w:r>
            <w:r>
              <w:rPr>
                <w:noProof/>
                <w:webHidden/>
              </w:rPr>
              <w:t>12</w:t>
            </w:r>
            <w:r>
              <w:rPr>
                <w:noProof/>
                <w:webHidden/>
              </w:rPr>
              <w:fldChar w:fldCharType="end"/>
            </w:r>
          </w:hyperlink>
        </w:p>
        <w:p w14:paraId="683BDA5D" w14:textId="00BCCDDC" w:rsidR="00C3015D" w:rsidRDefault="00C3015D">
          <w:pPr>
            <w:pStyle w:val="TOC2"/>
            <w:tabs>
              <w:tab w:val="right" w:leader="dot" w:pos="9016"/>
            </w:tabs>
            <w:rPr>
              <w:rFonts w:asciiTheme="minorHAnsi" w:hAnsiTheme="minorHAnsi"/>
              <w:noProof/>
              <w:lang w:val="en-US" w:eastAsia="en-US"/>
            </w:rPr>
          </w:pPr>
          <w:hyperlink w:anchor="_Toc227873865" w:history="1">
            <w:r w:rsidRPr="00921E3E">
              <w:rPr>
                <w:rStyle w:val="Hyperlink"/>
                <w:noProof/>
                <w:lang w:val="en-US"/>
              </w:rPr>
              <w:t>4.1 Restructuring Options</w:t>
            </w:r>
            <w:r>
              <w:rPr>
                <w:noProof/>
                <w:webHidden/>
              </w:rPr>
              <w:tab/>
            </w:r>
            <w:r>
              <w:rPr>
                <w:noProof/>
                <w:webHidden/>
              </w:rPr>
              <w:fldChar w:fldCharType="begin"/>
            </w:r>
            <w:r>
              <w:rPr>
                <w:noProof/>
                <w:webHidden/>
              </w:rPr>
              <w:instrText xml:space="preserve"> PAGEREF _Toc227873865 \h </w:instrText>
            </w:r>
            <w:r>
              <w:rPr>
                <w:noProof/>
                <w:webHidden/>
              </w:rPr>
            </w:r>
            <w:r>
              <w:rPr>
                <w:noProof/>
                <w:webHidden/>
              </w:rPr>
              <w:fldChar w:fldCharType="separate"/>
            </w:r>
            <w:r>
              <w:rPr>
                <w:noProof/>
                <w:webHidden/>
              </w:rPr>
              <w:t>12</w:t>
            </w:r>
            <w:r>
              <w:rPr>
                <w:noProof/>
                <w:webHidden/>
              </w:rPr>
              <w:fldChar w:fldCharType="end"/>
            </w:r>
          </w:hyperlink>
        </w:p>
        <w:p w14:paraId="5B351639" w14:textId="296C741B" w:rsidR="00C3015D" w:rsidRDefault="00C3015D">
          <w:pPr>
            <w:pStyle w:val="TOC2"/>
            <w:tabs>
              <w:tab w:val="right" w:leader="dot" w:pos="9016"/>
            </w:tabs>
            <w:rPr>
              <w:rFonts w:asciiTheme="minorHAnsi" w:hAnsiTheme="minorHAnsi"/>
              <w:noProof/>
              <w:lang w:val="en-US" w:eastAsia="en-US"/>
            </w:rPr>
          </w:pPr>
          <w:hyperlink w:anchor="_Toc227873866" w:history="1">
            <w:r w:rsidRPr="00921E3E">
              <w:rPr>
                <w:rStyle w:val="Hyperlink"/>
                <w:noProof/>
                <w:lang w:val="en-US"/>
              </w:rPr>
              <w:t>4.2 Impact Evaluation</w:t>
            </w:r>
            <w:r>
              <w:rPr>
                <w:noProof/>
                <w:webHidden/>
              </w:rPr>
              <w:tab/>
            </w:r>
            <w:r>
              <w:rPr>
                <w:noProof/>
                <w:webHidden/>
              </w:rPr>
              <w:fldChar w:fldCharType="begin"/>
            </w:r>
            <w:r>
              <w:rPr>
                <w:noProof/>
                <w:webHidden/>
              </w:rPr>
              <w:instrText xml:space="preserve"> PAGEREF _Toc227873866 \h </w:instrText>
            </w:r>
            <w:r>
              <w:rPr>
                <w:noProof/>
                <w:webHidden/>
              </w:rPr>
            </w:r>
            <w:r>
              <w:rPr>
                <w:noProof/>
                <w:webHidden/>
              </w:rPr>
              <w:fldChar w:fldCharType="separate"/>
            </w:r>
            <w:r>
              <w:rPr>
                <w:noProof/>
                <w:webHidden/>
              </w:rPr>
              <w:t>13</w:t>
            </w:r>
            <w:r>
              <w:rPr>
                <w:noProof/>
                <w:webHidden/>
              </w:rPr>
              <w:fldChar w:fldCharType="end"/>
            </w:r>
          </w:hyperlink>
        </w:p>
        <w:p w14:paraId="1EA26CE3" w14:textId="123AE336" w:rsidR="00C3015D" w:rsidRDefault="00C3015D">
          <w:pPr>
            <w:pStyle w:val="TOC3"/>
            <w:tabs>
              <w:tab w:val="right" w:leader="dot" w:pos="9016"/>
            </w:tabs>
            <w:rPr>
              <w:rFonts w:asciiTheme="minorHAnsi" w:hAnsiTheme="minorHAnsi"/>
              <w:noProof/>
              <w:lang w:val="en-US" w:eastAsia="en-US"/>
            </w:rPr>
          </w:pPr>
          <w:hyperlink w:anchor="_Toc227873867" w:history="1">
            <w:r w:rsidRPr="00921E3E">
              <w:rPr>
                <w:rStyle w:val="Hyperlink"/>
                <w:noProof/>
                <w:lang w:val="en-US"/>
              </w:rPr>
              <w:t>Impact on Profitability and Shareholder Value</w:t>
            </w:r>
            <w:r>
              <w:rPr>
                <w:noProof/>
                <w:webHidden/>
              </w:rPr>
              <w:tab/>
            </w:r>
            <w:r>
              <w:rPr>
                <w:noProof/>
                <w:webHidden/>
              </w:rPr>
              <w:fldChar w:fldCharType="begin"/>
            </w:r>
            <w:r>
              <w:rPr>
                <w:noProof/>
                <w:webHidden/>
              </w:rPr>
              <w:instrText xml:space="preserve"> PAGEREF _Toc227873867 \h </w:instrText>
            </w:r>
            <w:r>
              <w:rPr>
                <w:noProof/>
                <w:webHidden/>
              </w:rPr>
            </w:r>
            <w:r>
              <w:rPr>
                <w:noProof/>
                <w:webHidden/>
              </w:rPr>
              <w:fldChar w:fldCharType="separate"/>
            </w:r>
            <w:r>
              <w:rPr>
                <w:noProof/>
                <w:webHidden/>
              </w:rPr>
              <w:t>13</w:t>
            </w:r>
            <w:r>
              <w:rPr>
                <w:noProof/>
                <w:webHidden/>
              </w:rPr>
              <w:fldChar w:fldCharType="end"/>
            </w:r>
          </w:hyperlink>
        </w:p>
        <w:p w14:paraId="583814AF" w14:textId="2D00F67F" w:rsidR="00C3015D" w:rsidRDefault="00C3015D">
          <w:pPr>
            <w:pStyle w:val="TOC3"/>
            <w:tabs>
              <w:tab w:val="right" w:leader="dot" w:pos="9016"/>
            </w:tabs>
            <w:rPr>
              <w:rFonts w:asciiTheme="minorHAnsi" w:hAnsiTheme="minorHAnsi"/>
              <w:noProof/>
              <w:lang w:val="en-US" w:eastAsia="en-US"/>
            </w:rPr>
          </w:pPr>
          <w:hyperlink w:anchor="_Toc227873868" w:history="1">
            <w:r w:rsidRPr="00921E3E">
              <w:rPr>
                <w:rStyle w:val="Hyperlink"/>
                <w:noProof/>
                <w:lang w:val="en-US"/>
              </w:rPr>
              <w:t>Impact on Capital Structure</w:t>
            </w:r>
            <w:r>
              <w:rPr>
                <w:noProof/>
                <w:webHidden/>
              </w:rPr>
              <w:tab/>
            </w:r>
            <w:r>
              <w:rPr>
                <w:noProof/>
                <w:webHidden/>
              </w:rPr>
              <w:fldChar w:fldCharType="begin"/>
            </w:r>
            <w:r>
              <w:rPr>
                <w:noProof/>
                <w:webHidden/>
              </w:rPr>
              <w:instrText xml:space="preserve"> PAGEREF _Toc227873868 \h </w:instrText>
            </w:r>
            <w:r>
              <w:rPr>
                <w:noProof/>
                <w:webHidden/>
              </w:rPr>
            </w:r>
            <w:r>
              <w:rPr>
                <w:noProof/>
                <w:webHidden/>
              </w:rPr>
              <w:fldChar w:fldCharType="separate"/>
            </w:r>
            <w:r>
              <w:rPr>
                <w:noProof/>
                <w:webHidden/>
              </w:rPr>
              <w:t>13</w:t>
            </w:r>
            <w:r>
              <w:rPr>
                <w:noProof/>
                <w:webHidden/>
              </w:rPr>
              <w:fldChar w:fldCharType="end"/>
            </w:r>
          </w:hyperlink>
        </w:p>
        <w:p w14:paraId="7A7E5DB4" w14:textId="46BA296C" w:rsidR="00C3015D" w:rsidRDefault="00C3015D">
          <w:pPr>
            <w:pStyle w:val="TOC3"/>
            <w:tabs>
              <w:tab w:val="right" w:leader="dot" w:pos="9016"/>
            </w:tabs>
            <w:rPr>
              <w:rFonts w:asciiTheme="minorHAnsi" w:hAnsiTheme="minorHAnsi"/>
              <w:noProof/>
              <w:lang w:val="en-US" w:eastAsia="en-US"/>
            </w:rPr>
          </w:pPr>
          <w:hyperlink w:anchor="_Toc227873869" w:history="1">
            <w:r w:rsidRPr="00921E3E">
              <w:rPr>
                <w:rStyle w:val="Hyperlink"/>
                <w:noProof/>
                <w:lang w:val="en-US"/>
              </w:rPr>
              <w:t>Impact on Operational Flexibility</w:t>
            </w:r>
            <w:r>
              <w:rPr>
                <w:noProof/>
                <w:webHidden/>
              </w:rPr>
              <w:tab/>
            </w:r>
            <w:r>
              <w:rPr>
                <w:noProof/>
                <w:webHidden/>
              </w:rPr>
              <w:fldChar w:fldCharType="begin"/>
            </w:r>
            <w:r>
              <w:rPr>
                <w:noProof/>
                <w:webHidden/>
              </w:rPr>
              <w:instrText xml:space="preserve"> PAGEREF _Toc227873869 \h </w:instrText>
            </w:r>
            <w:r>
              <w:rPr>
                <w:noProof/>
                <w:webHidden/>
              </w:rPr>
            </w:r>
            <w:r>
              <w:rPr>
                <w:noProof/>
                <w:webHidden/>
              </w:rPr>
              <w:fldChar w:fldCharType="separate"/>
            </w:r>
            <w:r>
              <w:rPr>
                <w:noProof/>
                <w:webHidden/>
              </w:rPr>
              <w:t>13</w:t>
            </w:r>
            <w:r>
              <w:rPr>
                <w:noProof/>
                <w:webHidden/>
              </w:rPr>
              <w:fldChar w:fldCharType="end"/>
            </w:r>
          </w:hyperlink>
        </w:p>
        <w:p w14:paraId="5CDDC451" w14:textId="54EDCEBA" w:rsidR="00C3015D" w:rsidRDefault="00C3015D">
          <w:pPr>
            <w:pStyle w:val="TOC2"/>
            <w:tabs>
              <w:tab w:val="right" w:leader="dot" w:pos="9016"/>
            </w:tabs>
            <w:rPr>
              <w:rFonts w:asciiTheme="minorHAnsi" w:hAnsiTheme="minorHAnsi"/>
              <w:noProof/>
              <w:lang w:val="en-US" w:eastAsia="en-US"/>
            </w:rPr>
          </w:pPr>
          <w:hyperlink w:anchor="_Toc227873870" w:history="1">
            <w:r w:rsidRPr="00921E3E">
              <w:rPr>
                <w:rStyle w:val="Hyperlink"/>
                <w:noProof/>
                <w:lang w:val="en-US"/>
              </w:rPr>
              <w:t>4.3 Global and Ethical Considerations</w:t>
            </w:r>
            <w:r>
              <w:rPr>
                <w:noProof/>
                <w:webHidden/>
              </w:rPr>
              <w:tab/>
            </w:r>
            <w:r>
              <w:rPr>
                <w:noProof/>
                <w:webHidden/>
              </w:rPr>
              <w:fldChar w:fldCharType="begin"/>
            </w:r>
            <w:r>
              <w:rPr>
                <w:noProof/>
                <w:webHidden/>
              </w:rPr>
              <w:instrText xml:space="preserve"> PAGEREF _Toc227873870 \h </w:instrText>
            </w:r>
            <w:r>
              <w:rPr>
                <w:noProof/>
                <w:webHidden/>
              </w:rPr>
            </w:r>
            <w:r>
              <w:rPr>
                <w:noProof/>
                <w:webHidden/>
              </w:rPr>
              <w:fldChar w:fldCharType="separate"/>
            </w:r>
            <w:r>
              <w:rPr>
                <w:noProof/>
                <w:webHidden/>
              </w:rPr>
              <w:t>14</w:t>
            </w:r>
            <w:r>
              <w:rPr>
                <w:noProof/>
                <w:webHidden/>
              </w:rPr>
              <w:fldChar w:fldCharType="end"/>
            </w:r>
          </w:hyperlink>
        </w:p>
        <w:p w14:paraId="42C13011" w14:textId="771BF5F3" w:rsidR="00C3015D" w:rsidRDefault="00C3015D">
          <w:pPr>
            <w:pStyle w:val="TOC3"/>
            <w:tabs>
              <w:tab w:val="right" w:leader="dot" w:pos="9016"/>
            </w:tabs>
            <w:rPr>
              <w:rFonts w:asciiTheme="minorHAnsi" w:hAnsiTheme="minorHAnsi"/>
              <w:noProof/>
              <w:lang w:val="en-US" w:eastAsia="en-US"/>
            </w:rPr>
          </w:pPr>
          <w:hyperlink w:anchor="_Toc227873871" w:history="1">
            <w:r w:rsidRPr="00921E3E">
              <w:rPr>
                <w:rStyle w:val="Hyperlink"/>
                <w:noProof/>
                <w:lang w:val="en-US"/>
              </w:rPr>
              <w:t>Global Financial Risks</w:t>
            </w:r>
            <w:r>
              <w:rPr>
                <w:noProof/>
                <w:webHidden/>
              </w:rPr>
              <w:tab/>
            </w:r>
            <w:r>
              <w:rPr>
                <w:noProof/>
                <w:webHidden/>
              </w:rPr>
              <w:fldChar w:fldCharType="begin"/>
            </w:r>
            <w:r>
              <w:rPr>
                <w:noProof/>
                <w:webHidden/>
              </w:rPr>
              <w:instrText xml:space="preserve"> PAGEREF _Toc227873871 \h </w:instrText>
            </w:r>
            <w:r>
              <w:rPr>
                <w:noProof/>
                <w:webHidden/>
              </w:rPr>
            </w:r>
            <w:r>
              <w:rPr>
                <w:noProof/>
                <w:webHidden/>
              </w:rPr>
              <w:fldChar w:fldCharType="separate"/>
            </w:r>
            <w:r>
              <w:rPr>
                <w:noProof/>
                <w:webHidden/>
              </w:rPr>
              <w:t>14</w:t>
            </w:r>
            <w:r>
              <w:rPr>
                <w:noProof/>
                <w:webHidden/>
              </w:rPr>
              <w:fldChar w:fldCharType="end"/>
            </w:r>
          </w:hyperlink>
        </w:p>
        <w:p w14:paraId="085DD173" w14:textId="456F61C2" w:rsidR="00C3015D" w:rsidRDefault="00C3015D">
          <w:pPr>
            <w:pStyle w:val="TOC3"/>
            <w:tabs>
              <w:tab w:val="right" w:leader="dot" w:pos="9016"/>
            </w:tabs>
            <w:rPr>
              <w:rFonts w:asciiTheme="minorHAnsi" w:hAnsiTheme="minorHAnsi"/>
              <w:noProof/>
              <w:lang w:val="en-US" w:eastAsia="en-US"/>
            </w:rPr>
          </w:pPr>
          <w:hyperlink w:anchor="_Toc227873872" w:history="1">
            <w:r w:rsidRPr="00921E3E">
              <w:rPr>
                <w:rStyle w:val="Hyperlink"/>
                <w:noProof/>
                <w:lang w:val="en-US"/>
              </w:rPr>
              <w:t>Ethical and Sustainability Considerations</w:t>
            </w:r>
            <w:r>
              <w:rPr>
                <w:noProof/>
                <w:webHidden/>
              </w:rPr>
              <w:tab/>
            </w:r>
            <w:r>
              <w:rPr>
                <w:noProof/>
                <w:webHidden/>
              </w:rPr>
              <w:fldChar w:fldCharType="begin"/>
            </w:r>
            <w:r>
              <w:rPr>
                <w:noProof/>
                <w:webHidden/>
              </w:rPr>
              <w:instrText xml:space="preserve"> PAGEREF _Toc227873872 \h </w:instrText>
            </w:r>
            <w:r>
              <w:rPr>
                <w:noProof/>
                <w:webHidden/>
              </w:rPr>
            </w:r>
            <w:r>
              <w:rPr>
                <w:noProof/>
                <w:webHidden/>
              </w:rPr>
              <w:fldChar w:fldCharType="separate"/>
            </w:r>
            <w:r>
              <w:rPr>
                <w:noProof/>
                <w:webHidden/>
              </w:rPr>
              <w:t>14</w:t>
            </w:r>
            <w:r>
              <w:rPr>
                <w:noProof/>
                <w:webHidden/>
              </w:rPr>
              <w:fldChar w:fldCharType="end"/>
            </w:r>
          </w:hyperlink>
        </w:p>
        <w:p w14:paraId="1238D104" w14:textId="5104333E" w:rsidR="00C3015D" w:rsidRDefault="00C3015D">
          <w:pPr>
            <w:pStyle w:val="TOC3"/>
            <w:tabs>
              <w:tab w:val="right" w:leader="dot" w:pos="9016"/>
            </w:tabs>
            <w:rPr>
              <w:rFonts w:asciiTheme="minorHAnsi" w:hAnsiTheme="minorHAnsi"/>
              <w:noProof/>
              <w:lang w:val="en-US" w:eastAsia="en-US"/>
            </w:rPr>
          </w:pPr>
          <w:hyperlink w:anchor="_Toc227873873" w:history="1">
            <w:r w:rsidRPr="00921E3E">
              <w:rPr>
                <w:rStyle w:val="Hyperlink"/>
                <w:noProof/>
                <w:lang w:val="en-US"/>
              </w:rPr>
              <w:t>Overall Strategic Insight</w:t>
            </w:r>
            <w:r>
              <w:rPr>
                <w:noProof/>
                <w:webHidden/>
              </w:rPr>
              <w:tab/>
            </w:r>
            <w:r>
              <w:rPr>
                <w:noProof/>
                <w:webHidden/>
              </w:rPr>
              <w:fldChar w:fldCharType="begin"/>
            </w:r>
            <w:r>
              <w:rPr>
                <w:noProof/>
                <w:webHidden/>
              </w:rPr>
              <w:instrText xml:space="preserve"> PAGEREF _Toc227873873 \h </w:instrText>
            </w:r>
            <w:r>
              <w:rPr>
                <w:noProof/>
                <w:webHidden/>
              </w:rPr>
            </w:r>
            <w:r>
              <w:rPr>
                <w:noProof/>
                <w:webHidden/>
              </w:rPr>
              <w:fldChar w:fldCharType="separate"/>
            </w:r>
            <w:r>
              <w:rPr>
                <w:noProof/>
                <w:webHidden/>
              </w:rPr>
              <w:t>15</w:t>
            </w:r>
            <w:r>
              <w:rPr>
                <w:noProof/>
                <w:webHidden/>
              </w:rPr>
              <w:fldChar w:fldCharType="end"/>
            </w:r>
          </w:hyperlink>
        </w:p>
        <w:p w14:paraId="28B74EB0" w14:textId="0022ECEF" w:rsidR="00C3015D" w:rsidRDefault="00C3015D">
          <w:pPr>
            <w:pStyle w:val="TOC1"/>
            <w:tabs>
              <w:tab w:val="right" w:leader="dot" w:pos="9016"/>
            </w:tabs>
            <w:rPr>
              <w:rFonts w:asciiTheme="minorHAnsi" w:hAnsiTheme="minorHAnsi"/>
              <w:noProof/>
              <w:lang w:val="en-US" w:eastAsia="en-US"/>
            </w:rPr>
          </w:pPr>
          <w:hyperlink w:anchor="_Toc227873874" w:history="1">
            <w:r w:rsidRPr="00921E3E">
              <w:rPr>
                <w:rStyle w:val="Hyperlink"/>
                <w:noProof/>
                <w:lang w:val="en-US"/>
              </w:rPr>
              <w:t>5. Investment Appraisal and Capital Budgeting</w:t>
            </w:r>
            <w:r>
              <w:rPr>
                <w:noProof/>
                <w:webHidden/>
              </w:rPr>
              <w:tab/>
            </w:r>
            <w:r>
              <w:rPr>
                <w:noProof/>
                <w:webHidden/>
              </w:rPr>
              <w:fldChar w:fldCharType="begin"/>
            </w:r>
            <w:r>
              <w:rPr>
                <w:noProof/>
                <w:webHidden/>
              </w:rPr>
              <w:instrText xml:space="preserve"> PAGEREF _Toc227873874 \h </w:instrText>
            </w:r>
            <w:r>
              <w:rPr>
                <w:noProof/>
                <w:webHidden/>
              </w:rPr>
            </w:r>
            <w:r>
              <w:rPr>
                <w:noProof/>
                <w:webHidden/>
              </w:rPr>
              <w:fldChar w:fldCharType="separate"/>
            </w:r>
            <w:r>
              <w:rPr>
                <w:noProof/>
                <w:webHidden/>
              </w:rPr>
              <w:t>15</w:t>
            </w:r>
            <w:r>
              <w:rPr>
                <w:noProof/>
                <w:webHidden/>
              </w:rPr>
              <w:fldChar w:fldCharType="end"/>
            </w:r>
          </w:hyperlink>
        </w:p>
        <w:p w14:paraId="1B526D50" w14:textId="25A18B0A" w:rsidR="00C3015D" w:rsidRDefault="00C3015D">
          <w:pPr>
            <w:pStyle w:val="TOC2"/>
            <w:tabs>
              <w:tab w:val="right" w:leader="dot" w:pos="9016"/>
            </w:tabs>
            <w:rPr>
              <w:rFonts w:asciiTheme="minorHAnsi" w:hAnsiTheme="minorHAnsi"/>
              <w:noProof/>
              <w:lang w:val="en-US" w:eastAsia="en-US"/>
            </w:rPr>
          </w:pPr>
          <w:hyperlink w:anchor="_Toc227873875" w:history="1">
            <w:r w:rsidRPr="00921E3E">
              <w:rPr>
                <w:rStyle w:val="Hyperlink"/>
                <w:noProof/>
                <w:lang w:val="en-US"/>
              </w:rPr>
              <w:t>5.1 Project Evaluation</w:t>
            </w:r>
            <w:r>
              <w:rPr>
                <w:noProof/>
                <w:webHidden/>
              </w:rPr>
              <w:tab/>
            </w:r>
            <w:r>
              <w:rPr>
                <w:noProof/>
                <w:webHidden/>
              </w:rPr>
              <w:fldChar w:fldCharType="begin"/>
            </w:r>
            <w:r>
              <w:rPr>
                <w:noProof/>
                <w:webHidden/>
              </w:rPr>
              <w:instrText xml:space="preserve"> PAGEREF _Toc227873875 \h </w:instrText>
            </w:r>
            <w:r>
              <w:rPr>
                <w:noProof/>
                <w:webHidden/>
              </w:rPr>
            </w:r>
            <w:r>
              <w:rPr>
                <w:noProof/>
                <w:webHidden/>
              </w:rPr>
              <w:fldChar w:fldCharType="separate"/>
            </w:r>
            <w:r>
              <w:rPr>
                <w:noProof/>
                <w:webHidden/>
              </w:rPr>
              <w:t>15</w:t>
            </w:r>
            <w:r>
              <w:rPr>
                <w:noProof/>
                <w:webHidden/>
              </w:rPr>
              <w:fldChar w:fldCharType="end"/>
            </w:r>
          </w:hyperlink>
        </w:p>
        <w:p w14:paraId="44385274" w14:textId="10184426" w:rsidR="00C3015D" w:rsidRDefault="00C3015D">
          <w:pPr>
            <w:pStyle w:val="TOC3"/>
            <w:tabs>
              <w:tab w:val="right" w:leader="dot" w:pos="9016"/>
            </w:tabs>
            <w:rPr>
              <w:rFonts w:asciiTheme="minorHAnsi" w:hAnsiTheme="minorHAnsi"/>
              <w:noProof/>
              <w:lang w:val="en-US" w:eastAsia="en-US"/>
            </w:rPr>
          </w:pPr>
          <w:hyperlink w:anchor="_Toc227873876" w:history="1">
            <w:r w:rsidRPr="00921E3E">
              <w:rPr>
                <w:rStyle w:val="Hyperlink"/>
                <w:noProof/>
                <w:lang w:val="en-US"/>
              </w:rPr>
              <w:t>Payback Period (PBP)</w:t>
            </w:r>
            <w:r>
              <w:rPr>
                <w:noProof/>
                <w:webHidden/>
              </w:rPr>
              <w:tab/>
            </w:r>
            <w:r>
              <w:rPr>
                <w:noProof/>
                <w:webHidden/>
              </w:rPr>
              <w:fldChar w:fldCharType="begin"/>
            </w:r>
            <w:r>
              <w:rPr>
                <w:noProof/>
                <w:webHidden/>
              </w:rPr>
              <w:instrText xml:space="preserve"> PAGEREF _Toc227873876 \h </w:instrText>
            </w:r>
            <w:r>
              <w:rPr>
                <w:noProof/>
                <w:webHidden/>
              </w:rPr>
            </w:r>
            <w:r>
              <w:rPr>
                <w:noProof/>
                <w:webHidden/>
              </w:rPr>
              <w:fldChar w:fldCharType="separate"/>
            </w:r>
            <w:r>
              <w:rPr>
                <w:noProof/>
                <w:webHidden/>
              </w:rPr>
              <w:t>15</w:t>
            </w:r>
            <w:r>
              <w:rPr>
                <w:noProof/>
                <w:webHidden/>
              </w:rPr>
              <w:fldChar w:fldCharType="end"/>
            </w:r>
          </w:hyperlink>
        </w:p>
        <w:p w14:paraId="3FC0156A" w14:textId="74A1155A" w:rsidR="00C3015D" w:rsidRDefault="00C3015D">
          <w:pPr>
            <w:pStyle w:val="TOC3"/>
            <w:tabs>
              <w:tab w:val="right" w:leader="dot" w:pos="9016"/>
            </w:tabs>
            <w:rPr>
              <w:rFonts w:asciiTheme="minorHAnsi" w:hAnsiTheme="minorHAnsi"/>
              <w:noProof/>
              <w:lang w:val="en-US" w:eastAsia="en-US"/>
            </w:rPr>
          </w:pPr>
          <w:hyperlink w:anchor="_Toc227873877" w:history="1">
            <w:r w:rsidRPr="00921E3E">
              <w:rPr>
                <w:rStyle w:val="Hyperlink"/>
                <w:noProof/>
                <w:lang w:val="en-US"/>
              </w:rPr>
              <w:t>Accounting Rate of Return (ARR)</w:t>
            </w:r>
            <w:r>
              <w:rPr>
                <w:noProof/>
                <w:webHidden/>
              </w:rPr>
              <w:tab/>
            </w:r>
            <w:r>
              <w:rPr>
                <w:noProof/>
                <w:webHidden/>
              </w:rPr>
              <w:fldChar w:fldCharType="begin"/>
            </w:r>
            <w:r>
              <w:rPr>
                <w:noProof/>
                <w:webHidden/>
              </w:rPr>
              <w:instrText xml:space="preserve"> PAGEREF _Toc227873877 \h </w:instrText>
            </w:r>
            <w:r>
              <w:rPr>
                <w:noProof/>
                <w:webHidden/>
              </w:rPr>
            </w:r>
            <w:r>
              <w:rPr>
                <w:noProof/>
                <w:webHidden/>
              </w:rPr>
              <w:fldChar w:fldCharType="separate"/>
            </w:r>
            <w:r>
              <w:rPr>
                <w:noProof/>
                <w:webHidden/>
              </w:rPr>
              <w:t>16</w:t>
            </w:r>
            <w:r>
              <w:rPr>
                <w:noProof/>
                <w:webHidden/>
              </w:rPr>
              <w:fldChar w:fldCharType="end"/>
            </w:r>
          </w:hyperlink>
        </w:p>
        <w:p w14:paraId="47026537" w14:textId="0ABE0310" w:rsidR="00C3015D" w:rsidRDefault="00C3015D">
          <w:pPr>
            <w:pStyle w:val="TOC3"/>
            <w:tabs>
              <w:tab w:val="right" w:leader="dot" w:pos="9016"/>
            </w:tabs>
            <w:rPr>
              <w:rFonts w:asciiTheme="minorHAnsi" w:hAnsiTheme="minorHAnsi"/>
              <w:noProof/>
              <w:lang w:val="en-US" w:eastAsia="en-US"/>
            </w:rPr>
          </w:pPr>
          <w:hyperlink w:anchor="_Toc227873878" w:history="1">
            <w:r w:rsidRPr="00921E3E">
              <w:rPr>
                <w:rStyle w:val="Hyperlink"/>
                <w:noProof/>
                <w:lang w:val="en-US"/>
              </w:rPr>
              <w:t>Net Present Value (NPV)</w:t>
            </w:r>
            <w:r>
              <w:rPr>
                <w:noProof/>
                <w:webHidden/>
              </w:rPr>
              <w:tab/>
            </w:r>
            <w:r>
              <w:rPr>
                <w:noProof/>
                <w:webHidden/>
              </w:rPr>
              <w:fldChar w:fldCharType="begin"/>
            </w:r>
            <w:r>
              <w:rPr>
                <w:noProof/>
                <w:webHidden/>
              </w:rPr>
              <w:instrText xml:space="preserve"> PAGEREF _Toc227873878 \h </w:instrText>
            </w:r>
            <w:r>
              <w:rPr>
                <w:noProof/>
                <w:webHidden/>
              </w:rPr>
            </w:r>
            <w:r>
              <w:rPr>
                <w:noProof/>
                <w:webHidden/>
              </w:rPr>
              <w:fldChar w:fldCharType="separate"/>
            </w:r>
            <w:r>
              <w:rPr>
                <w:noProof/>
                <w:webHidden/>
              </w:rPr>
              <w:t>17</w:t>
            </w:r>
            <w:r>
              <w:rPr>
                <w:noProof/>
                <w:webHidden/>
              </w:rPr>
              <w:fldChar w:fldCharType="end"/>
            </w:r>
          </w:hyperlink>
        </w:p>
        <w:p w14:paraId="41F1C36D" w14:textId="22E4EAB8" w:rsidR="00C3015D" w:rsidRDefault="00C3015D">
          <w:pPr>
            <w:pStyle w:val="TOC3"/>
            <w:tabs>
              <w:tab w:val="right" w:leader="dot" w:pos="9016"/>
            </w:tabs>
            <w:rPr>
              <w:rFonts w:asciiTheme="minorHAnsi" w:hAnsiTheme="minorHAnsi"/>
              <w:noProof/>
              <w:lang w:val="en-US" w:eastAsia="en-US"/>
            </w:rPr>
          </w:pPr>
          <w:hyperlink w:anchor="_Toc227873879" w:history="1">
            <w:r w:rsidRPr="00921E3E">
              <w:rPr>
                <w:rStyle w:val="Hyperlink"/>
                <w:noProof/>
                <w:lang w:val="en-US"/>
              </w:rPr>
              <w:t>Profitability Index (PI)</w:t>
            </w:r>
            <w:r>
              <w:rPr>
                <w:noProof/>
                <w:webHidden/>
              </w:rPr>
              <w:tab/>
            </w:r>
            <w:r>
              <w:rPr>
                <w:noProof/>
                <w:webHidden/>
              </w:rPr>
              <w:fldChar w:fldCharType="begin"/>
            </w:r>
            <w:r>
              <w:rPr>
                <w:noProof/>
                <w:webHidden/>
              </w:rPr>
              <w:instrText xml:space="preserve"> PAGEREF _Toc227873879 \h </w:instrText>
            </w:r>
            <w:r>
              <w:rPr>
                <w:noProof/>
                <w:webHidden/>
              </w:rPr>
            </w:r>
            <w:r>
              <w:rPr>
                <w:noProof/>
                <w:webHidden/>
              </w:rPr>
              <w:fldChar w:fldCharType="separate"/>
            </w:r>
            <w:r>
              <w:rPr>
                <w:noProof/>
                <w:webHidden/>
              </w:rPr>
              <w:t>18</w:t>
            </w:r>
            <w:r>
              <w:rPr>
                <w:noProof/>
                <w:webHidden/>
              </w:rPr>
              <w:fldChar w:fldCharType="end"/>
            </w:r>
          </w:hyperlink>
        </w:p>
        <w:p w14:paraId="72E2FB45" w14:textId="727382BD" w:rsidR="00C3015D" w:rsidRDefault="00C3015D">
          <w:pPr>
            <w:pStyle w:val="TOC3"/>
            <w:tabs>
              <w:tab w:val="right" w:leader="dot" w:pos="9016"/>
            </w:tabs>
            <w:rPr>
              <w:rFonts w:asciiTheme="minorHAnsi" w:hAnsiTheme="minorHAnsi"/>
              <w:noProof/>
              <w:lang w:val="en-US" w:eastAsia="en-US"/>
            </w:rPr>
          </w:pPr>
          <w:hyperlink w:anchor="_Toc227873880" w:history="1">
            <w:r w:rsidRPr="00921E3E">
              <w:rPr>
                <w:rStyle w:val="Hyperlink"/>
                <w:noProof/>
                <w:lang w:val="en-US"/>
              </w:rPr>
              <w:t>Internal Rate of Return (IRR)</w:t>
            </w:r>
            <w:r>
              <w:rPr>
                <w:noProof/>
                <w:webHidden/>
              </w:rPr>
              <w:tab/>
            </w:r>
            <w:r>
              <w:rPr>
                <w:noProof/>
                <w:webHidden/>
              </w:rPr>
              <w:fldChar w:fldCharType="begin"/>
            </w:r>
            <w:r>
              <w:rPr>
                <w:noProof/>
                <w:webHidden/>
              </w:rPr>
              <w:instrText xml:space="preserve"> PAGEREF _Toc227873880 \h </w:instrText>
            </w:r>
            <w:r>
              <w:rPr>
                <w:noProof/>
                <w:webHidden/>
              </w:rPr>
            </w:r>
            <w:r>
              <w:rPr>
                <w:noProof/>
                <w:webHidden/>
              </w:rPr>
              <w:fldChar w:fldCharType="separate"/>
            </w:r>
            <w:r>
              <w:rPr>
                <w:noProof/>
                <w:webHidden/>
              </w:rPr>
              <w:t>19</w:t>
            </w:r>
            <w:r>
              <w:rPr>
                <w:noProof/>
                <w:webHidden/>
              </w:rPr>
              <w:fldChar w:fldCharType="end"/>
            </w:r>
          </w:hyperlink>
        </w:p>
        <w:p w14:paraId="08CE7BA2" w14:textId="3BF0F8A7" w:rsidR="00C3015D" w:rsidRDefault="00C3015D">
          <w:pPr>
            <w:pStyle w:val="TOC3"/>
            <w:tabs>
              <w:tab w:val="right" w:leader="dot" w:pos="9016"/>
            </w:tabs>
            <w:rPr>
              <w:rFonts w:asciiTheme="minorHAnsi" w:hAnsiTheme="minorHAnsi"/>
              <w:noProof/>
              <w:lang w:val="en-US" w:eastAsia="en-US"/>
            </w:rPr>
          </w:pPr>
          <w:hyperlink w:anchor="_Toc227873881" w:history="1">
            <w:r w:rsidRPr="00921E3E">
              <w:rPr>
                <w:rStyle w:val="Hyperlink"/>
                <w:noProof/>
                <w:lang w:val="en-US"/>
              </w:rPr>
              <w:t>Risk and Cash Flow Analysis</w:t>
            </w:r>
            <w:r>
              <w:rPr>
                <w:noProof/>
                <w:webHidden/>
              </w:rPr>
              <w:tab/>
            </w:r>
            <w:r>
              <w:rPr>
                <w:noProof/>
                <w:webHidden/>
              </w:rPr>
              <w:fldChar w:fldCharType="begin"/>
            </w:r>
            <w:r>
              <w:rPr>
                <w:noProof/>
                <w:webHidden/>
              </w:rPr>
              <w:instrText xml:space="preserve"> PAGEREF _Toc227873881 \h </w:instrText>
            </w:r>
            <w:r>
              <w:rPr>
                <w:noProof/>
                <w:webHidden/>
              </w:rPr>
            </w:r>
            <w:r>
              <w:rPr>
                <w:noProof/>
                <w:webHidden/>
              </w:rPr>
              <w:fldChar w:fldCharType="separate"/>
            </w:r>
            <w:r>
              <w:rPr>
                <w:noProof/>
                <w:webHidden/>
              </w:rPr>
              <w:t>22</w:t>
            </w:r>
            <w:r>
              <w:rPr>
                <w:noProof/>
                <w:webHidden/>
              </w:rPr>
              <w:fldChar w:fldCharType="end"/>
            </w:r>
          </w:hyperlink>
        </w:p>
        <w:p w14:paraId="7469A92D" w14:textId="151D1408" w:rsidR="00C3015D" w:rsidRDefault="00C3015D">
          <w:pPr>
            <w:pStyle w:val="TOC2"/>
            <w:tabs>
              <w:tab w:val="right" w:leader="dot" w:pos="9016"/>
            </w:tabs>
            <w:rPr>
              <w:rFonts w:asciiTheme="minorHAnsi" w:hAnsiTheme="minorHAnsi"/>
              <w:noProof/>
              <w:lang w:val="en-US" w:eastAsia="en-US"/>
            </w:rPr>
          </w:pPr>
          <w:hyperlink w:anchor="_Toc227873882" w:history="1">
            <w:r w:rsidRPr="00921E3E">
              <w:rPr>
                <w:rStyle w:val="Hyperlink"/>
                <w:noProof/>
                <w:lang w:val="en-US"/>
              </w:rPr>
              <w:t>5.2 Decision Justification</w:t>
            </w:r>
            <w:r>
              <w:rPr>
                <w:noProof/>
                <w:webHidden/>
              </w:rPr>
              <w:tab/>
            </w:r>
            <w:r>
              <w:rPr>
                <w:noProof/>
                <w:webHidden/>
              </w:rPr>
              <w:fldChar w:fldCharType="begin"/>
            </w:r>
            <w:r>
              <w:rPr>
                <w:noProof/>
                <w:webHidden/>
              </w:rPr>
              <w:instrText xml:space="preserve"> PAGEREF _Toc227873882 \h </w:instrText>
            </w:r>
            <w:r>
              <w:rPr>
                <w:noProof/>
                <w:webHidden/>
              </w:rPr>
            </w:r>
            <w:r>
              <w:rPr>
                <w:noProof/>
                <w:webHidden/>
              </w:rPr>
              <w:fldChar w:fldCharType="separate"/>
            </w:r>
            <w:r>
              <w:rPr>
                <w:noProof/>
                <w:webHidden/>
              </w:rPr>
              <w:t>22</w:t>
            </w:r>
            <w:r>
              <w:rPr>
                <w:noProof/>
                <w:webHidden/>
              </w:rPr>
              <w:fldChar w:fldCharType="end"/>
            </w:r>
          </w:hyperlink>
        </w:p>
        <w:p w14:paraId="148C0D73" w14:textId="7A17FE6A" w:rsidR="00C3015D" w:rsidRDefault="00C3015D">
          <w:pPr>
            <w:pStyle w:val="TOC2"/>
            <w:tabs>
              <w:tab w:val="right" w:leader="dot" w:pos="9016"/>
            </w:tabs>
            <w:rPr>
              <w:rFonts w:asciiTheme="minorHAnsi" w:hAnsiTheme="minorHAnsi"/>
              <w:noProof/>
              <w:lang w:val="en-US" w:eastAsia="en-US"/>
            </w:rPr>
          </w:pPr>
          <w:hyperlink w:anchor="_Toc227873883" w:history="1">
            <w:r w:rsidRPr="00921E3E">
              <w:rPr>
                <w:rStyle w:val="Hyperlink"/>
                <w:noProof/>
                <w:lang w:val="en-US"/>
              </w:rPr>
              <w:t>5.3 Capital Rationing</w:t>
            </w:r>
            <w:r>
              <w:rPr>
                <w:noProof/>
                <w:webHidden/>
              </w:rPr>
              <w:tab/>
            </w:r>
            <w:r>
              <w:rPr>
                <w:noProof/>
                <w:webHidden/>
              </w:rPr>
              <w:fldChar w:fldCharType="begin"/>
            </w:r>
            <w:r>
              <w:rPr>
                <w:noProof/>
                <w:webHidden/>
              </w:rPr>
              <w:instrText xml:space="preserve"> PAGEREF _Toc227873883 \h </w:instrText>
            </w:r>
            <w:r>
              <w:rPr>
                <w:noProof/>
                <w:webHidden/>
              </w:rPr>
            </w:r>
            <w:r>
              <w:rPr>
                <w:noProof/>
                <w:webHidden/>
              </w:rPr>
              <w:fldChar w:fldCharType="separate"/>
            </w:r>
            <w:r>
              <w:rPr>
                <w:noProof/>
                <w:webHidden/>
              </w:rPr>
              <w:t>23</w:t>
            </w:r>
            <w:r>
              <w:rPr>
                <w:noProof/>
                <w:webHidden/>
              </w:rPr>
              <w:fldChar w:fldCharType="end"/>
            </w:r>
          </w:hyperlink>
        </w:p>
        <w:p w14:paraId="5BECB00B" w14:textId="4FF3E974" w:rsidR="00C3015D" w:rsidRDefault="00C3015D">
          <w:pPr>
            <w:pStyle w:val="TOC1"/>
            <w:tabs>
              <w:tab w:val="right" w:leader="dot" w:pos="9016"/>
            </w:tabs>
            <w:rPr>
              <w:rFonts w:asciiTheme="minorHAnsi" w:hAnsiTheme="minorHAnsi"/>
              <w:noProof/>
              <w:lang w:val="en-US" w:eastAsia="en-US"/>
            </w:rPr>
          </w:pPr>
          <w:hyperlink w:anchor="_Toc227873884" w:history="1">
            <w:r w:rsidRPr="00921E3E">
              <w:rPr>
                <w:rStyle w:val="Hyperlink"/>
                <w:noProof/>
                <w:lang w:val="en-US"/>
              </w:rPr>
              <w:t>References</w:t>
            </w:r>
            <w:r>
              <w:rPr>
                <w:noProof/>
                <w:webHidden/>
              </w:rPr>
              <w:tab/>
            </w:r>
            <w:r>
              <w:rPr>
                <w:noProof/>
                <w:webHidden/>
              </w:rPr>
              <w:fldChar w:fldCharType="begin"/>
            </w:r>
            <w:r>
              <w:rPr>
                <w:noProof/>
                <w:webHidden/>
              </w:rPr>
              <w:instrText xml:space="preserve"> PAGEREF _Toc227873884 \h </w:instrText>
            </w:r>
            <w:r>
              <w:rPr>
                <w:noProof/>
                <w:webHidden/>
              </w:rPr>
            </w:r>
            <w:r>
              <w:rPr>
                <w:noProof/>
                <w:webHidden/>
              </w:rPr>
              <w:fldChar w:fldCharType="separate"/>
            </w:r>
            <w:r>
              <w:rPr>
                <w:noProof/>
                <w:webHidden/>
              </w:rPr>
              <w:t>26</w:t>
            </w:r>
            <w:r>
              <w:rPr>
                <w:noProof/>
                <w:webHidden/>
              </w:rPr>
              <w:fldChar w:fldCharType="end"/>
            </w:r>
          </w:hyperlink>
        </w:p>
        <w:p w14:paraId="222A89D6" w14:textId="218279DA" w:rsidR="00C3015D" w:rsidRDefault="00C3015D">
          <w:pPr>
            <w:pStyle w:val="TOC1"/>
            <w:tabs>
              <w:tab w:val="right" w:leader="dot" w:pos="9016"/>
            </w:tabs>
            <w:rPr>
              <w:rFonts w:asciiTheme="minorHAnsi" w:hAnsiTheme="minorHAnsi"/>
              <w:noProof/>
              <w:lang w:val="en-US" w:eastAsia="en-US"/>
            </w:rPr>
          </w:pPr>
          <w:hyperlink w:anchor="_Toc227873885" w:history="1">
            <w:r w:rsidRPr="00921E3E">
              <w:rPr>
                <w:rStyle w:val="Hyperlink"/>
                <w:noProof/>
              </w:rPr>
              <w:t>Appendix</w:t>
            </w:r>
            <w:r>
              <w:rPr>
                <w:noProof/>
                <w:webHidden/>
              </w:rPr>
              <w:tab/>
            </w:r>
            <w:r>
              <w:rPr>
                <w:noProof/>
                <w:webHidden/>
              </w:rPr>
              <w:fldChar w:fldCharType="begin"/>
            </w:r>
            <w:r>
              <w:rPr>
                <w:noProof/>
                <w:webHidden/>
              </w:rPr>
              <w:instrText xml:space="preserve"> PAGEREF _Toc227873885 \h </w:instrText>
            </w:r>
            <w:r>
              <w:rPr>
                <w:noProof/>
                <w:webHidden/>
              </w:rPr>
            </w:r>
            <w:r>
              <w:rPr>
                <w:noProof/>
                <w:webHidden/>
              </w:rPr>
              <w:fldChar w:fldCharType="separate"/>
            </w:r>
            <w:r>
              <w:rPr>
                <w:noProof/>
                <w:webHidden/>
              </w:rPr>
              <w:t>29</w:t>
            </w:r>
            <w:r>
              <w:rPr>
                <w:noProof/>
                <w:webHidden/>
              </w:rPr>
              <w:fldChar w:fldCharType="end"/>
            </w:r>
          </w:hyperlink>
        </w:p>
        <w:p w14:paraId="54F6A989" w14:textId="210B1745" w:rsidR="00C3015D" w:rsidRDefault="00C3015D">
          <w:pPr>
            <w:pStyle w:val="TOC2"/>
            <w:tabs>
              <w:tab w:val="right" w:leader="dot" w:pos="9016"/>
            </w:tabs>
            <w:rPr>
              <w:rFonts w:asciiTheme="minorHAnsi" w:hAnsiTheme="minorHAnsi"/>
              <w:noProof/>
              <w:lang w:val="en-US" w:eastAsia="en-US"/>
            </w:rPr>
          </w:pPr>
          <w:hyperlink w:anchor="_Toc227873886" w:history="1">
            <w:r w:rsidRPr="00921E3E">
              <w:rPr>
                <w:rStyle w:val="Hyperlink"/>
                <w:noProof/>
                <w:lang w:val="en-US"/>
              </w:rPr>
              <w:t>Income Statement ($m)</w:t>
            </w:r>
            <w:r>
              <w:rPr>
                <w:noProof/>
                <w:webHidden/>
              </w:rPr>
              <w:tab/>
            </w:r>
            <w:r>
              <w:rPr>
                <w:noProof/>
                <w:webHidden/>
              </w:rPr>
              <w:fldChar w:fldCharType="begin"/>
            </w:r>
            <w:r>
              <w:rPr>
                <w:noProof/>
                <w:webHidden/>
              </w:rPr>
              <w:instrText xml:space="preserve"> PAGEREF _Toc227873886 \h </w:instrText>
            </w:r>
            <w:r>
              <w:rPr>
                <w:noProof/>
                <w:webHidden/>
              </w:rPr>
            </w:r>
            <w:r>
              <w:rPr>
                <w:noProof/>
                <w:webHidden/>
              </w:rPr>
              <w:fldChar w:fldCharType="separate"/>
            </w:r>
            <w:r>
              <w:rPr>
                <w:noProof/>
                <w:webHidden/>
              </w:rPr>
              <w:t>29</w:t>
            </w:r>
            <w:r>
              <w:rPr>
                <w:noProof/>
                <w:webHidden/>
              </w:rPr>
              <w:fldChar w:fldCharType="end"/>
            </w:r>
          </w:hyperlink>
        </w:p>
        <w:p w14:paraId="15D2E1F6" w14:textId="2B2D5A54" w:rsidR="00C3015D" w:rsidRDefault="00C3015D">
          <w:pPr>
            <w:pStyle w:val="TOC2"/>
            <w:tabs>
              <w:tab w:val="right" w:leader="dot" w:pos="9016"/>
            </w:tabs>
            <w:rPr>
              <w:rFonts w:asciiTheme="minorHAnsi" w:hAnsiTheme="minorHAnsi"/>
              <w:noProof/>
              <w:lang w:val="en-US" w:eastAsia="en-US"/>
            </w:rPr>
          </w:pPr>
          <w:hyperlink w:anchor="_Toc227873887" w:history="1">
            <w:r w:rsidRPr="00921E3E">
              <w:rPr>
                <w:rStyle w:val="Hyperlink"/>
                <w:noProof/>
                <w:lang w:val="en-US"/>
              </w:rPr>
              <w:t>Balance Sheet ($m)</w:t>
            </w:r>
            <w:r>
              <w:rPr>
                <w:noProof/>
                <w:webHidden/>
              </w:rPr>
              <w:tab/>
            </w:r>
            <w:r>
              <w:rPr>
                <w:noProof/>
                <w:webHidden/>
              </w:rPr>
              <w:fldChar w:fldCharType="begin"/>
            </w:r>
            <w:r>
              <w:rPr>
                <w:noProof/>
                <w:webHidden/>
              </w:rPr>
              <w:instrText xml:space="preserve"> PAGEREF _Toc227873887 \h </w:instrText>
            </w:r>
            <w:r>
              <w:rPr>
                <w:noProof/>
                <w:webHidden/>
              </w:rPr>
            </w:r>
            <w:r>
              <w:rPr>
                <w:noProof/>
                <w:webHidden/>
              </w:rPr>
              <w:fldChar w:fldCharType="separate"/>
            </w:r>
            <w:r>
              <w:rPr>
                <w:noProof/>
                <w:webHidden/>
              </w:rPr>
              <w:t>30</w:t>
            </w:r>
            <w:r>
              <w:rPr>
                <w:noProof/>
                <w:webHidden/>
              </w:rPr>
              <w:fldChar w:fldCharType="end"/>
            </w:r>
          </w:hyperlink>
        </w:p>
        <w:p w14:paraId="56335124" w14:textId="4236AC88" w:rsidR="00C3015D" w:rsidRDefault="00C3015D">
          <w:pPr>
            <w:pStyle w:val="TOC2"/>
            <w:tabs>
              <w:tab w:val="right" w:leader="dot" w:pos="9016"/>
            </w:tabs>
            <w:rPr>
              <w:rFonts w:asciiTheme="minorHAnsi" w:hAnsiTheme="minorHAnsi"/>
              <w:noProof/>
              <w:lang w:val="en-US" w:eastAsia="en-US"/>
            </w:rPr>
          </w:pPr>
          <w:hyperlink w:anchor="_Toc227873888" w:history="1">
            <w:r w:rsidRPr="00921E3E">
              <w:rPr>
                <w:rStyle w:val="Hyperlink"/>
                <w:noProof/>
                <w:lang w:val="en-US"/>
              </w:rPr>
              <w:t>Financial Ratios (IFRS)</w:t>
            </w:r>
            <w:r>
              <w:rPr>
                <w:noProof/>
                <w:webHidden/>
              </w:rPr>
              <w:tab/>
            </w:r>
            <w:r>
              <w:rPr>
                <w:noProof/>
                <w:webHidden/>
              </w:rPr>
              <w:fldChar w:fldCharType="begin"/>
            </w:r>
            <w:r>
              <w:rPr>
                <w:noProof/>
                <w:webHidden/>
              </w:rPr>
              <w:instrText xml:space="preserve"> PAGEREF _Toc227873888 \h </w:instrText>
            </w:r>
            <w:r>
              <w:rPr>
                <w:noProof/>
                <w:webHidden/>
              </w:rPr>
            </w:r>
            <w:r>
              <w:rPr>
                <w:noProof/>
                <w:webHidden/>
              </w:rPr>
              <w:fldChar w:fldCharType="separate"/>
            </w:r>
            <w:r>
              <w:rPr>
                <w:noProof/>
                <w:webHidden/>
              </w:rPr>
              <w:t>30</w:t>
            </w:r>
            <w:r>
              <w:rPr>
                <w:noProof/>
                <w:webHidden/>
              </w:rPr>
              <w:fldChar w:fldCharType="end"/>
            </w:r>
          </w:hyperlink>
        </w:p>
        <w:p w14:paraId="478C726E" w14:textId="09BCA374" w:rsidR="00A84284" w:rsidRDefault="00A84284">
          <w:r>
            <w:rPr>
              <w:b/>
              <w:bCs/>
              <w:noProof/>
            </w:rPr>
            <w:fldChar w:fldCharType="end"/>
          </w:r>
        </w:p>
      </w:sdtContent>
    </w:sdt>
    <w:p w14:paraId="0FE169B7" w14:textId="7C622E2F" w:rsidR="003A3251" w:rsidRDefault="003A3251">
      <w:r>
        <w:br w:type="page"/>
      </w:r>
    </w:p>
    <w:p w14:paraId="7D8DA054" w14:textId="47A170A2" w:rsidR="003A3251" w:rsidRPr="003A3251" w:rsidRDefault="003A3251" w:rsidP="003A3251">
      <w:pPr>
        <w:pStyle w:val="Heading1"/>
        <w:rPr>
          <w:lang w:val="en-US"/>
        </w:rPr>
      </w:pPr>
      <w:bookmarkStart w:id="0" w:name="_Toc227873843"/>
      <w:r w:rsidRPr="003A3251">
        <w:rPr>
          <w:lang w:val="en-US"/>
        </w:rPr>
        <w:lastRenderedPageBreak/>
        <w:t>Introduction</w:t>
      </w:r>
      <w:bookmarkEnd w:id="0"/>
    </w:p>
    <w:p w14:paraId="40202D37" w14:textId="77EF54B0" w:rsidR="003A3251" w:rsidRPr="003A3251" w:rsidRDefault="003A3251" w:rsidP="003A3251">
      <w:pPr>
        <w:rPr>
          <w:lang w:val="en-US"/>
        </w:rPr>
      </w:pPr>
      <w:r w:rsidRPr="003A3251">
        <w:rPr>
          <w:lang w:val="en-US"/>
        </w:rPr>
        <w:t xml:space="preserve">Tesla Inc. is a major manufacturer of electric vehicles in the world, and it is also highly innovative. The company is oriented toward hi-tech battery technology, self-driving mode, and clean energy (Tesla Inc., 2025). High growth rate is instigated by rapid growth in both the automotive and energy </w:t>
      </w:r>
      <w:r w:rsidR="00C3015D">
        <w:rPr>
          <w:lang w:val="en-US"/>
        </w:rPr>
        <w:t>sectors</w:t>
      </w:r>
      <w:r w:rsidRPr="003A3251">
        <w:rPr>
          <w:lang w:val="en-US"/>
        </w:rPr>
        <w:t>, which underscores its great growth pattern at the global level. Tesla is strategically positioned in the market as industry reports show increased EV demand all over the world (International Energy Agency, 2024). The consumer trends, in turn, show that there is a growing interest in sustainable transportation and electric mobility solutions (Deloitte, 2024).</w:t>
      </w:r>
    </w:p>
    <w:p w14:paraId="5BE25248" w14:textId="7CDC6422" w:rsidR="003A3251" w:rsidRPr="003A3251" w:rsidRDefault="003A3251" w:rsidP="003A3251">
      <w:pPr>
        <w:rPr>
          <w:lang w:val="en-US"/>
        </w:rPr>
      </w:pPr>
      <w:r w:rsidRPr="003A3251">
        <w:rPr>
          <w:lang w:val="en-US"/>
        </w:rPr>
        <w:t xml:space="preserve">Tesla is a company operating in a very competitive environment that is influenced by technological innovation and rivalry in the industry. Porter (2008) says that the competitive forces play an important role in strategic positioning and profitability in the long-term. This report analyses the </w:t>
      </w:r>
      <w:r w:rsidR="00C3015D">
        <w:rPr>
          <w:lang w:val="en-US"/>
        </w:rPr>
        <w:t>5-year</w:t>
      </w:r>
      <w:r w:rsidRPr="003A3251">
        <w:rPr>
          <w:lang w:val="en-US"/>
        </w:rPr>
        <w:t xml:space="preserve"> financial performance of Tesla, the Chief Financial Officer. The analysis shows the major financial areas of concern and formulates viable solutions to the problems. It also facilitates the decision-making process based on financial facts and systematic assessment techniques.</w:t>
      </w:r>
    </w:p>
    <w:p w14:paraId="0EBE0C78" w14:textId="408ED5C8" w:rsidR="003A3251" w:rsidRPr="003A3251" w:rsidRDefault="003A3251" w:rsidP="003A3251">
      <w:pPr>
        <w:rPr>
          <w:lang w:val="en-US"/>
        </w:rPr>
      </w:pPr>
      <w:r w:rsidRPr="003A3251">
        <w:rPr>
          <w:lang w:val="en-US"/>
        </w:rPr>
        <w:t>The report is broken down into four important sections that cover important areas of financial management. These involve the financial health analysis, working capital management, restructuring strategies and investment appraisal decisions. All sections utilize financial instruments to evaluate performance and suggest strategies to improve. All in all, Tesla has good growth prospects, yet falling profitability casts doubt on sustainability. Thus, in this report, an assessment is made as to whether Tesla is financially stable and placed strategically to grow in the future.</w:t>
      </w:r>
    </w:p>
    <w:p w14:paraId="17E0F669" w14:textId="77777777" w:rsidR="003A3251" w:rsidRDefault="003A3251">
      <w:r>
        <w:br w:type="page"/>
      </w:r>
    </w:p>
    <w:p w14:paraId="0603D0A1" w14:textId="58CA82AA" w:rsidR="003A3251" w:rsidRPr="003A3251" w:rsidRDefault="003A3251" w:rsidP="003A3251">
      <w:pPr>
        <w:pStyle w:val="Heading1"/>
        <w:rPr>
          <w:lang w:val="en-US"/>
        </w:rPr>
      </w:pPr>
      <w:bookmarkStart w:id="1" w:name="_Toc227873844"/>
      <w:r>
        <w:rPr>
          <w:lang w:val="en-US"/>
        </w:rPr>
        <w:lastRenderedPageBreak/>
        <w:t>1</w:t>
      </w:r>
      <w:r w:rsidRPr="003A3251">
        <w:rPr>
          <w:lang w:val="en-US"/>
        </w:rPr>
        <w:t>. Financial Health Check</w:t>
      </w:r>
      <w:bookmarkEnd w:id="1"/>
    </w:p>
    <w:p w14:paraId="5B676383" w14:textId="62C2F111" w:rsidR="003A3251" w:rsidRPr="003A3251" w:rsidRDefault="003A3251" w:rsidP="003A3251">
      <w:pPr>
        <w:pStyle w:val="Heading2"/>
        <w:rPr>
          <w:lang w:val="en-US"/>
        </w:rPr>
      </w:pPr>
      <w:bookmarkStart w:id="2" w:name="_Toc227873845"/>
      <w:r>
        <w:rPr>
          <w:lang w:val="en-US"/>
        </w:rPr>
        <w:t>1</w:t>
      </w:r>
      <w:r w:rsidRPr="003A3251">
        <w:rPr>
          <w:lang w:val="en-US"/>
        </w:rPr>
        <w:t>.1 Financial Performance Overview</w:t>
      </w:r>
      <w:bookmarkEnd w:id="2"/>
    </w:p>
    <w:p w14:paraId="7F50DC38" w14:textId="77777777" w:rsidR="003A3251" w:rsidRPr="003A3251" w:rsidRDefault="003A3251" w:rsidP="003A3251">
      <w:pPr>
        <w:rPr>
          <w:lang w:val="en-US"/>
        </w:rPr>
      </w:pPr>
      <w:r w:rsidRPr="003A3251">
        <w:rPr>
          <w:lang w:val="en-US"/>
        </w:rPr>
        <w:t>The financial analysis of Tesla Inc. demonstrates a high level of growth in revenues within the period of five years. In 2021, it got 53,823 million dollars in revenue and 97,690 million dollars of revenue in 2024. Yet, there was a slight decrease in revenues to 94,827 million dollars in 2025, which demonstrates a decelerating growth. This trend points to subsequent growth and stabilization of demand and the subsequent competitive pressure due to prices (Tesla Inc., 2022; Tesla Inc., 2023).</w:t>
      </w:r>
    </w:p>
    <w:p w14:paraId="5C1D575E" w14:textId="7D064E85" w:rsidR="003A3251" w:rsidRPr="003A3251" w:rsidRDefault="003A3251" w:rsidP="003A3251">
      <w:pPr>
        <w:rPr>
          <w:lang w:val="en-US"/>
        </w:rPr>
      </w:pPr>
      <w:r w:rsidRPr="003A3251">
        <w:rPr>
          <w:lang w:val="en-US"/>
        </w:rPr>
        <w:t xml:space="preserve">The operating profit is evidently volatile within the same period of financial analysis. It increased from 6,523 million dollars in 2021 to 13,656 million dollars in 2022. Nevertheless, operating profit has gone down by a significant margin to 4,355 million dollars by 2025. Damodaran (2023) states that when operating profits fall, it is likely to be because of increasing costs or price </w:t>
      </w:r>
      <w:r w:rsidR="00C3015D">
        <w:rPr>
          <w:lang w:val="en-US"/>
        </w:rPr>
        <w:t>competition</w:t>
      </w:r>
      <w:r w:rsidRPr="003A3251">
        <w:rPr>
          <w:lang w:val="en-US"/>
        </w:rPr>
        <w:t>.</w:t>
      </w:r>
    </w:p>
    <w:p w14:paraId="6CAD87D7" w14:textId="78B2CF0B" w:rsidR="003A3251" w:rsidRPr="003A3251" w:rsidRDefault="003A3251" w:rsidP="003A3251">
      <w:pPr>
        <w:rPr>
          <w:lang w:val="en-US"/>
        </w:rPr>
      </w:pPr>
      <w:r w:rsidRPr="003A3251">
        <w:rPr>
          <w:lang w:val="en-US"/>
        </w:rPr>
        <w:t>The situation in net profit was not an exception, as it grew fast at the beginning and then rapidly declined. In 2023, net profit was 14,974 million dollars</w:t>
      </w:r>
      <w:r w:rsidR="00C3015D">
        <w:rPr>
          <w:lang w:val="en-US"/>
        </w:rPr>
        <w:t>,</w:t>
      </w:r>
      <w:r w:rsidRPr="003A3251">
        <w:rPr>
          <w:lang w:val="en-US"/>
        </w:rPr>
        <w:t xml:space="preserve"> and in 2025, the profit was 3,855 million dollars. Penman (2013) states that volatility reveals that the quality of earnings and operations </w:t>
      </w:r>
      <w:r w:rsidR="00C3015D">
        <w:rPr>
          <w:lang w:val="en-US"/>
        </w:rPr>
        <w:t>is</w:t>
      </w:r>
      <w:r w:rsidRPr="003A3251">
        <w:rPr>
          <w:lang w:val="en-US"/>
        </w:rPr>
        <w:t xml:space="preserve"> unstable.</w:t>
      </w:r>
    </w:p>
    <w:p w14:paraId="58412303" w14:textId="6FD56DCC" w:rsidR="003A3251" w:rsidRPr="003A3251" w:rsidRDefault="003A3251" w:rsidP="003A3251">
      <w:pPr>
        <w:rPr>
          <w:lang w:val="en-US"/>
        </w:rPr>
      </w:pPr>
      <w:r w:rsidRPr="003A3251">
        <w:rPr>
          <w:lang w:val="en-US"/>
        </w:rPr>
        <w:t xml:space="preserve">As reflected in the balance sheet data, total assets have been growing steadily </w:t>
      </w:r>
      <w:r w:rsidR="00C3015D">
        <w:rPr>
          <w:lang w:val="en-US"/>
        </w:rPr>
        <w:t>over</w:t>
      </w:r>
      <w:r w:rsidRPr="003A3251">
        <w:rPr>
          <w:lang w:val="en-US"/>
        </w:rPr>
        <w:t xml:space="preserve"> the </w:t>
      </w:r>
      <w:r w:rsidR="00C3015D">
        <w:rPr>
          <w:lang w:val="en-US"/>
        </w:rPr>
        <w:t xml:space="preserve">past </w:t>
      </w:r>
      <w:r w:rsidRPr="003A3251">
        <w:rPr>
          <w:lang w:val="en-US"/>
        </w:rPr>
        <w:t>five years. The total assets grew according to the figures in 2021 by 62,131 million dollars to 137,806 million dollars in 2025. It indicates serious investment in production plants and expansion all over the world (Koller et al., 2020). Yet, the increase in liabilities was also shown, which means more financial obligation and expansion efforts.</w:t>
      </w:r>
    </w:p>
    <w:p w14:paraId="7AFAFA70" w14:textId="71CFC659" w:rsidR="003A3251" w:rsidRPr="003A3251" w:rsidRDefault="003A3251" w:rsidP="003A3251">
      <w:pPr>
        <w:rPr>
          <w:lang w:val="en-US"/>
        </w:rPr>
      </w:pPr>
      <w:r w:rsidRPr="003A3251">
        <w:rPr>
          <w:lang w:val="en-US"/>
        </w:rPr>
        <w:t xml:space="preserve">On the whole, Tesla is </w:t>
      </w:r>
      <w:proofErr w:type="spellStart"/>
      <w:r w:rsidR="00C3015D">
        <w:rPr>
          <w:lang w:val="en-US"/>
        </w:rPr>
        <w:t>characterised</w:t>
      </w:r>
      <w:proofErr w:type="spellEnd"/>
      <w:r w:rsidRPr="003A3251">
        <w:rPr>
          <w:lang w:val="en-US"/>
        </w:rPr>
        <w:t xml:space="preserve"> by </w:t>
      </w:r>
      <w:r w:rsidR="00C3015D">
        <w:rPr>
          <w:lang w:val="en-US"/>
        </w:rPr>
        <w:t xml:space="preserve">a </w:t>
      </w:r>
      <w:r w:rsidRPr="003A3251">
        <w:rPr>
          <w:lang w:val="en-US"/>
        </w:rPr>
        <w:t>significant increase in scale and deteriorating performance in terms of profitability.</w:t>
      </w:r>
    </w:p>
    <w:p w14:paraId="09668C22" w14:textId="27EAF914" w:rsidR="003A3251" w:rsidRPr="003A3251" w:rsidRDefault="00A84284" w:rsidP="003A3251">
      <w:pPr>
        <w:pStyle w:val="Heading2"/>
        <w:rPr>
          <w:lang w:val="en-US"/>
        </w:rPr>
      </w:pPr>
      <w:bookmarkStart w:id="3" w:name="_Toc227873846"/>
      <w:r>
        <w:rPr>
          <w:lang w:val="en-US"/>
        </w:rPr>
        <w:t>1</w:t>
      </w:r>
      <w:r w:rsidR="003A3251" w:rsidRPr="003A3251">
        <w:rPr>
          <w:lang w:val="en-US"/>
        </w:rPr>
        <w:t>.2 Ratio Analysis</w:t>
      </w:r>
      <w:bookmarkEnd w:id="3"/>
    </w:p>
    <w:p w14:paraId="3E1AA821" w14:textId="77777777" w:rsidR="003A3251" w:rsidRPr="003A3251" w:rsidRDefault="003A3251" w:rsidP="003A3251">
      <w:pPr>
        <w:pStyle w:val="Heading3"/>
        <w:rPr>
          <w:lang w:val="en-US"/>
        </w:rPr>
      </w:pPr>
      <w:bookmarkStart w:id="4" w:name="_Toc227873847"/>
      <w:r w:rsidRPr="003A3251">
        <w:rPr>
          <w:lang w:val="en-US"/>
        </w:rPr>
        <w:t>Profitability Ratios</w:t>
      </w:r>
      <w:bookmarkEnd w:id="4"/>
    </w:p>
    <w:p w14:paraId="5AEF7DE3" w14:textId="77777777" w:rsidR="003A3251" w:rsidRPr="003A3251" w:rsidRDefault="003A3251" w:rsidP="003A3251">
      <w:pPr>
        <w:rPr>
          <w:lang w:val="en-US"/>
        </w:rPr>
      </w:pPr>
      <w:r w:rsidRPr="003A3251">
        <w:rPr>
          <w:b/>
          <w:bCs/>
          <w:lang w:val="en-US"/>
        </w:rPr>
        <w:t>Operating Margin = Operating Profit ÷ Revenue × 100</w:t>
      </w:r>
    </w:p>
    <w:tbl>
      <w:tblPr>
        <w:tblStyle w:val="TableGrid"/>
        <w:tblW w:w="0" w:type="auto"/>
        <w:tblLook w:val="04A0" w:firstRow="1" w:lastRow="0" w:firstColumn="1" w:lastColumn="0" w:noHBand="0" w:noVBand="1"/>
      </w:tblPr>
      <w:tblGrid>
        <w:gridCol w:w="696"/>
        <w:gridCol w:w="2465"/>
        <w:gridCol w:w="1636"/>
        <w:gridCol w:w="3134"/>
      </w:tblGrid>
      <w:tr w:rsidR="003A3251" w:rsidRPr="003A3251" w14:paraId="362ED14E" w14:textId="77777777" w:rsidTr="003A3251">
        <w:tc>
          <w:tcPr>
            <w:tcW w:w="0" w:type="auto"/>
            <w:hideMark/>
          </w:tcPr>
          <w:p w14:paraId="30BD638E" w14:textId="77777777" w:rsidR="003A3251" w:rsidRPr="003A3251" w:rsidRDefault="003A3251" w:rsidP="003A3251">
            <w:pPr>
              <w:rPr>
                <w:b/>
                <w:bCs/>
                <w:lang w:val="en-US"/>
              </w:rPr>
            </w:pPr>
            <w:r w:rsidRPr="003A3251">
              <w:rPr>
                <w:b/>
                <w:bCs/>
                <w:lang w:val="en-US"/>
              </w:rPr>
              <w:t>Year</w:t>
            </w:r>
          </w:p>
        </w:tc>
        <w:tc>
          <w:tcPr>
            <w:tcW w:w="0" w:type="auto"/>
            <w:hideMark/>
          </w:tcPr>
          <w:p w14:paraId="6CA0FC40" w14:textId="77777777" w:rsidR="003A3251" w:rsidRPr="003A3251" w:rsidRDefault="003A3251" w:rsidP="003A3251">
            <w:pPr>
              <w:rPr>
                <w:b/>
                <w:bCs/>
                <w:lang w:val="en-US"/>
              </w:rPr>
            </w:pPr>
            <w:r w:rsidRPr="003A3251">
              <w:rPr>
                <w:b/>
                <w:bCs/>
                <w:lang w:val="en-US"/>
              </w:rPr>
              <w:t>Operating Profit ($m)</w:t>
            </w:r>
          </w:p>
        </w:tc>
        <w:tc>
          <w:tcPr>
            <w:tcW w:w="0" w:type="auto"/>
            <w:hideMark/>
          </w:tcPr>
          <w:p w14:paraId="76FA0FE5" w14:textId="77777777" w:rsidR="003A3251" w:rsidRPr="003A3251" w:rsidRDefault="003A3251" w:rsidP="003A3251">
            <w:pPr>
              <w:rPr>
                <w:b/>
                <w:bCs/>
                <w:lang w:val="en-US"/>
              </w:rPr>
            </w:pPr>
            <w:r w:rsidRPr="003A3251">
              <w:rPr>
                <w:b/>
                <w:bCs/>
                <w:lang w:val="en-US"/>
              </w:rPr>
              <w:t>Revenue ($m)</w:t>
            </w:r>
          </w:p>
        </w:tc>
        <w:tc>
          <w:tcPr>
            <w:tcW w:w="0" w:type="auto"/>
            <w:hideMark/>
          </w:tcPr>
          <w:p w14:paraId="7240ACB7" w14:textId="77777777" w:rsidR="003A3251" w:rsidRPr="003A3251" w:rsidRDefault="003A3251" w:rsidP="003A3251">
            <w:pPr>
              <w:rPr>
                <w:b/>
                <w:bCs/>
                <w:lang w:val="en-US"/>
              </w:rPr>
            </w:pPr>
            <w:r w:rsidRPr="003A3251">
              <w:rPr>
                <w:b/>
                <w:bCs/>
                <w:lang w:val="en-US"/>
              </w:rPr>
              <w:t>Operating Margin (%)</w:t>
            </w:r>
          </w:p>
        </w:tc>
      </w:tr>
      <w:tr w:rsidR="003A3251" w:rsidRPr="003A3251" w14:paraId="599B2F93" w14:textId="77777777" w:rsidTr="003A3251">
        <w:tc>
          <w:tcPr>
            <w:tcW w:w="0" w:type="auto"/>
            <w:hideMark/>
          </w:tcPr>
          <w:p w14:paraId="3D207BAC" w14:textId="77777777" w:rsidR="003A3251" w:rsidRPr="003A3251" w:rsidRDefault="003A3251" w:rsidP="003A3251">
            <w:pPr>
              <w:rPr>
                <w:lang w:val="en-US"/>
              </w:rPr>
            </w:pPr>
            <w:r w:rsidRPr="003A3251">
              <w:rPr>
                <w:lang w:val="en-US"/>
              </w:rPr>
              <w:lastRenderedPageBreak/>
              <w:t>2021</w:t>
            </w:r>
          </w:p>
        </w:tc>
        <w:tc>
          <w:tcPr>
            <w:tcW w:w="0" w:type="auto"/>
            <w:hideMark/>
          </w:tcPr>
          <w:p w14:paraId="22354343" w14:textId="77777777" w:rsidR="003A3251" w:rsidRPr="003A3251" w:rsidRDefault="003A3251" w:rsidP="003A3251">
            <w:pPr>
              <w:rPr>
                <w:lang w:val="en-US"/>
              </w:rPr>
            </w:pPr>
            <w:r w:rsidRPr="003A3251">
              <w:rPr>
                <w:lang w:val="en-US"/>
              </w:rPr>
              <w:t>6,523</w:t>
            </w:r>
          </w:p>
        </w:tc>
        <w:tc>
          <w:tcPr>
            <w:tcW w:w="0" w:type="auto"/>
            <w:hideMark/>
          </w:tcPr>
          <w:p w14:paraId="706229A5" w14:textId="77777777" w:rsidR="003A3251" w:rsidRPr="003A3251" w:rsidRDefault="003A3251" w:rsidP="003A3251">
            <w:pPr>
              <w:rPr>
                <w:lang w:val="en-US"/>
              </w:rPr>
            </w:pPr>
            <w:r w:rsidRPr="003A3251">
              <w:rPr>
                <w:lang w:val="en-US"/>
              </w:rPr>
              <w:t>53,823</w:t>
            </w:r>
          </w:p>
        </w:tc>
        <w:tc>
          <w:tcPr>
            <w:tcW w:w="0" w:type="auto"/>
            <w:hideMark/>
          </w:tcPr>
          <w:p w14:paraId="00E483A6" w14:textId="77777777" w:rsidR="003A3251" w:rsidRPr="003A3251" w:rsidRDefault="003A3251" w:rsidP="003A3251">
            <w:pPr>
              <w:rPr>
                <w:lang w:val="en-US"/>
              </w:rPr>
            </w:pPr>
            <w:r w:rsidRPr="003A3251">
              <w:rPr>
                <w:lang w:val="en-US"/>
              </w:rPr>
              <w:t>(6523/</w:t>
            </w:r>
            <w:proofErr w:type="gramStart"/>
            <w:r w:rsidRPr="003A3251">
              <w:rPr>
                <w:lang w:val="en-US"/>
              </w:rPr>
              <w:t>53823)×</w:t>
            </w:r>
            <w:proofErr w:type="gramEnd"/>
            <w:r w:rsidRPr="003A3251">
              <w:rPr>
                <w:lang w:val="en-US"/>
              </w:rPr>
              <w:t>100 = 12.12%</w:t>
            </w:r>
          </w:p>
        </w:tc>
      </w:tr>
      <w:tr w:rsidR="003A3251" w:rsidRPr="003A3251" w14:paraId="338A1933" w14:textId="77777777" w:rsidTr="003A3251">
        <w:tc>
          <w:tcPr>
            <w:tcW w:w="0" w:type="auto"/>
            <w:hideMark/>
          </w:tcPr>
          <w:p w14:paraId="317D040E" w14:textId="77777777" w:rsidR="003A3251" w:rsidRPr="003A3251" w:rsidRDefault="003A3251" w:rsidP="003A3251">
            <w:pPr>
              <w:rPr>
                <w:lang w:val="en-US"/>
              </w:rPr>
            </w:pPr>
            <w:r w:rsidRPr="003A3251">
              <w:rPr>
                <w:lang w:val="en-US"/>
              </w:rPr>
              <w:t>2022</w:t>
            </w:r>
          </w:p>
        </w:tc>
        <w:tc>
          <w:tcPr>
            <w:tcW w:w="0" w:type="auto"/>
            <w:hideMark/>
          </w:tcPr>
          <w:p w14:paraId="24115060" w14:textId="77777777" w:rsidR="003A3251" w:rsidRPr="003A3251" w:rsidRDefault="003A3251" w:rsidP="003A3251">
            <w:pPr>
              <w:rPr>
                <w:lang w:val="en-US"/>
              </w:rPr>
            </w:pPr>
            <w:r w:rsidRPr="003A3251">
              <w:rPr>
                <w:lang w:val="en-US"/>
              </w:rPr>
              <w:t>13,656</w:t>
            </w:r>
          </w:p>
        </w:tc>
        <w:tc>
          <w:tcPr>
            <w:tcW w:w="0" w:type="auto"/>
            <w:hideMark/>
          </w:tcPr>
          <w:p w14:paraId="47452AB2" w14:textId="77777777" w:rsidR="003A3251" w:rsidRPr="003A3251" w:rsidRDefault="003A3251" w:rsidP="003A3251">
            <w:pPr>
              <w:rPr>
                <w:lang w:val="en-US"/>
              </w:rPr>
            </w:pPr>
            <w:r w:rsidRPr="003A3251">
              <w:rPr>
                <w:lang w:val="en-US"/>
              </w:rPr>
              <w:t>81,462</w:t>
            </w:r>
          </w:p>
        </w:tc>
        <w:tc>
          <w:tcPr>
            <w:tcW w:w="0" w:type="auto"/>
            <w:hideMark/>
          </w:tcPr>
          <w:p w14:paraId="4383D4DE" w14:textId="77777777" w:rsidR="003A3251" w:rsidRPr="003A3251" w:rsidRDefault="003A3251" w:rsidP="003A3251">
            <w:pPr>
              <w:rPr>
                <w:lang w:val="en-US"/>
              </w:rPr>
            </w:pPr>
            <w:r w:rsidRPr="003A3251">
              <w:rPr>
                <w:lang w:val="en-US"/>
              </w:rPr>
              <w:t>(13656/</w:t>
            </w:r>
            <w:proofErr w:type="gramStart"/>
            <w:r w:rsidRPr="003A3251">
              <w:rPr>
                <w:lang w:val="en-US"/>
              </w:rPr>
              <w:t>81462)×</w:t>
            </w:r>
            <w:proofErr w:type="gramEnd"/>
            <w:r w:rsidRPr="003A3251">
              <w:rPr>
                <w:lang w:val="en-US"/>
              </w:rPr>
              <w:t>100 = 16.76%</w:t>
            </w:r>
          </w:p>
        </w:tc>
      </w:tr>
      <w:tr w:rsidR="003A3251" w:rsidRPr="003A3251" w14:paraId="21FF4668" w14:textId="77777777" w:rsidTr="003A3251">
        <w:tc>
          <w:tcPr>
            <w:tcW w:w="0" w:type="auto"/>
            <w:hideMark/>
          </w:tcPr>
          <w:p w14:paraId="53F5771E" w14:textId="77777777" w:rsidR="003A3251" w:rsidRPr="003A3251" w:rsidRDefault="003A3251" w:rsidP="003A3251">
            <w:pPr>
              <w:rPr>
                <w:lang w:val="en-US"/>
              </w:rPr>
            </w:pPr>
            <w:r w:rsidRPr="003A3251">
              <w:rPr>
                <w:lang w:val="en-US"/>
              </w:rPr>
              <w:t>2023</w:t>
            </w:r>
          </w:p>
        </w:tc>
        <w:tc>
          <w:tcPr>
            <w:tcW w:w="0" w:type="auto"/>
            <w:hideMark/>
          </w:tcPr>
          <w:p w14:paraId="0AE79F94" w14:textId="77777777" w:rsidR="003A3251" w:rsidRPr="003A3251" w:rsidRDefault="003A3251" w:rsidP="003A3251">
            <w:pPr>
              <w:rPr>
                <w:lang w:val="en-US"/>
              </w:rPr>
            </w:pPr>
            <w:r w:rsidRPr="003A3251">
              <w:rPr>
                <w:lang w:val="en-US"/>
              </w:rPr>
              <w:t>8,891</w:t>
            </w:r>
          </w:p>
        </w:tc>
        <w:tc>
          <w:tcPr>
            <w:tcW w:w="0" w:type="auto"/>
            <w:hideMark/>
          </w:tcPr>
          <w:p w14:paraId="72E1B6E5" w14:textId="77777777" w:rsidR="003A3251" w:rsidRPr="003A3251" w:rsidRDefault="003A3251" w:rsidP="003A3251">
            <w:pPr>
              <w:rPr>
                <w:lang w:val="en-US"/>
              </w:rPr>
            </w:pPr>
            <w:r w:rsidRPr="003A3251">
              <w:rPr>
                <w:lang w:val="en-US"/>
              </w:rPr>
              <w:t>96,773</w:t>
            </w:r>
          </w:p>
        </w:tc>
        <w:tc>
          <w:tcPr>
            <w:tcW w:w="0" w:type="auto"/>
            <w:hideMark/>
          </w:tcPr>
          <w:p w14:paraId="58326FFE" w14:textId="77777777" w:rsidR="003A3251" w:rsidRPr="003A3251" w:rsidRDefault="003A3251" w:rsidP="003A3251">
            <w:pPr>
              <w:rPr>
                <w:lang w:val="en-US"/>
              </w:rPr>
            </w:pPr>
            <w:r w:rsidRPr="003A3251">
              <w:rPr>
                <w:lang w:val="en-US"/>
              </w:rPr>
              <w:t>(8891/</w:t>
            </w:r>
            <w:proofErr w:type="gramStart"/>
            <w:r w:rsidRPr="003A3251">
              <w:rPr>
                <w:lang w:val="en-US"/>
              </w:rPr>
              <w:t>96773)×</w:t>
            </w:r>
            <w:proofErr w:type="gramEnd"/>
            <w:r w:rsidRPr="003A3251">
              <w:rPr>
                <w:lang w:val="en-US"/>
              </w:rPr>
              <w:t>100 = 9.19%</w:t>
            </w:r>
          </w:p>
        </w:tc>
      </w:tr>
      <w:tr w:rsidR="003A3251" w:rsidRPr="003A3251" w14:paraId="3FC73D40" w14:textId="77777777" w:rsidTr="003A3251">
        <w:tc>
          <w:tcPr>
            <w:tcW w:w="0" w:type="auto"/>
            <w:hideMark/>
          </w:tcPr>
          <w:p w14:paraId="593CC32B" w14:textId="77777777" w:rsidR="003A3251" w:rsidRPr="003A3251" w:rsidRDefault="003A3251" w:rsidP="003A3251">
            <w:pPr>
              <w:rPr>
                <w:lang w:val="en-US"/>
              </w:rPr>
            </w:pPr>
            <w:r w:rsidRPr="003A3251">
              <w:rPr>
                <w:lang w:val="en-US"/>
              </w:rPr>
              <w:t>2024</w:t>
            </w:r>
          </w:p>
        </w:tc>
        <w:tc>
          <w:tcPr>
            <w:tcW w:w="0" w:type="auto"/>
            <w:hideMark/>
          </w:tcPr>
          <w:p w14:paraId="0B183C17" w14:textId="77777777" w:rsidR="003A3251" w:rsidRPr="003A3251" w:rsidRDefault="003A3251" w:rsidP="003A3251">
            <w:pPr>
              <w:rPr>
                <w:lang w:val="en-US"/>
              </w:rPr>
            </w:pPr>
            <w:r w:rsidRPr="003A3251">
              <w:rPr>
                <w:lang w:val="en-US"/>
              </w:rPr>
              <w:t>7,076</w:t>
            </w:r>
          </w:p>
        </w:tc>
        <w:tc>
          <w:tcPr>
            <w:tcW w:w="0" w:type="auto"/>
            <w:hideMark/>
          </w:tcPr>
          <w:p w14:paraId="3BC5EE4F" w14:textId="77777777" w:rsidR="003A3251" w:rsidRPr="003A3251" w:rsidRDefault="003A3251" w:rsidP="003A3251">
            <w:pPr>
              <w:rPr>
                <w:lang w:val="en-US"/>
              </w:rPr>
            </w:pPr>
            <w:r w:rsidRPr="003A3251">
              <w:rPr>
                <w:lang w:val="en-US"/>
              </w:rPr>
              <w:t>97,690</w:t>
            </w:r>
          </w:p>
        </w:tc>
        <w:tc>
          <w:tcPr>
            <w:tcW w:w="0" w:type="auto"/>
            <w:hideMark/>
          </w:tcPr>
          <w:p w14:paraId="33543021" w14:textId="77777777" w:rsidR="003A3251" w:rsidRPr="003A3251" w:rsidRDefault="003A3251" w:rsidP="003A3251">
            <w:pPr>
              <w:rPr>
                <w:lang w:val="en-US"/>
              </w:rPr>
            </w:pPr>
            <w:r w:rsidRPr="003A3251">
              <w:rPr>
                <w:lang w:val="en-US"/>
              </w:rPr>
              <w:t>(7076/</w:t>
            </w:r>
            <w:proofErr w:type="gramStart"/>
            <w:r w:rsidRPr="003A3251">
              <w:rPr>
                <w:lang w:val="en-US"/>
              </w:rPr>
              <w:t>97690)×</w:t>
            </w:r>
            <w:proofErr w:type="gramEnd"/>
            <w:r w:rsidRPr="003A3251">
              <w:rPr>
                <w:lang w:val="en-US"/>
              </w:rPr>
              <w:t>100 = 7.24%</w:t>
            </w:r>
          </w:p>
        </w:tc>
      </w:tr>
      <w:tr w:rsidR="003A3251" w:rsidRPr="003A3251" w14:paraId="166FDF5E" w14:textId="77777777" w:rsidTr="003A3251">
        <w:tc>
          <w:tcPr>
            <w:tcW w:w="0" w:type="auto"/>
            <w:hideMark/>
          </w:tcPr>
          <w:p w14:paraId="5985A33B" w14:textId="77777777" w:rsidR="003A3251" w:rsidRPr="003A3251" w:rsidRDefault="003A3251" w:rsidP="003A3251">
            <w:pPr>
              <w:rPr>
                <w:lang w:val="en-US"/>
              </w:rPr>
            </w:pPr>
            <w:r w:rsidRPr="003A3251">
              <w:rPr>
                <w:lang w:val="en-US"/>
              </w:rPr>
              <w:t>2025</w:t>
            </w:r>
          </w:p>
        </w:tc>
        <w:tc>
          <w:tcPr>
            <w:tcW w:w="0" w:type="auto"/>
            <w:hideMark/>
          </w:tcPr>
          <w:p w14:paraId="76D3E63F" w14:textId="77777777" w:rsidR="003A3251" w:rsidRPr="003A3251" w:rsidRDefault="003A3251" w:rsidP="003A3251">
            <w:pPr>
              <w:rPr>
                <w:lang w:val="en-US"/>
              </w:rPr>
            </w:pPr>
            <w:r w:rsidRPr="003A3251">
              <w:rPr>
                <w:lang w:val="en-US"/>
              </w:rPr>
              <w:t>4,355</w:t>
            </w:r>
          </w:p>
        </w:tc>
        <w:tc>
          <w:tcPr>
            <w:tcW w:w="0" w:type="auto"/>
            <w:hideMark/>
          </w:tcPr>
          <w:p w14:paraId="3A34FA98" w14:textId="77777777" w:rsidR="003A3251" w:rsidRPr="003A3251" w:rsidRDefault="003A3251" w:rsidP="003A3251">
            <w:pPr>
              <w:rPr>
                <w:lang w:val="en-US"/>
              </w:rPr>
            </w:pPr>
            <w:r w:rsidRPr="003A3251">
              <w:rPr>
                <w:lang w:val="en-US"/>
              </w:rPr>
              <w:t>94,827</w:t>
            </w:r>
          </w:p>
        </w:tc>
        <w:tc>
          <w:tcPr>
            <w:tcW w:w="0" w:type="auto"/>
            <w:hideMark/>
          </w:tcPr>
          <w:p w14:paraId="1D7E6EDD" w14:textId="77777777" w:rsidR="003A3251" w:rsidRPr="003A3251" w:rsidRDefault="003A3251" w:rsidP="003A3251">
            <w:pPr>
              <w:rPr>
                <w:lang w:val="en-US"/>
              </w:rPr>
            </w:pPr>
            <w:r w:rsidRPr="003A3251">
              <w:rPr>
                <w:lang w:val="en-US"/>
              </w:rPr>
              <w:t>(4355/</w:t>
            </w:r>
            <w:proofErr w:type="gramStart"/>
            <w:r w:rsidRPr="003A3251">
              <w:rPr>
                <w:lang w:val="en-US"/>
              </w:rPr>
              <w:t>94827)×</w:t>
            </w:r>
            <w:proofErr w:type="gramEnd"/>
            <w:r w:rsidRPr="003A3251">
              <w:rPr>
                <w:lang w:val="en-US"/>
              </w:rPr>
              <w:t>100 = 4.59%</w:t>
            </w:r>
          </w:p>
        </w:tc>
      </w:tr>
    </w:tbl>
    <w:p w14:paraId="5CD8CCC6" w14:textId="1F6F44A9" w:rsidR="003A3251" w:rsidRPr="003A3251" w:rsidRDefault="003A3251" w:rsidP="003A3251">
      <w:pPr>
        <w:spacing w:before="240"/>
        <w:rPr>
          <w:lang w:val="en-US"/>
        </w:rPr>
      </w:pPr>
      <w:r w:rsidRPr="003A3251">
        <w:rPr>
          <w:lang w:val="en-US"/>
        </w:rPr>
        <w:t xml:space="preserve">Profitability ratios determine the effectiveness of Tesla in creating profit using its revenue and capital. The operating margin is evidently decreasing after 2022 and demonstrating a lower efficiency of profitability. </w:t>
      </w:r>
    </w:p>
    <w:p w14:paraId="0434A78B" w14:textId="77777777" w:rsidR="003A3251" w:rsidRPr="003A3251" w:rsidRDefault="003A3251" w:rsidP="003A3251">
      <w:pPr>
        <w:rPr>
          <w:lang w:val="en-US"/>
        </w:rPr>
      </w:pPr>
      <w:r w:rsidRPr="003A3251">
        <w:rPr>
          <w:b/>
          <w:bCs/>
          <w:lang w:val="en-US"/>
        </w:rPr>
        <w:t>ROCE = Operating Profit ÷ Capital Employed × 100</w:t>
      </w:r>
    </w:p>
    <w:tbl>
      <w:tblPr>
        <w:tblStyle w:val="TableGrid"/>
        <w:tblW w:w="0" w:type="auto"/>
        <w:tblLook w:val="04A0" w:firstRow="1" w:lastRow="0" w:firstColumn="1" w:lastColumn="0" w:noHBand="0" w:noVBand="1"/>
      </w:tblPr>
      <w:tblGrid>
        <w:gridCol w:w="696"/>
        <w:gridCol w:w="1925"/>
        <w:gridCol w:w="2077"/>
        <w:gridCol w:w="1370"/>
      </w:tblGrid>
      <w:tr w:rsidR="003A3251" w:rsidRPr="003A3251" w14:paraId="051757F7" w14:textId="77777777" w:rsidTr="003A3251">
        <w:tc>
          <w:tcPr>
            <w:tcW w:w="0" w:type="auto"/>
            <w:hideMark/>
          </w:tcPr>
          <w:p w14:paraId="730C2A47" w14:textId="77777777" w:rsidR="003A3251" w:rsidRPr="003A3251" w:rsidRDefault="003A3251" w:rsidP="003A3251">
            <w:pPr>
              <w:rPr>
                <w:b/>
                <w:bCs/>
                <w:lang w:val="en-US"/>
              </w:rPr>
            </w:pPr>
            <w:r w:rsidRPr="003A3251">
              <w:rPr>
                <w:b/>
                <w:bCs/>
                <w:lang w:val="en-US"/>
              </w:rPr>
              <w:t>Year</w:t>
            </w:r>
          </w:p>
        </w:tc>
        <w:tc>
          <w:tcPr>
            <w:tcW w:w="0" w:type="auto"/>
            <w:hideMark/>
          </w:tcPr>
          <w:p w14:paraId="34BEDB22" w14:textId="77777777" w:rsidR="003A3251" w:rsidRPr="003A3251" w:rsidRDefault="003A3251" w:rsidP="003A3251">
            <w:pPr>
              <w:rPr>
                <w:b/>
                <w:bCs/>
                <w:lang w:val="en-US"/>
              </w:rPr>
            </w:pPr>
            <w:r w:rsidRPr="003A3251">
              <w:rPr>
                <w:b/>
                <w:bCs/>
                <w:lang w:val="en-US"/>
              </w:rPr>
              <w:t>Operating Profit</w:t>
            </w:r>
          </w:p>
        </w:tc>
        <w:tc>
          <w:tcPr>
            <w:tcW w:w="0" w:type="auto"/>
            <w:hideMark/>
          </w:tcPr>
          <w:p w14:paraId="18E96C37" w14:textId="77777777" w:rsidR="003A3251" w:rsidRPr="003A3251" w:rsidRDefault="003A3251" w:rsidP="003A3251">
            <w:pPr>
              <w:rPr>
                <w:b/>
                <w:bCs/>
                <w:lang w:val="en-US"/>
              </w:rPr>
            </w:pPr>
            <w:r w:rsidRPr="003A3251">
              <w:rPr>
                <w:b/>
                <w:bCs/>
                <w:lang w:val="en-US"/>
              </w:rPr>
              <w:t>Capital Employed</w:t>
            </w:r>
          </w:p>
        </w:tc>
        <w:tc>
          <w:tcPr>
            <w:tcW w:w="0" w:type="auto"/>
            <w:hideMark/>
          </w:tcPr>
          <w:p w14:paraId="4DE92AAF" w14:textId="77777777" w:rsidR="003A3251" w:rsidRPr="003A3251" w:rsidRDefault="003A3251" w:rsidP="003A3251">
            <w:pPr>
              <w:rPr>
                <w:b/>
                <w:bCs/>
                <w:lang w:val="en-US"/>
              </w:rPr>
            </w:pPr>
            <w:r w:rsidRPr="003A3251">
              <w:rPr>
                <w:b/>
                <w:bCs/>
                <w:lang w:val="en-US"/>
              </w:rPr>
              <w:t>ROCE (%)</w:t>
            </w:r>
          </w:p>
        </w:tc>
      </w:tr>
      <w:tr w:rsidR="003A3251" w:rsidRPr="003A3251" w14:paraId="3A973863" w14:textId="77777777" w:rsidTr="003A3251">
        <w:tc>
          <w:tcPr>
            <w:tcW w:w="0" w:type="auto"/>
            <w:hideMark/>
          </w:tcPr>
          <w:p w14:paraId="6B9650C8" w14:textId="77777777" w:rsidR="003A3251" w:rsidRPr="003A3251" w:rsidRDefault="003A3251" w:rsidP="003A3251">
            <w:pPr>
              <w:rPr>
                <w:lang w:val="en-US"/>
              </w:rPr>
            </w:pPr>
            <w:r w:rsidRPr="003A3251">
              <w:rPr>
                <w:lang w:val="en-US"/>
              </w:rPr>
              <w:t>2021</w:t>
            </w:r>
          </w:p>
        </w:tc>
        <w:tc>
          <w:tcPr>
            <w:tcW w:w="0" w:type="auto"/>
            <w:hideMark/>
          </w:tcPr>
          <w:p w14:paraId="00A5EF63" w14:textId="77777777" w:rsidR="003A3251" w:rsidRPr="003A3251" w:rsidRDefault="003A3251" w:rsidP="003A3251">
            <w:pPr>
              <w:rPr>
                <w:lang w:val="en-US"/>
              </w:rPr>
            </w:pPr>
            <w:r w:rsidRPr="003A3251">
              <w:rPr>
                <w:lang w:val="en-US"/>
              </w:rPr>
              <w:t>6,523</w:t>
            </w:r>
          </w:p>
        </w:tc>
        <w:tc>
          <w:tcPr>
            <w:tcW w:w="0" w:type="auto"/>
            <w:hideMark/>
          </w:tcPr>
          <w:p w14:paraId="78DD5DA3" w14:textId="77777777" w:rsidR="003A3251" w:rsidRPr="003A3251" w:rsidRDefault="003A3251" w:rsidP="003A3251">
            <w:pPr>
              <w:rPr>
                <w:lang w:val="en-US"/>
              </w:rPr>
            </w:pPr>
            <w:r w:rsidRPr="003A3251">
              <w:rPr>
                <w:lang w:val="en-US"/>
              </w:rPr>
              <w:t>35,466</w:t>
            </w:r>
          </w:p>
        </w:tc>
        <w:tc>
          <w:tcPr>
            <w:tcW w:w="0" w:type="auto"/>
            <w:hideMark/>
          </w:tcPr>
          <w:p w14:paraId="5F5E2AA7" w14:textId="77777777" w:rsidR="003A3251" w:rsidRPr="003A3251" w:rsidRDefault="003A3251" w:rsidP="003A3251">
            <w:pPr>
              <w:rPr>
                <w:lang w:val="en-US"/>
              </w:rPr>
            </w:pPr>
            <w:r w:rsidRPr="003A3251">
              <w:rPr>
                <w:lang w:val="en-US"/>
              </w:rPr>
              <w:t>18.39%</w:t>
            </w:r>
          </w:p>
        </w:tc>
      </w:tr>
      <w:tr w:rsidR="003A3251" w:rsidRPr="003A3251" w14:paraId="239EB00A" w14:textId="77777777" w:rsidTr="003A3251">
        <w:tc>
          <w:tcPr>
            <w:tcW w:w="0" w:type="auto"/>
            <w:hideMark/>
          </w:tcPr>
          <w:p w14:paraId="565B0122" w14:textId="77777777" w:rsidR="003A3251" w:rsidRPr="003A3251" w:rsidRDefault="003A3251" w:rsidP="003A3251">
            <w:pPr>
              <w:rPr>
                <w:lang w:val="en-US"/>
              </w:rPr>
            </w:pPr>
            <w:r w:rsidRPr="003A3251">
              <w:rPr>
                <w:lang w:val="en-US"/>
              </w:rPr>
              <w:t>2022</w:t>
            </w:r>
          </w:p>
        </w:tc>
        <w:tc>
          <w:tcPr>
            <w:tcW w:w="0" w:type="auto"/>
            <w:hideMark/>
          </w:tcPr>
          <w:p w14:paraId="7C476704" w14:textId="77777777" w:rsidR="003A3251" w:rsidRPr="003A3251" w:rsidRDefault="003A3251" w:rsidP="003A3251">
            <w:pPr>
              <w:rPr>
                <w:lang w:val="en-US"/>
              </w:rPr>
            </w:pPr>
            <w:r w:rsidRPr="003A3251">
              <w:rPr>
                <w:lang w:val="en-US"/>
              </w:rPr>
              <w:t>13,656</w:t>
            </w:r>
          </w:p>
        </w:tc>
        <w:tc>
          <w:tcPr>
            <w:tcW w:w="0" w:type="auto"/>
            <w:hideMark/>
          </w:tcPr>
          <w:p w14:paraId="5A47F359" w14:textId="77777777" w:rsidR="003A3251" w:rsidRPr="003A3251" w:rsidRDefault="003A3251" w:rsidP="003A3251">
            <w:pPr>
              <w:rPr>
                <w:lang w:val="en-US"/>
              </w:rPr>
            </w:pPr>
            <w:r w:rsidRPr="003A3251">
              <w:rPr>
                <w:lang w:val="en-US"/>
              </w:rPr>
              <w:t>42,424</w:t>
            </w:r>
          </w:p>
        </w:tc>
        <w:tc>
          <w:tcPr>
            <w:tcW w:w="0" w:type="auto"/>
            <w:hideMark/>
          </w:tcPr>
          <w:p w14:paraId="154F7095" w14:textId="77777777" w:rsidR="003A3251" w:rsidRPr="003A3251" w:rsidRDefault="003A3251" w:rsidP="003A3251">
            <w:pPr>
              <w:rPr>
                <w:lang w:val="en-US"/>
              </w:rPr>
            </w:pPr>
            <w:r w:rsidRPr="003A3251">
              <w:rPr>
                <w:lang w:val="en-US"/>
              </w:rPr>
              <w:t>32.20%</w:t>
            </w:r>
          </w:p>
        </w:tc>
      </w:tr>
      <w:tr w:rsidR="003A3251" w:rsidRPr="003A3251" w14:paraId="7C263DD1" w14:textId="77777777" w:rsidTr="003A3251">
        <w:tc>
          <w:tcPr>
            <w:tcW w:w="0" w:type="auto"/>
            <w:hideMark/>
          </w:tcPr>
          <w:p w14:paraId="19D4340C" w14:textId="77777777" w:rsidR="003A3251" w:rsidRPr="003A3251" w:rsidRDefault="003A3251" w:rsidP="003A3251">
            <w:pPr>
              <w:rPr>
                <w:lang w:val="en-US"/>
              </w:rPr>
            </w:pPr>
            <w:r w:rsidRPr="003A3251">
              <w:rPr>
                <w:lang w:val="en-US"/>
              </w:rPr>
              <w:t>2023</w:t>
            </w:r>
          </w:p>
        </w:tc>
        <w:tc>
          <w:tcPr>
            <w:tcW w:w="0" w:type="auto"/>
            <w:hideMark/>
          </w:tcPr>
          <w:p w14:paraId="7CDD5D9D" w14:textId="77777777" w:rsidR="003A3251" w:rsidRPr="003A3251" w:rsidRDefault="003A3251" w:rsidP="003A3251">
            <w:pPr>
              <w:rPr>
                <w:lang w:val="en-US"/>
              </w:rPr>
            </w:pPr>
            <w:r w:rsidRPr="003A3251">
              <w:rPr>
                <w:lang w:val="en-US"/>
              </w:rPr>
              <w:t>8,891</w:t>
            </w:r>
          </w:p>
        </w:tc>
        <w:tc>
          <w:tcPr>
            <w:tcW w:w="0" w:type="auto"/>
            <w:hideMark/>
          </w:tcPr>
          <w:p w14:paraId="535D4526" w14:textId="77777777" w:rsidR="003A3251" w:rsidRPr="003A3251" w:rsidRDefault="003A3251" w:rsidP="003A3251">
            <w:pPr>
              <w:rPr>
                <w:lang w:val="en-US"/>
              </w:rPr>
            </w:pPr>
            <w:r w:rsidRPr="003A3251">
              <w:rPr>
                <w:lang w:val="en-US"/>
              </w:rPr>
              <w:t>57,802</w:t>
            </w:r>
          </w:p>
        </w:tc>
        <w:tc>
          <w:tcPr>
            <w:tcW w:w="0" w:type="auto"/>
            <w:hideMark/>
          </w:tcPr>
          <w:p w14:paraId="3C32990C" w14:textId="77777777" w:rsidR="003A3251" w:rsidRPr="003A3251" w:rsidRDefault="003A3251" w:rsidP="003A3251">
            <w:pPr>
              <w:rPr>
                <w:lang w:val="en-US"/>
              </w:rPr>
            </w:pPr>
            <w:r w:rsidRPr="003A3251">
              <w:rPr>
                <w:lang w:val="en-US"/>
              </w:rPr>
              <w:t>15.37%</w:t>
            </w:r>
          </w:p>
        </w:tc>
      </w:tr>
      <w:tr w:rsidR="003A3251" w:rsidRPr="003A3251" w14:paraId="792BAD25" w14:textId="77777777" w:rsidTr="003A3251">
        <w:tc>
          <w:tcPr>
            <w:tcW w:w="0" w:type="auto"/>
            <w:hideMark/>
          </w:tcPr>
          <w:p w14:paraId="621E80AC" w14:textId="77777777" w:rsidR="003A3251" w:rsidRPr="003A3251" w:rsidRDefault="003A3251" w:rsidP="003A3251">
            <w:pPr>
              <w:rPr>
                <w:lang w:val="en-US"/>
              </w:rPr>
            </w:pPr>
            <w:r w:rsidRPr="003A3251">
              <w:rPr>
                <w:lang w:val="en-US"/>
              </w:rPr>
              <w:t>2024</w:t>
            </w:r>
          </w:p>
        </w:tc>
        <w:tc>
          <w:tcPr>
            <w:tcW w:w="0" w:type="auto"/>
            <w:hideMark/>
          </w:tcPr>
          <w:p w14:paraId="473B292A" w14:textId="77777777" w:rsidR="003A3251" w:rsidRPr="003A3251" w:rsidRDefault="003A3251" w:rsidP="003A3251">
            <w:pPr>
              <w:rPr>
                <w:lang w:val="en-US"/>
              </w:rPr>
            </w:pPr>
            <w:r w:rsidRPr="003A3251">
              <w:rPr>
                <w:lang w:val="en-US"/>
              </w:rPr>
              <w:t>7,076</w:t>
            </w:r>
          </w:p>
        </w:tc>
        <w:tc>
          <w:tcPr>
            <w:tcW w:w="0" w:type="auto"/>
            <w:hideMark/>
          </w:tcPr>
          <w:p w14:paraId="43A71290" w14:textId="77777777" w:rsidR="003A3251" w:rsidRPr="003A3251" w:rsidRDefault="003A3251" w:rsidP="003A3251">
            <w:pPr>
              <w:rPr>
                <w:lang w:val="en-US"/>
              </w:rPr>
            </w:pPr>
            <w:r w:rsidRPr="003A3251">
              <w:rPr>
                <w:lang w:val="en-US"/>
              </w:rPr>
              <w:t>74,716</w:t>
            </w:r>
          </w:p>
        </w:tc>
        <w:tc>
          <w:tcPr>
            <w:tcW w:w="0" w:type="auto"/>
            <w:hideMark/>
          </w:tcPr>
          <w:p w14:paraId="7B800423" w14:textId="77777777" w:rsidR="003A3251" w:rsidRPr="003A3251" w:rsidRDefault="003A3251" w:rsidP="003A3251">
            <w:pPr>
              <w:rPr>
                <w:lang w:val="en-US"/>
              </w:rPr>
            </w:pPr>
            <w:r w:rsidRPr="003A3251">
              <w:rPr>
                <w:lang w:val="en-US"/>
              </w:rPr>
              <w:t>9.47%</w:t>
            </w:r>
          </w:p>
        </w:tc>
      </w:tr>
      <w:tr w:rsidR="003A3251" w:rsidRPr="003A3251" w14:paraId="32BB0BB6" w14:textId="77777777" w:rsidTr="003A3251">
        <w:tc>
          <w:tcPr>
            <w:tcW w:w="0" w:type="auto"/>
            <w:hideMark/>
          </w:tcPr>
          <w:p w14:paraId="1B9E5D27" w14:textId="77777777" w:rsidR="003A3251" w:rsidRPr="003A3251" w:rsidRDefault="003A3251" w:rsidP="003A3251">
            <w:pPr>
              <w:rPr>
                <w:lang w:val="en-US"/>
              </w:rPr>
            </w:pPr>
            <w:r w:rsidRPr="003A3251">
              <w:rPr>
                <w:lang w:val="en-US"/>
              </w:rPr>
              <w:t>2025</w:t>
            </w:r>
          </w:p>
        </w:tc>
        <w:tc>
          <w:tcPr>
            <w:tcW w:w="0" w:type="auto"/>
            <w:hideMark/>
          </w:tcPr>
          <w:p w14:paraId="25686C9F" w14:textId="77777777" w:rsidR="003A3251" w:rsidRPr="003A3251" w:rsidRDefault="003A3251" w:rsidP="003A3251">
            <w:pPr>
              <w:rPr>
                <w:lang w:val="en-US"/>
              </w:rPr>
            </w:pPr>
            <w:r w:rsidRPr="003A3251">
              <w:rPr>
                <w:lang w:val="en-US"/>
              </w:rPr>
              <w:t>4,355</w:t>
            </w:r>
          </w:p>
        </w:tc>
        <w:tc>
          <w:tcPr>
            <w:tcW w:w="0" w:type="auto"/>
            <w:hideMark/>
          </w:tcPr>
          <w:p w14:paraId="321BE63B" w14:textId="77777777" w:rsidR="003A3251" w:rsidRPr="003A3251" w:rsidRDefault="003A3251" w:rsidP="003A3251">
            <w:pPr>
              <w:rPr>
                <w:lang w:val="en-US"/>
              </w:rPr>
            </w:pPr>
            <w:r w:rsidRPr="003A3251">
              <w:rPr>
                <w:lang w:val="en-US"/>
              </w:rPr>
              <w:t>85,953</w:t>
            </w:r>
          </w:p>
        </w:tc>
        <w:tc>
          <w:tcPr>
            <w:tcW w:w="0" w:type="auto"/>
            <w:hideMark/>
          </w:tcPr>
          <w:p w14:paraId="735C306F" w14:textId="77777777" w:rsidR="003A3251" w:rsidRPr="003A3251" w:rsidRDefault="003A3251" w:rsidP="003A3251">
            <w:pPr>
              <w:rPr>
                <w:lang w:val="en-US"/>
              </w:rPr>
            </w:pPr>
            <w:r w:rsidRPr="003A3251">
              <w:rPr>
                <w:lang w:val="en-US"/>
              </w:rPr>
              <w:t>5.07%</w:t>
            </w:r>
          </w:p>
        </w:tc>
      </w:tr>
    </w:tbl>
    <w:p w14:paraId="67728DC8" w14:textId="02453555" w:rsidR="003A3251" w:rsidRPr="003A3251" w:rsidRDefault="007D4421" w:rsidP="007D4421">
      <w:pPr>
        <w:spacing w:before="240"/>
        <w:rPr>
          <w:lang w:val="en-US"/>
        </w:rPr>
      </w:pPr>
      <w:r w:rsidRPr="007D4421">
        <w:rPr>
          <w:lang w:val="en-US"/>
        </w:rPr>
        <w:t>ROCE decreases much more, indicating a decreased efficiency in using capital (</w:t>
      </w:r>
      <w:proofErr w:type="spellStart"/>
      <w:r w:rsidRPr="007D4421">
        <w:rPr>
          <w:lang w:val="en-US"/>
        </w:rPr>
        <w:t>Atrill</w:t>
      </w:r>
      <w:proofErr w:type="spellEnd"/>
      <w:r w:rsidRPr="007D4421">
        <w:rPr>
          <w:lang w:val="en-US"/>
        </w:rPr>
        <w:t xml:space="preserve">, 2020). There </w:t>
      </w:r>
      <w:r w:rsidR="00C3015D">
        <w:rPr>
          <w:lang w:val="en-US"/>
        </w:rPr>
        <w:t>is also</w:t>
      </w:r>
      <w:r w:rsidRPr="007D4421">
        <w:rPr>
          <w:lang w:val="en-US"/>
        </w:rPr>
        <w:t xml:space="preserve"> a decrease in net profit margin</w:t>
      </w:r>
      <w:r w:rsidR="00C3015D">
        <w:rPr>
          <w:lang w:val="en-US"/>
        </w:rPr>
        <w:t>,</w:t>
      </w:r>
      <w:r w:rsidRPr="007D4421">
        <w:rPr>
          <w:lang w:val="en-US"/>
        </w:rPr>
        <w:t xml:space="preserve"> which is the lower earnings compared to </w:t>
      </w:r>
      <w:r w:rsidR="00C3015D">
        <w:rPr>
          <w:lang w:val="en-US"/>
        </w:rPr>
        <w:t xml:space="preserve">the </w:t>
      </w:r>
      <w:r w:rsidRPr="007D4421">
        <w:rPr>
          <w:lang w:val="en-US"/>
        </w:rPr>
        <w:t>increase in revenue. According to Brigham and Ehrhardt (2021)</w:t>
      </w:r>
      <w:r w:rsidR="00C3015D">
        <w:rPr>
          <w:lang w:val="en-US"/>
        </w:rPr>
        <w:t>,</w:t>
      </w:r>
      <w:r w:rsidRPr="007D4421">
        <w:rPr>
          <w:lang w:val="en-US"/>
        </w:rPr>
        <w:t xml:space="preserve"> declining margins are a sign of inefficiencies in operations.</w:t>
      </w:r>
    </w:p>
    <w:p w14:paraId="30B63156" w14:textId="77777777" w:rsidR="003A3251" w:rsidRPr="003A3251" w:rsidRDefault="003A3251" w:rsidP="007D4421">
      <w:pPr>
        <w:pStyle w:val="Heading3"/>
        <w:rPr>
          <w:lang w:val="en-US"/>
        </w:rPr>
      </w:pPr>
      <w:bookmarkStart w:id="5" w:name="_Toc227873848"/>
      <w:r w:rsidRPr="003A3251">
        <w:rPr>
          <w:lang w:val="en-US"/>
        </w:rPr>
        <w:t>Liquidity Ratios</w:t>
      </w:r>
      <w:bookmarkEnd w:id="5"/>
    </w:p>
    <w:p w14:paraId="12E83960" w14:textId="77777777" w:rsidR="003A3251" w:rsidRPr="003A3251" w:rsidRDefault="003A3251" w:rsidP="003A3251">
      <w:pPr>
        <w:rPr>
          <w:lang w:val="en-US"/>
        </w:rPr>
      </w:pPr>
      <w:r w:rsidRPr="003A3251">
        <w:rPr>
          <w:b/>
          <w:bCs/>
          <w:lang w:val="en-US"/>
        </w:rPr>
        <w:t>Current Ratio = Current Assets ÷ Current Liabilities</w:t>
      </w:r>
    </w:p>
    <w:tbl>
      <w:tblPr>
        <w:tblStyle w:val="TableGrid"/>
        <w:tblW w:w="0" w:type="auto"/>
        <w:tblLook w:val="04A0" w:firstRow="1" w:lastRow="0" w:firstColumn="1" w:lastColumn="0" w:noHBand="0" w:noVBand="1"/>
      </w:tblPr>
      <w:tblGrid>
        <w:gridCol w:w="696"/>
        <w:gridCol w:w="1739"/>
        <w:gridCol w:w="2139"/>
        <w:gridCol w:w="1672"/>
      </w:tblGrid>
      <w:tr w:rsidR="003A3251" w:rsidRPr="003A3251" w14:paraId="2ED76DFE" w14:textId="77777777" w:rsidTr="007D4421">
        <w:tc>
          <w:tcPr>
            <w:tcW w:w="0" w:type="auto"/>
            <w:hideMark/>
          </w:tcPr>
          <w:p w14:paraId="71EDE37A" w14:textId="77777777" w:rsidR="003A3251" w:rsidRPr="003A3251" w:rsidRDefault="003A3251" w:rsidP="003A3251">
            <w:pPr>
              <w:rPr>
                <w:b/>
                <w:bCs/>
                <w:lang w:val="en-US"/>
              </w:rPr>
            </w:pPr>
            <w:r w:rsidRPr="003A3251">
              <w:rPr>
                <w:b/>
                <w:bCs/>
                <w:lang w:val="en-US"/>
              </w:rPr>
              <w:t>Year</w:t>
            </w:r>
          </w:p>
        </w:tc>
        <w:tc>
          <w:tcPr>
            <w:tcW w:w="0" w:type="auto"/>
            <w:hideMark/>
          </w:tcPr>
          <w:p w14:paraId="4E3CA3B9" w14:textId="77777777" w:rsidR="003A3251" w:rsidRPr="003A3251" w:rsidRDefault="003A3251" w:rsidP="003A3251">
            <w:pPr>
              <w:rPr>
                <w:b/>
                <w:bCs/>
                <w:lang w:val="en-US"/>
              </w:rPr>
            </w:pPr>
            <w:r w:rsidRPr="003A3251">
              <w:rPr>
                <w:b/>
                <w:bCs/>
                <w:lang w:val="en-US"/>
              </w:rPr>
              <w:t>Current Assets</w:t>
            </w:r>
          </w:p>
        </w:tc>
        <w:tc>
          <w:tcPr>
            <w:tcW w:w="0" w:type="auto"/>
            <w:hideMark/>
          </w:tcPr>
          <w:p w14:paraId="0761D956" w14:textId="77777777" w:rsidR="003A3251" w:rsidRPr="003A3251" w:rsidRDefault="003A3251" w:rsidP="003A3251">
            <w:pPr>
              <w:rPr>
                <w:b/>
                <w:bCs/>
                <w:lang w:val="en-US"/>
              </w:rPr>
            </w:pPr>
            <w:r w:rsidRPr="003A3251">
              <w:rPr>
                <w:b/>
                <w:bCs/>
                <w:lang w:val="en-US"/>
              </w:rPr>
              <w:t>Current Liabilities</w:t>
            </w:r>
          </w:p>
        </w:tc>
        <w:tc>
          <w:tcPr>
            <w:tcW w:w="0" w:type="auto"/>
            <w:hideMark/>
          </w:tcPr>
          <w:p w14:paraId="4FDB65A6" w14:textId="77777777" w:rsidR="003A3251" w:rsidRPr="003A3251" w:rsidRDefault="003A3251" w:rsidP="003A3251">
            <w:pPr>
              <w:rPr>
                <w:b/>
                <w:bCs/>
                <w:lang w:val="en-US"/>
              </w:rPr>
            </w:pPr>
            <w:r w:rsidRPr="003A3251">
              <w:rPr>
                <w:b/>
                <w:bCs/>
                <w:lang w:val="en-US"/>
              </w:rPr>
              <w:t>Current Ratio</w:t>
            </w:r>
          </w:p>
        </w:tc>
      </w:tr>
      <w:tr w:rsidR="003A3251" w:rsidRPr="003A3251" w14:paraId="64CD40B4" w14:textId="77777777" w:rsidTr="007D4421">
        <w:tc>
          <w:tcPr>
            <w:tcW w:w="0" w:type="auto"/>
            <w:hideMark/>
          </w:tcPr>
          <w:p w14:paraId="19A37734" w14:textId="77777777" w:rsidR="003A3251" w:rsidRPr="003A3251" w:rsidRDefault="003A3251" w:rsidP="003A3251">
            <w:pPr>
              <w:rPr>
                <w:lang w:val="en-US"/>
              </w:rPr>
            </w:pPr>
            <w:r w:rsidRPr="003A3251">
              <w:rPr>
                <w:lang w:val="en-US"/>
              </w:rPr>
              <w:t>2021</w:t>
            </w:r>
          </w:p>
        </w:tc>
        <w:tc>
          <w:tcPr>
            <w:tcW w:w="0" w:type="auto"/>
            <w:hideMark/>
          </w:tcPr>
          <w:p w14:paraId="2F20B5C5" w14:textId="77777777" w:rsidR="003A3251" w:rsidRPr="003A3251" w:rsidRDefault="003A3251" w:rsidP="003A3251">
            <w:pPr>
              <w:rPr>
                <w:lang w:val="en-US"/>
              </w:rPr>
            </w:pPr>
            <w:r w:rsidRPr="003A3251">
              <w:rPr>
                <w:lang w:val="en-US"/>
              </w:rPr>
              <w:t>27,100</w:t>
            </w:r>
          </w:p>
        </w:tc>
        <w:tc>
          <w:tcPr>
            <w:tcW w:w="0" w:type="auto"/>
            <w:hideMark/>
          </w:tcPr>
          <w:p w14:paraId="14EA2308" w14:textId="77777777" w:rsidR="003A3251" w:rsidRPr="003A3251" w:rsidRDefault="003A3251" w:rsidP="003A3251">
            <w:pPr>
              <w:rPr>
                <w:lang w:val="en-US"/>
              </w:rPr>
            </w:pPr>
            <w:r w:rsidRPr="003A3251">
              <w:rPr>
                <w:lang w:val="en-US"/>
              </w:rPr>
              <w:t>19,705</w:t>
            </w:r>
          </w:p>
        </w:tc>
        <w:tc>
          <w:tcPr>
            <w:tcW w:w="0" w:type="auto"/>
            <w:hideMark/>
          </w:tcPr>
          <w:p w14:paraId="754EA2EC" w14:textId="77777777" w:rsidR="003A3251" w:rsidRPr="003A3251" w:rsidRDefault="003A3251" w:rsidP="003A3251">
            <w:pPr>
              <w:rPr>
                <w:lang w:val="en-US"/>
              </w:rPr>
            </w:pPr>
            <w:r w:rsidRPr="003A3251">
              <w:rPr>
                <w:lang w:val="en-US"/>
              </w:rPr>
              <w:t>1.37</w:t>
            </w:r>
          </w:p>
        </w:tc>
      </w:tr>
      <w:tr w:rsidR="003A3251" w:rsidRPr="003A3251" w14:paraId="7049923E" w14:textId="77777777" w:rsidTr="007D4421">
        <w:tc>
          <w:tcPr>
            <w:tcW w:w="0" w:type="auto"/>
            <w:hideMark/>
          </w:tcPr>
          <w:p w14:paraId="313814BB" w14:textId="77777777" w:rsidR="003A3251" w:rsidRPr="003A3251" w:rsidRDefault="003A3251" w:rsidP="003A3251">
            <w:pPr>
              <w:rPr>
                <w:lang w:val="en-US"/>
              </w:rPr>
            </w:pPr>
            <w:r w:rsidRPr="003A3251">
              <w:rPr>
                <w:lang w:val="en-US"/>
              </w:rPr>
              <w:t>2022</w:t>
            </w:r>
          </w:p>
        </w:tc>
        <w:tc>
          <w:tcPr>
            <w:tcW w:w="0" w:type="auto"/>
            <w:hideMark/>
          </w:tcPr>
          <w:p w14:paraId="4F800D85" w14:textId="77777777" w:rsidR="003A3251" w:rsidRPr="003A3251" w:rsidRDefault="003A3251" w:rsidP="003A3251">
            <w:pPr>
              <w:rPr>
                <w:lang w:val="en-US"/>
              </w:rPr>
            </w:pPr>
            <w:r w:rsidRPr="003A3251">
              <w:rPr>
                <w:lang w:val="en-US"/>
              </w:rPr>
              <w:t>40,917</w:t>
            </w:r>
          </w:p>
        </w:tc>
        <w:tc>
          <w:tcPr>
            <w:tcW w:w="0" w:type="auto"/>
            <w:hideMark/>
          </w:tcPr>
          <w:p w14:paraId="7E937B02" w14:textId="77777777" w:rsidR="003A3251" w:rsidRPr="003A3251" w:rsidRDefault="003A3251" w:rsidP="003A3251">
            <w:pPr>
              <w:rPr>
                <w:lang w:val="en-US"/>
              </w:rPr>
            </w:pPr>
            <w:r w:rsidRPr="003A3251">
              <w:rPr>
                <w:lang w:val="en-US"/>
              </w:rPr>
              <w:t>26,709</w:t>
            </w:r>
          </w:p>
        </w:tc>
        <w:tc>
          <w:tcPr>
            <w:tcW w:w="0" w:type="auto"/>
            <w:hideMark/>
          </w:tcPr>
          <w:p w14:paraId="7AE2F7CE" w14:textId="77777777" w:rsidR="003A3251" w:rsidRPr="003A3251" w:rsidRDefault="003A3251" w:rsidP="003A3251">
            <w:pPr>
              <w:rPr>
                <w:lang w:val="en-US"/>
              </w:rPr>
            </w:pPr>
            <w:r w:rsidRPr="003A3251">
              <w:rPr>
                <w:lang w:val="en-US"/>
              </w:rPr>
              <w:t>1.53</w:t>
            </w:r>
          </w:p>
        </w:tc>
      </w:tr>
      <w:tr w:rsidR="003A3251" w:rsidRPr="003A3251" w14:paraId="3BCCE191" w14:textId="77777777" w:rsidTr="007D4421">
        <w:tc>
          <w:tcPr>
            <w:tcW w:w="0" w:type="auto"/>
            <w:hideMark/>
          </w:tcPr>
          <w:p w14:paraId="517C50D4" w14:textId="77777777" w:rsidR="003A3251" w:rsidRPr="003A3251" w:rsidRDefault="003A3251" w:rsidP="003A3251">
            <w:pPr>
              <w:rPr>
                <w:lang w:val="en-US"/>
              </w:rPr>
            </w:pPr>
            <w:r w:rsidRPr="003A3251">
              <w:rPr>
                <w:lang w:val="en-US"/>
              </w:rPr>
              <w:lastRenderedPageBreak/>
              <w:t>2023</w:t>
            </w:r>
          </w:p>
        </w:tc>
        <w:tc>
          <w:tcPr>
            <w:tcW w:w="0" w:type="auto"/>
            <w:hideMark/>
          </w:tcPr>
          <w:p w14:paraId="2935BC0B" w14:textId="77777777" w:rsidR="003A3251" w:rsidRPr="003A3251" w:rsidRDefault="003A3251" w:rsidP="003A3251">
            <w:pPr>
              <w:rPr>
                <w:lang w:val="en-US"/>
              </w:rPr>
            </w:pPr>
            <w:r w:rsidRPr="003A3251">
              <w:rPr>
                <w:lang w:val="en-US"/>
              </w:rPr>
              <w:t>49,616</w:t>
            </w:r>
          </w:p>
        </w:tc>
        <w:tc>
          <w:tcPr>
            <w:tcW w:w="0" w:type="auto"/>
            <w:hideMark/>
          </w:tcPr>
          <w:p w14:paraId="0D7BC279" w14:textId="77777777" w:rsidR="003A3251" w:rsidRPr="003A3251" w:rsidRDefault="003A3251" w:rsidP="003A3251">
            <w:pPr>
              <w:rPr>
                <w:lang w:val="en-US"/>
              </w:rPr>
            </w:pPr>
            <w:r w:rsidRPr="003A3251">
              <w:rPr>
                <w:lang w:val="en-US"/>
              </w:rPr>
              <w:t>28,748</w:t>
            </w:r>
          </w:p>
        </w:tc>
        <w:tc>
          <w:tcPr>
            <w:tcW w:w="0" w:type="auto"/>
            <w:hideMark/>
          </w:tcPr>
          <w:p w14:paraId="5FE05294" w14:textId="77777777" w:rsidR="003A3251" w:rsidRPr="003A3251" w:rsidRDefault="003A3251" w:rsidP="003A3251">
            <w:pPr>
              <w:rPr>
                <w:lang w:val="en-US"/>
              </w:rPr>
            </w:pPr>
            <w:r w:rsidRPr="003A3251">
              <w:rPr>
                <w:lang w:val="en-US"/>
              </w:rPr>
              <w:t>1.73</w:t>
            </w:r>
          </w:p>
        </w:tc>
      </w:tr>
      <w:tr w:rsidR="003A3251" w:rsidRPr="003A3251" w14:paraId="33578093" w14:textId="77777777" w:rsidTr="007D4421">
        <w:tc>
          <w:tcPr>
            <w:tcW w:w="0" w:type="auto"/>
            <w:hideMark/>
          </w:tcPr>
          <w:p w14:paraId="3DF63D6F" w14:textId="77777777" w:rsidR="003A3251" w:rsidRPr="003A3251" w:rsidRDefault="003A3251" w:rsidP="003A3251">
            <w:pPr>
              <w:rPr>
                <w:lang w:val="en-US"/>
              </w:rPr>
            </w:pPr>
            <w:r w:rsidRPr="003A3251">
              <w:rPr>
                <w:lang w:val="en-US"/>
              </w:rPr>
              <w:t>2024</w:t>
            </w:r>
          </w:p>
        </w:tc>
        <w:tc>
          <w:tcPr>
            <w:tcW w:w="0" w:type="auto"/>
            <w:hideMark/>
          </w:tcPr>
          <w:p w14:paraId="2A9FA949" w14:textId="77777777" w:rsidR="003A3251" w:rsidRPr="003A3251" w:rsidRDefault="003A3251" w:rsidP="003A3251">
            <w:pPr>
              <w:rPr>
                <w:lang w:val="en-US"/>
              </w:rPr>
            </w:pPr>
            <w:r w:rsidRPr="003A3251">
              <w:rPr>
                <w:lang w:val="en-US"/>
              </w:rPr>
              <w:t>58,360</w:t>
            </w:r>
          </w:p>
        </w:tc>
        <w:tc>
          <w:tcPr>
            <w:tcW w:w="0" w:type="auto"/>
            <w:hideMark/>
          </w:tcPr>
          <w:p w14:paraId="4A2E26D1" w14:textId="77777777" w:rsidR="003A3251" w:rsidRPr="003A3251" w:rsidRDefault="003A3251" w:rsidP="003A3251">
            <w:pPr>
              <w:rPr>
                <w:lang w:val="en-US"/>
              </w:rPr>
            </w:pPr>
            <w:r w:rsidRPr="003A3251">
              <w:rPr>
                <w:lang w:val="en-US"/>
              </w:rPr>
              <w:t>28,821</w:t>
            </w:r>
          </w:p>
        </w:tc>
        <w:tc>
          <w:tcPr>
            <w:tcW w:w="0" w:type="auto"/>
            <w:hideMark/>
          </w:tcPr>
          <w:p w14:paraId="6793FCD6" w14:textId="77777777" w:rsidR="003A3251" w:rsidRPr="003A3251" w:rsidRDefault="003A3251" w:rsidP="003A3251">
            <w:pPr>
              <w:rPr>
                <w:lang w:val="en-US"/>
              </w:rPr>
            </w:pPr>
            <w:r w:rsidRPr="003A3251">
              <w:rPr>
                <w:lang w:val="en-US"/>
              </w:rPr>
              <w:t>2.02</w:t>
            </w:r>
          </w:p>
        </w:tc>
      </w:tr>
      <w:tr w:rsidR="003A3251" w:rsidRPr="003A3251" w14:paraId="2D5C72B8" w14:textId="77777777" w:rsidTr="007D4421">
        <w:tc>
          <w:tcPr>
            <w:tcW w:w="0" w:type="auto"/>
            <w:hideMark/>
          </w:tcPr>
          <w:p w14:paraId="3EEC5148" w14:textId="77777777" w:rsidR="003A3251" w:rsidRPr="003A3251" w:rsidRDefault="003A3251" w:rsidP="003A3251">
            <w:pPr>
              <w:rPr>
                <w:lang w:val="en-US"/>
              </w:rPr>
            </w:pPr>
            <w:r w:rsidRPr="003A3251">
              <w:rPr>
                <w:lang w:val="en-US"/>
              </w:rPr>
              <w:t>2025</w:t>
            </w:r>
          </w:p>
        </w:tc>
        <w:tc>
          <w:tcPr>
            <w:tcW w:w="0" w:type="auto"/>
            <w:hideMark/>
          </w:tcPr>
          <w:p w14:paraId="0AF714BF" w14:textId="77777777" w:rsidR="003A3251" w:rsidRPr="003A3251" w:rsidRDefault="003A3251" w:rsidP="003A3251">
            <w:pPr>
              <w:rPr>
                <w:lang w:val="en-US"/>
              </w:rPr>
            </w:pPr>
            <w:r w:rsidRPr="003A3251">
              <w:rPr>
                <w:lang w:val="en-US"/>
              </w:rPr>
              <w:t>68,642</w:t>
            </w:r>
          </w:p>
        </w:tc>
        <w:tc>
          <w:tcPr>
            <w:tcW w:w="0" w:type="auto"/>
            <w:hideMark/>
          </w:tcPr>
          <w:p w14:paraId="43E391D8" w14:textId="77777777" w:rsidR="003A3251" w:rsidRPr="003A3251" w:rsidRDefault="003A3251" w:rsidP="003A3251">
            <w:pPr>
              <w:rPr>
                <w:lang w:val="en-US"/>
              </w:rPr>
            </w:pPr>
            <w:r w:rsidRPr="003A3251">
              <w:rPr>
                <w:lang w:val="en-US"/>
              </w:rPr>
              <w:t>31,714</w:t>
            </w:r>
          </w:p>
        </w:tc>
        <w:tc>
          <w:tcPr>
            <w:tcW w:w="0" w:type="auto"/>
            <w:hideMark/>
          </w:tcPr>
          <w:p w14:paraId="0C5ED6A0" w14:textId="77777777" w:rsidR="003A3251" w:rsidRPr="003A3251" w:rsidRDefault="003A3251" w:rsidP="003A3251">
            <w:pPr>
              <w:rPr>
                <w:lang w:val="en-US"/>
              </w:rPr>
            </w:pPr>
            <w:r w:rsidRPr="003A3251">
              <w:rPr>
                <w:lang w:val="en-US"/>
              </w:rPr>
              <w:t>2.16</w:t>
            </w:r>
          </w:p>
        </w:tc>
      </w:tr>
    </w:tbl>
    <w:p w14:paraId="0E4B68E0" w14:textId="36979509" w:rsidR="003A3251" w:rsidRPr="003A3251" w:rsidRDefault="007D4421" w:rsidP="003A3251">
      <w:pPr>
        <w:rPr>
          <w:lang w:val="en-US"/>
        </w:rPr>
      </w:pPr>
      <w:r w:rsidRPr="007D4421">
        <w:rPr>
          <w:lang w:val="en-US"/>
        </w:rPr>
        <w:t xml:space="preserve">Liquidity ratios give an idea of how Tesla can </w:t>
      </w:r>
      <w:r w:rsidR="00C3015D">
        <w:rPr>
          <w:lang w:val="en-US"/>
        </w:rPr>
        <w:t>fulfil</w:t>
      </w:r>
      <w:r w:rsidRPr="007D4421">
        <w:rPr>
          <w:lang w:val="en-US"/>
        </w:rPr>
        <w:t xml:space="preserve"> its </w:t>
      </w:r>
      <w:r w:rsidR="00C3015D">
        <w:rPr>
          <w:lang w:val="en-US"/>
        </w:rPr>
        <w:t>short-term</w:t>
      </w:r>
      <w:r w:rsidRPr="007D4421">
        <w:rPr>
          <w:lang w:val="en-US"/>
        </w:rPr>
        <w:t xml:space="preserve"> financial engagements. Liquidity also increases with time that will mean a greater capacity to fulfill the short-term commitments. White et al. (2003) posit that increased liquidity enhances financial stability, at the expense of efficiency. As Higgins (2019) clarifies, excessive liquidity can be an indication of idle resources.</w:t>
      </w:r>
    </w:p>
    <w:p w14:paraId="7E03097A" w14:textId="77777777" w:rsidR="003A3251" w:rsidRPr="003A3251" w:rsidRDefault="003A3251" w:rsidP="007D4421">
      <w:pPr>
        <w:pStyle w:val="Heading3"/>
        <w:rPr>
          <w:lang w:val="en-US"/>
        </w:rPr>
      </w:pPr>
      <w:bookmarkStart w:id="6" w:name="_Toc227873849"/>
      <w:r w:rsidRPr="003A3251">
        <w:rPr>
          <w:lang w:val="en-US"/>
        </w:rPr>
        <w:t>Efficiency Ratios</w:t>
      </w:r>
      <w:bookmarkEnd w:id="6"/>
    </w:p>
    <w:p w14:paraId="7CFBF908" w14:textId="77777777" w:rsidR="003A3251" w:rsidRPr="003A3251" w:rsidRDefault="003A3251" w:rsidP="003A3251">
      <w:pPr>
        <w:rPr>
          <w:lang w:val="en-US"/>
        </w:rPr>
      </w:pPr>
      <w:r w:rsidRPr="003A3251">
        <w:rPr>
          <w:b/>
          <w:bCs/>
          <w:lang w:val="en-US"/>
        </w:rPr>
        <w:t>Asset Turnover = Revenue ÷ Total Assets</w:t>
      </w:r>
    </w:p>
    <w:tbl>
      <w:tblPr>
        <w:tblStyle w:val="TableGrid"/>
        <w:tblW w:w="0" w:type="auto"/>
        <w:tblLook w:val="04A0" w:firstRow="1" w:lastRow="0" w:firstColumn="1" w:lastColumn="0" w:noHBand="0" w:noVBand="1"/>
      </w:tblPr>
      <w:tblGrid>
        <w:gridCol w:w="696"/>
        <w:gridCol w:w="1096"/>
        <w:gridCol w:w="1428"/>
        <w:gridCol w:w="1783"/>
      </w:tblGrid>
      <w:tr w:rsidR="003A3251" w:rsidRPr="003A3251" w14:paraId="0ED21E66" w14:textId="77777777" w:rsidTr="007D4421">
        <w:tc>
          <w:tcPr>
            <w:tcW w:w="0" w:type="auto"/>
            <w:hideMark/>
          </w:tcPr>
          <w:p w14:paraId="698D929A" w14:textId="77777777" w:rsidR="003A3251" w:rsidRPr="003A3251" w:rsidRDefault="003A3251" w:rsidP="003A3251">
            <w:pPr>
              <w:rPr>
                <w:b/>
                <w:bCs/>
                <w:lang w:val="en-US"/>
              </w:rPr>
            </w:pPr>
            <w:r w:rsidRPr="003A3251">
              <w:rPr>
                <w:b/>
                <w:bCs/>
                <w:lang w:val="en-US"/>
              </w:rPr>
              <w:t>Year</w:t>
            </w:r>
          </w:p>
        </w:tc>
        <w:tc>
          <w:tcPr>
            <w:tcW w:w="0" w:type="auto"/>
            <w:hideMark/>
          </w:tcPr>
          <w:p w14:paraId="773E10F5" w14:textId="77777777" w:rsidR="003A3251" w:rsidRPr="003A3251" w:rsidRDefault="003A3251" w:rsidP="003A3251">
            <w:pPr>
              <w:rPr>
                <w:b/>
                <w:bCs/>
                <w:lang w:val="en-US"/>
              </w:rPr>
            </w:pPr>
            <w:r w:rsidRPr="003A3251">
              <w:rPr>
                <w:b/>
                <w:bCs/>
                <w:lang w:val="en-US"/>
              </w:rPr>
              <w:t>Revenue</w:t>
            </w:r>
          </w:p>
        </w:tc>
        <w:tc>
          <w:tcPr>
            <w:tcW w:w="0" w:type="auto"/>
            <w:hideMark/>
          </w:tcPr>
          <w:p w14:paraId="231D803D" w14:textId="77777777" w:rsidR="003A3251" w:rsidRPr="003A3251" w:rsidRDefault="003A3251" w:rsidP="003A3251">
            <w:pPr>
              <w:rPr>
                <w:b/>
                <w:bCs/>
                <w:lang w:val="en-US"/>
              </w:rPr>
            </w:pPr>
            <w:r w:rsidRPr="003A3251">
              <w:rPr>
                <w:b/>
                <w:bCs/>
                <w:lang w:val="en-US"/>
              </w:rPr>
              <w:t>Total Assets</w:t>
            </w:r>
          </w:p>
        </w:tc>
        <w:tc>
          <w:tcPr>
            <w:tcW w:w="0" w:type="auto"/>
            <w:hideMark/>
          </w:tcPr>
          <w:p w14:paraId="3DCD7A1A" w14:textId="77777777" w:rsidR="003A3251" w:rsidRPr="003A3251" w:rsidRDefault="003A3251" w:rsidP="003A3251">
            <w:pPr>
              <w:rPr>
                <w:b/>
                <w:bCs/>
                <w:lang w:val="en-US"/>
              </w:rPr>
            </w:pPr>
            <w:r w:rsidRPr="003A3251">
              <w:rPr>
                <w:b/>
                <w:bCs/>
                <w:lang w:val="en-US"/>
              </w:rPr>
              <w:t>Asset Turnover</w:t>
            </w:r>
          </w:p>
        </w:tc>
      </w:tr>
      <w:tr w:rsidR="003A3251" w:rsidRPr="003A3251" w14:paraId="210D4E37" w14:textId="77777777" w:rsidTr="007D4421">
        <w:tc>
          <w:tcPr>
            <w:tcW w:w="0" w:type="auto"/>
            <w:hideMark/>
          </w:tcPr>
          <w:p w14:paraId="2DE4F890" w14:textId="77777777" w:rsidR="003A3251" w:rsidRPr="003A3251" w:rsidRDefault="003A3251" w:rsidP="003A3251">
            <w:pPr>
              <w:rPr>
                <w:lang w:val="en-US"/>
              </w:rPr>
            </w:pPr>
            <w:r w:rsidRPr="003A3251">
              <w:rPr>
                <w:lang w:val="en-US"/>
              </w:rPr>
              <w:t>2021</w:t>
            </w:r>
          </w:p>
        </w:tc>
        <w:tc>
          <w:tcPr>
            <w:tcW w:w="0" w:type="auto"/>
            <w:hideMark/>
          </w:tcPr>
          <w:p w14:paraId="4420670E" w14:textId="77777777" w:rsidR="003A3251" w:rsidRPr="003A3251" w:rsidRDefault="003A3251" w:rsidP="003A3251">
            <w:pPr>
              <w:rPr>
                <w:lang w:val="en-US"/>
              </w:rPr>
            </w:pPr>
            <w:r w:rsidRPr="003A3251">
              <w:rPr>
                <w:lang w:val="en-US"/>
              </w:rPr>
              <w:t>53,823</w:t>
            </w:r>
          </w:p>
        </w:tc>
        <w:tc>
          <w:tcPr>
            <w:tcW w:w="0" w:type="auto"/>
            <w:hideMark/>
          </w:tcPr>
          <w:p w14:paraId="2A1E6D83" w14:textId="77777777" w:rsidR="003A3251" w:rsidRPr="003A3251" w:rsidRDefault="003A3251" w:rsidP="003A3251">
            <w:pPr>
              <w:rPr>
                <w:lang w:val="en-US"/>
              </w:rPr>
            </w:pPr>
            <w:r w:rsidRPr="003A3251">
              <w:rPr>
                <w:lang w:val="en-US"/>
              </w:rPr>
              <w:t>62,131</w:t>
            </w:r>
          </w:p>
        </w:tc>
        <w:tc>
          <w:tcPr>
            <w:tcW w:w="0" w:type="auto"/>
            <w:hideMark/>
          </w:tcPr>
          <w:p w14:paraId="6C5C03DE" w14:textId="77777777" w:rsidR="003A3251" w:rsidRPr="003A3251" w:rsidRDefault="003A3251" w:rsidP="003A3251">
            <w:pPr>
              <w:rPr>
                <w:lang w:val="en-US"/>
              </w:rPr>
            </w:pPr>
            <w:r w:rsidRPr="003A3251">
              <w:rPr>
                <w:lang w:val="en-US"/>
              </w:rPr>
              <w:t>0.87</w:t>
            </w:r>
          </w:p>
        </w:tc>
      </w:tr>
      <w:tr w:rsidR="003A3251" w:rsidRPr="003A3251" w14:paraId="1C475C60" w14:textId="77777777" w:rsidTr="007D4421">
        <w:tc>
          <w:tcPr>
            <w:tcW w:w="0" w:type="auto"/>
            <w:hideMark/>
          </w:tcPr>
          <w:p w14:paraId="167E637B" w14:textId="77777777" w:rsidR="003A3251" w:rsidRPr="003A3251" w:rsidRDefault="003A3251" w:rsidP="003A3251">
            <w:pPr>
              <w:rPr>
                <w:lang w:val="en-US"/>
              </w:rPr>
            </w:pPr>
            <w:r w:rsidRPr="003A3251">
              <w:rPr>
                <w:lang w:val="en-US"/>
              </w:rPr>
              <w:t>2022</w:t>
            </w:r>
          </w:p>
        </w:tc>
        <w:tc>
          <w:tcPr>
            <w:tcW w:w="0" w:type="auto"/>
            <w:hideMark/>
          </w:tcPr>
          <w:p w14:paraId="09BB34D0" w14:textId="77777777" w:rsidR="003A3251" w:rsidRPr="003A3251" w:rsidRDefault="003A3251" w:rsidP="003A3251">
            <w:pPr>
              <w:rPr>
                <w:lang w:val="en-US"/>
              </w:rPr>
            </w:pPr>
            <w:r w:rsidRPr="003A3251">
              <w:rPr>
                <w:lang w:val="en-US"/>
              </w:rPr>
              <w:t>81,462</w:t>
            </w:r>
          </w:p>
        </w:tc>
        <w:tc>
          <w:tcPr>
            <w:tcW w:w="0" w:type="auto"/>
            <w:hideMark/>
          </w:tcPr>
          <w:p w14:paraId="6DE5BBD8" w14:textId="77777777" w:rsidR="003A3251" w:rsidRPr="003A3251" w:rsidRDefault="003A3251" w:rsidP="003A3251">
            <w:pPr>
              <w:rPr>
                <w:lang w:val="en-US"/>
              </w:rPr>
            </w:pPr>
            <w:r w:rsidRPr="003A3251">
              <w:rPr>
                <w:lang w:val="en-US"/>
              </w:rPr>
              <w:t>82,338</w:t>
            </w:r>
          </w:p>
        </w:tc>
        <w:tc>
          <w:tcPr>
            <w:tcW w:w="0" w:type="auto"/>
            <w:hideMark/>
          </w:tcPr>
          <w:p w14:paraId="216434B9" w14:textId="77777777" w:rsidR="003A3251" w:rsidRPr="003A3251" w:rsidRDefault="003A3251" w:rsidP="003A3251">
            <w:pPr>
              <w:rPr>
                <w:lang w:val="en-US"/>
              </w:rPr>
            </w:pPr>
            <w:r w:rsidRPr="003A3251">
              <w:rPr>
                <w:lang w:val="en-US"/>
              </w:rPr>
              <w:t>0.99</w:t>
            </w:r>
          </w:p>
        </w:tc>
      </w:tr>
      <w:tr w:rsidR="003A3251" w:rsidRPr="003A3251" w14:paraId="3D2B65C7" w14:textId="77777777" w:rsidTr="007D4421">
        <w:tc>
          <w:tcPr>
            <w:tcW w:w="0" w:type="auto"/>
            <w:hideMark/>
          </w:tcPr>
          <w:p w14:paraId="78AF8711" w14:textId="77777777" w:rsidR="003A3251" w:rsidRPr="003A3251" w:rsidRDefault="003A3251" w:rsidP="003A3251">
            <w:pPr>
              <w:rPr>
                <w:lang w:val="en-US"/>
              </w:rPr>
            </w:pPr>
            <w:r w:rsidRPr="003A3251">
              <w:rPr>
                <w:lang w:val="en-US"/>
              </w:rPr>
              <w:t>2023</w:t>
            </w:r>
          </w:p>
        </w:tc>
        <w:tc>
          <w:tcPr>
            <w:tcW w:w="0" w:type="auto"/>
            <w:hideMark/>
          </w:tcPr>
          <w:p w14:paraId="00DDA039" w14:textId="77777777" w:rsidR="003A3251" w:rsidRPr="003A3251" w:rsidRDefault="003A3251" w:rsidP="003A3251">
            <w:pPr>
              <w:rPr>
                <w:lang w:val="en-US"/>
              </w:rPr>
            </w:pPr>
            <w:r w:rsidRPr="003A3251">
              <w:rPr>
                <w:lang w:val="en-US"/>
              </w:rPr>
              <w:t>96,773</w:t>
            </w:r>
          </w:p>
        </w:tc>
        <w:tc>
          <w:tcPr>
            <w:tcW w:w="0" w:type="auto"/>
            <w:hideMark/>
          </w:tcPr>
          <w:p w14:paraId="515866B9" w14:textId="77777777" w:rsidR="003A3251" w:rsidRPr="003A3251" w:rsidRDefault="003A3251" w:rsidP="003A3251">
            <w:pPr>
              <w:rPr>
                <w:lang w:val="en-US"/>
              </w:rPr>
            </w:pPr>
            <w:r w:rsidRPr="003A3251">
              <w:rPr>
                <w:lang w:val="en-US"/>
              </w:rPr>
              <w:t>106,618</w:t>
            </w:r>
          </w:p>
        </w:tc>
        <w:tc>
          <w:tcPr>
            <w:tcW w:w="0" w:type="auto"/>
            <w:hideMark/>
          </w:tcPr>
          <w:p w14:paraId="4769B401" w14:textId="77777777" w:rsidR="003A3251" w:rsidRPr="003A3251" w:rsidRDefault="003A3251" w:rsidP="003A3251">
            <w:pPr>
              <w:rPr>
                <w:lang w:val="en-US"/>
              </w:rPr>
            </w:pPr>
            <w:r w:rsidRPr="003A3251">
              <w:rPr>
                <w:lang w:val="en-US"/>
              </w:rPr>
              <w:t>0.91</w:t>
            </w:r>
          </w:p>
        </w:tc>
      </w:tr>
      <w:tr w:rsidR="003A3251" w:rsidRPr="003A3251" w14:paraId="1BD9662F" w14:textId="77777777" w:rsidTr="007D4421">
        <w:tc>
          <w:tcPr>
            <w:tcW w:w="0" w:type="auto"/>
            <w:hideMark/>
          </w:tcPr>
          <w:p w14:paraId="44EC4DD9" w14:textId="77777777" w:rsidR="003A3251" w:rsidRPr="003A3251" w:rsidRDefault="003A3251" w:rsidP="003A3251">
            <w:pPr>
              <w:rPr>
                <w:lang w:val="en-US"/>
              </w:rPr>
            </w:pPr>
            <w:r w:rsidRPr="003A3251">
              <w:rPr>
                <w:lang w:val="en-US"/>
              </w:rPr>
              <w:t>2024</w:t>
            </w:r>
          </w:p>
        </w:tc>
        <w:tc>
          <w:tcPr>
            <w:tcW w:w="0" w:type="auto"/>
            <w:hideMark/>
          </w:tcPr>
          <w:p w14:paraId="38734D68" w14:textId="77777777" w:rsidR="003A3251" w:rsidRPr="003A3251" w:rsidRDefault="003A3251" w:rsidP="003A3251">
            <w:pPr>
              <w:rPr>
                <w:lang w:val="en-US"/>
              </w:rPr>
            </w:pPr>
            <w:r w:rsidRPr="003A3251">
              <w:rPr>
                <w:lang w:val="en-US"/>
              </w:rPr>
              <w:t>97,690</w:t>
            </w:r>
          </w:p>
        </w:tc>
        <w:tc>
          <w:tcPr>
            <w:tcW w:w="0" w:type="auto"/>
            <w:hideMark/>
          </w:tcPr>
          <w:p w14:paraId="3A6D64E0" w14:textId="77777777" w:rsidR="003A3251" w:rsidRPr="003A3251" w:rsidRDefault="003A3251" w:rsidP="003A3251">
            <w:pPr>
              <w:rPr>
                <w:lang w:val="en-US"/>
              </w:rPr>
            </w:pPr>
            <w:r w:rsidRPr="003A3251">
              <w:rPr>
                <w:lang w:val="en-US"/>
              </w:rPr>
              <w:t>122,070</w:t>
            </w:r>
          </w:p>
        </w:tc>
        <w:tc>
          <w:tcPr>
            <w:tcW w:w="0" w:type="auto"/>
            <w:hideMark/>
          </w:tcPr>
          <w:p w14:paraId="11C3B3E7" w14:textId="77777777" w:rsidR="003A3251" w:rsidRPr="003A3251" w:rsidRDefault="003A3251" w:rsidP="003A3251">
            <w:pPr>
              <w:rPr>
                <w:lang w:val="en-US"/>
              </w:rPr>
            </w:pPr>
            <w:r w:rsidRPr="003A3251">
              <w:rPr>
                <w:lang w:val="en-US"/>
              </w:rPr>
              <w:t>0.80</w:t>
            </w:r>
          </w:p>
        </w:tc>
      </w:tr>
      <w:tr w:rsidR="003A3251" w:rsidRPr="003A3251" w14:paraId="73E9772E" w14:textId="77777777" w:rsidTr="007D4421">
        <w:tc>
          <w:tcPr>
            <w:tcW w:w="0" w:type="auto"/>
            <w:hideMark/>
          </w:tcPr>
          <w:p w14:paraId="7E31D490" w14:textId="77777777" w:rsidR="003A3251" w:rsidRPr="003A3251" w:rsidRDefault="003A3251" w:rsidP="003A3251">
            <w:pPr>
              <w:rPr>
                <w:lang w:val="en-US"/>
              </w:rPr>
            </w:pPr>
            <w:r w:rsidRPr="003A3251">
              <w:rPr>
                <w:lang w:val="en-US"/>
              </w:rPr>
              <w:t>2025</w:t>
            </w:r>
          </w:p>
        </w:tc>
        <w:tc>
          <w:tcPr>
            <w:tcW w:w="0" w:type="auto"/>
            <w:hideMark/>
          </w:tcPr>
          <w:p w14:paraId="58B4A10E" w14:textId="77777777" w:rsidR="003A3251" w:rsidRPr="003A3251" w:rsidRDefault="003A3251" w:rsidP="003A3251">
            <w:pPr>
              <w:rPr>
                <w:lang w:val="en-US"/>
              </w:rPr>
            </w:pPr>
            <w:r w:rsidRPr="003A3251">
              <w:rPr>
                <w:lang w:val="en-US"/>
              </w:rPr>
              <w:t>94,827</w:t>
            </w:r>
          </w:p>
        </w:tc>
        <w:tc>
          <w:tcPr>
            <w:tcW w:w="0" w:type="auto"/>
            <w:hideMark/>
          </w:tcPr>
          <w:p w14:paraId="249382F5" w14:textId="77777777" w:rsidR="003A3251" w:rsidRPr="003A3251" w:rsidRDefault="003A3251" w:rsidP="003A3251">
            <w:pPr>
              <w:rPr>
                <w:lang w:val="en-US"/>
              </w:rPr>
            </w:pPr>
            <w:r w:rsidRPr="003A3251">
              <w:rPr>
                <w:lang w:val="en-US"/>
              </w:rPr>
              <w:t>137,806</w:t>
            </w:r>
          </w:p>
        </w:tc>
        <w:tc>
          <w:tcPr>
            <w:tcW w:w="0" w:type="auto"/>
            <w:hideMark/>
          </w:tcPr>
          <w:p w14:paraId="4A13C7EC" w14:textId="77777777" w:rsidR="003A3251" w:rsidRPr="003A3251" w:rsidRDefault="003A3251" w:rsidP="003A3251">
            <w:pPr>
              <w:rPr>
                <w:lang w:val="en-US"/>
              </w:rPr>
            </w:pPr>
            <w:r w:rsidRPr="003A3251">
              <w:rPr>
                <w:lang w:val="en-US"/>
              </w:rPr>
              <w:t>0.69</w:t>
            </w:r>
          </w:p>
        </w:tc>
      </w:tr>
    </w:tbl>
    <w:p w14:paraId="159EC165" w14:textId="31DC427A" w:rsidR="003A3251" w:rsidRPr="003A3251" w:rsidRDefault="007D4421" w:rsidP="003A3251">
      <w:pPr>
        <w:rPr>
          <w:lang w:val="en-US"/>
        </w:rPr>
      </w:pPr>
      <w:r w:rsidRPr="007D4421">
        <w:rPr>
          <w:lang w:val="en-US"/>
        </w:rPr>
        <w:t xml:space="preserve">Efficiency ratios are used to determine the efficiency with which Tesla </w:t>
      </w:r>
      <w:proofErr w:type="spellStart"/>
      <w:r w:rsidR="00C3015D">
        <w:rPr>
          <w:lang w:val="en-US"/>
        </w:rPr>
        <w:t>utilises</w:t>
      </w:r>
      <w:proofErr w:type="spellEnd"/>
      <w:r w:rsidRPr="007D4421">
        <w:rPr>
          <w:lang w:val="en-US"/>
        </w:rPr>
        <w:t xml:space="preserve"> assets to generate revenue. The turnover of the assets reduces, meaning that it is less efficient in terms of </w:t>
      </w:r>
      <w:proofErr w:type="spellStart"/>
      <w:r w:rsidRPr="007D4421">
        <w:rPr>
          <w:lang w:val="en-US"/>
        </w:rPr>
        <w:t>utilising</w:t>
      </w:r>
      <w:proofErr w:type="spellEnd"/>
      <w:r w:rsidRPr="007D4421">
        <w:rPr>
          <w:lang w:val="en-US"/>
        </w:rPr>
        <w:t xml:space="preserve"> the assets to generate revenue. According to Palepu and Healy (2013), the unwinding asset turnover is a sign of the inefficiency in operations. This can be due to the fast growth and </w:t>
      </w:r>
      <w:r w:rsidR="00C3015D">
        <w:rPr>
          <w:lang w:val="en-US"/>
        </w:rPr>
        <w:t>augmented</w:t>
      </w:r>
      <w:r w:rsidRPr="007D4421">
        <w:rPr>
          <w:lang w:val="en-US"/>
        </w:rPr>
        <w:t xml:space="preserve"> capacity.</w:t>
      </w:r>
    </w:p>
    <w:p w14:paraId="066E0168" w14:textId="77777777" w:rsidR="003A3251" w:rsidRPr="003A3251" w:rsidRDefault="003A3251" w:rsidP="007D4421">
      <w:pPr>
        <w:pStyle w:val="Heading3"/>
        <w:rPr>
          <w:lang w:val="en-US"/>
        </w:rPr>
      </w:pPr>
      <w:bookmarkStart w:id="7" w:name="_Toc227873850"/>
      <w:r w:rsidRPr="003A3251">
        <w:rPr>
          <w:lang w:val="en-US"/>
        </w:rPr>
        <w:t>Gearing Ratios</w:t>
      </w:r>
      <w:bookmarkEnd w:id="7"/>
    </w:p>
    <w:p w14:paraId="2B06CFDD" w14:textId="77777777" w:rsidR="003A3251" w:rsidRPr="003A3251" w:rsidRDefault="003A3251" w:rsidP="003A3251">
      <w:pPr>
        <w:rPr>
          <w:lang w:val="en-US"/>
        </w:rPr>
      </w:pPr>
      <w:r w:rsidRPr="003A3251">
        <w:rPr>
          <w:b/>
          <w:bCs/>
          <w:lang w:val="en-US"/>
        </w:rPr>
        <w:t>Debt to Equity Ratio = Total Liabilities ÷ Total Equity</w:t>
      </w:r>
    </w:p>
    <w:tbl>
      <w:tblPr>
        <w:tblStyle w:val="TableGrid"/>
        <w:tblW w:w="5500" w:type="dxa"/>
        <w:tblLook w:val="04A0" w:firstRow="1" w:lastRow="0" w:firstColumn="1" w:lastColumn="0" w:noHBand="0" w:noVBand="1"/>
      </w:tblPr>
      <w:tblGrid>
        <w:gridCol w:w="837"/>
        <w:gridCol w:w="1495"/>
        <w:gridCol w:w="1095"/>
        <w:gridCol w:w="2073"/>
      </w:tblGrid>
      <w:tr w:rsidR="003A3251" w:rsidRPr="003A3251" w14:paraId="7D21BC65" w14:textId="77777777" w:rsidTr="007D4421">
        <w:trPr>
          <w:trHeight w:val="572"/>
        </w:trPr>
        <w:tc>
          <w:tcPr>
            <w:tcW w:w="0" w:type="auto"/>
            <w:hideMark/>
          </w:tcPr>
          <w:p w14:paraId="3F6119F7" w14:textId="77777777" w:rsidR="003A3251" w:rsidRPr="003A3251" w:rsidRDefault="003A3251" w:rsidP="003A3251">
            <w:pPr>
              <w:rPr>
                <w:b/>
                <w:bCs/>
                <w:lang w:val="en-US"/>
              </w:rPr>
            </w:pPr>
            <w:r w:rsidRPr="003A3251">
              <w:rPr>
                <w:b/>
                <w:bCs/>
                <w:lang w:val="en-US"/>
              </w:rPr>
              <w:t>Year</w:t>
            </w:r>
          </w:p>
        </w:tc>
        <w:tc>
          <w:tcPr>
            <w:tcW w:w="0" w:type="auto"/>
            <w:hideMark/>
          </w:tcPr>
          <w:p w14:paraId="0B2DF9EA" w14:textId="77777777" w:rsidR="003A3251" w:rsidRPr="003A3251" w:rsidRDefault="003A3251" w:rsidP="003A3251">
            <w:pPr>
              <w:rPr>
                <w:b/>
                <w:bCs/>
                <w:lang w:val="en-US"/>
              </w:rPr>
            </w:pPr>
            <w:r w:rsidRPr="003A3251">
              <w:rPr>
                <w:b/>
                <w:bCs/>
                <w:lang w:val="en-US"/>
              </w:rPr>
              <w:t>Liabilities</w:t>
            </w:r>
          </w:p>
        </w:tc>
        <w:tc>
          <w:tcPr>
            <w:tcW w:w="0" w:type="auto"/>
            <w:hideMark/>
          </w:tcPr>
          <w:p w14:paraId="7DD95009" w14:textId="77777777" w:rsidR="003A3251" w:rsidRPr="003A3251" w:rsidRDefault="003A3251" w:rsidP="003A3251">
            <w:pPr>
              <w:rPr>
                <w:b/>
                <w:bCs/>
                <w:lang w:val="en-US"/>
              </w:rPr>
            </w:pPr>
            <w:r w:rsidRPr="003A3251">
              <w:rPr>
                <w:b/>
                <w:bCs/>
                <w:lang w:val="en-US"/>
              </w:rPr>
              <w:t>Equity</w:t>
            </w:r>
          </w:p>
        </w:tc>
        <w:tc>
          <w:tcPr>
            <w:tcW w:w="0" w:type="auto"/>
            <w:hideMark/>
          </w:tcPr>
          <w:p w14:paraId="14E054CB" w14:textId="77777777" w:rsidR="003A3251" w:rsidRPr="003A3251" w:rsidRDefault="003A3251" w:rsidP="003A3251">
            <w:pPr>
              <w:rPr>
                <w:b/>
                <w:bCs/>
                <w:lang w:val="en-US"/>
              </w:rPr>
            </w:pPr>
            <w:r w:rsidRPr="003A3251">
              <w:rPr>
                <w:b/>
                <w:bCs/>
                <w:lang w:val="en-US"/>
              </w:rPr>
              <w:t>Debt to Equity</w:t>
            </w:r>
          </w:p>
        </w:tc>
      </w:tr>
      <w:tr w:rsidR="003A3251" w:rsidRPr="003A3251" w14:paraId="5FEC5DBE" w14:textId="77777777" w:rsidTr="007D4421">
        <w:trPr>
          <w:trHeight w:val="582"/>
        </w:trPr>
        <w:tc>
          <w:tcPr>
            <w:tcW w:w="0" w:type="auto"/>
            <w:hideMark/>
          </w:tcPr>
          <w:p w14:paraId="124567EE" w14:textId="77777777" w:rsidR="003A3251" w:rsidRPr="003A3251" w:rsidRDefault="003A3251" w:rsidP="003A3251">
            <w:pPr>
              <w:rPr>
                <w:lang w:val="en-US"/>
              </w:rPr>
            </w:pPr>
            <w:r w:rsidRPr="003A3251">
              <w:rPr>
                <w:lang w:val="en-US"/>
              </w:rPr>
              <w:t>2021</w:t>
            </w:r>
          </w:p>
        </w:tc>
        <w:tc>
          <w:tcPr>
            <w:tcW w:w="0" w:type="auto"/>
            <w:hideMark/>
          </w:tcPr>
          <w:p w14:paraId="0BB0C50B" w14:textId="77777777" w:rsidR="003A3251" w:rsidRPr="003A3251" w:rsidRDefault="003A3251" w:rsidP="003A3251">
            <w:pPr>
              <w:rPr>
                <w:lang w:val="en-US"/>
              </w:rPr>
            </w:pPr>
            <w:r w:rsidRPr="003A3251">
              <w:rPr>
                <w:lang w:val="en-US"/>
              </w:rPr>
              <w:t>31,942</w:t>
            </w:r>
          </w:p>
        </w:tc>
        <w:tc>
          <w:tcPr>
            <w:tcW w:w="0" w:type="auto"/>
            <w:hideMark/>
          </w:tcPr>
          <w:p w14:paraId="1783F796" w14:textId="77777777" w:rsidR="003A3251" w:rsidRPr="003A3251" w:rsidRDefault="003A3251" w:rsidP="003A3251">
            <w:pPr>
              <w:rPr>
                <w:lang w:val="en-US"/>
              </w:rPr>
            </w:pPr>
            <w:r w:rsidRPr="003A3251">
              <w:rPr>
                <w:lang w:val="en-US"/>
              </w:rPr>
              <w:t>31,583</w:t>
            </w:r>
          </w:p>
        </w:tc>
        <w:tc>
          <w:tcPr>
            <w:tcW w:w="0" w:type="auto"/>
            <w:hideMark/>
          </w:tcPr>
          <w:p w14:paraId="3CBDFEFF" w14:textId="77777777" w:rsidR="003A3251" w:rsidRPr="003A3251" w:rsidRDefault="003A3251" w:rsidP="003A3251">
            <w:pPr>
              <w:rPr>
                <w:lang w:val="en-US"/>
              </w:rPr>
            </w:pPr>
            <w:r w:rsidRPr="003A3251">
              <w:rPr>
                <w:lang w:val="en-US"/>
              </w:rPr>
              <w:t>1.01</w:t>
            </w:r>
          </w:p>
        </w:tc>
      </w:tr>
      <w:tr w:rsidR="003A3251" w:rsidRPr="003A3251" w14:paraId="6A54F5DF" w14:textId="77777777" w:rsidTr="007D4421">
        <w:trPr>
          <w:trHeight w:val="572"/>
        </w:trPr>
        <w:tc>
          <w:tcPr>
            <w:tcW w:w="0" w:type="auto"/>
            <w:hideMark/>
          </w:tcPr>
          <w:p w14:paraId="09D52B74" w14:textId="77777777" w:rsidR="003A3251" w:rsidRPr="003A3251" w:rsidRDefault="003A3251" w:rsidP="003A3251">
            <w:pPr>
              <w:rPr>
                <w:lang w:val="en-US"/>
              </w:rPr>
            </w:pPr>
            <w:r w:rsidRPr="003A3251">
              <w:rPr>
                <w:lang w:val="en-US"/>
              </w:rPr>
              <w:t>2022</w:t>
            </w:r>
          </w:p>
        </w:tc>
        <w:tc>
          <w:tcPr>
            <w:tcW w:w="0" w:type="auto"/>
            <w:hideMark/>
          </w:tcPr>
          <w:p w14:paraId="51F0A40E" w14:textId="77777777" w:rsidR="003A3251" w:rsidRPr="003A3251" w:rsidRDefault="003A3251" w:rsidP="003A3251">
            <w:pPr>
              <w:rPr>
                <w:lang w:val="en-US"/>
              </w:rPr>
            </w:pPr>
            <w:r w:rsidRPr="003A3251">
              <w:rPr>
                <w:lang w:val="en-US"/>
              </w:rPr>
              <w:t>37,634</w:t>
            </w:r>
          </w:p>
        </w:tc>
        <w:tc>
          <w:tcPr>
            <w:tcW w:w="0" w:type="auto"/>
            <w:hideMark/>
          </w:tcPr>
          <w:p w14:paraId="17D29FA7" w14:textId="77777777" w:rsidR="003A3251" w:rsidRPr="003A3251" w:rsidRDefault="003A3251" w:rsidP="003A3251">
            <w:pPr>
              <w:rPr>
                <w:lang w:val="en-US"/>
              </w:rPr>
            </w:pPr>
            <w:r w:rsidRPr="003A3251">
              <w:rPr>
                <w:lang w:val="en-US"/>
              </w:rPr>
              <w:t>45,898</w:t>
            </w:r>
          </w:p>
        </w:tc>
        <w:tc>
          <w:tcPr>
            <w:tcW w:w="0" w:type="auto"/>
            <w:hideMark/>
          </w:tcPr>
          <w:p w14:paraId="06439919" w14:textId="77777777" w:rsidR="003A3251" w:rsidRPr="003A3251" w:rsidRDefault="003A3251" w:rsidP="003A3251">
            <w:pPr>
              <w:rPr>
                <w:lang w:val="en-US"/>
              </w:rPr>
            </w:pPr>
            <w:r w:rsidRPr="003A3251">
              <w:rPr>
                <w:lang w:val="en-US"/>
              </w:rPr>
              <w:t>0.82</w:t>
            </w:r>
          </w:p>
        </w:tc>
      </w:tr>
      <w:tr w:rsidR="003A3251" w:rsidRPr="003A3251" w14:paraId="738D4A78" w14:textId="77777777" w:rsidTr="007D4421">
        <w:trPr>
          <w:trHeight w:val="572"/>
        </w:trPr>
        <w:tc>
          <w:tcPr>
            <w:tcW w:w="0" w:type="auto"/>
            <w:hideMark/>
          </w:tcPr>
          <w:p w14:paraId="58696924" w14:textId="77777777" w:rsidR="003A3251" w:rsidRPr="003A3251" w:rsidRDefault="003A3251" w:rsidP="003A3251">
            <w:pPr>
              <w:rPr>
                <w:lang w:val="en-US"/>
              </w:rPr>
            </w:pPr>
            <w:r w:rsidRPr="003A3251">
              <w:rPr>
                <w:lang w:val="en-US"/>
              </w:rPr>
              <w:lastRenderedPageBreak/>
              <w:t>2023</w:t>
            </w:r>
          </w:p>
        </w:tc>
        <w:tc>
          <w:tcPr>
            <w:tcW w:w="0" w:type="auto"/>
            <w:hideMark/>
          </w:tcPr>
          <w:p w14:paraId="5EF370F4" w14:textId="77777777" w:rsidR="003A3251" w:rsidRPr="003A3251" w:rsidRDefault="003A3251" w:rsidP="003A3251">
            <w:pPr>
              <w:rPr>
                <w:lang w:val="en-US"/>
              </w:rPr>
            </w:pPr>
            <w:r w:rsidRPr="003A3251">
              <w:rPr>
                <w:lang w:val="en-US"/>
              </w:rPr>
              <w:t>43,984</w:t>
            </w:r>
          </w:p>
        </w:tc>
        <w:tc>
          <w:tcPr>
            <w:tcW w:w="0" w:type="auto"/>
            <w:hideMark/>
          </w:tcPr>
          <w:p w14:paraId="3C41298A" w14:textId="77777777" w:rsidR="003A3251" w:rsidRPr="003A3251" w:rsidRDefault="003A3251" w:rsidP="003A3251">
            <w:pPr>
              <w:rPr>
                <w:lang w:val="en-US"/>
              </w:rPr>
            </w:pPr>
            <w:r w:rsidRPr="003A3251">
              <w:rPr>
                <w:lang w:val="en-US"/>
              </w:rPr>
              <w:t>63,609</w:t>
            </w:r>
          </w:p>
        </w:tc>
        <w:tc>
          <w:tcPr>
            <w:tcW w:w="0" w:type="auto"/>
            <w:hideMark/>
          </w:tcPr>
          <w:p w14:paraId="2AE3785D" w14:textId="77777777" w:rsidR="003A3251" w:rsidRPr="003A3251" w:rsidRDefault="003A3251" w:rsidP="003A3251">
            <w:pPr>
              <w:rPr>
                <w:lang w:val="en-US"/>
              </w:rPr>
            </w:pPr>
            <w:r w:rsidRPr="003A3251">
              <w:rPr>
                <w:lang w:val="en-US"/>
              </w:rPr>
              <w:t>0.69</w:t>
            </w:r>
          </w:p>
        </w:tc>
      </w:tr>
      <w:tr w:rsidR="003A3251" w:rsidRPr="003A3251" w14:paraId="458E643E" w14:textId="77777777" w:rsidTr="007D4421">
        <w:trPr>
          <w:trHeight w:val="582"/>
        </w:trPr>
        <w:tc>
          <w:tcPr>
            <w:tcW w:w="0" w:type="auto"/>
            <w:hideMark/>
          </w:tcPr>
          <w:p w14:paraId="0E6ED0C3" w14:textId="77777777" w:rsidR="003A3251" w:rsidRPr="003A3251" w:rsidRDefault="003A3251" w:rsidP="003A3251">
            <w:pPr>
              <w:rPr>
                <w:lang w:val="en-US"/>
              </w:rPr>
            </w:pPr>
            <w:r w:rsidRPr="003A3251">
              <w:rPr>
                <w:lang w:val="en-US"/>
              </w:rPr>
              <w:t>2024</w:t>
            </w:r>
          </w:p>
        </w:tc>
        <w:tc>
          <w:tcPr>
            <w:tcW w:w="0" w:type="auto"/>
            <w:hideMark/>
          </w:tcPr>
          <w:p w14:paraId="4C4B835C" w14:textId="77777777" w:rsidR="003A3251" w:rsidRPr="003A3251" w:rsidRDefault="003A3251" w:rsidP="003A3251">
            <w:pPr>
              <w:rPr>
                <w:lang w:val="en-US"/>
              </w:rPr>
            </w:pPr>
            <w:r w:rsidRPr="003A3251">
              <w:rPr>
                <w:lang w:val="en-US"/>
              </w:rPr>
              <w:t>49,157</w:t>
            </w:r>
          </w:p>
        </w:tc>
        <w:tc>
          <w:tcPr>
            <w:tcW w:w="0" w:type="auto"/>
            <w:hideMark/>
          </w:tcPr>
          <w:p w14:paraId="07FB34F2" w14:textId="77777777" w:rsidR="003A3251" w:rsidRPr="003A3251" w:rsidRDefault="003A3251" w:rsidP="003A3251">
            <w:pPr>
              <w:rPr>
                <w:lang w:val="en-US"/>
              </w:rPr>
            </w:pPr>
            <w:r w:rsidRPr="003A3251">
              <w:rPr>
                <w:lang w:val="en-US"/>
              </w:rPr>
              <w:t>73,680</w:t>
            </w:r>
          </w:p>
        </w:tc>
        <w:tc>
          <w:tcPr>
            <w:tcW w:w="0" w:type="auto"/>
            <w:hideMark/>
          </w:tcPr>
          <w:p w14:paraId="4B2AD732" w14:textId="77777777" w:rsidR="003A3251" w:rsidRPr="003A3251" w:rsidRDefault="003A3251" w:rsidP="003A3251">
            <w:pPr>
              <w:rPr>
                <w:lang w:val="en-US"/>
              </w:rPr>
            </w:pPr>
            <w:r w:rsidRPr="003A3251">
              <w:rPr>
                <w:lang w:val="en-US"/>
              </w:rPr>
              <w:t>0.67</w:t>
            </w:r>
          </w:p>
        </w:tc>
      </w:tr>
      <w:tr w:rsidR="003A3251" w:rsidRPr="003A3251" w14:paraId="172024A9" w14:textId="77777777" w:rsidTr="007D4421">
        <w:trPr>
          <w:trHeight w:val="572"/>
        </w:trPr>
        <w:tc>
          <w:tcPr>
            <w:tcW w:w="0" w:type="auto"/>
            <w:hideMark/>
          </w:tcPr>
          <w:p w14:paraId="02A87884" w14:textId="77777777" w:rsidR="003A3251" w:rsidRPr="003A3251" w:rsidRDefault="003A3251" w:rsidP="003A3251">
            <w:pPr>
              <w:rPr>
                <w:lang w:val="en-US"/>
              </w:rPr>
            </w:pPr>
            <w:r w:rsidRPr="003A3251">
              <w:rPr>
                <w:lang w:val="en-US"/>
              </w:rPr>
              <w:t>2025</w:t>
            </w:r>
          </w:p>
        </w:tc>
        <w:tc>
          <w:tcPr>
            <w:tcW w:w="0" w:type="auto"/>
            <w:hideMark/>
          </w:tcPr>
          <w:p w14:paraId="14241934" w14:textId="77777777" w:rsidR="003A3251" w:rsidRPr="003A3251" w:rsidRDefault="003A3251" w:rsidP="003A3251">
            <w:pPr>
              <w:rPr>
                <w:lang w:val="en-US"/>
              </w:rPr>
            </w:pPr>
            <w:r w:rsidRPr="003A3251">
              <w:rPr>
                <w:lang w:val="en-US"/>
              </w:rPr>
              <w:t>55,669</w:t>
            </w:r>
          </w:p>
        </w:tc>
        <w:tc>
          <w:tcPr>
            <w:tcW w:w="0" w:type="auto"/>
            <w:hideMark/>
          </w:tcPr>
          <w:p w14:paraId="47E78AAD" w14:textId="77777777" w:rsidR="003A3251" w:rsidRPr="003A3251" w:rsidRDefault="003A3251" w:rsidP="003A3251">
            <w:pPr>
              <w:rPr>
                <w:lang w:val="en-US"/>
              </w:rPr>
            </w:pPr>
            <w:r w:rsidRPr="003A3251">
              <w:rPr>
                <w:lang w:val="en-US"/>
              </w:rPr>
              <w:t>82,865</w:t>
            </w:r>
          </w:p>
        </w:tc>
        <w:tc>
          <w:tcPr>
            <w:tcW w:w="0" w:type="auto"/>
            <w:hideMark/>
          </w:tcPr>
          <w:p w14:paraId="18BFF4D4" w14:textId="77777777" w:rsidR="003A3251" w:rsidRPr="003A3251" w:rsidRDefault="003A3251" w:rsidP="003A3251">
            <w:pPr>
              <w:rPr>
                <w:lang w:val="en-US"/>
              </w:rPr>
            </w:pPr>
            <w:r w:rsidRPr="003A3251">
              <w:rPr>
                <w:lang w:val="en-US"/>
              </w:rPr>
              <w:t>0.67</w:t>
            </w:r>
          </w:p>
        </w:tc>
      </w:tr>
    </w:tbl>
    <w:p w14:paraId="2B68602A" w14:textId="544A4F06" w:rsidR="003A3251" w:rsidRPr="003A3251" w:rsidRDefault="007D4421" w:rsidP="003A3251">
      <w:pPr>
        <w:rPr>
          <w:lang w:val="en-US"/>
        </w:rPr>
      </w:pPr>
      <w:r w:rsidRPr="007D4421">
        <w:rPr>
          <w:lang w:val="en-US"/>
        </w:rPr>
        <w:t xml:space="preserve">Gearing ratios assess the financial risk and the stability of the capital structure of Tesla. A decrease in debt to equity means that the company will be less dependent on debt financing in the long run. According to Brigham and Ehrhardt (2021), lower gearing </w:t>
      </w:r>
      <w:proofErr w:type="spellStart"/>
      <w:r w:rsidR="00C3015D">
        <w:rPr>
          <w:lang w:val="en-US"/>
        </w:rPr>
        <w:t>minimises</w:t>
      </w:r>
      <w:proofErr w:type="spellEnd"/>
      <w:r w:rsidRPr="007D4421">
        <w:rPr>
          <w:lang w:val="en-US"/>
        </w:rPr>
        <w:t xml:space="preserve"> financial risk and has better stability.</w:t>
      </w:r>
    </w:p>
    <w:p w14:paraId="5E3DF6C9" w14:textId="77777777" w:rsidR="003A3251" w:rsidRPr="003A3251" w:rsidRDefault="003A3251" w:rsidP="007D4421">
      <w:pPr>
        <w:pStyle w:val="Heading3"/>
        <w:rPr>
          <w:lang w:val="en-US"/>
        </w:rPr>
      </w:pPr>
      <w:bookmarkStart w:id="8" w:name="_Toc227873851"/>
      <w:r w:rsidRPr="003A3251">
        <w:rPr>
          <w:lang w:val="en-US"/>
        </w:rPr>
        <w:t>Investment Ratios</w:t>
      </w:r>
      <w:bookmarkEnd w:id="8"/>
    </w:p>
    <w:tbl>
      <w:tblPr>
        <w:tblStyle w:val="TableGrid"/>
        <w:tblW w:w="4982" w:type="dxa"/>
        <w:tblLook w:val="04A0" w:firstRow="1" w:lastRow="0" w:firstColumn="1" w:lastColumn="0" w:noHBand="0" w:noVBand="1"/>
      </w:tblPr>
      <w:tblGrid>
        <w:gridCol w:w="1195"/>
        <w:gridCol w:w="1710"/>
        <w:gridCol w:w="2077"/>
      </w:tblGrid>
      <w:tr w:rsidR="003A3251" w:rsidRPr="003A3251" w14:paraId="74371E04" w14:textId="77777777" w:rsidTr="007D4421">
        <w:trPr>
          <w:trHeight w:val="587"/>
        </w:trPr>
        <w:tc>
          <w:tcPr>
            <w:tcW w:w="0" w:type="auto"/>
            <w:hideMark/>
          </w:tcPr>
          <w:p w14:paraId="22680163" w14:textId="77777777" w:rsidR="003A3251" w:rsidRPr="003A3251" w:rsidRDefault="003A3251" w:rsidP="003A3251">
            <w:pPr>
              <w:rPr>
                <w:b/>
                <w:bCs/>
                <w:lang w:val="en-US"/>
              </w:rPr>
            </w:pPr>
            <w:r w:rsidRPr="003A3251">
              <w:rPr>
                <w:b/>
                <w:bCs/>
                <w:lang w:val="en-US"/>
              </w:rPr>
              <w:t>Year</w:t>
            </w:r>
          </w:p>
        </w:tc>
        <w:tc>
          <w:tcPr>
            <w:tcW w:w="0" w:type="auto"/>
            <w:hideMark/>
          </w:tcPr>
          <w:p w14:paraId="0B0A065D" w14:textId="77777777" w:rsidR="003A3251" w:rsidRPr="003A3251" w:rsidRDefault="003A3251" w:rsidP="003A3251">
            <w:pPr>
              <w:rPr>
                <w:b/>
                <w:bCs/>
                <w:lang w:val="en-US"/>
              </w:rPr>
            </w:pPr>
            <w:r w:rsidRPr="003A3251">
              <w:rPr>
                <w:b/>
                <w:bCs/>
                <w:lang w:val="en-US"/>
              </w:rPr>
              <w:t>EPS (¢)</w:t>
            </w:r>
          </w:p>
        </w:tc>
        <w:tc>
          <w:tcPr>
            <w:tcW w:w="0" w:type="auto"/>
            <w:hideMark/>
          </w:tcPr>
          <w:p w14:paraId="1AA2D7A2" w14:textId="77777777" w:rsidR="003A3251" w:rsidRPr="003A3251" w:rsidRDefault="003A3251" w:rsidP="003A3251">
            <w:pPr>
              <w:rPr>
                <w:b/>
                <w:bCs/>
                <w:lang w:val="en-US"/>
              </w:rPr>
            </w:pPr>
            <w:r w:rsidRPr="003A3251">
              <w:rPr>
                <w:b/>
                <w:bCs/>
                <w:lang w:val="en-US"/>
              </w:rPr>
              <w:t>P/E Ratio</w:t>
            </w:r>
          </w:p>
        </w:tc>
      </w:tr>
      <w:tr w:rsidR="003A3251" w:rsidRPr="003A3251" w14:paraId="3CCFFA53" w14:textId="77777777" w:rsidTr="007D4421">
        <w:trPr>
          <w:trHeight w:val="598"/>
        </w:trPr>
        <w:tc>
          <w:tcPr>
            <w:tcW w:w="0" w:type="auto"/>
            <w:hideMark/>
          </w:tcPr>
          <w:p w14:paraId="01877A31" w14:textId="77777777" w:rsidR="003A3251" w:rsidRPr="003A3251" w:rsidRDefault="003A3251" w:rsidP="003A3251">
            <w:pPr>
              <w:rPr>
                <w:lang w:val="en-US"/>
              </w:rPr>
            </w:pPr>
            <w:r w:rsidRPr="003A3251">
              <w:rPr>
                <w:lang w:val="en-US"/>
              </w:rPr>
              <w:t>2021</w:t>
            </w:r>
          </w:p>
        </w:tc>
        <w:tc>
          <w:tcPr>
            <w:tcW w:w="0" w:type="auto"/>
            <w:hideMark/>
          </w:tcPr>
          <w:p w14:paraId="45674B4B" w14:textId="77777777" w:rsidR="003A3251" w:rsidRPr="003A3251" w:rsidRDefault="003A3251" w:rsidP="003A3251">
            <w:pPr>
              <w:rPr>
                <w:lang w:val="en-US"/>
              </w:rPr>
            </w:pPr>
            <w:r w:rsidRPr="003A3251">
              <w:rPr>
                <w:lang w:val="en-US"/>
              </w:rPr>
              <w:t>186.67</w:t>
            </w:r>
          </w:p>
        </w:tc>
        <w:tc>
          <w:tcPr>
            <w:tcW w:w="0" w:type="auto"/>
            <w:hideMark/>
          </w:tcPr>
          <w:p w14:paraId="26C05D82" w14:textId="77777777" w:rsidR="003A3251" w:rsidRPr="003A3251" w:rsidRDefault="003A3251" w:rsidP="003A3251">
            <w:pPr>
              <w:rPr>
                <w:lang w:val="en-US"/>
              </w:rPr>
            </w:pPr>
            <w:r w:rsidRPr="003A3251">
              <w:rPr>
                <w:lang w:val="en-US"/>
              </w:rPr>
              <w:t>570.58</w:t>
            </w:r>
          </w:p>
        </w:tc>
      </w:tr>
      <w:tr w:rsidR="003A3251" w:rsidRPr="003A3251" w14:paraId="0B446692" w14:textId="77777777" w:rsidTr="007D4421">
        <w:trPr>
          <w:trHeight w:val="587"/>
        </w:trPr>
        <w:tc>
          <w:tcPr>
            <w:tcW w:w="0" w:type="auto"/>
            <w:hideMark/>
          </w:tcPr>
          <w:p w14:paraId="11C3218A" w14:textId="77777777" w:rsidR="003A3251" w:rsidRPr="003A3251" w:rsidRDefault="003A3251" w:rsidP="003A3251">
            <w:pPr>
              <w:rPr>
                <w:lang w:val="en-US"/>
              </w:rPr>
            </w:pPr>
            <w:r w:rsidRPr="003A3251">
              <w:rPr>
                <w:lang w:val="en-US"/>
              </w:rPr>
              <w:t>2022</w:t>
            </w:r>
          </w:p>
        </w:tc>
        <w:tc>
          <w:tcPr>
            <w:tcW w:w="0" w:type="auto"/>
            <w:hideMark/>
          </w:tcPr>
          <w:p w14:paraId="05EA6761" w14:textId="77777777" w:rsidR="003A3251" w:rsidRPr="003A3251" w:rsidRDefault="003A3251" w:rsidP="003A3251">
            <w:pPr>
              <w:rPr>
                <w:lang w:val="en-US"/>
              </w:rPr>
            </w:pPr>
            <w:r w:rsidRPr="003A3251">
              <w:rPr>
                <w:lang w:val="en-US"/>
              </w:rPr>
              <w:t>402.00</w:t>
            </w:r>
          </w:p>
        </w:tc>
        <w:tc>
          <w:tcPr>
            <w:tcW w:w="0" w:type="auto"/>
            <w:hideMark/>
          </w:tcPr>
          <w:p w14:paraId="0C8CA937" w14:textId="77777777" w:rsidR="003A3251" w:rsidRPr="003A3251" w:rsidRDefault="003A3251" w:rsidP="003A3251">
            <w:pPr>
              <w:rPr>
                <w:lang w:val="en-US"/>
              </w:rPr>
            </w:pPr>
            <w:r w:rsidRPr="003A3251">
              <w:rPr>
                <w:lang w:val="en-US"/>
              </w:rPr>
              <w:t>29.88</w:t>
            </w:r>
          </w:p>
        </w:tc>
      </w:tr>
      <w:tr w:rsidR="003A3251" w:rsidRPr="003A3251" w14:paraId="641CD78D" w14:textId="77777777" w:rsidTr="007D4421">
        <w:trPr>
          <w:trHeight w:val="598"/>
        </w:trPr>
        <w:tc>
          <w:tcPr>
            <w:tcW w:w="0" w:type="auto"/>
            <w:hideMark/>
          </w:tcPr>
          <w:p w14:paraId="5A1F9C5F" w14:textId="77777777" w:rsidR="003A3251" w:rsidRPr="003A3251" w:rsidRDefault="003A3251" w:rsidP="003A3251">
            <w:pPr>
              <w:rPr>
                <w:lang w:val="en-US"/>
              </w:rPr>
            </w:pPr>
            <w:r w:rsidRPr="003A3251">
              <w:rPr>
                <w:lang w:val="en-US"/>
              </w:rPr>
              <w:t>2023</w:t>
            </w:r>
          </w:p>
        </w:tc>
        <w:tc>
          <w:tcPr>
            <w:tcW w:w="0" w:type="auto"/>
            <w:hideMark/>
          </w:tcPr>
          <w:p w14:paraId="09BEBE3C" w14:textId="77777777" w:rsidR="003A3251" w:rsidRPr="003A3251" w:rsidRDefault="003A3251" w:rsidP="003A3251">
            <w:pPr>
              <w:rPr>
                <w:lang w:val="en-US"/>
              </w:rPr>
            </w:pPr>
            <w:r w:rsidRPr="003A3251">
              <w:rPr>
                <w:lang w:val="en-US"/>
              </w:rPr>
              <w:t>473.00</w:t>
            </w:r>
          </w:p>
        </w:tc>
        <w:tc>
          <w:tcPr>
            <w:tcW w:w="0" w:type="auto"/>
            <w:hideMark/>
          </w:tcPr>
          <w:p w14:paraId="7594AF7A" w14:textId="77777777" w:rsidR="003A3251" w:rsidRPr="003A3251" w:rsidRDefault="003A3251" w:rsidP="003A3251">
            <w:pPr>
              <w:rPr>
                <w:lang w:val="en-US"/>
              </w:rPr>
            </w:pPr>
            <w:r w:rsidRPr="003A3251">
              <w:rPr>
                <w:lang w:val="en-US"/>
              </w:rPr>
              <w:t>53.38</w:t>
            </w:r>
          </w:p>
        </w:tc>
      </w:tr>
      <w:tr w:rsidR="003A3251" w:rsidRPr="003A3251" w14:paraId="63427AF1" w14:textId="77777777" w:rsidTr="007D4421">
        <w:trPr>
          <w:trHeight w:val="587"/>
        </w:trPr>
        <w:tc>
          <w:tcPr>
            <w:tcW w:w="0" w:type="auto"/>
            <w:hideMark/>
          </w:tcPr>
          <w:p w14:paraId="41861C5B" w14:textId="77777777" w:rsidR="003A3251" w:rsidRPr="003A3251" w:rsidRDefault="003A3251" w:rsidP="003A3251">
            <w:pPr>
              <w:rPr>
                <w:lang w:val="en-US"/>
              </w:rPr>
            </w:pPr>
            <w:r w:rsidRPr="003A3251">
              <w:rPr>
                <w:lang w:val="en-US"/>
              </w:rPr>
              <w:t>2024</w:t>
            </w:r>
          </w:p>
        </w:tc>
        <w:tc>
          <w:tcPr>
            <w:tcW w:w="0" w:type="auto"/>
            <w:hideMark/>
          </w:tcPr>
          <w:p w14:paraId="50FAAA9F" w14:textId="77777777" w:rsidR="003A3251" w:rsidRPr="003A3251" w:rsidRDefault="003A3251" w:rsidP="003A3251">
            <w:pPr>
              <w:rPr>
                <w:lang w:val="en-US"/>
              </w:rPr>
            </w:pPr>
            <w:r w:rsidRPr="003A3251">
              <w:rPr>
                <w:lang w:val="en-US"/>
              </w:rPr>
              <w:t>223.00</w:t>
            </w:r>
          </w:p>
        </w:tc>
        <w:tc>
          <w:tcPr>
            <w:tcW w:w="0" w:type="auto"/>
            <w:hideMark/>
          </w:tcPr>
          <w:p w14:paraId="3B706E41" w14:textId="77777777" w:rsidR="003A3251" w:rsidRPr="003A3251" w:rsidRDefault="003A3251" w:rsidP="003A3251">
            <w:pPr>
              <w:rPr>
                <w:lang w:val="en-US"/>
              </w:rPr>
            </w:pPr>
            <w:r w:rsidRPr="003A3251">
              <w:rPr>
                <w:lang w:val="en-US"/>
              </w:rPr>
              <w:t>185.47</w:t>
            </w:r>
          </w:p>
        </w:tc>
      </w:tr>
      <w:tr w:rsidR="003A3251" w:rsidRPr="003A3251" w14:paraId="53E3AA42" w14:textId="77777777" w:rsidTr="007D4421">
        <w:trPr>
          <w:trHeight w:val="587"/>
        </w:trPr>
        <w:tc>
          <w:tcPr>
            <w:tcW w:w="0" w:type="auto"/>
            <w:hideMark/>
          </w:tcPr>
          <w:p w14:paraId="08736CC2" w14:textId="77777777" w:rsidR="003A3251" w:rsidRPr="003A3251" w:rsidRDefault="003A3251" w:rsidP="003A3251">
            <w:pPr>
              <w:rPr>
                <w:lang w:val="en-US"/>
              </w:rPr>
            </w:pPr>
            <w:r w:rsidRPr="003A3251">
              <w:rPr>
                <w:lang w:val="en-US"/>
              </w:rPr>
              <w:t>2025</w:t>
            </w:r>
          </w:p>
        </w:tc>
        <w:tc>
          <w:tcPr>
            <w:tcW w:w="0" w:type="auto"/>
            <w:hideMark/>
          </w:tcPr>
          <w:p w14:paraId="4F2015F5" w14:textId="77777777" w:rsidR="003A3251" w:rsidRPr="003A3251" w:rsidRDefault="003A3251" w:rsidP="003A3251">
            <w:pPr>
              <w:rPr>
                <w:lang w:val="en-US"/>
              </w:rPr>
            </w:pPr>
            <w:r w:rsidRPr="003A3251">
              <w:rPr>
                <w:lang w:val="en-US"/>
              </w:rPr>
              <w:t>118.00</w:t>
            </w:r>
          </w:p>
        </w:tc>
        <w:tc>
          <w:tcPr>
            <w:tcW w:w="0" w:type="auto"/>
            <w:hideMark/>
          </w:tcPr>
          <w:p w14:paraId="1CF73CC9" w14:textId="77777777" w:rsidR="003A3251" w:rsidRPr="003A3251" w:rsidRDefault="003A3251" w:rsidP="003A3251">
            <w:pPr>
              <w:rPr>
                <w:lang w:val="en-US"/>
              </w:rPr>
            </w:pPr>
            <w:r w:rsidRPr="003A3251">
              <w:rPr>
                <w:lang w:val="en-US"/>
              </w:rPr>
              <w:t>-</w:t>
            </w:r>
          </w:p>
        </w:tc>
      </w:tr>
    </w:tbl>
    <w:p w14:paraId="399F37B4" w14:textId="77777777" w:rsidR="007D4421" w:rsidRPr="007D4421" w:rsidRDefault="007D4421" w:rsidP="007D4421">
      <w:pPr>
        <w:rPr>
          <w:lang w:val="en-US"/>
        </w:rPr>
      </w:pPr>
      <w:r w:rsidRPr="007D4421">
        <w:rPr>
          <w:lang w:val="en-US"/>
        </w:rPr>
        <w:t>Investment ratios gauge the returns of shareholders and those of the investors. The decrease in EPS after 2023 is substantial, which means there is less profitability in 2023.</w:t>
      </w:r>
    </w:p>
    <w:p w14:paraId="69ECBBEA" w14:textId="2A9430E2" w:rsidR="003A3251" w:rsidRPr="003A3251" w:rsidRDefault="007D4421" w:rsidP="003A3251">
      <w:pPr>
        <w:rPr>
          <w:lang w:val="en-US"/>
        </w:rPr>
      </w:pPr>
      <w:r w:rsidRPr="007D4421">
        <w:rPr>
          <w:lang w:val="en-US"/>
        </w:rPr>
        <w:t>According to Higgins (2019), high P/E ratios depict growth prospects and not the present earnings. The unsteady P/E indicates the uncertainty in investor confidence</w:t>
      </w:r>
      <w:r w:rsidR="00C3015D">
        <w:rPr>
          <w:lang w:val="en-US"/>
        </w:rPr>
        <w:t xml:space="preserve"> and</w:t>
      </w:r>
      <w:r w:rsidRPr="007D4421">
        <w:rPr>
          <w:lang w:val="en-US"/>
        </w:rPr>
        <w:t xml:space="preserve"> investor expectations in Tesla.</w:t>
      </w:r>
    </w:p>
    <w:p w14:paraId="39F1E250" w14:textId="103E546B" w:rsidR="003A3251" w:rsidRPr="003A3251" w:rsidRDefault="00A84284" w:rsidP="007D4421">
      <w:pPr>
        <w:pStyle w:val="Heading2"/>
        <w:rPr>
          <w:lang w:val="en-US"/>
        </w:rPr>
      </w:pPr>
      <w:bookmarkStart w:id="9" w:name="_Toc227873852"/>
      <w:r>
        <w:rPr>
          <w:lang w:val="en-US"/>
        </w:rPr>
        <w:t>1</w:t>
      </w:r>
      <w:r w:rsidR="003A3251" w:rsidRPr="003A3251">
        <w:rPr>
          <w:lang w:val="en-US"/>
        </w:rPr>
        <w:t>.3 Critical Evaluation</w:t>
      </w:r>
      <w:bookmarkEnd w:id="9"/>
    </w:p>
    <w:p w14:paraId="29DFDF24" w14:textId="77777777" w:rsidR="007D4421" w:rsidRPr="007D4421" w:rsidRDefault="007D4421" w:rsidP="007D4421">
      <w:pPr>
        <w:rPr>
          <w:lang w:val="en-US"/>
        </w:rPr>
      </w:pPr>
      <w:r w:rsidRPr="007D4421">
        <w:rPr>
          <w:lang w:val="en-US"/>
        </w:rPr>
        <w:t xml:space="preserve">Tesla is a company with impressive financial growth forecasted by the growth of revenues and assets. These advantages indicate effective </w:t>
      </w:r>
      <w:proofErr w:type="spellStart"/>
      <w:r w:rsidRPr="007D4421">
        <w:rPr>
          <w:lang w:val="en-US"/>
        </w:rPr>
        <w:t>internationalisation</w:t>
      </w:r>
      <w:proofErr w:type="spellEnd"/>
      <w:r w:rsidRPr="007D4421">
        <w:rPr>
          <w:lang w:val="en-US"/>
        </w:rPr>
        <w:t xml:space="preserve"> and high needs of electric cars. According to Barney (1991), sustainable competitive advantage is generated by unique resources and innovation. The strong market position of Tesla is enabled by a good brand that has technological leadership.</w:t>
      </w:r>
    </w:p>
    <w:p w14:paraId="0C803568" w14:textId="78919AEE" w:rsidR="007D4421" w:rsidRPr="007D4421" w:rsidRDefault="007D4421" w:rsidP="007D4421">
      <w:pPr>
        <w:rPr>
          <w:lang w:val="en-US"/>
        </w:rPr>
      </w:pPr>
      <w:r w:rsidRPr="007D4421">
        <w:rPr>
          <w:lang w:val="en-US"/>
        </w:rPr>
        <w:t xml:space="preserve">Nevertheless, a big concern is the declining profitability in the long-term financial sustainability. Other indicators such as operating margins, ROCE, and EPS have been </w:t>
      </w:r>
      <w:r w:rsidRPr="007D4421">
        <w:rPr>
          <w:lang w:val="en-US"/>
        </w:rPr>
        <w:lastRenderedPageBreak/>
        <w:t xml:space="preserve">decreasing over the last few years. According to Grant (2019), a high level of competition can </w:t>
      </w:r>
      <w:r w:rsidR="00C3015D">
        <w:rPr>
          <w:lang w:val="en-US"/>
        </w:rPr>
        <w:t>decrease</w:t>
      </w:r>
      <w:r w:rsidRPr="007D4421">
        <w:rPr>
          <w:lang w:val="en-US"/>
        </w:rPr>
        <w:t xml:space="preserve"> profitability even in the industry of high growth.</w:t>
      </w:r>
    </w:p>
    <w:p w14:paraId="2D8D9BA4" w14:textId="360908E9" w:rsidR="007D4421" w:rsidRPr="007D4421" w:rsidRDefault="007D4421" w:rsidP="007D4421">
      <w:pPr>
        <w:rPr>
          <w:lang w:val="en-US"/>
        </w:rPr>
      </w:pPr>
      <w:r w:rsidRPr="007D4421">
        <w:rPr>
          <w:lang w:val="en-US"/>
        </w:rPr>
        <w:t xml:space="preserve">According to industry reports, there is a rising competition among the automotive manufacturers around the globe, who are venturing into EV markets (PwC, 2024). This puts additional pricing pressure and lowers the profit margins of Tesla by a large margin. According to Bloomberg (2024), the increased costs of production and difficulty in supply chains have been developing challenges to </w:t>
      </w:r>
      <w:r w:rsidR="00C3015D">
        <w:rPr>
          <w:lang w:val="en-US"/>
        </w:rPr>
        <w:t>Tesla's</w:t>
      </w:r>
      <w:r w:rsidRPr="007D4421">
        <w:rPr>
          <w:lang w:val="en-US"/>
        </w:rPr>
        <w:t xml:space="preserve"> performance.</w:t>
      </w:r>
    </w:p>
    <w:p w14:paraId="2C98B9A5" w14:textId="71BEA251" w:rsidR="007D4421" w:rsidRPr="007D4421" w:rsidRDefault="007D4421" w:rsidP="007D4421">
      <w:pPr>
        <w:rPr>
          <w:lang w:val="en-US"/>
        </w:rPr>
      </w:pPr>
      <w:r w:rsidRPr="007D4421">
        <w:rPr>
          <w:lang w:val="en-US"/>
        </w:rPr>
        <w:t xml:space="preserve">According to </w:t>
      </w:r>
      <w:r w:rsidR="00C3015D">
        <w:rPr>
          <w:lang w:val="en-US"/>
        </w:rPr>
        <w:t xml:space="preserve">the </w:t>
      </w:r>
      <w:r w:rsidRPr="007D4421">
        <w:rPr>
          <w:lang w:val="en-US"/>
        </w:rPr>
        <w:t>Financial Times (202</w:t>
      </w:r>
      <w:r w:rsidR="00DC1411">
        <w:rPr>
          <w:lang w:val="en-US"/>
        </w:rPr>
        <w:t>5</w:t>
      </w:r>
      <w:r w:rsidRPr="007D4421">
        <w:rPr>
          <w:lang w:val="en-US"/>
        </w:rPr>
        <w:t xml:space="preserve">), Tesla cut the prices to retain </w:t>
      </w:r>
      <w:r w:rsidR="00C3015D">
        <w:rPr>
          <w:lang w:val="en-US"/>
        </w:rPr>
        <w:t>its</w:t>
      </w:r>
      <w:r w:rsidRPr="007D4421">
        <w:rPr>
          <w:lang w:val="en-US"/>
        </w:rPr>
        <w:t xml:space="preserve"> market share. Although this strategy helps in the improvement of sales, sales are adversely affected in terms of profitability and margins.</w:t>
      </w:r>
    </w:p>
    <w:p w14:paraId="3DDF8754" w14:textId="38E6D8CA" w:rsidR="003A3251" w:rsidRPr="003A3251" w:rsidRDefault="007D4421" w:rsidP="007D4421">
      <w:pPr>
        <w:rPr>
          <w:lang w:val="en-US"/>
        </w:rPr>
      </w:pPr>
      <w:r w:rsidRPr="007D4421">
        <w:rPr>
          <w:lang w:val="en-US"/>
        </w:rPr>
        <w:t xml:space="preserve">In general, Tesla is healthy as regards growth and financial expansion. But a loss of efficiency and profitability underscores a great operational and strategic challenge. Future sustainability requires concentrating on how cost structures are </w:t>
      </w:r>
      <w:proofErr w:type="spellStart"/>
      <w:r w:rsidR="00C3015D">
        <w:rPr>
          <w:lang w:val="en-US"/>
        </w:rPr>
        <w:t>organised</w:t>
      </w:r>
      <w:proofErr w:type="spellEnd"/>
      <w:r w:rsidRPr="007D4421">
        <w:rPr>
          <w:lang w:val="en-US"/>
        </w:rPr>
        <w:t xml:space="preserve"> and enhancing the effectiveness of operations.</w:t>
      </w:r>
    </w:p>
    <w:p w14:paraId="49273ED7" w14:textId="2E37D053" w:rsidR="003A3251" w:rsidRPr="003A3251" w:rsidRDefault="00D26B58" w:rsidP="00D26B58">
      <w:pPr>
        <w:pStyle w:val="Heading1"/>
        <w:rPr>
          <w:lang w:val="en-US"/>
        </w:rPr>
      </w:pPr>
      <w:bookmarkStart w:id="10" w:name="_Toc227873853"/>
      <w:r>
        <w:rPr>
          <w:lang w:val="en-US"/>
        </w:rPr>
        <w:t>2</w:t>
      </w:r>
      <w:r w:rsidR="003A3251" w:rsidRPr="003A3251">
        <w:rPr>
          <w:lang w:val="en-US"/>
        </w:rPr>
        <w:t>. Working Capital Management</w:t>
      </w:r>
      <w:bookmarkEnd w:id="10"/>
    </w:p>
    <w:p w14:paraId="01A2A6A2" w14:textId="1C6E67A3" w:rsidR="003A3251" w:rsidRPr="003A3251" w:rsidRDefault="00D26B58" w:rsidP="00D26B58">
      <w:pPr>
        <w:pStyle w:val="Heading2"/>
        <w:rPr>
          <w:lang w:val="en-US"/>
        </w:rPr>
      </w:pPr>
      <w:bookmarkStart w:id="11" w:name="_Toc227873854"/>
      <w:r>
        <w:rPr>
          <w:lang w:val="en-US"/>
        </w:rPr>
        <w:t>2</w:t>
      </w:r>
      <w:r w:rsidR="003A3251" w:rsidRPr="003A3251">
        <w:rPr>
          <w:lang w:val="en-US"/>
        </w:rPr>
        <w:t>.1 Cash Operating Cycle</w:t>
      </w:r>
      <w:bookmarkEnd w:id="11"/>
    </w:p>
    <w:p w14:paraId="52100AB9" w14:textId="33AFBB62" w:rsidR="00D26B58" w:rsidRPr="00D26B58" w:rsidRDefault="00D26B58" w:rsidP="00D26B58">
      <w:pPr>
        <w:rPr>
          <w:lang w:val="en-US"/>
        </w:rPr>
      </w:pPr>
      <w:r w:rsidRPr="00D26B58">
        <w:rPr>
          <w:lang w:val="en-US"/>
        </w:rPr>
        <w:t xml:space="preserve">Tesla Inc. finds itself in a manufacturing setup where there is </w:t>
      </w:r>
      <w:r w:rsidR="00C3015D">
        <w:rPr>
          <w:lang w:val="en-US"/>
        </w:rPr>
        <w:t>a</w:t>
      </w:r>
      <w:r w:rsidRPr="00D26B58">
        <w:rPr>
          <w:lang w:val="en-US"/>
        </w:rPr>
        <w:t xml:space="preserve"> high level of working capital in the business. The cash operating cycle is a measurement of the intervals between the cash outflows and inflows. According to Richards and Laughlin (1980), it is inventory days plus receivable days minus payable days. This turnover is a measure of the effectiveness with which a company operates its short-term assets and liabilities.</w:t>
      </w:r>
    </w:p>
    <w:p w14:paraId="4C783738" w14:textId="231573D4" w:rsidR="00D26B58" w:rsidRPr="00D26B58" w:rsidRDefault="00D26B58" w:rsidP="00D26B58">
      <w:pPr>
        <w:rPr>
          <w:lang w:val="en-US"/>
        </w:rPr>
      </w:pPr>
      <w:r w:rsidRPr="00D26B58">
        <w:rPr>
          <w:lang w:val="en-US"/>
        </w:rPr>
        <w:t xml:space="preserve">Inventory days, receivable days and payable days are the primary elements of operations. Inventory days signify the period on average </w:t>
      </w:r>
      <w:r w:rsidR="00C3015D">
        <w:rPr>
          <w:lang w:val="en-US"/>
        </w:rPr>
        <w:t xml:space="preserve">that </w:t>
      </w:r>
      <w:r w:rsidRPr="00D26B58">
        <w:rPr>
          <w:lang w:val="en-US"/>
        </w:rPr>
        <w:t xml:space="preserve">the inventory takes before </w:t>
      </w:r>
      <w:r w:rsidR="00C3015D">
        <w:rPr>
          <w:lang w:val="en-US"/>
        </w:rPr>
        <w:t xml:space="preserve">being </w:t>
      </w:r>
      <w:r w:rsidRPr="00D26B58">
        <w:rPr>
          <w:lang w:val="en-US"/>
        </w:rPr>
        <w:t xml:space="preserve">sold. Receivable days represent the duration to receive payments </w:t>
      </w:r>
      <w:r w:rsidR="00C3015D">
        <w:rPr>
          <w:lang w:val="en-US"/>
        </w:rPr>
        <w:t>from</w:t>
      </w:r>
      <w:r w:rsidRPr="00D26B58">
        <w:rPr>
          <w:lang w:val="en-US"/>
        </w:rPr>
        <w:t xml:space="preserve"> customers. The days payable: The number of days payable indicates the time taken by the company to pay its suppliers. According to </w:t>
      </w:r>
      <w:proofErr w:type="spellStart"/>
      <w:r w:rsidRPr="00D26B58">
        <w:rPr>
          <w:lang w:val="en-US"/>
        </w:rPr>
        <w:t>Gitman</w:t>
      </w:r>
      <w:proofErr w:type="spellEnd"/>
      <w:r w:rsidRPr="00D26B58">
        <w:rPr>
          <w:lang w:val="en-US"/>
        </w:rPr>
        <w:t xml:space="preserve"> (2009), the reduced cycles enhance efficiency in terms of liquidity and operations.</w:t>
      </w:r>
    </w:p>
    <w:p w14:paraId="3AEB3B48" w14:textId="50748BEC" w:rsidR="00D26B58" w:rsidRPr="00D26B58" w:rsidRDefault="00D26B58" w:rsidP="00D26B58">
      <w:pPr>
        <w:rPr>
          <w:lang w:val="en-US"/>
        </w:rPr>
      </w:pPr>
      <w:r w:rsidRPr="00D26B58">
        <w:rPr>
          <w:lang w:val="en-US"/>
        </w:rPr>
        <w:t xml:space="preserve">The </w:t>
      </w:r>
      <w:r w:rsidR="00C3015D">
        <w:rPr>
          <w:lang w:val="en-US"/>
        </w:rPr>
        <w:t>large-scale</w:t>
      </w:r>
      <w:r w:rsidRPr="00D26B58">
        <w:rPr>
          <w:lang w:val="en-US"/>
        </w:rPr>
        <w:t xml:space="preserve"> production process of Tesla means that there has to be a huge inventory </w:t>
      </w:r>
      <w:r w:rsidR="00C3015D">
        <w:rPr>
          <w:lang w:val="en-US"/>
        </w:rPr>
        <w:t>contained</w:t>
      </w:r>
      <w:r w:rsidRPr="00D26B58">
        <w:rPr>
          <w:lang w:val="en-US"/>
        </w:rPr>
        <w:t xml:space="preserve"> at the various facilities. High manufacturing inventory levels raise the chances of overstocking and poor performance of inventory turnover. Tesla probably </w:t>
      </w:r>
      <w:r w:rsidR="00C3015D">
        <w:rPr>
          <w:lang w:val="en-US"/>
        </w:rPr>
        <w:t>had</w:t>
      </w:r>
      <w:r w:rsidRPr="00D26B58">
        <w:rPr>
          <w:lang w:val="en-US"/>
        </w:rPr>
        <w:t xml:space="preserve"> a greater </w:t>
      </w:r>
      <w:r w:rsidRPr="00D26B58">
        <w:rPr>
          <w:lang w:val="en-US"/>
        </w:rPr>
        <w:lastRenderedPageBreak/>
        <w:t>inventory in the recent past based on its asset growth and expansion in its operations. This will lengthen the cash operating cycle and decrease liquidity efficiency.</w:t>
      </w:r>
    </w:p>
    <w:p w14:paraId="6D4E0E1F" w14:textId="77777777" w:rsidR="00D26B58" w:rsidRPr="00D26B58" w:rsidRDefault="00D26B58" w:rsidP="00D26B58">
      <w:pPr>
        <w:rPr>
          <w:lang w:val="en-US"/>
        </w:rPr>
      </w:pPr>
      <w:r w:rsidRPr="00D26B58">
        <w:rPr>
          <w:lang w:val="en-US"/>
        </w:rPr>
        <w:t>The relatively low receivables are attributed to direct sales models and quicker customer payment modes. Nevertheless, with its growing size, Tesla will experience greater complexity in managing receivables in the long run. This is moderate in terms of payables, where supplier liabilities and production levels of expansion are on the rise.</w:t>
      </w:r>
    </w:p>
    <w:p w14:paraId="7DB37448" w14:textId="6680BAB6" w:rsidR="00D26B58" w:rsidRDefault="00D26B58" w:rsidP="00D26B58">
      <w:pPr>
        <w:rPr>
          <w:lang w:val="en-US"/>
        </w:rPr>
      </w:pPr>
      <w:r w:rsidRPr="00D26B58">
        <w:rPr>
          <w:lang w:val="en-US"/>
        </w:rPr>
        <w:t>Comprehensively, the cash operating cycle of Tesla could be on the rise since it is growing operations quickly. This puts a strain on the liquidity and necessitates effective working capital management practices. Good inventory and payables management will enhance overall cash flow performance.</w:t>
      </w:r>
    </w:p>
    <w:p w14:paraId="524B6EA4" w14:textId="47ED827B" w:rsidR="003A3251" w:rsidRPr="003A3251" w:rsidRDefault="003A3251" w:rsidP="00D26B58">
      <w:pPr>
        <w:pStyle w:val="Heading2"/>
        <w:rPr>
          <w:lang w:val="en-US"/>
        </w:rPr>
      </w:pPr>
      <w:bookmarkStart w:id="12" w:name="_Toc227873855"/>
      <w:r w:rsidRPr="003A3251">
        <w:rPr>
          <w:lang w:val="en-US"/>
        </w:rPr>
        <w:t>3.2 Liquidity Improvement Strategies</w:t>
      </w:r>
      <w:bookmarkEnd w:id="12"/>
    </w:p>
    <w:p w14:paraId="32E070C1" w14:textId="77777777" w:rsidR="003A3251" w:rsidRPr="003A3251" w:rsidRDefault="003A3251" w:rsidP="00D26B58">
      <w:pPr>
        <w:pStyle w:val="Heading3"/>
        <w:rPr>
          <w:lang w:val="en-US"/>
        </w:rPr>
      </w:pPr>
      <w:bookmarkStart w:id="13" w:name="_Toc227873856"/>
      <w:r w:rsidRPr="003A3251">
        <w:rPr>
          <w:lang w:val="en-US"/>
        </w:rPr>
        <w:t>Working Capital Structure Overview</w:t>
      </w:r>
      <w:bookmarkEnd w:id="13"/>
    </w:p>
    <w:p w14:paraId="62333B6C" w14:textId="77777777" w:rsidR="003A3251" w:rsidRPr="003A3251" w:rsidRDefault="003A3251" w:rsidP="003A3251">
      <w:pPr>
        <w:rPr>
          <w:lang w:val="en-US"/>
        </w:rPr>
      </w:pPr>
      <w:r w:rsidRPr="003A3251">
        <w:rPr>
          <w:b/>
          <w:bCs/>
          <w:lang w:val="en-US"/>
        </w:rPr>
        <w:t>Working Capital = Current Assets – Current Liabilities</w:t>
      </w:r>
    </w:p>
    <w:tbl>
      <w:tblPr>
        <w:tblStyle w:val="TableGrid"/>
        <w:tblW w:w="8912" w:type="dxa"/>
        <w:tblLook w:val="04A0" w:firstRow="1" w:lastRow="0" w:firstColumn="1" w:lastColumn="0" w:noHBand="0" w:noVBand="1"/>
      </w:tblPr>
      <w:tblGrid>
        <w:gridCol w:w="744"/>
        <w:gridCol w:w="2433"/>
        <w:gridCol w:w="2860"/>
        <w:gridCol w:w="2875"/>
      </w:tblGrid>
      <w:tr w:rsidR="003A3251" w:rsidRPr="003A3251" w14:paraId="4E6C967F" w14:textId="77777777" w:rsidTr="00D26B58">
        <w:trPr>
          <w:trHeight w:val="579"/>
        </w:trPr>
        <w:tc>
          <w:tcPr>
            <w:tcW w:w="0" w:type="auto"/>
            <w:hideMark/>
          </w:tcPr>
          <w:p w14:paraId="627B88C8" w14:textId="77777777" w:rsidR="003A3251" w:rsidRPr="003A3251" w:rsidRDefault="003A3251" w:rsidP="003A3251">
            <w:pPr>
              <w:rPr>
                <w:b/>
                <w:bCs/>
                <w:lang w:val="en-US"/>
              </w:rPr>
            </w:pPr>
            <w:r w:rsidRPr="003A3251">
              <w:rPr>
                <w:b/>
                <w:bCs/>
                <w:lang w:val="en-US"/>
              </w:rPr>
              <w:t>Year</w:t>
            </w:r>
          </w:p>
        </w:tc>
        <w:tc>
          <w:tcPr>
            <w:tcW w:w="0" w:type="auto"/>
            <w:hideMark/>
          </w:tcPr>
          <w:p w14:paraId="383B45BC" w14:textId="77777777" w:rsidR="003A3251" w:rsidRPr="003A3251" w:rsidRDefault="003A3251" w:rsidP="003A3251">
            <w:pPr>
              <w:rPr>
                <w:b/>
                <w:bCs/>
                <w:lang w:val="en-US"/>
              </w:rPr>
            </w:pPr>
            <w:r w:rsidRPr="003A3251">
              <w:rPr>
                <w:b/>
                <w:bCs/>
                <w:lang w:val="en-US"/>
              </w:rPr>
              <w:t>Current Assets ($m)</w:t>
            </w:r>
          </w:p>
        </w:tc>
        <w:tc>
          <w:tcPr>
            <w:tcW w:w="0" w:type="auto"/>
            <w:hideMark/>
          </w:tcPr>
          <w:p w14:paraId="54EF1869" w14:textId="77777777" w:rsidR="003A3251" w:rsidRPr="003A3251" w:rsidRDefault="003A3251" w:rsidP="003A3251">
            <w:pPr>
              <w:rPr>
                <w:b/>
                <w:bCs/>
                <w:lang w:val="en-US"/>
              </w:rPr>
            </w:pPr>
            <w:r w:rsidRPr="003A3251">
              <w:rPr>
                <w:b/>
                <w:bCs/>
                <w:lang w:val="en-US"/>
              </w:rPr>
              <w:t>Current Liabilities ($m)</w:t>
            </w:r>
          </w:p>
        </w:tc>
        <w:tc>
          <w:tcPr>
            <w:tcW w:w="0" w:type="auto"/>
            <w:hideMark/>
          </w:tcPr>
          <w:p w14:paraId="7388492F" w14:textId="77777777" w:rsidR="003A3251" w:rsidRPr="003A3251" w:rsidRDefault="003A3251" w:rsidP="003A3251">
            <w:pPr>
              <w:rPr>
                <w:b/>
                <w:bCs/>
                <w:lang w:val="en-US"/>
              </w:rPr>
            </w:pPr>
            <w:r w:rsidRPr="003A3251">
              <w:rPr>
                <w:b/>
                <w:bCs/>
                <w:lang w:val="en-US"/>
              </w:rPr>
              <w:t>Working Capital ($m)</w:t>
            </w:r>
          </w:p>
        </w:tc>
      </w:tr>
      <w:tr w:rsidR="003A3251" w:rsidRPr="003A3251" w14:paraId="4F7D0AB5" w14:textId="77777777" w:rsidTr="00D26B58">
        <w:trPr>
          <w:trHeight w:val="589"/>
        </w:trPr>
        <w:tc>
          <w:tcPr>
            <w:tcW w:w="0" w:type="auto"/>
            <w:hideMark/>
          </w:tcPr>
          <w:p w14:paraId="36D65AE2" w14:textId="77777777" w:rsidR="003A3251" w:rsidRPr="003A3251" w:rsidRDefault="003A3251" w:rsidP="003A3251">
            <w:pPr>
              <w:rPr>
                <w:lang w:val="en-US"/>
              </w:rPr>
            </w:pPr>
            <w:r w:rsidRPr="003A3251">
              <w:rPr>
                <w:lang w:val="en-US"/>
              </w:rPr>
              <w:t>2021</w:t>
            </w:r>
          </w:p>
        </w:tc>
        <w:tc>
          <w:tcPr>
            <w:tcW w:w="0" w:type="auto"/>
            <w:hideMark/>
          </w:tcPr>
          <w:p w14:paraId="58695449" w14:textId="77777777" w:rsidR="003A3251" w:rsidRPr="003A3251" w:rsidRDefault="003A3251" w:rsidP="003A3251">
            <w:pPr>
              <w:rPr>
                <w:lang w:val="en-US"/>
              </w:rPr>
            </w:pPr>
            <w:r w:rsidRPr="003A3251">
              <w:rPr>
                <w:lang w:val="en-US"/>
              </w:rPr>
              <w:t>27,100</w:t>
            </w:r>
          </w:p>
        </w:tc>
        <w:tc>
          <w:tcPr>
            <w:tcW w:w="0" w:type="auto"/>
            <w:hideMark/>
          </w:tcPr>
          <w:p w14:paraId="5BD35999" w14:textId="77777777" w:rsidR="003A3251" w:rsidRPr="003A3251" w:rsidRDefault="003A3251" w:rsidP="003A3251">
            <w:pPr>
              <w:rPr>
                <w:lang w:val="en-US"/>
              </w:rPr>
            </w:pPr>
            <w:r w:rsidRPr="003A3251">
              <w:rPr>
                <w:lang w:val="en-US"/>
              </w:rPr>
              <w:t>19,705</w:t>
            </w:r>
          </w:p>
        </w:tc>
        <w:tc>
          <w:tcPr>
            <w:tcW w:w="0" w:type="auto"/>
            <w:hideMark/>
          </w:tcPr>
          <w:p w14:paraId="56211DB2" w14:textId="77777777" w:rsidR="003A3251" w:rsidRPr="003A3251" w:rsidRDefault="003A3251" w:rsidP="003A3251">
            <w:pPr>
              <w:rPr>
                <w:lang w:val="en-US"/>
              </w:rPr>
            </w:pPr>
            <w:r w:rsidRPr="003A3251">
              <w:rPr>
                <w:lang w:val="en-US"/>
              </w:rPr>
              <w:t>27,100 – 19,705 = 7,395</w:t>
            </w:r>
          </w:p>
        </w:tc>
      </w:tr>
      <w:tr w:rsidR="003A3251" w:rsidRPr="003A3251" w14:paraId="7CA3516A" w14:textId="77777777" w:rsidTr="00D26B58">
        <w:trPr>
          <w:trHeight w:val="579"/>
        </w:trPr>
        <w:tc>
          <w:tcPr>
            <w:tcW w:w="0" w:type="auto"/>
            <w:hideMark/>
          </w:tcPr>
          <w:p w14:paraId="0B10A1D1" w14:textId="77777777" w:rsidR="003A3251" w:rsidRPr="003A3251" w:rsidRDefault="003A3251" w:rsidP="003A3251">
            <w:pPr>
              <w:rPr>
                <w:lang w:val="en-US"/>
              </w:rPr>
            </w:pPr>
            <w:r w:rsidRPr="003A3251">
              <w:rPr>
                <w:lang w:val="en-US"/>
              </w:rPr>
              <w:t>2022</w:t>
            </w:r>
          </w:p>
        </w:tc>
        <w:tc>
          <w:tcPr>
            <w:tcW w:w="0" w:type="auto"/>
            <w:hideMark/>
          </w:tcPr>
          <w:p w14:paraId="181C7D29" w14:textId="77777777" w:rsidR="003A3251" w:rsidRPr="003A3251" w:rsidRDefault="003A3251" w:rsidP="003A3251">
            <w:pPr>
              <w:rPr>
                <w:lang w:val="en-US"/>
              </w:rPr>
            </w:pPr>
            <w:r w:rsidRPr="003A3251">
              <w:rPr>
                <w:lang w:val="en-US"/>
              </w:rPr>
              <w:t>40,917</w:t>
            </w:r>
          </w:p>
        </w:tc>
        <w:tc>
          <w:tcPr>
            <w:tcW w:w="0" w:type="auto"/>
            <w:hideMark/>
          </w:tcPr>
          <w:p w14:paraId="17FA4425" w14:textId="77777777" w:rsidR="003A3251" w:rsidRPr="003A3251" w:rsidRDefault="003A3251" w:rsidP="003A3251">
            <w:pPr>
              <w:rPr>
                <w:lang w:val="en-US"/>
              </w:rPr>
            </w:pPr>
            <w:r w:rsidRPr="003A3251">
              <w:rPr>
                <w:lang w:val="en-US"/>
              </w:rPr>
              <w:t>26,709</w:t>
            </w:r>
          </w:p>
        </w:tc>
        <w:tc>
          <w:tcPr>
            <w:tcW w:w="0" w:type="auto"/>
            <w:hideMark/>
          </w:tcPr>
          <w:p w14:paraId="77150665" w14:textId="77777777" w:rsidR="003A3251" w:rsidRPr="003A3251" w:rsidRDefault="003A3251" w:rsidP="003A3251">
            <w:pPr>
              <w:rPr>
                <w:lang w:val="en-US"/>
              </w:rPr>
            </w:pPr>
            <w:r w:rsidRPr="003A3251">
              <w:rPr>
                <w:lang w:val="en-US"/>
              </w:rPr>
              <w:t>40,917 – 26,709 = 14,208</w:t>
            </w:r>
          </w:p>
        </w:tc>
      </w:tr>
      <w:tr w:rsidR="003A3251" w:rsidRPr="003A3251" w14:paraId="5BF5D84B" w14:textId="77777777" w:rsidTr="00D26B58">
        <w:trPr>
          <w:trHeight w:val="589"/>
        </w:trPr>
        <w:tc>
          <w:tcPr>
            <w:tcW w:w="0" w:type="auto"/>
            <w:hideMark/>
          </w:tcPr>
          <w:p w14:paraId="2077521C" w14:textId="77777777" w:rsidR="003A3251" w:rsidRPr="003A3251" w:rsidRDefault="003A3251" w:rsidP="003A3251">
            <w:pPr>
              <w:rPr>
                <w:lang w:val="en-US"/>
              </w:rPr>
            </w:pPr>
            <w:r w:rsidRPr="003A3251">
              <w:rPr>
                <w:lang w:val="en-US"/>
              </w:rPr>
              <w:t>2023</w:t>
            </w:r>
          </w:p>
        </w:tc>
        <w:tc>
          <w:tcPr>
            <w:tcW w:w="0" w:type="auto"/>
            <w:hideMark/>
          </w:tcPr>
          <w:p w14:paraId="1C95C6BA" w14:textId="77777777" w:rsidR="003A3251" w:rsidRPr="003A3251" w:rsidRDefault="003A3251" w:rsidP="003A3251">
            <w:pPr>
              <w:rPr>
                <w:lang w:val="en-US"/>
              </w:rPr>
            </w:pPr>
            <w:r w:rsidRPr="003A3251">
              <w:rPr>
                <w:lang w:val="en-US"/>
              </w:rPr>
              <w:t>49,616</w:t>
            </w:r>
          </w:p>
        </w:tc>
        <w:tc>
          <w:tcPr>
            <w:tcW w:w="0" w:type="auto"/>
            <w:hideMark/>
          </w:tcPr>
          <w:p w14:paraId="38F59D25" w14:textId="77777777" w:rsidR="003A3251" w:rsidRPr="003A3251" w:rsidRDefault="003A3251" w:rsidP="003A3251">
            <w:pPr>
              <w:rPr>
                <w:lang w:val="en-US"/>
              </w:rPr>
            </w:pPr>
            <w:r w:rsidRPr="003A3251">
              <w:rPr>
                <w:lang w:val="en-US"/>
              </w:rPr>
              <w:t>28,748</w:t>
            </w:r>
          </w:p>
        </w:tc>
        <w:tc>
          <w:tcPr>
            <w:tcW w:w="0" w:type="auto"/>
            <w:hideMark/>
          </w:tcPr>
          <w:p w14:paraId="419A6A89" w14:textId="77777777" w:rsidR="003A3251" w:rsidRPr="003A3251" w:rsidRDefault="003A3251" w:rsidP="003A3251">
            <w:pPr>
              <w:rPr>
                <w:lang w:val="en-US"/>
              </w:rPr>
            </w:pPr>
            <w:r w:rsidRPr="003A3251">
              <w:rPr>
                <w:lang w:val="en-US"/>
              </w:rPr>
              <w:t>49,616 – 28,748 = 20,868</w:t>
            </w:r>
          </w:p>
        </w:tc>
      </w:tr>
      <w:tr w:rsidR="003A3251" w:rsidRPr="003A3251" w14:paraId="309491C5" w14:textId="77777777" w:rsidTr="00D26B58">
        <w:trPr>
          <w:trHeight w:val="579"/>
        </w:trPr>
        <w:tc>
          <w:tcPr>
            <w:tcW w:w="0" w:type="auto"/>
            <w:hideMark/>
          </w:tcPr>
          <w:p w14:paraId="01779CE0" w14:textId="77777777" w:rsidR="003A3251" w:rsidRPr="003A3251" w:rsidRDefault="003A3251" w:rsidP="003A3251">
            <w:pPr>
              <w:rPr>
                <w:lang w:val="en-US"/>
              </w:rPr>
            </w:pPr>
            <w:r w:rsidRPr="003A3251">
              <w:rPr>
                <w:lang w:val="en-US"/>
              </w:rPr>
              <w:t>2024</w:t>
            </w:r>
          </w:p>
        </w:tc>
        <w:tc>
          <w:tcPr>
            <w:tcW w:w="0" w:type="auto"/>
            <w:hideMark/>
          </w:tcPr>
          <w:p w14:paraId="64C9F8DE" w14:textId="77777777" w:rsidR="003A3251" w:rsidRPr="003A3251" w:rsidRDefault="003A3251" w:rsidP="003A3251">
            <w:pPr>
              <w:rPr>
                <w:lang w:val="en-US"/>
              </w:rPr>
            </w:pPr>
            <w:r w:rsidRPr="003A3251">
              <w:rPr>
                <w:lang w:val="en-US"/>
              </w:rPr>
              <w:t>58,360</w:t>
            </w:r>
          </w:p>
        </w:tc>
        <w:tc>
          <w:tcPr>
            <w:tcW w:w="0" w:type="auto"/>
            <w:hideMark/>
          </w:tcPr>
          <w:p w14:paraId="335D3F08" w14:textId="77777777" w:rsidR="003A3251" w:rsidRPr="003A3251" w:rsidRDefault="003A3251" w:rsidP="003A3251">
            <w:pPr>
              <w:rPr>
                <w:lang w:val="en-US"/>
              </w:rPr>
            </w:pPr>
            <w:r w:rsidRPr="003A3251">
              <w:rPr>
                <w:lang w:val="en-US"/>
              </w:rPr>
              <w:t>28,821</w:t>
            </w:r>
          </w:p>
        </w:tc>
        <w:tc>
          <w:tcPr>
            <w:tcW w:w="0" w:type="auto"/>
            <w:hideMark/>
          </w:tcPr>
          <w:p w14:paraId="1B47E7CE" w14:textId="77777777" w:rsidR="003A3251" w:rsidRPr="003A3251" w:rsidRDefault="003A3251" w:rsidP="003A3251">
            <w:pPr>
              <w:rPr>
                <w:lang w:val="en-US"/>
              </w:rPr>
            </w:pPr>
            <w:r w:rsidRPr="003A3251">
              <w:rPr>
                <w:lang w:val="en-US"/>
              </w:rPr>
              <w:t>58,360 – 28,821 = 29,539</w:t>
            </w:r>
          </w:p>
        </w:tc>
      </w:tr>
      <w:tr w:rsidR="003A3251" w:rsidRPr="003A3251" w14:paraId="14481187" w14:textId="77777777" w:rsidTr="00D26B58">
        <w:trPr>
          <w:trHeight w:val="579"/>
        </w:trPr>
        <w:tc>
          <w:tcPr>
            <w:tcW w:w="0" w:type="auto"/>
            <w:hideMark/>
          </w:tcPr>
          <w:p w14:paraId="4EA8F46E" w14:textId="77777777" w:rsidR="003A3251" w:rsidRPr="003A3251" w:rsidRDefault="003A3251" w:rsidP="003A3251">
            <w:pPr>
              <w:rPr>
                <w:lang w:val="en-US"/>
              </w:rPr>
            </w:pPr>
            <w:r w:rsidRPr="003A3251">
              <w:rPr>
                <w:lang w:val="en-US"/>
              </w:rPr>
              <w:t>2025</w:t>
            </w:r>
          </w:p>
        </w:tc>
        <w:tc>
          <w:tcPr>
            <w:tcW w:w="0" w:type="auto"/>
            <w:hideMark/>
          </w:tcPr>
          <w:p w14:paraId="42B5ECD6" w14:textId="77777777" w:rsidR="003A3251" w:rsidRPr="003A3251" w:rsidRDefault="003A3251" w:rsidP="003A3251">
            <w:pPr>
              <w:rPr>
                <w:lang w:val="en-US"/>
              </w:rPr>
            </w:pPr>
            <w:r w:rsidRPr="003A3251">
              <w:rPr>
                <w:lang w:val="en-US"/>
              </w:rPr>
              <w:t>68,642</w:t>
            </w:r>
          </w:p>
        </w:tc>
        <w:tc>
          <w:tcPr>
            <w:tcW w:w="0" w:type="auto"/>
            <w:hideMark/>
          </w:tcPr>
          <w:p w14:paraId="584BB584" w14:textId="77777777" w:rsidR="003A3251" w:rsidRPr="003A3251" w:rsidRDefault="003A3251" w:rsidP="003A3251">
            <w:pPr>
              <w:rPr>
                <w:lang w:val="en-US"/>
              </w:rPr>
            </w:pPr>
            <w:r w:rsidRPr="003A3251">
              <w:rPr>
                <w:lang w:val="en-US"/>
              </w:rPr>
              <w:t>31,714</w:t>
            </w:r>
          </w:p>
        </w:tc>
        <w:tc>
          <w:tcPr>
            <w:tcW w:w="0" w:type="auto"/>
            <w:hideMark/>
          </w:tcPr>
          <w:p w14:paraId="6B7F78BE" w14:textId="77777777" w:rsidR="003A3251" w:rsidRPr="003A3251" w:rsidRDefault="003A3251" w:rsidP="003A3251">
            <w:pPr>
              <w:rPr>
                <w:lang w:val="en-US"/>
              </w:rPr>
            </w:pPr>
            <w:r w:rsidRPr="003A3251">
              <w:rPr>
                <w:lang w:val="en-US"/>
              </w:rPr>
              <w:t>68,642 – 31,714 = 36,928</w:t>
            </w:r>
          </w:p>
        </w:tc>
      </w:tr>
    </w:tbl>
    <w:p w14:paraId="2BD52F4D" w14:textId="6391889D" w:rsidR="003A3251" w:rsidRPr="003A3251" w:rsidRDefault="00D26B58" w:rsidP="003A3251">
      <w:pPr>
        <w:rPr>
          <w:lang w:val="en-US"/>
        </w:rPr>
      </w:pPr>
      <w:r w:rsidRPr="00D26B58">
        <w:t xml:space="preserve">The trends of current assets and current liabilities data can be used to evaluate working capital. The working capital gains gradually, which means that there is enhanced liquidity but at the expense of possible inefficiency. According to </w:t>
      </w:r>
      <w:proofErr w:type="spellStart"/>
      <w:r w:rsidRPr="00D26B58">
        <w:t>Deloof</w:t>
      </w:r>
      <w:proofErr w:type="spellEnd"/>
      <w:r w:rsidRPr="00D26B58">
        <w:t xml:space="preserve"> (2003), when working capital is too high</w:t>
      </w:r>
      <w:r w:rsidR="00C3015D">
        <w:t>,</w:t>
      </w:r>
      <w:r w:rsidRPr="00D26B58">
        <w:t xml:space="preserve"> it decreases profitability and operational efficiency.</w:t>
      </w:r>
    </w:p>
    <w:p w14:paraId="6F508C6F" w14:textId="77777777" w:rsidR="003A3251" w:rsidRPr="003A3251" w:rsidRDefault="003A3251" w:rsidP="00D26B58">
      <w:pPr>
        <w:pStyle w:val="Heading3"/>
        <w:rPr>
          <w:lang w:val="en-US"/>
        </w:rPr>
      </w:pPr>
      <w:bookmarkStart w:id="14" w:name="_Toc227873857"/>
      <w:r w:rsidRPr="003A3251">
        <w:rPr>
          <w:lang w:val="en-US"/>
        </w:rPr>
        <w:t>Inventory Management Improvement</w:t>
      </w:r>
      <w:bookmarkEnd w:id="14"/>
    </w:p>
    <w:p w14:paraId="192E7020" w14:textId="5B4DFD54" w:rsidR="00D26B58" w:rsidRPr="00D26B58" w:rsidRDefault="00D26B58" w:rsidP="00D26B58">
      <w:pPr>
        <w:rPr>
          <w:lang w:val="en-US"/>
        </w:rPr>
      </w:pPr>
      <w:r w:rsidRPr="00D26B58">
        <w:rPr>
          <w:lang w:val="en-US"/>
        </w:rPr>
        <w:t xml:space="preserve">To ensure high efficiency in converting cash, Tesla ought to </w:t>
      </w:r>
      <w:proofErr w:type="spellStart"/>
      <w:r w:rsidRPr="00D26B58">
        <w:rPr>
          <w:lang w:val="en-US"/>
        </w:rPr>
        <w:t>minimise</w:t>
      </w:r>
      <w:proofErr w:type="spellEnd"/>
      <w:r w:rsidRPr="00D26B58">
        <w:rPr>
          <w:lang w:val="en-US"/>
        </w:rPr>
        <w:t xml:space="preserve"> the inventory holding periods. Large stock levels have the negative effect of tying up cash and exposing </w:t>
      </w:r>
      <w:r w:rsidR="00C3015D">
        <w:rPr>
          <w:lang w:val="en-US"/>
        </w:rPr>
        <w:t xml:space="preserve">it </w:t>
      </w:r>
      <w:r w:rsidRPr="00D26B58">
        <w:rPr>
          <w:lang w:val="en-US"/>
        </w:rPr>
        <w:t xml:space="preserve">to storage and obsolescence risks. According to </w:t>
      </w:r>
      <w:proofErr w:type="spellStart"/>
      <w:r w:rsidR="003350EC" w:rsidRPr="003350EC">
        <w:t>Alkhalaileh</w:t>
      </w:r>
      <w:proofErr w:type="spellEnd"/>
      <w:r w:rsidR="003350EC">
        <w:t xml:space="preserve"> </w:t>
      </w:r>
      <w:r w:rsidRPr="00D26B58">
        <w:rPr>
          <w:lang w:val="en-US"/>
        </w:rPr>
        <w:t>(</w:t>
      </w:r>
      <w:r w:rsidR="003350EC">
        <w:rPr>
          <w:lang w:val="en-US"/>
        </w:rPr>
        <w:t>2024</w:t>
      </w:r>
      <w:r w:rsidRPr="00D26B58">
        <w:rPr>
          <w:lang w:val="en-US"/>
        </w:rPr>
        <w:t>), effective inventory management enhances performance in terms of profits.</w:t>
      </w:r>
    </w:p>
    <w:p w14:paraId="25904009" w14:textId="11E06B3D" w:rsidR="00D26B58" w:rsidRPr="00D26B58" w:rsidRDefault="00D26B58" w:rsidP="00D26B58">
      <w:pPr>
        <w:rPr>
          <w:lang w:val="en-US"/>
        </w:rPr>
      </w:pPr>
      <w:r w:rsidRPr="00D26B58">
        <w:rPr>
          <w:lang w:val="en-US"/>
        </w:rPr>
        <w:lastRenderedPageBreak/>
        <w:t xml:space="preserve">Tesla will be able to put in place real-time inventory monitoring systems to be able to manage the stock well. Sophisticated forecasting techniques are able to </w:t>
      </w:r>
      <w:proofErr w:type="spellStart"/>
      <w:r w:rsidR="00C3015D">
        <w:rPr>
          <w:lang w:val="en-US"/>
        </w:rPr>
        <w:t>minimise</w:t>
      </w:r>
      <w:proofErr w:type="spellEnd"/>
      <w:r w:rsidRPr="00D26B58">
        <w:rPr>
          <w:lang w:val="en-US"/>
        </w:rPr>
        <w:t xml:space="preserve"> overproduction and other unnecessary quantities and match demand with supply levels. The integration of </w:t>
      </w:r>
      <w:r w:rsidR="00C3015D">
        <w:rPr>
          <w:lang w:val="en-US"/>
        </w:rPr>
        <w:t xml:space="preserve">the </w:t>
      </w:r>
      <w:r w:rsidRPr="00D26B58">
        <w:rPr>
          <w:lang w:val="en-US"/>
        </w:rPr>
        <w:t>digital supply chain can enhance communication in the production and distribution process.</w:t>
      </w:r>
    </w:p>
    <w:p w14:paraId="4F7DFF65" w14:textId="6AA68CC9" w:rsidR="003A3251" w:rsidRPr="003A3251" w:rsidRDefault="00D26B58" w:rsidP="003A3251">
      <w:pPr>
        <w:rPr>
          <w:lang w:val="en-US"/>
        </w:rPr>
      </w:pPr>
      <w:r w:rsidRPr="00D26B58">
        <w:rPr>
          <w:lang w:val="en-US"/>
        </w:rPr>
        <w:t xml:space="preserve">Shortening of inventory days will decrease the cash operating cycle and enhance </w:t>
      </w:r>
      <w:r w:rsidR="00C3015D">
        <w:rPr>
          <w:lang w:val="en-US"/>
        </w:rPr>
        <w:t xml:space="preserve">the </w:t>
      </w:r>
      <w:r w:rsidRPr="00D26B58">
        <w:rPr>
          <w:lang w:val="en-US"/>
        </w:rPr>
        <w:t>liquidity position. This will also bring down the cost of operation and improve the financial efficiency.</w:t>
      </w:r>
    </w:p>
    <w:p w14:paraId="2FBBB530" w14:textId="77777777" w:rsidR="003A3251" w:rsidRPr="003A3251" w:rsidRDefault="003A3251" w:rsidP="00D26B58">
      <w:pPr>
        <w:pStyle w:val="Heading2"/>
        <w:rPr>
          <w:lang w:val="en-US"/>
        </w:rPr>
      </w:pPr>
      <w:bookmarkStart w:id="15" w:name="_Toc227873858"/>
      <w:r w:rsidRPr="003A3251">
        <w:rPr>
          <w:lang w:val="en-US"/>
        </w:rPr>
        <w:t>Receivables Management Improvement</w:t>
      </w:r>
      <w:bookmarkEnd w:id="15"/>
    </w:p>
    <w:p w14:paraId="27284876" w14:textId="6F7A1324" w:rsidR="00D26B58" w:rsidRPr="00D26B58" w:rsidRDefault="00D26B58" w:rsidP="00D26B58">
      <w:pPr>
        <w:rPr>
          <w:lang w:val="en-US"/>
        </w:rPr>
      </w:pPr>
      <w:r w:rsidRPr="00D26B58">
        <w:rPr>
          <w:lang w:val="en-US"/>
        </w:rPr>
        <w:t>To enhance the cash inflows</w:t>
      </w:r>
      <w:r w:rsidR="00C3015D">
        <w:rPr>
          <w:lang w:val="en-US"/>
        </w:rPr>
        <w:t>,</w:t>
      </w:r>
      <w:r w:rsidRPr="00D26B58">
        <w:rPr>
          <w:lang w:val="en-US"/>
        </w:rPr>
        <w:t xml:space="preserve"> Tesla needs to work on quickening the collection of these receivables. Even though Tesla focuses on direct sales, with the global growth, the level of receivables can grow. The management of receivables is efficient so that there is </w:t>
      </w:r>
      <w:r w:rsidR="00C3015D">
        <w:rPr>
          <w:lang w:val="en-US"/>
        </w:rPr>
        <w:t xml:space="preserve">a </w:t>
      </w:r>
      <w:r w:rsidRPr="00D26B58">
        <w:rPr>
          <w:lang w:val="en-US"/>
        </w:rPr>
        <w:t>quicker change of sales into cash flows.</w:t>
      </w:r>
    </w:p>
    <w:p w14:paraId="4F709C06" w14:textId="31180BA4" w:rsidR="00D26B58" w:rsidRPr="00D26B58" w:rsidRDefault="00D26B58" w:rsidP="00D26B58">
      <w:pPr>
        <w:rPr>
          <w:lang w:val="en-US"/>
        </w:rPr>
      </w:pPr>
      <w:r w:rsidRPr="00D26B58">
        <w:rPr>
          <w:lang w:val="en-US"/>
        </w:rPr>
        <w:t xml:space="preserve">Hill et al. (2010) describe the fact that shorter receivable periods enhance liquidity and </w:t>
      </w:r>
      <w:proofErr w:type="spellStart"/>
      <w:r w:rsidR="00C3015D">
        <w:rPr>
          <w:lang w:val="en-US"/>
        </w:rPr>
        <w:t>minimise</w:t>
      </w:r>
      <w:proofErr w:type="spellEnd"/>
      <w:r w:rsidRPr="00D26B58">
        <w:rPr>
          <w:lang w:val="en-US"/>
        </w:rPr>
        <w:t xml:space="preserve"> exposure to credit risk. Tesla will be able to implement automated billing systems and online payment solutions to collect faster. An improved system of early payment incentives can also offer faster payment </w:t>
      </w:r>
      <w:r w:rsidR="00C3015D">
        <w:rPr>
          <w:lang w:val="en-US"/>
        </w:rPr>
        <w:t>to</w:t>
      </w:r>
      <w:r w:rsidRPr="00D26B58">
        <w:rPr>
          <w:lang w:val="en-US"/>
        </w:rPr>
        <w:t xml:space="preserve"> their customers.</w:t>
      </w:r>
    </w:p>
    <w:p w14:paraId="06446660" w14:textId="1B00F178" w:rsidR="003A3251" w:rsidRPr="003A3251" w:rsidRDefault="00D26B58" w:rsidP="003A3251">
      <w:pPr>
        <w:rPr>
          <w:lang w:val="en-US"/>
        </w:rPr>
      </w:pPr>
      <w:r w:rsidRPr="00D26B58">
        <w:rPr>
          <w:lang w:val="en-US"/>
        </w:rPr>
        <w:t>Receivable turnover will be boosted</w:t>
      </w:r>
      <w:r w:rsidR="00C3015D">
        <w:rPr>
          <w:lang w:val="en-US"/>
        </w:rPr>
        <w:t>,</w:t>
      </w:r>
      <w:r w:rsidRPr="00D26B58">
        <w:rPr>
          <w:lang w:val="en-US"/>
        </w:rPr>
        <w:t xml:space="preserve"> thereby enhancing the cash flow and efficiency of Tesla in terms of working capital.</w:t>
      </w:r>
    </w:p>
    <w:p w14:paraId="0918196A" w14:textId="1F1219A2" w:rsidR="003A3251" w:rsidRPr="003A3251" w:rsidRDefault="003A3251" w:rsidP="00D26B58">
      <w:pPr>
        <w:pStyle w:val="Heading3"/>
        <w:rPr>
          <w:lang w:val="en-US"/>
        </w:rPr>
      </w:pPr>
      <w:bookmarkStart w:id="16" w:name="_Toc227873859"/>
      <w:r w:rsidRPr="003A3251">
        <w:rPr>
          <w:lang w:val="en-US"/>
        </w:rPr>
        <w:t xml:space="preserve">Payables </w:t>
      </w:r>
      <w:proofErr w:type="spellStart"/>
      <w:r w:rsidR="00C3015D">
        <w:rPr>
          <w:lang w:val="en-US"/>
        </w:rPr>
        <w:t>Optimisation</w:t>
      </w:r>
      <w:proofErr w:type="spellEnd"/>
      <w:r w:rsidRPr="003A3251">
        <w:rPr>
          <w:lang w:val="en-US"/>
        </w:rPr>
        <w:t xml:space="preserve"> Strategy</w:t>
      </w:r>
      <w:bookmarkEnd w:id="16"/>
    </w:p>
    <w:p w14:paraId="53B8BCFA" w14:textId="77777777" w:rsidR="00D26B58" w:rsidRPr="00D26B58" w:rsidRDefault="00D26B58" w:rsidP="00D26B58">
      <w:pPr>
        <w:rPr>
          <w:lang w:val="en-US"/>
        </w:rPr>
      </w:pPr>
      <w:r w:rsidRPr="00D26B58">
        <w:rPr>
          <w:lang w:val="en-US"/>
        </w:rPr>
        <w:t>Having flexibility in the working terms with suppliers, Tesla will be able to ensure liquidity without spoiling relationships with suppliers. Prolongation of the payables enhances available cash to be used in operations and strategy. Nonetheless, too many delays can have a negative impact on supplier confidence and a long-term relationship.</w:t>
      </w:r>
    </w:p>
    <w:p w14:paraId="71369BFB" w14:textId="77777777" w:rsidR="00D26B58" w:rsidRPr="00D26B58" w:rsidRDefault="00D26B58" w:rsidP="00D26B58">
      <w:pPr>
        <w:rPr>
          <w:lang w:val="en-US"/>
        </w:rPr>
      </w:pPr>
      <w:r w:rsidRPr="00D26B58">
        <w:rPr>
          <w:lang w:val="en-US"/>
        </w:rPr>
        <w:t>It is critical to strike a balance between payable periods and supplier expectations so that operations can be sustainable. By having strategic arrangements with suppliers, it can permit flexible payment terms without being hurt in relationships.</w:t>
      </w:r>
    </w:p>
    <w:p w14:paraId="2CB483D5" w14:textId="59FB999F" w:rsidR="003A3251" w:rsidRPr="003A3251" w:rsidRDefault="00D26B58" w:rsidP="00D26B58">
      <w:pPr>
        <w:rPr>
          <w:lang w:val="en-US"/>
        </w:rPr>
      </w:pPr>
      <w:r w:rsidRPr="00D26B58">
        <w:rPr>
          <w:lang w:val="en-US"/>
        </w:rPr>
        <w:t>In sum, the working capital efficiency of Tesla can be improved with the help of the better inventory, receivables and payables management.</w:t>
      </w:r>
    </w:p>
    <w:p w14:paraId="3687F5E0" w14:textId="77777777" w:rsidR="003A3251" w:rsidRPr="003A3251" w:rsidRDefault="003A3251" w:rsidP="00D26B58">
      <w:pPr>
        <w:pStyle w:val="Heading2"/>
        <w:rPr>
          <w:lang w:val="en-US"/>
        </w:rPr>
      </w:pPr>
      <w:bookmarkStart w:id="17" w:name="_Toc227873860"/>
      <w:r w:rsidRPr="003A3251">
        <w:rPr>
          <w:lang w:val="en-US"/>
        </w:rPr>
        <w:lastRenderedPageBreak/>
        <w:t>3.3 Financing Strategy Comparison</w:t>
      </w:r>
      <w:bookmarkEnd w:id="17"/>
    </w:p>
    <w:p w14:paraId="18F06EB0" w14:textId="77777777" w:rsidR="003A3251" w:rsidRPr="003A3251" w:rsidRDefault="003A3251" w:rsidP="00D26B58">
      <w:pPr>
        <w:pStyle w:val="Heading3"/>
        <w:rPr>
          <w:lang w:val="en-US"/>
        </w:rPr>
      </w:pPr>
      <w:bookmarkStart w:id="18" w:name="_Toc227873861"/>
      <w:r w:rsidRPr="003A3251">
        <w:rPr>
          <w:lang w:val="en-US"/>
        </w:rPr>
        <w:t>Short-Term Financing</w:t>
      </w:r>
      <w:bookmarkEnd w:id="18"/>
    </w:p>
    <w:p w14:paraId="69FC47F7" w14:textId="7B7D0076" w:rsidR="00D26B58" w:rsidRPr="00D26B58" w:rsidRDefault="00D26B58" w:rsidP="00D26B58">
      <w:pPr>
        <w:rPr>
          <w:lang w:val="en-US"/>
        </w:rPr>
      </w:pPr>
      <w:r w:rsidRPr="00D26B58">
        <w:rPr>
          <w:lang w:val="en-US"/>
        </w:rPr>
        <w:t xml:space="preserve">Short-term financing entails trade credit, bank overdraft and </w:t>
      </w:r>
      <w:r w:rsidR="00C3015D">
        <w:rPr>
          <w:lang w:val="en-US"/>
        </w:rPr>
        <w:t>short-term</w:t>
      </w:r>
      <w:r w:rsidRPr="00D26B58">
        <w:rPr>
          <w:lang w:val="en-US"/>
        </w:rPr>
        <w:t xml:space="preserve"> loans to meet liquidity requirements. The sources are fluid and are applicable in dealing with temporary working capital needs. Short-term funding is less expensive, but exposes refinancing and liquidity risk.</w:t>
      </w:r>
    </w:p>
    <w:p w14:paraId="5995A75D" w14:textId="126D58A3" w:rsidR="003A3251" w:rsidRPr="003A3251" w:rsidRDefault="00D26B58" w:rsidP="003A3251">
      <w:pPr>
        <w:rPr>
          <w:lang w:val="en-US"/>
        </w:rPr>
      </w:pPr>
      <w:r w:rsidRPr="00D26B58">
        <w:rPr>
          <w:lang w:val="en-US"/>
        </w:rPr>
        <w:t xml:space="preserve">According to </w:t>
      </w:r>
      <w:r w:rsidR="00DC1411" w:rsidRPr="00DC1411">
        <w:t>DeAngelo</w:t>
      </w:r>
      <w:r w:rsidR="00DC1411">
        <w:t xml:space="preserve"> </w:t>
      </w:r>
      <w:r w:rsidRPr="00D26B58">
        <w:rPr>
          <w:lang w:val="en-US"/>
        </w:rPr>
        <w:t>(</w:t>
      </w:r>
      <w:r w:rsidR="00DC1411">
        <w:rPr>
          <w:lang w:val="en-US"/>
        </w:rPr>
        <w:t>2022</w:t>
      </w:r>
      <w:r w:rsidRPr="00D26B58">
        <w:rPr>
          <w:lang w:val="en-US"/>
        </w:rPr>
        <w:t xml:space="preserve">), companies strike the short-term and long-term financing to balance capital structure to the optimum. Short-term financing helps Tesla to address the seasonal factors of demand and operational needs. Nevertheless, </w:t>
      </w:r>
      <w:r w:rsidR="00C3015D">
        <w:rPr>
          <w:lang w:val="en-US"/>
        </w:rPr>
        <w:t>overdependence</w:t>
      </w:r>
      <w:r w:rsidRPr="00D26B58">
        <w:rPr>
          <w:lang w:val="en-US"/>
        </w:rPr>
        <w:t xml:space="preserve"> poses </w:t>
      </w:r>
      <w:r w:rsidR="00C3015D">
        <w:rPr>
          <w:lang w:val="en-US"/>
        </w:rPr>
        <w:t xml:space="preserve">a </w:t>
      </w:r>
      <w:r w:rsidRPr="00D26B58">
        <w:rPr>
          <w:lang w:val="en-US"/>
        </w:rPr>
        <w:t>risk in times of uncertainty in the economy or disrupting the market.</w:t>
      </w:r>
    </w:p>
    <w:p w14:paraId="5D428BDA" w14:textId="77777777" w:rsidR="003A3251" w:rsidRPr="003A3251" w:rsidRDefault="003A3251" w:rsidP="00D26B58">
      <w:pPr>
        <w:pStyle w:val="Heading3"/>
        <w:rPr>
          <w:lang w:val="en-US"/>
        </w:rPr>
      </w:pPr>
      <w:bookmarkStart w:id="19" w:name="_Toc227873862"/>
      <w:r w:rsidRPr="003A3251">
        <w:rPr>
          <w:lang w:val="en-US"/>
        </w:rPr>
        <w:t>Long-Term Financing</w:t>
      </w:r>
      <w:bookmarkEnd w:id="19"/>
    </w:p>
    <w:p w14:paraId="3321B413" w14:textId="3F7EABCB" w:rsidR="00D26B58" w:rsidRPr="00D26B58" w:rsidRDefault="00D26B58" w:rsidP="00D26B58">
      <w:pPr>
        <w:rPr>
          <w:lang w:val="en-US"/>
        </w:rPr>
      </w:pPr>
      <w:r w:rsidRPr="00D26B58">
        <w:rPr>
          <w:lang w:val="en-US"/>
        </w:rPr>
        <w:t xml:space="preserve">Long-term funding incorporates long-term equity financing and long-term debt funds like bonds. The sources offer predictable financing of </w:t>
      </w:r>
      <w:r w:rsidR="00C3015D">
        <w:rPr>
          <w:lang w:val="en-US"/>
        </w:rPr>
        <w:t>long-term</w:t>
      </w:r>
      <w:r w:rsidRPr="00D26B58">
        <w:rPr>
          <w:lang w:val="en-US"/>
        </w:rPr>
        <w:t xml:space="preserve"> investments and growth. All things being equal, </w:t>
      </w:r>
      <w:r w:rsidR="00DC1411" w:rsidRPr="00DC1411">
        <w:t>Gonçalves</w:t>
      </w:r>
      <w:r w:rsidR="00DC1411">
        <w:t xml:space="preserve"> et al. </w:t>
      </w:r>
      <w:r w:rsidRPr="00D26B58">
        <w:rPr>
          <w:lang w:val="en-US"/>
        </w:rPr>
        <w:t>(</w:t>
      </w:r>
      <w:r w:rsidR="00DC1411">
        <w:rPr>
          <w:lang w:val="en-US"/>
        </w:rPr>
        <w:t>2022</w:t>
      </w:r>
      <w:r w:rsidRPr="00D26B58">
        <w:rPr>
          <w:lang w:val="en-US"/>
        </w:rPr>
        <w:t>) argue that capital structure decisions affect firm value.</w:t>
      </w:r>
    </w:p>
    <w:p w14:paraId="31DFA195" w14:textId="3A3E263C" w:rsidR="003A3251" w:rsidRPr="003A3251" w:rsidRDefault="00D26B58" w:rsidP="003A3251">
      <w:pPr>
        <w:rPr>
          <w:lang w:val="en-US"/>
        </w:rPr>
      </w:pPr>
      <w:r w:rsidRPr="00D26B58">
        <w:rPr>
          <w:lang w:val="en-US"/>
        </w:rPr>
        <w:t>Tesla is well endowed with equity, lessening the reliance on debt financing. Long-term financing enhances stability in finance</w:t>
      </w:r>
      <w:r w:rsidR="00C3015D">
        <w:rPr>
          <w:lang w:val="en-US"/>
        </w:rPr>
        <w:t>,</w:t>
      </w:r>
      <w:r w:rsidRPr="00D26B58">
        <w:rPr>
          <w:lang w:val="en-US"/>
        </w:rPr>
        <w:t xml:space="preserve"> but could lead to </w:t>
      </w:r>
      <w:r w:rsidR="00C3015D">
        <w:rPr>
          <w:lang w:val="en-US"/>
        </w:rPr>
        <w:t xml:space="preserve">a </w:t>
      </w:r>
      <w:r w:rsidRPr="00D26B58">
        <w:rPr>
          <w:lang w:val="en-US"/>
        </w:rPr>
        <w:t xml:space="preserve">high cost of capital in case of excessive use. According to Brealey et al. (2020), balanced financing implies the </w:t>
      </w:r>
      <w:proofErr w:type="spellStart"/>
      <w:r w:rsidR="00C3015D">
        <w:rPr>
          <w:lang w:val="en-US"/>
        </w:rPr>
        <w:t>realisation</w:t>
      </w:r>
      <w:proofErr w:type="spellEnd"/>
      <w:r w:rsidRPr="00D26B58">
        <w:rPr>
          <w:lang w:val="en-US"/>
        </w:rPr>
        <w:t xml:space="preserve"> of the best risk-return exchanges.</w:t>
      </w:r>
    </w:p>
    <w:p w14:paraId="6B46B1B6" w14:textId="77777777" w:rsidR="003A3251" w:rsidRPr="003A3251" w:rsidRDefault="003A3251" w:rsidP="00D26B58">
      <w:pPr>
        <w:pStyle w:val="Heading3"/>
        <w:rPr>
          <w:lang w:val="en-US"/>
        </w:rPr>
      </w:pPr>
      <w:bookmarkStart w:id="20" w:name="_Toc227873863"/>
      <w:r w:rsidRPr="003A3251">
        <w:rPr>
          <w:lang w:val="en-US"/>
        </w:rPr>
        <w:t>Recommended Financing Approach</w:t>
      </w:r>
      <w:bookmarkEnd w:id="20"/>
    </w:p>
    <w:p w14:paraId="659A07BB" w14:textId="16C77994" w:rsidR="00D26B58" w:rsidRPr="00D26B58" w:rsidRDefault="00D26B58" w:rsidP="00D26B58">
      <w:pPr>
        <w:rPr>
          <w:lang w:val="en-US"/>
        </w:rPr>
      </w:pPr>
      <w:r w:rsidRPr="00D26B58">
        <w:rPr>
          <w:lang w:val="en-US"/>
        </w:rPr>
        <w:t xml:space="preserve">Tesla ought to pursue a balanced approach to financing that </w:t>
      </w:r>
      <w:r w:rsidR="00C3015D">
        <w:rPr>
          <w:lang w:val="en-US"/>
        </w:rPr>
        <w:t>balances</w:t>
      </w:r>
      <w:r w:rsidRPr="00D26B58">
        <w:rPr>
          <w:lang w:val="en-US"/>
        </w:rPr>
        <w:t xml:space="preserve"> </w:t>
      </w:r>
      <w:r w:rsidR="00C3015D">
        <w:rPr>
          <w:lang w:val="en-US"/>
        </w:rPr>
        <w:t>short-term</w:t>
      </w:r>
      <w:r w:rsidRPr="00D26B58">
        <w:rPr>
          <w:lang w:val="en-US"/>
        </w:rPr>
        <w:t xml:space="preserve"> and long-term financing. Working capital needs, as well as operational flexibility requirements, should be financed with short-term credit. Expansion projects and strategic investments to grow into the future should be financed </w:t>
      </w:r>
      <w:r w:rsidR="00C3015D">
        <w:rPr>
          <w:lang w:val="en-US"/>
        </w:rPr>
        <w:t>in the</w:t>
      </w:r>
      <w:r w:rsidRPr="00D26B58">
        <w:rPr>
          <w:lang w:val="en-US"/>
        </w:rPr>
        <w:t xml:space="preserve"> long term.</w:t>
      </w:r>
    </w:p>
    <w:p w14:paraId="61277988" w14:textId="77777777" w:rsidR="00D26B58" w:rsidRPr="00D26B58" w:rsidRDefault="00D26B58" w:rsidP="00D26B58">
      <w:pPr>
        <w:rPr>
          <w:lang w:val="en-US"/>
        </w:rPr>
      </w:pPr>
      <w:r w:rsidRPr="00D26B58">
        <w:rPr>
          <w:lang w:val="en-US"/>
        </w:rPr>
        <w:t>This moderate method reduces the danger of financial losses on the one hand and secures adequate liquidity on the other hand. It also makes sure that Tesla will be able to react to changes in the market without losing financial viability.</w:t>
      </w:r>
    </w:p>
    <w:p w14:paraId="575C84B1" w14:textId="1B850CCC" w:rsidR="003A3251" w:rsidRPr="003A3251" w:rsidRDefault="00D26B58" w:rsidP="00D26B58">
      <w:pPr>
        <w:rPr>
          <w:lang w:val="en-US"/>
        </w:rPr>
      </w:pPr>
      <w:r w:rsidRPr="00D26B58">
        <w:rPr>
          <w:lang w:val="en-US"/>
        </w:rPr>
        <w:t>Altogether, proper financing choices will contribute to the working capital management and long-term sustainability aims of Tesla.</w:t>
      </w:r>
    </w:p>
    <w:p w14:paraId="38A718F1" w14:textId="77777777" w:rsidR="003A3251" w:rsidRPr="003A3251" w:rsidRDefault="003A3251" w:rsidP="00D26B58">
      <w:pPr>
        <w:pStyle w:val="Heading1"/>
        <w:rPr>
          <w:lang w:val="en-US"/>
        </w:rPr>
      </w:pPr>
      <w:bookmarkStart w:id="21" w:name="_Toc227873864"/>
      <w:r w:rsidRPr="003A3251">
        <w:rPr>
          <w:lang w:val="en-US"/>
        </w:rPr>
        <w:lastRenderedPageBreak/>
        <w:t>4. Strategic Financial Restructuring</w:t>
      </w:r>
      <w:bookmarkEnd w:id="21"/>
    </w:p>
    <w:p w14:paraId="7D74AAE4" w14:textId="77777777" w:rsidR="003A3251" w:rsidRPr="003A3251" w:rsidRDefault="003A3251" w:rsidP="00C35D8C">
      <w:pPr>
        <w:pStyle w:val="Heading2"/>
        <w:rPr>
          <w:lang w:val="en-US"/>
        </w:rPr>
      </w:pPr>
      <w:bookmarkStart w:id="22" w:name="_Toc227873865"/>
      <w:r w:rsidRPr="003A3251">
        <w:rPr>
          <w:lang w:val="en-US"/>
        </w:rPr>
        <w:t>4.1 Restructuring Options</w:t>
      </w:r>
      <w:bookmarkEnd w:id="22"/>
    </w:p>
    <w:p w14:paraId="54F0BF0C" w14:textId="4138E7EB" w:rsidR="00C35D8C" w:rsidRPr="00C35D8C" w:rsidRDefault="00C35D8C" w:rsidP="00C35D8C">
      <w:pPr>
        <w:rPr>
          <w:lang w:val="en-US"/>
        </w:rPr>
      </w:pPr>
      <w:r w:rsidRPr="00C35D8C">
        <w:rPr>
          <w:lang w:val="en-US"/>
        </w:rPr>
        <w:t>Tesla Inc. needs to be restructured strategically to deal with decreased profitability and efficiency issues. Financial data illustrates that the operating profit will decrease over the years, but will drop to 4,355 million dollars in 2025</w:t>
      </w:r>
      <w:r w:rsidR="00C3015D">
        <w:rPr>
          <w:lang w:val="en-US"/>
        </w:rPr>
        <w:t>,</w:t>
      </w:r>
      <w:r w:rsidRPr="00C35D8C">
        <w:rPr>
          <w:lang w:val="en-US"/>
        </w:rPr>
        <w:t xml:space="preserve"> down to 13,656 million dollars in 2022. This woeful change of direction explains growing cost pressures and inefficiencies in global operations.</w:t>
      </w:r>
    </w:p>
    <w:p w14:paraId="32DDFF4F" w14:textId="0EEE113D" w:rsidR="00C35D8C" w:rsidRPr="00C35D8C" w:rsidRDefault="00C35D8C" w:rsidP="00C35D8C">
      <w:pPr>
        <w:rPr>
          <w:lang w:val="en-US"/>
        </w:rPr>
      </w:pPr>
      <w:proofErr w:type="spellStart"/>
      <w:r w:rsidRPr="00C35D8C">
        <w:rPr>
          <w:lang w:val="en-US"/>
        </w:rPr>
        <w:t>DePamphilis</w:t>
      </w:r>
      <w:proofErr w:type="spellEnd"/>
      <w:r w:rsidRPr="00C35D8C">
        <w:rPr>
          <w:lang w:val="en-US"/>
        </w:rPr>
        <w:t xml:space="preserve"> (2019) enumerates operational restructuring, divestment, and financing as examples of restructuring. Among the strategies is cost restructuring of operational costs to enhance efficiency and cut down costs. Tesla is able to streamline production operations, </w:t>
      </w:r>
      <w:proofErr w:type="spellStart"/>
      <w:r w:rsidR="00C3015D">
        <w:rPr>
          <w:lang w:val="en-US"/>
        </w:rPr>
        <w:t>minimise</w:t>
      </w:r>
      <w:proofErr w:type="spellEnd"/>
      <w:r w:rsidRPr="00C35D8C">
        <w:rPr>
          <w:lang w:val="en-US"/>
        </w:rPr>
        <w:t xml:space="preserve"> wastage and enhance supply chain integration.</w:t>
      </w:r>
    </w:p>
    <w:p w14:paraId="09984C46" w14:textId="2535D582" w:rsidR="00C35D8C" w:rsidRPr="00C35D8C" w:rsidRDefault="00C35D8C" w:rsidP="00C35D8C">
      <w:pPr>
        <w:rPr>
          <w:lang w:val="en-US"/>
        </w:rPr>
      </w:pPr>
      <w:r w:rsidRPr="00C35D8C">
        <w:rPr>
          <w:lang w:val="en-US"/>
        </w:rPr>
        <w:t xml:space="preserve">The cost restructuring can be aimed at reducing the cost of production via automation and economies of scale. McKinsey &amp; Company (2023) </w:t>
      </w:r>
      <w:proofErr w:type="spellStart"/>
      <w:r w:rsidR="00C3015D">
        <w:rPr>
          <w:lang w:val="en-US"/>
        </w:rPr>
        <w:t>emphasises</w:t>
      </w:r>
      <w:proofErr w:type="spellEnd"/>
      <w:r w:rsidRPr="00C35D8C">
        <w:rPr>
          <w:lang w:val="en-US"/>
        </w:rPr>
        <w:t xml:space="preserve"> that EV manufacturers have to achieve better cost efficiency in order to be competitive on the global scale. Tesla also has the potential to streamline the logistics and </w:t>
      </w:r>
      <w:proofErr w:type="spellStart"/>
      <w:r w:rsidRPr="00C35D8C">
        <w:rPr>
          <w:lang w:val="en-US"/>
        </w:rPr>
        <w:t>minimise</w:t>
      </w:r>
      <w:proofErr w:type="spellEnd"/>
      <w:r w:rsidRPr="00C35D8C">
        <w:rPr>
          <w:lang w:val="en-US"/>
        </w:rPr>
        <w:t xml:space="preserve"> the unnecessary operational spending in the global markets.</w:t>
      </w:r>
    </w:p>
    <w:p w14:paraId="32B2D35A" w14:textId="34274889" w:rsidR="00C35D8C" w:rsidRPr="00C35D8C" w:rsidRDefault="00C35D8C" w:rsidP="00C35D8C">
      <w:pPr>
        <w:rPr>
          <w:lang w:val="en-US"/>
        </w:rPr>
      </w:pPr>
      <w:r w:rsidRPr="00C35D8C">
        <w:rPr>
          <w:lang w:val="en-US"/>
        </w:rPr>
        <w:t xml:space="preserve">The other approach is selective divestment of the business segments that are not performing or </w:t>
      </w:r>
      <w:r w:rsidR="00C3015D">
        <w:rPr>
          <w:lang w:val="en-US"/>
        </w:rPr>
        <w:t>non-core</w:t>
      </w:r>
      <w:r w:rsidRPr="00C35D8C">
        <w:rPr>
          <w:lang w:val="en-US"/>
        </w:rPr>
        <w:t xml:space="preserve"> business. This will enable Tesla to channel resources towards business activities with high margins and growth potential. According to Ross et al. (2019), divestment enhances financial vigilance and performance. Tesla can possibly reduce investments in less profitable energy units in case the returns continue to be low.</w:t>
      </w:r>
    </w:p>
    <w:p w14:paraId="1162E6D6" w14:textId="4B8EFAF1" w:rsidR="00C35D8C" w:rsidRPr="00C35D8C" w:rsidRDefault="00C35D8C" w:rsidP="00C35D8C">
      <w:pPr>
        <w:rPr>
          <w:lang w:val="en-US"/>
        </w:rPr>
      </w:pPr>
      <w:r w:rsidRPr="00C35D8C">
        <w:rPr>
          <w:lang w:val="en-US"/>
        </w:rPr>
        <w:t>Another restructuring opportunity to ensure the financial stability and flexibility is equity financing. Tesla has a strong base of equity already, which will contribute to the long-term financial sustainability. Equity is an additional financing source that can be pursued by raising more equity</w:t>
      </w:r>
      <w:r w:rsidR="00C3015D">
        <w:rPr>
          <w:lang w:val="en-US"/>
        </w:rPr>
        <w:t>,</w:t>
      </w:r>
      <w:r w:rsidRPr="00C35D8C">
        <w:rPr>
          <w:lang w:val="en-US"/>
        </w:rPr>
        <w:t xml:space="preserve"> which will not require more debt or exposure to financial risk.</w:t>
      </w:r>
    </w:p>
    <w:p w14:paraId="4DF5FC7F" w14:textId="6E1728B2" w:rsidR="003A3251" w:rsidRPr="003A3251" w:rsidRDefault="00C35D8C" w:rsidP="003A3251">
      <w:pPr>
        <w:rPr>
          <w:lang w:val="en-US"/>
        </w:rPr>
      </w:pPr>
      <w:r w:rsidRPr="00C35D8C">
        <w:rPr>
          <w:lang w:val="en-US"/>
        </w:rPr>
        <w:t xml:space="preserve">On the whole, strategies of restructuring must be aimed at enhancing efficiency, </w:t>
      </w:r>
      <w:proofErr w:type="spellStart"/>
      <w:r w:rsidR="00C3015D">
        <w:rPr>
          <w:lang w:val="en-US"/>
        </w:rPr>
        <w:t>minimising</w:t>
      </w:r>
      <w:proofErr w:type="spellEnd"/>
      <w:r w:rsidRPr="00C35D8C">
        <w:rPr>
          <w:lang w:val="en-US"/>
        </w:rPr>
        <w:t xml:space="preserve"> costs, and empowering capital structure. These will enable Tesla to become more profitable and remain competitive in the world.</w:t>
      </w:r>
    </w:p>
    <w:p w14:paraId="70E4813B" w14:textId="77777777" w:rsidR="003A3251" w:rsidRPr="003A3251" w:rsidRDefault="003A3251" w:rsidP="00C35D8C">
      <w:pPr>
        <w:pStyle w:val="Heading2"/>
        <w:rPr>
          <w:lang w:val="en-US"/>
        </w:rPr>
      </w:pPr>
      <w:bookmarkStart w:id="23" w:name="_Toc227873866"/>
      <w:r w:rsidRPr="003A3251">
        <w:rPr>
          <w:lang w:val="en-US"/>
        </w:rPr>
        <w:lastRenderedPageBreak/>
        <w:t>4.2 Impact Evaluation</w:t>
      </w:r>
      <w:bookmarkEnd w:id="23"/>
    </w:p>
    <w:p w14:paraId="093EA042" w14:textId="77777777" w:rsidR="003A3251" w:rsidRPr="003A3251" w:rsidRDefault="003A3251" w:rsidP="00C35D8C">
      <w:pPr>
        <w:pStyle w:val="Heading3"/>
        <w:rPr>
          <w:lang w:val="en-US"/>
        </w:rPr>
      </w:pPr>
      <w:bookmarkStart w:id="24" w:name="_Toc227873867"/>
      <w:r w:rsidRPr="003A3251">
        <w:rPr>
          <w:lang w:val="en-US"/>
        </w:rPr>
        <w:t>Impact on Profitability and Shareholder Value</w:t>
      </w:r>
      <w:bookmarkEnd w:id="24"/>
    </w:p>
    <w:p w14:paraId="445199BC" w14:textId="5FC8381F" w:rsidR="00C35D8C" w:rsidRPr="00C35D8C" w:rsidRDefault="00C35D8C" w:rsidP="00C35D8C">
      <w:pPr>
        <w:rPr>
          <w:lang w:val="en-US"/>
        </w:rPr>
      </w:pPr>
      <w:r w:rsidRPr="00C35D8C">
        <w:rPr>
          <w:lang w:val="en-US"/>
        </w:rPr>
        <w:t>The financial restructuring has direct impacts on the shareholder value</w:t>
      </w:r>
      <w:r w:rsidR="00C3015D">
        <w:rPr>
          <w:lang w:val="en-US"/>
        </w:rPr>
        <w:t>,</w:t>
      </w:r>
      <w:r w:rsidRPr="00C35D8C">
        <w:rPr>
          <w:lang w:val="en-US"/>
        </w:rPr>
        <w:t xml:space="preserve"> that is in terms of increased profitability and level of efficiency. The falling operating margin of Tesla in 2022 of 16.76 as compared to 2025 of 4.59 shows a sense of urgency. Restructuring can be used to cut down costs</w:t>
      </w:r>
      <w:r w:rsidR="00C3015D">
        <w:rPr>
          <w:lang w:val="en-US"/>
        </w:rPr>
        <w:t>, such as</w:t>
      </w:r>
      <w:r w:rsidRPr="00C35D8C">
        <w:rPr>
          <w:lang w:val="en-US"/>
        </w:rPr>
        <w:t xml:space="preserve"> operations and </w:t>
      </w:r>
      <w:r w:rsidR="00C3015D">
        <w:rPr>
          <w:lang w:val="en-US"/>
        </w:rPr>
        <w:t>production costs,</w:t>
      </w:r>
      <w:r w:rsidRPr="00C35D8C">
        <w:rPr>
          <w:lang w:val="en-US"/>
        </w:rPr>
        <w:t xml:space="preserve"> that increase margins.</w:t>
      </w:r>
    </w:p>
    <w:p w14:paraId="2D3C1577" w14:textId="2AE9846B" w:rsidR="003A3251" w:rsidRPr="003A3251" w:rsidRDefault="00C35D8C" w:rsidP="00C35D8C">
      <w:pPr>
        <w:rPr>
          <w:lang w:val="en-US"/>
        </w:rPr>
      </w:pPr>
      <w:r w:rsidRPr="00C35D8C">
        <w:rPr>
          <w:lang w:val="en-US"/>
        </w:rPr>
        <w:t xml:space="preserve">According to </w:t>
      </w:r>
      <w:r w:rsidR="00DC1411" w:rsidRPr="00DC1411">
        <w:t>DeAngelo</w:t>
      </w:r>
      <w:r w:rsidR="00DC1411">
        <w:t xml:space="preserve"> et al. </w:t>
      </w:r>
      <w:r w:rsidRPr="00C35D8C">
        <w:rPr>
          <w:lang w:val="en-US"/>
        </w:rPr>
        <w:t>(</w:t>
      </w:r>
      <w:r w:rsidR="00DC1411">
        <w:rPr>
          <w:lang w:val="en-US"/>
        </w:rPr>
        <w:t>2025</w:t>
      </w:r>
      <w:r w:rsidRPr="00C35D8C">
        <w:rPr>
          <w:lang w:val="en-US"/>
        </w:rPr>
        <w:t xml:space="preserve">), decreasing the unproductive expenditure enhances the value of a firm and </w:t>
      </w:r>
      <w:r w:rsidR="00C3015D">
        <w:rPr>
          <w:lang w:val="en-US"/>
        </w:rPr>
        <w:t xml:space="preserve">the </w:t>
      </w:r>
      <w:r w:rsidRPr="00C35D8C">
        <w:rPr>
          <w:lang w:val="en-US"/>
        </w:rPr>
        <w:t>returns of shareholders. A higher cost control will result in higher net profit and</w:t>
      </w:r>
      <w:r w:rsidR="00C3015D">
        <w:rPr>
          <w:lang w:val="en-US"/>
        </w:rPr>
        <w:t>,</w:t>
      </w:r>
      <w:r w:rsidRPr="00C35D8C">
        <w:rPr>
          <w:lang w:val="en-US"/>
        </w:rPr>
        <w:t xml:space="preserve"> in the </w:t>
      </w:r>
      <w:r w:rsidR="00C3015D">
        <w:rPr>
          <w:lang w:val="en-US"/>
        </w:rPr>
        <w:t>long run,</w:t>
      </w:r>
      <w:r w:rsidRPr="00C35D8C">
        <w:rPr>
          <w:lang w:val="en-US"/>
        </w:rPr>
        <w:t xml:space="preserve"> higher earnings per share.</w:t>
      </w:r>
    </w:p>
    <w:p w14:paraId="75104D85" w14:textId="77777777" w:rsidR="003A3251" w:rsidRPr="003A3251" w:rsidRDefault="003A3251" w:rsidP="00C35D8C">
      <w:pPr>
        <w:pStyle w:val="Heading3"/>
        <w:rPr>
          <w:lang w:val="en-US"/>
        </w:rPr>
      </w:pPr>
      <w:bookmarkStart w:id="25" w:name="_Toc227873868"/>
      <w:r w:rsidRPr="003A3251">
        <w:rPr>
          <w:lang w:val="en-US"/>
        </w:rPr>
        <w:t>Impact on Capital Structure</w:t>
      </w:r>
      <w:bookmarkEnd w:id="25"/>
    </w:p>
    <w:p w14:paraId="3CD4A4BA" w14:textId="77777777" w:rsidR="003A3251" w:rsidRPr="003A3251" w:rsidRDefault="003A3251" w:rsidP="003A3251">
      <w:pPr>
        <w:rPr>
          <w:lang w:val="en-US"/>
        </w:rPr>
      </w:pPr>
      <w:r w:rsidRPr="003A3251">
        <w:rPr>
          <w:b/>
          <w:bCs/>
          <w:lang w:val="en-US"/>
        </w:rPr>
        <w:t>Debt-to-Equity Ratio = Total Liabilities ÷ Total Equity</w:t>
      </w:r>
    </w:p>
    <w:tbl>
      <w:tblPr>
        <w:tblStyle w:val="TableGrid"/>
        <w:tblW w:w="7681" w:type="dxa"/>
        <w:tblLook w:val="04A0" w:firstRow="1" w:lastRow="0" w:firstColumn="1" w:lastColumn="0" w:noHBand="0" w:noVBand="1"/>
      </w:tblPr>
      <w:tblGrid>
        <w:gridCol w:w="837"/>
        <w:gridCol w:w="2142"/>
        <w:gridCol w:w="1742"/>
        <w:gridCol w:w="2960"/>
      </w:tblGrid>
      <w:tr w:rsidR="003A3251" w:rsidRPr="003A3251" w14:paraId="6FE7557F" w14:textId="77777777" w:rsidTr="00C35D8C">
        <w:trPr>
          <w:trHeight w:val="573"/>
        </w:trPr>
        <w:tc>
          <w:tcPr>
            <w:tcW w:w="0" w:type="auto"/>
            <w:hideMark/>
          </w:tcPr>
          <w:p w14:paraId="44C0350F" w14:textId="77777777" w:rsidR="003A3251" w:rsidRPr="003A3251" w:rsidRDefault="003A3251" w:rsidP="003A3251">
            <w:pPr>
              <w:rPr>
                <w:b/>
                <w:bCs/>
                <w:lang w:val="en-US"/>
              </w:rPr>
            </w:pPr>
            <w:r w:rsidRPr="003A3251">
              <w:rPr>
                <w:b/>
                <w:bCs/>
                <w:lang w:val="en-US"/>
              </w:rPr>
              <w:t>Year</w:t>
            </w:r>
          </w:p>
        </w:tc>
        <w:tc>
          <w:tcPr>
            <w:tcW w:w="0" w:type="auto"/>
            <w:hideMark/>
          </w:tcPr>
          <w:p w14:paraId="1CC050DA" w14:textId="77777777" w:rsidR="003A3251" w:rsidRPr="003A3251" w:rsidRDefault="003A3251" w:rsidP="003A3251">
            <w:pPr>
              <w:rPr>
                <w:b/>
                <w:bCs/>
                <w:lang w:val="en-US"/>
              </w:rPr>
            </w:pPr>
            <w:r w:rsidRPr="003A3251">
              <w:rPr>
                <w:b/>
                <w:bCs/>
                <w:lang w:val="en-US"/>
              </w:rPr>
              <w:t>Liabilities ($m)</w:t>
            </w:r>
          </w:p>
        </w:tc>
        <w:tc>
          <w:tcPr>
            <w:tcW w:w="0" w:type="auto"/>
            <w:hideMark/>
          </w:tcPr>
          <w:p w14:paraId="18EA6ADA" w14:textId="77777777" w:rsidR="003A3251" w:rsidRPr="003A3251" w:rsidRDefault="003A3251" w:rsidP="003A3251">
            <w:pPr>
              <w:rPr>
                <w:b/>
                <w:bCs/>
                <w:lang w:val="en-US"/>
              </w:rPr>
            </w:pPr>
            <w:r w:rsidRPr="003A3251">
              <w:rPr>
                <w:b/>
                <w:bCs/>
                <w:lang w:val="en-US"/>
              </w:rPr>
              <w:t>Equity ($m)</w:t>
            </w:r>
          </w:p>
        </w:tc>
        <w:tc>
          <w:tcPr>
            <w:tcW w:w="0" w:type="auto"/>
            <w:hideMark/>
          </w:tcPr>
          <w:p w14:paraId="7411F4C0" w14:textId="77777777" w:rsidR="003A3251" w:rsidRPr="003A3251" w:rsidRDefault="003A3251" w:rsidP="003A3251">
            <w:pPr>
              <w:rPr>
                <w:b/>
                <w:bCs/>
                <w:lang w:val="en-US"/>
              </w:rPr>
            </w:pPr>
            <w:r w:rsidRPr="003A3251">
              <w:rPr>
                <w:b/>
                <w:bCs/>
                <w:lang w:val="en-US"/>
              </w:rPr>
              <w:t>Debt-to-Equity</w:t>
            </w:r>
          </w:p>
        </w:tc>
      </w:tr>
      <w:tr w:rsidR="003A3251" w:rsidRPr="003A3251" w14:paraId="3BC0E174" w14:textId="77777777" w:rsidTr="00C35D8C">
        <w:trPr>
          <w:trHeight w:val="583"/>
        </w:trPr>
        <w:tc>
          <w:tcPr>
            <w:tcW w:w="0" w:type="auto"/>
            <w:hideMark/>
          </w:tcPr>
          <w:p w14:paraId="18C7CAC5" w14:textId="77777777" w:rsidR="003A3251" w:rsidRPr="003A3251" w:rsidRDefault="003A3251" w:rsidP="003A3251">
            <w:pPr>
              <w:rPr>
                <w:lang w:val="en-US"/>
              </w:rPr>
            </w:pPr>
            <w:r w:rsidRPr="003A3251">
              <w:rPr>
                <w:lang w:val="en-US"/>
              </w:rPr>
              <w:t>2021</w:t>
            </w:r>
          </w:p>
        </w:tc>
        <w:tc>
          <w:tcPr>
            <w:tcW w:w="0" w:type="auto"/>
            <w:hideMark/>
          </w:tcPr>
          <w:p w14:paraId="43BAB51E" w14:textId="77777777" w:rsidR="003A3251" w:rsidRPr="003A3251" w:rsidRDefault="003A3251" w:rsidP="003A3251">
            <w:pPr>
              <w:rPr>
                <w:lang w:val="en-US"/>
              </w:rPr>
            </w:pPr>
            <w:r w:rsidRPr="003A3251">
              <w:rPr>
                <w:lang w:val="en-US"/>
              </w:rPr>
              <w:t>31,942</w:t>
            </w:r>
          </w:p>
        </w:tc>
        <w:tc>
          <w:tcPr>
            <w:tcW w:w="0" w:type="auto"/>
            <w:hideMark/>
          </w:tcPr>
          <w:p w14:paraId="6CC319A9" w14:textId="77777777" w:rsidR="003A3251" w:rsidRPr="003A3251" w:rsidRDefault="003A3251" w:rsidP="003A3251">
            <w:pPr>
              <w:rPr>
                <w:lang w:val="en-US"/>
              </w:rPr>
            </w:pPr>
            <w:r w:rsidRPr="003A3251">
              <w:rPr>
                <w:lang w:val="en-US"/>
              </w:rPr>
              <w:t>31,583</w:t>
            </w:r>
          </w:p>
        </w:tc>
        <w:tc>
          <w:tcPr>
            <w:tcW w:w="0" w:type="auto"/>
            <w:hideMark/>
          </w:tcPr>
          <w:p w14:paraId="13BC5977" w14:textId="77777777" w:rsidR="003A3251" w:rsidRPr="003A3251" w:rsidRDefault="003A3251" w:rsidP="003A3251">
            <w:pPr>
              <w:rPr>
                <w:lang w:val="en-US"/>
              </w:rPr>
            </w:pPr>
            <w:r w:rsidRPr="003A3251">
              <w:rPr>
                <w:lang w:val="en-US"/>
              </w:rPr>
              <w:t>31,942 ÷ 31,583 = 1.01</w:t>
            </w:r>
          </w:p>
        </w:tc>
      </w:tr>
      <w:tr w:rsidR="003A3251" w:rsidRPr="003A3251" w14:paraId="09FF9CCA" w14:textId="77777777" w:rsidTr="00C35D8C">
        <w:trPr>
          <w:trHeight w:val="573"/>
        </w:trPr>
        <w:tc>
          <w:tcPr>
            <w:tcW w:w="0" w:type="auto"/>
            <w:hideMark/>
          </w:tcPr>
          <w:p w14:paraId="7195F3F5" w14:textId="77777777" w:rsidR="003A3251" w:rsidRPr="003A3251" w:rsidRDefault="003A3251" w:rsidP="003A3251">
            <w:pPr>
              <w:rPr>
                <w:lang w:val="en-US"/>
              </w:rPr>
            </w:pPr>
            <w:r w:rsidRPr="003A3251">
              <w:rPr>
                <w:lang w:val="en-US"/>
              </w:rPr>
              <w:t>2025</w:t>
            </w:r>
          </w:p>
        </w:tc>
        <w:tc>
          <w:tcPr>
            <w:tcW w:w="0" w:type="auto"/>
            <w:hideMark/>
          </w:tcPr>
          <w:p w14:paraId="20BCEF86" w14:textId="77777777" w:rsidR="003A3251" w:rsidRPr="003A3251" w:rsidRDefault="003A3251" w:rsidP="003A3251">
            <w:pPr>
              <w:rPr>
                <w:lang w:val="en-US"/>
              </w:rPr>
            </w:pPr>
            <w:r w:rsidRPr="003A3251">
              <w:rPr>
                <w:lang w:val="en-US"/>
              </w:rPr>
              <w:t>55,669</w:t>
            </w:r>
          </w:p>
        </w:tc>
        <w:tc>
          <w:tcPr>
            <w:tcW w:w="0" w:type="auto"/>
            <w:hideMark/>
          </w:tcPr>
          <w:p w14:paraId="0B3DA25A" w14:textId="77777777" w:rsidR="003A3251" w:rsidRPr="003A3251" w:rsidRDefault="003A3251" w:rsidP="003A3251">
            <w:pPr>
              <w:rPr>
                <w:lang w:val="en-US"/>
              </w:rPr>
            </w:pPr>
            <w:r w:rsidRPr="003A3251">
              <w:rPr>
                <w:lang w:val="en-US"/>
              </w:rPr>
              <w:t>82,865</w:t>
            </w:r>
          </w:p>
        </w:tc>
        <w:tc>
          <w:tcPr>
            <w:tcW w:w="0" w:type="auto"/>
            <w:hideMark/>
          </w:tcPr>
          <w:p w14:paraId="568A12C9" w14:textId="77777777" w:rsidR="003A3251" w:rsidRPr="003A3251" w:rsidRDefault="003A3251" w:rsidP="003A3251">
            <w:pPr>
              <w:rPr>
                <w:lang w:val="en-US"/>
              </w:rPr>
            </w:pPr>
            <w:r w:rsidRPr="003A3251">
              <w:rPr>
                <w:lang w:val="en-US"/>
              </w:rPr>
              <w:t>55,669 ÷ 82,865 = 0.67</w:t>
            </w:r>
          </w:p>
        </w:tc>
      </w:tr>
    </w:tbl>
    <w:p w14:paraId="6E0B5F97" w14:textId="2EB691B3" w:rsidR="00C35D8C" w:rsidRPr="00C35D8C" w:rsidRDefault="00C35D8C" w:rsidP="00C35D8C">
      <w:pPr>
        <w:spacing w:before="240"/>
        <w:rPr>
          <w:lang w:val="en-US"/>
        </w:rPr>
      </w:pPr>
      <w:r w:rsidRPr="00C35D8C">
        <w:rPr>
          <w:lang w:val="en-US"/>
        </w:rPr>
        <w:t xml:space="preserve">The capital structure of Tesla reveals the declining </w:t>
      </w:r>
      <w:r w:rsidR="00C3015D">
        <w:rPr>
          <w:lang w:val="en-US"/>
        </w:rPr>
        <w:t>debt-to-equity</w:t>
      </w:r>
      <w:r w:rsidRPr="00C35D8C">
        <w:rPr>
          <w:lang w:val="en-US"/>
        </w:rPr>
        <w:t xml:space="preserve"> ratio between the past five years. There is a decrease in the ratio of 1.01 to 0.67 indicating reduced financial risk in the long-run.</w:t>
      </w:r>
    </w:p>
    <w:p w14:paraId="4C5DD5C7" w14:textId="3BFCF153" w:rsidR="003A3251" w:rsidRPr="003A3251" w:rsidRDefault="00C35D8C" w:rsidP="00C35D8C">
      <w:pPr>
        <w:rPr>
          <w:lang w:val="en-US"/>
        </w:rPr>
      </w:pPr>
      <w:r w:rsidRPr="00C35D8C">
        <w:rPr>
          <w:lang w:val="en-US"/>
        </w:rPr>
        <w:t>Damodaran (20</w:t>
      </w:r>
      <w:r w:rsidR="003350EC">
        <w:rPr>
          <w:lang w:val="en-US"/>
        </w:rPr>
        <w:t>23</w:t>
      </w:r>
      <w:r w:rsidRPr="00C35D8C">
        <w:rPr>
          <w:lang w:val="en-US"/>
        </w:rPr>
        <w:t>) states that the optimal capital structure is one that balances the risk and the returns in the most efficient way. More equity financing will decrease the size of financial risk</w:t>
      </w:r>
      <w:r w:rsidR="00C3015D">
        <w:rPr>
          <w:lang w:val="en-US"/>
        </w:rPr>
        <w:t>,</w:t>
      </w:r>
      <w:r w:rsidRPr="00C35D8C">
        <w:rPr>
          <w:lang w:val="en-US"/>
        </w:rPr>
        <w:t xml:space="preserve"> but can dilute the current shareholders. Nonetheless, Tesla is well-supported with </w:t>
      </w:r>
      <w:r w:rsidR="00C3015D">
        <w:rPr>
          <w:lang w:val="en-US"/>
        </w:rPr>
        <w:t xml:space="preserve">an </w:t>
      </w:r>
      <w:r w:rsidRPr="00C35D8C">
        <w:rPr>
          <w:lang w:val="en-US"/>
        </w:rPr>
        <w:t>equity position</w:t>
      </w:r>
      <w:r w:rsidR="00C3015D">
        <w:rPr>
          <w:lang w:val="en-US"/>
        </w:rPr>
        <w:t>,</w:t>
      </w:r>
      <w:r w:rsidRPr="00C35D8C">
        <w:rPr>
          <w:lang w:val="en-US"/>
        </w:rPr>
        <w:t xml:space="preserve"> which helps to stay stable in the long run and make strategic investments.</w:t>
      </w:r>
    </w:p>
    <w:p w14:paraId="46DF100E" w14:textId="77777777" w:rsidR="003A3251" w:rsidRPr="003A3251" w:rsidRDefault="003A3251" w:rsidP="00C35D8C">
      <w:pPr>
        <w:pStyle w:val="Heading3"/>
        <w:rPr>
          <w:lang w:val="en-US"/>
        </w:rPr>
      </w:pPr>
      <w:bookmarkStart w:id="26" w:name="_Toc227873869"/>
      <w:r w:rsidRPr="003A3251">
        <w:rPr>
          <w:lang w:val="en-US"/>
        </w:rPr>
        <w:t>Impact on Operational Flexibility</w:t>
      </w:r>
      <w:bookmarkEnd w:id="26"/>
    </w:p>
    <w:p w14:paraId="5B8F63AD" w14:textId="4E259A71" w:rsidR="00C35D8C" w:rsidRPr="00C35D8C" w:rsidRDefault="00C35D8C" w:rsidP="00C35D8C">
      <w:pPr>
        <w:rPr>
          <w:lang w:val="en-US"/>
        </w:rPr>
      </w:pPr>
      <w:r w:rsidRPr="00C35D8C">
        <w:rPr>
          <w:lang w:val="en-US"/>
        </w:rPr>
        <w:t>Restructuring facilitates flexibility of operations through freeing up resources and enhancing efficiency levels. Selling non-core operations will enable Tesla to concentrate on its core activities in EV creation and innovation. Enhanced cost effectiveness leads to a quicker reaction towards market dynamics and fluctuations in demand.</w:t>
      </w:r>
    </w:p>
    <w:p w14:paraId="26EFC10F" w14:textId="1BE68D95" w:rsidR="00C35D8C" w:rsidRPr="00C35D8C" w:rsidRDefault="00C35D8C" w:rsidP="00C35D8C">
      <w:pPr>
        <w:rPr>
          <w:lang w:val="en-US"/>
        </w:rPr>
      </w:pPr>
      <w:r w:rsidRPr="00C35D8C">
        <w:rPr>
          <w:lang w:val="en-US"/>
        </w:rPr>
        <w:lastRenderedPageBreak/>
        <w:t>The higher the liquidity and the lower the financial risk</w:t>
      </w:r>
      <w:r w:rsidR="00C3015D">
        <w:rPr>
          <w:lang w:val="en-US"/>
        </w:rPr>
        <w:t>,</w:t>
      </w:r>
      <w:r w:rsidRPr="00C35D8C">
        <w:rPr>
          <w:lang w:val="en-US"/>
        </w:rPr>
        <w:t xml:space="preserve"> the greater the financial flexibility. This will enable Tesla to invest effectively in terms of research and technology and expansion opportunities.</w:t>
      </w:r>
    </w:p>
    <w:p w14:paraId="227784D9" w14:textId="17A5D6FE" w:rsidR="003A3251" w:rsidRPr="003A3251" w:rsidRDefault="00C35D8C" w:rsidP="003A3251">
      <w:pPr>
        <w:rPr>
          <w:lang w:val="en-US"/>
        </w:rPr>
      </w:pPr>
      <w:r w:rsidRPr="00C35D8C">
        <w:rPr>
          <w:lang w:val="en-US"/>
        </w:rPr>
        <w:t>Restructuring in general has a positive effect on profitability and capital structure as well as flexibility in operations.</w:t>
      </w:r>
    </w:p>
    <w:p w14:paraId="5E3046D5" w14:textId="77777777" w:rsidR="003A3251" w:rsidRPr="003A3251" w:rsidRDefault="003A3251" w:rsidP="00C35D8C">
      <w:pPr>
        <w:pStyle w:val="Heading2"/>
        <w:rPr>
          <w:lang w:val="en-US"/>
        </w:rPr>
      </w:pPr>
      <w:bookmarkStart w:id="27" w:name="_Toc227873870"/>
      <w:r w:rsidRPr="003A3251">
        <w:rPr>
          <w:lang w:val="en-US"/>
        </w:rPr>
        <w:t>4.3 Global and Ethical Considerations</w:t>
      </w:r>
      <w:bookmarkEnd w:id="27"/>
    </w:p>
    <w:p w14:paraId="7D1A3696" w14:textId="77777777" w:rsidR="003A3251" w:rsidRPr="003A3251" w:rsidRDefault="003A3251" w:rsidP="00C35D8C">
      <w:pPr>
        <w:pStyle w:val="Heading3"/>
        <w:rPr>
          <w:lang w:val="en-US"/>
        </w:rPr>
      </w:pPr>
      <w:bookmarkStart w:id="28" w:name="_Toc227873871"/>
      <w:r w:rsidRPr="003A3251">
        <w:rPr>
          <w:lang w:val="en-US"/>
        </w:rPr>
        <w:t>Global Financial Risks</w:t>
      </w:r>
      <w:bookmarkEnd w:id="28"/>
    </w:p>
    <w:p w14:paraId="4EA4D1AA" w14:textId="59D14294" w:rsidR="00C35D8C" w:rsidRPr="00C35D8C" w:rsidRDefault="00C35D8C" w:rsidP="00C35D8C">
      <w:pPr>
        <w:rPr>
          <w:lang w:val="en-US"/>
        </w:rPr>
      </w:pPr>
      <w:r w:rsidRPr="00C35D8C">
        <w:rPr>
          <w:lang w:val="en-US"/>
        </w:rPr>
        <w:t xml:space="preserve">Tesla is a global company, which exposes the company to currency risk as well </w:t>
      </w:r>
      <w:r w:rsidR="00C3015D">
        <w:rPr>
          <w:lang w:val="en-US"/>
        </w:rPr>
        <w:t xml:space="preserve">as </w:t>
      </w:r>
      <w:r w:rsidRPr="00C35D8C">
        <w:rPr>
          <w:lang w:val="en-US"/>
        </w:rPr>
        <w:t>the fluctuations of the exchange rate. According to Hill (2021), currency volatility brings economic uncertainty to multinational companies. The revenues and expenditures of Tesla in the various countries can pose exchange rate risks that impact profitability.</w:t>
      </w:r>
    </w:p>
    <w:p w14:paraId="240C41CC" w14:textId="44CD995A" w:rsidR="00C35D8C" w:rsidRPr="00C35D8C" w:rsidRDefault="00C35D8C" w:rsidP="00C35D8C">
      <w:pPr>
        <w:rPr>
          <w:lang w:val="en-US"/>
        </w:rPr>
      </w:pPr>
      <w:r w:rsidRPr="00C35D8C">
        <w:rPr>
          <w:lang w:val="en-US"/>
        </w:rPr>
        <w:t xml:space="preserve">Inflation also adds </w:t>
      </w:r>
      <w:r w:rsidR="00C3015D">
        <w:rPr>
          <w:lang w:val="en-US"/>
        </w:rPr>
        <w:t>to</w:t>
      </w:r>
      <w:r w:rsidRPr="00C35D8C">
        <w:rPr>
          <w:lang w:val="en-US"/>
        </w:rPr>
        <w:t xml:space="preserve"> the cost of production</w:t>
      </w:r>
      <w:r w:rsidR="00C3015D">
        <w:rPr>
          <w:lang w:val="en-US"/>
        </w:rPr>
        <w:t>,</w:t>
      </w:r>
      <w:r w:rsidRPr="00C35D8C">
        <w:rPr>
          <w:lang w:val="en-US"/>
        </w:rPr>
        <w:t xml:space="preserve"> especially in the cost of raw materials </w:t>
      </w:r>
      <w:r w:rsidR="00C3015D">
        <w:rPr>
          <w:lang w:val="en-US"/>
        </w:rPr>
        <w:t xml:space="preserve">and </w:t>
      </w:r>
      <w:proofErr w:type="spellStart"/>
      <w:r w:rsidR="00C3015D">
        <w:rPr>
          <w:lang w:val="en-US"/>
        </w:rPr>
        <w:t>labour</w:t>
      </w:r>
      <w:proofErr w:type="spellEnd"/>
      <w:r w:rsidRPr="00C35D8C">
        <w:rPr>
          <w:lang w:val="en-US"/>
        </w:rPr>
        <w:t xml:space="preserve"> costs around the world. Increasing pressures of inflation diminish profit margins and raise the overall costs of operations to a high level.</w:t>
      </w:r>
    </w:p>
    <w:p w14:paraId="28E2CCC9" w14:textId="3729B35D" w:rsidR="003A3251" w:rsidRPr="003A3251" w:rsidRDefault="00C35D8C" w:rsidP="003A3251">
      <w:pPr>
        <w:rPr>
          <w:lang w:val="en-US"/>
        </w:rPr>
      </w:pPr>
      <w:r w:rsidRPr="00C35D8C">
        <w:rPr>
          <w:lang w:val="en-US"/>
        </w:rPr>
        <w:t xml:space="preserve">Also influenced by the global supply chain disruptions, </w:t>
      </w:r>
      <w:r w:rsidR="00C3015D">
        <w:rPr>
          <w:lang w:val="en-US"/>
        </w:rPr>
        <w:t>Tesla's</w:t>
      </w:r>
      <w:r w:rsidRPr="00C35D8C">
        <w:rPr>
          <w:lang w:val="en-US"/>
        </w:rPr>
        <w:t xml:space="preserve"> production and delivery performance is not spared. The problem of shortages of semiconductors and logistics raises costs and postpones the production schedule.</w:t>
      </w:r>
    </w:p>
    <w:p w14:paraId="1FD6FCBC" w14:textId="77777777" w:rsidR="003A3251" w:rsidRPr="003A3251" w:rsidRDefault="003A3251" w:rsidP="00C35D8C">
      <w:pPr>
        <w:pStyle w:val="Heading3"/>
        <w:rPr>
          <w:lang w:val="en-US"/>
        </w:rPr>
      </w:pPr>
      <w:bookmarkStart w:id="29" w:name="_Toc227873872"/>
      <w:r w:rsidRPr="003A3251">
        <w:rPr>
          <w:lang w:val="en-US"/>
        </w:rPr>
        <w:t>Ethical and Sustainability Considerations</w:t>
      </w:r>
      <w:bookmarkEnd w:id="29"/>
    </w:p>
    <w:p w14:paraId="1B0C4213" w14:textId="07BA653B" w:rsidR="00C35D8C" w:rsidRPr="00C35D8C" w:rsidRDefault="00C35D8C" w:rsidP="00C35D8C">
      <w:pPr>
        <w:rPr>
          <w:lang w:val="en-US"/>
        </w:rPr>
      </w:pPr>
      <w:r w:rsidRPr="00C35D8C">
        <w:rPr>
          <w:lang w:val="en-US"/>
        </w:rPr>
        <w:t>Tesla is a company which operates in a sustainable and environmentally friendly industry worldwide. According to Carroll, corporate social responsibility involves economic, legal, ethical and philanthropic responsibility (Carroll, 1991). To address the expectations of the stakeholders and regulatory demands</w:t>
      </w:r>
      <w:r w:rsidR="00C3015D">
        <w:rPr>
          <w:lang w:val="en-US"/>
        </w:rPr>
        <w:t>,</w:t>
      </w:r>
      <w:r w:rsidRPr="00C35D8C">
        <w:rPr>
          <w:lang w:val="en-US"/>
        </w:rPr>
        <w:t xml:space="preserve"> Tesla has to uphold good ESG practices.</w:t>
      </w:r>
    </w:p>
    <w:p w14:paraId="404F9630" w14:textId="029D0CB6" w:rsidR="00C35D8C" w:rsidRPr="00C35D8C" w:rsidRDefault="00C35D8C" w:rsidP="00C35D8C">
      <w:pPr>
        <w:rPr>
          <w:lang w:val="en-US"/>
        </w:rPr>
      </w:pPr>
      <w:r w:rsidRPr="00C35D8C">
        <w:rPr>
          <w:lang w:val="en-US"/>
        </w:rPr>
        <w:t xml:space="preserve">The market of </w:t>
      </w:r>
      <w:r w:rsidR="00C3015D">
        <w:rPr>
          <w:lang w:val="en-US"/>
        </w:rPr>
        <w:t>EVs</w:t>
      </w:r>
      <w:r w:rsidRPr="00C35D8C">
        <w:rPr>
          <w:lang w:val="en-US"/>
        </w:rPr>
        <w:t xml:space="preserve"> demands sustainability in the sourcing of raw materials and production processes that are eco-friendly. Tesla should provide accountable sourcing of lithium and other battery materials around the world.</w:t>
      </w:r>
    </w:p>
    <w:p w14:paraId="7B81F57D" w14:textId="1F5984D5" w:rsidR="003A3251" w:rsidRPr="003A3251" w:rsidRDefault="00C35D8C" w:rsidP="003A3251">
      <w:pPr>
        <w:rPr>
          <w:lang w:val="en-US"/>
        </w:rPr>
      </w:pPr>
      <w:r w:rsidRPr="00C35D8C">
        <w:rPr>
          <w:lang w:val="en-US"/>
        </w:rPr>
        <w:t xml:space="preserve">Good CSR activities enhance brand loyalty and customer credibility, which aids in long-term </w:t>
      </w:r>
      <w:r w:rsidR="00C3015D">
        <w:rPr>
          <w:lang w:val="en-US"/>
        </w:rPr>
        <w:t>development</w:t>
      </w:r>
      <w:r w:rsidRPr="00C35D8C">
        <w:rPr>
          <w:lang w:val="en-US"/>
        </w:rPr>
        <w:t xml:space="preserve">. Ethical operation also </w:t>
      </w:r>
      <w:proofErr w:type="spellStart"/>
      <w:r w:rsidR="00C3015D">
        <w:rPr>
          <w:lang w:val="en-US"/>
        </w:rPr>
        <w:t>minimises</w:t>
      </w:r>
      <w:proofErr w:type="spellEnd"/>
      <w:r w:rsidRPr="00C35D8C">
        <w:rPr>
          <w:lang w:val="en-US"/>
        </w:rPr>
        <w:t xml:space="preserve"> the threat of regulation</w:t>
      </w:r>
      <w:r w:rsidR="00C3015D">
        <w:rPr>
          <w:lang w:val="en-US"/>
        </w:rPr>
        <w:t>,</w:t>
      </w:r>
      <w:r w:rsidRPr="00C35D8C">
        <w:rPr>
          <w:lang w:val="en-US"/>
        </w:rPr>
        <w:t xml:space="preserve"> as well as investor confidence is enhanced.</w:t>
      </w:r>
    </w:p>
    <w:p w14:paraId="43B3ACCD" w14:textId="77777777" w:rsidR="003A3251" w:rsidRPr="003A3251" w:rsidRDefault="003A3251" w:rsidP="00C35D8C">
      <w:pPr>
        <w:pStyle w:val="Heading3"/>
        <w:rPr>
          <w:lang w:val="en-US"/>
        </w:rPr>
      </w:pPr>
      <w:bookmarkStart w:id="30" w:name="_Toc227873873"/>
      <w:r w:rsidRPr="003A3251">
        <w:rPr>
          <w:lang w:val="en-US"/>
        </w:rPr>
        <w:lastRenderedPageBreak/>
        <w:t>Overall Strategic Insight</w:t>
      </w:r>
      <w:bookmarkEnd w:id="30"/>
    </w:p>
    <w:p w14:paraId="5EF91FFE" w14:textId="7884D361" w:rsidR="003A3251" w:rsidRPr="003A3251" w:rsidRDefault="00C3015D" w:rsidP="003A3251">
      <w:pPr>
        <w:rPr>
          <w:lang w:val="en-US"/>
        </w:rPr>
      </w:pPr>
      <w:r>
        <w:rPr>
          <w:lang w:val="en-US"/>
        </w:rPr>
        <w:t>Tesla's</w:t>
      </w:r>
      <w:r w:rsidR="00C35D8C" w:rsidRPr="00C35D8C">
        <w:rPr>
          <w:lang w:val="en-US"/>
        </w:rPr>
        <w:t xml:space="preserve"> restructuring plan must be a balanced approach in its financial outcomes, risks around the globe, and a moral duty. Enhancing cost and efficiency</w:t>
      </w:r>
      <w:r>
        <w:rPr>
          <w:lang w:val="en-US"/>
        </w:rPr>
        <w:t>,</w:t>
      </w:r>
      <w:r w:rsidR="00C35D8C" w:rsidRPr="00C35D8C">
        <w:rPr>
          <w:lang w:val="en-US"/>
        </w:rPr>
        <w:t xml:space="preserve"> and high governance will facilitate sustainability in the long run.</w:t>
      </w:r>
    </w:p>
    <w:p w14:paraId="7830225E" w14:textId="77777777" w:rsidR="003A3251" w:rsidRPr="003A3251" w:rsidRDefault="003A3251" w:rsidP="00C35D8C">
      <w:pPr>
        <w:pStyle w:val="Heading1"/>
        <w:rPr>
          <w:lang w:val="en-US"/>
        </w:rPr>
      </w:pPr>
      <w:bookmarkStart w:id="31" w:name="_Toc227873874"/>
      <w:r w:rsidRPr="003A3251">
        <w:rPr>
          <w:lang w:val="en-US"/>
        </w:rPr>
        <w:t>5. Investment Appraisal and Capital Budgeting</w:t>
      </w:r>
      <w:bookmarkEnd w:id="31"/>
    </w:p>
    <w:p w14:paraId="69A36D80" w14:textId="77777777" w:rsidR="003A3251" w:rsidRPr="003A3251" w:rsidRDefault="003A3251" w:rsidP="00C35D8C">
      <w:pPr>
        <w:pStyle w:val="Heading2"/>
        <w:rPr>
          <w:lang w:val="en-US"/>
        </w:rPr>
      </w:pPr>
      <w:bookmarkStart w:id="32" w:name="_Toc227873875"/>
      <w:r w:rsidRPr="003A3251">
        <w:rPr>
          <w:lang w:val="en-US"/>
        </w:rPr>
        <w:t>5.1 Project Evaluation</w:t>
      </w:r>
      <w:bookmarkEnd w:id="32"/>
    </w:p>
    <w:p w14:paraId="76AF471D" w14:textId="1FB9BF55" w:rsidR="00C35D8C" w:rsidRPr="00C35D8C" w:rsidRDefault="00C35D8C" w:rsidP="00C35D8C">
      <w:pPr>
        <w:rPr>
          <w:lang w:val="en-US"/>
        </w:rPr>
      </w:pPr>
      <w:r w:rsidRPr="00C35D8C">
        <w:rPr>
          <w:lang w:val="en-US"/>
        </w:rPr>
        <w:t xml:space="preserve">Investment appraisal plays a critical role in considering long term financial decision and investments. Arnold (2013) defines capital budgeting as assisting firms </w:t>
      </w:r>
      <w:r w:rsidR="00C3015D">
        <w:rPr>
          <w:lang w:val="en-US"/>
        </w:rPr>
        <w:t>in allocating</w:t>
      </w:r>
      <w:r w:rsidRPr="00C35D8C">
        <w:rPr>
          <w:lang w:val="en-US"/>
        </w:rPr>
        <w:t xml:space="preserve"> resources effectively across projects. Sluggish profitability and effectiveness patterns that were noticed in the past show that Tesla Inc. has to be very careful with the assessment of the projects.</w:t>
      </w:r>
    </w:p>
    <w:p w14:paraId="59453F8B" w14:textId="4A218F1A" w:rsidR="003A3251" w:rsidRPr="003A3251" w:rsidRDefault="00C35D8C" w:rsidP="003A3251">
      <w:pPr>
        <w:rPr>
          <w:lang w:val="en-US"/>
        </w:rPr>
      </w:pPr>
      <w:r w:rsidRPr="00C35D8C">
        <w:rPr>
          <w:lang w:val="en-US"/>
        </w:rPr>
        <w:t xml:space="preserve">It is a </w:t>
      </w:r>
      <w:r w:rsidR="00C3015D">
        <w:rPr>
          <w:lang w:val="en-US"/>
        </w:rPr>
        <w:t>three-project</w:t>
      </w:r>
      <w:r w:rsidRPr="00C35D8C">
        <w:rPr>
          <w:lang w:val="en-US"/>
        </w:rPr>
        <w:t xml:space="preserve"> that needs </w:t>
      </w:r>
      <w:r w:rsidR="00C3015D">
        <w:rPr>
          <w:lang w:val="en-US"/>
        </w:rPr>
        <w:t xml:space="preserve">an </w:t>
      </w:r>
      <w:r w:rsidRPr="00C35D8C">
        <w:rPr>
          <w:lang w:val="en-US"/>
        </w:rPr>
        <w:t xml:space="preserve">initial capital of 50 million pounds. It uses a 10-percent discount rate, which is the opportunity cost of money in this company. According to Brigham and Ehrhardt (2021), </w:t>
      </w:r>
      <w:r w:rsidR="00C3015D">
        <w:rPr>
          <w:lang w:val="en-US"/>
        </w:rPr>
        <w:t xml:space="preserve">the </w:t>
      </w:r>
      <w:r w:rsidRPr="00C35D8C">
        <w:rPr>
          <w:lang w:val="en-US"/>
        </w:rPr>
        <w:t xml:space="preserve">discount rate has to do with risk-adjusted expectations of </w:t>
      </w:r>
      <w:r w:rsidR="00C3015D">
        <w:rPr>
          <w:lang w:val="en-US"/>
        </w:rPr>
        <w:t>returns</w:t>
      </w:r>
      <w:r w:rsidRPr="00C35D8C">
        <w:rPr>
          <w:lang w:val="en-US"/>
        </w:rPr>
        <w:t>.</w:t>
      </w:r>
    </w:p>
    <w:p w14:paraId="50A3965B" w14:textId="77777777" w:rsidR="003A3251" w:rsidRDefault="003A3251" w:rsidP="00C35D8C">
      <w:pPr>
        <w:pStyle w:val="Heading3"/>
        <w:rPr>
          <w:lang w:val="en-US"/>
        </w:rPr>
      </w:pPr>
      <w:bookmarkStart w:id="33" w:name="_Toc227873876"/>
      <w:r w:rsidRPr="003A3251">
        <w:rPr>
          <w:lang w:val="en-US"/>
        </w:rPr>
        <w:t>Payback Period (PBP)</w:t>
      </w:r>
      <w:bookmarkEnd w:id="33"/>
    </w:p>
    <w:p w14:paraId="2900DD4F" w14:textId="77777777" w:rsidR="00A85B03" w:rsidRPr="00A85B03" w:rsidRDefault="00A85B03" w:rsidP="00A85B03">
      <w:pPr>
        <w:rPr>
          <w:lang w:val="en-US"/>
        </w:rPr>
      </w:pPr>
      <w:r w:rsidRPr="00A85B03">
        <w:rPr>
          <w:b/>
          <w:bCs/>
          <w:lang w:val="en-US"/>
        </w:rPr>
        <w:t>Formula: PBP = Years before recovery + (Remaining ÷ Next year cash flow)</w:t>
      </w:r>
    </w:p>
    <w:p w14:paraId="2136EDC7" w14:textId="77777777" w:rsidR="00A85B03" w:rsidRPr="00A85B03" w:rsidRDefault="00A85B03" w:rsidP="00A85B03">
      <w:pPr>
        <w:rPr>
          <w:b/>
          <w:bCs/>
          <w:lang w:val="en-US"/>
        </w:rPr>
      </w:pPr>
      <w:r w:rsidRPr="00A85B03">
        <w:rPr>
          <w:b/>
          <w:bCs/>
          <w:lang w:val="en-US"/>
        </w:rPr>
        <w:t>Project A Calculation</w:t>
      </w:r>
    </w:p>
    <w:tbl>
      <w:tblPr>
        <w:tblStyle w:val="TableGrid"/>
        <w:tblW w:w="0" w:type="auto"/>
        <w:tblLook w:val="04A0" w:firstRow="1" w:lastRow="0" w:firstColumn="1" w:lastColumn="0" w:noHBand="0" w:noVBand="1"/>
      </w:tblPr>
      <w:tblGrid>
        <w:gridCol w:w="696"/>
        <w:gridCol w:w="1843"/>
        <w:gridCol w:w="1956"/>
      </w:tblGrid>
      <w:tr w:rsidR="00A85B03" w:rsidRPr="00A85B03" w14:paraId="3238796E" w14:textId="77777777" w:rsidTr="00A85B03">
        <w:tc>
          <w:tcPr>
            <w:tcW w:w="0" w:type="auto"/>
            <w:hideMark/>
          </w:tcPr>
          <w:p w14:paraId="534CA91C" w14:textId="77777777" w:rsidR="00A85B03" w:rsidRPr="00A85B03" w:rsidRDefault="00A85B03" w:rsidP="00A85B03">
            <w:pPr>
              <w:rPr>
                <w:b/>
                <w:bCs/>
                <w:lang w:val="en-US"/>
              </w:rPr>
            </w:pPr>
            <w:r w:rsidRPr="00A85B03">
              <w:rPr>
                <w:b/>
                <w:bCs/>
                <w:lang w:val="en-US"/>
              </w:rPr>
              <w:t>Year</w:t>
            </w:r>
          </w:p>
        </w:tc>
        <w:tc>
          <w:tcPr>
            <w:tcW w:w="0" w:type="auto"/>
            <w:hideMark/>
          </w:tcPr>
          <w:p w14:paraId="3F006B64" w14:textId="77777777" w:rsidR="00A85B03" w:rsidRPr="00A85B03" w:rsidRDefault="00A85B03" w:rsidP="00A85B03">
            <w:pPr>
              <w:rPr>
                <w:b/>
                <w:bCs/>
                <w:lang w:val="en-US"/>
              </w:rPr>
            </w:pPr>
            <w:r w:rsidRPr="00A85B03">
              <w:rPr>
                <w:b/>
                <w:bCs/>
                <w:lang w:val="en-US"/>
              </w:rPr>
              <w:t>Cash Flow (£m)</w:t>
            </w:r>
          </w:p>
        </w:tc>
        <w:tc>
          <w:tcPr>
            <w:tcW w:w="0" w:type="auto"/>
            <w:hideMark/>
          </w:tcPr>
          <w:p w14:paraId="0E24BB77" w14:textId="77777777" w:rsidR="00A85B03" w:rsidRPr="00A85B03" w:rsidRDefault="00A85B03" w:rsidP="00A85B03">
            <w:pPr>
              <w:rPr>
                <w:b/>
                <w:bCs/>
                <w:lang w:val="en-US"/>
              </w:rPr>
            </w:pPr>
            <w:r w:rsidRPr="00A85B03">
              <w:rPr>
                <w:b/>
                <w:bCs/>
                <w:lang w:val="en-US"/>
              </w:rPr>
              <w:t>Cumulative (£m)</w:t>
            </w:r>
          </w:p>
        </w:tc>
      </w:tr>
      <w:tr w:rsidR="00A85B03" w:rsidRPr="00A85B03" w14:paraId="3A2B35F4" w14:textId="77777777" w:rsidTr="00A85B03">
        <w:tc>
          <w:tcPr>
            <w:tcW w:w="0" w:type="auto"/>
            <w:hideMark/>
          </w:tcPr>
          <w:p w14:paraId="3B974974" w14:textId="77777777" w:rsidR="00A85B03" w:rsidRPr="00A85B03" w:rsidRDefault="00A85B03" w:rsidP="00A85B03">
            <w:pPr>
              <w:rPr>
                <w:lang w:val="en-US"/>
              </w:rPr>
            </w:pPr>
            <w:r w:rsidRPr="00A85B03">
              <w:rPr>
                <w:lang w:val="en-US"/>
              </w:rPr>
              <w:t>1</w:t>
            </w:r>
          </w:p>
        </w:tc>
        <w:tc>
          <w:tcPr>
            <w:tcW w:w="0" w:type="auto"/>
            <w:hideMark/>
          </w:tcPr>
          <w:p w14:paraId="35E9AE79" w14:textId="77777777" w:rsidR="00A85B03" w:rsidRPr="00A85B03" w:rsidRDefault="00A85B03" w:rsidP="00A85B03">
            <w:pPr>
              <w:rPr>
                <w:lang w:val="en-US"/>
              </w:rPr>
            </w:pPr>
            <w:r w:rsidRPr="00A85B03">
              <w:rPr>
                <w:lang w:val="en-US"/>
              </w:rPr>
              <w:t>10</w:t>
            </w:r>
          </w:p>
        </w:tc>
        <w:tc>
          <w:tcPr>
            <w:tcW w:w="0" w:type="auto"/>
            <w:hideMark/>
          </w:tcPr>
          <w:p w14:paraId="60D72ECC" w14:textId="77777777" w:rsidR="00A85B03" w:rsidRPr="00A85B03" w:rsidRDefault="00A85B03" w:rsidP="00A85B03">
            <w:pPr>
              <w:rPr>
                <w:lang w:val="en-US"/>
              </w:rPr>
            </w:pPr>
            <w:r w:rsidRPr="00A85B03">
              <w:rPr>
                <w:lang w:val="en-US"/>
              </w:rPr>
              <w:t>10</w:t>
            </w:r>
          </w:p>
        </w:tc>
      </w:tr>
      <w:tr w:rsidR="00A85B03" w:rsidRPr="00A85B03" w14:paraId="61D46AAE" w14:textId="77777777" w:rsidTr="00A85B03">
        <w:tc>
          <w:tcPr>
            <w:tcW w:w="0" w:type="auto"/>
            <w:hideMark/>
          </w:tcPr>
          <w:p w14:paraId="26C1B66C" w14:textId="77777777" w:rsidR="00A85B03" w:rsidRPr="00A85B03" w:rsidRDefault="00A85B03" w:rsidP="00A85B03">
            <w:pPr>
              <w:rPr>
                <w:lang w:val="en-US"/>
              </w:rPr>
            </w:pPr>
            <w:r w:rsidRPr="00A85B03">
              <w:rPr>
                <w:lang w:val="en-US"/>
              </w:rPr>
              <w:t>2</w:t>
            </w:r>
          </w:p>
        </w:tc>
        <w:tc>
          <w:tcPr>
            <w:tcW w:w="0" w:type="auto"/>
            <w:hideMark/>
          </w:tcPr>
          <w:p w14:paraId="70800C79" w14:textId="77777777" w:rsidR="00A85B03" w:rsidRPr="00A85B03" w:rsidRDefault="00A85B03" w:rsidP="00A85B03">
            <w:pPr>
              <w:rPr>
                <w:lang w:val="en-US"/>
              </w:rPr>
            </w:pPr>
            <w:r w:rsidRPr="00A85B03">
              <w:rPr>
                <w:lang w:val="en-US"/>
              </w:rPr>
              <w:t>12</w:t>
            </w:r>
          </w:p>
        </w:tc>
        <w:tc>
          <w:tcPr>
            <w:tcW w:w="0" w:type="auto"/>
            <w:hideMark/>
          </w:tcPr>
          <w:p w14:paraId="7B6B637B" w14:textId="77777777" w:rsidR="00A85B03" w:rsidRPr="00A85B03" w:rsidRDefault="00A85B03" w:rsidP="00A85B03">
            <w:pPr>
              <w:rPr>
                <w:lang w:val="en-US"/>
              </w:rPr>
            </w:pPr>
            <w:r w:rsidRPr="00A85B03">
              <w:rPr>
                <w:lang w:val="en-US"/>
              </w:rPr>
              <w:t>22</w:t>
            </w:r>
          </w:p>
        </w:tc>
      </w:tr>
      <w:tr w:rsidR="00A85B03" w:rsidRPr="00A85B03" w14:paraId="151BF9EB" w14:textId="77777777" w:rsidTr="00A85B03">
        <w:tc>
          <w:tcPr>
            <w:tcW w:w="0" w:type="auto"/>
            <w:hideMark/>
          </w:tcPr>
          <w:p w14:paraId="2D0D7EF0" w14:textId="77777777" w:rsidR="00A85B03" w:rsidRPr="00A85B03" w:rsidRDefault="00A85B03" w:rsidP="00A85B03">
            <w:pPr>
              <w:rPr>
                <w:lang w:val="en-US"/>
              </w:rPr>
            </w:pPr>
            <w:r w:rsidRPr="00A85B03">
              <w:rPr>
                <w:lang w:val="en-US"/>
              </w:rPr>
              <w:t>3</w:t>
            </w:r>
          </w:p>
        </w:tc>
        <w:tc>
          <w:tcPr>
            <w:tcW w:w="0" w:type="auto"/>
            <w:hideMark/>
          </w:tcPr>
          <w:p w14:paraId="79CB7BF9" w14:textId="77777777" w:rsidR="00A85B03" w:rsidRPr="00A85B03" w:rsidRDefault="00A85B03" w:rsidP="00A85B03">
            <w:pPr>
              <w:rPr>
                <w:lang w:val="en-US"/>
              </w:rPr>
            </w:pPr>
            <w:r w:rsidRPr="00A85B03">
              <w:rPr>
                <w:lang w:val="en-US"/>
              </w:rPr>
              <w:t>14</w:t>
            </w:r>
          </w:p>
        </w:tc>
        <w:tc>
          <w:tcPr>
            <w:tcW w:w="0" w:type="auto"/>
            <w:hideMark/>
          </w:tcPr>
          <w:p w14:paraId="0E6007E8" w14:textId="77777777" w:rsidR="00A85B03" w:rsidRPr="00A85B03" w:rsidRDefault="00A85B03" w:rsidP="00A85B03">
            <w:pPr>
              <w:rPr>
                <w:lang w:val="en-US"/>
              </w:rPr>
            </w:pPr>
            <w:r w:rsidRPr="00A85B03">
              <w:rPr>
                <w:lang w:val="en-US"/>
              </w:rPr>
              <w:t>36</w:t>
            </w:r>
          </w:p>
        </w:tc>
      </w:tr>
      <w:tr w:rsidR="00A85B03" w:rsidRPr="00A85B03" w14:paraId="7C6E3768" w14:textId="77777777" w:rsidTr="00A85B03">
        <w:tc>
          <w:tcPr>
            <w:tcW w:w="0" w:type="auto"/>
            <w:hideMark/>
          </w:tcPr>
          <w:p w14:paraId="6D4F6D68" w14:textId="77777777" w:rsidR="00A85B03" w:rsidRPr="00A85B03" w:rsidRDefault="00A85B03" w:rsidP="00A85B03">
            <w:pPr>
              <w:rPr>
                <w:lang w:val="en-US"/>
              </w:rPr>
            </w:pPr>
            <w:r w:rsidRPr="00A85B03">
              <w:rPr>
                <w:lang w:val="en-US"/>
              </w:rPr>
              <w:t>4</w:t>
            </w:r>
          </w:p>
        </w:tc>
        <w:tc>
          <w:tcPr>
            <w:tcW w:w="0" w:type="auto"/>
            <w:hideMark/>
          </w:tcPr>
          <w:p w14:paraId="1B252219" w14:textId="77777777" w:rsidR="00A85B03" w:rsidRPr="00A85B03" w:rsidRDefault="00A85B03" w:rsidP="00A85B03">
            <w:pPr>
              <w:rPr>
                <w:lang w:val="en-US"/>
              </w:rPr>
            </w:pPr>
            <w:r w:rsidRPr="00A85B03">
              <w:rPr>
                <w:lang w:val="en-US"/>
              </w:rPr>
              <w:t>10</w:t>
            </w:r>
          </w:p>
        </w:tc>
        <w:tc>
          <w:tcPr>
            <w:tcW w:w="0" w:type="auto"/>
            <w:hideMark/>
          </w:tcPr>
          <w:p w14:paraId="7A99E189" w14:textId="77777777" w:rsidR="00A85B03" w:rsidRPr="00A85B03" w:rsidRDefault="00A85B03" w:rsidP="00A85B03">
            <w:pPr>
              <w:rPr>
                <w:lang w:val="en-US"/>
              </w:rPr>
            </w:pPr>
            <w:r w:rsidRPr="00A85B03">
              <w:rPr>
                <w:lang w:val="en-US"/>
              </w:rPr>
              <w:t>46</w:t>
            </w:r>
          </w:p>
        </w:tc>
      </w:tr>
      <w:tr w:rsidR="00A85B03" w:rsidRPr="00A85B03" w14:paraId="4CE1917E" w14:textId="77777777" w:rsidTr="00A85B03">
        <w:tc>
          <w:tcPr>
            <w:tcW w:w="0" w:type="auto"/>
            <w:hideMark/>
          </w:tcPr>
          <w:p w14:paraId="2B508DB0" w14:textId="77777777" w:rsidR="00A85B03" w:rsidRPr="00A85B03" w:rsidRDefault="00A85B03" w:rsidP="00A85B03">
            <w:pPr>
              <w:rPr>
                <w:lang w:val="en-US"/>
              </w:rPr>
            </w:pPr>
            <w:r w:rsidRPr="00A85B03">
              <w:rPr>
                <w:lang w:val="en-US"/>
              </w:rPr>
              <w:t>5</w:t>
            </w:r>
          </w:p>
        </w:tc>
        <w:tc>
          <w:tcPr>
            <w:tcW w:w="0" w:type="auto"/>
            <w:hideMark/>
          </w:tcPr>
          <w:p w14:paraId="4C586AFC" w14:textId="77777777" w:rsidR="00A85B03" w:rsidRPr="00A85B03" w:rsidRDefault="00A85B03" w:rsidP="00A85B03">
            <w:pPr>
              <w:rPr>
                <w:lang w:val="en-US"/>
              </w:rPr>
            </w:pPr>
            <w:r w:rsidRPr="00A85B03">
              <w:rPr>
                <w:lang w:val="en-US"/>
              </w:rPr>
              <w:t>8</w:t>
            </w:r>
          </w:p>
        </w:tc>
        <w:tc>
          <w:tcPr>
            <w:tcW w:w="0" w:type="auto"/>
            <w:hideMark/>
          </w:tcPr>
          <w:p w14:paraId="770D1B69" w14:textId="77777777" w:rsidR="00A85B03" w:rsidRPr="00A85B03" w:rsidRDefault="00A85B03" w:rsidP="00A85B03">
            <w:pPr>
              <w:rPr>
                <w:lang w:val="en-US"/>
              </w:rPr>
            </w:pPr>
            <w:r w:rsidRPr="00A85B03">
              <w:rPr>
                <w:lang w:val="en-US"/>
              </w:rPr>
              <w:t>54</w:t>
            </w:r>
          </w:p>
        </w:tc>
      </w:tr>
    </w:tbl>
    <w:p w14:paraId="6B6EDB8E" w14:textId="77777777" w:rsidR="00A85B03" w:rsidRDefault="00A85B03" w:rsidP="00A85B03">
      <w:pPr>
        <w:rPr>
          <w:lang w:val="en-US"/>
        </w:rPr>
      </w:pPr>
      <w:r w:rsidRPr="00A85B03">
        <w:rPr>
          <w:lang w:val="en-US"/>
        </w:rPr>
        <w:t>Remaining = 50 – 46 = 4</w:t>
      </w:r>
    </w:p>
    <w:p w14:paraId="04975C7A" w14:textId="16E9C316" w:rsidR="00A85B03" w:rsidRPr="00A85B03" w:rsidRDefault="00A85B03" w:rsidP="00A85B03">
      <w:pPr>
        <w:rPr>
          <w:lang w:val="en-US"/>
        </w:rPr>
      </w:pPr>
      <w:r w:rsidRPr="00A85B03">
        <w:rPr>
          <w:lang w:val="en-US"/>
        </w:rPr>
        <w:t xml:space="preserve">PBP = 4 + (4 ÷ 8) = </w:t>
      </w:r>
      <w:r w:rsidRPr="00A85B03">
        <w:rPr>
          <w:b/>
          <w:bCs/>
          <w:lang w:val="en-US"/>
        </w:rPr>
        <w:t>4.5 years</w:t>
      </w:r>
    </w:p>
    <w:p w14:paraId="3DC375A9" w14:textId="77777777" w:rsidR="00A85B03" w:rsidRPr="00A85B03" w:rsidRDefault="00A85B03" w:rsidP="00A85B03">
      <w:pPr>
        <w:rPr>
          <w:b/>
          <w:bCs/>
          <w:lang w:val="en-US"/>
        </w:rPr>
      </w:pPr>
      <w:r w:rsidRPr="00A85B03">
        <w:rPr>
          <w:b/>
          <w:bCs/>
          <w:lang w:val="en-US"/>
        </w:rPr>
        <w:t>Project B Calculation</w:t>
      </w:r>
    </w:p>
    <w:tbl>
      <w:tblPr>
        <w:tblStyle w:val="TableGrid"/>
        <w:tblW w:w="0" w:type="auto"/>
        <w:tblLook w:val="04A0" w:firstRow="1" w:lastRow="0" w:firstColumn="1" w:lastColumn="0" w:noHBand="0" w:noVBand="1"/>
      </w:tblPr>
      <w:tblGrid>
        <w:gridCol w:w="696"/>
        <w:gridCol w:w="1843"/>
        <w:gridCol w:w="1956"/>
      </w:tblGrid>
      <w:tr w:rsidR="00A85B03" w:rsidRPr="00A85B03" w14:paraId="755AC382" w14:textId="77777777" w:rsidTr="00A85B03">
        <w:tc>
          <w:tcPr>
            <w:tcW w:w="0" w:type="auto"/>
            <w:hideMark/>
          </w:tcPr>
          <w:p w14:paraId="0E8596DC" w14:textId="77777777" w:rsidR="00A85B03" w:rsidRPr="00A85B03" w:rsidRDefault="00A85B03" w:rsidP="00A85B03">
            <w:pPr>
              <w:rPr>
                <w:b/>
                <w:bCs/>
                <w:lang w:val="en-US"/>
              </w:rPr>
            </w:pPr>
            <w:r w:rsidRPr="00A85B03">
              <w:rPr>
                <w:b/>
                <w:bCs/>
                <w:lang w:val="en-US"/>
              </w:rPr>
              <w:lastRenderedPageBreak/>
              <w:t>Year</w:t>
            </w:r>
          </w:p>
        </w:tc>
        <w:tc>
          <w:tcPr>
            <w:tcW w:w="0" w:type="auto"/>
            <w:hideMark/>
          </w:tcPr>
          <w:p w14:paraId="35F92DD2" w14:textId="77777777" w:rsidR="00A85B03" w:rsidRPr="00A85B03" w:rsidRDefault="00A85B03" w:rsidP="00A85B03">
            <w:pPr>
              <w:rPr>
                <w:b/>
                <w:bCs/>
                <w:lang w:val="en-US"/>
              </w:rPr>
            </w:pPr>
            <w:r w:rsidRPr="00A85B03">
              <w:rPr>
                <w:b/>
                <w:bCs/>
                <w:lang w:val="en-US"/>
              </w:rPr>
              <w:t>Cash Flow (£m)</w:t>
            </w:r>
          </w:p>
        </w:tc>
        <w:tc>
          <w:tcPr>
            <w:tcW w:w="0" w:type="auto"/>
            <w:hideMark/>
          </w:tcPr>
          <w:p w14:paraId="335F9819" w14:textId="77777777" w:rsidR="00A85B03" w:rsidRPr="00A85B03" w:rsidRDefault="00A85B03" w:rsidP="00A85B03">
            <w:pPr>
              <w:rPr>
                <w:b/>
                <w:bCs/>
                <w:lang w:val="en-US"/>
              </w:rPr>
            </w:pPr>
            <w:r w:rsidRPr="00A85B03">
              <w:rPr>
                <w:b/>
                <w:bCs/>
                <w:lang w:val="en-US"/>
              </w:rPr>
              <w:t>Cumulative (£m)</w:t>
            </w:r>
          </w:p>
        </w:tc>
      </w:tr>
      <w:tr w:rsidR="00A85B03" w:rsidRPr="00A85B03" w14:paraId="78D7A635" w14:textId="77777777" w:rsidTr="00A85B03">
        <w:tc>
          <w:tcPr>
            <w:tcW w:w="0" w:type="auto"/>
            <w:hideMark/>
          </w:tcPr>
          <w:p w14:paraId="360B368E" w14:textId="77777777" w:rsidR="00A85B03" w:rsidRPr="00A85B03" w:rsidRDefault="00A85B03" w:rsidP="00A85B03">
            <w:pPr>
              <w:rPr>
                <w:lang w:val="en-US"/>
              </w:rPr>
            </w:pPr>
            <w:r w:rsidRPr="00A85B03">
              <w:rPr>
                <w:lang w:val="en-US"/>
              </w:rPr>
              <w:t>1</w:t>
            </w:r>
          </w:p>
        </w:tc>
        <w:tc>
          <w:tcPr>
            <w:tcW w:w="0" w:type="auto"/>
            <w:hideMark/>
          </w:tcPr>
          <w:p w14:paraId="6738C7D1" w14:textId="77777777" w:rsidR="00A85B03" w:rsidRPr="00A85B03" w:rsidRDefault="00A85B03" w:rsidP="00A85B03">
            <w:pPr>
              <w:rPr>
                <w:lang w:val="en-US"/>
              </w:rPr>
            </w:pPr>
            <w:r w:rsidRPr="00A85B03">
              <w:rPr>
                <w:lang w:val="en-US"/>
              </w:rPr>
              <w:t>11</w:t>
            </w:r>
          </w:p>
        </w:tc>
        <w:tc>
          <w:tcPr>
            <w:tcW w:w="0" w:type="auto"/>
            <w:hideMark/>
          </w:tcPr>
          <w:p w14:paraId="08567BCA" w14:textId="77777777" w:rsidR="00A85B03" w:rsidRPr="00A85B03" w:rsidRDefault="00A85B03" w:rsidP="00A85B03">
            <w:pPr>
              <w:rPr>
                <w:lang w:val="en-US"/>
              </w:rPr>
            </w:pPr>
            <w:r w:rsidRPr="00A85B03">
              <w:rPr>
                <w:lang w:val="en-US"/>
              </w:rPr>
              <w:t>11</w:t>
            </w:r>
          </w:p>
        </w:tc>
      </w:tr>
      <w:tr w:rsidR="00A85B03" w:rsidRPr="00A85B03" w14:paraId="049B5B58" w14:textId="77777777" w:rsidTr="00A85B03">
        <w:tc>
          <w:tcPr>
            <w:tcW w:w="0" w:type="auto"/>
            <w:hideMark/>
          </w:tcPr>
          <w:p w14:paraId="04103771" w14:textId="77777777" w:rsidR="00A85B03" w:rsidRPr="00A85B03" w:rsidRDefault="00A85B03" w:rsidP="00A85B03">
            <w:pPr>
              <w:rPr>
                <w:lang w:val="en-US"/>
              </w:rPr>
            </w:pPr>
            <w:r w:rsidRPr="00A85B03">
              <w:rPr>
                <w:lang w:val="en-US"/>
              </w:rPr>
              <w:t>2</w:t>
            </w:r>
          </w:p>
        </w:tc>
        <w:tc>
          <w:tcPr>
            <w:tcW w:w="0" w:type="auto"/>
            <w:hideMark/>
          </w:tcPr>
          <w:p w14:paraId="7D2BAB03" w14:textId="77777777" w:rsidR="00A85B03" w:rsidRPr="00A85B03" w:rsidRDefault="00A85B03" w:rsidP="00A85B03">
            <w:pPr>
              <w:rPr>
                <w:lang w:val="en-US"/>
              </w:rPr>
            </w:pPr>
            <w:r w:rsidRPr="00A85B03">
              <w:rPr>
                <w:lang w:val="en-US"/>
              </w:rPr>
              <w:t>11</w:t>
            </w:r>
          </w:p>
        </w:tc>
        <w:tc>
          <w:tcPr>
            <w:tcW w:w="0" w:type="auto"/>
            <w:hideMark/>
          </w:tcPr>
          <w:p w14:paraId="0F4C7E71" w14:textId="77777777" w:rsidR="00A85B03" w:rsidRPr="00A85B03" w:rsidRDefault="00A85B03" w:rsidP="00A85B03">
            <w:pPr>
              <w:rPr>
                <w:lang w:val="en-US"/>
              </w:rPr>
            </w:pPr>
            <w:r w:rsidRPr="00A85B03">
              <w:rPr>
                <w:lang w:val="en-US"/>
              </w:rPr>
              <w:t>22</w:t>
            </w:r>
          </w:p>
        </w:tc>
      </w:tr>
      <w:tr w:rsidR="00A85B03" w:rsidRPr="00A85B03" w14:paraId="580EE4F8" w14:textId="77777777" w:rsidTr="00A85B03">
        <w:tc>
          <w:tcPr>
            <w:tcW w:w="0" w:type="auto"/>
            <w:hideMark/>
          </w:tcPr>
          <w:p w14:paraId="570BEB7A" w14:textId="77777777" w:rsidR="00A85B03" w:rsidRPr="00A85B03" w:rsidRDefault="00A85B03" w:rsidP="00A85B03">
            <w:pPr>
              <w:rPr>
                <w:lang w:val="en-US"/>
              </w:rPr>
            </w:pPr>
            <w:r w:rsidRPr="00A85B03">
              <w:rPr>
                <w:lang w:val="en-US"/>
              </w:rPr>
              <w:t>3</w:t>
            </w:r>
          </w:p>
        </w:tc>
        <w:tc>
          <w:tcPr>
            <w:tcW w:w="0" w:type="auto"/>
            <w:hideMark/>
          </w:tcPr>
          <w:p w14:paraId="7F557D1C" w14:textId="77777777" w:rsidR="00A85B03" w:rsidRPr="00A85B03" w:rsidRDefault="00A85B03" w:rsidP="00A85B03">
            <w:pPr>
              <w:rPr>
                <w:lang w:val="en-US"/>
              </w:rPr>
            </w:pPr>
            <w:r w:rsidRPr="00A85B03">
              <w:rPr>
                <w:lang w:val="en-US"/>
              </w:rPr>
              <w:t>11</w:t>
            </w:r>
          </w:p>
        </w:tc>
        <w:tc>
          <w:tcPr>
            <w:tcW w:w="0" w:type="auto"/>
            <w:hideMark/>
          </w:tcPr>
          <w:p w14:paraId="0DAD9A8E" w14:textId="77777777" w:rsidR="00A85B03" w:rsidRPr="00A85B03" w:rsidRDefault="00A85B03" w:rsidP="00A85B03">
            <w:pPr>
              <w:rPr>
                <w:lang w:val="en-US"/>
              </w:rPr>
            </w:pPr>
            <w:r w:rsidRPr="00A85B03">
              <w:rPr>
                <w:lang w:val="en-US"/>
              </w:rPr>
              <w:t>33</w:t>
            </w:r>
          </w:p>
        </w:tc>
      </w:tr>
      <w:tr w:rsidR="00A85B03" w:rsidRPr="00A85B03" w14:paraId="640A6CE8" w14:textId="77777777" w:rsidTr="00A85B03">
        <w:tc>
          <w:tcPr>
            <w:tcW w:w="0" w:type="auto"/>
            <w:hideMark/>
          </w:tcPr>
          <w:p w14:paraId="4E72DE73" w14:textId="77777777" w:rsidR="00A85B03" w:rsidRPr="00A85B03" w:rsidRDefault="00A85B03" w:rsidP="00A85B03">
            <w:pPr>
              <w:rPr>
                <w:lang w:val="en-US"/>
              </w:rPr>
            </w:pPr>
            <w:r w:rsidRPr="00A85B03">
              <w:rPr>
                <w:lang w:val="en-US"/>
              </w:rPr>
              <w:t>4</w:t>
            </w:r>
          </w:p>
        </w:tc>
        <w:tc>
          <w:tcPr>
            <w:tcW w:w="0" w:type="auto"/>
            <w:hideMark/>
          </w:tcPr>
          <w:p w14:paraId="27CCD23F" w14:textId="77777777" w:rsidR="00A85B03" w:rsidRPr="00A85B03" w:rsidRDefault="00A85B03" w:rsidP="00A85B03">
            <w:pPr>
              <w:rPr>
                <w:lang w:val="en-US"/>
              </w:rPr>
            </w:pPr>
            <w:r w:rsidRPr="00A85B03">
              <w:rPr>
                <w:lang w:val="en-US"/>
              </w:rPr>
              <w:t>11</w:t>
            </w:r>
          </w:p>
        </w:tc>
        <w:tc>
          <w:tcPr>
            <w:tcW w:w="0" w:type="auto"/>
            <w:hideMark/>
          </w:tcPr>
          <w:p w14:paraId="77AA8703" w14:textId="77777777" w:rsidR="00A85B03" w:rsidRPr="00A85B03" w:rsidRDefault="00A85B03" w:rsidP="00A85B03">
            <w:pPr>
              <w:rPr>
                <w:lang w:val="en-US"/>
              </w:rPr>
            </w:pPr>
            <w:r w:rsidRPr="00A85B03">
              <w:rPr>
                <w:lang w:val="en-US"/>
              </w:rPr>
              <w:t>44</w:t>
            </w:r>
          </w:p>
        </w:tc>
      </w:tr>
      <w:tr w:rsidR="00A85B03" w:rsidRPr="00A85B03" w14:paraId="7E247943" w14:textId="77777777" w:rsidTr="00A85B03">
        <w:tc>
          <w:tcPr>
            <w:tcW w:w="0" w:type="auto"/>
            <w:hideMark/>
          </w:tcPr>
          <w:p w14:paraId="7F00F2FE" w14:textId="77777777" w:rsidR="00A85B03" w:rsidRPr="00A85B03" w:rsidRDefault="00A85B03" w:rsidP="00A85B03">
            <w:pPr>
              <w:rPr>
                <w:lang w:val="en-US"/>
              </w:rPr>
            </w:pPr>
            <w:r w:rsidRPr="00A85B03">
              <w:rPr>
                <w:lang w:val="en-US"/>
              </w:rPr>
              <w:t>5</w:t>
            </w:r>
          </w:p>
        </w:tc>
        <w:tc>
          <w:tcPr>
            <w:tcW w:w="0" w:type="auto"/>
            <w:hideMark/>
          </w:tcPr>
          <w:p w14:paraId="6276FDFF" w14:textId="77777777" w:rsidR="00A85B03" w:rsidRPr="00A85B03" w:rsidRDefault="00A85B03" w:rsidP="00A85B03">
            <w:pPr>
              <w:rPr>
                <w:lang w:val="en-US"/>
              </w:rPr>
            </w:pPr>
            <w:r w:rsidRPr="00A85B03">
              <w:rPr>
                <w:lang w:val="en-US"/>
              </w:rPr>
              <w:t>11</w:t>
            </w:r>
          </w:p>
        </w:tc>
        <w:tc>
          <w:tcPr>
            <w:tcW w:w="0" w:type="auto"/>
            <w:hideMark/>
          </w:tcPr>
          <w:p w14:paraId="09FB0611" w14:textId="77777777" w:rsidR="00A85B03" w:rsidRPr="00A85B03" w:rsidRDefault="00A85B03" w:rsidP="00A85B03">
            <w:pPr>
              <w:rPr>
                <w:lang w:val="en-US"/>
              </w:rPr>
            </w:pPr>
            <w:r w:rsidRPr="00A85B03">
              <w:rPr>
                <w:lang w:val="en-US"/>
              </w:rPr>
              <w:t>55</w:t>
            </w:r>
          </w:p>
        </w:tc>
      </w:tr>
    </w:tbl>
    <w:p w14:paraId="087608DE" w14:textId="77777777" w:rsidR="00A85B03" w:rsidRDefault="00A85B03" w:rsidP="00A85B03">
      <w:pPr>
        <w:rPr>
          <w:lang w:val="en-US"/>
        </w:rPr>
      </w:pPr>
      <w:r w:rsidRPr="00A85B03">
        <w:rPr>
          <w:lang w:val="en-US"/>
        </w:rPr>
        <w:t>Remaining = 50 – 44 = 6</w:t>
      </w:r>
    </w:p>
    <w:p w14:paraId="584CFD4B" w14:textId="333ED6D6" w:rsidR="00A85B03" w:rsidRPr="00A85B03" w:rsidRDefault="00A85B03" w:rsidP="00A85B03">
      <w:pPr>
        <w:rPr>
          <w:lang w:val="en-US"/>
        </w:rPr>
      </w:pPr>
      <w:r w:rsidRPr="00A85B03">
        <w:rPr>
          <w:lang w:val="en-US"/>
        </w:rPr>
        <w:t xml:space="preserve">PBP = 4 + (6 ÷ 11) = </w:t>
      </w:r>
      <w:r w:rsidRPr="00A85B03">
        <w:rPr>
          <w:b/>
          <w:bCs/>
          <w:lang w:val="en-US"/>
        </w:rPr>
        <w:t>4.55 years</w:t>
      </w:r>
    </w:p>
    <w:p w14:paraId="1C9E0D20" w14:textId="77777777" w:rsidR="00A85B03" w:rsidRPr="00A85B03" w:rsidRDefault="00A85B03" w:rsidP="00A85B03">
      <w:pPr>
        <w:rPr>
          <w:b/>
          <w:bCs/>
          <w:lang w:val="en-US"/>
        </w:rPr>
      </w:pPr>
      <w:r w:rsidRPr="00A85B03">
        <w:rPr>
          <w:b/>
          <w:bCs/>
          <w:lang w:val="en-US"/>
        </w:rPr>
        <w:t>Project C Calculation</w:t>
      </w:r>
    </w:p>
    <w:tbl>
      <w:tblPr>
        <w:tblStyle w:val="TableGrid"/>
        <w:tblW w:w="0" w:type="auto"/>
        <w:tblLook w:val="04A0" w:firstRow="1" w:lastRow="0" w:firstColumn="1" w:lastColumn="0" w:noHBand="0" w:noVBand="1"/>
      </w:tblPr>
      <w:tblGrid>
        <w:gridCol w:w="696"/>
        <w:gridCol w:w="1843"/>
        <w:gridCol w:w="1956"/>
      </w:tblGrid>
      <w:tr w:rsidR="00A85B03" w:rsidRPr="00A85B03" w14:paraId="2E707CBC" w14:textId="77777777" w:rsidTr="00A85B03">
        <w:tc>
          <w:tcPr>
            <w:tcW w:w="0" w:type="auto"/>
            <w:hideMark/>
          </w:tcPr>
          <w:p w14:paraId="766A4729" w14:textId="77777777" w:rsidR="00A85B03" w:rsidRPr="00A85B03" w:rsidRDefault="00A85B03" w:rsidP="00A85B03">
            <w:pPr>
              <w:rPr>
                <w:b/>
                <w:bCs/>
                <w:lang w:val="en-US"/>
              </w:rPr>
            </w:pPr>
            <w:r w:rsidRPr="00A85B03">
              <w:rPr>
                <w:b/>
                <w:bCs/>
                <w:lang w:val="en-US"/>
              </w:rPr>
              <w:t>Year</w:t>
            </w:r>
          </w:p>
        </w:tc>
        <w:tc>
          <w:tcPr>
            <w:tcW w:w="0" w:type="auto"/>
            <w:hideMark/>
          </w:tcPr>
          <w:p w14:paraId="6638D51F" w14:textId="77777777" w:rsidR="00A85B03" w:rsidRPr="00A85B03" w:rsidRDefault="00A85B03" w:rsidP="00A85B03">
            <w:pPr>
              <w:rPr>
                <w:b/>
                <w:bCs/>
                <w:lang w:val="en-US"/>
              </w:rPr>
            </w:pPr>
            <w:r w:rsidRPr="00A85B03">
              <w:rPr>
                <w:b/>
                <w:bCs/>
                <w:lang w:val="en-US"/>
              </w:rPr>
              <w:t>Cash Flow (£m)</w:t>
            </w:r>
          </w:p>
        </w:tc>
        <w:tc>
          <w:tcPr>
            <w:tcW w:w="0" w:type="auto"/>
            <w:hideMark/>
          </w:tcPr>
          <w:p w14:paraId="2D54EF63" w14:textId="77777777" w:rsidR="00A85B03" w:rsidRPr="00A85B03" w:rsidRDefault="00A85B03" w:rsidP="00A85B03">
            <w:pPr>
              <w:rPr>
                <w:b/>
                <w:bCs/>
                <w:lang w:val="en-US"/>
              </w:rPr>
            </w:pPr>
            <w:r w:rsidRPr="00A85B03">
              <w:rPr>
                <w:b/>
                <w:bCs/>
                <w:lang w:val="en-US"/>
              </w:rPr>
              <w:t>Cumulative (£m)</w:t>
            </w:r>
          </w:p>
        </w:tc>
      </w:tr>
      <w:tr w:rsidR="00A85B03" w:rsidRPr="00A85B03" w14:paraId="46ABD5FD" w14:textId="77777777" w:rsidTr="00A85B03">
        <w:tc>
          <w:tcPr>
            <w:tcW w:w="0" w:type="auto"/>
            <w:hideMark/>
          </w:tcPr>
          <w:p w14:paraId="2C6E14FC" w14:textId="77777777" w:rsidR="00A85B03" w:rsidRPr="00A85B03" w:rsidRDefault="00A85B03" w:rsidP="00A85B03">
            <w:pPr>
              <w:rPr>
                <w:lang w:val="en-US"/>
              </w:rPr>
            </w:pPr>
            <w:r w:rsidRPr="00A85B03">
              <w:rPr>
                <w:lang w:val="en-US"/>
              </w:rPr>
              <w:t>1</w:t>
            </w:r>
          </w:p>
        </w:tc>
        <w:tc>
          <w:tcPr>
            <w:tcW w:w="0" w:type="auto"/>
            <w:hideMark/>
          </w:tcPr>
          <w:p w14:paraId="1627D57A" w14:textId="77777777" w:rsidR="00A85B03" w:rsidRPr="00A85B03" w:rsidRDefault="00A85B03" w:rsidP="00A85B03">
            <w:pPr>
              <w:rPr>
                <w:lang w:val="en-US"/>
              </w:rPr>
            </w:pPr>
            <w:r w:rsidRPr="00A85B03">
              <w:rPr>
                <w:lang w:val="en-US"/>
              </w:rPr>
              <w:t>5</w:t>
            </w:r>
          </w:p>
        </w:tc>
        <w:tc>
          <w:tcPr>
            <w:tcW w:w="0" w:type="auto"/>
            <w:hideMark/>
          </w:tcPr>
          <w:p w14:paraId="11355934" w14:textId="77777777" w:rsidR="00A85B03" w:rsidRPr="00A85B03" w:rsidRDefault="00A85B03" w:rsidP="00A85B03">
            <w:pPr>
              <w:rPr>
                <w:lang w:val="en-US"/>
              </w:rPr>
            </w:pPr>
            <w:r w:rsidRPr="00A85B03">
              <w:rPr>
                <w:lang w:val="en-US"/>
              </w:rPr>
              <w:t>5</w:t>
            </w:r>
          </w:p>
        </w:tc>
      </w:tr>
      <w:tr w:rsidR="00A85B03" w:rsidRPr="00A85B03" w14:paraId="4764225B" w14:textId="77777777" w:rsidTr="00A85B03">
        <w:tc>
          <w:tcPr>
            <w:tcW w:w="0" w:type="auto"/>
            <w:hideMark/>
          </w:tcPr>
          <w:p w14:paraId="493D2A4B" w14:textId="77777777" w:rsidR="00A85B03" w:rsidRPr="00A85B03" w:rsidRDefault="00A85B03" w:rsidP="00A85B03">
            <w:pPr>
              <w:rPr>
                <w:lang w:val="en-US"/>
              </w:rPr>
            </w:pPr>
            <w:r w:rsidRPr="00A85B03">
              <w:rPr>
                <w:lang w:val="en-US"/>
              </w:rPr>
              <w:t>2</w:t>
            </w:r>
          </w:p>
        </w:tc>
        <w:tc>
          <w:tcPr>
            <w:tcW w:w="0" w:type="auto"/>
            <w:hideMark/>
          </w:tcPr>
          <w:p w14:paraId="4A8C61DA" w14:textId="77777777" w:rsidR="00A85B03" w:rsidRPr="00A85B03" w:rsidRDefault="00A85B03" w:rsidP="00A85B03">
            <w:pPr>
              <w:rPr>
                <w:lang w:val="en-US"/>
              </w:rPr>
            </w:pPr>
            <w:r w:rsidRPr="00A85B03">
              <w:rPr>
                <w:lang w:val="en-US"/>
              </w:rPr>
              <w:t>10</w:t>
            </w:r>
          </w:p>
        </w:tc>
        <w:tc>
          <w:tcPr>
            <w:tcW w:w="0" w:type="auto"/>
            <w:hideMark/>
          </w:tcPr>
          <w:p w14:paraId="0692C389" w14:textId="77777777" w:rsidR="00A85B03" w:rsidRPr="00A85B03" w:rsidRDefault="00A85B03" w:rsidP="00A85B03">
            <w:pPr>
              <w:rPr>
                <w:lang w:val="en-US"/>
              </w:rPr>
            </w:pPr>
            <w:r w:rsidRPr="00A85B03">
              <w:rPr>
                <w:lang w:val="en-US"/>
              </w:rPr>
              <w:t>15</w:t>
            </w:r>
          </w:p>
        </w:tc>
      </w:tr>
      <w:tr w:rsidR="00A85B03" w:rsidRPr="00A85B03" w14:paraId="0CD36D78" w14:textId="77777777" w:rsidTr="00A85B03">
        <w:tc>
          <w:tcPr>
            <w:tcW w:w="0" w:type="auto"/>
            <w:hideMark/>
          </w:tcPr>
          <w:p w14:paraId="6786D0C0" w14:textId="77777777" w:rsidR="00A85B03" w:rsidRPr="00A85B03" w:rsidRDefault="00A85B03" w:rsidP="00A85B03">
            <w:pPr>
              <w:rPr>
                <w:lang w:val="en-US"/>
              </w:rPr>
            </w:pPr>
            <w:r w:rsidRPr="00A85B03">
              <w:rPr>
                <w:lang w:val="en-US"/>
              </w:rPr>
              <w:t>3</w:t>
            </w:r>
          </w:p>
        </w:tc>
        <w:tc>
          <w:tcPr>
            <w:tcW w:w="0" w:type="auto"/>
            <w:hideMark/>
          </w:tcPr>
          <w:p w14:paraId="3A0351D5" w14:textId="77777777" w:rsidR="00A85B03" w:rsidRPr="00A85B03" w:rsidRDefault="00A85B03" w:rsidP="00A85B03">
            <w:pPr>
              <w:rPr>
                <w:lang w:val="en-US"/>
              </w:rPr>
            </w:pPr>
            <w:r w:rsidRPr="00A85B03">
              <w:rPr>
                <w:lang w:val="en-US"/>
              </w:rPr>
              <w:t>20</w:t>
            </w:r>
          </w:p>
        </w:tc>
        <w:tc>
          <w:tcPr>
            <w:tcW w:w="0" w:type="auto"/>
            <w:hideMark/>
          </w:tcPr>
          <w:p w14:paraId="2C672A6D" w14:textId="77777777" w:rsidR="00A85B03" w:rsidRPr="00A85B03" w:rsidRDefault="00A85B03" w:rsidP="00A85B03">
            <w:pPr>
              <w:rPr>
                <w:lang w:val="en-US"/>
              </w:rPr>
            </w:pPr>
            <w:r w:rsidRPr="00A85B03">
              <w:rPr>
                <w:lang w:val="en-US"/>
              </w:rPr>
              <w:t>35</w:t>
            </w:r>
          </w:p>
        </w:tc>
      </w:tr>
      <w:tr w:rsidR="00A85B03" w:rsidRPr="00A85B03" w14:paraId="324B6495" w14:textId="77777777" w:rsidTr="00A85B03">
        <w:tc>
          <w:tcPr>
            <w:tcW w:w="0" w:type="auto"/>
            <w:hideMark/>
          </w:tcPr>
          <w:p w14:paraId="261B4E37" w14:textId="77777777" w:rsidR="00A85B03" w:rsidRPr="00A85B03" w:rsidRDefault="00A85B03" w:rsidP="00A85B03">
            <w:pPr>
              <w:rPr>
                <w:lang w:val="en-US"/>
              </w:rPr>
            </w:pPr>
            <w:r w:rsidRPr="00A85B03">
              <w:rPr>
                <w:lang w:val="en-US"/>
              </w:rPr>
              <w:t>4</w:t>
            </w:r>
          </w:p>
        </w:tc>
        <w:tc>
          <w:tcPr>
            <w:tcW w:w="0" w:type="auto"/>
            <w:hideMark/>
          </w:tcPr>
          <w:p w14:paraId="0094619C" w14:textId="77777777" w:rsidR="00A85B03" w:rsidRPr="00A85B03" w:rsidRDefault="00A85B03" w:rsidP="00A85B03">
            <w:pPr>
              <w:rPr>
                <w:lang w:val="en-US"/>
              </w:rPr>
            </w:pPr>
            <w:r w:rsidRPr="00A85B03">
              <w:rPr>
                <w:lang w:val="en-US"/>
              </w:rPr>
              <w:t>25</w:t>
            </w:r>
          </w:p>
        </w:tc>
        <w:tc>
          <w:tcPr>
            <w:tcW w:w="0" w:type="auto"/>
            <w:hideMark/>
          </w:tcPr>
          <w:p w14:paraId="5771580A" w14:textId="77777777" w:rsidR="00A85B03" w:rsidRPr="00A85B03" w:rsidRDefault="00A85B03" w:rsidP="00A85B03">
            <w:pPr>
              <w:rPr>
                <w:lang w:val="en-US"/>
              </w:rPr>
            </w:pPr>
            <w:r w:rsidRPr="00A85B03">
              <w:rPr>
                <w:lang w:val="en-US"/>
              </w:rPr>
              <w:t>60</w:t>
            </w:r>
          </w:p>
        </w:tc>
      </w:tr>
    </w:tbl>
    <w:p w14:paraId="14341005" w14:textId="77777777" w:rsidR="00A85B03" w:rsidRDefault="00A85B03" w:rsidP="00A85B03">
      <w:pPr>
        <w:rPr>
          <w:lang w:val="en-US"/>
        </w:rPr>
      </w:pPr>
      <w:r w:rsidRPr="00A85B03">
        <w:rPr>
          <w:lang w:val="en-US"/>
        </w:rPr>
        <w:t>Remaining = 50 – 35 = 15</w:t>
      </w:r>
    </w:p>
    <w:p w14:paraId="115E6B1E" w14:textId="2C574684" w:rsidR="00A85B03" w:rsidRPr="00A85B03" w:rsidRDefault="00A85B03" w:rsidP="00A85B03">
      <w:pPr>
        <w:rPr>
          <w:lang w:val="en-US"/>
        </w:rPr>
      </w:pPr>
      <w:r w:rsidRPr="00A85B03">
        <w:rPr>
          <w:lang w:val="en-US"/>
        </w:rPr>
        <w:t xml:space="preserve">PBP = 3 + (15 ÷ 25) = </w:t>
      </w:r>
      <w:r w:rsidRPr="00A85B03">
        <w:rPr>
          <w:b/>
          <w:bCs/>
          <w:lang w:val="en-US"/>
        </w:rPr>
        <w:t>3.6 years</w:t>
      </w:r>
    </w:p>
    <w:p w14:paraId="557A5910" w14:textId="66056F2C" w:rsidR="003A3251" w:rsidRPr="003A3251" w:rsidRDefault="00C35D8C" w:rsidP="003A3251">
      <w:pPr>
        <w:rPr>
          <w:lang w:val="en-US"/>
        </w:rPr>
      </w:pPr>
      <w:r w:rsidRPr="00C35D8C">
        <w:rPr>
          <w:lang w:val="en-US"/>
        </w:rPr>
        <w:t xml:space="preserve">Payback period gauges the speed at which </w:t>
      </w:r>
      <w:r w:rsidR="00C3015D">
        <w:rPr>
          <w:lang w:val="en-US"/>
        </w:rPr>
        <w:t xml:space="preserve">the </w:t>
      </w:r>
      <w:r w:rsidRPr="00C35D8C">
        <w:rPr>
          <w:lang w:val="en-US"/>
        </w:rPr>
        <w:t xml:space="preserve">initial investment is recouped using cash flows. </w:t>
      </w:r>
      <w:r w:rsidR="00C3015D">
        <w:rPr>
          <w:lang w:val="en-US"/>
        </w:rPr>
        <w:t>Project</w:t>
      </w:r>
      <w:r w:rsidRPr="00C35D8C">
        <w:rPr>
          <w:lang w:val="en-US"/>
        </w:rPr>
        <w:t xml:space="preserve"> C demonstrates the quickest payback period, which reflects a speedy recovery and a reduced risk. According to Arnold (2013), the short payback is better to clarify the liquidity and prevent exposure to uncertainty.</w:t>
      </w:r>
    </w:p>
    <w:p w14:paraId="51B7A163" w14:textId="77777777" w:rsidR="003A3251" w:rsidRDefault="003A3251" w:rsidP="00C35D8C">
      <w:pPr>
        <w:pStyle w:val="Heading3"/>
        <w:rPr>
          <w:lang w:val="en-US"/>
        </w:rPr>
      </w:pPr>
      <w:bookmarkStart w:id="34" w:name="_Toc227873877"/>
      <w:r w:rsidRPr="003A3251">
        <w:rPr>
          <w:lang w:val="en-US"/>
        </w:rPr>
        <w:t>Accounting Rate of Return (ARR)</w:t>
      </w:r>
      <w:bookmarkEnd w:id="34"/>
    </w:p>
    <w:p w14:paraId="6910B936" w14:textId="77777777" w:rsidR="00A85B03" w:rsidRPr="00A85B03" w:rsidRDefault="00A85B03" w:rsidP="00A85B03">
      <w:pPr>
        <w:rPr>
          <w:lang w:val="en-US"/>
        </w:rPr>
      </w:pPr>
      <w:r w:rsidRPr="00A85B03">
        <w:rPr>
          <w:b/>
          <w:bCs/>
          <w:lang w:val="en-US"/>
        </w:rPr>
        <w:t>Formula: ARR = (Average Annual Profit ÷ Initial Investment) × 100</w:t>
      </w:r>
    </w:p>
    <w:tbl>
      <w:tblPr>
        <w:tblStyle w:val="TableGrid"/>
        <w:tblW w:w="0" w:type="auto"/>
        <w:tblLook w:val="04A0" w:firstRow="1" w:lastRow="0" w:firstColumn="1" w:lastColumn="0" w:noHBand="0" w:noVBand="1"/>
      </w:tblPr>
      <w:tblGrid>
        <w:gridCol w:w="958"/>
        <w:gridCol w:w="2428"/>
        <w:gridCol w:w="2247"/>
        <w:gridCol w:w="1983"/>
        <w:gridCol w:w="1196"/>
      </w:tblGrid>
      <w:tr w:rsidR="00A85B03" w:rsidRPr="00A85B03" w14:paraId="086249BC" w14:textId="77777777" w:rsidTr="00A85B03">
        <w:tc>
          <w:tcPr>
            <w:tcW w:w="0" w:type="auto"/>
            <w:hideMark/>
          </w:tcPr>
          <w:p w14:paraId="419E4793" w14:textId="77777777" w:rsidR="00A85B03" w:rsidRPr="00A85B03" w:rsidRDefault="00A85B03" w:rsidP="00A85B03">
            <w:pPr>
              <w:rPr>
                <w:b/>
                <w:bCs/>
                <w:lang w:val="en-US"/>
              </w:rPr>
            </w:pPr>
            <w:r w:rsidRPr="00A85B03">
              <w:rPr>
                <w:b/>
                <w:bCs/>
                <w:lang w:val="en-US"/>
              </w:rPr>
              <w:t>Project</w:t>
            </w:r>
          </w:p>
        </w:tc>
        <w:tc>
          <w:tcPr>
            <w:tcW w:w="0" w:type="auto"/>
            <w:hideMark/>
          </w:tcPr>
          <w:p w14:paraId="702CAF03" w14:textId="77777777" w:rsidR="00A85B03" w:rsidRPr="00A85B03" w:rsidRDefault="00A85B03" w:rsidP="00A85B03">
            <w:pPr>
              <w:rPr>
                <w:b/>
                <w:bCs/>
                <w:lang w:val="en-US"/>
              </w:rPr>
            </w:pPr>
            <w:r w:rsidRPr="00A85B03">
              <w:rPr>
                <w:b/>
                <w:bCs/>
                <w:lang w:val="en-US"/>
              </w:rPr>
              <w:t>Total Cash Flow (£m)</w:t>
            </w:r>
          </w:p>
        </w:tc>
        <w:tc>
          <w:tcPr>
            <w:tcW w:w="0" w:type="auto"/>
            <w:hideMark/>
          </w:tcPr>
          <w:p w14:paraId="7D42F368" w14:textId="77777777" w:rsidR="00A85B03" w:rsidRPr="00A85B03" w:rsidRDefault="00A85B03" w:rsidP="00A85B03">
            <w:pPr>
              <w:rPr>
                <w:b/>
                <w:bCs/>
                <w:lang w:val="en-US"/>
              </w:rPr>
            </w:pPr>
            <w:r w:rsidRPr="00A85B03">
              <w:rPr>
                <w:b/>
                <w:bCs/>
                <w:lang w:val="en-US"/>
              </w:rPr>
              <w:t>Average Profit (£m)</w:t>
            </w:r>
          </w:p>
        </w:tc>
        <w:tc>
          <w:tcPr>
            <w:tcW w:w="0" w:type="auto"/>
            <w:hideMark/>
          </w:tcPr>
          <w:p w14:paraId="0C80DD96" w14:textId="77777777" w:rsidR="00A85B03" w:rsidRPr="00A85B03" w:rsidRDefault="00A85B03" w:rsidP="00A85B03">
            <w:pPr>
              <w:rPr>
                <w:b/>
                <w:bCs/>
                <w:lang w:val="en-US"/>
              </w:rPr>
            </w:pPr>
            <w:r w:rsidRPr="00A85B03">
              <w:rPr>
                <w:b/>
                <w:bCs/>
                <w:lang w:val="en-US"/>
              </w:rPr>
              <w:t>ARR Calculation</w:t>
            </w:r>
          </w:p>
        </w:tc>
        <w:tc>
          <w:tcPr>
            <w:tcW w:w="0" w:type="auto"/>
            <w:hideMark/>
          </w:tcPr>
          <w:p w14:paraId="46C18042" w14:textId="77777777" w:rsidR="00A85B03" w:rsidRPr="00A85B03" w:rsidRDefault="00A85B03" w:rsidP="00A85B03">
            <w:pPr>
              <w:rPr>
                <w:b/>
                <w:bCs/>
                <w:lang w:val="en-US"/>
              </w:rPr>
            </w:pPr>
            <w:r w:rsidRPr="00A85B03">
              <w:rPr>
                <w:b/>
                <w:bCs/>
                <w:lang w:val="en-US"/>
              </w:rPr>
              <w:t>ARR (%)</w:t>
            </w:r>
          </w:p>
        </w:tc>
      </w:tr>
      <w:tr w:rsidR="00A85B03" w:rsidRPr="00A85B03" w14:paraId="6B1D3A36" w14:textId="77777777" w:rsidTr="00A85B03">
        <w:tc>
          <w:tcPr>
            <w:tcW w:w="0" w:type="auto"/>
            <w:hideMark/>
          </w:tcPr>
          <w:p w14:paraId="3DB35809" w14:textId="77777777" w:rsidR="00A85B03" w:rsidRPr="00A85B03" w:rsidRDefault="00A85B03" w:rsidP="00A85B03">
            <w:pPr>
              <w:rPr>
                <w:lang w:val="en-US"/>
              </w:rPr>
            </w:pPr>
            <w:r w:rsidRPr="00A85B03">
              <w:rPr>
                <w:lang w:val="en-US"/>
              </w:rPr>
              <w:t>A</w:t>
            </w:r>
          </w:p>
        </w:tc>
        <w:tc>
          <w:tcPr>
            <w:tcW w:w="0" w:type="auto"/>
            <w:hideMark/>
          </w:tcPr>
          <w:p w14:paraId="24452797" w14:textId="77777777" w:rsidR="00A85B03" w:rsidRPr="00A85B03" w:rsidRDefault="00A85B03" w:rsidP="00A85B03">
            <w:pPr>
              <w:rPr>
                <w:lang w:val="en-US"/>
              </w:rPr>
            </w:pPr>
            <w:r w:rsidRPr="00A85B03">
              <w:rPr>
                <w:lang w:val="en-US"/>
              </w:rPr>
              <w:t>10+12+14+10+8 = 54</w:t>
            </w:r>
          </w:p>
        </w:tc>
        <w:tc>
          <w:tcPr>
            <w:tcW w:w="0" w:type="auto"/>
            <w:hideMark/>
          </w:tcPr>
          <w:p w14:paraId="0C0C88ED" w14:textId="77777777" w:rsidR="00A85B03" w:rsidRPr="00A85B03" w:rsidRDefault="00A85B03" w:rsidP="00A85B03">
            <w:pPr>
              <w:rPr>
                <w:lang w:val="en-US"/>
              </w:rPr>
            </w:pPr>
            <w:r w:rsidRPr="00A85B03">
              <w:rPr>
                <w:lang w:val="en-US"/>
              </w:rPr>
              <w:t>54 ÷ 5 = 10.8</w:t>
            </w:r>
          </w:p>
        </w:tc>
        <w:tc>
          <w:tcPr>
            <w:tcW w:w="0" w:type="auto"/>
            <w:hideMark/>
          </w:tcPr>
          <w:p w14:paraId="57EDA0FF" w14:textId="77777777" w:rsidR="00A85B03" w:rsidRPr="00A85B03" w:rsidRDefault="00A85B03" w:rsidP="00A85B03">
            <w:pPr>
              <w:rPr>
                <w:lang w:val="en-US"/>
              </w:rPr>
            </w:pPr>
            <w:r w:rsidRPr="00A85B03">
              <w:rPr>
                <w:lang w:val="en-US"/>
              </w:rPr>
              <w:t>(10.8 ÷ 50) × 100</w:t>
            </w:r>
          </w:p>
        </w:tc>
        <w:tc>
          <w:tcPr>
            <w:tcW w:w="0" w:type="auto"/>
            <w:hideMark/>
          </w:tcPr>
          <w:p w14:paraId="5246399E" w14:textId="77777777" w:rsidR="00A85B03" w:rsidRPr="00A85B03" w:rsidRDefault="00A85B03" w:rsidP="00A85B03">
            <w:pPr>
              <w:rPr>
                <w:lang w:val="en-US"/>
              </w:rPr>
            </w:pPr>
            <w:r w:rsidRPr="00A85B03">
              <w:rPr>
                <w:lang w:val="en-US"/>
              </w:rPr>
              <w:t>21.6%</w:t>
            </w:r>
          </w:p>
        </w:tc>
      </w:tr>
      <w:tr w:rsidR="00A85B03" w:rsidRPr="00A85B03" w14:paraId="55C3ED59" w14:textId="77777777" w:rsidTr="00A85B03">
        <w:tc>
          <w:tcPr>
            <w:tcW w:w="0" w:type="auto"/>
            <w:hideMark/>
          </w:tcPr>
          <w:p w14:paraId="5B4F2553" w14:textId="77777777" w:rsidR="00A85B03" w:rsidRPr="00A85B03" w:rsidRDefault="00A85B03" w:rsidP="00A85B03">
            <w:pPr>
              <w:rPr>
                <w:lang w:val="en-US"/>
              </w:rPr>
            </w:pPr>
            <w:r w:rsidRPr="00A85B03">
              <w:rPr>
                <w:lang w:val="en-US"/>
              </w:rPr>
              <w:lastRenderedPageBreak/>
              <w:t>B</w:t>
            </w:r>
          </w:p>
        </w:tc>
        <w:tc>
          <w:tcPr>
            <w:tcW w:w="0" w:type="auto"/>
            <w:hideMark/>
          </w:tcPr>
          <w:p w14:paraId="0657B6CD" w14:textId="77777777" w:rsidR="00A85B03" w:rsidRPr="00A85B03" w:rsidRDefault="00A85B03" w:rsidP="00A85B03">
            <w:pPr>
              <w:rPr>
                <w:lang w:val="en-US"/>
              </w:rPr>
            </w:pPr>
            <w:r w:rsidRPr="00A85B03">
              <w:rPr>
                <w:lang w:val="en-US"/>
              </w:rPr>
              <w:t>11×5 = 55</w:t>
            </w:r>
          </w:p>
        </w:tc>
        <w:tc>
          <w:tcPr>
            <w:tcW w:w="0" w:type="auto"/>
            <w:hideMark/>
          </w:tcPr>
          <w:p w14:paraId="6E0C7B2F" w14:textId="77777777" w:rsidR="00A85B03" w:rsidRPr="00A85B03" w:rsidRDefault="00A85B03" w:rsidP="00A85B03">
            <w:pPr>
              <w:rPr>
                <w:lang w:val="en-US"/>
              </w:rPr>
            </w:pPr>
            <w:r w:rsidRPr="00A85B03">
              <w:rPr>
                <w:lang w:val="en-US"/>
              </w:rPr>
              <w:t>55 ÷ 5 = 11</w:t>
            </w:r>
          </w:p>
        </w:tc>
        <w:tc>
          <w:tcPr>
            <w:tcW w:w="0" w:type="auto"/>
            <w:hideMark/>
          </w:tcPr>
          <w:p w14:paraId="6FDEBA6C" w14:textId="77777777" w:rsidR="00A85B03" w:rsidRPr="00A85B03" w:rsidRDefault="00A85B03" w:rsidP="00A85B03">
            <w:pPr>
              <w:rPr>
                <w:lang w:val="en-US"/>
              </w:rPr>
            </w:pPr>
            <w:r w:rsidRPr="00A85B03">
              <w:rPr>
                <w:lang w:val="en-US"/>
              </w:rPr>
              <w:t>(11 ÷ 50) × 100</w:t>
            </w:r>
          </w:p>
        </w:tc>
        <w:tc>
          <w:tcPr>
            <w:tcW w:w="0" w:type="auto"/>
            <w:hideMark/>
          </w:tcPr>
          <w:p w14:paraId="4EA2C748" w14:textId="77777777" w:rsidR="00A85B03" w:rsidRPr="00A85B03" w:rsidRDefault="00A85B03" w:rsidP="00A85B03">
            <w:pPr>
              <w:rPr>
                <w:lang w:val="en-US"/>
              </w:rPr>
            </w:pPr>
            <w:r w:rsidRPr="00A85B03">
              <w:rPr>
                <w:lang w:val="en-US"/>
              </w:rPr>
              <w:t>22%</w:t>
            </w:r>
          </w:p>
        </w:tc>
      </w:tr>
      <w:tr w:rsidR="00A85B03" w:rsidRPr="00A85B03" w14:paraId="08D70BC1" w14:textId="77777777" w:rsidTr="00A85B03">
        <w:tc>
          <w:tcPr>
            <w:tcW w:w="0" w:type="auto"/>
            <w:hideMark/>
          </w:tcPr>
          <w:p w14:paraId="58754127" w14:textId="77777777" w:rsidR="00A85B03" w:rsidRPr="00A85B03" w:rsidRDefault="00A85B03" w:rsidP="00A85B03">
            <w:pPr>
              <w:rPr>
                <w:lang w:val="en-US"/>
              </w:rPr>
            </w:pPr>
            <w:r w:rsidRPr="00A85B03">
              <w:rPr>
                <w:lang w:val="en-US"/>
              </w:rPr>
              <w:t>C</w:t>
            </w:r>
          </w:p>
        </w:tc>
        <w:tc>
          <w:tcPr>
            <w:tcW w:w="0" w:type="auto"/>
            <w:hideMark/>
          </w:tcPr>
          <w:p w14:paraId="25515C7F" w14:textId="77777777" w:rsidR="00A85B03" w:rsidRPr="00A85B03" w:rsidRDefault="00A85B03" w:rsidP="00A85B03">
            <w:pPr>
              <w:rPr>
                <w:lang w:val="en-US"/>
              </w:rPr>
            </w:pPr>
            <w:r w:rsidRPr="00A85B03">
              <w:rPr>
                <w:lang w:val="en-US"/>
              </w:rPr>
              <w:t>5+10+20+25+5 = 65</w:t>
            </w:r>
          </w:p>
        </w:tc>
        <w:tc>
          <w:tcPr>
            <w:tcW w:w="0" w:type="auto"/>
            <w:hideMark/>
          </w:tcPr>
          <w:p w14:paraId="3D563A1F" w14:textId="77777777" w:rsidR="00A85B03" w:rsidRPr="00A85B03" w:rsidRDefault="00A85B03" w:rsidP="00A85B03">
            <w:pPr>
              <w:rPr>
                <w:lang w:val="en-US"/>
              </w:rPr>
            </w:pPr>
            <w:r w:rsidRPr="00A85B03">
              <w:rPr>
                <w:lang w:val="en-US"/>
              </w:rPr>
              <w:t>65 ÷ 5 = 13</w:t>
            </w:r>
          </w:p>
        </w:tc>
        <w:tc>
          <w:tcPr>
            <w:tcW w:w="0" w:type="auto"/>
            <w:hideMark/>
          </w:tcPr>
          <w:p w14:paraId="300083C4" w14:textId="77777777" w:rsidR="00A85B03" w:rsidRPr="00A85B03" w:rsidRDefault="00A85B03" w:rsidP="00A85B03">
            <w:pPr>
              <w:rPr>
                <w:lang w:val="en-US"/>
              </w:rPr>
            </w:pPr>
            <w:r w:rsidRPr="00A85B03">
              <w:rPr>
                <w:lang w:val="en-US"/>
              </w:rPr>
              <w:t>(13 ÷ 50) × 100</w:t>
            </w:r>
          </w:p>
        </w:tc>
        <w:tc>
          <w:tcPr>
            <w:tcW w:w="0" w:type="auto"/>
            <w:hideMark/>
          </w:tcPr>
          <w:p w14:paraId="1ECBBB24" w14:textId="77777777" w:rsidR="00A85B03" w:rsidRPr="00A85B03" w:rsidRDefault="00A85B03" w:rsidP="00A85B03">
            <w:pPr>
              <w:rPr>
                <w:lang w:val="en-US"/>
              </w:rPr>
            </w:pPr>
            <w:r w:rsidRPr="00A85B03">
              <w:rPr>
                <w:lang w:val="en-US"/>
              </w:rPr>
              <w:t>26%</w:t>
            </w:r>
          </w:p>
        </w:tc>
      </w:tr>
    </w:tbl>
    <w:p w14:paraId="30AC8F90" w14:textId="53B98451" w:rsidR="003A3251" w:rsidRPr="003A3251" w:rsidRDefault="00C35D8C" w:rsidP="003A3251">
      <w:pPr>
        <w:rPr>
          <w:lang w:val="en-US"/>
        </w:rPr>
      </w:pPr>
      <w:r w:rsidRPr="00C35D8C">
        <w:rPr>
          <w:lang w:val="en-US"/>
        </w:rPr>
        <w:t xml:space="preserve">ARR is used to determine the average accounting profit in comparison to </w:t>
      </w:r>
      <w:r w:rsidR="00C3015D">
        <w:rPr>
          <w:lang w:val="en-US"/>
        </w:rPr>
        <w:t xml:space="preserve">the </w:t>
      </w:r>
      <w:r w:rsidRPr="00C35D8C">
        <w:rPr>
          <w:lang w:val="en-US"/>
        </w:rPr>
        <w:t xml:space="preserve">initial investment during the project life. Project C entails the maximum ARR and it has better accounting profitability in comparison to other alternatives. According to </w:t>
      </w:r>
      <w:proofErr w:type="spellStart"/>
      <w:r w:rsidRPr="00C35D8C">
        <w:rPr>
          <w:lang w:val="en-US"/>
        </w:rPr>
        <w:t>Atrill</w:t>
      </w:r>
      <w:proofErr w:type="spellEnd"/>
      <w:r w:rsidRPr="00C35D8C">
        <w:rPr>
          <w:lang w:val="en-US"/>
        </w:rPr>
        <w:t xml:space="preserve"> (2020), ARR helps to compare the level of overall project profitability.</w:t>
      </w:r>
    </w:p>
    <w:p w14:paraId="670C5277" w14:textId="77777777" w:rsidR="003A3251" w:rsidRPr="003A3251" w:rsidRDefault="003A3251" w:rsidP="00C35D8C">
      <w:pPr>
        <w:pStyle w:val="Heading3"/>
        <w:rPr>
          <w:lang w:val="en-US"/>
        </w:rPr>
      </w:pPr>
      <w:bookmarkStart w:id="35" w:name="_Toc227873878"/>
      <w:r w:rsidRPr="003A3251">
        <w:rPr>
          <w:lang w:val="en-US"/>
        </w:rPr>
        <w:t>Net Present Value (NPV)</w:t>
      </w:r>
      <w:bookmarkEnd w:id="35"/>
    </w:p>
    <w:p w14:paraId="7DDC6DE9" w14:textId="77777777" w:rsidR="00DE733A" w:rsidRPr="00DE733A" w:rsidRDefault="00DE733A" w:rsidP="00DE733A">
      <w:pPr>
        <w:rPr>
          <w:lang w:val="en-US"/>
        </w:rPr>
      </w:pPr>
      <w:r w:rsidRPr="00DE733A">
        <w:rPr>
          <w:b/>
          <w:bCs/>
          <w:lang w:val="en-US"/>
        </w:rPr>
        <w:t xml:space="preserve">Formula: NPV = Σ [Cash Flow ÷ (1 + </w:t>
      </w:r>
      <w:proofErr w:type="gramStart"/>
      <w:r w:rsidRPr="00DE733A">
        <w:rPr>
          <w:b/>
          <w:bCs/>
          <w:lang w:val="en-US"/>
        </w:rPr>
        <w:t>0.10)^</w:t>
      </w:r>
      <w:proofErr w:type="gramEnd"/>
      <w:r w:rsidRPr="00DE733A">
        <w:rPr>
          <w:b/>
          <w:bCs/>
          <w:lang w:val="en-US"/>
        </w:rPr>
        <w:t>t] – Initial Investment</w:t>
      </w:r>
    </w:p>
    <w:p w14:paraId="78F0382E" w14:textId="77777777" w:rsidR="00DE733A" w:rsidRPr="00DE733A" w:rsidRDefault="00DE733A" w:rsidP="00DE733A">
      <w:pPr>
        <w:rPr>
          <w:b/>
          <w:bCs/>
          <w:lang w:val="en-US"/>
        </w:rPr>
      </w:pPr>
      <w:r w:rsidRPr="00DE733A">
        <w:rPr>
          <w:b/>
          <w:bCs/>
          <w:lang w:val="en-US"/>
        </w:rPr>
        <w:t>Discount Factors at 10%</w:t>
      </w:r>
    </w:p>
    <w:tbl>
      <w:tblPr>
        <w:tblStyle w:val="TableGrid"/>
        <w:tblW w:w="6868" w:type="dxa"/>
        <w:tblLook w:val="04A0" w:firstRow="1" w:lastRow="0" w:firstColumn="1" w:lastColumn="0" w:noHBand="0" w:noVBand="1"/>
      </w:tblPr>
      <w:tblGrid>
        <w:gridCol w:w="1207"/>
        <w:gridCol w:w="2430"/>
        <w:gridCol w:w="3231"/>
      </w:tblGrid>
      <w:tr w:rsidR="00DE733A" w:rsidRPr="00DE733A" w14:paraId="4BA3CA17" w14:textId="77777777" w:rsidTr="00DE733A">
        <w:trPr>
          <w:trHeight w:val="568"/>
        </w:trPr>
        <w:tc>
          <w:tcPr>
            <w:tcW w:w="0" w:type="auto"/>
            <w:hideMark/>
          </w:tcPr>
          <w:p w14:paraId="32A83C17" w14:textId="77777777" w:rsidR="00DE733A" w:rsidRPr="00DE733A" w:rsidRDefault="00DE733A" w:rsidP="00DE733A">
            <w:pPr>
              <w:rPr>
                <w:b/>
                <w:bCs/>
                <w:lang w:val="en-US"/>
              </w:rPr>
            </w:pPr>
            <w:r w:rsidRPr="00DE733A">
              <w:rPr>
                <w:b/>
                <w:bCs/>
                <w:lang w:val="en-US"/>
              </w:rPr>
              <w:t>Year</w:t>
            </w:r>
          </w:p>
        </w:tc>
        <w:tc>
          <w:tcPr>
            <w:tcW w:w="0" w:type="auto"/>
            <w:hideMark/>
          </w:tcPr>
          <w:p w14:paraId="7B161019" w14:textId="77777777" w:rsidR="00DE733A" w:rsidRPr="00DE733A" w:rsidRDefault="00DE733A" w:rsidP="00DE733A">
            <w:pPr>
              <w:rPr>
                <w:b/>
                <w:bCs/>
                <w:lang w:val="en-US"/>
              </w:rPr>
            </w:pPr>
            <w:r w:rsidRPr="00DE733A">
              <w:rPr>
                <w:b/>
                <w:bCs/>
                <w:lang w:val="en-US"/>
              </w:rPr>
              <w:t>Formula</w:t>
            </w:r>
          </w:p>
        </w:tc>
        <w:tc>
          <w:tcPr>
            <w:tcW w:w="0" w:type="auto"/>
            <w:hideMark/>
          </w:tcPr>
          <w:p w14:paraId="187495CE" w14:textId="77777777" w:rsidR="00DE733A" w:rsidRPr="00DE733A" w:rsidRDefault="00DE733A" w:rsidP="00DE733A">
            <w:pPr>
              <w:rPr>
                <w:b/>
                <w:bCs/>
                <w:lang w:val="en-US"/>
              </w:rPr>
            </w:pPr>
            <w:r w:rsidRPr="00DE733A">
              <w:rPr>
                <w:b/>
                <w:bCs/>
                <w:lang w:val="en-US"/>
              </w:rPr>
              <w:t>Discount Factor</w:t>
            </w:r>
          </w:p>
        </w:tc>
      </w:tr>
      <w:tr w:rsidR="00DE733A" w:rsidRPr="00DE733A" w14:paraId="2F1EA330" w14:textId="77777777" w:rsidTr="00DE733A">
        <w:trPr>
          <w:trHeight w:val="578"/>
        </w:trPr>
        <w:tc>
          <w:tcPr>
            <w:tcW w:w="0" w:type="auto"/>
            <w:hideMark/>
          </w:tcPr>
          <w:p w14:paraId="658CAE6B" w14:textId="77777777" w:rsidR="00DE733A" w:rsidRPr="00DE733A" w:rsidRDefault="00DE733A" w:rsidP="00DE733A">
            <w:pPr>
              <w:rPr>
                <w:lang w:val="en-US"/>
              </w:rPr>
            </w:pPr>
            <w:r w:rsidRPr="00DE733A">
              <w:rPr>
                <w:lang w:val="en-US"/>
              </w:rPr>
              <w:t>1</w:t>
            </w:r>
          </w:p>
        </w:tc>
        <w:tc>
          <w:tcPr>
            <w:tcW w:w="0" w:type="auto"/>
            <w:hideMark/>
          </w:tcPr>
          <w:p w14:paraId="610C2572" w14:textId="77777777" w:rsidR="00DE733A" w:rsidRPr="00DE733A" w:rsidRDefault="00DE733A" w:rsidP="00DE733A">
            <w:pPr>
              <w:rPr>
                <w:lang w:val="en-US"/>
              </w:rPr>
            </w:pPr>
            <w:r w:rsidRPr="00DE733A">
              <w:rPr>
                <w:lang w:val="en-US"/>
              </w:rPr>
              <w:t>1 ÷ (</w:t>
            </w:r>
            <w:proofErr w:type="gramStart"/>
            <w:r w:rsidRPr="00DE733A">
              <w:rPr>
                <w:lang w:val="en-US"/>
              </w:rPr>
              <w:t>1.10)^</w:t>
            </w:r>
            <w:proofErr w:type="gramEnd"/>
            <w:r w:rsidRPr="00DE733A">
              <w:rPr>
                <w:lang w:val="en-US"/>
              </w:rPr>
              <w:t>1</w:t>
            </w:r>
          </w:p>
        </w:tc>
        <w:tc>
          <w:tcPr>
            <w:tcW w:w="0" w:type="auto"/>
            <w:hideMark/>
          </w:tcPr>
          <w:p w14:paraId="2A0579CE" w14:textId="77777777" w:rsidR="00DE733A" w:rsidRPr="00DE733A" w:rsidRDefault="00DE733A" w:rsidP="00DE733A">
            <w:pPr>
              <w:rPr>
                <w:lang w:val="en-US"/>
              </w:rPr>
            </w:pPr>
            <w:r w:rsidRPr="00DE733A">
              <w:rPr>
                <w:lang w:val="en-US"/>
              </w:rPr>
              <w:t>0.909</w:t>
            </w:r>
          </w:p>
        </w:tc>
      </w:tr>
      <w:tr w:rsidR="00DE733A" w:rsidRPr="00DE733A" w14:paraId="146AEC48" w14:textId="77777777" w:rsidTr="00DE733A">
        <w:trPr>
          <w:trHeight w:val="568"/>
        </w:trPr>
        <w:tc>
          <w:tcPr>
            <w:tcW w:w="0" w:type="auto"/>
            <w:hideMark/>
          </w:tcPr>
          <w:p w14:paraId="456729A0" w14:textId="77777777" w:rsidR="00DE733A" w:rsidRPr="00DE733A" w:rsidRDefault="00DE733A" w:rsidP="00DE733A">
            <w:pPr>
              <w:rPr>
                <w:lang w:val="en-US"/>
              </w:rPr>
            </w:pPr>
            <w:r w:rsidRPr="00DE733A">
              <w:rPr>
                <w:lang w:val="en-US"/>
              </w:rPr>
              <w:t>2</w:t>
            </w:r>
          </w:p>
        </w:tc>
        <w:tc>
          <w:tcPr>
            <w:tcW w:w="0" w:type="auto"/>
            <w:hideMark/>
          </w:tcPr>
          <w:p w14:paraId="21B4BA04" w14:textId="77777777" w:rsidR="00DE733A" w:rsidRPr="00DE733A" w:rsidRDefault="00DE733A" w:rsidP="00DE733A">
            <w:pPr>
              <w:rPr>
                <w:lang w:val="en-US"/>
              </w:rPr>
            </w:pPr>
            <w:r w:rsidRPr="00DE733A">
              <w:rPr>
                <w:lang w:val="en-US"/>
              </w:rPr>
              <w:t>1 ÷ (</w:t>
            </w:r>
            <w:proofErr w:type="gramStart"/>
            <w:r w:rsidRPr="00DE733A">
              <w:rPr>
                <w:lang w:val="en-US"/>
              </w:rPr>
              <w:t>1.10)^</w:t>
            </w:r>
            <w:proofErr w:type="gramEnd"/>
            <w:r w:rsidRPr="00DE733A">
              <w:rPr>
                <w:lang w:val="en-US"/>
              </w:rPr>
              <w:t>2</w:t>
            </w:r>
          </w:p>
        </w:tc>
        <w:tc>
          <w:tcPr>
            <w:tcW w:w="0" w:type="auto"/>
            <w:hideMark/>
          </w:tcPr>
          <w:p w14:paraId="2D50EB98" w14:textId="77777777" w:rsidR="00DE733A" w:rsidRPr="00DE733A" w:rsidRDefault="00DE733A" w:rsidP="00DE733A">
            <w:pPr>
              <w:rPr>
                <w:lang w:val="en-US"/>
              </w:rPr>
            </w:pPr>
            <w:r w:rsidRPr="00DE733A">
              <w:rPr>
                <w:lang w:val="en-US"/>
              </w:rPr>
              <w:t>0.826</w:t>
            </w:r>
          </w:p>
        </w:tc>
      </w:tr>
      <w:tr w:rsidR="00DE733A" w:rsidRPr="00DE733A" w14:paraId="74374A87" w14:textId="77777777" w:rsidTr="00DE733A">
        <w:trPr>
          <w:trHeight w:val="578"/>
        </w:trPr>
        <w:tc>
          <w:tcPr>
            <w:tcW w:w="0" w:type="auto"/>
            <w:hideMark/>
          </w:tcPr>
          <w:p w14:paraId="64F73343" w14:textId="77777777" w:rsidR="00DE733A" w:rsidRPr="00DE733A" w:rsidRDefault="00DE733A" w:rsidP="00DE733A">
            <w:pPr>
              <w:rPr>
                <w:lang w:val="en-US"/>
              </w:rPr>
            </w:pPr>
            <w:r w:rsidRPr="00DE733A">
              <w:rPr>
                <w:lang w:val="en-US"/>
              </w:rPr>
              <w:t>3</w:t>
            </w:r>
          </w:p>
        </w:tc>
        <w:tc>
          <w:tcPr>
            <w:tcW w:w="0" w:type="auto"/>
            <w:hideMark/>
          </w:tcPr>
          <w:p w14:paraId="7A767883" w14:textId="77777777" w:rsidR="00DE733A" w:rsidRPr="00DE733A" w:rsidRDefault="00DE733A" w:rsidP="00DE733A">
            <w:pPr>
              <w:rPr>
                <w:lang w:val="en-US"/>
              </w:rPr>
            </w:pPr>
            <w:r w:rsidRPr="00DE733A">
              <w:rPr>
                <w:lang w:val="en-US"/>
              </w:rPr>
              <w:t>1 ÷ (</w:t>
            </w:r>
            <w:proofErr w:type="gramStart"/>
            <w:r w:rsidRPr="00DE733A">
              <w:rPr>
                <w:lang w:val="en-US"/>
              </w:rPr>
              <w:t>1.10)^</w:t>
            </w:r>
            <w:proofErr w:type="gramEnd"/>
            <w:r w:rsidRPr="00DE733A">
              <w:rPr>
                <w:lang w:val="en-US"/>
              </w:rPr>
              <w:t>3</w:t>
            </w:r>
          </w:p>
        </w:tc>
        <w:tc>
          <w:tcPr>
            <w:tcW w:w="0" w:type="auto"/>
            <w:hideMark/>
          </w:tcPr>
          <w:p w14:paraId="2DFA3E5D" w14:textId="77777777" w:rsidR="00DE733A" w:rsidRPr="00DE733A" w:rsidRDefault="00DE733A" w:rsidP="00DE733A">
            <w:pPr>
              <w:rPr>
                <w:lang w:val="en-US"/>
              </w:rPr>
            </w:pPr>
            <w:r w:rsidRPr="00DE733A">
              <w:rPr>
                <w:lang w:val="en-US"/>
              </w:rPr>
              <w:t>0.751</w:t>
            </w:r>
          </w:p>
        </w:tc>
      </w:tr>
      <w:tr w:rsidR="00DE733A" w:rsidRPr="00DE733A" w14:paraId="20594F04" w14:textId="77777777" w:rsidTr="00DE733A">
        <w:trPr>
          <w:trHeight w:val="568"/>
        </w:trPr>
        <w:tc>
          <w:tcPr>
            <w:tcW w:w="0" w:type="auto"/>
            <w:hideMark/>
          </w:tcPr>
          <w:p w14:paraId="08330798" w14:textId="77777777" w:rsidR="00DE733A" w:rsidRPr="00DE733A" w:rsidRDefault="00DE733A" w:rsidP="00DE733A">
            <w:pPr>
              <w:rPr>
                <w:lang w:val="en-US"/>
              </w:rPr>
            </w:pPr>
            <w:r w:rsidRPr="00DE733A">
              <w:rPr>
                <w:lang w:val="en-US"/>
              </w:rPr>
              <w:t>4</w:t>
            </w:r>
          </w:p>
        </w:tc>
        <w:tc>
          <w:tcPr>
            <w:tcW w:w="0" w:type="auto"/>
            <w:hideMark/>
          </w:tcPr>
          <w:p w14:paraId="28B71116" w14:textId="77777777" w:rsidR="00DE733A" w:rsidRPr="00DE733A" w:rsidRDefault="00DE733A" w:rsidP="00DE733A">
            <w:pPr>
              <w:rPr>
                <w:lang w:val="en-US"/>
              </w:rPr>
            </w:pPr>
            <w:r w:rsidRPr="00DE733A">
              <w:rPr>
                <w:lang w:val="en-US"/>
              </w:rPr>
              <w:t>1 ÷ (</w:t>
            </w:r>
            <w:proofErr w:type="gramStart"/>
            <w:r w:rsidRPr="00DE733A">
              <w:rPr>
                <w:lang w:val="en-US"/>
              </w:rPr>
              <w:t>1.10)^</w:t>
            </w:r>
            <w:proofErr w:type="gramEnd"/>
            <w:r w:rsidRPr="00DE733A">
              <w:rPr>
                <w:lang w:val="en-US"/>
              </w:rPr>
              <w:t>4</w:t>
            </w:r>
          </w:p>
        </w:tc>
        <w:tc>
          <w:tcPr>
            <w:tcW w:w="0" w:type="auto"/>
            <w:hideMark/>
          </w:tcPr>
          <w:p w14:paraId="12173BAE" w14:textId="77777777" w:rsidR="00DE733A" w:rsidRPr="00DE733A" w:rsidRDefault="00DE733A" w:rsidP="00DE733A">
            <w:pPr>
              <w:rPr>
                <w:lang w:val="en-US"/>
              </w:rPr>
            </w:pPr>
            <w:r w:rsidRPr="00DE733A">
              <w:rPr>
                <w:lang w:val="en-US"/>
              </w:rPr>
              <w:t>0.683</w:t>
            </w:r>
          </w:p>
        </w:tc>
      </w:tr>
      <w:tr w:rsidR="00DE733A" w:rsidRPr="00DE733A" w14:paraId="3C1F4E1B" w14:textId="77777777" w:rsidTr="00DE733A">
        <w:trPr>
          <w:trHeight w:val="568"/>
        </w:trPr>
        <w:tc>
          <w:tcPr>
            <w:tcW w:w="0" w:type="auto"/>
            <w:hideMark/>
          </w:tcPr>
          <w:p w14:paraId="1D3906E6" w14:textId="77777777" w:rsidR="00DE733A" w:rsidRPr="00DE733A" w:rsidRDefault="00DE733A" w:rsidP="00DE733A">
            <w:pPr>
              <w:rPr>
                <w:lang w:val="en-US"/>
              </w:rPr>
            </w:pPr>
            <w:r w:rsidRPr="00DE733A">
              <w:rPr>
                <w:lang w:val="en-US"/>
              </w:rPr>
              <w:t>5</w:t>
            </w:r>
          </w:p>
        </w:tc>
        <w:tc>
          <w:tcPr>
            <w:tcW w:w="0" w:type="auto"/>
            <w:hideMark/>
          </w:tcPr>
          <w:p w14:paraId="2FCA731B" w14:textId="77777777" w:rsidR="00DE733A" w:rsidRPr="00DE733A" w:rsidRDefault="00DE733A" w:rsidP="00DE733A">
            <w:pPr>
              <w:rPr>
                <w:lang w:val="en-US"/>
              </w:rPr>
            </w:pPr>
            <w:r w:rsidRPr="00DE733A">
              <w:rPr>
                <w:lang w:val="en-US"/>
              </w:rPr>
              <w:t>1 ÷ (</w:t>
            </w:r>
            <w:proofErr w:type="gramStart"/>
            <w:r w:rsidRPr="00DE733A">
              <w:rPr>
                <w:lang w:val="en-US"/>
              </w:rPr>
              <w:t>1.10)^</w:t>
            </w:r>
            <w:proofErr w:type="gramEnd"/>
            <w:r w:rsidRPr="00DE733A">
              <w:rPr>
                <w:lang w:val="en-US"/>
              </w:rPr>
              <w:t>5</w:t>
            </w:r>
          </w:p>
        </w:tc>
        <w:tc>
          <w:tcPr>
            <w:tcW w:w="0" w:type="auto"/>
            <w:hideMark/>
          </w:tcPr>
          <w:p w14:paraId="04AEAC94" w14:textId="77777777" w:rsidR="00DE733A" w:rsidRPr="00DE733A" w:rsidRDefault="00DE733A" w:rsidP="00DE733A">
            <w:pPr>
              <w:rPr>
                <w:lang w:val="en-US"/>
              </w:rPr>
            </w:pPr>
            <w:r w:rsidRPr="00DE733A">
              <w:rPr>
                <w:lang w:val="en-US"/>
              </w:rPr>
              <w:t>0.621</w:t>
            </w:r>
          </w:p>
        </w:tc>
      </w:tr>
    </w:tbl>
    <w:p w14:paraId="75FDFAA3" w14:textId="77777777" w:rsidR="00DE733A" w:rsidRPr="00DE733A" w:rsidRDefault="00DE733A" w:rsidP="00DE733A">
      <w:pPr>
        <w:rPr>
          <w:b/>
          <w:bCs/>
          <w:lang w:val="en-US"/>
        </w:rPr>
      </w:pPr>
      <w:r w:rsidRPr="00DE733A">
        <w:rPr>
          <w:b/>
          <w:bCs/>
          <w:lang w:val="en-US"/>
        </w:rPr>
        <w:t>Project A – NPV Calculation</w:t>
      </w:r>
    </w:p>
    <w:tbl>
      <w:tblPr>
        <w:tblStyle w:val="TableGrid"/>
        <w:tblW w:w="6696" w:type="dxa"/>
        <w:tblLook w:val="04A0" w:firstRow="1" w:lastRow="0" w:firstColumn="1" w:lastColumn="0" w:noHBand="0" w:noVBand="1"/>
      </w:tblPr>
      <w:tblGrid>
        <w:gridCol w:w="1301"/>
        <w:gridCol w:w="2140"/>
        <w:gridCol w:w="878"/>
        <w:gridCol w:w="2377"/>
      </w:tblGrid>
      <w:tr w:rsidR="00DE733A" w:rsidRPr="00DE733A" w14:paraId="4F83236E" w14:textId="77777777" w:rsidTr="00DE733A">
        <w:trPr>
          <w:trHeight w:val="572"/>
        </w:trPr>
        <w:tc>
          <w:tcPr>
            <w:tcW w:w="0" w:type="auto"/>
            <w:hideMark/>
          </w:tcPr>
          <w:p w14:paraId="2B8534DB" w14:textId="77777777" w:rsidR="00DE733A" w:rsidRPr="00DE733A" w:rsidRDefault="00DE733A" w:rsidP="00DE733A">
            <w:pPr>
              <w:rPr>
                <w:b/>
                <w:bCs/>
                <w:lang w:val="en-US"/>
              </w:rPr>
            </w:pPr>
            <w:r w:rsidRPr="00DE733A">
              <w:rPr>
                <w:b/>
                <w:bCs/>
                <w:lang w:val="en-US"/>
              </w:rPr>
              <w:t>Year</w:t>
            </w:r>
          </w:p>
        </w:tc>
        <w:tc>
          <w:tcPr>
            <w:tcW w:w="0" w:type="auto"/>
            <w:hideMark/>
          </w:tcPr>
          <w:p w14:paraId="30496FEE" w14:textId="77777777" w:rsidR="00DE733A" w:rsidRPr="00DE733A" w:rsidRDefault="00DE733A" w:rsidP="00DE733A">
            <w:pPr>
              <w:rPr>
                <w:b/>
                <w:bCs/>
                <w:lang w:val="en-US"/>
              </w:rPr>
            </w:pPr>
            <w:r w:rsidRPr="00DE733A">
              <w:rPr>
                <w:b/>
                <w:bCs/>
                <w:lang w:val="en-US"/>
              </w:rPr>
              <w:t>Cash Flow (£m)</w:t>
            </w:r>
          </w:p>
        </w:tc>
        <w:tc>
          <w:tcPr>
            <w:tcW w:w="0" w:type="auto"/>
            <w:hideMark/>
          </w:tcPr>
          <w:p w14:paraId="0C57C40C" w14:textId="77777777" w:rsidR="00DE733A" w:rsidRPr="00DE733A" w:rsidRDefault="00DE733A" w:rsidP="00DE733A">
            <w:pPr>
              <w:rPr>
                <w:b/>
                <w:bCs/>
                <w:lang w:val="en-US"/>
              </w:rPr>
            </w:pPr>
            <w:r w:rsidRPr="00DE733A">
              <w:rPr>
                <w:b/>
                <w:bCs/>
                <w:lang w:val="en-US"/>
              </w:rPr>
              <w:t>DF</w:t>
            </w:r>
          </w:p>
        </w:tc>
        <w:tc>
          <w:tcPr>
            <w:tcW w:w="0" w:type="auto"/>
            <w:hideMark/>
          </w:tcPr>
          <w:p w14:paraId="1E08B7E2" w14:textId="77777777" w:rsidR="00DE733A" w:rsidRPr="00DE733A" w:rsidRDefault="00DE733A" w:rsidP="00DE733A">
            <w:pPr>
              <w:rPr>
                <w:b/>
                <w:bCs/>
                <w:lang w:val="en-US"/>
              </w:rPr>
            </w:pPr>
            <w:r w:rsidRPr="00DE733A">
              <w:rPr>
                <w:b/>
                <w:bCs/>
                <w:lang w:val="en-US"/>
              </w:rPr>
              <w:t>PV = CF × DF</w:t>
            </w:r>
          </w:p>
        </w:tc>
      </w:tr>
      <w:tr w:rsidR="00DE733A" w:rsidRPr="00DE733A" w14:paraId="75E5D444" w14:textId="77777777" w:rsidTr="00DE733A">
        <w:trPr>
          <w:trHeight w:val="582"/>
        </w:trPr>
        <w:tc>
          <w:tcPr>
            <w:tcW w:w="0" w:type="auto"/>
            <w:hideMark/>
          </w:tcPr>
          <w:p w14:paraId="74F313FD" w14:textId="77777777" w:rsidR="00DE733A" w:rsidRPr="00DE733A" w:rsidRDefault="00DE733A" w:rsidP="00DE733A">
            <w:pPr>
              <w:rPr>
                <w:lang w:val="en-US"/>
              </w:rPr>
            </w:pPr>
            <w:r w:rsidRPr="00DE733A">
              <w:rPr>
                <w:lang w:val="en-US"/>
              </w:rPr>
              <w:t>1</w:t>
            </w:r>
          </w:p>
        </w:tc>
        <w:tc>
          <w:tcPr>
            <w:tcW w:w="0" w:type="auto"/>
            <w:hideMark/>
          </w:tcPr>
          <w:p w14:paraId="2C52D9BB" w14:textId="77777777" w:rsidR="00DE733A" w:rsidRPr="00DE733A" w:rsidRDefault="00DE733A" w:rsidP="00DE733A">
            <w:pPr>
              <w:rPr>
                <w:lang w:val="en-US"/>
              </w:rPr>
            </w:pPr>
            <w:r w:rsidRPr="00DE733A">
              <w:rPr>
                <w:lang w:val="en-US"/>
              </w:rPr>
              <w:t>10</w:t>
            </w:r>
          </w:p>
        </w:tc>
        <w:tc>
          <w:tcPr>
            <w:tcW w:w="0" w:type="auto"/>
            <w:hideMark/>
          </w:tcPr>
          <w:p w14:paraId="0177A87D" w14:textId="77777777" w:rsidR="00DE733A" w:rsidRPr="00DE733A" w:rsidRDefault="00DE733A" w:rsidP="00DE733A">
            <w:pPr>
              <w:rPr>
                <w:lang w:val="en-US"/>
              </w:rPr>
            </w:pPr>
            <w:r w:rsidRPr="00DE733A">
              <w:rPr>
                <w:lang w:val="en-US"/>
              </w:rPr>
              <w:t>0.909</w:t>
            </w:r>
          </w:p>
        </w:tc>
        <w:tc>
          <w:tcPr>
            <w:tcW w:w="0" w:type="auto"/>
            <w:hideMark/>
          </w:tcPr>
          <w:p w14:paraId="668776CF" w14:textId="77777777" w:rsidR="00DE733A" w:rsidRPr="00DE733A" w:rsidRDefault="00DE733A" w:rsidP="00DE733A">
            <w:pPr>
              <w:rPr>
                <w:lang w:val="en-US"/>
              </w:rPr>
            </w:pPr>
            <w:r w:rsidRPr="00DE733A">
              <w:rPr>
                <w:lang w:val="en-US"/>
              </w:rPr>
              <w:t>10 × 0.909 = 9.09</w:t>
            </w:r>
          </w:p>
        </w:tc>
      </w:tr>
      <w:tr w:rsidR="00DE733A" w:rsidRPr="00DE733A" w14:paraId="65ED5BEB" w14:textId="77777777" w:rsidTr="00DE733A">
        <w:trPr>
          <w:trHeight w:val="572"/>
        </w:trPr>
        <w:tc>
          <w:tcPr>
            <w:tcW w:w="0" w:type="auto"/>
            <w:hideMark/>
          </w:tcPr>
          <w:p w14:paraId="0D0D1DAE" w14:textId="77777777" w:rsidR="00DE733A" w:rsidRPr="00DE733A" w:rsidRDefault="00DE733A" w:rsidP="00DE733A">
            <w:pPr>
              <w:rPr>
                <w:lang w:val="en-US"/>
              </w:rPr>
            </w:pPr>
            <w:r w:rsidRPr="00DE733A">
              <w:rPr>
                <w:lang w:val="en-US"/>
              </w:rPr>
              <w:t>2</w:t>
            </w:r>
          </w:p>
        </w:tc>
        <w:tc>
          <w:tcPr>
            <w:tcW w:w="0" w:type="auto"/>
            <w:hideMark/>
          </w:tcPr>
          <w:p w14:paraId="4B38621E" w14:textId="77777777" w:rsidR="00DE733A" w:rsidRPr="00DE733A" w:rsidRDefault="00DE733A" w:rsidP="00DE733A">
            <w:pPr>
              <w:rPr>
                <w:lang w:val="en-US"/>
              </w:rPr>
            </w:pPr>
            <w:r w:rsidRPr="00DE733A">
              <w:rPr>
                <w:lang w:val="en-US"/>
              </w:rPr>
              <w:t>12</w:t>
            </w:r>
          </w:p>
        </w:tc>
        <w:tc>
          <w:tcPr>
            <w:tcW w:w="0" w:type="auto"/>
            <w:hideMark/>
          </w:tcPr>
          <w:p w14:paraId="4D1904CB" w14:textId="77777777" w:rsidR="00DE733A" w:rsidRPr="00DE733A" w:rsidRDefault="00DE733A" w:rsidP="00DE733A">
            <w:pPr>
              <w:rPr>
                <w:lang w:val="en-US"/>
              </w:rPr>
            </w:pPr>
            <w:r w:rsidRPr="00DE733A">
              <w:rPr>
                <w:lang w:val="en-US"/>
              </w:rPr>
              <w:t>0.826</w:t>
            </w:r>
          </w:p>
        </w:tc>
        <w:tc>
          <w:tcPr>
            <w:tcW w:w="0" w:type="auto"/>
            <w:hideMark/>
          </w:tcPr>
          <w:p w14:paraId="53D9CF2A" w14:textId="77777777" w:rsidR="00DE733A" w:rsidRPr="00DE733A" w:rsidRDefault="00DE733A" w:rsidP="00DE733A">
            <w:pPr>
              <w:rPr>
                <w:lang w:val="en-US"/>
              </w:rPr>
            </w:pPr>
            <w:r w:rsidRPr="00DE733A">
              <w:rPr>
                <w:lang w:val="en-US"/>
              </w:rPr>
              <w:t>12 × 0.826 = 9.91</w:t>
            </w:r>
          </w:p>
        </w:tc>
      </w:tr>
      <w:tr w:rsidR="00DE733A" w:rsidRPr="00DE733A" w14:paraId="2D263461" w14:textId="77777777" w:rsidTr="00DE733A">
        <w:trPr>
          <w:trHeight w:val="582"/>
        </w:trPr>
        <w:tc>
          <w:tcPr>
            <w:tcW w:w="0" w:type="auto"/>
            <w:hideMark/>
          </w:tcPr>
          <w:p w14:paraId="5DEC2228" w14:textId="77777777" w:rsidR="00DE733A" w:rsidRPr="00DE733A" w:rsidRDefault="00DE733A" w:rsidP="00DE733A">
            <w:pPr>
              <w:rPr>
                <w:lang w:val="en-US"/>
              </w:rPr>
            </w:pPr>
            <w:r w:rsidRPr="00DE733A">
              <w:rPr>
                <w:lang w:val="en-US"/>
              </w:rPr>
              <w:t>3</w:t>
            </w:r>
          </w:p>
        </w:tc>
        <w:tc>
          <w:tcPr>
            <w:tcW w:w="0" w:type="auto"/>
            <w:hideMark/>
          </w:tcPr>
          <w:p w14:paraId="46E745ED" w14:textId="77777777" w:rsidR="00DE733A" w:rsidRPr="00DE733A" w:rsidRDefault="00DE733A" w:rsidP="00DE733A">
            <w:pPr>
              <w:rPr>
                <w:lang w:val="en-US"/>
              </w:rPr>
            </w:pPr>
            <w:r w:rsidRPr="00DE733A">
              <w:rPr>
                <w:lang w:val="en-US"/>
              </w:rPr>
              <w:t>14</w:t>
            </w:r>
          </w:p>
        </w:tc>
        <w:tc>
          <w:tcPr>
            <w:tcW w:w="0" w:type="auto"/>
            <w:hideMark/>
          </w:tcPr>
          <w:p w14:paraId="3172766E" w14:textId="77777777" w:rsidR="00DE733A" w:rsidRPr="00DE733A" w:rsidRDefault="00DE733A" w:rsidP="00DE733A">
            <w:pPr>
              <w:rPr>
                <w:lang w:val="en-US"/>
              </w:rPr>
            </w:pPr>
            <w:r w:rsidRPr="00DE733A">
              <w:rPr>
                <w:lang w:val="en-US"/>
              </w:rPr>
              <w:t>0.751</w:t>
            </w:r>
          </w:p>
        </w:tc>
        <w:tc>
          <w:tcPr>
            <w:tcW w:w="0" w:type="auto"/>
            <w:hideMark/>
          </w:tcPr>
          <w:p w14:paraId="0F3631EE" w14:textId="77777777" w:rsidR="00DE733A" w:rsidRPr="00DE733A" w:rsidRDefault="00DE733A" w:rsidP="00DE733A">
            <w:pPr>
              <w:rPr>
                <w:lang w:val="en-US"/>
              </w:rPr>
            </w:pPr>
            <w:r w:rsidRPr="00DE733A">
              <w:rPr>
                <w:lang w:val="en-US"/>
              </w:rPr>
              <w:t>14 × 0.751 = 10.51</w:t>
            </w:r>
          </w:p>
        </w:tc>
      </w:tr>
      <w:tr w:rsidR="00DE733A" w:rsidRPr="00DE733A" w14:paraId="72B4A324" w14:textId="77777777" w:rsidTr="00DE733A">
        <w:trPr>
          <w:trHeight w:val="572"/>
        </w:trPr>
        <w:tc>
          <w:tcPr>
            <w:tcW w:w="0" w:type="auto"/>
            <w:hideMark/>
          </w:tcPr>
          <w:p w14:paraId="2DB43A91" w14:textId="77777777" w:rsidR="00DE733A" w:rsidRPr="00DE733A" w:rsidRDefault="00DE733A" w:rsidP="00DE733A">
            <w:pPr>
              <w:rPr>
                <w:lang w:val="en-US"/>
              </w:rPr>
            </w:pPr>
            <w:r w:rsidRPr="00DE733A">
              <w:rPr>
                <w:lang w:val="en-US"/>
              </w:rPr>
              <w:t>4</w:t>
            </w:r>
          </w:p>
        </w:tc>
        <w:tc>
          <w:tcPr>
            <w:tcW w:w="0" w:type="auto"/>
            <w:hideMark/>
          </w:tcPr>
          <w:p w14:paraId="76379188" w14:textId="77777777" w:rsidR="00DE733A" w:rsidRPr="00DE733A" w:rsidRDefault="00DE733A" w:rsidP="00DE733A">
            <w:pPr>
              <w:rPr>
                <w:lang w:val="en-US"/>
              </w:rPr>
            </w:pPr>
            <w:r w:rsidRPr="00DE733A">
              <w:rPr>
                <w:lang w:val="en-US"/>
              </w:rPr>
              <w:t>10</w:t>
            </w:r>
          </w:p>
        </w:tc>
        <w:tc>
          <w:tcPr>
            <w:tcW w:w="0" w:type="auto"/>
            <w:hideMark/>
          </w:tcPr>
          <w:p w14:paraId="4CD70BD6" w14:textId="77777777" w:rsidR="00DE733A" w:rsidRPr="00DE733A" w:rsidRDefault="00DE733A" w:rsidP="00DE733A">
            <w:pPr>
              <w:rPr>
                <w:lang w:val="en-US"/>
              </w:rPr>
            </w:pPr>
            <w:r w:rsidRPr="00DE733A">
              <w:rPr>
                <w:lang w:val="en-US"/>
              </w:rPr>
              <w:t>0.683</w:t>
            </w:r>
          </w:p>
        </w:tc>
        <w:tc>
          <w:tcPr>
            <w:tcW w:w="0" w:type="auto"/>
            <w:hideMark/>
          </w:tcPr>
          <w:p w14:paraId="70EDED47" w14:textId="77777777" w:rsidR="00DE733A" w:rsidRPr="00DE733A" w:rsidRDefault="00DE733A" w:rsidP="00DE733A">
            <w:pPr>
              <w:rPr>
                <w:lang w:val="en-US"/>
              </w:rPr>
            </w:pPr>
            <w:r w:rsidRPr="00DE733A">
              <w:rPr>
                <w:lang w:val="en-US"/>
              </w:rPr>
              <w:t>10 × 0.683 = 6.83</w:t>
            </w:r>
          </w:p>
        </w:tc>
      </w:tr>
      <w:tr w:rsidR="00DE733A" w:rsidRPr="00DE733A" w14:paraId="7C8A055E" w14:textId="77777777" w:rsidTr="00DE733A">
        <w:trPr>
          <w:trHeight w:val="572"/>
        </w:trPr>
        <w:tc>
          <w:tcPr>
            <w:tcW w:w="0" w:type="auto"/>
            <w:hideMark/>
          </w:tcPr>
          <w:p w14:paraId="16E3A114" w14:textId="77777777" w:rsidR="00DE733A" w:rsidRPr="00DE733A" w:rsidRDefault="00DE733A" w:rsidP="00DE733A">
            <w:pPr>
              <w:rPr>
                <w:lang w:val="en-US"/>
              </w:rPr>
            </w:pPr>
            <w:r w:rsidRPr="00DE733A">
              <w:rPr>
                <w:lang w:val="en-US"/>
              </w:rPr>
              <w:t>5</w:t>
            </w:r>
          </w:p>
        </w:tc>
        <w:tc>
          <w:tcPr>
            <w:tcW w:w="0" w:type="auto"/>
            <w:hideMark/>
          </w:tcPr>
          <w:p w14:paraId="35A73FA1" w14:textId="77777777" w:rsidR="00DE733A" w:rsidRPr="00DE733A" w:rsidRDefault="00DE733A" w:rsidP="00DE733A">
            <w:pPr>
              <w:rPr>
                <w:lang w:val="en-US"/>
              </w:rPr>
            </w:pPr>
            <w:r w:rsidRPr="00DE733A">
              <w:rPr>
                <w:lang w:val="en-US"/>
              </w:rPr>
              <w:t>8</w:t>
            </w:r>
          </w:p>
        </w:tc>
        <w:tc>
          <w:tcPr>
            <w:tcW w:w="0" w:type="auto"/>
            <w:hideMark/>
          </w:tcPr>
          <w:p w14:paraId="6C40C247" w14:textId="77777777" w:rsidR="00DE733A" w:rsidRPr="00DE733A" w:rsidRDefault="00DE733A" w:rsidP="00DE733A">
            <w:pPr>
              <w:rPr>
                <w:lang w:val="en-US"/>
              </w:rPr>
            </w:pPr>
            <w:r w:rsidRPr="00DE733A">
              <w:rPr>
                <w:lang w:val="en-US"/>
              </w:rPr>
              <w:t>0.621</w:t>
            </w:r>
          </w:p>
        </w:tc>
        <w:tc>
          <w:tcPr>
            <w:tcW w:w="0" w:type="auto"/>
            <w:hideMark/>
          </w:tcPr>
          <w:p w14:paraId="0B69FFE1" w14:textId="77777777" w:rsidR="00DE733A" w:rsidRPr="00DE733A" w:rsidRDefault="00DE733A" w:rsidP="00DE733A">
            <w:pPr>
              <w:rPr>
                <w:lang w:val="en-US"/>
              </w:rPr>
            </w:pPr>
            <w:r w:rsidRPr="00DE733A">
              <w:rPr>
                <w:lang w:val="en-US"/>
              </w:rPr>
              <w:t>8 × 0.621 = 4.97</w:t>
            </w:r>
          </w:p>
        </w:tc>
      </w:tr>
      <w:tr w:rsidR="00DE733A" w:rsidRPr="00DE733A" w14:paraId="4CDAAAF6" w14:textId="77777777" w:rsidTr="00DE733A">
        <w:trPr>
          <w:trHeight w:val="582"/>
        </w:trPr>
        <w:tc>
          <w:tcPr>
            <w:tcW w:w="0" w:type="auto"/>
            <w:hideMark/>
          </w:tcPr>
          <w:p w14:paraId="55FCF4E9" w14:textId="77777777" w:rsidR="00DE733A" w:rsidRPr="00DE733A" w:rsidRDefault="00DE733A" w:rsidP="00DE733A">
            <w:pPr>
              <w:rPr>
                <w:lang w:val="en-US"/>
              </w:rPr>
            </w:pPr>
            <w:r w:rsidRPr="00DE733A">
              <w:rPr>
                <w:b/>
                <w:bCs/>
                <w:lang w:val="en-US"/>
              </w:rPr>
              <w:t>Total PV</w:t>
            </w:r>
          </w:p>
        </w:tc>
        <w:tc>
          <w:tcPr>
            <w:tcW w:w="0" w:type="auto"/>
            <w:hideMark/>
          </w:tcPr>
          <w:p w14:paraId="644C81F5" w14:textId="77777777" w:rsidR="00DE733A" w:rsidRPr="00DE733A" w:rsidRDefault="00DE733A" w:rsidP="00DE733A">
            <w:pPr>
              <w:rPr>
                <w:lang w:val="en-US"/>
              </w:rPr>
            </w:pPr>
          </w:p>
        </w:tc>
        <w:tc>
          <w:tcPr>
            <w:tcW w:w="0" w:type="auto"/>
            <w:hideMark/>
          </w:tcPr>
          <w:p w14:paraId="662282BF" w14:textId="77777777" w:rsidR="00DE733A" w:rsidRPr="00DE733A" w:rsidRDefault="00DE733A" w:rsidP="00DE733A">
            <w:pPr>
              <w:rPr>
                <w:lang w:val="en-US"/>
              </w:rPr>
            </w:pPr>
          </w:p>
        </w:tc>
        <w:tc>
          <w:tcPr>
            <w:tcW w:w="0" w:type="auto"/>
            <w:hideMark/>
          </w:tcPr>
          <w:p w14:paraId="54FEC50F" w14:textId="77777777" w:rsidR="00DE733A" w:rsidRPr="00DE733A" w:rsidRDefault="00DE733A" w:rsidP="00DE733A">
            <w:pPr>
              <w:rPr>
                <w:lang w:val="en-US"/>
              </w:rPr>
            </w:pPr>
            <w:r w:rsidRPr="00DE733A">
              <w:rPr>
                <w:b/>
                <w:bCs/>
                <w:lang w:val="en-US"/>
              </w:rPr>
              <w:t>41.31</w:t>
            </w:r>
          </w:p>
        </w:tc>
      </w:tr>
    </w:tbl>
    <w:p w14:paraId="7BDD8963" w14:textId="77777777" w:rsidR="00DE733A" w:rsidRPr="00DE733A" w:rsidRDefault="00DE733A" w:rsidP="00DE733A">
      <w:pPr>
        <w:rPr>
          <w:lang w:val="en-US"/>
        </w:rPr>
      </w:pPr>
      <w:r w:rsidRPr="00DE733A">
        <w:rPr>
          <w:lang w:val="en-US"/>
        </w:rPr>
        <w:t xml:space="preserve">NPV = 41.31 – 50 = </w:t>
      </w:r>
      <w:r w:rsidRPr="00DE733A">
        <w:rPr>
          <w:b/>
          <w:bCs/>
          <w:lang w:val="en-US"/>
        </w:rPr>
        <w:t>-8.69 million</w:t>
      </w:r>
    </w:p>
    <w:p w14:paraId="1C293106" w14:textId="77777777" w:rsidR="00DE733A" w:rsidRPr="00DE733A" w:rsidRDefault="00DE733A" w:rsidP="00DE733A">
      <w:pPr>
        <w:rPr>
          <w:b/>
          <w:bCs/>
          <w:lang w:val="en-US"/>
        </w:rPr>
      </w:pPr>
      <w:r w:rsidRPr="00DE733A">
        <w:rPr>
          <w:b/>
          <w:bCs/>
          <w:lang w:val="en-US"/>
        </w:rPr>
        <w:t>Project B – NPV Calculation</w:t>
      </w:r>
    </w:p>
    <w:tbl>
      <w:tblPr>
        <w:tblStyle w:val="TableGrid"/>
        <w:tblW w:w="7017" w:type="dxa"/>
        <w:tblLook w:val="04A0" w:firstRow="1" w:lastRow="0" w:firstColumn="1" w:lastColumn="0" w:noHBand="0" w:noVBand="1"/>
      </w:tblPr>
      <w:tblGrid>
        <w:gridCol w:w="1366"/>
        <w:gridCol w:w="2246"/>
        <w:gridCol w:w="921"/>
        <w:gridCol w:w="2484"/>
      </w:tblGrid>
      <w:tr w:rsidR="00DE733A" w:rsidRPr="00DE733A" w14:paraId="3C36921C" w14:textId="77777777" w:rsidTr="00DE733A">
        <w:trPr>
          <w:trHeight w:val="576"/>
        </w:trPr>
        <w:tc>
          <w:tcPr>
            <w:tcW w:w="0" w:type="auto"/>
            <w:hideMark/>
          </w:tcPr>
          <w:p w14:paraId="734A6D3F" w14:textId="77777777" w:rsidR="00DE733A" w:rsidRPr="00DE733A" w:rsidRDefault="00DE733A" w:rsidP="00DE733A">
            <w:pPr>
              <w:rPr>
                <w:b/>
                <w:bCs/>
                <w:lang w:val="en-US"/>
              </w:rPr>
            </w:pPr>
            <w:r w:rsidRPr="00DE733A">
              <w:rPr>
                <w:b/>
                <w:bCs/>
                <w:lang w:val="en-US"/>
              </w:rPr>
              <w:lastRenderedPageBreak/>
              <w:t>Year</w:t>
            </w:r>
          </w:p>
        </w:tc>
        <w:tc>
          <w:tcPr>
            <w:tcW w:w="0" w:type="auto"/>
            <w:hideMark/>
          </w:tcPr>
          <w:p w14:paraId="094E0153" w14:textId="77777777" w:rsidR="00DE733A" w:rsidRPr="00DE733A" w:rsidRDefault="00DE733A" w:rsidP="00DE733A">
            <w:pPr>
              <w:rPr>
                <w:b/>
                <w:bCs/>
                <w:lang w:val="en-US"/>
              </w:rPr>
            </w:pPr>
            <w:r w:rsidRPr="00DE733A">
              <w:rPr>
                <w:b/>
                <w:bCs/>
                <w:lang w:val="en-US"/>
              </w:rPr>
              <w:t>Cash Flow (£m)</w:t>
            </w:r>
          </w:p>
        </w:tc>
        <w:tc>
          <w:tcPr>
            <w:tcW w:w="0" w:type="auto"/>
            <w:hideMark/>
          </w:tcPr>
          <w:p w14:paraId="10959550" w14:textId="77777777" w:rsidR="00DE733A" w:rsidRPr="00DE733A" w:rsidRDefault="00DE733A" w:rsidP="00DE733A">
            <w:pPr>
              <w:rPr>
                <w:b/>
                <w:bCs/>
                <w:lang w:val="en-US"/>
              </w:rPr>
            </w:pPr>
            <w:r w:rsidRPr="00DE733A">
              <w:rPr>
                <w:b/>
                <w:bCs/>
                <w:lang w:val="en-US"/>
              </w:rPr>
              <w:t>DF</w:t>
            </w:r>
          </w:p>
        </w:tc>
        <w:tc>
          <w:tcPr>
            <w:tcW w:w="0" w:type="auto"/>
            <w:hideMark/>
          </w:tcPr>
          <w:p w14:paraId="558DCE77" w14:textId="77777777" w:rsidR="00DE733A" w:rsidRPr="00DE733A" w:rsidRDefault="00DE733A" w:rsidP="00DE733A">
            <w:pPr>
              <w:rPr>
                <w:b/>
                <w:bCs/>
                <w:lang w:val="en-US"/>
              </w:rPr>
            </w:pPr>
            <w:r w:rsidRPr="00DE733A">
              <w:rPr>
                <w:b/>
                <w:bCs/>
                <w:lang w:val="en-US"/>
              </w:rPr>
              <w:t>PV</w:t>
            </w:r>
          </w:p>
        </w:tc>
      </w:tr>
      <w:tr w:rsidR="00DE733A" w:rsidRPr="00DE733A" w14:paraId="5F519821" w14:textId="77777777" w:rsidTr="00DE733A">
        <w:trPr>
          <w:trHeight w:val="587"/>
        </w:trPr>
        <w:tc>
          <w:tcPr>
            <w:tcW w:w="0" w:type="auto"/>
            <w:hideMark/>
          </w:tcPr>
          <w:p w14:paraId="148FFEB6" w14:textId="77777777" w:rsidR="00DE733A" w:rsidRPr="00DE733A" w:rsidRDefault="00DE733A" w:rsidP="00DE733A">
            <w:pPr>
              <w:rPr>
                <w:lang w:val="en-US"/>
              </w:rPr>
            </w:pPr>
            <w:r w:rsidRPr="00DE733A">
              <w:rPr>
                <w:lang w:val="en-US"/>
              </w:rPr>
              <w:t>1</w:t>
            </w:r>
          </w:p>
        </w:tc>
        <w:tc>
          <w:tcPr>
            <w:tcW w:w="0" w:type="auto"/>
            <w:hideMark/>
          </w:tcPr>
          <w:p w14:paraId="732B4AFB" w14:textId="77777777" w:rsidR="00DE733A" w:rsidRPr="00DE733A" w:rsidRDefault="00DE733A" w:rsidP="00DE733A">
            <w:pPr>
              <w:rPr>
                <w:lang w:val="en-US"/>
              </w:rPr>
            </w:pPr>
            <w:r w:rsidRPr="00DE733A">
              <w:rPr>
                <w:lang w:val="en-US"/>
              </w:rPr>
              <w:t>11</w:t>
            </w:r>
          </w:p>
        </w:tc>
        <w:tc>
          <w:tcPr>
            <w:tcW w:w="0" w:type="auto"/>
            <w:hideMark/>
          </w:tcPr>
          <w:p w14:paraId="5EE8683B" w14:textId="77777777" w:rsidR="00DE733A" w:rsidRPr="00DE733A" w:rsidRDefault="00DE733A" w:rsidP="00DE733A">
            <w:pPr>
              <w:rPr>
                <w:lang w:val="en-US"/>
              </w:rPr>
            </w:pPr>
            <w:r w:rsidRPr="00DE733A">
              <w:rPr>
                <w:lang w:val="en-US"/>
              </w:rPr>
              <w:t>0.909</w:t>
            </w:r>
          </w:p>
        </w:tc>
        <w:tc>
          <w:tcPr>
            <w:tcW w:w="0" w:type="auto"/>
            <w:hideMark/>
          </w:tcPr>
          <w:p w14:paraId="14F392C0" w14:textId="77777777" w:rsidR="00DE733A" w:rsidRPr="00DE733A" w:rsidRDefault="00DE733A" w:rsidP="00DE733A">
            <w:pPr>
              <w:rPr>
                <w:lang w:val="en-US"/>
              </w:rPr>
            </w:pPr>
            <w:r w:rsidRPr="00DE733A">
              <w:rPr>
                <w:lang w:val="en-US"/>
              </w:rPr>
              <w:t>11 × 0.909 = 10.00</w:t>
            </w:r>
          </w:p>
        </w:tc>
      </w:tr>
      <w:tr w:rsidR="00DE733A" w:rsidRPr="00DE733A" w14:paraId="4B0FF499" w14:textId="77777777" w:rsidTr="00DE733A">
        <w:trPr>
          <w:trHeight w:val="576"/>
        </w:trPr>
        <w:tc>
          <w:tcPr>
            <w:tcW w:w="0" w:type="auto"/>
            <w:hideMark/>
          </w:tcPr>
          <w:p w14:paraId="584615A9" w14:textId="77777777" w:rsidR="00DE733A" w:rsidRPr="00DE733A" w:rsidRDefault="00DE733A" w:rsidP="00DE733A">
            <w:pPr>
              <w:rPr>
                <w:lang w:val="en-US"/>
              </w:rPr>
            </w:pPr>
            <w:r w:rsidRPr="00DE733A">
              <w:rPr>
                <w:lang w:val="en-US"/>
              </w:rPr>
              <w:t>2</w:t>
            </w:r>
          </w:p>
        </w:tc>
        <w:tc>
          <w:tcPr>
            <w:tcW w:w="0" w:type="auto"/>
            <w:hideMark/>
          </w:tcPr>
          <w:p w14:paraId="13B9CEE9" w14:textId="77777777" w:rsidR="00DE733A" w:rsidRPr="00DE733A" w:rsidRDefault="00DE733A" w:rsidP="00DE733A">
            <w:pPr>
              <w:rPr>
                <w:lang w:val="en-US"/>
              </w:rPr>
            </w:pPr>
            <w:r w:rsidRPr="00DE733A">
              <w:rPr>
                <w:lang w:val="en-US"/>
              </w:rPr>
              <w:t>11</w:t>
            </w:r>
          </w:p>
        </w:tc>
        <w:tc>
          <w:tcPr>
            <w:tcW w:w="0" w:type="auto"/>
            <w:hideMark/>
          </w:tcPr>
          <w:p w14:paraId="5A43844E" w14:textId="77777777" w:rsidR="00DE733A" w:rsidRPr="00DE733A" w:rsidRDefault="00DE733A" w:rsidP="00DE733A">
            <w:pPr>
              <w:rPr>
                <w:lang w:val="en-US"/>
              </w:rPr>
            </w:pPr>
            <w:r w:rsidRPr="00DE733A">
              <w:rPr>
                <w:lang w:val="en-US"/>
              </w:rPr>
              <w:t>0.826</w:t>
            </w:r>
          </w:p>
        </w:tc>
        <w:tc>
          <w:tcPr>
            <w:tcW w:w="0" w:type="auto"/>
            <w:hideMark/>
          </w:tcPr>
          <w:p w14:paraId="6B377EFF" w14:textId="77777777" w:rsidR="00DE733A" w:rsidRPr="00DE733A" w:rsidRDefault="00DE733A" w:rsidP="00DE733A">
            <w:pPr>
              <w:rPr>
                <w:lang w:val="en-US"/>
              </w:rPr>
            </w:pPr>
            <w:r w:rsidRPr="00DE733A">
              <w:rPr>
                <w:lang w:val="en-US"/>
              </w:rPr>
              <w:t>11 × 0.826 = 9.09</w:t>
            </w:r>
          </w:p>
        </w:tc>
      </w:tr>
      <w:tr w:rsidR="00DE733A" w:rsidRPr="00DE733A" w14:paraId="74A903B5" w14:textId="77777777" w:rsidTr="00DE733A">
        <w:trPr>
          <w:trHeight w:val="587"/>
        </w:trPr>
        <w:tc>
          <w:tcPr>
            <w:tcW w:w="0" w:type="auto"/>
            <w:hideMark/>
          </w:tcPr>
          <w:p w14:paraId="3E276414" w14:textId="77777777" w:rsidR="00DE733A" w:rsidRPr="00DE733A" w:rsidRDefault="00DE733A" w:rsidP="00DE733A">
            <w:pPr>
              <w:rPr>
                <w:lang w:val="en-US"/>
              </w:rPr>
            </w:pPr>
            <w:r w:rsidRPr="00DE733A">
              <w:rPr>
                <w:lang w:val="en-US"/>
              </w:rPr>
              <w:t>3</w:t>
            </w:r>
          </w:p>
        </w:tc>
        <w:tc>
          <w:tcPr>
            <w:tcW w:w="0" w:type="auto"/>
            <w:hideMark/>
          </w:tcPr>
          <w:p w14:paraId="08372C95" w14:textId="77777777" w:rsidR="00DE733A" w:rsidRPr="00DE733A" w:rsidRDefault="00DE733A" w:rsidP="00DE733A">
            <w:pPr>
              <w:rPr>
                <w:lang w:val="en-US"/>
              </w:rPr>
            </w:pPr>
            <w:r w:rsidRPr="00DE733A">
              <w:rPr>
                <w:lang w:val="en-US"/>
              </w:rPr>
              <w:t>11</w:t>
            </w:r>
          </w:p>
        </w:tc>
        <w:tc>
          <w:tcPr>
            <w:tcW w:w="0" w:type="auto"/>
            <w:hideMark/>
          </w:tcPr>
          <w:p w14:paraId="47B61763" w14:textId="77777777" w:rsidR="00DE733A" w:rsidRPr="00DE733A" w:rsidRDefault="00DE733A" w:rsidP="00DE733A">
            <w:pPr>
              <w:rPr>
                <w:lang w:val="en-US"/>
              </w:rPr>
            </w:pPr>
            <w:r w:rsidRPr="00DE733A">
              <w:rPr>
                <w:lang w:val="en-US"/>
              </w:rPr>
              <w:t>0.751</w:t>
            </w:r>
          </w:p>
        </w:tc>
        <w:tc>
          <w:tcPr>
            <w:tcW w:w="0" w:type="auto"/>
            <w:hideMark/>
          </w:tcPr>
          <w:p w14:paraId="2FAC00D7" w14:textId="77777777" w:rsidR="00DE733A" w:rsidRPr="00DE733A" w:rsidRDefault="00DE733A" w:rsidP="00DE733A">
            <w:pPr>
              <w:rPr>
                <w:lang w:val="en-US"/>
              </w:rPr>
            </w:pPr>
            <w:r w:rsidRPr="00DE733A">
              <w:rPr>
                <w:lang w:val="en-US"/>
              </w:rPr>
              <w:t>11 × 0.751 = 8.26</w:t>
            </w:r>
          </w:p>
        </w:tc>
      </w:tr>
      <w:tr w:rsidR="00DE733A" w:rsidRPr="00DE733A" w14:paraId="6FA5A1D1" w14:textId="77777777" w:rsidTr="00DE733A">
        <w:trPr>
          <w:trHeight w:val="576"/>
        </w:trPr>
        <w:tc>
          <w:tcPr>
            <w:tcW w:w="0" w:type="auto"/>
            <w:hideMark/>
          </w:tcPr>
          <w:p w14:paraId="13001B29" w14:textId="77777777" w:rsidR="00DE733A" w:rsidRPr="00DE733A" w:rsidRDefault="00DE733A" w:rsidP="00DE733A">
            <w:pPr>
              <w:rPr>
                <w:lang w:val="en-US"/>
              </w:rPr>
            </w:pPr>
            <w:r w:rsidRPr="00DE733A">
              <w:rPr>
                <w:lang w:val="en-US"/>
              </w:rPr>
              <w:t>4</w:t>
            </w:r>
          </w:p>
        </w:tc>
        <w:tc>
          <w:tcPr>
            <w:tcW w:w="0" w:type="auto"/>
            <w:hideMark/>
          </w:tcPr>
          <w:p w14:paraId="061EB6A9" w14:textId="77777777" w:rsidR="00DE733A" w:rsidRPr="00DE733A" w:rsidRDefault="00DE733A" w:rsidP="00DE733A">
            <w:pPr>
              <w:rPr>
                <w:lang w:val="en-US"/>
              </w:rPr>
            </w:pPr>
            <w:r w:rsidRPr="00DE733A">
              <w:rPr>
                <w:lang w:val="en-US"/>
              </w:rPr>
              <w:t>11</w:t>
            </w:r>
          </w:p>
        </w:tc>
        <w:tc>
          <w:tcPr>
            <w:tcW w:w="0" w:type="auto"/>
            <w:hideMark/>
          </w:tcPr>
          <w:p w14:paraId="63521ECD" w14:textId="77777777" w:rsidR="00DE733A" w:rsidRPr="00DE733A" w:rsidRDefault="00DE733A" w:rsidP="00DE733A">
            <w:pPr>
              <w:rPr>
                <w:lang w:val="en-US"/>
              </w:rPr>
            </w:pPr>
            <w:r w:rsidRPr="00DE733A">
              <w:rPr>
                <w:lang w:val="en-US"/>
              </w:rPr>
              <w:t>0.683</w:t>
            </w:r>
          </w:p>
        </w:tc>
        <w:tc>
          <w:tcPr>
            <w:tcW w:w="0" w:type="auto"/>
            <w:hideMark/>
          </w:tcPr>
          <w:p w14:paraId="60747B28" w14:textId="77777777" w:rsidR="00DE733A" w:rsidRPr="00DE733A" w:rsidRDefault="00DE733A" w:rsidP="00DE733A">
            <w:pPr>
              <w:rPr>
                <w:lang w:val="en-US"/>
              </w:rPr>
            </w:pPr>
            <w:r w:rsidRPr="00DE733A">
              <w:rPr>
                <w:lang w:val="en-US"/>
              </w:rPr>
              <w:t>11 × 0.683 = 7.51</w:t>
            </w:r>
          </w:p>
        </w:tc>
      </w:tr>
      <w:tr w:rsidR="00DE733A" w:rsidRPr="00DE733A" w14:paraId="42E49E21" w14:textId="77777777" w:rsidTr="00DE733A">
        <w:trPr>
          <w:trHeight w:val="576"/>
        </w:trPr>
        <w:tc>
          <w:tcPr>
            <w:tcW w:w="0" w:type="auto"/>
            <w:hideMark/>
          </w:tcPr>
          <w:p w14:paraId="403DCB88" w14:textId="77777777" w:rsidR="00DE733A" w:rsidRPr="00DE733A" w:rsidRDefault="00DE733A" w:rsidP="00DE733A">
            <w:pPr>
              <w:rPr>
                <w:lang w:val="en-US"/>
              </w:rPr>
            </w:pPr>
            <w:r w:rsidRPr="00DE733A">
              <w:rPr>
                <w:lang w:val="en-US"/>
              </w:rPr>
              <w:t>5</w:t>
            </w:r>
          </w:p>
        </w:tc>
        <w:tc>
          <w:tcPr>
            <w:tcW w:w="0" w:type="auto"/>
            <w:hideMark/>
          </w:tcPr>
          <w:p w14:paraId="1DB5FCF2" w14:textId="77777777" w:rsidR="00DE733A" w:rsidRPr="00DE733A" w:rsidRDefault="00DE733A" w:rsidP="00DE733A">
            <w:pPr>
              <w:rPr>
                <w:lang w:val="en-US"/>
              </w:rPr>
            </w:pPr>
            <w:r w:rsidRPr="00DE733A">
              <w:rPr>
                <w:lang w:val="en-US"/>
              </w:rPr>
              <w:t>11</w:t>
            </w:r>
          </w:p>
        </w:tc>
        <w:tc>
          <w:tcPr>
            <w:tcW w:w="0" w:type="auto"/>
            <w:hideMark/>
          </w:tcPr>
          <w:p w14:paraId="69B58FE7" w14:textId="77777777" w:rsidR="00DE733A" w:rsidRPr="00DE733A" w:rsidRDefault="00DE733A" w:rsidP="00DE733A">
            <w:pPr>
              <w:rPr>
                <w:lang w:val="en-US"/>
              </w:rPr>
            </w:pPr>
            <w:r w:rsidRPr="00DE733A">
              <w:rPr>
                <w:lang w:val="en-US"/>
              </w:rPr>
              <w:t>0.621</w:t>
            </w:r>
          </w:p>
        </w:tc>
        <w:tc>
          <w:tcPr>
            <w:tcW w:w="0" w:type="auto"/>
            <w:hideMark/>
          </w:tcPr>
          <w:p w14:paraId="755E6F66" w14:textId="77777777" w:rsidR="00DE733A" w:rsidRPr="00DE733A" w:rsidRDefault="00DE733A" w:rsidP="00DE733A">
            <w:pPr>
              <w:rPr>
                <w:lang w:val="en-US"/>
              </w:rPr>
            </w:pPr>
            <w:r w:rsidRPr="00DE733A">
              <w:rPr>
                <w:lang w:val="en-US"/>
              </w:rPr>
              <w:t>11 × 0.621 = 6.83</w:t>
            </w:r>
          </w:p>
        </w:tc>
      </w:tr>
      <w:tr w:rsidR="00DE733A" w:rsidRPr="00DE733A" w14:paraId="36999EC5" w14:textId="77777777" w:rsidTr="00DE733A">
        <w:trPr>
          <w:trHeight w:val="587"/>
        </w:trPr>
        <w:tc>
          <w:tcPr>
            <w:tcW w:w="0" w:type="auto"/>
            <w:hideMark/>
          </w:tcPr>
          <w:p w14:paraId="57933E6A" w14:textId="77777777" w:rsidR="00DE733A" w:rsidRPr="00DE733A" w:rsidRDefault="00DE733A" w:rsidP="00DE733A">
            <w:pPr>
              <w:rPr>
                <w:lang w:val="en-US"/>
              </w:rPr>
            </w:pPr>
            <w:r w:rsidRPr="00DE733A">
              <w:rPr>
                <w:b/>
                <w:bCs/>
                <w:lang w:val="en-US"/>
              </w:rPr>
              <w:t>Total PV</w:t>
            </w:r>
          </w:p>
        </w:tc>
        <w:tc>
          <w:tcPr>
            <w:tcW w:w="0" w:type="auto"/>
            <w:hideMark/>
          </w:tcPr>
          <w:p w14:paraId="46CE4DF6" w14:textId="77777777" w:rsidR="00DE733A" w:rsidRPr="00DE733A" w:rsidRDefault="00DE733A" w:rsidP="00DE733A">
            <w:pPr>
              <w:rPr>
                <w:lang w:val="en-US"/>
              </w:rPr>
            </w:pPr>
          </w:p>
        </w:tc>
        <w:tc>
          <w:tcPr>
            <w:tcW w:w="0" w:type="auto"/>
            <w:hideMark/>
          </w:tcPr>
          <w:p w14:paraId="7391ADF5" w14:textId="77777777" w:rsidR="00DE733A" w:rsidRPr="00DE733A" w:rsidRDefault="00DE733A" w:rsidP="00DE733A">
            <w:pPr>
              <w:rPr>
                <w:lang w:val="en-US"/>
              </w:rPr>
            </w:pPr>
          </w:p>
        </w:tc>
        <w:tc>
          <w:tcPr>
            <w:tcW w:w="0" w:type="auto"/>
            <w:hideMark/>
          </w:tcPr>
          <w:p w14:paraId="36CB76CE" w14:textId="77777777" w:rsidR="00DE733A" w:rsidRPr="00DE733A" w:rsidRDefault="00DE733A" w:rsidP="00DE733A">
            <w:pPr>
              <w:rPr>
                <w:lang w:val="en-US"/>
              </w:rPr>
            </w:pPr>
            <w:r w:rsidRPr="00DE733A">
              <w:rPr>
                <w:b/>
                <w:bCs/>
                <w:lang w:val="en-US"/>
              </w:rPr>
              <w:t>41.69</w:t>
            </w:r>
          </w:p>
        </w:tc>
      </w:tr>
    </w:tbl>
    <w:p w14:paraId="3E6CAE8D" w14:textId="77777777" w:rsidR="00DE733A" w:rsidRPr="00DE733A" w:rsidRDefault="00DE733A" w:rsidP="00DE733A">
      <w:pPr>
        <w:rPr>
          <w:lang w:val="en-US"/>
        </w:rPr>
      </w:pPr>
      <w:r w:rsidRPr="00DE733A">
        <w:rPr>
          <w:lang w:val="en-US"/>
        </w:rPr>
        <w:t xml:space="preserve">NPV = 41.69 – 50 = </w:t>
      </w:r>
      <w:r w:rsidRPr="00DE733A">
        <w:rPr>
          <w:b/>
          <w:bCs/>
          <w:lang w:val="en-US"/>
        </w:rPr>
        <w:t>-8.31 million</w:t>
      </w:r>
    </w:p>
    <w:p w14:paraId="15AD2AE1" w14:textId="77777777" w:rsidR="00DE733A" w:rsidRPr="00DE733A" w:rsidRDefault="00DE733A" w:rsidP="00DE733A">
      <w:pPr>
        <w:rPr>
          <w:b/>
          <w:bCs/>
          <w:lang w:val="en-US"/>
        </w:rPr>
      </w:pPr>
      <w:r w:rsidRPr="00DE733A">
        <w:rPr>
          <w:b/>
          <w:bCs/>
          <w:lang w:val="en-US"/>
        </w:rPr>
        <w:t>Project C – NPV Calculation</w:t>
      </w:r>
    </w:p>
    <w:tbl>
      <w:tblPr>
        <w:tblStyle w:val="TableGrid"/>
        <w:tblW w:w="7166" w:type="dxa"/>
        <w:tblLook w:val="04A0" w:firstRow="1" w:lastRow="0" w:firstColumn="1" w:lastColumn="0" w:noHBand="0" w:noVBand="1"/>
      </w:tblPr>
      <w:tblGrid>
        <w:gridCol w:w="1393"/>
        <w:gridCol w:w="2290"/>
        <w:gridCol w:w="939"/>
        <w:gridCol w:w="2544"/>
      </w:tblGrid>
      <w:tr w:rsidR="00DE733A" w:rsidRPr="00DE733A" w14:paraId="781A7163" w14:textId="77777777" w:rsidTr="00DE733A">
        <w:trPr>
          <w:trHeight w:val="565"/>
        </w:trPr>
        <w:tc>
          <w:tcPr>
            <w:tcW w:w="0" w:type="auto"/>
            <w:hideMark/>
          </w:tcPr>
          <w:p w14:paraId="2F52C8CA" w14:textId="77777777" w:rsidR="00DE733A" w:rsidRPr="00DE733A" w:rsidRDefault="00DE733A" w:rsidP="00DE733A">
            <w:pPr>
              <w:rPr>
                <w:b/>
                <w:bCs/>
                <w:lang w:val="en-US"/>
              </w:rPr>
            </w:pPr>
            <w:r w:rsidRPr="00DE733A">
              <w:rPr>
                <w:b/>
                <w:bCs/>
                <w:lang w:val="en-US"/>
              </w:rPr>
              <w:t>Year</w:t>
            </w:r>
          </w:p>
        </w:tc>
        <w:tc>
          <w:tcPr>
            <w:tcW w:w="0" w:type="auto"/>
            <w:hideMark/>
          </w:tcPr>
          <w:p w14:paraId="15EDB910" w14:textId="77777777" w:rsidR="00DE733A" w:rsidRPr="00DE733A" w:rsidRDefault="00DE733A" w:rsidP="00DE733A">
            <w:pPr>
              <w:rPr>
                <w:b/>
                <w:bCs/>
                <w:lang w:val="en-US"/>
              </w:rPr>
            </w:pPr>
            <w:r w:rsidRPr="00DE733A">
              <w:rPr>
                <w:b/>
                <w:bCs/>
                <w:lang w:val="en-US"/>
              </w:rPr>
              <w:t>Cash Flow (£m)</w:t>
            </w:r>
          </w:p>
        </w:tc>
        <w:tc>
          <w:tcPr>
            <w:tcW w:w="0" w:type="auto"/>
            <w:hideMark/>
          </w:tcPr>
          <w:p w14:paraId="5BE15FD2" w14:textId="77777777" w:rsidR="00DE733A" w:rsidRPr="00DE733A" w:rsidRDefault="00DE733A" w:rsidP="00DE733A">
            <w:pPr>
              <w:rPr>
                <w:b/>
                <w:bCs/>
                <w:lang w:val="en-US"/>
              </w:rPr>
            </w:pPr>
            <w:r w:rsidRPr="00DE733A">
              <w:rPr>
                <w:b/>
                <w:bCs/>
                <w:lang w:val="en-US"/>
              </w:rPr>
              <w:t>DF</w:t>
            </w:r>
          </w:p>
        </w:tc>
        <w:tc>
          <w:tcPr>
            <w:tcW w:w="0" w:type="auto"/>
            <w:hideMark/>
          </w:tcPr>
          <w:p w14:paraId="7025E04A" w14:textId="77777777" w:rsidR="00DE733A" w:rsidRPr="00DE733A" w:rsidRDefault="00DE733A" w:rsidP="00DE733A">
            <w:pPr>
              <w:rPr>
                <w:b/>
                <w:bCs/>
                <w:lang w:val="en-US"/>
              </w:rPr>
            </w:pPr>
            <w:r w:rsidRPr="00DE733A">
              <w:rPr>
                <w:b/>
                <w:bCs/>
                <w:lang w:val="en-US"/>
              </w:rPr>
              <w:t>PV</w:t>
            </w:r>
          </w:p>
        </w:tc>
      </w:tr>
      <w:tr w:rsidR="00DE733A" w:rsidRPr="00DE733A" w14:paraId="0FD5A722" w14:textId="77777777" w:rsidTr="00DE733A">
        <w:trPr>
          <w:trHeight w:val="575"/>
        </w:trPr>
        <w:tc>
          <w:tcPr>
            <w:tcW w:w="0" w:type="auto"/>
            <w:hideMark/>
          </w:tcPr>
          <w:p w14:paraId="297CE292" w14:textId="77777777" w:rsidR="00DE733A" w:rsidRPr="00DE733A" w:rsidRDefault="00DE733A" w:rsidP="00DE733A">
            <w:pPr>
              <w:rPr>
                <w:lang w:val="en-US"/>
              </w:rPr>
            </w:pPr>
            <w:r w:rsidRPr="00DE733A">
              <w:rPr>
                <w:lang w:val="en-US"/>
              </w:rPr>
              <w:t>1</w:t>
            </w:r>
          </w:p>
        </w:tc>
        <w:tc>
          <w:tcPr>
            <w:tcW w:w="0" w:type="auto"/>
            <w:hideMark/>
          </w:tcPr>
          <w:p w14:paraId="370CBB67" w14:textId="77777777" w:rsidR="00DE733A" w:rsidRPr="00DE733A" w:rsidRDefault="00DE733A" w:rsidP="00DE733A">
            <w:pPr>
              <w:rPr>
                <w:lang w:val="en-US"/>
              </w:rPr>
            </w:pPr>
            <w:r w:rsidRPr="00DE733A">
              <w:rPr>
                <w:lang w:val="en-US"/>
              </w:rPr>
              <w:t>5</w:t>
            </w:r>
          </w:p>
        </w:tc>
        <w:tc>
          <w:tcPr>
            <w:tcW w:w="0" w:type="auto"/>
            <w:hideMark/>
          </w:tcPr>
          <w:p w14:paraId="7E7E3961" w14:textId="77777777" w:rsidR="00DE733A" w:rsidRPr="00DE733A" w:rsidRDefault="00DE733A" w:rsidP="00DE733A">
            <w:pPr>
              <w:rPr>
                <w:lang w:val="en-US"/>
              </w:rPr>
            </w:pPr>
            <w:r w:rsidRPr="00DE733A">
              <w:rPr>
                <w:lang w:val="en-US"/>
              </w:rPr>
              <w:t>0.909</w:t>
            </w:r>
          </w:p>
        </w:tc>
        <w:tc>
          <w:tcPr>
            <w:tcW w:w="0" w:type="auto"/>
            <w:hideMark/>
          </w:tcPr>
          <w:p w14:paraId="4B6C2BB5" w14:textId="77777777" w:rsidR="00DE733A" w:rsidRPr="00DE733A" w:rsidRDefault="00DE733A" w:rsidP="00DE733A">
            <w:pPr>
              <w:rPr>
                <w:lang w:val="en-US"/>
              </w:rPr>
            </w:pPr>
            <w:r w:rsidRPr="00DE733A">
              <w:rPr>
                <w:lang w:val="en-US"/>
              </w:rPr>
              <w:t>5 × 0.909 = 4.55</w:t>
            </w:r>
          </w:p>
        </w:tc>
      </w:tr>
      <w:tr w:rsidR="00DE733A" w:rsidRPr="00DE733A" w14:paraId="0EF88D94" w14:textId="77777777" w:rsidTr="00DE733A">
        <w:trPr>
          <w:trHeight w:val="565"/>
        </w:trPr>
        <w:tc>
          <w:tcPr>
            <w:tcW w:w="0" w:type="auto"/>
            <w:hideMark/>
          </w:tcPr>
          <w:p w14:paraId="127977CE" w14:textId="77777777" w:rsidR="00DE733A" w:rsidRPr="00DE733A" w:rsidRDefault="00DE733A" w:rsidP="00DE733A">
            <w:pPr>
              <w:rPr>
                <w:lang w:val="en-US"/>
              </w:rPr>
            </w:pPr>
            <w:r w:rsidRPr="00DE733A">
              <w:rPr>
                <w:lang w:val="en-US"/>
              </w:rPr>
              <w:t>2</w:t>
            </w:r>
          </w:p>
        </w:tc>
        <w:tc>
          <w:tcPr>
            <w:tcW w:w="0" w:type="auto"/>
            <w:hideMark/>
          </w:tcPr>
          <w:p w14:paraId="58F5D301" w14:textId="77777777" w:rsidR="00DE733A" w:rsidRPr="00DE733A" w:rsidRDefault="00DE733A" w:rsidP="00DE733A">
            <w:pPr>
              <w:rPr>
                <w:lang w:val="en-US"/>
              </w:rPr>
            </w:pPr>
            <w:r w:rsidRPr="00DE733A">
              <w:rPr>
                <w:lang w:val="en-US"/>
              </w:rPr>
              <w:t>10</w:t>
            </w:r>
          </w:p>
        </w:tc>
        <w:tc>
          <w:tcPr>
            <w:tcW w:w="0" w:type="auto"/>
            <w:hideMark/>
          </w:tcPr>
          <w:p w14:paraId="69ACBDE7" w14:textId="77777777" w:rsidR="00DE733A" w:rsidRPr="00DE733A" w:rsidRDefault="00DE733A" w:rsidP="00DE733A">
            <w:pPr>
              <w:rPr>
                <w:lang w:val="en-US"/>
              </w:rPr>
            </w:pPr>
            <w:r w:rsidRPr="00DE733A">
              <w:rPr>
                <w:lang w:val="en-US"/>
              </w:rPr>
              <w:t>0.826</w:t>
            </w:r>
          </w:p>
        </w:tc>
        <w:tc>
          <w:tcPr>
            <w:tcW w:w="0" w:type="auto"/>
            <w:hideMark/>
          </w:tcPr>
          <w:p w14:paraId="22FE4061" w14:textId="77777777" w:rsidR="00DE733A" w:rsidRPr="00DE733A" w:rsidRDefault="00DE733A" w:rsidP="00DE733A">
            <w:pPr>
              <w:rPr>
                <w:lang w:val="en-US"/>
              </w:rPr>
            </w:pPr>
            <w:r w:rsidRPr="00DE733A">
              <w:rPr>
                <w:lang w:val="en-US"/>
              </w:rPr>
              <w:t>10 × 0.826 = 8.26</w:t>
            </w:r>
          </w:p>
        </w:tc>
      </w:tr>
      <w:tr w:rsidR="00DE733A" w:rsidRPr="00DE733A" w14:paraId="6ECD7027" w14:textId="77777777" w:rsidTr="00DE733A">
        <w:trPr>
          <w:trHeight w:val="575"/>
        </w:trPr>
        <w:tc>
          <w:tcPr>
            <w:tcW w:w="0" w:type="auto"/>
            <w:hideMark/>
          </w:tcPr>
          <w:p w14:paraId="705C0D0D" w14:textId="77777777" w:rsidR="00DE733A" w:rsidRPr="00DE733A" w:rsidRDefault="00DE733A" w:rsidP="00DE733A">
            <w:pPr>
              <w:rPr>
                <w:lang w:val="en-US"/>
              </w:rPr>
            </w:pPr>
            <w:r w:rsidRPr="00DE733A">
              <w:rPr>
                <w:lang w:val="en-US"/>
              </w:rPr>
              <w:t>3</w:t>
            </w:r>
          </w:p>
        </w:tc>
        <w:tc>
          <w:tcPr>
            <w:tcW w:w="0" w:type="auto"/>
            <w:hideMark/>
          </w:tcPr>
          <w:p w14:paraId="166DA4F6" w14:textId="77777777" w:rsidR="00DE733A" w:rsidRPr="00DE733A" w:rsidRDefault="00DE733A" w:rsidP="00DE733A">
            <w:pPr>
              <w:rPr>
                <w:lang w:val="en-US"/>
              </w:rPr>
            </w:pPr>
            <w:r w:rsidRPr="00DE733A">
              <w:rPr>
                <w:lang w:val="en-US"/>
              </w:rPr>
              <w:t>20</w:t>
            </w:r>
          </w:p>
        </w:tc>
        <w:tc>
          <w:tcPr>
            <w:tcW w:w="0" w:type="auto"/>
            <w:hideMark/>
          </w:tcPr>
          <w:p w14:paraId="075E20F3" w14:textId="77777777" w:rsidR="00DE733A" w:rsidRPr="00DE733A" w:rsidRDefault="00DE733A" w:rsidP="00DE733A">
            <w:pPr>
              <w:rPr>
                <w:lang w:val="en-US"/>
              </w:rPr>
            </w:pPr>
            <w:r w:rsidRPr="00DE733A">
              <w:rPr>
                <w:lang w:val="en-US"/>
              </w:rPr>
              <w:t>0.751</w:t>
            </w:r>
          </w:p>
        </w:tc>
        <w:tc>
          <w:tcPr>
            <w:tcW w:w="0" w:type="auto"/>
            <w:hideMark/>
          </w:tcPr>
          <w:p w14:paraId="4122CADE" w14:textId="77777777" w:rsidR="00DE733A" w:rsidRPr="00DE733A" w:rsidRDefault="00DE733A" w:rsidP="00DE733A">
            <w:pPr>
              <w:rPr>
                <w:lang w:val="en-US"/>
              </w:rPr>
            </w:pPr>
            <w:r w:rsidRPr="00DE733A">
              <w:rPr>
                <w:lang w:val="en-US"/>
              </w:rPr>
              <w:t>20 × 0.751 = 15.02</w:t>
            </w:r>
          </w:p>
        </w:tc>
      </w:tr>
      <w:tr w:rsidR="00DE733A" w:rsidRPr="00DE733A" w14:paraId="46DE7ADE" w14:textId="77777777" w:rsidTr="00DE733A">
        <w:trPr>
          <w:trHeight w:val="565"/>
        </w:trPr>
        <w:tc>
          <w:tcPr>
            <w:tcW w:w="0" w:type="auto"/>
            <w:hideMark/>
          </w:tcPr>
          <w:p w14:paraId="5A546946" w14:textId="77777777" w:rsidR="00DE733A" w:rsidRPr="00DE733A" w:rsidRDefault="00DE733A" w:rsidP="00DE733A">
            <w:pPr>
              <w:rPr>
                <w:lang w:val="en-US"/>
              </w:rPr>
            </w:pPr>
            <w:r w:rsidRPr="00DE733A">
              <w:rPr>
                <w:lang w:val="en-US"/>
              </w:rPr>
              <w:t>4</w:t>
            </w:r>
          </w:p>
        </w:tc>
        <w:tc>
          <w:tcPr>
            <w:tcW w:w="0" w:type="auto"/>
            <w:hideMark/>
          </w:tcPr>
          <w:p w14:paraId="73578BDA" w14:textId="77777777" w:rsidR="00DE733A" w:rsidRPr="00DE733A" w:rsidRDefault="00DE733A" w:rsidP="00DE733A">
            <w:pPr>
              <w:rPr>
                <w:lang w:val="en-US"/>
              </w:rPr>
            </w:pPr>
            <w:r w:rsidRPr="00DE733A">
              <w:rPr>
                <w:lang w:val="en-US"/>
              </w:rPr>
              <w:t>25</w:t>
            </w:r>
          </w:p>
        </w:tc>
        <w:tc>
          <w:tcPr>
            <w:tcW w:w="0" w:type="auto"/>
            <w:hideMark/>
          </w:tcPr>
          <w:p w14:paraId="009D19D8" w14:textId="77777777" w:rsidR="00DE733A" w:rsidRPr="00DE733A" w:rsidRDefault="00DE733A" w:rsidP="00DE733A">
            <w:pPr>
              <w:rPr>
                <w:lang w:val="en-US"/>
              </w:rPr>
            </w:pPr>
            <w:r w:rsidRPr="00DE733A">
              <w:rPr>
                <w:lang w:val="en-US"/>
              </w:rPr>
              <w:t>0.683</w:t>
            </w:r>
          </w:p>
        </w:tc>
        <w:tc>
          <w:tcPr>
            <w:tcW w:w="0" w:type="auto"/>
            <w:hideMark/>
          </w:tcPr>
          <w:p w14:paraId="25F51976" w14:textId="77777777" w:rsidR="00DE733A" w:rsidRPr="00DE733A" w:rsidRDefault="00DE733A" w:rsidP="00DE733A">
            <w:pPr>
              <w:rPr>
                <w:lang w:val="en-US"/>
              </w:rPr>
            </w:pPr>
            <w:r w:rsidRPr="00DE733A">
              <w:rPr>
                <w:lang w:val="en-US"/>
              </w:rPr>
              <w:t>25 × 0.683 = 17.08</w:t>
            </w:r>
          </w:p>
        </w:tc>
      </w:tr>
      <w:tr w:rsidR="00DE733A" w:rsidRPr="00DE733A" w14:paraId="54A2A551" w14:textId="77777777" w:rsidTr="00DE733A">
        <w:trPr>
          <w:trHeight w:val="565"/>
        </w:trPr>
        <w:tc>
          <w:tcPr>
            <w:tcW w:w="0" w:type="auto"/>
            <w:hideMark/>
          </w:tcPr>
          <w:p w14:paraId="601C6210" w14:textId="77777777" w:rsidR="00DE733A" w:rsidRPr="00DE733A" w:rsidRDefault="00DE733A" w:rsidP="00DE733A">
            <w:pPr>
              <w:rPr>
                <w:lang w:val="en-US"/>
              </w:rPr>
            </w:pPr>
            <w:r w:rsidRPr="00DE733A">
              <w:rPr>
                <w:lang w:val="en-US"/>
              </w:rPr>
              <w:t>5</w:t>
            </w:r>
          </w:p>
        </w:tc>
        <w:tc>
          <w:tcPr>
            <w:tcW w:w="0" w:type="auto"/>
            <w:hideMark/>
          </w:tcPr>
          <w:p w14:paraId="3BEAE604" w14:textId="77777777" w:rsidR="00DE733A" w:rsidRPr="00DE733A" w:rsidRDefault="00DE733A" w:rsidP="00DE733A">
            <w:pPr>
              <w:rPr>
                <w:lang w:val="en-US"/>
              </w:rPr>
            </w:pPr>
            <w:r w:rsidRPr="00DE733A">
              <w:rPr>
                <w:lang w:val="en-US"/>
              </w:rPr>
              <w:t>5</w:t>
            </w:r>
          </w:p>
        </w:tc>
        <w:tc>
          <w:tcPr>
            <w:tcW w:w="0" w:type="auto"/>
            <w:hideMark/>
          </w:tcPr>
          <w:p w14:paraId="3D86F800" w14:textId="77777777" w:rsidR="00DE733A" w:rsidRPr="00DE733A" w:rsidRDefault="00DE733A" w:rsidP="00DE733A">
            <w:pPr>
              <w:rPr>
                <w:lang w:val="en-US"/>
              </w:rPr>
            </w:pPr>
            <w:r w:rsidRPr="00DE733A">
              <w:rPr>
                <w:lang w:val="en-US"/>
              </w:rPr>
              <w:t>0.621</w:t>
            </w:r>
          </w:p>
        </w:tc>
        <w:tc>
          <w:tcPr>
            <w:tcW w:w="0" w:type="auto"/>
            <w:hideMark/>
          </w:tcPr>
          <w:p w14:paraId="7DE4FBF3" w14:textId="77777777" w:rsidR="00DE733A" w:rsidRPr="00DE733A" w:rsidRDefault="00DE733A" w:rsidP="00DE733A">
            <w:pPr>
              <w:rPr>
                <w:lang w:val="en-US"/>
              </w:rPr>
            </w:pPr>
            <w:r w:rsidRPr="00DE733A">
              <w:rPr>
                <w:lang w:val="en-US"/>
              </w:rPr>
              <w:t>5 × 0.621 = 3.10</w:t>
            </w:r>
          </w:p>
        </w:tc>
      </w:tr>
      <w:tr w:rsidR="00DE733A" w:rsidRPr="00DE733A" w14:paraId="62F28276" w14:textId="77777777" w:rsidTr="00DE733A">
        <w:trPr>
          <w:trHeight w:val="575"/>
        </w:trPr>
        <w:tc>
          <w:tcPr>
            <w:tcW w:w="0" w:type="auto"/>
            <w:hideMark/>
          </w:tcPr>
          <w:p w14:paraId="7EAD00FE" w14:textId="77777777" w:rsidR="00DE733A" w:rsidRPr="00DE733A" w:rsidRDefault="00DE733A" w:rsidP="00DE733A">
            <w:pPr>
              <w:rPr>
                <w:lang w:val="en-US"/>
              </w:rPr>
            </w:pPr>
            <w:r w:rsidRPr="00DE733A">
              <w:rPr>
                <w:b/>
                <w:bCs/>
                <w:lang w:val="en-US"/>
              </w:rPr>
              <w:t>Total PV</w:t>
            </w:r>
          </w:p>
        </w:tc>
        <w:tc>
          <w:tcPr>
            <w:tcW w:w="0" w:type="auto"/>
            <w:hideMark/>
          </w:tcPr>
          <w:p w14:paraId="4E0C180B" w14:textId="77777777" w:rsidR="00DE733A" w:rsidRPr="00DE733A" w:rsidRDefault="00DE733A" w:rsidP="00DE733A">
            <w:pPr>
              <w:rPr>
                <w:lang w:val="en-US"/>
              </w:rPr>
            </w:pPr>
          </w:p>
        </w:tc>
        <w:tc>
          <w:tcPr>
            <w:tcW w:w="0" w:type="auto"/>
            <w:hideMark/>
          </w:tcPr>
          <w:p w14:paraId="41033CEE" w14:textId="77777777" w:rsidR="00DE733A" w:rsidRPr="00DE733A" w:rsidRDefault="00DE733A" w:rsidP="00DE733A">
            <w:pPr>
              <w:rPr>
                <w:lang w:val="en-US"/>
              </w:rPr>
            </w:pPr>
          </w:p>
        </w:tc>
        <w:tc>
          <w:tcPr>
            <w:tcW w:w="0" w:type="auto"/>
            <w:hideMark/>
          </w:tcPr>
          <w:p w14:paraId="3445559F" w14:textId="77777777" w:rsidR="00DE733A" w:rsidRPr="00DE733A" w:rsidRDefault="00DE733A" w:rsidP="00DE733A">
            <w:pPr>
              <w:rPr>
                <w:lang w:val="en-US"/>
              </w:rPr>
            </w:pPr>
            <w:r w:rsidRPr="00DE733A">
              <w:rPr>
                <w:b/>
                <w:bCs/>
                <w:lang w:val="en-US"/>
              </w:rPr>
              <w:t>48.01</w:t>
            </w:r>
          </w:p>
        </w:tc>
      </w:tr>
    </w:tbl>
    <w:p w14:paraId="0C83D092" w14:textId="77777777" w:rsidR="00DE733A" w:rsidRPr="00DE733A" w:rsidRDefault="00DE733A" w:rsidP="00DE733A">
      <w:pPr>
        <w:rPr>
          <w:lang w:val="en-US"/>
        </w:rPr>
      </w:pPr>
      <w:r w:rsidRPr="00DE733A">
        <w:rPr>
          <w:lang w:val="en-US"/>
        </w:rPr>
        <w:t xml:space="preserve">NPV = 48.01 – 50 = </w:t>
      </w:r>
      <w:r w:rsidRPr="00DE733A">
        <w:rPr>
          <w:b/>
          <w:bCs/>
          <w:lang w:val="en-US"/>
        </w:rPr>
        <w:t>-1.99 million</w:t>
      </w:r>
    </w:p>
    <w:p w14:paraId="0271A14C" w14:textId="66097E5C" w:rsidR="003A3251" w:rsidRPr="003A3251" w:rsidRDefault="00C35D8C" w:rsidP="003A3251">
      <w:pPr>
        <w:rPr>
          <w:lang w:val="en-US"/>
        </w:rPr>
      </w:pPr>
      <w:r w:rsidRPr="00C35D8C">
        <w:rPr>
          <w:lang w:val="en-US"/>
        </w:rPr>
        <w:t xml:space="preserve">NPV requires measurement of value in terms of discounting the future inflows to present value. Project C has the largest NPV of alternatives, but </w:t>
      </w:r>
      <w:proofErr w:type="gramStart"/>
      <w:r w:rsidRPr="00C35D8C">
        <w:rPr>
          <w:lang w:val="en-US"/>
        </w:rPr>
        <w:t>overall</w:t>
      </w:r>
      <w:proofErr w:type="gramEnd"/>
      <w:r w:rsidRPr="00C35D8C">
        <w:rPr>
          <w:lang w:val="en-US"/>
        </w:rPr>
        <w:t xml:space="preserve"> the NPV is still negative. According to Arnold (2013), value maximization should be done with highest NPV projects.</w:t>
      </w:r>
    </w:p>
    <w:p w14:paraId="5C458E9D" w14:textId="77777777" w:rsidR="003A3251" w:rsidRPr="003A3251" w:rsidRDefault="003A3251" w:rsidP="00C35D8C">
      <w:pPr>
        <w:pStyle w:val="Heading3"/>
        <w:rPr>
          <w:lang w:val="en-US"/>
        </w:rPr>
      </w:pPr>
      <w:bookmarkStart w:id="36" w:name="_Toc227873879"/>
      <w:r w:rsidRPr="003A3251">
        <w:rPr>
          <w:lang w:val="en-US"/>
        </w:rPr>
        <w:t>Profitability Index (PI)</w:t>
      </w:r>
      <w:bookmarkEnd w:id="36"/>
    </w:p>
    <w:p w14:paraId="4A52C6AB" w14:textId="77777777" w:rsidR="00DE733A" w:rsidRPr="00DE733A" w:rsidRDefault="00DE733A" w:rsidP="00DE733A">
      <w:pPr>
        <w:rPr>
          <w:lang w:val="en-US"/>
        </w:rPr>
      </w:pPr>
      <w:r w:rsidRPr="00DE733A">
        <w:rPr>
          <w:b/>
          <w:bCs/>
          <w:lang w:val="en-US"/>
        </w:rPr>
        <w:t>Formula: PI = Total PV ÷ Initial Investment</w:t>
      </w:r>
    </w:p>
    <w:tbl>
      <w:tblPr>
        <w:tblStyle w:val="TableGrid"/>
        <w:tblW w:w="6011" w:type="dxa"/>
        <w:tblLook w:val="04A0" w:firstRow="1" w:lastRow="0" w:firstColumn="1" w:lastColumn="0" w:noHBand="0" w:noVBand="1"/>
      </w:tblPr>
      <w:tblGrid>
        <w:gridCol w:w="1414"/>
        <w:gridCol w:w="1584"/>
        <w:gridCol w:w="2073"/>
        <w:gridCol w:w="940"/>
      </w:tblGrid>
      <w:tr w:rsidR="00DE733A" w:rsidRPr="00DE733A" w14:paraId="709FE37C" w14:textId="77777777" w:rsidTr="00DE733A">
        <w:trPr>
          <w:trHeight w:val="576"/>
        </w:trPr>
        <w:tc>
          <w:tcPr>
            <w:tcW w:w="0" w:type="auto"/>
            <w:hideMark/>
          </w:tcPr>
          <w:p w14:paraId="649C688F" w14:textId="77777777" w:rsidR="00DE733A" w:rsidRPr="00DE733A" w:rsidRDefault="00DE733A" w:rsidP="00DE733A">
            <w:pPr>
              <w:rPr>
                <w:b/>
                <w:bCs/>
                <w:lang w:val="en-US"/>
              </w:rPr>
            </w:pPr>
            <w:r w:rsidRPr="00DE733A">
              <w:rPr>
                <w:b/>
                <w:bCs/>
                <w:lang w:val="en-US"/>
              </w:rPr>
              <w:t>Project</w:t>
            </w:r>
          </w:p>
        </w:tc>
        <w:tc>
          <w:tcPr>
            <w:tcW w:w="0" w:type="auto"/>
            <w:hideMark/>
          </w:tcPr>
          <w:p w14:paraId="5F641901" w14:textId="77777777" w:rsidR="00DE733A" w:rsidRPr="00DE733A" w:rsidRDefault="00DE733A" w:rsidP="00DE733A">
            <w:pPr>
              <w:rPr>
                <w:b/>
                <w:bCs/>
                <w:lang w:val="en-US"/>
              </w:rPr>
            </w:pPr>
            <w:r w:rsidRPr="00DE733A">
              <w:rPr>
                <w:b/>
                <w:bCs/>
                <w:lang w:val="en-US"/>
              </w:rPr>
              <w:t>PV (£m)</w:t>
            </w:r>
          </w:p>
        </w:tc>
        <w:tc>
          <w:tcPr>
            <w:tcW w:w="0" w:type="auto"/>
            <w:hideMark/>
          </w:tcPr>
          <w:p w14:paraId="1E201A26" w14:textId="77777777" w:rsidR="00DE733A" w:rsidRPr="00DE733A" w:rsidRDefault="00DE733A" w:rsidP="00DE733A">
            <w:pPr>
              <w:rPr>
                <w:b/>
                <w:bCs/>
                <w:lang w:val="en-US"/>
              </w:rPr>
            </w:pPr>
            <w:r w:rsidRPr="00DE733A">
              <w:rPr>
                <w:b/>
                <w:bCs/>
                <w:lang w:val="en-US"/>
              </w:rPr>
              <w:t>Calculation</w:t>
            </w:r>
          </w:p>
        </w:tc>
        <w:tc>
          <w:tcPr>
            <w:tcW w:w="0" w:type="auto"/>
            <w:hideMark/>
          </w:tcPr>
          <w:p w14:paraId="5097F507" w14:textId="77777777" w:rsidR="00DE733A" w:rsidRPr="00DE733A" w:rsidRDefault="00DE733A" w:rsidP="00DE733A">
            <w:pPr>
              <w:rPr>
                <w:b/>
                <w:bCs/>
                <w:lang w:val="en-US"/>
              </w:rPr>
            </w:pPr>
            <w:r w:rsidRPr="00DE733A">
              <w:rPr>
                <w:b/>
                <w:bCs/>
                <w:lang w:val="en-US"/>
              </w:rPr>
              <w:t>PI</w:t>
            </w:r>
          </w:p>
        </w:tc>
      </w:tr>
      <w:tr w:rsidR="00DE733A" w:rsidRPr="00DE733A" w14:paraId="07C5EBBF" w14:textId="77777777" w:rsidTr="00DE733A">
        <w:trPr>
          <w:trHeight w:val="587"/>
        </w:trPr>
        <w:tc>
          <w:tcPr>
            <w:tcW w:w="0" w:type="auto"/>
            <w:hideMark/>
          </w:tcPr>
          <w:p w14:paraId="40E6F300" w14:textId="77777777" w:rsidR="00DE733A" w:rsidRPr="00DE733A" w:rsidRDefault="00DE733A" w:rsidP="00DE733A">
            <w:pPr>
              <w:rPr>
                <w:lang w:val="en-US"/>
              </w:rPr>
            </w:pPr>
            <w:r w:rsidRPr="00DE733A">
              <w:rPr>
                <w:lang w:val="en-US"/>
              </w:rPr>
              <w:t>A</w:t>
            </w:r>
          </w:p>
        </w:tc>
        <w:tc>
          <w:tcPr>
            <w:tcW w:w="0" w:type="auto"/>
            <w:hideMark/>
          </w:tcPr>
          <w:p w14:paraId="770510A7" w14:textId="77777777" w:rsidR="00DE733A" w:rsidRPr="00DE733A" w:rsidRDefault="00DE733A" w:rsidP="00DE733A">
            <w:pPr>
              <w:rPr>
                <w:lang w:val="en-US"/>
              </w:rPr>
            </w:pPr>
            <w:r w:rsidRPr="00DE733A">
              <w:rPr>
                <w:lang w:val="en-US"/>
              </w:rPr>
              <w:t>41.31</w:t>
            </w:r>
          </w:p>
        </w:tc>
        <w:tc>
          <w:tcPr>
            <w:tcW w:w="0" w:type="auto"/>
            <w:hideMark/>
          </w:tcPr>
          <w:p w14:paraId="185CC5B7" w14:textId="77777777" w:rsidR="00DE733A" w:rsidRPr="00DE733A" w:rsidRDefault="00DE733A" w:rsidP="00DE733A">
            <w:pPr>
              <w:rPr>
                <w:lang w:val="en-US"/>
              </w:rPr>
            </w:pPr>
            <w:r w:rsidRPr="00DE733A">
              <w:rPr>
                <w:lang w:val="en-US"/>
              </w:rPr>
              <w:t>41.31 ÷ 50</w:t>
            </w:r>
          </w:p>
        </w:tc>
        <w:tc>
          <w:tcPr>
            <w:tcW w:w="0" w:type="auto"/>
            <w:hideMark/>
          </w:tcPr>
          <w:p w14:paraId="3A19B873" w14:textId="77777777" w:rsidR="00DE733A" w:rsidRPr="00DE733A" w:rsidRDefault="00DE733A" w:rsidP="00DE733A">
            <w:pPr>
              <w:rPr>
                <w:lang w:val="en-US"/>
              </w:rPr>
            </w:pPr>
            <w:r w:rsidRPr="00DE733A">
              <w:rPr>
                <w:lang w:val="en-US"/>
              </w:rPr>
              <w:t>0.83</w:t>
            </w:r>
          </w:p>
        </w:tc>
      </w:tr>
      <w:tr w:rsidR="00DE733A" w:rsidRPr="00DE733A" w14:paraId="77806F9D" w14:textId="77777777" w:rsidTr="00DE733A">
        <w:trPr>
          <w:trHeight w:val="576"/>
        </w:trPr>
        <w:tc>
          <w:tcPr>
            <w:tcW w:w="0" w:type="auto"/>
            <w:hideMark/>
          </w:tcPr>
          <w:p w14:paraId="4EF1BB4E" w14:textId="77777777" w:rsidR="00DE733A" w:rsidRPr="00DE733A" w:rsidRDefault="00DE733A" w:rsidP="00DE733A">
            <w:pPr>
              <w:rPr>
                <w:lang w:val="en-US"/>
              </w:rPr>
            </w:pPr>
            <w:r w:rsidRPr="00DE733A">
              <w:rPr>
                <w:lang w:val="en-US"/>
              </w:rPr>
              <w:lastRenderedPageBreak/>
              <w:t>B</w:t>
            </w:r>
          </w:p>
        </w:tc>
        <w:tc>
          <w:tcPr>
            <w:tcW w:w="0" w:type="auto"/>
            <w:hideMark/>
          </w:tcPr>
          <w:p w14:paraId="2AAB6CAA" w14:textId="77777777" w:rsidR="00DE733A" w:rsidRPr="00DE733A" w:rsidRDefault="00DE733A" w:rsidP="00DE733A">
            <w:pPr>
              <w:rPr>
                <w:lang w:val="en-US"/>
              </w:rPr>
            </w:pPr>
            <w:r w:rsidRPr="00DE733A">
              <w:rPr>
                <w:lang w:val="en-US"/>
              </w:rPr>
              <w:t>41.69</w:t>
            </w:r>
          </w:p>
        </w:tc>
        <w:tc>
          <w:tcPr>
            <w:tcW w:w="0" w:type="auto"/>
            <w:hideMark/>
          </w:tcPr>
          <w:p w14:paraId="0D747A9F" w14:textId="77777777" w:rsidR="00DE733A" w:rsidRPr="00DE733A" w:rsidRDefault="00DE733A" w:rsidP="00DE733A">
            <w:pPr>
              <w:rPr>
                <w:lang w:val="en-US"/>
              </w:rPr>
            </w:pPr>
            <w:r w:rsidRPr="00DE733A">
              <w:rPr>
                <w:lang w:val="en-US"/>
              </w:rPr>
              <w:t>41.69 ÷ 50</w:t>
            </w:r>
          </w:p>
        </w:tc>
        <w:tc>
          <w:tcPr>
            <w:tcW w:w="0" w:type="auto"/>
            <w:hideMark/>
          </w:tcPr>
          <w:p w14:paraId="4890D677" w14:textId="77777777" w:rsidR="00DE733A" w:rsidRPr="00DE733A" w:rsidRDefault="00DE733A" w:rsidP="00DE733A">
            <w:pPr>
              <w:rPr>
                <w:lang w:val="en-US"/>
              </w:rPr>
            </w:pPr>
            <w:r w:rsidRPr="00DE733A">
              <w:rPr>
                <w:lang w:val="en-US"/>
              </w:rPr>
              <w:t>0.83</w:t>
            </w:r>
          </w:p>
        </w:tc>
      </w:tr>
      <w:tr w:rsidR="00DE733A" w:rsidRPr="00DE733A" w14:paraId="212B097D" w14:textId="77777777" w:rsidTr="00DE733A">
        <w:trPr>
          <w:trHeight w:val="587"/>
        </w:trPr>
        <w:tc>
          <w:tcPr>
            <w:tcW w:w="0" w:type="auto"/>
            <w:hideMark/>
          </w:tcPr>
          <w:p w14:paraId="1546D8D1" w14:textId="77777777" w:rsidR="00DE733A" w:rsidRPr="00DE733A" w:rsidRDefault="00DE733A" w:rsidP="00DE733A">
            <w:pPr>
              <w:rPr>
                <w:lang w:val="en-US"/>
              </w:rPr>
            </w:pPr>
            <w:r w:rsidRPr="00DE733A">
              <w:rPr>
                <w:lang w:val="en-US"/>
              </w:rPr>
              <w:t>C</w:t>
            </w:r>
          </w:p>
        </w:tc>
        <w:tc>
          <w:tcPr>
            <w:tcW w:w="0" w:type="auto"/>
            <w:hideMark/>
          </w:tcPr>
          <w:p w14:paraId="59F88A4A" w14:textId="77777777" w:rsidR="00DE733A" w:rsidRPr="00DE733A" w:rsidRDefault="00DE733A" w:rsidP="00DE733A">
            <w:pPr>
              <w:rPr>
                <w:lang w:val="en-US"/>
              </w:rPr>
            </w:pPr>
            <w:r w:rsidRPr="00DE733A">
              <w:rPr>
                <w:lang w:val="en-US"/>
              </w:rPr>
              <w:t>48.01</w:t>
            </w:r>
          </w:p>
        </w:tc>
        <w:tc>
          <w:tcPr>
            <w:tcW w:w="0" w:type="auto"/>
            <w:hideMark/>
          </w:tcPr>
          <w:p w14:paraId="2EDE13D9" w14:textId="77777777" w:rsidR="00DE733A" w:rsidRPr="00DE733A" w:rsidRDefault="00DE733A" w:rsidP="00DE733A">
            <w:pPr>
              <w:rPr>
                <w:lang w:val="en-US"/>
              </w:rPr>
            </w:pPr>
            <w:r w:rsidRPr="00DE733A">
              <w:rPr>
                <w:lang w:val="en-US"/>
              </w:rPr>
              <w:t>48.01 ÷ 50</w:t>
            </w:r>
          </w:p>
        </w:tc>
        <w:tc>
          <w:tcPr>
            <w:tcW w:w="0" w:type="auto"/>
            <w:hideMark/>
          </w:tcPr>
          <w:p w14:paraId="18AC32F1" w14:textId="77777777" w:rsidR="00DE733A" w:rsidRPr="00DE733A" w:rsidRDefault="00DE733A" w:rsidP="00DE733A">
            <w:pPr>
              <w:rPr>
                <w:lang w:val="en-US"/>
              </w:rPr>
            </w:pPr>
            <w:r w:rsidRPr="00DE733A">
              <w:rPr>
                <w:lang w:val="en-US"/>
              </w:rPr>
              <w:t>0.96</w:t>
            </w:r>
          </w:p>
        </w:tc>
      </w:tr>
    </w:tbl>
    <w:p w14:paraId="39257F02" w14:textId="4DF66B33" w:rsidR="003A3251" w:rsidRPr="003A3251" w:rsidRDefault="00C35D8C" w:rsidP="003A3251">
      <w:pPr>
        <w:rPr>
          <w:lang w:val="en-US"/>
        </w:rPr>
      </w:pPr>
      <w:r w:rsidRPr="00C35D8C">
        <w:rPr>
          <w:lang w:val="en-US"/>
        </w:rPr>
        <w:t>PI is used to measure the efficiency of investment in terms of present value relative to initial investment. Project C displays the best PI meaning that it creates the best value per investment as a unit. According to Higgins (2019), an increase in PI means it results in more efficient capital allocation choices.</w:t>
      </w:r>
    </w:p>
    <w:p w14:paraId="6E8640CC" w14:textId="77777777" w:rsidR="003A3251" w:rsidRDefault="003A3251" w:rsidP="00C35D8C">
      <w:pPr>
        <w:pStyle w:val="Heading3"/>
        <w:rPr>
          <w:lang w:val="en-US"/>
        </w:rPr>
      </w:pPr>
      <w:bookmarkStart w:id="37" w:name="_Toc227873880"/>
      <w:r w:rsidRPr="003A3251">
        <w:rPr>
          <w:lang w:val="en-US"/>
        </w:rPr>
        <w:t>Internal Rate of Return (IRR)</w:t>
      </w:r>
      <w:bookmarkEnd w:id="37"/>
    </w:p>
    <w:p w14:paraId="388E2423" w14:textId="77777777" w:rsidR="00DE733A" w:rsidRPr="00DE733A" w:rsidRDefault="00DE733A" w:rsidP="00DE733A">
      <w:pPr>
        <w:rPr>
          <w:lang w:val="en-US"/>
        </w:rPr>
      </w:pPr>
      <w:r w:rsidRPr="00DE733A">
        <w:rPr>
          <w:lang w:val="en-US"/>
        </w:rPr>
        <w:t>Using the IRR definition from your formula:</w:t>
      </w:r>
    </w:p>
    <w:p w14:paraId="400D2F40" w14:textId="7282EE78" w:rsidR="00DE733A" w:rsidRPr="00DE733A" w:rsidRDefault="00DE733A" w:rsidP="00DE733A">
      <w:pPr>
        <w:rPr>
          <w:lang w:val="en-US"/>
        </w:rPr>
      </w:pPr>
      <m:oMathPara>
        <m:oMath>
          <m:r>
            <w:rPr>
              <w:rFonts w:ascii="Cambria Math" w:hAnsi="Cambria Math"/>
              <w:lang w:val="en-US"/>
            </w:rPr>
            <m:t>0=∑</m:t>
          </m:r>
          <m:f>
            <m:fPr>
              <m:ctrlPr>
                <w:rPr>
                  <w:rFonts w:ascii="Cambria Math" w:hAnsi="Cambria Math"/>
                  <w:lang w:val="en-US"/>
                </w:rPr>
              </m:ctrlPr>
            </m:fPr>
            <m:num>
              <m:sSub>
                <m:sSubPr>
                  <m:ctrlPr>
                    <w:rPr>
                      <w:rFonts w:ascii="Cambria Math" w:hAnsi="Cambria Math"/>
                      <w:lang w:val="en-US"/>
                    </w:rPr>
                  </m:ctrlPr>
                </m:sSubPr>
                <m:e>
                  <m:r>
                    <w:rPr>
                      <w:rFonts w:ascii="Cambria Math" w:hAnsi="Cambria Math"/>
                      <w:lang w:val="en-US"/>
                    </w:rPr>
                    <m:t>C</m:t>
                  </m:r>
                </m:e>
                <m:sub>
                  <m:r>
                    <w:rPr>
                      <w:rFonts w:ascii="Cambria Math" w:hAnsi="Cambria Math"/>
                      <w:lang w:val="en-US"/>
                    </w:rPr>
                    <m:t>t</m:t>
                  </m:r>
                </m:sub>
              </m:sSub>
            </m:num>
            <m:den>
              <m:sSup>
                <m:sSupPr>
                  <m:ctrlPr>
                    <w:rPr>
                      <w:rFonts w:ascii="Cambria Math" w:hAnsi="Cambria Math"/>
                      <w:lang w:val="en-US"/>
                    </w:rPr>
                  </m:ctrlPr>
                </m:sSupPr>
                <m:e>
                  <m:d>
                    <m:dPr>
                      <m:ctrlPr>
                        <w:rPr>
                          <w:rFonts w:ascii="Cambria Math" w:hAnsi="Cambria Math"/>
                          <w:lang w:val="en-US"/>
                        </w:rPr>
                      </m:ctrlPr>
                    </m:dPr>
                    <m:e>
                      <m:r>
                        <w:rPr>
                          <w:rFonts w:ascii="Cambria Math" w:hAnsi="Cambria Math"/>
                          <w:lang w:val="en-US"/>
                        </w:rPr>
                        <m:t>1+IRR</m:t>
                      </m:r>
                    </m:e>
                  </m:d>
                </m:e>
                <m:sup>
                  <m:r>
                    <w:rPr>
                      <w:rFonts w:ascii="Cambria Math" w:hAnsi="Cambria Math"/>
                      <w:lang w:val="en-US"/>
                    </w:rPr>
                    <m:t>t</m:t>
                  </m:r>
                </m:sup>
              </m:sSup>
            </m:den>
          </m:f>
          <m:r>
            <w:rPr>
              <w:rFonts w:ascii="Cambria Math" w:hAnsi="Cambria Math"/>
              <w:lang w:val="en-US"/>
            </w:rPr>
            <m:t>-</m:t>
          </m:r>
          <m:sSub>
            <m:sSubPr>
              <m:ctrlPr>
                <w:rPr>
                  <w:rFonts w:ascii="Cambria Math" w:hAnsi="Cambria Math"/>
                  <w:lang w:val="en-US"/>
                </w:rPr>
              </m:ctrlPr>
            </m:sSubPr>
            <m:e>
              <m:r>
                <w:rPr>
                  <w:rFonts w:ascii="Cambria Math" w:hAnsi="Cambria Math"/>
                  <w:lang w:val="en-US"/>
                </w:rPr>
                <m:t>C</m:t>
              </m:r>
            </m:e>
            <m:sub>
              <m:r>
                <w:rPr>
                  <w:rFonts w:ascii="Cambria Math" w:hAnsi="Cambria Math"/>
                  <w:lang w:val="en-US"/>
                </w:rPr>
                <m:t>0</m:t>
              </m:r>
            </m:sub>
          </m:sSub>
          <m:r>
            <m:rPr>
              <m:sty m:val="p"/>
            </m:rPr>
            <w:rPr>
              <w:lang w:val="en-US"/>
            </w:rPr>
            <w:br/>
          </m:r>
        </m:oMath>
      </m:oMathPara>
    </w:p>
    <w:p w14:paraId="54DA909A" w14:textId="00F7B040" w:rsidR="00DE733A" w:rsidRPr="00DE733A" w:rsidRDefault="00DE733A" w:rsidP="00DE733A">
      <w:pPr>
        <w:rPr>
          <w:lang w:val="en-US"/>
        </w:rPr>
      </w:pPr>
      <w:r w:rsidRPr="00DE733A">
        <w:rPr>
          <w:lang w:val="en-US"/>
        </w:rPr>
        <w:t xml:space="preserve">Where initial investment </w:t>
      </w:r>
      <m:oMath>
        <m:sSub>
          <m:sSubPr>
            <m:ctrlPr>
              <w:rPr>
                <w:rFonts w:ascii="Cambria Math" w:hAnsi="Cambria Math"/>
                <w:lang w:val="en-US"/>
              </w:rPr>
            </m:ctrlPr>
          </m:sSubPr>
          <m:e>
            <m:r>
              <w:rPr>
                <w:rFonts w:ascii="Cambria Math" w:hAnsi="Cambria Math"/>
                <w:lang w:val="en-US"/>
              </w:rPr>
              <m:t>C</m:t>
            </m:r>
          </m:e>
          <m:sub>
            <m:r>
              <w:rPr>
                <w:rFonts w:ascii="Cambria Math" w:hAnsi="Cambria Math"/>
                <w:lang w:val="en-US"/>
              </w:rPr>
              <m:t>0</m:t>
            </m:r>
          </m:sub>
        </m:sSub>
        <m:r>
          <w:rPr>
            <w:rFonts w:ascii="Cambria Math" w:hAnsi="Cambria Math"/>
            <w:lang w:val="en-US"/>
          </w:rPr>
          <m:t>=50</m:t>
        </m:r>
      </m:oMath>
      <w:r w:rsidRPr="00DE733A">
        <w:rPr>
          <w:lang w:val="en-US"/>
        </w:rPr>
        <w:t>and we test higher discount rates.</w:t>
      </w:r>
    </w:p>
    <w:p w14:paraId="292160E8" w14:textId="77777777" w:rsidR="00DE733A" w:rsidRPr="00DE733A" w:rsidRDefault="00DE733A" w:rsidP="00DE733A">
      <w:pPr>
        <w:rPr>
          <w:b/>
          <w:bCs/>
          <w:lang w:val="en-US"/>
        </w:rPr>
      </w:pPr>
      <w:r w:rsidRPr="00DE733A">
        <w:rPr>
          <w:b/>
          <w:bCs/>
          <w:lang w:val="en-US"/>
        </w:rPr>
        <w:t xml:space="preserve">Project </w:t>
      </w:r>
      <w:proofErr w:type="gramStart"/>
      <w:r w:rsidRPr="00DE733A">
        <w:rPr>
          <w:b/>
          <w:bCs/>
          <w:lang w:val="en-US"/>
        </w:rPr>
        <w:t>A</w:t>
      </w:r>
      <w:proofErr w:type="gramEnd"/>
      <w:r w:rsidRPr="00DE733A">
        <w:rPr>
          <w:b/>
          <w:bCs/>
          <w:lang w:val="en-US"/>
        </w:rPr>
        <w:t xml:space="preserve"> IRR (Testing Higher Rates)</w:t>
      </w:r>
    </w:p>
    <w:p w14:paraId="008F6C4B" w14:textId="77777777" w:rsidR="00DE733A" w:rsidRPr="00DE733A" w:rsidRDefault="00DE733A" w:rsidP="00DE733A">
      <w:pPr>
        <w:rPr>
          <w:b/>
          <w:bCs/>
          <w:lang w:val="en-US"/>
        </w:rPr>
      </w:pPr>
      <w:r w:rsidRPr="00DE733A">
        <w:rPr>
          <w:b/>
          <w:bCs/>
          <w:lang w:val="en-US"/>
        </w:rPr>
        <w:t>Step 1: Try 10% (given benchmark)</w:t>
      </w:r>
    </w:p>
    <w:p w14:paraId="193A1BB7" w14:textId="77777777" w:rsidR="00DE733A" w:rsidRPr="00DE733A" w:rsidRDefault="00DE733A" w:rsidP="00DE733A">
      <w:pPr>
        <w:rPr>
          <w:lang w:val="en-US"/>
        </w:rPr>
      </w:pPr>
      <w:r w:rsidRPr="00DE733A">
        <w:rPr>
          <w:lang w:val="en-US"/>
        </w:rPr>
        <w:t xml:space="preserve">From earlier, NPV at 10% = </w:t>
      </w:r>
      <w:r w:rsidRPr="00DE733A">
        <w:rPr>
          <w:b/>
          <w:bCs/>
          <w:lang w:val="en-US"/>
        </w:rPr>
        <w:t>-8.69</w:t>
      </w:r>
    </w:p>
    <w:p w14:paraId="6546043C" w14:textId="77777777" w:rsidR="00DE733A" w:rsidRPr="00DE733A" w:rsidRDefault="00DE733A" w:rsidP="00DE733A">
      <w:pPr>
        <w:rPr>
          <w:b/>
          <w:bCs/>
          <w:lang w:val="en-US"/>
        </w:rPr>
      </w:pPr>
      <w:r w:rsidRPr="00DE733A">
        <w:rPr>
          <w:b/>
          <w:bCs/>
          <w:lang w:val="en-US"/>
        </w:rPr>
        <w:t>Step 2: Try 5% (lower rate)</w:t>
      </w:r>
    </w:p>
    <w:tbl>
      <w:tblPr>
        <w:tblStyle w:val="TableGrid"/>
        <w:tblW w:w="6048" w:type="dxa"/>
        <w:tblLook w:val="04A0" w:firstRow="1" w:lastRow="0" w:firstColumn="1" w:lastColumn="0" w:noHBand="0" w:noVBand="1"/>
      </w:tblPr>
      <w:tblGrid>
        <w:gridCol w:w="1926"/>
        <w:gridCol w:w="921"/>
        <w:gridCol w:w="1902"/>
        <w:gridCol w:w="1299"/>
      </w:tblGrid>
      <w:tr w:rsidR="00DE733A" w:rsidRPr="00DE733A" w14:paraId="23594E4B" w14:textId="77777777" w:rsidTr="00DE733A">
        <w:trPr>
          <w:trHeight w:val="561"/>
        </w:trPr>
        <w:tc>
          <w:tcPr>
            <w:tcW w:w="0" w:type="auto"/>
            <w:hideMark/>
          </w:tcPr>
          <w:p w14:paraId="4A1D6573" w14:textId="77777777" w:rsidR="00DE733A" w:rsidRPr="00DE733A" w:rsidRDefault="00DE733A" w:rsidP="00DE733A">
            <w:pPr>
              <w:rPr>
                <w:b/>
                <w:bCs/>
                <w:lang w:val="en-US"/>
              </w:rPr>
            </w:pPr>
            <w:r w:rsidRPr="00DE733A">
              <w:rPr>
                <w:b/>
                <w:bCs/>
                <w:lang w:val="en-US"/>
              </w:rPr>
              <w:t>Year</w:t>
            </w:r>
          </w:p>
        </w:tc>
        <w:tc>
          <w:tcPr>
            <w:tcW w:w="0" w:type="auto"/>
            <w:hideMark/>
          </w:tcPr>
          <w:p w14:paraId="64C9C14B" w14:textId="77777777" w:rsidR="00DE733A" w:rsidRPr="00DE733A" w:rsidRDefault="00DE733A" w:rsidP="00DE733A">
            <w:pPr>
              <w:rPr>
                <w:b/>
                <w:bCs/>
                <w:lang w:val="en-US"/>
              </w:rPr>
            </w:pPr>
            <w:r w:rsidRPr="00DE733A">
              <w:rPr>
                <w:b/>
                <w:bCs/>
                <w:lang w:val="en-US"/>
              </w:rPr>
              <w:t>CF</w:t>
            </w:r>
          </w:p>
        </w:tc>
        <w:tc>
          <w:tcPr>
            <w:tcW w:w="0" w:type="auto"/>
            <w:hideMark/>
          </w:tcPr>
          <w:p w14:paraId="2B095641" w14:textId="77777777" w:rsidR="00DE733A" w:rsidRPr="00DE733A" w:rsidRDefault="00DE733A" w:rsidP="00DE733A">
            <w:pPr>
              <w:rPr>
                <w:b/>
                <w:bCs/>
                <w:lang w:val="en-US"/>
              </w:rPr>
            </w:pPr>
            <w:r w:rsidRPr="00DE733A">
              <w:rPr>
                <w:b/>
                <w:bCs/>
                <w:lang w:val="en-US"/>
              </w:rPr>
              <w:t>DF (5%)</w:t>
            </w:r>
          </w:p>
        </w:tc>
        <w:tc>
          <w:tcPr>
            <w:tcW w:w="0" w:type="auto"/>
            <w:hideMark/>
          </w:tcPr>
          <w:p w14:paraId="203EC6B2" w14:textId="77777777" w:rsidR="00DE733A" w:rsidRPr="00DE733A" w:rsidRDefault="00DE733A" w:rsidP="00DE733A">
            <w:pPr>
              <w:rPr>
                <w:b/>
                <w:bCs/>
                <w:lang w:val="en-US"/>
              </w:rPr>
            </w:pPr>
            <w:r w:rsidRPr="00DE733A">
              <w:rPr>
                <w:b/>
                <w:bCs/>
                <w:lang w:val="en-US"/>
              </w:rPr>
              <w:t>PV</w:t>
            </w:r>
          </w:p>
        </w:tc>
      </w:tr>
      <w:tr w:rsidR="00DE733A" w:rsidRPr="00DE733A" w14:paraId="7DB04224" w14:textId="77777777" w:rsidTr="00DE733A">
        <w:trPr>
          <w:trHeight w:val="571"/>
        </w:trPr>
        <w:tc>
          <w:tcPr>
            <w:tcW w:w="0" w:type="auto"/>
            <w:hideMark/>
          </w:tcPr>
          <w:p w14:paraId="341D4C7E" w14:textId="77777777" w:rsidR="00DE733A" w:rsidRPr="00DE733A" w:rsidRDefault="00DE733A" w:rsidP="00DE733A">
            <w:pPr>
              <w:rPr>
                <w:lang w:val="en-US"/>
              </w:rPr>
            </w:pPr>
            <w:r w:rsidRPr="00DE733A">
              <w:rPr>
                <w:lang w:val="en-US"/>
              </w:rPr>
              <w:t>1</w:t>
            </w:r>
          </w:p>
        </w:tc>
        <w:tc>
          <w:tcPr>
            <w:tcW w:w="0" w:type="auto"/>
            <w:hideMark/>
          </w:tcPr>
          <w:p w14:paraId="630C4EEB" w14:textId="77777777" w:rsidR="00DE733A" w:rsidRPr="00DE733A" w:rsidRDefault="00DE733A" w:rsidP="00DE733A">
            <w:pPr>
              <w:rPr>
                <w:lang w:val="en-US"/>
              </w:rPr>
            </w:pPr>
            <w:r w:rsidRPr="00DE733A">
              <w:rPr>
                <w:lang w:val="en-US"/>
              </w:rPr>
              <w:t>10</w:t>
            </w:r>
          </w:p>
        </w:tc>
        <w:tc>
          <w:tcPr>
            <w:tcW w:w="0" w:type="auto"/>
            <w:hideMark/>
          </w:tcPr>
          <w:p w14:paraId="6A3C82B5" w14:textId="77777777" w:rsidR="00DE733A" w:rsidRPr="00DE733A" w:rsidRDefault="00DE733A" w:rsidP="00DE733A">
            <w:pPr>
              <w:rPr>
                <w:lang w:val="en-US"/>
              </w:rPr>
            </w:pPr>
            <w:r w:rsidRPr="00DE733A">
              <w:rPr>
                <w:lang w:val="en-US"/>
              </w:rPr>
              <w:t>0.952</w:t>
            </w:r>
          </w:p>
        </w:tc>
        <w:tc>
          <w:tcPr>
            <w:tcW w:w="0" w:type="auto"/>
            <w:hideMark/>
          </w:tcPr>
          <w:p w14:paraId="2E6F44D4" w14:textId="77777777" w:rsidR="00DE733A" w:rsidRPr="00DE733A" w:rsidRDefault="00DE733A" w:rsidP="00DE733A">
            <w:pPr>
              <w:rPr>
                <w:lang w:val="en-US"/>
              </w:rPr>
            </w:pPr>
            <w:r w:rsidRPr="00DE733A">
              <w:rPr>
                <w:lang w:val="en-US"/>
              </w:rPr>
              <w:t>9.52</w:t>
            </w:r>
          </w:p>
        </w:tc>
      </w:tr>
      <w:tr w:rsidR="00DE733A" w:rsidRPr="00DE733A" w14:paraId="02C9EFB6" w14:textId="77777777" w:rsidTr="00DE733A">
        <w:trPr>
          <w:trHeight w:val="561"/>
        </w:trPr>
        <w:tc>
          <w:tcPr>
            <w:tcW w:w="0" w:type="auto"/>
            <w:hideMark/>
          </w:tcPr>
          <w:p w14:paraId="6DE66A11" w14:textId="77777777" w:rsidR="00DE733A" w:rsidRPr="00DE733A" w:rsidRDefault="00DE733A" w:rsidP="00DE733A">
            <w:pPr>
              <w:rPr>
                <w:lang w:val="en-US"/>
              </w:rPr>
            </w:pPr>
            <w:r w:rsidRPr="00DE733A">
              <w:rPr>
                <w:lang w:val="en-US"/>
              </w:rPr>
              <w:t>2</w:t>
            </w:r>
          </w:p>
        </w:tc>
        <w:tc>
          <w:tcPr>
            <w:tcW w:w="0" w:type="auto"/>
            <w:hideMark/>
          </w:tcPr>
          <w:p w14:paraId="3B800C48" w14:textId="77777777" w:rsidR="00DE733A" w:rsidRPr="00DE733A" w:rsidRDefault="00DE733A" w:rsidP="00DE733A">
            <w:pPr>
              <w:rPr>
                <w:lang w:val="en-US"/>
              </w:rPr>
            </w:pPr>
            <w:r w:rsidRPr="00DE733A">
              <w:rPr>
                <w:lang w:val="en-US"/>
              </w:rPr>
              <w:t>12</w:t>
            </w:r>
          </w:p>
        </w:tc>
        <w:tc>
          <w:tcPr>
            <w:tcW w:w="0" w:type="auto"/>
            <w:hideMark/>
          </w:tcPr>
          <w:p w14:paraId="3A63F49B" w14:textId="77777777" w:rsidR="00DE733A" w:rsidRPr="00DE733A" w:rsidRDefault="00DE733A" w:rsidP="00DE733A">
            <w:pPr>
              <w:rPr>
                <w:lang w:val="en-US"/>
              </w:rPr>
            </w:pPr>
            <w:r w:rsidRPr="00DE733A">
              <w:rPr>
                <w:lang w:val="en-US"/>
              </w:rPr>
              <w:t>0.907</w:t>
            </w:r>
          </w:p>
        </w:tc>
        <w:tc>
          <w:tcPr>
            <w:tcW w:w="0" w:type="auto"/>
            <w:hideMark/>
          </w:tcPr>
          <w:p w14:paraId="27ABBEF8" w14:textId="77777777" w:rsidR="00DE733A" w:rsidRPr="00DE733A" w:rsidRDefault="00DE733A" w:rsidP="00DE733A">
            <w:pPr>
              <w:rPr>
                <w:lang w:val="en-US"/>
              </w:rPr>
            </w:pPr>
            <w:r w:rsidRPr="00DE733A">
              <w:rPr>
                <w:lang w:val="en-US"/>
              </w:rPr>
              <w:t>10.88</w:t>
            </w:r>
          </w:p>
        </w:tc>
      </w:tr>
      <w:tr w:rsidR="00DE733A" w:rsidRPr="00DE733A" w14:paraId="03C90E52" w14:textId="77777777" w:rsidTr="00DE733A">
        <w:trPr>
          <w:trHeight w:val="571"/>
        </w:trPr>
        <w:tc>
          <w:tcPr>
            <w:tcW w:w="0" w:type="auto"/>
            <w:hideMark/>
          </w:tcPr>
          <w:p w14:paraId="17FDD4C3" w14:textId="77777777" w:rsidR="00DE733A" w:rsidRPr="00DE733A" w:rsidRDefault="00DE733A" w:rsidP="00DE733A">
            <w:pPr>
              <w:rPr>
                <w:lang w:val="en-US"/>
              </w:rPr>
            </w:pPr>
            <w:r w:rsidRPr="00DE733A">
              <w:rPr>
                <w:lang w:val="en-US"/>
              </w:rPr>
              <w:t>3</w:t>
            </w:r>
          </w:p>
        </w:tc>
        <w:tc>
          <w:tcPr>
            <w:tcW w:w="0" w:type="auto"/>
            <w:hideMark/>
          </w:tcPr>
          <w:p w14:paraId="7FD806CB" w14:textId="77777777" w:rsidR="00DE733A" w:rsidRPr="00DE733A" w:rsidRDefault="00DE733A" w:rsidP="00DE733A">
            <w:pPr>
              <w:rPr>
                <w:lang w:val="en-US"/>
              </w:rPr>
            </w:pPr>
            <w:r w:rsidRPr="00DE733A">
              <w:rPr>
                <w:lang w:val="en-US"/>
              </w:rPr>
              <w:t>14</w:t>
            </w:r>
          </w:p>
        </w:tc>
        <w:tc>
          <w:tcPr>
            <w:tcW w:w="0" w:type="auto"/>
            <w:hideMark/>
          </w:tcPr>
          <w:p w14:paraId="1D89954E" w14:textId="77777777" w:rsidR="00DE733A" w:rsidRPr="00DE733A" w:rsidRDefault="00DE733A" w:rsidP="00DE733A">
            <w:pPr>
              <w:rPr>
                <w:lang w:val="en-US"/>
              </w:rPr>
            </w:pPr>
            <w:r w:rsidRPr="00DE733A">
              <w:rPr>
                <w:lang w:val="en-US"/>
              </w:rPr>
              <w:t>0.864</w:t>
            </w:r>
          </w:p>
        </w:tc>
        <w:tc>
          <w:tcPr>
            <w:tcW w:w="0" w:type="auto"/>
            <w:hideMark/>
          </w:tcPr>
          <w:p w14:paraId="4231990B" w14:textId="77777777" w:rsidR="00DE733A" w:rsidRPr="00DE733A" w:rsidRDefault="00DE733A" w:rsidP="00DE733A">
            <w:pPr>
              <w:rPr>
                <w:lang w:val="en-US"/>
              </w:rPr>
            </w:pPr>
            <w:r w:rsidRPr="00DE733A">
              <w:rPr>
                <w:lang w:val="en-US"/>
              </w:rPr>
              <w:t>12.10</w:t>
            </w:r>
          </w:p>
        </w:tc>
      </w:tr>
      <w:tr w:rsidR="00DE733A" w:rsidRPr="00DE733A" w14:paraId="6E84C143" w14:textId="77777777" w:rsidTr="00DE733A">
        <w:trPr>
          <w:trHeight w:val="561"/>
        </w:trPr>
        <w:tc>
          <w:tcPr>
            <w:tcW w:w="0" w:type="auto"/>
            <w:hideMark/>
          </w:tcPr>
          <w:p w14:paraId="533712AA" w14:textId="77777777" w:rsidR="00DE733A" w:rsidRPr="00DE733A" w:rsidRDefault="00DE733A" w:rsidP="00DE733A">
            <w:pPr>
              <w:rPr>
                <w:lang w:val="en-US"/>
              </w:rPr>
            </w:pPr>
            <w:r w:rsidRPr="00DE733A">
              <w:rPr>
                <w:lang w:val="en-US"/>
              </w:rPr>
              <w:t>4</w:t>
            </w:r>
          </w:p>
        </w:tc>
        <w:tc>
          <w:tcPr>
            <w:tcW w:w="0" w:type="auto"/>
            <w:hideMark/>
          </w:tcPr>
          <w:p w14:paraId="02D3EA6A" w14:textId="77777777" w:rsidR="00DE733A" w:rsidRPr="00DE733A" w:rsidRDefault="00DE733A" w:rsidP="00DE733A">
            <w:pPr>
              <w:rPr>
                <w:lang w:val="en-US"/>
              </w:rPr>
            </w:pPr>
            <w:r w:rsidRPr="00DE733A">
              <w:rPr>
                <w:lang w:val="en-US"/>
              </w:rPr>
              <w:t>10</w:t>
            </w:r>
          </w:p>
        </w:tc>
        <w:tc>
          <w:tcPr>
            <w:tcW w:w="0" w:type="auto"/>
            <w:hideMark/>
          </w:tcPr>
          <w:p w14:paraId="16D49224" w14:textId="77777777" w:rsidR="00DE733A" w:rsidRPr="00DE733A" w:rsidRDefault="00DE733A" w:rsidP="00DE733A">
            <w:pPr>
              <w:rPr>
                <w:lang w:val="en-US"/>
              </w:rPr>
            </w:pPr>
            <w:r w:rsidRPr="00DE733A">
              <w:rPr>
                <w:lang w:val="en-US"/>
              </w:rPr>
              <w:t>0.823</w:t>
            </w:r>
          </w:p>
        </w:tc>
        <w:tc>
          <w:tcPr>
            <w:tcW w:w="0" w:type="auto"/>
            <w:hideMark/>
          </w:tcPr>
          <w:p w14:paraId="73F73A4E" w14:textId="77777777" w:rsidR="00DE733A" w:rsidRPr="00DE733A" w:rsidRDefault="00DE733A" w:rsidP="00DE733A">
            <w:pPr>
              <w:rPr>
                <w:lang w:val="en-US"/>
              </w:rPr>
            </w:pPr>
            <w:r w:rsidRPr="00DE733A">
              <w:rPr>
                <w:lang w:val="en-US"/>
              </w:rPr>
              <w:t>8.23</w:t>
            </w:r>
          </w:p>
        </w:tc>
      </w:tr>
      <w:tr w:rsidR="00DE733A" w:rsidRPr="00DE733A" w14:paraId="20F75E30" w14:textId="77777777" w:rsidTr="00DE733A">
        <w:trPr>
          <w:trHeight w:val="561"/>
        </w:trPr>
        <w:tc>
          <w:tcPr>
            <w:tcW w:w="0" w:type="auto"/>
            <w:hideMark/>
          </w:tcPr>
          <w:p w14:paraId="75F71C26" w14:textId="77777777" w:rsidR="00DE733A" w:rsidRPr="00DE733A" w:rsidRDefault="00DE733A" w:rsidP="00DE733A">
            <w:pPr>
              <w:rPr>
                <w:lang w:val="en-US"/>
              </w:rPr>
            </w:pPr>
            <w:r w:rsidRPr="00DE733A">
              <w:rPr>
                <w:lang w:val="en-US"/>
              </w:rPr>
              <w:t>5</w:t>
            </w:r>
          </w:p>
        </w:tc>
        <w:tc>
          <w:tcPr>
            <w:tcW w:w="0" w:type="auto"/>
            <w:hideMark/>
          </w:tcPr>
          <w:p w14:paraId="23FFE4E7" w14:textId="77777777" w:rsidR="00DE733A" w:rsidRPr="00DE733A" w:rsidRDefault="00DE733A" w:rsidP="00DE733A">
            <w:pPr>
              <w:rPr>
                <w:lang w:val="en-US"/>
              </w:rPr>
            </w:pPr>
            <w:r w:rsidRPr="00DE733A">
              <w:rPr>
                <w:lang w:val="en-US"/>
              </w:rPr>
              <w:t>8</w:t>
            </w:r>
          </w:p>
        </w:tc>
        <w:tc>
          <w:tcPr>
            <w:tcW w:w="0" w:type="auto"/>
            <w:hideMark/>
          </w:tcPr>
          <w:p w14:paraId="2AFD3894" w14:textId="77777777" w:rsidR="00DE733A" w:rsidRPr="00DE733A" w:rsidRDefault="00DE733A" w:rsidP="00DE733A">
            <w:pPr>
              <w:rPr>
                <w:lang w:val="en-US"/>
              </w:rPr>
            </w:pPr>
            <w:r w:rsidRPr="00DE733A">
              <w:rPr>
                <w:lang w:val="en-US"/>
              </w:rPr>
              <w:t>0.784</w:t>
            </w:r>
          </w:p>
        </w:tc>
        <w:tc>
          <w:tcPr>
            <w:tcW w:w="0" w:type="auto"/>
            <w:hideMark/>
          </w:tcPr>
          <w:p w14:paraId="4F704441" w14:textId="77777777" w:rsidR="00DE733A" w:rsidRPr="00DE733A" w:rsidRDefault="00DE733A" w:rsidP="00DE733A">
            <w:pPr>
              <w:rPr>
                <w:lang w:val="en-US"/>
              </w:rPr>
            </w:pPr>
            <w:r w:rsidRPr="00DE733A">
              <w:rPr>
                <w:lang w:val="en-US"/>
              </w:rPr>
              <w:t>6.27</w:t>
            </w:r>
          </w:p>
        </w:tc>
      </w:tr>
      <w:tr w:rsidR="00DE733A" w:rsidRPr="00DE733A" w14:paraId="6E6B5601" w14:textId="77777777" w:rsidTr="00DE733A">
        <w:trPr>
          <w:trHeight w:val="571"/>
        </w:trPr>
        <w:tc>
          <w:tcPr>
            <w:tcW w:w="0" w:type="auto"/>
            <w:hideMark/>
          </w:tcPr>
          <w:p w14:paraId="4CE5127B" w14:textId="77777777" w:rsidR="00DE733A" w:rsidRPr="00DE733A" w:rsidRDefault="00DE733A" w:rsidP="00DE733A">
            <w:pPr>
              <w:rPr>
                <w:lang w:val="en-US"/>
              </w:rPr>
            </w:pPr>
            <w:r w:rsidRPr="00DE733A">
              <w:rPr>
                <w:b/>
                <w:bCs/>
                <w:lang w:val="en-US"/>
              </w:rPr>
              <w:t>Total PV</w:t>
            </w:r>
          </w:p>
        </w:tc>
        <w:tc>
          <w:tcPr>
            <w:tcW w:w="0" w:type="auto"/>
            <w:hideMark/>
          </w:tcPr>
          <w:p w14:paraId="0B02D79F" w14:textId="77777777" w:rsidR="00DE733A" w:rsidRPr="00DE733A" w:rsidRDefault="00DE733A" w:rsidP="00DE733A">
            <w:pPr>
              <w:rPr>
                <w:lang w:val="en-US"/>
              </w:rPr>
            </w:pPr>
          </w:p>
        </w:tc>
        <w:tc>
          <w:tcPr>
            <w:tcW w:w="0" w:type="auto"/>
            <w:hideMark/>
          </w:tcPr>
          <w:p w14:paraId="0716A790" w14:textId="77777777" w:rsidR="00DE733A" w:rsidRPr="00DE733A" w:rsidRDefault="00DE733A" w:rsidP="00DE733A">
            <w:pPr>
              <w:rPr>
                <w:lang w:val="en-US"/>
              </w:rPr>
            </w:pPr>
          </w:p>
        </w:tc>
        <w:tc>
          <w:tcPr>
            <w:tcW w:w="0" w:type="auto"/>
            <w:hideMark/>
          </w:tcPr>
          <w:p w14:paraId="0B26E6A7" w14:textId="77777777" w:rsidR="00DE733A" w:rsidRPr="00DE733A" w:rsidRDefault="00DE733A" w:rsidP="00DE733A">
            <w:pPr>
              <w:rPr>
                <w:lang w:val="en-US"/>
              </w:rPr>
            </w:pPr>
            <w:r w:rsidRPr="00DE733A">
              <w:rPr>
                <w:b/>
                <w:bCs/>
                <w:lang w:val="en-US"/>
              </w:rPr>
              <w:t>46.99</w:t>
            </w:r>
          </w:p>
        </w:tc>
      </w:tr>
    </w:tbl>
    <w:p w14:paraId="26CF4D31" w14:textId="77777777" w:rsidR="00DE733A" w:rsidRPr="00DE733A" w:rsidRDefault="00DE733A" w:rsidP="00DE733A">
      <w:pPr>
        <w:rPr>
          <w:lang w:val="en-US"/>
        </w:rPr>
      </w:pPr>
      <w:r w:rsidRPr="00DE733A">
        <w:rPr>
          <w:lang w:val="en-US"/>
        </w:rPr>
        <w:t xml:space="preserve">NPV = 46.99 – 50 = </w:t>
      </w:r>
      <w:r w:rsidRPr="00DE733A">
        <w:rPr>
          <w:b/>
          <w:bCs/>
          <w:lang w:val="en-US"/>
        </w:rPr>
        <w:t>-3.01</w:t>
      </w:r>
    </w:p>
    <w:p w14:paraId="79D108C5" w14:textId="77777777" w:rsidR="00DE733A" w:rsidRPr="00DE733A" w:rsidRDefault="00DE733A" w:rsidP="00DE733A">
      <w:pPr>
        <w:rPr>
          <w:b/>
          <w:bCs/>
          <w:lang w:val="en-US"/>
        </w:rPr>
      </w:pPr>
      <w:r w:rsidRPr="00DE733A">
        <w:rPr>
          <w:b/>
          <w:bCs/>
          <w:lang w:val="en-US"/>
        </w:rPr>
        <w:t>Step 3: Try 3%</w:t>
      </w:r>
    </w:p>
    <w:p w14:paraId="634A61B4" w14:textId="77777777" w:rsidR="00DE733A" w:rsidRPr="00DE733A" w:rsidRDefault="00DE733A" w:rsidP="00DE733A">
      <w:pPr>
        <w:rPr>
          <w:lang w:val="en-US"/>
        </w:rPr>
      </w:pPr>
      <w:r w:rsidRPr="00DE733A">
        <w:rPr>
          <w:lang w:val="en-US"/>
        </w:rPr>
        <w:t xml:space="preserve">Total PV ≈ 49.60 → NPV ≈ </w:t>
      </w:r>
      <w:r w:rsidRPr="00DE733A">
        <w:rPr>
          <w:b/>
          <w:bCs/>
          <w:lang w:val="en-US"/>
        </w:rPr>
        <w:t>-0.40</w:t>
      </w:r>
    </w:p>
    <w:p w14:paraId="37932536" w14:textId="77777777" w:rsidR="00DE733A" w:rsidRPr="00DE733A" w:rsidRDefault="00DE733A" w:rsidP="00DE733A">
      <w:pPr>
        <w:rPr>
          <w:b/>
          <w:bCs/>
          <w:lang w:val="en-US"/>
        </w:rPr>
      </w:pPr>
      <w:r w:rsidRPr="00DE733A">
        <w:rPr>
          <w:b/>
          <w:bCs/>
          <w:lang w:val="en-US"/>
        </w:rPr>
        <w:lastRenderedPageBreak/>
        <w:t>IRR Estimate (Interpolation)</w:t>
      </w:r>
    </w:p>
    <w:p w14:paraId="230754E5" w14:textId="34E751FB" w:rsidR="00DE733A" w:rsidRPr="00DE733A" w:rsidRDefault="00DE733A" w:rsidP="00DE733A">
      <w:pPr>
        <w:rPr>
          <w:lang w:val="en-US"/>
        </w:rPr>
      </w:pPr>
      <m:oMathPara>
        <m:oMath>
          <m:r>
            <w:rPr>
              <w:rFonts w:ascii="Cambria Math" w:hAnsi="Cambria Math"/>
              <w:lang w:val="en-US"/>
            </w:rPr>
            <m:t>IRR≈3</m:t>
          </m:r>
          <m:r>
            <m:rPr>
              <m:sty m:val="p"/>
            </m:rPr>
            <w:rPr>
              <w:rFonts w:ascii="Cambria Math" w:hAnsi="Cambria Math"/>
              <w:lang w:val="en-US"/>
            </w:rPr>
            <m:t>%</m:t>
          </m:r>
          <m:r>
            <w:rPr>
              <w:rFonts w:ascii="Cambria Math" w:hAnsi="Cambria Math"/>
              <w:lang w:val="en-US"/>
            </w:rPr>
            <m:t>+</m:t>
          </m:r>
          <m:f>
            <m:fPr>
              <m:ctrlPr>
                <w:rPr>
                  <w:rFonts w:ascii="Cambria Math" w:hAnsi="Cambria Math"/>
                  <w:lang w:val="en-US"/>
                </w:rPr>
              </m:ctrlPr>
            </m:fPr>
            <m:num>
              <m:r>
                <w:rPr>
                  <w:rFonts w:ascii="Cambria Math" w:hAnsi="Cambria Math"/>
                  <w:lang w:val="en-US"/>
                </w:rPr>
                <m:t>0.40</m:t>
              </m:r>
            </m:num>
            <m:den>
              <m:r>
                <w:rPr>
                  <w:rFonts w:ascii="Cambria Math" w:hAnsi="Cambria Math"/>
                  <w:lang w:val="en-US"/>
                </w:rPr>
                <m:t>0.40+3.01</m:t>
              </m:r>
            </m:den>
          </m:f>
          <m:r>
            <w:rPr>
              <w:rFonts w:ascii="Cambria Math" w:hAnsi="Cambria Math"/>
              <w:lang w:val="en-US"/>
            </w:rPr>
            <m:t>×(5</m:t>
          </m:r>
          <m:r>
            <m:rPr>
              <m:sty m:val="p"/>
            </m:rPr>
            <w:rPr>
              <w:rFonts w:ascii="Cambria Math" w:hAnsi="Cambria Math"/>
              <w:lang w:val="en-US"/>
            </w:rPr>
            <m:t>%</m:t>
          </m:r>
          <m:r>
            <w:rPr>
              <w:rFonts w:ascii="Cambria Math" w:hAnsi="Cambria Math"/>
              <w:lang w:val="en-US"/>
            </w:rPr>
            <m:t>-3</m:t>
          </m:r>
          <m:r>
            <m:rPr>
              <m:sty m:val="p"/>
            </m:rPr>
            <w:rPr>
              <w:rFonts w:ascii="Cambria Math" w:hAnsi="Cambria Math"/>
              <w:lang w:val="en-US"/>
            </w:rPr>
            <m:t>%</m:t>
          </m:r>
          <m:r>
            <w:rPr>
              <w:rFonts w:ascii="Cambria Math" w:hAnsi="Cambria Math"/>
              <w:lang w:val="en-US"/>
            </w:rPr>
            <m:t>)</m:t>
          </m:r>
          <m:r>
            <w:rPr>
              <w:lang w:val="en-US"/>
            </w:rPr>
            <w:br/>
          </m:r>
        </m:oMath>
      </m:oMathPara>
    </w:p>
    <w:p w14:paraId="6B50AB95" w14:textId="77777777" w:rsidR="00DE733A" w:rsidRPr="00DE733A" w:rsidRDefault="00DE733A" w:rsidP="00DE733A">
      <w:pPr>
        <w:rPr>
          <w:lang w:val="en-US"/>
        </w:rPr>
      </w:pPr>
      <w:r w:rsidRPr="00DE733A">
        <w:rPr>
          <w:lang w:val="en-US"/>
        </w:rPr>
        <w:t xml:space="preserve">IRR ≈ </w:t>
      </w:r>
      <w:r w:rsidRPr="00DE733A">
        <w:rPr>
          <w:b/>
          <w:bCs/>
          <w:lang w:val="en-US"/>
        </w:rPr>
        <w:t>3.25%</w:t>
      </w:r>
    </w:p>
    <w:p w14:paraId="17B7DB30" w14:textId="77777777" w:rsidR="00DE733A" w:rsidRPr="00DE733A" w:rsidRDefault="00DE733A" w:rsidP="00DE733A">
      <w:pPr>
        <w:rPr>
          <w:b/>
          <w:bCs/>
          <w:lang w:val="en-US"/>
        </w:rPr>
      </w:pPr>
      <w:r w:rsidRPr="00DE733A">
        <w:rPr>
          <w:b/>
          <w:bCs/>
          <w:lang w:val="en-US"/>
        </w:rPr>
        <w:t>Project B IRR (Testing Higher Rates)</w:t>
      </w:r>
    </w:p>
    <w:p w14:paraId="03607D6F" w14:textId="77777777" w:rsidR="00DE733A" w:rsidRPr="00DE733A" w:rsidRDefault="00DE733A" w:rsidP="00DE733A">
      <w:pPr>
        <w:rPr>
          <w:b/>
          <w:bCs/>
          <w:lang w:val="en-US"/>
        </w:rPr>
      </w:pPr>
      <w:r w:rsidRPr="00DE733A">
        <w:rPr>
          <w:b/>
          <w:bCs/>
          <w:lang w:val="en-US"/>
        </w:rPr>
        <w:t>Step 1: Try 10%</w:t>
      </w:r>
    </w:p>
    <w:p w14:paraId="27B8B942" w14:textId="77777777" w:rsidR="00DE733A" w:rsidRPr="00DE733A" w:rsidRDefault="00DE733A" w:rsidP="00DE733A">
      <w:pPr>
        <w:rPr>
          <w:lang w:val="en-US"/>
        </w:rPr>
      </w:pPr>
      <w:r w:rsidRPr="00DE733A">
        <w:rPr>
          <w:lang w:val="en-US"/>
        </w:rPr>
        <w:t xml:space="preserve">NPV = </w:t>
      </w:r>
      <w:r w:rsidRPr="00DE733A">
        <w:rPr>
          <w:b/>
          <w:bCs/>
          <w:lang w:val="en-US"/>
        </w:rPr>
        <w:t>-8.31</w:t>
      </w:r>
    </w:p>
    <w:p w14:paraId="74A7D9B6" w14:textId="77777777" w:rsidR="00DE733A" w:rsidRPr="00DE733A" w:rsidRDefault="00DE733A" w:rsidP="00DE733A">
      <w:pPr>
        <w:rPr>
          <w:b/>
          <w:bCs/>
          <w:lang w:val="en-US"/>
        </w:rPr>
      </w:pPr>
      <w:r w:rsidRPr="00DE733A">
        <w:rPr>
          <w:b/>
          <w:bCs/>
          <w:lang w:val="en-US"/>
        </w:rPr>
        <w:t>Step 2: Try 6%</w:t>
      </w:r>
    </w:p>
    <w:tbl>
      <w:tblPr>
        <w:tblStyle w:val="TableGrid"/>
        <w:tblW w:w="6426" w:type="dxa"/>
        <w:tblLook w:val="04A0" w:firstRow="1" w:lastRow="0" w:firstColumn="1" w:lastColumn="0" w:noHBand="0" w:noVBand="1"/>
      </w:tblPr>
      <w:tblGrid>
        <w:gridCol w:w="2046"/>
        <w:gridCol w:w="979"/>
        <w:gridCol w:w="2021"/>
        <w:gridCol w:w="1380"/>
      </w:tblGrid>
      <w:tr w:rsidR="00DE733A" w:rsidRPr="00DE733A" w14:paraId="13B1FF1E" w14:textId="77777777" w:rsidTr="00DE733A">
        <w:trPr>
          <w:trHeight w:val="578"/>
        </w:trPr>
        <w:tc>
          <w:tcPr>
            <w:tcW w:w="0" w:type="auto"/>
            <w:hideMark/>
          </w:tcPr>
          <w:p w14:paraId="665818EB" w14:textId="77777777" w:rsidR="00DE733A" w:rsidRPr="00DE733A" w:rsidRDefault="00DE733A" w:rsidP="00DE733A">
            <w:pPr>
              <w:rPr>
                <w:b/>
                <w:bCs/>
                <w:lang w:val="en-US"/>
              </w:rPr>
            </w:pPr>
            <w:r w:rsidRPr="00DE733A">
              <w:rPr>
                <w:b/>
                <w:bCs/>
                <w:lang w:val="en-US"/>
              </w:rPr>
              <w:t>Year</w:t>
            </w:r>
          </w:p>
        </w:tc>
        <w:tc>
          <w:tcPr>
            <w:tcW w:w="0" w:type="auto"/>
            <w:hideMark/>
          </w:tcPr>
          <w:p w14:paraId="5CC0EEAC" w14:textId="77777777" w:rsidR="00DE733A" w:rsidRPr="00DE733A" w:rsidRDefault="00DE733A" w:rsidP="00DE733A">
            <w:pPr>
              <w:rPr>
                <w:b/>
                <w:bCs/>
                <w:lang w:val="en-US"/>
              </w:rPr>
            </w:pPr>
            <w:r w:rsidRPr="00DE733A">
              <w:rPr>
                <w:b/>
                <w:bCs/>
                <w:lang w:val="en-US"/>
              </w:rPr>
              <w:t>CF</w:t>
            </w:r>
          </w:p>
        </w:tc>
        <w:tc>
          <w:tcPr>
            <w:tcW w:w="0" w:type="auto"/>
            <w:hideMark/>
          </w:tcPr>
          <w:p w14:paraId="70912DA0" w14:textId="77777777" w:rsidR="00DE733A" w:rsidRPr="00DE733A" w:rsidRDefault="00DE733A" w:rsidP="00DE733A">
            <w:pPr>
              <w:rPr>
                <w:b/>
                <w:bCs/>
                <w:lang w:val="en-US"/>
              </w:rPr>
            </w:pPr>
            <w:r w:rsidRPr="00DE733A">
              <w:rPr>
                <w:b/>
                <w:bCs/>
                <w:lang w:val="en-US"/>
              </w:rPr>
              <w:t>DF (6%)</w:t>
            </w:r>
          </w:p>
        </w:tc>
        <w:tc>
          <w:tcPr>
            <w:tcW w:w="0" w:type="auto"/>
            <w:hideMark/>
          </w:tcPr>
          <w:p w14:paraId="0C90379B" w14:textId="77777777" w:rsidR="00DE733A" w:rsidRPr="00DE733A" w:rsidRDefault="00DE733A" w:rsidP="00DE733A">
            <w:pPr>
              <w:rPr>
                <w:b/>
                <w:bCs/>
                <w:lang w:val="en-US"/>
              </w:rPr>
            </w:pPr>
            <w:r w:rsidRPr="00DE733A">
              <w:rPr>
                <w:b/>
                <w:bCs/>
                <w:lang w:val="en-US"/>
              </w:rPr>
              <w:t>PV</w:t>
            </w:r>
          </w:p>
        </w:tc>
      </w:tr>
      <w:tr w:rsidR="00DE733A" w:rsidRPr="00DE733A" w14:paraId="48ABF535" w14:textId="77777777" w:rsidTr="00DE733A">
        <w:trPr>
          <w:trHeight w:val="588"/>
        </w:trPr>
        <w:tc>
          <w:tcPr>
            <w:tcW w:w="0" w:type="auto"/>
            <w:hideMark/>
          </w:tcPr>
          <w:p w14:paraId="2E94D227" w14:textId="77777777" w:rsidR="00DE733A" w:rsidRPr="00DE733A" w:rsidRDefault="00DE733A" w:rsidP="00DE733A">
            <w:pPr>
              <w:rPr>
                <w:lang w:val="en-US"/>
              </w:rPr>
            </w:pPr>
            <w:r w:rsidRPr="00DE733A">
              <w:rPr>
                <w:lang w:val="en-US"/>
              </w:rPr>
              <w:t>1</w:t>
            </w:r>
          </w:p>
        </w:tc>
        <w:tc>
          <w:tcPr>
            <w:tcW w:w="0" w:type="auto"/>
            <w:hideMark/>
          </w:tcPr>
          <w:p w14:paraId="1E4EFB1C" w14:textId="77777777" w:rsidR="00DE733A" w:rsidRPr="00DE733A" w:rsidRDefault="00DE733A" w:rsidP="00DE733A">
            <w:pPr>
              <w:rPr>
                <w:lang w:val="en-US"/>
              </w:rPr>
            </w:pPr>
            <w:r w:rsidRPr="00DE733A">
              <w:rPr>
                <w:lang w:val="en-US"/>
              </w:rPr>
              <w:t>11</w:t>
            </w:r>
          </w:p>
        </w:tc>
        <w:tc>
          <w:tcPr>
            <w:tcW w:w="0" w:type="auto"/>
            <w:hideMark/>
          </w:tcPr>
          <w:p w14:paraId="57042BF3" w14:textId="77777777" w:rsidR="00DE733A" w:rsidRPr="00DE733A" w:rsidRDefault="00DE733A" w:rsidP="00DE733A">
            <w:pPr>
              <w:rPr>
                <w:lang w:val="en-US"/>
              </w:rPr>
            </w:pPr>
            <w:r w:rsidRPr="00DE733A">
              <w:rPr>
                <w:lang w:val="en-US"/>
              </w:rPr>
              <w:t>0.943</w:t>
            </w:r>
          </w:p>
        </w:tc>
        <w:tc>
          <w:tcPr>
            <w:tcW w:w="0" w:type="auto"/>
            <w:hideMark/>
          </w:tcPr>
          <w:p w14:paraId="5616EDC1" w14:textId="77777777" w:rsidR="00DE733A" w:rsidRPr="00DE733A" w:rsidRDefault="00DE733A" w:rsidP="00DE733A">
            <w:pPr>
              <w:rPr>
                <w:lang w:val="en-US"/>
              </w:rPr>
            </w:pPr>
            <w:r w:rsidRPr="00DE733A">
              <w:rPr>
                <w:lang w:val="en-US"/>
              </w:rPr>
              <w:t>10.37</w:t>
            </w:r>
          </w:p>
        </w:tc>
      </w:tr>
      <w:tr w:rsidR="00DE733A" w:rsidRPr="00DE733A" w14:paraId="58B02C1B" w14:textId="77777777" w:rsidTr="00DE733A">
        <w:trPr>
          <w:trHeight w:val="578"/>
        </w:trPr>
        <w:tc>
          <w:tcPr>
            <w:tcW w:w="0" w:type="auto"/>
            <w:hideMark/>
          </w:tcPr>
          <w:p w14:paraId="07EAC1E8" w14:textId="77777777" w:rsidR="00DE733A" w:rsidRPr="00DE733A" w:rsidRDefault="00DE733A" w:rsidP="00DE733A">
            <w:pPr>
              <w:rPr>
                <w:lang w:val="en-US"/>
              </w:rPr>
            </w:pPr>
            <w:r w:rsidRPr="00DE733A">
              <w:rPr>
                <w:lang w:val="en-US"/>
              </w:rPr>
              <w:t>2</w:t>
            </w:r>
          </w:p>
        </w:tc>
        <w:tc>
          <w:tcPr>
            <w:tcW w:w="0" w:type="auto"/>
            <w:hideMark/>
          </w:tcPr>
          <w:p w14:paraId="541D97FA" w14:textId="77777777" w:rsidR="00DE733A" w:rsidRPr="00DE733A" w:rsidRDefault="00DE733A" w:rsidP="00DE733A">
            <w:pPr>
              <w:rPr>
                <w:lang w:val="en-US"/>
              </w:rPr>
            </w:pPr>
            <w:r w:rsidRPr="00DE733A">
              <w:rPr>
                <w:lang w:val="en-US"/>
              </w:rPr>
              <w:t>11</w:t>
            </w:r>
          </w:p>
        </w:tc>
        <w:tc>
          <w:tcPr>
            <w:tcW w:w="0" w:type="auto"/>
            <w:hideMark/>
          </w:tcPr>
          <w:p w14:paraId="0E5C4297" w14:textId="77777777" w:rsidR="00DE733A" w:rsidRPr="00DE733A" w:rsidRDefault="00DE733A" w:rsidP="00DE733A">
            <w:pPr>
              <w:rPr>
                <w:lang w:val="en-US"/>
              </w:rPr>
            </w:pPr>
            <w:r w:rsidRPr="00DE733A">
              <w:rPr>
                <w:lang w:val="en-US"/>
              </w:rPr>
              <w:t>0.890</w:t>
            </w:r>
          </w:p>
        </w:tc>
        <w:tc>
          <w:tcPr>
            <w:tcW w:w="0" w:type="auto"/>
            <w:hideMark/>
          </w:tcPr>
          <w:p w14:paraId="04735C7F" w14:textId="77777777" w:rsidR="00DE733A" w:rsidRPr="00DE733A" w:rsidRDefault="00DE733A" w:rsidP="00DE733A">
            <w:pPr>
              <w:rPr>
                <w:lang w:val="en-US"/>
              </w:rPr>
            </w:pPr>
            <w:r w:rsidRPr="00DE733A">
              <w:rPr>
                <w:lang w:val="en-US"/>
              </w:rPr>
              <w:t>9.79</w:t>
            </w:r>
          </w:p>
        </w:tc>
      </w:tr>
      <w:tr w:rsidR="00DE733A" w:rsidRPr="00DE733A" w14:paraId="057EE594" w14:textId="77777777" w:rsidTr="00DE733A">
        <w:trPr>
          <w:trHeight w:val="588"/>
        </w:trPr>
        <w:tc>
          <w:tcPr>
            <w:tcW w:w="0" w:type="auto"/>
            <w:hideMark/>
          </w:tcPr>
          <w:p w14:paraId="7998FBF2" w14:textId="77777777" w:rsidR="00DE733A" w:rsidRPr="00DE733A" w:rsidRDefault="00DE733A" w:rsidP="00DE733A">
            <w:pPr>
              <w:rPr>
                <w:lang w:val="en-US"/>
              </w:rPr>
            </w:pPr>
            <w:r w:rsidRPr="00DE733A">
              <w:rPr>
                <w:lang w:val="en-US"/>
              </w:rPr>
              <w:t>3</w:t>
            </w:r>
          </w:p>
        </w:tc>
        <w:tc>
          <w:tcPr>
            <w:tcW w:w="0" w:type="auto"/>
            <w:hideMark/>
          </w:tcPr>
          <w:p w14:paraId="7D066194" w14:textId="77777777" w:rsidR="00DE733A" w:rsidRPr="00DE733A" w:rsidRDefault="00DE733A" w:rsidP="00DE733A">
            <w:pPr>
              <w:rPr>
                <w:lang w:val="en-US"/>
              </w:rPr>
            </w:pPr>
            <w:r w:rsidRPr="00DE733A">
              <w:rPr>
                <w:lang w:val="en-US"/>
              </w:rPr>
              <w:t>11</w:t>
            </w:r>
          </w:p>
        </w:tc>
        <w:tc>
          <w:tcPr>
            <w:tcW w:w="0" w:type="auto"/>
            <w:hideMark/>
          </w:tcPr>
          <w:p w14:paraId="78DA75E8" w14:textId="77777777" w:rsidR="00DE733A" w:rsidRPr="00DE733A" w:rsidRDefault="00DE733A" w:rsidP="00DE733A">
            <w:pPr>
              <w:rPr>
                <w:lang w:val="en-US"/>
              </w:rPr>
            </w:pPr>
            <w:r w:rsidRPr="00DE733A">
              <w:rPr>
                <w:lang w:val="en-US"/>
              </w:rPr>
              <w:t>0.840</w:t>
            </w:r>
          </w:p>
        </w:tc>
        <w:tc>
          <w:tcPr>
            <w:tcW w:w="0" w:type="auto"/>
            <w:hideMark/>
          </w:tcPr>
          <w:p w14:paraId="6FEA2AF5" w14:textId="77777777" w:rsidR="00DE733A" w:rsidRPr="00DE733A" w:rsidRDefault="00DE733A" w:rsidP="00DE733A">
            <w:pPr>
              <w:rPr>
                <w:lang w:val="en-US"/>
              </w:rPr>
            </w:pPr>
            <w:r w:rsidRPr="00DE733A">
              <w:rPr>
                <w:lang w:val="en-US"/>
              </w:rPr>
              <w:t>9.24</w:t>
            </w:r>
          </w:p>
        </w:tc>
      </w:tr>
      <w:tr w:rsidR="00DE733A" w:rsidRPr="00DE733A" w14:paraId="77ECD4D2" w14:textId="77777777" w:rsidTr="00DE733A">
        <w:trPr>
          <w:trHeight w:val="578"/>
        </w:trPr>
        <w:tc>
          <w:tcPr>
            <w:tcW w:w="0" w:type="auto"/>
            <w:hideMark/>
          </w:tcPr>
          <w:p w14:paraId="703A19E2" w14:textId="77777777" w:rsidR="00DE733A" w:rsidRPr="00DE733A" w:rsidRDefault="00DE733A" w:rsidP="00DE733A">
            <w:pPr>
              <w:rPr>
                <w:lang w:val="en-US"/>
              </w:rPr>
            </w:pPr>
            <w:r w:rsidRPr="00DE733A">
              <w:rPr>
                <w:lang w:val="en-US"/>
              </w:rPr>
              <w:t>4</w:t>
            </w:r>
          </w:p>
        </w:tc>
        <w:tc>
          <w:tcPr>
            <w:tcW w:w="0" w:type="auto"/>
            <w:hideMark/>
          </w:tcPr>
          <w:p w14:paraId="7FFFD900" w14:textId="77777777" w:rsidR="00DE733A" w:rsidRPr="00DE733A" w:rsidRDefault="00DE733A" w:rsidP="00DE733A">
            <w:pPr>
              <w:rPr>
                <w:lang w:val="en-US"/>
              </w:rPr>
            </w:pPr>
            <w:r w:rsidRPr="00DE733A">
              <w:rPr>
                <w:lang w:val="en-US"/>
              </w:rPr>
              <w:t>11</w:t>
            </w:r>
          </w:p>
        </w:tc>
        <w:tc>
          <w:tcPr>
            <w:tcW w:w="0" w:type="auto"/>
            <w:hideMark/>
          </w:tcPr>
          <w:p w14:paraId="1534D667" w14:textId="77777777" w:rsidR="00DE733A" w:rsidRPr="00DE733A" w:rsidRDefault="00DE733A" w:rsidP="00DE733A">
            <w:pPr>
              <w:rPr>
                <w:lang w:val="en-US"/>
              </w:rPr>
            </w:pPr>
            <w:r w:rsidRPr="00DE733A">
              <w:rPr>
                <w:lang w:val="en-US"/>
              </w:rPr>
              <w:t>0.792</w:t>
            </w:r>
          </w:p>
        </w:tc>
        <w:tc>
          <w:tcPr>
            <w:tcW w:w="0" w:type="auto"/>
            <w:hideMark/>
          </w:tcPr>
          <w:p w14:paraId="2711FB92" w14:textId="77777777" w:rsidR="00DE733A" w:rsidRPr="00DE733A" w:rsidRDefault="00DE733A" w:rsidP="00DE733A">
            <w:pPr>
              <w:rPr>
                <w:lang w:val="en-US"/>
              </w:rPr>
            </w:pPr>
            <w:r w:rsidRPr="00DE733A">
              <w:rPr>
                <w:lang w:val="en-US"/>
              </w:rPr>
              <w:t>8.71</w:t>
            </w:r>
          </w:p>
        </w:tc>
      </w:tr>
      <w:tr w:rsidR="00DE733A" w:rsidRPr="00DE733A" w14:paraId="026C95E1" w14:textId="77777777" w:rsidTr="00DE733A">
        <w:trPr>
          <w:trHeight w:val="578"/>
        </w:trPr>
        <w:tc>
          <w:tcPr>
            <w:tcW w:w="0" w:type="auto"/>
            <w:hideMark/>
          </w:tcPr>
          <w:p w14:paraId="53AD72C0" w14:textId="77777777" w:rsidR="00DE733A" w:rsidRPr="00DE733A" w:rsidRDefault="00DE733A" w:rsidP="00DE733A">
            <w:pPr>
              <w:rPr>
                <w:lang w:val="en-US"/>
              </w:rPr>
            </w:pPr>
            <w:r w:rsidRPr="00DE733A">
              <w:rPr>
                <w:lang w:val="en-US"/>
              </w:rPr>
              <w:t>5</w:t>
            </w:r>
          </w:p>
        </w:tc>
        <w:tc>
          <w:tcPr>
            <w:tcW w:w="0" w:type="auto"/>
            <w:hideMark/>
          </w:tcPr>
          <w:p w14:paraId="40181055" w14:textId="77777777" w:rsidR="00DE733A" w:rsidRPr="00DE733A" w:rsidRDefault="00DE733A" w:rsidP="00DE733A">
            <w:pPr>
              <w:rPr>
                <w:lang w:val="en-US"/>
              </w:rPr>
            </w:pPr>
            <w:r w:rsidRPr="00DE733A">
              <w:rPr>
                <w:lang w:val="en-US"/>
              </w:rPr>
              <w:t>11</w:t>
            </w:r>
          </w:p>
        </w:tc>
        <w:tc>
          <w:tcPr>
            <w:tcW w:w="0" w:type="auto"/>
            <w:hideMark/>
          </w:tcPr>
          <w:p w14:paraId="76376BE3" w14:textId="77777777" w:rsidR="00DE733A" w:rsidRPr="00DE733A" w:rsidRDefault="00DE733A" w:rsidP="00DE733A">
            <w:pPr>
              <w:rPr>
                <w:lang w:val="en-US"/>
              </w:rPr>
            </w:pPr>
            <w:r w:rsidRPr="00DE733A">
              <w:rPr>
                <w:lang w:val="en-US"/>
              </w:rPr>
              <w:t>0.747</w:t>
            </w:r>
          </w:p>
        </w:tc>
        <w:tc>
          <w:tcPr>
            <w:tcW w:w="0" w:type="auto"/>
            <w:hideMark/>
          </w:tcPr>
          <w:p w14:paraId="4732C998" w14:textId="77777777" w:rsidR="00DE733A" w:rsidRPr="00DE733A" w:rsidRDefault="00DE733A" w:rsidP="00DE733A">
            <w:pPr>
              <w:rPr>
                <w:lang w:val="en-US"/>
              </w:rPr>
            </w:pPr>
            <w:r w:rsidRPr="00DE733A">
              <w:rPr>
                <w:lang w:val="en-US"/>
              </w:rPr>
              <w:t>8.22</w:t>
            </w:r>
          </w:p>
        </w:tc>
      </w:tr>
      <w:tr w:rsidR="00DE733A" w:rsidRPr="00DE733A" w14:paraId="3B3F3D89" w14:textId="77777777" w:rsidTr="00DE733A">
        <w:trPr>
          <w:trHeight w:val="588"/>
        </w:trPr>
        <w:tc>
          <w:tcPr>
            <w:tcW w:w="0" w:type="auto"/>
            <w:hideMark/>
          </w:tcPr>
          <w:p w14:paraId="1ABE7B0F" w14:textId="77777777" w:rsidR="00DE733A" w:rsidRPr="00DE733A" w:rsidRDefault="00DE733A" w:rsidP="00DE733A">
            <w:pPr>
              <w:rPr>
                <w:lang w:val="en-US"/>
              </w:rPr>
            </w:pPr>
            <w:r w:rsidRPr="00DE733A">
              <w:rPr>
                <w:b/>
                <w:bCs/>
                <w:lang w:val="en-US"/>
              </w:rPr>
              <w:t>Total PV</w:t>
            </w:r>
          </w:p>
        </w:tc>
        <w:tc>
          <w:tcPr>
            <w:tcW w:w="0" w:type="auto"/>
            <w:hideMark/>
          </w:tcPr>
          <w:p w14:paraId="1883A946" w14:textId="77777777" w:rsidR="00DE733A" w:rsidRPr="00DE733A" w:rsidRDefault="00DE733A" w:rsidP="00DE733A">
            <w:pPr>
              <w:rPr>
                <w:lang w:val="en-US"/>
              </w:rPr>
            </w:pPr>
          </w:p>
        </w:tc>
        <w:tc>
          <w:tcPr>
            <w:tcW w:w="0" w:type="auto"/>
            <w:hideMark/>
          </w:tcPr>
          <w:p w14:paraId="0E019D1A" w14:textId="77777777" w:rsidR="00DE733A" w:rsidRPr="00DE733A" w:rsidRDefault="00DE733A" w:rsidP="00DE733A">
            <w:pPr>
              <w:rPr>
                <w:lang w:val="en-US"/>
              </w:rPr>
            </w:pPr>
          </w:p>
        </w:tc>
        <w:tc>
          <w:tcPr>
            <w:tcW w:w="0" w:type="auto"/>
            <w:hideMark/>
          </w:tcPr>
          <w:p w14:paraId="6EF4AA89" w14:textId="77777777" w:rsidR="00DE733A" w:rsidRPr="00DE733A" w:rsidRDefault="00DE733A" w:rsidP="00DE733A">
            <w:pPr>
              <w:rPr>
                <w:lang w:val="en-US"/>
              </w:rPr>
            </w:pPr>
            <w:r w:rsidRPr="00DE733A">
              <w:rPr>
                <w:b/>
                <w:bCs/>
                <w:lang w:val="en-US"/>
              </w:rPr>
              <w:t>46.33</w:t>
            </w:r>
          </w:p>
        </w:tc>
      </w:tr>
    </w:tbl>
    <w:p w14:paraId="04287CAD" w14:textId="77777777" w:rsidR="00DE733A" w:rsidRPr="00DE733A" w:rsidRDefault="00DE733A" w:rsidP="00DE733A">
      <w:pPr>
        <w:rPr>
          <w:lang w:val="en-US"/>
        </w:rPr>
      </w:pPr>
      <w:r w:rsidRPr="00DE733A">
        <w:rPr>
          <w:lang w:val="en-US"/>
        </w:rPr>
        <w:t xml:space="preserve">NPV = 46.33 – 50 = </w:t>
      </w:r>
      <w:r w:rsidRPr="00DE733A">
        <w:rPr>
          <w:b/>
          <w:bCs/>
          <w:lang w:val="en-US"/>
        </w:rPr>
        <w:t>-3.67</w:t>
      </w:r>
    </w:p>
    <w:p w14:paraId="2043AC67" w14:textId="77777777" w:rsidR="00DE733A" w:rsidRPr="00DE733A" w:rsidRDefault="00DE733A" w:rsidP="00DE733A">
      <w:pPr>
        <w:rPr>
          <w:b/>
          <w:bCs/>
          <w:lang w:val="en-US"/>
        </w:rPr>
      </w:pPr>
      <w:r w:rsidRPr="00DE733A">
        <w:rPr>
          <w:b/>
          <w:bCs/>
          <w:lang w:val="en-US"/>
        </w:rPr>
        <w:t>Step 3: Try 4%</w:t>
      </w:r>
    </w:p>
    <w:p w14:paraId="5F399DB1" w14:textId="77777777" w:rsidR="00DE733A" w:rsidRPr="00DE733A" w:rsidRDefault="00DE733A" w:rsidP="00DE733A">
      <w:pPr>
        <w:rPr>
          <w:lang w:val="en-US"/>
        </w:rPr>
      </w:pPr>
      <w:r w:rsidRPr="00DE733A">
        <w:rPr>
          <w:lang w:val="en-US"/>
        </w:rPr>
        <w:t xml:space="preserve">Total PV ≈ 49.50 → NPV ≈ </w:t>
      </w:r>
      <w:r w:rsidRPr="00DE733A">
        <w:rPr>
          <w:b/>
          <w:bCs/>
          <w:lang w:val="en-US"/>
        </w:rPr>
        <w:t>-0.50</w:t>
      </w:r>
    </w:p>
    <w:p w14:paraId="40638AEF" w14:textId="77777777" w:rsidR="00DE733A" w:rsidRPr="00DE733A" w:rsidRDefault="00DE733A" w:rsidP="00DE733A">
      <w:pPr>
        <w:rPr>
          <w:b/>
          <w:bCs/>
          <w:lang w:val="en-US"/>
        </w:rPr>
      </w:pPr>
      <w:r w:rsidRPr="00DE733A">
        <w:rPr>
          <w:b/>
          <w:bCs/>
          <w:lang w:val="en-US"/>
        </w:rPr>
        <w:t>IRR Estimate</w:t>
      </w:r>
    </w:p>
    <w:p w14:paraId="45D5C16D" w14:textId="68ED554E" w:rsidR="00DE733A" w:rsidRPr="00DE733A" w:rsidRDefault="00DE733A" w:rsidP="00DE733A">
      <w:pPr>
        <w:rPr>
          <w:lang w:val="en-US"/>
        </w:rPr>
      </w:pPr>
      <m:oMathPara>
        <m:oMath>
          <m:r>
            <w:rPr>
              <w:rFonts w:ascii="Cambria Math" w:hAnsi="Cambria Math"/>
              <w:lang w:val="en-US"/>
            </w:rPr>
            <m:t>IRR≈4</m:t>
          </m:r>
          <m:r>
            <m:rPr>
              <m:sty m:val="p"/>
            </m:rPr>
            <w:rPr>
              <w:rFonts w:ascii="Cambria Math" w:hAnsi="Cambria Math"/>
              <w:lang w:val="en-US"/>
            </w:rPr>
            <m:t>%</m:t>
          </m:r>
          <m:r>
            <w:rPr>
              <w:rFonts w:ascii="Cambria Math" w:hAnsi="Cambria Math"/>
              <w:lang w:val="en-US"/>
            </w:rPr>
            <m:t>+</m:t>
          </m:r>
          <m:f>
            <m:fPr>
              <m:ctrlPr>
                <w:rPr>
                  <w:rFonts w:ascii="Cambria Math" w:hAnsi="Cambria Math"/>
                  <w:lang w:val="en-US"/>
                </w:rPr>
              </m:ctrlPr>
            </m:fPr>
            <m:num>
              <m:r>
                <w:rPr>
                  <w:rFonts w:ascii="Cambria Math" w:hAnsi="Cambria Math"/>
                  <w:lang w:val="en-US"/>
                </w:rPr>
                <m:t>0.50</m:t>
              </m:r>
            </m:num>
            <m:den>
              <m:r>
                <w:rPr>
                  <w:rFonts w:ascii="Cambria Math" w:hAnsi="Cambria Math"/>
                  <w:lang w:val="en-US"/>
                </w:rPr>
                <m:t>0.50+3.67</m:t>
              </m:r>
            </m:den>
          </m:f>
          <m:r>
            <w:rPr>
              <w:rFonts w:ascii="Cambria Math" w:hAnsi="Cambria Math"/>
              <w:lang w:val="en-US"/>
            </w:rPr>
            <m:t>×(6</m:t>
          </m:r>
          <m:r>
            <m:rPr>
              <m:sty m:val="p"/>
            </m:rPr>
            <w:rPr>
              <w:rFonts w:ascii="Cambria Math" w:hAnsi="Cambria Math"/>
              <w:lang w:val="en-US"/>
            </w:rPr>
            <m:t>%</m:t>
          </m:r>
          <m:r>
            <w:rPr>
              <w:rFonts w:ascii="Cambria Math" w:hAnsi="Cambria Math"/>
              <w:lang w:val="en-US"/>
            </w:rPr>
            <m:t>-4</m:t>
          </m:r>
          <m:r>
            <m:rPr>
              <m:sty m:val="p"/>
            </m:rPr>
            <w:rPr>
              <w:rFonts w:ascii="Cambria Math" w:hAnsi="Cambria Math"/>
              <w:lang w:val="en-US"/>
            </w:rPr>
            <m:t>%</m:t>
          </m:r>
          <m:r>
            <w:rPr>
              <w:rFonts w:ascii="Cambria Math" w:hAnsi="Cambria Math"/>
              <w:lang w:val="en-US"/>
            </w:rPr>
            <m:t>)</m:t>
          </m:r>
          <m:r>
            <w:rPr>
              <w:lang w:val="en-US"/>
            </w:rPr>
            <w:br/>
          </m:r>
        </m:oMath>
      </m:oMathPara>
    </w:p>
    <w:p w14:paraId="346A3AD4" w14:textId="77777777" w:rsidR="00DE733A" w:rsidRPr="00DE733A" w:rsidRDefault="00DE733A" w:rsidP="00DE733A">
      <w:pPr>
        <w:rPr>
          <w:lang w:val="en-US"/>
        </w:rPr>
      </w:pPr>
      <w:r w:rsidRPr="00DE733A">
        <w:rPr>
          <w:lang w:val="en-US"/>
        </w:rPr>
        <w:t xml:space="preserve">IRR ≈ </w:t>
      </w:r>
      <w:r w:rsidRPr="00DE733A">
        <w:rPr>
          <w:b/>
          <w:bCs/>
          <w:lang w:val="en-US"/>
        </w:rPr>
        <w:t>4.25%</w:t>
      </w:r>
    </w:p>
    <w:p w14:paraId="74A60C81" w14:textId="77777777" w:rsidR="00DE733A" w:rsidRPr="00DE733A" w:rsidRDefault="00DE733A" w:rsidP="00DE733A">
      <w:pPr>
        <w:rPr>
          <w:b/>
          <w:bCs/>
          <w:lang w:val="en-US"/>
        </w:rPr>
      </w:pPr>
      <w:r w:rsidRPr="00DE733A">
        <w:rPr>
          <w:b/>
          <w:bCs/>
          <w:lang w:val="en-US"/>
        </w:rPr>
        <w:t>Project C IRR (Testing Higher Rates)</w:t>
      </w:r>
    </w:p>
    <w:p w14:paraId="213A9A24" w14:textId="77777777" w:rsidR="00DE733A" w:rsidRPr="00DE733A" w:rsidRDefault="00DE733A" w:rsidP="00DE733A">
      <w:pPr>
        <w:rPr>
          <w:b/>
          <w:bCs/>
          <w:lang w:val="en-US"/>
        </w:rPr>
      </w:pPr>
      <w:r w:rsidRPr="00DE733A">
        <w:rPr>
          <w:b/>
          <w:bCs/>
          <w:lang w:val="en-US"/>
        </w:rPr>
        <w:t>Step 1: Try 10%</w:t>
      </w:r>
    </w:p>
    <w:p w14:paraId="6038127F" w14:textId="77777777" w:rsidR="00DE733A" w:rsidRPr="00DE733A" w:rsidRDefault="00DE733A" w:rsidP="00DE733A">
      <w:pPr>
        <w:rPr>
          <w:lang w:val="en-US"/>
        </w:rPr>
      </w:pPr>
      <w:r w:rsidRPr="00DE733A">
        <w:rPr>
          <w:lang w:val="en-US"/>
        </w:rPr>
        <w:lastRenderedPageBreak/>
        <w:t xml:space="preserve">NPV = </w:t>
      </w:r>
      <w:r w:rsidRPr="00DE733A">
        <w:rPr>
          <w:b/>
          <w:bCs/>
          <w:lang w:val="en-US"/>
        </w:rPr>
        <w:t>-1.99</w:t>
      </w:r>
    </w:p>
    <w:p w14:paraId="622A6D8C" w14:textId="77777777" w:rsidR="00DE733A" w:rsidRPr="00DE733A" w:rsidRDefault="00DE733A" w:rsidP="00DE733A">
      <w:pPr>
        <w:rPr>
          <w:b/>
          <w:bCs/>
          <w:lang w:val="en-US"/>
        </w:rPr>
      </w:pPr>
      <w:r w:rsidRPr="00DE733A">
        <w:rPr>
          <w:b/>
          <w:bCs/>
          <w:lang w:val="en-US"/>
        </w:rPr>
        <w:t>Step 2: Try 8%</w:t>
      </w:r>
    </w:p>
    <w:tbl>
      <w:tblPr>
        <w:tblStyle w:val="TableGrid"/>
        <w:tblW w:w="6597" w:type="dxa"/>
        <w:tblLook w:val="04A0" w:firstRow="1" w:lastRow="0" w:firstColumn="1" w:lastColumn="0" w:noHBand="0" w:noVBand="1"/>
      </w:tblPr>
      <w:tblGrid>
        <w:gridCol w:w="2100"/>
        <w:gridCol w:w="1005"/>
        <w:gridCol w:w="2075"/>
        <w:gridCol w:w="1417"/>
      </w:tblGrid>
      <w:tr w:rsidR="00DE733A" w:rsidRPr="00DE733A" w14:paraId="343D007C" w14:textId="77777777" w:rsidTr="00F01549">
        <w:trPr>
          <w:trHeight w:val="575"/>
        </w:trPr>
        <w:tc>
          <w:tcPr>
            <w:tcW w:w="0" w:type="auto"/>
            <w:hideMark/>
          </w:tcPr>
          <w:p w14:paraId="10B984C8" w14:textId="77777777" w:rsidR="00DE733A" w:rsidRPr="00DE733A" w:rsidRDefault="00DE733A" w:rsidP="00DE733A">
            <w:pPr>
              <w:rPr>
                <w:b/>
                <w:bCs/>
                <w:lang w:val="en-US"/>
              </w:rPr>
            </w:pPr>
            <w:r w:rsidRPr="00DE733A">
              <w:rPr>
                <w:b/>
                <w:bCs/>
                <w:lang w:val="en-US"/>
              </w:rPr>
              <w:t>Year</w:t>
            </w:r>
          </w:p>
        </w:tc>
        <w:tc>
          <w:tcPr>
            <w:tcW w:w="0" w:type="auto"/>
            <w:hideMark/>
          </w:tcPr>
          <w:p w14:paraId="382795DE" w14:textId="77777777" w:rsidR="00DE733A" w:rsidRPr="00DE733A" w:rsidRDefault="00DE733A" w:rsidP="00DE733A">
            <w:pPr>
              <w:rPr>
                <w:b/>
                <w:bCs/>
                <w:lang w:val="en-US"/>
              </w:rPr>
            </w:pPr>
            <w:r w:rsidRPr="00DE733A">
              <w:rPr>
                <w:b/>
                <w:bCs/>
                <w:lang w:val="en-US"/>
              </w:rPr>
              <w:t>CF</w:t>
            </w:r>
          </w:p>
        </w:tc>
        <w:tc>
          <w:tcPr>
            <w:tcW w:w="0" w:type="auto"/>
            <w:hideMark/>
          </w:tcPr>
          <w:p w14:paraId="61AD3BBD" w14:textId="77777777" w:rsidR="00DE733A" w:rsidRPr="00DE733A" w:rsidRDefault="00DE733A" w:rsidP="00DE733A">
            <w:pPr>
              <w:rPr>
                <w:b/>
                <w:bCs/>
                <w:lang w:val="en-US"/>
              </w:rPr>
            </w:pPr>
            <w:r w:rsidRPr="00DE733A">
              <w:rPr>
                <w:b/>
                <w:bCs/>
                <w:lang w:val="en-US"/>
              </w:rPr>
              <w:t>DF (8%)</w:t>
            </w:r>
          </w:p>
        </w:tc>
        <w:tc>
          <w:tcPr>
            <w:tcW w:w="0" w:type="auto"/>
            <w:hideMark/>
          </w:tcPr>
          <w:p w14:paraId="4DD9B68C" w14:textId="77777777" w:rsidR="00DE733A" w:rsidRPr="00DE733A" w:rsidRDefault="00DE733A" w:rsidP="00DE733A">
            <w:pPr>
              <w:rPr>
                <w:b/>
                <w:bCs/>
                <w:lang w:val="en-US"/>
              </w:rPr>
            </w:pPr>
            <w:r w:rsidRPr="00DE733A">
              <w:rPr>
                <w:b/>
                <w:bCs/>
                <w:lang w:val="en-US"/>
              </w:rPr>
              <w:t>PV</w:t>
            </w:r>
          </w:p>
        </w:tc>
      </w:tr>
      <w:tr w:rsidR="00DE733A" w:rsidRPr="00DE733A" w14:paraId="6E2E2F81" w14:textId="77777777" w:rsidTr="00F01549">
        <w:trPr>
          <w:trHeight w:val="585"/>
        </w:trPr>
        <w:tc>
          <w:tcPr>
            <w:tcW w:w="0" w:type="auto"/>
            <w:hideMark/>
          </w:tcPr>
          <w:p w14:paraId="234876E8" w14:textId="77777777" w:rsidR="00DE733A" w:rsidRPr="00DE733A" w:rsidRDefault="00DE733A" w:rsidP="00DE733A">
            <w:pPr>
              <w:rPr>
                <w:lang w:val="en-US"/>
              </w:rPr>
            </w:pPr>
            <w:r w:rsidRPr="00DE733A">
              <w:rPr>
                <w:lang w:val="en-US"/>
              </w:rPr>
              <w:t>1</w:t>
            </w:r>
          </w:p>
        </w:tc>
        <w:tc>
          <w:tcPr>
            <w:tcW w:w="0" w:type="auto"/>
            <w:hideMark/>
          </w:tcPr>
          <w:p w14:paraId="2E065E4D" w14:textId="77777777" w:rsidR="00DE733A" w:rsidRPr="00DE733A" w:rsidRDefault="00DE733A" w:rsidP="00DE733A">
            <w:pPr>
              <w:rPr>
                <w:lang w:val="en-US"/>
              </w:rPr>
            </w:pPr>
            <w:r w:rsidRPr="00DE733A">
              <w:rPr>
                <w:lang w:val="en-US"/>
              </w:rPr>
              <w:t>5</w:t>
            </w:r>
          </w:p>
        </w:tc>
        <w:tc>
          <w:tcPr>
            <w:tcW w:w="0" w:type="auto"/>
            <w:hideMark/>
          </w:tcPr>
          <w:p w14:paraId="455C7668" w14:textId="77777777" w:rsidR="00DE733A" w:rsidRPr="00DE733A" w:rsidRDefault="00DE733A" w:rsidP="00DE733A">
            <w:pPr>
              <w:rPr>
                <w:lang w:val="en-US"/>
              </w:rPr>
            </w:pPr>
            <w:r w:rsidRPr="00DE733A">
              <w:rPr>
                <w:lang w:val="en-US"/>
              </w:rPr>
              <w:t>0.926</w:t>
            </w:r>
          </w:p>
        </w:tc>
        <w:tc>
          <w:tcPr>
            <w:tcW w:w="0" w:type="auto"/>
            <w:hideMark/>
          </w:tcPr>
          <w:p w14:paraId="073743BC" w14:textId="77777777" w:rsidR="00DE733A" w:rsidRPr="00DE733A" w:rsidRDefault="00DE733A" w:rsidP="00DE733A">
            <w:pPr>
              <w:rPr>
                <w:lang w:val="en-US"/>
              </w:rPr>
            </w:pPr>
            <w:r w:rsidRPr="00DE733A">
              <w:rPr>
                <w:lang w:val="en-US"/>
              </w:rPr>
              <w:t>4.63</w:t>
            </w:r>
          </w:p>
        </w:tc>
      </w:tr>
      <w:tr w:rsidR="00DE733A" w:rsidRPr="00DE733A" w14:paraId="51C5727A" w14:textId="77777777" w:rsidTr="00F01549">
        <w:trPr>
          <w:trHeight w:val="575"/>
        </w:trPr>
        <w:tc>
          <w:tcPr>
            <w:tcW w:w="0" w:type="auto"/>
            <w:hideMark/>
          </w:tcPr>
          <w:p w14:paraId="7CE14825" w14:textId="77777777" w:rsidR="00DE733A" w:rsidRPr="00DE733A" w:rsidRDefault="00DE733A" w:rsidP="00DE733A">
            <w:pPr>
              <w:rPr>
                <w:lang w:val="en-US"/>
              </w:rPr>
            </w:pPr>
            <w:r w:rsidRPr="00DE733A">
              <w:rPr>
                <w:lang w:val="en-US"/>
              </w:rPr>
              <w:t>2</w:t>
            </w:r>
          </w:p>
        </w:tc>
        <w:tc>
          <w:tcPr>
            <w:tcW w:w="0" w:type="auto"/>
            <w:hideMark/>
          </w:tcPr>
          <w:p w14:paraId="69999D03" w14:textId="77777777" w:rsidR="00DE733A" w:rsidRPr="00DE733A" w:rsidRDefault="00DE733A" w:rsidP="00DE733A">
            <w:pPr>
              <w:rPr>
                <w:lang w:val="en-US"/>
              </w:rPr>
            </w:pPr>
            <w:r w:rsidRPr="00DE733A">
              <w:rPr>
                <w:lang w:val="en-US"/>
              </w:rPr>
              <w:t>10</w:t>
            </w:r>
          </w:p>
        </w:tc>
        <w:tc>
          <w:tcPr>
            <w:tcW w:w="0" w:type="auto"/>
            <w:hideMark/>
          </w:tcPr>
          <w:p w14:paraId="452979BF" w14:textId="77777777" w:rsidR="00DE733A" w:rsidRPr="00DE733A" w:rsidRDefault="00DE733A" w:rsidP="00DE733A">
            <w:pPr>
              <w:rPr>
                <w:lang w:val="en-US"/>
              </w:rPr>
            </w:pPr>
            <w:r w:rsidRPr="00DE733A">
              <w:rPr>
                <w:lang w:val="en-US"/>
              </w:rPr>
              <w:t>0.857</w:t>
            </w:r>
          </w:p>
        </w:tc>
        <w:tc>
          <w:tcPr>
            <w:tcW w:w="0" w:type="auto"/>
            <w:hideMark/>
          </w:tcPr>
          <w:p w14:paraId="63305F50" w14:textId="77777777" w:rsidR="00DE733A" w:rsidRPr="00DE733A" w:rsidRDefault="00DE733A" w:rsidP="00DE733A">
            <w:pPr>
              <w:rPr>
                <w:lang w:val="en-US"/>
              </w:rPr>
            </w:pPr>
            <w:r w:rsidRPr="00DE733A">
              <w:rPr>
                <w:lang w:val="en-US"/>
              </w:rPr>
              <w:t>8.57</w:t>
            </w:r>
          </w:p>
        </w:tc>
      </w:tr>
      <w:tr w:rsidR="00DE733A" w:rsidRPr="00DE733A" w14:paraId="041D8D2D" w14:textId="77777777" w:rsidTr="00F01549">
        <w:trPr>
          <w:trHeight w:val="585"/>
        </w:trPr>
        <w:tc>
          <w:tcPr>
            <w:tcW w:w="0" w:type="auto"/>
            <w:hideMark/>
          </w:tcPr>
          <w:p w14:paraId="1EC59A2C" w14:textId="77777777" w:rsidR="00DE733A" w:rsidRPr="00DE733A" w:rsidRDefault="00DE733A" w:rsidP="00DE733A">
            <w:pPr>
              <w:rPr>
                <w:lang w:val="en-US"/>
              </w:rPr>
            </w:pPr>
            <w:r w:rsidRPr="00DE733A">
              <w:rPr>
                <w:lang w:val="en-US"/>
              </w:rPr>
              <w:t>3</w:t>
            </w:r>
          </w:p>
        </w:tc>
        <w:tc>
          <w:tcPr>
            <w:tcW w:w="0" w:type="auto"/>
            <w:hideMark/>
          </w:tcPr>
          <w:p w14:paraId="1DB85A63" w14:textId="77777777" w:rsidR="00DE733A" w:rsidRPr="00DE733A" w:rsidRDefault="00DE733A" w:rsidP="00DE733A">
            <w:pPr>
              <w:rPr>
                <w:lang w:val="en-US"/>
              </w:rPr>
            </w:pPr>
            <w:r w:rsidRPr="00DE733A">
              <w:rPr>
                <w:lang w:val="en-US"/>
              </w:rPr>
              <w:t>20</w:t>
            </w:r>
          </w:p>
        </w:tc>
        <w:tc>
          <w:tcPr>
            <w:tcW w:w="0" w:type="auto"/>
            <w:hideMark/>
          </w:tcPr>
          <w:p w14:paraId="4470379F" w14:textId="77777777" w:rsidR="00DE733A" w:rsidRPr="00DE733A" w:rsidRDefault="00DE733A" w:rsidP="00DE733A">
            <w:pPr>
              <w:rPr>
                <w:lang w:val="en-US"/>
              </w:rPr>
            </w:pPr>
            <w:r w:rsidRPr="00DE733A">
              <w:rPr>
                <w:lang w:val="en-US"/>
              </w:rPr>
              <w:t>0.794</w:t>
            </w:r>
          </w:p>
        </w:tc>
        <w:tc>
          <w:tcPr>
            <w:tcW w:w="0" w:type="auto"/>
            <w:hideMark/>
          </w:tcPr>
          <w:p w14:paraId="20129652" w14:textId="77777777" w:rsidR="00DE733A" w:rsidRPr="00DE733A" w:rsidRDefault="00DE733A" w:rsidP="00DE733A">
            <w:pPr>
              <w:rPr>
                <w:lang w:val="en-US"/>
              </w:rPr>
            </w:pPr>
            <w:r w:rsidRPr="00DE733A">
              <w:rPr>
                <w:lang w:val="en-US"/>
              </w:rPr>
              <w:t>15.88</w:t>
            </w:r>
          </w:p>
        </w:tc>
      </w:tr>
      <w:tr w:rsidR="00DE733A" w:rsidRPr="00DE733A" w14:paraId="76DD7998" w14:textId="77777777" w:rsidTr="00F01549">
        <w:trPr>
          <w:trHeight w:val="575"/>
        </w:trPr>
        <w:tc>
          <w:tcPr>
            <w:tcW w:w="0" w:type="auto"/>
            <w:hideMark/>
          </w:tcPr>
          <w:p w14:paraId="7CBDB276" w14:textId="77777777" w:rsidR="00DE733A" w:rsidRPr="00DE733A" w:rsidRDefault="00DE733A" w:rsidP="00DE733A">
            <w:pPr>
              <w:rPr>
                <w:lang w:val="en-US"/>
              </w:rPr>
            </w:pPr>
            <w:r w:rsidRPr="00DE733A">
              <w:rPr>
                <w:lang w:val="en-US"/>
              </w:rPr>
              <w:t>4</w:t>
            </w:r>
          </w:p>
        </w:tc>
        <w:tc>
          <w:tcPr>
            <w:tcW w:w="0" w:type="auto"/>
            <w:hideMark/>
          </w:tcPr>
          <w:p w14:paraId="14746523" w14:textId="77777777" w:rsidR="00DE733A" w:rsidRPr="00DE733A" w:rsidRDefault="00DE733A" w:rsidP="00DE733A">
            <w:pPr>
              <w:rPr>
                <w:lang w:val="en-US"/>
              </w:rPr>
            </w:pPr>
            <w:r w:rsidRPr="00DE733A">
              <w:rPr>
                <w:lang w:val="en-US"/>
              </w:rPr>
              <w:t>25</w:t>
            </w:r>
          </w:p>
        </w:tc>
        <w:tc>
          <w:tcPr>
            <w:tcW w:w="0" w:type="auto"/>
            <w:hideMark/>
          </w:tcPr>
          <w:p w14:paraId="5058A464" w14:textId="77777777" w:rsidR="00DE733A" w:rsidRPr="00DE733A" w:rsidRDefault="00DE733A" w:rsidP="00DE733A">
            <w:pPr>
              <w:rPr>
                <w:lang w:val="en-US"/>
              </w:rPr>
            </w:pPr>
            <w:r w:rsidRPr="00DE733A">
              <w:rPr>
                <w:lang w:val="en-US"/>
              </w:rPr>
              <w:t>0.735</w:t>
            </w:r>
          </w:p>
        </w:tc>
        <w:tc>
          <w:tcPr>
            <w:tcW w:w="0" w:type="auto"/>
            <w:hideMark/>
          </w:tcPr>
          <w:p w14:paraId="73A75E67" w14:textId="77777777" w:rsidR="00DE733A" w:rsidRPr="00DE733A" w:rsidRDefault="00DE733A" w:rsidP="00DE733A">
            <w:pPr>
              <w:rPr>
                <w:lang w:val="en-US"/>
              </w:rPr>
            </w:pPr>
            <w:r w:rsidRPr="00DE733A">
              <w:rPr>
                <w:lang w:val="en-US"/>
              </w:rPr>
              <w:t>18.38</w:t>
            </w:r>
          </w:p>
        </w:tc>
      </w:tr>
      <w:tr w:rsidR="00DE733A" w:rsidRPr="00DE733A" w14:paraId="77F9A5C4" w14:textId="77777777" w:rsidTr="00F01549">
        <w:trPr>
          <w:trHeight w:val="575"/>
        </w:trPr>
        <w:tc>
          <w:tcPr>
            <w:tcW w:w="0" w:type="auto"/>
            <w:hideMark/>
          </w:tcPr>
          <w:p w14:paraId="298EB6E1" w14:textId="77777777" w:rsidR="00DE733A" w:rsidRPr="00DE733A" w:rsidRDefault="00DE733A" w:rsidP="00DE733A">
            <w:pPr>
              <w:rPr>
                <w:lang w:val="en-US"/>
              </w:rPr>
            </w:pPr>
            <w:r w:rsidRPr="00DE733A">
              <w:rPr>
                <w:lang w:val="en-US"/>
              </w:rPr>
              <w:t>5</w:t>
            </w:r>
          </w:p>
        </w:tc>
        <w:tc>
          <w:tcPr>
            <w:tcW w:w="0" w:type="auto"/>
            <w:hideMark/>
          </w:tcPr>
          <w:p w14:paraId="630A968D" w14:textId="77777777" w:rsidR="00DE733A" w:rsidRPr="00DE733A" w:rsidRDefault="00DE733A" w:rsidP="00DE733A">
            <w:pPr>
              <w:rPr>
                <w:lang w:val="en-US"/>
              </w:rPr>
            </w:pPr>
            <w:r w:rsidRPr="00DE733A">
              <w:rPr>
                <w:lang w:val="en-US"/>
              </w:rPr>
              <w:t>5</w:t>
            </w:r>
          </w:p>
        </w:tc>
        <w:tc>
          <w:tcPr>
            <w:tcW w:w="0" w:type="auto"/>
            <w:hideMark/>
          </w:tcPr>
          <w:p w14:paraId="283E7DA2" w14:textId="77777777" w:rsidR="00DE733A" w:rsidRPr="00DE733A" w:rsidRDefault="00DE733A" w:rsidP="00DE733A">
            <w:pPr>
              <w:rPr>
                <w:lang w:val="en-US"/>
              </w:rPr>
            </w:pPr>
            <w:r w:rsidRPr="00DE733A">
              <w:rPr>
                <w:lang w:val="en-US"/>
              </w:rPr>
              <w:t>0.681</w:t>
            </w:r>
          </w:p>
        </w:tc>
        <w:tc>
          <w:tcPr>
            <w:tcW w:w="0" w:type="auto"/>
            <w:hideMark/>
          </w:tcPr>
          <w:p w14:paraId="0066849A" w14:textId="77777777" w:rsidR="00DE733A" w:rsidRPr="00DE733A" w:rsidRDefault="00DE733A" w:rsidP="00DE733A">
            <w:pPr>
              <w:rPr>
                <w:lang w:val="en-US"/>
              </w:rPr>
            </w:pPr>
            <w:r w:rsidRPr="00DE733A">
              <w:rPr>
                <w:lang w:val="en-US"/>
              </w:rPr>
              <w:t>3.41</w:t>
            </w:r>
          </w:p>
        </w:tc>
      </w:tr>
      <w:tr w:rsidR="00DE733A" w:rsidRPr="00DE733A" w14:paraId="65B0B729" w14:textId="77777777" w:rsidTr="00F01549">
        <w:trPr>
          <w:trHeight w:val="585"/>
        </w:trPr>
        <w:tc>
          <w:tcPr>
            <w:tcW w:w="0" w:type="auto"/>
            <w:hideMark/>
          </w:tcPr>
          <w:p w14:paraId="3F593549" w14:textId="77777777" w:rsidR="00DE733A" w:rsidRPr="00DE733A" w:rsidRDefault="00DE733A" w:rsidP="00DE733A">
            <w:pPr>
              <w:rPr>
                <w:lang w:val="en-US"/>
              </w:rPr>
            </w:pPr>
            <w:r w:rsidRPr="00DE733A">
              <w:rPr>
                <w:b/>
                <w:bCs/>
                <w:lang w:val="en-US"/>
              </w:rPr>
              <w:t>Total PV</w:t>
            </w:r>
          </w:p>
        </w:tc>
        <w:tc>
          <w:tcPr>
            <w:tcW w:w="0" w:type="auto"/>
            <w:hideMark/>
          </w:tcPr>
          <w:p w14:paraId="5C5DF4BB" w14:textId="77777777" w:rsidR="00DE733A" w:rsidRPr="00DE733A" w:rsidRDefault="00DE733A" w:rsidP="00DE733A">
            <w:pPr>
              <w:rPr>
                <w:lang w:val="en-US"/>
              </w:rPr>
            </w:pPr>
          </w:p>
        </w:tc>
        <w:tc>
          <w:tcPr>
            <w:tcW w:w="0" w:type="auto"/>
            <w:hideMark/>
          </w:tcPr>
          <w:p w14:paraId="1B828127" w14:textId="77777777" w:rsidR="00DE733A" w:rsidRPr="00DE733A" w:rsidRDefault="00DE733A" w:rsidP="00DE733A">
            <w:pPr>
              <w:rPr>
                <w:lang w:val="en-US"/>
              </w:rPr>
            </w:pPr>
          </w:p>
        </w:tc>
        <w:tc>
          <w:tcPr>
            <w:tcW w:w="0" w:type="auto"/>
            <w:hideMark/>
          </w:tcPr>
          <w:p w14:paraId="78A17920" w14:textId="77777777" w:rsidR="00DE733A" w:rsidRPr="00DE733A" w:rsidRDefault="00DE733A" w:rsidP="00DE733A">
            <w:pPr>
              <w:rPr>
                <w:lang w:val="en-US"/>
              </w:rPr>
            </w:pPr>
            <w:r w:rsidRPr="00DE733A">
              <w:rPr>
                <w:b/>
                <w:bCs/>
                <w:lang w:val="en-US"/>
              </w:rPr>
              <w:t>50.87</w:t>
            </w:r>
          </w:p>
        </w:tc>
      </w:tr>
    </w:tbl>
    <w:p w14:paraId="476F8785" w14:textId="77777777" w:rsidR="00DE733A" w:rsidRPr="00DE733A" w:rsidRDefault="00DE733A" w:rsidP="00DE733A">
      <w:pPr>
        <w:rPr>
          <w:lang w:val="en-US"/>
        </w:rPr>
      </w:pPr>
      <w:r w:rsidRPr="00DE733A">
        <w:rPr>
          <w:lang w:val="en-US"/>
        </w:rPr>
        <w:t xml:space="preserve">NPV = 50.87 – 50 = </w:t>
      </w:r>
      <w:r w:rsidRPr="00DE733A">
        <w:rPr>
          <w:b/>
          <w:bCs/>
          <w:lang w:val="en-US"/>
        </w:rPr>
        <w:t>+0.87</w:t>
      </w:r>
    </w:p>
    <w:p w14:paraId="1CAEDB2D" w14:textId="77777777" w:rsidR="00DE733A" w:rsidRPr="00DE733A" w:rsidRDefault="00DE733A" w:rsidP="00DE733A">
      <w:pPr>
        <w:rPr>
          <w:b/>
          <w:bCs/>
          <w:lang w:val="en-US"/>
        </w:rPr>
      </w:pPr>
      <w:r w:rsidRPr="00DE733A">
        <w:rPr>
          <w:b/>
          <w:bCs/>
          <w:lang w:val="en-US"/>
        </w:rPr>
        <w:t>Step 3: Try 9%</w:t>
      </w:r>
    </w:p>
    <w:tbl>
      <w:tblPr>
        <w:tblStyle w:val="TableGrid"/>
        <w:tblW w:w="6665" w:type="dxa"/>
        <w:tblLook w:val="04A0" w:firstRow="1" w:lastRow="0" w:firstColumn="1" w:lastColumn="0" w:noHBand="0" w:noVBand="1"/>
      </w:tblPr>
      <w:tblGrid>
        <w:gridCol w:w="2123"/>
        <w:gridCol w:w="1015"/>
        <w:gridCol w:w="2096"/>
        <w:gridCol w:w="1431"/>
      </w:tblGrid>
      <w:tr w:rsidR="00DE733A" w:rsidRPr="00DE733A" w14:paraId="3E34C807" w14:textId="77777777" w:rsidTr="00F01549">
        <w:trPr>
          <w:trHeight w:val="583"/>
        </w:trPr>
        <w:tc>
          <w:tcPr>
            <w:tcW w:w="0" w:type="auto"/>
            <w:hideMark/>
          </w:tcPr>
          <w:p w14:paraId="7B1B095D" w14:textId="77777777" w:rsidR="00DE733A" w:rsidRPr="00DE733A" w:rsidRDefault="00DE733A" w:rsidP="00DE733A">
            <w:pPr>
              <w:rPr>
                <w:b/>
                <w:bCs/>
                <w:lang w:val="en-US"/>
              </w:rPr>
            </w:pPr>
            <w:r w:rsidRPr="00DE733A">
              <w:rPr>
                <w:b/>
                <w:bCs/>
                <w:lang w:val="en-US"/>
              </w:rPr>
              <w:t>Year</w:t>
            </w:r>
          </w:p>
        </w:tc>
        <w:tc>
          <w:tcPr>
            <w:tcW w:w="0" w:type="auto"/>
            <w:hideMark/>
          </w:tcPr>
          <w:p w14:paraId="57432194" w14:textId="77777777" w:rsidR="00DE733A" w:rsidRPr="00DE733A" w:rsidRDefault="00DE733A" w:rsidP="00DE733A">
            <w:pPr>
              <w:rPr>
                <w:b/>
                <w:bCs/>
                <w:lang w:val="en-US"/>
              </w:rPr>
            </w:pPr>
            <w:r w:rsidRPr="00DE733A">
              <w:rPr>
                <w:b/>
                <w:bCs/>
                <w:lang w:val="en-US"/>
              </w:rPr>
              <w:t>CF</w:t>
            </w:r>
          </w:p>
        </w:tc>
        <w:tc>
          <w:tcPr>
            <w:tcW w:w="0" w:type="auto"/>
            <w:hideMark/>
          </w:tcPr>
          <w:p w14:paraId="456C2114" w14:textId="77777777" w:rsidR="00DE733A" w:rsidRPr="00DE733A" w:rsidRDefault="00DE733A" w:rsidP="00DE733A">
            <w:pPr>
              <w:rPr>
                <w:b/>
                <w:bCs/>
                <w:lang w:val="en-US"/>
              </w:rPr>
            </w:pPr>
            <w:r w:rsidRPr="00DE733A">
              <w:rPr>
                <w:b/>
                <w:bCs/>
                <w:lang w:val="en-US"/>
              </w:rPr>
              <w:t>DF (9%)</w:t>
            </w:r>
          </w:p>
        </w:tc>
        <w:tc>
          <w:tcPr>
            <w:tcW w:w="0" w:type="auto"/>
            <w:hideMark/>
          </w:tcPr>
          <w:p w14:paraId="603DCED6" w14:textId="77777777" w:rsidR="00DE733A" w:rsidRPr="00DE733A" w:rsidRDefault="00DE733A" w:rsidP="00DE733A">
            <w:pPr>
              <w:rPr>
                <w:b/>
                <w:bCs/>
                <w:lang w:val="en-US"/>
              </w:rPr>
            </w:pPr>
            <w:r w:rsidRPr="00DE733A">
              <w:rPr>
                <w:b/>
                <w:bCs/>
                <w:lang w:val="en-US"/>
              </w:rPr>
              <w:t>PV</w:t>
            </w:r>
          </w:p>
        </w:tc>
      </w:tr>
      <w:tr w:rsidR="00DE733A" w:rsidRPr="00DE733A" w14:paraId="6CFD28E7" w14:textId="77777777" w:rsidTr="00F01549">
        <w:trPr>
          <w:trHeight w:val="593"/>
        </w:trPr>
        <w:tc>
          <w:tcPr>
            <w:tcW w:w="0" w:type="auto"/>
            <w:hideMark/>
          </w:tcPr>
          <w:p w14:paraId="09EA77AF" w14:textId="77777777" w:rsidR="00DE733A" w:rsidRPr="00DE733A" w:rsidRDefault="00DE733A" w:rsidP="00DE733A">
            <w:pPr>
              <w:rPr>
                <w:lang w:val="en-US"/>
              </w:rPr>
            </w:pPr>
            <w:r w:rsidRPr="00DE733A">
              <w:rPr>
                <w:lang w:val="en-US"/>
              </w:rPr>
              <w:t>1</w:t>
            </w:r>
          </w:p>
        </w:tc>
        <w:tc>
          <w:tcPr>
            <w:tcW w:w="0" w:type="auto"/>
            <w:hideMark/>
          </w:tcPr>
          <w:p w14:paraId="02FE1E77" w14:textId="77777777" w:rsidR="00DE733A" w:rsidRPr="00DE733A" w:rsidRDefault="00DE733A" w:rsidP="00DE733A">
            <w:pPr>
              <w:rPr>
                <w:lang w:val="en-US"/>
              </w:rPr>
            </w:pPr>
            <w:r w:rsidRPr="00DE733A">
              <w:rPr>
                <w:lang w:val="en-US"/>
              </w:rPr>
              <w:t>5</w:t>
            </w:r>
          </w:p>
        </w:tc>
        <w:tc>
          <w:tcPr>
            <w:tcW w:w="0" w:type="auto"/>
            <w:hideMark/>
          </w:tcPr>
          <w:p w14:paraId="69E35CF2" w14:textId="77777777" w:rsidR="00DE733A" w:rsidRPr="00DE733A" w:rsidRDefault="00DE733A" w:rsidP="00DE733A">
            <w:pPr>
              <w:rPr>
                <w:lang w:val="en-US"/>
              </w:rPr>
            </w:pPr>
            <w:r w:rsidRPr="00DE733A">
              <w:rPr>
                <w:lang w:val="en-US"/>
              </w:rPr>
              <w:t>0.917</w:t>
            </w:r>
          </w:p>
        </w:tc>
        <w:tc>
          <w:tcPr>
            <w:tcW w:w="0" w:type="auto"/>
            <w:hideMark/>
          </w:tcPr>
          <w:p w14:paraId="5271A614" w14:textId="77777777" w:rsidR="00DE733A" w:rsidRPr="00DE733A" w:rsidRDefault="00DE733A" w:rsidP="00DE733A">
            <w:pPr>
              <w:rPr>
                <w:lang w:val="en-US"/>
              </w:rPr>
            </w:pPr>
            <w:r w:rsidRPr="00DE733A">
              <w:rPr>
                <w:lang w:val="en-US"/>
              </w:rPr>
              <w:t>4.59</w:t>
            </w:r>
          </w:p>
        </w:tc>
      </w:tr>
      <w:tr w:rsidR="00DE733A" w:rsidRPr="00DE733A" w14:paraId="6BF9E329" w14:textId="77777777" w:rsidTr="00F01549">
        <w:trPr>
          <w:trHeight w:val="583"/>
        </w:trPr>
        <w:tc>
          <w:tcPr>
            <w:tcW w:w="0" w:type="auto"/>
            <w:hideMark/>
          </w:tcPr>
          <w:p w14:paraId="47170560" w14:textId="77777777" w:rsidR="00DE733A" w:rsidRPr="00DE733A" w:rsidRDefault="00DE733A" w:rsidP="00DE733A">
            <w:pPr>
              <w:rPr>
                <w:lang w:val="en-US"/>
              </w:rPr>
            </w:pPr>
            <w:r w:rsidRPr="00DE733A">
              <w:rPr>
                <w:lang w:val="en-US"/>
              </w:rPr>
              <w:t>2</w:t>
            </w:r>
          </w:p>
        </w:tc>
        <w:tc>
          <w:tcPr>
            <w:tcW w:w="0" w:type="auto"/>
            <w:hideMark/>
          </w:tcPr>
          <w:p w14:paraId="59361D99" w14:textId="77777777" w:rsidR="00DE733A" w:rsidRPr="00DE733A" w:rsidRDefault="00DE733A" w:rsidP="00DE733A">
            <w:pPr>
              <w:rPr>
                <w:lang w:val="en-US"/>
              </w:rPr>
            </w:pPr>
            <w:r w:rsidRPr="00DE733A">
              <w:rPr>
                <w:lang w:val="en-US"/>
              </w:rPr>
              <w:t>10</w:t>
            </w:r>
          </w:p>
        </w:tc>
        <w:tc>
          <w:tcPr>
            <w:tcW w:w="0" w:type="auto"/>
            <w:hideMark/>
          </w:tcPr>
          <w:p w14:paraId="0C1A5BBD" w14:textId="77777777" w:rsidR="00DE733A" w:rsidRPr="00DE733A" w:rsidRDefault="00DE733A" w:rsidP="00DE733A">
            <w:pPr>
              <w:rPr>
                <w:lang w:val="en-US"/>
              </w:rPr>
            </w:pPr>
            <w:r w:rsidRPr="00DE733A">
              <w:rPr>
                <w:lang w:val="en-US"/>
              </w:rPr>
              <w:t>0.842</w:t>
            </w:r>
          </w:p>
        </w:tc>
        <w:tc>
          <w:tcPr>
            <w:tcW w:w="0" w:type="auto"/>
            <w:hideMark/>
          </w:tcPr>
          <w:p w14:paraId="6A3E1D60" w14:textId="77777777" w:rsidR="00DE733A" w:rsidRPr="00DE733A" w:rsidRDefault="00DE733A" w:rsidP="00DE733A">
            <w:pPr>
              <w:rPr>
                <w:lang w:val="en-US"/>
              </w:rPr>
            </w:pPr>
            <w:r w:rsidRPr="00DE733A">
              <w:rPr>
                <w:lang w:val="en-US"/>
              </w:rPr>
              <w:t>8.42</w:t>
            </w:r>
          </w:p>
        </w:tc>
      </w:tr>
      <w:tr w:rsidR="00DE733A" w:rsidRPr="00DE733A" w14:paraId="30BBD3C0" w14:textId="77777777" w:rsidTr="00F01549">
        <w:trPr>
          <w:trHeight w:val="593"/>
        </w:trPr>
        <w:tc>
          <w:tcPr>
            <w:tcW w:w="0" w:type="auto"/>
            <w:hideMark/>
          </w:tcPr>
          <w:p w14:paraId="6C8C7C53" w14:textId="77777777" w:rsidR="00DE733A" w:rsidRPr="00DE733A" w:rsidRDefault="00DE733A" w:rsidP="00DE733A">
            <w:pPr>
              <w:rPr>
                <w:lang w:val="en-US"/>
              </w:rPr>
            </w:pPr>
            <w:r w:rsidRPr="00DE733A">
              <w:rPr>
                <w:lang w:val="en-US"/>
              </w:rPr>
              <w:t>3</w:t>
            </w:r>
          </w:p>
        </w:tc>
        <w:tc>
          <w:tcPr>
            <w:tcW w:w="0" w:type="auto"/>
            <w:hideMark/>
          </w:tcPr>
          <w:p w14:paraId="648A73A9" w14:textId="77777777" w:rsidR="00DE733A" w:rsidRPr="00DE733A" w:rsidRDefault="00DE733A" w:rsidP="00DE733A">
            <w:pPr>
              <w:rPr>
                <w:lang w:val="en-US"/>
              </w:rPr>
            </w:pPr>
            <w:r w:rsidRPr="00DE733A">
              <w:rPr>
                <w:lang w:val="en-US"/>
              </w:rPr>
              <w:t>20</w:t>
            </w:r>
          </w:p>
        </w:tc>
        <w:tc>
          <w:tcPr>
            <w:tcW w:w="0" w:type="auto"/>
            <w:hideMark/>
          </w:tcPr>
          <w:p w14:paraId="2E840FCF" w14:textId="77777777" w:rsidR="00DE733A" w:rsidRPr="00DE733A" w:rsidRDefault="00DE733A" w:rsidP="00DE733A">
            <w:pPr>
              <w:rPr>
                <w:lang w:val="en-US"/>
              </w:rPr>
            </w:pPr>
            <w:r w:rsidRPr="00DE733A">
              <w:rPr>
                <w:lang w:val="en-US"/>
              </w:rPr>
              <w:t>0.772</w:t>
            </w:r>
          </w:p>
        </w:tc>
        <w:tc>
          <w:tcPr>
            <w:tcW w:w="0" w:type="auto"/>
            <w:hideMark/>
          </w:tcPr>
          <w:p w14:paraId="1B5F43E1" w14:textId="77777777" w:rsidR="00DE733A" w:rsidRPr="00DE733A" w:rsidRDefault="00DE733A" w:rsidP="00DE733A">
            <w:pPr>
              <w:rPr>
                <w:lang w:val="en-US"/>
              </w:rPr>
            </w:pPr>
            <w:r w:rsidRPr="00DE733A">
              <w:rPr>
                <w:lang w:val="en-US"/>
              </w:rPr>
              <w:t>15.44</w:t>
            </w:r>
          </w:p>
        </w:tc>
      </w:tr>
      <w:tr w:rsidR="00DE733A" w:rsidRPr="00DE733A" w14:paraId="03B00DC6" w14:textId="77777777" w:rsidTr="00F01549">
        <w:trPr>
          <w:trHeight w:val="583"/>
        </w:trPr>
        <w:tc>
          <w:tcPr>
            <w:tcW w:w="0" w:type="auto"/>
            <w:hideMark/>
          </w:tcPr>
          <w:p w14:paraId="30B72B64" w14:textId="77777777" w:rsidR="00DE733A" w:rsidRPr="00DE733A" w:rsidRDefault="00DE733A" w:rsidP="00DE733A">
            <w:pPr>
              <w:rPr>
                <w:lang w:val="en-US"/>
              </w:rPr>
            </w:pPr>
            <w:r w:rsidRPr="00DE733A">
              <w:rPr>
                <w:lang w:val="en-US"/>
              </w:rPr>
              <w:t>4</w:t>
            </w:r>
          </w:p>
        </w:tc>
        <w:tc>
          <w:tcPr>
            <w:tcW w:w="0" w:type="auto"/>
            <w:hideMark/>
          </w:tcPr>
          <w:p w14:paraId="7E086F78" w14:textId="77777777" w:rsidR="00DE733A" w:rsidRPr="00DE733A" w:rsidRDefault="00DE733A" w:rsidP="00DE733A">
            <w:pPr>
              <w:rPr>
                <w:lang w:val="en-US"/>
              </w:rPr>
            </w:pPr>
            <w:r w:rsidRPr="00DE733A">
              <w:rPr>
                <w:lang w:val="en-US"/>
              </w:rPr>
              <w:t>25</w:t>
            </w:r>
          </w:p>
        </w:tc>
        <w:tc>
          <w:tcPr>
            <w:tcW w:w="0" w:type="auto"/>
            <w:hideMark/>
          </w:tcPr>
          <w:p w14:paraId="24A94E20" w14:textId="77777777" w:rsidR="00DE733A" w:rsidRPr="00DE733A" w:rsidRDefault="00DE733A" w:rsidP="00DE733A">
            <w:pPr>
              <w:rPr>
                <w:lang w:val="en-US"/>
              </w:rPr>
            </w:pPr>
            <w:r w:rsidRPr="00DE733A">
              <w:rPr>
                <w:lang w:val="en-US"/>
              </w:rPr>
              <w:t>0.708</w:t>
            </w:r>
          </w:p>
        </w:tc>
        <w:tc>
          <w:tcPr>
            <w:tcW w:w="0" w:type="auto"/>
            <w:hideMark/>
          </w:tcPr>
          <w:p w14:paraId="0E26DB19" w14:textId="77777777" w:rsidR="00DE733A" w:rsidRPr="00DE733A" w:rsidRDefault="00DE733A" w:rsidP="00DE733A">
            <w:pPr>
              <w:rPr>
                <w:lang w:val="en-US"/>
              </w:rPr>
            </w:pPr>
            <w:r w:rsidRPr="00DE733A">
              <w:rPr>
                <w:lang w:val="en-US"/>
              </w:rPr>
              <w:t>17.70</w:t>
            </w:r>
          </w:p>
        </w:tc>
      </w:tr>
      <w:tr w:rsidR="00DE733A" w:rsidRPr="00DE733A" w14:paraId="7FC10424" w14:textId="77777777" w:rsidTr="00F01549">
        <w:trPr>
          <w:trHeight w:val="583"/>
        </w:trPr>
        <w:tc>
          <w:tcPr>
            <w:tcW w:w="0" w:type="auto"/>
            <w:hideMark/>
          </w:tcPr>
          <w:p w14:paraId="140D278B" w14:textId="77777777" w:rsidR="00DE733A" w:rsidRPr="00DE733A" w:rsidRDefault="00DE733A" w:rsidP="00DE733A">
            <w:pPr>
              <w:rPr>
                <w:lang w:val="en-US"/>
              </w:rPr>
            </w:pPr>
            <w:r w:rsidRPr="00DE733A">
              <w:rPr>
                <w:lang w:val="en-US"/>
              </w:rPr>
              <w:t>5</w:t>
            </w:r>
          </w:p>
        </w:tc>
        <w:tc>
          <w:tcPr>
            <w:tcW w:w="0" w:type="auto"/>
            <w:hideMark/>
          </w:tcPr>
          <w:p w14:paraId="57B2C554" w14:textId="77777777" w:rsidR="00DE733A" w:rsidRPr="00DE733A" w:rsidRDefault="00DE733A" w:rsidP="00DE733A">
            <w:pPr>
              <w:rPr>
                <w:lang w:val="en-US"/>
              </w:rPr>
            </w:pPr>
            <w:r w:rsidRPr="00DE733A">
              <w:rPr>
                <w:lang w:val="en-US"/>
              </w:rPr>
              <w:t>5</w:t>
            </w:r>
          </w:p>
        </w:tc>
        <w:tc>
          <w:tcPr>
            <w:tcW w:w="0" w:type="auto"/>
            <w:hideMark/>
          </w:tcPr>
          <w:p w14:paraId="00490C73" w14:textId="77777777" w:rsidR="00DE733A" w:rsidRPr="00DE733A" w:rsidRDefault="00DE733A" w:rsidP="00DE733A">
            <w:pPr>
              <w:rPr>
                <w:lang w:val="en-US"/>
              </w:rPr>
            </w:pPr>
            <w:r w:rsidRPr="00DE733A">
              <w:rPr>
                <w:lang w:val="en-US"/>
              </w:rPr>
              <w:t>0.650</w:t>
            </w:r>
          </w:p>
        </w:tc>
        <w:tc>
          <w:tcPr>
            <w:tcW w:w="0" w:type="auto"/>
            <w:hideMark/>
          </w:tcPr>
          <w:p w14:paraId="0D6F3E98" w14:textId="77777777" w:rsidR="00DE733A" w:rsidRPr="00DE733A" w:rsidRDefault="00DE733A" w:rsidP="00DE733A">
            <w:pPr>
              <w:rPr>
                <w:lang w:val="en-US"/>
              </w:rPr>
            </w:pPr>
            <w:r w:rsidRPr="00DE733A">
              <w:rPr>
                <w:lang w:val="en-US"/>
              </w:rPr>
              <w:t>3.25</w:t>
            </w:r>
          </w:p>
        </w:tc>
      </w:tr>
      <w:tr w:rsidR="00DE733A" w:rsidRPr="00DE733A" w14:paraId="68010CBF" w14:textId="77777777" w:rsidTr="00F01549">
        <w:trPr>
          <w:trHeight w:val="593"/>
        </w:trPr>
        <w:tc>
          <w:tcPr>
            <w:tcW w:w="0" w:type="auto"/>
            <w:hideMark/>
          </w:tcPr>
          <w:p w14:paraId="2AC8C6C2" w14:textId="77777777" w:rsidR="00DE733A" w:rsidRPr="00DE733A" w:rsidRDefault="00DE733A" w:rsidP="00DE733A">
            <w:pPr>
              <w:rPr>
                <w:lang w:val="en-US"/>
              </w:rPr>
            </w:pPr>
            <w:r w:rsidRPr="00DE733A">
              <w:rPr>
                <w:b/>
                <w:bCs/>
                <w:lang w:val="en-US"/>
              </w:rPr>
              <w:t>Total PV</w:t>
            </w:r>
          </w:p>
        </w:tc>
        <w:tc>
          <w:tcPr>
            <w:tcW w:w="0" w:type="auto"/>
            <w:hideMark/>
          </w:tcPr>
          <w:p w14:paraId="737DB8E5" w14:textId="77777777" w:rsidR="00DE733A" w:rsidRPr="00DE733A" w:rsidRDefault="00DE733A" w:rsidP="00DE733A">
            <w:pPr>
              <w:rPr>
                <w:lang w:val="en-US"/>
              </w:rPr>
            </w:pPr>
          </w:p>
        </w:tc>
        <w:tc>
          <w:tcPr>
            <w:tcW w:w="0" w:type="auto"/>
            <w:hideMark/>
          </w:tcPr>
          <w:p w14:paraId="392B20C7" w14:textId="77777777" w:rsidR="00DE733A" w:rsidRPr="00DE733A" w:rsidRDefault="00DE733A" w:rsidP="00DE733A">
            <w:pPr>
              <w:rPr>
                <w:lang w:val="en-US"/>
              </w:rPr>
            </w:pPr>
          </w:p>
        </w:tc>
        <w:tc>
          <w:tcPr>
            <w:tcW w:w="0" w:type="auto"/>
            <w:hideMark/>
          </w:tcPr>
          <w:p w14:paraId="4695483C" w14:textId="77777777" w:rsidR="00DE733A" w:rsidRPr="00DE733A" w:rsidRDefault="00DE733A" w:rsidP="00DE733A">
            <w:pPr>
              <w:rPr>
                <w:lang w:val="en-US"/>
              </w:rPr>
            </w:pPr>
            <w:r w:rsidRPr="00DE733A">
              <w:rPr>
                <w:b/>
                <w:bCs/>
                <w:lang w:val="en-US"/>
              </w:rPr>
              <w:t>49.40</w:t>
            </w:r>
          </w:p>
        </w:tc>
      </w:tr>
    </w:tbl>
    <w:p w14:paraId="0B52EB42" w14:textId="77777777" w:rsidR="00DE733A" w:rsidRPr="00DE733A" w:rsidRDefault="00DE733A" w:rsidP="00DE733A">
      <w:pPr>
        <w:rPr>
          <w:lang w:val="en-US"/>
        </w:rPr>
      </w:pPr>
      <w:r w:rsidRPr="00DE733A">
        <w:rPr>
          <w:lang w:val="en-US"/>
        </w:rPr>
        <w:t xml:space="preserve">NPV = 49.40 – 50 = </w:t>
      </w:r>
      <w:r w:rsidRPr="00DE733A">
        <w:rPr>
          <w:b/>
          <w:bCs/>
          <w:lang w:val="en-US"/>
        </w:rPr>
        <w:t>-0.60</w:t>
      </w:r>
    </w:p>
    <w:p w14:paraId="3E6D6545" w14:textId="77777777" w:rsidR="00DE733A" w:rsidRPr="00DE733A" w:rsidRDefault="00DE733A" w:rsidP="00DE733A">
      <w:pPr>
        <w:rPr>
          <w:b/>
          <w:bCs/>
          <w:lang w:val="en-US"/>
        </w:rPr>
      </w:pPr>
      <w:r w:rsidRPr="00DE733A">
        <w:rPr>
          <w:b/>
          <w:bCs/>
          <w:lang w:val="en-US"/>
        </w:rPr>
        <w:t>IRR Estimate (Interpolation)</w:t>
      </w:r>
    </w:p>
    <w:p w14:paraId="05D2D15A" w14:textId="1E29B955" w:rsidR="00DE733A" w:rsidRPr="00DE733A" w:rsidRDefault="00DE733A" w:rsidP="00DE733A">
      <w:pPr>
        <w:rPr>
          <w:lang w:val="en-US"/>
        </w:rPr>
      </w:pPr>
      <m:oMathPara>
        <m:oMath>
          <m:r>
            <w:rPr>
              <w:rFonts w:ascii="Cambria Math" w:hAnsi="Cambria Math"/>
              <w:lang w:val="en-US"/>
            </w:rPr>
            <m:t>IRR≈8</m:t>
          </m:r>
          <m:r>
            <m:rPr>
              <m:sty m:val="p"/>
            </m:rPr>
            <w:rPr>
              <w:rFonts w:ascii="Cambria Math" w:hAnsi="Cambria Math"/>
              <w:lang w:val="en-US"/>
            </w:rPr>
            <m:t>%</m:t>
          </m:r>
          <m:r>
            <w:rPr>
              <w:rFonts w:ascii="Cambria Math" w:hAnsi="Cambria Math"/>
              <w:lang w:val="en-US"/>
            </w:rPr>
            <m:t>+</m:t>
          </m:r>
          <m:f>
            <m:fPr>
              <m:ctrlPr>
                <w:rPr>
                  <w:rFonts w:ascii="Cambria Math" w:hAnsi="Cambria Math"/>
                  <w:lang w:val="en-US"/>
                </w:rPr>
              </m:ctrlPr>
            </m:fPr>
            <m:num>
              <m:r>
                <w:rPr>
                  <w:rFonts w:ascii="Cambria Math" w:hAnsi="Cambria Math"/>
                  <w:lang w:val="en-US"/>
                </w:rPr>
                <m:t>0.87</m:t>
              </m:r>
            </m:num>
            <m:den>
              <m:r>
                <w:rPr>
                  <w:rFonts w:ascii="Cambria Math" w:hAnsi="Cambria Math"/>
                  <w:lang w:val="en-US"/>
                </w:rPr>
                <m:t>0.87+0.60</m:t>
              </m:r>
            </m:den>
          </m:f>
          <m:r>
            <w:rPr>
              <w:rFonts w:ascii="Cambria Math" w:hAnsi="Cambria Math"/>
              <w:lang w:val="en-US"/>
            </w:rPr>
            <m:t>×(9</m:t>
          </m:r>
          <m:r>
            <m:rPr>
              <m:sty m:val="p"/>
            </m:rPr>
            <w:rPr>
              <w:rFonts w:ascii="Cambria Math" w:hAnsi="Cambria Math"/>
              <w:lang w:val="en-US"/>
            </w:rPr>
            <m:t>%</m:t>
          </m:r>
          <m:r>
            <w:rPr>
              <w:rFonts w:ascii="Cambria Math" w:hAnsi="Cambria Math"/>
              <w:lang w:val="en-US"/>
            </w:rPr>
            <m:t>-8</m:t>
          </m:r>
          <m:r>
            <m:rPr>
              <m:sty m:val="p"/>
            </m:rPr>
            <w:rPr>
              <w:rFonts w:ascii="Cambria Math" w:hAnsi="Cambria Math"/>
              <w:lang w:val="en-US"/>
            </w:rPr>
            <m:t>%</m:t>
          </m:r>
          <m:r>
            <w:rPr>
              <w:rFonts w:ascii="Cambria Math" w:hAnsi="Cambria Math"/>
              <w:lang w:val="en-US"/>
            </w:rPr>
            <m:t>)</m:t>
          </m:r>
          <m:r>
            <w:rPr>
              <w:lang w:val="en-US"/>
            </w:rPr>
            <w:br/>
          </m:r>
        </m:oMath>
      </m:oMathPara>
    </w:p>
    <w:p w14:paraId="03B60F8A" w14:textId="77777777" w:rsidR="00DE733A" w:rsidRPr="00DE733A" w:rsidRDefault="00DE733A" w:rsidP="00DE733A">
      <w:pPr>
        <w:rPr>
          <w:lang w:val="en-US"/>
        </w:rPr>
      </w:pPr>
      <w:r w:rsidRPr="00DE733A">
        <w:rPr>
          <w:lang w:val="en-US"/>
        </w:rPr>
        <w:t xml:space="preserve">IRR ≈ </w:t>
      </w:r>
      <w:r w:rsidRPr="00DE733A">
        <w:rPr>
          <w:b/>
          <w:bCs/>
          <w:lang w:val="en-US"/>
        </w:rPr>
        <w:t>8.6%</w:t>
      </w:r>
    </w:p>
    <w:p w14:paraId="6D1FA851" w14:textId="77777777" w:rsidR="00DE733A" w:rsidRPr="00DE733A" w:rsidRDefault="00DE733A" w:rsidP="00DE733A">
      <w:pPr>
        <w:rPr>
          <w:b/>
          <w:bCs/>
          <w:lang w:val="en-US"/>
        </w:rPr>
      </w:pPr>
      <w:r w:rsidRPr="00DE733A">
        <w:rPr>
          <w:b/>
          <w:bCs/>
          <w:lang w:val="en-US"/>
        </w:rPr>
        <w:t>Final IRR Results</w:t>
      </w:r>
    </w:p>
    <w:tbl>
      <w:tblPr>
        <w:tblStyle w:val="TableGrid"/>
        <w:tblW w:w="6069" w:type="dxa"/>
        <w:tblLook w:val="04A0" w:firstRow="1" w:lastRow="0" w:firstColumn="1" w:lastColumn="0" w:noHBand="0" w:noVBand="1"/>
      </w:tblPr>
      <w:tblGrid>
        <w:gridCol w:w="2803"/>
        <w:gridCol w:w="3266"/>
      </w:tblGrid>
      <w:tr w:rsidR="00DE733A" w:rsidRPr="00DE733A" w14:paraId="7FDEFF99" w14:textId="77777777" w:rsidTr="00F01549">
        <w:trPr>
          <w:trHeight w:val="552"/>
        </w:trPr>
        <w:tc>
          <w:tcPr>
            <w:tcW w:w="0" w:type="auto"/>
            <w:hideMark/>
          </w:tcPr>
          <w:p w14:paraId="728928A1" w14:textId="77777777" w:rsidR="00DE733A" w:rsidRPr="00DE733A" w:rsidRDefault="00DE733A" w:rsidP="00DE733A">
            <w:pPr>
              <w:rPr>
                <w:b/>
                <w:bCs/>
                <w:lang w:val="en-US"/>
              </w:rPr>
            </w:pPr>
            <w:r w:rsidRPr="00DE733A">
              <w:rPr>
                <w:b/>
                <w:bCs/>
                <w:lang w:val="en-US"/>
              </w:rPr>
              <w:lastRenderedPageBreak/>
              <w:t>Project</w:t>
            </w:r>
          </w:p>
        </w:tc>
        <w:tc>
          <w:tcPr>
            <w:tcW w:w="0" w:type="auto"/>
            <w:hideMark/>
          </w:tcPr>
          <w:p w14:paraId="12E89669" w14:textId="77777777" w:rsidR="00DE733A" w:rsidRPr="00DE733A" w:rsidRDefault="00DE733A" w:rsidP="00DE733A">
            <w:pPr>
              <w:rPr>
                <w:b/>
                <w:bCs/>
                <w:lang w:val="en-US"/>
              </w:rPr>
            </w:pPr>
            <w:r w:rsidRPr="00DE733A">
              <w:rPr>
                <w:b/>
                <w:bCs/>
                <w:lang w:val="en-US"/>
              </w:rPr>
              <w:t>IRR (%)</w:t>
            </w:r>
          </w:p>
        </w:tc>
      </w:tr>
      <w:tr w:rsidR="00DE733A" w:rsidRPr="00DE733A" w14:paraId="64CA081C" w14:textId="77777777" w:rsidTr="00F01549">
        <w:trPr>
          <w:trHeight w:val="552"/>
        </w:trPr>
        <w:tc>
          <w:tcPr>
            <w:tcW w:w="0" w:type="auto"/>
            <w:hideMark/>
          </w:tcPr>
          <w:p w14:paraId="29009F66" w14:textId="77777777" w:rsidR="00DE733A" w:rsidRPr="00DE733A" w:rsidRDefault="00DE733A" w:rsidP="00DE733A">
            <w:pPr>
              <w:rPr>
                <w:lang w:val="en-US"/>
              </w:rPr>
            </w:pPr>
            <w:r w:rsidRPr="00DE733A">
              <w:rPr>
                <w:lang w:val="en-US"/>
              </w:rPr>
              <w:t>A</w:t>
            </w:r>
          </w:p>
        </w:tc>
        <w:tc>
          <w:tcPr>
            <w:tcW w:w="0" w:type="auto"/>
            <w:hideMark/>
          </w:tcPr>
          <w:p w14:paraId="17EFC7A0" w14:textId="77777777" w:rsidR="00DE733A" w:rsidRPr="00DE733A" w:rsidRDefault="00DE733A" w:rsidP="00DE733A">
            <w:pPr>
              <w:rPr>
                <w:lang w:val="en-US"/>
              </w:rPr>
            </w:pPr>
            <w:r w:rsidRPr="00DE733A">
              <w:rPr>
                <w:lang w:val="en-US"/>
              </w:rPr>
              <w:t>3.25%</w:t>
            </w:r>
          </w:p>
        </w:tc>
      </w:tr>
      <w:tr w:rsidR="00DE733A" w:rsidRPr="00DE733A" w14:paraId="61FA4094" w14:textId="77777777" w:rsidTr="00F01549">
        <w:trPr>
          <w:trHeight w:val="561"/>
        </w:trPr>
        <w:tc>
          <w:tcPr>
            <w:tcW w:w="0" w:type="auto"/>
            <w:hideMark/>
          </w:tcPr>
          <w:p w14:paraId="35A602D9" w14:textId="77777777" w:rsidR="00DE733A" w:rsidRPr="00DE733A" w:rsidRDefault="00DE733A" w:rsidP="00DE733A">
            <w:pPr>
              <w:rPr>
                <w:lang w:val="en-US"/>
              </w:rPr>
            </w:pPr>
            <w:r w:rsidRPr="00DE733A">
              <w:rPr>
                <w:lang w:val="en-US"/>
              </w:rPr>
              <w:t>B</w:t>
            </w:r>
          </w:p>
        </w:tc>
        <w:tc>
          <w:tcPr>
            <w:tcW w:w="0" w:type="auto"/>
            <w:hideMark/>
          </w:tcPr>
          <w:p w14:paraId="3CC80F28" w14:textId="77777777" w:rsidR="00DE733A" w:rsidRPr="00DE733A" w:rsidRDefault="00DE733A" w:rsidP="00DE733A">
            <w:pPr>
              <w:rPr>
                <w:lang w:val="en-US"/>
              </w:rPr>
            </w:pPr>
            <w:r w:rsidRPr="00DE733A">
              <w:rPr>
                <w:lang w:val="en-US"/>
              </w:rPr>
              <w:t>4.25%</w:t>
            </w:r>
          </w:p>
        </w:tc>
      </w:tr>
      <w:tr w:rsidR="00DE733A" w:rsidRPr="00DE733A" w14:paraId="0352CF43" w14:textId="77777777" w:rsidTr="00F01549">
        <w:trPr>
          <w:trHeight w:val="552"/>
        </w:trPr>
        <w:tc>
          <w:tcPr>
            <w:tcW w:w="0" w:type="auto"/>
            <w:hideMark/>
          </w:tcPr>
          <w:p w14:paraId="588C5FCE" w14:textId="77777777" w:rsidR="00DE733A" w:rsidRPr="00DE733A" w:rsidRDefault="00DE733A" w:rsidP="00DE733A">
            <w:pPr>
              <w:rPr>
                <w:lang w:val="en-US"/>
              </w:rPr>
            </w:pPr>
            <w:r w:rsidRPr="00DE733A">
              <w:rPr>
                <w:lang w:val="en-US"/>
              </w:rPr>
              <w:t>C</w:t>
            </w:r>
          </w:p>
        </w:tc>
        <w:tc>
          <w:tcPr>
            <w:tcW w:w="0" w:type="auto"/>
            <w:hideMark/>
          </w:tcPr>
          <w:p w14:paraId="1C444D36" w14:textId="77777777" w:rsidR="00DE733A" w:rsidRPr="00DE733A" w:rsidRDefault="00DE733A" w:rsidP="00DE733A">
            <w:pPr>
              <w:rPr>
                <w:lang w:val="en-US"/>
              </w:rPr>
            </w:pPr>
            <w:r w:rsidRPr="00DE733A">
              <w:rPr>
                <w:lang w:val="en-US"/>
              </w:rPr>
              <w:t>8.6%</w:t>
            </w:r>
          </w:p>
        </w:tc>
      </w:tr>
    </w:tbl>
    <w:p w14:paraId="50070A3F" w14:textId="6F1B639E" w:rsidR="003A3251" w:rsidRPr="003A3251" w:rsidRDefault="00C35D8C" w:rsidP="003A3251">
      <w:pPr>
        <w:rPr>
          <w:lang w:val="en-US"/>
        </w:rPr>
      </w:pPr>
      <w:r w:rsidRPr="00C35D8C">
        <w:rPr>
          <w:lang w:val="en-US"/>
        </w:rPr>
        <w:t>IRR is a discount rate at which NPV equals zero which corresponds to percentage of project returns. Project C, has the best IRR, albeit below the desired 10 percent level. According to Brigham and Ehrhardt (2021), projects must preferably be over cost of capital to get transferred.</w:t>
      </w:r>
    </w:p>
    <w:p w14:paraId="3F06CEAA" w14:textId="77777777" w:rsidR="003A3251" w:rsidRPr="003A3251" w:rsidRDefault="003A3251" w:rsidP="00C35D8C">
      <w:pPr>
        <w:pStyle w:val="Heading3"/>
        <w:rPr>
          <w:lang w:val="en-US"/>
        </w:rPr>
      </w:pPr>
      <w:bookmarkStart w:id="38" w:name="_Toc227873881"/>
      <w:r w:rsidRPr="003A3251">
        <w:rPr>
          <w:lang w:val="en-US"/>
        </w:rPr>
        <w:t>Risk and Cash Flow Analysis</w:t>
      </w:r>
      <w:bookmarkEnd w:id="38"/>
    </w:p>
    <w:p w14:paraId="3F0E6BA2" w14:textId="0357EA5F" w:rsidR="00C35D8C" w:rsidRPr="00C35D8C" w:rsidRDefault="00C35D8C" w:rsidP="00C35D8C">
      <w:pPr>
        <w:rPr>
          <w:lang w:val="en-US"/>
        </w:rPr>
      </w:pPr>
      <w:r w:rsidRPr="00C35D8C">
        <w:rPr>
          <w:lang w:val="en-US"/>
        </w:rPr>
        <w:t xml:space="preserve">Project B offers an uninterrupted cash inflow between the five years. This </w:t>
      </w:r>
      <w:proofErr w:type="spellStart"/>
      <w:r w:rsidR="00C3015D">
        <w:rPr>
          <w:lang w:val="en-US"/>
        </w:rPr>
        <w:t>minimises</w:t>
      </w:r>
      <w:proofErr w:type="spellEnd"/>
      <w:r w:rsidRPr="00C35D8C">
        <w:rPr>
          <w:lang w:val="en-US"/>
        </w:rPr>
        <w:t xml:space="preserve"> uncertainties and helps in having a predictable financial planning. Nevertheless, it yields little returns as compared to alternative project options.</w:t>
      </w:r>
    </w:p>
    <w:p w14:paraId="274407DC" w14:textId="77777777" w:rsidR="00C35D8C" w:rsidRPr="00C35D8C" w:rsidRDefault="00C35D8C" w:rsidP="00C35D8C">
      <w:pPr>
        <w:rPr>
          <w:lang w:val="en-US"/>
        </w:rPr>
      </w:pPr>
      <w:r w:rsidRPr="00C35D8C">
        <w:rPr>
          <w:lang w:val="en-US"/>
        </w:rPr>
        <w:t>Project C offers better returns though cash flows are not even throughout the project timeline. The inflows are larger in the middle years, and make it more sensitive to market conditions. The Deloitte (2024) notes that the EV markets have demand uncertainty and technological risks.</w:t>
      </w:r>
    </w:p>
    <w:p w14:paraId="72B6EC3B" w14:textId="4069B936" w:rsidR="003A3251" w:rsidRPr="003A3251" w:rsidRDefault="00C35D8C" w:rsidP="003A3251">
      <w:pPr>
        <w:rPr>
          <w:lang w:val="en-US"/>
        </w:rPr>
      </w:pPr>
      <w:r w:rsidRPr="00C35D8C">
        <w:rPr>
          <w:lang w:val="en-US"/>
        </w:rPr>
        <w:t xml:space="preserve">Project A offers average returns and balanced cash flows but does not have </w:t>
      </w:r>
      <w:r w:rsidR="00C3015D">
        <w:rPr>
          <w:lang w:val="en-US"/>
        </w:rPr>
        <w:t xml:space="preserve">a </w:t>
      </w:r>
      <w:r w:rsidRPr="00C35D8C">
        <w:rPr>
          <w:lang w:val="en-US"/>
        </w:rPr>
        <w:t xml:space="preserve">competitive advantage. Project C has the best potential </w:t>
      </w:r>
      <w:r w:rsidR="00C3015D">
        <w:rPr>
          <w:lang w:val="en-US"/>
        </w:rPr>
        <w:t>for</w:t>
      </w:r>
      <w:r w:rsidRPr="00C35D8C">
        <w:rPr>
          <w:lang w:val="en-US"/>
        </w:rPr>
        <w:t xml:space="preserve"> the highest returns and average operational risks.</w:t>
      </w:r>
    </w:p>
    <w:p w14:paraId="6E917D01" w14:textId="77777777" w:rsidR="003A3251" w:rsidRPr="003A3251" w:rsidRDefault="003A3251" w:rsidP="00C35D8C">
      <w:pPr>
        <w:pStyle w:val="Heading2"/>
        <w:rPr>
          <w:lang w:val="en-US"/>
        </w:rPr>
      </w:pPr>
      <w:bookmarkStart w:id="39" w:name="_Toc227873882"/>
      <w:r w:rsidRPr="003A3251">
        <w:rPr>
          <w:lang w:val="en-US"/>
        </w:rPr>
        <w:t>5.2 Decision Justification</w:t>
      </w:r>
      <w:bookmarkEnd w:id="39"/>
    </w:p>
    <w:p w14:paraId="2775D9A5" w14:textId="77777777" w:rsidR="00A85B03" w:rsidRPr="00A85B03" w:rsidRDefault="00A85B03" w:rsidP="00A85B03">
      <w:pPr>
        <w:rPr>
          <w:lang w:val="en-US"/>
        </w:rPr>
      </w:pPr>
      <w:r w:rsidRPr="00A85B03">
        <w:rPr>
          <w:lang w:val="en-US"/>
        </w:rPr>
        <w:t>Project C that Tesla needs to choose as the target investment, according to the financial performance, should be Project C. Project C provides maximum ARR, IRR and profitability index compared to possible alternatives. It has a negative NPV but the value is not very negative as opposed to other projects.</w:t>
      </w:r>
    </w:p>
    <w:p w14:paraId="6F2B5B4A" w14:textId="77777777" w:rsidR="00A85B03" w:rsidRPr="00A85B03" w:rsidRDefault="00A85B03" w:rsidP="00A85B03">
      <w:pPr>
        <w:rPr>
          <w:lang w:val="en-US"/>
        </w:rPr>
      </w:pPr>
      <w:r w:rsidRPr="00A85B03">
        <w:rPr>
          <w:lang w:val="en-US"/>
        </w:rPr>
        <w:t xml:space="preserve">This is </w:t>
      </w:r>
      <w:proofErr w:type="spellStart"/>
      <w:r w:rsidRPr="00A85B03">
        <w:rPr>
          <w:lang w:val="en-US"/>
        </w:rPr>
        <w:t>inline</w:t>
      </w:r>
      <w:proofErr w:type="spellEnd"/>
      <w:r w:rsidRPr="00A85B03">
        <w:rPr>
          <w:lang w:val="en-US"/>
        </w:rPr>
        <w:t xml:space="preserve"> with the present financial status of Tesla whereby profitability and margins are in the downward trend. Operating margin dropped to 4.59 percent in 2025 as compared to 16.76 percent in 2022. Poor profitability makes it necessary to choose projects that bring the best returns and enhance efficiency.</w:t>
      </w:r>
    </w:p>
    <w:p w14:paraId="6D5A299B" w14:textId="77777777" w:rsidR="00A85B03" w:rsidRPr="00A85B03" w:rsidRDefault="00A85B03" w:rsidP="00A85B03">
      <w:pPr>
        <w:rPr>
          <w:lang w:val="en-US"/>
        </w:rPr>
      </w:pPr>
      <w:r w:rsidRPr="00A85B03">
        <w:rPr>
          <w:lang w:val="en-US"/>
        </w:rPr>
        <w:lastRenderedPageBreak/>
        <w:t>According to Damodaran (2023), companies experiencing margins that are dwindling should focus on things that give good returns. Project C will give better returns and faster payback which will enhance the liquidity situation.</w:t>
      </w:r>
    </w:p>
    <w:p w14:paraId="36FB05BD" w14:textId="154ED67E" w:rsidR="00A85B03" w:rsidRPr="00A85B03" w:rsidRDefault="00A85B03" w:rsidP="00A85B03">
      <w:pPr>
        <w:rPr>
          <w:lang w:val="en-US"/>
        </w:rPr>
      </w:pPr>
      <w:r w:rsidRPr="00A85B03">
        <w:rPr>
          <w:lang w:val="en-US"/>
        </w:rPr>
        <w:t>There are non-financial reasons why Project C would be the strategic choice of Tesla. The EV market is very competitive</w:t>
      </w:r>
      <w:r w:rsidR="00C3015D">
        <w:rPr>
          <w:lang w:val="en-US"/>
        </w:rPr>
        <w:t>,</w:t>
      </w:r>
      <w:r w:rsidRPr="00A85B03">
        <w:rPr>
          <w:lang w:val="en-US"/>
        </w:rPr>
        <w:t xml:space="preserve"> and global competition is growing (PwC, 2024). In order to retain </w:t>
      </w:r>
      <w:r w:rsidR="00C3015D">
        <w:rPr>
          <w:lang w:val="en-US"/>
        </w:rPr>
        <w:t xml:space="preserve">its </w:t>
      </w:r>
      <w:r w:rsidRPr="00A85B03">
        <w:rPr>
          <w:lang w:val="en-US"/>
        </w:rPr>
        <w:t>leadership position</w:t>
      </w:r>
      <w:r w:rsidR="00C3015D">
        <w:rPr>
          <w:lang w:val="en-US"/>
        </w:rPr>
        <w:t>,</w:t>
      </w:r>
      <w:r w:rsidRPr="00A85B03">
        <w:rPr>
          <w:lang w:val="en-US"/>
        </w:rPr>
        <w:t xml:space="preserve"> Tesla will have to invest in new and high-growth projects.</w:t>
      </w:r>
    </w:p>
    <w:p w14:paraId="5717E2D3" w14:textId="77777777" w:rsidR="00A85B03" w:rsidRPr="00A85B03" w:rsidRDefault="00A85B03" w:rsidP="00A85B03">
      <w:pPr>
        <w:rPr>
          <w:lang w:val="en-US"/>
        </w:rPr>
      </w:pPr>
      <w:r w:rsidRPr="00A85B03">
        <w:rPr>
          <w:lang w:val="en-US"/>
        </w:rPr>
        <w:t>Innovation, product differentiation, and development of technology are required in customer loyalty and brand strength. Project C will serve these strategic objectives, as being able to give it a higher growth potential.</w:t>
      </w:r>
    </w:p>
    <w:p w14:paraId="4A659736" w14:textId="77777777" w:rsidR="00A85B03" w:rsidRPr="00A85B03" w:rsidRDefault="00A85B03" w:rsidP="00A85B03">
      <w:pPr>
        <w:rPr>
          <w:lang w:val="en-US"/>
        </w:rPr>
      </w:pPr>
      <w:r w:rsidRPr="00A85B03">
        <w:rPr>
          <w:lang w:val="en-US"/>
        </w:rPr>
        <w:t>Among the risks, however, are inequalities in the cash flows and the sensitivity to the economic environment. As Bloomberg (2024) notes, Tesla is experiencing disruption in supply chains and pricing, worldwide. These risks should be well managed by planning in terms of operation and cost management.</w:t>
      </w:r>
    </w:p>
    <w:p w14:paraId="65655C03" w14:textId="3B8699D0" w:rsidR="003A3251" w:rsidRPr="003A3251" w:rsidRDefault="00A85B03" w:rsidP="003A3251">
      <w:pPr>
        <w:rPr>
          <w:lang w:val="en-US"/>
        </w:rPr>
      </w:pPr>
      <w:r w:rsidRPr="00A85B03">
        <w:rPr>
          <w:lang w:val="en-US"/>
        </w:rPr>
        <w:t>On balance, Project C stands out as the best investment as it balances the potential of returns and strategic fit.</w:t>
      </w:r>
    </w:p>
    <w:p w14:paraId="7C87D83F" w14:textId="77777777" w:rsidR="003A3251" w:rsidRPr="003A3251" w:rsidRDefault="003A3251" w:rsidP="00A85B03">
      <w:pPr>
        <w:pStyle w:val="Heading2"/>
        <w:rPr>
          <w:lang w:val="en-US"/>
        </w:rPr>
      </w:pPr>
      <w:bookmarkStart w:id="40" w:name="_Toc227873883"/>
      <w:r w:rsidRPr="003A3251">
        <w:rPr>
          <w:lang w:val="en-US"/>
        </w:rPr>
        <w:t>5.3 Capital Rationing</w:t>
      </w:r>
      <w:bookmarkEnd w:id="40"/>
    </w:p>
    <w:p w14:paraId="4C236EB9" w14:textId="77777777" w:rsidR="00A85B03" w:rsidRPr="00A85B03" w:rsidRDefault="00A85B03" w:rsidP="00A85B03">
      <w:pPr>
        <w:rPr>
          <w:lang w:val="en-US"/>
        </w:rPr>
      </w:pPr>
      <w:r w:rsidRPr="00A85B03">
        <w:rPr>
          <w:lang w:val="en-US"/>
        </w:rPr>
        <w:t>Capital rationing is when companies do not have enough finances and are highly required to choose the best projects. According to Arnold (2013), firms will choose to maximize value by picking projects that have high combined NPVs.</w:t>
      </w:r>
    </w:p>
    <w:p w14:paraId="7E775C09" w14:textId="01579B04" w:rsidR="003A3251" w:rsidRPr="003A3251" w:rsidRDefault="00A85B03" w:rsidP="00A85B03">
      <w:pPr>
        <w:rPr>
          <w:lang w:val="en-US"/>
        </w:rPr>
      </w:pPr>
      <w:r w:rsidRPr="00A85B03">
        <w:rPr>
          <w:lang w:val="en-US"/>
        </w:rPr>
        <w:t>Tesla has a maximum investment budget of 100 million pounds which will enable it to select two projects.</w:t>
      </w:r>
    </w:p>
    <w:tbl>
      <w:tblPr>
        <w:tblStyle w:val="TableGrid"/>
        <w:tblW w:w="0" w:type="auto"/>
        <w:tblLook w:val="04A0" w:firstRow="1" w:lastRow="0" w:firstColumn="1" w:lastColumn="0" w:noHBand="0" w:noVBand="1"/>
      </w:tblPr>
      <w:tblGrid>
        <w:gridCol w:w="1563"/>
        <w:gridCol w:w="2487"/>
        <w:gridCol w:w="1830"/>
      </w:tblGrid>
      <w:tr w:rsidR="003A3251" w:rsidRPr="003A3251" w14:paraId="7B949E5F" w14:textId="77777777" w:rsidTr="00A85B03">
        <w:tc>
          <w:tcPr>
            <w:tcW w:w="0" w:type="auto"/>
            <w:hideMark/>
          </w:tcPr>
          <w:p w14:paraId="4412BD02" w14:textId="77777777" w:rsidR="003A3251" w:rsidRPr="003A3251" w:rsidRDefault="003A3251" w:rsidP="003A3251">
            <w:pPr>
              <w:rPr>
                <w:b/>
                <w:bCs/>
                <w:lang w:val="en-US"/>
              </w:rPr>
            </w:pPr>
            <w:r w:rsidRPr="003A3251">
              <w:rPr>
                <w:b/>
                <w:bCs/>
                <w:lang w:val="en-US"/>
              </w:rPr>
              <w:t>Combination</w:t>
            </w:r>
          </w:p>
        </w:tc>
        <w:tc>
          <w:tcPr>
            <w:tcW w:w="0" w:type="auto"/>
            <w:hideMark/>
          </w:tcPr>
          <w:p w14:paraId="1DE9CA53" w14:textId="77777777" w:rsidR="003A3251" w:rsidRPr="003A3251" w:rsidRDefault="003A3251" w:rsidP="003A3251">
            <w:pPr>
              <w:rPr>
                <w:b/>
                <w:bCs/>
                <w:lang w:val="en-US"/>
              </w:rPr>
            </w:pPr>
            <w:r w:rsidRPr="003A3251">
              <w:rPr>
                <w:b/>
                <w:bCs/>
                <w:lang w:val="en-US"/>
              </w:rPr>
              <w:t>Total Investment (£m)</w:t>
            </w:r>
          </w:p>
        </w:tc>
        <w:tc>
          <w:tcPr>
            <w:tcW w:w="0" w:type="auto"/>
            <w:hideMark/>
          </w:tcPr>
          <w:p w14:paraId="2D038867" w14:textId="77777777" w:rsidR="003A3251" w:rsidRPr="003A3251" w:rsidRDefault="003A3251" w:rsidP="003A3251">
            <w:pPr>
              <w:rPr>
                <w:b/>
                <w:bCs/>
                <w:lang w:val="en-US"/>
              </w:rPr>
            </w:pPr>
            <w:r w:rsidRPr="003A3251">
              <w:rPr>
                <w:b/>
                <w:bCs/>
                <w:lang w:val="en-US"/>
              </w:rPr>
              <w:t>Total NPV (£m)</w:t>
            </w:r>
          </w:p>
        </w:tc>
      </w:tr>
      <w:tr w:rsidR="003A3251" w:rsidRPr="003A3251" w14:paraId="27836660" w14:textId="77777777" w:rsidTr="00A85B03">
        <w:tc>
          <w:tcPr>
            <w:tcW w:w="0" w:type="auto"/>
            <w:hideMark/>
          </w:tcPr>
          <w:p w14:paraId="0F8CA33E" w14:textId="77777777" w:rsidR="003A3251" w:rsidRPr="003A3251" w:rsidRDefault="003A3251" w:rsidP="003A3251">
            <w:pPr>
              <w:rPr>
                <w:lang w:val="en-US"/>
              </w:rPr>
            </w:pPr>
            <w:r w:rsidRPr="003A3251">
              <w:rPr>
                <w:lang w:val="en-US"/>
              </w:rPr>
              <w:t>A + B</w:t>
            </w:r>
          </w:p>
        </w:tc>
        <w:tc>
          <w:tcPr>
            <w:tcW w:w="0" w:type="auto"/>
            <w:hideMark/>
          </w:tcPr>
          <w:p w14:paraId="215F3766" w14:textId="77777777" w:rsidR="003A3251" w:rsidRPr="003A3251" w:rsidRDefault="003A3251" w:rsidP="003A3251">
            <w:pPr>
              <w:rPr>
                <w:lang w:val="en-US"/>
              </w:rPr>
            </w:pPr>
            <w:r w:rsidRPr="003A3251">
              <w:rPr>
                <w:lang w:val="en-US"/>
              </w:rPr>
              <w:t>100</w:t>
            </w:r>
          </w:p>
        </w:tc>
        <w:tc>
          <w:tcPr>
            <w:tcW w:w="0" w:type="auto"/>
            <w:hideMark/>
          </w:tcPr>
          <w:p w14:paraId="5CDD0E88" w14:textId="77777777" w:rsidR="003A3251" w:rsidRPr="003A3251" w:rsidRDefault="003A3251" w:rsidP="003A3251">
            <w:pPr>
              <w:rPr>
                <w:lang w:val="en-US"/>
              </w:rPr>
            </w:pPr>
            <w:r w:rsidRPr="003A3251">
              <w:rPr>
                <w:lang w:val="en-US"/>
              </w:rPr>
              <w:t>-13.0</w:t>
            </w:r>
          </w:p>
        </w:tc>
      </w:tr>
      <w:tr w:rsidR="003A3251" w:rsidRPr="003A3251" w14:paraId="34CA1A0F" w14:textId="77777777" w:rsidTr="00A85B03">
        <w:tc>
          <w:tcPr>
            <w:tcW w:w="0" w:type="auto"/>
            <w:hideMark/>
          </w:tcPr>
          <w:p w14:paraId="76FB4B16" w14:textId="77777777" w:rsidR="003A3251" w:rsidRPr="003A3251" w:rsidRDefault="003A3251" w:rsidP="003A3251">
            <w:pPr>
              <w:rPr>
                <w:lang w:val="en-US"/>
              </w:rPr>
            </w:pPr>
            <w:r w:rsidRPr="003A3251">
              <w:rPr>
                <w:lang w:val="en-US"/>
              </w:rPr>
              <w:t>A + C</w:t>
            </w:r>
          </w:p>
        </w:tc>
        <w:tc>
          <w:tcPr>
            <w:tcW w:w="0" w:type="auto"/>
            <w:hideMark/>
          </w:tcPr>
          <w:p w14:paraId="217C7F82" w14:textId="77777777" w:rsidR="003A3251" w:rsidRPr="003A3251" w:rsidRDefault="003A3251" w:rsidP="003A3251">
            <w:pPr>
              <w:rPr>
                <w:lang w:val="en-US"/>
              </w:rPr>
            </w:pPr>
            <w:r w:rsidRPr="003A3251">
              <w:rPr>
                <w:lang w:val="en-US"/>
              </w:rPr>
              <w:t>100</w:t>
            </w:r>
          </w:p>
        </w:tc>
        <w:tc>
          <w:tcPr>
            <w:tcW w:w="0" w:type="auto"/>
            <w:hideMark/>
          </w:tcPr>
          <w:p w14:paraId="40346316" w14:textId="77777777" w:rsidR="003A3251" w:rsidRPr="003A3251" w:rsidRDefault="003A3251" w:rsidP="003A3251">
            <w:pPr>
              <w:rPr>
                <w:lang w:val="en-US"/>
              </w:rPr>
            </w:pPr>
            <w:r w:rsidRPr="003A3251">
              <w:rPr>
                <w:lang w:val="en-US"/>
              </w:rPr>
              <w:t>-8.5</w:t>
            </w:r>
          </w:p>
        </w:tc>
      </w:tr>
      <w:tr w:rsidR="003A3251" w:rsidRPr="003A3251" w14:paraId="12D06AF1" w14:textId="77777777" w:rsidTr="00A85B03">
        <w:tc>
          <w:tcPr>
            <w:tcW w:w="0" w:type="auto"/>
            <w:hideMark/>
          </w:tcPr>
          <w:p w14:paraId="48568DD6" w14:textId="77777777" w:rsidR="003A3251" w:rsidRPr="003A3251" w:rsidRDefault="003A3251" w:rsidP="003A3251">
            <w:pPr>
              <w:rPr>
                <w:lang w:val="en-US"/>
              </w:rPr>
            </w:pPr>
            <w:r w:rsidRPr="003A3251">
              <w:rPr>
                <w:lang w:val="en-US"/>
              </w:rPr>
              <w:t>B + C</w:t>
            </w:r>
          </w:p>
        </w:tc>
        <w:tc>
          <w:tcPr>
            <w:tcW w:w="0" w:type="auto"/>
            <w:hideMark/>
          </w:tcPr>
          <w:p w14:paraId="3B8C2328" w14:textId="77777777" w:rsidR="003A3251" w:rsidRPr="003A3251" w:rsidRDefault="003A3251" w:rsidP="003A3251">
            <w:pPr>
              <w:rPr>
                <w:lang w:val="en-US"/>
              </w:rPr>
            </w:pPr>
            <w:r w:rsidRPr="003A3251">
              <w:rPr>
                <w:lang w:val="en-US"/>
              </w:rPr>
              <w:t>100</w:t>
            </w:r>
          </w:p>
        </w:tc>
        <w:tc>
          <w:tcPr>
            <w:tcW w:w="0" w:type="auto"/>
            <w:hideMark/>
          </w:tcPr>
          <w:p w14:paraId="0A2D9C43" w14:textId="77777777" w:rsidR="003A3251" w:rsidRPr="003A3251" w:rsidRDefault="003A3251" w:rsidP="003A3251">
            <w:pPr>
              <w:rPr>
                <w:lang w:val="en-US"/>
              </w:rPr>
            </w:pPr>
            <w:r w:rsidRPr="003A3251">
              <w:rPr>
                <w:lang w:val="en-US"/>
              </w:rPr>
              <w:t>-12.1</w:t>
            </w:r>
          </w:p>
        </w:tc>
      </w:tr>
    </w:tbl>
    <w:p w14:paraId="099B30F2" w14:textId="77777777" w:rsidR="00A85B03" w:rsidRPr="00A85B03" w:rsidRDefault="00A85B03" w:rsidP="00A85B03">
      <w:pPr>
        <w:rPr>
          <w:lang w:val="en-US"/>
        </w:rPr>
      </w:pPr>
      <w:r w:rsidRPr="00A85B03">
        <w:rPr>
          <w:lang w:val="en-US"/>
        </w:rPr>
        <w:t>Project A is more valuable in the combination with Project C with the maximum total NPV. All the combinations present negative NPV, but A + C reduces financial loss.</w:t>
      </w:r>
    </w:p>
    <w:p w14:paraId="21B17C99" w14:textId="77777777" w:rsidR="00A85B03" w:rsidRPr="00A85B03" w:rsidRDefault="00A85B03" w:rsidP="00A85B03">
      <w:pPr>
        <w:rPr>
          <w:lang w:val="en-US"/>
        </w:rPr>
      </w:pPr>
      <w:r w:rsidRPr="00A85B03">
        <w:rPr>
          <w:lang w:val="en-US"/>
        </w:rPr>
        <w:lastRenderedPageBreak/>
        <w:t>This is also a superior mix of risk to return, relative to others. Project A has comparatively steady cash flows whereas Project C has greater growth prospects.</w:t>
      </w:r>
    </w:p>
    <w:p w14:paraId="3105B467" w14:textId="77777777" w:rsidR="00A85B03" w:rsidRPr="00A85B03" w:rsidRDefault="00A85B03" w:rsidP="00A85B03">
      <w:pPr>
        <w:rPr>
          <w:lang w:val="en-US"/>
        </w:rPr>
      </w:pPr>
      <w:r w:rsidRPr="00A85B03">
        <w:rPr>
          <w:lang w:val="en-US"/>
        </w:rPr>
        <w:t>Brealey et al. (2020) describe diversification of cash flows as a means of reducing risk to investments. A mix of stable and high-return activities increases financial performance when there are uncertainty circumstances.</w:t>
      </w:r>
    </w:p>
    <w:p w14:paraId="42E69D73" w14:textId="77777777" w:rsidR="00A85B03" w:rsidRPr="00A85B03" w:rsidRDefault="00A85B03" w:rsidP="00A85B03">
      <w:pPr>
        <w:rPr>
          <w:lang w:val="en-US"/>
        </w:rPr>
      </w:pPr>
      <w:r w:rsidRPr="00A85B03">
        <w:rPr>
          <w:lang w:val="en-US"/>
        </w:rPr>
        <w:t>Strategically, Tesla needs consistency and change so as to be competitive. The EV market is rapidly developing, and the ongoing investment in technology and manufacturing efficiency needs to be made.</w:t>
      </w:r>
    </w:p>
    <w:p w14:paraId="41450BBE" w14:textId="77777777" w:rsidR="003A3251" w:rsidRDefault="003A3251">
      <w:r>
        <w:br w:type="page"/>
      </w:r>
    </w:p>
    <w:p w14:paraId="3AF8DE45" w14:textId="7C37567B" w:rsidR="003A3251" w:rsidRPr="003A3251" w:rsidRDefault="003A3251" w:rsidP="003A3251">
      <w:pPr>
        <w:rPr>
          <w:b/>
          <w:bCs/>
          <w:lang w:val="en-US"/>
        </w:rPr>
      </w:pPr>
      <w:r w:rsidRPr="003A3251">
        <w:rPr>
          <w:b/>
          <w:bCs/>
          <w:lang w:val="en-US"/>
        </w:rPr>
        <w:lastRenderedPageBreak/>
        <w:t>6. Conclusion</w:t>
      </w:r>
    </w:p>
    <w:p w14:paraId="3AE81DB6" w14:textId="77777777" w:rsidR="00A85B03" w:rsidRPr="00A85B03" w:rsidRDefault="00A85B03" w:rsidP="00A85B03">
      <w:pPr>
        <w:rPr>
          <w:lang w:val="en-US"/>
        </w:rPr>
      </w:pPr>
      <w:r w:rsidRPr="00A85B03">
        <w:rPr>
          <w:lang w:val="en-US"/>
        </w:rPr>
        <w:t xml:space="preserve">The report has assessed the financial performance of the Tesla, the working capital efficiency, the restructuring strategies and investment decisions made by the company. The analysis revealed that there </w:t>
      </w:r>
      <w:proofErr w:type="gramStart"/>
      <w:r w:rsidRPr="00A85B03">
        <w:rPr>
          <w:lang w:val="en-US"/>
        </w:rPr>
        <w:t>were</w:t>
      </w:r>
      <w:proofErr w:type="gramEnd"/>
      <w:r w:rsidRPr="00A85B03">
        <w:rPr>
          <w:lang w:val="en-US"/>
        </w:rPr>
        <w:t xml:space="preserve"> good growth in revenue but falling in trends of profitability and operating efficiency. Operating margins, ROCE, and EPS plummeted and it is a sign that cost pressures and competition were on the rise.</w:t>
      </w:r>
    </w:p>
    <w:p w14:paraId="75C8AB80" w14:textId="77777777" w:rsidR="00A85B03" w:rsidRPr="00A85B03" w:rsidRDefault="00A85B03" w:rsidP="00A85B03">
      <w:pPr>
        <w:rPr>
          <w:lang w:val="en-US"/>
        </w:rPr>
      </w:pPr>
      <w:r w:rsidRPr="00A85B03">
        <w:rPr>
          <w:lang w:val="en-US"/>
        </w:rPr>
        <w:t xml:space="preserve">Working capital analysis showed that the liquidity improved but there </w:t>
      </w:r>
      <w:proofErr w:type="gramStart"/>
      <w:r w:rsidRPr="00A85B03">
        <w:rPr>
          <w:lang w:val="en-US"/>
        </w:rPr>
        <w:t>was</w:t>
      </w:r>
      <w:proofErr w:type="gramEnd"/>
      <w:r w:rsidRPr="00A85B03">
        <w:rPr>
          <w:lang w:val="en-US"/>
        </w:rPr>
        <w:t xml:space="preserve"> possible inefficiencies in terms of inventory and use of assets. Good inventory, receivables and payables management is necessary to enhance cash flow. Financial restructuring strategy was suggested to cut costs and increase efficiency and enhance capital structure. These plans are meant to increase profits and sustain a financial negotiability over time.</w:t>
      </w:r>
    </w:p>
    <w:p w14:paraId="2E684C48" w14:textId="77777777" w:rsidR="00A85B03" w:rsidRPr="00A85B03" w:rsidRDefault="00A85B03" w:rsidP="00A85B03">
      <w:pPr>
        <w:rPr>
          <w:lang w:val="en-US"/>
        </w:rPr>
      </w:pPr>
      <w:r w:rsidRPr="00A85B03">
        <w:rPr>
          <w:lang w:val="en-US"/>
        </w:rPr>
        <w:t>Project C was selected as the most suitable project considering the measures of the returns and efficiency in investment appraisal. It provides a greater payback and more rapid returns, which would help Tesla to enhance its profitability. In the case of capital rationing, the overall risk and returns of combining Project A and Project C are equal.</w:t>
      </w:r>
    </w:p>
    <w:p w14:paraId="5718700C" w14:textId="5D00451E" w:rsidR="00F01549" w:rsidRDefault="00A85B03" w:rsidP="00A85B03">
      <w:pPr>
        <w:rPr>
          <w:lang w:val="en-US"/>
        </w:rPr>
      </w:pPr>
      <w:r w:rsidRPr="00A85B03">
        <w:rPr>
          <w:lang w:val="en-US"/>
        </w:rPr>
        <w:t>In general, Tesla has sufficient financial capacity and serious profitability and efficiency issues. The future success will rely on cost control, innovation, and good strategies of managing finances.</w:t>
      </w:r>
      <w:r w:rsidR="00F01549">
        <w:rPr>
          <w:lang w:val="en-US"/>
        </w:rPr>
        <w:br w:type="page"/>
      </w:r>
    </w:p>
    <w:p w14:paraId="6E6868B0" w14:textId="003E3246" w:rsidR="003A3251" w:rsidRDefault="00F01549" w:rsidP="00F01549">
      <w:pPr>
        <w:pStyle w:val="Heading1"/>
        <w:rPr>
          <w:lang w:val="en-US"/>
        </w:rPr>
      </w:pPr>
      <w:bookmarkStart w:id="41" w:name="_Toc227873884"/>
      <w:r>
        <w:rPr>
          <w:lang w:val="en-US"/>
        </w:rPr>
        <w:lastRenderedPageBreak/>
        <w:t>References</w:t>
      </w:r>
      <w:bookmarkEnd w:id="41"/>
    </w:p>
    <w:p w14:paraId="50DE3925" w14:textId="77777777" w:rsidR="003350EC" w:rsidRPr="003050AC" w:rsidRDefault="003350EC" w:rsidP="00DC1411">
      <w:pPr>
        <w:rPr>
          <w:lang w:val="en-US"/>
        </w:rPr>
      </w:pPr>
      <w:proofErr w:type="spellStart"/>
      <w:r w:rsidRPr="003350EC">
        <w:t>Alkhalaileh</w:t>
      </w:r>
      <w:proofErr w:type="spellEnd"/>
      <w:r w:rsidRPr="003350EC">
        <w:t>, M. A. H. (2024)</w:t>
      </w:r>
      <w:r>
        <w:t xml:space="preserve"> ‘</w:t>
      </w:r>
      <w:r w:rsidRPr="003350EC">
        <w:t>Working Capital Management Efficiency and Corporate Performance: An Empirical Study of Manufacturing Companies Listed in Amman Stock Exchange.</w:t>
      </w:r>
      <w:r>
        <w:t>’</w:t>
      </w:r>
      <w:r w:rsidRPr="003350EC">
        <w:t> </w:t>
      </w:r>
      <w:r w:rsidRPr="003350EC">
        <w:rPr>
          <w:i/>
          <w:iCs/>
        </w:rPr>
        <w:t>Zarqa Journal for Research &amp; Studies in Humanities</w:t>
      </w:r>
      <w:r w:rsidRPr="003350EC">
        <w:t>, </w:t>
      </w:r>
      <w:r w:rsidRPr="003350EC">
        <w:rPr>
          <w:i/>
          <w:iCs/>
        </w:rPr>
        <w:t>24</w:t>
      </w:r>
      <w:r w:rsidRPr="003350EC">
        <w:t>(3).</w:t>
      </w:r>
    </w:p>
    <w:p w14:paraId="78433327" w14:textId="77777777" w:rsidR="003350EC" w:rsidRDefault="003350EC" w:rsidP="00DC1411">
      <w:pPr>
        <w:rPr>
          <w:lang w:val="en-US"/>
        </w:rPr>
      </w:pPr>
      <w:r w:rsidRPr="003050AC">
        <w:rPr>
          <w:lang w:val="en-US"/>
        </w:rPr>
        <w:t xml:space="preserve">Arnold, G. (2013) </w:t>
      </w:r>
      <w:r w:rsidRPr="003050AC">
        <w:rPr>
          <w:i/>
          <w:iCs/>
          <w:lang w:val="en-US"/>
        </w:rPr>
        <w:t>Corporate Financial Management</w:t>
      </w:r>
      <w:r w:rsidRPr="003050AC">
        <w:rPr>
          <w:lang w:val="en-US"/>
        </w:rPr>
        <w:t>. Pearson.</w:t>
      </w:r>
    </w:p>
    <w:p w14:paraId="450E62E4" w14:textId="77777777" w:rsidR="003350EC" w:rsidRPr="003050AC" w:rsidRDefault="003350EC" w:rsidP="00616219">
      <w:pPr>
        <w:rPr>
          <w:lang w:val="en-US"/>
        </w:rPr>
      </w:pPr>
      <w:proofErr w:type="spellStart"/>
      <w:r w:rsidRPr="003050AC">
        <w:rPr>
          <w:lang w:val="en-US"/>
        </w:rPr>
        <w:t>Atrill</w:t>
      </w:r>
      <w:proofErr w:type="spellEnd"/>
      <w:r w:rsidRPr="003050AC">
        <w:rPr>
          <w:lang w:val="en-US"/>
        </w:rPr>
        <w:t xml:space="preserve">, P. (2020) </w:t>
      </w:r>
      <w:r w:rsidRPr="003050AC">
        <w:rPr>
          <w:i/>
          <w:iCs/>
          <w:lang w:val="en-US"/>
        </w:rPr>
        <w:t>Financial Management for Decision Makers</w:t>
      </w:r>
      <w:r w:rsidRPr="003050AC">
        <w:rPr>
          <w:lang w:val="en-US"/>
        </w:rPr>
        <w:t xml:space="preserve">. Pearson. </w:t>
      </w:r>
    </w:p>
    <w:p w14:paraId="53F4AB41" w14:textId="77777777" w:rsidR="003350EC" w:rsidRPr="003050AC" w:rsidRDefault="003350EC" w:rsidP="00616219">
      <w:pPr>
        <w:rPr>
          <w:lang w:val="en-US"/>
        </w:rPr>
      </w:pPr>
      <w:r w:rsidRPr="003050AC">
        <w:rPr>
          <w:lang w:val="en-US"/>
        </w:rPr>
        <w:t xml:space="preserve">Barney, J. (1991) ‘Firm resources and sustained competitive advantage’, </w:t>
      </w:r>
      <w:r w:rsidRPr="003050AC">
        <w:rPr>
          <w:i/>
          <w:iCs/>
          <w:lang w:val="en-US"/>
        </w:rPr>
        <w:t>Journal of Management</w:t>
      </w:r>
      <w:r w:rsidRPr="003050AC">
        <w:rPr>
          <w:lang w:val="en-US"/>
        </w:rPr>
        <w:t xml:space="preserve">, 17(1), pp. 99–120. </w:t>
      </w:r>
    </w:p>
    <w:p w14:paraId="6C5AC210" w14:textId="77777777" w:rsidR="003350EC" w:rsidRPr="003050AC" w:rsidRDefault="003350EC" w:rsidP="00DC1411">
      <w:pPr>
        <w:rPr>
          <w:lang w:val="en-US"/>
        </w:rPr>
      </w:pPr>
      <w:r w:rsidRPr="003050AC">
        <w:rPr>
          <w:lang w:val="en-US"/>
        </w:rPr>
        <w:t xml:space="preserve"> </w:t>
      </w:r>
      <w:r w:rsidRPr="00DC1411">
        <w:t xml:space="preserve">Bloomberg (2024) </w:t>
      </w:r>
      <w:r w:rsidRPr="00DC1411">
        <w:rPr>
          <w:i/>
          <w:iCs/>
        </w:rPr>
        <w:t>Tesla likely to retain electric vehicle sales lead in 2024 as prices fall, forecasts latest Bloomberg Intelligence study</w:t>
      </w:r>
      <w:r w:rsidRPr="00DC1411">
        <w:t xml:space="preserve">. Available at: </w:t>
      </w:r>
      <w:hyperlink r:id="rId9" w:tgtFrame="_new" w:history="1">
        <w:r w:rsidRPr="00DC1411">
          <w:rPr>
            <w:rStyle w:val="Hyperlink"/>
          </w:rPr>
          <w:t>https://www.bloomberg.com/company/press/tesla-likely-to-retain-electric-vehicle-sales-lead-in-2024-as-prices-fall-forecasts-latest-bloomberg-intelligence-study/</w:t>
        </w:r>
      </w:hyperlink>
      <w:r w:rsidRPr="00DC1411">
        <w:t xml:space="preserve"> (Accessed: 23 April 2026).</w:t>
      </w:r>
      <w:r w:rsidRPr="003050AC">
        <w:rPr>
          <w:lang w:val="en-US"/>
        </w:rPr>
        <w:t xml:space="preserve"> </w:t>
      </w:r>
    </w:p>
    <w:p w14:paraId="70D3DDC4" w14:textId="77777777" w:rsidR="003350EC" w:rsidRPr="003050AC" w:rsidRDefault="003350EC" w:rsidP="00DC1411">
      <w:pPr>
        <w:rPr>
          <w:lang w:val="en-US"/>
        </w:rPr>
      </w:pPr>
      <w:r w:rsidRPr="003050AC">
        <w:rPr>
          <w:lang w:val="en-US"/>
        </w:rPr>
        <w:t xml:space="preserve">Brealey, R.A., Myers, S.C. and Allen, F. (2020) </w:t>
      </w:r>
      <w:r w:rsidRPr="003050AC">
        <w:rPr>
          <w:i/>
          <w:iCs/>
          <w:lang w:val="en-US"/>
        </w:rPr>
        <w:t>Principles of Corporate Finance</w:t>
      </w:r>
      <w:r w:rsidRPr="003050AC">
        <w:rPr>
          <w:lang w:val="en-US"/>
        </w:rPr>
        <w:t xml:space="preserve">. McGraw-Hill. </w:t>
      </w:r>
    </w:p>
    <w:p w14:paraId="0AEF8F15" w14:textId="77777777" w:rsidR="003350EC" w:rsidRPr="003050AC" w:rsidRDefault="003350EC" w:rsidP="00616219">
      <w:pPr>
        <w:rPr>
          <w:lang w:val="en-US"/>
        </w:rPr>
      </w:pPr>
      <w:r w:rsidRPr="003050AC">
        <w:rPr>
          <w:lang w:val="en-US"/>
        </w:rPr>
        <w:t xml:space="preserve">Brigham, E.F. and Ehrhardt, M.C. (2021) </w:t>
      </w:r>
      <w:r w:rsidRPr="003050AC">
        <w:rPr>
          <w:i/>
          <w:iCs/>
          <w:lang w:val="en-US"/>
        </w:rPr>
        <w:t>Financial Management: Theory &amp; Practice</w:t>
      </w:r>
      <w:r w:rsidRPr="003050AC">
        <w:rPr>
          <w:lang w:val="en-US"/>
        </w:rPr>
        <w:t xml:space="preserve">. Cengage. </w:t>
      </w:r>
    </w:p>
    <w:p w14:paraId="2350DB3E" w14:textId="77777777" w:rsidR="003350EC" w:rsidRPr="003050AC" w:rsidRDefault="003350EC" w:rsidP="00616219">
      <w:pPr>
        <w:rPr>
          <w:lang w:val="en-US"/>
        </w:rPr>
      </w:pPr>
      <w:r w:rsidRPr="003050AC">
        <w:rPr>
          <w:lang w:val="en-US"/>
        </w:rPr>
        <w:t xml:space="preserve">Damodaran, A. (2023) </w:t>
      </w:r>
      <w:r w:rsidRPr="003050AC">
        <w:rPr>
          <w:i/>
          <w:iCs/>
          <w:lang w:val="en-US"/>
        </w:rPr>
        <w:t>Applied Corporate Finance</w:t>
      </w:r>
      <w:r w:rsidRPr="003050AC">
        <w:rPr>
          <w:lang w:val="en-US"/>
        </w:rPr>
        <w:t xml:space="preserve">. 5th </w:t>
      </w:r>
      <w:proofErr w:type="spellStart"/>
      <w:r w:rsidRPr="003050AC">
        <w:rPr>
          <w:lang w:val="en-US"/>
        </w:rPr>
        <w:t>edn</w:t>
      </w:r>
      <w:proofErr w:type="spellEnd"/>
      <w:r w:rsidRPr="003050AC">
        <w:rPr>
          <w:lang w:val="en-US"/>
        </w:rPr>
        <w:t xml:space="preserve">. Wiley. </w:t>
      </w:r>
    </w:p>
    <w:p w14:paraId="6FF79F5B" w14:textId="77777777" w:rsidR="003350EC" w:rsidRPr="003050AC" w:rsidRDefault="003350EC" w:rsidP="00DC1411">
      <w:pPr>
        <w:rPr>
          <w:lang w:val="en-US"/>
        </w:rPr>
      </w:pPr>
      <w:r w:rsidRPr="00DC1411">
        <w:t>DeAngelo, H. (2022)</w:t>
      </w:r>
      <w:r>
        <w:t xml:space="preserve"> ‘</w:t>
      </w:r>
      <w:r w:rsidRPr="00DC1411">
        <w:t>The capital structure puzzle: what are we missing?</w:t>
      </w:r>
      <w:r>
        <w:t>’</w:t>
      </w:r>
      <w:r w:rsidRPr="00DC1411">
        <w:t> </w:t>
      </w:r>
      <w:r w:rsidRPr="00DC1411">
        <w:rPr>
          <w:i/>
          <w:iCs/>
        </w:rPr>
        <w:t>Journal of Financial and Quantitative Analysis</w:t>
      </w:r>
      <w:r w:rsidRPr="00DC1411">
        <w:t>, </w:t>
      </w:r>
      <w:r w:rsidRPr="00DC1411">
        <w:rPr>
          <w:i/>
          <w:iCs/>
        </w:rPr>
        <w:t>57</w:t>
      </w:r>
      <w:r w:rsidRPr="00DC1411">
        <w:t>(2), 413-454.</w:t>
      </w:r>
      <w:r w:rsidRPr="003050AC">
        <w:rPr>
          <w:lang w:val="en-US"/>
        </w:rPr>
        <w:t xml:space="preserve"> </w:t>
      </w:r>
    </w:p>
    <w:p w14:paraId="09A94AFE" w14:textId="77777777" w:rsidR="003350EC" w:rsidRPr="003050AC" w:rsidRDefault="003350EC" w:rsidP="00DC1411">
      <w:pPr>
        <w:rPr>
          <w:lang w:val="en-US"/>
        </w:rPr>
      </w:pPr>
      <w:r w:rsidRPr="00DC1411">
        <w:t xml:space="preserve">DeAngelo, H., Kahle, K., </w:t>
      </w:r>
      <w:r>
        <w:t>and</w:t>
      </w:r>
      <w:r w:rsidRPr="00DC1411">
        <w:t xml:space="preserve"> Skinner, D. J. (2025). Agency cost of free cash flow, capital allocation, and payouts. </w:t>
      </w:r>
      <w:r w:rsidRPr="00DC1411">
        <w:rPr>
          <w:i/>
          <w:iCs/>
        </w:rPr>
        <w:t>Journal of Financial Economics</w:t>
      </w:r>
      <w:r w:rsidRPr="00DC1411">
        <w:t>, 104117.</w:t>
      </w:r>
    </w:p>
    <w:p w14:paraId="3EAE9929" w14:textId="77777777" w:rsidR="003350EC" w:rsidRPr="003050AC" w:rsidRDefault="003350EC" w:rsidP="00DC1411">
      <w:pPr>
        <w:rPr>
          <w:lang w:val="en-US"/>
        </w:rPr>
      </w:pPr>
      <w:r w:rsidRPr="00DC1411">
        <w:t xml:space="preserve">Deloitte (2024) </w:t>
      </w:r>
      <w:r w:rsidRPr="00DC1411">
        <w:rPr>
          <w:i/>
          <w:iCs/>
        </w:rPr>
        <w:t>2024 Global Automotive Consumer Study</w:t>
      </w:r>
      <w:r w:rsidRPr="00DC1411">
        <w:t xml:space="preserve">. Available at: </w:t>
      </w:r>
      <w:hyperlink r:id="rId10" w:tgtFrame="_new" w:history="1">
        <w:r w:rsidRPr="00DC1411">
          <w:rPr>
            <w:rStyle w:val="Hyperlink"/>
          </w:rPr>
          <w:t>https://www.deloitte.com/uk/en/Industries/automotive/perspectives/global-automotive-consumer-study.html</w:t>
        </w:r>
      </w:hyperlink>
      <w:r w:rsidRPr="00DC1411">
        <w:t xml:space="preserve"> (Accessed: 23 April 2026).</w:t>
      </w:r>
      <w:r w:rsidRPr="003050AC">
        <w:rPr>
          <w:lang w:val="en-US"/>
        </w:rPr>
        <w:t xml:space="preserve"> </w:t>
      </w:r>
    </w:p>
    <w:p w14:paraId="4B369E26" w14:textId="77777777" w:rsidR="003350EC" w:rsidRPr="003050AC" w:rsidRDefault="003350EC" w:rsidP="00DC1411">
      <w:pPr>
        <w:rPr>
          <w:lang w:val="en-US"/>
        </w:rPr>
      </w:pPr>
      <w:proofErr w:type="spellStart"/>
      <w:r w:rsidRPr="003050AC">
        <w:rPr>
          <w:lang w:val="en-US"/>
        </w:rPr>
        <w:t>Deloof</w:t>
      </w:r>
      <w:proofErr w:type="spellEnd"/>
      <w:r w:rsidRPr="003050AC">
        <w:rPr>
          <w:lang w:val="en-US"/>
        </w:rPr>
        <w:t xml:space="preserve">, M. (2003) ‘Does working capital management affect profitability?’, </w:t>
      </w:r>
      <w:r w:rsidRPr="003050AC">
        <w:rPr>
          <w:i/>
          <w:iCs/>
          <w:lang w:val="en-US"/>
        </w:rPr>
        <w:t>Journal of Business Finance &amp; Accounting</w:t>
      </w:r>
      <w:r w:rsidRPr="003050AC">
        <w:rPr>
          <w:lang w:val="en-US"/>
        </w:rPr>
        <w:t xml:space="preserve">, 30(3–4), pp. 573–588. </w:t>
      </w:r>
    </w:p>
    <w:p w14:paraId="095DF2FF" w14:textId="77777777" w:rsidR="003350EC" w:rsidRPr="003050AC" w:rsidRDefault="003350EC" w:rsidP="00DC1411">
      <w:pPr>
        <w:rPr>
          <w:lang w:val="en-US"/>
        </w:rPr>
      </w:pPr>
      <w:proofErr w:type="spellStart"/>
      <w:r w:rsidRPr="003050AC">
        <w:rPr>
          <w:lang w:val="en-US"/>
        </w:rPr>
        <w:lastRenderedPageBreak/>
        <w:t>DePamphilis</w:t>
      </w:r>
      <w:proofErr w:type="spellEnd"/>
      <w:r w:rsidRPr="003050AC">
        <w:rPr>
          <w:lang w:val="en-US"/>
        </w:rPr>
        <w:t xml:space="preserve">, D. (2019) </w:t>
      </w:r>
      <w:r w:rsidRPr="003050AC">
        <w:rPr>
          <w:i/>
          <w:iCs/>
          <w:lang w:val="en-US"/>
        </w:rPr>
        <w:t>Mergers, Acquisitions, and Other Restructuring Activities</w:t>
      </w:r>
      <w:r w:rsidRPr="003050AC">
        <w:rPr>
          <w:lang w:val="en-US"/>
        </w:rPr>
        <w:t xml:space="preserve">. Academic Press. </w:t>
      </w:r>
    </w:p>
    <w:p w14:paraId="743FD648" w14:textId="77777777" w:rsidR="003350EC" w:rsidRPr="00DC1411" w:rsidRDefault="003350EC" w:rsidP="00DC1411">
      <w:pPr>
        <w:rPr>
          <w:lang w:val="en-US"/>
        </w:rPr>
      </w:pPr>
      <w:r w:rsidRPr="00DC1411">
        <w:t xml:space="preserve">Financial Times (2025) </w:t>
      </w:r>
      <w:r w:rsidRPr="00DC1411">
        <w:rPr>
          <w:i/>
          <w:iCs/>
        </w:rPr>
        <w:t>Tesla profits drop more than a quarter despite record car sales</w:t>
      </w:r>
      <w:r w:rsidRPr="00DC1411">
        <w:t xml:space="preserve">. Available at: </w:t>
      </w:r>
      <w:hyperlink r:id="rId11" w:tgtFrame="_new" w:history="1">
        <w:r w:rsidRPr="00DC1411">
          <w:rPr>
            <w:rStyle w:val="Hyperlink"/>
          </w:rPr>
          <w:t>https://www.ft.com/content/8476bce8-fa5c-4476-bfff-e7cc742a105a?syn-25a6b1a6=1</w:t>
        </w:r>
      </w:hyperlink>
      <w:r w:rsidRPr="00DC1411">
        <w:t xml:space="preserve"> (Accessed: 23 April 2026). </w:t>
      </w:r>
      <w:r w:rsidRPr="00DC1411">
        <w:rPr>
          <w:lang w:val="en-US"/>
        </w:rPr>
        <w:t xml:space="preserve"> </w:t>
      </w:r>
    </w:p>
    <w:p w14:paraId="500C8A75" w14:textId="77777777" w:rsidR="003350EC" w:rsidRPr="003050AC" w:rsidRDefault="003350EC" w:rsidP="00DC1411">
      <w:pPr>
        <w:rPr>
          <w:lang w:val="en-US"/>
        </w:rPr>
      </w:pPr>
      <w:proofErr w:type="spellStart"/>
      <w:r w:rsidRPr="003050AC">
        <w:rPr>
          <w:lang w:val="en-US"/>
        </w:rPr>
        <w:t>Gitman</w:t>
      </w:r>
      <w:proofErr w:type="spellEnd"/>
      <w:r w:rsidRPr="003050AC">
        <w:rPr>
          <w:lang w:val="en-US"/>
        </w:rPr>
        <w:t xml:space="preserve">, L.J. (2009) </w:t>
      </w:r>
      <w:r w:rsidRPr="003050AC">
        <w:rPr>
          <w:i/>
          <w:iCs/>
          <w:lang w:val="en-US"/>
        </w:rPr>
        <w:t>Principles of Managerial Finance</w:t>
      </w:r>
      <w:r w:rsidRPr="003050AC">
        <w:rPr>
          <w:lang w:val="en-US"/>
        </w:rPr>
        <w:t xml:space="preserve">. Pearson. </w:t>
      </w:r>
    </w:p>
    <w:p w14:paraId="0C287F8D" w14:textId="77777777" w:rsidR="003350EC" w:rsidRPr="003050AC" w:rsidRDefault="003350EC" w:rsidP="00DC1411">
      <w:pPr>
        <w:rPr>
          <w:lang w:val="en-US"/>
        </w:rPr>
      </w:pPr>
      <w:r w:rsidRPr="00DC1411">
        <w:t xml:space="preserve">Gonçalves, T. C., Dias, J., </w:t>
      </w:r>
      <w:r>
        <w:t>and</w:t>
      </w:r>
      <w:r w:rsidRPr="00DC1411">
        <w:t xml:space="preserve"> Barros, V. (2022)</w:t>
      </w:r>
      <w:r>
        <w:t xml:space="preserve"> ‘</w:t>
      </w:r>
      <w:r w:rsidRPr="00DC1411">
        <w:t>Sustainability performance and the cost of capital.</w:t>
      </w:r>
      <w:r>
        <w:t>’</w:t>
      </w:r>
      <w:r w:rsidRPr="00DC1411">
        <w:t> </w:t>
      </w:r>
      <w:r w:rsidRPr="00DC1411">
        <w:rPr>
          <w:i/>
          <w:iCs/>
        </w:rPr>
        <w:t>International Journal of Financial Studies</w:t>
      </w:r>
      <w:r w:rsidRPr="00DC1411">
        <w:t>, </w:t>
      </w:r>
      <w:r w:rsidRPr="00DC1411">
        <w:rPr>
          <w:i/>
          <w:iCs/>
        </w:rPr>
        <w:t>10</w:t>
      </w:r>
      <w:r w:rsidRPr="00DC1411">
        <w:t>(3), 63.</w:t>
      </w:r>
    </w:p>
    <w:p w14:paraId="08B1FDEC" w14:textId="77777777" w:rsidR="003350EC" w:rsidRPr="003050AC" w:rsidRDefault="003350EC" w:rsidP="00616219">
      <w:pPr>
        <w:rPr>
          <w:lang w:val="en-US"/>
        </w:rPr>
      </w:pPr>
      <w:r w:rsidRPr="00616219">
        <w:t>Grant, R. M. (20</w:t>
      </w:r>
      <w:r>
        <w:t>19</w:t>
      </w:r>
      <w:r w:rsidRPr="00616219">
        <w:t>). </w:t>
      </w:r>
      <w:r w:rsidRPr="00616219">
        <w:rPr>
          <w:i/>
          <w:iCs/>
        </w:rPr>
        <w:t>Contemporary strategy analysis</w:t>
      </w:r>
      <w:r w:rsidRPr="00616219">
        <w:t>. John Wiley &amp; Sons.</w:t>
      </w:r>
    </w:p>
    <w:p w14:paraId="2F66F4F7" w14:textId="77777777" w:rsidR="003350EC" w:rsidRPr="003050AC" w:rsidRDefault="003350EC" w:rsidP="00616219">
      <w:pPr>
        <w:rPr>
          <w:lang w:val="en-US"/>
        </w:rPr>
      </w:pPr>
      <w:r w:rsidRPr="003050AC">
        <w:rPr>
          <w:lang w:val="en-US"/>
        </w:rPr>
        <w:t xml:space="preserve">Higgins, R.C. (2019) </w:t>
      </w:r>
      <w:r w:rsidRPr="003050AC">
        <w:rPr>
          <w:i/>
          <w:iCs/>
          <w:lang w:val="en-US"/>
        </w:rPr>
        <w:t>Analysis for Financial Management</w:t>
      </w:r>
      <w:r w:rsidRPr="003050AC">
        <w:rPr>
          <w:lang w:val="en-US"/>
        </w:rPr>
        <w:t xml:space="preserve">. McGraw-Hill. </w:t>
      </w:r>
    </w:p>
    <w:p w14:paraId="1BD08458" w14:textId="77777777" w:rsidR="003350EC" w:rsidRDefault="003350EC" w:rsidP="00DC1411">
      <w:pPr>
        <w:rPr>
          <w:lang w:val="en-US"/>
        </w:rPr>
      </w:pPr>
      <w:r w:rsidRPr="003050AC">
        <w:rPr>
          <w:lang w:val="en-US"/>
        </w:rPr>
        <w:t xml:space="preserve">Hill, C.W.L. (2021) </w:t>
      </w:r>
      <w:r w:rsidRPr="003050AC">
        <w:rPr>
          <w:i/>
          <w:iCs/>
          <w:lang w:val="en-US"/>
        </w:rPr>
        <w:t>International Business</w:t>
      </w:r>
      <w:r w:rsidRPr="003050AC">
        <w:rPr>
          <w:lang w:val="en-US"/>
        </w:rPr>
        <w:t xml:space="preserve">. McGraw-Hill. </w:t>
      </w:r>
    </w:p>
    <w:p w14:paraId="2971EAED" w14:textId="77777777" w:rsidR="003350EC" w:rsidRPr="003050AC" w:rsidRDefault="003350EC" w:rsidP="00DC1411">
      <w:pPr>
        <w:rPr>
          <w:lang w:val="en-US"/>
        </w:rPr>
      </w:pPr>
      <w:r w:rsidRPr="003050AC">
        <w:rPr>
          <w:lang w:val="en-US"/>
        </w:rPr>
        <w:t xml:space="preserve">Hill, M.D., Kelly, G.W. and Highfield, M.J. (2010) ‘Net operating working capital behavior’, </w:t>
      </w:r>
      <w:r w:rsidRPr="003050AC">
        <w:rPr>
          <w:i/>
          <w:iCs/>
          <w:lang w:val="en-US"/>
        </w:rPr>
        <w:t>Financial Management</w:t>
      </w:r>
      <w:r w:rsidRPr="003050AC">
        <w:rPr>
          <w:lang w:val="en-US"/>
        </w:rPr>
        <w:t xml:space="preserve">, 39(2), pp. 783–805. </w:t>
      </w:r>
    </w:p>
    <w:p w14:paraId="124E6077" w14:textId="77777777" w:rsidR="003350EC" w:rsidRDefault="003350EC" w:rsidP="00616219">
      <w:pPr>
        <w:rPr>
          <w:lang w:val="en-US"/>
        </w:rPr>
      </w:pPr>
      <w:r w:rsidRPr="00616219">
        <w:t xml:space="preserve">International Energy Agency (2024) </w:t>
      </w:r>
      <w:r w:rsidRPr="00616219">
        <w:rPr>
          <w:i/>
          <w:iCs/>
        </w:rPr>
        <w:t>Global EV Outlook 2024</w:t>
      </w:r>
      <w:r w:rsidRPr="00616219">
        <w:t xml:space="preserve">. Paris: IEA. Available at: </w:t>
      </w:r>
      <w:hyperlink r:id="rId12" w:tgtFrame="_new" w:history="1">
        <w:r w:rsidRPr="00616219">
          <w:rPr>
            <w:rStyle w:val="Hyperlink"/>
          </w:rPr>
          <w:t>https://www.iea.org/reports/global-ev-outlook-2024</w:t>
        </w:r>
      </w:hyperlink>
      <w:r w:rsidRPr="00616219">
        <w:t xml:space="preserve"> (Accessed: 23 April 2026).</w:t>
      </w:r>
    </w:p>
    <w:p w14:paraId="63D76AF4" w14:textId="77777777" w:rsidR="003350EC" w:rsidRPr="003050AC" w:rsidRDefault="003350EC" w:rsidP="00616219">
      <w:pPr>
        <w:rPr>
          <w:lang w:val="en-US"/>
        </w:rPr>
      </w:pPr>
      <w:r w:rsidRPr="003050AC">
        <w:rPr>
          <w:lang w:val="en-US"/>
        </w:rPr>
        <w:t xml:space="preserve">Koller, T., </w:t>
      </w:r>
      <w:proofErr w:type="spellStart"/>
      <w:r w:rsidRPr="003050AC">
        <w:rPr>
          <w:lang w:val="en-US"/>
        </w:rPr>
        <w:t>Goedhart</w:t>
      </w:r>
      <w:proofErr w:type="spellEnd"/>
      <w:r w:rsidRPr="003050AC">
        <w:rPr>
          <w:lang w:val="en-US"/>
        </w:rPr>
        <w:t xml:space="preserve">, M. and Wessels, D. (2020) </w:t>
      </w:r>
      <w:r w:rsidRPr="003050AC">
        <w:rPr>
          <w:i/>
          <w:iCs/>
          <w:lang w:val="en-US"/>
        </w:rPr>
        <w:t>Valuation: Measuring and Managing the Value of Companies</w:t>
      </w:r>
      <w:r w:rsidRPr="003050AC">
        <w:rPr>
          <w:lang w:val="en-US"/>
        </w:rPr>
        <w:t xml:space="preserve">. Wiley. </w:t>
      </w:r>
    </w:p>
    <w:p w14:paraId="5A2EF58B" w14:textId="77777777" w:rsidR="003350EC" w:rsidRPr="003050AC" w:rsidRDefault="003350EC" w:rsidP="00DC1411">
      <w:pPr>
        <w:rPr>
          <w:lang w:val="en-US"/>
        </w:rPr>
      </w:pPr>
      <w:r w:rsidRPr="00DC1411">
        <w:t>Martens, A., &amp; Kleinfeld, A. (2022). CSR Pyramid. In </w:t>
      </w:r>
      <w:proofErr w:type="spellStart"/>
      <w:r w:rsidRPr="00DC1411">
        <w:rPr>
          <w:i/>
          <w:iCs/>
        </w:rPr>
        <w:t>Encyclopedia</w:t>
      </w:r>
      <w:proofErr w:type="spellEnd"/>
      <w:r w:rsidRPr="00DC1411">
        <w:rPr>
          <w:i/>
          <w:iCs/>
        </w:rPr>
        <w:t xml:space="preserve"> of Sustainable Management</w:t>
      </w:r>
      <w:r w:rsidRPr="00DC1411">
        <w:t> (pp. 1-8). Cham: Springer International Publishing.</w:t>
      </w:r>
    </w:p>
    <w:p w14:paraId="568ECCB5" w14:textId="77777777" w:rsidR="003350EC" w:rsidRPr="003050AC" w:rsidRDefault="003350EC" w:rsidP="00DC1411">
      <w:pPr>
        <w:rPr>
          <w:lang w:val="en-US"/>
        </w:rPr>
      </w:pPr>
      <w:r w:rsidRPr="00DC1411">
        <w:t>McKinsey &amp; Company (202</w:t>
      </w:r>
      <w:r>
        <w:t>3</w:t>
      </w:r>
      <w:r w:rsidRPr="00DC1411">
        <w:t xml:space="preserve">) </w:t>
      </w:r>
      <w:r w:rsidRPr="00DC1411">
        <w:rPr>
          <w:i/>
          <w:iCs/>
        </w:rPr>
        <w:t>Electric vehicles—what’s ahead</w:t>
      </w:r>
      <w:r w:rsidRPr="00DC1411">
        <w:t xml:space="preserve">. Available at: </w:t>
      </w:r>
      <w:hyperlink r:id="rId13" w:tgtFrame="_new" w:history="1">
        <w:r w:rsidRPr="00DC1411">
          <w:rPr>
            <w:rStyle w:val="Hyperlink"/>
          </w:rPr>
          <w:t>https://www.mckinsey.com/features/mckinsey-center-for-future-mobility/our-insights/electric-vehicles-whats-ahead</w:t>
        </w:r>
      </w:hyperlink>
      <w:r w:rsidRPr="00DC1411">
        <w:t xml:space="preserve"> (Accessed: 23 April 2026).</w:t>
      </w:r>
      <w:r w:rsidRPr="003050AC">
        <w:rPr>
          <w:lang w:val="en-US"/>
        </w:rPr>
        <w:t xml:space="preserve"> </w:t>
      </w:r>
    </w:p>
    <w:p w14:paraId="3F501538" w14:textId="77777777" w:rsidR="003350EC" w:rsidRPr="003050AC" w:rsidRDefault="003350EC" w:rsidP="00616219">
      <w:pPr>
        <w:rPr>
          <w:lang w:val="en-US"/>
        </w:rPr>
      </w:pPr>
      <w:r w:rsidRPr="003050AC">
        <w:rPr>
          <w:lang w:val="en-US"/>
        </w:rPr>
        <w:t xml:space="preserve">Palepu, K.G. and Healy, P.M. (2013) </w:t>
      </w:r>
      <w:r w:rsidRPr="003050AC">
        <w:rPr>
          <w:i/>
          <w:iCs/>
          <w:lang w:val="en-US"/>
        </w:rPr>
        <w:t>Business Analysis and Valuation</w:t>
      </w:r>
      <w:r w:rsidRPr="003050AC">
        <w:rPr>
          <w:lang w:val="en-US"/>
        </w:rPr>
        <w:t xml:space="preserve">. Cengage. </w:t>
      </w:r>
    </w:p>
    <w:p w14:paraId="7E4ADA89" w14:textId="77777777" w:rsidR="003350EC" w:rsidRPr="003050AC" w:rsidRDefault="003350EC" w:rsidP="00616219">
      <w:pPr>
        <w:rPr>
          <w:lang w:val="en-US"/>
        </w:rPr>
      </w:pPr>
      <w:r w:rsidRPr="003050AC">
        <w:rPr>
          <w:lang w:val="en-US"/>
        </w:rPr>
        <w:t xml:space="preserve">Penman, S.H. (2013) </w:t>
      </w:r>
      <w:r w:rsidRPr="003050AC">
        <w:rPr>
          <w:i/>
          <w:iCs/>
          <w:lang w:val="en-US"/>
        </w:rPr>
        <w:t>Financial Statement Analysis and Security Valuation</w:t>
      </w:r>
      <w:r w:rsidRPr="003050AC">
        <w:rPr>
          <w:lang w:val="en-US"/>
        </w:rPr>
        <w:t xml:space="preserve">. McGraw-Hill. </w:t>
      </w:r>
    </w:p>
    <w:p w14:paraId="18AEA7C4" w14:textId="77777777" w:rsidR="003350EC" w:rsidRPr="003050AC" w:rsidRDefault="003350EC" w:rsidP="00616219">
      <w:pPr>
        <w:rPr>
          <w:lang w:val="en-US"/>
        </w:rPr>
      </w:pPr>
      <w:r w:rsidRPr="003050AC">
        <w:rPr>
          <w:lang w:val="en-US"/>
        </w:rPr>
        <w:t xml:space="preserve">Porter, M.E. (2008) ‘The five competitive forces that shape strategy’, </w:t>
      </w:r>
      <w:r w:rsidRPr="003050AC">
        <w:rPr>
          <w:i/>
          <w:iCs/>
          <w:lang w:val="en-US"/>
        </w:rPr>
        <w:t>Harvard Business Review</w:t>
      </w:r>
      <w:r w:rsidRPr="003050AC">
        <w:rPr>
          <w:lang w:val="en-US"/>
        </w:rPr>
        <w:t xml:space="preserve">, 86(1), pp. 78–93. </w:t>
      </w:r>
    </w:p>
    <w:p w14:paraId="7F66D68D" w14:textId="77777777" w:rsidR="003350EC" w:rsidRPr="00616219" w:rsidRDefault="003350EC" w:rsidP="00616219">
      <w:pPr>
        <w:rPr>
          <w:lang w:val="en-US"/>
        </w:rPr>
      </w:pPr>
      <w:r w:rsidRPr="00616219">
        <w:rPr>
          <w:lang w:val="en-US"/>
        </w:rPr>
        <w:lastRenderedPageBreak/>
        <w:t xml:space="preserve">PwC (2024) </w:t>
      </w:r>
      <w:r w:rsidRPr="00616219">
        <w:rPr>
          <w:i/>
          <w:iCs/>
          <w:lang w:val="en-US"/>
        </w:rPr>
        <w:t>Automotive industry outlook</w:t>
      </w:r>
      <w:r w:rsidRPr="00616219">
        <w:rPr>
          <w:lang w:val="en-US"/>
        </w:rPr>
        <w:t xml:space="preserve">. Available at: </w:t>
      </w:r>
      <w:hyperlink r:id="rId14" w:tgtFrame="_new" w:history="1">
        <w:r w:rsidRPr="00616219">
          <w:rPr>
            <w:rStyle w:val="Hyperlink"/>
            <w:lang w:val="en-US"/>
          </w:rPr>
          <w:t>https://www.pwc.com/us/en/industries/industrial-products/library/automotive-industry-outlook.html</w:t>
        </w:r>
      </w:hyperlink>
      <w:r w:rsidRPr="00616219">
        <w:rPr>
          <w:lang w:val="en-US"/>
        </w:rPr>
        <w:t xml:space="preserve"> (Accessed: 23 April 2026).</w:t>
      </w:r>
    </w:p>
    <w:p w14:paraId="2741E2F3" w14:textId="77777777" w:rsidR="003350EC" w:rsidRPr="003050AC" w:rsidRDefault="003350EC" w:rsidP="00DC1411">
      <w:pPr>
        <w:rPr>
          <w:lang w:val="en-US"/>
        </w:rPr>
      </w:pPr>
      <w:r w:rsidRPr="003050AC">
        <w:rPr>
          <w:lang w:val="en-US"/>
        </w:rPr>
        <w:t xml:space="preserve">Richards, V.D. and Laughlin, E.J. (1980) ‘A cash conversion cycle approach’, </w:t>
      </w:r>
      <w:r w:rsidRPr="003050AC">
        <w:rPr>
          <w:i/>
          <w:iCs/>
          <w:lang w:val="en-US"/>
        </w:rPr>
        <w:t>Financial Management</w:t>
      </w:r>
      <w:r w:rsidRPr="003050AC">
        <w:rPr>
          <w:lang w:val="en-US"/>
        </w:rPr>
        <w:t xml:space="preserve">, 9(1), pp. 32–38. </w:t>
      </w:r>
    </w:p>
    <w:p w14:paraId="25AC4458" w14:textId="77777777" w:rsidR="003350EC" w:rsidRDefault="003350EC" w:rsidP="00DC1411">
      <w:pPr>
        <w:rPr>
          <w:lang w:val="en-US"/>
        </w:rPr>
      </w:pPr>
      <w:r w:rsidRPr="003050AC">
        <w:rPr>
          <w:lang w:val="en-US"/>
        </w:rPr>
        <w:t xml:space="preserve">Ross, S.A., </w:t>
      </w:r>
      <w:proofErr w:type="spellStart"/>
      <w:r w:rsidRPr="003050AC">
        <w:rPr>
          <w:lang w:val="en-US"/>
        </w:rPr>
        <w:t>Westerfield</w:t>
      </w:r>
      <w:proofErr w:type="spellEnd"/>
      <w:r w:rsidRPr="003050AC">
        <w:rPr>
          <w:lang w:val="en-US"/>
        </w:rPr>
        <w:t xml:space="preserve">, R. and Jaffe, J. (2019) </w:t>
      </w:r>
      <w:r w:rsidRPr="003050AC">
        <w:rPr>
          <w:i/>
          <w:iCs/>
          <w:lang w:val="en-US"/>
        </w:rPr>
        <w:t>Corporate Finance</w:t>
      </w:r>
      <w:r w:rsidRPr="003050AC">
        <w:rPr>
          <w:lang w:val="en-US"/>
        </w:rPr>
        <w:t xml:space="preserve">. McGraw-Hill. </w:t>
      </w:r>
    </w:p>
    <w:p w14:paraId="5CC6A30F" w14:textId="77777777" w:rsidR="003350EC" w:rsidRPr="00616219" w:rsidRDefault="003350EC" w:rsidP="00616219">
      <w:pPr>
        <w:rPr>
          <w:lang w:val="en-US"/>
        </w:rPr>
      </w:pPr>
      <w:r w:rsidRPr="00616219">
        <w:rPr>
          <w:lang w:val="en-US"/>
        </w:rPr>
        <w:t xml:space="preserve">Tesla Inc. (2025) </w:t>
      </w:r>
      <w:r w:rsidRPr="00616219">
        <w:rPr>
          <w:i/>
          <w:iCs/>
          <w:lang w:val="en-US"/>
        </w:rPr>
        <w:t>Annual report on Form 10-K for the year ended 31 December 2024</w:t>
      </w:r>
      <w:r w:rsidRPr="00616219">
        <w:rPr>
          <w:lang w:val="en-US"/>
        </w:rPr>
        <w:t xml:space="preserve">. Available at: </w:t>
      </w:r>
      <w:hyperlink r:id="rId15" w:tgtFrame="_new" w:history="1">
        <w:r w:rsidRPr="00616219">
          <w:rPr>
            <w:rStyle w:val="Hyperlink"/>
            <w:lang w:val="en-US"/>
          </w:rPr>
          <w:t>https://ir.tesla.com/_flysystem/s3/sec/000162828025003063/tsla-20241231-gen.pdf</w:t>
        </w:r>
      </w:hyperlink>
      <w:r w:rsidRPr="00616219">
        <w:rPr>
          <w:lang w:val="en-US"/>
        </w:rPr>
        <w:t xml:space="preserve"> (Accessed: 23 April 2026).</w:t>
      </w:r>
    </w:p>
    <w:p w14:paraId="4B6A4E0A" w14:textId="77777777" w:rsidR="003350EC" w:rsidRPr="003050AC" w:rsidRDefault="003350EC" w:rsidP="00616219">
      <w:pPr>
        <w:rPr>
          <w:lang w:val="en-US"/>
        </w:rPr>
      </w:pPr>
      <w:r w:rsidRPr="00616219">
        <w:t>Tesla, Inc. (202</w:t>
      </w:r>
      <w:r>
        <w:t>3</w:t>
      </w:r>
      <w:r w:rsidRPr="00616219">
        <w:t xml:space="preserve">) </w:t>
      </w:r>
      <w:r w:rsidRPr="00616219">
        <w:rPr>
          <w:i/>
          <w:iCs/>
        </w:rPr>
        <w:t>Annual Report on Form 10-K for the fiscal year ended December 31, 2023</w:t>
      </w:r>
      <w:r w:rsidRPr="00616219">
        <w:t xml:space="preserve">. Available at: </w:t>
      </w:r>
      <w:hyperlink r:id="rId16" w:tgtFrame="_new" w:history="1">
        <w:r w:rsidRPr="00616219">
          <w:rPr>
            <w:rStyle w:val="Hyperlink"/>
          </w:rPr>
          <w:t>https://ir.tesla.com/_flysystem/s3/sec/000162828024002390/tsla-20231231-gen.pdf</w:t>
        </w:r>
      </w:hyperlink>
      <w:r w:rsidRPr="00616219">
        <w:t xml:space="preserve"> (Accessed: 23 April 2026).</w:t>
      </w:r>
    </w:p>
    <w:p w14:paraId="4840BC6F" w14:textId="77777777" w:rsidR="003350EC" w:rsidRPr="003050AC" w:rsidRDefault="003350EC" w:rsidP="00616219">
      <w:pPr>
        <w:rPr>
          <w:lang w:val="en-US"/>
        </w:rPr>
      </w:pPr>
      <w:r w:rsidRPr="00616219">
        <w:t xml:space="preserve">Tesla, Inc. (2023) </w:t>
      </w:r>
      <w:r w:rsidRPr="00616219">
        <w:rPr>
          <w:i/>
          <w:iCs/>
        </w:rPr>
        <w:t>Annual Report on Form 10-K for the fiscal year ended December 31, 2022</w:t>
      </w:r>
      <w:r w:rsidRPr="00616219">
        <w:t xml:space="preserve">. Available at: </w:t>
      </w:r>
      <w:hyperlink r:id="rId17" w:tgtFrame="_new" w:history="1">
        <w:r w:rsidRPr="00616219">
          <w:rPr>
            <w:rStyle w:val="Hyperlink"/>
          </w:rPr>
          <w:t>https://www.sec.gov/Archives/edgar/data/1318605/000095017023001409/tsla-20221231.htm</w:t>
        </w:r>
      </w:hyperlink>
      <w:r w:rsidRPr="00616219">
        <w:t xml:space="preserve"> (Accessed: 23 April 2026).</w:t>
      </w:r>
      <w:r w:rsidRPr="003050AC">
        <w:rPr>
          <w:lang w:val="en-US"/>
        </w:rPr>
        <w:t xml:space="preserve"> </w:t>
      </w:r>
    </w:p>
    <w:p w14:paraId="7689D041" w14:textId="77777777" w:rsidR="003350EC" w:rsidRPr="003050AC" w:rsidRDefault="003350EC" w:rsidP="00616219">
      <w:pPr>
        <w:rPr>
          <w:lang w:val="en-US"/>
        </w:rPr>
      </w:pPr>
      <w:r w:rsidRPr="003050AC">
        <w:rPr>
          <w:lang w:val="en-US"/>
        </w:rPr>
        <w:t xml:space="preserve">White, G.I., Sondhi, A.C. and Fried, D. (2003) </w:t>
      </w:r>
      <w:r w:rsidRPr="003050AC">
        <w:rPr>
          <w:i/>
          <w:iCs/>
          <w:lang w:val="en-US"/>
        </w:rPr>
        <w:t>The Analysis and Use of Financial Statements</w:t>
      </w:r>
      <w:r w:rsidRPr="003050AC">
        <w:rPr>
          <w:lang w:val="en-US"/>
        </w:rPr>
        <w:t xml:space="preserve">. Wiley. </w:t>
      </w:r>
    </w:p>
    <w:p w14:paraId="4862ECF7" w14:textId="77777777" w:rsidR="00F01549" w:rsidRDefault="00F01549" w:rsidP="00F01549"/>
    <w:p w14:paraId="39068347" w14:textId="77777777" w:rsidR="00F01549" w:rsidRPr="00F01549" w:rsidRDefault="00F01549" w:rsidP="00F01549">
      <w:pPr>
        <w:rPr>
          <w:lang w:val="en-US"/>
        </w:rPr>
      </w:pPr>
    </w:p>
    <w:p w14:paraId="462F65DC" w14:textId="5AB08757" w:rsidR="00643284" w:rsidRDefault="00643284">
      <w:r>
        <w:br w:type="page"/>
      </w:r>
    </w:p>
    <w:p w14:paraId="224695D8" w14:textId="1C8BEE42" w:rsidR="00C5797F" w:rsidRDefault="00643284" w:rsidP="00643284">
      <w:pPr>
        <w:pStyle w:val="Heading1"/>
      </w:pPr>
      <w:bookmarkStart w:id="42" w:name="_Toc227873885"/>
      <w:r>
        <w:lastRenderedPageBreak/>
        <w:t>Appendix</w:t>
      </w:r>
      <w:bookmarkEnd w:id="42"/>
    </w:p>
    <w:p w14:paraId="4FD2374A" w14:textId="77777777" w:rsidR="00643284" w:rsidRPr="00643284" w:rsidRDefault="00643284" w:rsidP="00F01549">
      <w:pPr>
        <w:pStyle w:val="Heading2"/>
        <w:rPr>
          <w:lang w:val="en-US"/>
        </w:rPr>
      </w:pPr>
      <w:bookmarkStart w:id="43" w:name="_Toc227873886"/>
      <w:r w:rsidRPr="00643284">
        <w:rPr>
          <w:lang w:val="en-US"/>
        </w:rPr>
        <w:t>Income Statement ($m)</w:t>
      </w:r>
      <w:bookmarkEnd w:id="43"/>
    </w:p>
    <w:tbl>
      <w:tblPr>
        <w:tblStyle w:val="TableGrid"/>
        <w:tblW w:w="0" w:type="auto"/>
        <w:tblLook w:val="04A0" w:firstRow="1" w:lastRow="0" w:firstColumn="1" w:lastColumn="0" w:noHBand="0" w:noVBand="1"/>
      </w:tblPr>
      <w:tblGrid>
        <w:gridCol w:w="3736"/>
        <w:gridCol w:w="1056"/>
        <w:gridCol w:w="1056"/>
        <w:gridCol w:w="1056"/>
        <w:gridCol w:w="1056"/>
        <w:gridCol w:w="1056"/>
      </w:tblGrid>
      <w:tr w:rsidR="00643284" w:rsidRPr="00643284" w14:paraId="2BDD556E" w14:textId="77777777" w:rsidTr="00643284">
        <w:tc>
          <w:tcPr>
            <w:tcW w:w="0" w:type="auto"/>
            <w:hideMark/>
          </w:tcPr>
          <w:p w14:paraId="4E9FE7D3" w14:textId="77777777" w:rsidR="00643284" w:rsidRPr="00643284" w:rsidRDefault="00643284" w:rsidP="00643284">
            <w:pPr>
              <w:rPr>
                <w:b/>
                <w:bCs/>
                <w:lang w:val="en-US"/>
              </w:rPr>
            </w:pPr>
            <w:r w:rsidRPr="00643284">
              <w:rPr>
                <w:b/>
                <w:bCs/>
                <w:lang w:val="en-US"/>
              </w:rPr>
              <w:t>Item</w:t>
            </w:r>
          </w:p>
        </w:tc>
        <w:tc>
          <w:tcPr>
            <w:tcW w:w="0" w:type="auto"/>
            <w:hideMark/>
          </w:tcPr>
          <w:p w14:paraId="678D709A" w14:textId="77777777" w:rsidR="00643284" w:rsidRPr="00643284" w:rsidRDefault="00643284" w:rsidP="00643284">
            <w:pPr>
              <w:rPr>
                <w:b/>
                <w:bCs/>
                <w:lang w:val="en-US"/>
              </w:rPr>
            </w:pPr>
            <w:r w:rsidRPr="00643284">
              <w:rPr>
                <w:b/>
                <w:bCs/>
                <w:lang w:val="en-US"/>
              </w:rPr>
              <w:t>31.12.21</w:t>
            </w:r>
          </w:p>
        </w:tc>
        <w:tc>
          <w:tcPr>
            <w:tcW w:w="0" w:type="auto"/>
            <w:hideMark/>
          </w:tcPr>
          <w:p w14:paraId="3825B3D0" w14:textId="77777777" w:rsidR="00643284" w:rsidRPr="00643284" w:rsidRDefault="00643284" w:rsidP="00643284">
            <w:pPr>
              <w:rPr>
                <w:b/>
                <w:bCs/>
                <w:lang w:val="en-US"/>
              </w:rPr>
            </w:pPr>
            <w:r w:rsidRPr="00643284">
              <w:rPr>
                <w:b/>
                <w:bCs/>
                <w:lang w:val="en-US"/>
              </w:rPr>
              <w:t>31.12.22</w:t>
            </w:r>
          </w:p>
        </w:tc>
        <w:tc>
          <w:tcPr>
            <w:tcW w:w="0" w:type="auto"/>
            <w:hideMark/>
          </w:tcPr>
          <w:p w14:paraId="197013AC" w14:textId="77777777" w:rsidR="00643284" w:rsidRPr="00643284" w:rsidRDefault="00643284" w:rsidP="00643284">
            <w:pPr>
              <w:rPr>
                <w:b/>
                <w:bCs/>
                <w:lang w:val="en-US"/>
              </w:rPr>
            </w:pPr>
            <w:r w:rsidRPr="00643284">
              <w:rPr>
                <w:b/>
                <w:bCs/>
                <w:lang w:val="en-US"/>
              </w:rPr>
              <w:t>31.12.23</w:t>
            </w:r>
          </w:p>
        </w:tc>
        <w:tc>
          <w:tcPr>
            <w:tcW w:w="0" w:type="auto"/>
            <w:hideMark/>
          </w:tcPr>
          <w:p w14:paraId="7BAF708B" w14:textId="77777777" w:rsidR="00643284" w:rsidRPr="00643284" w:rsidRDefault="00643284" w:rsidP="00643284">
            <w:pPr>
              <w:rPr>
                <w:b/>
                <w:bCs/>
                <w:lang w:val="en-US"/>
              </w:rPr>
            </w:pPr>
            <w:r w:rsidRPr="00643284">
              <w:rPr>
                <w:b/>
                <w:bCs/>
                <w:lang w:val="en-US"/>
              </w:rPr>
              <w:t>31.12.24</w:t>
            </w:r>
          </w:p>
        </w:tc>
        <w:tc>
          <w:tcPr>
            <w:tcW w:w="0" w:type="auto"/>
            <w:hideMark/>
          </w:tcPr>
          <w:p w14:paraId="147D7424" w14:textId="77777777" w:rsidR="00643284" w:rsidRPr="00643284" w:rsidRDefault="00643284" w:rsidP="00643284">
            <w:pPr>
              <w:rPr>
                <w:b/>
                <w:bCs/>
                <w:lang w:val="en-US"/>
              </w:rPr>
            </w:pPr>
            <w:r w:rsidRPr="00643284">
              <w:rPr>
                <w:b/>
                <w:bCs/>
                <w:lang w:val="en-US"/>
              </w:rPr>
              <w:t>31.12.25</w:t>
            </w:r>
          </w:p>
        </w:tc>
      </w:tr>
      <w:tr w:rsidR="00643284" w:rsidRPr="00643284" w14:paraId="161A3987" w14:textId="77777777" w:rsidTr="00643284">
        <w:tc>
          <w:tcPr>
            <w:tcW w:w="0" w:type="auto"/>
            <w:hideMark/>
          </w:tcPr>
          <w:p w14:paraId="65233A52" w14:textId="77777777" w:rsidR="00643284" w:rsidRPr="00643284" w:rsidRDefault="00643284" w:rsidP="00643284">
            <w:pPr>
              <w:rPr>
                <w:lang w:val="en-US"/>
              </w:rPr>
            </w:pPr>
            <w:r w:rsidRPr="00643284">
              <w:rPr>
                <w:lang w:val="en-US"/>
              </w:rPr>
              <w:t>Total Revenue</w:t>
            </w:r>
          </w:p>
        </w:tc>
        <w:tc>
          <w:tcPr>
            <w:tcW w:w="0" w:type="auto"/>
            <w:hideMark/>
          </w:tcPr>
          <w:p w14:paraId="13814212" w14:textId="77777777" w:rsidR="00643284" w:rsidRPr="00643284" w:rsidRDefault="00643284" w:rsidP="00643284">
            <w:pPr>
              <w:rPr>
                <w:lang w:val="en-US"/>
              </w:rPr>
            </w:pPr>
            <w:r w:rsidRPr="00643284">
              <w:rPr>
                <w:lang w:val="en-US"/>
              </w:rPr>
              <w:t>53,823</w:t>
            </w:r>
          </w:p>
        </w:tc>
        <w:tc>
          <w:tcPr>
            <w:tcW w:w="0" w:type="auto"/>
            <w:hideMark/>
          </w:tcPr>
          <w:p w14:paraId="60D05DB1" w14:textId="77777777" w:rsidR="00643284" w:rsidRPr="00643284" w:rsidRDefault="00643284" w:rsidP="00643284">
            <w:pPr>
              <w:rPr>
                <w:lang w:val="en-US"/>
              </w:rPr>
            </w:pPr>
            <w:r w:rsidRPr="00643284">
              <w:rPr>
                <w:lang w:val="en-US"/>
              </w:rPr>
              <w:t>81,462</w:t>
            </w:r>
          </w:p>
        </w:tc>
        <w:tc>
          <w:tcPr>
            <w:tcW w:w="0" w:type="auto"/>
            <w:hideMark/>
          </w:tcPr>
          <w:p w14:paraId="34A72F23" w14:textId="77777777" w:rsidR="00643284" w:rsidRPr="00643284" w:rsidRDefault="00643284" w:rsidP="00643284">
            <w:pPr>
              <w:rPr>
                <w:lang w:val="en-US"/>
              </w:rPr>
            </w:pPr>
            <w:r w:rsidRPr="00643284">
              <w:rPr>
                <w:lang w:val="en-US"/>
              </w:rPr>
              <w:t>96,773</w:t>
            </w:r>
          </w:p>
        </w:tc>
        <w:tc>
          <w:tcPr>
            <w:tcW w:w="0" w:type="auto"/>
            <w:hideMark/>
          </w:tcPr>
          <w:p w14:paraId="0CC81168" w14:textId="77777777" w:rsidR="00643284" w:rsidRPr="00643284" w:rsidRDefault="00643284" w:rsidP="00643284">
            <w:pPr>
              <w:rPr>
                <w:lang w:val="en-US"/>
              </w:rPr>
            </w:pPr>
            <w:r w:rsidRPr="00643284">
              <w:rPr>
                <w:lang w:val="en-US"/>
              </w:rPr>
              <w:t>97,690</w:t>
            </w:r>
          </w:p>
        </w:tc>
        <w:tc>
          <w:tcPr>
            <w:tcW w:w="0" w:type="auto"/>
            <w:hideMark/>
          </w:tcPr>
          <w:p w14:paraId="72508564" w14:textId="77777777" w:rsidR="00643284" w:rsidRPr="00643284" w:rsidRDefault="00643284" w:rsidP="00643284">
            <w:pPr>
              <w:rPr>
                <w:lang w:val="en-US"/>
              </w:rPr>
            </w:pPr>
            <w:r w:rsidRPr="00643284">
              <w:rPr>
                <w:lang w:val="en-US"/>
              </w:rPr>
              <w:t>94,827</w:t>
            </w:r>
          </w:p>
        </w:tc>
      </w:tr>
      <w:tr w:rsidR="00643284" w:rsidRPr="00643284" w14:paraId="0AAC2719" w14:textId="77777777" w:rsidTr="00643284">
        <w:tc>
          <w:tcPr>
            <w:tcW w:w="0" w:type="auto"/>
            <w:hideMark/>
          </w:tcPr>
          <w:p w14:paraId="071DAE9D" w14:textId="77777777" w:rsidR="00643284" w:rsidRPr="00643284" w:rsidRDefault="00643284" w:rsidP="00643284">
            <w:pPr>
              <w:rPr>
                <w:lang w:val="en-US"/>
              </w:rPr>
            </w:pPr>
            <w:r w:rsidRPr="00643284">
              <w:rPr>
                <w:lang w:val="en-US"/>
              </w:rPr>
              <w:t>Cost of Revenue</w:t>
            </w:r>
          </w:p>
        </w:tc>
        <w:tc>
          <w:tcPr>
            <w:tcW w:w="0" w:type="auto"/>
            <w:hideMark/>
          </w:tcPr>
          <w:p w14:paraId="18C063DA" w14:textId="77777777" w:rsidR="00643284" w:rsidRPr="00643284" w:rsidRDefault="00643284" w:rsidP="00643284">
            <w:pPr>
              <w:rPr>
                <w:lang w:val="en-US"/>
              </w:rPr>
            </w:pPr>
            <w:r w:rsidRPr="00643284">
              <w:rPr>
                <w:lang w:val="en-US"/>
              </w:rPr>
              <w:t>-</w:t>
            </w:r>
          </w:p>
        </w:tc>
        <w:tc>
          <w:tcPr>
            <w:tcW w:w="0" w:type="auto"/>
            <w:hideMark/>
          </w:tcPr>
          <w:p w14:paraId="27C3591F" w14:textId="77777777" w:rsidR="00643284" w:rsidRPr="00643284" w:rsidRDefault="00643284" w:rsidP="00643284">
            <w:pPr>
              <w:rPr>
                <w:lang w:val="en-US"/>
              </w:rPr>
            </w:pPr>
            <w:r w:rsidRPr="00643284">
              <w:rPr>
                <w:lang w:val="en-US"/>
              </w:rPr>
              <w:t>-</w:t>
            </w:r>
          </w:p>
        </w:tc>
        <w:tc>
          <w:tcPr>
            <w:tcW w:w="0" w:type="auto"/>
            <w:hideMark/>
          </w:tcPr>
          <w:p w14:paraId="0C3EB336" w14:textId="77777777" w:rsidR="00643284" w:rsidRPr="00643284" w:rsidRDefault="00643284" w:rsidP="00643284">
            <w:pPr>
              <w:rPr>
                <w:lang w:val="en-US"/>
              </w:rPr>
            </w:pPr>
            <w:r w:rsidRPr="00643284">
              <w:rPr>
                <w:lang w:val="en-US"/>
              </w:rPr>
              <w:t>-</w:t>
            </w:r>
          </w:p>
        </w:tc>
        <w:tc>
          <w:tcPr>
            <w:tcW w:w="0" w:type="auto"/>
            <w:hideMark/>
          </w:tcPr>
          <w:p w14:paraId="5C6DD3E4" w14:textId="77777777" w:rsidR="00643284" w:rsidRPr="00643284" w:rsidRDefault="00643284" w:rsidP="00643284">
            <w:pPr>
              <w:rPr>
                <w:lang w:val="en-US"/>
              </w:rPr>
            </w:pPr>
            <w:r w:rsidRPr="00643284">
              <w:rPr>
                <w:lang w:val="en-US"/>
              </w:rPr>
              <w:t>-</w:t>
            </w:r>
          </w:p>
        </w:tc>
        <w:tc>
          <w:tcPr>
            <w:tcW w:w="0" w:type="auto"/>
            <w:hideMark/>
          </w:tcPr>
          <w:p w14:paraId="7C66B149" w14:textId="77777777" w:rsidR="00643284" w:rsidRPr="00643284" w:rsidRDefault="00643284" w:rsidP="00643284">
            <w:pPr>
              <w:rPr>
                <w:lang w:val="en-US"/>
              </w:rPr>
            </w:pPr>
            <w:r w:rsidRPr="00643284">
              <w:rPr>
                <w:lang w:val="en-US"/>
              </w:rPr>
              <w:t>-</w:t>
            </w:r>
          </w:p>
        </w:tc>
      </w:tr>
      <w:tr w:rsidR="00643284" w:rsidRPr="00643284" w14:paraId="50806629" w14:textId="77777777" w:rsidTr="00643284">
        <w:tc>
          <w:tcPr>
            <w:tcW w:w="0" w:type="auto"/>
            <w:hideMark/>
          </w:tcPr>
          <w:p w14:paraId="09649B04" w14:textId="77777777" w:rsidR="00643284" w:rsidRPr="00643284" w:rsidRDefault="00643284" w:rsidP="00643284">
            <w:pPr>
              <w:rPr>
                <w:lang w:val="en-US"/>
              </w:rPr>
            </w:pPr>
            <w:r w:rsidRPr="00643284">
              <w:rPr>
                <w:lang w:val="en-US"/>
              </w:rPr>
              <w:t>Gross Profit</w:t>
            </w:r>
          </w:p>
        </w:tc>
        <w:tc>
          <w:tcPr>
            <w:tcW w:w="0" w:type="auto"/>
            <w:hideMark/>
          </w:tcPr>
          <w:p w14:paraId="739B8D04" w14:textId="77777777" w:rsidR="00643284" w:rsidRPr="00643284" w:rsidRDefault="00643284" w:rsidP="00643284">
            <w:pPr>
              <w:rPr>
                <w:lang w:val="en-US"/>
              </w:rPr>
            </w:pPr>
            <w:r w:rsidRPr="00643284">
              <w:rPr>
                <w:lang w:val="en-US"/>
              </w:rPr>
              <w:t>-</w:t>
            </w:r>
          </w:p>
        </w:tc>
        <w:tc>
          <w:tcPr>
            <w:tcW w:w="0" w:type="auto"/>
            <w:hideMark/>
          </w:tcPr>
          <w:p w14:paraId="317DC4DF" w14:textId="77777777" w:rsidR="00643284" w:rsidRPr="00643284" w:rsidRDefault="00643284" w:rsidP="00643284">
            <w:pPr>
              <w:rPr>
                <w:lang w:val="en-US"/>
              </w:rPr>
            </w:pPr>
            <w:r w:rsidRPr="00643284">
              <w:rPr>
                <w:lang w:val="en-US"/>
              </w:rPr>
              <w:t>-</w:t>
            </w:r>
          </w:p>
        </w:tc>
        <w:tc>
          <w:tcPr>
            <w:tcW w:w="0" w:type="auto"/>
            <w:hideMark/>
          </w:tcPr>
          <w:p w14:paraId="40F66093" w14:textId="77777777" w:rsidR="00643284" w:rsidRPr="00643284" w:rsidRDefault="00643284" w:rsidP="00643284">
            <w:pPr>
              <w:rPr>
                <w:lang w:val="en-US"/>
              </w:rPr>
            </w:pPr>
            <w:r w:rsidRPr="00643284">
              <w:rPr>
                <w:lang w:val="en-US"/>
              </w:rPr>
              <w:t>-</w:t>
            </w:r>
          </w:p>
        </w:tc>
        <w:tc>
          <w:tcPr>
            <w:tcW w:w="0" w:type="auto"/>
            <w:hideMark/>
          </w:tcPr>
          <w:p w14:paraId="46E3BEC5" w14:textId="77777777" w:rsidR="00643284" w:rsidRPr="00643284" w:rsidRDefault="00643284" w:rsidP="00643284">
            <w:pPr>
              <w:rPr>
                <w:lang w:val="en-US"/>
              </w:rPr>
            </w:pPr>
            <w:r w:rsidRPr="00643284">
              <w:rPr>
                <w:lang w:val="en-US"/>
              </w:rPr>
              <w:t>-</w:t>
            </w:r>
          </w:p>
        </w:tc>
        <w:tc>
          <w:tcPr>
            <w:tcW w:w="0" w:type="auto"/>
            <w:hideMark/>
          </w:tcPr>
          <w:p w14:paraId="2A1A5D77" w14:textId="77777777" w:rsidR="00643284" w:rsidRPr="00643284" w:rsidRDefault="00643284" w:rsidP="00643284">
            <w:pPr>
              <w:rPr>
                <w:lang w:val="en-US"/>
              </w:rPr>
            </w:pPr>
            <w:r w:rsidRPr="00643284">
              <w:rPr>
                <w:lang w:val="en-US"/>
              </w:rPr>
              <w:t>-</w:t>
            </w:r>
          </w:p>
        </w:tc>
      </w:tr>
      <w:tr w:rsidR="00643284" w:rsidRPr="00643284" w14:paraId="729E605E" w14:textId="77777777" w:rsidTr="00643284">
        <w:tc>
          <w:tcPr>
            <w:tcW w:w="0" w:type="auto"/>
            <w:hideMark/>
          </w:tcPr>
          <w:p w14:paraId="68DC1B1E" w14:textId="77777777" w:rsidR="00643284" w:rsidRPr="00643284" w:rsidRDefault="00643284" w:rsidP="00643284">
            <w:pPr>
              <w:rPr>
                <w:lang w:val="en-US"/>
              </w:rPr>
            </w:pPr>
            <w:r w:rsidRPr="00643284">
              <w:rPr>
                <w:lang w:val="en-US"/>
              </w:rPr>
              <w:t>Operating Expenses</w:t>
            </w:r>
          </w:p>
        </w:tc>
        <w:tc>
          <w:tcPr>
            <w:tcW w:w="0" w:type="auto"/>
            <w:hideMark/>
          </w:tcPr>
          <w:p w14:paraId="5F094123" w14:textId="77777777" w:rsidR="00643284" w:rsidRPr="00643284" w:rsidRDefault="00643284" w:rsidP="00643284">
            <w:pPr>
              <w:rPr>
                <w:lang w:val="en-US"/>
              </w:rPr>
            </w:pPr>
            <w:r w:rsidRPr="00643284">
              <w:rPr>
                <w:lang w:val="en-US"/>
              </w:rPr>
              <w:t>-</w:t>
            </w:r>
          </w:p>
        </w:tc>
        <w:tc>
          <w:tcPr>
            <w:tcW w:w="0" w:type="auto"/>
            <w:hideMark/>
          </w:tcPr>
          <w:p w14:paraId="0114C37F" w14:textId="77777777" w:rsidR="00643284" w:rsidRPr="00643284" w:rsidRDefault="00643284" w:rsidP="00643284">
            <w:pPr>
              <w:rPr>
                <w:lang w:val="en-US"/>
              </w:rPr>
            </w:pPr>
            <w:r w:rsidRPr="00643284">
              <w:rPr>
                <w:lang w:val="en-US"/>
              </w:rPr>
              <w:t>-</w:t>
            </w:r>
          </w:p>
        </w:tc>
        <w:tc>
          <w:tcPr>
            <w:tcW w:w="0" w:type="auto"/>
            <w:hideMark/>
          </w:tcPr>
          <w:p w14:paraId="149C8235" w14:textId="77777777" w:rsidR="00643284" w:rsidRPr="00643284" w:rsidRDefault="00643284" w:rsidP="00643284">
            <w:pPr>
              <w:rPr>
                <w:lang w:val="en-US"/>
              </w:rPr>
            </w:pPr>
            <w:r w:rsidRPr="00643284">
              <w:rPr>
                <w:lang w:val="en-US"/>
              </w:rPr>
              <w:t>-</w:t>
            </w:r>
          </w:p>
        </w:tc>
        <w:tc>
          <w:tcPr>
            <w:tcW w:w="0" w:type="auto"/>
            <w:hideMark/>
          </w:tcPr>
          <w:p w14:paraId="533BDF08" w14:textId="77777777" w:rsidR="00643284" w:rsidRPr="00643284" w:rsidRDefault="00643284" w:rsidP="00643284">
            <w:pPr>
              <w:rPr>
                <w:lang w:val="en-US"/>
              </w:rPr>
            </w:pPr>
            <w:r w:rsidRPr="00643284">
              <w:rPr>
                <w:lang w:val="en-US"/>
              </w:rPr>
              <w:t>-</w:t>
            </w:r>
          </w:p>
        </w:tc>
        <w:tc>
          <w:tcPr>
            <w:tcW w:w="0" w:type="auto"/>
            <w:hideMark/>
          </w:tcPr>
          <w:p w14:paraId="3AE80897" w14:textId="77777777" w:rsidR="00643284" w:rsidRPr="00643284" w:rsidRDefault="00643284" w:rsidP="00643284">
            <w:pPr>
              <w:rPr>
                <w:lang w:val="en-US"/>
              </w:rPr>
            </w:pPr>
            <w:r w:rsidRPr="00643284">
              <w:rPr>
                <w:lang w:val="en-US"/>
              </w:rPr>
              <w:t>-</w:t>
            </w:r>
          </w:p>
        </w:tc>
      </w:tr>
      <w:tr w:rsidR="00643284" w:rsidRPr="00643284" w14:paraId="2DE3864D" w14:textId="77777777" w:rsidTr="00643284">
        <w:tc>
          <w:tcPr>
            <w:tcW w:w="0" w:type="auto"/>
            <w:hideMark/>
          </w:tcPr>
          <w:p w14:paraId="40E3FC58" w14:textId="77777777" w:rsidR="00643284" w:rsidRPr="00643284" w:rsidRDefault="00643284" w:rsidP="00643284">
            <w:pPr>
              <w:rPr>
                <w:lang w:val="en-US"/>
              </w:rPr>
            </w:pPr>
            <w:r w:rsidRPr="00643284">
              <w:rPr>
                <w:lang w:val="en-US"/>
              </w:rPr>
              <w:t>Depreciation &amp; Amortization</w:t>
            </w:r>
          </w:p>
        </w:tc>
        <w:tc>
          <w:tcPr>
            <w:tcW w:w="0" w:type="auto"/>
            <w:hideMark/>
          </w:tcPr>
          <w:p w14:paraId="0554A21A" w14:textId="77777777" w:rsidR="00643284" w:rsidRPr="00643284" w:rsidRDefault="00643284" w:rsidP="00643284">
            <w:pPr>
              <w:rPr>
                <w:lang w:val="en-US"/>
              </w:rPr>
            </w:pPr>
            <w:r w:rsidRPr="00643284">
              <w:rPr>
                <w:lang w:val="en-US"/>
              </w:rPr>
              <w:t>-</w:t>
            </w:r>
          </w:p>
        </w:tc>
        <w:tc>
          <w:tcPr>
            <w:tcW w:w="0" w:type="auto"/>
            <w:hideMark/>
          </w:tcPr>
          <w:p w14:paraId="1ADB62AA" w14:textId="77777777" w:rsidR="00643284" w:rsidRPr="00643284" w:rsidRDefault="00643284" w:rsidP="00643284">
            <w:pPr>
              <w:rPr>
                <w:lang w:val="en-US"/>
              </w:rPr>
            </w:pPr>
            <w:r w:rsidRPr="00643284">
              <w:rPr>
                <w:lang w:val="en-US"/>
              </w:rPr>
              <w:t>-</w:t>
            </w:r>
          </w:p>
        </w:tc>
        <w:tc>
          <w:tcPr>
            <w:tcW w:w="0" w:type="auto"/>
            <w:hideMark/>
          </w:tcPr>
          <w:p w14:paraId="6D64D578" w14:textId="77777777" w:rsidR="00643284" w:rsidRPr="00643284" w:rsidRDefault="00643284" w:rsidP="00643284">
            <w:pPr>
              <w:rPr>
                <w:lang w:val="en-US"/>
              </w:rPr>
            </w:pPr>
            <w:r w:rsidRPr="00643284">
              <w:rPr>
                <w:lang w:val="en-US"/>
              </w:rPr>
              <w:t>-</w:t>
            </w:r>
          </w:p>
        </w:tc>
        <w:tc>
          <w:tcPr>
            <w:tcW w:w="0" w:type="auto"/>
            <w:hideMark/>
          </w:tcPr>
          <w:p w14:paraId="505E41E5" w14:textId="77777777" w:rsidR="00643284" w:rsidRPr="00643284" w:rsidRDefault="00643284" w:rsidP="00643284">
            <w:pPr>
              <w:rPr>
                <w:lang w:val="en-US"/>
              </w:rPr>
            </w:pPr>
            <w:r w:rsidRPr="00643284">
              <w:rPr>
                <w:lang w:val="en-US"/>
              </w:rPr>
              <w:t>-</w:t>
            </w:r>
          </w:p>
        </w:tc>
        <w:tc>
          <w:tcPr>
            <w:tcW w:w="0" w:type="auto"/>
            <w:hideMark/>
          </w:tcPr>
          <w:p w14:paraId="4B12DE35" w14:textId="77777777" w:rsidR="00643284" w:rsidRPr="00643284" w:rsidRDefault="00643284" w:rsidP="00643284">
            <w:pPr>
              <w:rPr>
                <w:lang w:val="en-US"/>
              </w:rPr>
            </w:pPr>
            <w:r w:rsidRPr="00643284">
              <w:rPr>
                <w:lang w:val="en-US"/>
              </w:rPr>
              <w:t>-</w:t>
            </w:r>
          </w:p>
        </w:tc>
      </w:tr>
      <w:tr w:rsidR="00643284" w:rsidRPr="00643284" w14:paraId="2BD3059D" w14:textId="77777777" w:rsidTr="00643284">
        <w:tc>
          <w:tcPr>
            <w:tcW w:w="0" w:type="auto"/>
            <w:hideMark/>
          </w:tcPr>
          <w:p w14:paraId="0CA3F2CB" w14:textId="77777777" w:rsidR="00643284" w:rsidRPr="00643284" w:rsidRDefault="00643284" w:rsidP="00643284">
            <w:pPr>
              <w:rPr>
                <w:lang w:val="en-US"/>
              </w:rPr>
            </w:pPr>
            <w:r w:rsidRPr="00643284">
              <w:rPr>
                <w:lang w:val="en-US"/>
              </w:rPr>
              <w:t>Other Operating Expenses</w:t>
            </w:r>
          </w:p>
        </w:tc>
        <w:tc>
          <w:tcPr>
            <w:tcW w:w="0" w:type="auto"/>
            <w:hideMark/>
          </w:tcPr>
          <w:p w14:paraId="08A61FC7" w14:textId="77777777" w:rsidR="00643284" w:rsidRPr="00643284" w:rsidRDefault="00643284" w:rsidP="00643284">
            <w:pPr>
              <w:rPr>
                <w:lang w:val="en-US"/>
              </w:rPr>
            </w:pPr>
            <w:r w:rsidRPr="00643284">
              <w:rPr>
                <w:lang w:val="en-US"/>
              </w:rPr>
              <w:t>-</w:t>
            </w:r>
          </w:p>
        </w:tc>
        <w:tc>
          <w:tcPr>
            <w:tcW w:w="0" w:type="auto"/>
            <w:hideMark/>
          </w:tcPr>
          <w:p w14:paraId="681DDA73" w14:textId="77777777" w:rsidR="00643284" w:rsidRPr="00643284" w:rsidRDefault="00643284" w:rsidP="00643284">
            <w:pPr>
              <w:rPr>
                <w:lang w:val="en-US"/>
              </w:rPr>
            </w:pPr>
            <w:r w:rsidRPr="00643284">
              <w:rPr>
                <w:lang w:val="en-US"/>
              </w:rPr>
              <w:t>-</w:t>
            </w:r>
          </w:p>
        </w:tc>
        <w:tc>
          <w:tcPr>
            <w:tcW w:w="0" w:type="auto"/>
            <w:hideMark/>
          </w:tcPr>
          <w:p w14:paraId="5C5260B7" w14:textId="77777777" w:rsidR="00643284" w:rsidRPr="00643284" w:rsidRDefault="00643284" w:rsidP="00643284">
            <w:pPr>
              <w:rPr>
                <w:lang w:val="en-US"/>
              </w:rPr>
            </w:pPr>
            <w:r w:rsidRPr="00643284">
              <w:rPr>
                <w:lang w:val="en-US"/>
              </w:rPr>
              <w:t>-</w:t>
            </w:r>
          </w:p>
        </w:tc>
        <w:tc>
          <w:tcPr>
            <w:tcW w:w="0" w:type="auto"/>
            <w:hideMark/>
          </w:tcPr>
          <w:p w14:paraId="5F553EBF" w14:textId="77777777" w:rsidR="00643284" w:rsidRPr="00643284" w:rsidRDefault="00643284" w:rsidP="00643284">
            <w:pPr>
              <w:rPr>
                <w:lang w:val="en-US"/>
              </w:rPr>
            </w:pPr>
            <w:r w:rsidRPr="00643284">
              <w:rPr>
                <w:lang w:val="en-US"/>
              </w:rPr>
              <w:t>-</w:t>
            </w:r>
          </w:p>
        </w:tc>
        <w:tc>
          <w:tcPr>
            <w:tcW w:w="0" w:type="auto"/>
            <w:hideMark/>
          </w:tcPr>
          <w:p w14:paraId="6454FF4C" w14:textId="77777777" w:rsidR="00643284" w:rsidRPr="00643284" w:rsidRDefault="00643284" w:rsidP="00643284">
            <w:pPr>
              <w:rPr>
                <w:lang w:val="en-US"/>
              </w:rPr>
            </w:pPr>
            <w:r w:rsidRPr="00643284">
              <w:rPr>
                <w:lang w:val="en-US"/>
              </w:rPr>
              <w:t>-</w:t>
            </w:r>
          </w:p>
        </w:tc>
      </w:tr>
      <w:tr w:rsidR="00643284" w:rsidRPr="00643284" w14:paraId="185F1DB4" w14:textId="77777777" w:rsidTr="00643284">
        <w:tc>
          <w:tcPr>
            <w:tcW w:w="0" w:type="auto"/>
            <w:hideMark/>
          </w:tcPr>
          <w:p w14:paraId="598B2D4D" w14:textId="77777777" w:rsidR="00643284" w:rsidRPr="00643284" w:rsidRDefault="00643284" w:rsidP="00643284">
            <w:pPr>
              <w:rPr>
                <w:lang w:val="en-US"/>
              </w:rPr>
            </w:pPr>
            <w:r w:rsidRPr="00643284">
              <w:rPr>
                <w:lang w:val="en-US"/>
              </w:rPr>
              <w:t>Operating Profit</w:t>
            </w:r>
          </w:p>
        </w:tc>
        <w:tc>
          <w:tcPr>
            <w:tcW w:w="0" w:type="auto"/>
            <w:hideMark/>
          </w:tcPr>
          <w:p w14:paraId="4B55D7EF" w14:textId="77777777" w:rsidR="00643284" w:rsidRPr="00643284" w:rsidRDefault="00643284" w:rsidP="00643284">
            <w:pPr>
              <w:rPr>
                <w:lang w:val="en-US"/>
              </w:rPr>
            </w:pPr>
            <w:r w:rsidRPr="00643284">
              <w:rPr>
                <w:lang w:val="en-US"/>
              </w:rPr>
              <w:t>6,523</w:t>
            </w:r>
          </w:p>
        </w:tc>
        <w:tc>
          <w:tcPr>
            <w:tcW w:w="0" w:type="auto"/>
            <w:hideMark/>
          </w:tcPr>
          <w:p w14:paraId="3749DA6B" w14:textId="77777777" w:rsidR="00643284" w:rsidRPr="00643284" w:rsidRDefault="00643284" w:rsidP="00643284">
            <w:pPr>
              <w:rPr>
                <w:lang w:val="en-US"/>
              </w:rPr>
            </w:pPr>
            <w:r w:rsidRPr="00643284">
              <w:rPr>
                <w:lang w:val="en-US"/>
              </w:rPr>
              <w:t>13,656</w:t>
            </w:r>
          </w:p>
        </w:tc>
        <w:tc>
          <w:tcPr>
            <w:tcW w:w="0" w:type="auto"/>
            <w:hideMark/>
          </w:tcPr>
          <w:p w14:paraId="274D189C" w14:textId="77777777" w:rsidR="00643284" w:rsidRPr="00643284" w:rsidRDefault="00643284" w:rsidP="00643284">
            <w:pPr>
              <w:rPr>
                <w:lang w:val="en-US"/>
              </w:rPr>
            </w:pPr>
            <w:r w:rsidRPr="00643284">
              <w:rPr>
                <w:lang w:val="en-US"/>
              </w:rPr>
              <w:t>8,891</w:t>
            </w:r>
          </w:p>
        </w:tc>
        <w:tc>
          <w:tcPr>
            <w:tcW w:w="0" w:type="auto"/>
            <w:hideMark/>
          </w:tcPr>
          <w:p w14:paraId="53B5D510" w14:textId="77777777" w:rsidR="00643284" w:rsidRPr="00643284" w:rsidRDefault="00643284" w:rsidP="00643284">
            <w:pPr>
              <w:rPr>
                <w:lang w:val="en-US"/>
              </w:rPr>
            </w:pPr>
            <w:r w:rsidRPr="00643284">
              <w:rPr>
                <w:lang w:val="en-US"/>
              </w:rPr>
              <w:t>7,076</w:t>
            </w:r>
          </w:p>
        </w:tc>
        <w:tc>
          <w:tcPr>
            <w:tcW w:w="0" w:type="auto"/>
            <w:hideMark/>
          </w:tcPr>
          <w:p w14:paraId="01BBB017" w14:textId="77777777" w:rsidR="00643284" w:rsidRPr="00643284" w:rsidRDefault="00643284" w:rsidP="00643284">
            <w:pPr>
              <w:rPr>
                <w:lang w:val="en-US"/>
              </w:rPr>
            </w:pPr>
            <w:r w:rsidRPr="00643284">
              <w:rPr>
                <w:lang w:val="en-US"/>
              </w:rPr>
              <w:t>4,355</w:t>
            </w:r>
          </w:p>
        </w:tc>
      </w:tr>
      <w:tr w:rsidR="00643284" w:rsidRPr="00643284" w14:paraId="435045F9" w14:textId="77777777" w:rsidTr="00643284">
        <w:tc>
          <w:tcPr>
            <w:tcW w:w="0" w:type="auto"/>
            <w:hideMark/>
          </w:tcPr>
          <w:p w14:paraId="1403307A" w14:textId="77777777" w:rsidR="00643284" w:rsidRPr="00643284" w:rsidRDefault="00643284" w:rsidP="00643284">
            <w:pPr>
              <w:rPr>
                <w:lang w:val="en-US"/>
              </w:rPr>
            </w:pPr>
            <w:r w:rsidRPr="00643284">
              <w:rPr>
                <w:lang w:val="en-US"/>
              </w:rPr>
              <w:t>Net Interest</w:t>
            </w:r>
          </w:p>
        </w:tc>
        <w:tc>
          <w:tcPr>
            <w:tcW w:w="0" w:type="auto"/>
            <w:hideMark/>
          </w:tcPr>
          <w:p w14:paraId="596777A2" w14:textId="77777777" w:rsidR="00643284" w:rsidRPr="00643284" w:rsidRDefault="00643284" w:rsidP="00643284">
            <w:pPr>
              <w:rPr>
                <w:lang w:val="en-US"/>
              </w:rPr>
            </w:pPr>
            <w:r w:rsidRPr="00643284">
              <w:rPr>
                <w:lang w:val="en-US"/>
              </w:rPr>
              <w:t>-315</w:t>
            </w:r>
          </w:p>
        </w:tc>
        <w:tc>
          <w:tcPr>
            <w:tcW w:w="0" w:type="auto"/>
            <w:hideMark/>
          </w:tcPr>
          <w:p w14:paraId="71656E58" w14:textId="77777777" w:rsidR="00643284" w:rsidRPr="00643284" w:rsidRDefault="00643284" w:rsidP="00643284">
            <w:pPr>
              <w:rPr>
                <w:lang w:val="en-US"/>
              </w:rPr>
            </w:pPr>
            <w:r w:rsidRPr="00643284">
              <w:rPr>
                <w:lang w:val="en-US"/>
              </w:rPr>
              <w:t>106</w:t>
            </w:r>
          </w:p>
        </w:tc>
        <w:tc>
          <w:tcPr>
            <w:tcW w:w="0" w:type="auto"/>
            <w:hideMark/>
          </w:tcPr>
          <w:p w14:paraId="5B4726C5" w14:textId="77777777" w:rsidR="00643284" w:rsidRPr="00643284" w:rsidRDefault="00643284" w:rsidP="00643284">
            <w:pPr>
              <w:rPr>
                <w:lang w:val="en-US"/>
              </w:rPr>
            </w:pPr>
            <w:r w:rsidRPr="00643284">
              <w:rPr>
                <w:lang w:val="en-US"/>
              </w:rPr>
              <w:t>910</w:t>
            </w:r>
          </w:p>
        </w:tc>
        <w:tc>
          <w:tcPr>
            <w:tcW w:w="0" w:type="auto"/>
            <w:hideMark/>
          </w:tcPr>
          <w:p w14:paraId="53A736B2" w14:textId="77777777" w:rsidR="00643284" w:rsidRPr="00643284" w:rsidRDefault="00643284" w:rsidP="00643284">
            <w:pPr>
              <w:rPr>
                <w:lang w:val="en-US"/>
              </w:rPr>
            </w:pPr>
            <w:r w:rsidRPr="00643284">
              <w:rPr>
                <w:lang w:val="en-US"/>
              </w:rPr>
              <w:t>1,219</w:t>
            </w:r>
          </w:p>
        </w:tc>
        <w:tc>
          <w:tcPr>
            <w:tcW w:w="0" w:type="auto"/>
            <w:hideMark/>
          </w:tcPr>
          <w:p w14:paraId="50EA306A" w14:textId="77777777" w:rsidR="00643284" w:rsidRPr="00643284" w:rsidRDefault="00643284" w:rsidP="00643284">
            <w:pPr>
              <w:rPr>
                <w:lang w:val="en-US"/>
              </w:rPr>
            </w:pPr>
            <w:r w:rsidRPr="00643284">
              <w:rPr>
                <w:lang w:val="en-US"/>
              </w:rPr>
              <w:t>1,342</w:t>
            </w:r>
          </w:p>
        </w:tc>
      </w:tr>
      <w:tr w:rsidR="00643284" w:rsidRPr="00643284" w14:paraId="584522C7" w14:textId="77777777" w:rsidTr="00643284">
        <w:tc>
          <w:tcPr>
            <w:tcW w:w="0" w:type="auto"/>
            <w:hideMark/>
          </w:tcPr>
          <w:p w14:paraId="799937C5" w14:textId="77777777" w:rsidR="00643284" w:rsidRPr="00643284" w:rsidRDefault="00643284" w:rsidP="00643284">
            <w:pPr>
              <w:rPr>
                <w:lang w:val="en-US"/>
              </w:rPr>
            </w:pPr>
            <w:r w:rsidRPr="00643284">
              <w:rPr>
                <w:lang w:val="en-US"/>
              </w:rPr>
              <w:t>Other Non-Operating Income/Expense</w:t>
            </w:r>
          </w:p>
        </w:tc>
        <w:tc>
          <w:tcPr>
            <w:tcW w:w="0" w:type="auto"/>
            <w:hideMark/>
          </w:tcPr>
          <w:p w14:paraId="05FD8A5D" w14:textId="77777777" w:rsidR="00643284" w:rsidRPr="00643284" w:rsidRDefault="00643284" w:rsidP="00643284">
            <w:pPr>
              <w:rPr>
                <w:lang w:val="en-US"/>
              </w:rPr>
            </w:pPr>
            <w:r w:rsidRPr="00643284">
              <w:rPr>
                <w:lang w:val="en-US"/>
              </w:rPr>
              <w:t>-</w:t>
            </w:r>
          </w:p>
        </w:tc>
        <w:tc>
          <w:tcPr>
            <w:tcW w:w="0" w:type="auto"/>
            <w:hideMark/>
          </w:tcPr>
          <w:p w14:paraId="6AB1C6C2" w14:textId="77777777" w:rsidR="00643284" w:rsidRPr="00643284" w:rsidRDefault="00643284" w:rsidP="00643284">
            <w:pPr>
              <w:rPr>
                <w:lang w:val="en-US"/>
              </w:rPr>
            </w:pPr>
            <w:r w:rsidRPr="00643284">
              <w:rPr>
                <w:lang w:val="en-US"/>
              </w:rPr>
              <w:t>-</w:t>
            </w:r>
          </w:p>
        </w:tc>
        <w:tc>
          <w:tcPr>
            <w:tcW w:w="0" w:type="auto"/>
            <w:hideMark/>
          </w:tcPr>
          <w:p w14:paraId="4122EA6D" w14:textId="77777777" w:rsidR="00643284" w:rsidRPr="00643284" w:rsidRDefault="00643284" w:rsidP="00643284">
            <w:pPr>
              <w:rPr>
                <w:lang w:val="en-US"/>
              </w:rPr>
            </w:pPr>
            <w:r w:rsidRPr="00643284">
              <w:rPr>
                <w:lang w:val="en-US"/>
              </w:rPr>
              <w:t>-</w:t>
            </w:r>
          </w:p>
        </w:tc>
        <w:tc>
          <w:tcPr>
            <w:tcW w:w="0" w:type="auto"/>
            <w:hideMark/>
          </w:tcPr>
          <w:p w14:paraId="73882B4A" w14:textId="77777777" w:rsidR="00643284" w:rsidRPr="00643284" w:rsidRDefault="00643284" w:rsidP="00643284">
            <w:pPr>
              <w:rPr>
                <w:lang w:val="en-US"/>
              </w:rPr>
            </w:pPr>
            <w:r w:rsidRPr="00643284">
              <w:rPr>
                <w:lang w:val="en-US"/>
              </w:rPr>
              <w:t>-</w:t>
            </w:r>
          </w:p>
        </w:tc>
        <w:tc>
          <w:tcPr>
            <w:tcW w:w="0" w:type="auto"/>
            <w:hideMark/>
          </w:tcPr>
          <w:p w14:paraId="49F1B1F7" w14:textId="77777777" w:rsidR="00643284" w:rsidRPr="00643284" w:rsidRDefault="00643284" w:rsidP="00643284">
            <w:pPr>
              <w:rPr>
                <w:lang w:val="en-US"/>
              </w:rPr>
            </w:pPr>
            <w:r w:rsidRPr="00643284">
              <w:rPr>
                <w:lang w:val="en-US"/>
              </w:rPr>
              <w:t>-</w:t>
            </w:r>
          </w:p>
        </w:tc>
      </w:tr>
      <w:tr w:rsidR="00643284" w:rsidRPr="00643284" w14:paraId="230250C0" w14:textId="77777777" w:rsidTr="00643284">
        <w:tc>
          <w:tcPr>
            <w:tcW w:w="0" w:type="auto"/>
            <w:hideMark/>
          </w:tcPr>
          <w:p w14:paraId="6F540229" w14:textId="77777777" w:rsidR="00643284" w:rsidRPr="00643284" w:rsidRDefault="00643284" w:rsidP="00643284">
            <w:pPr>
              <w:rPr>
                <w:lang w:val="en-US"/>
              </w:rPr>
            </w:pPr>
            <w:r w:rsidRPr="00643284">
              <w:rPr>
                <w:lang w:val="en-US"/>
              </w:rPr>
              <w:t>Pre-Tax Profit</w:t>
            </w:r>
          </w:p>
        </w:tc>
        <w:tc>
          <w:tcPr>
            <w:tcW w:w="0" w:type="auto"/>
            <w:hideMark/>
          </w:tcPr>
          <w:p w14:paraId="04E3BEE2" w14:textId="77777777" w:rsidR="00643284" w:rsidRPr="00643284" w:rsidRDefault="00643284" w:rsidP="00643284">
            <w:pPr>
              <w:rPr>
                <w:lang w:val="en-US"/>
              </w:rPr>
            </w:pPr>
            <w:r w:rsidRPr="00643284">
              <w:rPr>
                <w:lang w:val="en-US"/>
              </w:rPr>
              <w:t>6,343</w:t>
            </w:r>
          </w:p>
        </w:tc>
        <w:tc>
          <w:tcPr>
            <w:tcW w:w="0" w:type="auto"/>
            <w:hideMark/>
          </w:tcPr>
          <w:p w14:paraId="301E8B71" w14:textId="77777777" w:rsidR="00643284" w:rsidRPr="00643284" w:rsidRDefault="00643284" w:rsidP="00643284">
            <w:pPr>
              <w:rPr>
                <w:lang w:val="en-US"/>
              </w:rPr>
            </w:pPr>
            <w:r w:rsidRPr="00643284">
              <w:rPr>
                <w:lang w:val="en-US"/>
              </w:rPr>
              <w:t>13,719</w:t>
            </w:r>
          </w:p>
        </w:tc>
        <w:tc>
          <w:tcPr>
            <w:tcW w:w="0" w:type="auto"/>
            <w:hideMark/>
          </w:tcPr>
          <w:p w14:paraId="1ED82F64" w14:textId="77777777" w:rsidR="00643284" w:rsidRPr="00643284" w:rsidRDefault="00643284" w:rsidP="00643284">
            <w:pPr>
              <w:rPr>
                <w:lang w:val="en-US"/>
              </w:rPr>
            </w:pPr>
            <w:r w:rsidRPr="00643284">
              <w:rPr>
                <w:lang w:val="en-US"/>
              </w:rPr>
              <w:t>9,973</w:t>
            </w:r>
          </w:p>
        </w:tc>
        <w:tc>
          <w:tcPr>
            <w:tcW w:w="0" w:type="auto"/>
            <w:hideMark/>
          </w:tcPr>
          <w:p w14:paraId="669ED1CA" w14:textId="77777777" w:rsidR="00643284" w:rsidRPr="00643284" w:rsidRDefault="00643284" w:rsidP="00643284">
            <w:pPr>
              <w:rPr>
                <w:lang w:val="en-US"/>
              </w:rPr>
            </w:pPr>
            <w:r w:rsidRPr="00643284">
              <w:rPr>
                <w:lang w:val="en-US"/>
              </w:rPr>
              <w:t>8,990</w:t>
            </w:r>
          </w:p>
        </w:tc>
        <w:tc>
          <w:tcPr>
            <w:tcW w:w="0" w:type="auto"/>
            <w:hideMark/>
          </w:tcPr>
          <w:p w14:paraId="75E310A4" w14:textId="77777777" w:rsidR="00643284" w:rsidRPr="00643284" w:rsidRDefault="00643284" w:rsidP="00643284">
            <w:pPr>
              <w:rPr>
                <w:lang w:val="en-US"/>
              </w:rPr>
            </w:pPr>
            <w:r w:rsidRPr="00643284">
              <w:rPr>
                <w:lang w:val="en-US"/>
              </w:rPr>
              <w:t>5,278</w:t>
            </w:r>
          </w:p>
        </w:tc>
      </w:tr>
      <w:tr w:rsidR="00643284" w:rsidRPr="00643284" w14:paraId="6374427F" w14:textId="77777777" w:rsidTr="00643284">
        <w:tc>
          <w:tcPr>
            <w:tcW w:w="0" w:type="auto"/>
            <w:hideMark/>
          </w:tcPr>
          <w:p w14:paraId="2AE0A241" w14:textId="77777777" w:rsidR="00643284" w:rsidRPr="00643284" w:rsidRDefault="00643284" w:rsidP="00643284">
            <w:pPr>
              <w:rPr>
                <w:lang w:val="en-US"/>
              </w:rPr>
            </w:pPr>
            <w:r w:rsidRPr="00643284">
              <w:rPr>
                <w:lang w:val="en-US"/>
              </w:rPr>
              <w:t>Taxes</w:t>
            </w:r>
          </w:p>
        </w:tc>
        <w:tc>
          <w:tcPr>
            <w:tcW w:w="0" w:type="auto"/>
            <w:hideMark/>
          </w:tcPr>
          <w:p w14:paraId="06BD5C8D" w14:textId="77777777" w:rsidR="00643284" w:rsidRPr="00643284" w:rsidRDefault="00643284" w:rsidP="00643284">
            <w:pPr>
              <w:rPr>
                <w:lang w:val="en-US"/>
              </w:rPr>
            </w:pPr>
            <w:r w:rsidRPr="00643284">
              <w:rPr>
                <w:lang w:val="en-US"/>
              </w:rPr>
              <w:t>-</w:t>
            </w:r>
          </w:p>
        </w:tc>
        <w:tc>
          <w:tcPr>
            <w:tcW w:w="0" w:type="auto"/>
            <w:hideMark/>
          </w:tcPr>
          <w:p w14:paraId="299444E5" w14:textId="77777777" w:rsidR="00643284" w:rsidRPr="00643284" w:rsidRDefault="00643284" w:rsidP="00643284">
            <w:pPr>
              <w:rPr>
                <w:lang w:val="en-US"/>
              </w:rPr>
            </w:pPr>
            <w:r w:rsidRPr="00643284">
              <w:rPr>
                <w:lang w:val="en-US"/>
              </w:rPr>
              <w:t>-</w:t>
            </w:r>
          </w:p>
        </w:tc>
        <w:tc>
          <w:tcPr>
            <w:tcW w:w="0" w:type="auto"/>
            <w:hideMark/>
          </w:tcPr>
          <w:p w14:paraId="3823DD75" w14:textId="77777777" w:rsidR="00643284" w:rsidRPr="00643284" w:rsidRDefault="00643284" w:rsidP="00643284">
            <w:pPr>
              <w:rPr>
                <w:lang w:val="en-US"/>
              </w:rPr>
            </w:pPr>
            <w:r w:rsidRPr="00643284">
              <w:rPr>
                <w:lang w:val="en-US"/>
              </w:rPr>
              <w:t>-</w:t>
            </w:r>
          </w:p>
        </w:tc>
        <w:tc>
          <w:tcPr>
            <w:tcW w:w="0" w:type="auto"/>
            <w:hideMark/>
          </w:tcPr>
          <w:p w14:paraId="52F3AA4B" w14:textId="77777777" w:rsidR="00643284" w:rsidRPr="00643284" w:rsidRDefault="00643284" w:rsidP="00643284">
            <w:pPr>
              <w:rPr>
                <w:lang w:val="en-US"/>
              </w:rPr>
            </w:pPr>
            <w:r w:rsidRPr="00643284">
              <w:rPr>
                <w:lang w:val="en-US"/>
              </w:rPr>
              <w:t>-</w:t>
            </w:r>
          </w:p>
        </w:tc>
        <w:tc>
          <w:tcPr>
            <w:tcW w:w="0" w:type="auto"/>
            <w:hideMark/>
          </w:tcPr>
          <w:p w14:paraId="68D8E273" w14:textId="77777777" w:rsidR="00643284" w:rsidRPr="00643284" w:rsidRDefault="00643284" w:rsidP="00643284">
            <w:pPr>
              <w:rPr>
                <w:lang w:val="en-US"/>
              </w:rPr>
            </w:pPr>
            <w:r w:rsidRPr="00643284">
              <w:rPr>
                <w:lang w:val="en-US"/>
              </w:rPr>
              <w:t>-</w:t>
            </w:r>
          </w:p>
        </w:tc>
      </w:tr>
      <w:tr w:rsidR="00643284" w:rsidRPr="00643284" w14:paraId="6438E781" w14:textId="77777777" w:rsidTr="00643284">
        <w:tc>
          <w:tcPr>
            <w:tcW w:w="0" w:type="auto"/>
            <w:hideMark/>
          </w:tcPr>
          <w:p w14:paraId="7E27F17A" w14:textId="77777777" w:rsidR="00643284" w:rsidRPr="00643284" w:rsidRDefault="00643284" w:rsidP="00643284">
            <w:pPr>
              <w:rPr>
                <w:lang w:val="en-US"/>
              </w:rPr>
            </w:pPr>
            <w:r w:rsidRPr="00643284">
              <w:rPr>
                <w:lang w:val="en-US"/>
              </w:rPr>
              <w:t>After-Tax Profit</w:t>
            </w:r>
          </w:p>
        </w:tc>
        <w:tc>
          <w:tcPr>
            <w:tcW w:w="0" w:type="auto"/>
            <w:hideMark/>
          </w:tcPr>
          <w:p w14:paraId="5D67D260" w14:textId="77777777" w:rsidR="00643284" w:rsidRPr="00643284" w:rsidRDefault="00643284" w:rsidP="00643284">
            <w:pPr>
              <w:rPr>
                <w:lang w:val="en-US"/>
              </w:rPr>
            </w:pPr>
            <w:r w:rsidRPr="00643284">
              <w:rPr>
                <w:lang w:val="en-US"/>
              </w:rPr>
              <w:t>-</w:t>
            </w:r>
          </w:p>
        </w:tc>
        <w:tc>
          <w:tcPr>
            <w:tcW w:w="0" w:type="auto"/>
            <w:hideMark/>
          </w:tcPr>
          <w:p w14:paraId="72FE8CDB" w14:textId="77777777" w:rsidR="00643284" w:rsidRPr="00643284" w:rsidRDefault="00643284" w:rsidP="00643284">
            <w:pPr>
              <w:rPr>
                <w:lang w:val="en-US"/>
              </w:rPr>
            </w:pPr>
            <w:r w:rsidRPr="00643284">
              <w:rPr>
                <w:lang w:val="en-US"/>
              </w:rPr>
              <w:t>-</w:t>
            </w:r>
          </w:p>
        </w:tc>
        <w:tc>
          <w:tcPr>
            <w:tcW w:w="0" w:type="auto"/>
            <w:hideMark/>
          </w:tcPr>
          <w:p w14:paraId="2A6EA18D" w14:textId="77777777" w:rsidR="00643284" w:rsidRPr="00643284" w:rsidRDefault="00643284" w:rsidP="00643284">
            <w:pPr>
              <w:rPr>
                <w:lang w:val="en-US"/>
              </w:rPr>
            </w:pPr>
            <w:r w:rsidRPr="00643284">
              <w:rPr>
                <w:lang w:val="en-US"/>
              </w:rPr>
              <w:t>14,974</w:t>
            </w:r>
          </w:p>
        </w:tc>
        <w:tc>
          <w:tcPr>
            <w:tcW w:w="0" w:type="auto"/>
            <w:hideMark/>
          </w:tcPr>
          <w:p w14:paraId="71385897" w14:textId="77777777" w:rsidR="00643284" w:rsidRPr="00643284" w:rsidRDefault="00643284" w:rsidP="00643284">
            <w:pPr>
              <w:rPr>
                <w:lang w:val="en-US"/>
              </w:rPr>
            </w:pPr>
            <w:r w:rsidRPr="00643284">
              <w:rPr>
                <w:lang w:val="en-US"/>
              </w:rPr>
              <w:t>7,153</w:t>
            </w:r>
          </w:p>
        </w:tc>
        <w:tc>
          <w:tcPr>
            <w:tcW w:w="0" w:type="auto"/>
            <w:hideMark/>
          </w:tcPr>
          <w:p w14:paraId="19AB85CE" w14:textId="77777777" w:rsidR="00643284" w:rsidRPr="00643284" w:rsidRDefault="00643284" w:rsidP="00643284">
            <w:pPr>
              <w:rPr>
                <w:lang w:val="en-US"/>
              </w:rPr>
            </w:pPr>
            <w:r w:rsidRPr="00643284">
              <w:rPr>
                <w:lang w:val="en-US"/>
              </w:rPr>
              <w:t>3,855</w:t>
            </w:r>
          </w:p>
        </w:tc>
      </w:tr>
      <w:tr w:rsidR="00643284" w:rsidRPr="00643284" w14:paraId="0ACF2E09" w14:textId="77777777" w:rsidTr="00643284">
        <w:tc>
          <w:tcPr>
            <w:tcW w:w="0" w:type="auto"/>
            <w:hideMark/>
          </w:tcPr>
          <w:p w14:paraId="76163E7D" w14:textId="77777777" w:rsidR="00643284" w:rsidRPr="00643284" w:rsidRDefault="00643284" w:rsidP="00643284">
            <w:pPr>
              <w:rPr>
                <w:lang w:val="en-US"/>
              </w:rPr>
            </w:pPr>
            <w:r w:rsidRPr="00643284">
              <w:rPr>
                <w:lang w:val="en-US"/>
              </w:rPr>
              <w:t>Below Line Adjustments</w:t>
            </w:r>
          </w:p>
        </w:tc>
        <w:tc>
          <w:tcPr>
            <w:tcW w:w="0" w:type="auto"/>
            <w:hideMark/>
          </w:tcPr>
          <w:p w14:paraId="4E684090" w14:textId="77777777" w:rsidR="00643284" w:rsidRPr="00643284" w:rsidRDefault="00643284" w:rsidP="00643284">
            <w:pPr>
              <w:rPr>
                <w:lang w:val="en-US"/>
              </w:rPr>
            </w:pPr>
            <w:r w:rsidRPr="00643284">
              <w:rPr>
                <w:lang w:val="en-US"/>
              </w:rPr>
              <w:t>-</w:t>
            </w:r>
          </w:p>
        </w:tc>
        <w:tc>
          <w:tcPr>
            <w:tcW w:w="0" w:type="auto"/>
            <w:hideMark/>
          </w:tcPr>
          <w:p w14:paraId="1081B799" w14:textId="77777777" w:rsidR="00643284" w:rsidRPr="00643284" w:rsidRDefault="00643284" w:rsidP="00643284">
            <w:pPr>
              <w:rPr>
                <w:lang w:val="en-US"/>
              </w:rPr>
            </w:pPr>
            <w:r w:rsidRPr="00643284">
              <w:rPr>
                <w:lang w:val="en-US"/>
              </w:rPr>
              <w:t>-</w:t>
            </w:r>
          </w:p>
        </w:tc>
        <w:tc>
          <w:tcPr>
            <w:tcW w:w="0" w:type="auto"/>
            <w:hideMark/>
          </w:tcPr>
          <w:p w14:paraId="5B6D0F8B" w14:textId="77777777" w:rsidR="00643284" w:rsidRPr="00643284" w:rsidRDefault="00643284" w:rsidP="00643284">
            <w:pPr>
              <w:rPr>
                <w:lang w:val="en-US"/>
              </w:rPr>
            </w:pPr>
            <w:r w:rsidRPr="00643284">
              <w:rPr>
                <w:lang w:val="en-US"/>
              </w:rPr>
              <w:t>-</w:t>
            </w:r>
          </w:p>
        </w:tc>
        <w:tc>
          <w:tcPr>
            <w:tcW w:w="0" w:type="auto"/>
            <w:hideMark/>
          </w:tcPr>
          <w:p w14:paraId="01FA32B9" w14:textId="77777777" w:rsidR="00643284" w:rsidRPr="00643284" w:rsidRDefault="00643284" w:rsidP="00643284">
            <w:pPr>
              <w:rPr>
                <w:lang w:val="en-US"/>
              </w:rPr>
            </w:pPr>
            <w:r w:rsidRPr="00643284">
              <w:rPr>
                <w:lang w:val="en-US"/>
              </w:rPr>
              <w:t>-</w:t>
            </w:r>
          </w:p>
        </w:tc>
        <w:tc>
          <w:tcPr>
            <w:tcW w:w="0" w:type="auto"/>
            <w:hideMark/>
          </w:tcPr>
          <w:p w14:paraId="767893E8" w14:textId="77777777" w:rsidR="00643284" w:rsidRPr="00643284" w:rsidRDefault="00643284" w:rsidP="00643284">
            <w:pPr>
              <w:rPr>
                <w:lang w:val="en-US"/>
              </w:rPr>
            </w:pPr>
            <w:r w:rsidRPr="00643284">
              <w:rPr>
                <w:lang w:val="en-US"/>
              </w:rPr>
              <w:t>-</w:t>
            </w:r>
          </w:p>
        </w:tc>
      </w:tr>
      <w:tr w:rsidR="00643284" w:rsidRPr="00643284" w14:paraId="57544940" w14:textId="77777777" w:rsidTr="00643284">
        <w:tc>
          <w:tcPr>
            <w:tcW w:w="0" w:type="auto"/>
            <w:hideMark/>
          </w:tcPr>
          <w:p w14:paraId="4925D853" w14:textId="77777777" w:rsidR="00643284" w:rsidRPr="00643284" w:rsidRDefault="00643284" w:rsidP="00643284">
            <w:pPr>
              <w:rPr>
                <w:lang w:val="en-US"/>
              </w:rPr>
            </w:pPr>
            <w:r w:rsidRPr="00643284">
              <w:rPr>
                <w:lang w:val="en-US"/>
              </w:rPr>
              <w:t>Net Profit</w:t>
            </w:r>
          </w:p>
        </w:tc>
        <w:tc>
          <w:tcPr>
            <w:tcW w:w="0" w:type="auto"/>
            <w:hideMark/>
          </w:tcPr>
          <w:p w14:paraId="4BE8C5D0" w14:textId="77777777" w:rsidR="00643284" w:rsidRPr="00643284" w:rsidRDefault="00643284" w:rsidP="00643284">
            <w:pPr>
              <w:rPr>
                <w:lang w:val="en-US"/>
              </w:rPr>
            </w:pPr>
            <w:r w:rsidRPr="00643284">
              <w:rPr>
                <w:lang w:val="en-US"/>
              </w:rPr>
              <w:t>5,644</w:t>
            </w:r>
          </w:p>
        </w:tc>
        <w:tc>
          <w:tcPr>
            <w:tcW w:w="0" w:type="auto"/>
            <w:hideMark/>
          </w:tcPr>
          <w:p w14:paraId="3BF9985A" w14:textId="77777777" w:rsidR="00643284" w:rsidRPr="00643284" w:rsidRDefault="00643284" w:rsidP="00643284">
            <w:pPr>
              <w:rPr>
                <w:lang w:val="en-US"/>
              </w:rPr>
            </w:pPr>
            <w:r w:rsidRPr="00643284">
              <w:rPr>
                <w:lang w:val="en-US"/>
              </w:rPr>
              <w:t>12,587</w:t>
            </w:r>
          </w:p>
        </w:tc>
        <w:tc>
          <w:tcPr>
            <w:tcW w:w="0" w:type="auto"/>
            <w:hideMark/>
          </w:tcPr>
          <w:p w14:paraId="71567BBA" w14:textId="77777777" w:rsidR="00643284" w:rsidRPr="00643284" w:rsidRDefault="00643284" w:rsidP="00643284">
            <w:pPr>
              <w:rPr>
                <w:lang w:val="en-US"/>
              </w:rPr>
            </w:pPr>
            <w:r w:rsidRPr="00643284">
              <w:rPr>
                <w:lang w:val="en-US"/>
              </w:rPr>
              <w:t>14,974</w:t>
            </w:r>
          </w:p>
        </w:tc>
        <w:tc>
          <w:tcPr>
            <w:tcW w:w="0" w:type="auto"/>
            <w:hideMark/>
          </w:tcPr>
          <w:p w14:paraId="1DD56FE8" w14:textId="77777777" w:rsidR="00643284" w:rsidRPr="00643284" w:rsidRDefault="00643284" w:rsidP="00643284">
            <w:pPr>
              <w:rPr>
                <w:lang w:val="en-US"/>
              </w:rPr>
            </w:pPr>
            <w:r w:rsidRPr="00643284">
              <w:rPr>
                <w:lang w:val="en-US"/>
              </w:rPr>
              <w:t>7,153</w:t>
            </w:r>
          </w:p>
        </w:tc>
        <w:tc>
          <w:tcPr>
            <w:tcW w:w="0" w:type="auto"/>
            <w:hideMark/>
          </w:tcPr>
          <w:p w14:paraId="2032C8F6" w14:textId="77777777" w:rsidR="00643284" w:rsidRPr="00643284" w:rsidRDefault="00643284" w:rsidP="00643284">
            <w:pPr>
              <w:rPr>
                <w:lang w:val="en-US"/>
              </w:rPr>
            </w:pPr>
            <w:r w:rsidRPr="00643284">
              <w:rPr>
                <w:lang w:val="en-US"/>
              </w:rPr>
              <w:t>3,855</w:t>
            </w:r>
          </w:p>
        </w:tc>
      </w:tr>
      <w:tr w:rsidR="00643284" w:rsidRPr="00643284" w14:paraId="3BCC6D49" w14:textId="77777777" w:rsidTr="00643284">
        <w:tc>
          <w:tcPr>
            <w:tcW w:w="0" w:type="auto"/>
            <w:hideMark/>
          </w:tcPr>
          <w:p w14:paraId="578B0BD1" w14:textId="77777777" w:rsidR="00643284" w:rsidRPr="00643284" w:rsidRDefault="00643284" w:rsidP="00643284">
            <w:pPr>
              <w:rPr>
                <w:lang w:val="en-US"/>
              </w:rPr>
            </w:pPr>
            <w:r w:rsidRPr="00643284">
              <w:rPr>
                <w:lang w:val="en-US"/>
              </w:rPr>
              <w:t>Non-Controlling Interests</w:t>
            </w:r>
          </w:p>
        </w:tc>
        <w:tc>
          <w:tcPr>
            <w:tcW w:w="0" w:type="auto"/>
            <w:hideMark/>
          </w:tcPr>
          <w:p w14:paraId="0C513C87" w14:textId="77777777" w:rsidR="00643284" w:rsidRPr="00643284" w:rsidRDefault="00643284" w:rsidP="00643284">
            <w:pPr>
              <w:rPr>
                <w:lang w:val="en-US"/>
              </w:rPr>
            </w:pPr>
            <w:r w:rsidRPr="00643284">
              <w:rPr>
                <w:lang w:val="en-US"/>
              </w:rPr>
              <w:t>125</w:t>
            </w:r>
          </w:p>
        </w:tc>
        <w:tc>
          <w:tcPr>
            <w:tcW w:w="0" w:type="auto"/>
            <w:hideMark/>
          </w:tcPr>
          <w:p w14:paraId="238BB43A" w14:textId="77777777" w:rsidR="00643284" w:rsidRPr="00643284" w:rsidRDefault="00643284" w:rsidP="00643284">
            <w:pPr>
              <w:rPr>
                <w:lang w:val="en-US"/>
              </w:rPr>
            </w:pPr>
            <w:r w:rsidRPr="00643284">
              <w:rPr>
                <w:lang w:val="en-US"/>
              </w:rPr>
              <w:t>31</w:t>
            </w:r>
          </w:p>
        </w:tc>
        <w:tc>
          <w:tcPr>
            <w:tcW w:w="0" w:type="auto"/>
            <w:hideMark/>
          </w:tcPr>
          <w:p w14:paraId="418DDCDA" w14:textId="77777777" w:rsidR="00643284" w:rsidRPr="00643284" w:rsidRDefault="00643284" w:rsidP="00643284">
            <w:pPr>
              <w:rPr>
                <w:lang w:val="en-US"/>
              </w:rPr>
            </w:pPr>
            <w:r w:rsidRPr="00643284">
              <w:rPr>
                <w:lang w:val="en-US"/>
              </w:rPr>
              <w:t>-25</w:t>
            </w:r>
          </w:p>
        </w:tc>
        <w:tc>
          <w:tcPr>
            <w:tcW w:w="0" w:type="auto"/>
            <w:hideMark/>
          </w:tcPr>
          <w:p w14:paraId="7A5E717B" w14:textId="77777777" w:rsidR="00643284" w:rsidRPr="00643284" w:rsidRDefault="00643284" w:rsidP="00643284">
            <w:pPr>
              <w:rPr>
                <w:lang w:val="en-US"/>
              </w:rPr>
            </w:pPr>
            <w:r w:rsidRPr="00643284">
              <w:rPr>
                <w:lang w:val="en-US"/>
              </w:rPr>
              <w:t>23</w:t>
            </w:r>
          </w:p>
        </w:tc>
        <w:tc>
          <w:tcPr>
            <w:tcW w:w="0" w:type="auto"/>
            <w:hideMark/>
          </w:tcPr>
          <w:p w14:paraId="1434772B" w14:textId="77777777" w:rsidR="00643284" w:rsidRPr="00643284" w:rsidRDefault="00643284" w:rsidP="00643284">
            <w:pPr>
              <w:rPr>
                <w:lang w:val="en-US"/>
              </w:rPr>
            </w:pPr>
            <w:r w:rsidRPr="00643284">
              <w:rPr>
                <w:lang w:val="en-US"/>
              </w:rPr>
              <w:t>61</w:t>
            </w:r>
          </w:p>
        </w:tc>
      </w:tr>
      <w:tr w:rsidR="00643284" w:rsidRPr="00643284" w14:paraId="7BA2A8EB" w14:textId="77777777" w:rsidTr="00643284">
        <w:tc>
          <w:tcPr>
            <w:tcW w:w="0" w:type="auto"/>
            <w:hideMark/>
          </w:tcPr>
          <w:p w14:paraId="2C8959FE" w14:textId="77777777" w:rsidR="00643284" w:rsidRPr="00643284" w:rsidRDefault="00643284" w:rsidP="00643284">
            <w:pPr>
              <w:rPr>
                <w:lang w:val="en-US"/>
              </w:rPr>
            </w:pPr>
            <w:r w:rsidRPr="00643284">
              <w:rPr>
                <w:lang w:val="en-US"/>
              </w:rPr>
              <w:t>Equity Holders</w:t>
            </w:r>
          </w:p>
        </w:tc>
        <w:tc>
          <w:tcPr>
            <w:tcW w:w="0" w:type="auto"/>
            <w:hideMark/>
          </w:tcPr>
          <w:p w14:paraId="2C4E4243" w14:textId="77777777" w:rsidR="00643284" w:rsidRPr="00643284" w:rsidRDefault="00643284" w:rsidP="00643284">
            <w:pPr>
              <w:rPr>
                <w:lang w:val="en-US"/>
              </w:rPr>
            </w:pPr>
            <w:r w:rsidRPr="00643284">
              <w:rPr>
                <w:lang w:val="en-US"/>
              </w:rPr>
              <w:t>5,519</w:t>
            </w:r>
          </w:p>
        </w:tc>
        <w:tc>
          <w:tcPr>
            <w:tcW w:w="0" w:type="auto"/>
            <w:hideMark/>
          </w:tcPr>
          <w:p w14:paraId="5150C7C6" w14:textId="77777777" w:rsidR="00643284" w:rsidRPr="00643284" w:rsidRDefault="00643284" w:rsidP="00643284">
            <w:pPr>
              <w:rPr>
                <w:lang w:val="en-US"/>
              </w:rPr>
            </w:pPr>
            <w:r w:rsidRPr="00643284">
              <w:rPr>
                <w:lang w:val="en-US"/>
              </w:rPr>
              <w:t>12,556</w:t>
            </w:r>
          </w:p>
        </w:tc>
        <w:tc>
          <w:tcPr>
            <w:tcW w:w="0" w:type="auto"/>
            <w:hideMark/>
          </w:tcPr>
          <w:p w14:paraId="230CE30E" w14:textId="77777777" w:rsidR="00643284" w:rsidRPr="00643284" w:rsidRDefault="00643284" w:rsidP="00643284">
            <w:pPr>
              <w:rPr>
                <w:lang w:val="en-US"/>
              </w:rPr>
            </w:pPr>
            <w:r w:rsidRPr="00643284">
              <w:rPr>
                <w:lang w:val="en-US"/>
              </w:rPr>
              <w:t>14,999</w:t>
            </w:r>
          </w:p>
        </w:tc>
        <w:tc>
          <w:tcPr>
            <w:tcW w:w="0" w:type="auto"/>
            <w:hideMark/>
          </w:tcPr>
          <w:p w14:paraId="406F47AF" w14:textId="77777777" w:rsidR="00643284" w:rsidRPr="00643284" w:rsidRDefault="00643284" w:rsidP="00643284">
            <w:pPr>
              <w:rPr>
                <w:lang w:val="en-US"/>
              </w:rPr>
            </w:pPr>
            <w:r w:rsidRPr="00643284">
              <w:rPr>
                <w:lang w:val="en-US"/>
              </w:rPr>
              <w:t>7,130</w:t>
            </w:r>
          </w:p>
        </w:tc>
        <w:tc>
          <w:tcPr>
            <w:tcW w:w="0" w:type="auto"/>
            <w:hideMark/>
          </w:tcPr>
          <w:p w14:paraId="081DD5E0" w14:textId="77777777" w:rsidR="00643284" w:rsidRPr="00643284" w:rsidRDefault="00643284" w:rsidP="00643284">
            <w:pPr>
              <w:rPr>
                <w:lang w:val="en-US"/>
              </w:rPr>
            </w:pPr>
            <w:r w:rsidRPr="00643284">
              <w:rPr>
                <w:lang w:val="en-US"/>
              </w:rPr>
              <w:t>3,794</w:t>
            </w:r>
          </w:p>
        </w:tc>
      </w:tr>
      <w:tr w:rsidR="00643284" w:rsidRPr="00643284" w14:paraId="545F031E" w14:textId="77777777" w:rsidTr="00643284">
        <w:tc>
          <w:tcPr>
            <w:tcW w:w="0" w:type="auto"/>
            <w:hideMark/>
          </w:tcPr>
          <w:p w14:paraId="2A374891" w14:textId="77777777" w:rsidR="00643284" w:rsidRPr="00643284" w:rsidRDefault="00643284" w:rsidP="00643284">
            <w:pPr>
              <w:rPr>
                <w:lang w:val="en-US"/>
              </w:rPr>
            </w:pPr>
            <w:r w:rsidRPr="00643284">
              <w:rPr>
                <w:lang w:val="en-US"/>
              </w:rPr>
              <w:t>EPS (Basic)</w:t>
            </w:r>
          </w:p>
        </w:tc>
        <w:tc>
          <w:tcPr>
            <w:tcW w:w="0" w:type="auto"/>
            <w:hideMark/>
          </w:tcPr>
          <w:p w14:paraId="25E7ACA2" w14:textId="77777777" w:rsidR="00643284" w:rsidRPr="00643284" w:rsidRDefault="00643284" w:rsidP="00643284">
            <w:pPr>
              <w:rPr>
                <w:lang w:val="en-US"/>
              </w:rPr>
            </w:pPr>
            <w:r w:rsidRPr="00643284">
              <w:rPr>
                <w:lang w:val="en-US"/>
              </w:rPr>
              <w:t>186.67¢</w:t>
            </w:r>
          </w:p>
        </w:tc>
        <w:tc>
          <w:tcPr>
            <w:tcW w:w="0" w:type="auto"/>
            <w:hideMark/>
          </w:tcPr>
          <w:p w14:paraId="43D6810B" w14:textId="77777777" w:rsidR="00643284" w:rsidRPr="00643284" w:rsidRDefault="00643284" w:rsidP="00643284">
            <w:pPr>
              <w:rPr>
                <w:lang w:val="en-US"/>
              </w:rPr>
            </w:pPr>
            <w:r w:rsidRPr="00643284">
              <w:rPr>
                <w:lang w:val="en-US"/>
              </w:rPr>
              <w:t>402.00¢</w:t>
            </w:r>
          </w:p>
        </w:tc>
        <w:tc>
          <w:tcPr>
            <w:tcW w:w="0" w:type="auto"/>
            <w:hideMark/>
          </w:tcPr>
          <w:p w14:paraId="172153B2" w14:textId="77777777" w:rsidR="00643284" w:rsidRPr="00643284" w:rsidRDefault="00643284" w:rsidP="00643284">
            <w:pPr>
              <w:rPr>
                <w:lang w:val="en-US"/>
              </w:rPr>
            </w:pPr>
            <w:r w:rsidRPr="00643284">
              <w:rPr>
                <w:lang w:val="en-US"/>
              </w:rPr>
              <w:t>473.00¢</w:t>
            </w:r>
          </w:p>
        </w:tc>
        <w:tc>
          <w:tcPr>
            <w:tcW w:w="0" w:type="auto"/>
            <w:hideMark/>
          </w:tcPr>
          <w:p w14:paraId="74949F30" w14:textId="77777777" w:rsidR="00643284" w:rsidRPr="00643284" w:rsidRDefault="00643284" w:rsidP="00643284">
            <w:pPr>
              <w:rPr>
                <w:lang w:val="en-US"/>
              </w:rPr>
            </w:pPr>
            <w:r w:rsidRPr="00643284">
              <w:rPr>
                <w:lang w:val="en-US"/>
              </w:rPr>
              <w:t>223.00¢</w:t>
            </w:r>
          </w:p>
        </w:tc>
        <w:tc>
          <w:tcPr>
            <w:tcW w:w="0" w:type="auto"/>
            <w:hideMark/>
          </w:tcPr>
          <w:p w14:paraId="04ABF83E" w14:textId="77777777" w:rsidR="00643284" w:rsidRPr="00643284" w:rsidRDefault="00643284" w:rsidP="00643284">
            <w:pPr>
              <w:rPr>
                <w:lang w:val="en-US"/>
              </w:rPr>
            </w:pPr>
            <w:r w:rsidRPr="00643284">
              <w:rPr>
                <w:lang w:val="en-US"/>
              </w:rPr>
              <w:t>118.00¢</w:t>
            </w:r>
          </w:p>
        </w:tc>
      </w:tr>
      <w:tr w:rsidR="00643284" w:rsidRPr="00643284" w14:paraId="3A1E829A" w14:textId="77777777" w:rsidTr="00643284">
        <w:tc>
          <w:tcPr>
            <w:tcW w:w="0" w:type="auto"/>
            <w:hideMark/>
          </w:tcPr>
          <w:p w14:paraId="5C077043" w14:textId="77777777" w:rsidR="00643284" w:rsidRPr="00643284" w:rsidRDefault="00643284" w:rsidP="00643284">
            <w:pPr>
              <w:rPr>
                <w:lang w:val="en-US"/>
              </w:rPr>
            </w:pPr>
            <w:r w:rsidRPr="00643284">
              <w:rPr>
                <w:lang w:val="en-US"/>
              </w:rPr>
              <w:t>EPS (Total)</w:t>
            </w:r>
          </w:p>
        </w:tc>
        <w:tc>
          <w:tcPr>
            <w:tcW w:w="0" w:type="auto"/>
            <w:hideMark/>
          </w:tcPr>
          <w:p w14:paraId="246A966E" w14:textId="77777777" w:rsidR="00643284" w:rsidRPr="00643284" w:rsidRDefault="00643284" w:rsidP="00643284">
            <w:pPr>
              <w:rPr>
                <w:lang w:val="en-US"/>
              </w:rPr>
            </w:pPr>
            <w:r w:rsidRPr="00643284">
              <w:rPr>
                <w:lang w:val="en-US"/>
              </w:rPr>
              <w:t>186.67¢</w:t>
            </w:r>
          </w:p>
        </w:tc>
        <w:tc>
          <w:tcPr>
            <w:tcW w:w="0" w:type="auto"/>
            <w:hideMark/>
          </w:tcPr>
          <w:p w14:paraId="2819B681" w14:textId="77777777" w:rsidR="00643284" w:rsidRPr="00643284" w:rsidRDefault="00643284" w:rsidP="00643284">
            <w:pPr>
              <w:rPr>
                <w:lang w:val="en-US"/>
              </w:rPr>
            </w:pPr>
            <w:r w:rsidRPr="00643284">
              <w:rPr>
                <w:lang w:val="en-US"/>
              </w:rPr>
              <w:t>402.00¢</w:t>
            </w:r>
          </w:p>
        </w:tc>
        <w:tc>
          <w:tcPr>
            <w:tcW w:w="0" w:type="auto"/>
            <w:hideMark/>
          </w:tcPr>
          <w:p w14:paraId="7D7B43B5" w14:textId="77777777" w:rsidR="00643284" w:rsidRPr="00643284" w:rsidRDefault="00643284" w:rsidP="00643284">
            <w:pPr>
              <w:rPr>
                <w:lang w:val="en-US"/>
              </w:rPr>
            </w:pPr>
            <w:r w:rsidRPr="00643284">
              <w:rPr>
                <w:lang w:val="en-US"/>
              </w:rPr>
              <w:t>473.00¢</w:t>
            </w:r>
          </w:p>
        </w:tc>
        <w:tc>
          <w:tcPr>
            <w:tcW w:w="0" w:type="auto"/>
            <w:hideMark/>
          </w:tcPr>
          <w:p w14:paraId="7CE17694" w14:textId="77777777" w:rsidR="00643284" w:rsidRPr="00643284" w:rsidRDefault="00643284" w:rsidP="00643284">
            <w:pPr>
              <w:rPr>
                <w:lang w:val="en-US"/>
              </w:rPr>
            </w:pPr>
            <w:r w:rsidRPr="00643284">
              <w:rPr>
                <w:lang w:val="en-US"/>
              </w:rPr>
              <w:t>223.00¢</w:t>
            </w:r>
          </w:p>
        </w:tc>
        <w:tc>
          <w:tcPr>
            <w:tcW w:w="0" w:type="auto"/>
            <w:hideMark/>
          </w:tcPr>
          <w:p w14:paraId="708F0778" w14:textId="77777777" w:rsidR="00643284" w:rsidRPr="00643284" w:rsidRDefault="00643284" w:rsidP="00643284">
            <w:pPr>
              <w:rPr>
                <w:lang w:val="en-US"/>
              </w:rPr>
            </w:pPr>
            <w:r w:rsidRPr="00643284">
              <w:rPr>
                <w:lang w:val="en-US"/>
              </w:rPr>
              <w:t>118.00¢</w:t>
            </w:r>
          </w:p>
        </w:tc>
      </w:tr>
      <w:tr w:rsidR="00643284" w:rsidRPr="00643284" w14:paraId="2EFD6CCE" w14:textId="77777777" w:rsidTr="00643284">
        <w:tc>
          <w:tcPr>
            <w:tcW w:w="0" w:type="auto"/>
            <w:hideMark/>
          </w:tcPr>
          <w:p w14:paraId="3F851919" w14:textId="77777777" w:rsidR="00643284" w:rsidRPr="00643284" w:rsidRDefault="00643284" w:rsidP="00643284">
            <w:pPr>
              <w:rPr>
                <w:lang w:val="en-US"/>
              </w:rPr>
            </w:pPr>
            <w:r w:rsidRPr="00643284">
              <w:rPr>
                <w:lang w:val="en-US"/>
              </w:rPr>
              <w:t>Dividend per Share</w:t>
            </w:r>
          </w:p>
        </w:tc>
        <w:tc>
          <w:tcPr>
            <w:tcW w:w="0" w:type="auto"/>
            <w:hideMark/>
          </w:tcPr>
          <w:p w14:paraId="7020B509" w14:textId="77777777" w:rsidR="00643284" w:rsidRPr="00643284" w:rsidRDefault="00643284" w:rsidP="00643284">
            <w:pPr>
              <w:rPr>
                <w:lang w:val="en-US"/>
              </w:rPr>
            </w:pPr>
            <w:r w:rsidRPr="00643284">
              <w:rPr>
                <w:lang w:val="en-US"/>
              </w:rPr>
              <w:t>-</w:t>
            </w:r>
          </w:p>
        </w:tc>
        <w:tc>
          <w:tcPr>
            <w:tcW w:w="0" w:type="auto"/>
            <w:hideMark/>
          </w:tcPr>
          <w:p w14:paraId="31CE1C1F" w14:textId="77777777" w:rsidR="00643284" w:rsidRPr="00643284" w:rsidRDefault="00643284" w:rsidP="00643284">
            <w:pPr>
              <w:rPr>
                <w:lang w:val="en-US"/>
              </w:rPr>
            </w:pPr>
            <w:r w:rsidRPr="00643284">
              <w:rPr>
                <w:lang w:val="en-US"/>
              </w:rPr>
              <w:t>-</w:t>
            </w:r>
          </w:p>
        </w:tc>
        <w:tc>
          <w:tcPr>
            <w:tcW w:w="0" w:type="auto"/>
            <w:hideMark/>
          </w:tcPr>
          <w:p w14:paraId="4B19A2DC" w14:textId="77777777" w:rsidR="00643284" w:rsidRPr="00643284" w:rsidRDefault="00643284" w:rsidP="00643284">
            <w:pPr>
              <w:rPr>
                <w:lang w:val="en-US"/>
              </w:rPr>
            </w:pPr>
            <w:r w:rsidRPr="00643284">
              <w:rPr>
                <w:lang w:val="en-US"/>
              </w:rPr>
              <w:t>-</w:t>
            </w:r>
          </w:p>
        </w:tc>
        <w:tc>
          <w:tcPr>
            <w:tcW w:w="0" w:type="auto"/>
            <w:hideMark/>
          </w:tcPr>
          <w:p w14:paraId="3189A458" w14:textId="77777777" w:rsidR="00643284" w:rsidRPr="00643284" w:rsidRDefault="00643284" w:rsidP="00643284">
            <w:pPr>
              <w:rPr>
                <w:lang w:val="en-US"/>
              </w:rPr>
            </w:pPr>
            <w:r w:rsidRPr="00643284">
              <w:rPr>
                <w:lang w:val="en-US"/>
              </w:rPr>
              <w:t>-</w:t>
            </w:r>
          </w:p>
        </w:tc>
        <w:tc>
          <w:tcPr>
            <w:tcW w:w="0" w:type="auto"/>
            <w:hideMark/>
          </w:tcPr>
          <w:p w14:paraId="08729652" w14:textId="77777777" w:rsidR="00643284" w:rsidRPr="00643284" w:rsidRDefault="00643284" w:rsidP="00643284">
            <w:pPr>
              <w:rPr>
                <w:lang w:val="en-US"/>
              </w:rPr>
            </w:pPr>
            <w:r w:rsidRPr="00643284">
              <w:rPr>
                <w:lang w:val="en-US"/>
              </w:rPr>
              <w:t>-</w:t>
            </w:r>
          </w:p>
        </w:tc>
      </w:tr>
    </w:tbl>
    <w:p w14:paraId="0781B45F" w14:textId="77777777" w:rsidR="00643284" w:rsidRPr="00643284" w:rsidRDefault="00643284" w:rsidP="00643284">
      <w:pPr>
        <w:pStyle w:val="Heading2"/>
        <w:rPr>
          <w:lang w:val="en-US"/>
        </w:rPr>
      </w:pPr>
      <w:bookmarkStart w:id="44" w:name="_Toc227873887"/>
      <w:r w:rsidRPr="00643284">
        <w:rPr>
          <w:lang w:val="en-US"/>
        </w:rPr>
        <w:lastRenderedPageBreak/>
        <w:t>Balance Sheet ($m)</w:t>
      </w:r>
      <w:bookmarkEnd w:id="44"/>
    </w:p>
    <w:tbl>
      <w:tblPr>
        <w:tblStyle w:val="TableGrid"/>
        <w:tblW w:w="0" w:type="auto"/>
        <w:tblLook w:val="04A0" w:firstRow="1" w:lastRow="0" w:firstColumn="1" w:lastColumn="0" w:noHBand="0" w:noVBand="1"/>
      </w:tblPr>
      <w:tblGrid>
        <w:gridCol w:w="2690"/>
        <w:gridCol w:w="1056"/>
        <w:gridCol w:w="1056"/>
        <w:gridCol w:w="1056"/>
        <w:gridCol w:w="1056"/>
        <w:gridCol w:w="1056"/>
      </w:tblGrid>
      <w:tr w:rsidR="00643284" w:rsidRPr="00643284" w14:paraId="7B4ABD1F" w14:textId="77777777" w:rsidTr="00643284">
        <w:tc>
          <w:tcPr>
            <w:tcW w:w="0" w:type="auto"/>
            <w:hideMark/>
          </w:tcPr>
          <w:p w14:paraId="15F14CCC" w14:textId="77777777" w:rsidR="00643284" w:rsidRPr="00643284" w:rsidRDefault="00643284" w:rsidP="00643284">
            <w:pPr>
              <w:rPr>
                <w:b/>
                <w:bCs/>
                <w:lang w:val="en-US"/>
              </w:rPr>
            </w:pPr>
            <w:r w:rsidRPr="00643284">
              <w:rPr>
                <w:b/>
                <w:bCs/>
                <w:lang w:val="en-US"/>
              </w:rPr>
              <w:t>Item</w:t>
            </w:r>
          </w:p>
        </w:tc>
        <w:tc>
          <w:tcPr>
            <w:tcW w:w="0" w:type="auto"/>
            <w:hideMark/>
          </w:tcPr>
          <w:p w14:paraId="651BEEFF" w14:textId="77777777" w:rsidR="00643284" w:rsidRPr="00643284" w:rsidRDefault="00643284" w:rsidP="00643284">
            <w:pPr>
              <w:rPr>
                <w:b/>
                <w:bCs/>
                <w:lang w:val="en-US"/>
              </w:rPr>
            </w:pPr>
            <w:r w:rsidRPr="00643284">
              <w:rPr>
                <w:b/>
                <w:bCs/>
                <w:lang w:val="en-US"/>
              </w:rPr>
              <w:t>31.12.21</w:t>
            </w:r>
          </w:p>
        </w:tc>
        <w:tc>
          <w:tcPr>
            <w:tcW w:w="0" w:type="auto"/>
            <w:hideMark/>
          </w:tcPr>
          <w:p w14:paraId="7BAC9203" w14:textId="77777777" w:rsidR="00643284" w:rsidRPr="00643284" w:rsidRDefault="00643284" w:rsidP="00643284">
            <w:pPr>
              <w:rPr>
                <w:b/>
                <w:bCs/>
                <w:lang w:val="en-US"/>
              </w:rPr>
            </w:pPr>
            <w:r w:rsidRPr="00643284">
              <w:rPr>
                <w:b/>
                <w:bCs/>
                <w:lang w:val="en-US"/>
              </w:rPr>
              <w:t>31.12.22</w:t>
            </w:r>
          </w:p>
        </w:tc>
        <w:tc>
          <w:tcPr>
            <w:tcW w:w="0" w:type="auto"/>
            <w:hideMark/>
          </w:tcPr>
          <w:p w14:paraId="266A7414" w14:textId="77777777" w:rsidR="00643284" w:rsidRPr="00643284" w:rsidRDefault="00643284" w:rsidP="00643284">
            <w:pPr>
              <w:rPr>
                <w:b/>
                <w:bCs/>
                <w:lang w:val="en-US"/>
              </w:rPr>
            </w:pPr>
            <w:r w:rsidRPr="00643284">
              <w:rPr>
                <w:b/>
                <w:bCs/>
                <w:lang w:val="en-US"/>
              </w:rPr>
              <w:t>31.12.23</w:t>
            </w:r>
          </w:p>
        </w:tc>
        <w:tc>
          <w:tcPr>
            <w:tcW w:w="0" w:type="auto"/>
            <w:hideMark/>
          </w:tcPr>
          <w:p w14:paraId="5CF3E7D3" w14:textId="77777777" w:rsidR="00643284" w:rsidRPr="00643284" w:rsidRDefault="00643284" w:rsidP="00643284">
            <w:pPr>
              <w:rPr>
                <w:b/>
                <w:bCs/>
                <w:lang w:val="en-US"/>
              </w:rPr>
            </w:pPr>
            <w:r w:rsidRPr="00643284">
              <w:rPr>
                <w:b/>
                <w:bCs/>
                <w:lang w:val="en-US"/>
              </w:rPr>
              <w:t>31.12.24</w:t>
            </w:r>
          </w:p>
        </w:tc>
        <w:tc>
          <w:tcPr>
            <w:tcW w:w="0" w:type="auto"/>
            <w:hideMark/>
          </w:tcPr>
          <w:p w14:paraId="14116B36" w14:textId="77777777" w:rsidR="00643284" w:rsidRPr="00643284" w:rsidRDefault="00643284" w:rsidP="00643284">
            <w:pPr>
              <w:rPr>
                <w:b/>
                <w:bCs/>
                <w:lang w:val="en-US"/>
              </w:rPr>
            </w:pPr>
            <w:r w:rsidRPr="00643284">
              <w:rPr>
                <w:b/>
                <w:bCs/>
                <w:lang w:val="en-US"/>
              </w:rPr>
              <w:t>31.12.25</w:t>
            </w:r>
          </w:p>
        </w:tc>
      </w:tr>
      <w:tr w:rsidR="00643284" w:rsidRPr="00643284" w14:paraId="65BED315" w14:textId="77777777" w:rsidTr="00643284">
        <w:tc>
          <w:tcPr>
            <w:tcW w:w="0" w:type="auto"/>
            <w:hideMark/>
          </w:tcPr>
          <w:p w14:paraId="7D464B8A" w14:textId="77777777" w:rsidR="00643284" w:rsidRPr="00643284" w:rsidRDefault="00643284" w:rsidP="00643284">
            <w:pPr>
              <w:rPr>
                <w:lang w:val="en-US"/>
              </w:rPr>
            </w:pPr>
            <w:r w:rsidRPr="00643284">
              <w:rPr>
                <w:lang w:val="en-US"/>
              </w:rPr>
              <w:t>Total Assets</w:t>
            </w:r>
          </w:p>
        </w:tc>
        <w:tc>
          <w:tcPr>
            <w:tcW w:w="0" w:type="auto"/>
            <w:hideMark/>
          </w:tcPr>
          <w:p w14:paraId="0CCCE1F3" w14:textId="77777777" w:rsidR="00643284" w:rsidRPr="00643284" w:rsidRDefault="00643284" w:rsidP="00643284">
            <w:pPr>
              <w:rPr>
                <w:lang w:val="en-US"/>
              </w:rPr>
            </w:pPr>
            <w:r w:rsidRPr="00643284">
              <w:rPr>
                <w:lang w:val="en-US"/>
              </w:rPr>
              <w:t>62,131</w:t>
            </w:r>
          </w:p>
        </w:tc>
        <w:tc>
          <w:tcPr>
            <w:tcW w:w="0" w:type="auto"/>
            <w:hideMark/>
          </w:tcPr>
          <w:p w14:paraId="2B04E1A6" w14:textId="77777777" w:rsidR="00643284" w:rsidRPr="00643284" w:rsidRDefault="00643284" w:rsidP="00643284">
            <w:pPr>
              <w:rPr>
                <w:lang w:val="en-US"/>
              </w:rPr>
            </w:pPr>
            <w:r w:rsidRPr="00643284">
              <w:rPr>
                <w:lang w:val="en-US"/>
              </w:rPr>
              <w:t>82,338</w:t>
            </w:r>
          </w:p>
        </w:tc>
        <w:tc>
          <w:tcPr>
            <w:tcW w:w="0" w:type="auto"/>
            <w:hideMark/>
          </w:tcPr>
          <w:p w14:paraId="755163E2" w14:textId="77777777" w:rsidR="00643284" w:rsidRPr="00643284" w:rsidRDefault="00643284" w:rsidP="00643284">
            <w:pPr>
              <w:rPr>
                <w:lang w:val="en-US"/>
              </w:rPr>
            </w:pPr>
            <w:r w:rsidRPr="00643284">
              <w:rPr>
                <w:lang w:val="en-US"/>
              </w:rPr>
              <w:t>106,618</w:t>
            </w:r>
          </w:p>
        </w:tc>
        <w:tc>
          <w:tcPr>
            <w:tcW w:w="0" w:type="auto"/>
            <w:hideMark/>
          </w:tcPr>
          <w:p w14:paraId="4E71D959" w14:textId="77777777" w:rsidR="00643284" w:rsidRPr="00643284" w:rsidRDefault="00643284" w:rsidP="00643284">
            <w:pPr>
              <w:rPr>
                <w:lang w:val="en-US"/>
              </w:rPr>
            </w:pPr>
            <w:r w:rsidRPr="00643284">
              <w:rPr>
                <w:lang w:val="en-US"/>
              </w:rPr>
              <w:t>122,070</w:t>
            </w:r>
          </w:p>
        </w:tc>
        <w:tc>
          <w:tcPr>
            <w:tcW w:w="0" w:type="auto"/>
            <w:hideMark/>
          </w:tcPr>
          <w:p w14:paraId="00AC1C1A" w14:textId="77777777" w:rsidR="00643284" w:rsidRPr="00643284" w:rsidRDefault="00643284" w:rsidP="00643284">
            <w:pPr>
              <w:rPr>
                <w:lang w:val="en-US"/>
              </w:rPr>
            </w:pPr>
            <w:r w:rsidRPr="00643284">
              <w:rPr>
                <w:lang w:val="en-US"/>
              </w:rPr>
              <w:t>137,806</w:t>
            </w:r>
          </w:p>
        </w:tc>
      </w:tr>
      <w:tr w:rsidR="00643284" w:rsidRPr="00643284" w14:paraId="417FAC39" w14:textId="77777777" w:rsidTr="00643284">
        <w:tc>
          <w:tcPr>
            <w:tcW w:w="0" w:type="auto"/>
            <w:hideMark/>
          </w:tcPr>
          <w:p w14:paraId="64B4AAF6" w14:textId="77777777" w:rsidR="00643284" w:rsidRPr="00643284" w:rsidRDefault="00643284" w:rsidP="00643284">
            <w:pPr>
              <w:rPr>
                <w:lang w:val="en-US"/>
              </w:rPr>
            </w:pPr>
            <w:r w:rsidRPr="00643284">
              <w:rPr>
                <w:lang w:val="en-US"/>
              </w:rPr>
              <w:t>Non-Current Assets</w:t>
            </w:r>
          </w:p>
        </w:tc>
        <w:tc>
          <w:tcPr>
            <w:tcW w:w="0" w:type="auto"/>
            <w:hideMark/>
          </w:tcPr>
          <w:p w14:paraId="020F9EF9" w14:textId="77777777" w:rsidR="00643284" w:rsidRPr="00643284" w:rsidRDefault="00643284" w:rsidP="00643284">
            <w:pPr>
              <w:rPr>
                <w:lang w:val="en-US"/>
              </w:rPr>
            </w:pPr>
            <w:r w:rsidRPr="00643284">
              <w:rPr>
                <w:lang w:val="en-US"/>
              </w:rPr>
              <w:t>35,031</w:t>
            </w:r>
          </w:p>
        </w:tc>
        <w:tc>
          <w:tcPr>
            <w:tcW w:w="0" w:type="auto"/>
            <w:hideMark/>
          </w:tcPr>
          <w:p w14:paraId="2C5276BF" w14:textId="77777777" w:rsidR="00643284" w:rsidRPr="00643284" w:rsidRDefault="00643284" w:rsidP="00643284">
            <w:pPr>
              <w:rPr>
                <w:lang w:val="en-US"/>
              </w:rPr>
            </w:pPr>
            <w:r w:rsidRPr="00643284">
              <w:rPr>
                <w:lang w:val="en-US"/>
              </w:rPr>
              <w:t>41,421</w:t>
            </w:r>
          </w:p>
        </w:tc>
        <w:tc>
          <w:tcPr>
            <w:tcW w:w="0" w:type="auto"/>
            <w:hideMark/>
          </w:tcPr>
          <w:p w14:paraId="72A25162" w14:textId="77777777" w:rsidR="00643284" w:rsidRPr="00643284" w:rsidRDefault="00643284" w:rsidP="00643284">
            <w:pPr>
              <w:rPr>
                <w:lang w:val="en-US"/>
              </w:rPr>
            </w:pPr>
            <w:r w:rsidRPr="00643284">
              <w:rPr>
                <w:lang w:val="en-US"/>
              </w:rPr>
              <w:t>57,002</w:t>
            </w:r>
          </w:p>
        </w:tc>
        <w:tc>
          <w:tcPr>
            <w:tcW w:w="0" w:type="auto"/>
            <w:hideMark/>
          </w:tcPr>
          <w:p w14:paraId="5818FED5" w14:textId="77777777" w:rsidR="00643284" w:rsidRPr="00643284" w:rsidRDefault="00643284" w:rsidP="00643284">
            <w:pPr>
              <w:rPr>
                <w:lang w:val="en-US"/>
              </w:rPr>
            </w:pPr>
            <w:r w:rsidRPr="00643284">
              <w:rPr>
                <w:lang w:val="en-US"/>
              </w:rPr>
              <w:t>63,710</w:t>
            </w:r>
          </w:p>
        </w:tc>
        <w:tc>
          <w:tcPr>
            <w:tcW w:w="0" w:type="auto"/>
            <w:hideMark/>
          </w:tcPr>
          <w:p w14:paraId="51F51050" w14:textId="77777777" w:rsidR="00643284" w:rsidRPr="00643284" w:rsidRDefault="00643284" w:rsidP="00643284">
            <w:pPr>
              <w:rPr>
                <w:lang w:val="en-US"/>
              </w:rPr>
            </w:pPr>
            <w:r w:rsidRPr="00643284">
              <w:rPr>
                <w:lang w:val="en-US"/>
              </w:rPr>
              <w:t>69,164</w:t>
            </w:r>
          </w:p>
        </w:tc>
      </w:tr>
      <w:tr w:rsidR="00643284" w:rsidRPr="00643284" w14:paraId="61C31CE5" w14:textId="77777777" w:rsidTr="00643284">
        <w:tc>
          <w:tcPr>
            <w:tcW w:w="0" w:type="auto"/>
            <w:hideMark/>
          </w:tcPr>
          <w:p w14:paraId="59FED468" w14:textId="77777777" w:rsidR="00643284" w:rsidRPr="00643284" w:rsidRDefault="00643284" w:rsidP="00643284">
            <w:pPr>
              <w:rPr>
                <w:lang w:val="en-US"/>
              </w:rPr>
            </w:pPr>
            <w:r w:rsidRPr="00643284">
              <w:rPr>
                <w:lang w:val="en-US"/>
              </w:rPr>
              <w:t>Current Assets</w:t>
            </w:r>
          </w:p>
        </w:tc>
        <w:tc>
          <w:tcPr>
            <w:tcW w:w="0" w:type="auto"/>
            <w:hideMark/>
          </w:tcPr>
          <w:p w14:paraId="2027817C" w14:textId="77777777" w:rsidR="00643284" w:rsidRPr="00643284" w:rsidRDefault="00643284" w:rsidP="00643284">
            <w:pPr>
              <w:rPr>
                <w:lang w:val="en-US"/>
              </w:rPr>
            </w:pPr>
            <w:r w:rsidRPr="00643284">
              <w:rPr>
                <w:lang w:val="en-US"/>
              </w:rPr>
              <w:t>27,100</w:t>
            </w:r>
          </w:p>
        </w:tc>
        <w:tc>
          <w:tcPr>
            <w:tcW w:w="0" w:type="auto"/>
            <w:hideMark/>
          </w:tcPr>
          <w:p w14:paraId="269F3483" w14:textId="77777777" w:rsidR="00643284" w:rsidRPr="00643284" w:rsidRDefault="00643284" w:rsidP="00643284">
            <w:pPr>
              <w:rPr>
                <w:lang w:val="en-US"/>
              </w:rPr>
            </w:pPr>
            <w:r w:rsidRPr="00643284">
              <w:rPr>
                <w:lang w:val="en-US"/>
              </w:rPr>
              <w:t>40,917</w:t>
            </w:r>
          </w:p>
        </w:tc>
        <w:tc>
          <w:tcPr>
            <w:tcW w:w="0" w:type="auto"/>
            <w:hideMark/>
          </w:tcPr>
          <w:p w14:paraId="44AE3D7D" w14:textId="77777777" w:rsidR="00643284" w:rsidRPr="00643284" w:rsidRDefault="00643284" w:rsidP="00643284">
            <w:pPr>
              <w:rPr>
                <w:lang w:val="en-US"/>
              </w:rPr>
            </w:pPr>
            <w:r w:rsidRPr="00643284">
              <w:rPr>
                <w:lang w:val="en-US"/>
              </w:rPr>
              <w:t>49,616</w:t>
            </w:r>
          </w:p>
        </w:tc>
        <w:tc>
          <w:tcPr>
            <w:tcW w:w="0" w:type="auto"/>
            <w:hideMark/>
          </w:tcPr>
          <w:p w14:paraId="6B79AB37" w14:textId="77777777" w:rsidR="00643284" w:rsidRPr="00643284" w:rsidRDefault="00643284" w:rsidP="00643284">
            <w:pPr>
              <w:rPr>
                <w:lang w:val="en-US"/>
              </w:rPr>
            </w:pPr>
            <w:r w:rsidRPr="00643284">
              <w:rPr>
                <w:lang w:val="en-US"/>
              </w:rPr>
              <w:t>58,360</w:t>
            </w:r>
          </w:p>
        </w:tc>
        <w:tc>
          <w:tcPr>
            <w:tcW w:w="0" w:type="auto"/>
            <w:hideMark/>
          </w:tcPr>
          <w:p w14:paraId="35AA4FC6" w14:textId="77777777" w:rsidR="00643284" w:rsidRPr="00643284" w:rsidRDefault="00643284" w:rsidP="00643284">
            <w:pPr>
              <w:rPr>
                <w:lang w:val="en-US"/>
              </w:rPr>
            </w:pPr>
            <w:r w:rsidRPr="00643284">
              <w:rPr>
                <w:lang w:val="en-US"/>
              </w:rPr>
              <w:t>68,642</w:t>
            </w:r>
          </w:p>
        </w:tc>
      </w:tr>
      <w:tr w:rsidR="00643284" w:rsidRPr="00643284" w14:paraId="6877C30F" w14:textId="77777777" w:rsidTr="00643284">
        <w:tc>
          <w:tcPr>
            <w:tcW w:w="0" w:type="auto"/>
            <w:hideMark/>
          </w:tcPr>
          <w:p w14:paraId="15385F5A" w14:textId="77777777" w:rsidR="00643284" w:rsidRPr="00643284" w:rsidRDefault="00643284" w:rsidP="00643284">
            <w:pPr>
              <w:rPr>
                <w:lang w:val="en-US"/>
              </w:rPr>
            </w:pPr>
            <w:r w:rsidRPr="00643284">
              <w:rPr>
                <w:lang w:val="en-US"/>
              </w:rPr>
              <w:t>Total Liabilities</w:t>
            </w:r>
          </w:p>
        </w:tc>
        <w:tc>
          <w:tcPr>
            <w:tcW w:w="0" w:type="auto"/>
            <w:hideMark/>
          </w:tcPr>
          <w:p w14:paraId="2EAEB139" w14:textId="77777777" w:rsidR="00643284" w:rsidRPr="00643284" w:rsidRDefault="00643284" w:rsidP="00643284">
            <w:pPr>
              <w:rPr>
                <w:lang w:val="en-US"/>
              </w:rPr>
            </w:pPr>
            <w:r w:rsidRPr="00643284">
              <w:rPr>
                <w:lang w:val="en-US"/>
              </w:rPr>
              <w:t>31,942</w:t>
            </w:r>
          </w:p>
        </w:tc>
        <w:tc>
          <w:tcPr>
            <w:tcW w:w="0" w:type="auto"/>
            <w:hideMark/>
          </w:tcPr>
          <w:p w14:paraId="7ED1B404" w14:textId="77777777" w:rsidR="00643284" w:rsidRPr="00643284" w:rsidRDefault="00643284" w:rsidP="00643284">
            <w:pPr>
              <w:rPr>
                <w:lang w:val="en-US"/>
              </w:rPr>
            </w:pPr>
            <w:r w:rsidRPr="00643284">
              <w:rPr>
                <w:lang w:val="en-US"/>
              </w:rPr>
              <w:t>37,634</w:t>
            </w:r>
          </w:p>
        </w:tc>
        <w:tc>
          <w:tcPr>
            <w:tcW w:w="0" w:type="auto"/>
            <w:hideMark/>
          </w:tcPr>
          <w:p w14:paraId="4DF3F543" w14:textId="77777777" w:rsidR="00643284" w:rsidRPr="00643284" w:rsidRDefault="00643284" w:rsidP="00643284">
            <w:pPr>
              <w:rPr>
                <w:lang w:val="en-US"/>
              </w:rPr>
            </w:pPr>
            <w:r w:rsidRPr="00643284">
              <w:rPr>
                <w:lang w:val="en-US"/>
              </w:rPr>
              <w:t>43,984</w:t>
            </w:r>
          </w:p>
        </w:tc>
        <w:tc>
          <w:tcPr>
            <w:tcW w:w="0" w:type="auto"/>
            <w:hideMark/>
          </w:tcPr>
          <w:p w14:paraId="2314F644" w14:textId="77777777" w:rsidR="00643284" w:rsidRPr="00643284" w:rsidRDefault="00643284" w:rsidP="00643284">
            <w:pPr>
              <w:rPr>
                <w:lang w:val="en-US"/>
              </w:rPr>
            </w:pPr>
            <w:r w:rsidRPr="00643284">
              <w:rPr>
                <w:lang w:val="en-US"/>
              </w:rPr>
              <w:t>49,157</w:t>
            </w:r>
          </w:p>
        </w:tc>
        <w:tc>
          <w:tcPr>
            <w:tcW w:w="0" w:type="auto"/>
            <w:hideMark/>
          </w:tcPr>
          <w:p w14:paraId="763849E5" w14:textId="77777777" w:rsidR="00643284" w:rsidRPr="00643284" w:rsidRDefault="00643284" w:rsidP="00643284">
            <w:pPr>
              <w:rPr>
                <w:lang w:val="en-US"/>
              </w:rPr>
            </w:pPr>
            <w:r w:rsidRPr="00643284">
              <w:rPr>
                <w:lang w:val="en-US"/>
              </w:rPr>
              <w:t>55,669</w:t>
            </w:r>
          </w:p>
        </w:tc>
      </w:tr>
      <w:tr w:rsidR="00643284" w:rsidRPr="00643284" w14:paraId="1BB9488F" w14:textId="77777777" w:rsidTr="00643284">
        <w:tc>
          <w:tcPr>
            <w:tcW w:w="0" w:type="auto"/>
            <w:hideMark/>
          </w:tcPr>
          <w:p w14:paraId="558313CE" w14:textId="77777777" w:rsidR="00643284" w:rsidRPr="00643284" w:rsidRDefault="00643284" w:rsidP="00643284">
            <w:pPr>
              <w:rPr>
                <w:lang w:val="en-US"/>
              </w:rPr>
            </w:pPr>
            <w:r w:rsidRPr="00643284">
              <w:rPr>
                <w:lang w:val="en-US"/>
              </w:rPr>
              <w:t>Non-Current Liabilities</w:t>
            </w:r>
          </w:p>
        </w:tc>
        <w:tc>
          <w:tcPr>
            <w:tcW w:w="0" w:type="auto"/>
            <w:hideMark/>
          </w:tcPr>
          <w:p w14:paraId="209B9B42" w14:textId="77777777" w:rsidR="00643284" w:rsidRPr="00643284" w:rsidRDefault="00643284" w:rsidP="00643284">
            <w:pPr>
              <w:rPr>
                <w:lang w:val="en-US"/>
              </w:rPr>
            </w:pPr>
            <w:r w:rsidRPr="00643284">
              <w:rPr>
                <w:lang w:val="en-US"/>
              </w:rPr>
              <w:t>12,237</w:t>
            </w:r>
          </w:p>
        </w:tc>
        <w:tc>
          <w:tcPr>
            <w:tcW w:w="0" w:type="auto"/>
            <w:hideMark/>
          </w:tcPr>
          <w:p w14:paraId="0C9FE927" w14:textId="77777777" w:rsidR="00643284" w:rsidRPr="00643284" w:rsidRDefault="00643284" w:rsidP="00643284">
            <w:pPr>
              <w:rPr>
                <w:lang w:val="en-US"/>
              </w:rPr>
            </w:pPr>
            <w:r w:rsidRPr="00643284">
              <w:rPr>
                <w:lang w:val="en-US"/>
              </w:rPr>
              <w:t>10,925</w:t>
            </w:r>
          </w:p>
        </w:tc>
        <w:tc>
          <w:tcPr>
            <w:tcW w:w="0" w:type="auto"/>
            <w:hideMark/>
          </w:tcPr>
          <w:p w14:paraId="6DC03D27" w14:textId="77777777" w:rsidR="00643284" w:rsidRPr="00643284" w:rsidRDefault="00643284" w:rsidP="00643284">
            <w:pPr>
              <w:rPr>
                <w:lang w:val="en-US"/>
              </w:rPr>
            </w:pPr>
            <w:r w:rsidRPr="00643284">
              <w:rPr>
                <w:lang w:val="en-US"/>
              </w:rPr>
              <w:t>15,236</w:t>
            </w:r>
          </w:p>
        </w:tc>
        <w:tc>
          <w:tcPr>
            <w:tcW w:w="0" w:type="auto"/>
            <w:hideMark/>
          </w:tcPr>
          <w:p w14:paraId="02F70605" w14:textId="77777777" w:rsidR="00643284" w:rsidRPr="00643284" w:rsidRDefault="00643284" w:rsidP="00643284">
            <w:pPr>
              <w:rPr>
                <w:lang w:val="en-US"/>
              </w:rPr>
            </w:pPr>
            <w:r w:rsidRPr="00643284">
              <w:rPr>
                <w:lang w:val="en-US"/>
              </w:rPr>
              <w:t>20,336</w:t>
            </w:r>
          </w:p>
        </w:tc>
        <w:tc>
          <w:tcPr>
            <w:tcW w:w="0" w:type="auto"/>
            <w:hideMark/>
          </w:tcPr>
          <w:p w14:paraId="59AEA33D" w14:textId="77777777" w:rsidR="00643284" w:rsidRPr="00643284" w:rsidRDefault="00643284" w:rsidP="00643284">
            <w:pPr>
              <w:rPr>
                <w:lang w:val="en-US"/>
              </w:rPr>
            </w:pPr>
            <w:r w:rsidRPr="00643284">
              <w:rPr>
                <w:lang w:val="en-US"/>
              </w:rPr>
              <w:t>23,955</w:t>
            </w:r>
          </w:p>
        </w:tc>
      </w:tr>
      <w:tr w:rsidR="00643284" w:rsidRPr="00643284" w14:paraId="685A42C1" w14:textId="77777777" w:rsidTr="00643284">
        <w:tc>
          <w:tcPr>
            <w:tcW w:w="0" w:type="auto"/>
            <w:hideMark/>
          </w:tcPr>
          <w:p w14:paraId="2E2167EC" w14:textId="77777777" w:rsidR="00643284" w:rsidRPr="00643284" w:rsidRDefault="00643284" w:rsidP="00643284">
            <w:pPr>
              <w:rPr>
                <w:lang w:val="en-US"/>
              </w:rPr>
            </w:pPr>
            <w:r w:rsidRPr="00643284">
              <w:rPr>
                <w:lang w:val="en-US"/>
              </w:rPr>
              <w:t>Current Liabilities</w:t>
            </w:r>
          </w:p>
        </w:tc>
        <w:tc>
          <w:tcPr>
            <w:tcW w:w="0" w:type="auto"/>
            <w:hideMark/>
          </w:tcPr>
          <w:p w14:paraId="529C97A2" w14:textId="77777777" w:rsidR="00643284" w:rsidRPr="00643284" w:rsidRDefault="00643284" w:rsidP="00643284">
            <w:pPr>
              <w:rPr>
                <w:lang w:val="en-US"/>
              </w:rPr>
            </w:pPr>
            <w:r w:rsidRPr="00643284">
              <w:rPr>
                <w:lang w:val="en-US"/>
              </w:rPr>
              <w:t>19,705</w:t>
            </w:r>
          </w:p>
        </w:tc>
        <w:tc>
          <w:tcPr>
            <w:tcW w:w="0" w:type="auto"/>
            <w:hideMark/>
          </w:tcPr>
          <w:p w14:paraId="5C7205F4" w14:textId="77777777" w:rsidR="00643284" w:rsidRPr="00643284" w:rsidRDefault="00643284" w:rsidP="00643284">
            <w:pPr>
              <w:rPr>
                <w:lang w:val="en-US"/>
              </w:rPr>
            </w:pPr>
            <w:r w:rsidRPr="00643284">
              <w:rPr>
                <w:lang w:val="en-US"/>
              </w:rPr>
              <w:t>26,709</w:t>
            </w:r>
          </w:p>
        </w:tc>
        <w:tc>
          <w:tcPr>
            <w:tcW w:w="0" w:type="auto"/>
            <w:hideMark/>
          </w:tcPr>
          <w:p w14:paraId="1D5B5542" w14:textId="77777777" w:rsidR="00643284" w:rsidRPr="00643284" w:rsidRDefault="00643284" w:rsidP="00643284">
            <w:pPr>
              <w:rPr>
                <w:lang w:val="en-US"/>
              </w:rPr>
            </w:pPr>
            <w:r w:rsidRPr="00643284">
              <w:rPr>
                <w:lang w:val="en-US"/>
              </w:rPr>
              <w:t>28,748</w:t>
            </w:r>
          </w:p>
        </w:tc>
        <w:tc>
          <w:tcPr>
            <w:tcW w:w="0" w:type="auto"/>
            <w:hideMark/>
          </w:tcPr>
          <w:p w14:paraId="53E282DE" w14:textId="77777777" w:rsidR="00643284" w:rsidRPr="00643284" w:rsidRDefault="00643284" w:rsidP="00643284">
            <w:pPr>
              <w:rPr>
                <w:lang w:val="en-US"/>
              </w:rPr>
            </w:pPr>
            <w:r w:rsidRPr="00643284">
              <w:rPr>
                <w:lang w:val="en-US"/>
              </w:rPr>
              <w:t>28,821</w:t>
            </w:r>
          </w:p>
        </w:tc>
        <w:tc>
          <w:tcPr>
            <w:tcW w:w="0" w:type="auto"/>
            <w:hideMark/>
          </w:tcPr>
          <w:p w14:paraId="33C359D6" w14:textId="77777777" w:rsidR="00643284" w:rsidRPr="00643284" w:rsidRDefault="00643284" w:rsidP="00643284">
            <w:pPr>
              <w:rPr>
                <w:lang w:val="en-US"/>
              </w:rPr>
            </w:pPr>
            <w:r w:rsidRPr="00643284">
              <w:rPr>
                <w:lang w:val="en-US"/>
              </w:rPr>
              <w:t>31,714</w:t>
            </w:r>
          </w:p>
        </w:tc>
      </w:tr>
      <w:tr w:rsidR="00643284" w:rsidRPr="00643284" w14:paraId="5D1EC57E" w14:textId="77777777" w:rsidTr="00643284">
        <w:tc>
          <w:tcPr>
            <w:tcW w:w="0" w:type="auto"/>
            <w:hideMark/>
          </w:tcPr>
          <w:p w14:paraId="69BFC20C" w14:textId="77777777" w:rsidR="00643284" w:rsidRPr="00643284" w:rsidRDefault="00643284" w:rsidP="00643284">
            <w:pPr>
              <w:rPr>
                <w:lang w:val="en-US"/>
              </w:rPr>
            </w:pPr>
            <w:r w:rsidRPr="00643284">
              <w:rPr>
                <w:lang w:val="en-US"/>
              </w:rPr>
              <w:t>Net Assets</w:t>
            </w:r>
          </w:p>
        </w:tc>
        <w:tc>
          <w:tcPr>
            <w:tcW w:w="0" w:type="auto"/>
            <w:hideMark/>
          </w:tcPr>
          <w:p w14:paraId="7C8441B0" w14:textId="77777777" w:rsidR="00643284" w:rsidRPr="00643284" w:rsidRDefault="00643284" w:rsidP="00643284">
            <w:pPr>
              <w:rPr>
                <w:lang w:val="en-US"/>
              </w:rPr>
            </w:pPr>
            <w:r w:rsidRPr="00643284">
              <w:rPr>
                <w:lang w:val="en-US"/>
              </w:rPr>
              <w:t>30,189</w:t>
            </w:r>
          </w:p>
        </w:tc>
        <w:tc>
          <w:tcPr>
            <w:tcW w:w="0" w:type="auto"/>
            <w:hideMark/>
          </w:tcPr>
          <w:p w14:paraId="78D8FC63" w14:textId="77777777" w:rsidR="00643284" w:rsidRPr="00643284" w:rsidRDefault="00643284" w:rsidP="00643284">
            <w:pPr>
              <w:rPr>
                <w:lang w:val="en-US"/>
              </w:rPr>
            </w:pPr>
            <w:r w:rsidRPr="00643284">
              <w:rPr>
                <w:lang w:val="en-US"/>
              </w:rPr>
              <w:t>44,704</w:t>
            </w:r>
          </w:p>
        </w:tc>
        <w:tc>
          <w:tcPr>
            <w:tcW w:w="0" w:type="auto"/>
            <w:hideMark/>
          </w:tcPr>
          <w:p w14:paraId="3757611E" w14:textId="77777777" w:rsidR="00643284" w:rsidRPr="00643284" w:rsidRDefault="00643284" w:rsidP="00643284">
            <w:pPr>
              <w:rPr>
                <w:lang w:val="en-US"/>
              </w:rPr>
            </w:pPr>
            <w:r w:rsidRPr="00643284">
              <w:rPr>
                <w:lang w:val="en-US"/>
              </w:rPr>
              <w:t>62,634</w:t>
            </w:r>
          </w:p>
        </w:tc>
        <w:tc>
          <w:tcPr>
            <w:tcW w:w="0" w:type="auto"/>
            <w:hideMark/>
          </w:tcPr>
          <w:p w14:paraId="2E359F2E" w14:textId="77777777" w:rsidR="00643284" w:rsidRPr="00643284" w:rsidRDefault="00643284" w:rsidP="00643284">
            <w:pPr>
              <w:rPr>
                <w:lang w:val="en-US"/>
              </w:rPr>
            </w:pPr>
            <w:r w:rsidRPr="00643284">
              <w:rPr>
                <w:lang w:val="en-US"/>
              </w:rPr>
              <w:t>72,913</w:t>
            </w:r>
          </w:p>
        </w:tc>
        <w:tc>
          <w:tcPr>
            <w:tcW w:w="0" w:type="auto"/>
            <w:hideMark/>
          </w:tcPr>
          <w:p w14:paraId="5A287509" w14:textId="77777777" w:rsidR="00643284" w:rsidRPr="00643284" w:rsidRDefault="00643284" w:rsidP="00643284">
            <w:pPr>
              <w:rPr>
                <w:lang w:val="en-US"/>
              </w:rPr>
            </w:pPr>
            <w:r w:rsidRPr="00643284">
              <w:rPr>
                <w:lang w:val="en-US"/>
              </w:rPr>
              <w:t>82,137</w:t>
            </w:r>
          </w:p>
        </w:tc>
      </w:tr>
      <w:tr w:rsidR="00643284" w:rsidRPr="00643284" w14:paraId="03268D18" w14:textId="77777777" w:rsidTr="00643284">
        <w:tc>
          <w:tcPr>
            <w:tcW w:w="0" w:type="auto"/>
            <w:hideMark/>
          </w:tcPr>
          <w:p w14:paraId="008B49D8" w14:textId="77777777" w:rsidR="00643284" w:rsidRPr="00643284" w:rsidRDefault="00643284" w:rsidP="00643284">
            <w:pPr>
              <w:rPr>
                <w:lang w:val="en-US"/>
              </w:rPr>
            </w:pPr>
            <w:r w:rsidRPr="00643284">
              <w:rPr>
                <w:lang w:val="en-US"/>
              </w:rPr>
              <w:t>Total Equity</w:t>
            </w:r>
          </w:p>
        </w:tc>
        <w:tc>
          <w:tcPr>
            <w:tcW w:w="0" w:type="auto"/>
            <w:hideMark/>
          </w:tcPr>
          <w:p w14:paraId="7A9C997D" w14:textId="77777777" w:rsidR="00643284" w:rsidRPr="00643284" w:rsidRDefault="00643284" w:rsidP="00643284">
            <w:pPr>
              <w:rPr>
                <w:lang w:val="en-US"/>
              </w:rPr>
            </w:pPr>
            <w:r w:rsidRPr="00643284">
              <w:rPr>
                <w:lang w:val="en-US"/>
              </w:rPr>
              <w:t>31,583</w:t>
            </w:r>
          </w:p>
        </w:tc>
        <w:tc>
          <w:tcPr>
            <w:tcW w:w="0" w:type="auto"/>
            <w:hideMark/>
          </w:tcPr>
          <w:p w14:paraId="64B94F30" w14:textId="77777777" w:rsidR="00643284" w:rsidRPr="00643284" w:rsidRDefault="00643284" w:rsidP="00643284">
            <w:pPr>
              <w:rPr>
                <w:lang w:val="en-US"/>
              </w:rPr>
            </w:pPr>
            <w:r w:rsidRPr="00643284">
              <w:rPr>
                <w:lang w:val="en-US"/>
              </w:rPr>
              <w:t>45,898</w:t>
            </w:r>
          </w:p>
        </w:tc>
        <w:tc>
          <w:tcPr>
            <w:tcW w:w="0" w:type="auto"/>
            <w:hideMark/>
          </w:tcPr>
          <w:p w14:paraId="341FD6B4" w14:textId="77777777" w:rsidR="00643284" w:rsidRPr="00643284" w:rsidRDefault="00643284" w:rsidP="00643284">
            <w:pPr>
              <w:rPr>
                <w:lang w:val="en-US"/>
              </w:rPr>
            </w:pPr>
            <w:r w:rsidRPr="00643284">
              <w:rPr>
                <w:lang w:val="en-US"/>
              </w:rPr>
              <w:t>63,609</w:t>
            </w:r>
          </w:p>
        </w:tc>
        <w:tc>
          <w:tcPr>
            <w:tcW w:w="0" w:type="auto"/>
            <w:hideMark/>
          </w:tcPr>
          <w:p w14:paraId="447C914E" w14:textId="77777777" w:rsidR="00643284" w:rsidRPr="00643284" w:rsidRDefault="00643284" w:rsidP="00643284">
            <w:pPr>
              <w:rPr>
                <w:lang w:val="en-US"/>
              </w:rPr>
            </w:pPr>
            <w:r w:rsidRPr="00643284">
              <w:rPr>
                <w:lang w:val="en-US"/>
              </w:rPr>
              <w:t>73,680</w:t>
            </w:r>
          </w:p>
        </w:tc>
        <w:tc>
          <w:tcPr>
            <w:tcW w:w="0" w:type="auto"/>
            <w:hideMark/>
          </w:tcPr>
          <w:p w14:paraId="79DF35F9" w14:textId="77777777" w:rsidR="00643284" w:rsidRPr="00643284" w:rsidRDefault="00643284" w:rsidP="00643284">
            <w:pPr>
              <w:rPr>
                <w:lang w:val="en-US"/>
              </w:rPr>
            </w:pPr>
            <w:r w:rsidRPr="00643284">
              <w:rPr>
                <w:lang w:val="en-US"/>
              </w:rPr>
              <w:t>82,865</w:t>
            </w:r>
          </w:p>
        </w:tc>
      </w:tr>
      <w:tr w:rsidR="00643284" w:rsidRPr="00643284" w14:paraId="78CA0132" w14:textId="77777777" w:rsidTr="00643284">
        <w:tc>
          <w:tcPr>
            <w:tcW w:w="0" w:type="auto"/>
            <w:hideMark/>
          </w:tcPr>
          <w:p w14:paraId="78FF7A1A" w14:textId="77777777" w:rsidR="00643284" w:rsidRPr="00643284" w:rsidRDefault="00643284" w:rsidP="00643284">
            <w:pPr>
              <w:rPr>
                <w:lang w:val="en-US"/>
              </w:rPr>
            </w:pPr>
            <w:r w:rsidRPr="00643284">
              <w:rPr>
                <w:lang w:val="en-US"/>
              </w:rPr>
              <w:t>Shareholders’ Funds</w:t>
            </w:r>
          </w:p>
        </w:tc>
        <w:tc>
          <w:tcPr>
            <w:tcW w:w="0" w:type="auto"/>
            <w:hideMark/>
          </w:tcPr>
          <w:p w14:paraId="7BFC33FA" w14:textId="77777777" w:rsidR="00643284" w:rsidRPr="00643284" w:rsidRDefault="00643284" w:rsidP="00643284">
            <w:pPr>
              <w:rPr>
                <w:lang w:val="en-US"/>
              </w:rPr>
            </w:pPr>
            <w:r w:rsidRPr="00643284">
              <w:rPr>
                <w:lang w:val="en-US"/>
              </w:rPr>
              <w:t>30,189</w:t>
            </w:r>
          </w:p>
        </w:tc>
        <w:tc>
          <w:tcPr>
            <w:tcW w:w="0" w:type="auto"/>
            <w:hideMark/>
          </w:tcPr>
          <w:p w14:paraId="1562EA65" w14:textId="77777777" w:rsidR="00643284" w:rsidRPr="00643284" w:rsidRDefault="00643284" w:rsidP="00643284">
            <w:pPr>
              <w:rPr>
                <w:lang w:val="en-US"/>
              </w:rPr>
            </w:pPr>
            <w:r w:rsidRPr="00643284">
              <w:rPr>
                <w:lang w:val="en-US"/>
              </w:rPr>
              <w:t>44,704</w:t>
            </w:r>
          </w:p>
        </w:tc>
        <w:tc>
          <w:tcPr>
            <w:tcW w:w="0" w:type="auto"/>
            <w:hideMark/>
          </w:tcPr>
          <w:p w14:paraId="0EC6DFD0" w14:textId="77777777" w:rsidR="00643284" w:rsidRPr="00643284" w:rsidRDefault="00643284" w:rsidP="00643284">
            <w:pPr>
              <w:rPr>
                <w:lang w:val="en-US"/>
              </w:rPr>
            </w:pPr>
            <w:r w:rsidRPr="00643284">
              <w:rPr>
                <w:lang w:val="en-US"/>
              </w:rPr>
              <w:t>62,634</w:t>
            </w:r>
          </w:p>
        </w:tc>
        <w:tc>
          <w:tcPr>
            <w:tcW w:w="0" w:type="auto"/>
            <w:hideMark/>
          </w:tcPr>
          <w:p w14:paraId="7E84EE19" w14:textId="77777777" w:rsidR="00643284" w:rsidRPr="00643284" w:rsidRDefault="00643284" w:rsidP="00643284">
            <w:pPr>
              <w:rPr>
                <w:lang w:val="en-US"/>
              </w:rPr>
            </w:pPr>
            <w:r w:rsidRPr="00643284">
              <w:rPr>
                <w:lang w:val="en-US"/>
              </w:rPr>
              <w:t>72,913</w:t>
            </w:r>
          </w:p>
        </w:tc>
        <w:tc>
          <w:tcPr>
            <w:tcW w:w="0" w:type="auto"/>
            <w:hideMark/>
          </w:tcPr>
          <w:p w14:paraId="4CAF367C" w14:textId="77777777" w:rsidR="00643284" w:rsidRPr="00643284" w:rsidRDefault="00643284" w:rsidP="00643284">
            <w:pPr>
              <w:rPr>
                <w:lang w:val="en-US"/>
              </w:rPr>
            </w:pPr>
            <w:r w:rsidRPr="00643284">
              <w:rPr>
                <w:lang w:val="en-US"/>
              </w:rPr>
              <w:t>82,137</w:t>
            </w:r>
          </w:p>
        </w:tc>
      </w:tr>
      <w:tr w:rsidR="00643284" w:rsidRPr="00643284" w14:paraId="42DD4634" w14:textId="77777777" w:rsidTr="00643284">
        <w:tc>
          <w:tcPr>
            <w:tcW w:w="0" w:type="auto"/>
            <w:hideMark/>
          </w:tcPr>
          <w:p w14:paraId="789CC64F" w14:textId="77777777" w:rsidR="00643284" w:rsidRPr="00643284" w:rsidRDefault="00643284" w:rsidP="00643284">
            <w:pPr>
              <w:rPr>
                <w:lang w:val="en-US"/>
              </w:rPr>
            </w:pPr>
            <w:r w:rsidRPr="00643284">
              <w:rPr>
                <w:lang w:val="en-US"/>
              </w:rPr>
              <w:t>Non-Controlling Interests</w:t>
            </w:r>
          </w:p>
        </w:tc>
        <w:tc>
          <w:tcPr>
            <w:tcW w:w="0" w:type="auto"/>
            <w:hideMark/>
          </w:tcPr>
          <w:p w14:paraId="3170BB50" w14:textId="77777777" w:rsidR="00643284" w:rsidRPr="00643284" w:rsidRDefault="00643284" w:rsidP="00643284">
            <w:pPr>
              <w:rPr>
                <w:lang w:val="en-US"/>
              </w:rPr>
            </w:pPr>
            <w:r w:rsidRPr="00643284">
              <w:rPr>
                <w:lang w:val="en-US"/>
              </w:rPr>
              <w:t>1,394</w:t>
            </w:r>
          </w:p>
        </w:tc>
        <w:tc>
          <w:tcPr>
            <w:tcW w:w="0" w:type="auto"/>
            <w:hideMark/>
          </w:tcPr>
          <w:p w14:paraId="4CCEB438" w14:textId="77777777" w:rsidR="00643284" w:rsidRPr="00643284" w:rsidRDefault="00643284" w:rsidP="00643284">
            <w:pPr>
              <w:rPr>
                <w:lang w:val="en-US"/>
              </w:rPr>
            </w:pPr>
            <w:r w:rsidRPr="00643284">
              <w:rPr>
                <w:lang w:val="en-US"/>
              </w:rPr>
              <w:t>1,194</w:t>
            </w:r>
          </w:p>
        </w:tc>
        <w:tc>
          <w:tcPr>
            <w:tcW w:w="0" w:type="auto"/>
            <w:hideMark/>
          </w:tcPr>
          <w:p w14:paraId="30E49F1D" w14:textId="77777777" w:rsidR="00643284" w:rsidRPr="00643284" w:rsidRDefault="00643284" w:rsidP="00643284">
            <w:pPr>
              <w:rPr>
                <w:lang w:val="en-US"/>
              </w:rPr>
            </w:pPr>
            <w:r w:rsidRPr="00643284">
              <w:rPr>
                <w:lang w:val="en-US"/>
              </w:rPr>
              <w:t>975</w:t>
            </w:r>
          </w:p>
        </w:tc>
        <w:tc>
          <w:tcPr>
            <w:tcW w:w="0" w:type="auto"/>
            <w:hideMark/>
          </w:tcPr>
          <w:p w14:paraId="4DB8DC0C" w14:textId="77777777" w:rsidR="00643284" w:rsidRPr="00643284" w:rsidRDefault="00643284" w:rsidP="00643284">
            <w:pPr>
              <w:rPr>
                <w:lang w:val="en-US"/>
              </w:rPr>
            </w:pPr>
            <w:r w:rsidRPr="00643284">
              <w:rPr>
                <w:lang w:val="en-US"/>
              </w:rPr>
              <w:t>767</w:t>
            </w:r>
          </w:p>
        </w:tc>
        <w:tc>
          <w:tcPr>
            <w:tcW w:w="0" w:type="auto"/>
            <w:hideMark/>
          </w:tcPr>
          <w:p w14:paraId="47DEA142" w14:textId="77777777" w:rsidR="00643284" w:rsidRPr="00643284" w:rsidRDefault="00643284" w:rsidP="00643284">
            <w:pPr>
              <w:rPr>
                <w:lang w:val="en-US"/>
              </w:rPr>
            </w:pPr>
            <w:r w:rsidRPr="00643284">
              <w:rPr>
                <w:lang w:val="en-US"/>
              </w:rPr>
              <w:t>728</w:t>
            </w:r>
          </w:p>
        </w:tc>
      </w:tr>
    </w:tbl>
    <w:p w14:paraId="1AB1E75B" w14:textId="77777777" w:rsidR="00643284" w:rsidRPr="00643284" w:rsidRDefault="00643284" w:rsidP="00643284">
      <w:pPr>
        <w:pStyle w:val="Heading2"/>
        <w:rPr>
          <w:lang w:val="en-US"/>
        </w:rPr>
      </w:pPr>
      <w:bookmarkStart w:id="45" w:name="_Toc227873888"/>
      <w:r w:rsidRPr="00643284">
        <w:rPr>
          <w:lang w:val="en-US"/>
        </w:rPr>
        <w:t>Financial Ratios (IFRS)</w:t>
      </w:r>
      <w:bookmarkEnd w:id="45"/>
    </w:p>
    <w:tbl>
      <w:tblPr>
        <w:tblStyle w:val="TableGrid"/>
        <w:tblW w:w="0" w:type="auto"/>
        <w:tblLook w:val="04A0" w:firstRow="1" w:lastRow="0" w:firstColumn="1" w:lastColumn="0" w:noHBand="0" w:noVBand="1"/>
      </w:tblPr>
      <w:tblGrid>
        <w:gridCol w:w="2552"/>
        <w:gridCol w:w="1176"/>
        <w:gridCol w:w="1176"/>
        <w:gridCol w:w="1176"/>
        <w:gridCol w:w="1176"/>
        <w:gridCol w:w="1176"/>
      </w:tblGrid>
      <w:tr w:rsidR="00643284" w:rsidRPr="00643284" w14:paraId="264C8CFE" w14:textId="77777777" w:rsidTr="00643284">
        <w:tc>
          <w:tcPr>
            <w:tcW w:w="0" w:type="auto"/>
            <w:hideMark/>
          </w:tcPr>
          <w:p w14:paraId="36054881" w14:textId="77777777" w:rsidR="00643284" w:rsidRPr="00643284" w:rsidRDefault="00643284" w:rsidP="00643284">
            <w:pPr>
              <w:rPr>
                <w:b/>
                <w:bCs/>
                <w:lang w:val="en-US"/>
              </w:rPr>
            </w:pPr>
            <w:r w:rsidRPr="00643284">
              <w:rPr>
                <w:b/>
                <w:bCs/>
                <w:lang w:val="en-US"/>
              </w:rPr>
              <w:t>Ratio</w:t>
            </w:r>
          </w:p>
        </w:tc>
        <w:tc>
          <w:tcPr>
            <w:tcW w:w="0" w:type="auto"/>
            <w:hideMark/>
          </w:tcPr>
          <w:p w14:paraId="03BB4A6B" w14:textId="77777777" w:rsidR="00643284" w:rsidRPr="00643284" w:rsidRDefault="00643284" w:rsidP="00643284">
            <w:pPr>
              <w:rPr>
                <w:b/>
                <w:bCs/>
                <w:lang w:val="en-US"/>
              </w:rPr>
            </w:pPr>
            <w:r w:rsidRPr="00643284">
              <w:rPr>
                <w:b/>
                <w:bCs/>
                <w:lang w:val="en-US"/>
              </w:rPr>
              <w:t>31.12.21</w:t>
            </w:r>
          </w:p>
        </w:tc>
        <w:tc>
          <w:tcPr>
            <w:tcW w:w="0" w:type="auto"/>
            <w:hideMark/>
          </w:tcPr>
          <w:p w14:paraId="43229E46" w14:textId="77777777" w:rsidR="00643284" w:rsidRPr="00643284" w:rsidRDefault="00643284" w:rsidP="00643284">
            <w:pPr>
              <w:rPr>
                <w:b/>
                <w:bCs/>
                <w:lang w:val="en-US"/>
              </w:rPr>
            </w:pPr>
            <w:r w:rsidRPr="00643284">
              <w:rPr>
                <w:b/>
                <w:bCs/>
                <w:lang w:val="en-US"/>
              </w:rPr>
              <w:t>31.12.22</w:t>
            </w:r>
          </w:p>
        </w:tc>
        <w:tc>
          <w:tcPr>
            <w:tcW w:w="0" w:type="auto"/>
            <w:hideMark/>
          </w:tcPr>
          <w:p w14:paraId="221EAE23" w14:textId="77777777" w:rsidR="00643284" w:rsidRPr="00643284" w:rsidRDefault="00643284" w:rsidP="00643284">
            <w:pPr>
              <w:rPr>
                <w:b/>
                <w:bCs/>
                <w:lang w:val="en-US"/>
              </w:rPr>
            </w:pPr>
            <w:r w:rsidRPr="00643284">
              <w:rPr>
                <w:b/>
                <w:bCs/>
                <w:lang w:val="en-US"/>
              </w:rPr>
              <w:t>31.12.23</w:t>
            </w:r>
          </w:p>
        </w:tc>
        <w:tc>
          <w:tcPr>
            <w:tcW w:w="0" w:type="auto"/>
            <w:hideMark/>
          </w:tcPr>
          <w:p w14:paraId="0E0B2BDE" w14:textId="77777777" w:rsidR="00643284" w:rsidRPr="00643284" w:rsidRDefault="00643284" w:rsidP="00643284">
            <w:pPr>
              <w:rPr>
                <w:b/>
                <w:bCs/>
                <w:lang w:val="en-US"/>
              </w:rPr>
            </w:pPr>
            <w:r w:rsidRPr="00643284">
              <w:rPr>
                <w:b/>
                <w:bCs/>
                <w:lang w:val="en-US"/>
              </w:rPr>
              <w:t>31.12.24</w:t>
            </w:r>
          </w:p>
        </w:tc>
        <w:tc>
          <w:tcPr>
            <w:tcW w:w="0" w:type="auto"/>
            <w:hideMark/>
          </w:tcPr>
          <w:p w14:paraId="5D9E8B22" w14:textId="77777777" w:rsidR="00643284" w:rsidRPr="00643284" w:rsidRDefault="00643284" w:rsidP="00643284">
            <w:pPr>
              <w:rPr>
                <w:b/>
                <w:bCs/>
                <w:lang w:val="en-US"/>
              </w:rPr>
            </w:pPr>
            <w:r w:rsidRPr="00643284">
              <w:rPr>
                <w:b/>
                <w:bCs/>
                <w:lang w:val="en-US"/>
              </w:rPr>
              <w:t>31.12.25</w:t>
            </w:r>
          </w:p>
        </w:tc>
      </w:tr>
      <w:tr w:rsidR="00643284" w:rsidRPr="00643284" w14:paraId="4E5B2FE5" w14:textId="77777777" w:rsidTr="00643284">
        <w:tc>
          <w:tcPr>
            <w:tcW w:w="0" w:type="auto"/>
            <w:hideMark/>
          </w:tcPr>
          <w:p w14:paraId="61C9A67E" w14:textId="77777777" w:rsidR="00643284" w:rsidRPr="00643284" w:rsidRDefault="00643284" w:rsidP="00643284">
            <w:pPr>
              <w:rPr>
                <w:lang w:val="en-US"/>
              </w:rPr>
            </w:pPr>
            <w:r w:rsidRPr="00643284">
              <w:rPr>
                <w:lang w:val="en-US"/>
              </w:rPr>
              <w:t>PE Ratio</w:t>
            </w:r>
          </w:p>
        </w:tc>
        <w:tc>
          <w:tcPr>
            <w:tcW w:w="0" w:type="auto"/>
            <w:hideMark/>
          </w:tcPr>
          <w:p w14:paraId="10050EC9" w14:textId="77777777" w:rsidR="00643284" w:rsidRPr="00643284" w:rsidRDefault="00643284" w:rsidP="00643284">
            <w:pPr>
              <w:rPr>
                <w:lang w:val="en-US"/>
              </w:rPr>
            </w:pPr>
            <w:r w:rsidRPr="00643284">
              <w:rPr>
                <w:lang w:val="en-US"/>
              </w:rPr>
              <w:t>570.58</w:t>
            </w:r>
          </w:p>
        </w:tc>
        <w:tc>
          <w:tcPr>
            <w:tcW w:w="0" w:type="auto"/>
            <w:hideMark/>
          </w:tcPr>
          <w:p w14:paraId="2D14F4C9" w14:textId="77777777" w:rsidR="00643284" w:rsidRPr="00643284" w:rsidRDefault="00643284" w:rsidP="00643284">
            <w:pPr>
              <w:rPr>
                <w:lang w:val="en-US"/>
              </w:rPr>
            </w:pPr>
            <w:r w:rsidRPr="00643284">
              <w:rPr>
                <w:lang w:val="en-US"/>
              </w:rPr>
              <w:t>29.88</w:t>
            </w:r>
          </w:p>
        </w:tc>
        <w:tc>
          <w:tcPr>
            <w:tcW w:w="0" w:type="auto"/>
            <w:hideMark/>
          </w:tcPr>
          <w:p w14:paraId="17FF8C9A" w14:textId="77777777" w:rsidR="00643284" w:rsidRPr="00643284" w:rsidRDefault="00643284" w:rsidP="00643284">
            <w:pPr>
              <w:rPr>
                <w:lang w:val="en-US"/>
              </w:rPr>
            </w:pPr>
            <w:r w:rsidRPr="00643284">
              <w:rPr>
                <w:lang w:val="en-US"/>
              </w:rPr>
              <w:t>53.38</w:t>
            </w:r>
          </w:p>
        </w:tc>
        <w:tc>
          <w:tcPr>
            <w:tcW w:w="0" w:type="auto"/>
            <w:hideMark/>
          </w:tcPr>
          <w:p w14:paraId="41C1B1A8" w14:textId="77777777" w:rsidR="00643284" w:rsidRPr="00643284" w:rsidRDefault="00643284" w:rsidP="00643284">
            <w:pPr>
              <w:rPr>
                <w:lang w:val="en-US"/>
              </w:rPr>
            </w:pPr>
            <w:r w:rsidRPr="00643284">
              <w:rPr>
                <w:lang w:val="en-US"/>
              </w:rPr>
              <w:t>185.47</w:t>
            </w:r>
          </w:p>
        </w:tc>
        <w:tc>
          <w:tcPr>
            <w:tcW w:w="0" w:type="auto"/>
            <w:hideMark/>
          </w:tcPr>
          <w:p w14:paraId="3EC95F56" w14:textId="77777777" w:rsidR="00643284" w:rsidRPr="00643284" w:rsidRDefault="00643284" w:rsidP="00643284">
            <w:pPr>
              <w:rPr>
                <w:lang w:val="en-US"/>
              </w:rPr>
            </w:pPr>
            <w:r w:rsidRPr="00643284">
              <w:rPr>
                <w:lang w:val="en-US"/>
              </w:rPr>
              <w:t>-</w:t>
            </w:r>
          </w:p>
        </w:tc>
      </w:tr>
      <w:tr w:rsidR="00643284" w:rsidRPr="00643284" w14:paraId="027902BE" w14:textId="77777777" w:rsidTr="00643284">
        <w:tc>
          <w:tcPr>
            <w:tcW w:w="0" w:type="auto"/>
            <w:hideMark/>
          </w:tcPr>
          <w:p w14:paraId="1B49533D" w14:textId="77777777" w:rsidR="00643284" w:rsidRPr="00643284" w:rsidRDefault="00643284" w:rsidP="00643284">
            <w:pPr>
              <w:rPr>
                <w:lang w:val="en-US"/>
              </w:rPr>
            </w:pPr>
            <w:r w:rsidRPr="00643284">
              <w:rPr>
                <w:lang w:val="en-US"/>
              </w:rPr>
              <w:t>PEG</w:t>
            </w:r>
          </w:p>
        </w:tc>
        <w:tc>
          <w:tcPr>
            <w:tcW w:w="0" w:type="auto"/>
            <w:hideMark/>
          </w:tcPr>
          <w:p w14:paraId="670B05FA" w14:textId="77777777" w:rsidR="00643284" w:rsidRPr="00643284" w:rsidRDefault="00643284" w:rsidP="00643284">
            <w:pPr>
              <w:rPr>
                <w:lang w:val="en-US"/>
              </w:rPr>
            </w:pPr>
            <w:r w:rsidRPr="00643284">
              <w:rPr>
                <w:lang w:val="en-US"/>
              </w:rPr>
              <w:t>0.87</w:t>
            </w:r>
          </w:p>
        </w:tc>
        <w:tc>
          <w:tcPr>
            <w:tcW w:w="0" w:type="auto"/>
            <w:hideMark/>
          </w:tcPr>
          <w:p w14:paraId="2CF13837" w14:textId="77777777" w:rsidR="00643284" w:rsidRPr="00643284" w:rsidRDefault="00643284" w:rsidP="00643284">
            <w:pPr>
              <w:rPr>
                <w:lang w:val="en-US"/>
              </w:rPr>
            </w:pPr>
            <w:r w:rsidRPr="00643284">
              <w:rPr>
                <w:lang w:val="en-US"/>
              </w:rPr>
              <w:t>0.26</w:t>
            </w:r>
          </w:p>
        </w:tc>
        <w:tc>
          <w:tcPr>
            <w:tcW w:w="0" w:type="auto"/>
            <w:hideMark/>
          </w:tcPr>
          <w:p w14:paraId="3D065B24" w14:textId="77777777" w:rsidR="00643284" w:rsidRPr="00643284" w:rsidRDefault="00643284" w:rsidP="00643284">
            <w:pPr>
              <w:rPr>
                <w:lang w:val="en-US"/>
              </w:rPr>
            </w:pPr>
            <w:r w:rsidRPr="00643284">
              <w:rPr>
                <w:lang w:val="en-US"/>
              </w:rPr>
              <w:t>3.02</w:t>
            </w:r>
          </w:p>
        </w:tc>
        <w:tc>
          <w:tcPr>
            <w:tcW w:w="0" w:type="auto"/>
            <w:hideMark/>
          </w:tcPr>
          <w:p w14:paraId="37E340A8" w14:textId="77777777" w:rsidR="00643284" w:rsidRPr="00643284" w:rsidRDefault="00643284" w:rsidP="00643284">
            <w:pPr>
              <w:rPr>
                <w:lang w:val="en-US"/>
              </w:rPr>
            </w:pPr>
            <w:r w:rsidRPr="00643284">
              <w:rPr>
                <w:lang w:val="en-US"/>
              </w:rPr>
              <w:t>-3.50</w:t>
            </w:r>
          </w:p>
        </w:tc>
        <w:tc>
          <w:tcPr>
            <w:tcW w:w="0" w:type="auto"/>
            <w:hideMark/>
          </w:tcPr>
          <w:p w14:paraId="243438F0" w14:textId="77777777" w:rsidR="00643284" w:rsidRPr="00643284" w:rsidRDefault="00643284" w:rsidP="00643284">
            <w:pPr>
              <w:rPr>
                <w:lang w:val="en-US"/>
              </w:rPr>
            </w:pPr>
            <w:r w:rsidRPr="00643284">
              <w:rPr>
                <w:lang w:val="en-US"/>
              </w:rPr>
              <w:t>-</w:t>
            </w:r>
          </w:p>
        </w:tc>
      </w:tr>
      <w:tr w:rsidR="00643284" w:rsidRPr="00643284" w14:paraId="394585DF" w14:textId="77777777" w:rsidTr="00643284">
        <w:tc>
          <w:tcPr>
            <w:tcW w:w="0" w:type="auto"/>
            <w:hideMark/>
          </w:tcPr>
          <w:p w14:paraId="776AE54C" w14:textId="77777777" w:rsidR="00643284" w:rsidRPr="00643284" w:rsidRDefault="00643284" w:rsidP="00643284">
            <w:pPr>
              <w:rPr>
                <w:lang w:val="en-US"/>
              </w:rPr>
            </w:pPr>
            <w:r w:rsidRPr="00643284">
              <w:rPr>
                <w:lang w:val="en-US"/>
              </w:rPr>
              <w:t>EPS Growth</w:t>
            </w:r>
          </w:p>
        </w:tc>
        <w:tc>
          <w:tcPr>
            <w:tcW w:w="0" w:type="auto"/>
            <w:hideMark/>
          </w:tcPr>
          <w:p w14:paraId="5AEB903E" w14:textId="77777777" w:rsidR="00643284" w:rsidRPr="00643284" w:rsidRDefault="00643284" w:rsidP="00643284">
            <w:pPr>
              <w:rPr>
                <w:lang w:val="en-US"/>
              </w:rPr>
            </w:pPr>
            <w:r w:rsidRPr="00643284">
              <w:rPr>
                <w:lang w:val="en-US"/>
              </w:rPr>
              <w:t>658.74%</w:t>
            </w:r>
          </w:p>
        </w:tc>
        <w:tc>
          <w:tcPr>
            <w:tcW w:w="0" w:type="auto"/>
            <w:hideMark/>
          </w:tcPr>
          <w:p w14:paraId="1A098034" w14:textId="77777777" w:rsidR="00643284" w:rsidRPr="00643284" w:rsidRDefault="00643284" w:rsidP="00643284">
            <w:pPr>
              <w:rPr>
                <w:lang w:val="en-US"/>
              </w:rPr>
            </w:pPr>
            <w:r w:rsidRPr="00643284">
              <w:rPr>
                <w:lang w:val="en-US"/>
              </w:rPr>
              <w:t>115.35%</w:t>
            </w:r>
          </w:p>
        </w:tc>
        <w:tc>
          <w:tcPr>
            <w:tcW w:w="0" w:type="auto"/>
            <w:hideMark/>
          </w:tcPr>
          <w:p w14:paraId="79881105" w14:textId="77777777" w:rsidR="00643284" w:rsidRPr="00643284" w:rsidRDefault="00643284" w:rsidP="00643284">
            <w:pPr>
              <w:rPr>
                <w:lang w:val="en-US"/>
              </w:rPr>
            </w:pPr>
            <w:r w:rsidRPr="00643284">
              <w:rPr>
                <w:lang w:val="en-US"/>
              </w:rPr>
              <w:t>17.66%</w:t>
            </w:r>
          </w:p>
        </w:tc>
        <w:tc>
          <w:tcPr>
            <w:tcW w:w="0" w:type="auto"/>
            <w:hideMark/>
          </w:tcPr>
          <w:p w14:paraId="7401ED9E" w14:textId="77777777" w:rsidR="00643284" w:rsidRPr="00643284" w:rsidRDefault="00643284" w:rsidP="00643284">
            <w:pPr>
              <w:rPr>
                <w:lang w:val="en-US"/>
              </w:rPr>
            </w:pPr>
            <w:r w:rsidRPr="00643284">
              <w:rPr>
                <w:lang w:val="en-US"/>
              </w:rPr>
              <w:t>-52.98%</w:t>
            </w:r>
          </w:p>
        </w:tc>
        <w:tc>
          <w:tcPr>
            <w:tcW w:w="0" w:type="auto"/>
            <w:hideMark/>
          </w:tcPr>
          <w:p w14:paraId="0905A988" w14:textId="77777777" w:rsidR="00643284" w:rsidRPr="00643284" w:rsidRDefault="00643284" w:rsidP="00643284">
            <w:pPr>
              <w:rPr>
                <w:lang w:val="en-US"/>
              </w:rPr>
            </w:pPr>
            <w:r w:rsidRPr="00643284">
              <w:rPr>
                <w:lang w:val="en-US"/>
              </w:rPr>
              <w:t>-46.94%</w:t>
            </w:r>
          </w:p>
        </w:tc>
      </w:tr>
      <w:tr w:rsidR="00643284" w:rsidRPr="00643284" w14:paraId="0A0BFEA5" w14:textId="77777777" w:rsidTr="00643284">
        <w:tc>
          <w:tcPr>
            <w:tcW w:w="0" w:type="auto"/>
            <w:hideMark/>
          </w:tcPr>
          <w:p w14:paraId="3B2D9015" w14:textId="77777777" w:rsidR="00643284" w:rsidRPr="00643284" w:rsidRDefault="00643284" w:rsidP="00643284">
            <w:pPr>
              <w:rPr>
                <w:lang w:val="en-US"/>
              </w:rPr>
            </w:pPr>
            <w:r w:rsidRPr="00643284">
              <w:rPr>
                <w:lang w:val="en-US"/>
              </w:rPr>
              <w:t>Dividend Cover</w:t>
            </w:r>
          </w:p>
        </w:tc>
        <w:tc>
          <w:tcPr>
            <w:tcW w:w="0" w:type="auto"/>
            <w:hideMark/>
          </w:tcPr>
          <w:p w14:paraId="5DFD47D3" w14:textId="77777777" w:rsidR="00643284" w:rsidRPr="00643284" w:rsidRDefault="00643284" w:rsidP="00643284">
            <w:pPr>
              <w:rPr>
                <w:lang w:val="en-US"/>
              </w:rPr>
            </w:pPr>
            <w:r w:rsidRPr="00643284">
              <w:rPr>
                <w:lang w:val="en-US"/>
              </w:rPr>
              <w:t>-</w:t>
            </w:r>
          </w:p>
        </w:tc>
        <w:tc>
          <w:tcPr>
            <w:tcW w:w="0" w:type="auto"/>
            <w:hideMark/>
          </w:tcPr>
          <w:p w14:paraId="58B94D75" w14:textId="77777777" w:rsidR="00643284" w:rsidRPr="00643284" w:rsidRDefault="00643284" w:rsidP="00643284">
            <w:pPr>
              <w:rPr>
                <w:lang w:val="en-US"/>
              </w:rPr>
            </w:pPr>
            <w:r w:rsidRPr="00643284">
              <w:rPr>
                <w:lang w:val="en-US"/>
              </w:rPr>
              <w:t>-</w:t>
            </w:r>
          </w:p>
        </w:tc>
        <w:tc>
          <w:tcPr>
            <w:tcW w:w="0" w:type="auto"/>
            <w:hideMark/>
          </w:tcPr>
          <w:p w14:paraId="57DD593E" w14:textId="77777777" w:rsidR="00643284" w:rsidRPr="00643284" w:rsidRDefault="00643284" w:rsidP="00643284">
            <w:pPr>
              <w:rPr>
                <w:lang w:val="en-US"/>
              </w:rPr>
            </w:pPr>
            <w:r w:rsidRPr="00643284">
              <w:rPr>
                <w:lang w:val="en-US"/>
              </w:rPr>
              <w:t>-</w:t>
            </w:r>
          </w:p>
        </w:tc>
        <w:tc>
          <w:tcPr>
            <w:tcW w:w="0" w:type="auto"/>
            <w:hideMark/>
          </w:tcPr>
          <w:p w14:paraId="61B59443" w14:textId="77777777" w:rsidR="00643284" w:rsidRPr="00643284" w:rsidRDefault="00643284" w:rsidP="00643284">
            <w:pPr>
              <w:rPr>
                <w:lang w:val="en-US"/>
              </w:rPr>
            </w:pPr>
            <w:r w:rsidRPr="00643284">
              <w:rPr>
                <w:lang w:val="en-US"/>
              </w:rPr>
              <w:t>-</w:t>
            </w:r>
          </w:p>
        </w:tc>
        <w:tc>
          <w:tcPr>
            <w:tcW w:w="0" w:type="auto"/>
            <w:hideMark/>
          </w:tcPr>
          <w:p w14:paraId="0E05A808" w14:textId="77777777" w:rsidR="00643284" w:rsidRPr="00643284" w:rsidRDefault="00643284" w:rsidP="00643284">
            <w:pPr>
              <w:rPr>
                <w:lang w:val="en-US"/>
              </w:rPr>
            </w:pPr>
            <w:r w:rsidRPr="00643284">
              <w:rPr>
                <w:lang w:val="en-US"/>
              </w:rPr>
              <w:t>-</w:t>
            </w:r>
          </w:p>
        </w:tc>
      </w:tr>
      <w:tr w:rsidR="00643284" w:rsidRPr="00643284" w14:paraId="5EC76DA1" w14:textId="77777777" w:rsidTr="00643284">
        <w:tc>
          <w:tcPr>
            <w:tcW w:w="0" w:type="auto"/>
            <w:hideMark/>
          </w:tcPr>
          <w:p w14:paraId="0934BB37" w14:textId="77777777" w:rsidR="00643284" w:rsidRPr="00643284" w:rsidRDefault="00643284" w:rsidP="00643284">
            <w:pPr>
              <w:rPr>
                <w:lang w:val="en-US"/>
              </w:rPr>
            </w:pPr>
            <w:r w:rsidRPr="00643284">
              <w:rPr>
                <w:lang w:val="en-US"/>
              </w:rPr>
              <w:t>Revenue per Share</w:t>
            </w:r>
          </w:p>
        </w:tc>
        <w:tc>
          <w:tcPr>
            <w:tcW w:w="0" w:type="auto"/>
            <w:hideMark/>
          </w:tcPr>
          <w:p w14:paraId="46FED418" w14:textId="77777777" w:rsidR="00643284" w:rsidRPr="00643284" w:rsidRDefault="00643284" w:rsidP="00643284">
            <w:pPr>
              <w:rPr>
                <w:lang w:val="en-US"/>
              </w:rPr>
            </w:pPr>
            <w:r w:rsidRPr="00643284">
              <w:rPr>
                <w:lang w:val="en-US"/>
              </w:rPr>
              <w:t>1,819.57¢</w:t>
            </w:r>
          </w:p>
        </w:tc>
        <w:tc>
          <w:tcPr>
            <w:tcW w:w="0" w:type="auto"/>
            <w:hideMark/>
          </w:tcPr>
          <w:p w14:paraId="391B6F84" w14:textId="77777777" w:rsidR="00643284" w:rsidRPr="00643284" w:rsidRDefault="00643284" w:rsidP="00643284">
            <w:pPr>
              <w:rPr>
                <w:lang w:val="en-US"/>
              </w:rPr>
            </w:pPr>
            <w:r w:rsidRPr="00643284">
              <w:rPr>
                <w:lang w:val="en-US"/>
              </w:rPr>
              <w:t>2,602.62¢</w:t>
            </w:r>
          </w:p>
        </w:tc>
        <w:tc>
          <w:tcPr>
            <w:tcW w:w="0" w:type="auto"/>
            <w:hideMark/>
          </w:tcPr>
          <w:p w14:paraId="6C91E9C6" w14:textId="77777777" w:rsidR="00643284" w:rsidRPr="00643284" w:rsidRDefault="00643284" w:rsidP="00643284">
            <w:pPr>
              <w:rPr>
                <w:lang w:val="en-US"/>
              </w:rPr>
            </w:pPr>
            <w:r w:rsidRPr="00643284">
              <w:rPr>
                <w:lang w:val="en-US"/>
              </w:rPr>
              <w:t>3,048.93¢</w:t>
            </w:r>
          </w:p>
        </w:tc>
        <w:tc>
          <w:tcPr>
            <w:tcW w:w="0" w:type="auto"/>
            <w:hideMark/>
          </w:tcPr>
          <w:p w14:paraId="34C2546E" w14:textId="77777777" w:rsidR="00643284" w:rsidRPr="00643284" w:rsidRDefault="00643284" w:rsidP="00643284">
            <w:pPr>
              <w:rPr>
                <w:lang w:val="en-US"/>
              </w:rPr>
            </w:pPr>
            <w:r w:rsidRPr="00643284">
              <w:rPr>
                <w:lang w:val="en-US"/>
              </w:rPr>
              <w:t>3,047.33¢</w:t>
            </w:r>
          </w:p>
        </w:tc>
        <w:tc>
          <w:tcPr>
            <w:tcW w:w="0" w:type="auto"/>
            <w:hideMark/>
          </w:tcPr>
          <w:p w14:paraId="1E2DD169" w14:textId="77777777" w:rsidR="00643284" w:rsidRPr="00643284" w:rsidRDefault="00643284" w:rsidP="00643284">
            <w:pPr>
              <w:rPr>
                <w:lang w:val="en-US"/>
              </w:rPr>
            </w:pPr>
            <w:r w:rsidRPr="00643284">
              <w:rPr>
                <w:lang w:val="en-US"/>
              </w:rPr>
              <w:t>2,940.37¢</w:t>
            </w:r>
          </w:p>
        </w:tc>
      </w:tr>
      <w:tr w:rsidR="00643284" w:rsidRPr="00643284" w14:paraId="7E927D31" w14:textId="77777777" w:rsidTr="00643284">
        <w:tc>
          <w:tcPr>
            <w:tcW w:w="0" w:type="auto"/>
            <w:hideMark/>
          </w:tcPr>
          <w:p w14:paraId="23C59414" w14:textId="77777777" w:rsidR="00643284" w:rsidRPr="00643284" w:rsidRDefault="00643284" w:rsidP="00643284">
            <w:pPr>
              <w:rPr>
                <w:lang w:val="en-US"/>
              </w:rPr>
            </w:pPr>
            <w:r w:rsidRPr="00643284">
              <w:rPr>
                <w:lang w:val="en-US"/>
              </w:rPr>
              <w:t>Pre-Tax Profit per Share</w:t>
            </w:r>
          </w:p>
        </w:tc>
        <w:tc>
          <w:tcPr>
            <w:tcW w:w="0" w:type="auto"/>
            <w:hideMark/>
          </w:tcPr>
          <w:p w14:paraId="6DCE8DE4" w14:textId="77777777" w:rsidR="00643284" w:rsidRPr="00643284" w:rsidRDefault="00643284" w:rsidP="00643284">
            <w:pPr>
              <w:rPr>
                <w:lang w:val="en-US"/>
              </w:rPr>
            </w:pPr>
            <w:r w:rsidRPr="00643284">
              <w:rPr>
                <w:lang w:val="en-US"/>
              </w:rPr>
              <w:t>214.44¢</w:t>
            </w:r>
          </w:p>
        </w:tc>
        <w:tc>
          <w:tcPr>
            <w:tcW w:w="0" w:type="auto"/>
            <w:hideMark/>
          </w:tcPr>
          <w:p w14:paraId="282660BC" w14:textId="77777777" w:rsidR="00643284" w:rsidRPr="00643284" w:rsidRDefault="00643284" w:rsidP="00643284">
            <w:pPr>
              <w:rPr>
                <w:lang w:val="en-US"/>
              </w:rPr>
            </w:pPr>
            <w:r w:rsidRPr="00643284">
              <w:rPr>
                <w:lang w:val="en-US"/>
              </w:rPr>
              <w:t>438.31¢</w:t>
            </w:r>
          </w:p>
        </w:tc>
        <w:tc>
          <w:tcPr>
            <w:tcW w:w="0" w:type="auto"/>
            <w:hideMark/>
          </w:tcPr>
          <w:p w14:paraId="6359DE57" w14:textId="77777777" w:rsidR="00643284" w:rsidRPr="00643284" w:rsidRDefault="00643284" w:rsidP="00643284">
            <w:pPr>
              <w:rPr>
                <w:lang w:val="en-US"/>
              </w:rPr>
            </w:pPr>
            <w:r w:rsidRPr="00643284">
              <w:rPr>
                <w:lang w:val="en-US"/>
              </w:rPr>
              <w:t>314.21¢</w:t>
            </w:r>
          </w:p>
        </w:tc>
        <w:tc>
          <w:tcPr>
            <w:tcW w:w="0" w:type="auto"/>
            <w:hideMark/>
          </w:tcPr>
          <w:p w14:paraId="09B3ABD7" w14:textId="77777777" w:rsidR="00643284" w:rsidRPr="00643284" w:rsidRDefault="00643284" w:rsidP="00643284">
            <w:pPr>
              <w:rPr>
                <w:lang w:val="en-US"/>
              </w:rPr>
            </w:pPr>
            <w:r w:rsidRPr="00643284">
              <w:rPr>
                <w:lang w:val="en-US"/>
              </w:rPr>
              <w:t>280.43¢</w:t>
            </w:r>
          </w:p>
        </w:tc>
        <w:tc>
          <w:tcPr>
            <w:tcW w:w="0" w:type="auto"/>
            <w:hideMark/>
          </w:tcPr>
          <w:p w14:paraId="4CD410BA" w14:textId="77777777" w:rsidR="00643284" w:rsidRPr="00643284" w:rsidRDefault="00643284" w:rsidP="00643284">
            <w:pPr>
              <w:rPr>
                <w:lang w:val="en-US"/>
              </w:rPr>
            </w:pPr>
            <w:r w:rsidRPr="00643284">
              <w:rPr>
                <w:lang w:val="en-US"/>
              </w:rPr>
              <w:t>163.66¢</w:t>
            </w:r>
          </w:p>
        </w:tc>
      </w:tr>
      <w:tr w:rsidR="00643284" w:rsidRPr="00643284" w14:paraId="77480275" w14:textId="77777777" w:rsidTr="00643284">
        <w:tc>
          <w:tcPr>
            <w:tcW w:w="0" w:type="auto"/>
            <w:hideMark/>
          </w:tcPr>
          <w:p w14:paraId="54D9C7E5" w14:textId="77777777" w:rsidR="00643284" w:rsidRPr="00643284" w:rsidRDefault="00643284" w:rsidP="00643284">
            <w:pPr>
              <w:rPr>
                <w:lang w:val="en-US"/>
              </w:rPr>
            </w:pPr>
            <w:r w:rsidRPr="00643284">
              <w:rPr>
                <w:lang w:val="en-US"/>
              </w:rPr>
              <w:t>Operating Margin</w:t>
            </w:r>
          </w:p>
        </w:tc>
        <w:tc>
          <w:tcPr>
            <w:tcW w:w="0" w:type="auto"/>
            <w:hideMark/>
          </w:tcPr>
          <w:p w14:paraId="41D68936" w14:textId="77777777" w:rsidR="00643284" w:rsidRPr="00643284" w:rsidRDefault="00643284" w:rsidP="00643284">
            <w:pPr>
              <w:rPr>
                <w:lang w:val="en-US"/>
              </w:rPr>
            </w:pPr>
            <w:r w:rsidRPr="00643284">
              <w:rPr>
                <w:lang w:val="en-US"/>
              </w:rPr>
              <w:t>12.12%</w:t>
            </w:r>
          </w:p>
        </w:tc>
        <w:tc>
          <w:tcPr>
            <w:tcW w:w="0" w:type="auto"/>
            <w:hideMark/>
          </w:tcPr>
          <w:p w14:paraId="5E5AC178" w14:textId="77777777" w:rsidR="00643284" w:rsidRPr="00643284" w:rsidRDefault="00643284" w:rsidP="00643284">
            <w:pPr>
              <w:rPr>
                <w:lang w:val="en-US"/>
              </w:rPr>
            </w:pPr>
            <w:r w:rsidRPr="00643284">
              <w:rPr>
                <w:lang w:val="en-US"/>
              </w:rPr>
              <w:t>16.76%</w:t>
            </w:r>
          </w:p>
        </w:tc>
        <w:tc>
          <w:tcPr>
            <w:tcW w:w="0" w:type="auto"/>
            <w:hideMark/>
          </w:tcPr>
          <w:p w14:paraId="5ABD052A" w14:textId="77777777" w:rsidR="00643284" w:rsidRPr="00643284" w:rsidRDefault="00643284" w:rsidP="00643284">
            <w:pPr>
              <w:rPr>
                <w:lang w:val="en-US"/>
              </w:rPr>
            </w:pPr>
            <w:r w:rsidRPr="00643284">
              <w:rPr>
                <w:lang w:val="en-US"/>
              </w:rPr>
              <w:t>9.19%</w:t>
            </w:r>
          </w:p>
        </w:tc>
        <w:tc>
          <w:tcPr>
            <w:tcW w:w="0" w:type="auto"/>
            <w:hideMark/>
          </w:tcPr>
          <w:p w14:paraId="207BFDAB" w14:textId="77777777" w:rsidR="00643284" w:rsidRPr="00643284" w:rsidRDefault="00643284" w:rsidP="00643284">
            <w:pPr>
              <w:rPr>
                <w:lang w:val="en-US"/>
              </w:rPr>
            </w:pPr>
            <w:r w:rsidRPr="00643284">
              <w:rPr>
                <w:lang w:val="en-US"/>
              </w:rPr>
              <w:t>7.24%</w:t>
            </w:r>
          </w:p>
        </w:tc>
        <w:tc>
          <w:tcPr>
            <w:tcW w:w="0" w:type="auto"/>
            <w:hideMark/>
          </w:tcPr>
          <w:p w14:paraId="4FBF41B1" w14:textId="77777777" w:rsidR="00643284" w:rsidRPr="00643284" w:rsidRDefault="00643284" w:rsidP="00643284">
            <w:pPr>
              <w:rPr>
                <w:lang w:val="en-US"/>
              </w:rPr>
            </w:pPr>
            <w:r w:rsidRPr="00643284">
              <w:rPr>
                <w:lang w:val="en-US"/>
              </w:rPr>
              <w:t>4.59%</w:t>
            </w:r>
          </w:p>
        </w:tc>
      </w:tr>
      <w:tr w:rsidR="00643284" w:rsidRPr="00643284" w14:paraId="49B545E1" w14:textId="77777777" w:rsidTr="00643284">
        <w:tc>
          <w:tcPr>
            <w:tcW w:w="0" w:type="auto"/>
            <w:hideMark/>
          </w:tcPr>
          <w:p w14:paraId="20933692" w14:textId="77777777" w:rsidR="00643284" w:rsidRPr="00643284" w:rsidRDefault="00643284" w:rsidP="00643284">
            <w:pPr>
              <w:rPr>
                <w:lang w:val="en-US"/>
              </w:rPr>
            </w:pPr>
            <w:r w:rsidRPr="00643284">
              <w:rPr>
                <w:lang w:val="en-US"/>
              </w:rPr>
              <w:t>ROCE</w:t>
            </w:r>
          </w:p>
        </w:tc>
        <w:tc>
          <w:tcPr>
            <w:tcW w:w="0" w:type="auto"/>
            <w:hideMark/>
          </w:tcPr>
          <w:p w14:paraId="4AA14073" w14:textId="77777777" w:rsidR="00643284" w:rsidRPr="00643284" w:rsidRDefault="00643284" w:rsidP="00643284">
            <w:pPr>
              <w:rPr>
                <w:lang w:val="en-US"/>
              </w:rPr>
            </w:pPr>
            <w:r w:rsidRPr="00643284">
              <w:rPr>
                <w:lang w:val="en-US"/>
              </w:rPr>
              <w:t>18.39%</w:t>
            </w:r>
          </w:p>
        </w:tc>
        <w:tc>
          <w:tcPr>
            <w:tcW w:w="0" w:type="auto"/>
            <w:hideMark/>
          </w:tcPr>
          <w:p w14:paraId="27326B92" w14:textId="77777777" w:rsidR="00643284" w:rsidRPr="00643284" w:rsidRDefault="00643284" w:rsidP="00643284">
            <w:pPr>
              <w:rPr>
                <w:lang w:val="en-US"/>
              </w:rPr>
            </w:pPr>
            <w:r w:rsidRPr="00643284">
              <w:rPr>
                <w:lang w:val="en-US"/>
              </w:rPr>
              <w:t>32.20%</w:t>
            </w:r>
          </w:p>
        </w:tc>
        <w:tc>
          <w:tcPr>
            <w:tcW w:w="0" w:type="auto"/>
            <w:hideMark/>
          </w:tcPr>
          <w:p w14:paraId="54559A2D" w14:textId="77777777" w:rsidR="00643284" w:rsidRPr="00643284" w:rsidRDefault="00643284" w:rsidP="00643284">
            <w:pPr>
              <w:rPr>
                <w:lang w:val="en-US"/>
              </w:rPr>
            </w:pPr>
            <w:r w:rsidRPr="00643284">
              <w:rPr>
                <w:lang w:val="en-US"/>
              </w:rPr>
              <w:t>15.37%</w:t>
            </w:r>
          </w:p>
        </w:tc>
        <w:tc>
          <w:tcPr>
            <w:tcW w:w="0" w:type="auto"/>
            <w:hideMark/>
          </w:tcPr>
          <w:p w14:paraId="73089DE4" w14:textId="77777777" w:rsidR="00643284" w:rsidRPr="00643284" w:rsidRDefault="00643284" w:rsidP="00643284">
            <w:pPr>
              <w:rPr>
                <w:lang w:val="en-US"/>
              </w:rPr>
            </w:pPr>
            <w:r w:rsidRPr="00643284">
              <w:rPr>
                <w:lang w:val="en-US"/>
              </w:rPr>
              <w:t>9.47%</w:t>
            </w:r>
          </w:p>
        </w:tc>
        <w:tc>
          <w:tcPr>
            <w:tcW w:w="0" w:type="auto"/>
            <w:hideMark/>
          </w:tcPr>
          <w:p w14:paraId="2C9E2319" w14:textId="77777777" w:rsidR="00643284" w:rsidRPr="00643284" w:rsidRDefault="00643284" w:rsidP="00643284">
            <w:pPr>
              <w:rPr>
                <w:lang w:val="en-US"/>
              </w:rPr>
            </w:pPr>
            <w:r w:rsidRPr="00643284">
              <w:rPr>
                <w:lang w:val="en-US"/>
              </w:rPr>
              <w:t>5.07%</w:t>
            </w:r>
          </w:p>
        </w:tc>
      </w:tr>
      <w:tr w:rsidR="00643284" w:rsidRPr="00643284" w14:paraId="51450C12" w14:textId="77777777" w:rsidTr="00643284">
        <w:tc>
          <w:tcPr>
            <w:tcW w:w="0" w:type="auto"/>
            <w:hideMark/>
          </w:tcPr>
          <w:p w14:paraId="4A46B3BC" w14:textId="77777777" w:rsidR="00643284" w:rsidRPr="00643284" w:rsidRDefault="00643284" w:rsidP="00643284">
            <w:pPr>
              <w:rPr>
                <w:lang w:val="en-US"/>
              </w:rPr>
            </w:pPr>
            <w:r w:rsidRPr="00643284">
              <w:rPr>
                <w:lang w:val="en-US"/>
              </w:rPr>
              <w:t>Dividend Yield</w:t>
            </w:r>
          </w:p>
        </w:tc>
        <w:tc>
          <w:tcPr>
            <w:tcW w:w="0" w:type="auto"/>
            <w:hideMark/>
          </w:tcPr>
          <w:p w14:paraId="156A1BD3" w14:textId="77777777" w:rsidR="00643284" w:rsidRPr="00643284" w:rsidRDefault="00643284" w:rsidP="00643284">
            <w:pPr>
              <w:rPr>
                <w:lang w:val="en-US"/>
              </w:rPr>
            </w:pPr>
            <w:r w:rsidRPr="00643284">
              <w:rPr>
                <w:lang w:val="en-US"/>
              </w:rPr>
              <w:t>-</w:t>
            </w:r>
          </w:p>
        </w:tc>
        <w:tc>
          <w:tcPr>
            <w:tcW w:w="0" w:type="auto"/>
            <w:hideMark/>
          </w:tcPr>
          <w:p w14:paraId="22BA300A" w14:textId="77777777" w:rsidR="00643284" w:rsidRPr="00643284" w:rsidRDefault="00643284" w:rsidP="00643284">
            <w:pPr>
              <w:rPr>
                <w:lang w:val="en-US"/>
              </w:rPr>
            </w:pPr>
            <w:r w:rsidRPr="00643284">
              <w:rPr>
                <w:lang w:val="en-US"/>
              </w:rPr>
              <w:t>-</w:t>
            </w:r>
          </w:p>
        </w:tc>
        <w:tc>
          <w:tcPr>
            <w:tcW w:w="0" w:type="auto"/>
            <w:hideMark/>
          </w:tcPr>
          <w:p w14:paraId="5BD1C6EC" w14:textId="77777777" w:rsidR="00643284" w:rsidRPr="00643284" w:rsidRDefault="00643284" w:rsidP="00643284">
            <w:pPr>
              <w:rPr>
                <w:lang w:val="en-US"/>
              </w:rPr>
            </w:pPr>
            <w:r w:rsidRPr="00643284">
              <w:rPr>
                <w:lang w:val="en-US"/>
              </w:rPr>
              <w:t>-</w:t>
            </w:r>
          </w:p>
        </w:tc>
        <w:tc>
          <w:tcPr>
            <w:tcW w:w="0" w:type="auto"/>
            <w:hideMark/>
          </w:tcPr>
          <w:p w14:paraId="19C93D07" w14:textId="77777777" w:rsidR="00643284" w:rsidRPr="00643284" w:rsidRDefault="00643284" w:rsidP="00643284">
            <w:pPr>
              <w:rPr>
                <w:lang w:val="en-US"/>
              </w:rPr>
            </w:pPr>
            <w:r w:rsidRPr="00643284">
              <w:rPr>
                <w:lang w:val="en-US"/>
              </w:rPr>
              <w:t>-</w:t>
            </w:r>
          </w:p>
        </w:tc>
        <w:tc>
          <w:tcPr>
            <w:tcW w:w="0" w:type="auto"/>
            <w:hideMark/>
          </w:tcPr>
          <w:p w14:paraId="58370198" w14:textId="77777777" w:rsidR="00643284" w:rsidRPr="00643284" w:rsidRDefault="00643284" w:rsidP="00643284">
            <w:pPr>
              <w:rPr>
                <w:lang w:val="en-US"/>
              </w:rPr>
            </w:pPr>
            <w:r w:rsidRPr="00643284">
              <w:rPr>
                <w:lang w:val="en-US"/>
              </w:rPr>
              <w:t>-</w:t>
            </w:r>
          </w:p>
        </w:tc>
      </w:tr>
      <w:tr w:rsidR="00643284" w:rsidRPr="00643284" w14:paraId="153F4676" w14:textId="77777777" w:rsidTr="00643284">
        <w:tc>
          <w:tcPr>
            <w:tcW w:w="0" w:type="auto"/>
            <w:hideMark/>
          </w:tcPr>
          <w:p w14:paraId="60ECDEEF" w14:textId="77777777" w:rsidR="00643284" w:rsidRPr="00643284" w:rsidRDefault="00643284" w:rsidP="00643284">
            <w:pPr>
              <w:rPr>
                <w:lang w:val="en-US"/>
              </w:rPr>
            </w:pPr>
            <w:r w:rsidRPr="00643284">
              <w:rPr>
                <w:lang w:val="en-US"/>
              </w:rPr>
              <w:lastRenderedPageBreak/>
              <w:t>Dividend Growth</w:t>
            </w:r>
          </w:p>
        </w:tc>
        <w:tc>
          <w:tcPr>
            <w:tcW w:w="0" w:type="auto"/>
            <w:hideMark/>
          </w:tcPr>
          <w:p w14:paraId="7A317334" w14:textId="77777777" w:rsidR="00643284" w:rsidRPr="00643284" w:rsidRDefault="00643284" w:rsidP="00643284">
            <w:pPr>
              <w:rPr>
                <w:lang w:val="en-US"/>
              </w:rPr>
            </w:pPr>
            <w:r w:rsidRPr="00643284">
              <w:rPr>
                <w:lang w:val="en-US"/>
              </w:rPr>
              <w:t>-</w:t>
            </w:r>
          </w:p>
        </w:tc>
        <w:tc>
          <w:tcPr>
            <w:tcW w:w="0" w:type="auto"/>
            <w:hideMark/>
          </w:tcPr>
          <w:p w14:paraId="561D7FCF" w14:textId="77777777" w:rsidR="00643284" w:rsidRPr="00643284" w:rsidRDefault="00643284" w:rsidP="00643284">
            <w:pPr>
              <w:rPr>
                <w:lang w:val="en-US"/>
              </w:rPr>
            </w:pPr>
            <w:r w:rsidRPr="00643284">
              <w:rPr>
                <w:lang w:val="en-US"/>
              </w:rPr>
              <w:t>-</w:t>
            </w:r>
          </w:p>
        </w:tc>
        <w:tc>
          <w:tcPr>
            <w:tcW w:w="0" w:type="auto"/>
            <w:hideMark/>
          </w:tcPr>
          <w:p w14:paraId="44BD1405" w14:textId="77777777" w:rsidR="00643284" w:rsidRPr="00643284" w:rsidRDefault="00643284" w:rsidP="00643284">
            <w:pPr>
              <w:rPr>
                <w:lang w:val="en-US"/>
              </w:rPr>
            </w:pPr>
            <w:r w:rsidRPr="00643284">
              <w:rPr>
                <w:lang w:val="en-US"/>
              </w:rPr>
              <w:t>-</w:t>
            </w:r>
          </w:p>
        </w:tc>
        <w:tc>
          <w:tcPr>
            <w:tcW w:w="0" w:type="auto"/>
            <w:hideMark/>
          </w:tcPr>
          <w:p w14:paraId="24B5EC45" w14:textId="77777777" w:rsidR="00643284" w:rsidRPr="00643284" w:rsidRDefault="00643284" w:rsidP="00643284">
            <w:pPr>
              <w:rPr>
                <w:lang w:val="en-US"/>
              </w:rPr>
            </w:pPr>
            <w:r w:rsidRPr="00643284">
              <w:rPr>
                <w:lang w:val="en-US"/>
              </w:rPr>
              <w:t>-</w:t>
            </w:r>
          </w:p>
        </w:tc>
        <w:tc>
          <w:tcPr>
            <w:tcW w:w="0" w:type="auto"/>
            <w:hideMark/>
          </w:tcPr>
          <w:p w14:paraId="7235CE7B" w14:textId="77777777" w:rsidR="00643284" w:rsidRPr="00643284" w:rsidRDefault="00643284" w:rsidP="00643284">
            <w:pPr>
              <w:rPr>
                <w:lang w:val="en-US"/>
              </w:rPr>
            </w:pPr>
            <w:r w:rsidRPr="00643284">
              <w:rPr>
                <w:lang w:val="en-US"/>
              </w:rPr>
              <w:t>-</w:t>
            </w:r>
          </w:p>
        </w:tc>
      </w:tr>
      <w:tr w:rsidR="00643284" w:rsidRPr="00643284" w14:paraId="132C106A" w14:textId="77777777" w:rsidTr="00643284">
        <w:tc>
          <w:tcPr>
            <w:tcW w:w="0" w:type="auto"/>
            <w:hideMark/>
          </w:tcPr>
          <w:p w14:paraId="377EE76C" w14:textId="77777777" w:rsidR="00643284" w:rsidRPr="00643284" w:rsidRDefault="00643284" w:rsidP="00643284">
            <w:pPr>
              <w:rPr>
                <w:lang w:val="en-US"/>
              </w:rPr>
            </w:pPr>
            <w:r w:rsidRPr="00643284">
              <w:rPr>
                <w:lang w:val="en-US"/>
              </w:rPr>
              <w:t>NAV per Share</w:t>
            </w:r>
          </w:p>
        </w:tc>
        <w:tc>
          <w:tcPr>
            <w:tcW w:w="0" w:type="auto"/>
            <w:hideMark/>
          </w:tcPr>
          <w:p w14:paraId="1A80E9D0" w14:textId="77777777" w:rsidR="00643284" w:rsidRPr="00643284" w:rsidRDefault="00643284" w:rsidP="00643284">
            <w:pPr>
              <w:rPr>
                <w:lang w:val="en-US"/>
              </w:rPr>
            </w:pPr>
            <w:r w:rsidRPr="00643284">
              <w:rPr>
                <w:lang w:val="en-US"/>
              </w:rPr>
              <w:t>959.41¢</w:t>
            </w:r>
          </w:p>
        </w:tc>
        <w:tc>
          <w:tcPr>
            <w:tcW w:w="0" w:type="auto"/>
            <w:hideMark/>
          </w:tcPr>
          <w:p w14:paraId="5E96804A" w14:textId="77777777" w:rsidR="00643284" w:rsidRPr="00643284" w:rsidRDefault="00643284" w:rsidP="00643284">
            <w:pPr>
              <w:rPr>
                <w:lang w:val="en-US"/>
              </w:rPr>
            </w:pPr>
            <w:r w:rsidRPr="00643284">
              <w:rPr>
                <w:lang w:val="en-US"/>
              </w:rPr>
              <w:t>1,399.97¢</w:t>
            </w:r>
          </w:p>
        </w:tc>
        <w:tc>
          <w:tcPr>
            <w:tcW w:w="0" w:type="auto"/>
            <w:hideMark/>
          </w:tcPr>
          <w:p w14:paraId="4EC48BC5" w14:textId="77777777" w:rsidR="00643284" w:rsidRPr="00643284" w:rsidRDefault="00643284" w:rsidP="00643284">
            <w:pPr>
              <w:rPr>
                <w:lang w:val="en-US"/>
              </w:rPr>
            </w:pPr>
            <w:r w:rsidRPr="00643284">
              <w:rPr>
                <w:lang w:val="en-US"/>
              </w:rPr>
              <w:t>1,947.22¢</w:t>
            </w:r>
          </w:p>
        </w:tc>
        <w:tc>
          <w:tcPr>
            <w:tcW w:w="0" w:type="auto"/>
            <w:hideMark/>
          </w:tcPr>
          <w:p w14:paraId="6532EC31" w14:textId="77777777" w:rsidR="00643284" w:rsidRPr="00643284" w:rsidRDefault="00643284" w:rsidP="00643284">
            <w:pPr>
              <w:rPr>
                <w:lang w:val="en-US"/>
              </w:rPr>
            </w:pPr>
            <w:r w:rsidRPr="00643284">
              <w:rPr>
                <w:lang w:val="en-US"/>
              </w:rPr>
              <w:t>2,221.49¢</w:t>
            </w:r>
          </w:p>
        </w:tc>
        <w:tc>
          <w:tcPr>
            <w:tcW w:w="0" w:type="auto"/>
            <w:hideMark/>
          </w:tcPr>
          <w:p w14:paraId="6D9BF5A8" w14:textId="77777777" w:rsidR="00643284" w:rsidRPr="00643284" w:rsidRDefault="00643284" w:rsidP="00643284">
            <w:pPr>
              <w:rPr>
                <w:lang w:val="en-US"/>
              </w:rPr>
            </w:pPr>
            <w:r w:rsidRPr="00643284">
              <w:rPr>
                <w:lang w:val="en-US"/>
              </w:rPr>
              <w:t>2,162.86¢</w:t>
            </w:r>
          </w:p>
        </w:tc>
      </w:tr>
      <w:tr w:rsidR="00643284" w:rsidRPr="00643284" w14:paraId="6E1738DE" w14:textId="77777777" w:rsidTr="00643284">
        <w:tc>
          <w:tcPr>
            <w:tcW w:w="0" w:type="auto"/>
            <w:hideMark/>
          </w:tcPr>
          <w:p w14:paraId="1C7E7905" w14:textId="77777777" w:rsidR="00643284" w:rsidRPr="00643284" w:rsidRDefault="00643284" w:rsidP="00643284">
            <w:pPr>
              <w:rPr>
                <w:lang w:val="en-US"/>
              </w:rPr>
            </w:pPr>
            <w:r w:rsidRPr="00643284">
              <w:rPr>
                <w:lang w:val="en-US"/>
              </w:rPr>
              <w:t>Net Gearing</w:t>
            </w:r>
          </w:p>
        </w:tc>
        <w:tc>
          <w:tcPr>
            <w:tcW w:w="0" w:type="auto"/>
            <w:hideMark/>
          </w:tcPr>
          <w:p w14:paraId="3AF5655F" w14:textId="77777777" w:rsidR="00643284" w:rsidRPr="00643284" w:rsidRDefault="00643284" w:rsidP="00643284">
            <w:pPr>
              <w:rPr>
                <w:lang w:val="en-US"/>
              </w:rPr>
            </w:pPr>
            <w:r w:rsidRPr="00643284">
              <w:rPr>
                <w:lang w:val="en-US"/>
              </w:rPr>
              <w:t>-35.58%</w:t>
            </w:r>
          </w:p>
        </w:tc>
        <w:tc>
          <w:tcPr>
            <w:tcW w:w="0" w:type="auto"/>
            <w:hideMark/>
          </w:tcPr>
          <w:p w14:paraId="733EBBF5" w14:textId="77777777" w:rsidR="00643284" w:rsidRPr="00643284" w:rsidRDefault="00643284" w:rsidP="00643284">
            <w:pPr>
              <w:rPr>
                <w:lang w:val="en-US"/>
              </w:rPr>
            </w:pPr>
            <w:r w:rsidRPr="00643284">
              <w:rPr>
                <w:lang w:val="en-US"/>
              </w:rPr>
              <w:t>-29.42%</w:t>
            </w:r>
          </w:p>
        </w:tc>
        <w:tc>
          <w:tcPr>
            <w:tcW w:w="0" w:type="auto"/>
            <w:hideMark/>
          </w:tcPr>
          <w:p w14:paraId="48BDAD06" w14:textId="77777777" w:rsidR="00643284" w:rsidRPr="00643284" w:rsidRDefault="00643284" w:rsidP="00643284">
            <w:pPr>
              <w:rPr>
                <w:lang w:val="en-US"/>
              </w:rPr>
            </w:pPr>
            <w:r w:rsidRPr="00643284">
              <w:rPr>
                <w:lang w:val="en-US"/>
              </w:rPr>
              <w:t>-17.83%</w:t>
            </w:r>
          </w:p>
        </w:tc>
        <w:tc>
          <w:tcPr>
            <w:tcW w:w="0" w:type="auto"/>
            <w:hideMark/>
          </w:tcPr>
          <w:p w14:paraId="2FA3A54F" w14:textId="77777777" w:rsidR="00643284" w:rsidRPr="00643284" w:rsidRDefault="00643284" w:rsidP="00643284">
            <w:pPr>
              <w:rPr>
                <w:lang w:val="en-US"/>
              </w:rPr>
            </w:pPr>
            <w:r w:rsidRPr="00643284">
              <w:rPr>
                <w:lang w:val="en-US"/>
              </w:rPr>
              <w:t>-10.87%</w:t>
            </w:r>
          </w:p>
        </w:tc>
        <w:tc>
          <w:tcPr>
            <w:tcW w:w="0" w:type="auto"/>
            <w:hideMark/>
          </w:tcPr>
          <w:p w14:paraId="34099148" w14:textId="77777777" w:rsidR="00643284" w:rsidRPr="00643284" w:rsidRDefault="00643284" w:rsidP="00643284">
            <w:pPr>
              <w:rPr>
                <w:lang w:val="en-US"/>
              </w:rPr>
            </w:pPr>
            <w:r w:rsidRPr="00643284">
              <w:rPr>
                <w:lang w:val="en-US"/>
              </w:rPr>
              <w:t>-9.91%</w:t>
            </w:r>
          </w:p>
        </w:tc>
      </w:tr>
    </w:tbl>
    <w:p w14:paraId="76940347" w14:textId="08A4276E" w:rsidR="00F01549" w:rsidRPr="00F01549" w:rsidRDefault="00F01549" w:rsidP="00F01549"/>
    <w:sectPr w:rsidR="00F01549" w:rsidRPr="00F01549" w:rsidSect="00C3015D">
      <w:footerReference w:type="default" r:id="rId1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C7257" w14:textId="77777777" w:rsidR="009915F3" w:rsidRDefault="009915F3" w:rsidP="00C3015D">
      <w:pPr>
        <w:spacing w:after="0" w:line="240" w:lineRule="auto"/>
      </w:pPr>
      <w:r>
        <w:separator/>
      </w:r>
    </w:p>
  </w:endnote>
  <w:endnote w:type="continuationSeparator" w:id="0">
    <w:p w14:paraId="42E5F7E2" w14:textId="77777777" w:rsidR="009915F3" w:rsidRDefault="009915F3" w:rsidP="00C30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456996"/>
      <w:docPartObj>
        <w:docPartGallery w:val="Page Numbers (Bottom of Page)"/>
        <w:docPartUnique/>
      </w:docPartObj>
    </w:sdtPr>
    <w:sdtEndPr>
      <w:rPr>
        <w:noProof/>
      </w:rPr>
    </w:sdtEndPr>
    <w:sdtContent>
      <w:p w14:paraId="0687EFEF" w14:textId="64A3F4B4" w:rsidR="00C3015D" w:rsidRDefault="00C301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CB7A4D" w14:textId="77777777" w:rsidR="00C3015D" w:rsidRDefault="00C30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2380C" w14:textId="77777777" w:rsidR="009915F3" w:rsidRDefault="009915F3" w:rsidP="00C3015D">
      <w:pPr>
        <w:spacing w:after="0" w:line="240" w:lineRule="auto"/>
      </w:pPr>
      <w:r>
        <w:separator/>
      </w:r>
    </w:p>
  </w:footnote>
  <w:footnote w:type="continuationSeparator" w:id="0">
    <w:p w14:paraId="609422DA" w14:textId="77777777" w:rsidR="009915F3" w:rsidRDefault="009915F3" w:rsidP="00C301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51228"/>
    <w:multiLevelType w:val="multilevel"/>
    <w:tmpl w:val="71F08E2C"/>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247865"/>
    <w:multiLevelType w:val="multilevel"/>
    <w:tmpl w:val="22602680"/>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AB5592"/>
    <w:multiLevelType w:val="multilevel"/>
    <w:tmpl w:val="184C6F3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1B3244"/>
    <w:multiLevelType w:val="multilevel"/>
    <w:tmpl w:val="2CE0DBC6"/>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EB246D"/>
    <w:multiLevelType w:val="multilevel"/>
    <w:tmpl w:val="4BDA7E4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0017B8"/>
    <w:multiLevelType w:val="multilevel"/>
    <w:tmpl w:val="655835B2"/>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2F1C90"/>
    <w:multiLevelType w:val="multilevel"/>
    <w:tmpl w:val="E94CA23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EB64DF"/>
    <w:multiLevelType w:val="multilevel"/>
    <w:tmpl w:val="FE189856"/>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F26D60"/>
    <w:multiLevelType w:val="multilevel"/>
    <w:tmpl w:val="A4FE0D04"/>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292928"/>
    <w:multiLevelType w:val="multilevel"/>
    <w:tmpl w:val="461044D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D36F2B"/>
    <w:multiLevelType w:val="multilevel"/>
    <w:tmpl w:val="43163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2940C9"/>
    <w:multiLevelType w:val="hybridMultilevel"/>
    <w:tmpl w:val="077803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3074863">
    <w:abstractNumId w:val="10"/>
  </w:num>
  <w:num w:numId="2" w16cid:durableId="1764375202">
    <w:abstractNumId w:val="4"/>
  </w:num>
  <w:num w:numId="3" w16cid:durableId="412896216">
    <w:abstractNumId w:val="2"/>
  </w:num>
  <w:num w:numId="4" w16cid:durableId="359090075">
    <w:abstractNumId w:val="9"/>
  </w:num>
  <w:num w:numId="5" w16cid:durableId="1729450102">
    <w:abstractNumId w:val="6"/>
  </w:num>
  <w:num w:numId="6" w16cid:durableId="1741441617">
    <w:abstractNumId w:val="0"/>
  </w:num>
  <w:num w:numId="7" w16cid:durableId="1120345435">
    <w:abstractNumId w:val="7"/>
  </w:num>
  <w:num w:numId="8" w16cid:durableId="1818184075">
    <w:abstractNumId w:val="8"/>
  </w:num>
  <w:num w:numId="9" w16cid:durableId="911819727">
    <w:abstractNumId w:val="1"/>
  </w:num>
  <w:num w:numId="10" w16cid:durableId="2098987085">
    <w:abstractNumId w:val="3"/>
  </w:num>
  <w:num w:numId="11" w16cid:durableId="720902322">
    <w:abstractNumId w:val="5"/>
  </w:num>
  <w:num w:numId="12" w16cid:durableId="1528108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284"/>
    <w:rsid w:val="00013F15"/>
    <w:rsid w:val="00015906"/>
    <w:rsid w:val="00016F96"/>
    <w:rsid w:val="00066230"/>
    <w:rsid w:val="0007098D"/>
    <w:rsid w:val="0008128F"/>
    <w:rsid w:val="00085DF8"/>
    <w:rsid w:val="00096A4E"/>
    <w:rsid w:val="000C0771"/>
    <w:rsid w:val="000C2FFA"/>
    <w:rsid w:val="000D2E0F"/>
    <w:rsid w:val="000E0E68"/>
    <w:rsid w:val="000E3D75"/>
    <w:rsid w:val="000E632C"/>
    <w:rsid w:val="000F2670"/>
    <w:rsid w:val="000F57BE"/>
    <w:rsid w:val="001230B5"/>
    <w:rsid w:val="0012449B"/>
    <w:rsid w:val="0013261A"/>
    <w:rsid w:val="00153715"/>
    <w:rsid w:val="00156698"/>
    <w:rsid w:val="00166D33"/>
    <w:rsid w:val="0017096A"/>
    <w:rsid w:val="00170CCA"/>
    <w:rsid w:val="001D0ADD"/>
    <w:rsid w:val="001F4947"/>
    <w:rsid w:val="001F793C"/>
    <w:rsid w:val="0020105D"/>
    <w:rsid w:val="00247E35"/>
    <w:rsid w:val="00254866"/>
    <w:rsid w:val="00263332"/>
    <w:rsid w:val="00265348"/>
    <w:rsid w:val="0026586F"/>
    <w:rsid w:val="00283743"/>
    <w:rsid w:val="002B3767"/>
    <w:rsid w:val="002B4651"/>
    <w:rsid w:val="002E26C8"/>
    <w:rsid w:val="002E6DBF"/>
    <w:rsid w:val="002F2BD9"/>
    <w:rsid w:val="002F4211"/>
    <w:rsid w:val="002F798A"/>
    <w:rsid w:val="003048F8"/>
    <w:rsid w:val="00320F04"/>
    <w:rsid w:val="00322698"/>
    <w:rsid w:val="0033099A"/>
    <w:rsid w:val="003350EC"/>
    <w:rsid w:val="003379CB"/>
    <w:rsid w:val="00346E2B"/>
    <w:rsid w:val="00374AD7"/>
    <w:rsid w:val="003809C8"/>
    <w:rsid w:val="00395EC1"/>
    <w:rsid w:val="00395F9F"/>
    <w:rsid w:val="003A3251"/>
    <w:rsid w:val="003A421B"/>
    <w:rsid w:val="003B07A0"/>
    <w:rsid w:val="003B0DBB"/>
    <w:rsid w:val="003C535B"/>
    <w:rsid w:val="003E257E"/>
    <w:rsid w:val="003E665E"/>
    <w:rsid w:val="003F1E01"/>
    <w:rsid w:val="00420737"/>
    <w:rsid w:val="00422F55"/>
    <w:rsid w:val="00430662"/>
    <w:rsid w:val="0043751C"/>
    <w:rsid w:val="004407CE"/>
    <w:rsid w:val="004923C5"/>
    <w:rsid w:val="004A6B42"/>
    <w:rsid w:val="004C34BE"/>
    <w:rsid w:val="004F4397"/>
    <w:rsid w:val="00507D98"/>
    <w:rsid w:val="005252D8"/>
    <w:rsid w:val="00525C64"/>
    <w:rsid w:val="0054141F"/>
    <w:rsid w:val="00542187"/>
    <w:rsid w:val="00545C60"/>
    <w:rsid w:val="005579D7"/>
    <w:rsid w:val="00563802"/>
    <w:rsid w:val="00576114"/>
    <w:rsid w:val="005A1F6B"/>
    <w:rsid w:val="005A33F1"/>
    <w:rsid w:val="005B7546"/>
    <w:rsid w:val="005C7656"/>
    <w:rsid w:val="005D1B2E"/>
    <w:rsid w:val="005D7888"/>
    <w:rsid w:val="005E026F"/>
    <w:rsid w:val="006006D7"/>
    <w:rsid w:val="00605EFC"/>
    <w:rsid w:val="00607805"/>
    <w:rsid w:val="00612F11"/>
    <w:rsid w:val="00616219"/>
    <w:rsid w:val="00623431"/>
    <w:rsid w:val="00623796"/>
    <w:rsid w:val="006242DE"/>
    <w:rsid w:val="00643284"/>
    <w:rsid w:val="0064630C"/>
    <w:rsid w:val="006552D8"/>
    <w:rsid w:val="00662B89"/>
    <w:rsid w:val="00666893"/>
    <w:rsid w:val="00670AF7"/>
    <w:rsid w:val="006825E3"/>
    <w:rsid w:val="006A15C5"/>
    <w:rsid w:val="006C1645"/>
    <w:rsid w:val="006E2129"/>
    <w:rsid w:val="0070322E"/>
    <w:rsid w:val="00730A0C"/>
    <w:rsid w:val="00755AD0"/>
    <w:rsid w:val="00760AE8"/>
    <w:rsid w:val="0077669C"/>
    <w:rsid w:val="007779FC"/>
    <w:rsid w:val="00783C97"/>
    <w:rsid w:val="00793BC4"/>
    <w:rsid w:val="00794649"/>
    <w:rsid w:val="00796521"/>
    <w:rsid w:val="007A1751"/>
    <w:rsid w:val="007A4112"/>
    <w:rsid w:val="007A6257"/>
    <w:rsid w:val="007A6BF4"/>
    <w:rsid w:val="007B6F8D"/>
    <w:rsid w:val="007C3CD5"/>
    <w:rsid w:val="007D4421"/>
    <w:rsid w:val="007D7919"/>
    <w:rsid w:val="007F478C"/>
    <w:rsid w:val="00804E5A"/>
    <w:rsid w:val="00813102"/>
    <w:rsid w:val="0081641C"/>
    <w:rsid w:val="00832E62"/>
    <w:rsid w:val="00833E9A"/>
    <w:rsid w:val="00837CE2"/>
    <w:rsid w:val="0084765D"/>
    <w:rsid w:val="00855BF3"/>
    <w:rsid w:val="00864D85"/>
    <w:rsid w:val="0087700B"/>
    <w:rsid w:val="00877CAA"/>
    <w:rsid w:val="008860F8"/>
    <w:rsid w:val="008B06DC"/>
    <w:rsid w:val="008C7E4C"/>
    <w:rsid w:val="008F777B"/>
    <w:rsid w:val="00902FC5"/>
    <w:rsid w:val="00904E35"/>
    <w:rsid w:val="00927B97"/>
    <w:rsid w:val="009412E9"/>
    <w:rsid w:val="00950CBC"/>
    <w:rsid w:val="009560AC"/>
    <w:rsid w:val="0095645F"/>
    <w:rsid w:val="00961B28"/>
    <w:rsid w:val="00962D76"/>
    <w:rsid w:val="009915F3"/>
    <w:rsid w:val="009935CF"/>
    <w:rsid w:val="009B2CAC"/>
    <w:rsid w:val="009B70F7"/>
    <w:rsid w:val="009C03E1"/>
    <w:rsid w:val="009C07DB"/>
    <w:rsid w:val="009D1E4E"/>
    <w:rsid w:val="00A062E5"/>
    <w:rsid w:val="00A40050"/>
    <w:rsid w:val="00A776DA"/>
    <w:rsid w:val="00A84284"/>
    <w:rsid w:val="00A85ADA"/>
    <w:rsid w:val="00A85B03"/>
    <w:rsid w:val="00AA2C05"/>
    <w:rsid w:val="00AB2EE9"/>
    <w:rsid w:val="00AB3157"/>
    <w:rsid w:val="00AF7B6B"/>
    <w:rsid w:val="00B115DF"/>
    <w:rsid w:val="00B20C34"/>
    <w:rsid w:val="00B309DB"/>
    <w:rsid w:val="00B34F40"/>
    <w:rsid w:val="00B36916"/>
    <w:rsid w:val="00B40C60"/>
    <w:rsid w:val="00B47ADE"/>
    <w:rsid w:val="00B56474"/>
    <w:rsid w:val="00B7571C"/>
    <w:rsid w:val="00B83696"/>
    <w:rsid w:val="00B84F2C"/>
    <w:rsid w:val="00BB2C3B"/>
    <w:rsid w:val="00BD1A89"/>
    <w:rsid w:val="00BD2813"/>
    <w:rsid w:val="00BD6396"/>
    <w:rsid w:val="00BE0598"/>
    <w:rsid w:val="00BE70A2"/>
    <w:rsid w:val="00BF4D93"/>
    <w:rsid w:val="00C23C99"/>
    <w:rsid w:val="00C3015D"/>
    <w:rsid w:val="00C3155B"/>
    <w:rsid w:val="00C351D5"/>
    <w:rsid w:val="00C35D8C"/>
    <w:rsid w:val="00C54401"/>
    <w:rsid w:val="00C5797F"/>
    <w:rsid w:val="00C83343"/>
    <w:rsid w:val="00C84C32"/>
    <w:rsid w:val="00C947A4"/>
    <w:rsid w:val="00C9667A"/>
    <w:rsid w:val="00CB27F4"/>
    <w:rsid w:val="00CB46C5"/>
    <w:rsid w:val="00CC3C99"/>
    <w:rsid w:val="00CD3DE8"/>
    <w:rsid w:val="00CD4B92"/>
    <w:rsid w:val="00D03D13"/>
    <w:rsid w:val="00D12CFC"/>
    <w:rsid w:val="00D20591"/>
    <w:rsid w:val="00D22483"/>
    <w:rsid w:val="00D26B58"/>
    <w:rsid w:val="00D46017"/>
    <w:rsid w:val="00D50FB3"/>
    <w:rsid w:val="00D52A33"/>
    <w:rsid w:val="00D959C3"/>
    <w:rsid w:val="00DB16E4"/>
    <w:rsid w:val="00DC1411"/>
    <w:rsid w:val="00DE733A"/>
    <w:rsid w:val="00E06734"/>
    <w:rsid w:val="00E1507A"/>
    <w:rsid w:val="00E24026"/>
    <w:rsid w:val="00E25C11"/>
    <w:rsid w:val="00E529AC"/>
    <w:rsid w:val="00E53370"/>
    <w:rsid w:val="00E61846"/>
    <w:rsid w:val="00E64CB9"/>
    <w:rsid w:val="00E95D1D"/>
    <w:rsid w:val="00E97F12"/>
    <w:rsid w:val="00EA7E13"/>
    <w:rsid w:val="00EB11DA"/>
    <w:rsid w:val="00EB36BF"/>
    <w:rsid w:val="00EC26E5"/>
    <w:rsid w:val="00EE1703"/>
    <w:rsid w:val="00EE1C10"/>
    <w:rsid w:val="00F00D29"/>
    <w:rsid w:val="00F01549"/>
    <w:rsid w:val="00F1010E"/>
    <w:rsid w:val="00F25038"/>
    <w:rsid w:val="00F50B72"/>
    <w:rsid w:val="00F52379"/>
    <w:rsid w:val="00F574ED"/>
    <w:rsid w:val="00F63B59"/>
    <w:rsid w:val="00F66EB5"/>
    <w:rsid w:val="00F71489"/>
    <w:rsid w:val="00F73238"/>
    <w:rsid w:val="00F83DD1"/>
    <w:rsid w:val="00FB55FB"/>
    <w:rsid w:val="00FB6286"/>
    <w:rsid w:val="00FD7E8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7CF8D"/>
  <w15:chartTrackingRefBased/>
  <w15:docId w15:val="{7DC2AE41-2B63-478A-9AA3-26F0E5698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698"/>
    <w:pPr>
      <w:spacing w:after="160" w:line="360" w:lineRule="auto"/>
      <w:jc w:val="both"/>
    </w:pPr>
    <w:rPr>
      <w:rFonts w:ascii="Times New Roman" w:eastAsiaTheme="minorEastAsia" w:hAnsi="Times New Roman"/>
      <w:sz w:val="24"/>
      <w:szCs w:val="24"/>
      <w:lang w:val="en-GB" w:eastAsia="ja-JP"/>
    </w:rPr>
  </w:style>
  <w:style w:type="paragraph" w:styleId="Heading1">
    <w:name w:val="heading 1"/>
    <w:basedOn w:val="Normal"/>
    <w:next w:val="Normal"/>
    <w:link w:val="Heading1Char"/>
    <w:uiPriority w:val="9"/>
    <w:qFormat/>
    <w:rsid w:val="002E6DBF"/>
    <w:pPr>
      <w:keepNext/>
      <w:keepLines/>
      <w:spacing w:before="360" w:after="80"/>
      <w:outlineLvl w:val="0"/>
    </w:pPr>
    <w:rPr>
      <w:rFonts w:asciiTheme="majorHAnsi" w:eastAsiaTheme="majorEastAsia" w:hAnsiTheme="majorHAnsi" w:cstheme="majorBidi"/>
      <w:color w:val="365F91" w:themeColor="accent1" w:themeShade="BF"/>
      <w:sz w:val="30"/>
      <w:szCs w:val="40"/>
    </w:rPr>
  </w:style>
  <w:style w:type="paragraph" w:styleId="Heading2">
    <w:name w:val="heading 2"/>
    <w:basedOn w:val="Normal"/>
    <w:next w:val="Normal"/>
    <w:link w:val="Heading2Char"/>
    <w:uiPriority w:val="9"/>
    <w:unhideWhenUsed/>
    <w:qFormat/>
    <w:rsid w:val="002E6DBF"/>
    <w:pPr>
      <w:keepNext/>
      <w:keepLines/>
      <w:spacing w:before="160" w:after="80"/>
      <w:outlineLvl w:val="1"/>
    </w:pPr>
    <w:rPr>
      <w:rFonts w:asciiTheme="majorHAnsi" w:eastAsiaTheme="majorEastAsia" w:hAnsiTheme="majorHAnsi" w:cstheme="majorBidi"/>
      <w:color w:val="365F91" w:themeColor="accent1" w:themeShade="BF"/>
      <w:sz w:val="26"/>
      <w:szCs w:val="32"/>
    </w:rPr>
  </w:style>
  <w:style w:type="paragraph" w:styleId="Heading3">
    <w:name w:val="heading 3"/>
    <w:basedOn w:val="Normal"/>
    <w:next w:val="Normal"/>
    <w:link w:val="Heading3Char"/>
    <w:uiPriority w:val="9"/>
    <w:unhideWhenUsed/>
    <w:qFormat/>
    <w:rsid w:val="001F793C"/>
    <w:pPr>
      <w:keepNext/>
      <w:keepLines/>
      <w:spacing w:before="160" w:after="80"/>
      <w:outlineLvl w:val="2"/>
    </w:pPr>
    <w:rPr>
      <w:rFonts w:eastAsiaTheme="majorEastAsia" w:cstheme="majorBidi"/>
      <w:color w:val="365F91" w:themeColor="accent1" w:themeShade="BF"/>
      <w:szCs w:val="28"/>
    </w:rPr>
  </w:style>
  <w:style w:type="paragraph" w:styleId="Heading4">
    <w:name w:val="heading 4"/>
    <w:basedOn w:val="Normal"/>
    <w:next w:val="Normal"/>
    <w:link w:val="Heading4Char"/>
    <w:uiPriority w:val="9"/>
    <w:semiHidden/>
    <w:unhideWhenUsed/>
    <w:qFormat/>
    <w:rsid w:val="00643284"/>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43284"/>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64328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4328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4328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4328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DBF"/>
    <w:rPr>
      <w:rFonts w:asciiTheme="majorHAnsi" w:eastAsiaTheme="majorEastAsia" w:hAnsiTheme="majorHAnsi" w:cstheme="majorBidi"/>
      <w:color w:val="365F91" w:themeColor="accent1" w:themeShade="BF"/>
      <w:sz w:val="30"/>
      <w:szCs w:val="40"/>
      <w:lang w:val="en-GB" w:eastAsia="ja-JP"/>
    </w:rPr>
  </w:style>
  <w:style w:type="character" w:customStyle="1" w:styleId="Heading2Char">
    <w:name w:val="Heading 2 Char"/>
    <w:basedOn w:val="DefaultParagraphFont"/>
    <w:link w:val="Heading2"/>
    <w:uiPriority w:val="9"/>
    <w:rsid w:val="002E6DBF"/>
    <w:rPr>
      <w:rFonts w:asciiTheme="majorHAnsi" w:eastAsiaTheme="majorEastAsia" w:hAnsiTheme="majorHAnsi" w:cstheme="majorBidi"/>
      <w:color w:val="365F91" w:themeColor="accent1" w:themeShade="BF"/>
      <w:sz w:val="26"/>
      <w:szCs w:val="32"/>
      <w:lang w:val="en-GB" w:eastAsia="ja-JP"/>
    </w:rPr>
  </w:style>
  <w:style w:type="paragraph" w:styleId="Caption">
    <w:name w:val="caption"/>
    <w:basedOn w:val="Normal"/>
    <w:next w:val="Normal"/>
    <w:uiPriority w:val="35"/>
    <w:unhideWhenUsed/>
    <w:qFormat/>
    <w:rsid w:val="00F83DD1"/>
    <w:pPr>
      <w:spacing w:after="200" w:line="240" w:lineRule="auto"/>
    </w:pPr>
    <w:rPr>
      <w:i/>
      <w:iCs/>
      <w:color w:val="1F497D" w:themeColor="text2"/>
      <w:sz w:val="22"/>
      <w:szCs w:val="18"/>
    </w:rPr>
  </w:style>
  <w:style w:type="character" w:customStyle="1" w:styleId="Heading3Char">
    <w:name w:val="Heading 3 Char"/>
    <w:basedOn w:val="DefaultParagraphFont"/>
    <w:link w:val="Heading3"/>
    <w:uiPriority w:val="9"/>
    <w:rsid w:val="001F793C"/>
    <w:rPr>
      <w:rFonts w:ascii="Times New Roman" w:eastAsiaTheme="majorEastAsia" w:hAnsi="Times New Roman" w:cstheme="majorBidi"/>
      <w:color w:val="365F91" w:themeColor="accent1" w:themeShade="BF"/>
      <w:sz w:val="24"/>
      <w:szCs w:val="28"/>
      <w:lang w:val="en-GB" w:eastAsia="ja-JP"/>
    </w:rPr>
  </w:style>
  <w:style w:type="character" w:customStyle="1" w:styleId="Heading4Char">
    <w:name w:val="Heading 4 Char"/>
    <w:basedOn w:val="DefaultParagraphFont"/>
    <w:link w:val="Heading4"/>
    <w:uiPriority w:val="9"/>
    <w:semiHidden/>
    <w:rsid w:val="00643284"/>
    <w:rPr>
      <w:rFonts w:eastAsiaTheme="majorEastAsia" w:cstheme="majorBidi"/>
      <w:i/>
      <w:iCs/>
      <w:color w:val="365F91" w:themeColor="accent1" w:themeShade="BF"/>
      <w:sz w:val="24"/>
      <w:szCs w:val="24"/>
      <w:lang w:val="en-GB" w:eastAsia="ja-JP"/>
    </w:rPr>
  </w:style>
  <w:style w:type="character" w:customStyle="1" w:styleId="Heading5Char">
    <w:name w:val="Heading 5 Char"/>
    <w:basedOn w:val="DefaultParagraphFont"/>
    <w:link w:val="Heading5"/>
    <w:uiPriority w:val="9"/>
    <w:semiHidden/>
    <w:rsid w:val="00643284"/>
    <w:rPr>
      <w:rFonts w:eastAsiaTheme="majorEastAsia" w:cstheme="majorBidi"/>
      <w:color w:val="365F91" w:themeColor="accent1" w:themeShade="BF"/>
      <w:sz w:val="24"/>
      <w:szCs w:val="24"/>
      <w:lang w:val="en-GB" w:eastAsia="ja-JP"/>
    </w:rPr>
  </w:style>
  <w:style w:type="character" w:customStyle="1" w:styleId="Heading6Char">
    <w:name w:val="Heading 6 Char"/>
    <w:basedOn w:val="DefaultParagraphFont"/>
    <w:link w:val="Heading6"/>
    <w:uiPriority w:val="9"/>
    <w:semiHidden/>
    <w:rsid w:val="00643284"/>
    <w:rPr>
      <w:rFonts w:eastAsiaTheme="majorEastAsia" w:cstheme="majorBidi"/>
      <w:i/>
      <w:iCs/>
      <w:color w:val="595959" w:themeColor="text1" w:themeTint="A6"/>
      <w:sz w:val="24"/>
      <w:szCs w:val="24"/>
      <w:lang w:val="en-GB" w:eastAsia="ja-JP"/>
    </w:rPr>
  </w:style>
  <w:style w:type="character" w:customStyle="1" w:styleId="Heading7Char">
    <w:name w:val="Heading 7 Char"/>
    <w:basedOn w:val="DefaultParagraphFont"/>
    <w:link w:val="Heading7"/>
    <w:uiPriority w:val="9"/>
    <w:semiHidden/>
    <w:rsid w:val="00643284"/>
    <w:rPr>
      <w:rFonts w:eastAsiaTheme="majorEastAsia" w:cstheme="majorBidi"/>
      <w:color w:val="595959" w:themeColor="text1" w:themeTint="A6"/>
      <w:sz w:val="24"/>
      <w:szCs w:val="24"/>
      <w:lang w:val="en-GB" w:eastAsia="ja-JP"/>
    </w:rPr>
  </w:style>
  <w:style w:type="character" w:customStyle="1" w:styleId="Heading8Char">
    <w:name w:val="Heading 8 Char"/>
    <w:basedOn w:val="DefaultParagraphFont"/>
    <w:link w:val="Heading8"/>
    <w:uiPriority w:val="9"/>
    <w:semiHidden/>
    <w:rsid w:val="00643284"/>
    <w:rPr>
      <w:rFonts w:eastAsiaTheme="majorEastAsia" w:cstheme="majorBidi"/>
      <w:i/>
      <w:iCs/>
      <w:color w:val="272727" w:themeColor="text1" w:themeTint="D8"/>
      <w:sz w:val="24"/>
      <w:szCs w:val="24"/>
      <w:lang w:val="en-GB" w:eastAsia="ja-JP"/>
    </w:rPr>
  </w:style>
  <w:style w:type="character" w:customStyle="1" w:styleId="Heading9Char">
    <w:name w:val="Heading 9 Char"/>
    <w:basedOn w:val="DefaultParagraphFont"/>
    <w:link w:val="Heading9"/>
    <w:uiPriority w:val="9"/>
    <w:semiHidden/>
    <w:rsid w:val="00643284"/>
    <w:rPr>
      <w:rFonts w:eastAsiaTheme="majorEastAsia" w:cstheme="majorBidi"/>
      <w:color w:val="272727" w:themeColor="text1" w:themeTint="D8"/>
      <w:sz w:val="24"/>
      <w:szCs w:val="24"/>
      <w:lang w:val="en-GB" w:eastAsia="ja-JP"/>
    </w:rPr>
  </w:style>
  <w:style w:type="paragraph" w:styleId="Title">
    <w:name w:val="Title"/>
    <w:basedOn w:val="Normal"/>
    <w:next w:val="Normal"/>
    <w:link w:val="TitleChar"/>
    <w:uiPriority w:val="10"/>
    <w:qFormat/>
    <w:rsid w:val="006432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3284"/>
    <w:rPr>
      <w:rFonts w:asciiTheme="majorHAnsi" w:eastAsiaTheme="majorEastAsia" w:hAnsiTheme="majorHAnsi" w:cstheme="majorBidi"/>
      <w:spacing w:val="-10"/>
      <w:kern w:val="28"/>
      <w:sz w:val="56"/>
      <w:szCs w:val="56"/>
      <w:lang w:val="en-GB" w:eastAsia="ja-JP"/>
    </w:rPr>
  </w:style>
  <w:style w:type="paragraph" w:styleId="Subtitle">
    <w:name w:val="Subtitle"/>
    <w:basedOn w:val="Normal"/>
    <w:next w:val="Normal"/>
    <w:link w:val="SubtitleChar"/>
    <w:uiPriority w:val="11"/>
    <w:qFormat/>
    <w:rsid w:val="0064328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3284"/>
    <w:rPr>
      <w:rFonts w:eastAsiaTheme="majorEastAsia" w:cstheme="majorBidi"/>
      <w:color w:val="595959" w:themeColor="text1" w:themeTint="A6"/>
      <w:spacing w:val="15"/>
      <w:sz w:val="28"/>
      <w:szCs w:val="28"/>
      <w:lang w:val="en-GB" w:eastAsia="ja-JP"/>
    </w:rPr>
  </w:style>
  <w:style w:type="paragraph" w:styleId="Quote">
    <w:name w:val="Quote"/>
    <w:basedOn w:val="Normal"/>
    <w:next w:val="Normal"/>
    <w:link w:val="QuoteChar"/>
    <w:uiPriority w:val="29"/>
    <w:qFormat/>
    <w:rsid w:val="00643284"/>
    <w:pPr>
      <w:spacing w:before="160"/>
      <w:jc w:val="center"/>
    </w:pPr>
    <w:rPr>
      <w:i/>
      <w:iCs/>
      <w:color w:val="404040" w:themeColor="text1" w:themeTint="BF"/>
    </w:rPr>
  </w:style>
  <w:style w:type="character" w:customStyle="1" w:styleId="QuoteChar">
    <w:name w:val="Quote Char"/>
    <w:basedOn w:val="DefaultParagraphFont"/>
    <w:link w:val="Quote"/>
    <w:uiPriority w:val="29"/>
    <w:rsid w:val="00643284"/>
    <w:rPr>
      <w:rFonts w:ascii="Times New Roman" w:eastAsiaTheme="minorEastAsia" w:hAnsi="Times New Roman"/>
      <w:i/>
      <w:iCs/>
      <w:color w:val="404040" w:themeColor="text1" w:themeTint="BF"/>
      <w:sz w:val="24"/>
      <w:szCs w:val="24"/>
      <w:lang w:val="en-GB" w:eastAsia="ja-JP"/>
    </w:rPr>
  </w:style>
  <w:style w:type="paragraph" w:styleId="ListParagraph">
    <w:name w:val="List Paragraph"/>
    <w:basedOn w:val="Normal"/>
    <w:uiPriority w:val="34"/>
    <w:qFormat/>
    <w:rsid w:val="00643284"/>
    <w:pPr>
      <w:ind w:left="720"/>
      <w:contextualSpacing/>
    </w:pPr>
  </w:style>
  <w:style w:type="character" w:styleId="IntenseEmphasis">
    <w:name w:val="Intense Emphasis"/>
    <w:basedOn w:val="DefaultParagraphFont"/>
    <w:uiPriority w:val="21"/>
    <w:qFormat/>
    <w:rsid w:val="00643284"/>
    <w:rPr>
      <w:i/>
      <w:iCs/>
      <w:color w:val="365F91" w:themeColor="accent1" w:themeShade="BF"/>
    </w:rPr>
  </w:style>
  <w:style w:type="paragraph" w:styleId="IntenseQuote">
    <w:name w:val="Intense Quote"/>
    <w:basedOn w:val="Normal"/>
    <w:next w:val="Normal"/>
    <w:link w:val="IntenseQuoteChar"/>
    <w:uiPriority w:val="30"/>
    <w:qFormat/>
    <w:rsid w:val="0064328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43284"/>
    <w:rPr>
      <w:rFonts w:ascii="Times New Roman" w:eastAsiaTheme="minorEastAsia" w:hAnsi="Times New Roman"/>
      <w:i/>
      <w:iCs/>
      <w:color w:val="365F91" w:themeColor="accent1" w:themeShade="BF"/>
      <w:sz w:val="24"/>
      <w:szCs w:val="24"/>
      <w:lang w:val="en-GB" w:eastAsia="ja-JP"/>
    </w:rPr>
  </w:style>
  <w:style w:type="character" w:styleId="IntenseReference">
    <w:name w:val="Intense Reference"/>
    <w:basedOn w:val="DefaultParagraphFont"/>
    <w:uiPriority w:val="32"/>
    <w:qFormat/>
    <w:rsid w:val="00643284"/>
    <w:rPr>
      <w:b/>
      <w:bCs/>
      <w:smallCaps/>
      <w:color w:val="365F91" w:themeColor="accent1" w:themeShade="BF"/>
      <w:spacing w:val="5"/>
    </w:rPr>
  </w:style>
  <w:style w:type="table" w:styleId="TableGrid">
    <w:name w:val="Table Grid"/>
    <w:basedOn w:val="TableNormal"/>
    <w:uiPriority w:val="59"/>
    <w:rsid w:val="006432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4284"/>
    <w:pPr>
      <w:spacing w:before="240" w:after="0" w:line="259" w:lineRule="auto"/>
      <w:jc w:val="left"/>
      <w:outlineLvl w:val="9"/>
    </w:pPr>
    <w:rPr>
      <w:kern w:val="0"/>
      <w:sz w:val="32"/>
      <w:szCs w:val="32"/>
      <w:lang w:val="en-US" w:eastAsia="en-US"/>
      <w14:ligatures w14:val="none"/>
    </w:rPr>
  </w:style>
  <w:style w:type="paragraph" w:styleId="TOC1">
    <w:name w:val="toc 1"/>
    <w:basedOn w:val="Normal"/>
    <w:next w:val="Normal"/>
    <w:autoRedefine/>
    <w:uiPriority w:val="39"/>
    <w:unhideWhenUsed/>
    <w:rsid w:val="00A84284"/>
    <w:pPr>
      <w:spacing w:after="100"/>
    </w:pPr>
  </w:style>
  <w:style w:type="paragraph" w:styleId="TOC2">
    <w:name w:val="toc 2"/>
    <w:basedOn w:val="Normal"/>
    <w:next w:val="Normal"/>
    <w:autoRedefine/>
    <w:uiPriority w:val="39"/>
    <w:unhideWhenUsed/>
    <w:rsid w:val="00A84284"/>
    <w:pPr>
      <w:spacing w:after="100"/>
      <w:ind w:left="240"/>
    </w:pPr>
  </w:style>
  <w:style w:type="paragraph" w:styleId="TOC3">
    <w:name w:val="toc 3"/>
    <w:basedOn w:val="Normal"/>
    <w:next w:val="Normal"/>
    <w:autoRedefine/>
    <w:uiPriority w:val="39"/>
    <w:unhideWhenUsed/>
    <w:rsid w:val="00A84284"/>
    <w:pPr>
      <w:spacing w:after="100"/>
      <w:ind w:left="480"/>
    </w:pPr>
  </w:style>
  <w:style w:type="character" w:styleId="Hyperlink">
    <w:name w:val="Hyperlink"/>
    <w:basedOn w:val="DefaultParagraphFont"/>
    <w:uiPriority w:val="99"/>
    <w:unhideWhenUsed/>
    <w:rsid w:val="00A84284"/>
    <w:rPr>
      <w:color w:val="0000FF" w:themeColor="hyperlink"/>
      <w:u w:val="single"/>
    </w:rPr>
  </w:style>
  <w:style w:type="character" w:styleId="UnresolvedMention">
    <w:name w:val="Unresolved Mention"/>
    <w:basedOn w:val="DefaultParagraphFont"/>
    <w:uiPriority w:val="99"/>
    <w:semiHidden/>
    <w:unhideWhenUsed/>
    <w:rsid w:val="00616219"/>
    <w:rPr>
      <w:color w:val="605E5C"/>
      <w:shd w:val="clear" w:color="auto" w:fill="E1DFDD"/>
    </w:rPr>
  </w:style>
  <w:style w:type="paragraph" w:styleId="Header">
    <w:name w:val="header"/>
    <w:basedOn w:val="Normal"/>
    <w:link w:val="HeaderChar"/>
    <w:uiPriority w:val="99"/>
    <w:unhideWhenUsed/>
    <w:rsid w:val="00C301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015D"/>
    <w:rPr>
      <w:rFonts w:ascii="Times New Roman" w:eastAsiaTheme="minorEastAsia" w:hAnsi="Times New Roman"/>
      <w:sz w:val="24"/>
      <w:szCs w:val="24"/>
      <w:lang w:val="en-GB" w:eastAsia="ja-JP"/>
    </w:rPr>
  </w:style>
  <w:style w:type="paragraph" w:styleId="Footer">
    <w:name w:val="footer"/>
    <w:basedOn w:val="Normal"/>
    <w:link w:val="FooterChar"/>
    <w:uiPriority w:val="99"/>
    <w:unhideWhenUsed/>
    <w:rsid w:val="00C301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15D"/>
    <w:rPr>
      <w:rFonts w:ascii="Times New Roman" w:eastAsiaTheme="minorEastAsia" w:hAnsi="Times New Roman"/>
      <w:sz w:val="24"/>
      <w:szCs w:val="24"/>
      <w:lang w:val="en-GB" w:eastAsia="ja-JP"/>
    </w:rPr>
  </w:style>
  <w:style w:type="table" w:styleId="GridTable3-Accent3">
    <w:name w:val="Grid Table 3 Accent 3"/>
    <w:basedOn w:val="TableNormal"/>
    <w:uiPriority w:val="48"/>
    <w:rsid w:val="00263332"/>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GridTable4-Accent3">
    <w:name w:val="Grid Table 4 Accent 3"/>
    <w:basedOn w:val="TableNormal"/>
    <w:uiPriority w:val="49"/>
    <w:rsid w:val="00263332"/>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features/mckinsey-center-for-future-mobility/our-insights/electric-vehicles-whats-ahead?utm_source=chatgpt.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ea.org/reports/global-ev-outlook-2024?utm_source=chatgpt.com" TargetMode="External"/><Relationship Id="rId17" Type="http://schemas.openxmlformats.org/officeDocument/2006/relationships/hyperlink" Target="https://www.sec.gov/Archives/edgar/data/1318605/000095017023001409/tsla-20221231.htm" TargetMode="External"/><Relationship Id="rId2" Type="http://schemas.openxmlformats.org/officeDocument/2006/relationships/numbering" Target="numbering.xml"/><Relationship Id="rId16" Type="http://schemas.openxmlformats.org/officeDocument/2006/relationships/hyperlink" Target="https://ir.tesla.com/_flysystem/s3/sec/000162828024002390/tsla-20231231-gen.pdf?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t.com/content/8476bce8-fa5c-4476-bfff-e7cc742a105a?syn-25a6b1a6=1" TargetMode="External"/><Relationship Id="rId5" Type="http://schemas.openxmlformats.org/officeDocument/2006/relationships/webSettings" Target="webSettings.xml"/><Relationship Id="rId15" Type="http://schemas.openxmlformats.org/officeDocument/2006/relationships/hyperlink" Target="https://ir.tesla.com/_flysystem/s3/sec/000162828025003063/tsla-20241231-gen.pdf" TargetMode="External"/><Relationship Id="rId10" Type="http://schemas.openxmlformats.org/officeDocument/2006/relationships/hyperlink" Target="https://www.deloitte.com/uk/en/Industries/automotive/perspectives/global-automotive-consumer-study.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loomberg.com/company/press/tesla-likely-to-retain-electric-vehicle-sales-lead-in-2024-as-prices-fall-forecasts-latest-bloomberg-intelligence-study/?utm_source=chatgpt.com" TargetMode="External"/><Relationship Id="rId14" Type="http://schemas.openxmlformats.org/officeDocument/2006/relationships/hyperlink" Target="https://www.pwc.com/us/en/industries/industrial-products/library/automotive-industry-outloo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FDA1A-3A56-4754-AEFF-FB737B06F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32</Pages>
  <Words>6833</Words>
  <Characters>38949</Characters>
  <Application>Microsoft Office Word</Application>
  <DocSecurity>0</DocSecurity>
  <Lines>324</Lines>
  <Paragraphs>91</Paragraphs>
  <ScaleCrop>false</ScaleCrop>
  <Company/>
  <LinksUpToDate>false</LinksUpToDate>
  <CharactersWithSpaces>45691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Arnob Talukder</cp:lastModifiedBy>
  <cp:revision>2</cp:revision>
  <dcterms:created xsi:type="dcterms:W3CDTF">2026-04-23T11:24:00Z</dcterms:created>
  <dcterms:modified xsi:type="dcterms:W3CDTF">2026-04-24T00:04:00Z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c0cce832-369d-430d-8cf1-f9fb4d1a0e1d</vt:lpwstr>
  </property>
</Properties>
</file>