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E22DA" w14:textId="77777777" w:rsidR="008D6BC6" w:rsidRPr="005C5D3C" w:rsidRDefault="008D6BC6" w:rsidP="008D6BC6">
      <w:pPr>
        <w:rPr>
          <w:b/>
          <w:bCs/>
        </w:rPr>
      </w:pPr>
    </w:p>
    <w:p w14:paraId="69919ACD" w14:textId="52B7E833" w:rsidR="008D6BC6" w:rsidRPr="005C5D3C" w:rsidRDefault="00BF4341" w:rsidP="008D6BC6">
      <w:pPr>
        <w:rPr>
          <w:b/>
          <w:bCs/>
        </w:rPr>
      </w:pPr>
      <w:r w:rsidRPr="005C5D3C">
        <w:rPr>
          <w:b/>
          <w:bCs/>
          <w:noProof/>
        </w:rPr>
        <w:drawing>
          <wp:inline distT="0" distB="0" distL="0" distR="0" wp14:anchorId="7453CFBB" wp14:editId="72A5E805">
            <wp:extent cx="1175657" cy="617220"/>
            <wp:effectExtent l="0" t="0" r="5715" b="0"/>
            <wp:docPr id="536882201" name="Picture 32" descr="A blue and white sign with a shield an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82201" name="Picture 32" descr="A blue and white sign with a shield and leaf&#10;&#10;AI-generated content may be incorrect."/>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197575" cy="628727"/>
                    </a:xfrm>
                    <a:prstGeom prst="rect">
                      <a:avLst/>
                    </a:prstGeom>
                  </pic:spPr>
                </pic:pic>
              </a:graphicData>
            </a:graphic>
          </wp:inline>
        </w:drawing>
      </w:r>
    </w:p>
    <w:p w14:paraId="3A20FCC9" w14:textId="77777777" w:rsidR="008D6BC6" w:rsidRPr="005C5D3C" w:rsidRDefault="008D6BC6" w:rsidP="008D6BC6">
      <w:pPr>
        <w:rPr>
          <w:b/>
          <w:bCs/>
        </w:rPr>
      </w:pPr>
    </w:p>
    <w:p w14:paraId="6432F7F9" w14:textId="77777777" w:rsidR="00860787" w:rsidRPr="005C5D3C" w:rsidRDefault="00860787" w:rsidP="00860787">
      <w:pPr>
        <w:spacing w:line="276" w:lineRule="auto"/>
        <w:rPr>
          <w:rFonts w:ascii="Arial" w:eastAsia="Times New Roman" w:hAnsi="Arial" w:cs="Arial"/>
          <w:b/>
          <w:bCs/>
          <w:kern w:val="0"/>
          <w:lang w:eastAsia="zh-CN"/>
        </w:rPr>
      </w:pPr>
      <w:r w:rsidRPr="005C5D3C">
        <w:rPr>
          <w:b/>
          <w:bCs/>
        </w:rPr>
        <w:tab/>
      </w:r>
      <w:r w:rsidRPr="005C5D3C">
        <w:rPr>
          <w:rFonts w:ascii="Arial" w:eastAsia="Times New Roman" w:hAnsi="Arial" w:cs="Arial"/>
          <w:b/>
          <w:bCs/>
          <w:kern w:val="0"/>
          <w:lang w:eastAsia="zh-CN"/>
        </w:rPr>
        <w:t xml:space="preserve">             </w:t>
      </w:r>
    </w:p>
    <w:tbl>
      <w:tblPr>
        <w:tblW w:w="8799" w:type="dxa"/>
        <w:tblCellMar>
          <w:left w:w="10" w:type="dxa"/>
          <w:right w:w="10" w:type="dxa"/>
        </w:tblCellMar>
        <w:tblLook w:val="0000" w:firstRow="0" w:lastRow="0" w:firstColumn="0" w:lastColumn="0" w:noHBand="0" w:noVBand="0"/>
      </w:tblPr>
      <w:tblGrid>
        <w:gridCol w:w="2918"/>
        <w:gridCol w:w="5881"/>
      </w:tblGrid>
      <w:tr w:rsidR="00860787" w:rsidRPr="005C5D3C" w14:paraId="4E185341" w14:textId="77777777" w:rsidTr="00F31977">
        <w:trPr>
          <w:trHeight w:val="949"/>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25FF077"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98B304" w14:textId="7777777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Deise Almada Cardoso</w:t>
            </w:r>
          </w:p>
        </w:tc>
      </w:tr>
      <w:tr w:rsidR="00860787" w:rsidRPr="005C5D3C" w14:paraId="15B3FD6D" w14:textId="77777777" w:rsidTr="00F31977">
        <w:trPr>
          <w:trHeight w:val="854"/>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63EC44D"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 xml:space="preserve">Student ID: </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FD6FBB" w14:textId="7777777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2247044</w:t>
            </w:r>
          </w:p>
        </w:tc>
      </w:tr>
      <w:tr w:rsidR="00860787" w:rsidRPr="005C5D3C" w14:paraId="5480EBE0" w14:textId="77777777" w:rsidTr="00F31977">
        <w:trPr>
          <w:trHeight w:val="1086"/>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350E03AF"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Module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B021AE" w14:textId="77777777" w:rsidR="00860787" w:rsidRPr="005C5D3C" w:rsidRDefault="00860787" w:rsidP="00F31977">
            <w:pPr>
              <w:spacing w:line="360" w:lineRule="auto"/>
              <w:jc w:val="both"/>
              <w:rPr>
                <w:rFonts w:ascii="Arial" w:hAnsi="Arial" w:cs="Arial"/>
              </w:rPr>
            </w:pPr>
            <w:r w:rsidRPr="005C5D3C">
              <w:rPr>
                <w:rFonts w:ascii="Arial" w:hAnsi="Arial" w:cs="Arial"/>
              </w:rPr>
              <w:t>Changemakers: Personal Building Your Brand for Sustainable Employment</w:t>
            </w:r>
          </w:p>
          <w:p w14:paraId="01091540" w14:textId="77777777" w:rsidR="00860787" w:rsidRPr="005C5D3C" w:rsidRDefault="00860787" w:rsidP="00F31977">
            <w:pPr>
              <w:spacing w:after="0" w:line="276" w:lineRule="auto"/>
            </w:pPr>
          </w:p>
        </w:tc>
      </w:tr>
      <w:tr w:rsidR="00860787" w:rsidRPr="005C5D3C" w14:paraId="3F7992DA" w14:textId="77777777" w:rsidTr="00F31977">
        <w:trPr>
          <w:trHeight w:val="885"/>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70E5CFFB"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Module Code: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68D329" w14:textId="77777777" w:rsidR="00860787" w:rsidRPr="005C5D3C" w:rsidRDefault="00860787" w:rsidP="00F31977">
            <w:pPr>
              <w:spacing w:after="0" w:line="276" w:lineRule="auto"/>
            </w:pPr>
            <w:r w:rsidRPr="005C5D3C">
              <w:rPr>
                <w:rFonts w:ascii="Arial" w:hAnsi="Arial" w:cs="Arial"/>
              </w:rPr>
              <w:t xml:space="preserve">BMHP5015 </w:t>
            </w:r>
          </w:p>
        </w:tc>
      </w:tr>
      <w:tr w:rsidR="00860787" w:rsidRPr="005C5D3C" w14:paraId="137F4033" w14:textId="77777777" w:rsidTr="00F31977">
        <w:trPr>
          <w:trHeight w:val="990"/>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36038F8F"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Lecturer Name:</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A73D09" w14:textId="77777777" w:rsidR="00860787" w:rsidRPr="005C5D3C" w:rsidRDefault="00860787" w:rsidP="00F31977">
            <w:pPr>
              <w:spacing w:line="360" w:lineRule="auto"/>
              <w:jc w:val="both"/>
              <w:rPr>
                <w:rFonts w:ascii="Arial" w:hAnsi="Arial" w:cs="Arial"/>
              </w:rPr>
            </w:pPr>
            <w:r w:rsidRPr="005C5D3C">
              <w:rPr>
                <w:rFonts w:ascii="Arial" w:hAnsi="Arial" w:cs="Arial"/>
              </w:rPr>
              <w:t>Caroline Salami</w:t>
            </w:r>
          </w:p>
          <w:p w14:paraId="47DD652D" w14:textId="77777777" w:rsidR="00860787" w:rsidRPr="005C5D3C" w:rsidRDefault="00860787" w:rsidP="00F31977">
            <w:pPr>
              <w:spacing w:after="0" w:line="276" w:lineRule="auto"/>
              <w:rPr>
                <w:rFonts w:ascii="Arial" w:eastAsia="Aptos" w:hAnsi="Arial" w:cs="Arial"/>
                <w:kern w:val="0"/>
                <w:lang w:eastAsia="zh-CN"/>
              </w:rPr>
            </w:pPr>
          </w:p>
        </w:tc>
      </w:tr>
      <w:tr w:rsidR="00860787" w:rsidRPr="005C5D3C" w14:paraId="2FA19135" w14:textId="77777777" w:rsidTr="00F31977">
        <w:trPr>
          <w:trHeight w:val="1042"/>
        </w:trPr>
        <w:tc>
          <w:tcPr>
            <w:tcW w:w="2918" w:type="dxa"/>
            <w:tcBorders>
              <w:top w:val="single" w:sz="4" w:space="0" w:color="000000"/>
              <w:left w:val="single" w:sz="4" w:space="0" w:color="000000"/>
              <w:bottom w:val="single" w:sz="4" w:space="0" w:color="000000"/>
              <w:right w:val="single" w:sz="4" w:space="0" w:color="000000"/>
            </w:tcBorders>
            <w:shd w:val="clear" w:color="auto" w:fill="A6A6A6"/>
            <w:tcMar>
              <w:top w:w="0" w:type="dxa"/>
              <w:left w:w="108" w:type="dxa"/>
              <w:bottom w:w="0" w:type="dxa"/>
              <w:right w:w="108" w:type="dxa"/>
            </w:tcMar>
          </w:tcPr>
          <w:p w14:paraId="13CE97A2" w14:textId="77777777" w:rsidR="00860787" w:rsidRPr="005C5D3C" w:rsidRDefault="00860787" w:rsidP="00F31977">
            <w:pPr>
              <w:spacing w:after="0" w:line="276" w:lineRule="auto"/>
              <w:rPr>
                <w:rFonts w:ascii="Arial" w:eastAsia="Aptos" w:hAnsi="Arial" w:cs="Arial"/>
                <w:b/>
                <w:bCs/>
                <w:kern w:val="0"/>
                <w:lang w:eastAsia="zh-CN"/>
              </w:rPr>
            </w:pPr>
            <w:r w:rsidRPr="005C5D3C">
              <w:rPr>
                <w:rFonts w:ascii="Arial" w:eastAsia="Aptos" w:hAnsi="Arial" w:cs="Arial"/>
                <w:b/>
                <w:bCs/>
                <w:kern w:val="0"/>
                <w:lang w:eastAsia="zh-CN"/>
              </w:rPr>
              <w:t>Data of Submission:</w:t>
            </w:r>
          </w:p>
        </w:tc>
        <w:tc>
          <w:tcPr>
            <w:tcW w:w="5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9BD0AE" w14:textId="0D3A73F7" w:rsidR="00860787" w:rsidRPr="005C5D3C" w:rsidRDefault="00860787" w:rsidP="00F31977">
            <w:pPr>
              <w:spacing w:after="0" w:line="276" w:lineRule="auto"/>
              <w:rPr>
                <w:rFonts w:ascii="Arial" w:eastAsia="Aptos" w:hAnsi="Arial" w:cs="Arial"/>
                <w:kern w:val="0"/>
                <w:lang w:eastAsia="zh-CN"/>
              </w:rPr>
            </w:pPr>
            <w:r w:rsidRPr="005C5D3C">
              <w:rPr>
                <w:rFonts w:ascii="Arial" w:eastAsia="Aptos" w:hAnsi="Arial" w:cs="Arial"/>
                <w:kern w:val="0"/>
                <w:lang w:eastAsia="zh-CN"/>
              </w:rPr>
              <w:t>19/12/2025</w:t>
            </w:r>
          </w:p>
        </w:tc>
      </w:tr>
    </w:tbl>
    <w:p w14:paraId="644C6A9B" w14:textId="77777777" w:rsidR="00860787" w:rsidRPr="005C5D3C" w:rsidRDefault="00860787" w:rsidP="00860787">
      <w:pPr>
        <w:spacing w:line="360" w:lineRule="auto"/>
        <w:jc w:val="both"/>
        <w:rPr>
          <w:rFonts w:ascii="Arial" w:hAnsi="Arial" w:cs="Arial"/>
        </w:rPr>
      </w:pPr>
    </w:p>
    <w:p w14:paraId="62A299AB" w14:textId="77777777" w:rsidR="00860787" w:rsidRPr="005C5D3C" w:rsidRDefault="00860787" w:rsidP="00860787">
      <w:pPr>
        <w:spacing w:line="360" w:lineRule="auto"/>
        <w:jc w:val="both"/>
        <w:rPr>
          <w:rFonts w:ascii="Arial" w:hAnsi="Arial" w:cs="Arial"/>
        </w:rPr>
      </w:pPr>
    </w:p>
    <w:p w14:paraId="5CD0BA7D" w14:textId="12EE1B67" w:rsidR="008D6BC6" w:rsidRPr="005C5D3C" w:rsidRDefault="008D6BC6" w:rsidP="00860787">
      <w:pPr>
        <w:tabs>
          <w:tab w:val="left" w:pos="1596"/>
        </w:tabs>
        <w:rPr>
          <w:b/>
          <w:bCs/>
        </w:rPr>
      </w:pPr>
    </w:p>
    <w:p w14:paraId="673D38C3" w14:textId="77777777" w:rsidR="008D6BC6" w:rsidRPr="005C5D3C" w:rsidRDefault="008D6BC6" w:rsidP="008D6BC6">
      <w:pPr>
        <w:rPr>
          <w:b/>
          <w:bCs/>
        </w:rPr>
      </w:pPr>
    </w:p>
    <w:p w14:paraId="43FCCA6E" w14:textId="77777777" w:rsidR="008D6BC6" w:rsidRPr="005C5D3C" w:rsidRDefault="008D6BC6" w:rsidP="008D6BC6">
      <w:pPr>
        <w:rPr>
          <w:b/>
          <w:bCs/>
        </w:rPr>
      </w:pPr>
    </w:p>
    <w:p w14:paraId="0A192D9C" w14:textId="77777777" w:rsidR="008D6BC6" w:rsidRPr="005C5D3C" w:rsidRDefault="008D6BC6" w:rsidP="008D6BC6">
      <w:pPr>
        <w:rPr>
          <w:b/>
          <w:bCs/>
        </w:rPr>
      </w:pPr>
    </w:p>
    <w:p w14:paraId="6BA6FF81" w14:textId="77777777" w:rsidR="008D6BC6" w:rsidRPr="005C5D3C" w:rsidRDefault="008D6BC6" w:rsidP="008D6BC6">
      <w:pPr>
        <w:rPr>
          <w:b/>
          <w:bCs/>
        </w:rPr>
      </w:pPr>
    </w:p>
    <w:p w14:paraId="536051C4" w14:textId="77777777" w:rsidR="008D6BC6" w:rsidRPr="005C5D3C" w:rsidRDefault="008D6BC6" w:rsidP="008D6BC6">
      <w:pPr>
        <w:rPr>
          <w:b/>
          <w:bCs/>
        </w:rPr>
      </w:pPr>
    </w:p>
    <w:p w14:paraId="3E537C20" w14:textId="77777777" w:rsidR="008D6BC6" w:rsidRPr="005C5D3C" w:rsidRDefault="008D6BC6" w:rsidP="008D6BC6">
      <w:pPr>
        <w:rPr>
          <w:b/>
          <w:bCs/>
        </w:rPr>
      </w:pPr>
    </w:p>
    <w:sdt>
      <w:sdtPr>
        <w:rPr>
          <w:rFonts w:asciiTheme="minorHAnsi" w:eastAsiaTheme="minorHAnsi" w:hAnsiTheme="minorHAnsi" w:cstheme="minorBidi"/>
          <w:color w:val="auto"/>
          <w:kern w:val="2"/>
          <w:sz w:val="24"/>
          <w:szCs w:val="24"/>
          <w14:ligatures w14:val="standardContextual"/>
        </w:rPr>
        <w:id w:val="-406376140"/>
        <w:docPartObj>
          <w:docPartGallery w:val="Table of Contents"/>
          <w:docPartUnique/>
        </w:docPartObj>
      </w:sdtPr>
      <w:sdtEndPr>
        <w:rPr>
          <w:b/>
          <w:bCs/>
          <w:noProof/>
        </w:rPr>
      </w:sdtEndPr>
      <w:sdtContent>
        <w:p w14:paraId="7F68235E" w14:textId="0312661E" w:rsidR="00260CBF" w:rsidRDefault="00260CBF">
          <w:pPr>
            <w:pStyle w:val="TOCHeading"/>
          </w:pPr>
          <w:r>
            <w:t>Contents</w:t>
          </w:r>
        </w:p>
        <w:p w14:paraId="4019FA60" w14:textId="24F399DD" w:rsidR="00E404DA" w:rsidRDefault="00260CBF">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6548805" w:history="1">
            <w:r w:rsidR="00E404DA" w:rsidRPr="00872C56">
              <w:rPr>
                <w:rStyle w:val="Hyperlink"/>
                <w:rFonts w:ascii="Arial" w:hAnsi="Arial" w:cs="Arial"/>
                <w:b/>
                <w:bCs/>
                <w:noProof/>
              </w:rPr>
              <w:t>1. Introduction</w:t>
            </w:r>
            <w:r w:rsidR="00E404DA">
              <w:rPr>
                <w:noProof/>
                <w:webHidden/>
              </w:rPr>
              <w:tab/>
            </w:r>
            <w:r w:rsidR="00E404DA">
              <w:rPr>
                <w:noProof/>
                <w:webHidden/>
              </w:rPr>
              <w:fldChar w:fldCharType="begin"/>
            </w:r>
            <w:r w:rsidR="00E404DA">
              <w:rPr>
                <w:noProof/>
                <w:webHidden/>
              </w:rPr>
              <w:instrText xml:space="preserve"> PAGEREF _Toc216548805 \h </w:instrText>
            </w:r>
            <w:r w:rsidR="00E404DA">
              <w:rPr>
                <w:noProof/>
                <w:webHidden/>
              </w:rPr>
            </w:r>
            <w:r w:rsidR="00E404DA">
              <w:rPr>
                <w:noProof/>
                <w:webHidden/>
              </w:rPr>
              <w:fldChar w:fldCharType="separate"/>
            </w:r>
            <w:r w:rsidR="00E404DA">
              <w:rPr>
                <w:noProof/>
                <w:webHidden/>
              </w:rPr>
              <w:t>3</w:t>
            </w:r>
            <w:r w:rsidR="00E404DA">
              <w:rPr>
                <w:noProof/>
                <w:webHidden/>
              </w:rPr>
              <w:fldChar w:fldCharType="end"/>
            </w:r>
          </w:hyperlink>
        </w:p>
        <w:p w14:paraId="3FA718E8" w14:textId="4B54C9C5" w:rsidR="00E404DA" w:rsidRDefault="00E404DA">
          <w:pPr>
            <w:pStyle w:val="TOC2"/>
            <w:tabs>
              <w:tab w:val="right" w:leader="dot" w:pos="9350"/>
            </w:tabs>
            <w:rPr>
              <w:rFonts w:eastAsiaTheme="minorEastAsia"/>
              <w:noProof/>
              <w:lang w:eastAsia="en-GB"/>
            </w:rPr>
          </w:pPr>
          <w:hyperlink w:anchor="_Toc216548806" w:history="1">
            <w:r w:rsidRPr="00872C56">
              <w:rPr>
                <w:rStyle w:val="Hyperlink"/>
                <w:rFonts w:ascii="Arial" w:hAnsi="Arial" w:cs="Arial"/>
                <w:b/>
                <w:bCs/>
                <w:noProof/>
              </w:rPr>
              <w:t>2. Job Description of the Selected Job</w:t>
            </w:r>
            <w:r>
              <w:rPr>
                <w:noProof/>
                <w:webHidden/>
              </w:rPr>
              <w:tab/>
            </w:r>
            <w:r>
              <w:rPr>
                <w:noProof/>
                <w:webHidden/>
              </w:rPr>
              <w:fldChar w:fldCharType="begin"/>
            </w:r>
            <w:r>
              <w:rPr>
                <w:noProof/>
                <w:webHidden/>
              </w:rPr>
              <w:instrText xml:space="preserve"> PAGEREF _Toc216548806 \h </w:instrText>
            </w:r>
            <w:r>
              <w:rPr>
                <w:noProof/>
                <w:webHidden/>
              </w:rPr>
            </w:r>
            <w:r>
              <w:rPr>
                <w:noProof/>
                <w:webHidden/>
              </w:rPr>
              <w:fldChar w:fldCharType="separate"/>
            </w:r>
            <w:r>
              <w:rPr>
                <w:noProof/>
                <w:webHidden/>
              </w:rPr>
              <w:t>3</w:t>
            </w:r>
            <w:r>
              <w:rPr>
                <w:noProof/>
                <w:webHidden/>
              </w:rPr>
              <w:fldChar w:fldCharType="end"/>
            </w:r>
          </w:hyperlink>
        </w:p>
        <w:p w14:paraId="08734291" w14:textId="77164C85" w:rsidR="00E404DA" w:rsidRDefault="00E404DA">
          <w:pPr>
            <w:pStyle w:val="TOC2"/>
            <w:tabs>
              <w:tab w:val="right" w:leader="dot" w:pos="9350"/>
            </w:tabs>
            <w:rPr>
              <w:rFonts w:eastAsiaTheme="minorEastAsia"/>
              <w:noProof/>
              <w:lang w:eastAsia="en-GB"/>
            </w:rPr>
          </w:pPr>
          <w:hyperlink w:anchor="_Toc216548807" w:history="1">
            <w:r w:rsidRPr="00872C56">
              <w:rPr>
                <w:rStyle w:val="Hyperlink"/>
                <w:rFonts w:ascii="Arial" w:hAnsi="Arial" w:cs="Arial"/>
                <w:b/>
                <w:bCs/>
                <w:noProof/>
              </w:rPr>
              <w:t>3. Analysis of Skills Needed and Assessment of My Skills and Experience</w:t>
            </w:r>
            <w:r>
              <w:rPr>
                <w:noProof/>
                <w:webHidden/>
              </w:rPr>
              <w:tab/>
            </w:r>
            <w:r>
              <w:rPr>
                <w:noProof/>
                <w:webHidden/>
              </w:rPr>
              <w:fldChar w:fldCharType="begin"/>
            </w:r>
            <w:r>
              <w:rPr>
                <w:noProof/>
                <w:webHidden/>
              </w:rPr>
              <w:instrText xml:space="preserve"> PAGEREF _Toc216548807 \h </w:instrText>
            </w:r>
            <w:r>
              <w:rPr>
                <w:noProof/>
                <w:webHidden/>
              </w:rPr>
            </w:r>
            <w:r>
              <w:rPr>
                <w:noProof/>
                <w:webHidden/>
              </w:rPr>
              <w:fldChar w:fldCharType="separate"/>
            </w:r>
            <w:r>
              <w:rPr>
                <w:noProof/>
                <w:webHidden/>
              </w:rPr>
              <w:t>5</w:t>
            </w:r>
            <w:r>
              <w:rPr>
                <w:noProof/>
                <w:webHidden/>
              </w:rPr>
              <w:fldChar w:fldCharType="end"/>
            </w:r>
          </w:hyperlink>
        </w:p>
        <w:p w14:paraId="48CD76B0" w14:textId="050016F2" w:rsidR="00E404DA" w:rsidRDefault="00E404DA">
          <w:pPr>
            <w:pStyle w:val="TOC2"/>
            <w:tabs>
              <w:tab w:val="right" w:leader="dot" w:pos="9350"/>
            </w:tabs>
            <w:rPr>
              <w:rFonts w:eastAsiaTheme="minorEastAsia"/>
              <w:noProof/>
              <w:lang w:eastAsia="en-GB"/>
            </w:rPr>
          </w:pPr>
          <w:hyperlink w:anchor="_Toc216548808" w:history="1">
            <w:r w:rsidRPr="00872C56">
              <w:rPr>
                <w:rStyle w:val="Hyperlink"/>
                <w:rFonts w:ascii="Arial" w:hAnsi="Arial" w:cs="Arial"/>
                <w:b/>
                <w:bCs/>
                <w:noProof/>
              </w:rPr>
              <w:t>4. Development of Personal Skills and Resources</w:t>
            </w:r>
            <w:r>
              <w:rPr>
                <w:noProof/>
                <w:webHidden/>
              </w:rPr>
              <w:tab/>
            </w:r>
            <w:r>
              <w:rPr>
                <w:noProof/>
                <w:webHidden/>
              </w:rPr>
              <w:fldChar w:fldCharType="begin"/>
            </w:r>
            <w:r>
              <w:rPr>
                <w:noProof/>
                <w:webHidden/>
              </w:rPr>
              <w:instrText xml:space="preserve"> PAGEREF _Toc216548808 \h </w:instrText>
            </w:r>
            <w:r>
              <w:rPr>
                <w:noProof/>
                <w:webHidden/>
              </w:rPr>
            </w:r>
            <w:r>
              <w:rPr>
                <w:noProof/>
                <w:webHidden/>
              </w:rPr>
              <w:fldChar w:fldCharType="separate"/>
            </w:r>
            <w:r>
              <w:rPr>
                <w:noProof/>
                <w:webHidden/>
              </w:rPr>
              <w:t>7</w:t>
            </w:r>
            <w:r>
              <w:rPr>
                <w:noProof/>
                <w:webHidden/>
              </w:rPr>
              <w:fldChar w:fldCharType="end"/>
            </w:r>
          </w:hyperlink>
        </w:p>
        <w:p w14:paraId="0D4F18C1" w14:textId="277A3387" w:rsidR="00E404DA" w:rsidRDefault="00E404DA">
          <w:pPr>
            <w:pStyle w:val="TOC2"/>
            <w:tabs>
              <w:tab w:val="right" w:leader="dot" w:pos="9350"/>
            </w:tabs>
            <w:rPr>
              <w:rFonts w:eastAsiaTheme="minorEastAsia"/>
              <w:noProof/>
              <w:lang w:eastAsia="en-GB"/>
            </w:rPr>
          </w:pPr>
          <w:hyperlink w:anchor="_Toc216548809" w:history="1">
            <w:r w:rsidRPr="00872C56">
              <w:rPr>
                <w:rStyle w:val="Hyperlink"/>
                <w:rFonts w:ascii="Arial" w:hAnsi="Arial" w:cs="Arial"/>
                <w:b/>
                <w:bCs/>
                <w:noProof/>
              </w:rPr>
              <w:t>5. Action Plan and Timeline</w:t>
            </w:r>
            <w:r>
              <w:rPr>
                <w:noProof/>
                <w:webHidden/>
              </w:rPr>
              <w:tab/>
            </w:r>
            <w:r>
              <w:rPr>
                <w:noProof/>
                <w:webHidden/>
              </w:rPr>
              <w:fldChar w:fldCharType="begin"/>
            </w:r>
            <w:r>
              <w:rPr>
                <w:noProof/>
                <w:webHidden/>
              </w:rPr>
              <w:instrText xml:space="preserve"> PAGEREF _Toc216548809 \h </w:instrText>
            </w:r>
            <w:r>
              <w:rPr>
                <w:noProof/>
                <w:webHidden/>
              </w:rPr>
            </w:r>
            <w:r>
              <w:rPr>
                <w:noProof/>
                <w:webHidden/>
              </w:rPr>
              <w:fldChar w:fldCharType="separate"/>
            </w:r>
            <w:r>
              <w:rPr>
                <w:noProof/>
                <w:webHidden/>
              </w:rPr>
              <w:t>9</w:t>
            </w:r>
            <w:r>
              <w:rPr>
                <w:noProof/>
                <w:webHidden/>
              </w:rPr>
              <w:fldChar w:fldCharType="end"/>
            </w:r>
          </w:hyperlink>
        </w:p>
        <w:p w14:paraId="2E755D49" w14:textId="21540F54" w:rsidR="00E404DA" w:rsidRDefault="00E404DA">
          <w:pPr>
            <w:pStyle w:val="TOC2"/>
            <w:tabs>
              <w:tab w:val="right" w:leader="dot" w:pos="9350"/>
            </w:tabs>
            <w:rPr>
              <w:rFonts w:eastAsiaTheme="minorEastAsia"/>
              <w:noProof/>
              <w:lang w:eastAsia="en-GB"/>
            </w:rPr>
          </w:pPr>
          <w:hyperlink w:anchor="_Toc216548810" w:history="1">
            <w:r w:rsidRPr="00872C56">
              <w:rPr>
                <w:rStyle w:val="Hyperlink"/>
                <w:rFonts w:ascii="Arial" w:hAnsi="Arial" w:cs="Arial"/>
                <w:b/>
                <w:bCs/>
                <w:noProof/>
              </w:rPr>
              <w:t>6. Communication of Skills to Potential Employers</w:t>
            </w:r>
            <w:r>
              <w:rPr>
                <w:noProof/>
                <w:webHidden/>
              </w:rPr>
              <w:tab/>
            </w:r>
            <w:r>
              <w:rPr>
                <w:noProof/>
                <w:webHidden/>
              </w:rPr>
              <w:fldChar w:fldCharType="begin"/>
            </w:r>
            <w:r>
              <w:rPr>
                <w:noProof/>
                <w:webHidden/>
              </w:rPr>
              <w:instrText xml:space="preserve"> PAGEREF _Toc216548810 \h </w:instrText>
            </w:r>
            <w:r>
              <w:rPr>
                <w:noProof/>
                <w:webHidden/>
              </w:rPr>
            </w:r>
            <w:r>
              <w:rPr>
                <w:noProof/>
                <w:webHidden/>
              </w:rPr>
              <w:fldChar w:fldCharType="separate"/>
            </w:r>
            <w:r>
              <w:rPr>
                <w:noProof/>
                <w:webHidden/>
              </w:rPr>
              <w:t>10</w:t>
            </w:r>
            <w:r>
              <w:rPr>
                <w:noProof/>
                <w:webHidden/>
              </w:rPr>
              <w:fldChar w:fldCharType="end"/>
            </w:r>
          </w:hyperlink>
        </w:p>
        <w:p w14:paraId="678883B2" w14:textId="2389BD10" w:rsidR="00E404DA" w:rsidRDefault="00E404DA">
          <w:pPr>
            <w:pStyle w:val="TOC2"/>
            <w:tabs>
              <w:tab w:val="right" w:leader="dot" w:pos="9350"/>
            </w:tabs>
            <w:rPr>
              <w:rFonts w:eastAsiaTheme="minorEastAsia"/>
              <w:noProof/>
              <w:lang w:eastAsia="en-GB"/>
            </w:rPr>
          </w:pPr>
          <w:hyperlink w:anchor="_Toc216548811" w:history="1">
            <w:r w:rsidRPr="00872C56">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_Toc216548811 \h </w:instrText>
            </w:r>
            <w:r>
              <w:rPr>
                <w:noProof/>
                <w:webHidden/>
              </w:rPr>
            </w:r>
            <w:r>
              <w:rPr>
                <w:noProof/>
                <w:webHidden/>
              </w:rPr>
              <w:fldChar w:fldCharType="separate"/>
            </w:r>
            <w:r>
              <w:rPr>
                <w:noProof/>
                <w:webHidden/>
              </w:rPr>
              <w:t>10</w:t>
            </w:r>
            <w:r>
              <w:rPr>
                <w:noProof/>
                <w:webHidden/>
              </w:rPr>
              <w:fldChar w:fldCharType="end"/>
            </w:r>
          </w:hyperlink>
        </w:p>
        <w:p w14:paraId="7B313D1F" w14:textId="4A2BC935" w:rsidR="00E404DA" w:rsidRDefault="00E404DA">
          <w:pPr>
            <w:pStyle w:val="TOC2"/>
            <w:tabs>
              <w:tab w:val="right" w:leader="dot" w:pos="9350"/>
            </w:tabs>
            <w:rPr>
              <w:rFonts w:eastAsiaTheme="minorEastAsia"/>
              <w:noProof/>
              <w:lang w:eastAsia="en-GB"/>
            </w:rPr>
          </w:pPr>
          <w:hyperlink w:anchor="_Toc216548812" w:history="1">
            <w:r w:rsidRPr="00872C56">
              <w:rPr>
                <w:rStyle w:val="Hyperlink"/>
                <w:rFonts w:ascii="Arial" w:hAnsi="Arial" w:cs="Arial"/>
                <w:b/>
                <w:bCs/>
                <w:noProof/>
              </w:rPr>
              <w:t>8. References</w:t>
            </w:r>
            <w:r>
              <w:rPr>
                <w:noProof/>
                <w:webHidden/>
              </w:rPr>
              <w:tab/>
            </w:r>
            <w:r>
              <w:rPr>
                <w:noProof/>
                <w:webHidden/>
              </w:rPr>
              <w:fldChar w:fldCharType="begin"/>
            </w:r>
            <w:r>
              <w:rPr>
                <w:noProof/>
                <w:webHidden/>
              </w:rPr>
              <w:instrText xml:space="preserve"> PAGEREF _Toc216548812 \h </w:instrText>
            </w:r>
            <w:r>
              <w:rPr>
                <w:noProof/>
                <w:webHidden/>
              </w:rPr>
            </w:r>
            <w:r>
              <w:rPr>
                <w:noProof/>
                <w:webHidden/>
              </w:rPr>
              <w:fldChar w:fldCharType="separate"/>
            </w:r>
            <w:r>
              <w:rPr>
                <w:noProof/>
                <w:webHidden/>
              </w:rPr>
              <w:t>11</w:t>
            </w:r>
            <w:r>
              <w:rPr>
                <w:noProof/>
                <w:webHidden/>
              </w:rPr>
              <w:fldChar w:fldCharType="end"/>
            </w:r>
          </w:hyperlink>
        </w:p>
        <w:p w14:paraId="5921BAEB" w14:textId="2B02B8F6" w:rsidR="00260CBF" w:rsidRDefault="00260CBF">
          <w:r>
            <w:rPr>
              <w:b/>
              <w:bCs/>
              <w:noProof/>
            </w:rPr>
            <w:fldChar w:fldCharType="end"/>
          </w:r>
        </w:p>
      </w:sdtContent>
    </w:sdt>
    <w:p w14:paraId="2499B9DA" w14:textId="77777777" w:rsidR="008D6BC6" w:rsidRPr="005C5D3C" w:rsidRDefault="008D6BC6" w:rsidP="008D6BC6">
      <w:pPr>
        <w:rPr>
          <w:b/>
          <w:bCs/>
        </w:rPr>
      </w:pPr>
    </w:p>
    <w:p w14:paraId="7D354198" w14:textId="77777777" w:rsidR="008D6BC6" w:rsidRPr="005C5D3C" w:rsidRDefault="008D6BC6" w:rsidP="008D6BC6">
      <w:pPr>
        <w:rPr>
          <w:b/>
          <w:bCs/>
        </w:rPr>
      </w:pPr>
    </w:p>
    <w:p w14:paraId="649E9E8D" w14:textId="77777777" w:rsidR="008D6BC6" w:rsidRPr="005C5D3C" w:rsidRDefault="008D6BC6" w:rsidP="008D6BC6">
      <w:pPr>
        <w:rPr>
          <w:b/>
          <w:bCs/>
        </w:rPr>
      </w:pPr>
    </w:p>
    <w:p w14:paraId="7F8BAC76" w14:textId="77777777" w:rsidR="008D6BC6" w:rsidRPr="005C5D3C" w:rsidRDefault="008D6BC6" w:rsidP="008D6BC6">
      <w:pPr>
        <w:rPr>
          <w:b/>
          <w:bCs/>
        </w:rPr>
      </w:pPr>
    </w:p>
    <w:p w14:paraId="1BB80D90" w14:textId="77777777" w:rsidR="008D6BC6" w:rsidRPr="005C5D3C" w:rsidRDefault="008D6BC6" w:rsidP="008D6BC6">
      <w:pPr>
        <w:rPr>
          <w:b/>
          <w:bCs/>
        </w:rPr>
      </w:pPr>
    </w:p>
    <w:p w14:paraId="65F92EE8" w14:textId="77777777" w:rsidR="008D6BC6" w:rsidRPr="005C5D3C" w:rsidRDefault="008D6BC6" w:rsidP="008D6BC6">
      <w:pPr>
        <w:rPr>
          <w:b/>
          <w:bCs/>
        </w:rPr>
      </w:pPr>
    </w:p>
    <w:p w14:paraId="67B4AC30" w14:textId="77777777" w:rsidR="008D6BC6" w:rsidRPr="005C5D3C" w:rsidRDefault="008D6BC6" w:rsidP="008D6BC6">
      <w:pPr>
        <w:rPr>
          <w:b/>
          <w:bCs/>
        </w:rPr>
      </w:pPr>
    </w:p>
    <w:p w14:paraId="131CCF53" w14:textId="77777777" w:rsidR="008D6BC6" w:rsidRPr="005C5D3C" w:rsidRDefault="008D6BC6" w:rsidP="008D6BC6">
      <w:pPr>
        <w:rPr>
          <w:b/>
          <w:bCs/>
        </w:rPr>
      </w:pPr>
    </w:p>
    <w:p w14:paraId="66E16509" w14:textId="77777777" w:rsidR="008D6BC6" w:rsidRPr="005C5D3C" w:rsidRDefault="008D6BC6" w:rsidP="008D6BC6">
      <w:pPr>
        <w:rPr>
          <w:b/>
          <w:bCs/>
        </w:rPr>
      </w:pPr>
    </w:p>
    <w:p w14:paraId="18A4A62F" w14:textId="77777777" w:rsidR="008D6BC6" w:rsidRPr="005C5D3C" w:rsidRDefault="008D6BC6" w:rsidP="008D6BC6">
      <w:pPr>
        <w:rPr>
          <w:b/>
          <w:bCs/>
        </w:rPr>
      </w:pPr>
    </w:p>
    <w:p w14:paraId="259A9DC1" w14:textId="77777777" w:rsidR="008D6BC6" w:rsidRPr="005C5D3C" w:rsidRDefault="008D6BC6" w:rsidP="008D6BC6">
      <w:pPr>
        <w:rPr>
          <w:b/>
          <w:bCs/>
        </w:rPr>
      </w:pPr>
    </w:p>
    <w:p w14:paraId="77276F25" w14:textId="77777777" w:rsidR="008D6BC6" w:rsidRPr="005C5D3C" w:rsidRDefault="008D6BC6" w:rsidP="008D6BC6">
      <w:pPr>
        <w:rPr>
          <w:b/>
          <w:bCs/>
        </w:rPr>
      </w:pPr>
    </w:p>
    <w:p w14:paraId="2AC11078" w14:textId="77777777" w:rsidR="008D6BC6" w:rsidRPr="005C5D3C" w:rsidRDefault="008D6BC6" w:rsidP="008D6BC6">
      <w:pPr>
        <w:rPr>
          <w:b/>
          <w:bCs/>
        </w:rPr>
      </w:pPr>
    </w:p>
    <w:p w14:paraId="11D05675" w14:textId="77777777" w:rsidR="008D6BC6" w:rsidRPr="005C5D3C" w:rsidRDefault="008D6BC6" w:rsidP="008D6BC6">
      <w:pPr>
        <w:rPr>
          <w:b/>
          <w:bCs/>
        </w:rPr>
      </w:pPr>
    </w:p>
    <w:p w14:paraId="6AD2E364" w14:textId="77777777" w:rsidR="008D6BC6" w:rsidRPr="005C5D3C" w:rsidRDefault="008D6BC6" w:rsidP="008D6BC6">
      <w:pPr>
        <w:rPr>
          <w:b/>
          <w:bCs/>
        </w:rPr>
      </w:pPr>
    </w:p>
    <w:p w14:paraId="199E5D3D" w14:textId="77777777" w:rsidR="008D6BC6" w:rsidRPr="005C5D3C" w:rsidRDefault="008D6BC6" w:rsidP="001879EE">
      <w:pPr>
        <w:jc w:val="both"/>
        <w:rPr>
          <w:b/>
          <w:bCs/>
        </w:rPr>
      </w:pPr>
    </w:p>
    <w:p w14:paraId="27CA5A43" w14:textId="1F693783" w:rsidR="001879EE" w:rsidRPr="00093635" w:rsidRDefault="001879EE" w:rsidP="00093635">
      <w:pPr>
        <w:pStyle w:val="Heading2"/>
        <w:spacing w:line="360" w:lineRule="auto"/>
        <w:rPr>
          <w:rFonts w:ascii="Arial" w:hAnsi="Arial" w:cs="Arial"/>
          <w:b/>
          <w:bCs/>
          <w:color w:val="auto"/>
          <w:sz w:val="22"/>
          <w:szCs w:val="22"/>
        </w:rPr>
      </w:pPr>
      <w:bookmarkStart w:id="0" w:name="_Toc216546948"/>
      <w:bookmarkStart w:id="1" w:name="_Toc216548805"/>
      <w:r w:rsidRPr="005E6308">
        <w:rPr>
          <w:rFonts w:ascii="Arial" w:hAnsi="Arial" w:cs="Arial"/>
          <w:b/>
          <w:bCs/>
          <w:color w:val="auto"/>
          <w:sz w:val="24"/>
          <w:szCs w:val="24"/>
        </w:rPr>
        <w:lastRenderedPageBreak/>
        <w:t>1</w:t>
      </w:r>
      <w:r w:rsidRPr="00093635">
        <w:rPr>
          <w:rFonts w:ascii="Arial" w:hAnsi="Arial" w:cs="Arial"/>
          <w:b/>
          <w:bCs/>
          <w:color w:val="auto"/>
          <w:sz w:val="22"/>
          <w:szCs w:val="22"/>
        </w:rPr>
        <w:t>. Introduction</w:t>
      </w:r>
      <w:bookmarkEnd w:id="0"/>
      <w:bookmarkEnd w:id="1"/>
      <w:r w:rsidR="00DA739A" w:rsidRPr="00093635">
        <w:rPr>
          <w:rFonts w:ascii="Arial" w:hAnsi="Arial" w:cs="Arial"/>
          <w:b/>
          <w:bCs/>
          <w:color w:val="auto"/>
          <w:sz w:val="22"/>
          <w:szCs w:val="22"/>
        </w:rPr>
        <w:t xml:space="preserve"> </w:t>
      </w:r>
    </w:p>
    <w:p w14:paraId="7449BCF7" w14:textId="77777777" w:rsidR="006859B5" w:rsidRPr="00093635" w:rsidRDefault="00F22E45" w:rsidP="00093635">
      <w:pPr>
        <w:pStyle w:val="NoSpacing"/>
        <w:spacing w:line="360" w:lineRule="auto"/>
        <w:jc w:val="both"/>
        <w:rPr>
          <w:rFonts w:ascii="Arial" w:hAnsi="Arial" w:cs="Arial"/>
          <w:sz w:val="22"/>
          <w:szCs w:val="22"/>
        </w:rPr>
      </w:pPr>
      <w:r w:rsidRPr="00093635">
        <w:rPr>
          <w:rFonts w:ascii="Arial" w:hAnsi="Arial" w:cs="Arial"/>
          <w:sz w:val="22"/>
          <w:szCs w:val="22"/>
        </w:rPr>
        <w:t xml:space="preserve">The Early Years Educator position at </w:t>
      </w:r>
      <w:r w:rsidR="00FE1535" w:rsidRPr="00093635">
        <w:rPr>
          <w:rFonts w:ascii="Arial" w:hAnsi="Arial" w:cs="Arial"/>
          <w:sz w:val="22"/>
          <w:szCs w:val="22"/>
        </w:rPr>
        <w:t>Epsom (</w:t>
      </w:r>
      <w:r w:rsidR="00B33AA4" w:rsidRPr="00093635">
        <w:rPr>
          <w:rFonts w:ascii="Arial" w:hAnsi="Arial" w:cs="Arial"/>
          <w:sz w:val="22"/>
          <w:szCs w:val="22"/>
        </w:rPr>
        <w:t xml:space="preserve">Qualified) was </w:t>
      </w:r>
      <w:r w:rsidR="00B502A0" w:rsidRPr="00093635">
        <w:rPr>
          <w:rFonts w:ascii="Arial" w:hAnsi="Arial" w:cs="Arial"/>
          <w:sz w:val="22"/>
          <w:szCs w:val="22"/>
        </w:rPr>
        <w:t>sourced from an Indeed job advertisement (2025) and was</w:t>
      </w:r>
      <w:r w:rsidRPr="00093635">
        <w:rPr>
          <w:rFonts w:ascii="Arial" w:hAnsi="Arial" w:cs="Arial"/>
          <w:sz w:val="22"/>
          <w:szCs w:val="22"/>
        </w:rPr>
        <w:t xml:space="preserve"> the role I selected for analysis. The Early Years Educator position </w:t>
      </w:r>
      <w:r w:rsidR="00B502A0" w:rsidRPr="00093635">
        <w:rPr>
          <w:rFonts w:ascii="Arial" w:hAnsi="Arial" w:cs="Arial"/>
          <w:sz w:val="22"/>
          <w:szCs w:val="22"/>
        </w:rPr>
        <w:t>falls under Health and Social Care and supports children's development</w:t>
      </w:r>
      <w:r w:rsidRPr="00093635">
        <w:rPr>
          <w:rFonts w:ascii="Arial" w:hAnsi="Arial" w:cs="Arial"/>
          <w:sz w:val="22"/>
          <w:szCs w:val="22"/>
        </w:rPr>
        <w:t xml:space="preserve"> in line with the EYFS statutory framework, established by the Department for Education in 2024. This role interests me because it aligns with my dedication to working with young children, my nursing experience, and my </w:t>
      </w:r>
      <w:r w:rsidR="00215F22" w:rsidRPr="00093635">
        <w:rPr>
          <w:rFonts w:ascii="Arial" w:hAnsi="Arial" w:cs="Arial"/>
          <w:sz w:val="22"/>
          <w:szCs w:val="22"/>
        </w:rPr>
        <w:t xml:space="preserve">academic studies in Health and Social Care </w:t>
      </w:r>
      <w:r w:rsidR="00FE1535" w:rsidRPr="00093635">
        <w:rPr>
          <w:rFonts w:ascii="Arial" w:hAnsi="Arial" w:cs="Arial"/>
          <w:sz w:val="22"/>
          <w:szCs w:val="22"/>
        </w:rPr>
        <w:t>(British Psychological Society, 2023)</w:t>
      </w:r>
      <w:r w:rsidRPr="00093635">
        <w:rPr>
          <w:rFonts w:ascii="Arial" w:hAnsi="Arial" w:cs="Arial"/>
          <w:sz w:val="22"/>
          <w:szCs w:val="22"/>
        </w:rPr>
        <w:t>.</w:t>
      </w:r>
      <w:r w:rsidR="00FE1535" w:rsidRPr="00093635">
        <w:rPr>
          <w:rFonts w:ascii="Arial" w:hAnsi="Arial" w:cs="Arial"/>
          <w:sz w:val="22"/>
          <w:szCs w:val="22"/>
        </w:rPr>
        <w:t xml:space="preserve"> </w:t>
      </w:r>
      <w:r w:rsidR="006D58D2" w:rsidRPr="00093635">
        <w:rPr>
          <w:rFonts w:ascii="Arial" w:hAnsi="Arial" w:cs="Arial"/>
          <w:sz w:val="22"/>
          <w:szCs w:val="22"/>
        </w:rPr>
        <w:t xml:space="preserve">This motivation can be explained </w:t>
      </w:r>
      <w:r w:rsidR="00E704DE" w:rsidRPr="00093635">
        <w:rPr>
          <w:rFonts w:ascii="Arial" w:hAnsi="Arial" w:cs="Arial"/>
          <w:sz w:val="22"/>
          <w:szCs w:val="22"/>
        </w:rPr>
        <w:t xml:space="preserve">by Holland’s Theory of Career Choice, which posits that individuals are drawn to careers that align with their values, interests, and personality traits (Holland, </w:t>
      </w:r>
      <w:r w:rsidR="006D58D2" w:rsidRPr="00093635">
        <w:rPr>
          <w:rFonts w:ascii="Arial" w:hAnsi="Arial" w:cs="Arial"/>
          <w:sz w:val="22"/>
          <w:szCs w:val="22"/>
        </w:rPr>
        <w:t>1997).</w:t>
      </w:r>
    </w:p>
    <w:p w14:paraId="1116A8A0" w14:textId="36BC63B4" w:rsidR="00F22E45" w:rsidRPr="00093635" w:rsidRDefault="00F22E45" w:rsidP="00093635">
      <w:pPr>
        <w:pStyle w:val="NoSpacing"/>
        <w:spacing w:line="360" w:lineRule="auto"/>
        <w:jc w:val="both"/>
        <w:rPr>
          <w:rFonts w:ascii="Arial" w:hAnsi="Arial" w:cs="Arial"/>
          <w:sz w:val="22"/>
          <w:szCs w:val="22"/>
        </w:rPr>
      </w:pPr>
      <w:r w:rsidRPr="00093635">
        <w:rPr>
          <w:rFonts w:ascii="Arial" w:hAnsi="Arial" w:cs="Arial"/>
          <w:sz w:val="22"/>
          <w:szCs w:val="22"/>
        </w:rPr>
        <w:br/>
        <w:t xml:space="preserve">My professional objective is to work as an Early Years Practitioner while advancing my Health and Social Care education to Levels 5 and 6. The position requires my skills in child protection and effective communication, as well as my ability to create activities for children with special needs. The position supports Early Years values, </w:t>
      </w:r>
      <w:r w:rsidR="009B549A" w:rsidRPr="00093635">
        <w:rPr>
          <w:rFonts w:ascii="Arial" w:hAnsi="Arial" w:cs="Arial"/>
          <w:sz w:val="22"/>
          <w:szCs w:val="22"/>
        </w:rPr>
        <w:t>including caring for others and creating an inclusive environment that fosters holistic child development</w:t>
      </w:r>
      <w:r w:rsidRPr="00093635">
        <w:rPr>
          <w:rFonts w:ascii="Arial" w:hAnsi="Arial" w:cs="Arial"/>
          <w:sz w:val="22"/>
          <w:szCs w:val="22"/>
        </w:rPr>
        <w:t xml:space="preserve"> (NHS England, 2023; Skills for Care, 2023).</w:t>
      </w:r>
      <w:r w:rsidR="00F42920" w:rsidRPr="00093635">
        <w:rPr>
          <w:rFonts w:ascii="Arial" w:hAnsi="Arial" w:cs="Arial"/>
          <w:sz w:val="22"/>
          <w:szCs w:val="22"/>
        </w:rPr>
        <w:t xml:space="preserve"> </w:t>
      </w:r>
      <w:r w:rsidRPr="00093635">
        <w:rPr>
          <w:rFonts w:ascii="Arial" w:hAnsi="Arial" w:cs="Arial"/>
          <w:sz w:val="22"/>
          <w:szCs w:val="22"/>
        </w:rPr>
        <w:t xml:space="preserve">I worked at </w:t>
      </w:r>
      <w:r w:rsidR="00423CF7" w:rsidRPr="00093635">
        <w:rPr>
          <w:rFonts w:ascii="Arial" w:hAnsi="Arial" w:cs="Arial"/>
          <w:sz w:val="22"/>
          <w:szCs w:val="22"/>
        </w:rPr>
        <w:t xml:space="preserve">a Day Nursery, </w:t>
      </w:r>
      <w:r w:rsidR="000473E3" w:rsidRPr="00093635">
        <w:rPr>
          <w:rFonts w:ascii="Arial" w:hAnsi="Arial" w:cs="Arial"/>
          <w:sz w:val="22"/>
          <w:szCs w:val="22"/>
        </w:rPr>
        <w:t xml:space="preserve">where I had </w:t>
      </w:r>
      <w:r w:rsidR="00FB0C71" w:rsidRPr="00093635">
        <w:rPr>
          <w:rFonts w:ascii="Arial" w:hAnsi="Arial" w:cs="Arial"/>
          <w:sz w:val="22"/>
          <w:szCs w:val="22"/>
        </w:rPr>
        <w:t>six</w:t>
      </w:r>
      <w:r w:rsidR="00423CF7" w:rsidRPr="00093635">
        <w:rPr>
          <w:rFonts w:ascii="Arial" w:hAnsi="Arial" w:cs="Arial"/>
          <w:sz w:val="22"/>
          <w:szCs w:val="22"/>
        </w:rPr>
        <w:t xml:space="preserve"> key children, including one </w:t>
      </w:r>
      <w:r w:rsidRPr="00093635">
        <w:rPr>
          <w:rFonts w:ascii="Arial" w:hAnsi="Arial" w:cs="Arial"/>
          <w:sz w:val="22"/>
          <w:szCs w:val="22"/>
        </w:rPr>
        <w:t xml:space="preserve">with autism, in the baby room. The experience </w:t>
      </w:r>
      <w:r w:rsidR="00B502A0" w:rsidRPr="00093635">
        <w:rPr>
          <w:rFonts w:ascii="Arial" w:hAnsi="Arial" w:cs="Arial"/>
          <w:sz w:val="22"/>
          <w:szCs w:val="22"/>
        </w:rPr>
        <w:t xml:space="preserve">demonstrated the importance of providing personalised care, understanding sensory needs, and conducting observational evaluations, which </w:t>
      </w:r>
      <w:r w:rsidR="006B05F8" w:rsidRPr="00093635">
        <w:rPr>
          <w:rFonts w:ascii="Arial" w:hAnsi="Arial" w:cs="Arial"/>
          <w:sz w:val="22"/>
          <w:szCs w:val="22"/>
        </w:rPr>
        <w:t>underpin</w:t>
      </w:r>
      <w:r w:rsidR="00B502A0" w:rsidRPr="00093635">
        <w:rPr>
          <w:rFonts w:ascii="Arial" w:hAnsi="Arial" w:cs="Arial"/>
          <w:sz w:val="22"/>
          <w:szCs w:val="22"/>
        </w:rPr>
        <w:t xml:space="preserve"> the </w:t>
      </w:r>
      <w:r w:rsidRPr="00093635">
        <w:rPr>
          <w:rFonts w:ascii="Arial" w:hAnsi="Arial" w:cs="Arial"/>
          <w:sz w:val="22"/>
          <w:szCs w:val="22"/>
        </w:rPr>
        <w:t>EYFS (Department for Education, 2023; National Autistic Society, 2024).</w:t>
      </w:r>
    </w:p>
    <w:p w14:paraId="2D813F48" w14:textId="77777777" w:rsidR="006859B5" w:rsidRPr="00093635" w:rsidRDefault="006859B5" w:rsidP="00093635">
      <w:pPr>
        <w:pStyle w:val="NoSpacing"/>
        <w:spacing w:line="360" w:lineRule="auto"/>
        <w:rPr>
          <w:rFonts w:ascii="Arial" w:hAnsi="Arial" w:cs="Arial"/>
          <w:sz w:val="22"/>
          <w:szCs w:val="22"/>
        </w:rPr>
      </w:pPr>
    </w:p>
    <w:p w14:paraId="25CFA081" w14:textId="77777777" w:rsidR="006859B5" w:rsidRDefault="001C29C5" w:rsidP="00093635">
      <w:pPr>
        <w:pStyle w:val="NoSpacing"/>
        <w:spacing w:line="360" w:lineRule="auto"/>
        <w:rPr>
          <w:rFonts w:ascii="Arial" w:hAnsi="Arial" w:cs="Arial"/>
          <w:b/>
          <w:bCs/>
          <w:i/>
          <w:iCs/>
          <w:sz w:val="22"/>
          <w:szCs w:val="22"/>
        </w:rPr>
      </w:pPr>
      <w:r w:rsidRPr="00093635">
        <w:rPr>
          <w:rFonts w:ascii="Arial" w:hAnsi="Arial" w:cs="Arial"/>
          <w:b/>
          <w:bCs/>
          <w:i/>
          <w:iCs/>
          <w:sz w:val="22"/>
          <w:szCs w:val="22"/>
        </w:rPr>
        <w:t>The report contains three separate sections</w:t>
      </w:r>
      <w:r w:rsidR="00FB0C71" w:rsidRPr="00093635">
        <w:rPr>
          <w:rFonts w:ascii="Arial" w:hAnsi="Arial" w:cs="Arial"/>
          <w:b/>
          <w:bCs/>
          <w:i/>
          <w:iCs/>
          <w:sz w:val="22"/>
          <w:szCs w:val="22"/>
        </w:rPr>
        <w:t>:</w:t>
      </w:r>
    </w:p>
    <w:p w14:paraId="18EA6555" w14:textId="77777777" w:rsidR="00093635" w:rsidRPr="00093635" w:rsidRDefault="00093635" w:rsidP="00093635">
      <w:pPr>
        <w:pStyle w:val="NoSpacing"/>
        <w:spacing w:line="360" w:lineRule="auto"/>
        <w:rPr>
          <w:rFonts w:ascii="Arial" w:hAnsi="Arial" w:cs="Arial"/>
          <w:b/>
          <w:bCs/>
          <w:i/>
          <w:iCs/>
          <w:sz w:val="22"/>
          <w:szCs w:val="22"/>
        </w:rPr>
      </w:pPr>
    </w:p>
    <w:p w14:paraId="5B7C08FA" w14:textId="03EB2C5E"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report will determine all necessary competencies needed for this position</w:t>
      </w:r>
      <w:r w:rsidR="00093635">
        <w:rPr>
          <w:rFonts w:ascii="Arial" w:hAnsi="Arial" w:cs="Arial"/>
          <w:sz w:val="22"/>
          <w:szCs w:val="22"/>
        </w:rPr>
        <w:t>.</w:t>
      </w:r>
      <w:r w:rsidRPr="00093635">
        <w:rPr>
          <w:rFonts w:ascii="Arial" w:hAnsi="Arial" w:cs="Arial"/>
          <w:sz w:val="22"/>
          <w:szCs w:val="22"/>
        </w:rPr>
        <w:br/>
      </w:r>
    </w:p>
    <w:p w14:paraId="08DFE207" w14:textId="0FEEE962"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assessment will determine my existing abilities</w:t>
      </w:r>
      <w:r w:rsidR="00630B39" w:rsidRPr="00093635">
        <w:rPr>
          <w:rFonts w:ascii="Arial" w:hAnsi="Arial" w:cs="Arial"/>
          <w:sz w:val="22"/>
          <w:szCs w:val="22"/>
        </w:rPr>
        <w:t>,</w:t>
      </w:r>
      <w:r w:rsidRPr="00093635">
        <w:rPr>
          <w:rFonts w:ascii="Arial" w:hAnsi="Arial" w:cs="Arial"/>
          <w:sz w:val="22"/>
          <w:szCs w:val="22"/>
        </w:rPr>
        <w:t xml:space="preserve"> together with my work history and educational background.</w:t>
      </w:r>
      <w:r w:rsidRPr="00093635">
        <w:rPr>
          <w:rFonts w:ascii="Arial" w:hAnsi="Arial" w:cs="Arial"/>
          <w:sz w:val="22"/>
          <w:szCs w:val="22"/>
        </w:rPr>
        <w:br/>
      </w:r>
    </w:p>
    <w:p w14:paraId="0EB5353C" w14:textId="58C7ED1A"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 xml:space="preserve">The study will investigate my professional identity </w:t>
      </w:r>
      <w:r w:rsidR="00630B39" w:rsidRPr="00093635">
        <w:rPr>
          <w:rFonts w:ascii="Arial" w:hAnsi="Arial" w:cs="Arial"/>
          <w:sz w:val="22"/>
          <w:szCs w:val="22"/>
        </w:rPr>
        <w:t>and</w:t>
      </w:r>
      <w:r w:rsidRPr="00093635">
        <w:rPr>
          <w:rFonts w:ascii="Arial" w:hAnsi="Arial" w:cs="Arial"/>
          <w:sz w:val="22"/>
          <w:szCs w:val="22"/>
        </w:rPr>
        <w:t xml:space="preserve"> personal brand.</w:t>
      </w:r>
      <w:r w:rsidRPr="00093635">
        <w:rPr>
          <w:rFonts w:ascii="Arial" w:hAnsi="Arial" w:cs="Arial"/>
          <w:sz w:val="22"/>
          <w:szCs w:val="22"/>
        </w:rPr>
        <w:br/>
      </w:r>
    </w:p>
    <w:p w14:paraId="0512FCBC" w14:textId="4476700B" w:rsidR="006859B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The report will outline a five-year strategic plan which supports my career growth.</w:t>
      </w:r>
      <w:r w:rsidRPr="00093635">
        <w:rPr>
          <w:rFonts w:ascii="Arial" w:hAnsi="Arial" w:cs="Arial"/>
          <w:sz w:val="22"/>
          <w:szCs w:val="22"/>
        </w:rPr>
        <w:br/>
      </w:r>
    </w:p>
    <w:p w14:paraId="48913E8D" w14:textId="2794732B" w:rsidR="001C29C5" w:rsidRPr="00093635" w:rsidRDefault="001C29C5" w:rsidP="00F161BE">
      <w:pPr>
        <w:pStyle w:val="NoSpacing"/>
        <w:numPr>
          <w:ilvl w:val="0"/>
          <w:numId w:val="18"/>
        </w:numPr>
        <w:spacing w:line="360" w:lineRule="auto"/>
        <w:rPr>
          <w:rFonts w:ascii="Arial" w:hAnsi="Arial" w:cs="Arial"/>
          <w:sz w:val="22"/>
          <w:szCs w:val="22"/>
        </w:rPr>
      </w:pPr>
      <w:r w:rsidRPr="00093635">
        <w:rPr>
          <w:rFonts w:ascii="Arial" w:hAnsi="Arial" w:cs="Arial"/>
          <w:sz w:val="22"/>
          <w:szCs w:val="22"/>
        </w:rPr>
        <w:t xml:space="preserve">The report will show my approach to </w:t>
      </w:r>
      <w:r w:rsidR="00630B39" w:rsidRPr="00093635">
        <w:rPr>
          <w:rFonts w:ascii="Arial" w:hAnsi="Arial" w:cs="Arial"/>
          <w:sz w:val="22"/>
          <w:szCs w:val="22"/>
        </w:rPr>
        <w:t>presenting</w:t>
      </w:r>
      <w:r w:rsidR="007903F0" w:rsidRPr="00093635">
        <w:rPr>
          <w:rFonts w:ascii="Arial" w:hAnsi="Arial" w:cs="Arial"/>
          <w:sz w:val="22"/>
          <w:szCs w:val="22"/>
        </w:rPr>
        <w:t xml:space="preserve"> </w:t>
      </w:r>
      <w:r w:rsidRPr="00093635">
        <w:rPr>
          <w:rFonts w:ascii="Arial" w:hAnsi="Arial" w:cs="Arial"/>
          <w:sz w:val="22"/>
          <w:szCs w:val="22"/>
        </w:rPr>
        <w:t>my employability skills to potential future employers.</w:t>
      </w:r>
    </w:p>
    <w:p w14:paraId="02E017FE" w14:textId="77777777" w:rsidR="006859B5" w:rsidRPr="00093635" w:rsidRDefault="006859B5" w:rsidP="00093635">
      <w:pPr>
        <w:pStyle w:val="NoSpacing"/>
        <w:spacing w:line="360" w:lineRule="auto"/>
        <w:jc w:val="both"/>
        <w:rPr>
          <w:rFonts w:ascii="Arial" w:hAnsi="Arial" w:cs="Arial"/>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62"/>
        <w:gridCol w:w="8798"/>
      </w:tblGrid>
      <w:tr w:rsidR="00F22E45" w:rsidRPr="00093635" w14:paraId="7D636069" w14:textId="77777777">
        <w:tc>
          <w:tcPr>
            <w:tcW w:w="660" w:type="dxa"/>
            <w:tcMar>
              <w:top w:w="0" w:type="dxa"/>
              <w:left w:w="240" w:type="dxa"/>
              <w:bottom w:w="0" w:type="dxa"/>
              <w:right w:w="240" w:type="dxa"/>
            </w:tcMar>
            <w:hideMark/>
          </w:tcPr>
          <w:p w14:paraId="2D4FB899" w14:textId="2B03C9F7" w:rsidR="00F22E45" w:rsidRPr="00093635" w:rsidRDefault="00F22E45" w:rsidP="00093635">
            <w:pPr>
              <w:pStyle w:val="NoSpacing"/>
              <w:spacing w:line="360" w:lineRule="auto"/>
              <w:rPr>
                <w:rFonts w:ascii="Arial" w:hAnsi="Arial" w:cs="Arial"/>
                <w:sz w:val="22"/>
                <w:szCs w:val="22"/>
              </w:rPr>
            </w:pPr>
          </w:p>
        </w:tc>
        <w:tc>
          <w:tcPr>
            <w:tcW w:w="20040" w:type="dxa"/>
            <w:tcMar>
              <w:top w:w="0" w:type="dxa"/>
              <w:left w:w="0" w:type="dxa"/>
              <w:bottom w:w="0" w:type="dxa"/>
              <w:right w:w="0" w:type="dxa"/>
            </w:tcMar>
            <w:vAlign w:val="center"/>
            <w:hideMark/>
          </w:tcPr>
          <w:p w14:paraId="6669A171" w14:textId="77777777" w:rsidR="00F22E45" w:rsidRPr="00093635" w:rsidRDefault="00F22E45" w:rsidP="00093635">
            <w:pPr>
              <w:pStyle w:val="NoSpacing"/>
              <w:spacing w:line="360" w:lineRule="auto"/>
              <w:rPr>
                <w:rFonts w:ascii="Arial" w:hAnsi="Arial" w:cs="Arial"/>
                <w:sz w:val="22"/>
                <w:szCs w:val="22"/>
              </w:rPr>
            </w:pPr>
          </w:p>
        </w:tc>
      </w:tr>
    </w:tbl>
    <w:p w14:paraId="626A2161" w14:textId="6C5EB295" w:rsidR="001879EE" w:rsidRPr="00093635" w:rsidRDefault="001879EE" w:rsidP="00093635">
      <w:pPr>
        <w:pStyle w:val="Heading2"/>
        <w:spacing w:line="360" w:lineRule="auto"/>
        <w:jc w:val="both"/>
        <w:rPr>
          <w:rFonts w:ascii="Arial" w:hAnsi="Arial" w:cs="Arial"/>
          <w:b/>
          <w:bCs/>
          <w:sz w:val="22"/>
          <w:szCs w:val="22"/>
        </w:rPr>
      </w:pPr>
      <w:bookmarkStart w:id="2" w:name="_Toc216546949"/>
      <w:bookmarkStart w:id="3" w:name="_Toc216548806"/>
      <w:r w:rsidRPr="00093635">
        <w:rPr>
          <w:rFonts w:ascii="Arial" w:hAnsi="Arial" w:cs="Arial"/>
          <w:b/>
          <w:bCs/>
          <w:color w:val="auto"/>
          <w:sz w:val="22"/>
          <w:szCs w:val="22"/>
        </w:rPr>
        <w:t>2. Job Description of the Selected Job</w:t>
      </w:r>
      <w:bookmarkEnd w:id="2"/>
      <w:bookmarkEnd w:id="3"/>
      <w:r w:rsidR="003D0D44" w:rsidRPr="00093635">
        <w:rPr>
          <w:rFonts w:ascii="Arial" w:hAnsi="Arial" w:cs="Arial"/>
          <w:b/>
          <w:bCs/>
          <w:color w:val="auto"/>
          <w:sz w:val="22"/>
          <w:szCs w:val="22"/>
        </w:rPr>
        <w:t xml:space="preserve"> </w:t>
      </w:r>
      <w:r w:rsidR="006D58D2" w:rsidRPr="00093635">
        <w:rPr>
          <w:rFonts w:ascii="Arial" w:hAnsi="Arial" w:cs="Arial"/>
          <w:b/>
          <w:bCs/>
          <w:sz w:val="22"/>
          <w:szCs w:val="22"/>
        </w:rPr>
        <w:tab/>
      </w:r>
    </w:p>
    <w:p w14:paraId="2CB2A0A5" w14:textId="0700C90E" w:rsidR="00EF5590" w:rsidRPr="00093635" w:rsidRDefault="00EF5590" w:rsidP="00F161BE">
      <w:pPr>
        <w:pStyle w:val="NoSpacing"/>
        <w:spacing w:line="360" w:lineRule="auto"/>
        <w:jc w:val="both"/>
        <w:rPr>
          <w:rFonts w:ascii="Arial" w:hAnsi="Arial" w:cs="Arial"/>
          <w:sz w:val="22"/>
          <w:szCs w:val="22"/>
        </w:rPr>
      </w:pPr>
      <w:r w:rsidRPr="00093635">
        <w:rPr>
          <w:rFonts w:ascii="Arial" w:hAnsi="Arial" w:cs="Arial"/>
          <w:sz w:val="22"/>
          <w:szCs w:val="22"/>
        </w:rPr>
        <w:t xml:space="preserve">The Early Years Educator position needs multiple qualifications, behaviours and an extensive skill set. The job description </w:t>
      </w:r>
      <w:r w:rsidR="00B502A0" w:rsidRPr="00093635">
        <w:rPr>
          <w:rFonts w:ascii="Arial" w:hAnsi="Arial" w:cs="Arial"/>
          <w:sz w:val="22"/>
          <w:szCs w:val="22"/>
        </w:rPr>
        <w:t xml:space="preserve">requires employees to demonstrate outstanding communication skills, safeguard knowledge and skills in planning activities, teamwork, and digital literacy, and </w:t>
      </w:r>
      <w:r w:rsidRPr="00093635">
        <w:rPr>
          <w:rFonts w:ascii="Arial" w:hAnsi="Arial" w:cs="Arial"/>
          <w:sz w:val="22"/>
          <w:szCs w:val="22"/>
        </w:rPr>
        <w:t xml:space="preserve">a commitment to child development (Indeed, 2025). The job requirements </w:t>
      </w:r>
      <w:r w:rsidR="00B502A0" w:rsidRPr="00093635">
        <w:rPr>
          <w:rFonts w:ascii="Arial" w:hAnsi="Arial" w:cs="Arial"/>
          <w:sz w:val="22"/>
          <w:szCs w:val="22"/>
        </w:rPr>
        <w:t xml:space="preserve">align precisely with the requirements of the EYFS statutory framework and the Ofsted inspection framework </w:t>
      </w:r>
      <w:r w:rsidRPr="00093635">
        <w:rPr>
          <w:rFonts w:ascii="Arial" w:hAnsi="Arial" w:cs="Arial"/>
          <w:sz w:val="22"/>
          <w:szCs w:val="22"/>
        </w:rPr>
        <w:t>(Department for Education, 2024; Ofsted, 2023).</w:t>
      </w:r>
      <w:r w:rsidRPr="00093635">
        <w:rPr>
          <w:rFonts w:ascii="Arial" w:hAnsi="Arial" w:cs="Arial"/>
          <w:sz w:val="22"/>
          <w:szCs w:val="22"/>
        </w:rPr>
        <w:br/>
      </w:r>
      <w:r w:rsidRPr="00093635">
        <w:rPr>
          <w:rFonts w:ascii="Arial" w:hAnsi="Arial" w:cs="Arial"/>
          <w:sz w:val="22"/>
          <w:szCs w:val="22"/>
        </w:rPr>
        <w:br/>
        <w:t>The essential employability competencies for this role include effective communication with children, families, and colleagues, resilience and flexibility, and problem-solving. Health and Social Care require these competencies according to Skills for Care (202</w:t>
      </w:r>
      <w:r w:rsidR="00215F22" w:rsidRPr="00093635">
        <w:rPr>
          <w:rFonts w:ascii="Arial" w:hAnsi="Arial" w:cs="Arial"/>
          <w:sz w:val="22"/>
          <w:szCs w:val="22"/>
        </w:rPr>
        <w:t>4</w:t>
      </w:r>
      <w:r w:rsidRPr="00093635">
        <w:rPr>
          <w:rFonts w:ascii="Arial" w:hAnsi="Arial" w:cs="Arial"/>
          <w:sz w:val="22"/>
          <w:szCs w:val="22"/>
        </w:rPr>
        <w:t xml:space="preserve">). The 2023 NHS Digital report </w:t>
      </w:r>
      <w:r w:rsidR="00B502A0" w:rsidRPr="00093635">
        <w:rPr>
          <w:rFonts w:ascii="Arial" w:hAnsi="Arial" w:cs="Arial"/>
          <w:sz w:val="22"/>
          <w:szCs w:val="22"/>
        </w:rPr>
        <w:t xml:space="preserve">found that digital tools for child learning documentation are essential </w:t>
      </w:r>
      <w:r w:rsidR="001558F6" w:rsidRPr="00093635">
        <w:rPr>
          <w:rFonts w:ascii="Arial" w:hAnsi="Arial" w:cs="Arial"/>
          <w:sz w:val="22"/>
          <w:szCs w:val="22"/>
        </w:rPr>
        <w:t xml:space="preserve">(NHS Digital, </w:t>
      </w:r>
      <w:r w:rsidRPr="00093635">
        <w:rPr>
          <w:rFonts w:ascii="Arial" w:hAnsi="Arial" w:cs="Arial"/>
          <w:sz w:val="22"/>
          <w:szCs w:val="22"/>
        </w:rPr>
        <w:t>2023).</w:t>
      </w:r>
      <w:r w:rsidR="00215F22" w:rsidRPr="00093635">
        <w:rPr>
          <w:rFonts w:ascii="Arial" w:hAnsi="Arial" w:cs="Arial"/>
          <w:sz w:val="22"/>
          <w:szCs w:val="22"/>
        </w:rPr>
        <w:t xml:space="preserve"> </w:t>
      </w:r>
      <w:r w:rsidRPr="00093635">
        <w:rPr>
          <w:rFonts w:ascii="Arial" w:hAnsi="Arial" w:cs="Arial"/>
          <w:sz w:val="22"/>
          <w:szCs w:val="22"/>
        </w:rPr>
        <w:br/>
      </w:r>
      <w:r w:rsidRPr="00093635">
        <w:rPr>
          <w:rFonts w:ascii="Arial" w:hAnsi="Arial" w:cs="Arial"/>
          <w:sz w:val="22"/>
          <w:szCs w:val="22"/>
        </w:rPr>
        <w:br/>
        <w:t>The 6Cs of Care framework, which includes compassion, communication, competence, courage, commitment, and care, remains applicable (NHS England, 2023). Early Years practitioners need to establish safe environments that promote child well-being and nurturing spaces that align with these values.</w:t>
      </w:r>
      <w:r w:rsidRPr="00093635">
        <w:rPr>
          <w:rFonts w:ascii="Arial" w:hAnsi="Arial" w:cs="Arial"/>
          <w:sz w:val="22"/>
          <w:szCs w:val="22"/>
        </w:rPr>
        <w:br/>
      </w:r>
      <w:r w:rsidRPr="00093635">
        <w:rPr>
          <w:rFonts w:ascii="Arial" w:hAnsi="Arial" w:cs="Arial"/>
          <w:sz w:val="22"/>
          <w:szCs w:val="22"/>
        </w:rPr>
        <w:br/>
        <w:t xml:space="preserve">The development of these competencies occurs through direct experience in </w:t>
      </w:r>
      <w:r w:rsidR="001558F6" w:rsidRPr="00093635">
        <w:rPr>
          <w:rFonts w:ascii="Arial" w:hAnsi="Arial" w:cs="Arial"/>
          <w:sz w:val="22"/>
          <w:szCs w:val="22"/>
        </w:rPr>
        <w:t>practice, informed by</w:t>
      </w:r>
      <w:r w:rsidRPr="00093635">
        <w:rPr>
          <w:rFonts w:ascii="Arial" w:hAnsi="Arial" w:cs="Arial"/>
          <w:sz w:val="22"/>
          <w:szCs w:val="22"/>
        </w:rPr>
        <w:t xml:space="preserve"> multiple theoretical models.</w:t>
      </w:r>
      <w:r w:rsidRPr="00093635">
        <w:rPr>
          <w:rFonts w:ascii="Arial" w:hAnsi="Arial" w:cs="Arial"/>
          <w:sz w:val="22"/>
          <w:szCs w:val="22"/>
        </w:rPr>
        <w:br/>
        <w:t>The Experiential Learning Cycle developed by Kolb (1984) demonstrates how practitioners acquire knowledge through hands-on experience</w:t>
      </w:r>
      <w:r w:rsidR="00E83CBA" w:rsidRPr="00093635">
        <w:rPr>
          <w:rFonts w:ascii="Arial" w:hAnsi="Arial" w:cs="Arial"/>
          <w:sz w:val="22"/>
          <w:szCs w:val="22"/>
        </w:rPr>
        <w:t>, followed by reflective thinking, conceptualisation,</w:t>
      </w:r>
      <w:r w:rsidRPr="00093635">
        <w:rPr>
          <w:rFonts w:ascii="Arial" w:hAnsi="Arial" w:cs="Arial"/>
          <w:sz w:val="22"/>
          <w:szCs w:val="22"/>
        </w:rPr>
        <w:t xml:space="preserve"> and planning stages.</w:t>
      </w:r>
      <w:r w:rsidRPr="00093635">
        <w:rPr>
          <w:rFonts w:ascii="Arial" w:hAnsi="Arial" w:cs="Arial"/>
          <w:sz w:val="22"/>
          <w:szCs w:val="22"/>
        </w:rPr>
        <w:br/>
        <w:t>The Skills for Care Core Skills Framework establishes basic competencies</w:t>
      </w:r>
      <w:r w:rsidR="00E83CBA" w:rsidRPr="00093635">
        <w:rPr>
          <w:rFonts w:ascii="Arial" w:hAnsi="Arial" w:cs="Arial"/>
          <w:sz w:val="22"/>
          <w:szCs w:val="22"/>
        </w:rPr>
        <w:t>, including safeguarding practices, communication skills,</w:t>
      </w:r>
      <w:r w:rsidRPr="00093635">
        <w:rPr>
          <w:rFonts w:ascii="Arial" w:hAnsi="Arial" w:cs="Arial"/>
          <w:sz w:val="22"/>
          <w:szCs w:val="22"/>
        </w:rPr>
        <w:t xml:space="preserve"> and professional values (Skills for Care, 2023).</w:t>
      </w:r>
      <w:r w:rsidRPr="00093635">
        <w:rPr>
          <w:rFonts w:ascii="Arial" w:hAnsi="Arial" w:cs="Arial"/>
          <w:sz w:val="22"/>
          <w:szCs w:val="22"/>
        </w:rPr>
        <w:br/>
        <w:t>The STAR method enables practitioners to show real-life examples</w:t>
      </w:r>
      <w:r w:rsidR="00E83CBA" w:rsidRPr="00093635">
        <w:rPr>
          <w:rFonts w:ascii="Arial" w:hAnsi="Arial" w:cs="Arial"/>
          <w:sz w:val="22"/>
          <w:szCs w:val="22"/>
        </w:rPr>
        <w:t>,</w:t>
      </w:r>
      <w:r w:rsidRPr="00093635">
        <w:rPr>
          <w:rFonts w:ascii="Arial" w:hAnsi="Arial" w:cs="Arial"/>
          <w:sz w:val="22"/>
          <w:szCs w:val="22"/>
        </w:rPr>
        <w:t xml:space="preserve"> which enhances their chances of getting hired and performing well in job interviews.</w:t>
      </w:r>
      <w:r w:rsidRPr="00093635">
        <w:rPr>
          <w:rFonts w:ascii="Arial" w:hAnsi="Arial" w:cs="Arial"/>
          <w:sz w:val="22"/>
          <w:szCs w:val="22"/>
        </w:rPr>
        <w:br/>
        <w:t>The Department for Education (2023)</w:t>
      </w:r>
      <w:r w:rsidR="00E83CBA" w:rsidRPr="00093635">
        <w:rPr>
          <w:rFonts w:ascii="Arial" w:hAnsi="Arial" w:cs="Arial"/>
          <w:sz w:val="22"/>
          <w:szCs w:val="22"/>
        </w:rPr>
        <w:t>, through Development Matters,</w:t>
      </w:r>
      <w:r w:rsidRPr="00093635">
        <w:rPr>
          <w:rFonts w:ascii="Arial" w:hAnsi="Arial" w:cs="Arial"/>
          <w:sz w:val="22"/>
          <w:szCs w:val="22"/>
        </w:rPr>
        <w:t xml:space="preserve"> requires practitioners to establish interactive responses while creating effective plans.</w:t>
      </w:r>
      <w:r w:rsidRPr="00093635">
        <w:rPr>
          <w:rFonts w:ascii="Arial" w:hAnsi="Arial" w:cs="Arial"/>
          <w:sz w:val="22"/>
          <w:szCs w:val="22"/>
        </w:rPr>
        <w:br/>
      </w:r>
      <w:r w:rsidRPr="00093635">
        <w:rPr>
          <w:rFonts w:ascii="Arial" w:hAnsi="Arial" w:cs="Arial"/>
          <w:sz w:val="22"/>
          <w:szCs w:val="22"/>
        </w:rPr>
        <w:br/>
        <w:t xml:space="preserve">A practitioner needs to use emotional intelligence and positive </w:t>
      </w:r>
      <w:r w:rsidR="00E83CBA" w:rsidRPr="00093635">
        <w:rPr>
          <w:rFonts w:ascii="Arial" w:hAnsi="Arial" w:cs="Arial"/>
          <w:sz w:val="22"/>
          <w:szCs w:val="22"/>
        </w:rPr>
        <w:t xml:space="preserve">behaviour strategies to de-escalate child behaviour, in line with Ofsted (2023) and the </w:t>
      </w:r>
      <w:r w:rsidRPr="00093635">
        <w:rPr>
          <w:rFonts w:ascii="Arial" w:hAnsi="Arial" w:cs="Arial"/>
          <w:sz w:val="22"/>
          <w:szCs w:val="22"/>
        </w:rPr>
        <w:t>National Autistic Society (2024) guidelines.</w:t>
      </w:r>
      <w:r w:rsidRPr="00093635">
        <w:rPr>
          <w:rFonts w:ascii="Arial" w:hAnsi="Arial" w:cs="Arial"/>
          <w:sz w:val="22"/>
          <w:szCs w:val="22"/>
        </w:rPr>
        <w:br/>
      </w:r>
      <w:r w:rsidRPr="00093635">
        <w:rPr>
          <w:rFonts w:ascii="Arial" w:hAnsi="Arial" w:cs="Arial"/>
          <w:sz w:val="22"/>
          <w:szCs w:val="22"/>
        </w:rPr>
        <w:lastRenderedPageBreak/>
        <w:br/>
        <w:t xml:space="preserve">Staff members need to understand child development theories </w:t>
      </w:r>
      <w:r w:rsidR="00E83CBA" w:rsidRPr="00093635">
        <w:rPr>
          <w:rFonts w:ascii="Arial" w:hAnsi="Arial" w:cs="Arial"/>
          <w:sz w:val="22"/>
          <w:szCs w:val="22"/>
        </w:rPr>
        <w:t>to support children with</w:t>
      </w:r>
      <w:r w:rsidRPr="00093635">
        <w:rPr>
          <w:rFonts w:ascii="Arial" w:hAnsi="Arial" w:cs="Arial"/>
          <w:sz w:val="22"/>
          <w:szCs w:val="22"/>
        </w:rPr>
        <w:t xml:space="preserve"> special educational needs and disabilities. My work with an autistic key child demonstrates my ability to deliver inclusive practices according to </w:t>
      </w:r>
      <w:r w:rsidR="00E83CBA" w:rsidRPr="00093635">
        <w:rPr>
          <w:rFonts w:ascii="Arial" w:hAnsi="Arial" w:cs="Arial"/>
          <w:sz w:val="22"/>
          <w:szCs w:val="22"/>
        </w:rPr>
        <w:t xml:space="preserve">the </w:t>
      </w:r>
      <w:r w:rsidRPr="00093635">
        <w:rPr>
          <w:rFonts w:ascii="Arial" w:hAnsi="Arial" w:cs="Arial"/>
          <w:sz w:val="22"/>
          <w:szCs w:val="22"/>
        </w:rPr>
        <w:t>National Autistic Society (2024) guidelines.</w:t>
      </w:r>
      <w:r w:rsidR="004340E5" w:rsidRPr="00093635">
        <w:rPr>
          <w:rFonts w:ascii="Arial" w:hAnsi="Arial" w:cs="Arial"/>
          <w:sz w:val="22"/>
          <w:szCs w:val="22"/>
        </w:rPr>
        <w:t xml:space="preserve"> In practice, Early Years educators frequently collaborate with SEND teams, local councils and external professionals to ensure children receive </w:t>
      </w:r>
      <w:r w:rsidR="00AF46B3" w:rsidRPr="00093635">
        <w:rPr>
          <w:rFonts w:ascii="Arial" w:hAnsi="Arial" w:cs="Arial"/>
          <w:sz w:val="22"/>
          <w:szCs w:val="22"/>
        </w:rPr>
        <w:t>appropriate support. Experience with autistic children often</w:t>
      </w:r>
      <w:r w:rsidR="00F318A0" w:rsidRPr="00093635">
        <w:rPr>
          <w:rFonts w:ascii="Arial" w:hAnsi="Arial" w:cs="Arial"/>
          <w:sz w:val="22"/>
          <w:szCs w:val="22"/>
        </w:rPr>
        <w:t xml:space="preserve"> requires joint working with SEND</w:t>
      </w:r>
      <w:r w:rsidR="00AF46B3" w:rsidRPr="00093635">
        <w:rPr>
          <w:rFonts w:ascii="Arial" w:hAnsi="Arial" w:cs="Arial"/>
          <w:sz w:val="22"/>
          <w:szCs w:val="22"/>
        </w:rPr>
        <w:t xml:space="preserve"> </w:t>
      </w:r>
      <w:r w:rsidR="00F318A0" w:rsidRPr="00093635">
        <w:rPr>
          <w:rFonts w:ascii="Arial" w:hAnsi="Arial" w:cs="Arial"/>
          <w:sz w:val="22"/>
          <w:szCs w:val="22"/>
        </w:rPr>
        <w:t>coordinators, inclusion teams and funding</w:t>
      </w:r>
      <w:r w:rsidR="004340E5" w:rsidRPr="00093635">
        <w:rPr>
          <w:rFonts w:ascii="Arial" w:hAnsi="Arial" w:cs="Arial"/>
          <w:sz w:val="22"/>
          <w:szCs w:val="22"/>
        </w:rPr>
        <w:t xml:space="preserve"> panels, highlighting the importance of professional networking and inter</w:t>
      </w:r>
      <w:r w:rsidR="00F318A0" w:rsidRPr="00093635">
        <w:rPr>
          <w:rFonts w:ascii="Arial" w:hAnsi="Arial" w:cs="Arial"/>
          <w:sz w:val="22"/>
          <w:szCs w:val="22"/>
        </w:rPr>
        <w:t xml:space="preserve">-agency collaboration within Early Years </w:t>
      </w:r>
      <w:r w:rsidR="00950A4D" w:rsidRPr="00093635">
        <w:rPr>
          <w:rFonts w:ascii="Arial" w:hAnsi="Arial" w:cs="Arial"/>
          <w:sz w:val="22"/>
          <w:szCs w:val="22"/>
        </w:rPr>
        <w:t>settings. (</w:t>
      </w:r>
      <w:r w:rsidR="00F318A0" w:rsidRPr="00093635">
        <w:rPr>
          <w:rFonts w:ascii="Arial" w:hAnsi="Arial" w:cs="Arial"/>
          <w:sz w:val="22"/>
          <w:szCs w:val="22"/>
        </w:rPr>
        <w:t xml:space="preserve">Local Government </w:t>
      </w:r>
      <w:r w:rsidR="00950A4D" w:rsidRPr="00093635">
        <w:rPr>
          <w:rFonts w:ascii="Arial" w:hAnsi="Arial" w:cs="Arial"/>
          <w:sz w:val="22"/>
          <w:szCs w:val="22"/>
        </w:rPr>
        <w:t>Association, 2024; Early Years Alliance, 2024).</w:t>
      </w:r>
      <w:r w:rsidRPr="00093635">
        <w:rPr>
          <w:rFonts w:ascii="Arial" w:hAnsi="Arial" w:cs="Arial"/>
          <w:sz w:val="22"/>
          <w:szCs w:val="22"/>
        </w:rPr>
        <w:br/>
      </w:r>
      <w:r w:rsidRPr="00093635">
        <w:rPr>
          <w:rFonts w:ascii="Arial" w:hAnsi="Arial" w:cs="Arial"/>
          <w:sz w:val="22"/>
          <w:szCs w:val="22"/>
        </w:rPr>
        <w:br/>
        <w:t xml:space="preserve">The process of employability skill development requires </w:t>
      </w:r>
      <w:r w:rsidR="005C5D3C" w:rsidRPr="00093635">
        <w:rPr>
          <w:rFonts w:ascii="Arial" w:hAnsi="Arial" w:cs="Arial"/>
          <w:sz w:val="22"/>
          <w:szCs w:val="22"/>
        </w:rPr>
        <w:t>a complete</w:t>
      </w:r>
      <w:r w:rsidRPr="00093635">
        <w:rPr>
          <w:rFonts w:ascii="Arial" w:hAnsi="Arial" w:cs="Arial"/>
          <w:sz w:val="22"/>
          <w:szCs w:val="22"/>
        </w:rPr>
        <w:t xml:space="preserve"> understanding. The Employability Skills Framework</w:t>
      </w:r>
      <w:r w:rsidR="00E83CBA" w:rsidRPr="00093635">
        <w:rPr>
          <w:rFonts w:ascii="Arial" w:hAnsi="Arial" w:cs="Arial"/>
          <w:sz w:val="22"/>
          <w:szCs w:val="22"/>
        </w:rPr>
        <w:t>, together with Kolb (1984),</w:t>
      </w:r>
      <w:r w:rsidRPr="00093635">
        <w:rPr>
          <w:rFonts w:ascii="Arial" w:hAnsi="Arial" w:cs="Arial"/>
          <w:sz w:val="22"/>
          <w:szCs w:val="22"/>
        </w:rPr>
        <w:t xml:space="preserve"> </w:t>
      </w:r>
      <w:r w:rsidR="00E83CBA" w:rsidRPr="00093635">
        <w:rPr>
          <w:rFonts w:ascii="Arial" w:hAnsi="Arial" w:cs="Arial"/>
          <w:sz w:val="22"/>
          <w:szCs w:val="22"/>
        </w:rPr>
        <w:t xml:space="preserve">shows that skills development occurs through hands-on experience and activities that involve self-assessment and </w:t>
      </w:r>
      <w:r w:rsidRPr="00093635">
        <w:rPr>
          <w:rFonts w:ascii="Arial" w:hAnsi="Arial" w:cs="Arial"/>
          <w:sz w:val="22"/>
          <w:szCs w:val="22"/>
        </w:rPr>
        <w:t>feedback.</w:t>
      </w:r>
      <w:r w:rsidRPr="00093635">
        <w:rPr>
          <w:rFonts w:ascii="Arial" w:hAnsi="Arial" w:cs="Arial"/>
          <w:sz w:val="22"/>
          <w:szCs w:val="22"/>
        </w:rPr>
        <w:br/>
        <w:t>The position requires staff members to demonstrate professional conduct</w:t>
      </w:r>
      <w:r w:rsidR="00E83CBA" w:rsidRPr="00093635">
        <w:rPr>
          <w:rFonts w:ascii="Arial" w:hAnsi="Arial" w:cs="Arial"/>
          <w:sz w:val="22"/>
          <w:szCs w:val="22"/>
        </w:rPr>
        <w:t>, safeguarding skills</w:t>
      </w:r>
      <w:r w:rsidR="00F66926" w:rsidRPr="00093635">
        <w:rPr>
          <w:rFonts w:ascii="Arial" w:hAnsi="Arial" w:cs="Arial"/>
          <w:sz w:val="22"/>
          <w:szCs w:val="22"/>
        </w:rPr>
        <w:t> (HM Government, 2023)</w:t>
      </w:r>
      <w:r w:rsidR="00E83CBA" w:rsidRPr="00093635">
        <w:rPr>
          <w:rFonts w:ascii="Arial" w:hAnsi="Arial" w:cs="Arial"/>
          <w:sz w:val="22"/>
          <w:szCs w:val="22"/>
        </w:rPr>
        <w:t>, planning expertise, EYFS knowledge, teamwork skills, and reflective practice</w:t>
      </w:r>
      <w:r w:rsidRPr="00093635">
        <w:rPr>
          <w:rFonts w:ascii="Arial" w:hAnsi="Arial" w:cs="Arial"/>
          <w:sz w:val="22"/>
          <w:szCs w:val="22"/>
        </w:rPr>
        <w:t>.</w:t>
      </w:r>
    </w:p>
    <w:p w14:paraId="6C9CE155" w14:textId="77777777" w:rsidR="005C70E8" w:rsidRPr="00093635" w:rsidRDefault="005C70E8" w:rsidP="00093635">
      <w:pPr>
        <w:pStyle w:val="NoSpacing"/>
        <w:spacing w:line="360" w:lineRule="auto"/>
        <w:rPr>
          <w:rFonts w:ascii="Arial" w:hAnsi="Arial" w:cs="Arial"/>
          <w:sz w:val="22"/>
          <w:szCs w:val="22"/>
        </w:rPr>
      </w:pPr>
    </w:p>
    <w:p w14:paraId="11954D11" w14:textId="49B2335A" w:rsidR="00920053" w:rsidRPr="00093635" w:rsidRDefault="0067339F" w:rsidP="00093635">
      <w:pPr>
        <w:suppressAutoHyphens/>
        <w:autoSpaceDN w:val="0"/>
        <w:spacing w:line="360" w:lineRule="auto"/>
        <w:rPr>
          <w:rFonts w:ascii="Arial" w:hAnsi="Arial" w:cs="Arial"/>
          <w:b/>
          <w:bCs/>
          <w:sz w:val="22"/>
          <w:szCs w:val="22"/>
        </w:rPr>
      </w:pPr>
      <w:r w:rsidRPr="00093635">
        <w:rPr>
          <w:rFonts w:ascii="Arial" w:hAnsi="Arial" w:cs="Arial"/>
          <w:sz w:val="22"/>
          <w:szCs w:val="22"/>
        </w:rPr>
        <w:t xml:space="preserve"> </w:t>
      </w:r>
      <w:r w:rsidR="001A7235" w:rsidRPr="00093635">
        <w:rPr>
          <w:rFonts w:ascii="Arial" w:hAnsi="Arial" w:cs="Arial"/>
          <w:b/>
          <w:bCs/>
          <w:sz w:val="22"/>
          <w:szCs w:val="22"/>
        </w:rPr>
        <w:t>Figures</w:t>
      </w:r>
      <w:r w:rsidR="00C312D1" w:rsidRPr="00093635">
        <w:rPr>
          <w:rFonts w:ascii="Arial" w:hAnsi="Arial" w:cs="Arial"/>
          <w:b/>
          <w:bCs/>
          <w:sz w:val="22"/>
          <w:szCs w:val="22"/>
        </w:rPr>
        <w:t xml:space="preserve"> 1 &amp; 2</w:t>
      </w:r>
      <w:r w:rsidR="0033524C" w:rsidRPr="00093635">
        <w:rPr>
          <w:rFonts w:ascii="Arial" w:hAnsi="Arial" w:cs="Arial"/>
          <w:b/>
          <w:bCs/>
          <w:sz w:val="22"/>
          <w:szCs w:val="22"/>
        </w:rPr>
        <w:t>. Screenshot of the Early Years Edu</w:t>
      </w:r>
      <w:r w:rsidR="001A7235" w:rsidRPr="00093635">
        <w:rPr>
          <w:rFonts w:ascii="Arial" w:hAnsi="Arial" w:cs="Arial"/>
          <w:b/>
          <w:bCs/>
          <w:sz w:val="22"/>
          <w:szCs w:val="22"/>
        </w:rPr>
        <w:t>cator (Qualified)</w:t>
      </w:r>
      <w:r w:rsidR="009F3D8B" w:rsidRPr="00093635">
        <w:rPr>
          <w:rFonts w:ascii="Arial" w:hAnsi="Arial" w:cs="Arial"/>
          <w:b/>
          <w:bCs/>
          <w:sz w:val="22"/>
          <w:szCs w:val="22"/>
        </w:rPr>
        <w:t xml:space="preserve"> </w:t>
      </w:r>
      <w:r w:rsidR="00EC4121" w:rsidRPr="00093635">
        <w:rPr>
          <w:rFonts w:ascii="Arial" w:hAnsi="Arial" w:cs="Arial"/>
          <w:b/>
          <w:bCs/>
          <w:sz w:val="22"/>
          <w:szCs w:val="22"/>
        </w:rPr>
        <w:t>vacancy</w:t>
      </w:r>
      <w:r w:rsidR="009F3D8B" w:rsidRPr="00093635">
        <w:rPr>
          <w:rFonts w:ascii="Arial" w:hAnsi="Arial" w:cs="Arial"/>
          <w:b/>
          <w:bCs/>
          <w:sz w:val="22"/>
          <w:szCs w:val="22"/>
        </w:rPr>
        <w:t xml:space="preserve"> s</w:t>
      </w:r>
      <w:r w:rsidR="00EC4121" w:rsidRPr="00093635">
        <w:rPr>
          <w:rFonts w:ascii="Arial" w:hAnsi="Arial" w:cs="Arial"/>
          <w:b/>
          <w:bCs/>
          <w:sz w:val="22"/>
          <w:szCs w:val="22"/>
        </w:rPr>
        <w:t xml:space="preserve">elected for this </w:t>
      </w:r>
      <w:r w:rsidR="00D30E32" w:rsidRPr="00093635">
        <w:rPr>
          <w:rFonts w:ascii="Arial" w:hAnsi="Arial" w:cs="Arial"/>
          <w:b/>
          <w:bCs/>
          <w:sz w:val="22"/>
          <w:szCs w:val="22"/>
        </w:rPr>
        <w:t xml:space="preserve">report, sourced from </w:t>
      </w:r>
      <w:r w:rsidR="00C04688" w:rsidRPr="00093635">
        <w:rPr>
          <w:rFonts w:ascii="Arial" w:hAnsi="Arial" w:cs="Arial"/>
          <w:b/>
          <w:bCs/>
          <w:sz w:val="22"/>
          <w:szCs w:val="22"/>
        </w:rPr>
        <w:t>Indeed (2025)</w:t>
      </w:r>
    </w:p>
    <w:p w14:paraId="3186BD7A" w14:textId="5884CA95" w:rsidR="00920053" w:rsidRPr="00093635" w:rsidRDefault="00920053" w:rsidP="00093635">
      <w:pPr>
        <w:suppressAutoHyphens/>
        <w:autoSpaceDN w:val="0"/>
        <w:spacing w:line="360" w:lineRule="auto"/>
        <w:rPr>
          <w:rFonts w:ascii="Arial" w:hAnsi="Arial" w:cs="Arial"/>
          <w:sz w:val="22"/>
          <w:szCs w:val="22"/>
        </w:rPr>
      </w:pPr>
      <w:r w:rsidRPr="00093635">
        <w:rPr>
          <w:rFonts w:ascii="Arial" w:hAnsi="Arial" w:cs="Arial"/>
          <w:noProof/>
          <w:sz w:val="22"/>
          <w:szCs w:val="22"/>
        </w:rPr>
        <w:drawing>
          <wp:inline distT="0" distB="0" distL="0" distR="0" wp14:anchorId="26A3D02F" wp14:editId="03E98AD3">
            <wp:extent cx="2051050" cy="2994726"/>
            <wp:effectExtent l="0" t="0" r="6350" b="0"/>
            <wp:docPr id="1883527058" name="Picture 29"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27058" name="Picture 29" descr="A screenshot of a cell pho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58042" cy="3004935"/>
                    </a:xfrm>
                    <a:prstGeom prst="rect">
                      <a:avLst/>
                    </a:prstGeom>
                  </pic:spPr>
                </pic:pic>
              </a:graphicData>
            </a:graphic>
          </wp:inline>
        </w:drawing>
      </w:r>
      <w:r w:rsidRPr="00093635">
        <w:rPr>
          <w:rFonts w:ascii="Arial" w:hAnsi="Arial" w:cs="Arial"/>
          <w:sz w:val="22"/>
          <w:szCs w:val="22"/>
        </w:rPr>
        <w:t xml:space="preserve">  </w:t>
      </w:r>
      <w:r w:rsidRPr="00093635">
        <w:rPr>
          <w:rFonts w:ascii="Arial" w:hAnsi="Arial" w:cs="Arial"/>
          <w:noProof/>
          <w:sz w:val="22"/>
          <w:szCs w:val="22"/>
        </w:rPr>
        <w:drawing>
          <wp:inline distT="0" distB="0" distL="0" distR="0" wp14:anchorId="1E32C842" wp14:editId="3D1A9A23">
            <wp:extent cx="2158560" cy="2984500"/>
            <wp:effectExtent l="0" t="0" r="0" b="6350"/>
            <wp:docPr id="760950072" name="Picture 3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50072" name="Picture 30" descr="A screenshot of a web p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8148" cy="3039235"/>
                    </a:xfrm>
                    <a:prstGeom prst="rect">
                      <a:avLst/>
                    </a:prstGeom>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562"/>
        <w:gridCol w:w="8798"/>
      </w:tblGrid>
      <w:tr w:rsidR="00EF5590" w:rsidRPr="00093635" w14:paraId="57D40934" w14:textId="77777777">
        <w:tc>
          <w:tcPr>
            <w:tcW w:w="660" w:type="dxa"/>
            <w:tcMar>
              <w:top w:w="0" w:type="dxa"/>
              <w:left w:w="240" w:type="dxa"/>
              <w:bottom w:w="0" w:type="dxa"/>
              <w:right w:w="240" w:type="dxa"/>
            </w:tcMar>
            <w:hideMark/>
          </w:tcPr>
          <w:p w14:paraId="5BC99AE7" w14:textId="67EEF78D" w:rsidR="00EF5590" w:rsidRPr="00093635" w:rsidRDefault="00EF5590" w:rsidP="00093635">
            <w:pPr>
              <w:suppressAutoHyphens/>
              <w:autoSpaceDN w:val="0"/>
              <w:spacing w:line="360" w:lineRule="auto"/>
              <w:jc w:val="both"/>
              <w:rPr>
                <w:rFonts w:ascii="Arial" w:hAnsi="Arial" w:cs="Arial"/>
                <w:sz w:val="22"/>
                <w:szCs w:val="22"/>
              </w:rPr>
            </w:pPr>
          </w:p>
        </w:tc>
        <w:tc>
          <w:tcPr>
            <w:tcW w:w="20040" w:type="dxa"/>
            <w:tcMar>
              <w:top w:w="0" w:type="dxa"/>
              <w:left w:w="0" w:type="dxa"/>
              <w:bottom w:w="0" w:type="dxa"/>
              <w:right w:w="0" w:type="dxa"/>
            </w:tcMar>
            <w:vAlign w:val="center"/>
            <w:hideMark/>
          </w:tcPr>
          <w:p w14:paraId="60487C43" w14:textId="77777777" w:rsidR="00EF5590" w:rsidRPr="00093635" w:rsidRDefault="00EF5590" w:rsidP="00093635">
            <w:pPr>
              <w:suppressAutoHyphens/>
              <w:autoSpaceDN w:val="0"/>
              <w:spacing w:line="360" w:lineRule="auto"/>
              <w:jc w:val="both"/>
              <w:rPr>
                <w:rFonts w:ascii="Arial" w:hAnsi="Arial" w:cs="Arial"/>
                <w:sz w:val="22"/>
                <w:szCs w:val="22"/>
              </w:rPr>
            </w:pPr>
          </w:p>
        </w:tc>
      </w:tr>
    </w:tbl>
    <w:p w14:paraId="31B329DF" w14:textId="468D91CB" w:rsidR="001879EE" w:rsidRPr="00093635" w:rsidRDefault="001879EE" w:rsidP="00093635">
      <w:pPr>
        <w:pStyle w:val="Heading2"/>
        <w:spacing w:line="360" w:lineRule="auto"/>
        <w:rPr>
          <w:rFonts w:ascii="Arial" w:hAnsi="Arial" w:cs="Arial"/>
          <w:b/>
          <w:bCs/>
          <w:color w:val="auto"/>
          <w:sz w:val="22"/>
          <w:szCs w:val="22"/>
        </w:rPr>
      </w:pPr>
      <w:bookmarkStart w:id="4" w:name="_Toc216546950"/>
      <w:bookmarkStart w:id="5" w:name="_Toc216548807"/>
      <w:r w:rsidRPr="00093635">
        <w:rPr>
          <w:rFonts w:ascii="Arial" w:hAnsi="Arial" w:cs="Arial"/>
          <w:b/>
          <w:bCs/>
          <w:color w:val="auto"/>
          <w:sz w:val="22"/>
          <w:szCs w:val="22"/>
        </w:rPr>
        <w:lastRenderedPageBreak/>
        <w:t xml:space="preserve">3. </w:t>
      </w:r>
      <w:r w:rsidR="00D72B83" w:rsidRPr="00093635">
        <w:rPr>
          <w:rFonts w:ascii="Arial" w:hAnsi="Arial" w:cs="Arial"/>
          <w:b/>
          <w:bCs/>
          <w:color w:val="auto"/>
          <w:sz w:val="22"/>
          <w:szCs w:val="22"/>
        </w:rPr>
        <w:t>Analysis</w:t>
      </w:r>
      <w:r w:rsidRPr="00093635">
        <w:rPr>
          <w:rFonts w:ascii="Arial" w:hAnsi="Arial" w:cs="Arial"/>
          <w:b/>
          <w:bCs/>
          <w:color w:val="auto"/>
          <w:sz w:val="22"/>
          <w:szCs w:val="22"/>
        </w:rPr>
        <w:t xml:space="preserve"> of Skills Needed and Assessment of My Skills and Experience</w:t>
      </w:r>
      <w:bookmarkEnd w:id="4"/>
      <w:bookmarkEnd w:id="5"/>
    </w:p>
    <w:p w14:paraId="3573B28B" w14:textId="77777777" w:rsidR="006C3064" w:rsidRPr="00093635" w:rsidRDefault="00015351" w:rsidP="00093635">
      <w:pPr>
        <w:pStyle w:val="NoSpacing"/>
        <w:spacing w:line="360" w:lineRule="auto"/>
        <w:rPr>
          <w:rFonts w:ascii="Arial" w:hAnsi="Arial" w:cs="Arial"/>
          <w:sz w:val="22"/>
          <w:szCs w:val="22"/>
        </w:rPr>
      </w:pPr>
      <w:r w:rsidRPr="00093635">
        <w:rPr>
          <w:rFonts w:ascii="Arial" w:hAnsi="Arial" w:cs="Arial"/>
          <w:sz w:val="22"/>
          <w:szCs w:val="22"/>
        </w:rPr>
        <w:t>The Early Years Educator (Qualified) position requires multiple professional competencies</w:t>
      </w:r>
      <w:r w:rsidR="0003150D" w:rsidRPr="00093635">
        <w:rPr>
          <w:rFonts w:ascii="Arial" w:hAnsi="Arial" w:cs="Arial"/>
          <w:sz w:val="22"/>
          <w:szCs w:val="22"/>
        </w:rPr>
        <w:t xml:space="preserve">, </w:t>
      </w:r>
      <w:r w:rsidR="00B502A0" w:rsidRPr="00093635">
        <w:rPr>
          <w:rFonts w:ascii="Arial" w:hAnsi="Arial" w:cs="Arial"/>
          <w:sz w:val="22"/>
          <w:szCs w:val="22"/>
        </w:rPr>
        <w:t>personal qualities,</w:t>
      </w:r>
      <w:r w:rsidRPr="00093635">
        <w:rPr>
          <w:rFonts w:ascii="Arial" w:hAnsi="Arial" w:cs="Arial"/>
          <w:sz w:val="22"/>
          <w:szCs w:val="22"/>
        </w:rPr>
        <w:t xml:space="preserve"> and </w:t>
      </w:r>
      <w:r w:rsidR="0003150D" w:rsidRPr="00093635">
        <w:rPr>
          <w:rFonts w:ascii="Arial" w:hAnsi="Arial" w:cs="Arial"/>
          <w:sz w:val="22"/>
          <w:szCs w:val="22"/>
        </w:rPr>
        <w:t>sector-specific knowledge</w:t>
      </w:r>
      <w:r w:rsidRPr="00093635">
        <w:rPr>
          <w:rFonts w:ascii="Arial" w:hAnsi="Arial" w:cs="Arial"/>
          <w:sz w:val="22"/>
          <w:szCs w:val="22"/>
        </w:rPr>
        <w:t xml:space="preserve">. The job description </w:t>
      </w:r>
      <w:r w:rsidR="001B54BD" w:rsidRPr="00093635">
        <w:rPr>
          <w:rFonts w:ascii="Arial" w:hAnsi="Arial" w:cs="Arial"/>
          <w:sz w:val="22"/>
          <w:szCs w:val="22"/>
        </w:rPr>
        <w:t xml:space="preserve">indicates that employees must create suitable activities for children while teaching the EYFS curriculum, document observations, build </w:t>
      </w:r>
      <w:r w:rsidR="00217E7D" w:rsidRPr="00093635">
        <w:rPr>
          <w:rFonts w:ascii="Arial" w:hAnsi="Arial" w:cs="Arial"/>
          <w:sz w:val="22"/>
          <w:szCs w:val="22"/>
        </w:rPr>
        <w:t>relationships with families</w:t>
      </w:r>
      <w:r w:rsidR="001B54BD" w:rsidRPr="00093635">
        <w:rPr>
          <w:rFonts w:ascii="Arial" w:hAnsi="Arial" w:cs="Arial"/>
          <w:sz w:val="22"/>
          <w:szCs w:val="22"/>
        </w:rPr>
        <w:t>, and uphold</w:t>
      </w:r>
      <w:r w:rsidRPr="00093635">
        <w:rPr>
          <w:rFonts w:ascii="Arial" w:hAnsi="Arial" w:cs="Arial"/>
          <w:sz w:val="22"/>
          <w:szCs w:val="22"/>
        </w:rPr>
        <w:t xml:space="preserve"> safety standards (Indeed, 2025). The person specification requires candidates to hold Level </w:t>
      </w:r>
      <w:r w:rsidR="00B502A0" w:rsidRPr="00093635">
        <w:rPr>
          <w:rFonts w:ascii="Arial" w:hAnsi="Arial" w:cs="Arial"/>
          <w:sz w:val="22"/>
          <w:szCs w:val="22"/>
        </w:rPr>
        <w:t xml:space="preserve">2 or </w:t>
      </w:r>
      <w:r w:rsidR="009E4928" w:rsidRPr="00093635">
        <w:rPr>
          <w:rFonts w:ascii="Arial" w:hAnsi="Arial" w:cs="Arial"/>
          <w:sz w:val="22"/>
          <w:szCs w:val="22"/>
        </w:rPr>
        <w:t>Level 3 childcare qualifications and to demonstrate strong communication skills, reliability, teamwork, digital literacy, behaviour management, and knowledge of inclusive practice</w:t>
      </w:r>
      <w:r w:rsidRPr="00093635">
        <w:rPr>
          <w:rFonts w:ascii="Arial" w:hAnsi="Arial" w:cs="Arial"/>
          <w:sz w:val="22"/>
          <w:szCs w:val="22"/>
        </w:rPr>
        <w:t xml:space="preserve"> (Ofsted, 2023; Skills for Care, 2023).</w:t>
      </w:r>
    </w:p>
    <w:p w14:paraId="70C37A4E" w14:textId="55DE6AE6" w:rsidR="002C38FE" w:rsidRPr="00093635" w:rsidRDefault="00015351" w:rsidP="00093635">
      <w:pPr>
        <w:pStyle w:val="NoSpacing"/>
        <w:spacing w:line="360" w:lineRule="auto"/>
        <w:rPr>
          <w:rFonts w:ascii="Arial" w:hAnsi="Arial" w:cs="Arial"/>
          <w:sz w:val="22"/>
          <w:szCs w:val="22"/>
        </w:rPr>
      </w:pPr>
      <w:r w:rsidRPr="00093635">
        <w:rPr>
          <w:rFonts w:ascii="Arial" w:hAnsi="Arial" w:cs="Arial"/>
          <w:sz w:val="22"/>
          <w:szCs w:val="22"/>
        </w:rPr>
        <w:br/>
      </w:r>
      <w:bookmarkStart w:id="6" w:name="_Toc216546951"/>
      <w:r w:rsidR="00E52B5E" w:rsidRPr="00093635">
        <w:rPr>
          <w:rFonts w:ascii="Arial" w:hAnsi="Arial" w:cs="Arial"/>
          <w:b/>
          <w:bCs/>
          <w:sz w:val="22"/>
          <w:szCs w:val="22"/>
        </w:rPr>
        <w:t xml:space="preserve">3.1 </w:t>
      </w:r>
      <w:r w:rsidRPr="00093635">
        <w:rPr>
          <w:rFonts w:ascii="Arial" w:hAnsi="Arial" w:cs="Arial"/>
          <w:b/>
          <w:bCs/>
          <w:sz w:val="22"/>
          <w:szCs w:val="22"/>
        </w:rPr>
        <w:t>Employability Skills</w:t>
      </w:r>
      <w:bookmarkEnd w:id="6"/>
      <w:r w:rsidRPr="00093635">
        <w:rPr>
          <w:rFonts w:ascii="Arial" w:hAnsi="Arial" w:cs="Arial"/>
          <w:sz w:val="22"/>
          <w:szCs w:val="22"/>
        </w:rPr>
        <w:br/>
        <w:t>The essential employability skills for this position include communication</w:t>
      </w:r>
      <w:r w:rsidR="001B54BD" w:rsidRPr="00093635">
        <w:rPr>
          <w:rFonts w:ascii="Arial" w:hAnsi="Arial" w:cs="Arial"/>
          <w:sz w:val="22"/>
          <w:szCs w:val="22"/>
        </w:rPr>
        <w:t xml:space="preserve">, problem-solving, </w:t>
      </w:r>
      <w:r w:rsidR="009E4928" w:rsidRPr="00093635">
        <w:rPr>
          <w:rFonts w:ascii="Arial" w:hAnsi="Arial" w:cs="Arial"/>
          <w:sz w:val="22"/>
          <w:szCs w:val="22"/>
        </w:rPr>
        <w:t>organisation</w:t>
      </w:r>
      <w:r w:rsidR="001B54BD" w:rsidRPr="00093635">
        <w:rPr>
          <w:rFonts w:ascii="Arial" w:hAnsi="Arial" w:cs="Arial"/>
          <w:sz w:val="22"/>
          <w:szCs w:val="22"/>
        </w:rPr>
        <w:t>, emotional intelligence,</w:t>
      </w:r>
      <w:r w:rsidRPr="00093635">
        <w:rPr>
          <w:rFonts w:ascii="Arial" w:hAnsi="Arial" w:cs="Arial"/>
          <w:sz w:val="22"/>
          <w:szCs w:val="22"/>
        </w:rPr>
        <w:t xml:space="preserve"> and flexibility. The ability to communicate effectively </w:t>
      </w:r>
      <w:r w:rsidR="001B54BD" w:rsidRPr="00093635">
        <w:rPr>
          <w:rFonts w:ascii="Arial" w:hAnsi="Arial" w:cs="Arial"/>
          <w:sz w:val="22"/>
          <w:szCs w:val="22"/>
        </w:rPr>
        <w:t>is a vital skill that</w:t>
      </w:r>
      <w:r w:rsidRPr="00093635">
        <w:rPr>
          <w:rFonts w:ascii="Arial" w:hAnsi="Arial" w:cs="Arial"/>
          <w:sz w:val="22"/>
          <w:szCs w:val="22"/>
        </w:rPr>
        <w:t xml:space="preserve"> enables people to build strong relationships with children and sustain positive bonds with parents. Early years staff </w:t>
      </w:r>
      <w:r w:rsidR="001B54BD" w:rsidRPr="00093635">
        <w:rPr>
          <w:rFonts w:ascii="Arial" w:hAnsi="Arial" w:cs="Arial"/>
          <w:sz w:val="22"/>
          <w:szCs w:val="22"/>
        </w:rPr>
        <w:t xml:space="preserve">need to remain patient and resilient, as their work </w:t>
      </w:r>
      <w:r w:rsidR="009058C8" w:rsidRPr="00093635">
        <w:rPr>
          <w:rFonts w:ascii="Arial" w:hAnsi="Arial" w:cs="Arial"/>
          <w:sz w:val="22"/>
          <w:szCs w:val="22"/>
        </w:rPr>
        <w:t>involves handling</w:t>
      </w:r>
      <w:r w:rsidR="001B54BD" w:rsidRPr="00093635">
        <w:rPr>
          <w:rFonts w:ascii="Arial" w:hAnsi="Arial" w:cs="Arial"/>
          <w:sz w:val="22"/>
          <w:szCs w:val="22"/>
        </w:rPr>
        <w:t xml:space="preserve"> both physical and emotional challenges</w:t>
      </w:r>
      <w:r w:rsidRPr="00093635">
        <w:rPr>
          <w:rFonts w:ascii="Arial" w:hAnsi="Arial" w:cs="Arial"/>
          <w:sz w:val="22"/>
          <w:szCs w:val="22"/>
        </w:rPr>
        <w:t xml:space="preserve"> (NHS England, 2023). The need for digital literacy skills has increased </w:t>
      </w:r>
      <w:r w:rsidR="00B502A0" w:rsidRPr="00093635">
        <w:rPr>
          <w:rFonts w:ascii="Arial" w:hAnsi="Arial" w:cs="Arial"/>
          <w:sz w:val="22"/>
          <w:szCs w:val="22"/>
        </w:rPr>
        <w:t xml:space="preserve">as staff must learn </w:t>
      </w:r>
      <w:r w:rsidRPr="00093635">
        <w:rPr>
          <w:rFonts w:ascii="Arial" w:hAnsi="Arial" w:cs="Arial"/>
          <w:sz w:val="22"/>
          <w:szCs w:val="22"/>
        </w:rPr>
        <w:t>to operate online observation systems</w:t>
      </w:r>
      <w:r w:rsidR="001B54BD" w:rsidRPr="00093635">
        <w:rPr>
          <w:rFonts w:ascii="Arial" w:hAnsi="Arial" w:cs="Arial"/>
          <w:sz w:val="22"/>
          <w:szCs w:val="22"/>
        </w:rPr>
        <w:t>, safeguarding platforms,</w:t>
      </w:r>
      <w:r w:rsidRPr="00093635">
        <w:rPr>
          <w:rFonts w:ascii="Arial" w:hAnsi="Arial" w:cs="Arial"/>
          <w:sz w:val="22"/>
          <w:szCs w:val="22"/>
        </w:rPr>
        <w:t xml:space="preserve"> and parent engagement tools (NHS Digital, 2023).</w:t>
      </w:r>
      <w:r w:rsidRPr="00093635">
        <w:rPr>
          <w:rFonts w:ascii="Arial" w:hAnsi="Arial" w:cs="Arial"/>
          <w:sz w:val="22"/>
          <w:szCs w:val="22"/>
        </w:rPr>
        <w:br/>
      </w:r>
      <w:r w:rsidRPr="00093635">
        <w:rPr>
          <w:rFonts w:ascii="Arial" w:hAnsi="Arial" w:cs="Arial"/>
          <w:sz w:val="22"/>
          <w:szCs w:val="22"/>
        </w:rPr>
        <w:br/>
      </w:r>
      <w:r w:rsidR="00257610" w:rsidRPr="00093635">
        <w:rPr>
          <w:rFonts w:ascii="Arial" w:hAnsi="Arial" w:cs="Arial"/>
          <w:b/>
          <w:bCs/>
          <w:sz w:val="22"/>
          <w:szCs w:val="22"/>
        </w:rPr>
        <w:t xml:space="preserve">3.2 </w:t>
      </w:r>
      <w:r w:rsidRPr="00093635">
        <w:rPr>
          <w:rFonts w:ascii="Arial" w:hAnsi="Arial" w:cs="Arial"/>
          <w:b/>
          <w:bCs/>
          <w:sz w:val="22"/>
          <w:szCs w:val="22"/>
        </w:rPr>
        <w:t>Sector</w:t>
      </w:r>
      <w:r w:rsidR="002215E8" w:rsidRPr="00093635">
        <w:rPr>
          <w:rFonts w:ascii="Arial" w:hAnsi="Arial" w:cs="Arial"/>
          <w:b/>
          <w:bCs/>
          <w:sz w:val="22"/>
          <w:szCs w:val="22"/>
        </w:rPr>
        <w:t xml:space="preserve"> </w:t>
      </w:r>
      <w:r w:rsidRPr="00093635">
        <w:rPr>
          <w:rFonts w:ascii="Arial" w:hAnsi="Arial" w:cs="Arial"/>
          <w:b/>
          <w:bCs/>
          <w:sz w:val="22"/>
          <w:szCs w:val="22"/>
        </w:rPr>
        <w:t>Specific Skills</w:t>
      </w:r>
      <w:r w:rsidRPr="00093635">
        <w:rPr>
          <w:rFonts w:ascii="Arial" w:hAnsi="Arial" w:cs="Arial"/>
          <w:sz w:val="22"/>
          <w:szCs w:val="22"/>
        </w:rPr>
        <w:br/>
        <w:t>The position requires employees to possess complete knowledge of safeguarding practices</w:t>
      </w:r>
      <w:r w:rsidR="00134940" w:rsidRPr="00093635">
        <w:rPr>
          <w:rFonts w:ascii="Arial" w:hAnsi="Arial" w:cs="Arial"/>
          <w:sz w:val="22"/>
          <w:szCs w:val="22"/>
        </w:rPr>
        <w:t>, EYFS fundamentals, established routines, transition methods, behavioural intervention techniques,</w:t>
      </w:r>
      <w:r w:rsidRPr="00093635">
        <w:rPr>
          <w:rFonts w:ascii="Arial" w:hAnsi="Arial" w:cs="Arial"/>
          <w:sz w:val="22"/>
          <w:szCs w:val="22"/>
        </w:rPr>
        <w:t xml:space="preserve"> and inclusive strategies for children with special educational needs (Department for Education, 2024). Practitioners need to understand child development stages </w:t>
      </w:r>
      <w:r w:rsidR="00134940" w:rsidRPr="00093635">
        <w:rPr>
          <w:rFonts w:ascii="Arial" w:hAnsi="Arial" w:cs="Arial"/>
          <w:sz w:val="22"/>
          <w:szCs w:val="22"/>
        </w:rPr>
        <w:t>to</w:t>
      </w:r>
      <w:r w:rsidRPr="00093635">
        <w:rPr>
          <w:rFonts w:ascii="Arial" w:hAnsi="Arial" w:cs="Arial"/>
          <w:sz w:val="22"/>
          <w:szCs w:val="22"/>
        </w:rPr>
        <w:t xml:space="preserve"> </w:t>
      </w:r>
      <w:r w:rsidR="00B502A0" w:rsidRPr="00093635">
        <w:rPr>
          <w:rFonts w:ascii="Arial" w:hAnsi="Arial" w:cs="Arial"/>
          <w:sz w:val="22"/>
          <w:szCs w:val="22"/>
        </w:rPr>
        <w:t>design suitable activities and implement</w:t>
      </w:r>
      <w:r w:rsidRPr="00093635">
        <w:rPr>
          <w:rFonts w:ascii="Arial" w:hAnsi="Arial" w:cs="Arial"/>
          <w:sz w:val="22"/>
          <w:szCs w:val="22"/>
        </w:rPr>
        <w:t xml:space="preserve"> appropriate interactions while developing </w:t>
      </w:r>
      <w:r w:rsidR="00134940" w:rsidRPr="00093635">
        <w:rPr>
          <w:rFonts w:ascii="Arial" w:hAnsi="Arial" w:cs="Arial"/>
          <w:sz w:val="22"/>
          <w:szCs w:val="22"/>
        </w:rPr>
        <w:t>individualised</w:t>
      </w:r>
      <w:r w:rsidRPr="00093635">
        <w:rPr>
          <w:rFonts w:ascii="Arial" w:hAnsi="Arial" w:cs="Arial"/>
          <w:sz w:val="22"/>
          <w:szCs w:val="22"/>
        </w:rPr>
        <w:t xml:space="preserve"> plans.</w:t>
      </w:r>
      <w:r w:rsidRPr="00093635">
        <w:rPr>
          <w:rFonts w:ascii="Arial" w:hAnsi="Arial" w:cs="Arial"/>
          <w:sz w:val="22"/>
          <w:szCs w:val="22"/>
        </w:rPr>
        <w:br/>
      </w:r>
      <w:r w:rsidRPr="00093635">
        <w:rPr>
          <w:rFonts w:ascii="Arial" w:hAnsi="Arial" w:cs="Arial"/>
          <w:sz w:val="22"/>
          <w:szCs w:val="22"/>
        </w:rPr>
        <w:br/>
      </w:r>
      <w:r w:rsidR="00257610" w:rsidRPr="00093635">
        <w:rPr>
          <w:rFonts w:ascii="Arial" w:hAnsi="Arial" w:cs="Arial"/>
          <w:b/>
          <w:bCs/>
          <w:sz w:val="22"/>
          <w:szCs w:val="22"/>
        </w:rPr>
        <w:t xml:space="preserve">3.3 </w:t>
      </w:r>
      <w:r w:rsidRPr="00093635">
        <w:rPr>
          <w:rFonts w:ascii="Arial" w:hAnsi="Arial" w:cs="Arial"/>
          <w:b/>
          <w:bCs/>
          <w:sz w:val="22"/>
          <w:szCs w:val="22"/>
        </w:rPr>
        <w:t>Theories and Frameworks</w:t>
      </w:r>
      <w:r w:rsidRPr="00093635">
        <w:rPr>
          <w:rFonts w:ascii="Arial" w:hAnsi="Arial" w:cs="Arial"/>
          <w:sz w:val="22"/>
          <w:szCs w:val="22"/>
        </w:rPr>
        <w:br/>
        <w:t xml:space="preserve">The Experiential Learning Cycle developed by Kolb </w:t>
      </w:r>
      <w:r w:rsidR="00B502A0" w:rsidRPr="00093635">
        <w:rPr>
          <w:rFonts w:ascii="Arial" w:hAnsi="Arial" w:cs="Arial"/>
          <w:sz w:val="22"/>
          <w:szCs w:val="22"/>
        </w:rPr>
        <w:t xml:space="preserve">posits that people learn through direct experience, </w:t>
      </w:r>
      <w:r w:rsidR="009E4928" w:rsidRPr="00093635">
        <w:rPr>
          <w:rFonts w:ascii="Arial" w:hAnsi="Arial" w:cs="Arial"/>
          <w:sz w:val="22"/>
          <w:szCs w:val="22"/>
        </w:rPr>
        <w:t>reflect on it</w:t>
      </w:r>
      <w:r w:rsidR="00B502A0" w:rsidRPr="00093635">
        <w:rPr>
          <w:rFonts w:ascii="Arial" w:hAnsi="Arial" w:cs="Arial"/>
          <w:sz w:val="22"/>
          <w:szCs w:val="22"/>
        </w:rPr>
        <w:t>, and then apply theoretical knowledge to</w:t>
      </w:r>
      <w:r w:rsidRPr="00093635">
        <w:rPr>
          <w:rFonts w:ascii="Arial" w:hAnsi="Arial" w:cs="Arial"/>
          <w:sz w:val="22"/>
          <w:szCs w:val="22"/>
        </w:rPr>
        <w:t xml:space="preserve"> practical situations (Kolb, 1984). Early </w:t>
      </w:r>
      <w:r w:rsidR="00134940" w:rsidRPr="00093635">
        <w:rPr>
          <w:rFonts w:ascii="Arial" w:hAnsi="Arial" w:cs="Arial"/>
          <w:sz w:val="22"/>
          <w:szCs w:val="22"/>
        </w:rPr>
        <w:t>years’</w:t>
      </w:r>
      <w:r w:rsidRPr="00093635">
        <w:rPr>
          <w:rFonts w:ascii="Arial" w:hAnsi="Arial" w:cs="Arial"/>
          <w:sz w:val="22"/>
          <w:szCs w:val="22"/>
        </w:rPr>
        <w:t xml:space="preserve"> practice depends on this concept because it enables staff to </w:t>
      </w:r>
      <w:r w:rsidR="00B502A0" w:rsidRPr="00093635">
        <w:rPr>
          <w:rFonts w:ascii="Arial" w:hAnsi="Arial" w:cs="Arial"/>
          <w:sz w:val="22"/>
          <w:szCs w:val="22"/>
        </w:rPr>
        <w:t xml:space="preserve">adapt their planning and </w:t>
      </w:r>
      <w:r w:rsidR="009E4928" w:rsidRPr="00093635">
        <w:rPr>
          <w:rFonts w:ascii="Arial" w:hAnsi="Arial" w:cs="Arial"/>
          <w:sz w:val="22"/>
          <w:szCs w:val="22"/>
        </w:rPr>
        <w:t>behaviour-intervention</w:t>
      </w:r>
      <w:r w:rsidRPr="00093635">
        <w:rPr>
          <w:rFonts w:ascii="Arial" w:hAnsi="Arial" w:cs="Arial"/>
          <w:sz w:val="22"/>
          <w:szCs w:val="22"/>
        </w:rPr>
        <w:t xml:space="preserve"> approaches. The NHS “6Cs” model</w:t>
      </w:r>
      <w:r w:rsidR="00134940" w:rsidRPr="00093635">
        <w:rPr>
          <w:rFonts w:ascii="Arial" w:hAnsi="Arial" w:cs="Arial"/>
          <w:sz w:val="22"/>
          <w:szCs w:val="22"/>
        </w:rPr>
        <w:t xml:space="preserve">, which </w:t>
      </w:r>
      <w:r w:rsidR="00B502A0" w:rsidRPr="00093635">
        <w:rPr>
          <w:rFonts w:ascii="Arial" w:hAnsi="Arial" w:cs="Arial"/>
          <w:sz w:val="22"/>
          <w:szCs w:val="22"/>
        </w:rPr>
        <w:t>comprises care, compassion, competence,</w:t>
      </w:r>
      <w:r w:rsidR="00134940" w:rsidRPr="00093635">
        <w:rPr>
          <w:rFonts w:ascii="Arial" w:hAnsi="Arial" w:cs="Arial"/>
          <w:sz w:val="22"/>
          <w:szCs w:val="22"/>
        </w:rPr>
        <w:t xml:space="preserve"> communication, courage, and commitment,</w:t>
      </w:r>
      <w:r w:rsidRPr="00093635">
        <w:rPr>
          <w:rFonts w:ascii="Arial" w:hAnsi="Arial" w:cs="Arial"/>
          <w:sz w:val="22"/>
          <w:szCs w:val="22"/>
        </w:rPr>
        <w:t xml:space="preserve"> directly supports Early Years values (NHS England, 2023). The STAR model helps candidates </w:t>
      </w:r>
      <w:r w:rsidR="00134940" w:rsidRPr="00093635">
        <w:rPr>
          <w:rFonts w:ascii="Arial" w:hAnsi="Arial" w:cs="Arial"/>
          <w:sz w:val="22"/>
          <w:szCs w:val="22"/>
        </w:rPr>
        <w:t>demonstrate their abilities to hiring managers throughout the job application and interview process</w:t>
      </w:r>
      <w:r w:rsidRPr="00093635">
        <w:rPr>
          <w:rFonts w:ascii="Arial" w:hAnsi="Arial" w:cs="Arial"/>
          <w:sz w:val="22"/>
          <w:szCs w:val="22"/>
        </w:rPr>
        <w:t>. The Core Skills Framework from Skills for Care defines fundamental competencies</w:t>
      </w:r>
      <w:r w:rsidR="00134940" w:rsidRPr="00093635">
        <w:rPr>
          <w:rFonts w:ascii="Arial" w:hAnsi="Arial" w:cs="Arial"/>
          <w:sz w:val="22"/>
          <w:szCs w:val="22"/>
        </w:rPr>
        <w:t xml:space="preserve">, which include </w:t>
      </w:r>
      <w:r w:rsidR="00134940" w:rsidRPr="00093635">
        <w:rPr>
          <w:rFonts w:ascii="Arial" w:hAnsi="Arial" w:cs="Arial"/>
          <w:sz w:val="22"/>
          <w:szCs w:val="22"/>
        </w:rPr>
        <w:lastRenderedPageBreak/>
        <w:t>safeguarding, communication,</w:t>
      </w:r>
      <w:r w:rsidRPr="00093635">
        <w:rPr>
          <w:rFonts w:ascii="Arial" w:hAnsi="Arial" w:cs="Arial"/>
          <w:sz w:val="22"/>
          <w:szCs w:val="22"/>
        </w:rPr>
        <w:t xml:space="preserve"> and duty of care (Skills for Care, 2023).</w:t>
      </w:r>
      <w:r w:rsidRPr="00093635">
        <w:rPr>
          <w:rFonts w:ascii="Arial" w:hAnsi="Arial" w:cs="Arial"/>
          <w:sz w:val="22"/>
          <w:szCs w:val="22"/>
        </w:rPr>
        <w:br/>
      </w:r>
      <w:r w:rsidRPr="00093635">
        <w:rPr>
          <w:rFonts w:ascii="Arial" w:hAnsi="Arial" w:cs="Arial"/>
          <w:sz w:val="22"/>
          <w:szCs w:val="22"/>
        </w:rPr>
        <w:br/>
      </w:r>
      <w:r w:rsidR="004E7677" w:rsidRPr="00093635">
        <w:rPr>
          <w:rFonts w:ascii="Arial" w:hAnsi="Arial" w:cs="Arial"/>
          <w:b/>
          <w:bCs/>
          <w:sz w:val="22"/>
          <w:szCs w:val="22"/>
        </w:rPr>
        <w:t xml:space="preserve">3.4 </w:t>
      </w:r>
      <w:r w:rsidRPr="00093635">
        <w:rPr>
          <w:rFonts w:ascii="Arial" w:hAnsi="Arial" w:cs="Arial"/>
          <w:b/>
          <w:bCs/>
          <w:sz w:val="22"/>
          <w:szCs w:val="22"/>
        </w:rPr>
        <w:t>Child Development Theory: Relevant vs Outdated</w:t>
      </w:r>
      <w:r w:rsidRPr="00093635">
        <w:rPr>
          <w:rFonts w:ascii="Arial" w:hAnsi="Arial" w:cs="Arial"/>
          <w:sz w:val="22"/>
          <w:szCs w:val="22"/>
        </w:rPr>
        <w:br/>
        <w:t xml:space="preserve">The EYFS </w:t>
      </w:r>
      <w:r w:rsidR="00B502A0" w:rsidRPr="00093635">
        <w:rPr>
          <w:rFonts w:ascii="Arial" w:hAnsi="Arial" w:cs="Arial"/>
          <w:sz w:val="22"/>
          <w:szCs w:val="22"/>
        </w:rPr>
        <w:t>framework employs modern, evidence-based methods rather than outdated, rigid</w:t>
      </w:r>
      <w:r w:rsidRPr="00093635">
        <w:rPr>
          <w:rFonts w:ascii="Arial" w:hAnsi="Arial" w:cs="Arial"/>
          <w:sz w:val="22"/>
          <w:szCs w:val="22"/>
        </w:rPr>
        <w:t xml:space="preserve"> developmental theories. The EYFS uses developmental approaches</w:t>
      </w:r>
      <w:r w:rsidR="00EE389C" w:rsidRPr="00093635">
        <w:rPr>
          <w:rFonts w:ascii="Arial" w:hAnsi="Arial" w:cs="Arial"/>
          <w:sz w:val="22"/>
          <w:szCs w:val="22"/>
        </w:rPr>
        <w:t xml:space="preserve">, including Vygotsky's Zone of Proximal Development, Bronfenbrenner's ecological model, and Attachment Theory, </w:t>
      </w:r>
      <w:r w:rsidR="009058C8" w:rsidRPr="00093635">
        <w:rPr>
          <w:rFonts w:ascii="Arial" w:hAnsi="Arial" w:cs="Arial"/>
          <w:sz w:val="22"/>
          <w:szCs w:val="22"/>
        </w:rPr>
        <w:t xml:space="preserve">as </w:t>
      </w:r>
      <w:r w:rsidR="00B502A0" w:rsidRPr="00093635">
        <w:rPr>
          <w:rFonts w:ascii="Arial" w:hAnsi="Arial" w:cs="Arial"/>
          <w:sz w:val="22"/>
          <w:szCs w:val="22"/>
        </w:rPr>
        <w:t xml:space="preserve">these align more closely </w:t>
      </w:r>
      <w:r w:rsidR="00EE389C" w:rsidRPr="00093635">
        <w:rPr>
          <w:rFonts w:ascii="Arial" w:hAnsi="Arial" w:cs="Arial"/>
          <w:sz w:val="22"/>
          <w:szCs w:val="22"/>
        </w:rPr>
        <w:t>with</w:t>
      </w:r>
      <w:r w:rsidRPr="00093635">
        <w:rPr>
          <w:rFonts w:ascii="Arial" w:hAnsi="Arial" w:cs="Arial"/>
          <w:sz w:val="22"/>
          <w:szCs w:val="22"/>
        </w:rPr>
        <w:t xml:space="preserve"> the curriculum's requirements (Department for Education, 2023). </w:t>
      </w:r>
      <w:r w:rsidR="00155FC4" w:rsidRPr="00093635">
        <w:rPr>
          <w:rFonts w:ascii="Arial" w:hAnsi="Arial" w:cs="Arial"/>
          <w:sz w:val="22"/>
          <w:szCs w:val="22"/>
        </w:rPr>
        <w:t>EYFS</w:t>
      </w:r>
      <w:r w:rsidRPr="00093635">
        <w:rPr>
          <w:rFonts w:ascii="Arial" w:hAnsi="Arial" w:cs="Arial"/>
          <w:sz w:val="22"/>
          <w:szCs w:val="22"/>
        </w:rPr>
        <w:t xml:space="preserve"> enables teachers to conduct flexible observations </w:t>
      </w:r>
      <w:r w:rsidR="00EE389C" w:rsidRPr="00093635">
        <w:rPr>
          <w:rFonts w:ascii="Arial" w:hAnsi="Arial" w:cs="Arial"/>
          <w:sz w:val="22"/>
          <w:szCs w:val="22"/>
        </w:rPr>
        <w:t>rather than rely on</w:t>
      </w:r>
      <w:r w:rsidRPr="00093635">
        <w:rPr>
          <w:rFonts w:ascii="Arial" w:hAnsi="Arial" w:cs="Arial"/>
          <w:sz w:val="22"/>
          <w:szCs w:val="22"/>
        </w:rPr>
        <w:t xml:space="preserve"> predetermined checklists for each age group.</w:t>
      </w:r>
      <w:r w:rsidR="00155FC4" w:rsidRPr="00093635">
        <w:rPr>
          <w:rFonts w:ascii="Arial" w:hAnsi="Arial" w:cs="Arial"/>
          <w:sz w:val="22"/>
          <w:szCs w:val="22"/>
        </w:rPr>
        <w:t xml:space="preserve"> Earlier frameworks, such as Birth to the Three Matters, were more prescriptive, whereas the current EYFS framework allows for flexible, observation-led practice supported by digital tools, making it more responsive to children’s real-time development.</w:t>
      </w:r>
      <w:r w:rsidR="008A68FF" w:rsidRPr="00093635">
        <w:rPr>
          <w:rFonts w:ascii="Arial" w:hAnsi="Arial" w:cs="Arial"/>
          <w:sz w:val="22"/>
          <w:szCs w:val="22"/>
        </w:rPr>
        <w:t xml:space="preserve"> </w:t>
      </w:r>
      <w:r w:rsidR="00155FC4" w:rsidRPr="00093635">
        <w:rPr>
          <w:rFonts w:ascii="Arial" w:hAnsi="Arial" w:cs="Arial"/>
          <w:sz w:val="22"/>
          <w:szCs w:val="22"/>
        </w:rPr>
        <w:t>(Department for Education, 2023).</w:t>
      </w:r>
      <w:r w:rsidRPr="00093635">
        <w:rPr>
          <w:rFonts w:ascii="Arial" w:hAnsi="Arial" w:cs="Arial"/>
          <w:sz w:val="22"/>
          <w:szCs w:val="22"/>
        </w:rPr>
        <w:br/>
      </w:r>
      <w:r w:rsidRPr="00093635">
        <w:rPr>
          <w:rFonts w:ascii="Arial" w:hAnsi="Arial" w:cs="Arial"/>
          <w:sz w:val="22"/>
          <w:szCs w:val="22"/>
        </w:rPr>
        <w:br/>
      </w:r>
      <w:r w:rsidR="004E7677" w:rsidRPr="00093635">
        <w:rPr>
          <w:rFonts w:ascii="Arial" w:hAnsi="Arial" w:cs="Arial"/>
          <w:b/>
          <w:bCs/>
          <w:sz w:val="22"/>
          <w:szCs w:val="22"/>
        </w:rPr>
        <w:t xml:space="preserve">3.5 </w:t>
      </w:r>
      <w:r w:rsidRPr="00093635">
        <w:rPr>
          <w:rFonts w:ascii="Arial" w:hAnsi="Arial" w:cs="Arial"/>
          <w:b/>
          <w:bCs/>
          <w:sz w:val="22"/>
          <w:szCs w:val="22"/>
        </w:rPr>
        <w:t>National Occupational Standards</w:t>
      </w:r>
      <w:r w:rsidRPr="00093635">
        <w:rPr>
          <w:rFonts w:ascii="Arial" w:hAnsi="Arial" w:cs="Arial"/>
          <w:sz w:val="22"/>
          <w:szCs w:val="22"/>
        </w:rPr>
        <w:br/>
        <w:t>The Early Years Alliance</w:t>
      </w:r>
      <w:r w:rsidR="00581C80" w:rsidRPr="00093635">
        <w:rPr>
          <w:rFonts w:ascii="Arial" w:hAnsi="Arial" w:cs="Arial"/>
          <w:sz w:val="22"/>
          <w:szCs w:val="22"/>
        </w:rPr>
        <w:t>, together with Skills for Care, establishes the essential standards that practitioners must follow, including safeguarding, reflective practice,</w:t>
      </w:r>
      <w:r w:rsidRPr="00093635">
        <w:rPr>
          <w:rFonts w:ascii="Arial" w:hAnsi="Arial" w:cs="Arial"/>
          <w:sz w:val="22"/>
          <w:szCs w:val="22"/>
        </w:rPr>
        <w:t xml:space="preserve"> and professional conduct (Early Years Alliance, 2024).</w:t>
      </w:r>
      <w:r w:rsidRPr="00093635">
        <w:rPr>
          <w:rFonts w:ascii="Arial" w:hAnsi="Arial" w:cs="Arial"/>
          <w:sz w:val="22"/>
          <w:szCs w:val="22"/>
        </w:rPr>
        <w:br/>
      </w:r>
      <w:r w:rsidRPr="00093635">
        <w:rPr>
          <w:rFonts w:ascii="Arial" w:hAnsi="Arial" w:cs="Arial"/>
          <w:i/>
          <w:iCs/>
          <w:sz w:val="22"/>
          <w:szCs w:val="22"/>
        </w:rPr>
        <w:t>Sector Examples</w:t>
      </w:r>
      <w:r w:rsidRPr="00093635">
        <w:rPr>
          <w:rFonts w:ascii="Arial" w:hAnsi="Arial" w:cs="Arial"/>
          <w:sz w:val="22"/>
          <w:szCs w:val="22"/>
        </w:rPr>
        <w:br/>
        <w:t xml:space="preserve">The National Autistic Society (2024) shows how to use </w:t>
      </w:r>
      <w:r w:rsidR="00C1111D" w:rsidRPr="00093635">
        <w:rPr>
          <w:rFonts w:ascii="Arial" w:hAnsi="Arial" w:cs="Arial"/>
          <w:sz w:val="22"/>
          <w:szCs w:val="22"/>
        </w:rPr>
        <w:t xml:space="preserve">behaviour regulation methods to address sensory overload and make </w:t>
      </w:r>
      <w:r w:rsidR="00581C80" w:rsidRPr="00093635">
        <w:rPr>
          <w:rFonts w:ascii="Arial" w:hAnsi="Arial" w:cs="Arial"/>
          <w:sz w:val="22"/>
          <w:szCs w:val="22"/>
        </w:rPr>
        <w:t xml:space="preserve">activity changes to meet developmental needs in </w:t>
      </w:r>
      <w:r w:rsidRPr="00093635">
        <w:rPr>
          <w:rFonts w:ascii="Arial" w:hAnsi="Arial" w:cs="Arial"/>
          <w:sz w:val="22"/>
          <w:szCs w:val="22"/>
        </w:rPr>
        <w:t>practice.</w:t>
      </w:r>
      <w:r w:rsidRPr="00093635">
        <w:rPr>
          <w:rFonts w:ascii="Arial" w:hAnsi="Arial" w:cs="Arial"/>
          <w:sz w:val="22"/>
          <w:szCs w:val="22"/>
        </w:rPr>
        <w:br/>
        <w:t>The position requires professionals to unite their personal attributes</w:t>
      </w:r>
      <w:r w:rsidR="00581C80" w:rsidRPr="00093635">
        <w:rPr>
          <w:rFonts w:ascii="Arial" w:hAnsi="Arial" w:cs="Arial"/>
          <w:sz w:val="22"/>
          <w:szCs w:val="22"/>
        </w:rPr>
        <w:t>, academic knowledge, and the</w:t>
      </w:r>
      <w:r w:rsidRPr="00093635">
        <w:rPr>
          <w:rFonts w:ascii="Arial" w:hAnsi="Arial" w:cs="Arial"/>
          <w:sz w:val="22"/>
          <w:szCs w:val="22"/>
        </w:rPr>
        <w:t xml:space="preserve"> ability to evaluate their professional activities.</w:t>
      </w:r>
    </w:p>
    <w:p w14:paraId="4E5A962C" w14:textId="77777777" w:rsidR="00661CC1" w:rsidRPr="00093635" w:rsidRDefault="00661CC1" w:rsidP="00093635">
      <w:pPr>
        <w:pStyle w:val="NoSpacing"/>
        <w:spacing w:line="360" w:lineRule="auto"/>
        <w:rPr>
          <w:rFonts w:ascii="Arial" w:hAnsi="Arial" w:cs="Arial"/>
          <w:sz w:val="22"/>
          <w:szCs w:val="22"/>
        </w:rPr>
      </w:pPr>
    </w:p>
    <w:p w14:paraId="2E35A392" w14:textId="77777777" w:rsidR="00452B60" w:rsidRPr="00093635" w:rsidRDefault="00B07531" w:rsidP="00093635">
      <w:pPr>
        <w:pStyle w:val="Heading2"/>
        <w:spacing w:line="360" w:lineRule="auto"/>
        <w:rPr>
          <w:rFonts w:ascii="Arial" w:hAnsi="Arial" w:cs="Arial"/>
          <w:b/>
          <w:bCs/>
          <w:sz w:val="22"/>
          <w:szCs w:val="22"/>
        </w:rPr>
      </w:pPr>
      <w:r w:rsidRPr="00093635">
        <w:rPr>
          <w:rFonts w:ascii="Arial" w:hAnsi="Arial" w:cs="Arial"/>
          <w:b/>
          <w:bCs/>
          <w:sz w:val="22"/>
          <w:szCs w:val="22"/>
        </w:rPr>
        <w:t xml:space="preserve"> </w:t>
      </w:r>
      <w:bookmarkStart w:id="7" w:name="_Toc216546952"/>
      <w:bookmarkStart w:id="8" w:name="_Toc216548808"/>
      <w:r w:rsidR="001879EE" w:rsidRPr="00093635">
        <w:rPr>
          <w:rFonts w:ascii="Arial" w:hAnsi="Arial" w:cs="Arial"/>
          <w:b/>
          <w:bCs/>
          <w:color w:val="auto"/>
          <w:sz w:val="22"/>
          <w:szCs w:val="22"/>
        </w:rPr>
        <w:t>4. Development of Personal Skills and Resources</w:t>
      </w:r>
      <w:bookmarkEnd w:id="7"/>
      <w:bookmarkEnd w:id="8"/>
    </w:p>
    <w:p w14:paraId="176216F1" w14:textId="1505280B" w:rsidR="00452B60" w:rsidRPr="00093635" w:rsidRDefault="00452B60" w:rsidP="00093635">
      <w:pPr>
        <w:pStyle w:val="NoSpacing"/>
        <w:spacing w:line="360" w:lineRule="auto"/>
        <w:rPr>
          <w:rFonts w:ascii="Arial" w:hAnsi="Arial" w:cs="Arial"/>
          <w:sz w:val="22"/>
          <w:szCs w:val="22"/>
        </w:rPr>
      </w:pPr>
      <w:r w:rsidRPr="00093635">
        <w:rPr>
          <w:rFonts w:ascii="Arial" w:hAnsi="Arial" w:cs="Arial"/>
          <w:sz w:val="22"/>
          <w:szCs w:val="22"/>
        </w:rPr>
        <w:t xml:space="preserve">The assessment of my current abilities shows both my existing competencies and the development required for Early Years Educator work. The combination of SWOT analysis, Skills Audit, and career quizzes helped me </w:t>
      </w:r>
      <w:r w:rsidR="00B502A0" w:rsidRPr="00093635">
        <w:rPr>
          <w:rFonts w:ascii="Arial" w:hAnsi="Arial" w:cs="Arial"/>
          <w:sz w:val="22"/>
          <w:szCs w:val="22"/>
        </w:rPr>
        <w:t>identify my ability to communicate effectively with others, my empathetic nature, my cultural sensitivity, and my ability to lead infants</w:t>
      </w:r>
      <w:r w:rsidRPr="00093635">
        <w:rPr>
          <w:rFonts w:ascii="Arial" w:hAnsi="Arial" w:cs="Arial"/>
          <w:sz w:val="22"/>
          <w:szCs w:val="22"/>
        </w:rPr>
        <w:t xml:space="preserve"> and toddlers </w:t>
      </w:r>
      <w:r w:rsidR="0024070B" w:rsidRPr="00093635">
        <w:rPr>
          <w:rFonts w:ascii="Arial" w:hAnsi="Arial" w:cs="Arial"/>
          <w:sz w:val="22"/>
          <w:szCs w:val="22"/>
        </w:rPr>
        <w:t>in daily activities, including</w:t>
      </w:r>
      <w:r w:rsidRPr="00093635">
        <w:rPr>
          <w:rFonts w:ascii="Arial" w:hAnsi="Arial" w:cs="Arial"/>
          <w:sz w:val="22"/>
          <w:szCs w:val="22"/>
        </w:rPr>
        <w:t xml:space="preserve"> feeding, sleep time, sensory play, and outdoor activities. </w:t>
      </w:r>
    </w:p>
    <w:p w14:paraId="1C6EDBDD" w14:textId="6FA47F6A" w:rsidR="00927145" w:rsidRPr="00093635" w:rsidRDefault="00452B60" w:rsidP="00093635">
      <w:pPr>
        <w:pStyle w:val="NoSpacing"/>
        <w:spacing w:line="360" w:lineRule="auto"/>
        <w:rPr>
          <w:rFonts w:ascii="Arial" w:hAnsi="Arial" w:cs="Arial"/>
          <w:sz w:val="22"/>
          <w:szCs w:val="22"/>
        </w:rPr>
      </w:pPr>
      <w:r w:rsidRPr="00093635">
        <w:rPr>
          <w:rFonts w:ascii="Arial" w:hAnsi="Arial" w:cs="Arial"/>
          <w:sz w:val="22"/>
          <w:szCs w:val="22"/>
        </w:rPr>
        <w:t>The work experience at Fledglings on the Common helped me develop my abilities to handle six</w:t>
      </w:r>
      <w:r w:rsidR="00E25650" w:rsidRPr="00093635">
        <w:rPr>
          <w:rFonts w:ascii="Arial" w:hAnsi="Arial" w:cs="Arial"/>
          <w:sz w:val="22"/>
          <w:szCs w:val="22"/>
        </w:rPr>
        <w:t xml:space="preserve"> key </w:t>
      </w:r>
      <w:r w:rsidR="00B502A0" w:rsidRPr="00093635">
        <w:rPr>
          <w:rFonts w:ascii="Arial" w:hAnsi="Arial" w:cs="Arial"/>
          <w:sz w:val="22"/>
          <w:szCs w:val="22"/>
        </w:rPr>
        <w:t>children at once and support one of them who has</w:t>
      </w:r>
      <w:r w:rsidRPr="00093635">
        <w:rPr>
          <w:rFonts w:ascii="Arial" w:hAnsi="Arial" w:cs="Arial"/>
          <w:sz w:val="22"/>
          <w:szCs w:val="22"/>
        </w:rPr>
        <w:t xml:space="preserve"> autism, which deepened my understanding of sensory requirements, behavioural indicators, and individual support methods.</w:t>
      </w:r>
      <w:r w:rsidRPr="00093635">
        <w:rPr>
          <w:rFonts w:ascii="Arial" w:hAnsi="Arial" w:cs="Arial"/>
          <w:sz w:val="22"/>
          <w:szCs w:val="22"/>
        </w:rPr>
        <w:br/>
      </w:r>
      <w:r w:rsidRPr="00093635">
        <w:rPr>
          <w:rFonts w:ascii="Arial" w:hAnsi="Arial" w:cs="Arial"/>
          <w:sz w:val="22"/>
          <w:szCs w:val="22"/>
        </w:rPr>
        <w:br/>
      </w:r>
      <w:r w:rsidRPr="00093635">
        <w:rPr>
          <w:rFonts w:ascii="Arial" w:hAnsi="Arial" w:cs="Arial"/>
          <w:sz w:val="22"/>
          <w:szCs w:val="22"/>
        </w:rPr>
        <w:lastRenderedPageBreak/>
        <w:t xml:space="preserve">My previous manager provided feedback indicating that I maintain high </w:t>
      </w:r>
      <w:r w:rsidR="00B33AA4" w:rsidRPr="00093635">
        <w:rPr>
          <w:rFonts w:ascii="Arial" w:hAnsi="Arial" w:cs="Arial"/>
          <w:sz w:val="22"/>
          <w:szCs w:val="22"/>
        </w:rPr>
        <w:t>initiative, remain composed under stress, and build</w:t>
      </w:r>
      <w:r w:rsidRPr="00093635">
        <w:rPr>
          <w:rFonts w:ascii="Arial" w:hAnsi="Arial" w:cs="Arial"/>
          <w:sz w:val="22"/>
          <w:szCs w:val="22"/>
        </w:rPr>
        <w:t xml:space="preserve"> strong bonds with families. The feedback I received matches the EYFS requirements for building positive relationships and providing responsive care (DfE, 2023). The Skills Audit </w:t>
      </w:r>
      <w:r w:rsidR="00B502A0" w:rsidRPr="00093635">
        <w:rPr>
          <w:rFonts w:ascii="Arial" w:hAnsi="Arial" w:cs="Arial"/>
          <w:sz w:val="22"/>
          <w:szCs w:val="22"/>
        </w:rPr>
        <w:t xml:space="preserve">indicated that I require additional training in three </w:t>
      </w:r>
      <w:r w:rsidRPr="00093635">
        <w:rPr>
          <w:rFonts w:ascii="Arial" w:hAnsi="Arial" w:cs="Arial"/>
          <w:sz w:val="22"/>
          <w:szCs w:val="22"/>
        </w:rPr>
        <w:t xml:space="preserve">areas: advanced SEND techniques, behaviour management record-keeping, and comprehensive </w:t>
      </w:r>
      <w:r w:rsidR="00DE40DA" w:rsidRPr="00093635">
        <w:rPr>
          <w:rFonts w:ascii="Arial" w:hAnsi="Arial" w:cs="Arial"/>
          <w:sz w:val="22"/>
          <w:szCs w:val="22"/>
        </w:rPr>
        <w:t>knowledge of safeguarding protocols</w:t>
      </w:r>
      <w:r w:rsidRPr="00093635">
        <w:rPr>
          <w:rFonts w:ascii="Arial" w:hAnsi="Arial" w:cs="Arial"/>
          <w:sz w:val="22"/>
          <w:szCs w:val="22"/>
        </w:rPr>
        <w:t>. The eight CPD certificates I have completed include Child Safeguarding Level 1</w:t>
      </w:r>
      <w:r w:rsidR="00E25650" w:rsidRPr="00093635">
        <w:rPr>
          <w:rFonts w:ascii="Arial" w:hAnsi="Arial" w:cs="Arial"/>
          <w:sz w:val="22"/>
          <w:szCs w:val="22"/>
        </w:rPr>
        <w:t>,</w:t>
      </w:r>
      <w:r w:rsidR="00B502A0" w:rsidRPr="00093635">
        <w:rPr>
          <w:rFonts w:ascii="Arial" w:hAnsi="Arial" w:cs="Arial"/>
          <w:sz w:val="22"/>
          <w:szCs w:val="22"/>
        </w:rPr>
        <w:t xml:space="preserve"> Environments</w:t>
      </w:r>
      <w:r w:rsidR="00E25650" w:rsidRPr="00093635">
        <w:rPr>
          <w:rFonts w:ascii="Arial" w:hAnsi="Arial" w:cs="Arial"/>
          <w:sz w:val="22"/>
          <w:szCs w:val="22"/>
        </w:rPr>
        <w:t xml:space="preserve"> in </w:t>
      </w:r>
      <w:r w:rsidR="00B502A0" w:rsidRPr="00093635">
        <w:rPr>
          <w:rFonts w:ascii="Arial" w:hAnsi="Arial" w:cs="Arial"/>
          <w:sz w:val="22"/>
          <w:szCs w:val="22"/>
        </w:rPr>
        <w:t>Early Years</w:t>
      </w:r>
      <w:r w:rsidR="00E25650" w:rsidRPr="00093635">
        <w:rPr>
          <w:rFonts w:ascii="Arial" w:hAnsi="Arial" w:cs="Arial"/>
          <w:sz w:val="22"/>
          <w:szCs w:val="22"/>
        </w:rPr>
        <w:t>,</w:t>
      </w:r>
      <w:r w:rsidRPr="00093635">
        <w:rPr>
          <w:rFonts w:ascii="Arial" w:hAnsi="Arial" w:cs="Arial"/>
          <w:sz w:val="22"/>
          <w:szCs w:val="22"/>
        </w:rPr>
        <w:t xml:space="preserve"> Positive </w:t>
      </w:r>
      <w:r w:rsidR="00B502A0" w:rsidRPr="00093635">
        <w:rPr>
          <w:rFonts w:ascii="Arial" w:hAnsi="Arial" w:cs="Arial"/>
          <w:sz w:val="22"/>
          <w:szCs w:val="22"/>
        </w:rPr>
        <w:t>Behaviour</w:t>
      </w:r>
      <w:r w:rsidRPr="00093635">
        <w:rPr>
          <w:rFonts w:ascii="Arial" w:hAnsi="Arial" w:cs="Arial"/>
          <w:sz w:val="22"/>
          <w:szCs w:val="22"/>
        </w:rPr>
        <w:t xml:space="preserve"> in Early Years, </w:t>
      </w:r>
      <w:r w:rsidR="00E25650" w:rsidRPr="00093635">
        <w:rPr>
          <w:rFonts w:ascii="Arial" w:hAnsi="Arial" w:cs="Arial"/>
          <w:sz w:val="22"/>
          <w:szCs w:val="22"/>
        </w:rPr>
        <w:t xml:space="preserve">EYFS Made </w:t>
      </w:r>
      <w:r w:rsidR="0024070B" w:rsidRPr="00093635">
        <w:rPr>
          <w:rFonts w:ascii="Arial" w:hAnsi="Arial" w:cs="Arial"/>
          <w:sz w:val="22"/>
          <w:szCs w:val="22"/>
        </w:rPr>
        <w:t>Simple for</w:t>
      </w:r>
      <w:r w:rsidR="00E25650" w:rsidRPr="00093635">
        <w:rPr>
          <w:rFonts w:ascii="Arial" w:hAnsi="Arial" w:cs="Arial"/>
          <w:sz w:val="22"/>
          <w:szCs w:val="22"/>
        </w:rPr>
        <w:t xml:space="preserve"> group and school-based settings,</w:t>
      </w:r>
      <w:r w:rsidR="00962B55" w:rsidRPr="00093635">
        <w:rPr>
          <w:rFonts w:ascii="Arial" w:hAnsi="Arial" w:cs="Arial"/>
          <w:sz w:val="22"/>
          <w:szCs w:val="22"/>
        </w:rPr>
        <w:t xml:space="preserve"> </w:t>
      </w:r>
      <w:r w:rsidRPr="00093635">
        <w:rPr>
          <w:rFonts w:ascii="Arial" w:hAnsi="Arial" w:cs="Arial"/>
          <w:sz w:val="22"/>
          <w:szCs w:val="22"/>
        </w:rPr>
        <w:t xml:space="preserve">EYFS Made </w:t>
      </w:r>
      <w:r w:rsidR="0024070B" w:rsidRPr="00093635">
        <w:rPr>
          <w:rFonts w:ascii="Arial" w:hAnsi="Arial" w:cs="Arial"/>
          <w:sz w:val="22"/>
          <w:szCs w:val="22"/>
        </w:rPr>
        <w:t>Simple for</w:t>
      </w:r>
      <w:r w:rsidR="00E25650" w:rsidRPr="00093635">
        <w:rPr>
          <w:rFonts w:ascii="Arial" w:hAnsi="Arial" w:cs="Arial"/>
          <w:sz w:val="22"/>
          <w:szCs w:val="22"/>
        </w:rPr>
        <w:t xml:space="preserve"> childminders</w:t>
      </w:r>
      <w:r w:rsidRPr="00093635">
        <w:rPr>
          <w:rFonts w:ascii="Arial" w:hAnsi="Arial" w:cs="Arial"/>
          <w:sz w:val="22"/>
          <w:szCs w:val="22"/>
        </w:rPr>
        <w:t>,</w:t>
      </w:r>
      <w:r w:rsidR="00962B55" w:rsidRPr="00093635">
        <w:rPr>
          <w:rFonts w:ascii="Arial" w:hAnsi="Arial" w:cs="Arial"/>
          <w:sz w:val="22"/>
          <w:szCs w:val="22"/>
        </w:rPr>
        <w:t xml:space="preserve"> Fire </w:t>
      </w:r>
      <w:r w:rsidR="0024070B" w:rsidRPr="00093635">
        <w:rPr>
          <w:rFonts w:ascii="Arial" w:hAnsi="Arial" w:cs="Arial"/>
          <w:sz w:val="22"/>
          <w:szCs w:val="22"/>
        </w:rPr>
        <w:t>Safety</w:t>
      </w:r>
      <w:r w:rsidR="00962B55" w:rsidRPr="00093635">
        <w:rPr>
          <w:rFonts w:ascii="Arial" w:hAnsi="Arial" w:cs="Arial"/>
          <w:sz w:val="22"/>
          <w:szCs w:val="22"/>
        </w:rPr>
        <w:t xml:space="preserve"> for fire wardens,</w:t>
      </w:r>
      <w:r w:rsidRPr="00093635">
        <w:rPr>
          <w:rFonts w:ascii="Arial" w:hAnsi="Arial" w:cs="Arial"/>
          <w:sz w:val="22"/>
          <w:szCs w:val="22"/>
        </w:rPr>
        <w:t xml:space="preserve"> Food Hygiene</w:t>
      </w:r>
      <w:r w:rsidR="00962B55" w:rsidRPr="00093635">
        <w:rPr>
          <w:rFonts w:ascii="Arial" w:hAnsi="Arial" w:cs="Arial"/>
          <w:sz w:val="22"/>
          <w:szCs w:val="22"/>
        </w:rPr>
        <w:t xml:space="preserve"> and Ofsted’s early years education inspection</w:t>
      </w:r>
      <w:r w:rsidR="00B0056F" w:rsidRPr="00093635">
        <w:rPr>
          <w:rFonts w:ascii="Arial" w:hAnsi="Arial" w:cs="Arial"/>
          <w:sz w:val="22"/>
          <w:szCs w:val="22"/>
        </w:rPr>
        <w:t xml:space="preserve"> </w:t>
      </w:r>
      <w:r w:rsidR="00B502A0" w:rsidRPr="00093635">
        <w:rPr>
          <w:rFonts w:ascii="Arial" w:hAnsi="Arial" w:cs="Arial"/>
          <w:sz w:val="22"/>
          <w:szCs w:val="22"/>
        </w:rPr>
        <w:t>framework</w:t>
      </w:r>
      <w:r w:rsidR="0024070B" w:rsidRPr="00093635">
        <w:rPr>
          <w:rFonts w:ascii="Arial" w:hAnsi="Arial" w:cs="Arial"/>
          <w:sz w:val="22"/>
          <w:szCs w:val="22"/>
        </w:rPr>
        <w:t>,</w:t>
      </w:r>
      <w:r w:rsidRPr="00093635">
        <w:rPr>
          <w:rFonts w:ascii="Arial" w:hAnsi="Arial" w:cs="Arial"/>
          <w:sz w:val="22"/>
          <w:szCs w:val="22"/>
        </w:rPr>
        <w:t xml:space="preserve"> but I need to develop specific skills through structured learning and mentoring.</w:t>
      </w:r>
      <w:r w:rsidRPr="00093635">
        <w:rPr>
          <w:rFonts w:ascii="Arial" w:hAnsi="Arial" w:cs="Arial"/>
          <w:sz w:val="22"/>
          <w:szCs w:val="22"/>
        </w:rPr>
        <w:br/>
      </w:r>
      <w:r w:rsidRPr="00093635">
        <w:rPr>
          <w:rFonts w:ascii="Arial" w:hAnsi="Arial" w:cs="Arial"/>
          <w:sz w:val="22"/>
          <w:szCs w:val="22"/>
        </w:rPr>
        <w:br/>
        <w:t>The Learning Cycle developed by Kolb (1984) describes my professional development: I learn best through direct experience in the nursery, followed by observation, analysis, theoretical application, and</w:t>
      </w:r>
      <w:r w:rsidR="0024070B" w:rsidRPr="00093635">
        <w:rPr>
          <w:rFonts w:ascii="Arial" w:hAnsi="Arial" w:cs="Arial"/>
          <w:sz w:val="22"/>
          <w:szCs w:val="22"/>
        </w:rPr>
        <w:t>, finally, the</w:t>
      </w:r>
      <w:r w:rsidRPr="00093635">
        <w:rPr>
          <w:rFonts w:ascii="Arial" w:hAnsi="Arial" w:cs="Arial"/>
          <w:sz w:val="22"/>
          <w:szCs w:val="22"/>
        </w:rPr>
        <w:t xml:space="preserve"> practical implementation of new methods. Early Years professionals need to </w:t>
      </w:r>
      <w:r w:rsidR="00DE40DA" w:rsidRPr="00093635">
        <w:rPr>
          <w:rFonts w:ascii="Arial" w:hAnsi="Arial" w:cs="Arial"/>
          <w:sz w:val="22"/>
          <w:szCs w:val="22"/>
        </w:rPr>
        <w:t>engage in reflective thinking to adapt</w:t>
      </w:r>
      <w:r w:rsidRPr="00093635">
        <w:rPr>
          <w:rFonts w:ascii="Arial" w:hAnsi="Arial" w:cs="Arial"/>
          <w:sz w:val="22"/>
          <w:szCs w:val="22"/>
        </w:rPr>
        <w:t xml:space="preserve"> their teaching methods for children with special educational needs or different developmental patterns.</w:t>
      </w:r>
      <w:r w:rsidRPr="00093635">
        <w:rPr>
          <w:rFonts w:ascii="Arial" w:hAnsi="Arial" w:cs="Arial"/>
          <w:sz w:val="22"/>
          <w:szCs w:val="22"/>
        </w:rPr>
        <w:br/>
      </w:r>
      <w:r w:rsidRPr="00093635">
        <w:rPr>
          <w:rFonts w:ascii="Arial" w:hAnsi="Arial" w:cs="Arial"/>
          <w:sz w:val="22"/>
          <w:szCs w:val="22"/>
        </w:rPr>
        <w:br/>
        <w:t>The role requires professionals to use child development theories effectively in their practice. The Health and Social Care program taught me to identify which child development theories remain relevant and which have become outdated. The EYFS guidance presents a flexible approach to child development</w:t>
      </w:r>
      <w:r w:rsidR="0024070B" w:rsidRPr="00093635">
        <w:rPr>
          <w:rFonts w:ascii="Arial" w:hAnsi="Arial" w:cs="Arial"/>
          <w:sz w:val="22"/>
          <w:szCs w:val="22"/>
        </w:rPr>
        <w:t xml:space="preserve"> that uses observational methods to understand cultural, social, and emotional aspects, whereas Piaget's stages provide a basic framework</w:t>
      </w:r>
      <w:r w:rsidRPr="00093635">
        <w:rPr>
          <w:rFonts w:ascii="Arial" w:hAnsi="Arial" w:cs="Arial"/>
          <w:sz w:val="22"/>
          <w:szCs w:val="22"/>
        </w:rPr>
        <w:t xml:space="preserve">. </w:t>
      </w:r>
      <w:r w:rsidR="0024070B" w:rsidRPr="00093635">
        <w:rPr>
          <w:rFonts w:ascii="Arial" w:hAnsi="Arial" w:cs="Arial"/>
          <w:sz w:val="22"/>
          <w:szCs w:val="22"/>
        </w:rPr>
        <w:t xml:space="preserve">Knowledge of relevant theories enables me to provide appropriate support to children while avoiding </w:t>
      </w:r>
      <w:r w:rsidRPr="00093635">
        <w:rPr>
          <w:rFonts w:ascii="Arial" w:hAnsi="Arial" w:cs="Arial"/>
          <w:sz w:val="22"/>
          <w:szCs w:val="22"/>
        </w:rPr>
        <w:t>outdated or inflexible learning approaches.</w:t>
      </w:r>
      <w:r w:rsidRPr="00093635">
        <w:rPr>
          <w:rFonts w:ascii="Arial" w:hAnsi="Arial" w:cs="Arial"/>
          <w:sz w:val="22"/>
          <w:szCs w:val="22"/>
        </w:rPr>
        <w:br/>
      </w:r>
      <w:r w:rsidRPr="00093635">
        <w:rPr>
          <w:rFonts w:ascii="Arial" w:hAnsi="Arial" w:cs="Arial"/>
          <w:sz w:val="22"/>
          <w:szCs w:val="22"/>
        </w:rPr>
        <w:br/>
        <w:t xml:space="preserve">I joined Nursery World and the Early Years Alliance, two leading Early Years professional organisations, to build my professional identity. The memberships demonstrate my dedication to ongoing learning, provide access to current policies and webinars, safeguard resources and training sessions across the sector. The Career EDGE model (Pool &amp; Sewell, 2007) shows that joining professional networks leads to better job prospects </w:t>
      </w:r>
      <w:r w:rsidR="0024070B" w:rsidRPr="00093635">
        <w:rPr>
          <w:rFonts w:ascii="Arial" w:hAnsi="Arial" w:cs="Arial"/>
          <w:sz w:val="22"/>
          <w:szCs w:val="22"/>
        </w:rPr>
        <w:t>by building self-assurance, enhancing understanding of careers, and providing</w:t>
      </w:r>
      <w:r w:rsidRPr="00093635">
        <w:rPr>
          <w:rFonts w:ascii="Arial" w:hAnsi="Arial" w:cs="Arial"/>
          <w:sz w:val="22"/>
          <w:szCs w:val="22"/>
        </w:rPr>
        <w:t xml:space="preserve"> practical work experience. The Early Years Alliance membership provides me with </w:t>
      </w:r>
      <w:r w:rsidR="0024070B" w:rsidRPr="00093635">
        <w:rPr>
          <w:rFonts w:ascii="Arial" w:hAnsi="Arial" w:cs="Arial"/>
          <w:sz w:val="22"/>
          <w:szCs w:val="22"/>
        </w:rPr>
        <w:t>the benefits of Social Capital Theory (Bourdieu, 1986) by connecting me to professional networks, thereby increasing my access to knowledge and professional exposure, which will</w:t>
      </w:r>
      <w:r w:rsidRPr="00093635">
        <w:rPr>
          <w:rFonts w:ascii="Arial" w:hAnsi="Arial" w:cs="Arial"/>
          <w:sz w:val="22"/>
          <w:szCs w:val="22"/>
        </w:rPr>
        <w:t xml:space="preserve"> help me achieve Level 6 qualifications in the future.</w:t>
      </w:r>
      <w:r w:rsidRPr="00093635">
        <w:rPr>
          <w:rFonts w:ascii="Arial" w:hAnsi="Arial" w:cs="Arial"/>
          <w:sz w:val="22"/>
          <w:szCs w:val="22"/>
        </w:rPr>
        <w:br/>
      </w:r>
      <w:r w:rsidRPr="00093635">
        <w:rPr>
          <w:rFonts w:ascii="Arial" w:hAnsi="Arial" w:cs="Arial"/>
          <w:sz w:val="22"/>
          <w:szCs w:val="22"/>
        </w:rPr>
        <w:lastRenderedPageBreak/>
        <w:br/>
        <w:t>My SWOT analysis revealed that I excel in communication and teamwork, digital skills, and emotional strength</w:t>
      </w:r>
      <w:r w:rsidR="0024070B" w:rsidRPr="00093635">
        <w:rPr>
          <w:rFonts w:ascii="Arial" w:hAnsi="Arial" w:cs="Arial"/>
          <w:sz w:val="22"/>
          <w:szCs w:val="22"/>
        </w:rPr>
        <w:t>. However, I</w:t>
      </w:r>
      <w:r w:rsidRPr="00093635">
        <w:rPr>
          <w:rFonts w:ascii="Arial" w:hAnsi="Arial" w:cs="Arial"/>
          <w:sz w:val="22"/>
          <w:szCs w:val="22"/>
        </w:rPr>
        <w:t xml:space="preserve"> </w:t>
      </w:r>
      <w:r w:rsidR="007718EB" w:rsidRPr="00093635">
        <w:rPr>
          <w:rFonts w:ascii="Arial" w:hAnsi="Arial" w:cs="Arial"/>
          <w:sz w:val="22"/>
          <w:szCs w:val="22"/>
        </w:rPr>
        <w:t xml:space="preserve">still </w:t>
      </w:r>
      <w:r w:rsidRPr="00093635">
        <w:rPr>
          <w:rFonts w:ascii="Arial" w:hAnsi="Arial" w:cs="Arial"/>
          <w:sz w:val="22"/>
          <w:szCs w:val="22"/>
        </w:rPr>
        <w:t>need to develop my Early Years Education skills to Level 3</w:t>
      </w:r>
      <w:r w:rsidR="002010F8" w:rsidRPr="00093635">
        <w:rPr>
          <w:rFonts w:ascii="Arial" w:hAnsi="Arial" w:cs="Arial"/>
          <w:sz w:val="22"/>
          <w:szCs w:val="22"/>
        </w:rPr>
        <w:t xml:space="preserve">, enhance my EYFS planning </w:t>
      </w:r>
      <w:r w:rsidR="0024070B" w:rsidRPr="00093635">
        <w:rPr>
          <w:rFonts w:ascii="Arial" w:hAnsi="Arial" w:cs="Arial"/>
          <w:sz w:val="22"/>
          <w:szCs w:val="22"/>
        </w:rPr>
        <w:t>skills, and acquire advanced knowledge of SEND</w:t>
      </w:r>
      <w:r w:rsidRPr="00093635">
        <w:rPr>
          <w:rFonts w:ascii="Arial" w:hAnsi="Arial" w:cs="Arial"/>
          <w:sz w:val="22"/>
          <w:szCs w:val="22"/>
        </w:rPr>
        <w:t>. The identified gaps in my skills will guide my professional development plan and career advancement objectives.</w:t>
      </w:r>
      <w:r w:rsidRPr="00093635">
        <w:rPr>
          <w:rFonts w:ascii="Arial" w:hAnsi="Arial" w:cs="Arial"/>
          <w:sz w:val="22"/>
          <w:szCs w:val="22"/>
        </w:rPr>
        <w:br/>
      </w:r>
      <w:r w:rsidRPr="00093635">
        <w:rPr>
          <w:rFonts w:ascii="Arial" w:hAnsi="Arial" w:cs="Arial"/>
          <w:sz w:val="22"/>
          <w:szCs w:val="22"/>
        </w:rPr>
        <w:br/>
        <w:t>The evaluation process revealed specific actions I must take to achieve full readiness for Early Years Educator work. My professional growth as an Early Years professional continues through my combination of CPD training</w:t>
      </w:r>
      <w:r w:rsidR="007718EB" w:rsidRPr="00093635">
        <w:rPr>
          <w:rFonts w:ascii="Arial" w:hAnsi="Arial" w:cs="Arial"/>
          <w:sz w:val="22"/>
          <w:szCs w:val="22"/>
        </w:rPr>
        <w:t>, academic education, participation in professional networks,</w:t>
      </w:r>
      <w:r w:rsidRPr="00093635">
        <w:rPr>
          <w:rFonts w:ascii="Arial" w:hAnsi="Arial" w:cs="Arial"/>
          <w:sz w:val="22"/>
          <w:szCs w:val="22"/>
        </w:rPr>
        <w:t xml:space="preserve"> and reflective practice.</w:t>
      </w:r>
    </w:p>
    <w:p w14:paraId="16C80916" w14:textId="77777777" w:rsidR="00661CC1" w:rsidRPr="00093635" w:rsidRDefault="00661CC1" w:rsidP="00093635">
      <w:pPr>
        <w:pStyle w:val="NoSpacing"/>
        <w:spacing w:line="360" w:lineRule="auto"/>
        <w:rPr>
          <w:rFonts w:ascii="Arial" w:hAnsi="Arial" w:cs="Arial"/>
          <w:sz w:val="22"/>
          <w:szCs w:val="22"/>
        </w:rPr>
      </w:pPr>
    </w:p>
    <w:p w14:paraId="12B697BC" w14:textId="2C0A700F" w:rsidR="001879EE" w:rsidRPr="00093635" w:rsidRDefault="001879EE" w:rsidP="00093635">
      <w:pPr>
        <w:pStyle w:val="Heading2"/>
        <w:spacing w:line="360" w:lineRule="auto"/>
        <w:rPr>
          <w:rFonts w:ascii="Arial" w:hAnsi="Arial" w:cs="Arial"/>
          <w:b/>
          <w:bCs/>
          <w:color w:val="auto"/>
          <w:sz w:val="22"/>
          <w:szCs w:val="22"/>
        </w:rPr>
      </w:pPr>
      <w:bookmarkStart w:id="9" w:name="_Toc216546953"/>
      <w:bookmarkStart w:id="10" w:name="_Toc216548809"/>
      <w:r w:rsidRPr="00093635">
        <w:rPr>
          <w:rFonts w:ascii="Arial" w:hAnsi="Arial" w:cs="Arial"/>
          <w:b/>
          <w:bCs/>
          <w:color w:val="auto"/>
          <w:sz w:val="22"/>
          <w:szCs w:val="22"/>
        </w:rPr>
        <w:t>5. Action Plan and Timeline</w:t>
      </w:r>
      <w:bookmarkEnd w:id="9"/>
      <w:bookmarkEnd w:id="10"/>
      <w:r w:rsidRPr="00093635">
        <w:rPr>
          <w:rFonts w:ascii="Arial" w:hAnsi="Arial" w:cs="Arial"/>
          <w:b/>
          <w:bCs/>
          <w:color w:val="auto"/>
          <w:sz w:val="22"/>
          <w:szCs w:val="22"/>
        </w:rPr>
        <w:t xml:space="preserve"> </w:t>
      </w:r>
    </w:p>
    <w:p w14:paraId="377595CF" w14:textId="2B3F93D5" w:rsidR="006859B5" w:rsidRPr="00093635" w:rsidRDefault="00105885" w:rsidP="00093635">
      <w:pPr>
        <w:pStyle w:val="NoSpacing"/>
        <w:spacing w:line="360" w:lineRule="auto"/>
        <w:rPr>
          <w:rFonts w:ascii="Arial" w:hAnsi="Arial" w:cs="Arial"/>
          <w:sz w:val="22"/>
          <w:szCs w:val="22"/>
        </w:rPr>
      </w:pPr>
      <w:r w:rsidRPr="00093635">
        <w:rPr>
          <w:rFonts w:ascii="Arial" w:hAnsi="Arial" w:cs="Arial"/>
          <w:sz w:val="22"/>
          <w:szCs w:val="22"/>
        </w:rPr>
        <w:t xml:space="preserve">The development table below presents a five-year plan outlining my strategy to eliminate current skill deficiencies while achieving my Early Years career objectives. The table converts my SMART goals into detailed plans, which include actions, deadlines, required resources, and quantifiable results. The table demonstrates my understanding of the EYFS statutory framework requirements </w:t>
      </w:r>
      <w:r w:rsidR="0024070B" w:rsidRPr="00093635">
        <w:rPr>
          <w:rFonts w:ascii="Arial" w:hAnsi="Arial" w:cs="Arial"/>
          <w:sz w:val="22"/>
          <w:szCs w:val="22"/>
        </w:rPr>
        <w:t>and supports my career progression from Early Years Educator to Senior Practitioner, and ultimately</w:t>
      </w:r>
      <w:r w:rsidRPr="00093635">
        <w:rPr>
          <w:rFonts w:ascii="Arial" w:hAnsi="Arial" w:cs="Arial"/>
          <w:sz w:val="22"/>
          <w:szCs w:val="22"/>
        </w:rPr>
        <w:t xml:space="preserve"> to Levels 5 and 6 in Health and Social Care.</w:t>
      </w:r>
      <w:r w:rsidRPr="00093635">
        <w:rPr>
          <w:rFonts w:ascii="Arial" w:hAnsi="Arial" w:cs="Arial"/>
          <w:sz w:val="22"/>
          <w:szCs w:val="22"/>
        </w:rPr>
        <w:br/>
      </w:r>
      <w:r w:rsidRPr="00093635">
        <w:rPr>
          <w:rFonts w:ascii="Arial" w:hAnsi="Arial" w:cs="Arial"/>
          <w:sz w:val="22"/>
          <w:szCs w:val="22"/>
        </w:rPr>
        <w:br/>
        <w:t xml:space="preserve">The plan </w:t>
      </w:r>
      <w:r w:rsidR="0024070B" w:rsidRPr="00093635">
        <w:rPr>
          <w:rFonts w:ascii="Arial" w:hAnsi="Arial" w:cs="Arial"/>
          <w:sz w:val="22"/>
          <w:szCs w:val="22"/>
        </w:rPr>
        <w:t>begins with immediate objectives such as securing part-time employment and completing Level 3 education, followed by intermediate targets for SEND specialisation and mentoring, CPD workshop attendance, and, finally,</w:t>
      </w:r>
      <w:r w:rsidRPr="00093635">
        <w:rPr>
          <w:rFonts w:ascii="Arial" w:hAnsi="Arial" w:cs="Arial"/>
          <w:sz w:val="22"/>
          <w:szCs w:val="22"/>
        </w:rPr>
        <w:t xml:space="preserve"> advanced qualifications with leadership experience. The development plan includes specific actions, </w:t>
      </w:r>
      <w:r w:rsidR="0024070B" w:rsidRPr="00093635">
        <w:rPr>
          <w:rFonts w:ascii="Arial" w:hAnsi="Arial" w:cs="Arial"/>
          <w:sz w:val="22"/>
          <w:szCs w:val="22"/>
        </w:rPr>
        <w:t>necessary resources, and realistic deadlines to</w:t>
      </w:r>
      <w:r w:rsidRPr="00093635">
        <w:rPr>
          <w:rFonts w:ascii="Arial" w:hAnsi="Arial" w:cs="Arial"/>
          <w:sz w:val="22"/>
          <w:szCs w:val="22"/>
        </w:rPr>
        <w:t xml:space="preserve"> help me achieve my goals through evidence-based progress. The structured development plan enables me to build self-efficacy, as defined by Bandura, by </w:t>
      </w:r>
      <w:r w:rsidR="0024070B" w:rsidRPr="00093635">
        <w:rPr>
          <w:rFonts w:ascii="Arial" w:hAnsi="Arial" w:cs="Arial"/>
          <w:sz w:val="22"/>
          <w:szCs w:val="22"/>
        </w:rPr>
        <w:t>fostering</w:t>
      </w:r>
      <w:r w:rsidRPr="00093635">
        <w:rPr>
          <w:rFonts w:ascii="Arial" w:hAnsi="Arial" w:cs="Arial"/>
          <w:sz w:val="22"/>
          <w:szCs w:val="22"/>
        </w:rPr>
        <w:t xml:space="preserve"> skill mastery through consistent progress.</w:t>
      </w:r>
    </w:p>
    <w:p w14:paraId="441EB1AE" w14:textId="0BB970DD" w:rsidR="00105885" w:rsidRPr="00093635" w:rsidRDefault="00105885" w:rsidP="00093635">
      <w:pPr>
        <w:suppressAutoHyphens/>
        <w:autoSpaceDN w:val="0"/>
        <w:spacing w:line="360" w:lineRule="auto"/>
        <w:rPr>
          <w:rFonts w:ascii="Arial" w:hAnsi="Arial" w:cs="Arial"/>
          <w:i/>
          <w:iCs/>
          <w:sz w:val="22"/>
          <w:szCs w:val="22"/>
        </w:rPr>
      </w:pPr>
      <w:r w:rsidRPr="00093635">
        <w:rPr>
          <w:rFonts w:ascii="Arial" w:hAnsi="Arial" w:cs="Arial"/>
          <w:i/>
          <w:iCs/>
          <w:sz w:val="22"/>
          <w:szCs w:val="22"/>
        </w:rPr>
        <w:t>Table 1</w:t>
      </w:r>
      <w:r w:rsidR="000C02C7" w:rsidRPr="00093635">
        <w:rPr>
          <w:rFonts w:ascii="Arial" w:hAnsi="Arial" w:cs="Arial"/>
          <w:i/>
          <w:iCs/>
          <w:sz w:val="22"/>
          <w:szCs w:val="22"/>
        </w:rPr>
        <w:t xml:space="preserve"> - The development plan</w:t>
      </w:r>
    </w:p>
    <w:tbl>
      <w:tblPr>
        <w:tblStyle w:val="TableGrid"/>
        <w:tblW w:w="0" w:type="auto"/>
        <w:tblLook w:val="04A0" w:firstRow="1" w:lastRow="0" w:firstColumn="1" w:lastColumn="0" w:noHBand="0" w:noVBand="1"/>
      </w:tblPr>
      <w:tblGrid>
        <w:gridCol w:w="3116"/>
        <w:gridCol w:w="3117"/>
        <w:gridCol w:w="3117"/>
      </w:tblGrid>
      <w:tr w:rsidR="001879EE" w:rsidRPr="00093635" w14:paraId="134FE558" w14:textId="77777777" w:rsidTr="001879EE">
        <w:tc>
          <w:tcPr>
            <w:tcW w:w="3116" w:type="dxa"/>
          </w:tcPr>
          <w:p w14:paraId="5801F1DA" w14:textId="323367F7"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b/>
                <w:bCs/>
                <w:sz w:val="22"/>
                <w:szCs w:val="22"/>
              </w:rPr>
              <w:t>Goal</w:t>
            </w:r>
          </w:p>
        </w:tc>
        <w:tc>
          <w:tcPr>
            <w:tcW w:w="3117" w:type="dxa"/>
          </w:tcPr>
          <w:p w14:paraId="5DA827B0" w14:textId="3D3B8FE8" w:rsidR="001879EE" w:rsidRPr="00093635" w:rsidRDefault="00856F21" w:rsidP="00093635">
            <w:pPr>
              <w:suppressAutoHyphens/>
              <w:autoSpaceDN w:val="0"/>
              <w:spacing w:line="360" w:lineRule="auto"/>
              <w:rPr>
                <w:rFonts w:ascii="Arial" w:hAnsi="Arial" w:cs="Arial"/>
                <w:b/>
                <w:bCs/>
                <w:sz w:val="22"/>
                <w:szCs w:val="22"/>
              </w:rPr>
            </w:pPr>
            <w:r w:rsidRPr="00093635">
              <w:rPr>
                <w:rFonts w:ascii="Arial" w:hAnsi="Arial" w:cs="Arial"/>
                <w:b/>
                <w:bCs/>
                <w:sz w:val="22"/>
                <w:szCs w:val="22"/>
              </w:rPr>
              <w:t>Action</w:t>
            </w:r>
          </w:p>
        </w:tc>
        <w:tc>
          <w:tcPr>
            <w:tcW w:w="3117" w:type="dxa"/>
          </w:tcPr>
          <w:p w14:paraId="17076F92" w14:textId="73954B30" w:rsidR="001879EE" w:rsidRPr="00093635" w:rsidRDefault="00563C8B" w:rsidP="00093635">
            <w:pPr>
              <w:suppressAutoHyphens/>
              <w:autoSpaceDN w:val="0"/>
              <w:spacing w:line="360" w:lineRule="auto"/>
              <w:ind w:left="720" w:hanging="720"/>
              <w:rPr>
                <w:rFonts w:ascii="Arial" w:hAnsi="Arial" w:cs="Arial"/>
                <w:b/>
                <w:bCs/>
                <w:sz w:val="22"/>
                <w:szCs w:val="22"/>
              </w:rPr>
            </w:pPr>
            <w:r w:rsidRPr="00093635">
              <w:rPr>
                <w:rFonts w:ascii="Arial" w:hAnsi="Arial" w:cs="Arial"/>
                <w:b/>
                <w:bCs/>
                <w:sz w:val="22"/>
                <w:szCs w:val="22"/>
              </w:rPr>
              <w:t xml:space="preserve">Timeline </w:t>
            </w:r>
          </w:p>
        </w:tc>
      </w:tr>
      <w:tr w:rsidR="001879EE" w:rsidRPr="00093635" w14:paraId="5CFE07C3" w14:textId="77777777" w:rsidTr="001879EE">
        <w:tc>
          <w:tcPr>
            <w:tcW w:w="3116" w:type="dxa"/>
          </w:tcPr>
          <w:p w14:paraId="7B1E285F" w14:textId="76DF16E3"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sz w:val="22"/>
                <w:szCs w:val="22"/>
              </w:rPr>
              <w:t>Start working in a nursery role</w:t>
            </w:r>
            <w:r w:rsidR="00105885" w:rsidRPr="00093635">
              <w:rPr>
                <w:rFonts w:ascii="Arial" w:hAnsi="Arial" w:cs="Arial"/>
                <w:sz w:val="22"/>
                <w:szCs w:val="22"/>
              </w:rPr>
              <w:t>.</w:t>
            </w:r>
          </w:p>
        </w:tc>
        <w:tc>
          <w:tcPr>
            <w:tcW w:w="3117" w:type="dxa"/>
          </w:tcPr>
          <w:p w14:paraId="4EFFC8AF" w14:textId="6A7E2BE7" w:rsidR="001879EE" w:rsidRPr="00093635" w:rsidRDefault="00CF00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Apply for Early Years Educator positions in Sutton/Epsom</w:t>
            </w:r>
          </w:p>
        </w:tc>
        <w:tc>
          <w:tcPr>
            <w:tcW w:w="3117" w:type="dxa"/>
          </w:tcPr>
          <w:p w14:paraId="45C2CB4C" w14:textId="24366CE4" w:rsidR="001879EE" w:rsidRPr="00093635" w:rsidRDefault="00CF00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 xml:space="preserve">Immediate </w:t>
            </w:r>
          </w:p>
        </w:tc>
      </w:tr>
      <w:tr w:rsidR="001879EE" w:rsidRPr="00093635" w14:paraId="3500B64E" w14:textId="77777777" w:rsidTr="001879EE">
        <w:tc>
          <w:tcPr>
            <w:tcW w:w="3116" w:type="dxa"/>
          </w:tcPr>
          <w:p w14:paraId="187CA5EC" w14:textId="17BAED60" w:rsidR="001879EE" w:rsidRPr="00093635" w:rsidRDefault="001879EE" w:rsidP="00093635">
            <w:pPr>
              <w:suppressAutoHyphens/>
              <w:autoSpaceDN w:val="0"/>
              <w:spacing w:line="360" w:lineRule="auto"/>
              <w:rPr>
                <w:rFonts w:ascii="Arial" w:hAnsi="Arial" w:cs="Arial"/>
                <w:b/>
                <w:bCs/>
                <w:sz w:val="22"/>
                <w:szCs w:val="22"/>
              </w:rPr>
            </w:pPr>
            <w:r w:rsidRPr="00093635">
              <w:rPr>
                <w:rFonts w:ascii="Arial" w:hAnsi="Arial" w:cs="Arial"/>
                <w:sz w:val="22"/>
                <w:szCs w:val="22"/>
              </w:rPr>
              <w:lastRenderedPageBreak/>
              <w:t>Complete Level 3 Early Years</w:t>
            </w:r>
          </w:p>
        </w:tc>
        <w:tc>
          <w:tcPr>
            <w:tcW w:w="3117" w:type="dxa"/>
          </w:tcPr>
          <w:p w14:paraId="00F61FA9" w14:textId="71EBF3FB" w:rsidR="001879EE" w:rsidRPr="00093635" w:rsidRDefault="0024070B" w:rsidP="00093635">
            <w:pPr>
              <w:suppressAutoHyphens/>
              <w:autoSpaceDN w:val="0"/>
              <w:spacing w:line="360" w:lineRule="auto"/>
              <w:rPr>
                <w:rFonts w:ascii="Arial" w:hAnsi="Arial" w:cs="Arial"/>
                <w:b/>
                <w:bCs/>
                <w:sz w:val="22"/>
                <w:szCs w:val="22"/>
              </w:rPr>
            </w:pPr>
            <w:r w:rsidRPr="00093635">
              <w:rPr>
                <w:rFonts w:ascii="Arial" w:hAnsi="Arial" w:cs="Arial"/>
                <w:sz w:val="22"/>
                <w:szCs w:val="22"/>
              </w:rPr>
              <w:t>Enrol</w:t>
            </w:r>
            <w:r w:rsidR="00CF000B" w:rsidRPr="00093635">
              <w:rPr>
                <w:rFonts w:ascii="Arial" w:hAnsi="Arial" w:cs="Arial"/>
                <w:sz w:val="22"/>
                <w:szCs w:val="22"/>
              </w:rPr>
              <w:t xml:space="preserve"> in an accredited </w:t>
            </w:r>
            <w:r w:rsidR="00292386" w:rsidRPr="00093635">
              <w:rPr>
                <w:rFonts w:ascii="Arial" w:hAnsi="Arial" w:cs="Arial"/>
                <w:sz w:val="22"/>
                <w:szCs w:val="22"/>
              </w:rPr>
              <w:t>program</w:t>
            </w:r>
            <w:r w:rsidR="00CF000B" w:rsidRPr="00093635">
              <w:rPr>
                <w:rFonts w:ascii="Arial" w:hAnsi="Arial" w:cs="Arial"/>
                <w:sz w:val="22"/>
                <w:szCs w:val="22"/>
              </w:rPr>
              <w:t>; complete coursework and placement hours</w:t>
            </w:r>
          </w:p>
        </w:tc>
        <w:tc>
          <w:tcPr>
            <w:tcW w:w="3117" w:type="dxa"/>
          </w:tcPr>
          <w:p w14:paraId="7D295076" w14:textId="74CB0738" w:rsidR="001879EE"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12–18 months</w:t>
            </w:r>
          </w:p>
        </w:tc>
      </w:tr>
      <w:tr w:rsidR="009A06C9" w:rsidRPr="00093635" w14:paraId="427C1B30" w14:textId="77777777" w:rsidTr="00EC2251">
        <w:tc>
          <w:tcPr>
            <w:tcW w:w="3116" w:type="dxa"/>
          </w:tcPr>
          <w:p w14:paraId="775EA1E1" w14:textId="7879F963"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Improve EYFS planning</w:t>
            </w:r>
          </w:p>
        </w:tc>
        <w:tc>
          <w:tcPr>
            <w:tcW w:w="3117" w:type="dxa"/>
          </w:tcPr>
          <w:p w14:paraId="047522E3" w14:textId="482F5E66"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Attend CPD workshops; shadow qualified educators</w:t>
            </w:r>
          </w:p>
        </w:tc>
        <w:tc>
          <w:tcPr>
            <w:tcW w:w="3117" w:type="dxa"/>
            <w:vAlign w:val="center"/>
          </w:tcPr>
          <w:p w14:paraId="1CC8128B" w14:textId="46624C02"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Ongoing</w:t>
            </w:r>
          </w:p>
        </w:tc>
      </w:tr>
      <w:tr w:rsidR="009A06C9" w:rsidRPr="00093635" w14:paraId="15C1A45F" w14:textId="77777777" w:rsidTr="00036AA2">
        <w:tc>
          <w:tcPr>
            <w:tcW w:w="3116" w:type="dxa"/>
          </w:tcPr>
          <w:p w14:paraId="2E2BDF39" w14:textId="3CE59161" w:rsidR="009A06C9" w:rsidRPr="00093635" w:rsidRDefault="00502D39" w:rsidP="00093635">
            <w:pPr>
              <w:suppressAutoHyphens/>
              <w:autoSpaceDN w:val="0"/>
              <w:spacing w:line="360" w:lineRule="auto"/>
              <w:rPr>
                <w:rFonts w:ascii="Arial" w:hAnsi="Arial" w:cs="Arial"/>
                <w:b/>
                <w:bCs/>
                <w:sz w:val="22"/>
                <w:szCs w:val="22"/>
              </w:rPr>
            </w:pPr>
            <w:r w:rsidRPr="00093635">
              <w:rPr>
                <w:rFonts w:ascii="Arial" w:hAnsi="Arial" w:cs="Arial"/>
                <w:sz w:val="22"/>
                <w:szCs w:val="22"/>
              </w:rPr>
              <w:t>Strengthening</w:t>
            </w:r>
            <w:r w:rsidR="009A06C9" w:rsidRPr="00093635">
              <w:rPr>
                <w:rFonts w:ascii="Arial" w:hAnsi="Arial" w:cs="Arial"/>
                <w:sz w:val="22"/>
                <w:szCs w:val="22"/>
              </w:rPr>
              <w:t xml:space="preserve"> SEND knowledge</w:t>
            </w:r>
          </w:p>
        </w:tc>
        <w:tc>
          <w:tcPr>
            <w:tcW w:w="3117" w:type="dxa"/>
          </w:tcPr>
          <w:p w14:paraId="641F5EED" w14:textId="2979AEA1"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Autism &amp; SEND short courses; practical experience</w:t>
            </w:r>
          </w:p>
        </w:tc>
        <w:tc>
          <w:tcPr>
            <w:tcW w:w="3117" w:type="dxa"/>
            <w:vAlign w:val="center"/>
          </w:tcPr>
          <w:p w14:paraId="2289A668" w14:textId="0A3B3F07" w:rsidR="009A06C9" w:rsidRPr="00093635" w:rsidRDefault="009A06C9" w:rsidP="00093635">
            <w:pPr>
              <w:suppressAutoHyphens/>
              <w:autoSpaceDN w:val="0"/>
              <w:spacing w:line="360" w:lineRule="auto"/>
              <w:rPr>
                <w:rFonts w:ascii="Arial" w:hAnsi="Arial" w:cs="Arial"/>
                <w:b/>
                <w:bCs/>
                <w:sz w:val="22"/>
                <w:szCs w:val="22"/>
              </w:rPr>
            </w:pPr>
            <w:r w:rsidRPr="00093635">
              <w:rPr>
                <w:rFonts w:ascii="Arial" w:hAnsi="Arial" w:cs="Arial"/>
                <w:sz w:val="22"/>
                <w:szCs w:val="22"/>
              </w:rPr>
              <w:t>1–3 years</w:t>
            </w:r>
          </w:p>
        </w:tc>
      </w:tr>
      <w:tr w:rsidR="00CE0C1C" w:rsidRPr="00093635" w14:paraId="5C95CC69" w14:textId="77777777" w:rsidTr="00355FF8">
        <w:tc>
          <w:tcPr>
            <w:tcW w:w="3116" w:type="dxa"/>
            <w:vAlign w:val="center"/>
          </w:tcPr>
          <w:p w14:paraId="2FDDAB8E" w14:textId="49D777AB"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Progress to senior practitioner</w:t>
            </w:r>
          </w:p>
        </w:tc>
        <w:tc>
          <w:tcPr>
            <w:tcW w:w="3117" w:type="dxa"/>
          </w:tcPr>
          <w:p w14:paraId="660B2719" w14:textId="66AE2C1E"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Gain leadership experience; take on responsibilities</w:t>
            </w:r>
          </w:p>
        </w:tc>
        <w:tc>
          <w:tcPr>
            <w:tcW w:w="3117" w:type="dxa"/>
            <w:vAlign w:val="center"/>
          </w:tcPr>
          <w:p w14:paraId="54E7D2FB" w14:textId="76CDA227" w:rsidR="00CE0C1C" w:rsidRPr="00093635" w:rsidRDefault="00CE0C1C" w:rsidP="00093635">
            <w:pPr>
              <w:suppressAutoHyphens/>
              <w:autoSpaceDN w:val="0"/>
              <w:spacing w:line="360" w:lineRule="auto"/>
              <w:rPr>
                <w:rFonts w:ascii="Arial" w:hAnsi="Arial" w:cs="Arial"/>
                <w:b/>
                <w:bCs/>
                <w:sz w:val="22"/>
                <w:szCs w:val="22"/>
              </w:rPr>
            </w:pPr>
            <w:r w:rsidRPr="00093635">
              <w:rPr>
                <w:rFonts w:ascii="Arial" w:hAnsi="Arial" w:cs="Arial"/>
                <w:sz w:val="22"/>
                <w:szCs w:val="22"/>
              </w:rPr>
              <w:t>3–4 years</w:t>
            </w:r>
          </w:p>
        </w:tc>
      </w:tr>
      <w:tr w:rsidR="00563C8B" w:rsidRPr="00093635" w14:paraId="086F9329" w14:textId="77777777" w:rsidTr="001E7FB7">
        <w:tc>
          <w:tcPr>
            <w:tcW w:w="3116" w:type="dxa"/>
          </w:tcPr>
          <w:p w14:paraId="40CB9A04" w14:textId="02FD2CBD"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Complete Level 6 in Health &amp; Social Care</w:t>
            </w:r>
          </w:p>
        </w:tc>
        <w:tc>
          <w:tcPr>
            <w:tcW w:w="3117" w:type="dxa"/>
          </w:tcPr>
          <w:p w14:paraId="5DE06C8F" w14:textId="3B7A3319"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Gain leadership experience; take on responsibilities</w:t>
            </w:r>
          </w:p>
        </w:tc>
        <w:tc>
          <w:tcPr>
            <w:tcW w:w="3117" w:type="dxa"/>
            <w:vAlign w:val="center"/>
          </w:tcPr>
          <w:p w14:paraId="05B19361" w14:textId="6745A25C" w:rsidR="00563C8B" w:rsidRPr="00093635" w:rsidRDefault="00563C8B" w:rsidP="00093635">
            <w:pPr>
              <w:suppressAutoHyphens/>
              <w:autoSpaceDN w:val="0"/>
              <w:spacing w:line="360" w:lineRule="auto"/>
              <w:rPr>
                <w:rFonts w:ascii="Arial" w:hAnsi="Arial" w:cs="Arial"/>
                <w:b/>
                <w:bCs/>
                <w:sz w:val="22"/>
                <w:szCs w:val="22"/>
              </w:rPr>
            </w:pPr>
            <w:r w:rsidRPr="00093635">
              <w:rPr>
                <w:rFonts w:ascii="Arial" w:hAnsi="Arial" w:cs="Arial"/>
                <w:sz w:val="22"/>
                <w:szCs w:val="22"/>
              </w:rPr>
              <w:t>4–5 years</w:t>
            </w:r>
          </w:p>
        </w:tc>
      </w:tr>
      <w:tr w:rsidR="00950A4D" w:rsidRPr="00093635" w14:paraId="41A04097" w14:textId="77777777" w:rsidTr="001E7FB7">
        <w:tc>
          <w:tcPr>
            <w:tcW w:w="3116" w:type="dxa"/>
          </w:tcPr>
          <w:p w14:paraId="53DEE055" w14:textId="4F8311E0"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Complete Paediatric First Aid</w:t>
            </w:r>
          </w:p>
        </w:tc>
        <w:tc>
          <w:tcPr>
            <w:tcW w:w="3117" w:type="dxa"/>
          </w:tcPr>
          <w:p w14:paraId="2850F320" w14:textId="0EEBC395"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Enrol in approved paediatric first aid training</w:t>
            </w:r>
          </w:p>
        </w:tc>
        <w:tc>
          <w:tcPr>
            <w:tcW w:w="3117" w:type="dxa"/>
            <w:vAlign w:val="center"/>
          </w:tcPr>
          <w:p w14:paraId="448BC8B9" w14:textId="5E0A31C1" w:rsidR="00950A4D" w:rsidRPr="00093635" w:rsidRDefault="00950A4D" w:rsidP="00093635">
            <w:pPr>
              <w:suppressAutoHyphens/>
              <w:autoSpaceDN w:val="0"/>
              <w:spacing w:line="360" w:lineRule="auto"/>
              <w:rPr>
                <w:rFonts w:ascii="Arial" w:hAnsi="Arial" w:cs="Arial"/>
                <w:sz w:val="22"/>
                <w:szCs w:val="22"/>
              </w:rPr>
            </w:pPr>
            <w:r w:rsidRPr="00093635">
              <w:rPr>
                <w:rFonts w:ascii="Arial" w:hAnsi="Arial" w:cs="Arial"/>
                <w:sz w:val="22"/>
                <w:szCs w:val="22"/>
              </w:rPr>
              <w:t>6-12 months</w:t>
            </w:r>
          </w:p>
        </w:tc>
      </w:tr>
    </w:tbl>
    <w:p w14:paraId="1140033E" w14:textId="77777777" w:rsidR="001879EE" w:rsidRPr="00093635" w:rsidRDefault="001879EE" w:rsidP="00093635">
      <w:pPr>
        <w:suppressAutoHyphens/>
        <w:autoSpaceDN w:val="0"/>
        <w:spacing w:line="360" w:lineRule="auto"/>
        <w:jc w:val="both"/>
        <w:rPr>
          <w:rFonts w:ascii="Arial" w:hAnsi="Arial" w:cs="Arial"/>
          <w:sz w:val="22"/>
          <w:szCs w:val="22"/>
        </w:rPr>
      </w:pPr>
    </w:p>
    <w:p w14:paraId="441FC5AB" w14:textId="20541CD8" w:rsidR="001879EE" w:rsidRPr="00093635" w:rsidRDefault="001879EE" w:rsidP="00093635">
      <w:pPr>
        <w:pStyle w:val="Heading2"/>
        <w:spacing w:line="360" w:lineRule="auto"/>
        <w:rPr>
          <w:rFonts w:ascii="Arial" w:hAnsi="Arial" w:cs="Arial"/>
          <w:b/>
          <w:bCs/>
          <w:color w:val="auto"/>
          <w:sz w:val="22"/>
          <w:szCs w:val="22"/>
        </w:rPr>
      </w:pPr>
      <w:bookmarkStart w:id="11" w:name="_Toc216546954"/>
      <w:bookmarkStart w:id="12" w:name="_Toc216548810"/>
      <w:r w:rsidRPr="00093635">
        <w:rPr>
          <w:rFonts w:ascii="Arial" w:hAnsi="Arial" w:cs="Arial"/>
          <w:b/>
          <w:bCs/>
          <w:color w:val="auto"/>
          <w:sz w:val="22"/>
          <w:szCs w:val="22"/>
        </w:rPr>
        <w:t>6. Communication of Skills to Potential Employers</w:t>
      </w:r>
      <w:bookmarkEnd w:id="11"/>
      <w:bookmarkEnd w:id="12"/>
    </w:p>
    <w:p w14:paraId="1483FE64" w14:textId="043282C9" w:rsidR="000B112A" w:rsidRPr="00093635" w:rsidRDefault="00AA778E" w:rsidP="00093635">
      <w:pPr>
        <w:pStyle w:val="NoSpacing"/>
        <w:spacing w:line="360" w:lineRule="auto"/>
        <w:rPr>
          <w:rFonts w:ascii="Arial" w:hAnsi="Arial" w:cs="Arial"/>
          <w:sz w:val="22"/>
          <w:szCs w:val="22"/>
        </w:rPr>
      </w:pPr>
      <w:r w:rsidRPr="00093635">
        <w:rPr>
          <w:rFonts w:ascii="Arial" w:hAnsi="Arial" w:cs="Arial"/>
          <w:sz w:val="22"/>
          <w:szCs w:val="22"/>
        </w:rPr>
        <w:t xml:space="preserve">I will </w:t>
      </w:r>
      <w:r w:rsidR="002A30C4" w:rsidRPr="00093635">
        <w:rPr>
          <w:rFonts w:ascii="Arial" w:hAnsi="Arial" w:cs="Arial"/>
          <w:sz w:val="22"/>
          <w:szCs w:val="22"/>
        </w:rPr>
        <w:t>continue to strengthen my</w:t>
      </w:r>
      <w:r w:rsidRPr="00093635">
        <w:rPr>
          <w:rFonts w:ascii="Arial" w:hAnsi="Arial" w:cs="Arial"/>
          <w:sz w:val="22"/>
          <w:szCs w:val="22"/>
        </w:rPr>
        <w:t xml:space="preserve"> </w:t>
      </w:r>
      <w:r w:rsidR="002A30C4" w:rsidRPr="00093635">
        <w:rPr>
          <w:rFonts w:ascii="Arial" w:hAnsi="Arial" w:cs="Arial"/>
          <w:sz w:val="22"/>
          <w:szCs w:val="22"/>
        </w:rPr>
        <w:t>job-search skills by enhancing my existing LinkedIn profile, refining my CV and creating</w:t>
      </w:r>
      <w:r w:rsidRPr="00093635">
        <w:rPr>
          <w:rFonts w:ascii="Arial" w:hAnsi="Arial" w:cs="Arial"/>
          <w:sz w:val="22"/>
          <w:szCs w:val="22"/>
        </w:rPr>
        <w:t xml:space="preserve"> a digital portfolio that effectively showcases my skills. The CV will showcase my eight Early Years CPD certificates, my work with six key children, including one with autism, and my abilities in EYFS planning, safeguarding, and SEND practice. The language in my CV uses EYFS and Ofsted terminology to demonstrate how my skills fulfil all required standards.</w:t>
      </w:r>
      <w:r w:rsidRPr="00093635">
        <w:rPr>
          <w:rFonts w:ascii="Arial" w:hAnsi="Arial" w:cs="Arial"/>
          <w:sz w:val="22"/>
          <w:szCs w:val="22"/>
        </w:rPr>
        <w:br/>
      </w:r>
      <w:r w:rsidRPr="00093635">
        <w:rPr>
          <w:rFonts w:ascii="Arial" w:hAnsi="Arial" w:cs="Arial"/>
          <w:sz w:val="22"/>
          <w:szCs w:val="22"/>
        </w:rPr>
        <w:br/>
        <w:t xml:space="preserve">The Career EDGE Model guides me in presenting my CPD achievements, reflective insights, </w:t>
      </w:r>
      <w:r w:rsidR="002A30C4" w:rsidRPr="00093635">
        <w:rPr>
          <w:rFonts w:ascii="Arial" w:hAnsi="Arial" w:cs="Arial"/>
          <w:sz w:val="22"/>
          <w:szCs w:val="22"/>
        </w:rPr>
        <w:t xml:space="preserve">and </w:t>
      </w:r>
      <w:r w:rsidRPr="00093635">
        <w:rPr>
          <w:rFonts w:ascii="Arial" w:hAnsi="Arial" w:cs="Arial"/>
          <w:sz w:val="22"/>
          <w:szCs w:val="22"/>
        </w:rPr>
        <w:t>career goals on LinkedIn, thereby establishing my professional identity. I will connect with professional networks, including Nursery World and the Early Years Alliance, to build Social Capital, thereby increasing my professional visibility and career prospects in Early Years education.</w:t>
      </w:r>
      <w:r w:rsidRPr="00093635">
        <w:rPr>
          <w:rFonts w:ascii="Arial" w:hAnsi="Arial" w:cs="Arial"/>
          <w:sz w:val="22"/>
          <w:szCs w:val="22"/>
        </w:rPr>
        <w:br/>
      </w:r>
      <w:r w:rsidRPr="00093635">
        <w:rPr>
          <w:rFonts w:ascii="Arial" w:hAnsi="Arial" w:cs="Arial"/>
          <w:sz w:val="22"/>
          <w:szCs w:val="22"/>
        </w:rPr>
        <w:br/>
        <w:t xml:space="preserve">I will create a digital portfolio that includes my certificates, </w:t>
      </w:r>
      <w:r w:rsidR="002A30C4" w:rsidRPr="00093635">
        <w:rPr>
          <w:rFonts w:ascii="Arial" w:hAnsi="Arial" w:cs="Arial"/>
          <w:sz w:val="22"/>
          <w:szCs w:val="22"/>
        </w:rPr>
        <w:t>examples of observations</w:t>
      </w:r>
      <w:r w:rsidRPr="00093635">
        <w:rPr>
          <w:rFonts w:ascii="Arial" w:hAnsi="Arial" w:cs="Arial"/>
          <w:sz w:val="22"/>
          <w:szCs w:val="22"/>
        </w:rPr>
        <w:t>, planning samples, and reflective notes. The portfolio demonstrates my reflective practice and evidence-based competencies, helping employers track my professional development as an Early Years practitioner.</w:t>
      </w:r>
    </w:p>
    <w:p w14:paraId="3DEFAE71" w14:textId="77777777" w:rsidR="000C02C7" w:rsidRPr="00093635" w:rsidRDefault="000C02C7" w:rsidP="00093635">
      <w:pPr>
        <w:pStyle w:val="NoSpacing"/>
        <w:spacing w:line="360" w:lineRule="auto"/>
        <w:rPr>
          <w:rFonts w:ascii="Arial" w:hAnsi="Arial" w:cs="Arial"/>
          <w:sz w:val="22"/>
          <w:szCs w:val="22"/>
        </w:rPr>
      </w:pPr>
    </w:p>
    <w:p w14:paraId="67F51BE2" w14:textId="413BAEBA" w:rsidR="002A30C4" w:rsidRPr="00093635" w:rsidRDefault="001879EE" w:rsidP="00093635">
      <w:pPr>
        <w:pStyle w:val="Heading2"/>
        <w:spacing w:line="360" w:lineRule="auto"/>
        <w:rPr>
          <w:rFonts w:ascii="Arial" w:hAnsi="Arial" w:cs="Arial"/>
          <w:b/>
          <w:bCs/>
          <w:color w:val="auto"/>
          <w:sz w:val="22"/>
          <w:szCs w:val="22"/>
        </w:rPr>
      </w:pPr>
      <w:bookmarkStart w:id="13" w:name="_Toc216546955"/>
      <w:bookmarkStart w:id="14" w:name="_Toc216548811"/>
      <w:r w:rsidRPr="00093635">
        <w:rPr>
          <w:rFonts w:ascii="Arial" w:hAnsi="Arial" w:cs="Arial"/>
          <w:b/>
          <w:bCs/>
          <w:color w:val="auto"/>
          <w:sz w:val="22"/>
          <w:szCs w:val="22"/>
        </w:rPr>
        <w:t>7. Conclusion</w:t>
      </w:r>
      <w:bookmarkEnd w:id="13"/>
      <w:bookmarkEnd w:id="14"/>
    </w:p>
    <w:p w14:paraId="1A7394F7" w14:textId="326B02EE" w:rsidR="00B33AA4" w:rsidRPr="00093635" w:rsidRDefault="006731AA" w:rsidP="00093635">
      <w:pPr>
        <w:pStyle w:val="NoSpacing"/>
        <w:spacing w:line="360" w:lineRule="auto"/>
        <w:rPr>
          <w:rFonts w:ascii="Arial" w:hAnsi="Arial" w:cs="Arial"/>
          <w:sz w:val="22"/>
          <w:szCs w:val="22"/>
        </w:rPr>
      </w:pPr>
      <w:r w:rsidRPr="00093635">
        <w:rPr>
          <w:rFonts w:ascii="Arial" w:hAnsi="Arial" w:cs="Arial"/>
          <w:sz w:val="22"/>
          <w:szCs w:val="22"/>
        </w:rPr>
        <w:t xml:space="preserve">The report </w:t>
      </w:r>
      <w:r w:rsidR="002A30C4" w:rsidRPr="00093635">
        <w:rPr>
          <w:rFonts w:ascii="Arial" w:hAnsi="Arial" w:cs="Arial"/>
          <w:sz w:val="22"/>
          <w:szCs w:val="22"/>
        </w:rPr>
        <w:t>provided an overview of the Early Years Educator role and demonstrated how its</w:t>
      </w:r>
      <w:r w:rsidRPr="00093635">
        <w:rPr>
          <w:rFonts w:ascii="Arial" w:hAnsi="Arial" w:cs="Arial"/>
          <w:sz w:val="22"/>
          <w:szCs w:val="22"/>
        </w:rPr>
        <w:t xml:space="preserve"> requirements align with my skills, experience, and long-term goals. I looked at the responsibilities of the Early Years Educator role. I reviewed the expectations of the Early Years Educator role, including communication, safeguarding, EYFS knowledge, and inclusive practice. I then </w:t>
      </w:r>
      <w:r w:rsidR="002A30C4" w:rsidRPr="00093635">
        <w:rPr>
          <w:rFonts w:ascii="Arial" w:hAnsi="Arial" w:cs="Arial"/>
          <w:sz w:val="22"/>
          <w:szCs w:val="22"/>
        </w:rPr>
        <w:t>assessed my strengths, qualifications, and areas for development using self-assessment tools, drawing on my prior</w:t>
      </w:r>
      <w:r w:rsidRPr="00093635">
        <w:rPr>
          <w:rFonts w:ascii="Arial" w:hAnsi="Arial" w:cs="Arial"/>
          <w:sz w:val="22"/>
          <w:szCs w:val="22"/>
        </w:rPr>
        <w:t xml:space="preserve"> nursery experience.</w:t>
      </w:r>
      <w:r w:rsidRPr="00093635">
        <w:rPr>
          <w:rFonts w:ascii="Arial" w:hAnsi="Arial" w:cs="Arial"/>
          <w:sz w:val="22"/>
          <w:szCs w:val="22"/>
        </w:rPr>
        <w:br/>
      </w:r>
      <w:r w:rsidRPr="00093635">
        <w:rPr>
          <w:rFonts w:ascii="Arial" w:hAnsi="Arial" w:cs="Arial"/>
          <w:sz w:val="22"/>
          <w:szCs w:val="22"/>
        </w:rPr>
        <w:br/>
        <w:t xml:space="preserve">The report examined my identity and </w:t>
      </w:r>
      <w:r w:rsidR="00A70201" w:rsidRPr="00093635">
        <w:rPr>
          <w:rFonts w:ascii="Arial" w:hAnsi="Arial" w:cs="Arial"/>
          <w:sz w:val="22"/>
          <w:szCs w:val="22"/>
        </w:rPr>
        <w:t>how I can present it to employers through a CV, a LinkedIn profile,</w:t>
      </w:r>
      <w:r w:rsidRPr="00093635">
        <w:rPr>
          <w:rFonts w:ascii="Arial" w:hAnsi="Arial" w:cs="Arial"/>
          <w:sz w:val="22"/>
          <w:szCs w:val="22"/>
        </w:rPr>
        <w:t xml:space="preserve"> and a digital portfolio. The action plan listed the steps I will take over the </w:t>
      </w:r>
      <w:r w:rsidR="00A70201" w:rsidRPr="00093635">
        <w:rPr>
          <w:rFonts w:ascii="Arial" w:hAnsi="Arial" w:cs="Arial"/>
          <w:sz w:val="22"/>
          <w:szCs w:val="22"/>
        </w:rPr>
        <w:t xml:space="preserve">next </w:t>
      </w:r>
      <w:r w:rsidRPr="00093635">
        <w:rPr>
          <w:rFonts w:ascii="Arial" w:hAnsi="Arial" w:cs="Arial"/>
          <w:sz w:val="22"/>
          <w:szCs w:val="22"/>
        </w:rPr>
        <w:t xml:space="preserve">five years. The steps will strengthen my skills, complete </w:t>
      </w:r>
      <w:r w:rsidR="00A70201" w:rsidRPr="00093635">
        <w:rPr>
          <w:rFonts w:ascii="Arial" w:hAnsi="Arial" w:cs="Arial"/>
          <w:sz w:val="22"/>
          <w:szCs w:val="22"/>
        </w:rPr>
        <w:t xml:space="preserve">my </w:t>
      </w:r>
      <w:r w:rsidRPr="00093635">
        <w:rPr>
          <w:rFonts w:ascii="Arial" w:hAnsi="Arial" w:cs="Arial"/>
          <w:sz w:val="22"/>
          <w:szCs w:val="22"/>
        </w:rPr>
        <w:t>qualifications</w:t>
      </w:r>
      <w:r w:rsidR="00A70201" w:rsidRPr="00093635">
        <w:rPr>
          <w:rFonts w:ascii="Arial" w:hAnsi="Arial" w:cs="Arial"/>
          <w:sz w:val="22"/>
          <w:szCs w:val="22"/>
        </w:rPr>
        <w:t>, and advance my professional progress</w:t>
      </w:r>
      <w:r w:rsidRPr="00093635">
        <w:rPr>
          <w:rFonts w:ascii="Arial" w:hAnsi="Arial" w:cs="Arial"/>
          <w:sz w:val="22"/>
          <w:szCs w:val="22"/>
        </w:rPr>
        <w:t>. I will follow the action plan.</w:t>
      </w:r>
    </w:p>
    <w:p w14:paraId="13B31BBC" w14:textId="77777777" w:rsidR="001C74A0" w:rsidRPr="00093635" w:rsidRDefault="001C74A0" w:rsidP="00093635">
      <w:pPr>
        <w:pStyle w:val="NoSpacing"/>
        <w:spacing w:line="360" w:lineRule="auto"/>
        <w:rPr>
          <w:rFonts w:ascii="Arial" w:hAnsi="Arial" w:cs="Arial"/>
          <w:sz w:val="22"/>
          <w:szCs w:val="22"/>
        </w:rPr>
      </w:pPr>
    </w:p>
    <w:p w14:paraId="5F55245D" w14:textId="642B953E" w:rsidR="006C3064" w:rsidRPr="00093635" w:rsidRDefault="00AA4566" w:rsidP="00093635">
      <w:pPr>
        <w:pStyle w:val="Heading2"/>
        <w:spacing w:line="360" w:lineRule="auto"/>
        <w:rPr>
          <w:rFonts w:ascii="Arial" w:hAnsi="Arial" w:cs="Arial"/>
          <w:b/>
          <w:bCs/>
          <w:color w:val="auto"/>
          <w:sz w:val="22"/>
          <w:szCs w:val="22"/>
        </w:rPr>
      </w:pPr>
      <w:bookmarkStart w:id="15" w:name="_Toc216546956"/>
      <w:bookmarkStart w:id="16" w:name="_Toc216548812"/>
      <w:r w:rsidRPr="00093635">
        <w:rPr>
          <w:rFonts w:ascii="Arial" w:hAnsi="Arial" w:cs="Arial"/>
          <w:b/>
          <w:bCs/>
          <w:color w:val="auto"/>
          <w:sz w:val="22"/>
          <w:szCs w:val="22"/>
        </w:rPr>
        <w:t>8. References</w:t>
      </w:r>
      <w:bookmarkEnd w:id="15"/>
      <w:bookmarkEnd w:id="16"/>
      <w:r w:rsidRPr="00093635">
        <w:rPr>
          <w:rFonts w:ascii="Arial" w:hAnsi="Arial" w:cs="Arial"/>
          <w:b/>
          <w:bCs/>
          <w:color w:val="auto"/>
          <w:sz w:val="22"/>
          <w:szCs w:val="22"/>
        </w:rPr>
        <w:t xml:space="preserve"> </w:t>
      </w:r>
    </w:p>
    <w:p w14:paraId="15B5F315" w14:textId="3BD8807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Anna Freud Centre. (2023) </w:t>
      </w:r>
      <w:r w:rsidRPr="00093635">
        <w:rPr>
          <w:rFonts w:ascii="Arial" w:hAnsi="Arial" w:cs="Arial"/>
          <w:i/>
          <w:iCs/>
          <w:sz w:val="22"/>
          <w:szCs w:val="22"/>
        </w:rPr>
        <w:t>Early Years Mental Health Toolkit</w:t>
      </w:r>
      <w:r w:rsidRPr="00093635">
        <w:rPr>
          <w:rFonts w:ascii="Arial" w:hAnsi="Arial" w:cs="Arial"/>
          <w:sz w:val="22"/>
          <w:szCs w:val="22"/>
        </w:rPr>
        <w:t>. London: AFC.</w:t>
      </w:r>
    </w:p>
    <w:p w14:paraId="77375E62" w14:textId="0811834C"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British Psychological Society (BPS). (2023) </w:t>
      </w:r>
      <w:r w:rsidRPr="00093635">
        <w:rPr>
          <w:rFonts w:ascii="Arial" w:hAnsi="Arial" w:cs="Arial"/>
          <w:i/>
          <w:iCs/>
          <w:sz w:val="22"/>
          <w:szCs w:val="22"/>
        </w:rPr>
        <w:t>Child Development Guidelines</w:t>
      </w:r>
      <w:r w:rsidRPr="00093635">
        <w:rPr>
          <w:rFonts w:ascii="Arial" w:hAnsi="Arial" w:cs="Arial"/>
          <w:sz w:val="22"/>
          <w:szCs w:val="22"/>
        </w:rPr>
        <w:t>. Leicester: BPS.</w:t>
      </w:r>
    </w:p>
    <w:p w14:paraId="2B94D119" w14:textId="3414411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CACHE / NCFE. (2024) </w:t>
      </w:r>
      <w:r w:rsidRPr="00093635">
        <w:rPr>
          <w:rFonts w:ascii="Arial" w:hAnsi="Arial" w:cs="Arial"/>
          <w:i/>
          <w:iCs/>
          <w:sz w:val="22"/>
          <w:szCs w:val="22"/>
        </w:rPr>
        <w:t>Early Years Educator Qualification Guidance</w:t>
      </w:r>
      <w:r w:rsidRPr="00093635">
        <w:rPr>
          <w:rFonts w:ascii="Arial" w:hAnsi="Arial" w:cs="Arial"/>
          <w:sz w:val="22"/>
          <w:szCs w:val="22"/>
        </w:rPr>
        <w:t>. London: CACHE.</w:t>
      </w:r>
    </w:p>
    <w:p w14:paraId="670A18A9" w14:textId="0183B06F"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Department for Education (DfE). (2024) </w:t>
      </w:r>
      <w:r w:rsidRPr="00093635">
        <w:rPr>
          <w:rFonts w:ascii="Arial" w:hAnsi="Arial" w:cs="Arial"/>
          <w:i/>
          <w:iCs/>
          <w:sz w:val="22"/>
          <w:szCs w:val="22"/>
        </w:rPr>
        <w:t>Statutory Framework for the Early Years Foundation Stage</w:t>
      </w:r>
      <w:r w:rsidRPr="00093635">
        <w:rPr>
          <w:rFonts w:ascii="Arial" w:hAnsi="Arial" w:cs="Arial"/>
          <w:sz w:val="22"/>
          <w:szCs w:val="22"/>
        </w:rPr>
        <w:t>. London: DfE.</w:t>
      </w:r>
    </w:p>
    <w:p w14:paraId="6965F101" w14:textId="083C0475"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Early Years Alliance. (2024) </w:t>
      </w:r>
      <w:r w:rsidRPr="00093635">
        <w:rPr>
          <w:rFonts w:ascii="Arial" w:hAnsi="Arial" w:cs="Arial"/>
          <w:i/>
          <w:iCs/>
          <w:sz w:val="22"/>
          <w:szCs w:val="22"/>
        </w:rPr>
        <w:t>Guidance for Early Years Practitioner</w:t>
      </w:r>
      <w:r w:rsidRPr="00093635">
        <w:rPr>
          <w:rFonts w:ascii="Arial" w:hAnsi="Arial" w:cs="Arial"/>
          <w:sz w:val="22"/>
          <w:szCs w:val="22"/>
        </w:rPr>
        <w:t>s. London: Early Years Alliance.</w:t>
      </w:r>
    </w:p>
    <w:p w14:paraId="33039030" w14:textId="5CC18C9B"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HM Government. (2023) </w:t>
      </w:r>
      <w:r w:rsidRPr="00093635">
        <w:rPr>
          <w:rFonts w:ascii="Arial" w:hAnsi="Arial" w:cs="Arial"/>
          <w:i/>
          <w:iCs/>
          <w:sz w:val="22"/>
          <w:szCs w:val="22"/>
        </w:rPr>
        <w:t>Working Together to Safeguard Children</w:t>
      </w:r>
      <w:r w:rsidRPr="00093635">
        <w:rPr>
          <w:rFonts w:ascii="Arial" w:hAnsi="Arial" w:cs="Arial"/>
          <w:sz w:val="22"/>
          <w:szCs w:val="22"/>
        </w:rPr>
        <w:t>. London: HMSO.</w:t>
      </w:r>
    </w:p>
    <w:p w14:paraId="5DF20A7A" w14:textId="1E777F1A" w:rsidR="00215F22" w:rsidRPr="00093635" w:rsidRDefault="00215F22" w:rsidP="00093635">
      <w:pPr>
        <w:pStyle w:val="NoSpacing"/>
        <w:spacing w:line="360" w:lineRule="auto"/>
        <w:rPr>
          <w:rFonts w:ascii="Arial" w:hAnsi="Arial" w:cs="Arial"/>
          <w:sz w:val="22"/>
          <w:szCs w:val="22"/>
        </w:rPr>
      </w:pPr>
      <w:r w:rsidRPr="00093635">
        <w:rPr>
          <w:rFonts w:ascii="Arial" w:hAnsi="Arial" w:cs="Arial"/>
          <w:sz w:val="22"/>
          <w:szCs w:val="22"/>
        </w:rPr>
        <w:t xml:space="preserve">Holland, J. L. (1997). </w:t>
      </w:r>
      <w:r w:rsidRPr="00093635">
        <w:rPr>
          <w:rFonts w:ascii="Arial" w:hAnsi="Arial" w:cs="Arial"/>
          <w:i/>
          <w:iCs/>
          <w:sz w:val="22"/>
          <w:szCs w:val="22"/>
        </w:rPr>
        <w:t xml:space="preserve">Making vocational choices: A theory of vocational personalities and work environments. </w:t>
      </w:r>
      <w:r w:rsidRPr="00093635">
        <w:rPr>
          <w:rFonts w:ascii="Arial" w:hAnsi="Arial" w:cs="Arial"/>
          <w:sz w:val="22"/>
          <w:szCs w:val="22"/>
        </w:rPr>
        <w:t xml:space="preserve">3rd </w:t>
      </w:r>
      <w:proofErr w:type="spellStart"/>
      <w:r w:rsidRPr="00093635">
        <w:rPr>
          <w:rFonts w:ascii="Arial" w:hAnsi="Arial" w:cs="Arial"/>
          <w:sz w:val="22"/>
          <w:szCs w:val="22"/>
        </w:rPr>
        <w:t>edn</w:t>
      </w:r>
      <w:proofErr w:type="spellEnd"/>
      <w:r w:rsidRPr="00093635">
        <w:rPr>
          <w:rFonts w:ascii="Arial" w:hAnsi="Arial" w:cs="Arial"/>
          <w:sz w:val="22"/>
          <w:szCs w:val="22"/>
        </w:rPr>
        <w:t>. Odessa, FL: Psychological Assessment Resources.</w:t>
      </w:r>
    </w:p>
    <w:p w14:paraId="09CA2838" w14:textId="3CC7EC50"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Indeed. (2025) </w:t>
      </w:r>
      <w:r w:rsidRPr="00093635">
        <w:rPr>
          <w:rFonts w:ascii="Arial" w:hAnsi="Arial" w:cs="Arial"/>
          <w:i/>
          <w:iCs/>
          <w:sz w:val="22"/>
          <w:szCs w:val="22"/>
        </w:rPr>
        <w:t>Early Years Educator (Qualified)</w:t>
      </w:r>
      <w:r w:rsidRPr="00093635">
        <w:rPr>
          <w:rFonts w:ascii="Arial" w:hAnsi="Arial" w:cs="Arial"/>
          <w:sz w:val="22"/>
          <w:szCs w:val="22"/>
        </w:rPr>
        <w:t xml:space="preserve"> </w:t>
      </w:r>
      <w:r w:rsidRPr="00093635">
        <w:rPr>
          <w:rFonts w:ascii="Arial" w:hAnsi="Arial" w:cs="Arial"/>
          <w:i/>
          <w:iCs/>
          <w:sz w:val="22"/>
          <w:szCs w:val="22"/>
        </w:rPr>
        <w:t>– Epsom</w:t>
      </w:r>
      <w:r w:rsidRPr="00093635">
        <w:rPr>
          <w:rFonts w:ascii="Arial" w:hAnsi="Arial" w:cs="Arial"/>
          <w:sz w:val="22"/>
          <w:szCs w:val="22"/>
        </w:rPr>
        <w:t xml:space="preserve"> [Job advert]. Available at: </w:t>
      </w:r>
      <w:hyperlink r:id="rId15" w:tgtFrame="_blank" w:history="1">
        <w:r w:rsidRPr="00093635">
          <w:rPr>
            <w:rStyle w:val="Hyperlink"/>
            <w:rFonts w:ascii="Arial" w:hAnsi="Arial" w:cs="Arial"/>
            <w:color w:val="000000" w:themeColor="text1"/>
            <w:sz w:val="22"/>
            <w:szCs w:val="22"/>
            <w:u w:val="none"/>
          </w:rPr>
          <w:t>https://uk.indeed.com/viewjob?jk=08596c8a0c171629</w:t>
        </w:r>
      </w:hyperlink>
      <w:r w:rsidRPr="00093635">
        <w:rPr>
          <w:rFonts w:ascii="Arial" w:hAnsi="Arial" w:cs="Arial"/>
          <w:sz w:val="22"/>
          <w:szCs w:val="22"/>
        </w:rPr>
        <w:t> (Accessed: 7 December 2025).</w:t>
      </w:r>
    </w:p>
    <w:p w14:paraId="5B19661B" w14:textId="2D6CAA24"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Local Government Association (LGA). (2024) </w:t>
      </w:r>
      <w:r w:rsidRPr="00093635">
        <w:rPr>
          <w:rFonts w:ascii="Arial" w:hAnsi="Arial" w:cs="Arial"/>
          <w:i/>
          <w:iCs/>
          <w:sz w:val="22"/>
          <w:szCs w:val="22"/>
        </w:rPr>
        <w:t>SEND Support in Early Years</w:t>
      </w:r>
      <w:r w:rsidRPr="00093635">
        <w:rPr>
          <w:rFonts w:ascii="Arial" w:hAnsi="Arial" w:cs="Arial"/>
          <w:sz w:val="22"/>
          <w:szCs w:val="22"/>
        </w:rPr>
        <w:t>. London: LGA.</w:t>
      </w:r>
    </w:p>
    <w:p w14:paraId="55380573" w14:textId="09FF97BB"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National Autistic Society (NAS). (2024) </w:t>
      </w:r>
      <w:r w:rsidRPr="00093635">
        <w:rPr>
          <w:rFonts w:ascii="Arial" w:hAnsi="Arial" w:cs="Arial"/>
          <w:i/>
          <w:iCs/>
          <w:sz w:val="22"/>
          <w:szCs w:val="22"/>
        </w:rPr>
        <w:t>Understanding Autism</w:t>
      </w:r>
      <w:r w:rsidRPr="00093635">
        <w:rPr>
          <w:rFonts w:ascii="Arial" w:hAnsi="Arial" w:cs="Arial"/>
          <w:sz w:val="22"/>
          <w:szCs w:val="22"/>
        </w:rPr>
        <w:t>. London: NAS.</w:t>
      </w:r>
    </w:p>
    <w:p w14:paraId="6A89DC54" w14:textId="477900BD"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NHS. (2024) </w:t>
      </w:r>
      <w:r w:rsidRPr="00093635">
        <w:rPr>
          <w:rFonts w:ascii="Arial" w:hAnsi="Arial" w:cs="Arial"/>
          <w:i/>
          <w:iCs/>
          <w:sz w:val="22"/>
          <w:szCs w:val="22"/>
        </w:rPr>
        <w:t>Autism – Overview</w:t>
      </w:r>
      <w:r w:rsidRPr="00093635">
        <w:rPr>
          <w:rFonts w:ascii="Arial" w:hAnsi="Arial" w:cs="Arial"/>
          <w:sz w:val="22"/>
          <w:szCs w:val="22"/>
        </w:rPr>
        <w:t>. Available at: </w:t>
      </w:r>
      <w:hyperlink r:id="rId16" w:tgtFrame="_blank" w:history="1">
        <w:r w:rsidRPr="00093635">
          <w:rPr>
            <w:rStyle w:val="Hyperlink"/>
            <w:rFonts w:ascii="Arial" w:hAnsi="Arial" w:cs="Arial"/>
            <w:color w:val="000000" w:themeColor="text1"/>
            <w:sz w:val="22"/>
            <w:szCs w:val="22"/>
            <w:u w:val="none"/>
          </w:rPr>
          <w:t>https://www.nhs.uk/conditions/autism/</w:t>
        </w:r>
      </w:hyperlink>
      <w:r w:rsidRPr="00093635">
        <w:rPr>
          <w:rFonts w:ascii="Arial" w:hAnsi="Arial" w:cs="Arial"/>
          <w:sz w:val="22"/>
          <w:szCs w:val="22"/>
        </w:rPr>
        <w:t> (Accessed: 7 December 2025).</w:t>
      </w:r>
    </w:p>
    <w:p w14:paraId="4F7334C2" w14:textId="013E20B2"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NHS England. (2024) </w:t>
      </w:r>
      <w:r w:rsidRPr="00093635">
        <w:rPr>
          <w:rFonts w:ascii="Arial" w:hAnsi="Arial" w:cs="Arial"/>
          <w:i/>
          <w:iCs/>
          <w:sz w:val="22"/>
          <w:szCs w:val="22"/>
        </w:rPr>
        <w:t>Healthy Child Programme</w:t>
      </w:r>
      <w:r w:rsidRPr="00093635">
        <w:rPr>
          <w:rFonts w:ascii="Arial" w:hAnsi="Arial" w:cs="Arial"/>
          <w:sz w:val="22"/>
          <w:szCs w:val="22"/>
        </w:rPr>
        <w:t>. London: NHS England.</w:t>
      </w:r>
    </w:p>
    <w:p w14:paraId="6FDFA651" w14:textId="081E35B8"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Ofsted. (2023) </w:t>
      </w:r>
      <w:r w:rsidRPr="00093635">
        <w:rPr>
          <w:rFonts w:ascii="Arial" w:hAnsi="Arial" w:cs="Arial"/>
          <w:i/>
          <w:iCs/>
          <w:sz w:val="22"/>
          <w:szCs w:val="22"/>
        </w:rPr>
        <w:t>Early Years Inspection Handbook</w:t>
      </w:r>
      <w:r w:rsidRPr="00093635">
        <w:rPr>
          <w:rFonts w:ascii="Arial" w:hAnsi="Arial" w:cs="Arial"/>
          <w:sz w:val="22"/>
          <w:szCs w:val="22"/>
        </w:rPr>
        <w:t>. Manchester: Ofsted.</w:t>
      </w:r>
    </w:p>
    <w:p w14:paraId="794D2583" w14:textId="5D181DDA"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lastRenderedPageBreak/>
        <w:t xml:space="preserve">Public Health England (PHE). (2023) </w:t>
      </w:r>
      <w:r w:rsidRPr="00093635">
        <w:rPr>
          <w:rFonts w:ascii="Arial" w:hAnsi="Arial" w:cs="Arial"/>
          <w:i/>
          <w:iCs/>
          <w:sz w:val="22"/>
          <w:szCs w:val="22"/>
        </w:rPr>
        <w:t>Guidance on Early Childhood Nutrition</w:t>
      </w:r>
      <w:r w:rsidRPr="00093635">
        <w:rPr>
          <w:rFonts w:ascii="Arial" w:hAnsi="Arial" w:cs="Arial"/>
          <w:sz w:val="22"/>
          <w:szCs w:val="22"/>
        </w:rPr>
        <w:t>. London: PHE.</w:t>
      </w:r>
    </w:p>
    <w:p w14:paraId="1AA0C991" w14:textId="5AC89C11"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Royal College of Speech and Language Therapists (RCSLT). (2023) </w:t>
      </w:r>
      <w:r w:rsidRPr="00093635">
        <w:rPr>
          <w:rFonts w:ascii="Arial" w:hAnsi="Arial" w:cs="Arial"/>
          <w:i/>
          <w:iCs/>
          <w:sz w:val="22"/>
          <w:szCs w:val="22"/>
        </w:rPr>
        <w:t xml:space="preserve">Supporting Early Communication. </w:t>
      </w:r>
      <w:r w:rsidRPr="00093635">
        <w:rPr>
          <w:rFonts w:ascii="Arial" w:hAnsi="Arial" w:cs="Arial"/>
          <w:sz w:val="22"/>
          <w:szCs w:val="22"/>
        </w:rPr>
        <w:t>London: RCSLT.</w:t>
      </w:r>
    </w:p>
    <w:p w14:paraId="25616EE2" w14:textId="77777777" w:rsidR="006752A8" w:rsidRPr="00093635" w:rsidRDefault="006752A8" w:rsidP="00093635">
      <w:pPr>
        <w:pStyle w:val="NoSpacing"/>
        <w:spacing w:line="360" w:lineRule="auto"/>
        <w:rPr>
          <w:rFonts w:ascii="Arial" w:hAnsi="Arial" w:cs="Arial"/>
          <w:sz w:val="22"/>
          <w:szCs w:val="22"/>
        </w:rPr>
      </w:pPr>
      <w:r w:rsidRPr="00093635">
        <w:rPr>
          <w:rFonts w:ascii="Arial" w:hAnsi="Arial" w:cs="Arial"/>
          <w:sz w:val="22"/>
          <w:szCs w:val="22"/>
        </w:rPr>
        <w:t xml:space="preserve">UK Government. (2024) </w:t>
      </w:r>
      <w:r w:rsidRPr="00093635">
        <w:rPr>
          <w:rFonts w:ascii="Arial" w:hAnsi="Arial" w:cs="Arial"/>
          <w:i/>
          <w:iCs/>
          <w:sz w:val="22"/>
          <w:szCs w:val="22"/>
        </w:rPr>
        <w:t>Paediatric First Aid Requirements for Early Years Settings</w:t>
      </w:r>
      <w:r w:rsidRPr="00093635">
        <w:rPr>
          <w:rFonts w:ascii="Arial" w:hAnsi="Arial" w:cs="Arial"/>
          <w:sz w:val="22"/>
          <w:szCs w:val="22"/>
        </w:rPr>
        <w:t>. Available at:</w:t>
      </w:r>
    </w:p>
    <w:p w14:paraId="40C72DBA" w14:textId="07033FFB" w:rsidR="006752A8" w:rsidRPr="00093635" w:rsidRDefault="006752A8" w:rsidP="00093635">
      <w:pPr>
        <w:pStyle w:val="NoSpacing"/>
        <w:spacing w:line="360" w:lineRule="auto"/>
        <w:rPr>
          <w:rFonts w:ascii="Arial" w:hAnsi="Arial" w:cs="Arial"/>
          <w:sz w:val="22"/>
          <w:szCs w:val="22"/>
        </w:rPr>
      </w:pPr>
      <w:hyperlink r:id="rId17" w:tgtFrame="_blank" w:history="1">
        <w:r w:rsidRPr="00093635">
          <w:rPr>
            <w:rStyle w:val="Hyperlink"/>
            <w:rFonts w:ascii="Arial" w:hAnsi="Arial" w:cs="Arial"/>
            <w:color w:val="000000" w:themeColor="text1"/>
            <w:sz w:val="22"/>
            <w:szCs w:val="22"/>
            <w:u w:val="none"/>
          </w:rPr>
          <w:t>https://www.gov.uk/government/publications/paediatric-first-aid-requirements-for-early-years-settings</w:t>
        </w:r>
      </w:hyperlink>
      <w:r w:rsidRPr="00093635">
        <w:rPr>
          <w:rFonts w:ascii="Arial" w:hAnsi="Arial" w:cs="Arial"/>
          <w:sz w:val="22"/>
          <w:szCs w:val="22"/>
        </w:rPr>
        <w:t xml:space="preserve"> (Accessed: 7 December 2025).</w:t>
      </w:r>
    </w:p>
    <w:p w14:paraId="38205C7B" w14:textId="77777777" w:rsidR="006752A8" w:rsidRPr="00093635" w:rsidRDefault="006752A8" w:rsidP="00093635">
      <w:pPr>
        <w:suppressAutoHyphens/>
        <w:autoSpaceDN w:val="0"/>
        <w:spacing w:line="360" w:lineRule="auto"/>
        <w:jc w:val="both"/>
        <w:rPr>
          <w:rFonts w:ascii="Arial" w:hAnsi="Arial" w:cs="Arial"/>
          <w:color w:val="000000" w:themeColor="text1"/>
          <w:sz w:val="22"/>
          <w:szCs w:val="22"/>
        </w:rPr>
      </w:pPr>
    </w:p>
    <w:p w14:paraId="211EC539" w14:textId="77777777" w:rsidR="001879EE" w:rsidRPr="005C5D3C" w:rsidRDefault="001879EE" w:rsidP="001879EE">
      <w:pPr>
        <w:jc w:val="both"/>
      </w:pPr>
    </w:p>
    <w:p w14:paraId="1A016A45" w14:textId="1ADC0EC7" w:rsidR="008D6BC6" w:rsidRDefault="001879EE" w:rsidP="001879EE">
      <w:pPr>
        <w:jc w:val="both"/>
        <w:rPr>
          <w:b/>
          <w:bCs/>
        </w:rPr>
      </w:pPr>
      <w:r w:rsidRPr="005C5D3C">
        <w:rPr>
          <w:b/>
          <w:bCs/>
        </w:rPr>
        <w:t xml:space="preserve"> </w:t>
      </w:r>
    </w:p>
    <w:sectPr w:rsidR="008D6BC6">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3B683" w14:textId="77777777" w:rsidR="00F1378C" w:rsidRPr="005C5D3C" w:rsidRDefault="00F1378C" w:rsidP="0059392B">
      <w:pPr>
        <w:spacing w:after="0" w:line="240" w:lineRule="auto"/>
      </w:pPr>
      <w:r w:rsidRPr="005C5D3C">
        <w:separator/>
      </w:r>
    </w:p>
  </w:endnote>
  <w:endnote w:type="continuationSeparator" w:id="0">
    <w:p w14:paraId="0E6201AD" w14:textId="77777777" w:rsidR="00F1378C" w:rsidRPr="005C5D3C" w:rsidRDefault="00F1378C" w:rsidP="0059392B">
      <w:pPr>
        <w:spacing w:after="0" w:line="240" w:lineRule="auto"/>
      </w:pPr>
      <w:r w:rsidRPr="005C5D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400630"/>
      <w:docPartObj>
        <w:docPartGallery w:val="Page Numbers (Bottom of Page)"/>
        <w:docPartUnique/>
      </w:docPartObj>
    </w:sdtPr>
    <w:sdtContent>
      <w:p w14:paraId="60A6DCEB" w14:textId="6B7ACF25" w:rsidR="0059392B" w:rsidRPr="005C5D3C" w:rsidRDefault="0059392B">
        <w:pPr>
          <w:pStyle w:val="Footer"/>
          <w:jc w:val="right"/>
        </w:pPr>
        <w:r w:rsidRPr="005C5D3C">
          <w:fldChar w:fldCharType="begin"/>
        </w:r>
        <w:r w:rsidRPr="005C5D3C">
          <w:instrText xml:space="preserve"> PAGE   \* MERGEFORMAT </w:instrText>
        </w:r>
        <w:r w:rsidRPr="005C5D3C">
          <w:fldChar w:fldCharType="separate"/>
        </w:r>
        <w:r w:rsidRPr="005C5D3C">
          <w:t>2</w:t>
        </w:r>
        <w:r w:rsidRPr="005C5D3C">
          <w:fldChar w:fldCharType="end"/>
        </w:r>
      </w:p>
    </w:sdtContent>
  </w:sdt>
  <w:p w14:paraId="5A12A2BB" w14:textId="77777777" w:rsidR="0059392B" w:rsidRPr="005C5D3C" w:rsidRDefault="00593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F51EF" w14:textId="77777777" w:rsidR="00F1378C" w:rsidRPr="005C5D3C" w:rsidRDefault="00F1378C" w:rsidP="0059392B">
      <w:pPr>
        <w:spacing w:after="0" w:line="240" w:lineRule="auto"/>
      </w:pPr>
      <w:r w:rsidRPr="005C5D3C">
        <w:separator/>
      </w:r>
    </w:p>
  </w:footnote>
  <w:footnote w:type="continuationSeparator" w:id="0">
    <w:p w14:paraId="45696C52" w14:textId="77777777" w:rsidR="00F1378C" w:rsidRPr="005C5D3C" w:rsidRDefault="00F1378C" w:rsidP="0059392B">
      <w:pPr>
        <w:spacing w:after="0" w:line="240" w:lineRule="auto"/>
      </w:pPr>
      <w:r w:rsidRPr="005C5D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814F6"/>
    <w:multiLevelType w:val="hybridMultilevel"/>
    <w:tmpl w:val="D02CCAC4"/>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1D34003C"/>
    <w:multiLevelType w:val="hybridMultilevel"/>
    <w:tmpl w:val="60261B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FAE03D2"/>
    <w:multiLevelType w:val="hybridMultilevel"/>
    <w:tmpl w:val="C1FC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06039"/>
    <w:multiLevelType w:val="multilevel"/>
    <w:tmpl w:val="889AD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73C42"/>
    <w:multiLevelType w:val="hybridMultilevel"/>
    <w:tmpl w:val="05E6C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E2123"/>
    <w:multiLevelType w:val="hybridMultilevel"/>
    <w:tmpl w:val="FD68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31D6B"/>
    <w:multiLevelType w:val="multilevel"/>
    <w:tmpl w:val="A17A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DA6BA5"/>
    <w:multiLevelType w:val="hybridMultilevel"/>
    <w:tmpl w:val="DC90FC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4F5618"/>
    <w:multiLevelType w:val="hybridMultilevel"/>
    <w:tmpl w:val="1C403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4D0C67"/>
    <w:multiLevelType w:val="hybridMultilevel"/>
    <w:tmpl w:val="070A6E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653920"/>
    <w:multiLevelType w:val="hybridMultilevel"/>
    <w:tmpl w:val="681EB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0717D7"/>
    <w:multiLevelType w:val="hybridMultilevel"/>
    <w:tmpl w:val="144ADF0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5E4B2DA5"/>
    <w:multiLevelType w:val="multilevel"/>
    <w:tmpl w:val="B002B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614B81"/>
    <w:multiLevelType w:val="multilevel"/>
    <w:tmpl w:val="995A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C057E4"/>
    <w:multiLevelType w:val="multilevel"/>
    <w:tmpl w:val="3124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DC6030"/>
    <w:multiLevelType w:val="hybridMultilevel"/>
    <w:tmpl w:val="9CCA8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B3318D"/>
    <w:multiLevelType w:val="hybridMultilevel"/>
    <w:tmpl w:val="643A6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805C5"/>
    <w:multiLevelType w:val="hybridMultilevel"/>
    <w:tmpl w:val="2E084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0087801">
    <w:abstractNumId w:val="14"/>
  </w:num>
  <w:num w:numId="2" w16cid:durableId="1566793286">
    <w:abstractNumId w:val="12"/>
  </w:num>
  <w:num w:numId="3" w16cid:durableId="1450005343">
    <w:abstractNumId w:val="13"/>
  </w:num>
  <w:num w:numId="4" w16cid:durableId="1100447053">
    <w:abstractNumId w:val="3"/>
  </w:num>
  <w:num w:numId="5" w16cid:durableId="1024013078">
    <w:abstractNumId w:val="6"/>
  </w:num>
  <w:num w:numId="6" w16cid:durableId="744645193">
    <w:abstractNumId w:val="10"/>
  </w:num>
  <w:num w:numId="7" w16cid:durableId="757675773">
    <w:abstractNumId w:val="7"/>
  </w:num>
  <w:num w:numId="8" w16cid:durableId="961421906">
    <w:abstractNumId w:val="9"/>
  </w:num>
  <w:num w:numId="9" w16cid:durableId="313874950">
    <w:abstractNumId w:val="15"/>
  </w:num>
  <w:num w:numId="10" w16cid:durableId="1399326686">
    <w:abstractNumId w:val="16"/>
  </w:num>
  <w:num w:numId="11" w16cid:durableId="535309602">
    <w:abstractNumId w:val="4"/>
  </w:num>
  <w:num w:numId="12" w16cid:durableId="147940215">
    <w:abstractNumId w:val="2"/>
  </w:num>
  <w:num w:numId="13" w16cid:durableId="1406998734">
    <w:abstractNumId w:val="8"/>
  </w:num>
  <w:num w:numId="14" w16cid:durableId="948664619">
    <w:abstractNumId w:val="5"/>
  </w:num>
  <w:num w:numId="15" w16cid:durableId="1805154101">
    <w:abstractNumId w:val="17"/>
  </w:num>
  <w:num w:numId="16" w16cid:durableId="872956749">
    <w:abstractNumId w:val="1"/>
  </w:num>
  <w:num w:numId="17" w16cid:durableId="1241982530">
    <w:abstractNumId w:val="0"/>
  </w:num>
  <w:num w:numId="18" w16cid:durableId="11032597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BC6"/>
    <w:rsid w:val="00015351"/>
    <w:rsid w:val="0003150D"/>
    <w:rsid w:val="00035440"/>
    <w:rsid w:val="000473E3"/>
    <w:rsid w:val="0007268E"/>
    <w:rsid w:val="0007381D"/>
    <w:rsid w:val="00086999"/>
    <w:rsid w:val="00093635"/>
    <w:rsid w:val="000A4299"/>
    <w:rsid w:val="000B112A"/>
    <w:rsid w:val="000C02C7"/>
    <w:rsid w:val="000E0323"/>
    <w:rsid w:val="000E15C1"/>
    <w:rsid w:val="000F3523"/>
    <w:rsid w:val="001016F9"/>
    <w:rsid w:val="00105885"/>
    <w:rsid w:val="0010791F"/>
    <w:rsid w:val="00131B50"/>
    <w:rsid w:val="00134940"/>
    <w:rsid w:val="001558F6"/>
    <w:rsid w:val="00155FC4"/>
    <w:rsid w:val="00176C1E"/>
    <w:rsid w:val="001879EE"/>
    <w:rsid w:val="001A1F2E"/>
    <w:rsid w:val="001A7235"/>
    <w:rsid w:val="001B1B57"/>
    <w:rsid w:val="001B54BD"/>
    <w:rsid w:val="001C29C5"/>
    <w:rsid w:val="001C6156"/>
    <w:rsid w:val="001C74A0"/>
    <w:rsid w:val="001E771E"/>
    <w:rsid w:val="001F2E53"/>
    <w:rsid w:val="001F4788"/>
    <w:rsid w:val="002010F8"/>
    <w:rsid w:val="00215F22"/>
    <w:rsid w:val="002175D0"/>
    <w:rsid w:val="00217E7D"/>
    <w:rsid w:val="002215E8"/>
    <w:rsid w:val="00236070"/>
    <w:rsid w:val="0024070B"/>
    <w:rsid w:val="00257610"/>
    <w:rsid w:val="00260CBF"/>
    <w:rsid w:val="00265C09"/>
    <w:rsid w:val="00292386"/>
    <w:rsid w:val="002A30C4"/>
    <w:rsid w:val="002A6FE1"/>
    <w:rsid w:val="002C38FE"/>
    <w:rsid w:val="002D5669"/>
    <w:rsid w:val="002E7426"/>
    <w:rsid w:val="002F3184"/>
    <w:rsid w:val="002F44FD"/>
    <w:rsid w:val="0030342E"/>
    <w:rsid w:val="00313BEB"/>
    <w:rsid w:val="00320497"/>
    <w:rsid w:val="0033524C"/>
    <w:rsid w:val="00383BCD"/>
    <w:rsid w:val="00391707"/>
    <w:rsid w:val="003C0F5A"/>
    <w:rsid w:val="003C3592"/>
    <w:rsid w:val="003D0D44"/>
    <w:rsid w:val="003D3D65"/>
    <w:rsid w:val="00400E52"/>
    <w:rsid w:val="00416B8C"/>
    <w:rsid w:val="004179D3"/>
    <w:rsid w:val="00423CF7"/>
    <w:rsid w:val="00425AED"/>
    <w:rsid w:val="00433DEB"/>
    <w:rsid w:val="004340E5"/>
    <w:rsid w:val="00442ABB"/>
    <w:rsid w:val="00452B60"/>
    <w:rsid w:val="004B6F2D"/>
    <w:rsid w:val="004C7B4A"/>
    <w:rsid w:val="004E7677"/>
    <w:rsid w:val="004F569D"/>
    <w:rsid w:val="00502D39"/>
    <w:rsid w:val="00511FFB"/>
    <w:rsid w:val="005206FA"/>
    <w:rsid w:val="005314A5"/>
    <w:rsid w:val="0053733F"/>
    <w:rsid w:val="00563C8B"/>
    <w:rsid w:val="00571DFF"/>
    <w:rsid w:val="00581C80"/>
    <w:rsid w:val="0059392B"/>
    <w:rsid w:val="005C5D3C"/>
    <w:rsid w:val="005C70E8"/>
    <w:rsid w:val="005D0372"/>
    <w:rsid w:val="005E6308"/>
    <w:rsid w:val="00616A07"/>
    <w:rsid w:val="0062773F"/>
    <w:rsid w:val="00630B39"/>
    <w:rsid w:val="00636133"/>
    <w:rsid w:val="00661CC1"/>
    <w:rsid w:val="006731AA"/>
    <w:rsid w:val="0067339F"/>
    <w:rsid w:val="006752A8"/>
    <w:rsid w:val="0068157E"/>
    <w:rsid w:val="006859B5"/>
    <w:rsid w:val="006B05F8"/>
    <w:rsid w:val="006B081A"/>
    <w:rsid w:val="006C3064"/>
    <w:rsid w:val="006C3ADC"/>
    <w:rsid w:val="006D58D2"/>
    <w:rsid w:val="00704239"/>
    <w:rsid w:val="0072467A"/>
    <w:rsid w:val="007328E9"/>
    <w:rsid w:val="0074642A"/>
    <w:rsid w:val="007718EB"/>
    <w:rsid w:val="007818B3"/>
    <w:rsid w:val="00784AA7"/>
    <w:rsid w:val="007903F0"/>
    <w:rsid w:val="00793B89"/>
    <w:rsid w:val="007C3BD5"/>
    <w:rsid w:val="007C3E0E"/>
    <w:rsid w:val="00823CE5"/>
    <w:rsid w:val="0082495F"/>
    <w:rsid w:val="00832D7C"/>
    <w:rsid w:val="0084246C"/>
    <w:rsid w:val="00856F21"/>
    <w:rsid w:val="00860787"/>
    <w:rsid w:val="0088086B"/>
    <w:rsid w:val="00882D1C"/>
    <w:rsid w:val="00887186"/>
    <w:rsid w:val="00890682"/>
    <w:rsid w:val="008A1F40"/>
    <w:rsid w:val="008A68BD"/>
    <w:rsid w:val="008A68FF"/>
    <w:rsid w:val="008B220F"/>
    <w:rsid w:val="008B49FD"/>
    <w:rsid w:val="008D6BC6"/>
    <w:rsid w:val="008E1EF9"/>
    <w:rsid w:val="008E64EB"/>
    <w:rsid w:val="0090188D"/>
    <w:rsid w:val="009058C8"/>
    <w:rsid w:val="00920053"/>
    <w:rsid w:val="00927145"/>
    <w:rsid w:val="00950A4D"/>
    <w:rsid w:val="00962B55"/>
    <w:rsid w:val="00975742"/>
    <w:rsid w:val="009A06C9"/>
    <w:rsid w:val="009B549A"/>
    <w:rsid w:val="009D3E64"/>
    <w:rsid w:val="009E4928"/>
    <w:rsid w:val="009F3D8B"/>
    <w:rsid w:val="00A104B4"/>
    <w:rsid w:val="00A16116"/>
    <w:rsid w:val="00A579DA"/>
    <w:rsid w:val="00A70201"/>
    <w:rsid w:val="00A75C95"/>
    <w:rsid w:val="00AA4566"/>
    <w:rsid w:val="00AA778E"/>
    <w:rsid w:val="00AB3912"/>
    <w:rsid w:val="00AE21BF"/>
    <w:rsid w:val="00AE4298"/>
    <w:rsid w:val="00AE7271"/>
    <w:rsid w:val="00AF46B3"/>
    <w:rsid w:val="00B0056F"/>
    <w:rsid w:val="00B07531"/>
    <w:rsid w:val="00B33AA4"/>
    <w:rsid w:val="00B470B4"/>
    <w:rsid w:val="00B502A0"/>
    <w:rsid w:val="00B62DF8"/>
    <w:rsid w:val="00BA43B6"/>
    <w:rsid w:val="00BC38E6"/>
    <w:rsid w:val="00BE44BF"/>
    <w:rsid w:val="00BF351E"/>
    <w:rsid w:val="00BF4341"/>
    <w:rsid w:val="00C04688"/>
    <w:rsid w:val="00C1111D"/>
    <w:rsid w:val="00C14E43"/>
    <w:rsid w:val="00C15C79"/>
    <w:rsid w:val="00C312D1"/>
    <w:rsid w:val="00C45F13"/>
    <w:rsid w:val="00C46BCE"/>
    <w:rsid w:val="00C5013E"/>
    <w:rsid w:val="00C57B0B"/>
    <w:rsid w:val="00CA010F"/>
    <w:rsid w:val="00CE0C1C"/>
    <w:rsid w:val="00CE5644"/>
    <w:rsid w:val="00CF000B"/>
    <w:rsid w:val="00CF0B68"/>
    <w:rsid w:val="00CF2C39"/>
    <w:rsid w:val="00CF7E85"/>
    <w:rsid w:val="00D30E32"/>
    <w:rsid w:val="00D611F2"/>
    <w:rsid w:val="00D72B83"/>
    <w:rsid w:val="00DA739A"/>
    <w:rsid w:val="00DB6837"/>
    <w:rsid w:val="00DE40DA"/>
    <w:rsid w:val="00DF5495"/>
    <w:rsid w:val="00DF6CAD"/>
    <w:rsid w:val="00E02AB5"/>
    <w:rsid w:val="00E25650"/>
    <w:rsid w:val="00E30907"/>
    <w:rsid w:val="00E404DA"/>
    <w:rsid w:val="00E4564F"/>
    <w:rsid w:val="00E52B5E"/>
    <w:rsid w:val="00E571AE"/>
    <w:rsid w:val="00E704DE"/>
    <w:rsid w:val="00E71ACC"/>
    <w:rsid w:val="00E71FF9"/>
    <w:rsid w:val="00E83CBA"/>
    <w:rsid w:val="00EB17A5"/>
    <w:rsid w:val="00EC4121"/>
    <w:rsid w:val="00ED3D8B"/>
    <w:rsid w:val="00EE389C"/>
    <w:rsid w:val="00EF5590"/>
    <w:rsid w:val="00F11340"/>
    <w:rsid w:val="00F1378C"/>
    <w:rsid w:val="00F161BE"/>
    <w:rsid w:val="00F22E45"/>
    <w:rsid w:val="00F318A0"/>
    <w:rsid w:val="00F33AB1"/>
    <w:rsid w:val="00F42920"/>
    <w:rsid w:val="00F44A71"/>
    <w:rsid w:val="00F50FF6"/>
    <w:rsid w:val="00F566FA"/>
    <w:rsid w:val="00F56F18"/>
    <w:rsid w:val="00F6649D"/>
    <w:rsid w:val="00F66926"/>
    <w:rsid w:val="00F675C7"/>
    <w:rsid w:val="00F87F14"/>
    <w:rsid w:val="00FB0C71"/>
    <w:rsid w:val="00FD1B99"/>
    <w:rsid w:val="00FE1535"/>
    <w:rsid w:val="00FE374F"/>
    <w:rsid w:val="00FF1AC8"/>
    <w:rsid w:val="00FF3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3ECF7"/>
  <w15:chartTrackingRefBased/>
  <w15:docId w15:val="{E1B5236B-0E92-4BFE-8D7F-CCDB90A1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6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6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6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6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6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BC6"/>
    <w:rPr>
      <w:rFonts w:eastAsiaTheme="majorEastAsia" w:cstheme="majorBidi"/>
      <w:color w:val="272727" w:themeColor="text1" w:themeTint="D8"/>
    </w:rPr>
  </w:style>
  <w:style w:type="paragraph" w:styleId="Title">
    <w:name w:val="Title"/>
    <w:basedOn w:val="Normal"/>
    <w:next w:val="Normal"/>
    <w:link w:val="TitleChar"/>
    <w:uiPriority w:val="10"/>
    <w:qFormat/>
    <w:rsid w:val="008D6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BC6"/>
    <w:pPr>
      <w:spacing w:before="160"/>
      <w:jc w:val="center"/>
    </w:pPr>
    <w:rPr>
      <w:i/>
      <w:iCs/>
      <w:color w:val="404040" w:themeColor="text1" w:themeTint="BF"/>
    </w:rPr>
  </w:style>
  <w:style w:type="character" w:customStyle="1" w:styleId="QuoteChar">
    <w:name w:val="Quote Char"/>
    <w:basedOn w:val="DefaultParagraphFont"/>
    <w:link w:val="Quote"/>
    <w:uiPriority w:val="29"/>
    <w:rsid w:val="008D6BC6"/>
    <w:rPr>
      <w:i/>
      <w:iCs/>
      <w:color w:val="404040" w:themeColor="text1" w:themeTint="BF"/>
    </w:rPr>
  </w:style>
  <w:style w:type="paragraph" w:styleId="ListParagraph">
    <w:name w:val="List Paragraph"/>
    <w:basedOn w:val="Normal"/>
    <w:uiPriority w:val="34"/>
    <w:qFormat/>
    <w:rsid w:val="008D6BC6"/>
    <w:pPr>
      <w:ind w:left="720"/>
      <w:contextualSpacing/>
    </w:pPr>
  </w:style>
  <w:style w:type="character" w:styleId="IntenseEmphasis">
    <w:name w:val="Intense Emphasis"/>
    <w:basedOn w:val="DefaultParagraphFont"/>
    <w:uiPriority w:val="21"/>
    <w:qFormat/>
    <w:rsid w:val="008D6BC6"/>
    <w:rPr>
      <w:i/>
      <w:iCs/>
      <w:color w:val="0F4761" w:themeColor="accent1" w:themeShade="BF"/>
    </w:rPr>
  </w:style>
  <w:style w:type="paragraph" w:styleId="IntenseQuote">
    <w:name w:val="Intense Quote"/>
    <w:basedOn w:val="Normal"/>
    <w:next w:val="Normal"/>
    <w:link w:val="IntenseQuoteChar"/>
    <w:uiPriority w:val="30"/>
    <w:qFormat/>
    <w:rsid w:val="008D6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BC6"/>
    <w:rPr>
      <w:i/>
      <w:iCs/>
      <w:color w:val="0F4761" w:themeColor="accent1" w:themeShade="BF"/>
    </w:rPr>
  </w:style>
  <w:style w:type="character" w:styleId="IntenseReference">
    <w:name w:val="Intense Reference"/>
    <w:basedOn w:val="DefaultParagraphFont"/>
    <w:uiPriority w:val="32"/>
    <w:qFormat/>
    <w:rsid w:val="008D6BC6"/>
    <w:rPr>
      <w:b/>
      <w:bCs/>
      <w:smallCaps/>
      <w:color w:val="0F4761" w:themeColor="accent1" w:themeShade="BF"/>
      <w:spacing w:val="5"/>
    </w:rPr>
  </w:style>
  <w:style w:type="character" w:styleId="Hyperlink">
    <w:name w:val="Hyperlink"/>
    <w:basedOn w:val="DefaultParagraphFont"/>
    <w:uiPriority w:val="99"/>
    <w:unhideWhenUsed/>
    <w:rsid w:val="001879EE"/>
    <w:rPr>
      <w:color w:val="467886" w:themeColor="hyperlink"/>
      <w:u w:val="single"/>
    </w:rPr>
  </w:style>
  <w:style w:type="table" w:styleId="TableGrid">
    <w:name w:val="Table Grid"/>
    <w:basedOn w:val="TableNormal"/>
    <w:uiPriority w:val="39"/>
    <w:rsid w:val="00187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3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392B"/>
  </w:style>
  <w:style w:type="paragraph" w:styleId="Footer">
    <w:name w:val="footer"/>
    <w:basedOn w:val="Normal"/>
    <w:link w:val="FooterChar"/>
    <w:uiPriority w:val="99"/>
    <w:unhideWhenUsed/>
    <w:rsid w:val="00593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392B"/>
  </w:style>
  <w:style w:type="paragraph" w:styleId="TOCHeading">
    <w:name w:val="TOC Heading"/>
    <w:basedOn w:val="Heading1"/>
    <w:next w:val="Normal"/>
    <w:uiPriority w:val="39"/>
    <w:unhideWhenUsed/>
    <w:qFormat/>
    <w:rsid w:val="005939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392B"/>
    <w:pPr>
      <w:spacing w:after="100"/>
    </w:pPr>
  </w:style>
  <w:style w:type="character" w:styleId="UnresolvedMention">
    <w:name w:val="Unresolved Mention"/>
    <w:basedOn w:val="DefaultParagraphFont"/>
    <w:uiPriority w:val="99"/>
    <w:semiHidden/>
    <w:unhideWhenUsed/>
    <w:rsid w:val="006752A8"/>
    <w:rPr>
      <w:color w:val="605E5C"/>
      <w:shd w:val="clear" w:color="auto" w:fill="E1DFDD"/>
    </w:rPr>
  </w:style>
  <w:style w:type="paragraph" w:styleId="NoSpacing">
    <w:name w:val="No Spacing"/>
    <w:uiPriority w:val="1"/>
    <w:qFormat/>
    <w:rsid w:val="006859B5"/>
    <w:pPr>
      <w:spacing w:after="0" w:line="240" w:lineRule="auto"/>
    </w:pPr>
    <w:rPr>
      <w:lang w:val="en-GB"/>
    </w:rPr>
  </w:style>
  <w:style w:type="paragraph" w:styleId="TOC2">
    <w:name w:val="toc 2"/>
    <w:basedOn w:val="Normal"/>
    <w:next w:val="Normal"/>
    <w:autoRedefine/>
    <w:uiPriority w:val="39"/>
    <w:unhideWhenUsed/>
    <w:rsid w:val="00F675C7"/>
    <w:pPr>
      <w:spacing w:after="100"/>
      <w:ind w:left="240"/>
    </w:pPr>
  </w:style>
  <w:style w:type="paragraph" w:styleId="TOC3">
    <w:name w:val="toc 3"/>
    <w:basedOn w:val="Normal"/>
    <w:next w:val="Normal"/>
    <w:autoRedefine/>
    <w:uiPriority w:val="39"/>
    <w:unhideWhenUsed/>
    <w:rsid w:val="00F675C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programme-courses/undergraduate/youth-work-and-early-years-studies/early-years-education-and-care" TargetMode="External"/><Relationship Id="rId17" Type="http://schemas.openxmlformats.org/officeDocument/2006/relationships/hyperlink" Target="https://www.gov.uk/government/publications/paediatric-first-aid-requirements-for-early-years-settings" TargetMode="External"/><Relationship Id="rId2" Type="http://schemas.openxmlformats.org/officeDocument/2006/relationships/customXml" Target="../customXml/item2.xml"/><Relationship Id="rId16" Type="http://schemas.openxmlformats.org/officeDocument/2006/relationships/hyperlink" Target="https://www.nhs.uk/conditions/autis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uk.indeed.com/viewjob?jk=08596c8a0c171629"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9f1f900ce7a6e1d63b0f02c7ad17f1b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f81f157ea00b44774712a204f85e56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40FFD-6F92-43EC-84E0-67BDEDF84367}">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61E7E8B0-8F2F-49FD-81FC-5B105631DF8A}">
  <ds:schemaRefs>
    <ds:schemaRef ds:uri="http://schemas.microsoft.com/sharepoint/v3/contenttype/forms"/>
  </ds:schemaRefs>
</ds:datastoreItem>
</file>

<file path=customXml/itemProps3.xml><?xml version="1.0" encoding="utf-8"?>
<ds:datastoreItem xmlns:ds="http://schemas.openxmlformats.org/officeDocument/2006/customXml" ds:itemID="{79957813-B761-4FBE-97D8-19262EF735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256C94-6CEE-462B-AA68-E170C91D4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3139</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Deise Almada Cardoso (2247044)</dc:creator>
  <cp:keywords/>
  <dc:description/>
  <cp:lastModifiedBy>Deise Almada Cardoso (2247044)</cp:lastModifiedBy>
  <cp:revision>4</cp:revision>
  <dcterms:created xsi:type="dcterms:W3CDTF">2025-12-13T20:08:00Z</dcterms:created>
  <dcterms:modified xsi:type="dcterms:W3CDTF">2025-12-14T00:50:00Z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ae06a09a-3d8d-4307-9005-10632118f85f</vt:lpwstr>
  </property>
  <property fmtid="{D5CDD505-2E9C-101B-9397-08002B2CF9AE}" pid="3" name="ContentTypeId">
    <vt:lpwstr>0x0101009DA2B97165742847ABC519A905693DF8</vt:lpwstr>
  </property>
</Properties>
</file>