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525E9F" w14:textId="77777777" w:rsidR="003617C3" w:rsidRDefault="003617C3" w:rsidP="003617C3">
      <w:pPr>
        <w:jc w:val="center"/>
        <w:rPr>
          <w:b/>
          <w:sz w:val="44"/>
        </w:rPr>
      </w:pPr>
    </w:p>
    <w:p w14:paraId="6D04D911" w14:textId="77777777" w:rsidR="003617C3" w:rsidRDefault="003617C3" w:rsidP="003617C3">
      <w:pPr>
        <w:jc w:val="center"/>
        <w:rPr>
          <w:b/>
          <w:sz w:val="44"/>
        </w:rPr>
      </w:pPr>
    </w:p>
    <w:p w14:paraId="6E08632D" w14:textId="77777777" w:rsidR="003617C3" w:rsidRDefault="003617C3" w:rsidP="003617C3">
      <w:pPr>
        <w:jc w:val="center"/>
        <w:rPr>
          <w:b/>
          <w:sz w:val="44"/>
        </w:rPr>
      </w:pPr>
    </w:p>
    <w:p w14:paraId="52D194E1" w14:textId="4E831A94" w:rsidR="003617C3" w:rsidRPr="00BC331F" w:rsidRDefault="00BC331F" w:rsidP="003617C3">
      <w:pPr>
        <w:jc w:val="center"/>
        <w:rPr>
          <w:b/>
          <w:sz w:val="40"/>
          <w:szCs w:val="40"/>
        </w:rPr>
      </w:pPr>
      <w:r w:rsidRPr="00BC331F">
        <w:rPr>
          <w:b/>
          <w:sz w:val="40"/>
          <w:szCs w:val="40"/>
        </w:rPr>
        <w:t>CRITICALLY EVALUATE THE DIFFERENT APPROACHES TO LEADERSHIP AND THEIR EFFECTIVENESS WITHIN THE HOTEL INDUSTRY</w:t>
      </w:r>
    </w:p>
    <w:p w14:paraId="012B54E9" w14:textId="77777777" w:rsidR="00036065" w:rsidRDefault="00036065" w:rsidP="00036065">
      <w:pPr>
        <w:jc w:val="left"/>
        <w:rPr>
          <w:b/>
          <w:szCs w:val="24"/>
        </w:rPr>
      </w:pPr>
    </w:p>
    <w:p w14:paraId="79F97084" w14:textId="77777777" w:rsidR="00036065" w:rsidRDefault="00036065" w:rsidP="00036065">
      <w:pPr>
        <w:jc w:val="left"/>
        <w:rPr>
          <w:b/>
          <w:szCs w:val="24"/>
        </w:rPr>
      </w:pPr>
    </w:p>
    <w:p w14:paraId="69724038" w14:textId="77777777" w:rsidR="00036065" w:rsidRDefault="00036065" w:rsidP="00036065">
      <w:pPr>
        <w:jc w:val="left"/>
        <w:rPr>
          <w:b/>
          <w:szCs w:val="24"/>
        </w:rPr>
      </w:pPr>
    </w:p>
    <w:p w14:paraId="7E4F7318" w14:textId="77777777" w:rsidR="00036065" w:rsidRDefault="00036065" w:rsidP="00036065">
      <w:pPr>
        <w:jc w:val="left"/>
        <w:rPr>
          <w:b/>
          <w:szCs w:val="24"/>
        </w:rPr>
      </w:pPr>
    </w:p>
    <w:p w14:paraId="08015335" w14:textId="77777777" w:rsidR="00036065" w:rsidRDefault="00036065" w:rsidP="00036065">
      <w:pPr>
        <w:jc w:val="left"/>
        <w:rPr>
          <w:b/>
          <w:szCs w:val="24"/>
        </w:rPr>
      </w:pPr>
    </w:p>
    <w:p w14:paraId="31ADBDFA" w14:textId="77777777" w:rsidR="00036065" w:rsidRDefault="00036065" w:rsidP="00036065">
      <w:pPr>
        <w:jc w:val="left"/>
        <w:rPr>
          <w:b/>
          <w:szCs w:val="24"/>
        </w:rPr>
      </w:pPr>
    </w:p>
    <w:p w14:paraId="3DE372B2" w14:textId="77777777" w:rsidR="00036065" w:rsidRDefault="00036065" w:rsidP="00036065">
      <w:pPr>
        <w:jc w:val="left"/>
        <w:rPr>
          <w:b/>
          <w:szCs w:val="24"/>
        </w:rPr>
      </w:pPr>
    </w:p>
    <w:p w14:paraId="665ADF54" w14:textId="77777777" w:rsidR="00036065" w:rsidRDefault="00036065" w:rsidP="00036065">
      <w:pPr>
        <w:jc w:val="left"/>
        <w:rPr>
          <w:b/>
          <w:szCs w:val="24"/>
        </w:rPr>
      </w:pPr>
    </w:p>
    <w:p w14:paraId="10A36856" w14:textId="77777777" w:rsidR="00036065" w:rsidRDefault="00036065" w:rsidP="00036065">
      <w:pPr>
        <w:jc w:val="left"/>
        <w:rPr>
          <w:b/>
          <w:szCs w:val="24"/>
        </w:rPr>
      </w:pPr>
    </w:p>
    <w:p w14:paraId="191F71E9" w14:textId="77777777" w:rsidR="00036065" w:rsidRDefault="00036065" w:rsidP="00036065">
      <w:pPr>
        <w:jc w:val="center"/>
        <w:rPr>
          <w:b/>
          <w:szCs w:val="24"/>
        </w:rPr>
      </w:pPr>
    </w:p>
    <w:p w14:paraId="4CD1ABB7" w14:textId="77777777" w:rsidR="00036065" w:rsidRDefault="00036065" w:rsidP="00036065">
      <w:pPr>
        <w:jc w:val="center"/>
        <w:rPr>
          <w:b/>
          <w:szCs w:val="24"/>
        </w:rPr>
      </w:pPr>
    </w:p>
    <w:p w14:paraId="4FB5EDF8" w14:textId="5D19EC5B" w:rsidR="00036065" w:rsidRDefault="00036065" w:rsidP="00553ED2">
      <w:pPr>
        <w:jc w:val="left"/>
        <w:rPr>
          <w:b/>
          <w:szCs w:val="24"/>
        </w:rPr>
      </w:pPr>
      <w:r>
        <w:rPr>
          <w:b/>
          <w:szCs w:val="24"/>
        </w:rPr>
        <w:t xml:space="preserve">NAME: </w:t>
      </w:r>
      <w:r w:rsidR="00553ED2">
        <w:rPr>
          <w:b/>
          <w:szCs w:val="24"/>
        </w:rPr>
        <w:t xml:space="preserve">NICOLAE LAURENTIU </w:t>
      </w:r>
      <w:r>
        <w:rPr>
          <w:b/>
          <w:szCs w:val="24"/>
        </w:rPr>
        <w:t>SAVULESCU</w:t>
      </w:r>
    </w:p>
    <w:p w14:paraId="55D2528A" w14:textId="37336E88" w:rsidR="00036065" w:rsidRDefault="00036065" w:rsidP="00553ED2">
      <w:pPr>
        <w:jc w:val="left"/>
        <w:rPr>
          <w:b/>
          <w:szCs w:val="24"/>
        </w:rPr>
      </w:pPr>
      <w:r>
        <w:rPr>
          <w:b/>
          <w:szCs w:val="24"/>
        </w:rPr>
        <w:t>STUDENT ID NO.:  220866</w:t>
      </w:r>
      <w:r w:rsidR="00553ED2">
        <w:rPr>
          <w:b/>
          <w:szCs w:val="24"/>
        </w:rPr>
        <w:t>0</w:t>
      </w:r>
    </w:p>
    <w:p w14:paraId="029F3BEA" w14:textId="79BF3BFA" w:rsidR="00036065" w:rsidRDefault="00036065" w:rsidP="00553ED2">
      <w:pPr>
        <w:jc w:val="left"/>
        <w:rPr>
          <w:b/>
          <w:szCs w:val="24"/>
        </w:rPr>
      </w:pPr>
      <w:r>
        <w:rPr>
          <w:b/>
          <w:szCs w:val="24"/>
        </w:rPr>
        <w:t>MODULE TITLE: MANAGEMENT &amp; ORGANISATIONAL BEHAVIOUR</w:t>
      </w:r>
    </w:p>
    <w:p w14:paraId="7346158F" w14:textId="75ACB52C" w:rsidR="00036065" w:rsidRDefault="00036065" w:rsidP="00553ED2">
      <w:pPr>
        <w:jc w:val="left"/>
        <w:rPr>
          <w:b/>
          <w:szCs w:val="24"/>
        </w:rPr>
      </w:pPr>
      <w:r>
        <w:rPr>
          <w:b/>
          <w:szCs w:val="24"/>
        </w:rPr>
        <w:t>MODULE CODE:  BMIH5004</w:t>
      </w:r>
    </w:p>
    <w:p w14:paraId="61FB05C9" w14:textId="2E8BB842" w:rsidR="00036065" w:rsidRDefault="00036065" w:rsidP="00553ED2">
      <w:pPr>
        <w:jc w:val="left"/>
        <w:rPr>
          <w:b/>
          <w:szCs w:val="24"/>
        </w:rPr>
      </w:pPr>
      <w:r>
        <w:rPr>
          <w:b/>
          <w:szCs w:val="24"/>
        </w:rPr>
        <w:t>LECTURER NAME: ERNEST WAVEI</w:t>
      </w:r>
    </w:p>
    <w:p w14:paraId="3617D5BD" w14:textId="1F58EEDC" w:rsidR="00036065" w:rsidRPr="00036065" w:rsidRDefault="00036065" w:rsidP="00553ED2">
      <w:pPr>
        <w:jc w:val="left"/>
        <w:rPr>
          <w:b/>
          <w:szCs w:val="24"/>
        </w:rPr>
      </w:pPr>
      <w:r>
        <w:rPr>
          <w:b/>
          <w:szCs w:val="24"/>
        </w:rPr>
        <w:t>SUBMISION DATE: 10.05.2024</w:t>
      </w:r>
    </w:p>
    <w:p w14:paraId="4D496C5B" w14:textId="77777777" w:rsidR="003617C3" w:rsidRDefault="003617C3" w:rsidP="003617C3">
      <w:pPr>
        <w:spacing w:after="160" w:line="259" w:lineRule="auto"/>
        <w:jc w:val="left"/>
      </w:pPr>
      <w:r>
        <w:br w:type="page"/>
      </w:r>
    </w:p>
    <w:p w14:paraId="5C466691" w14:textId="5A885E7E" w:rsidR="00553ED2" w:rsidRDefault="00370791" w:rsidP="00553ED2">
      <w:pPr>
        <w:spacing w:after="160" w:line="480" w:lineRule="auto"/>
        <w:ind w:firstLine="720"/>
        <w:rPr>
          <w:rFonts w:ascii="Arial" w:hAnsi="Arial" w:cs="Arial"/>
        </w:rPr>
      </w:pPr>
      <w:r w:rsidRPr="00FE2FFE">
        <w:rPr>
          <w:rFonts w:ascii="Arial" w:hAnsi="Arial" w:cs="Arial"/>
        </w:rPr>
        <w:lastRenderedPageBreak/>
        <w:t>One of the key success factors of businesses in the hotel market is leadership. A highly service-oriented sphere and the one that transforms with lightning speed require the ablest leaders to solve problems, charge their teams, and aim high</w:t>
      </w:r>
      <w:r w:rsidR="000D0389">
        <w:rPr>
          <w:rFonts w:ascii="Arial" w:hAnsi="Arial" w:cs="Arial"/>
        </w:rPr>
        <w:t xml:space="preserve"> </w:t>
      </w:r>
      <w:r w:rsidR="000D0389" w:rsidRPr="000D0389">
        <w:rPr>
          <w:rFonts w:ascii="Arial" w:hAnsi="Arial" w:cs="Arial"/>
        </w:rPr>
        <w:t>(</w:t>
      </w:r>
      <w:proofErr w:type="spellStart"/>
      <w:r w:rsidR="000D0389" w:rsidRPr="000D0389">
        <w:rPr>
          <w:rFonts w:ascii="Arial" w:hAnsi="Arial" w:cs="Arial"/>
        </w:rPr>
        <w:t>Gürlek</w:t>
      </w:r>
      <w:proofErr w:type="spellEnd"/>
      <w:r w:rsidR="000D0389" w:rsidRPr="000D0389">
        <w:rPr>
          <w:rFonts w:ascii="Arial" w:hAnsi="Arial" w:cs="Arial"/>
        </w:rPr>
        <w:t xml:space="preserve"> &amp; Kılıç, 2023)</w:t>
      </w:r>
      <w:r w:rsidRPr="000D0389">
        <w:rPr>
          <w:rFonts w:ascii="Arial" w:hAnsi="Arial" w:cs="Arial"/>
        </w:rPr>
        <w:t>.</w:t>
      </w:r>
      <w:r w:rsidRPr="00FE2FFE">
        <w:rPr>
          <w:rFonts w:ascii="Arial" w:hAnsi="Arial" w:cs="Arial"/>
        </w:rPr>
        <w:t xml:space="preserve"> The current essay will investigate the ideas of leadership through the prism of their success or failure in the hotel business. Specifically, I will </w:t>
      </w:r>
      <w:r w:rsidR="00BC331F" w:rsidRPr="00FE2FFE">
        <w:rPr>
          <w:rFonts w:ascii="Arial" w:hAnsi="Arial" w:cs="Arial"/>
        </w:rPr>
        <w:t>investigate</w:t>
      </w:r>
      <w:r w:rsidRPr="00FE2FFE">
        <w:rPr>
          <w:rFonts w:ascii="Arial" w:hAnsi="Arial" w:cs="Arial"/>
        </w:rPr>
        <w:t xml:space="preserve"> three most famous theories including the Managerial Grid by Blake and Mouton, Adair’s Model of Action-</w:t>
      </w:r>
      <w:r w:rsidR="00BC331F" w:rsidRPr="00FE2FFE">
        <w:rPr>
          <w:rFonts w:ascii="Arial" w:hAnsi="Arial" w:cs="Arial"/>
        </w:rPr>
        <w:t>Centred</w:t>
      </w:r>
      <w:r w:rsidRPr="00FE2FFE">
        <w:rPr>
          <w:rFonts w:ascii="Arial" w:hAnsi="Arial" w:cs="Arial"/>
        </w:rPr>
        <w:t xml:space="preserve"> Leadership, and McGregor’s X and Y Theory to realize what they can and cannot suggest to the hotel business sphere. This essay will discuss the strong and weak aspects of each theory and deduce what might be used in hotel management. Moreover, it will discuss the effect of each of them on the functioning of the enterprise and its ethical and legal compliance to act in the area. The purpose is to define the readiness of theories to assist or guide hotel managers in their quest for greatness and endurance in the fierce competition</w:t>
      </w:r>
      <w:r w:rsidR="00553ED2">
        <w:rPr>
          <w:rFonts w:ascii="Arial" w:hAnsi="Arial" w:cs="Arial"/>
        </w:rPr>
        <w:t>.</w:t>
      </w:r>
    </w:p>
    <w:p w14:paraId="185CCBEA" w14:textId="0F28A5D7" w:rsidR="00553ED2" w:rsidRDefault="00EC4469" w:rsidP="00553ED2">
      <w:pPr>
        <w:spacing w:after="160" w:line="480" w:lineRule="auto"/>
        <w:ind w:firstLine="720"/>
        <w:rPr>
          <w:rFonts w:ascii="Arial" w:hAnsi="Arial" w:cs="Arial"/>
        </w:rPr>
      </w:pPr>
      <w:r w:rsidRPr="00FE2FFE">
        <w:rPr>
          <w:rFonts w:ascii="Arial" w:hAnsi="Arial" w:cs="Arial"/>
        </w:rPr>
        <w:t xml:space="preserve">Leadership theories have long been studied and used in </w:t>
      </w:r>
      <w:r w:rsidR="00036065" w:rsidRPr="00FE2FFE">
        <w:rPr>
          <w:rFonts w:ascii="Arial" w:hAnsi="Arial" w:cs="Arial"/>
        </w:rPr>
        <w:t>a</w:t>
      </w:r>
      <w:r w:rsidRPr="00FE2FFE">
        <w:rPr>
          <w:rFonts w:ascii="Arial" w:hAnsi="Arial" w:cs="Arial"/>
        </w:rPr>
        <w:t xml:space="preserve"> wide variety of </w:t>
      </w:r>
      <w:r w:rsidR="00C161CB" w:rsidRPr="00FE2FFE">
        <w:rPr>
          <w:rFonts w:ascii="Arial" w:hAnsi="Arial" w:cs="Arial"/>
        </w:rPr>
        <w:t xml:space="preserve">the </w:t>
      </w:r>
      <w:r w:rsidRPr="00FE2FFE">
        <w:rPr>
          <w:rFonts w:ascii="Arial" w:hAnsi="Arial" w:cs="Arial"/>
        </w:rPr>
        <w:t>organ</w:t>
      </w:r>
      <w:r w:rsidR="00C161CB" w:rsidRPr="00FE2FFE">
        <w:rPr>
          <w:rFonts w:ascii="Arial" w:hAnsi="Arial" w:cs="Arial"/>
        </w:rPr>
        <w:t xml:space="preserve">isational contexts. For </w:t>
      </w:r>
      <w:r w:rsidR="00036065" w:rsidRPr="00FE2FFE">
        <w:rPr>
          <w:rFonts w:ascii="Arial" w:hAnsi="Arial" w:cs="Arial"/>
        </w:rPr>
        <w:t>example,</w:t>
      </w:r>
      <w:r w:rsidRPr="00FE2FFE">
        <w:rPr>
          <w:rFonts w:ascii="Arial" w:hAnsi="Arial" w:cs="Arial"/>
        </w:rPr>
        <w:t xml:space="preserve"> there are the theory of Blake and Mouton’s Managerial Grid, Adair’s Mode</w:t>
      </w:r>
      <w:r w:rsidR="00C161CB" w:rsidRPr="00FE2FFE">
        <w:rPr>
          <w:rFonts w:ascii="Arial" w:hAnsi="Arial" w:cs="Arial"/>
        </w:rPr>
        <w:t>l of Action-</w:t>
      </w:r>
      <w:r w:rsidR="00BC331F">
        <w:rPr>
          <w:rFonts w:ascii="Arial" w:hAnsi="Arial" w:cs="Arial"/>
        </w:rPr>
        <w:t>Ce</w:t>
      </w:r>
      <w:r w:rsidR="00BC331F" w:rsidRPr="00FE2FFE">
        <w:rPr>
          <w:rFonts w:ascii="Arial" w:hAnsi="Arial" w:cs="Arial"/>
        </w:rPr>
        <w:t>ntred</w:t>
      </w:r>
      <w:r w:rsidR="00C161CB" w:rsidRPr="00FE2FFE">
        <w:rPr>
          <w:rFonts w:ascii="Arial" w:hAnsi="Arial" w:cs="Arial"/>
        </w:rPr>
        <w:t xml:space="preserve"> Leadership</w:t>
      </w:r>
      <w:r w:rsidRPr="00FE2FFE">
        <w:rPr>
          <w:rFonts w:ascii="Arial" w:hAnsi="Arial" w:cs="Arial"/>
        </w:rPr>
        <w:t xml:space="preserve"> and the X and Y Theory of </w:t>
      </w:r>
      <w:r w:rsidR="00C161CB" w:rsidRPr="00FE2FFE">
        <w:rPr>
          <w:rFonts w:ascii="Arial" w:hAnsi="Arial" w:cs="Arial"/>
        </w:rPr>
        <w:t xml:space="preserve">the </w:t>
      </w:r>
      <w:r w:rsidRPr="00FE2FFE">
        <w:rPr>
          <w:rFonts w:ascii="Arial" w:hAnsi="Arial" w:cs="Arial"/>
        </w:rPr>
        <w:t>McGregor</w:t>
      </w:r>
      <w:r w:rsidR="008C161B" w:rsidRPr="00FE2FFE">
        <w:rPr>
          <w:rFonts w:ascii="Arial" w:hAnsi="Arial" w:cs="Arial"/>
        </w:rPr>
        <w:t xml:space="preserve"> (Northouse, 202</w:t>
      </w:r>
      <w:r w:rsidR="00541C0B">
        <w:rPr>
          <w:rFonts w:ascii="Arial" w:hAnsi="Arial" w:cs="Arial"/>
        </w:rPr>
        <w:t>2</w:t>
      </w:r>
      <w:r w:rsidR="008C161B" w:rsidRPr="00FE2FFE">
        <w:rPr>
          <w:rFonts w:ascii="Arial" w:hAnsi="Arial" w:cs="Arial"/>
        </w:rPr>
        <w:t>)</w:t>
      </w:r>
      <w:r w:rsidRPr="00FE2FFE">
        <w:rPr>
          <w:rFonts w:ascii="Arial" w:hAnsi="Arial" w:cs="Arial"/>
        </w:rPr>
        <w:t xml:space="preserve">. According to the Managerial </w:t>
      </w:r>
      <w:r w:rsidR="00036065" w:rsidRPr="00FE2FFE">
        <w:rPr>
          <w:rFonts w:ascii="Arial" w:hAnsi="Arial" w:cs="Arial"/>
        </w:rPr>
        <w:t>Grid,</w:t>
      </w:r>
      <w:r w:rsidRPr="00FE2FFE">
        <w:rPr>
          <w:rFonts w:ascii="Arial" w:hAnsi="Arial" w:cs="Arial"/>
        </w:rPr>
        <w:t xml:space="preserve"> leadership style is evaluated from two parameters: how much the leader cares about the people and how much they care about the things</w:t>
      </w:r>
      <w:r w:rsidR="000F7847" w:rsidRPr="00FE2FFE">
        <w:rPr>
          <w:rFonts w:ascii="Arial" w:hAnsi="Arial" w:cs="Arial"/>
        </w:rPr>
        <w:t xml:space="preserve"> (Smith</w:t>
      </w:r>
      <w:r w:rsidR="00541C0B">
        <w:rPr>
          <w:rFonts w:ascii="Arial" w:hAnsi="Arial" w:cs="Arial"/>
        </w:rPr>
        <w:t xml:space="preserve"> </w:t>
      </w:r>
      <w:r w:rsidR="00541C0B">
        <w:rPr>
          <w:rFonts w:ascii="Arial" w:hAnsi="Arial" w:cs="Arial"/>
          <w:i/>
          <w:iCs/>
        </w:rPr>
        <w:t>et al.</w:t>
      </w:r>
      <w:r w:rsidR="000F7847" w:rsidRPr="00FE2FFE">
        <w:rPr>
          <w:rFonts w:ascii="Arial" w:hAnsi="Arial" w:cs="Arial"/>
        </w:rPr>
        <w:t>, 2018)</w:t>
      </w:r>
      <w:r w:rsidRPr="00FE2FFE">
        <w:rPr>
          <w:rFonts w:ascii="Arial" w:hAnsi="Arial" w:cs="Arial"/>
        </w:rPr>
        <w:t xml:space="preserve">. This approach defines two factors – consideration about the people and production. Thus, Blake and Mouton divide the leader into five types; from the worst – who does not care about production and relations, to the best, who does care about the two elements of this square. According to these theorists, it is good for leaders to consider both production and the human resources as </w:t>
      </w:r>
      <w:r w:rsidRPr="00FE2FFE">
        <w:rPr>
          <w:rFonts w:ascii="Arial" w:hAnsi="Arial" w:cs="Arial"/>
        </w:rPr>
        <w:lastRenderedPageBreak/>
        <w:t>this will make employees happy and raise their productivity. Adair’s Model of Action-</w:t>
      </w:r>
      <w:r w:rsidR="00BC331F">
        <w:rPr>
          <w:rFonts w:ascii="Arial" w:hAnsi="Arial" w:cs="Arial"/>
        </w:rPr>
        <w:t>C</w:t>
      </w:r>
      <w:r w:rsidR="00BC331F" w:rsidRPr="00FE2FFE">
        <w:rPr>
          <w:rFonts w:ascii="Arial" w:hAnsi="Arial" w:cs="Arial"/>
        </w:rPr>
        <w:t>entred</w:t>
      </w:r>
      <w:r w:rsidRPr="00FE2FFE">
        <w:rPr>
          <w:rFonts w:ascii="Arial" w:hAnsi="Arial" w:cs="Arial"/>
        </w:rPr>
        <w:t xml:space="preserve"> Leadership suggests that it is important to find balance in getti</w:t>
      </w:r>
      <w:r w:rsidRPr="00844EE0">
        <w:rPr>
          <w:rFonts w:ascii="Arial" w:hAnsi="Arial" w:cs="Arial"/>
        </w:rPr>
        <w:t>ng things done, keeping the team together, and personal growth</w:t>
      </w:r>
      <w:r w:rsidR="00844EE0" w:rsidRPr="00844EE0">
        <w:rPr>
          <w:rFonts w:ascii="Arial" w:hAnsi="Arial" w:cs="Arial"/>
        </w:rPr>
        <w:t xml:space="preserve"> (</w:t>
      </w:r>
      <w:proofErr w:type="spellStart"/>
      <w:r w:rsidR="00844EE0" w:rsidRPr="00844EE0">
        <w:rPr>
          <w:rFonts w:ascii="Arial" w:hAnsi="Arial" w:cs="Arial"/>
        </w:rPr>
        <w:t>Extejt</w:t>
      </w:r>
      <w:proofErr w:type="spellEnd"/>
      <w:r w:rsidR="00844EE0" w:rsidRPr="00844EE0">
        <w:rPr>
          <w:rFonts w:ascii="Arial" w:hAnsi="Arial" w:cs="Arial"/>
        </w:rPr>
        <w:t xml:space="preserve"> &amp; Smith, 2009)</w:t>
      </w:r>
      <w:r w:rsidRPr="00844EE0">
        <w:rPr>
          <w:rFonts w:ascii="Arial" w:hAnsi="Arial" w:cs="Arial"/>
        </w:rPr>
        <w:t xml:space="preserve">. </w:t>
      </w:r>
      <w:r w:rsidRPr="00FE2FFE">
        <w:rPr>
          <w:rFonts w:ascii="Arial" w:hAnsi="Arial" w:cs="Arial"/>
        </w:rPr>
        <w:t xml:space="preserve">The good leader counts all this at the same level and follows to ensure both accomplishment of the task and the team cohesion, and relation to the level where everybody changes by developing. Theory X and Theory Y McGregor presents two ideas at once that may explain how workers act and behave in their </w:t>
      </w:r>
      <w:r w:rsidRPr="002300A4">
        <w:rPr>
          <w:rFonts w:ascii="Arial" w:hAnsi="Arial" w:cs="Arial"/>
        </w:rPr>
        <w:t>work</w:t>
      </w:r>
      <w:r w:rsidR="00AB38F1" w:rsidRPr="002300A4">
        <w:rPr>
          <w:rFonts w:ascii="Arial" w:hAnsi="Arial" w:cs="Arial"/>
        </w:rPr>
        <w:t xml:space="preserve"> </w:t>
      </w:r>
      <w:r w:rsidR="002300A4" w:rsidRPr="002300A4">
        <w:rPr>
          <w:rFonts w:ascii="Arial" w:hAnsi="Arial" w:cs="Arial"/>
        </w:rPr>
        <w:t>(Ratican, 2020)</w:t>
      </w:r>
      <w:r w:rsidRPr="002300A4">
        <w:rPr>
          <w:rFonts w:ascii="Arial" w:hAnsi="Arial" w:cs="Arial"/>
        </w:rPr>
        <w:t>.</w:t>
      </w:r>
      <w:r w:rsidRPr="00FE2FFE">
        <w:rPr>
          <w:rFonts w:ascii="Arial" w:hAnsi="Arial" w:cs="Arial"/>
        </w:rPr>
        <w:t xml:space="preserve"> Theory </w:t>
      </w:r>
      <w:r w:rsidR="00036065" w:rsidRPr="00FE2FFE">
        <w:rPr>
          <w:rFonts w:ascii="Arial" w:hAnsi="Arial" w:cs="Arial"/>
        </w:rPr>
        <w:t>X,</w:t>
      </w:r>
      <w:r w:rsidRPr="00FE2FFE">
        <w:rPr>
          <w:rFonts w:ascii="Arial" w:hAnsi="Arial" w:cs="Arial"/>
        </w:rPr>
        <w:t xml:space="preserve"> according to the author, says that the workers are lazy and do not want to work; they must be watched and controlled. Theory Y shows that the workers are more self-made, and they should be given the opportunity to work, and if so – they will prove to be more responsible and behave as leaders</w:t>
      </w:r>
      <w:r w:rsidR="005B3932" w:rsidRPr="00FE2FFE">
        <w:rPr>
          <w:rFonts w:ascii="Arial" w:hAnsi="Arial" w:cs="Arial"/>
        </w:rPr>
        <w:t xml:space="preserve"> (Johnson, 201</w:t>
      </w:r>
      <w:r w:rsidR="00541C0B">
        <w:rPr>
          <w:rFonts w:ascii="Arial" w:hAnsi="Arial" w:cs="Arial"/>
        </w:rPr>
        <w:t>9</w:t>
      </w:r>
      <w:r w:rsidR="005B3932" w:rsidRPr="00FE2FFE">
        <w:rPr>
          <w:rFonts w:ascii="Arial" w:hAnsi="Arial" w:cs="Arial"/>
        </w:rPr>
        <w:t>)</w:t>
      </w:r>
      <w:r w:rsidRPr="00FE2FFE">
        <w:rPr>
          <w:rFonts w:ascii="Arial" w:hAnsi="Arial" w:cs="Arial"/>
        </w:rPr>
        <w:t>. To sum up, leadership theories teach many good lessons about how to lead and direct people in an organisation. As was presented in the Management Grid, it was revealed how one can determine leadership style when it comes to thinking about people and thinking about production</w:t>
      </w:r>
      <w:r w:rsidR="00042971" w:rsidRPr="00FE2FFE">
        <w:rPr>
          <w:rFonts w:ascii="Arial" w:hAnsi="Arial" w:cs="Arial"/>
        </w:rPr>
        <w:t xml:space="preserve"> (Bolden</w:t>
      </w:r>
      <w:r w:rsidR="00541C0B">
        <w:rPr>
          <w:rFonts w:ascii="Arial" w:hAnsi="Arial" w:cs="Arial"/>
        </w:rPr>
        <w:t xml:space="preserve"> </w:t>
      </w:r>
      <w:r w:rsidR="00541C0B">
        <w:rPr>
          <w:rFonts w:ascii="Arial" w:hAnsi="Arial" w:cs="Arial"/>
          <w:i/>
          <w:iCs/>
        </w:rPr>
        <w:t>et al.</w:t>
      </w:r>
      <w:r w:rsidR="00042971" w:rsidRPr="00FE2FFE">
        <w:rPr>
          <w:rFonts w:ascii="Arial" w:hAnsi="Arial" w:cs="Arial"/>
        </w:rPr>
        <w:t>, 2023)</w:t>
      </w:r>
      <w:r w:rsidRPr="00FE2FFE">
        <w:rPr>
          <w:rFonts w:ascii="Arial" w:hAnsi="Arial" w:cs="Arial"/>
        </w:rPr>
        <w:t xml:space="preserve">. </w:t>
      </w:r>
      <w:r w:rsidR="00FE2FFE" w:rsidRPr="00FE2FFE">
        <w:rPr>
          <w:rFonts w:ascii="Arial" w:hAnsi="Arial" w:cs="Arial"/>
        </w:rPr>
        <w:t xml:space="preserve">       </w:t>
      </w:r>
    </w:p>
    <w:p w14:paraId="1E86D2DE" w14:textId="77777777" w:rsidR="00553ED2" w:rsidRDefault="00EC4469" w:rsidP="00553ED2">
      <w:pPr>
        <w:spacing w:after="160" w:line="480" w:lineRule="auto"/>
        <w:ind w:firstLine="720"/>
        <w:rPr>
          <w:rFonts w:ascii="Arial" w:eastAsiaTheme="majorEastAsia" w:hAnsi="Arial" w:cs="Arial"/>
          <w:color w:val="2E74B5" w:themeColor="accent1" w:themeShade="BF"/>
          <w:sz w:val="32"/>
          <w:szCs w:val="32"/>
        </w:rPr>
      </w:pPr>
      <w:r w:rsidRPr="00FE2FFE">
        <w:rPr>
          <w:rFonts w:ascii="Arial" w:hAnsi="Arial" w:cs="Arial"/>
        </w:rPr>
        <w:t xml:space="preserve">From Adair’s Model, it was possible to see the importance of singing; how to balance getting things completed while still maintaining the team and human growth. Theory X” and “theory Y” revealed how the manager’s opinion on what drives and affects the inhabitants behaviour can affect how people are guided. Therefore, with the education of these ideas, hotel business leadership can create more productive ways to lead and guide their teams to reach company’s </w:t>
      </w:r>
      <w:r w:rsidR="000D0389" w:rsidRPr="000D0389">
        <w:rPr>
          <w:rFonts w:ascii="Arial" w:hAnsi="Arial" w:cs="Arial"/>
        </w:rPr>
        <w:t>goals (Lewis &amp; Chambers, 2000)</w:t>
      </w:r>
      <w:r w:rsidRPr="000D0389">
        <w:rPr>
          <w:rFonts w:ascii="Arial" w:hAnsi="Arial" w:cs="Arial"/>
        </w:rPr>
        <w:t>.</w:t>
      </w:r>
    </w:p>
    <w:p w14:paraId="28B301EA" w14:textId="614C5E11" w:rsidR="00553ED2" w:rsidRDefault="00F318C3" w:rsidP="00553ED2">
      <w:pPr>
        <w:spacing w:after="160" w:line="480" w:lineRule="auto"/>
        <w:ind w:firstLine="720"/>
        <w:rPr>
          <w:rFonts w:ascii="Arial" w:eastAsiaTheme="majorEastAsia" w:hAnsi="Arial" w:cs="Arial"/>
          <w:color w:val="2E74B5" w:themeColor="accent1" w:themeShade="BF"/>
          <w:sz w:val="32"/>
          <w:szCs w:val="32"/>
        </w:rPr>
      </w:pPr>
      <w:r w:rsidRPr="00FE2FFE">
        <w:rPr>
          <w:rFonts w:ascii="Arial" w:hAnsi="Arial" w:cs="Arial"/>
        </w:rPr>
        <w:t>Looking at Blake and Mouton’s Managerial Grid, Adair’s Model of Action-</w:t>
      </w:r>
      <w:r w:rsidR="00BC331F">
        <w:rPr>
          <w:rFonts w:ascii="Arial" w:hAnsi="Arial" w:cs="Arial"/>
        </w:rPr>
        <w:t>Ce</w:t>
      </w:r>
      <w:r w:rsidR="00BC331F" w:rsidRPr="00FE2FFE">
        <w:rPr>
          <w:rFonts w:ascii="Arial" w:hAnsi="Arial" w:cs="Arial"/>
        </w:rPr>
        <w:t>ntred</w:t>
      </w:r>
      <w:r w:rsidRPr="00FE2FFE">
        <w:rPr>
          <w:rFonts w:ascii="Arial" w:hAnsi="Arial" w:cs="Arial"/>
        </w:rPr>
        <w:t xml:space="preserve"> Leadership, and McGregor’s X and Y Theory pros and cons side by side, it is evident that </w:t>
      </w:r>
      <w:r w:rsidRPr="00FE2FFE">
        <w:rPr>
          <w:rFonts w:ascii="Arial" w:hAnsi="Arial" w:cs="Arial"/>
        </w:rPr>
        <w:lastRenderedPageBreak/>
        <w:t xml:space="preserve">in the hotel business, each has something unique to say about good leadership, decision-making, and worker motivation. </w:t>
      </w:r>
    </w:p>
    <w:p w14:paraId="357D71C9" w14:textId="5B2B56EF" w:rsidR="00F318C3" w:rsidRPr="00553ED2" w:rsidRDefault="00F318C3" w:rsidP="00553ED2">
      <w:pPr>
        <w:spacing w:after="160" w:line="480" w:lineRule="auto"/>
        <w:ind w:firstLine="720"/>
        <w:rPr>
          <w:rFonts w:ascii="Arial" w:eastAsiaTheme="majorEastAsia" w:hAnsi="Arial" w:cs="Arial"/>
          <w:color w:val="2E74B5" w:themeColor="accent1" w:themeShade="BF"/>
          <w:sz w:val="32"/>
          <w:szCs w:val="32"/>
        </w:rPr>
      </w:pPr>
      <w:r w:rsidRPr="00FE2FFE">
        <w:rPr>
          <w:rFonts w:ascii="Arial" w:hAnsi="Arial" w:cs="Arial"/>
        </w:rPr>
        <w:t xml:space="preserve">Blake and Mouton’s Managerial Grid is easy to understand the different types of leaders based on how much they like people or care about everyone and how much they care about getting things done </w:t>
      </w:r>
      <w:r w:rsidR="00AD71B4" w:rsidRPr="00FE2FFE">
        <w:rPr>
          <w:rFonts w:ascii="Arial" w:hAnsi="Arial" w:cs="Arial"/>
        </w:rPr>
        <w:t>(Srivastava</w:t>
      </w:r>
      <w:r w:rsidR="00541C0B">
        <w:rPr>
          <w:rFonts w:ascii="Arial" w:hAnsi="Arial" w:cs="Arial"/>
        </w:rPr>
        <w:t xml:space="preserve"> </w:t>
      </w:r>
      <w:r w:rsidR="00541C0B">
        <w:rPr>
          <w:rFonts w:ascii="Arial" w:hAnsi="Arial" w:cs="Arial"/>
          <w:i/>
          <w:iCs/>
        </w:rPr>
        <w:t>et al.</w:t>
      </w:r>
      <w:r w:rsidR="00AD71B4" w:rsidRPr="00FE2FFE">
        <w:rPr>
          <w:rFonts w:ascii="Arial" w:hAnsi="Arial" w:cs="Arial"/>
        </w:rPr>
        <w:t>, 2022)</w:t>
      </w:r>
      <w:r w:rsidRPr="00FE2FFE">
        <w:rPr>
          <w:rFonts w:ascii="Arial" w:hAnsi="Arial" w:cs="Arial"/>
        </w:rPr>
        <w:t xml:space="preserve">. One of the pros of this theory is that the two sides based on concern and task are easily understood and allow hotel managers to assess their style and make any changes based on their personal qualities. On the other hand, its primary con is that it talks about leading through a set of two dimensions, which may simplify complex leadership relations. Indeed, it does not take into account how time or situation changes things and manager-worker interaction types and their differences. </w:t>
      </w:r>
    </w:p>
    <w:p w14:paraId="7B042B66" w14:textId="116CFEA2" w:rsidR="00553ED2" w:rsidRDefault="00F318C3" w:rsidP="00553ED2">
      <w:pPr>
        <w:spacing w:line="480" w:lineRule="auto"/>
        <w:ind w:firstLine="720"/>
        <w:rPr>
          <w:rFonts w:ascii="Arial" w:hAnsi="Arial" w:cs="Arial"/>
        </w:rPr>
      </w:pPr>
      <w:r w:rsidRPr="00FE2FFE">
        <w:rPr>
          <w:rFonts w:ascii="Arial" w:hAnsi="Arial" w:cs="Arial"/>
        </w:rPr>
        <w:t>Adair’s Model of Action-</w:t>
      </w:r>
      <w:r w:rsidR="00BC331F">
        <w:rPr>
          <w:rFonts w:ascii="Arial" w:hAnsi="Arial" w:cs="Arial"/>
        </w:rPr>
        <w:t>C</w:t>
      </w:r>
      <w:r w:rsidR="00BC331F" w:rsidRPr="00FE2FFE">
        <w:rPr>
          <w:rFonts w:ascii="Arial" w:hAnsi="Arial" w:cs="Arial"/>
        </w:rPr>
        <w:t>entred</w:t>
      </w:r>
      <w:r w:rsidRPr="00FE2FFE">
        <w:rPr>
          <w:rFonts w:ascii="Arial" w:hAnsi="Arial" w:cs="Arial"/>
        </w:rPr>
        <w:t xml:space="preserve"> Leadership seems to be unique across all theories mentioned above because it looks for balance between getting things done, keeping the team together, and allowing for personal </w:t>
      </w:r>
      <w:r w:rsidRPr="00D75C4B">
        <w:rPr>
          <w:rFonts w:ascii="Arial" w:hAnsi="Arial" w:cs="Arial"/>
        </w:rPr>
        <w:t>development</w:t>
      </w:r>
      <w:r w:rsidR="00D75C4B" w:rsidRPr="00D75C4B">
        <w:rPr>
          <w:rFonts w:ascii="Arial" w:hAnsi="Arial" w:cs="Arial"/>
        </w:rPr>
        <w:t xml:space="preserve"> (Dessler, 2001)</w:t>
      </w:r>
      <w:r w:rsidRPr="00D75C4B">
        <w:rPr>
          <w:rFonts w:ascii="Arial" w:hAnsi="Arial" w:cs="Arial"/>
        </w:rPr>
        <w:t>.</w:t>
      </w:r>
      <w:r w:rsidRPr="00FE2FFE">
        <w:rPr>
          <w:rFonts w:ascii="Arial" w:hAnsi="Arial" w:cs="Arial"/>
        </w:rPr>
        <w:t xml:space="preserve"> This all-around approach fits very well into the hotel business, just like all three areas need to be cultivated there, as teamwork is essential for excellent service and worker growth as clients seek exceptional experiences. However, a possible con of this theory is that it is challenging to understand, which would make hotel managers with little education or knowledge of the theory use it incorrectly. This is how this theory by McGregor, called X and Y model describes how your beliefs about how teams will behave define how you will treat and lead them. It is possible to say that only Theory Y fits with the ideas of trust and autonomy because the other is closer to control and </w:t>
      </w:r>
      <w:r w:rsidRPr="001141EF">
        <w:rPr>
          <w:rFonts w:ascii="Arial" w:hAnsi="Arial" w:cs="Arial"/>
        </w:rPr>
        <w:t>punishment</w:t>
      </w:r>
      <w:r w:rsidR="001141EF" w:rsidRPr="001141EF">
        <w:rPr>
          <w:rFonts w:ascii="Arial" w:hAnsi="Arial" w:cs="Arial"/>
        </w:rPr>
        <w:t xml:space="preserve"> (Swan, 2018).</w:t>
      </w:r>
      <w:r w:rsidR="001141EF">
        <w:rPr>
          <w:rFonts w:ascii="Arial" w:hAnsi="Arial" w:cs="Arial"/>
        </w:rPr>
        <w:t xml:space="preserve"> </w:t>
      </w:r>
      <w:r w:rsidRPr="00FE2FFE">
        <w:rPr>
          <w:rFonts w:ascii="Arial" w:hAnsi="Arial" w:cs="Arial"/>
        </w:rPr>
        <w:t xml:space="preserve">One </w:t>
      </w:r>
      <w:r w:rsidRPr="00FE2FFE">
        <w:rPr>
          <w:rFonts w:ascii="Arial" w:hAnsi="Arial" w:cs="Arial"/>
        </w:rPr>
        <w:lastRenderedPageBreak/>
        <w:t xml:space="preserve">possible con of this theory is that it only has two types of employee </w:t>
      </w:r>
      <w:r w:rsidR="00036065" w:rsidRPr="00FE2FFE">
        <w:rPr>
          <w:rFonts w:ascii="Arial" w:hAnsi="Arial" w:cs="Arial"/>
        </w:rPr>
        <w:t>behaviour</w:t>
      </w:r>
      <w:r w:rsidRPr="00FE2FFE">
        <w:rPr>
          <w:rFonts w:ascii="Arial" w:hAnsi="Arial" w:cs="Arial"/>
        </w:rPr>
        <w:t xml:space="preserve"> and fails to take different motives for how to act in hotel teams into account. </w:t>
      </w:r>
    </w:p>
    <w:p w14:paraId="4203C2F2" w14:textId="47773EB7" w:rsidR="00F318C3" w:rsidRPr="00FE2FFE" w:rsidRDefault="00F318C3" w:rsidP="00553ED2">
      <w:pPr>
        <w:spacing w:line="480" w:lineRule="auto"/>
        <w:ind w:firstLine="720"/>
        <w:rPr>
          <w:rFonts w:ascii="Arial" w:hAnsi="Arial" w:cs="Arial"/>
        </w:rPr>
      </w:pPr>
      <w:r w:rsidRPr="00FE2FFE">
        <w:rPr>
          <w:rFonts w:ascii="Arial" w:hAnsi="Arial" w:cs="Arial"/>
        </w:rPr>
        <w:t xml:space="preserve">In terms of how this theory can be seen in the hotel business at all levels, different hotel companies and organizations use it differently. Marriott International uses Blake and </w:t>
      </w:r>
      <w:r w:rsidRPr="003812B6">
        <w:rPr>
          <w:rFonts w:ascii="Arial" w:hAnsi="Arial" w:cs="Arial"/>
        </w:rPr>
        <w:t>Moutons Grid to assess and evolve its management teams’ leadership capacities</w:t>
      </w:r>
      <w:r w:rsidR="002E1A62" w:rsidRPr="003812B6">
        <w:rPr>
          <w:rFonts w:ascii="Arial" w:hAnsi="Arial" w:cs="Arial"/>
        </w:rPr>
        <w:t xml:space="preserve"> </w:t>
      </w:r>
      <w:r w:rsidR="003812B6" w:rsidRPr="003812B6">
        <w:rPr>
          <w:rFonts w:ascii="Arial" w:hAnsi="Arial" w:cs="Arial"/>
        </w:rPr>
        <w:t xml:space="preserve">(Dhiman </w:t>
      </w:r>
      <w:r w:rsidR="003812B6" w:rsidRPr="003812B6">
        <w:rPr>
          <w:rFonts w:ascii="Arial" w:hAnsi="Arial" w:cs="Arial"/>
          <w:i/>
          <w:iCs/>
        </w:rPr>
        <w:t>et</w:t>
      </w:r>
      <w:r w:rsidR="003812B6" w:rsidRPr="003812B6">
        <w:rPr>
          <w:rFonts w:ascii="Arial" w:hAnsi="Arial" w:cs="Arial"/>
        </w:rPr>
        <w:t xml:space="preserve"> </w:t>
      </w:r>
      <w:r w:rsidR="003812B6" w:rsidRPr="003812B6">
        <w:rPr>
          <w:rFonts w:ascii="Arial" w:hAnsi="Arial" w:cs="Arial"/>
          <w:i/>
          <w:iCs/>
        </w:rPr>
        <w:t>al</w:t>
      </w:r>
      <w:r w:rsidR="003812B6" w:rsidRPr="003812B6">
        <w:rPr>
          <w:rFonts w:ascii="Arial" w:hAnsi="Arial" w:cs="Arial"/>
        </w:rPr>
        <w:t>., 2018)</w:t>
      </w:r>
      <w:r w:rsidRPr="003812B6">
        <w:rPr>
          <w:rFonts w:ascii="Arial" w:hAnsi="Arial" w:cs="Arial"/>
        </w:rPr>
        <w:t>.</w:t>
      </w:r>
      <w:r w:rsidRPr="00FE2FFE">
        <w:rPr>
          <w:rFonts w:ascii="Arial" w:hAnsi="Arial" w:cs="Arial"/>
        </w:rPr>
        <w:t xml:space="preserve"> McCord wants to develop a culture of success and engagement throughout its business which starts with recruiting leaders willing to work for and with people. On the other hand, AccorHotels uses Adair’s model of Acton-</w:t>
      </w:r>
      <w:r w:rsidR="00BC331F">
        <w:rPr>
          <w:rFonts w:ascii="Arial" w:hAnsi="Arial" w:cs="Arial"/>
        </w:rPr>
        <w:t>C</w:t>
      </w:r>
      <w:r w:rsidR="00BC331F" w:rsidRPr="00FE2FFE">
        <w:rPr>
          <w:rFonts w:ascii="Arial" w:hAnsi="Arial" w:cs="Arial"/>
        </w:rPr>
        <w:t>entred</w:t>
      </w:r>
      <w:r w:rsidRPr="00FE2FFE">
        <w:rPr>
          <w:rFonts w:ascii="Arial" w:hAnsi="Arial" w:cs="Arial"/>
        </w:rPr>
        <w:t xml:space="preserve"> Leadership to perfect its teams’ success levels and its worker satisfaction rates. The organization looks for accomplishing a next level of team atmosphere that is helpful and inspiring, motivating creativity and service value goals. Hilton Worldwide uses McGregor’s X and Y Theory as a scaffold for developing leaders and engaging workers</w:t>
      </w:r>
      <w:r w:rsidR="004C12F4" w:rsidRPr="00FE2FFE">
        <w:rPr>
          <w:rFonts w:ascii="Arial" w:hAnsi="Arial" w:cs="Arial"/>
        </w:rPr>
        <w:t xml:space="preserve"> (Guess, 2024)</w:t>
      </w:r>
      <w:r w:rsidRPr="00FE2FFE">
        <w:rPr>
          <w:rFonts w:ascii="Arial" w:hAnsi="Arial" w:cs="Arial"/>
        </w:rPr>
        <w:t>. They should allow workers to possess their jobs and contribute to Hilton’s success by letting managers think in a Theory Y manner.</w:t>
      </w:r>
    </w:p>
    <w:p w14:paraId="255A84B9" w14:textId="3B8C2245" w:rsidR="0042725C" w:rsidRPr="00FE2FFE" w:rsidRDefault="0042725C" w:rsidP="00553ED2">
      <w:pPr>
        <w:spacing w:line="480" w:lineRule="auto"/>
        <w:ind w:firstLine="720"/>
        <w:rPr>
          <w:rFonts w:ascii="Arial" w:hAnsi="Arial" w:cs="Arial"/>
        </w:rPr>
      </w:pPr>
      <w:r w:rsidRPr="00FE2FFE">
        <w:rPr>
          <w:rFonts w:ascii="Arial" w:hAnsi="Arial" w:cs="Arial"/>
        </w:rPr>
        <w:t xml:space="preserve">In terms of management, the hotel business values flexibility, adaptability, and being oriented around customers. </w:t>
      </w:r>
      <w:r w:rsidR="00BC331F" w:rsidRPr="00FE2FFE">
        <w:rPr>
          <w:rFonts w:ascii="Arial" w:hAnsi="Arial" w:cs="Arial"/>
        </w:rPr>
        <w:t>Because</w:t>
      </w:r>
      <w:r w:rsidRPr="00FE2FFE">
        <w:rPr>
          <w:rFonts w:ascii="Arial" w:hAnsi="Arial" w:cs="Arial"/>
        </w:rPr>
        <w:t xml:space="preserve"> the industry is predominantly based on service and constantly changing, leaders should quickly change based on new market approaches and meet guests’ new demands</w:t>
      </w:r>
      <w:r w:rsidR="00790102" w:rsidRPr="00FE2FFE">
        <w:rPr>
          <w:rFonts w:ascii="Arial" w:hAnsi="Arial" w:cs="Arial"/>
        </w:rPr>
        <w:t xml:space="preserve"> (</w:t>
      </w:r>
      <w:proofErr w:type="spellStart"/>
      <w:r w:rsidR="00790102" w:rsidRPr="00FE2FFE">
        <w:rPr>
          <w:rFonts w:ascii="Arial" w:hAnsi="Arial" w:cs="Arial"/>
        </w:rPr>
        <w:t>Melián</w:t>
      </w:r>
      <w:proofErr w:type="spellEnd"/>
      <w:r w:rsidR="00790102" w:rsidRPr="00FE2FFE">
        <w:rPr>
          <w:rFonts w:ascii="Arial" w:hAnsi="Arial" w:cs="Arial"/>
        </w:rPr>
        <w:t>-Alzola</w:t>
      </w:r>
      <w:r w:rsidR="00541C0B">
        <w:rPr>
          <w:rFonts w:ascii="Arial" w:hAnsi="Arial" w:cs="Arial"/>
        </w:rPr>
        <w:t xml:space="preserve"> </w:t>
      </w:r>
      <w:r w:rsidR="00541C0B">
        <w:rPr>
          <w:rFonts w:ascii="Arial" w:hAnsi="Arial" w:cs="Arial"/>
          <w:i/>
          <w:iCs/>
        </w:rPr>
        <w:t>et</w:t>
      </w:r>
      <w:r w:rsidR="00C076FF">
        <w:rPr>
          <w:rFonts w:ascii="Arial" w:hAnsi="Arial" w:cs="Arial"/>
          <w:i/>
          <w:iCs/>
        </w:rPr>
        <w:t xml:space="preserve"> </w:t>
      </w:r>
      <w:r w:rsidR="00541C0B">
        <w:rPr>
          <w:rFonts w:ascii="Arial" w:hAnsi="Arial" w:cs="Arial"/>
          <w:i/>
          <w:iCs/>
        </w:rPr>
        <w:t>al.</w:t>
      </w:r>
      <w:r w:rsidR="00790102" w:rsidRPr="00FE2FFE">
        <w:rPr>
          <w:rFonts w:ascii="Arial" w:hAnsi="Arial" w:cs="Arial"/>
        </w:rPr>
        <w:t>, 2020)</w:t>
      </w:r>
      <w:r w:rsidRPr="00FE2FFE">
        <w:rPr>
          <w:rFonts w:ascii="Arial" w:hAnsi="Arial" w:cs="Arial"/>
        </w:rPr>
        <w:t xml:space="preserve">. Therefore, a lot of people prefer participative or democratic leadership, that is, when the workers can take part in the decision-making process and become the owners of their work. It empowers employees and increased their level of job satisfaction. Stars in the service industry need to break and change. The fact is that the industry is extremely volatile, and leaders should be ready to change their plans and methods in order to meet new market conditions and </w:t>
      </w:r>
      <w:r w:rsidRPr="00FE2FFE">
        <w:rPr>
          <w:rFonts w:ascii="Arial" w:hAnsi="Arial" w:cs="Arial"/>
        </w:rPr>
        <w:lastRenderedPageBreak/>
        <w:t xml:space="preserve">changing standards. This may involve changes in numbers, services or use of new technologies I order to improve the guest. Managers who show the flexibility and readiness to change </w:t>
      </w:r>
      <w:r w:rsidR="00BC331F" w:rsidRPr="00FE2FFE">
        <w:rPr>
          <w:rFonts w:ascii="Arial" w:hAnsi="Arial" w:cs="Arial"/>
        </w:rPr>
        <w:t>can</w:t>
      </w:r>
      <w:r w:rsidRPr="00FE2FFE">
        <w:rPr>
          <w:rFonts w:ascii="Arial" w:hAnsi="Arial" w:cs="Arial"/>
        </w:rPr>
        <w:t xml:space="preserve"> better deal with the problems and take advantage of </w:t>
      </w:r>
      <w:r w:rsidR="002300A4" w:rsidRPr="00FE2FFE">
        <w:rPr>
          <w:rFonts w:ascii="Arial" w:hAnsi="Arial" w:cs="Arial"/>
        </w:rPr>
        <w:t>opportunities,</w:t>
      </w:r>
      <w:r w:rsidRPr="00FE2FFE">
        <w:rPr>
          <w:rFonts w:ascii="Arial" w:hAnsi="Arial" w:cs="Arial"/>
        </w:rPr>
        <w:t xml:space="preserve"> so the business is more likely to succeed in a competitive </w:t>
      </w:r>
      <w:r w:rsidRPr="002300A4">
        <w:rPr>
          <w:rFonts w:ascii="Arial" w:hAnsi="Arial" w:cs="Arial"/>
        </w:rPr>
        <w:t>market</w:t>
      </w:r>
      <w:r w:rsidR="002300A4" w:rsidRPr="002300A4">
        <w:rPr>
          <w:rFonts w:ascii="Arial" w:hAnsi="Arial" w:cs="Arial"/>
        </w:rPr>
        <w:t xml:space="preserve"> (</w:t>
      </w:r>
      <w:proofErr w:type="spellStart"/>
      <w:r w:rsidR="002300A4" w:rsidRPr="002300A4">
        <w:rPr>
          <w:rFonts w:ascii="Arial" w:hAnsi="Arial" w:cs="Arial"/>
        </w:rPr>
        <w:t>Babapour</w:t>
      </w:r>
      <w:proofErr w:type="spellEnd"/>
      <w:r w:rsidR="002300A4" w:rsidRPr="002300A4">
        <w:rPr>
          <w:rFonts w:ascii="Arial" w:hAnsi="Arial" w:cs="Arial"/>
        </w:rPr>
        <w:t xml:space="preserve"> </w:t>
      </w:r>
      <w:proofErr w:type="spellStart"/>
      <w:r w:rsidR="002300A4" w:rsidRPr="002300A4">
        <w:rPr>
          <w:rFonts w:ascii="Arial" w:hAnsi="Arial" w:cs="Arial"/>
        </w:rPr>
        <w:t>Chafi</w:t>
      </w:r>
      <w:proofErr w:type="spellEnd"/>
      <w:r w:rsidR="002300A4" w:rsidRPr="002300A4">
        <w:rPr>
          <w:rFonts w:ascii="Arial" w:hAnsi="Arial" w:cs="Arial"/>
        </w:rPr>
        <w:t xml:space="preserve"> </w:t>
      </w:r>
      <w:r w:rsidR="002300A4" w:rsidRPr="002300A4">
        <w:rPr>
          <w:rFonts w:ascii="Arial" w:hAnsi="Arial" w:cs="Arial"/>
          <w:i/>
          <w:iCs/>
        </w:rPr>
        <w:t>et al</w:t>
      </w:r>
      <w:r w:rsidR="002300A4" w:rsidRPr="002300A4">
        <w:rPr>
          <w:rFonts w:ascii="Arial" w:hAnsi="Arial" w:cs="Arial"/>
        </w:rPr>
        <w:t>., 2021).</w:t>
      </w:r>
    </w:p>
    <w:p w14:paraId="1CA279A3" w14:textId="48D3EC63" w:rsidR="00BE53E6" w:rsidRPr="00FE2FFE" w:rsidRDefault="0042725C" w:rsidP="00553ED2">
      <w:pPr>
        <w:spacing w:line="480" w:lineRule="auto"/>
        <w:ind w:firstLine="720"/>
        <w:rPr>
          <w:rFonts w:ascii="Arial" w:hAnsi="Arial" w:cs="Arial"/>
        </w:rPr>
      </w:pPr>
      <w:r w:rsidRPr="00FE2FFE">
        <w:rPr>
          <w:rFonts w:ascii="Arial" w:hAnsi="Arial" w:cs="Arial"/>
        </w:rPr>
        <w:t xml:space="preserve">Several great leaders of the hotel industry can prove how it is important. One of them is Arne Sorenson – when he was the CEO of Marriott International, he was looking for new ideas and focused on working with people </w:t>
      </w:r>
      <w:r w:rsidR="00616FB7" w:rsidRPr="00FE2FFE">
        <w:rPr>
          <w:rFonts w:ascii="Arial" w:hAnsi="Arial" w:cs="Arial"/>
        </w:rPr>
        <w:t>(Bush, 2018)</w:t>
      </w:r>
      <w:r w:rsidRPr="00FE2FFE">
        <w:rPr>
          <w:rFonts w:ascii="Arial" w:hAnsi="Arial" w:cs="Arial"/>
        </w:rPr>
        <w:t xml:space="preserve">. He managed to make his business follow what he wanted to do. under his management, Marriott started accepting the changes from the digital environment and added several new names under its line to focus more on different types of guests. Sorenson helped the company to grow and become a super star of hospitality industry because it was change foo new conditions and he was able to lead move straightforward and with more understanding. Chip Conley is another great example of people who change their management </w:t>
      </w:r>
      <w:r w:rsidR="00036065" w:rsidRPr="00FE2FFE">
        <w:rPr>
          <w:rFonts w:ascii="Arial" w:hAnsi="Arial" w:cs="Arial"/>
        </w:rPr>
        <w:t>style.</w:t>
      </w:r>
      <w:r w:rsidRPr="00FE2FFE">
        <w:rPr>
          <w:rFonts w:ascii="Arial" w:hAnsi="Arial" w:cs="Arial"/>
        </w:rPr>
        <w:t xml:space="preserve"> He is the founder of Joie de Vivre Hospitality and the former Head of Global Hospitality and Strategy at Airbnb – and he was an innovator that wanted to see thing through. Conley built the culture of trying and doing and wanted his workers to try new things like ideas or serving their customers with no restrictions</w:t>
      </w:r>
      <w:r w:rsidR="00A4712E" w:rsidRPr="00844EE0">
        <w:rPr>
          <w:rFonts w:ascii="Arial" w:hAnsi="Arial" w:cs="Arial"/>
        </w:rPr>
        <w:t xml:space="preserve"> </w:t>
      </w:r>
      <w:r w:rsidR="00844EE0" w:rsidRPr="00844EE0">
        <w:rPr>
          <w:rFonts w:ascii="Arial" w:hAnsi="Arial" w:cs="Arial"/>
        </w:rPr>
        <w:t>(King &amp; Lawley, 2022).</w:t>
      </w:r>
      <w:r w:rsidR="00844EE0" w:rsidRPr="00FE2FFE">
        <w:rPr>
          <w:rFonts w:ascii="Arial" w:hAnsi="Arial" w:cs="Arial"/>
        </w:rPr>
        <w:t xml:space="preserve"> He</w:t>
      </w:r>
      <w:r w:rsidRPr="00FE2FFE">
        <w:rPr>
          <w:rFonts w:ascii="Arial" w:hAnsi="Arial" w:cs="Arial"/>
        </w:rPr>
        <w:t xml:space="preserve"> wanted every guest and worker of his company to be like a family and have a sense of emotional connection. </w:t>
      </w:r>
      <w:r w:rsidR="00FE2FFE" w:rsidRPr="00FE2FFE">
        <w:rPr>
          <w:rFonts w:ascii="Arial" w:hAnsi="Arial" w:cs="Arial"/>
        </w:rPr>
        <w:t>Therefore,</w:t>
      </w:r>
      <w:r w:rsidRPr="00FE2FFE">
        <w:rPr>
          <w:rFonts w:ascii="Arial" w:hAnsi="Arial" w:cs="Arial"/>
        </w:rPr>
        <w:t xml:space="preserve"> that’s why his brand continues to </w:t>
      </w:r>
      <w:r w:rsidR="00553ED2">
        <w:rPr>
          <w:rFonts w:ascii="Arial" w:hAnsi="Arial" w:cs="Arial"/>
        </w:rPr>
        <w:t>exist</w:t>
      </w:r>
      <w:r w:rsidR="00036065" w:rsidRPr="00FE2FFE">
        <w:rPr>
          <w:rFonts w:ascii="Arial" w:hAnsi="Arial" w:cs="Arial"/>
        </w:rPr>
        <w:t>.</w:t>
      </w:r>
    </w:p>
    <w:p w14:paraId="2DD4D744" w14:textId="77777777" w:rsidR="00553ED2" w:rsidRDefault="00C3293D" w:rsidP="00553ED2">
      <w:pPr>
        <w:spacing w:line="480" w:lineRule="auto"/>
        <w:ind w:firstLine="720"/>
        <w:rPr>
          <w:rFonts w:ascii="Arial" w:hAnsi="Arial" w:cs="Arial"/>
        </w:rPr>
      </w:pPr>
      <w:r w:rsidRPr="00FE2FFE">
        <w:rPr>
          <w:rFonts w:ascii="Arial" w:hAnsi="Arial" w:cs="Arial"/>
        </w:rPr>
        <w:t>Leadership plays a major role in the performance of many managerial activities in the hotel industry. Based on their effectiveness, they also impact strategy planning building organizational culture and staff management</w:t>
      </w:r>
      <w:r w:rsidR="00BF26DB" w:rsidRPr="00FE2FFE">
        <w:rPr>
          <w:rFonts w:ascii="Arial" w:hAnsi="Arial" w:cs="Arial"/>
        </w:rPr>
        <w:t xml:space="preserve"> (Hassi, 2019)</w:t>
      </w:r>
      <w:r w:rsidRPr="00FE2FFE">
        <w:rPr>
          <w:rFonts w:ascii="Arial" w:hAnsi="Arial" w:cs="Arial"/>
        </w:rPr>
        <w:t xml:space="preserve">. In strategic planning, </w:t>
      </w:r>
      <w:r w:rsidRPr="00FE2FFE">
        <w:rPr>
          <w:rFonts w:ascii="Arial" w:hAnsi="Arial" w:cs="Arial"/>
        </w:rPr>
        <w:lastRenderedPageBreak/>
        <w:t>leaders determine the organization’s goals and targets, identify opportunities, and effectively utilize the organizations resources by setting the direction and strategy for a given firm</w:t>
      </w:r>
      <w:r w:rsidR="00C87D20" w:rsidRPr="00FE2FFE">
        <w:rPr>
          <w:rFonts w:ascii="Arial" w:hAnsi="Arial" w:cs="Arial"/>
        </w:rPr>
        <w:t xml:space="preserve"> (Bryson, 2018)</w:t>
      </w:r>
      <w:r w:rsidRPr="00FE2FFE">
        <w:rPr>
          <w:rFonts w:ascii="Arial" w:hAnsi="Arial" w:cs="Arial"/>
        </w:rPr>
        <w:t xml:space="preserve">. They study customer preferences, the direction of the market, and what their major competitors are undertaking and devise viable plans that assist the business to attain higher heights and achieve </w:t>
      </w:r>
      <w:r w:rsidR="00036065" w:rsidRPr="00FE2FFE">
        <w:rPr>
          <w:rFonts w:ascii="Arial" w:hAnsi="Arial" w:cs="Arial"/>
        </w:rPr>
        <w:t>profits. They</w:t>
      </w:r>
      <w:r w:rsidRPr="00FE2FFE">
        <w:rPr>
          <w:rFonts w:ascii="Arial" w:hAnsi="Arial" w:cs="Arial"/>
        </w:rPr>
        <w:t xml:space="preserve"> are responsible for developing the ideals, values, and standards that workers utilize to make judgements and exhibit specific </w:t>
      </w:r>
      <w:r w:rsidR="00036065" w:rsidRPr="00FE2FFE">
        <w:rPr>
          <w:rFonts w:ascii="Arial" w:hAnsi="Arial" w:cs="Arial"/>
        </w:rPr>
        <w:t>actions.</w:t>
      </w:r>
      <w:r w:rsidRPr="00FE2FFE">
        <w:rPr>
          <w:rFonts w:ascii="Arial" w:hAnsi="Arial" w:cs="Arial"/>
        </w:rPr>
        <w:t xml:space="preserve"> Through different treatments such as tough, soft or autocratic, the manager develops the </w:t>
      </w:r>
      <w:r w:rsidR="00036065" w:rsidRPr="00FE2FFE">
        <w:rPr>
          <w:rFonts w:ascii="Arial" w:hAnsi="Arial" w:cs="Arial"/>
        </w:rPr>
        <w:t>workplace.</w:t>
      </w:r>
      <w:r w:rsidRPr="00FE2FFE">
        <w:rPr>
          <w:rFonts w:ascii="Arial" w:hAnsi="Arial" w:cs="Arial"/>
        </w:rPr>
        <w:t xml:space="preserve"> When the requirements and ideas of an organization are upheld, a leader will make a workplace setting a good area to work. As a result, they inspire their personnel to stay and happy at the workplace, increasing their productivity. Good management is important for managing their employees. Staff management involves hiring, teaching, evaluating output, and personal development. Leaders encourage their personnel and give them guidance, inspiration, advice, and assistance to assist them in performing their duties </w:t>
      </w:r>
      <w:r w:rsidR="00953EA2" w:rsidRPr="00FE2FFE">
        <w:rPr>
          <w:rFonts w:ascii="Arial" w:hAnsi="Arial" w:cs="Arial"/>
        </w:rPr>
        <w:t>(</w:t>
      </w:r>
      <w:proofErr w:type="spellStart"/>
      <w:r w:rsidR="00C076FF">
        <w:rPr>
          <w:rFonts w:ascii="Arial" w:hAnsi="Arial" w:cs="Arial"/>
        </w:rPr>
        <w:t>Elsan</w:t>
      </w:r>
      <w:proofErr w:type="spellEnd"/>
      <w:r w:rsidR="00C076FF">
        <w:rPr>
          <w:rFonts w:ascii="Arial" w:hAnsi="Arial" w:cs="Arial"/>
        </w:rPr>
        <w:t xml:space="preserve"> </w:t>
      </w:r>
      <w:r w:rsidR="00953EA2" w:rsidRPr="00FE2FFE">
        <w:rPr>
          <w:rFonts w:ascii="Arial" w:hAnsi="Arial" w:cs="Arial"/>
        </w:rPr>
        <w:t>Mansaray, 2019)</w:t>
      </w:r>
      <w:r w:rsidRPr="00FE2FFE">
        <w:rPr>
          <w:rFonts w:ascii="Arial" w:hAnsi="Arial" w:cs="Arial"/>
        </w:rPr>
        <w:t xml:space="preserve">. They recognize and praise good behaviour, address bad output </w:t>
      </w:r>
      <w:r w:rsidR="00FE2FFE" w:rsidRPr="00FE2FFE">
        <w:rPr>
          <w:rFonts w:ascii="Arial" w:hAnsi="Arial" w:cs="Arial"/>
        </w:rPr>
        <w:t>now</w:t>
      </w:r>
      <w:r w:rsidRPr="00FE2FFE">
        <w:rPr>
          <w:rFonts w:ascii="Arial" w:hAnsi="Arial" w:cs="Arial"/>
        </w:rPr>
        <w:t xml:space="preserve">, and invest in training and development that helps personnel accomplish in their </w:t>
      </w:r>
      <w:r w:rsidR="00036065" w:rsidRPr="00FE2FFE">
        <w:rPr>
          <w:rFonts w:ascii="Arial" w:hAnsi="Arial" w:cs="Arial"/>
        </w:rPr>
        <w:t>roles.</w:t>
      </w:r>
      <w:r w:rsidRPr="00FE2FFE">
        <w:rPr>
          <w:rFonts w:ascii="Arial" w:hAnsi="Arial" w:cs="Arial"/>
        </w:rPr>
        <w:t xml:space="preserve"> Good managers foster strong teams that provide excellent customer service and satisfy guests, contributing to the hotel’s success.</w:t>
      </w:r>
    </w:p>
    <w:p w14:paraId="4A63CC72" w14:textId="1D7D8CF9" w:rsidR="00C3293D" w:rsidRPr="00FE2FFE" w:rsidRDefault="00C3293D" w:rsidP="00553ED2">
      <w:pPr>
        <w:spacing w:line="480" w:lineRule="auto"/>
        <w:ind w:firstLine="720"/>
        <w:rPr>
          <w:rFonts w:ascii="Arial" w:hAnsi="Arial" w:cs="Arial"/>
        </w:rPr>
      </w:pPr>
      <w:r w:rsidRPr="00FE2FFE">
        <w:rPr>
          <w:rFonts w:ascii="Arial" w:hAnsi="Arial" w:cs="Arial"/>
        </w:rPr>
        <w:t>To summarize, at the end of this essay, I discussed different ideas about leadership and how these ideas can be applied to the hotel business. Every theory, such as Blake and Mouton’s Managerial Grid, Adair’s Action-</w:t>
      </w:r>
      <w:r w:rsidR="00BC331F">
        <w:rPr>
          <w:rFonts w:ascii="Arial" w:hAnsi="Arial" w:cs="Arial"/>
        </w:rPr>
        <w:t>C</w:t>
      </w:r>
      <w:r w:rsidR="00BC331F" w:rsidRPr="00FE2FFE">
        <w:rPr>
          <w:rFonts w:ascii="Arial" w:hAnsi="Arial" w:cs="Arial"/>
        </w:rPr>
        <w:t>entred</w:t>
      </w:r>
      <w:r w:rsidRPr="00FE2FFE">
        <w:rPr>
          <w:rFonts w:ascii="Arial" w:hAnsi="Arial" w:cs="Arial"/>
        </w:rPr>
        <w:t xml:space="preserve"> Leadership or McGregor’s X and Y Theory, each of the theories has its own concepts for a good leader, making decisions, and keeping employees motivated. In the hotel, strategic planning, organisational culture building and staff management all rely on good leadership. It </w:t>
      </w:r>
      <w:r w:rsidRPr="00FE2FFE">
        <w:rPr>
          <w:rFonts w:ascii="Arial" w:hAnsi="Arial" w:cs="Arial"/>
        </w:rPr>
        <w:lastRenderedPageBreak/>
        <w:t>creates a place for new ideas and teams that are concerned more about great service and making guests happy rather than their personal interests. Moreover, it saves the business by ensuring the place is always known and has enough customers. Hotel managers need to do their best to learn about leadership to help the workers grow alongside with the business. They can get some feedback and teachers’ advice, go to the leadership courses and follow the latest changes in the industry. Only in this way, they can make the work in the fast-paced and aggressive hospitality more productive and happier for them and the staff.</w:t>
      </w:r>
    </w:p>
    <w:p w14:paraId="71A702DC" w14:textId="77777777" w:rsidR="003E1813" w:rsidRDefault="003E1813" w:rsidP="00FE2FFE">
      <w:pPr>
        <w:spacing w:after="160" w:line="480" w:lineRule="auto"/>
        <w:jc w:val="left"/>
        <w:rPr>
          <w:rFonts w:asciiTheme="majorHAnsi" w:eastAsiaTheme="majorEastAsia" w:hAnsiTheme="majorHAnsi" w:cstheme="majorBidi"/>
          <w:color w:val="2E74B5" w:themeColor="accent1" w:themeShade="BF"/>
          <w:sz w:val="32"/>
          <w:szCs w:val="32"/>
        </w:rPr>
      </w:pPr>
      <w:r>
        <w:br w:type="page"/>
      </w:r>
    </w:p>
    <w:p w14:paraId="2F259CC5" w14:textId="4168EBA2" w:rsidR="00C3293D" w:rsidRPr="00D75C4B" w:rsidRDefault="00D75C4B" w:rsidP="003E1813">
      <w:pPr>
        <w:pStyle w:val="Heading1"/>
        <w:rPr>
          <w:rFonts w:ascii="Arial" w:hAnsi="Arial" w:cs="Arial"/>
          <w:b/>
          <w:bCs/>
          <w:color w:val="auto"/>
          <w:u w:val="single"/>
        </w:rPr>
      </w:pPr>
      <w:r w:rsidRPr="00D75C4B">
        <w:rPr>
          <w:rFonts w:ascii="Arial" w:hAnsi="Arial" w:cs="Arial"/>
          <w:b/>
          <w:bCs/>
          <w:color w:val="auto"/>
          <w:u w:val="single"/>
        </w:rPr>
        <w:lastRenderedPageBreak/>
        <w:t>REFERENCES</w:t>
      </w:r>
    </w:p>
    <w:p w14:paraId="0A7EF2EC" w14:textId="77777777" w:rsidR="00844EE0" w:rsidRPr="00D75C4B" w:rsidRDefault="00844EE0" w:rsidP="00844EE0">
      <w:pPr>
        <w:pStyle w:val="NormalWeb"/>
        <w:ind w:left="567" w:hanging="567"/>
        <w:rPr>
          <w:rFonts w:ascii="Arial" w:hAnsi="Arial" w:cs="Arial"/>
        </w:rPr>
      </w:pPr>
      <w:proofErr w:type="spellStart"/>
      <w:r w:rsidRPr="00D75C4B">
        <w:rPr>
          <w:rFonts w:ascii="Arial" w:hAnsi="Arial" w:cs="Arial"/>
        </w:rPr>
        <w:t>Babapour</w:t>
      </w:r>
      <w:proofErr w:type="spellEnd"/>
      <w:r w:rsidRPr="00D75C4B">
        <w:rPr>
          <w:rFonts w:ascii="Arial" w:hAnsi="Arial" w:cs="Arial"/>
        </w:rPr>
        <w:t xml:space="preserve"> </w:t>
      </w:r>
      <w:proofErr w:type="spellStart"/>
      <w:r w:rsidRPr="00D75C4B">
        <w:rPr>
          <w:rFonts w:ascii="Arial" w:hAnsi="Arial" w:cs="Arial"/>
        </w:rPr>
        <w:t>Chafi</w:t>
      </w:r>
      <w:proofErr w:type="spellEnd"/>
      <w:r w:rsidRPr="00D75C4B">
        <w:rPr>
          <w:rFonts w:ascii="Arial" w:hAnsi="Arial" w:cs="Arial"/>
        </w:rPr>
        <w:t>, M., Hultberg, A. and Bozic Yams, N. (2021) ‘</w:t>
      </w:r>
      <w:proofErr w:type="gramStart"/>
      <w:r w:rsidRPr="00D75C4B">
        <w:rPr>
          <w:rFonts w:ascii="Arial" w:hAnsi="Arial" w:cs="Arial"/>
        </w:rPr>
        <w:t>Post-pandemic</w:t>
      </w:r>
      <w:proofErr w:type="gramEnd"/>
      <w:r w:rsidRPr="00D75C4B">
        <w:rPr>
          <w:rFonts w:ascii="Arial" w:hAnsi="Arial" w:cs="Arial"/>
        </w:rPr>
        <w:t xml:space="preserve"> office work: Perceived challenges and opportunities for a sustainable work environment’, </w:t>
      </w:r>
      <w:r w:rsidRPr="00D75C4B">
        <w:rPr>
          <w:rFonts w:ascii="Arial" w:hAnsi="Arial" w:cs="Arial"/>
          <w:i/>
          <w:iCs/>
        </w:rPr>
        <w:t>Sustainability</w:t>
      </w:r>
      <w:r w:rsidRPr="00D75C4B">
        <w:rPr>
          <w:rFonts w:ascii="Arial" w:hAnsi="Arial" w:cs="Arial"/>
        </w:rPr>
        <w:t xml:space="preserve">, 14(1), p. 294. </w:t>
      </w:r>
    </w:p>
    <w:p w14:paraId="4339FBCF" w14:textId="77777777" w:rsidR="00844EE0" w:rsidRPr="00D75C4B" w:rsidRDefault="00844EE0" w:rsidP="00844EE0">
      <w:pPr>
        <w:pStyle w:val="NormalWeb"/>
        <w:ind w:left="567" w:hanging="567"/>
        <w:rPr>
          <w:rFonts w:ascii="Arial" w:hAnsi="Arial" w:cs="Arial"/>
        </w:rPr>
      </w:pPr>
      <w:r w:rsidRPr="00D75C4B">
        <w:rPr>
          <w:rFonts w:ascii="Arial" w:hAnsi="Arial" w:cs="Arial"/>
        </w:rPr>
        <w:t xml:space="preserve">Bolden, R. </w:t>
      </w:r>
      <w:r w:rsidRPr="00D75C4B">
        <w:rPr>
          <w:rFonts w:ascii="Arial" w:hAnsi="Arial" w:cs="Arial"/>
          <w:i/>
          <w:iCs/>
        </w:rPr>
        <w:t>et al.</w:t>
      </w:r>
      <w:r w:rsidRPr="00D75C4B">
        <w:rPr>
          <w:rFonts w:ascii="Arial" w:hAnsi="Arial" w:cs="Arial"/>
        </w:rPr>
        <w:t xml:space="preserve"> (2023) </w:t>
      </w:r>
      <w:r w:rsidRPr="00D75C4B">
        <w:rPr>
          <w:rFonts w:ascii="Arial" w:hAnsi="Arial" w:cs="Arial"/>
          <w:i/>
          <w:iCs/>
        </w:rPr>
        <w:t>Exploring leadership: Individual, organizational, and societal perspectives</w:t>
      </w:r>
      <w:r w:rsidRPr="00D75C4B">
        <w:rPr>
          <w:rFonts w:ascii="Arial" w:hAnsi="Arial" w:cs="Arial"/>
        </w:rPr>
        <w:t xml:space="preserve">. Oxford: Oxford University Press. </w:t>
      </w:r>
    </w:p>
    <w:p w14:paraId="227E1742" w14:textId="77777777" w:rsidR="00844EE0" w:rsidRPr="00D75C4B" w:rsidRDefault="00844EE0" w:rsidP="00844EE0">
      <w:pPr>
        <w:pStyle w:val="NormalWeb"/>
        <w:ind w:left="567" w:hanging="567"/>
        <w:rPr>
          <w:rFonts w:ascii="Arial" w:hAnsi="Arial" w:cs="Arial"/>
        </w:rPr>
      </w:pPr>
      <w:r w:rsidRPr="00D75C4B">
        <w:rPr>
          <w:rFonts w:ascii="Arial" w:hAnsi="Arial" w:cs="Arial"/>
        </w:rPr>
        <w:t xml:space="preserve">Bryson, J.M. (2018) </w:t>
      </w:r>
      <w:r w:rsidRPr="00D75C4B">
        <w:rPr>
          <w:rFonts w:ascii="Arial" w:hAnsi="Arial" w:cs="Arial"/>
          <w:i/>
          <w:iCs/>
        </w:rPr>
        <w:t>Strategic planning for public and nonprofit organizations: A guide to strengthening and sustaining organizational achievement</w:t>
      </w:r>
      <w:r w:rsidRPr="00D75C4B">
        <w:rPr>
          <w:rFonts w:ascii="Arial" w:hAnsi="Arial" w:cs="Arial"/>
        </w:rPr>
        <w:t xml:space="preserve">. Hoboken, NJ: Wiley. </w:t>
      </w:r>
    </w:p>
    <w:p w14:paraId="58E3CAF7" w14:textId="77777777" w:rsidR="00D75C4B" w:rsidRPr="00D75C4B" w:rsidRDefault="00844EE0" w:rsidP="00844EE0">
      <w:pPr>
        <w:pStyle w:val="NormalWeb"/>
        <w:ind w:left="567" w:hanging="567"/>
        <w:rPr>
          <w:rFonts w:ascii="Arial" w:hAnsi="Arial" w:cs="Arial"/>
        </w:rPr>
      </w:pPr>
      <w:r w:rsidRPr="00D75C4B">
        <w:rPr>
          <w:rFonts w:ascii="Arial" w:hAnsi="Arial" w:cs="Arial"/>
        </w:rPr>
        <w:t xml:space="preserve">Bush, M.C. (2018) </w:t>
      </w:r>
      <w:r w:rsidRPr="00D75C4B">
        <w:rPr>
          <w:rFonts w:ascii="Arial" w:hAnsi="Arial" w:cs="Arial"/>
          <w:i/>
          <w:iCs/>
        </w:rPr>
        <w:t>A great place to work for all: Better for business, better for people, better for the world</w:t>
      </w:r>
      <w:r w:rsidRPr="00D75C4B">
        <w:rPr>
          <w:rFonts w:ascii="Arial" w:hAnsi="Arial" w:cs="Arial"/>
        </w:rPr>
        <w:t xml:space="preserve">. </w:t>
      </w:r>
      <w:proofErr w:type="spellStart"/>
      <w:r w:rsidRPr="00D75C4B">
        <w:rPr>
          <w:rFonts w:ascii="Arial" w:hAnsi="Arial" w:cs="Arial"/>
        </w:rPr>
        <w:t>Newick</w:t>
      </w:r>
      <w:proofErr w:type="spellEnd"/>
      <w:r w:rsidRPr="00D75C4B">
        <w:rPr>
          <w:rFonts w:ascii="Arial" w:hAnsi="Arial" w:cs="Arial"/>
        </w:rPr>
        <w:t>: Read How You Want.</w:t>
      </w:r>
    </w:p>
    <w:p w14:paraId="5A4EF765" w14:textId="359A19DE" w:rsidR="00844EE0" w:rsidRPr="00D75C4B" w:rsidRDefault="00D75C4B" w:rsidP="00D75C4B">
      <w:pPr>
        <w:pStyle w:val="NormalWeb"/>
        <w:ind w:left="567" w:hanging="567"/>
        <w:rPr>
          <w:rFonts w:ascii="Arial" w:hAnsi="Arial" w:cs="Arial"/>
        </w:rPr>
      </w:pPr>
      <w:r w:rsidRPr="00D75C4B">
        <w:rPr>
          <w:rFonts w:ascii="Arial" w:hAnsi="Arial" w:cs="Arial"/>
        </w:rPr>
        <w:t xml:space="preserve">Dessler, G. (2001) </w:t>
      </w:r>
      <w:r w:rsidRPr="00D75C4B">
        <w:rPr>
          <w:rFonts w:ascii="Arial" w:hAnsi="Arial" w:cs="Arial"/>
          <w:i/>
          <w:iCs/>
        </w:rPr>
        <w:t>Management: Leading people and organizations in the 21st Century</w:t>
      </w:r>
      <w:r w:rsidRPr="00D75C4B">
        <w:rPr>
          <w:rFonts w:ascii="Arial" w:hAnsi="Arial" w:cs="Arial"/>
        </w:rPr>
        <w:t xml:space="preserve">. Upper Saddle River, NJ: Prentice Hall. </w:t>
      </w:r>
      <w:r w:rsidR="00844EE0" w:rsidRPr="00D75C4B">
        <w:rPr>
          <w:rFonts w:ascii="Arial" w:hAnsi="Arial" w:cs="Arial"/>
        </w:rPr>
        <w:t xml:space="preserve"> </w:t>
      </w:r>
    </w:p>
    <w:p w14:paraId="2275D547" w14:textId="77777777" w:rsidR="00844EE0" w:rsidRPr="00D75C4B" w:rsidRDefault="00844EE0" w:rsidP="00844EE0">
      <w:pPr>
        <w:pStyle w:val="NormalWeb"/>
        <w:ind w:left="567" w:hanging="567"/>
        <w:rPr>
          <w:rFonts w:ascii="Arial" w:hAnsi="Arial" w:cs="Arial"/>
        </w:rPr>
      </w:pPr>
      <w:r w:rsidRPr="00D75C4B">
        <w:rPr>
          <w:rFonts w:ascii="Arial" w:hAnsi="Arial" w:cs="Arial"/>
        </w:rPr>
        <w:t xml:space="preserve">Dhiman, S., Roberts, G.E. and Crossman, J. (2018) </w:t>
      </w:r>
      <w:r w:rsidRPr="00D75C4B">
        <w:rPr>
          <w:rFonts w:ascii="Arial" w:hAnsi="Arial" w:cs="Arial"/>
          <w:i/>
          <w:iCs/>
        </w:rPr>
        <w:t xml:space="preserve">The Palgrave Handbook of Workplace Spirituality and </w:t>
      </w:r>
      <w:proofErr w:type="spellStart"/>
      <w:r w:rsidRPr="00D75C4B">
        <w:rPr>
          <w:rFonts w:ascii="Arial" w:hAnsi="Arial" w:cs="Arial"/>
          <w:i/>
          <w:iCs/>
        </w:rPr>
        <w:t>Fulfillment</w:t>
      </w:r>
      <w:proofErr w:type="spellEnd"/>
      <w:r w:rsidRPr="00D75C4B">
        <w:rPr>
          <w:rFonts w:ascii="Arial" w:hAnsi="Arial" w:cs="Arial"/>
        </w:rPr>
        <w:t xml:space="preserve">. Cham, Switzerland: Palgrave Macmillan. </w:t>
      </w:r>
    </w:p>
    <w:p w14:paraId="51D03639" w14:textId="5AC192F2" w:rsidR="00D75C4B" w:rsidRPr="00D75C4B" w:rsidRDefault="00D75C4B" w:rsidP="00D75C4B">
      <w:pPr>
        <w:pStyle w:val="NormalWeb"/>
        <w:ind w:left="567" w:hanging="567"/>
        <w:rPr>
          <w:rFonts w:ascii="Arial" w:hAnsi="Arial" w:cs="Arial"/>
        </w:rPr>
      </w:pPr>
      <w:proofErr w:type="spellStart"/>
      <w:r w:rsidRPr="00D75C4B">
        <w:rPr>
          <w:rFonts w:ascii="Arial" w:hAnsi="Arial" w:cs="Arial"/>
        </w:rPr>
        <w:t>Elsan</w:t>
      </w:r>
      <w:proofErr w:type="spellEnd"/>
      <w:r w:rsidRPr="00D75C4B">
        <w:rPr>
          <w:rFonts w:ascii="Arial" w:hAnsi="Arial" w:cs="Arial"/>
        </w:rPr>
        <w:t xml:space="preserve"> Mansaray, H. (2019) ‘The role of leadership style in organisational change management: A literature review’, </w:t>
      </w:r>
      <w:r w:rsidRPr="00D75C4B">
        <w:rPr>
          <w:rFonts w:ascii="Arial" w:hAnsi="Arial" w:cs="Arial"/>
          <w:i/>
          <w:iCs/>
        </w:rPr>
        <w:t>Journal of Human Resource Management</w:t>
      </w:r>
      <w:r w:rsidRPr="00D75C4B">
        <w:rPr>
          <w:rFonts w:ascii="Arial" w:hAnsi="Arial" w:cs="Arial"/>
        </w:rPr>
        <w:t xml:space="preserve">, 7(1), p. 18. </w:t>
      </w:r>
    </w:p>
    <w:p w14:paraId="1D83DABD" w14:textId="77777777" w:rsidR="00844EE0" w:rsidRPr="00D75C4B" w:rsidRDefault="00844EE0" w:rsidP="00844EE0">
      <w:pPr>
        <w:pStyle w:val="NormalWeb"/>
        <w:ind w:left="567" w:hanging="567"/>
        <w:rPr>
          <w:rFonts w:ascii="Arial" w:hAnsi="Arial" w:cs="Arial"/>
        </w:rPr>
      </w:pPr>
      <w:proofErr w:type="spellStart"/>
      <w:r w:rsidRPr="00D75C4B">
        <w:rPr>
          <w:rFonts w:ascii="Arial" w:hAnsi="Arial" w:cs="Arial"/>
        </w:rPr>
        <w:t>Extejt</w:t>
      </w:r>
      <w:proofErr w:type="spellEnd"/>
      <w:r w:rsidRPr="00D75C4B">
        <w:rPr>
          <w:rFonts w:ascii="Arial" w:hAnsi="Arial" w:cs="Arial"/>
        </w:rPr>
        <w:t xml:space="preserve">, M.M. and Smith, J.E. (2009) ‘Leadership development through sports team participation’, </w:t>
      </w:r>
      <w:r w:rsidRPr="00D75C4B">
        <w:rPr>
          <w:rFonts w:ascii="Arial" w:hAnsi="Arial" w:cs="Arial"/>
          <w:i/>
          <w:iCs/>
        </w:rPr>
        <w:t>Journal of Leadership Education</w:t>
      </w:r>
      <w:r w:rsidRPr="00D75C4B">
        <w:rPr>
          <w:rFonts w:ascii="Arial" w:hAnsi="Arial" w:cs="Arial"/>
        </w:rPr>
        <w:t xml:space="preserve">, 8(2), pp. 224–237. </w:t>
      </w:r>
    </w:p>
    <w:p w14:paraId="666B453F" w14:textId="77777777" w:rsidR="00844EE0" w:rsidRPr="00D75C4B" w:rsidRDefault="00844EE0" w:rsidP="00844EE0">
      <w:pPr>
        <w:pStyle w:val="NormalWeb"/>
        <w:ind w:left="567" w:hanging="567"/>
        <w:rPr>
          <w:rFonts w:ascii="Arial" w:hAnsi="Arial" w:cs="Arial"/>
        </w:rPr>
      </w:pPr>
      <w:r w:rsidRPr="00D75C4B">
        <w:rPr>
          <w:rFonts w:ascii="Arial" w:hAnsi="Arial" w:cs="Arial"/>
        </w:rPr>
        <w:t xml:space="preserve">Guess, G.M. (2024) </w:t>
      </w:r>
      <w:r w:rsidRPr="00D75C4B">
        <w:rPr>
          <w:rFonts w:ascii="Arial" w:hAnsi="Arial" w:cs="Arial"/>
          <w:i/>
          <w:iCs/>
        </w:rPr>
        <w:t>International Development Management for public and nonprofit organizations</w:t>
      </w:r>
      <w:r w:rsidRPr="00D75C4B">
        <w:rPr>
          <w:rFonts w:ascii="Arial" w:hAnsi="Arial" w:cs="Arial"/>
        </w:rPr>
        <w:t xml:space="preserve">. New York, NY: Routledge. </w:t>
      </w:r>
    </w:p>
    <w:p w14:paraId="3C4C71C1" w14:textId="77777777" w:rsidR="00844EE0" w:rsidRPr="00D75C4B" w:rsidRDefault="00844EE0" w:rsidP="00844EE0">
      <w:pPr>
        <w:pStyle w:val="NormalWeb"/>
        <w:ind w:left="567" w:hanging="567"/>
        <w:rPr>
          <w:rFonts w:ascii="Arial" w:hAnsi="Arial" w:cs="Arial"/>
        </w:rPr>
      </w:pPr>
      <w:proofErr w:type="spellStart"/>
      <w:r w:rsidRPr="00D75C4B">
        <w:rPr>
          <w:rFonts w:ascii="Arial" w:hAnsi="Arial" w:cs="Arial"/>
        </w:rPr>
        <w:t>Gürlek</w:t>
      </w:r>
      <w:proofErr w:type="spellEnd"/>
      <w:r w:rsidRPr="00D75C4B">
        <w:rPr>
          <w:rFonts w:ascii="Arial" w:hAnsi="Arial" w:cs="Arial"/>
        </w:rPr>
        <w:t xml:space="preserve">, M. and Kılıç, İ. (2023) ‘Transformational Leadership Research in the field of hospitality’, </w:t>
      </w:r>
      <w:r w:rsidRPr="00D75C4B">
        <w:rPr>
          <w:rFonts w:ascii="Arial" w:hAnsi="Arial" w:cs="Arial"/>
          <w:i/>
          <w:iCs/>
        </w:rPr>
        <w:t>Leadership Approaches in Global Hospitality and Tourism</w:t>
      </w:r>
      <w:r w:rsidRPr="00D75C4B">
        <w:rPr>
          <w:rFonts w:ascii="Arial" w:hAnsi="Arial" w:cs="Arial"/>
        </w:rPr>
        <w:t xml:space="preserve">, pp. 109–128. </w:t>
      </w:r>
    </w:p>
    <w:p w14:paraId="5BB4DA38" w14:textId="77777777" w:rsidR="00844EE0" w:rsidRPr="00D75C4B" w:rsidRDefault="00844EE0" w:rsidP="00844EE0">
      <w:pPr>
        <w:pStyle w:val="NormalWeb"/>
        <w:ind w:left="567" w:hanging="567"/>
        <w:rPr>
          <w:rFonts w:ascii="Arial" w:hAnsi="Arial" w:cs="Arial"/>
        </w:rPr>
      </w:pPr>
      <w:r w:rsidRPr="00D75C4B">
        <w:rPr>
          <w:rFonts w:ascii="Arial" w:hAnsi="Arial" w:cs="Arial"/>
        </w:rPr>
        <w:t xml:space="preserve">Hassi, A. (2019) ‘Empowering leadership and management innovation in the hospitality industry context’, </w:t>
      </w:r>
      <w:r w:rsidRPr="00D75C4B">
        <w:rPr>
          <w:rFonts w:ascii="Arial" w:hAnsi="Arial" w:cs="Arial"/>
          <w:i/>
          <w:iCs/>
        </w:rPr>
        <w:t>International Journal of Contemporary Hospitality Management</w:t>
      </w:r>
      <w:r w:rsidRPr="00D75C4B">
        <w:rPr>
          <w:rFonts w:ascii="Arial" w:hAnsi="Arial" w:cs="Arial"/>
        </w:rPr>
        <w:t xml:space="preserve">, 31(4), pp. 1785–1800. </w:t>
      </w:r>
    </w:p>
    <w:p w14:paraId="44247FC5" w14:textId="77777777" w:rsidR="00844EE0" w:rsidRPr="00D75C4B" w:rsidRDefault="00844EE0" w:rsidP="00844EE0">
      <w:pPr>
        <w:pStyle w:val="NormalWeb"/>
        <w:ind w:left="567" w:hanging="567"/>
        <w:rPr>
          <w:rFonts w:ascii="Arial" w:hAnsi="Arial" w:cs="Arial"/>
        </w:rPr>
      </w:pPr>
      <w:r w:rsidRPr="00D75C4B">
        <w:rPr>
          <w:rFonts w:ascii="Arial" w:hAnsi="Arial" w:cs="Arial"/>
        </w:rPr>
        <w:t xml:space="preserve">Johnson, C.E. (2019) </w:t>
      </w:r>
      <w:r w:rsidRPr="00D75C4B">
        <w:rPr>
          <w:rFonts w:ascii="Arial" w:hAnsi="Arial" w:cs="Arial"/>
          <w:i/>
          <w:iCs/>
        </w:rPr>
        <w:t>Leadership a communication perspective</w:t>
      </w:r>
      <w:r w:rsidRPr="00D75C4B">
        <w:rPr>
          <w:rFonts w:ascii="Arial" w:hAnsi="Arial" w:cs="Arial"/>
        </w:rPr>
        <w:t xml:space="preserve">. </w:t>
      </w:r>
      <w:proofErr w:type="spellStart"/>
      <w:r w:rsidRPr="00D75C4B">
        <w:rPr>
          <w:rFonts w:ascii="Arial" w:hAnsi="Arial" w:cs="Arial"/>
        </w:rPr>
        <w:t>Johanneshov</w:t>
      </w:r>
      <w:proofErr w:type="spellEnd"/>
      <w:r w:rsidRPr="00D75C4B">
        <w:rPr>
          <w:rFonts w:ascii="Arial" w:hAnsi="Arial" w:cs="Arial"/>
        </w:rPr>
        <w:t xml:space="preserve">: MTM. </w:t>
      </w:r>
    </w:p>
    <w:p w14:paraId="474671D9" w14:textId="77777777" w:rsidR="00844EE0" w:rsidRPr="00D75C4B" w:rsidRDefault="00844EE0" w:rsidP="00844EE0">
      <w:pPr>
        <w:pStyle w:val="NormalWeb"/>
        <w:ind w:left="567" w:hanging="567"/>
        <w:rPr>
          <w:rFonts w:ascii="Arial" w:hAnsi="Arial" w:cs="Arial"/>
        </w:rPr>
      </w:pPr>
      <w:r w:rsidRPr="00D75C4B">
        <w:rPr>
          <w:rFonts w:ascii="Arial" w:hAnsi="Arial" w:cs="Arial"/>
        </w:rPr>
        <w:t xml:space="preserve">King, D. and Lawley, S. (2022) ‘Introducing organizational behaviour’, </w:t>
      </w:r>
      <w:r w:rsidRPr="00D75C4B">
        <w:rPr>
          <w:rFonts w:ascii="Arial" w:hAnsi="Arial" w:cs="Arial"/>
          <w:i/>
          <w:iCs/>
        </w:rPr>
        <w:t>Organizational Behaviour</w:t>
      </w:r>
      <w:r w:rsidRPr="00D75C4B">
        <w:rPr>
          <w:rFonts w:ascii="Arial" w:hAnsi="Arial" w:cs="Arial"/>
        </w:rPr>
        <w:t xml:space="preserve"> [Preprint]. </w:t>
      </w:r>
    </w:p>
    <w:p w14:paraId="748A5E08" w14:textId="77777777" w:rsidR="00844EE0" w:rsidRPr="00D75C4B" w:rsidRDefault="00844EE0" w:rsidP="00844EE0">
      <w:pPr>
        <w:pStyle w:val="NormalWeb"/>
        <w:ind w:left="567" w:hanging="567"/>
        <w:rPr>
          <w:rFonts w:ascii="Arial" w:hAnsi="Arial" w:cs="Arial"/>
        </w:rPr>
      </w:pPr>
      <w:r w:rsidRPr="00D75C4B">
        <w:rPr>
          <w:rFonts w:ascii="Arial" w:hAnsi="Arial" w:cs="Arial"/>
        </w:rPr>
        <w:lastRenderedPageBreak/>
        <w:t xml:space="preserve">Lewis, R.C. and Chambers, R.E. (2000) </w:t>
      </w:r>
      <w:r w:rsidRPr="00D75C4B">
        <w:rPr>
          <w:rFonts w:ascii="Arial" w:hAnsi="Arial" w:cs="Arial"/>
          <w:i/>
          <w:iCs/>
        </w:rPr>
        <w:t>Marketing leadership in hospitality: Foundations and practices</w:t>
      </w:r>
      <w:r w:rsidRPr="00D75C4B">
        <w:rPr>
          <w:rFonts w:ascii="Arial" w:hAnsi="Arial" w:cs="Arial"/>
        </w:rPr>
        <w:t xml:space="preserve">. New York: John Wiley &amp; Sons. </w:t>
      </w:r>
    </w:p>
    <w:p w14:paraId="57066968" w14:textId="77777777" w:rsidR="00D75C4B" w:rsidRPr="00D75C4B" w:rsidRDefault="00D75C4B" w:rsidP="00D75C4B">
      <w:pPr>
        <w:pStyle w:val="NormalWeb"/>
        <w:ind w:left="567" w:hanging="567"/>
        <w:rPr>
          <w:rFonts w:ascii="Arial" w:hAnsi="Arial" w:cs="Arial"/>
        </w:rPr>
      </w:pPr>
      <w:proofErr w:type="spellStart"/>
      <w:r w:rsidRPr="00D75C4B">
        <w:rPr>
          <w:rFonts w:ascii="Arial" w:hAnsi="Arial" w:cs="Arial"/>
        </w:rPr>
        <w:t>Melián</w:t>
      </w:r>
      <w:proofErr w:type="spellEnd"/>
      <w:r w:rsidRPr="00D75C4B">
        <w:rPr>
          <w:rFonts w:ascii="Arial" w:hAnsi="Arial" w:cs="Arial"/>
        </w:rPr>
        <w:t xml:space="preserve">-Alzola, L., Fernández-Monroy, M. and Hidalgo-Peñate, M. (2020) ‘Hotels in contexts of uncertainty: Measuring organisational resilience’, </w:t>
      </w:r>
      <w:r w:rsidRPr="00D75C4B">
        <w:rPr>
          <w:rFonts w:ascii="Arial" w:hAnsi="Arial" w:cs="Arial"/>
          <w:i/>
          <w:iCs/>
        </w:rPr>
        <w:t>Tourism Management Perspectives</w:t>
      </w:r>
      <w:r w:rsidRPr="00D75C4B">
        <w:rPr>
          <w:rFonts w:ascii="Arial" w:hAnsi="Arial" w:cs="Arial"/>
        </w:rPr>
        <w:t xml:space="preserve">, 36, p. 100747. </w:t>
      </w:r>
    </w:p>
    <w:p w14:paraId="5E051602" w14:textId="2CDBCFFD" w:rsidR="00D75C4B" w:rsidRPr="00D75C4B" w:rsidRDefault="00D75C4B" w:rsidP="00D75C4B">
      <w:pPr>
        <w:pStyle w:val="NormalWeb"/>
        <w:ind w:left="567" w:hanging="567"/>
        <w:rPr>
          <w:rFonts w:ascii="Arial" w:hAnsi="Arial" w:cs="Arial"/>
        </w:rPr>
      </w:pPr>
      <w:r w:rsidRPr="00D75C4B">
        <w:rPr>
          <w:rFonts w:ascii="Arial" w:hAnsi="Arial" w:cs="Arial"/>
        </w:rPr>
        <w:t xml:space="preserve">Northouse, P.G. (2022) </w:t>
      </w:r>
      <w:r w:rsidRPr="00D75C4B">
        <w:rPr>
          <w:rFonts w:ascii="Arial" w:hAnsi="Arial" w:cs="Arial"/>
          <w:i/>
          <w:iCs/>
        </w:rPr>
        <w:t>Leadership: Theory and practice</w:t>
      </w:r>
      <w:r w:rsidRPr="00D75C4B">
        <w:rPr>
          <w:rFonts w:ascii="Arial" w:hAnsi="Arial" w:cs="Arial"/>
        </w:rPr>
        <w:t xml:space="preserve">. Los Angeles: SAGE. </w:t>
      </w:r>
    </w:p>
    <w:p w14:paraId="7B464EB1" w14:textId="77777777" w:rsidR="00844EE0" w:rsidRPr="00D75C4B" w:rsidRDefault="00844EE0" w:rsidP="00844EE0">
      <w:pPr>
        <w:pStyle w:val="NormalWeb"/>
        <w:ind w:left="567" w:hanging="567"/>
        <w:rPr>
          <w:rFonts w:ascii="Arial" w:hAnsi="Arial" w:cs="Arial"/>
        </w:rPr>
      </w:pPr>
      <w:r w:rsidRPr="00D75C4B">
        <w:rPr>
          <w:rFonts w:ascii="Arial" w:hAnsi="Arial" w:cs="Arial"/>
        </w:rPr>
        <w:t xml:space="preserve">Ratican, S. (2020) ‘Assessing the relationship between leadership styles and job satisfaction’, </w:t>
      </w:r>
      <w:r w:rsidRPr="00D75C4B">
        <w:rPr>
          <w:rFonts w:ascii="Arial" w:hAnsi="Arial" w:cs="Arial"/>
          <w:i/>
          <w:iCs/>
        </w:rPr>
        <w:t>Journal of Management Research</w:t>
      </w:r>
      <w:r w:rsidRPr="00D75C4B">
        <w:rPr>
          <w:rFonts w:ascii="Arial" w:hAnsi="Arial" w:cs="Arial"/>
        </w:rPr>
        <w:t xml:space="preserve">, 12(3), p. 1. </w:t>
      </w:r>
    </w:p>
    <w:p w14:paraId="4957DB6E" w14:textId="77777777" w:rsidR="00D75C4B" w:rsidRPr="00D75C4B" w:rsidRDefault="00D75C4B" w:rsidP="00D75C4B">
      <w:pPr>
        <w:pStyle w:val="NormalWeb"/>
        <w:ind w:left="567" w:hanging="567"/>
        <w:rPr>
          <w:rFonts w:ascii="Arial" w:hAnsi="Arial" w:cs="Arial"/>
        </w:rPr>
      </w:pPr>
      <w:r w:rsidRPr="00D75C4B">
        <w:rPr>
          <w:rFonts w:ascii="Arial" w:hAnsi="Arial" w:cs="Arial"/>
        </w:rPr>
        <w:t xml:space="preserve">Smith, G., Minor, M. and </w:t>
      </w:r>
      <w:proofErr w:type="spellStart"/>
      <w:r w:rsidRPr="00D75C4B">
        <w:rPr>
          <w:rFonts w:ascii="Arial" w:hAnsi="Arial" w:cs="Arial"/>
        </w:rPr>
        <w:t>Brashen</w:t>
      </w:r>
      <w:proofErr w:type="spellEnd"/>
      <w:r w:rsidRPr="00D75C4B">
        <w:rPr>
          <w:rFonts w:ascii="Arial" w:hAnsi="Arial" w:cs="Arial"/>
        </w:rPr>
        <w:t xml:space="preserve">, H. (2018) ‘Spiritual leadership: A guide to a leadership style that embraces multiple perspectives’, </w:t>
      </w:r>
      <w:r w:rsidRPr="00D75C4B">
        <w:rPr>
          <w:rFonts w:ascii="Arial" w:hAnsi="Arial" w:cs="Arial"/>
          <w:i/>
          <w:iCs/>
        </w:rPr>
        <w:t>Journal of Instructional Research</w:t>
      </w:r>
      <w:r w:rsidRPr="00D75C4B">
        <w:rPr>
          <w:rFonts w:ascii="Arial" w:hAnsi="Arial" w:cs="Arial"/>
        </w:rPr>
        <w:t xml:space="preserve">, 7(1). </w:t>
      </w:r>
    </w:p>
    <w:p w14:paraId="75290A1C" w14:textId="33199078" w:rsidR="00D75C4B" w:rsidRPr="00D75C4B" w:rsidRDefault="00D75C4B" w:rsidP="00D75C4B">
      <w:pPr>
        <w:pStyle w:val="NormalWeb"/>
        <w:ind w:left="567" w:hanging="567"/>
        <w:rPr>
          <w:rFonts w:ascii="Arial" w:hAnsi="Arial" w:cs="Arial"/>
        </w:rPr>
      </w:pPr>
      <w:r w:rsidRPr="00D75C4B">
        <w:rPr>
          <w:rFonts w:ascii="Arial" w:hAnsi="Arial" w:cs="Arial"/>
        </w:rPr>
        <w:t xml:space="preserve">Srivastava, Nivi, Srivastava, Namita and Srivastava, H.K. (2022) ‘Critical evaluation of </w:t>
      </w:r>
      <w:proofErr w:type="spellStart"/>
      <w:r w:rsidRPr="00D75C4B">
        <w:rPr>
          <w:rFonts w:ascii="Arial" w:hAnsi="Arial" w:cs="Arial"/>
        </w:rPr>
        <w:t>blake</w:t>
      </w:r>
      <w:proofErr w:type="spellEnd"/>
      <w:r w:rsidRPr="00D75C4B">
        <w:rPr>
          <w:rFonts w:ascii="Arial" w:hAnsi="Arial" w:cs="Arial"/>
        </w:rPr>
        <w:t xml:space="preserve"> and mouton’s Managerial Grid: A study of employees of it sector in India’, </w:t>
      </w:r>
      <w:r w:rsidRPr="00D75C4B">
        <w:rPr>
          <w:rFonts w:ascii="Arial" w:hAnsi="Arial" w:cs="Arial"/>
          <w:i/>
          <w:iCs/>
        </w:rPr>
        <w:t>International Journal of Social Entrepreneurship and Innovation</w:t>
      </w:r>
      <w:r w:rsidRPr="00D75C4B">
        <w:rPr>
          <w:rFonts w:ascii="Arial" w:hAnsi="Arial" w:cs="Arial"/>
        </w:rPr>
        <w:t xml:space="preserve">, 6(2), p. 145. </w:t>
      </w:r>
    </w:p>
    <w:p w14:paraId="5345CAD2" w14:textId="77777777" w:rsidR="00844EE0" w:rsidRPr="00D75C4B" w:rsidRDefault="00844EE0" w:rsidP="00844EE0">
      <w:pPr>
        <w:pStyle w:val="NormalWeb"/>
        <w:ind w:left="567" w:hanging="567"/>
        <w:rPr>
          <w:rFonts w:ascii="Arial" w:hAnsi="Arial" w:cs="Arial"/>
        </w:rPr>
      </w:pPr>
      <w:r w:rsidRPr="00D75C4B">
        <w:rPr>
          <w:rFonts w:ascii="Arial" w:hAnsi="Arial" w:cs="Arial"/>
        </w:rPr>
        <w:t xml:space="preserve">Swan, W. (2018) ‘Theories of leadership’, </w:t>
      </w:r>
      <w:r w:rsidRPr="00D75C4B">
        <w:rPr>
          <w:rFonts w:ascii="Arial" w:hAnsi="Arial" w:cs="Arial"/>
          <w:i/>
          <w:iCs/>
        </w:rPr>
        <w:t xml:space="preserve">Global </w:t>
      </w:r>
      <w:proofErr w:type="spellStart"/>
      <w:r w:rsidRPr="00D75C4B">
        <w:rPr>
          <w:rFonts w:ascii="Arial" w:hAnsi="Arial" w:cs="Arial"/>
          <w:i/>
          <w:iCs/>
        </w:rPr>
        <w:t>Encyclopedia</w:t>
      </w:r>
      <w:proofErr w:type="spellEnd"/>
      <w:r w:rsidRPr="00D75C4B">
        <w:rPr>
          <w:rFonts w:ascii="Arial" w:hAnsi="Arial" w:cs="Arial"/>
          <w:i/>
          <w:iCs/>
        </w:rPr>
        <w:t xml:space="preserve"> of Public Administration, Public Policy, and Governance</w:t>
      </w:r>
      <w:r w:rsidRPr="00D75C4B">
        <w:rPr>
          <w:rFonts w:ascii="Arial" w:hAnsi="Arial" w:cs="Arial"/>
        </w:rPr>
        <w:t xml:space="preserve">, pp. 5931–5938. </w:t>
      </w:r>
    </w:p>
    <w:p w14:paraId="13E660AA" w14:textId="0563843C" w:rsidR="00424E9B" w:rsidRDefault="00424E9B" w:rsidP="00424E9B">
      <w:pPr>
        <w:ind w:left="720" w:hanging="720"/>
      </w:pPr>
    </w:p>
    <w:sectPr w:rsidR="00424E9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8C05DC" w14:textId="77777777" w:rsidR="00BB39E8" w:rsidRDefault="00BB39E8" w:rsidP="00D75C4B">
      <w:pPr>
        <w:spacing w:line="240" w:lineRule="auto"/>
      </w:pPr>
      <w:r>
        <w:separator/>
      </w:r>
    </w:p>
  </w:endnote>
  <w:endnote w:type="continuationSeparator" w:id="0">
    <w:p w14:paraId="23F2DB08" w14:textId="77777777" w:rsidR="00BB39E8" w:rsidRDefault="00BB39E8" w:rsidP="00D75C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23E518" w14:textId="77777777" w:rsidR="00BB39E8" w:rsidRDefault="00BB39E8" w:rsidP="00D75C4B">
      <w:pPr>
        <w:spacing w:line="240" w:lineRule="auto"/>
      </w:pPr>
      <w:r>
        <w:separator/>
      </w:r>
    </w:p>
  </w:footnote>
  <w:footnote w:type="continuationSeparator" w:id="0">
    <w:p w14:paraId="74F677B6" w14:textId="77777777" w:rsidR="00BB39E8" w:rsidRDefault="00BB39E8" w:rsidP="00D75C4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4469"/>
    <w:rsid w:val="00036065"/>
    <w:rsid w:val="00042971"/>
    <w:rsid w:val="000D0389"/>
    <w:rsid w:val="000F7847"/>
    <w:rsid w:val="001141EF"/>
    <w:rsid w:val="00167883"/>
    <w:rsid w:val="002300A4"/>
    <w:rsid w:val="002E1A62"/>
    <w:rsid w:val="003540C4"/>
    <w:rsid w:val="003617C3"/>
    <w:rsid w:val="00370791"/>
    <w:rsid w:val="003812B6"/>
    <w:rsid w:val="003C243A"/>
    <w:rsid w:val="003E1813"/>
    <w:rsid w:val="00424E9B"/>
    <w:rsid w:val="0042725C"/>
    <w:rsid w:val="00484368"/>
    <w:rsid w:val="0049426E"/>
    <w:rsid w:val="004C12F4"/>
    <w:rsid w:val="004E651E"/>
    <w:rsid w:val="00541C0B"/>
    <w:rsid w:val="00553ED2"/>
    <w:rsid w:val="005B3932"/>
    <w:rsid w:val="00616FB7"/>
    <w:rsid w:val="006949B0"/>
    <w:rsid w:val="00790102"/>
    <w:rsid w:val="00807D8C"/>
    <w:rsid w:val="00844EE0"/>
    <w:rsid w:val="008A4E9D"/>
    <w:rsid w:val="008C161B"/>
    <w:rsid w:val="00953EA2"/>
    <w:rsid w:val="00A4712E"/>
    <w:rsid w:val="00AB38F1"/>
    <w:rsid w:val="00AD71B4"/>
    <w:rsid w:val="00BB39E8"/>
    <w:rsid w:val="00BC331F"/>
    <w:rsid w:val="00BE53E6"/>
    <w:rsid w:val="00BF26DB"/>
    <w:rsid w:val="00C076FF"/>
    <w:rsid w:val="00C161CB"/>
    <w:rsid w:val="00C3293D"/>
    <w:rsid w:val="00C40CCC"/>
    <w:rsid w:val="00C87D20"/>
    <w:rsid w:val="00D75C4B"/>
    <w:rsid w:val="00DF6F69"/>
    <w:rsid w:val="00EC4469"/>
    <w:rsid w:val="00F318C3"/>
    <w:rsid w:val="00FE2F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5AB8F"/>
  <w15:chartTrackingRefBased/>
  <w15:docId w15:val="{2F4B72FB-0680-4ABF-ACD0-4C19541E5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D8C"/>
    <w:pPr>
      <w:spacing w:after="0"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EC4469"/>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469"/>
    <w:rPr>
      <w:rFonts w:asciiTheme="majorHAnsi" w:eastAsiaTheme="majorEastAsia" w:hAnsiTheme="majorHAnsi" w:cstheme="majorBidi"/>
      <w:color w:val="2E74B5" w:themeColor="accent1" w:themeShade="BF"/>
      <w:sz w:val="32"/>
      <w:szCs w:val="32"/>
      <w:lang w:val="en-IN"/>
    </w:rPr>
  </w:style>
  <w:style w:type="paragraph" w:styleId="TOCHeading">
    <w:name w:val="TOC Heading"/>
    <w:basedOn w:val="Heading1"/>
    <w:next w:val="Normal"/>
    <w:uiPriority w:val="39"/>
    <w:unhideWhenUsed/>
    <w:qFormat/>
    <w:rsid w:val="003617C3"/>
    <w:pPr>
      <w:spacing w:line="259" w:lineRule="auto"/>
      <w:jc w:val="left"/>
      <w:outlineLvl w:val="9"/>
    </w:pPr>
    <w:rPr>
      <w:lang w:val="en-US"/>
    </w:rPr>
  </w:style>
  <w:style w:type="paragraph" w:styleId="TOC1">
    <w:name w:val="toc 1"/>
    <w:basedOn w:val="Normal"/>
    <w:next w:val="Normal"/>
    <w:autoRedefine/>
    <w:uiPriority w:val="39"/>
    <w:unhideWhenUsed/>
    <w:rsid w:val="003617C3"/>
    <w:pPr>
      <w:spacing w:after="100"/>
    </w:pPr>
  </w:style>
  <w:style w:type="character" w:styleId="Hyperlink">
    <w:name w:val="Hyperlink"/>
    <w:basedOn w:val="DefaultParagraphFont"/>
    <w:uiPriority w:val="99"/>
    <w:unhideWhenUsed/>
    <w:rsid w:val="003617C3"/>
    <w:rPr>
      <w:color w:val="0563C1" w:themeColor="hyperlink"/>
      <w:u w:val="single"/>
    </w:rPr>
  </w:style>
  <w:style w:type="paragraph" w:styleId="NormalWeb">
    <w:name w:val="Normal (Web)"/>
    <w:basedOn w:val="Normal"/>
    <w:uiPriority w:val="99"/>
    <w:semiHidden/>
    <w:unhideWhenUsed/>
    <w:rsid w:val="00844EE0"/>
    <w:pPr>
      <w:spacing w:before="100" w:beforeAutospacing="1" w:after="100" w:afterAutospacing="1" w:line="240" w:lineRule="auto"/>
      <w:jc w:val="left"/>
    </w:pPr>
    <w:rPr>
      <w:rFonts w:eastAsia="Times New Roman" w:cs="Times New Roman"/>
      <w:szCs w:val="24"/>
      <w:lang w:val="en-GB" w:eastAsia="en-GB"/>
    </w:rPr>
  </w:style>
  <w:style w:type="paragraph" w:styleId="Header">
    <w:name w:val="header"/>
    <w:basedOn w:val="Normal"/>
    <w:link w:val="HeaderChar"/>
    <w:uiPriority w:val="99"/>
    <w:unhideWhenUsed/>
    <w:rsid w:val="00D75C4B"/>
    <w:pPr>
      <w:tabs>
        <w:tab w:val="center" w:pos="4513"/>
        <w:tab w:val="right" w:pos="9026"/>
      </w:tabs>
      <w:spacing w:line="240" w:lineRule="auto"/>
    </w:pPr>
  </w:style>
  <w:style w:type="character" w:customStyle="1" w:styleId="HeaderChar">
    <w:name w:val="Header Char"/>
    <w:basedOn w:val="DefaultParagraphFont"/>
    <w:link w:val="Header"/>
    <w:uiPriority w:val="99"/>
    <w:rsid w:val="00D75C4B"/>
    <w:rPr>
      <w:rFonts w:ascii="Times New Roman" w:hAnsi="Times New Roman"/>
      <w:sz w:val="24"/>
      <w:lang w:val="en-IN"/>
    </w:rPr>
  </w:style>
  <w:style w:type="paragraph" w:styleId="Footer">
    <w:name w:val="footer"/>
    <w:basedOn w:val="Normal"/>
    <w:link w:val="FooterChar"/>
    <w:uiPriority w:val="99"/>
    <w:unhideWhenUsed/>
    <w:rsid w:val="00D75C4B"/>
    <w:pPr>
      <w:tabs>
        <w:tab w:val="center" w:pos="4513"/>
        <w:tab w:val="right" w:pos="9026"/>
      </w:tabs>
      <w:spacing w:line="240" w:lineRule="auto"/>
    </w:pPr>
  </w:style>
  <w:style w:type="character" w:customStyle="1" w:styleId="FooterChar">
    <w:name w:val="Footer Char"/>
    <w:basedOn w:val="DefaultParagraphFont"/>
    <w:link w:val="Footer"/>
    <w:uiPriority w:val="99"/>
    <w:rsid w:val="00D75C4B"/>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574107">
      <w:bodyDiv w:val="1"/>
      <w:marLeft w:val="0"/>
      <w:marRight w:val="0"/>
      <w:marTop w:val="0"/>
      <w:marBottom w:val="0"/>
      <w:divBdr>
        <w:top w:val="none" w:sz="0" w:space="0" w:color="auto"/>
        <w:left w:val="none" w:sz="0" w:space="0" w:color="auto"/>
        <w:bottom w:val="none" w:sz="0" w:space="0" w:color="auto"/>
        <w:right w:val="none" w:sz="0" w:space="0" w:color="auto"/>
      </w:divBdr>
    </w:div>
    <w:div w:id="1059667064">
      <w:bodyDiv w:val="1"/>
      <w:marLeft w:val="0"/>
      <w:marRight w:val="0"/>
      <w:marTop w:val="0"/>
      <w:marBottom w:val="0"/>
      <w:divBdr>
        <w:top w:val="none" w:sz="0" w:space="0" w:color="auto"/>
        <w:left w:val="none" w:sz="0" w:space="0" w:color="auto"/>
        <w:bottom w:val="none" w:sz="0" w:space="0" w:color="auto"/>
        <w:right w:val="none" w:sz="0" w:space="0" w:color="auto"/>
      </w:divBdr>
    </w:div>
    <w:div w:id="1273634753">
      <w:bodyDiv w:val="1"/>
      <w:marLeft w:val="0"/>
      <w:marRight w:val="0"/>
      <w:marTop w:val="0"/>
      <w:marBottom w:val="0"/>
      <w:divBdr>
        <w:top w:val="none" w:sz="0" w:space="0" w:color="auto"/>
        <w:left w:val="none" w:sz="0" w:space="0" w:color="auto"/>
        <w:bottom w:val="none" w:sz="0" w:space="0" w:color="auto"/>
        <w:right w:val="none" w:sz="0" w:space="0" w:color="auto"/>
      </w:divBdr>
    </w:div>
    <w:div w:id="1672173659">
      <w:bodyDiv w:val="1"/>
      <w:marLeft w:val="0"/>
      <w:marRight w:val="0"/>
      <w:marTop w:val="0"/>
      <w:marBottom w:val="0"/>
      <w:divBdr>
        <w:top w:val="none" w:sz="0" w:space="0" w:color="auto"/>
        <w:left w:val="none" w:sz="0" w:space="0" w:color="auto"/>
        <w:bottom w:val="none" w:sz="0" w:space="0" w:color="auto"/>
        <w:right w:val="none" w:sz="0" w:space="0" w:color="auto"/>
      </w:divBdr>
    </w:div>
    <w:div w:id="2054844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AD354-1F5C-41EF-9D72-85E996AED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2280</Words>
  <Characters>13001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Ana-Maria Savulescu (2208665)</cp:lastModifiedBy>
  <cp:revision>4</cp:revision>
  <dcterms:created xsi:type="dcterms:W3CDTF">2024-05-01T13:28:00Z</dcterms:created>
  <dcterms:modified xsi:type="dcterms:W3CDTF">2024-05-08T13:48:00Z</dcterms:modified>
</cp:coreProperties>
</file>