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A2872" w14:textId="77777777" w:rsidR="00EF4472" w:rsidRDefault="00A53A01">
      <w:r w:rsidRPr="00D654DE">
        <w:rPr>
          <w:rFonts w:ascii="Arial" w:hAnsi="Arial" w:cs="Arial"/>
          <w:noProof/>
          <w:sz w:val="40"/>
          <w:szCs w:val="40"/>
        </w:rPr>
        <w:drawing>
          <wp:anchor distT="0" distB="0" distL="114300" distR="114300" simplePos="0" relativeHeight="251659264" behindDoc="0" locked="0" layoutInCell="1" allowOverlap="1" wp14:anchorId="1903923E" wp14:editId="390E0B86">
            <wp:simplePos x="0" y="0"/>
            <wp:positionH relativeFrom="column">
              <wp:posOffset>1965960</wp:posOffset>
            </wp:positionH>
            <wp:positionV relativeFrom="paragraph">
              <wp:posOffset>0</wp:posOffset>
            </wp:positionV>
            <wp:extent cx="1754505" cy="1189355"/>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54505" cy="1189355"/>
                    </a:xfrm>
                    <a:prstGeom prst="rect">
                      <a:avLst/>
                    </a:prstGeom>
                  </pic:spPr>
                </pic:pic>
              </a:graphicData>
            </a:graphic>
            <wp14:sizeRelH relativeFrom="margin">
              <wp14:pctWidth>0</wp14:pctWidth>
            </wp14:sizeRelH>
            <wp14:sizeRelV relativeFrom="margin">
              <wp14:pctHeight>0</wp14:pctHeight>
            </wp14:sizeRelV>
          </wp:anchor>
        </w:drawing>
      </w:r>
    </w:p>
    <w:p w14:paraId="7A9E7BE5" w14:textId="77777777" w:rsidR="00EF4472" w:rsidRDefault="00EF4472"/>
    <w:tbl>
      <w:tblPr>
        <w:tblStyle w:val="TableGrid"/>
        <w:tblW w:w="583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Layout table"/>
      </w:tblPr>
      <w:tblGrid>
        <w:gridCol w:w="10008"/>
      </w:tblGrid>
      <w:tr w:rsidR="00803921" w:rsidRPr="00DA79B8" w14:paraId="2B7EC471" w14:textId="77777777" w:rsidTr="00664C39">
        <w:trPr>
          <w:trHeight w:val="1766"/>
          <w:jc w:val="center"/>
        </w:trPr>
        <w:tc>
          <w:tcPr>
            <w:tcW w:w="10007" w:type="dxa"/>
          </w:tcPr>
          <w:p w14:paraId="2D040245" w14:textId="77777777" w:rsidR="00DA79B8" w:rsidRDefault="00DA79B8" w:rsidP="00973AE4">
            <w:pPr>
              <w:pStyle w:val="Title"/>
              <w:rPr>
                <w:rFonts w:ascii="Arial" w:hAnsi="Arial" w:cs="Arial"/>
                <w:sz w:val="74"/>
                <w:szCs w:val="74"/>
              </w:rPr>
            </w:pPr>
          </w:p>
          <w:p w14:paraId="0DD7D122" w14:textId="77777777" w:rsidR="00803921" w:rsidRPr="009D7A28" w:rsidRDefault="00A53A01" w:rsidP="00DE1489">
            <w:pPr>
              <w:pStyle w:val="Title"/>
              <w:jc w:val="center"/>
              <w:rPr>
                <w:rFonts w:ascii="Arial" w:hAnsi="Arial" w:cs="Arial"/>
                <w:sz w:val="60"/>
                <w:szCs w:val="60"/>
                <w:lang w:val="en-GB"/>
              </w:rPr>
            </w:pPr>
            <w:r w:rsidRPr="009D7A28">
              <w:rPr>
                <w:rFonts w:ascii="Arial" w:hAnsi="Arial" w:cs="Arial"/>
                <w:sz w:val="60"/>
                <w:szCs w:val="60"/>
                <w:lang w:val="en-GB"/>
              </w:rPr>
              <w:t>EFFECTIVE TEAM WORKING AND COMMUNICATION</w:t>
            </w:r>
          </w:p>
        </w:tc>
      </w:tr>
      <w:tr w:rsidR="00803921" w:rsidRPr="00DA79B8" w14:paraId="5D196CA1" w14:textId="77777777" w:rsidTr="00664C39">
        <w:trPr>
          <w:trHeight w:val="2205"/>
          <w:jc w:val="center"/>
        </w:trPr>
        <w:tc>
          <w:tcPr>
            <w:tcW w:w="10007" w:type="dxa"/>
          </w:tcPr>
          <w:p w14:paraId="3942FAA5" w14:textId="77777777" w:rsidR="007F1FA4" w:rsidRPr="00E16B07" w:rsidRDefault="007F1FA4" w:rsidP="007F1FA4">
            <w:pPr>
              <w:pStyle w:val="Date"/>
              <w:rPr>
                <w:rFonts w:ascii="Arial" w:hAnsi="Arial" w:cs="Arial"/>
              </w:rPr>
            </w:pPr>
          </w:p>
          <w:p w14:paraId="59964C61" w14:textId="77777777" w:rsidR="00965059" w:rsidRPr="00973AE4" w:rsidRDefault="007F1FA4" w:rsidP="00973AE4">
            <w:pPr>
              <w:pStyle w:val="Heading1"/>
              <w:jc w:val="center"/>
              <w:outlineLvl w:val="0"/>
              <w:rPr>
                <w:rFonts w:ascii="Arial" w:hAnsi="Arial" w:cs="Arial"/>
              </w:rPr>
            </w:pPr>
            <w:r w:rsidRPr="00973AE4">
              <w:rPr>
                <w:rFonts w:ascii="Arial" w:hAnsi="Arial" w:cs="Arial"/>
              </w:rPr>
              <w:t xml:space="preserve">ComponeNt </w:t>
            </w:r>
            <w:r w:rsidR="00E16B07" w:rsidRPr="00973AE4">
              <w:rPr>
                <w:rFonts w:ascii="Arial" w:hAnsi="Arial" w:cs="Arial"/>
              </w:rPr>
              <w:t>1</w:t>
            </w:r>
          </w:p>
          <w:p w14:paraId="75FD072B" w14:textId="77777777" w:rsidR="00965059" w:rsidRPr="00973AE4" w:rsidRDefault="00965059" w:rsidP="00973AE4">
            <w:pPr>
              <w:pStyle w:val="Heading1"/>
              <w:jc w:val="center"/>
              <w:outlineLvl w:val="0"/>
              <w:rPr>
                <w:rFonts w:ascii="Arial" w:hAnsi="Arial" w:cs="Arial"/>
              </w:rPr>
            </w:pPr>
            <w:r w:rsidRPr="00973AE4">
              <w:rPr>
                <w:rFonts w:ascii="Arial" w:hAnsi="Arial" w:cs="Arial"/>
              </w:rPr>
              <w:t>Report</w:t>
            </w:r>
          </w:p>
          <w:p w14:paraId="0708E5F9" w14:textId="77777777" w:rsidR="007F1FA4" w:rsidRPr="00973AE4" w:rsidRDefault="00965059" w:rsidP="00973AE4">
            <w:pPr>
              <w:pStyle w:val="Heading1"/>
              <w:jc w:val="center"/>
              <w:outlineLvl w:val="0"/>
              <w:rPr>
                <w:rFonts w:ascii="Arial" w:hAnsi="Arial" w:cs="Arial"/>
              </w:rPr>
            </w:pPr>
            <w:r w:rsidRPr="00973AE4">
              <w:rPr>
                <w:rFonts w:ascii="Arial" w:hAnsi="Arial" w:cs="Arial"/>
              </w:rPr>
              <w:t xml:space="preserve">Effective </w:t>
            </w:r>
            <w:proofErr w:type="spellStart"/>
            <w:r w:rsidR="00677B24" w:rsidRPr="00973AE4">
              <w:rPr>
                <w:rFonts w:ascii="Arial" w:hAnsi="Arial" w:cs="Arial"/>
              </w:rPr>
              <w:t>teamworkinG</w:t>
            </w:r>
            <w:proofErr w:type="spellEnd"/>
            <w:r w:rsidR="00677B24" w:rsidRPr="00973AE4">
              <w:rPr>
                <w:rFonts w:ascii="Arial" w:hAnsi="Arial" w:cs="Arial"/>
              </w:rPr>
              <w:t xml:space="preserve"> for team success</w:t>
            </w:r>
          </w:p>
          <w:p w14:paraId="7B6B43EA" w14:textId="77777777" w:rsidR="00E16B07" w:rsidRPr="00E16B07" w:rsidRDefault="00E16B07" w:rsidP="00E16B07"/>
        </w:tc>
      </w:tr>
    </w:tbl>
    <w:p w14:paraId="336949CF" w14:textId="77777777" w:rsidR="007B02B2" w:rsidRPr="00CF5EDD" w:rsidRDefault="007B02B2" w:rsidP="00EF4472">
      <w:pPr>
        <w:rPr>
          <w:rFonts w:ascii="Arial" w:hAnsi="Arial" w:cs="Arial"/>
        </w:rPr>
      </w:pPr>
    </w:p>
    <w:p w14:paraId="6941648F" w14:textId="77777777" w:rsidR="00BB5B19" w:rsidRDefault="00F252ED" w:rsidP="00DA79B8">
      <w:pPr>
        <w:jc w:val="center"/>
        <w:rPr>
          <w:rFonts w:ascii="Arial" w:hAnsi="Arial" w:cs="Arial"/>
          <w:b/>
          <w:bCs/>
          <w:sz w:val="40"/>
          <w:szCs w:val="40"/>
        </w:rPr>
      </w:pPr>
      <w:r w:rsidRPr="00CF5EDD">
        <w:rPr>
          <w:rFonts w:ascii="Arial" w:hAnsi="Arial" w:cs="Arial"/>
          <w:b/>
          <w:bCs/>
          <w:sz w:val="40"/>
          <w:szCs w:val="40"/>
        </w:rPr>
        <w:t>BMSW4002</w:t>
      </w:r>
      <w:r w:rsidR="007F1FA4">
        <w:rPr>
          <w:rFonts w:ascii="Arial" w:hAnsi="Arial" w:cs="Arial"/>
          <w:b/>
          <w:bCs/>
          <w:sz w:val="40"/>
          <w:szCs w:val="40"/>
        </w:rPr>
        <w:t>_BIRM</w:t>
      </w:r>
    </w:p>
    <w:p w14:paraId="0CBBC467" w14:textId="77777777" w:rsidR="00166C7C" w:rsidRDefault="00166C7C" w:rsidP="003130AC">
      <w:pPr>
        <w:jc w:val="right"/>
        <w:rPr>
          <w:rFonts w:ascii="Arial" w:hAnsi="Arial" w:cs="Arial"/>
          <w:b/>
          <w:bCs/>
          <w:sz w:val="40"/>
          <w:szCs w:val="40"/>
        </w:rPr>
      </w:pPr>
    </w:p>
    <w:p w14:paraId="1A6A5FF6" w14:textId="16C460A3" w:rsidR="003130AC" w:rsidRDefault="00664C39" w:rsidP="000407B6">
      <w:pPr>
        <w:jc w:val="center"/>
        <w:rPr>
          <w:rFonts w:ascii="Arial" w:hAnsi="Arial" w:cs="Arial"/>
          <w:b/>
          <w:bCs/>
          <w:sz w:val="40"/>
          <w:szCs w:val="40"/>
        </w:rPr>
      </w:pPr>
      <w:r>
        <w:rPr>
          <w:rFonts w:ascii="Arial" w:hAnsi="Arial" w:cs="Arial"/>
          <w:b/>
          <w:bCs/>
          <w:sz w:val="40"/>
          <w:szCs w:val="40"/>
        </w:rPr>
        <w:t xml:space="preserve">Lecturer: </w:t>
      </w:r>
      <w:proofErr w:type="spellStart"/>
      <w:r w:rsidR="003130AC">
        <w:rPr>
          <w:rFonts w:ascii="Arial" w:hAnsi="Arial" w:cs="Arial"/>
          <w:b/>
          <w:bCs/>
          <w:sz w:val="40"/>
          <w:szCs w:val="40"/>
        </w:rPr>
        <w:t>Akash</w:t>
      </w:r>
      <w:proofErr w:type="spellEnd"/>
      <w:r w:rsidR="003130AC">
        <w:rPr>
          <w:rFonts w:ascii="Arial" w:hAnsi="Arial" w:cs="Arial"/>
          <w:b/>
          <w:bCs/>
          <w:sz w:val="40"/>
          <w:szCs w:val="40"/>
        </w:rPr>
        <w:t xml:space="preserve"> </w:t>
      </w:r>
      <w:proofErr w:type="spellStart"/>
      <w:r w:rsidR="003130AC">
        <w:rPr>
          <w:rFonts w:ascii="Arial" w:hAnsi="Arial" w:cs="Arial"/>
          <w:b/>
          <w:bCs/>
          <w:sz w:val="40"/>
          <w:szCs w:val="40"/>
        </w:rPr>
        <w:t>Puranik</w:t>
      </w:r>
      <w:proofErr w:type="spellEnd"/>
    </w:p>
    <w:p w14:paraId="7DF03136" w14:textId="77777777" w:rsidR="005626E9" w:rsidRDefault="00166C7C" w:rsidP="00BE11C0">
      <w:pPr>
        <w:jc w:val="right"/>
        <w:rPr>
          <w:rFonts w:ascii="Arial" w:hAnsi="Arial" w:cs="Arial"/>
          <w:b/>
          <w:bCs/>
          <w:sz w:val="40"/>
          <w:szCs w:val="40"/>
        </w:rPr>
      </w:pPr>
      <w:r>
        <w:rPr>
          <w:rFonts w:ascii="Arial" w:hAnsi="Arial" w:cs="Arial"/>
          <w:b/>
          <w:bCs/>
          <w:sz w:val="40"/>
          <w:szCs w:val="40"/>
        </w:rPr>
        <w:t xml:space="preserve">                </w:t>
      </w:r>
      <w:r w:rsidR="009D7A28">
        <w:rPr>
          <w:rFonts w:ascii="Arial" w:hAnsi="Arial" w:cs="Arial"/>
          <w:b/>
          <w:bCs/>
          <w:sz w:val="40"/>
          <w:szCs w:val="40"/>
        </w:rPr>
        <w:t xml:space="preserve">Student: Nicoleta Damian </w:t>
      </w:r>
      <w:r>
        <w:rPr>
          <w:rFonts w:ascii="Arial" w:hAnsi="Arial" w:cs="Arial"/>
          <w:b/>
          <w:bCs/>
          <w:sz w:val="40"/>
          <w:szCs w:val="40"/>
        </w:rPr>
        <w:t>(2120244)</w:t>
      </w:r>
    </w:p>
    <w:p w14:paraId="23692EDF" w14:textId="77777777" w:rsidR="0097278C" w:rsidRDefault="0097278C" w:rsidP="00A7537A">
      <w:pPr>
        <w:rPr>
          <w:rFonts w:ascii="Arial" w:hAnsi="Arial" w:cs="Arial"/>
          <w:b/>
          <w:bCs/>
          <w:sz w:val="40"/>
          <w:szCs w:val="40"/>
        </w:rPr>
      </w:pPr>
    </w:p>
    <w:p w14:paraId="1E186075" w14:textId="77777777" w:rsidR="0097278C" w:rsidRDefault="0097278C" w:rsidP="00A7537A">
      <w:pPr>
        <w:rPr>
          <w:rFonts w:ascii="Arial" w:hAnsi="Arial" w:cs="Arial"/>
          <w:b/>
          <w:bCs/>
          <w:sz w:val="40"/>
          <w:szCs w:val="40"/>
        </w:rPr>
      </w:pPr>
    </w:p>
    <w:p w14:paraId="7EA27FFF" w14:textId="1537F0AA" w:rsidR="00A81036" w:rsidRDefault="004740FE" w:rsidP="00A7537A">
      <w:pPr>
        <w:rPr>
          <w:rFonts w:ascii="Arial" w:hAnsi="Arial" w:cs="Arial"/>
          <w:b/>
          <w:bCs/>
          <w:sz w:val="40"/>
          <w:szCs w:val="40"/>
        </w:rPr>
      </w:pPr>
      <w:r>
        <w:rPr>
          <w:rFonts w:ascii="Arial" w:hAnsi="Arial" w:cs="Arial"/>
          <w:b/>
          <w:bCs/>
          <w:sz w:val="40"/>
          <w:szCs w:val="40"/>
        </w:rPr>
        <w:t xml:space="preserve">Summary </w:t>
      </w:r>
    </w:p>
    <w:p w14:paraId="000F4D7C" w14:textId="283932E9" w:rsidR="00307C85" w:rsidRDefault="00307C85" w:rsidP="00A7537A">
      <w:pPr>
        <w:rPr>
          <w:rFonts w:ascii="Arial Nova" w:hAnsi="Arial Nova" w:cs="Arial"/>
          <w:sz w:val="24"/>
          <w:szCs w:val="24"/>
        </w:rPr>
      </w:pPr>
    </w:p>
    <w:p w14:paraId="3562D648" w14:textId="2BC3667E" w:rsidR="0097278C" w:rsidRDefault="0097278C" w:rsidP="00A7537A">
      <w:pPr>
        <w:rPr>
          <w:rFonts w:ascii="Arial Nova" w:hAnsi="Arial Nova" w:cs="Arial"/>
          <w:sz w:val="24"/>
          <w:szCs w:val="24"/>
        </w:rPr>
      </w:pPr>
    </w:p>
    <w:p w14:paraId="023FBD8E" w14:textId="62579287" w:rsidR="0097278C" w:rsidRDefault="0097278C" w:rsidP="00A7537A">
      <w:pPr>
        <w:rPr>
          <w:rFonts w:ascii="Arial Nova" w:hAnsi="Arial Nova" w:cs="Arial"/>
          <w:sz w:val="24"/>
          <w:szCs w:val="24"/>
        </w:rPr>
      </w:pPr>
    </w:p>
    <w:p w14:paraId="549D29BF" w14:textId="77777777" w:rsidR="0097278C" w:rsidRPr="00162A9C" w:rsidRDefault="0097278C" w:rsidP="00A7537A">
      <w:pPr>
        <w:rPr>
          <w:rFonts w:ascii="Arial Nova" w:hAnsi="Arial Nova" w:cs="Arial"/>
          <w:sz w:val="24"/>
          <w:szCs w:val="24"/>
        </w:rPr>
      </w:pPr>
    </w:p>
    <w:p w14:paraId="3B494847" w14:textId="14D215FF" w:rsidR="006A595C" w:rsidRPr="006A595C" w:rsidRDefault="006A595C" w:rsidP="006A595C">
      <w:pPr>
        <w:rPr>
          <w:rFonts w:ascii="Arial" w:hAnsi="Arial" w:cs="Arial"/>
          <w:sz w:val="22"/>
          <w:szCs w:val="22"/>
        </w:rPr>
      </w:pPr>
      <w:r w:rsidRPr="006A595C">
        <w:rPr>
          <w:rFonts w:ascii="Arial" w:hAnsi="Arial" w:cs="Arial"/>
          <w:sz w:val="22"/>
          <w:szCs w:val="22"/>
        </w:rPr>
        <w:t>This report encompasses models and recommendations for working as a team</w:t>
      </w:r>
      <w:r w:rsidR="00C760AF">
        <w:rPr>
          <w:rFonts w:ascii="Arial" w:hAnsi="Arial" w:cs="Arial"/>
          <w:sz w:val="22"/>
          <w:szCs w:val="22"/>
        </w:rPr>
        <w:t xml:space="preserve"> for </w:t>
      </w:r>
      <w:r w:rsidR="00C760AF">
        <w:rPr>
          <w:rFonts w:ascii="Arial" w:hAnsi="Arial" w:cs="Arial"/>
          <w:sz w:val="22"/>
          <w:szCs w:val="22"/>
          <w:lang w:val="en-GB"/>
        </w:rPr>
        <w:t>Next</w:t>
      </w:r>
      <w:r w:rsidR="00F3788E">
        <w:rPr>
          <w:rFonts w:ascii="Arial" w:hAnsi="Arial" w:cs="Arial"/>
          <w:sz w:val="22"/>
          <w:szCs w:val="22"/>
          <w:lang w:val="en-GB"/>
        </w:rPr>
        <w:t xml:space="preserve">, </w:t>
      </w:r>
      <w:r w:rsidR="00B571A4">
        <w:rPr>
          <w:rFonts w:ascii="Arial" w:hAnsi="Arial" w:cs="Arial"/>
          <w:sz w:val="22"/>
          <w:szCs w:val="22"/>
          <w:lang w:val="en-GB"/>
        </w:rPr>
        <w:t xml:space="preserve">where the team should launch </w:t>
      </w:r>
      <w:r w:rsidR="005201BE">
        <w:rPr>
          <w:rFonts w:ascii="Arial" w:hAnsi="Arial" w:cs="Arial"/>
          <w:sz w:val="22"/>
          <w:szCs w:val="22"/>
          <w:lang w:val="en-GB"/>
        </w:rPr>
        <w:t>a new line of children’s wear across the world</w:t>
      </w:r>
      <w:r w:rsidR="00CB5414">
        <w:rPr>
          <w:rFonts w:ascii="Arial" w:hAnsi="Arial" w:cs="Arial"/>
          <w:sz w:val="22"/>
          <w:szCs w:val="22"/>
        </w:rPr>
        <w:t xml:space="preserve">. The following report will </w:t>
      </w:r>
      <w:r w:rsidR="00D25631">
        <w:rPr>
          <w:rFonts w:ascii="Arial" w:hAnsi="Arial" w:cs="Arial"/>
          <w:sz w:val="22"/>
          <w:szCs w:val="22"/>
        </w:rPr>
        <w:t xml:space="preserve">explain and lead to a successful launch </w:t>
      </w:r>
      <w:r w:rsidRPr="006A595C">
        <w:rPr>
          <w:rFonts w:ascii="Arial" w:hAnsi="Arial" w:cs="Arial"/>
          <w:sz w:val="22"/>
          <w:szCs w:val="22"/>
        </w:rPr>
        <w:t>whether people reach cooperation with others in an individualistic or collaborative way, their basic social skill sets, including conversing, paying close attention, and working more closely, as well as their collaborative abilities, such as cooperation, real worry for the team, or inter - personal consciousness. This report will provide and explain how to develop an effective team, types of roles needed to create an effective team, the barriers and challenges identified in working with a team for Next Plc.</w:t>
      </w:r>
    </w:p>
    <w:p w14:paraId="05669BF8" w14:textId="77777777" w:rsidR="006A595C" w:rsidRPr="006A595C" w:rsidRDefault="006A595C" w:rsidP="006A595C">
      <w:pPr>
        <w:rPr>
          <w:rFonts w:ascii="Arial" w:hAnsi="Arial" w:cs="Arial"/>
          <w:sz w:val="22"/>
          <w:szCs w:val="22"/>
        </w:rPr>
      </w:pPr>
      <w:r w:rsidRPr="006A595C">
        <w:rPr>
          <w:rFonts w:ascii="Arial" w:hAnsi="Arial" w:cs="Arial"/>
          <w:sz w:val="22"/>
          <w:szCs w:val="22"/>
        </w:rPr>
        <w:t>A team is much greater than a collection of individuals. A team collaborates along a project to accomplish a particular desired goal. Working as a team involves management, cooperation, and coherence.</w:t>
      </w:r>
    </w:p>
    <w:p w14:paraId="70F4180A" w14:textId="0817D72D" w:rsidR="00A81036" w:rsidRPr="006A595C" w:rsidRDefault="006A595C" w:rsidP="00B40DC8">
      <w:pPr>
        <w:rPr>
          <w:rFonts w:ascii="Arial" w:hAnsi="Arial" w:cs="Arial"/>
          <w:sz w:val="22"/>
          <w:szCs w:val="22"/>
        </w:rPr>
      </w:pPr>
      <w:r w:rsidRPr="006A595C">
        <w:rPr>
          <w:rFonts w:ascii="Arial" w:hAnsi="Arial" w:cs="Arial"/>
          <w:sz w:val="22"/>
          <w:szCs w:val="22"/>
        </w:rPr>
        <w:t xml:space="preserve">Impressive and relevant literature such as </w:t>
      </w:r>
      <w:proofErr w:type="spellStart"/>
      <w:r w:rsidRPr="006A595C">
        <w:rPr>
          <w:rFonts w:ascii="Arial" w:hAnsi="Arial" w:cs="Arial"/>
          <w:sz w:val="22"/>
          <w:szCs w:val="22"/>
        </w:rPr>
        <w:t>Belbin’s</w:t>
      </w:r>
      <w:proofErr w:type="spellEnd"/>
      <w:r w:rsidRPr="006A595C">
        <w:rPr>
          <w:rFonts w:ascii="Arial" w:hAnsi="Arial" w:cs="Arial"/>
          <w:sz w:val="22"/>
          <w:szCs w:val="22"/>
        </w:rPr>
        <w:t xml:space="preserve"> and Hackman’s models working within a team, as well as Coyle’s and </w:t>
      </w:r>
      <w:proofErr w:type="spellStart"/>
      <w:r w:rsidRPr="006A595C">
        <w:rPr>
          <w:rFonts w:ascii="Arial" w:hAnsi="Arial" w:cs="Arial"/>
          <w:sz w:val="22"/>
          <w:szCs w:val="22"/>
        </w:rPr>
        <w:t>Tuckman’s</w:t>
      </w:r>
      <w:proofErr w:type="spellEnd"/>
      <w:r w:rsidRPr="006A595C">
        <w:rPr>
          <w:rFonts w:ascii="Arial" w:hAnsi="Arial" w:cs="Arial"/>
          <w:sz w:val="22"/>
          <w:szCs w:val="22"/>
        </w:rPr>
        <w:t xml:space="preserve"> theories.</w:t>
      </w:r>
    </w:p>
    <w:p w14:paraId="15A69D9C" w14:textId="5F4DC1C3" w:rsidR="006A595C" w:rsidRDefault="006A595C" w:rsidP="00B40DC8">
      <w:pPr>
        <w:rPr>
          <w:rFonts w:ascii="Arial" w:hAnsi="Arial" w:cs="Arial"/>
          <w:sz w:val="22"/>
          <w:szCs w:val="22"/>
        </w:rPr>
      </w:pPr>
    </w:p>
    <w:p w14:paraId="450F501F" w14:textId="77819FE2" w:rsidR="0097278C" w:rsidRDefault="0097278C" w:rsidP="00B40DC8">
      <w:pPr>
        <w:rPr>
          <w:rFonts w:ascii="Arial" w:hAnsi="Arial" w:cs="Arial"/>
          <w:sz w:val="22"/>
          <w:szCs w:val="22"/>
        </w:rPr>
      </w:pPr>
    </w:p>
    <w:p w14:paraId="42DF8D26" w14:textId="1536C1F3" w:rsidR="0097278C" w:rsidRDefault="0097278C" w:rsidP="00B40DC8">
      <w:pPr>
        <w:rPr>
          <w:rFonts w:ascii="Arial" w:hAnsi="Arial" w:cs="Arial"/>
          <w:sz w:val="22"/>
          <w:szCs w:val="22"/>
        </w:rPr>
      </w:pPr>
    </w:p>
    <w:p w14:paraId="70BB4444" w14:textId="5B36DF5C" w:rsidR="0097278C" w:rsidRDefault="0097278C" w:rsidP="00B40DC8">
      <w:pPr>
        <w:rPr>
          <w:rFonts w:ascii="Arial" w:hAnsi="Arial" w:cs="Arial"/>
          <w:sz w:val="22"/>
          <w:szCs w:val="22"/>
        </w:rPr>
      </w:pPr>
    </w:p>
    <w:p w14:paraId="6323B399" w14:textId="6BADD2FD" w:rsidR="0097278C" w:rsidRDefault="0097278C" w:rsidP="00B40DC8">
      <w:pPr>
        <w:rPr>
          <w:rFonts w:ascii="Arial" w:hAnsi="Arial" w:cs="Arial"/>
          <w:sz w:val="22"/>
          <w:szCs w:val="22"/>
        </w:rPr>
      </w:pPr>
    </w:p>
    <w:p w14:paraId="06842F05" w14:textId="180C9714" w:rsidR="0097278C" w:rsidRDefault="0097278C" w:rsidP="00B40DC8">
      <w:pPr>
        <w:rPr>
          <w:rFonts w:ascii="Arial" w:hAnsi="Arial" w:cs="Arial"/>
          <w:sz w:val="22"/>
          <w:szCs w:val="22"/>
        </w:rPr>
      </w:pPr>
    </w:p>
    <w:p w14:paraId="360C9FF3" w14:textId="64AB0B5E" w:rsidR="00061729" w:rsidRDefault="00061729" w:rsidP="00B40DC8">
      <w:pPr>
        <w:rPr>
          <w:rFonts w:ascii="Arial" w:hAnsi="Arial" w:cs="Arial"/>
          <w:sz w:val="22"/>
          <w:szCs w:val="22"/>
        </w:rPr>
      </w:pPr>
    </w:p>
    <w:p w14:paraId="10E00F82" w14:textId="16D238F6" w:rsidR="00061729" w:rsidRDefault="00061729">
      <w:pPr>
        <w:rPr>
          <w:rFonts w:ascii="Arial" w:hAnsi="Arial" w:cs="Arial"/>
          <w:sz w:val="22"/>
          <w:szCs w:val="22"/>
        </w:rPr>
      </w:pPr>
    </w:p>
    <w:p w14:paraId="67C3FC18" w14:textId="6B3A2A27" w:rsidR="0097278C" w:rsidRDefault="00061729" w:rsidP="00B40DC8">
      <w:pPr>
        <w:rPr>
          <w:rFonts w:ascii="Arial" w:hAnsi="Arial" w:cs="Arial"/>
          <w:b/>
          <w:bCs/>
          <w:sz w:val="40"/>
          <w:szCs w:val="40"/>
        </w:rPr>
      </w:pPr>
      <w:r>
        <w:rPr>
          <w:rFonts w:ascii="Arial" w:hAnsi="Arial" w:cs="Arial"/>
          <w:b/>
          <w:bCs/>
          <w:sz w:val="40"/>
          <w:szCs w:val="40"/>
        </w:rPr>
        <w:t>Tabl</w:t>
      </w:r>
      <w:r w:rsidR="00AB1FE7">
        <w:rPr>
          <w:rFonts w:ascii="Arial" w:hAnsi="Arial" w:cs="Arial"/>
          <w:b/>
          <w:bCs/>
          <w:sz w:val="40"/>
          <w:szCs w:val="40"/>
        </w:rPr>
        <w:t xml:space="preserve">e of content </w:t>
      </w:r>
    </w:p>
    <w:p w14:paraId="31700564" w14:textId="4C0D0F31" w:rsidR="00AB1FE7" w:rsidRDefault="005B4302" w:rsidP="00747218">
      <w:pPr>
        <w:pStyle w:val="ListParagraph"/>
        <w:numPr>
          <w:ilvl w:val="0"/>
          <w:numId w:val="15"/>
        </w:numPr>
        <w:rPr>
          <w:rFonts w:ascii="Arial" w:hAnsi="Arial" w:cs="Arial"/>
          <w:b/>
          <w:bCs/>
          <w:sz w:val="22"/>
          <w:szCs w:val="22"/>
        </w:rPr>
      </w:pPr>
      <w:r w:rsidRPr="00747218">
        <w:rPr>
          <w:rFonts w:ascii="Arial" w:hAnsi="Arial" w:cs="Arial"/>
          <w:b/>
          <w:bCs/>
          <w:sz w:val="22"/>
          <w:szCs w:val="22"/>
        </w:rPr>
        <w:t xml:space="preserve">Summary </w:t>
      </w:r>
      <w:r w:rsidR="00665A7B">
        <w:rPr>
          <w:rFonts w:ascii="Arial" w:hAnsi="Arial" w:cs="Arial"/>
          <w:b/>
          <w:bCs/>
          <w:sz w:val="22"/>
          <w:szCs w:val="22"/>
        </w:rPr>
        <w:t>……………………………………………….</w:t>
      </w:r>
      <w:r w:rsidR="004A148B">
        <w:rPr>
          <w:rFonts w:ascii="Arial" w:hAnsi="Arial" w:cs="Arial"/>
          <w:b/>
          <w:bCs/>
          <w:sz w:val="22"/>
          <w:szCs w:val="22"/>
        </w:rPr>
        <w:t>2</w:t>
      </w:r>
    </w:p>
    <w:p w14:paraId="7586D98A" w14:textId="77777777" w:rsidR="00665A7B" w:rsidRPr="00747218" w:rsidRDefault="00665A7B" w:rsidP="00747218">
      <w:pPr>
        <w:pStyle w:val="ListParagraph"/>
        <w:numPr>
          <w:ilvl w:val="0"/>
          <w:numId w:val="15"/>
        </w:numPr>
        <w:rPr>
          <w:rFonts w:ascii="Arial" w:hAnsi="Arial" w:cs="Arial"/>
          <w:b/>
          <w:bCs/>
          <w:sz w:val="22"/>
          <w:szCs w:val="22"/>
        </w:rPr>
      </w:pPr>
    </w:p>
    <w:p w14:paraId="7A3CA685" w14:textId="2BAA2F25" w:rsidR="005B4302" w:rsidRDefault="005B4302" w:rsidP="00747218">
      <w:pPr>
        <w:pStyle w:val="ListParagraph"/>
        <w:numPr>
          <w:ilvl w:val="0"/>
          <w:numId w:val="15"/>
        </w:numPr>
        <w:rPr>
          <w:rFonts w:ascii="Arial" w:hAnsi="Arial" w:cs="Arial"/>
          <w:b/>
          <w:bCs/>
          <w:sz w:val="22"/>
          <w:szCs w:val="22"/>
        </w:rPr>
      </w:pPr>
      <w:r w:rsidRPr="00747218">
        <w:rPr>
          <w:rFonts w:ascii="Arial" w:hAnsi="Arial" w:cs="Arial"/>
          <w:b/>
          <w:bCs/>
          <w:sz w:val="22"/>
          <w:szCs w:val="22"/>
        </w:rPr>
        <w:t>Table of content</w:t>
      </w:r>
      <w:r w:rsidR="000407B6">
        <w:rPr>
          <w:rFonts w:ascii="Arial" w:hAnsi="Arial" w:cs="Arial"/>
          <w:b/>
          <w:bCs/>
          <w:sz w:val="22"/>
          <w:szCs w:val="22"/>
        </w:rPr>
        <w:t>……………………………………….</w:t>
      </w:r>
      <w:r w:rsidR="00175098">
        <w:rPr>
          <w:rFonts w:ascii="Arial" w:hAnsi="Arial" w:cs="Arial"/>
          <w:b/>
          <w:bCs/>
          <w:sz w:val="22"/>
          <w:szCs w:val="22"/>
        </w:rPr>
        <w:t>.</w:t>
      </w:r>
      <w:r w:rsidR="000407B6">
        <w:rPr>
          <w:rFonts w:ascii="Arial" w:hAnsi="Arial" w:cs="Arial"/>
          <w:b/>
          <w:bCs/>
          <w:sz w:val="22"/>
          <w:szCs w:val="22"/>
        </w:rPr>
        <w:t>3</w:t>
      </w:r>
      <w:r w:rsidRPr="00747218">
        <w:rPr>
          <w:rFonts w:ascii="Arial" w:hAnsi="Arial" w:cs="Arial"/>
          <w:b/>
          <w:bCs/>
          <w:sz w:val="22"/>
          <w:szCs w:val="22"/>
        </w:rPr>
        <w:t xml:space="preserve"> </w:t>
      </w:r>
    </w:p>
    <w:p w14:paraId="5FD76B25" w14:textId="77777777" w:rsidR="00175098" w:rsidRPr="00747218" w:rsidRDefault="00175098" w:rsidP="00747218">
      <w:pPr>
        <w:pStyle w:val="ListParagraph"/>
        <w:numPr>
          <w:ilvl w:val="0"/>
          <w:numId w:val="15"/>
        </w:numPr>
        <w:rPr>
          <w:rFonts w:ascii="Arial" w:hAnsi="Arial" w:cs="Arial"/>
          <w:b/>
          <w:bCs/>
          <w:sz w:val="22"/>
          <w:szCs w:val="22"/>
        </w:rPr>
      </w:pPr>
    </w:p>
    <w:p w14:paraId="7CEAE8CA" w14:textId="5328A224" w:rsidR="005B4302" w:rsidRDefault="00FF2124" w:rsidP="000407B6">
      <w:pPr>
        <w:pStyle w:val="ListParagraph"/>
        <w:numPr>
          <w:ilvl w:val="0"/>
          <w:numId w:val="15"/>
        </w:numPr>
        <w:rPr>
          <w:rFonts w:ascii="Arial" w:hAnsi="Arial" w:cs="Arial"/>
          <w:b/>
          <w:bCs/>
          <w:sz w:val="22"/>
          <w:szCs w:val="22"/>
        </w:rPr>
      </w:pPr>
      <w:r w:rsidRPr="000407B6">
        <w:rPr>
          <w:rFonts w:ascii="Arial" w:hAnsi="Arial" w:cs="Arial"/>
          <w:b/>
          <w:bCs/>
          <w:sz w:val="22"/>
          <w:szCs w:val="22"/>
        </w:rPr>
        <w:t xml:space="preserve">Introduction </w:t>
      </w:r>
      <w:r w:rsidR="00175098">
        <w:rPr>
          <w:rFonts w:ascii="Arial" w:hAnsi="Arial" w:cs="Arial"/>
          <w:b/>
          <w:bCs/>
          <w:sz w:val="22"/>
          <w:szCs w:val="22"/>
        </w:rPr>
        <w:t>………………………………………</w:t>
      </w:r>
      <w:r w:rsidR="00DD7488">
        <w:rPr>
          <w:rFonts w:ascii="Arial" w:hAnsi="Arial" w:cs="Arial"/>
          <w:b/>
          <w:bCs/>
          <w:sz w:val="22"/>
          <w:szCs w:val="22"/>
        </w:rPr>
        <w:t>…</w:t>
      </w:r>
      <w:r w:rsidR="00174030">
        <w:rPr>
          <w:rFonts w:ascii="Arial" w:hAnsi="Arial" w:cs="Arial"/>
          <w:b/>
          <w:bCs/>
          <w:sz w:val="22"/>
          <w:szCs w:val="22"/>
        </w:rPr>
        <w:t>.</w:t>
      </w:r>
      <w:r w:rsidR="00DD7488">
        <w:rPr>
          <w:rFonts w:ascii="Arial" w:hAnsi="Arial" w:cs="Arial"/>
          <w:b/>
          <w:bCs/>
          <w:sz w:val="22"/>
          <w:szCs w:val="22"/>
        </w:rPr>
        <w:t>4-5</w:t>
      </w:r>
    </w:p>
    <w:p w14:paraId="0F345A1F" w14:textId="77777777" w:rsidR="00DD7488" w:rsidRPr="000407B6" w:rsidRDefault="00DD7488" w:rsidP="000407B6">
      <w:pPr>
        <w:pStyle w:val="ListParagraph"/>
        <w:numPr>
          <w:ilvl w:val="0"/>
          <w:numId w:val="15"/>
        </w:numPr>
        <w:rPr>
          <w:rFonts w:ascii="Arial" w:hAnsi="Arial" w:cs="Arial"/>
          <w:b/>
          <w:bCs/>
          <w:sz w:val="22"/>
          <w:szCs w:val="22"/>
        </w:rPr>
      </w:pPr>
    </w:p>
    <w:p w14:paraId="2C5B2D8D" w14:textId="0B9FD6B4" w:rsidR="00FF2124" w:rsidRDefault="00FF2124" w:rsidP="00747218">
      <w:pPr>
        <w:pStyle w:val="ListParagraph"/>
        <w:numPr>
          <w:ilvl w:val="0"/>
          <w:numId w:val="15"/>
        </w:numPr>
        <w:rPr>
          <w:rFonts w:ascii="Arial" w:hAnsi="Arial" w:cs="Arial"/>
          <w:b/>
          <w:bCs/>
          <w:sz w:val="22"/>
          <w:szCs w:val="22"/>
        </w:rPr>
      </w:pPr>
      <w:r w:rsidRPr="00747218">
        <w:rPr>
          <w:rFonts w:ascii="Arial" w:hAnsi="Arial" w:cs="Arial"/>
          <w:b/>
          <w:bCs/>
          <w:sz w:val="22"/>
          <w:szCs w:val="22"/>
        </w:rPr>
        <w:t xml:space="preserve">Overview of team working </w:t>
      </w:r>
      <w:r w:rsidR="00174030">
        <w:rPr>
          <w:rFonts w:ascii="Arial" w:hAnsi="Arial" w:cs="Arial"/>
          <w:b/>
          <w:bCs/>
          <w:sz w:val="22"/>
          <w:szCs w:val="22"/>
        </w:rPr>
        <w:t>………………………..5-6</w:t>
      </w:r>
    </w:p>
    <w:p w14:paraId="0DFC6A6C" w14:textId="77777777" w:rsidR="00835831" w:rsidRPr="00747218" w:rsidRDefault="00835831" w:rsidP="00747218">
      <w:pPr>
        <w:pStyle w:val="ListParagraph"/>
        <w:numPr>
          <w:ilvl w:val="0"/>
          <w:numId w:val="15"/>
        </w:numPr>
        <w:rPr>
          <w:rFonts w:ascii="Arial" w:hAnsi="Arial" w:cs="Arial"/>
          <w:b/>
          <w:bCs/>
          <w:sz w:val="22"/>
          <w:szCs w:val="22"/>
        </w:rPr>
      </w:pPr>
    </w:p>
    <w:p w14:paraId="3F05B25D" w14:textId="57A7F558" w:rsidR="00FF2124" w:rsidRDefault="003C2C34" w:rsidP="00747218">
      <w:pPr>
        <w:pStyle w:val="ListParagraph"/>
        <w:numPr>
          <w:ilvl w:val="0"/>
          <w:numId w:val="15"/>
        </w:numPr>
        <w:rPr>
          <w:rFonts w:ascii="Arial" w:hAnsi="Arial" w:cs="Arial"/>
          <w:b/>
          <w:bCs/>
          <w:sz w:val="22"/>
          <w:szCs w:val="22"/>
        </w:rPr>
      </w:pPr>
      <w:r w:rsidRPr="00747218">
        <w:rPr>
          <w:rFonts w:ascii="Arial" w:hAnsi="Arial" w:cs="Arial"/>
          <w:b/>
          <w:bCs/>
          <w:sz w:val="22"/>
          <w:szCs w:val="22"/>
        </w:rPr>
        <w:t xml:space="preserve">Models of team </w:t>
      </w:r>
      <w:r w:rsidR="00835831">
        <w:rPr>
          <w:rFonts w:ascii="Arial" w:hAnsi="Arial" w:cs="Arial"/>
          <w:b/>
          <w:bCs/>
          <w:sz w:val="22"/>
          <w:szCs w:val="22"/>
        </w:rPr>
        <w:t>developments ………………….7-11</w:t>
      </w:r>
    </w:p>
    <w:p w14:paraId="617C1AD7" w14:textId="77777777" w:rsidR="00835831" w:rsidRPr="00747218" w:rsidRDefault="00835831" w:rsidP="00747218">
      <w:pPr>
        <w:pStyle w:val="ListParagraph"/>
        <w:numPr>
          <w:ilvl w:val="0"/>
          <w:numId w:val="15"/>
        </w:numPr>
        <w:rPr>
          <w:rFonts w:ascii="Arial" w:hAnsi="Arial" w:cs="Arial"/>
          <w:b/>
          <w:bCs/>
          <w:sz w:val="22"/>
          <w:szCs w:val="22"/>
        </w:rPr>
      </w:pPr>
    </w:p>
    <w:p w14:paraId="0627826B" w14:textId="4F45723D" w:rsidR="003C2C34" w:rsidRDefault="003C2C34" w:rsidP="00747218">
      <w:pPr>
        <w:pStyle w:val="ListParagraph"/>
        <w:numPr>
          <w:ilvl w:val="0"/>
          <w:numId w:val="15"/>
        </w:numPr>
        <w:rPr>
          <w:rFonts w:ascii="Arial" w:hAnsi="Arial" w:cs="Arial"/>
          <w:b/>
          <w:bCs/>
          <w:sz w:val="22"/>
          <w:szCs w:val="22"/>
        </w:rPr>
      </w:pPr>
      <w:r w:rsidRPr="00747218">
        <w:rPr>
          <w:rFonts w:ascii="Arial" w:hAnsi="Arial" w:cs="Arial"/>
          <w:b/>
          <w:bCs/>
          <w:sz w:val="22"/>
          <w:szCs w:val="22"/>
        </w:rPr>
        <w:t xml:space="preserve">Team roles </w:t>
      </w:r>
      <w:r w:rsidR="00835831">
        <w:rPr>
          <w:rFonts w:ascii="Arial" w:hAnsi="Arial" w:cs="Arial"/>
          <w:b/>
          <w:bCs/>
          <w:sz w:val="22"/>
          <w:szCs w:val="22"/>
        </w:rPr>
        <w:t>………………………………………</w:t>
      </w:r>
      <w:r w:rsidR="003A7E15">
        <w:rPr>
          <w:rFonts w:ascii="Arial" w:hAnsi="Arial" w:cs="Arial"/>
          <w:b/>
          <w:bCs/>
          <w:sz w:val="22"/>
          <w:szCs w:val="22"/>
        </w:rPr>
        <w:t>..11-13</w:t>
      </w:r>
    </w:p>
    <w:p w14:paraId="363C6B26" w14:textId="77777777" w:rsidR="003A7E15" w:rsidRPr="00747218" w:rsidRDefault="003A7E15" w:rsidP="00747218">
      <w:pPr>
        <w:pStyle w:val="ListParagraph"/>
        <w:numPr>
          <w:ilvl w:val="0"/>
          <w:numId w:val="15"/>
        </w:numPr>
        <w:rPr>
          <w:rFonts w:ascii="Arial" w:hAnsi="Arial" w:cs="Arial"/>
          <w:b/>
          <w:bCs/>
          <w:sz w:val="22"/>
          <w:szCs w:val="22"/>
        </w:rPr>
      </w:pPr>
    </w:p>
    <w:p w14:paraId="7934B63A" w14:textId="5A517910" w:rsidR="003C2C34" w:rsidRDefault="003C2C34" w:rsidP="00747218">
      <w:pPr>
        <w:pStyle w:val="ListParagraph"/>
        <w:numPr>
          <w:ilvl w:val="0"/>
          <w:numId w:val="15"/>
        </w:numPr>
        <w:rPr>
          <w:rFonts w:ascii="Arial" w:hAnsi="Arial" w:cs="Arial"/>
          <w:b/>
          <w:bCs/>
          <w:sz w:val="22"/>
          <w:szCs w:val="22"/>
        </w:rPr>
      </w:pPr>
      <w:r w:rsidRPr="00747218">
        <w:rPr>
          <w:rFonts w:ascii="Arial" w:hAnsi="Arial" w:cs="Arial"/>
          <w:b/>
          <w:bCs/>
          <w:sz w:val="22"/>
          <w:szCs w:val="22"/>
        </w:rPr>
        <w:t xml:space="preserve">Discussion </w:t>
      </w:r>
      <w:r w:rsidR="003A7E15">
        <w:rPr>
          <w:rFonts w:ascii="Arial" w:hAnsi="Arial" w:cs="Arial"/>
          <w:b/>
          <w:bCs/>
          <w:sz w:val="22"/>
          <w:szCs w:val="22"/>
        </w:rPr>
        <w:t>………………………………………..13-15</w:t>
      </w:r>
    </w:p>
    <w:p w14:paraId="029E4BA9" w14:textId="77777777" w:rsidR="003A7E15" w:rsidRPr="00747218" w:rsidRDefault="003A7E15" w:rsidP="00747218">
      <w:pPr>
        <w:pStyle w:val="ListParagraph"/>
        <w:numPr>
          <w:ilvl w:val="0"/>
          <w:numId w:val="15"/>
        </w:numPr>
        <w:rPr>
          <w:rFonts w:ascii="Arial" w:hAnsi="Arial" w:cs="Arial"/>
          <w:b/>
          <w:bCs/>
          <w:sz w:val="22"/>
          <w:szCs w:val="22"/>
        </w:rPr>
      </w:pPr>
    </w:p>
    <w:p w14:paraId="2DEDA07C" w14:textId="6153282E" w:rsidR="0097278C" w:rsidRDefault="004D54D5" w:rsidP="00747218">
      <w:pPr>
        <w:pStyle w:val="ListParagraph"/>
        <w:numPr>
          <w:ilvl w:val="0"/>
          <w:numId w:val="15"/>
        </w:numPr>
        <w:rPr>
          <w:rFonts w:ascii="Arial" w:hAnsi="Arial" w:cs="Arial"/>
          <w:b/>
          <w:bCs/>
          <w:sz w:val="22"/>
          <w:szCs w:val="22"/>
        </w:rPr>
      </w:pPr>
      <w:r w:rsidRPr="00747218">
        <w:rPr>
          <w:rFonts w:ascii="Arial" w:hAnsi="Arial" w:cs="Arial"/>
          <w:b/>
          <w:bCs/>
          <w:sz w:val="22"/>
          <w:szCs w:val="22"/>
        </w:rPr>
        <w:t xml:space="preserve">Conclusion </w:t>
      </w:r>
      <w:r w:rsidR="00254CEF" w:rsidRPr="00747218">
        <w:rPr>
          <w:rFonts w:ascii="Arial" w:hAnsi="Arial" w:cs="Arial"/>
          <w:b/>
          <w:bCs/>
          <w:sz w:val="22"/>
          <w:szCs w:val="22"/>
        </w:rPr>
        <w:t xml:space="preserve">and recommendations </w:t>
      </w:r>
      <w:r w:rsidR="003A7E15">
        <w:rPr>
          <w:rFonts w:ascii="Arial" w:hAnsi="Arial" w:cs="Arial"/>
          <w:b/>
          <w:bCs/>
          <w:sz w:val="22"/>
          <w:szCs w:val="22"/>
        </w:rPr>
        <w:t>…………….  15</w:t>
      </w:r>
    </w:p>
    <w:p w14:paraId="4E3952C3" w14:textId="77777777" w:rsidR="003A7E15" w:rsidRPr="00747218" w:rsidRDefault="003A7E15" w:rsidP="00747218">
      <w:pPr>
        <w:pStyle w:val="ListParagraph"/>
        <w:numPr>
          <w:ilvl w:val="0"/>
          <w:numId w:val="15"/>
        </w:numPr>
        <w:rPr>
          <w:rFonts w:ascii="Arial" w:hAnsi="Arial" w:cs="Arial"/>
          <w:b/>
          <w:bCs/>
          <w:sz w:val="22"/>
          <w:szCs w:val="22"/>
        </w:rPr>
      </w:pPr>
    </w:p>
    <w:p w14:paraId="27EC4D7D" w14:textId="34E6A3AF" w:rsidR="00254CEF" w:rsidRPr="00747218" w:rsidRDefault="00254CEF" w:rsidP="00747218">
      <w:pPr>
        <w:pStyle w:val="ListParagraph"/>
        <w:numPr>
          <w:ilvl w:val="0"/>
          <w:numId w:val="15"/>
        </w:numPr>
        <w:rPr>
          <w:rFonts w:ascii="Arial" w:hAnsi="Arial" w:cs="Arial"/>
          <w:b/>
          <w:bCs/>
          <w:sz w:val="22"/>
          <w:szCs w:val="22"/>
        </w:rPr>
      </w:pPr>
      <w:r w:rsidRPr="00747218">
        <w:rPr>
          <w:rFonts w:ascii="Arial" w:hAnsi="Arial" w:cs="Arial"/>
          <w:b/>
          <w:bCs/>
          <w:sz w:val="22"/>
          <w:szCs w:val="22"/>
        </w:rPr>
        <w:t>Reference list</w:t>
      </w:r>
      <w:r w:rsidR="00271D49">
        <w:rPr>
          <w:rFonts w:ascii="Arial" w:hAnsi="Arial" w:cs="Arial"/>
          <w:b/>
          <w:bCs/>
          <w:sz w:val="22"/>
          <w:szCs w:val="22"/>
        </w:rPr>
        <w:t>……………………………………..16-17</w:t>
      </w:r>
      <w:r w:rsidRPr="00747218">
        <w:rPr>
          <w:rFonts w:ascii="Arial" w:hAnsi="Arial" w:cs="Arial"/>
          <w:b/>
          <w:bCs/>
          <w:sz w:val="22"/>
          <w:szCs w:val="22"/>
        </w:rPr>
        <w:t xml:space="preserve"> </w:t>
      </w:r>
    </w:p>
    <w:p w14:paraId="5C628E32" w14:textId="4BF5F798" w:rsidR="007758B6" w:rsidRDefault="007758B6" w:rsidP="00B40DC8">
      <w:pPr>
        <w:rPr>
          <w:rFonts w:ascii="Arial" w:hAnsi="Arial" w:cs="Arial"/>
          <w:b/>
          <w:bCs/>
          <w:sz w:val="22"/>
          <w:szCs w:val="22"/>
        </w:rPr>
      </w:pPr>
    </w:p>
    <w:p w14:paraId="36285D7B" w14:textId="45971AAA" w:rsidR="007758B6" w:rsidRDefault="007758B6" w:rsidP="00B40DC8">
      <w:pPr>
        <w:rPr>
          <w:rFonts w:ascii="Arial" w:hAnsi="Arial" w:cs="Arial"/>
          <w:b/>
          <w:bCs/>
          <w:sz w:val="22"/>
          <w:szCs w:val="22"/>
        </w:rPr>
      </w:pPr>
    </w:p>
    <w:p w14:paraId="50E6C393" w14:textId="3FE9B3BF" w:rsidR="007758B6" w:rsidRDefault="007758B6" w:rsidP="00B40DC8">
      <w:pPr>
        <w:rPr>
          <w:rFonts w:ascii="Arial" w:hAnsi="Arial" w:cs="Arial"/>
          <w:b/>
          <w:bCs/>
          <w:sz w:val="22"/>
          <w:szCs w:val="22"/>
        </w:rPr>
      </w:pPr>
    </w:p>
    <w:p w14:paraId="35A5F790" w14:textId="3B172050" w:rsidR="007758B6" w:rsidRDefault="007758B6" w:rsidP="00B40DC8">
      <w:pPr>
        <w:rPr>
          <w:rFonts w:ascii="Arial" w:hAnsi="Arial" w:cs="Arial"/>
          <w:b/>
          <w:bCs/>
          <w:sz w:val="22"/>
          <w:szCs w:val="22"/>
        </w:rPr>
      </w:pPr>
    </w:p>
    <w:p w14:paraId="37D4D2B5" w14:textId="77777777" w:rsidR="007758B6" w:rsidRPr="00254CEF" w:rsidRDefault="007758B6" w:rsidP="00B40DC8">
      <w:pPr>
        <w:rPr>
          <w:rFonts w:ascii="Arial" w:hAnsi="Arial" w:cs="Arial"/>
          <w:b/>
          <w:bCs/>
          <w:sz w:val="22"/>
          <w:szCs w:val="22"/>
        </w:rPr>
      </w:pPr>
    </w:p>
    <w:p w14:paraId="5B0DA38D" w14:textId="35482C12" w:rsidR="0097278C" w:rsidRDefault="0097278C" w:rsidP="00B40DC8">
      <w:pPr>
        <w:rPr>
          <w:rFonts w:ascii="Arial" w:hAnsi="Arial" w:cs="Arial"/>
          <w:sz w:val="22"/>
          <w:szCs w:val="22"/>
        </w:rPr>
      </w:pPr>
    </w:p>
    <w:p w14:paraId="2CCF6BD5" w14:textId="2C68942F" w:rsidR="0097278C" w:rsidRDefault="0097278C" w:rsidP="00B40DC8">
      <w:pPr>
        <w:rPr>
          <w:rFonts w:ascii="Arial" w:hAnsi="Arial" w:cs="Arial"/>
          <w:sz w:val="22"/>
          <w:szCs w:val="22"/>
        </w:rPr>
      </w:pPr>
    </w:p>
    <w:p w14:paraId="4309A5B1" w14:textId="31497578" w:rsidR="0097278C" w:rsidRDefault="00DC52BA" w:rsidP="00B40DC8">
      <w:pPr>
        <w:rPr>
          <w:rFonts w:ascii="Arial" w:hAnsi="Arial" w:cs="Arial"/>
          <w:sz w:val="22"/>
          <w:szCs w:val="22"/>
          <w:lang w:val="ro-RO"/>
        </w:rPr>
      </w:pPr>
      <w:r>
        <w:rPr>
          <w:rFonts w:ascii="Arial" w:hAnsi="Arial" w:cs="Arial"/>
          <w:sz w:val="22"/>
          <w:szCs w:val="22"/>
        </w:rPr>
        <w:t xml:space="preserve"> </w:t>
      </w:r>
    </w:p>
    <w:p w14:paraId="6A2C3C0E" w14:textId="3E08DF85" w:rsidR="00DC52BA" w:rsidRDefault="00DC52BA" w:rsidP="00B40DC8">
      <w:pPr>
        <w:rPr>
          <w:rFonts w:ascii="Arial" w:hAnsi="Arial" w:cs="Arial"/>
          <w:sz w:val="22"/>
          <w:szCs w:val="22"/>
          <w:lang w:val="en-GB"/>
        </w:rPr>
      </w:pPr>
    </w:p>
    <w:p w14:paraId="7573C383" w14:textId="77777777" w:rsidR="00DC52BA" w:rsidRPr="00DC52BA" w:rsidRDefault="00DC52BA" w:rsidP="00B40DC8">
      <w:pPr>
        <w:rPr>
          <w:rFonts w:ascii="Arial" w:hAnsi="Arial" w:cs="Arial"/>
          <w:sz w:val="22"/>
          <w:szCs w:val="22"/>
          <w:lang w:val="en-GB"/>
        </w:rPr>
      </w:pPr>
    </w:p>
    <w:p w14:paraId="1284C530" w14:textId="77777777" w:rsidR="00E85456" w:rsidRPr="00A7537A" w:rsidRDefault="00E85456" w:rsidP="00A7537A">
      <w:pPr>
        <w:rPr>
          <w:rFonts w:ascii="Arial" w:hAnsi="Arial" w:cs="Arial"/>
          <w:b/>
          <w:bCs/>
          <w:sz w:val="40"/>
          <w:szCs w:val="40"/>
        </w:rPr>
      </w:pPr>
    </w:p>
    <w:p w14:paraId="3B15600F" w14:textId="77777777" w:rsidR="00FD18E3" w:rsidRDefault="000B7DDF" w:rsidP="00BE11C0">
      <w:pPr>
        <w:rPr>
          <w:rFonts w:ascii="Arial" w:hAnsi="Arial" w:cs="Arial"/>
          <w:b/>
          <w:bCs/>
          <w:sz w:val="40"/>
          <w:szCs w:val="40"/>
        </w:rPr>
      </w:pPr>
      <w:r>
        <w:rPr>
          <w:rFonts w:ascii="Arial" w:hAnsi="Arial" w:cs="Arial"/>
          <w:b/>
          <w:bCs/>
          <w:sz w:val="40"/>
          <w:szCs w:val="40"/>
        </w:rPr>
        <w:lastRenderedPageBreak/>
        <w:t xml:space="preserve">Introduction </w:t>
      </w:r>
    </w:p>
    <w:p w14:paraId="3E12F432" w14:textId="09E06F11" w:rsidR="00FD18E3" w:rsidRDefault="00FD18E3" w:rsidP="00206BA7">
      <w:pPr>
        <w:spacing w:line="360" w:lineRule="auto"/>
        <w:rPr>
          <w:rFonts w:ascii="Arial" w:hAnsi="Arial" w:cs="Arial"/>
          <w:sz w:val="22"/>
          <w:szCs w:val="22"/>
        </w:rPr>
      </w:pPr>
      <w:r w:rsidRPr="00FD18E3">
        <w:rPr>
          <w:rFonts w:ascii="Arial" w:hAnsi="Arial" w:cs="Arial"/>
          <w:sz w:val="22"/>
          <w:szCs w:val="22"/>
        </w:rPr>
        <w:t xml:space="preserve">Any corporation struggles to find success in isolation in today's fiercely dynamic business environment. Therefore, the majority of </w:t>
      </w:r>
      <w:proofErr w:type="spellStart"/>
      <w:r w:rsidRPr="00FD18E3">
        <w:rPr>
          <w:rFonts w:ascii="Arial" w:hAnsi="Arial" w:cs="Arial"/>
          <w:sz w:val="22"/>
          <w:szCs w:val="22"/>
        </w:rPr>
        <w:t>organisations</w:t>
      </w:r>
      <w:proofErr w:type="spellEnd"/>
      <w:r w:rsidRPr="00FD18E3">
        <w:rPr>
          <w:rFonts w:ascii="Arial" w:hAnsi="Arial" w:cs="Arial"/>
          <w:sz w:val="22"/>
          <w:szCs w:val="22"/>
        </w:rPr>
        <w:t xml:space="preserve"> nowadays have the attribute of having teams. According to proposed study</w:t>
      </w:r>
      <w:r w:rsidR="00DA16CB">
        <w:rPr>
          <w:rFonts w:ascii="Arial" w:hAnsi="Arial" w:cs="Arial"/>
          <w:sz w:val="22"/>
          <w:szCs w:val="22"/>
        </w:rPr>
        <w:t xml:space="preserve"> case</w:t>
      </w:r>
      <w:r w:rsidRPr="00FD18E3">
        <w:rPr>
          <w:rFonts w:ascii="Arial" w:hAnsi="Arial" w:cs="Arial"/>
          <w:sz w:val="22"/>
          <w:szCs w:val="22"/>
        </w:rPr>
        <w:t>, it is possible for people to collaborate more effectively than when they work alone.</w:t>
      </w:r>
      <w:r>
        <w:rPr>
          <w:rFonts w:ascii="Arial" w:hAnsi="Arial" w:cs="Arial"/>
          <w:sz w:val="22"/>
          <w:szCs w:val="22"/>
        </w:rPr>
        <w:t xml:space="preserve"> </w:t>
      </w:r>
    </w:p>
    <w:p w14:paraId="782EE659" w14:textId="77777777" w:rsidR="00030089" w:rsidRDefault="00147F23" w:rsidP="00206BA7">
      <w:pPr>
        <w:spacing w:line="360" w:lineRule="auto"/>
        <w:rPr>
          <w:rFonts w:ascii="Arial" w:hAnsi="Arial" w:cs="Arial"/>
          <w:sz w:val="22"/>
          <w:szCs w:val="22"/>
        </w:rPr>
      </w:pPr>
      <w:r w:rsidRPr="00030089">
        <w:rPr>
          <w:rFonts w:ascii="Arial" w:hAnsi="Arial" w:cs="Arial"/>
          <w:sz w:val="22"/>
          <w:szCs w:val="22"/>
        </w:rPr>
        <w:t xml:space="preserve">A team is a group of individuals who have joined together to work toward a </w:t>
      </w:r>
      <w:r w:rsidR="00206BA7">
        <w:rPr>
          <w:rFonts w:ascii="Arial" w:hAnsi="Arial" w:cs="Arial"/>
          <w:sz w:val="22"/>
          <w:szCs w:val="22"/>
        </w:rPr>
        <w:t xml:space="preserve">shared </w:t>
      </w:r>
      <w:r w:rsidRPr="00030089">
        <w:rPr>
          <w:rFonts w:ascii="Arial" w:hAnsi="Arial" w:cs="Arial"/>
          <w:sz w:val="22"/>
          <w:szCs w:val="22"/>
        </w:rPr>
        <w:t>objective.</w:t>
      </w:r>
    </w:p>
    <w:p w14:paraId="3A47C969" w14:textId="77777777" w:rsidR="00FD18E3" w:rsidRDefault="004D2B4D" w:rsidP="00206BA7">
      <w:pPr>
        <w:spacing w:line="360" w:lineRule="auto"/>
        <w:rPr>
          <w:rFonts w:ascii="Arial" w:hAnsi="Arial" w:cs="Arial"/>
          <w:sz w:val="22"/>
          <w:szCs w:val="22"/>
        </w:rPr>
      </w:pPr>
      <w:r w:rsidRPr="004D2B4D">
        <w:rPr>
          <w:rFonts w:ascii="Arial" w:hAnsi="Arial" w:cs="Arial"/>
          <w:sz w:val="22"/>
          <w:szCs w:val="22"/>
        </w:rPr>
        <w:t>A teamwork, according to Barnes (2008), will be a group of individuals that collaborate on a task in order to successfully achieve a particular aim or purpose.</w:t>
      </w:r>
    </w:p>
    <w:p w14:paraId="6F069C54" w14:textId="77777777" w:rsidR="006E1227" w:rsidRPr="006E1227" w:rsidRDefault="006E1227" w:rsidP="006E1227">
      <w:pPr>
        <w:spacing w:line="360" w:lineRule="auto"/>
        <w:rPr>
          <w:rFonts w:ascii="Arial" w:hAnsi="Arial" w:cs="Arial"/>
          <w:sz w:val="22"/>
          <w:szCs w:val="22"/>
        </w:rPr>
      </w:pPr>
      <w:r w:rsidRPr="006E1227">
        <w:rPr>
          <w:rFonts w:ascii="Arial" w:hAnsi="Arial" w:cs="Arial"/>
          <w:sz w:val="22"/>
          <w:szCs w:val="22"/>
        </w:rPr>
        <w:t xml:space="preserve">Thus according West (2004), it's critical to consider an individual 's ambition, understanding, and abilities for working together as a team when forming a team rather than just the generally immutable components of their character, such like their personality. </w:t>
      </w:r>
    </w:p>
    <w:p w14:paraId="6BA844E3" w14:textId="659777F1" w:rsidR="006E1227" w:rsidRDefault="009938FC" w:rsidP="00206BA7">
      <w:pPr>
        <w:spacing w:line="360" w:lineRule="auto"/>
        <w:rPr>
          <w:rFonts w:ascii="Arial" w:hAnsi="Arial" w:cs="Arial"/>
          <w:sz w:val="22"/>
          <w:szCs w:val="22"/>
        </w:rPr>
      </w:pPr>
      <w:r>
        <w:rPr>
          <w:rFonts w:ascii="Arial" w:hAnsi="Arial" w:cs="Arial"/>
          <w:b/>
          <w:bCs/>
          <w:noProof/>
          <w:sz w:val="40"/>
          <w:szCs w:val="40"/>
        </w:rPr>
        <w:drawing>
          <wp:anchor distT="0" distB="0" distL="114300" distR="114300" simplePos="0" relativeHeight="251665408" behindDoc="0" locked="0" layoutInCell="1" allowOverlap="1" wp14:anchorId="091F27D5" wp14:editId="64399626">
            <wp:simplePos x="0" y="0"/>
            <wp:positionH relativeFrom="column">
              <wp:posOffset>556895</wp:posOffset>
            </wp:positionH>
            <wp:positionV relativeFrom="paragraph">
              <wp:posOffset>1403985</wp:posOffset>
            </wp:positionV>
            <wp:extent cx="3792855" cy="2844165"/>
            <wp:effectExtent l="0" t="0" r="4445" b="63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a:srcRect l="8403" r="8403"/>
                    <a:stretch/>
                  </pic:blipFill>
                  <pic:spPr bwMode="auto">
                    <a:xfrm>
                      <a:off x="0" y="0"/>
                      <a:ext cx="3792855" cy="2844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1227" w:rsidRPr="006E1227">
        <w:rPr>
          <w:rFonts w:ascii="Arial" w:hAnsi="Arial" w:cs="Arial"/>
          <w:sz w:val="22"/>
          <w:szCs w:val="22"/>
        </w:rPr>
        <w:t>The above encompasses their preference for working as a team, whether people reach cooperation with others in an individualistic or collaborative way, their basic social skill sets, including conversing, paying close attention, and working more closely, as well as their collaborative abilities, such as cooperation, real worry for the team, or inter - personal consciousness.</w:t>
      </w:r>
    </w:p>
    <w:p w14:paraId="5CB6523D" w14:textId="597DC2C1" w:rsidR="00415227" w:rsidRPr="00415227" w:rsidRDefault="00D945CC" w:rsidP="00206BA7">
      <w:pPr>
        <w:spacing w:line="360" w:lineRule="auto"/>
        <w:rPr>
          <w:rFonts w:ascii="Arial" w:hAnsi="Arial" w:cs="Arial"/>
          <w:sz w:val="22"/>
          <w:szCs w:val="22"/>
        </w:rPr>
      </w:pPr>
      <w:r>
        <w:rPr>
          <w:rFonts w:ascii="Arial" w:hAnsi="Arial" w:cs="Arial"/>
          <w:sz w:val="22"/>
          <w:szCs w:val="22"/>
        </w:rPr>
        <w:lastRenderedPageBreak/>
        <w:t xml:space="preserve">This report will provide and explain </w:t>
      </w:r>
      <w:r w:rsidR="008F29F9">
        <w:rPr>
          <w:rFonts w:ascii="Arial" w:hAnsi="Arial" w:cs="Arial"/>
          <w:sz w:val="22"/>
          <w:szCs w:val="22"/>
        </w:rPr>
        <w:t xml:space="preserve">how to develop an effective team, types of </w:t>
      </w:r>
      <w:r w:rsidR="003041D3">
        <w:rPr>
          <w:rFonts w:ascii="Arial" w:hAnsi="Arial" w:cs="Arial"/>
          <w:sz w:val="22"/>
          <w:szCs w:val="22"/>
        </w:rPr>
        <w:t xml:space="preserve">roles needed to create an effective team, the barriers and challenges </w:t>
      </w:r>
      <w:r w:rsidR="00F66153">
        <w:rPr>
          <w:rFonts w:ascii="Arial" w:hAnsi="Arial" w:cs="Arial"/>
          <w:sz w:val="22"/>
          <w:szCs w:val="22"/>
        </w:rPr>
        <w:t>identified in</w:t>
      </w:r>
      <w:r w:rsidR="007A2867">
        <w:rPr>
          <w:rFonts w:ascii="Arial" w:hAnsi="Arial" w:cs="Arial"/>
          <w:sz w:val="22"/>
          <w:szCs w:val="22"/>
        </w:rPr>
        <w:t xml:space="preserve"> working</w:t>
      </w:r>
      <w:r w:rsidR="005010FA">
        <w:rPr>
          <w:rFonts w:ascii="Arial" w:hAnsi="Arial" w:cs="Arial"/>
          <w:sz w:val="22"/>
          <w:szCs w:val="22"/>
        </w:rPr>
        <w:t xml:space="preserve"> with a team for </w:t>
      </w:r>
      <w:r w:rsidR="007A2867">
        <w:rPr>
          <w:rFonts w:ascii="Arial" w:hAnsi="Arial" w:cs="Arial"/>
          <w:sz w:val="22"/>
          <w:szCs w:val="22"/>
        </w:rPr>
        <w:t xml:space="preserve"> Next Plc</w:t>
      </w:r>
      <w:r w:rsidR="005010FA">
        <w:rPr>
          <w:rFonts w:ascii="Arial" w:hAnsi="Arial" w:cs="Arial"/>
          <w:sz w:val="22"/>
          <w:szCs w:val="22"/>
        </w:rPr>
        <w:t xml:space="preserve">. </w:t>
      </w:r>
      <w:r w:rsidR="00A572E8">
        <w:rPr>
          <w:rFonts w:ascii="Arial" w:hAnsi="Arial" w:cs="Arial"/>
          <w:sz w:val="22"/>
          <w:szCs w:val="22"/>
        </w:rPr>
        <w:t xml:space="preserve">Impressive and </w:t>
      </w:r>
      <w:r w:rsidR="003C5735">
        <w:rPr>
          <w:rFonts w:ascii="Arial" w:hAnsi="Arial" w:cs="Arial"/>
          <w:sz w:val="22"/>
          <w:szCs w:val="22"/>
        </w:rPr>
        <w:t>relevant</w:t>
      </w:r>
      <w:r w:rsidR="000B48A6">
        <w:rPr>
          <w:rFonts w:ascii="Arial" w:hAnsi="Arial" w:cs="Arial"/>
          <w:sz w:val="22"/>
          <w:szCs w:val="22"/>
        </w:rPr>
        <w:t xml:space="preserve"> literature </w:t>
      </w:r>
      <w:r w:rsidR="00D4613C">
        <w:rPr>
          <w:rFonts w:ascii="Arial" w:hAnsi="Arial" w:cs="Arial"/>
          <w:sz w:val="22"/>
          <w:szCs w:val="22"/>
        </w:rPr>
        <w:t xml:space="preserve">such as </w:t>
      </w:r>
      <w:proofErr w:type="spellStart"/>
      <w:r w:rsidR="00D4613C">
        <w:rPr>
          <w:rFonts w:ascii="Arial" w:hAnsi="Arial" w:cs="Arial"/>
          <w:sz w:val="22"/>
          <w:szCs w:val="22"/>
        </w:rPr>
        <w:t>Belbin’s</w:t>
      </w:r>
      <w:proofErr w:type="spellEnd"/>
      <w:r w:rsidR="00D4613C">
        <w:rPr>
          <w:rFonts w:ascii="Arial" w:hAnsi="Arial" w:cs="Arial"/>
          <w:sz w:val="22"/>
          <w:szCs w:val="22"/>
        </w:rPr>
        <w:t xml:space="preserve"> </w:t>
      </w:r>
      <w:r w:rsidR="004259EB">
        <w:rPr>
          <w:rFonts w:ascii="Arial" w:hAnsi="Arial" w:cs="Arial"/>
          <w:sz w:val="22"/>
          <w:szCs w:val="22"/>
        </w:rPr>
        <w:t xml:space="preserve">and </w:t>
      </w:r>
      <w:r w:rsidR="00B16718">
        <w:rPr>
          <w:rFonts w:ascii="Arial" w:hAnsi="Arial" w:cs="Arial"/>
          <w:sz w:val="22"/>
          <w:szCs w:val="22"/>
        </w:rPr>
        <w:t>Ha</w:t>
      </w:r>
      <w:r w:rsidR="004259EB">
        <w:rPr>
          <w:rFonts w:ascii="Arial" w:hAnsi="Arial" w:cs="Arial"/>
          <w:sz w:val="22"/>
          <w:szCs w:val="22"/>
        </w:rPr>
        <w:t xml:space="preserve">ckman’s </w:t>
      </w:r>
      <w:r w:rsidR="00F337BD">
        <w:rPr>
          <w:rFonts w:ascii="Arial" w:hAnsi="Arial" w:cs="Arial"/>
          <w:sz w:val="22"/>
          <w:szCs w:val="22"/>
        </w:rPr>
        <w:t xml:space="preserve">models working within a team, as well as </w:t>
      </w:r>
      <w:r w:rsidR="008A0BA0">
        <w:rPr>
          <w:rFonts w:ascii="Arial" w:hAnsi="Arial" w:cs="Arial"/>
          <w:sz w:val="22"/>
          <w:szCs w:val="22"/>
        </w:rPr>
        <w:t xml:space="preserve">Coyle’s and </w:t>
      </w:r>
      <w:proofErr w:type="spellStart"/>
      <w:r w:rsidR="008A0BA0">
        <w:rPr>
          <w:rFonts w:ascii="Arial" w:hAnsi="Arial" w:cs="Arial"/>
          <w:sz w:val="22"/>
          <w:szCs w:val="22"/>
        </w:rPr>
        <w:t>Tuckman’s</w:t>
      </w:r>
      <w:proofErr w:type="spellEnd"/>
      <w:r w:rsidR="008A0BA0">
        <w:rPr>
          <w:rFonts w:ascii="Arial" w:hAnsi="Arial" w:cs="Arial"/>
          <w:sz w:val="22"/>
          <w:szCs w:val="22"/>
        </w:rPr>
        <w:t xml:space="preserve"> theories</w:t>
      </w:r>
      <w:r w:rsidR="003B1331">
        <w:rPr>
          <w:rFonts w:ascii="Arial" w:hAnsi="Arial" w:cs="Arial"/>
          <w:sz w:val="22"/>
          <w:szCs w:val="22"/>
        </w:rPr>
        <w:t>.</w:t>
      </w:r>
    </w:p>
    <w:p w14:paraId="7374C63E" w14:textId="664FCFD9" w:rsidR="003B1331" w:rsidRDefault="005C3D89" w:rsidP="00206BA7">
      <w:pPr>
        <w:spacing w:line="360" w:lineRule="auto"/>
        <w:rPr>
          <w:rFonts w:ascii="Arial" w:hAnsi="Arial" w:cs="Arial"/>
          <w:b/>
          <w:bCs/>
          <w:sz w:val="40"/>
          <w:szCs w:val="40"/>
        </w:rPr>
      </w:pPr>
      <w:r>
        <w:rPr>
          <w:rFonts w:ascii="Arial" w:hAnsi="Arial" w:cs="Arial"/>
          <w:b/>
          <w:bCs/>
          <w:sz w:val="40"/>
          <w:szCs w:val="40"/>
        </w:rPr>
        <w:t xml:space="preserve">Overview of </w:t>
      </w:r>
      <w:proofErr w:type="spellStart"/>
      <w:r>
        <w:rPr>
          <w:rFonts w:ascii="Arial" w:hAnsi="Arial" w:cs="Arial"/>
          <w:b/>
          <w:bCs/>
          <w:sz w:val="40"/>
          <w:szCs w:val="40"/>
        </w:rPr>
        <w:t>teamworking</w:t>
      </w:r>
      <w:proofErr w:type="spellEnd"/>
      <w:r>
        <w:rPr>
          <w:rFonts w:ascii="Arial" w:hAnsi="Arial" w:cs="Arial"/>
          <w:b/>
          <w:bCs/>
          <w:sz w:val="40"/>
          <w:szCs w:val="40"/>
        </w:rPr>
        <w:t xml:space="preserve"> </w:t>
      </w:r>
    </w:p>
    <w:p w14:paraId="59099EA8" w14:textId="25626181" w:rsidR="006732A8" w:rsidRPr="006732A8" w:rsidRDefault="006732A8" w:rsidP="006732A8">
      <w:pPr>
        <w:spacing w:line="360" w:lineRule="auto"/>
        <w:rPr>
          <w:rFonts w:ascii="Arial" w:hAnsi="Arial" w:cs="Arial"/>
          <w:sz w:val="22"/>
          <w:szCs w:val="22"/>
        </w:rPr>
      </w:pPr>
      <w:r w:rsidRPr="006732A8">
        <w:rPr>
          <w:rFonts w:ascii="Arial" w:hAnsi="Arial" w:cs="Arial"/>
          <w:sz w:val="22"/>
          <w:szCs w:val="22"/>
        </w:rPr>
        <w:t xml:space="preserve">The concept behind teamwork is that a number of individuals will contribute significantly more when they work collaboratively than they could if they were operating alone (Barnes, 2008). </w:t>
      </w:r>
    </w:p>
    <w:p w14:paraId="61187D94" w14:textId="77777777" w:rsidR="00086216" w:rsidRDefault="006732A8" w:rsidP="00206BA7">
      <w:pPr>
        <w:spacing w:line="360" w:lineRule="auto"/>
        <w:rPr>
          <w:rFonts w:ascii="Arial" w:hAnsi="Arial" w:cs="Arial"/>
          <w:sz w:val="22"/>
          <w:szCs w:val="22"/>
        </w:rPr>
      </w:pPr>
      <w:r w:rsidRPr="006732A8">
        <w:rPr>
          <w:rFonts w:ascii="Arial" w:hAnsi="Arial" w:cs="Arial"/>
          <w:sz w:val="22"/>
          <w:szCs w:val="22"/>
        </w:rPr>
        <w:t>A team is much greater than a collection of individuals. A team collaborates along a project to accomplish a particular desired goal. Working as a team involves management, cooperation, and coherence.</w:t>
      </w:r>
    </w:p>
    <w:p w14:paraId="03967BD9" w14:textId="77777777" w:rsidR="0058507C" w:rsidRPr="00850419" w:rsidRDefault="008847FC" w:rsidP="0058507C">
      <w:pPr>
        <w:spacing w:line="360" w:lineRule="auto"/>
        <w:rPr>
          <w:rFonts w:ascii="Arial" w:hAnsi="Arial" w:cs="Arial"/>
          <w:b/>
          <w:bCs/>
          <w:sz w:val="22"/>
          <w:szCs w:val="22"/>
        </w:rPr>
      </w:pPr>
      <w:r w:rsidRPr="00850419">
        <w:rPr>
          <w:rFonts w:ascii="Arial" w:hAnsi="Arial" w:cs="Arial"/>
          <w:b/>
          <w:bCs/>
          <w:noProof/>
          <w:sz w:val="22"/>
          <w:szCs w:val="22"/>
        </w:rPr>
        <w:drawing>
          <wp:anchor distT="0" distB="0" distL="114300" distR="114300" simplePos="0" relativeHeight="251660288" behindDoc="0" locked="0" layoutInCell="1" allowOverlap="1" wp14:anchorId="6ADCD397" wp14:editId="34AE45BC">
            <wp:simplePos x="0" y="0"/>
            <wp:positionH relativeFrom="column">
              <wp:posOffset>-412115</wp:posOffset>
            </wp:positionH>
            <wp:positionV relativeFrom="paragraph">
              <wp:posOffset>89535</wp:posOffset>
            </wp:positionV>
            <wp:extent cx="3693795" cy="1129665"/>
            <wp:effectExtent l="0" t="0" r="1905"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stretch>
                      <a:fillRect/>
                    </a:stretch>
                  </pic:blipFill>
                  <pic:spPr>
                    <a:xfrm>
                      <a:off x="0" y="0"/>
                      <a:ext cx="3693795" cy="1129665"/>
                    </a:xfrm>
                    <a:prstGeom prst="rect">
                      <a:avLst/>
                    </a:prstGeom>
                  </pic:spPr>
                </pic:pic>
              </a:graphicData>
            </a:graphic>
            <wp14:sizeRelH relativeFrom="margin">
              <wp14:pctWidth>0</wp14:pctWidth>
            </wp14:sizeRelH>
            <wp14:sizeRelV relativeFrom="margin">
              <wp14:pctHeight>0</wp14:pctHeight>
            </wp14:sizeRelV>
          </wp:anchor>
        </w:drawing>
      </w:r>
      <w:r w:rsidR="0058507C" w:rsidRPr="00850419">
        <w:rPr>
          <w:rFonts w:ascii="Arial" w:hAnsi="Arial" w:cs="Arial"/>
          <w:b/>
          <w:bCs/>
          <w:sz w:val="22"/>
          <w:szCs w:val="22"/>
        </w:rPr>
        <w:t xml:space="preserve">Characteristics of a Team </w:t>
      </w:r>
    </w:p>
    <w:p w14:paraId="3F19E895" w14:textId="77777777" w:rsidR="006732A8" w:rsidRDefault="0058507C" w:rsidP="00206BA7">
      <w:pPr>
        <w:spacing w:line="360" w:lineRule="auto"/>
        <w:rPr>
          <w:rFonts w:ascii="Arial" w:hAnsi="Arial" w:cs="Arial"/>
          <w:sz w:val="22"/>
          <w:szCs w:val="22"/>
        </w:rPr>
      </w:pPr>
      <w:r w:rsidRPr="0058507C">
        <w:rPr>
          <w:rFonts w:ascii="Arial" w:hAnsi="Arial" w:cs="Arial"/>
          <w:sz w:val="22"/>
          <w:szCs w:val="22"/>
        </w:rPr>
        <w:t xml:space="preserve">A team is </w:t>
      </w:r>
      <w:proofErr w:type="spellStart"/>
      <w:r w:rsidRPr="0058507C">
        <w:rPr>
          <w:rFonts w:ascii="Arial" w:hAnsi="Arial" w:cs="Arial"/>
          <w:sz w:val="22"/>
          <w:szCs w:val="22"/>
        </w:rPr>
        <w:t>characterised</w:t>
      </w:r>
      <w:proofErr w:type="spellEnd"/>
      <w:r w:rsidRPr="0058507C">
        <w:rPr>
          <w:rFonts w:ascii="Arial" w:hAnsi="Arial" w:cs="Arial"/>
          <w:sz w:val="22"/>
          <w:szCs w:val="22"/>
        </w:rPr>
        <w:t xml:space="preserve"> by a distinct, shared objective that is acknowledged and shared by all members.</w:t>
      </w:r>
    </w:p>
    <w:p w14:paraId="5FFC712C" w14:textId="5EBCC6A8" w:rsidR="00906DBF" w:rsidRPr="00906DBF" w:rsidRDefault="00906DBF" w:rsidP="00906DBF">
      <w:pPr>
        <w:spacing w:line="360" w:lineRule="auto"/>
        <w:rPr>
          <w:rFonts w:ascii="Arial" w:hAnsi="Arial" w:cs="Arial"/>
          <w:sz w:val="22"/>
          <w:szCs w:val="22"/>
        </w:rPr>
      </w:pPr>
      <w:r w:rsidRPr="00906DBF">
        <w:rPr>
          <w:rFonts w:ascii="Arial" w:hAnsi="Arial" w:cs="Arial"/>
          <w:sz w:val="22"/>
          <w:szCs w:val="22"/>
        </w:rPr>
        <w:t>If a group is to be deemed a team as opposed to a workgroup, Hackman (2009) has listed five fundamental requirements which should be fulfilled</w:t>
      </w:r>
      <w:r w:rsidR="00B179ED">
        <w:rPr>
          <w:rFonts w:ascii="Arial" w:hAnsi="Arial" w:cs="Arial"/>
          <w:sz w:val="22"/>
          <w:szCs w:val="22"/>
        </w:rPr>
        <w:t xml:space="preserve"> in our study case about managing a team for Next Pls</w:t>
      </w:r>
      <w:r w:rsidRPr="00906DBF">
        <w:rPr>
          <w:rFonts w:ascii="Arial" w:hAnsi="Arial" w:cs="Arial"/>
          <w:sz w:val="22"/>
          <w:szCs w:val="22"/>
        </w:rPr>
        <w:t xml:space="preserve">: </w:t>
      </w:r>
    </w:p>
    <w:p w14:paraId="728E850A" w14:textId="7EEC5AAE" w:rsidR="00906DBF" w:rsidRDefault="00906DBF" w:rsidP="00906DBF">
      <w:pPr>
        <w:spacing w:line="360" w:lineRule="auto"/>
        <w:rPr>
          <w:rFonts w:ascii="Arial" w:hAnsi="Arial" w:cs="Arial"/>
          <w:sz w:val="22"/>
          <w:szCs w:val="22"/>
        </w:rPr>
      </w:pPr>
      <w:r w:rsidRPr="00906DBF">
        <w:rPr>
          <w:rFonts w:ascii="Arial" w:hAnsi="Arial" w:cs="Arial"/>
          <w:sz w:val="22"/>
          <w:szCs w:val="22"/>
        </w:rPr>
        <w:t>Team</w:t>
      </w:r>
      <w:r w:rsidR="00B263BE">
        <w:rPr>
          <w:rFonts w:ascii="Arial" w:hAnsi="Arial" w:cs="Arial"/>
          <w:sz w:val="22"/>
          <w:szCs w:val="22"/>
        </w:rPr>
        <w:t xml:space="preserve"> </w:t>
      </w:r>
      <w:r w:rsidRPr="00906DBF">
        <w:rPr>
          <w:rFonts w:ascii="Arial" w:hAnsi="Arial" w:cs="Arial"/>
          <w:sz w:val="22"/>
          <w:szCs w:val="22"/>
        </w:rPr>
        <w:t>ha</w:t>
      </w:r>
      <w:r w:rsidR="00B263BE">
        <w:rPr>
          <w:rFonts w:ascii="Arial" w:hAnsi="Arial" w:cs="Arial"/>
          <w:sz w:val="22"/>
          <w:szCs w:val="22"/>
        </w:rPr>
        <w:t>s</w:t>
      </w:r>
      <w:r w:rsidRPr="00906DBF">
        <w:rPr>
          <w:rFonts w:ascii="Arial" w:hAnsi="Arial" w:cs="Arial"/>
          <w:sz w:val="22"/>
          <w:szCs w:val="22"/>
        </w:rPr>
        <w:t xml:space="preserve"> to be real.</w:t>
      </w:r>
    </w:p>
    <w:p w14:paraId="6092CB97" w14:textId="77777777" w:rsidR="00906DBF" w:rsidRPr="00906DBF" w:rsidRDefault="00906DBF" w:rsidP="00906DBF">
      <w:pPr>
        <w:spacing w:line="360" w:lineRule="auto"/>
        <w:rPr>
          <w:rFonts w:ascii="Arial" w:hAnsi="Arial" w:cs="Arial"/>
          <w:sz w:val="22"/>
          <w:szCs w:val="22"/>
        </w:rPr>
      </w:pPr>
      <w:r w:rsidRPr="00906DBF">
        <w:rPr>
          <w:rFonts w:ascii="Arial" w:hAnsi="Arial" w:cs="Arial"/>
          <w:sz w:val="22"/>
          <w:szCs w:val="22"/>
        </w:rPr>
        <w:t xml:space="preserve">Although teams are often formed within </w:t>
      </w:r>
      <w:proofErr w:type="spellStart"/>
      <w:r w:rsidRPr="00906DBF">
        <w:rPr>
          <w:rFonts w:ascii="Arial" w:hAnsi="Arial" w:cs="Arial"/>
          <w:sz w:val="22"/>
          <w:szCs w:val="22"/>
        </w:rPr>
        <w:t>organisations</w:t>
      </w:r>
      <w:proofErr w:type="spellEnd"/>
      <w:r w:rsidRPr="00906DBF">
        <w:rPr>
          <w:rFonts w:ascii="Arial" w:hAnsi="Arial" w:cs="Arial"/>
          <w:sz w:val="22"/>
          <w:szCs w:val="22"/>
        </w:rPr>
        <w:t xml:space="preserve">, a few of these arrangements merely serve as teams in name. Real teams are made up of </w:t>
      </w:r>
      <w:proofErr w:type="spellStart"/>
      <w:r w:rsidRPr="00906DBF">
        <w:rPr>
          <w:rFonts w:ascii="Arial" w:hAnsi="Arial" w:cs="Arial"/>
          <w:sz w:val="22"/>
          <w:szCs w:val="22"/>
        </w:rPr>
        <w:t>recognisable</w:t>
      </w:r>
      <w:proofErr w:type="spellEnd"/>
      <w:r w:rsidRPr="00906DBF">
        <w:rPr>
          <w:rFonts w:ascii="Arial" w:hAnsi="Arial" w:cs="Arial"/>
          <w:sz w:val="22"/>
          <w:szCs w:val="22"/>
        </w:rPr>
        <w:t xml:space="preserve"> members who actively collaborate to collaborate towards a shared goal. </w:t>
      </w:r>
    </w:p>
    <w:p w14:paraId="7A993C8A" w14:textId="4C5FD0A7" w:rsidR="00906DBF" w:rsidRDefault="00906DBF" w:rsidP="00206BA7">
      <w:pPr>
        <w:spacing w:line="360" w:lineRule="auto"/>
        <w:rPr>
          <w:rFonts w:ascii="Arial" w:hAnsi="Arial" w:cs="Arial"/>
          <w:sz w:val="22"/>
          <w:szCs w:val="22"/>
        </w:rPr>
      </w:pPr>
      <w:r w:rsidRPr="00906DBF">
        <w:rPr>
          <w:rFonts w:ascii="Arial" w:hAnsi="Arial" w:cs="Arial"/>
          <w:sz w:val="22"/>
          <w:szCs w:val="22"/>
        </w:rPr>
        <w:t>Team should have an inspiring goal.</w:t>
      </w:r>
    </w:p>
    <w:p w14:paraId="63B46E6B" w14:textId="77777777" w:rsidR="0058507C" w:rsidRDefault="00906DBF" w:rsidP="00206BA7">
      <w:pPr>
        <w:spacing w:line="360" w:lineRule="auto"/>
        <w:rPr>
          <w:rFonts w:ascii="Arial" w:hAnsi="Arial" w:cs="Arial"/>
          <w:sz w:val="22"/>
          <w:szCs w:val="22"/>
        </w:rPr>
      </w:pPr>
      <w:r w:rsidRPr="00906DBF">
        <w:rPr>
          <w:rFonts w:ascii="Arial" w:hAnsi="Arial" w:cs="Arial"/>
          <w:sz w:val="22"/>
          <w:szCs w:val="22"/>
        </w:rPr>
        <w:t>Individuals must comprehend and support some mutual goals if they really are to be moving along a similar perspective.</w:t>
      </w:r>
    </w:p>
    <w:p w14:paraId="1BFCFB7B" w14:textId="3ABCA1DD" w:rsidR="005C0C23" w:rsidRDefault="005C0C23" w:rsidP="005C0C23">
      <w:pPr>
        <w:spacing w:line="360" w:lineRule="auto"/>
        <w:rPr>
          <w:rFonts w:ascii="Arial" w:hAnsi="Arial" w:cs="Arial"/>
          <w:sz w:val="22"/>
          <w:szCs w:val="22"/>
        </w:rPr>
      </w:pPr>
      <w:r w:rsidRPr="005C0C23">
        <w:rPr>
          <w:rFonts w:ascii="Arial" w:hAnsi="Arial" w:cs="Arial"/>
          <w:sz w:val="22"/>
          <w:szCs w:val="22"/>
        </w:rPr>
        <w:lastRenderedPageBreak/>
        <w:t>Team</w:t>
      </w:r>
      <w:r w:rsidR="00B263BE">
        <w:rPr>
          <w:rFonts w:ascii="Arial" w:hAnsi="Arial" w:cs="Arial"/>
          <w:sz w:val="22"/>
          <w:szCs w:val="22"/>
        </w:rPr>
        <w:t xml:space="preserve"> </w:t>
      </w:r>
      <w:r w:rsidRPr="005C0C23">
        <w:rPr>
          <w:rFonts w:ascii="Arial" w:hAnsi="Arial" w:cs="Arial"/>
          <w:sz w:val="22"/>
          <w:szCs w:val="22"/>
        </w:rPr>
        <w:t>require</w:t>
      </w:r>
      <w:r w:rsidR="00B263BE">
        <w:rPr>
          <w:rFonts w:ascii="Arial" w:hAnsi="Arial" w:cs="Arial"/>
          <w:sz w:val="22"/>
          <w:szCs w:val="22"/>
        </w:rPr>
        <w:t>s</w:t>
      </w:r>
      <w:r w:rsidRPr="005C0C23">
        <w:rPr>
          <w:rFonts w:ascii="Arial" w:hAnsi="Arial" w:cs="Arial"/>
          <w:sz w:val="22"/>
          <w:szCs w:val="22"/>
        </w:rPr>
        <w:t xml:space="preserve"> facilitating systems and a clear plan</w:t>
      </w:r>
      <w:r>
        <w:rPr>
          <w:rFonts w:ascii="Arial" w:hAnsi="Arial" w:cs="Arial"/>
          <w:sz w:val="22"/>
          <w:szCs w:val="22"/>
        </w:rPr>
        <w:t>.</w:t>
      </w:r>
    </w:p>
    <w:p w14:paraId="534853C8" w14:textId="77777777" w:rsidR="005C0C23" w:rsidRPr="005C0C23" w:rsidRDefault="005C0C23" w:rsidP="005C0C23">
      <w:pPr>
        <w:spacing w:line="360" w:lineRule="auto"/>
        <w:rPr>
          <w:rFonts w:ascii="Arial" w:hAnsi="Arial" w:cs="Arial"/>
          <w:sz w:val="22"/>
          <w:szCs w:val="22"/>
        </w:rPr>
      </w:pPr>
      <w:r w:rsidRPr="005C0C23">
        <w:rPr>
          <w:rFonts w:ascii="Arial" w:hAnsi="Arial" w:cs="Arial"/>
          <w:sz w:val="22"/>
          <w:szCs w:val="22"/>
        </w:rPr>
        <w:t xml:space="preserve">The above entails managing people according to the proper standards as well as common interests while engaging the appropriate amount and type of individuals into the relevant duties in the right methods. </w:t>
      </w:r>
    </w:p>
    <w:p w14:paraId="18C2FF0B" w14:textId="77777777" w:rsidR="005C0C23" w:rsidRDefault="005C0C23" w:rsidP="005C0C23">
      <w:pPr>
        <w:spacing w:line="360" w:lineRule="auto"/>
        <w:rPr>
          <w:rFonts w:ascii="Arial" w:hAnsi="Arial" w:cs="Arial"/>
          <w:sz w:val="22"/>
          <w:szCs w:val="22"/>
        </w:rPr>
      </w:pPr>
      <w:r w:rsidRPr="005C0C23">
        <w:rPr>
          <w:rFonts w:ascii="Arial" w:hAnsi="Arial" w:cs="Arial"/>
          <w:sz w:val="22"/>
          <w:szCs w:val="22"/>
        </w:rPr>
        <w:t>Teamwork requires</w:t>
      </w:r>
      <w:r w:rsidR="00AB17CF">
        <w:rPr>
          <w:rFonts w:ascii="Arial" w:hAnsi="Arial" w:cs="Arial"/>
          <w:sz w:val="22"/>
          <w:szCs w:val="22"/>
        </w:rPr>
        <w:t xml:space="preserve"> specific resources</w:t>
      </w:r>
      <w:r w:rsidRPr="005C0C23">
        <w:rPr>
          <w:rFonts w:ascii="Arial" w:hAnsi="Arial" w:cs="Arial"/>
          <w:sz w:val="22"/>
          <w:szCs w:val="22"/>
        </w:rPr>
        <w:t>.</w:t>
      </w:r>
    </w:p>
    <w:p w14:paraId="3A38D080" w14:textId="56439B6B" w:rsidR="009730B5" w:rsidRPr="005C0C23" w:rsidRDefault="005C0C23" w:rsidP="005C0C23">
      <w:pPr>
        <w:spacing w:line="360" w:lineRule="auto"/>
        <w:rPr>
          <w:rFonts w:ascii="Arial" w:hAnsi="Arial" w:cs="Arial"/>
          <w:sz w:val="22"/>
          <w:szCs w:val="22"/>
        </w:rPr>
      </w:pPr>
      <w:r w:rsidRPr="005C0C23">
        <w:rPr>
          <w:rFonts w:ascii="Arial" w:hAnsi="Arial" w:cs="Arial"/>
          <w:sz w:val="22"/>
          <w:szCs w:val="22"/>
        </w:rPr>
        <w:t xml:space="preserve">The composition of a team' members, structures, various procedures, as well as the </w:t>
      </w:r>
      <w:proofErr w:type="spellStart"/>
      <w:r w:rsidRPr="005C0C23">
        <w:rPr>
          <w:rFonts w:ascii="Arial" w:hAnsi="Arial" w:cs="Arial"/>
          <w:sz w:val="22"/>
          <w:szCs w:val="22"/>
        </w:rPr>
        <w:t>behaviours</w:t>
      </w:r>
      <w:proofErr w:type="spellEnd"/>
      <w:r w:rsidRPr="005C0C23">
        <w:rPr>
          <w:rFonts w:ascii="Arial" w:hAnsi="Arial" w:cs="Arial"/>
          <w:sz w:val="22"/>
          <w:szCs w:val="22"/>
        </w:rPr>
        <w:t xml:space="preserve"> and results which are most valued or compensated fairly, must all be conducive to performance. </w:t>
      </w:r>
    </w:p>
    <w:p w14:paraId="30A38216" w14:textId="77777777" w:rsidR="005C0C23" w:rsidRDefault="005C0C23" w:rsidP="00206BA7">
      <w:pPr>
        <w:spacing w:line="360" w:lineRule="auto"/>
        <w:rPr>
          <w:rFonts w:ascii="Arial" w:hAnsi="Arial" w:cs="Arial"/>
          <w:sz w:val="22"/>
          <w:szCs w:val="22"/>
        </w:rPr>
      </w:pPr>
      <w:r w:rsidRPr="005C0C23">
        <w:rPr>
          <w:rFonts w:ascii="Arial" w:hAnsi="Arial" w:cs="Arial"/>
          <w:sz w:val="22"/>
          <w:szCs w:val="22"/>
        </w:rPr>
        <w:t>Teammates require skilled coaching.</w:t>
      </w:r>
    </w:p>
    <w:p w14:paraId="0BC259B1" w14:textId="77777777" w:rsidR="00906DBF" w:rsidRDefault="005C0C23" w:rsidP="00206BA7">
      <w:pPr>
        <w:spacing w:line="360" w:lineRule="auto"/>
        <w:rPr>
          <w:rFonts w:ascii="Arial" w:hAnsi="Arial" w:cs="Arial"/>
          <w:sz w:val="22"/>
          <w:szCs w:val="22"/>
        </w:rPr>
      </w:pPr>
      <w:r w:rsidRPr="005C0C23">
        <w:rPr>
          <w:rFonts w:ascii="Arial" w:hAnsi="Arial" w:cs="Arial"/>
          <w:sz w:val="22"/>
          <w:szCs w:val="22"/>
        </w:rPr>
        <w:t>At critical junctures in any team's development, a knowledgeable outsider should provide advice plus insights. Whenever it comes to coaching, excessively attention is paid to the person rather than teamwork and team processes.</w:t>
      </w:r>
    </w:p>
    <w:p w14:paraId="39F78AA8" w14:textId="77777777" w:rsidR="00E100F7" w:rsidRPr="00E100F7" w:rsidRDefault="00E100F7" w:rsidP="00E100F7">
      <w:pPr>
        <w:spacing w:line="360" w:lineRule="auto"/>
        <w:rPr>
          <w:rFonts w:ascii="Arial" w:hAnsi="Arial" w:cs="Arial"/>
          <w:sz w:val="22"/>
          <w:szCs w:val="22"/>
        </w:rPr>
      </w:pPr>
      <w:r w:rsidRPr="00E100F7">
        <w:rPr>
          <w:rFonts w:ascii="Arial" w:hAnsi="Arial" w:cs="Arial"/>
          <w:sz w:val="22"/>
          <w:szCs w:val="22"/>
        </w:rPr>
        <w:t xml:space="preserve">A young team all must take some time to get accustomed to one another and their varied operating styles. </w:t>
      </w:r>
    </w:p>
    <w:p w14:paraId="688F2113" w14:textId="2295E9AE" w:rsidR="00E100F7" w:rsidRPr="00E100F7" w:rsidRDefault="00E100F7" w:rsidP="00E100F7">
      <w:pPr>
        <w:spacing w:line="360" w:lineRule="auto"/>
        <w:rPr>
          <w:rFonts w:ascii="Arial" w:hAnsi="Arial" w:cs="Arial"/>
          <w:sz w:val="22"/>
          <w:szCs w:val="22"/>
        </w:rPr>
      </w:pPr>
      <w:r w:rsidRPr="00E100F7">
        <w:rPr>
          <w:rFonts w:ascii="Arial" w:hAnsi="Arial" w:cs="Arial"/>
          <w:sz w:val="22"/>
          <w:szCs w:val="22"/>
        </w:rPr>
        <w:t xml:space="preserve">According to one belief, a team must pass through five phases of team growth before it would perform to the best of its abilities. </w:t>
      </w:r>
    </w:p>
    <w:p w14:paraId="55F4D222" w14:textId="5723C6F6" w:rsidR="00601436" w:rsidRDefault="00E100F7" w:rsidP="00206BA7">
      <w:pPr>
        <w:spacing w:line="360" w:lineRule="auto"/>
        <w:rPr>
          <w:rFonts w:ascii="Arial" w:hAnsi="Arial" w:cs="Arial"/>
          <w:sz w:val="22"/>
          <w:szCs w:val="22"/>
        </w:rPr>
      </w:pPr>
      <w:proofErr w:type="spellStart"/>
      <w:r w:rsidRPr="00E100F7">
        <w:rPr>
          <w:rFonts w:ascii="Arial" w:hAnsi="Arial" w:cs="Arial"/>
          <w:sz w:val="22"/>
          <w:szCs w:val="22"/>
        </w:rPr>
        <w:t>Tuckman's</w:t>
      </w:r>
      <w:proofErr w:type="spellEnd"/>
      <w:r w:rsidRPr="00E100F7">
        <w:rPr>
          <w:rFonts w:ascii="Arial" w:hAnsi="Arial" w:cs="Arial"/>
          <w:sz w:val="22"/>
          <w:szCs w:val="22"/>
        </w:rPr>
        <w:t xml:space="preserve"> Model is the name given to these stages, which were developed by psychologist Bruce </w:t>
      </w:r>
      <w:proofErr w:type="spellStart"/>
      <w:r w:rsidRPr="00E100F7">
        <w:rPr>
          <w:rFonts w:ascii="Arial" w:hAnsi="Arial" w:cs="Arial"/>
          <w:sz w:val="22"/>
          <w:szCs w:val="22"/>
        </w:rPr>
        <w:t>Tuckman</w:t>
      </w:r>
      <w:proofErr w:type="spellEnd"/>
      <w:r w:rsidRPr="00E100F7">
        <w:rPr>
          <w:rFonts w:ascii="Arial" w:hAnsi="Arial" w:cs="Arial"/>
          <w:sz w:val="22"/>
          <w:szCs w:val="22"/>
        </w:rPr>
        <w:t>.</w:t>
      </w:r>
    </w:p>
    <w:p w14:paraId="2C2E4256" w14:textId="69DB95C7" w:rsidR="0090433B" w:rsidRPr="0090433B" w:rsidRDefault="0090433B" w:rsidP="0090433B">
      <w:pPr>
        <w:spacing w:line="360" w:lineRule="auto"/>
        <w:rPr>
          <w:rFonts w:ascii="Arial" w:hAnsi="Arial" w:cs="Arial"/>
          <w:sz w:val="22"/>
          <w:szCs w:val="22"/>
        </w:rPr>
      </w:pPr>
      <w:r w:rsidRPr="0090433B">
        <w:rPr>
          <w:rFonts w:ascii="Arial" w:hAnsi="Arial" w:cs="Arial"/>
          <w:sz w:val="22"/>
          <w:szCs w:val="22"/>
        </w:rPr>
        <w:t xml:space="preserve">In 1965, psychologist Bruce </w:t>
      </w:r>
      <w:proofErr w:type="spellStart"/>
      <w:r w:rsidRPr="0090433B">
        <w:rPr>
          <w:rFonts w:ascii="Arial" w:hAnsi="Arial" w:cs="Arial"/>
          <w:sz w:val="22"/>
          <w:szCs w:val="22"/>
        </w:rPr>
        <w:t>Tuckman</w:t>
      </w:r>
      <w:proofErr w:type="spellEnd"/>
      <w:r w:rsidRPr="0090433B">
        <w:rPr>
          <w:rFonts w:ascii="Arial" w:hAnsi="Arial" w:cs="Arial"/>
          <w:sz w:val="22"/>
          <w:szCs w:val="22"/>
        </w:rPr>
        <w:t xml:space="preserve"> made the original version of his idea. Teams were to go through the following developmental stages: forming, storming, norming, performing, and adjourning. </w:t>
      </w:r>
      <w:proofErr w:type="spellStart"/>
      <w:r w:rsidR="00CB191A">
        <w:rPr>
          <w:rFonts w:ascii="Arial" w:hAnsi="Arial" w:cs="Arial"/>
          <w:sz w:val="22"/>
          <w:szCs w:val="22"/>
        </w:rPr>
        <w:t>Tuckman</w:t>
      </w:r>
      <w:proofErr w:type="spellEnd"/>
      <w:r w:rsidR="00CB191A">
        <w:rPr>
          <w:rFonts w:ascii="Arial" w:hAnsi="Arial" w:cs="Arial"/>
          <w:sz w:val="22"/>
          <w:szCs w:val="22"/>
        </w:rPr>
        <w:t xml:space="preserve"> (1965)</w:t>
      </w:r>
    </w:p>
    <w:p w14:paraId="05B3AADF" w14:textId="77777777" w:rsidR="0090433B" w:rsidRPr="0090433B" w:rsidRDefault="0090433B" w:rsidP="0090433B">
      <w:pPr>
        <w:spacing w:line="360" w:lineRule="auto"/>
        <w:rPr>
          <w:rFonts w:ascii="Arial" w:hAnsi="Arial" w:cs="Arial"/>
          <w:sz w:val="22"/>
          <w:szCs w:val="22"/>
        </w:rPr>
      </w:pPr>
      <w:r w:rsidRPr="0090433B">
        <w:rPr>
          <w:rFonts w:ascii="Arial" w:hAnsi="Arial" w:cs="Arial"/>
          <w:sz w:val="22"/>
          <w:szCs w:val="22"/>
        </w:rPr>
        <w:t>It is</w:t>
      </w:r>
      <w:r>
        <w:rPr>
          <w:rFonts w:ascii="Arial" w:hAnsi="Arial" w:cs="Arial"/>
          <w:sz w:val="22"/>
          <w:szCs w:val="22"/>
        </w:rPr>
        <w:t xml:space="preserve"> </w:t>
      </w:r>
      <w:r w:rsidRPr="0090433B">
        <w:rPr>
          <w:rFonts w:ascii="Arial" w:hAnsi="Arial" w:cs="Arial"/>
          <w:sz w:val="22"/>
          <w:szCs w:val="22"/>
        </w:rPr>
        <w:t xml:space="preserve">claimed that such phases last from the first group meeting until the task is finished. </w:t>
      </w:r>
    </w:p>
    <w:p w14:paraId="48EF612F" w14:textId="451296AB" w:rsidR="00376123" w:rsidRPr="00A02F9C" w:rsidRDefault="0090433B" w:rsidP="00206BA7">
      <w:pPr>
        <w:spacing w:line="360" w:lineRule="auto"/>
        <w:rPr>
          <w:rFonts w:ascii="Arial" w:hAnsi="Arial" w:cs="Arial"/>
          <w:sz w:val="22"/>
          <w:szCs w:val="22"/>
        </w:rPr>
      </w:pPr>
      <w:r w:rsidRPr="0090433B">
        <w:rPr>
          <w:rFonts w:ascii="Arial" w:hAnsi="Arial" w:cs="Arial"/>
          <w:sz w:val="22"/>
          <w:szCs w:val="22"/>
        </w:rPr>
        <w:t>Each of these five phases is properly titled and contributes significantly to the formation of a highly efficient professional team.</w:t>
      </w:r>
    </w:p>
    <w:p w14:paraId="06E40AD1" w14:textId="752AEF7E" w:rsidR="004A6FD8" w:rsidRDefault="00174030" w:rsidP="00206BA7">
      <w:pPr>
        <w:spacing w:line="360" w:lineRule="auto"/>
        <w:rPr>
          <w:rFonts w:ascii="Arial" w:hAnsi="Arial" w:cs="Arial"/>
          <w:b/>
          <w:bCs/>
          <w:sz w:val="40"/>
          <w:szCs w:val="40"/>
        </w:rPr>
      </w:pPr>
      <w:r>
        <w:rPr>
          <w:noProof/>
        </w:rPr>
        <w:lastRenderedPageBreak/>
        <w:drawing>
          <wp:anchor distT="0" distB="0" distL="114300" distR="114300" simplePos="0" relativeHeight="251667456" behindDoc="0" locked="0" layoutInCell="1" allowOverlap="1" wp14:anchorId="1375D6CD" wp14:editId="16B06D0B">
            <wp:simplePos x="0" y="0"/>
            <wp:positionH relativeFrom="column">
              <wp:posOffset>912495</wp:posOffset>
            </wp:positionH>
            <wp:positionV relativeFrom="paragraph">
              <wp:posOffset>307340</wp:posOffset>
            </wp:positionV>
            <wp:extent cx="3683000" cy="22098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83000" cy="2209800"/>
                    </a:xfrm>
                    <a:prstGeom prst="rect">
                      <a:avLst/>
                    </a:prstGeom>
                  </pic:spPr>
                </pic:pic>
              </a:graphicData>
            </a:graphic>
          </wp:anchor>
        </w:drawing>
      </w:r>
    </w:p>
    <w:p w14:paraId="227025F6" w14:textId="060848F8" w:rsidR="00F00E54" w:rsidRPr="00376123" w:rsidRDefault="00376123" w:rsidP="00206BA7">
      <w:pPr>
        <w:spacing w:line="360" w:lineRule="auto"/>
        <w:rPr>
          <w:rFonts w:ascii="Arial" w:hAnsi="Arial" w:cs="Arial"/>
          <w:b/>
          <w:bCs/>
          <w:sz w:val="40"/>
          <w:szCs w:val="40"/>
        </w:rPr>
      </w:pPr>
      <w:r>
        <w:rPr>
          <w:rFonts w:ascii="Arial" w:hAnsi="Arial" w:cs="Arial"/>
          <w:b/>
          <w:bCs/>
          <w:sz w:val="40"/>
          <w:szCs w:val="40"/>
        </w:rPr>
        <w:t xml:space="preserve">Models of team </w:t>
      </w:r>
      <w:r w:rsidR="00F00E54">
        <w:rPr>
          <w:rFonts w:ascii="Arial" w:hAnsi="Arial" w:cs="Arial"/>
          <w:b/>
          <w:bCs/>
          <w:sz w:val="40"/>
          <w:szCs w:val="40"/>
        </w:rPr>
        <w:t xml:space="preserve">development </w:t>
      </w:r>
    </w:p>
    <w:p w14:paraId="436D18B2" w14:textId="77777777" w:rsidR="00167977" w:rsidRDefault="00C44BB5" w:rsidP="00206BA7">
      <w:pPr>
        <w:spacing w:line="360" w:lineRule="auto"/>
        <w:rPr>
          <w:rFonts w:ascii="Arial" w:hAnsi="Arial" w:cs="Arial"/>
          <w:sz w:val="22"/>
          <w:szCs w:val="22"/>
        </w:rPr>
      </w:pPr>
      <w:r>
        <w:rPr>
          <w:rFonts w:ascii="Arial" w:hAnsi="Arial" w:cs="Arial"/>
          <w:sz w:val="22"/>
          <w:szCs w:val="22"/>
        </w:rPr>
        <w:t xml:space="preserve">The teamwork and communication challenges </w:t>
      </w:r>
      <w:r w:rsidR="004D404B">
        <w:rPr>
          <w:rFonts w:ascii="Arial" w:hAnsi="Arial" w:cs="Arial"/>
          <w:sz w:val="22"/>
          <w:szCs w:val="22"/>
        </w:rPr>
        <w:t xml:space="preserve">are frequently present </w:t>
      </w:r>
      <w:r w:rsidR="00EF29F9">
        <w:rPr>
          <w:rFonts w:ascii="Arial" w:hAnsi="Arial" w:cs="Arial"/>
          <w:sz w:val="22"/>
          <w:szCs w:val="22"/>
        </w:rPr>
        <w:t>during team meetings.</w:t>
      </w:r>
      <w:r w:rsidR="00830904">
        <w:rPr>
          <w:rFonts w:ascii="Arial" w:hAnsi="Arial" w:cs="Arial"/>
          <w:sz w:val="22"/>
          <w:szCs w:val="22"/>
        </w:rPr>
        <w:t xml:space="preserve"> </w:t>
      </w:r>
      <w:r w:rsidR="0014126F">
        <w:rPr>
          <w:rFonts w:ascii="Arial" w:hAnsi="Arial" w:cs="Arial"/>
          <w:sz w:val="22"/>
          <w:szCs w:val="22"/>
        </w:rPr>
        <w:t xml:space="preserve">To ensure that </w:t>
      </w:r>
      <w:r w:rsidR="00843A42">
        <w:rPr>
          <w:rFonts w:ascii="Arial" w:hAnsi="Arial" w:cs="Arial"/>
          <w:sz w:val="22"/>
          <w:szCs w:val="22"/>
        </w:rPr>
        <w:t xml:space="preserve">the team for the Next Plc is </w:t>
      </w:r>
      <w:r w:rsidR="00372A73">
        <w:rPr>
          <w:rFonts w:ascii="Arial" w:hAnsi="Arial" w:cs="Arial"/>
          <w:sz w:val="22"/>
          <w:szCs w:val="22"/>
        </w:rPr>
        <w:t>a qualitative, effective and ready to</w:t>
      </w:r>
      <w:r w:rsidR="006D6B06">
        <w:rPr>
          <w:rFonts w:ascii="Arial" w:hAnsi="Arial" w:cs="Arial"/>
          <w:sz w:val="22"/>
          <w:szCs w:val="22"/>
        </w:rPr>
        <w:t xml:space="preserve"> ensure a successful lunch</w:t>
      </w:r>
      <w:r w:rsidR="000B4F90">
        <w:rPr>
          <w:rFonts w:ascii="Arial" w:hAnsi="Arial" w:cs="Arial"/>
          <w:sz w:val="22"/>
          <w:szCs w:val="22"/>
        </w:rPr>
        <w:t xml:space="preserve">, </w:t>
      </w:r>
      <w:r w:rsidR="00812F7A">
        <w:rPr>
          <w:rFonts w:ascii="Arial" w:hAnsi="Arial" w:cs="Arial"/>
          <w:sz w:val="22"/>
          <w:szCs w:val="22"/>
        </w:rPr>
        <w:t xml:space="preserve">is important to make sure that the team is a team and not just a group. </w:t>
      </w:r>
      <w:r w:rsidR="00DB37AE">
        <w:rPr>
          <w:rFonts w:ascii="Arial" w:hAnsi="Arial" w:cs="Arial"/>
          <w:sz w:val="22"/>
          <w:szCs w:val="22"/>
        </w:rPr>
        <w:t xml:space="preserve">The most suitable </w:t>
      </w:r>
      <w:r w:rsidR="00FE6B43">
        <w:rPr>
          <w:rFonts w:ascii="Arial" w:hAnsi="Arial" w:cs="Arial"/>
          <w:sz w:val="22"/>
          <w:szCs w:val="22"/>
        </w:rPr>
        <w:t>team development model that could be considered in this scenario is Hackman’s.</w:t>
      </w:r>
    </w:p>
    <w:p w14:paraId="4B5945B2" w14:textId="77777777" w:rsidR="00FE6B43" w:rsidRDefault="00D92E9D" w:rsidP="00206BA7">
      <w:pPr>
        <w:spacing w:line="360" w:lineRule="auto"/>
        <w:rPr>
          <w:rFonts w:ascii="Arial" w:hAnsi="Arial" w:cs="Arial"/>
          <w:sz w:val="22"/>
          <w:szCs w:val="22"/>
          <w:lang w:val="en-GB"/>
        </w:rPr>
      </w:pPr>
      <w:r w:rsidRPr="00D92E9D">
        <w:rPr>
          <w:rFonts w:ascii="Arial" w:hAnsi="Arial" w:cs="Arial"/>
          <w:sz w:val="22"/>
          <w:szCs w:val="22"/>
          <w:lang w:val="en-GB"/>
        </w:rPr>
        <w:t>J. Richard Hackman created a workgroup management and design model based on research while he was employed at Harvard University in 2002. The reason why just certain groups were effective served as the focus of his investigation. He discovered the elements which may boost a team's likelihood of succeeding.</w:t>
      </w:r>
    </w:p>
    <w:p w14:paraId="3AD3A01F" w14:textId="77777777" w:rsidR="00B655FE" w:rsidRPr="00B655FE" w:rsidRDefault="00B655FE" w:rsidP="00B655FE">
      <w:pPr>
        <w:spacing w:line="360" w:lineRule="auto"/>
        <w:rPr>
          <w:rFonts w:ascii="Arial" w:hAnsi="Arial" w:cs="Arial"/>
          <w:sz w:val="22"/>
          <w:szCs w:val="22"/>
          <w:lang w:val="en-GB"/>
        </w:rPr>
      </w:pPr>
      <w:r w:rsidRPr="00B655FE">
        <w:rPr>
          <w:rFonts w:ascii="Arial" w:hAnsi="Arial" w:cs="Arial"/>
          <w:sz w:val="22"/>
          <w:szCs w:val="22"/>
          <w:lang w:val="en-GB"/>
        </w:rPr>
        <w:t xml:space="preserve">He listed the following factors as necessary to guarantee that your team is "a real team": </w:t>
      </w:r>
    </w:p>
    <w:p w14:paraId="63B292A9" w14:textId="77777777" w:rsidR="00B655FE" w:rsidRPr="00B655FE" w:rsidRDefault="00B655FE" w:rsidP="00B655FE">
      <w:pPr>
        <w:spacing w:line="360" w:lineRule="auto"/>
        <w:rPr>
          <w:rFonts w:ascii="Arial" w:hAnsi="Arial" w:cs="Arial"/>
          <w:sz w:val="22"/>
          <w:szCs w:val="22"/>
          <w:lang w:val="en-GB"/>
        </w:rPr>
      </w:pPr>
    </w:p>
    <w:p w14:paraId="54B14F96" w14:textId="77777777" w:rsidR="00B655FE" w:rsidRPr="00B655FE" w:rsidRDefault="00B655FE" w:rsidP="00B655FE">
      <w:pPr>
        <w:spacing w:line="360" w:lineRule="auto"/>
        <w:rPr>
          <w:rFonts w:ascii="Arial" w:hAnsi="Arial" w:cs="Arial"/>
          <w:sz w:val="22"/>
          <w:szCs w:val="22"/>
          <w:lang w:val="en-GB"/>
        </w:rPr>
      </w:pPr>
      <w:r w:rsidRPr="00B655FE">
        <w:rPr>
          <w:rFonts w:ascii="Arial" w:hAnsi="Arial" w:cs="Arial"/>
          <w:sz w:val="22"/>
          <w:szCs w:val="22"/>
          <w:lang w:val="en-GB"/>
        </w:rPr>
        <w:t xml:space="preserve">The group membership is consistent, the team boundaries are clear regarding who is within or outside of the group, and the members have a common task. </w:t>
      </w:r>
    </w:p>
    <w:p w14:paraId="31470070" w14:textId="77777777" w:rsidR="00B655FE" w:rsidRPr="00B655FE" w:rsidRDefault="00B655FE" w:rsidP="00B655FE">
      <w:pPr>
        <w:spacing w:line="360" w:lineRule="auto"/>
        <w:rPr>
          <w:rFonts w:ascii="Arial" w:hAnsi="Arial" w:cs="Arial"/>
          <w:sz w:val="22"/>
          <w:szCs w:val="22"/>
          <w:lang w:val="en-GB"/>
        </w:rPr>
      </w:pPr>
      <w:r w:rsidRPr="00B655FE">
        <w:rPr>
          <w:rFonts w:ascii="Arial" w:hAnsi="Arial" w:cs="Arial"/>
          <w:sz w:val="22"/>
          <w:szCs w:val="22"/>
          <w:lang w:val="en-GB"/>
        </w:rPr>
        <w:t xml:space="preserve">The first two components of a "real team" are directly under your management, but the consistency of the team members is frequently the most challenging part to maintain. If your workplace is project-based, it's likely that team consistency will only endure as longer as the task. </w:t>
      </w:r>
    </w:p>
    <w:p w14:paraId="0BE8A574" w14:textId="77777777" w:rsidR="00D92E9D" w:rsidRDefault="00B655FE" w:rsidP="00206BA7">
      <w:pPr>
        <w:spacing w:line="360" w:lineRule="auto"/>
        <w:rPr>
          <w:rFonts w:ascii="Arial" w:hAnsi="Arial" w:cs="Arial"/>
          <w:sz w:val="22"/>
          <w:szCs w:val="22"/>
          <w:lang w:val="en-GB"/>
        </w:rPr>
      </w:pPr>
      <w:r w:rsidRPr="00B655FE">
        <w:rPr>
          <w:rFonts w:ascii="Arial" w:hAnsi="Arial" w:cs="Arial"/>
          <w:sz w:val="22"/>
          <w:szCs w:val="22"/>
          <w:lang w:val="en-GB"/>
        </w:rPr>
        <w:t>The structure of the team may become unstable due to the nature of the work.</w:t>
      </w:r>
    </w:p>
    <w:p w14:paraId="772001AB" w14:textId="77777777" w:rsidR="00392AC8" w:rsidRPr="00392AC8" w:rsidRDefault="00392AC8" w:rsidP="00392AC8">
      <w:pPr>
        <w:spacing w:line="360" w:lineRule="auto"/>
        <w:rPr>
          <w:rFonts w:ascii="Arial" w:hAnsi="Arial" w:cs="Arial"/>
          <w:sz w:val="22"/>
          <w:szCs w:val="22"/>
          <w:lang w:val="en-GB"/>
        </w:rPr>
      </w:pPr>
      <w:r w:rsidRPr="00392AC8">
        <w:rPr>
          <w:rFonts w:ascii="Arial" w:hAnsi="Arial" w:cs="Arial"/>
          <w:sz w:val="22"/>
          <w:szCs w:val="22"/>
          <w:lang w:val="en-GB"/>
        </w:rPr>
        <w:lastRenderedPageBreak/>
        <w:t xml:space="preserve">The second component of this methodology is giving your squad an inspiring goal. This implies that you set your team clear objectives that are demanding and important. </w:t>
      </w:r>
    </w:p>
    <w:p w14:paraId="21ECF59C" w14:textId="77777777" w:rsidR="003A429A" w:rsidRDefault="003A429A" w:rsidP="00206BA7">
      <w:pPr>
        <w:spacing w:line="360" w:lineRule="auto"/>
        <w:rPr>
          <w:rFonts w:ascii="Arial" w:hAnsi="Arial" w:cs="Arial"/>
          <w:sz w:val="22"/>
          <w:szCs w:val="22"/>
          <w:lang w:val="en-GB"/>
        </w:rPr>
      </w:pPr>
      <w:r>
        <w:rPr>
          <w:rFonts w:ascii="Arial" w:hAnsi="Arial" w:cs="Arial"/>
          <w:noProof/>
          <w:sz w:val="22"/>
          <w:szCs w:val="22"/>
          <w:lang w:val="en-GB"/>
        </w:rPr>
        <w:drawing>
          <wp:anchor distT="0" distB="0" distL="114300" distR="114300" simplePos="0" relativeHeight="251661312" behindDoc="0" locked="0" layoutInCell="1" allowOverlap="1" wp14:anchorId="1CB61D22" wp14:editId="1188610B">
            <wp:simplePos x="0" y="0"/>
            <wp:positionH relativeFrom="column">
              <wp:posOffset>-9525</wp:posOffset>
            </wp:positionH>
            <wp:positionV relativeFrom="paragraph">
              <wp:posOffset>1096010</wp:posOffset>
            </wp:positionV>
            <wp:extent cx="3492500" cy="193357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stretch>
                      <a:fillRect/>
                    </a:stretch>
                  </pic:blipFill>
                  <pic:spPr>
                    <a:xfrm>
                      <a:off x="0" y="0"/>
                      <a:ext cx="3492500" cy="1933575"/>
                    </a:xfrm>
                    <a:prstGeom prst="rect">
                      <a:avLst/>
                    </a:prstGeom>
                  </pic:spPr>
                </pic:pic>
              </a:graphicData>
            </a:graphic>
            <wp14:sizeRelH relativeFrom="margin">
              <wp14:pctWidth>0</wp14:pctWidth>
            </wp14:sizeRelH>
            <wp14:sizeRelV relativeFrom="margin">
              <wp14:pctHeight>0</wp14:pctHeight>
            </wp14:sizeRelV>
          </wp:anchor>
        </w:drawing>
      </w:r>
      <w:r w:rsidR="00392AC8" w:rsidRPr="00392AC8">
        <w:rPr>
          <w:rFonts w:ascii="Arial" w:hAnsi="Arial" w:cs="Arial"/>
          <w:sz w:val="22"/>
          <w:szCs w:val="22"/>
          <w:lang w:val="en-GB"/>
        </w:rPr>
        <w:t xml:space="preserve">You have direct influence over objectives you establish for the team as a manager, regardless of the kind of team you are in charge of. You may also make sure to give your workers objectives that actively encourages workers. </w:t>
      </w:r>
      <w:r w:rsidR="00392AC8">
        <w:rPr>
          <w:rFonts w:ascii="Arial" w:hAnsi="Arial" w:cs="Arial"/>
          <w:sz w:val="22"/>
          <w:szCs w:val="22"/>
          <w:lang w:val="en-GB"/>
        </w:rPr>
        <w:t>Smart</w:t>
      </w:r>
      <w:r w:rsidR="00392AC8" w:rsidRPr="00392AC8">
        <w:rPr>
          <w:rFonts w:ascii="Arial" w:hAnsi="Arial" w:cs="Arial"/>
          <w:sz w:val="22"/>
          <w:szCs w:val="22"/>
          <w:lang w:val="en-GB"/>
        </w:rPr>
        <w:t xml:space="preserve"> objectives are Time-Bound, Specified, Measurable, Achievable goals, but also Relevant.</w:t>
      </w:r>
    </w:p>
    <w:p w14:paraId="1A971826" w14:textId="77777777" w:rsidR="003A429A" w:rsidRDefault="003A429A" w:rsidP="00206BA7">
      <w:pPr>
        <w:spacing w:line="360" w:lineRule="auto"/>
        <w:rPr>
          <w:rFonts w:ascii="Arial" w:hAnsi="Arial" w:cs="Arial"/>
          <w:sz w:val="22"/>
          <w:szCs w:val="22"/>
          <w:lang w:val="en-GB"/>
        </w:rPr>
      </w:pPr>
    </w:p>
    <w:p w14:paraId="31861F4E" w14:textId="77777777" w:rsidR="00CE0173" w:rsidRPr="00CE0173" w:rsidRDefault="00CE0173" w:rsidP="00CE0173">
      <w:pPr>
        <w:spacing w:line="360" w:lineRule="auto"/>
        <w:rPr>
          <w:rFonts w:ascii="Arial" w:hAnsi="Arial" w:cs="Arial"/>
          <w:sz w:val="22"/>
          <w:szCs w:val="22"/>
          <w:lang w:val="en-GB"/>
        </w:rPr>
      </w:pPr>
      <w:r w:rsidRPr="00CE0173">
        <w:rPr>
          <w:rFonts w:ascii="Arial" w:hAnsi="Arial" w:cs="Arial"/>
          <w:sz w:val="22"/>
          <w:szCs w:val="22"/>
          <w:lang w:val="en-GB"/>
        </w:rPr>
        <w:t>The third element that Hackman lists as having a significant impact on your team's success is the plan in which it operates. A few of these factors will be under your hands, while others will be determined by the form of the company.</w:t>
      </w:r>
    </w:p>
    <w:p w14:paraId="016BC157" w14:textId="0F346B5C" w:rsidR="00E854DB" w:rsidRDefault="00CE0173" w:rsidP="00206BA7">
      <w:pPr>
        <w:spacing w:line="360" w:lineRule="auto"/>
        <w:rPr>
          <w:rFonts w:ascii="Arial" w:hAnsi="Arial" w:cs="Arial"/>
          <w:sz w:val="22"/>
          <w:szCs w:val="22"/>
          <w:lang w:val="en-GB"/>
        </w:rPr>
      </w:pPr>
      <w:r w:rsidRPr="00CE0173">
        <w:rPr>
          <w:rFonts w:ascii="Arial" w:hAnsi="Arial" w:cs="Arial"/>
          <w:sz w:val="22"/>
          <w:szCs w:val="22"/>
          <w:lang w:val="en-GB"/>
        </w:rPr>
        <w:t xml:space="preserve">The success of </w:t>
      </w:r>
      <w:r w:rsidR="00A938F9">
        <w:rPr>
          <w:rFonts w:ascii="Arial" w:hAnsi="Arial" w:cs="Arial"/>
          <w:sz w:val="22"/>
          <w:szCs w:val="22"/>
          <w:lang w:val="en-GB"/>
        </w:rPr>
        <w:t>Next</w:t>
      </w:r>
      <w:r w:rsidRPr="00CE0173">
        <w:rPr>
          <w:rFonts w:ascii="Arial" w:hAnsi="Arial" w:cs="Arial"/>
          <w:sz w:val="22"/>
          <w:szCs w:val="22"/>
          <w:lang w:val="en-GB"/>
        </w:rPr>
        <w:t xml:space="preserve"> team will increase if you can provide them a range of duties to do.</w:t>
      </w:r>
    </w:p>
    <w:p w14:paraId="1DE4DD75" w14:textId="77777777" w:rsidR="00BF0163" w:rsidRDefault="00BF0163" w:rsidP="00206BA7">
      <w:pPr>
        <w:spacing w:line="360" w:lineRule="auto"/>
        <w:rPr>
          <w:rFonts w:ascii="Arial" w:hAnsi="Arial" w:cs="Arial"/>
          <w:sz w:val="22"/>
          <w:szCs w:val="22"/>
          <w:lang w:val="en-GB"/>
        </w:rPr>
      </w:pPr>
      <w:r w:rsidRPr="00BF0163">
        <w:rPr>
          <w:rFonts w:ascii="Arial" w:hAnsi="Arial" w:cs="Arial"/>
          <w:sz w:val="22"/>
          <w:szCs w:val="22"/>
          <w:lang w:val="en-GB"/>
        </w:rPr>
        <w:t>You'll also need to make sure that some of the essential team members have great interpersonal skills. This ensures that the base for decision-making inside the team is persuading and persuasively made reasons instead of confrontation. Additionally, these social abilities will guarantee that behaviour is governed by solid rules.</w:t>
      </w:r>
    </w:p>
    <w:p w14:paraId="7010837B" w14:textId="77777777" w:rsidR="00B6555A" w:rsidRPr="00B6555A" w:rsidRDefault="00B6555A" w:rsidP="00B6555A">
      <w:pPr>
        <w:spacing w:line="360" w:lineRule="auto"/>
        <w:rPr>
          <w:rFonts w:ascii="Arial" w:hAnsi="Arial" w:cs="Arial"/>
          <w:sz w:val="22"/>
          <w:szCs w:val="22"/>
          <w:lang w:val="en-GB"/>
        </w:rPr>
      </w:pPr>
      <w:r w:rsidRPr="00B6555A">
        <w:rPr>
          <w:rFonts w:ascii="Arial" w:hAnsi="Arial" w:cs="Arial"/>
          <w:sz w:val="22"/>
          <w:szCs w:val="22"/>
          <w:lang w:val="en-GB"/>
        </w:rPr>
        <w:t xml:space="preserve">Support is the fourth attribute needed to guarantee winning teams. Businesses require a supportive environment since they are composed of small teams that, when united, make up bigger groupings. </w:t>
      </w:r>
    </w:p>
    <w:p w14:paraId="4490F0F2" w14:textId="77777777" w:rsidR="00B6555A" w:rsidRPr="00B6555A" w:rsidRDefault="00B6555A" w:rsidP="00B6555A">
      <w:pPr>
        <w:spacing w:line="360" w:lineRule="auto"/>
        <w:rPr>
          <w:rFonts w:ascii="Arial" w:hAnsi="Arial" w:cs="Arial"/>
          <w:sz w:val="22"/>
          <w:szCs w:val="22"/>
          <w:lang w:val="en-GB"/>
        </w:rPr>
      </w:pPr>
      <w:r w:rsidRPr="00B6555A">
        <w:rPr>
          <w:rFonts w:ascii="Arial" w:hAnsi="Arial" w:cs="Arial"/>
          <w:sz w:val="22"/>
          <w:szCs w:val="22"/>
          <w:lang w:val="en-GB"/>
        </w:rPr>
        <w:t xml:space="preserve">Three components make up this supporting system: reward, development, and information. </w:t>
      </w:r>
    </w:p>
    <w:p w14:paraId="07783B53" w14:textId="77777777" w:rsidR="00B6555A" w:rsidRPr="00B6555A" w:rsidRDefault="00B6555A" w:rsidP="00B6555A">
      <w:pPr>
        <w:spacing w:line="360" w:lineRule="auto"/>
        <w:rPr>
          <w:rFonts w:ascii="Arial" w:hAnsi="Arial" w:cs="Arial"/>
          <w:sz w:val="22"/>
          <w:szCs w:val="22"/>
          <w:lang w:val="en-GB"/>
        </w:rPr>
      </w:pPr>
      <w:r w:rsidRPr="00B6555A">
        <w:rPr>
          <w:rFonts w:ascii="Arial" w:hAnsi="Arial" w:cs="Arial"/>
          <w:sz w:val="22"/>
          <w:szCs w:val="22"/>
          <w:lang w:val="en-GB"/>
        </w:rPr>
        <w:t xml:space="preserve">The incentive should be related to the company's or team 's success. The productivity and collaboration of the team should be rewarded as the foundation of this structure. </w:t>
      </w:r>
    </w:p>
    <w:p w14:paraId="2A88969A" w14:textId="77777777" w:rsidR="00B6555A" w:rsidRPr="00B6555A" w:rsidRDefault="00B6555A" w:rsidP="00B6555A">
      <w:pPr>
        <w:spacing w:line="360" w:lineRule="auto"/>
        <w:rPr>
          <w:rFonts w:ascii="Arial" w:hAnsi="Arial" w:cs="Arial"/>
          <w:sz w:val="22"/>
          <w:szCs w:val="22"/>
          <w:lang w:val="en-GB"/>
        </w:rPr>
      </w:pPr>
      <w:r w:rsidRPr="00B6555A">
        <w:rPr>
          <w:rFonts w:ascii="Arial" w:hAnsi="Arial" w:cs="Arial"/>
          <w:sz w:val="22"/>
          <w:szCs w:val="22"/>
          <w:lang w:val="en-GB"/>
        </w:rPr>
        <w:lastRenderedPageBreak/>
        <w:t xml:space="preserve">The improvement of each participant's abilities through an education system has to be the second component of the assistance. </w:t>
      </w:r>
    </w:p>
    <w:p w14:paraId="5506554E" w14:textId="77777777" w:rsidR="00BF0163" w:rsidRDefault="00B6555A" w:rsidP="00206BA7">
      <w:pPr>
        <w:spacing w:line="360" w:lineRule="auto"/>
        <w:rPr>
          <w:rFonts w:ascii="Arial" w:hAnsi="Arial" w:cs="Arial"/>
          <w:sz w:val="22"/>
          <w:szCs w:val="22"/>
          <w:lang w:val="en-GB"/>
        </w:rPr>
      </w:pPr>
      <w:r w:rsidRPr="00B6555A">
        <w:rPr>
          <w:rFonts w:ascii="Arial" w:hAnsi="Arial" w:cs="Arial"/>
          <w:sz w:val="22"/>
          <w:szCs w:val="22"/>
          <w:lang w:val="en-GB"/>
        </w:rPr>
        <w:t>The third component of help and assistance relates to the providing of data and ensuring easy access to the records and resources.</w:t>
      </w:r>
    </w:p>
    <w:p w14:paraId="6F03767D" w14:textId="77777777" w:rsidR="00D53A82" w:rsidRPr="00D53A82" w:rsidRDefault="00D53A82" w:rsidP="00D53A82">
      <w:pPr>
        <w:spacing w:line="360" w:lineRule="auto"/>
        <w:rPr>
          <w:rFonts w:ascii="Arial" w:hAnsi="Arial" w:cs="Arial"/>
          <w:sz w:val="22"/>
          <w:szCs w:val="22"/>
          <w:lang w:val="en-GB"/>
        </w:rPr>
      </w:pPr>
      <w:r w:rsidRPr="00D53A82">
        <w:rPr>
          <w:rFonts w:ascii="Arial" w:hAnsi="Arial" w:cs="Arial"/>
          <w:sz w:val="22"/>
          <w:szCs w:val="22"/>
          <w:lang w:val="en-GB"/>
        </w:rPr>
        <w:t xml:space="preserve">It is essential for you to be able to make sure your staff has access to the information and resources they require to advance their specific abilities. </w:t>
      </w:r>
    </w:p>
    <w:p w14:paraId="72E57B7D" w14:textId="77777777" w:rsidR="00B6555A" w:rsidRDefault="00D53A82" w:rsidP="00206BA7">
      <w:pPr>
        <w:spacing w:line="360" w:lineRule="auto"/>
        <w:rPr>
          <w:rFonts w:ascii="Arial" w:hAnsi="Arial" w:cs="Arial"/>
          <w:sz w:val="22"/>
          <w:szCs w:val="22"/>
          <w:lang w:val="en-GB"/>
        </w:rPr>
      </w:pPr>
      <w:r w:rsidRPr="00D53A82">
        <w:rPr>
          <w:rFonts w:ascii="Arial" w:hAnsi="Arial" w:cs="Arial"/>
          <w:sz w:val="22"/>
          <w:szCs w:val="22"/>
          <w:lang w:val="en-GB"/>
        </w:rPr>
        <w:t>You can benefit from the developments in communication and technology (computer systems, laptops, cellphones.). Your employees will be able to expand their abilities with the help of the greatest resources and knowledge available.</w:t>
      </w:r>
    </w:p>
    <w:p w14:paraId="68BF61C5" w14:textId="77777777" w:rsidR="00811986" w:rsidRPr="00811986" w:rsidRDefault="00811986" w:rsidP="00811986">
      <w:pPr>
        <w:spacing w:line="360" w:lineRule="auto"/>
        <w:rPr>
          <w:rFonts w:ascii="Arial" w:hAnsi="Arial" w:cs="Arial"/>
          <w:sz w:val="22"/>
          <w:szCs w:val="22"/>
          <w:lang w:val="en-GB"/>
        </w:rPr>
      </w:pPr>
      <w:r w:rsidRPr="00811986">
        <w:rPr>
          <w:rFonts w:ascii="Arial" w:hAnsi="Arial" w:cs="Arial"/>
          <w:sz w:val="22"/>
          <w:szCs w:val="22"/>
          <w:lang w:val="en-GB"/>
        </w:rPr>
        <w:t xml:space="preserve">The Five Factor Model's final component is professional coaching and mentorship. You can determine whether members of the team need assistance with a job or who needs to work on their communication abilities by managing a team on a day-to-day basis. </w:t>
      </w:r>
    </w:p>
    <w:p w14:paraId="1116AA0C" w14:textId="77777777" w:rsidR="00D53A82" w:rsidRDefault="00811986" w:rsidP="00206BA7">
      <w:pPr>
        <w:spacing w:line="360" w:lineRule="auto"/>
        <w:rPr>
          <w:rFonts w:ascii="Arial" w:hAnsi="Arial" w:cs="Arial"/>
          <w:sz w:val="22"/>
          <w:szCs w:val="22"/>
          <w:lang w:val="en-GB"/>
        </w:rPr>
      </w:pPr>
      <w:r w:rsidRPr="00811986">
        <w:rPr>
          <w:rFonts w:ascii="Arial" w:hAnsi="Arial" w:cs="Arial"/>
          <w:sz w:val="22"/>
          <w:szCs w:val="22"/>
          <w:lang w:val="en-GB"/>
        </w:rPr>
        <w:t>You train the individual on how to better achieve this challenge and develop the skills they lack after this need has been discovered. You should be careful not to come across as overpowering, as this might drastically reduce the performance of a team. The latter is a drawback that Hackman (2009) emphasises in his study and will dramatically lower any team's success.</w:t>
      </w:r>
    </w:p>
    <w:p w14:paraId="11B56AA2" w14:textId="757FBAA8" w:rsidR="000B62DF" w:rsidRPr="000B62DF" w:rsidRDefault="000B62DF" w:rsidP="000B62DF">
      <w:pPr>
        <w:spacing w:line="360" w:lineRule="auto"/>
        <w:rPr>
          <w:rFonts w:ascii="Arial" w:hAnsi="Arial" w:cs="Arial"/>
          <w:sz w:val="22"/>
          <w:szCs w:val="22"/>
          <w:lang w:val="en-GB"/>
        </w:rPr>
      </w:pPr>
      <w:proofErr w:type="spellStart"/>
      <w:r w:rsidRPr="000B62DF">
        <w:rPr>
          <w:rFonts w:ascii="Arial" w:hAnsi="Arial" w:cs="Arial"/>
          <w:sz w:val="22"/>
          <w:szCs w:val="22"/>
          <w:lang w:val="en-GB"/>
        </w:rPr>
        <w:t>Tuckman's</w:t>
      </w:r>
      <w:proofErr w:type="spellEnd"/>
      <w:r w:rsidRPr="000B62DF">
        <w:rPr>
          <w:rFonts w:ascii="Arial" w:hAnsi="Arial" w:cs="Arial"/>
          <w:sz w:val="22"/>
          <w:szCs w:val="22"/>
          <w:lang w:val="en-GB"/>
        </w:rPr>
        <w:t xml:space="preserve"> Four Stages and Hackman's Five Factor Model are probably to coexist in the majority of groups you will come across in the professional world. </w:t>
      </w:r>
    </w:p>
    <w:p w14:paraId="77C88E88" w14:textId="77777777" w:rsidR="00811986" w:rsidRDefault="000B62DF" w:rsidP="00206BA7">
      <w:pPr>
        <w:spacing w:line="360" w:lineRule="auto"/>
        <w:rPr>
          <w:rFonts w:ascii="Arial" w:hAnsi="Arial" w:cs="Arial"/>
          <w:sz w:val="22"/>
          <w:szCs w:val="22"/>
          <w:lang w:val="en-GB"/>
        </w:rPr>
      </w:pPr>
      <w:r w:rsidRPr="000B62DF">
        <w:rPr>
          <w:rFonts w:ascii="Arial" w:hAnsi="Arial" w:cs="Arial"/>
          <w:sz w:val="22"/>
          <w:szCs w:val="22"/>
          <w:lang w:val="en-GB"/>
        </w:rPr>
        <w:t>Knowing which of the five components are prevalent in your business and at what phase your team was working will be helpful to you as a leader. You will be more able to modify your style of leadership as well as behaviours to fit your present group if you have a deeper awareness of the team dynamics.</w:t>
      </w:r>
    </w:p>
    <w:p w14:paraId="6410F4C2" w14:textId="77777777" w:rsidR="000B62DF" w:rsidRDefault="00C30507" w:rsidP="00206BA7">
      <w:pPr>
        <w:spacing w:line="360" w:lineRule="auto"/>
        <w:rPr>
          <w:rFonts w:ascii="Arial" w:hAnsi="Arial" w:cs="Arial"/>
          <w:sz w:val="22"/>
          <w:szCs w:val="22"/>
          <w:lang w:val="en-GB"/>
        </w:rPr>
      </w:pPr>
      <w:r w:rsidRPr="00C30507">
        <w:rPr>
          <w:rFonts w:ascii="Arial" w:hAnsi="Arial" w:cs="Arial"/>
          <w:sz w:val="22"/>
          <w:szCs w:val="22"/>
          <w:lang w:val="en-GB"/>
        </w:rPr>
        <w:t xml:space="preserve">The four-stage model developed by Bruce </w:t>
      </w:r>
      <w:proofErr w:type="spellStart"/>
      <w:r w:rsidRPr="00C30507">
        <w:rPr>
          <w:rFonts w:ascii="Arial" w:hAnsi="Arial" w:cs="Arial"/>
          <w:sz w:val="22"/>
          <w:szCs w:val="22"/>
          <w:lang w:val="en-GB"/>
        </w:rPr>
        <w:t>Tuckman</w:t>
      </w:r>
      <w:proofErr w:type="spellEnd"/>
      <w:r w:rsidRPr="00C30507">
        <w:rPr>
          <w:rFonts w:ascii="Arial" w:hAnsi="Arial" w:cs="Arial"/>
          <w:sz w:val="22"/>
          <w:szCs w:val="22"/>
          <w:lang w:val="en-GB"/>
        </w:rPr>
        <w:t xml:space="preserve"> from 1965 under the title "</w:t>
      </w:r>
      <w:proofErr w:type="spellStart"/>
      <w:r w:rsidRPr="00C30507">
        <w:rPr>
          <w:rFonts w:ascii="Arial" w:hAnsi="Arial" w:cs="Arial"/>
          <w:sz w:val="22"/>
          <w:szCs w:val="22"/>
          <w:lang w:val="en-GB"/>
        </w:rPr>
        <w:t>Tuckman's</w:t>
      </w:r>
      <w:proofErr w:type="spellEnd"/>
      <w:r w:rsidRPr="00C30507">
        <w:rPr>
          <w:rFonts w:ascii="Arial" w:hAnsi="Arial" w:cs="Arial"/>
          <w:sz w:val="22"/>
          <w:szCs w:val="22"/>
          <w:lang w:val="en-GB"/>
        </w:rPr>
        <w:t xml:space="preserve"> Stages for a Group" becomes one of the most important findings on team formation. According to this, there must be four main stages to the optimal group proposal procedure. These empower a team to address issues, identify answers, plus produce outcomes.</w:t>
      </w:r>
    </w:p>
    <w:p w14:paraId="798AB254" w14:textId="77777777" w:rsidR="001652AD" w:rsidRPr="001652AD" w:rsidRDefault="001652AD" w:rsidP="001652AD">
      <w:pPr>
        <w:spacing w:line="360" w:lineRule="auto"/>
        <w:rPr>
          <w:rFonts w:ascii="Arial" w:hAnsi="Arial" w:cs="Arial"/>
          <w:sz w:val="22"/>
          <w:szCs w:val="22"/>
          <w:lang w:val="en-GB"/>
        </w:rPr>
      </w:pPr>
      <w:r w:rsidRPr="001652AD">
        <w:rPr>
          <w:rFonts w:ascii="Arial" w:hAnsi="Arial" w:cs="Arial"/>
          <w:sz w:val="22"/>
          <w:szCs w:val="22"/>
          <w:lang w:val="en-GB"/>
        </w:rPr>
        <w:t xml:space="preserve">The formation of the team is the first phase of team development. </w:t>
      </w:r>
    </w:p>
    <w:p w14:paraId="58E84A62" w14:textId="77777777" w:rsidR="001652AD" w:rsidRPr="001652AD" w:rsidRDefault="001652AD" w:rsidP="001652AD">
      <w:pPr>
        <w:spacing w:line="360" w:lineRule="auto"/>
        <w:rPr>
          <w:rFonts w:ascii="Arial" w:hAnsi="Arial" w:cs="Arial"/>
          <w:sz w:val="22"/>
          <w:szCs w:val="22"/>
          <w:lang w:val="en-GB"/>
        </w:rPr>
      </w:pPr>
      <w:r w:rsidRPr="001652AD">
        <w:rPr>
          <w:rFonts w:ascii="Arial" w:hAnsi="Arial" w:cs="Arial"/>
          <w:sz w:val="22"/>
          <w:szCs w:val="22"/>
          <w:lang w:val="en-GB"/>
        </w:rPr>
        <w:lastRenderedPageBreak/>
        <w:t xml:space="preserve">The work has been assigned and indeed the group has just been presented. Due to the tendency of team members to act autonomously at this point, it is an interesting social situation. Even though there might be good principles and pleasant vibes, there won't be any trust. </w:t>
      </w:r>
    </w:p>
    <w:p w14:paraId="627A73D5" w14:textId="77777777" w:rsidR="001652AD" w:rsidRPr="001652AD" w:rsidRDefault="001652AD" w:rsidP="001652AD">
      <w:pPr>
        <w:spacing w:line="360" w:lineRule="auto"/>
        <w:rPr>
          <w:rFonts w:ascii="Arial" w:hAnsi="Arial" w:cs="Arial"/>
          <w:sz w:val="22"/>
          <w:szCs w:val="22"/>
          <w:lang w:val="en-GB"/>
        </w:rPr>
      </w:pPr>
      <w:r w:rsidRPr="001652AD">
        <w:rPr>
          <w:rFonts w:ascii="Arial" w:hAnsi="Arial" w:cs="Arial"/>
          <w:sz w:val="22"/>
          <w:szCs w:val="22"/>
          <w:lang w:val="en-GB"/>
        </w:rPr>
        <w:t xml:space="preserve">It's typical to talk about the following issues at this level of team development: </w:t>
      </w:r>
    </w:p>
    <w:p w14:paraId="0EBA913E" w14:textId="77777777" w:rsidR="001652AD" w:rsidRPr="001652AD" w:rsidRDefault="001652AD" w:rsidP="001652AD">
      <w:pPr>
        <w:spacing w:line="360" w:lineRule="auto"/>
        <w:rPr>
          <w:rFonts w:ascii="Arial" w:hAnsi="Arial" w:cs="Arial"/>
          <w:sz w:val="22"/>
          <w:szCs w:val="22"/>
          <w:lang w:val="en-GB"/>
        </w:rPr>
      </w:pPr>
      <w:r w:rsidRPr="001652AD">
        <w:rPr>
          <w:rFonts w:ascii="Arial" w:hAnsi="Arial" w:cs="Arial"/>
          <w:sz w:val="22"/>
          <w:szCs w:val="22"/>
          <w:lang w:val="en-GB"/>
        </w:rPr>
        <w:t>Abilities, backgrounds, and interest of each individual</w:t>
      </w:r>
      <w:r>
        <w:rPr>
          <w:rFonts w:ascii="Arial" w:hAnsi="Arial" w:cs="Arial"/>
          <w:sz w:val="22"/>
          <w:szCs w:val="22"/>
          <w:lang w:val="en-GB"/>
        </w:rPr>
        <w:t>;</w:t>
      </w:r>
    </w:p>
    <w:p w14:paraId="2662A95A" w14:textId="77777777" w:rsidR="001652AD" w:rsidRPr="001652AD" w:rsidRDefault="001652AD" w:rsidP="001652AD">
      <w:pPr>
        <w:spacing w:line="360" w:lineRule="auto"/>
        <w:rPr>
          <w:rFonts w:ascii="Arial" w:hAnsi="Arial" w:cs="Arial"/>
          <w:sz w:val="22"/>
          <w:szCs w:val="22"/>
          <w:lang w:val="en-GB"/>
        </w:rPr>
      </w:pPr>
      <w:r w:rsidRPr="001652AD">
        <w:rPr>
          <w:rFonts w:ascii="Arial" w:hAnsi="Arial" w:cs="Arial"/>
          <w:sz w:val="22"/>
          <w:szCs w:val="22"/>
          <w:lang w:val="en-GB"/>
        </w:rPr>
        <w:t>Project objectives</w:t>
      </w:r>
      <w:r>
        <w:rPr>
          <w:rFonts w:ascii="Arial" w:hAnsi="Arial" w:cs="Arial"/>
          <w:sz w:val="22"/>
          <w:szCs w:val="22"/>
          <w:lang w:val="en-GB"/>
        </w:rPr>
        <w:t>;</w:t>
      </w:r>
    </w:p>
    <w:p w14:paraId="3207B385" w14:textId="77777777" w:rsidR="001652AD" w:rsidRPr="001652AD" w:rsidRDefault="001652AD" w:rsidP="001652AD">
      <w:pPr>
        <w:spacing w:line="360" w:lineRule="auto"/>
        <w:rPr>
          <w:rFonts w:ascii="Arial" w:hAnsi="Arial" w:cs="Arial"/>
          <w:sz w:val="22"/>
          <w:szCs w:val="22"/>
          <w:lang w:val="en-GB"/>
        </w:rPr>
      </w:pPr>
      <w:r w:rsidRPr="001652AD">
        <w:rPr>
          <w:rFonts w:ascii="Arial" w:hAnsi="Arial" w:cs="Arial"/>
          <w:sz w:val="22"/>
          <w:szCs w:val="22"/>
          <w:lang w:val="en-GB"/>
        </w:rPr>
        <w:t xml:space="preserve">The </w:t>
      </w:r>
      <w:proofErr w:type="spellStart"/>
      <w:r w:rsidRPr="001652AD">
        <w:rPr>
          <w:rFonts w:ascii="Arial" w:hAnsi="Arial" w:cs="Arial"/>
          <w:sz w:val="22"/>
          <w:szCs w:val="22"/>
          <w:lang w:val="en-GB"/>
        </w:rPr>
        <w:t>timespa</w:t>
      </w:r>
      <w:r w:rsidR="00EC795F">
        <w:rPr>
          <w:rFonts w:ascii="Arial" w:hAnsi="Arial" w:cs="Arial"/>
          <w:sz w:val="22"/>
          <w:szCs w:val="22"/>
          <w:lang w:val="en-GB"/>
        </w:rPr>
        <w:t>n,</w:t>
      </w:r>
      <w:r w:rsidRPr="001652AD">
        <w:rPr>
          <w:rFonts w:ascii="Arial" w:hAnsi="Arial" w:cs="Arial"/>
          <w:sz w:val="22"/>
          <w:szCs w:val="22"/>
          <w:lang w:val="en-GB"/>
        </w:rPr>
        <w:t>specific</w:t>
      </w:r>
      <w:proofErr w:type="spellEnd"/>
      <w:r w:rsidRPr="001652AD">
        <w:rPr>
          <w:rFonts w:ascii="Arial" w:hAnsi="Arial" w:cs="Arial"/>
          <w:sz w:val="22"/>
          <w:szCs w:val="22"/>
          <w:lang w:val="en-GB"/>
        </w:rPr>
        <w:t xml:space="preserve"> guidelines or regulation</w:t>
      </w:r>
      <w:r w:rsidR="00EC795F">
        <w:rPr>
          <w:rFonts w:ascii="Arial" w:hAnsi="Arial" w:cs="Arial"/>
          <w:sz w:val="22"/>
          <w:szCs w:val="22"/>
          <w:lang w:val="en-GB"/>
        </w:rPr>
        <w:t>s;</w:t>
      </w:r>
    </w:p>
    <w:p w14:paraId="6C7EB647" w14:textId="77777777" w:rsidR="001652AD" w:rsidRPr="001652AD" w:rsidRDefault="001652AD" w:rsidP="001652AD">
      <w:pPr>
        <w:spacing w:line="360" w:lineRule="auto"/>
        <w:rPr>
          <w:rFonts w:ascii="Arial" w:hAnsi="Arial" w:cs="Arial"/>
          <w:sz w:val="22"/>
          <w:szCs w:val="22"/>
          <w:lang w:val="en-GB"/>
        </w:rPr>
      </w:pPr>
      <w:r w:rsidRPr="001652AD">
        <w:rPr>
          <w:rFonts w:ascii="Arial" w:hAnsi="Arial" w:cs="Arial"/>
          <w:sz w:val="22"/>
          <w:szCs w:val="22"/>
          <w:lang w:val="en-GB"/>
        </w:rPr>
        <w:t>What different role each participant will take</w:t>
      </w:r>
      <w:r w:rsidR="00EC795F">
        <w:rPr>
          <w:rFonts w:ascii="Arial" w:hAnsi="Arial" w:cs="Arial"/>
          <w:sz w:val="22"/>
          <w:szCs w:val="22"/>
          <w:lang w:val="en-GB"/>
        </w:rPr>
        <w:t>.</w:t>
      </w:r>
    </w:p>
    <w:p w14:paraId="5423AE23" w14:textId="77777777" w:rsidR="00C11A71" w:rsidRDefault="001652AD" w:rsidP="00206BA7">
      <w:pPr>
        <w:spacing w:line="360" w:lineRule="auto"/>
        <w:rPr>
          <w:rFonts w:ascii="Arial" w:hAnsi="Arial" w:cs="Arial"/>
          <w:sz w:val="22"/>
          <w:szCs w:val="22"/>
          <w:lang w:val="en-GB"/>
        </w:rPr>
      </w:pPr>
      <w:r w:rsidRPr="001652AD">
        <w:rPr>
          <w:rFonts w:ascii="Arial" w:hAnsi="Arial" w:cs="Arial"/>
          <w:sz w:val="22"/>
          <w:szCs w:val="22"/>
          <w:lang w:val="en-GB"/>
        </w:rPr>
        <w:t>It's critical that the team begin to comprehend the role which each member will perform at this point</w:t>
      </w:r>
      <w:r w:rsidR="00C11A71">
        <w:rPr>
          <w:rFonts w:ascii="Arial" w:hAnsi="Arial" w:cs="Arial"/>
          <w:sz w:val="22"/>
          <w:szCs w:val="22"/>
          <w:lang w:val="en-GB"/>
        </w:rPr>
        <w:t>.</w:t>
      </w:r>
    </w:p>
    <w:p w14:paraId="77DC67BA" w14:textId="77777777" w:rsidR="00C11A71" w:rsidRPr="00C11A71" w:rsidRDefault="00C11A71" w:rsidP="00C11A71">
      <w:pPr>
        <w:spacing w:line="360" w:lineRule="auto"/>
        <w:rPr>
          <w:rFonts w:ascii="Arial" w:hAnsi="Arial" w:cs="Arial"/>
          <w:sz w:val="22"/>
          <w:szCs w:val="22"/>
          <w:lang w:val="en-GB"/>
        </w:rPr>
      </w:pPr>
      <w:r w:rsidRPr="00C11A71">
        <w:rPr>
          <w:rFonts w:ascii="Arial" w:hAnsi="Arial" w:cs="Arial"/>
          <w:sz w:val="22"/>
          <w:szCs w:val="22"/>
          <w:lang w:val="en-GB"/>
        </w:rPr>
        <w:t xml:space="preserve">When the initial exhilaration and good humour have worn off, the storming stage begins. Most probably, by this point, the project's gravity and realism had struck in. </w:t>
      </w:r>
    </w:p>
    <w:p w14:paraId="5D8443CE" w14:textId="77777777" w:rsidR="00C11A71" w:rsidRPr="00C11A71" w:rsidRDefault="00C11A71" w:rsidP="00C11A71">
      <w:pPr>
        <w:spacing w:line="360" w:lineRule="auto"/>
        <w:rPr>
          <w:rFonts w:ascii="Arial" w:hAnsi="Arial" w:cs="Arial"/>
          <w:sz w:val="22"/>
          <w:szCs w:val="22"/>
          <w:lang w:val="en-GB"/>
        </w:rPr>
      </w:pPr>
      <w:r w:rsidRPr="00C11A71">
        <w:rPr>
          <w:rFonts w:ascii="Arial" w:hAnsi="Arial" w:cs="Arial"/>
          <w:sz w:val="22"/>
          <w:szCs w:val="22"/>
          <w:lang w:val="en-GB"/>
        </w:rPr>
        <w:t xml:space="preserve">At this point, personalities might start to appear and tensions might boil. The group may disagree on the best way to do a specific task or express any concerns. </w:t>
      </w:r>
    </w:p>
    <w:p w14:paraId="362A0BC8" w14:textId="77777777" w:rsidR="00C11A71" w:rsidRPr="00C11A71" w:rsidRDefault="00C11A71" w:rsidP="00C11A71">
      <w:pPr>
        <w:spacing w:line="360" w:lineRule="auto"/>
        <w:rPr>
          <w:rFonts w:ascii="Arial" w:hAnsi="Arial" w:cs="Arial"/>
          <w:sz w:val="22"/>
          <w:szCs w:val="22"/>
          <w:lang w:val="en-GB"/>
        </w:rPr>
      </w:pPr>
      <w:r w:rsidRPr="00C11A71">
        <w:rPr>
          <w:rFonts w:ascii="Arial" w:hAnsi="Arial" w:cs="Arial"/>
          <w:sz w:val="22"/>
          <w:szCs w:val="22"/>
          <w:lang w:val="en-GB"/>
        </w:rPr>
        <w:t xml:space="preserve">Listening to a competent leader for direction at this point is essential. </w:t>
      </w:r>
    </w:p>
    <w:p w14:paraId="0612B840" w14:textId="77777777" w:rsidR="00C11A71" w:rsidRPr="00C11A71" w:rsidRDefault="00C11A71" w:rsidP="00C11A71">
      <w:pPr>
        <w:spacing w:line="360" w:lineRule="auto"/>
        <w:rPr>
          <w:rFonts w:ascii="Arial" w:hAnsi="Arial" w:cs="Arial"/>
          <w:sz w:val="22"/>
          <w:szCs w:val="22"/>
          <w:lang w:val="en-GB"/>
        </w:rPr>
      </w:pPr>
      <w:r w:rsidRPr="00C11A71">
        <w:rPr>
          <w:rFonts w:ascii="Arial" w:hAnsi="Arial" w:cs="Arial"/>
          <w:sz w:val="22"/>
          <w:szCs w:val="22"/>
          <w:lang w:val="en-GB"/>
        </w:rPr>
        <w:t xml:space="preserve">At this point, everything start to calm down. Your team might get into the habit of cooperating to accomplish a shared objective. </w:t>
      </w:r>
    </w:p>
    <w:p w14:paraId="17331265" w14:textId="77777777" w:rsidR="00C11A71" w:rsidRPr="00C11A71" w:rsidRDefault="00C11A71" w:rsidP="00C11A71">
      <w:pPr>
        <w:spacing w:line="360" w:lineRule="auto"/>
        <w:rPr>
          <w:rFonts w:ascii="Arial" w:hAnsi="Arial" w:cs="Arial"/>
          <w:sz w:val="22"/>
          <w:szCs w:val="22"/>
          <w:lang w:val="en-GB"/>
        </w:rPr>
      </w:pPr>
    </w:p>
    <w:p w14:paraId="1D556770" w14:textId="77777777" w:rsidR="00C11A71" w:rsidRDefault="00C11A71" w:rsidP="00206BA7">
      <w:pPr>
        <w:spacing w:line="360" w:lineRule="auto"/>
        <w:rPr>
          <w:rFonts w:ascii="Arial" w:hAnsi="Arial" w:cs="Arial"/>
          <w:sz w:val="22"/>
          <w:szCs w:val="22"/>
          <w:lang w:val="en-GB"/>
        </w:rPr>
      </w:pPr>
      <w:r w:rsidRPr="00C11A71">
        <w:rPr>
          <w:rFonts w:ascii="Arial" w:hAnsi="Arial" w:cs="Arial"/>
          <w:sz w:val="22"/>
          <w:szCs w:val="22"/>
          <w:lang w:val="en-GB"/>
        </w:rPr>
        <w:t>Nevertheless, there may be a few crossovers between storming and norming throughout the norming stage. There still may be occasional instances of disagreement as additional duties are added.</w:t>
      </w:r>
    </w:p>
    <w:p w14:paraId="706DF6BF" w14:textId="77777777" w:rsidR="00276C37" w:rsidRPr="00276C37" w:rsidRDefault="00276C37" w:rsidP="00276C37">
      <w:pPr>
        <w:spacing w:line="360" w:lineRule="auto"/>
        <w:rPr>
          <w:rFonts w:ascii="Arial" w:hAnsi="Arial" w:cs="Arial"/>
          <w:sz w:val="22"/>
          <w:szCs w:val="22"/>
          <w:lang w:val="en-GB"/>
        </w:rPr>
      </w:pPr>
      <w:r w:rsidRPr="00276C37">
        <w:rPr>
          <w:rFonts w:ascii="Arial" w:hAnsi="Arial" w:cs="Arial"/>
          <w:sz w:val="22"/>
          <w:szCs w:val="22"/>
          <w:lang w:val="en-GB"/>
        </w:rPr>
        <w:t xml:space="preserve">Your team can find its rhythm on the stage when it is performing. Each member of the team is aware of the skills and shortcomings of the others and is comfortable sufficient with them to offer assistance. </w:t>
      </w:r>
    </w:p>
    <w:p w14:paraId="459FED08" w14:textId="40EB0A7D" w:rsidR="00276C37" w:rsidRPr="00276C37" w:rsidRDefault="00276C37" w:rsidP="00276C37">
      <w:pPr>
        <w:spacing w:line="360" w:lineRule="auto"/>
        <w:rPr>
          <w:rFonts w:ascii="Arial" w:hAnsi="Arial" w:cs="Arial"/>
          <w:sz w:val="22"/>
          <w:szCs w:val="22"/>
          <w:lang w:val="en-GB"/>
        </w:rPr>
      </w:pPr>
      <w:r w:rsidRPr="00276C37">
        <w:rPr>
          <w:rFonts w:ascii="Arial" w:hAnsi="Arial" w:cs="Arial"/>
          <w:sz w:val="22"/>
          <w:szCs w:val="22"/>
          <w:lang w:val="en-GB"/>
        </w:rPr>
        <w:t xml:space="preserve">Each team member is oriented at this point. They can also work there without being being watched. </w:t>
      </w:r>
    </w:p>
    <w:p w14:paraId="23551843" w14:textId="77777777" w:rsidR="00276C37" w:rsidRPr="00276C37" w:rsidRDefault="00276C37" w:rsidP="00276C37">
      <w:pPr>
        <w:spacing w:line="360" w:lineRule="auto"/>
        <w:rPr>
          <w:rFonts w:ascii="Arial" w:hAnsi="Arial" w:cs="Arial"/>
          <w:sz w:val="22"/>
          <w:szCs w:val="22"/>
          <w:lang w:val="en-GB"/>
        </w:rPr>
      </w:pPr>
      <w:r w:rsidRPr="00276C37">
        <w:rPr>
          <w:rFonts w:ascii="Arial" w:hAnsi="Arial" w:cs="Arial"/>
          <w:sz w:val="22"/>
          <w:szCs w:val="22"/>
          <w:lang w:val="en-GB"/>
        </w:rPr>
        <w:lastRenderedPageBreak/>
        <w:t xml:space="preserve">It is a true accomplishment if your team advances to this stage because some groups don't. The group will strive to reach this level because this is when you can produce your greatest work. </w:t>
      </w:r>
    </w:p>
    <w:p w14:paraId="12907957" w14:textId="77777777" w:rsidR="00276C37" w:rsidRPr="00276C37" w:rsidRDefault="00276C37" w:rsidP="00276C37">
      <w:pPr>
        <w:spacing w:line="360" w:lineRule="auto"/>
        <w:rPr>
          <w:rFonts w:ascii="Arial" w:hAnsi="Arial" w:cs="Arial"/>
          <w:sz w:val="22"/>
          <w:szCs w:val="22"/>
          <w:lang w:val="en-GB"/>
        </w:rPr>
      </w:pPr>
      <w:r w:rsidRPr="00276C37">
        <w:rPr>
          <w:rFonts w:ascii="Arial" w:hAnsi="Arial" w:cs="Arial"/>
          <w:sz w:val="22"/>
          <w:szCs w:val="22"/>
          <w:lang w:val="en-GB"/>
        </w:rPr>
        <w:t xml:space="preserve">It is possible to ignite imagination and boost team spirit when collaborating in a coherent and supporting team. </w:t>
      </w:r>
    </w:p>
    <w:p w14:paraId="4B8BBE85" w14:textId="7FA2A610" w:rsidR="00276C37" w:rsidRPr="00276C37" w:rsidRDefault="00276C37" w:rsidP="00276C37">
      <w:pPr>
        <w:spacing w:line="360" w:lineRule="auto"/>
        <w:rPr>
          <w:rFonts w:ascii="Arial" w:hAnsi="Arial" w:cs="Arial"/>
          <w:sz w:val="22"/>
          <w:szCs w:val="22"/>
          <w:lang w:val="en-GB"/>
        </w:rPr>
      </w:pPr>
      <w:proofErr w:type="spellStart"/>
      <w:r w:rsidRPr="00276C37">
        <w:rPr>
          <w:rFonts w:ascii="Arial" w:hAnsi="Arial" w:cs="Arial"/>
          <w:sz w:val="22"/>
          <w:szCs w:val="22"/>
          <w:lang w:val="en-GB"/>
        </w:rPr>
        <w:t>Tuckman</w:t>
      </w:r>
      <w:proofErr w:type="spellEnd"/>
      <w:r w:rsidR="00B21402">
        <w:rPr>
          <w:rFonts w:ascii="Arial" w:hAnsi="Arial" w:cs="Arial"/>
          <w:sz w:val="22"/>
          <w:szCs w:val="22"/>
          <w:lang w:val="en-GB"/>
        </w:rPr>
        <w:t xml:space="preserve"> (1977)</w:t>
      </w:r>
      <w:r w:rsidRPr="00276C37">
        <w:rPr>
          <w:rFonts w:ascii="Arial" w:hAnsi="Arial" w:cs="Arial"/>
          <w:sz w:val="22"/>
          <w:szCs w:val="22"/>
          <w:lang w:val="en-GB"/>
        </w:rPr>
        <w:t xml:space="preserve"> didn't include the fifth and final stage</w:t>
      </w:r>
      <w:r>
        <w:rPr>
          <w:rFonts w:ascii="Arial" w:hAnsi="Arial" w:cs="Arial"/>
          <w:sz w:val="22"/>
          <w:szCs w:val="22"/>
          <w:lang w:val="en-GB"/>
        </w:rPr>
        <w:t xml:space="preserve"> </w:t>
      </w:r>
      <w:r w:rsidR="00A54F82">
        <w:rPr>
          <w:rFonts w:ascii="Arial" w:hAnsi="Arial" w:cs="Arial"/>
          <w:sz w:val="22"/>
          <w:szCs w:val="22"/>
          <w:lang w:val="en-GB"/>
        </w:rPr>
        <w:t>–</w:t>
      </w:r>
      <w:r>
        <w:rPr>
          <w:rFonts w:ascii="Arial" w:hAnsi="Arial" w:cs="Arial"/>
          <w:sz w:val="22"/>
          <w:szCs w:val="22"/>
          <w:lang w:val="en-GB"/>
        </w:rPr>
        <w:t xml:space="preserve"> </w:t>
      </w:r>
      <w:r w:rsidR="00A54F82">
        <w:rPr>
          <w:rFonts w:ascii="Arial" w:hAnsi="Arial" w:cs="Arial"/>
          <w:sz w:val="22"/>
          <w:szCs w:val="22"/>
          <w:lang w:val="en-GB"/>
        </w:rPr>
        <w:t xml:space="preserve">adjourning </w:t>
      </w:r>
      <w:r w:rsidRPr="00276C37">
        <w:rPr>
          <w:rFonts w:ascii="Arial" w:hAnsi="Arial" w:cs="Arial"/>
          <w:sz w:val="22"/>
          <w:szCs w:val="22"/>
          <w:lang w:val="en-GB"/>
        </w:rPr>
        <w:t xml:space="preserve">until 1977. </w:t>
      </w:r>
    </w:p>
    <w:p w14:paraId="4B18CBD5" w14:textId="13FE41BE" w:rsidR="00A54F82" w:rsidRDefault="006A5AEF" w:rsidP="00206BA7">
      <w:pPr>
        <w:spacing w:line="360" w:lineRule="auto"/>
        <w:rPr>
          <w:rFonts w:ascii="Arial" w:hAnsi="Arial" w:cs="Arial"/>
          <w:sz w:val="22"/>
          <w:szCs w:val="22"/>
          <w:lang w:val="en-GB"/>
        </w:rPr>
      </w:pPr>
      <w:r>
        <w:rPr>
          <w:rFonts w:ascii="Arial" w:hAnsi="Arial" w:cs="Arial"/>
          <w:noProof/>
          <w:sz w:val="22"/>
          <w:szCs w:val="22"/>
          <w:lang w:val="en-GB"/>
        </w:rPr>
        <w:drawing>
          <wp:anchor distT="0" distB="0" distL="114300" distR="114300" simplePos="0" relativeHeight="251662336" behindDoc="0" locked="0" layoutInCell="1" allowOverlap="1" wp14:anchorId="37FFA59C" wp14:editId="65811781">
            <wp:simplePos x="0" y="0"/>
            <wp:positionH relativeFrom="column">
              <wp:posOffset>81915</wp:posOffset>
            </wp:positionH>
            <wp:positionV relativeFrom="paragraph">
              <wp:posOffset>364490</wp:posOffset>
            </wp:positionV>
            <wp:extent cx="4023360" cy="2773680"/>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stretch>
                      <a:fillRect/>
                    </a:stretch>
                  </pic:blipFill>
                  <pic:spPr>
                    <a:xfrm>
                      <a:off x="0" y="0"/>
                      <a:ext cx="4023360" cy="2773680"/>
                    </a:xfrm>
                    <a:prstGeom prst="rect">
                      <a:avLst/>
                    </a:prstGeom>
                  </pic:spPr>
                </pic:pic>
              </a:graphicData>
            </a:graphic>
            <wp14:sizeRelH relativeFrom="margin">
              <wp14:pctWidth>0</wp14:pctWidth>
            </wp14:sizeRelH>
            <wp14:sizeRelV relativeFrom="margin">
              <wp14:pctHeight>0</wp14:pctHeight>
            </wp14:sizeRelV>
          </wp:anchor>
        </w:drawing>
      </w:r>
      <w:r w:rsidR="00276C37" w:rsidRPr="00276C37">
        <w:rPr>
          <w:rFonts w:ascii="Arial" w:hAnsi="Arial" w:cs="Arial"/>
          <w:sz w:val="22"/>
          <w:szCs w:val="22"/>
          <w:lang w:val="en-GB"/>
        </w:rPr>
        <w:t>The team will break up after the project is finished.</w:t>
      </w:r>
    </w:p>
    <w:p w14:paraId="11508A37" w14:textId="760AA3EE" w:rsidR="006A5AEF" w:rsidRDefault="003501BE" w:rsidP="00206BA7">
      <w:pPr>
        <w:spacing w:line="360" w:lineRule="auto"/>
        <w:rPr>
          <w:rFonts w:ascii="Arial" w:hAnsi="Arial" w:cs="Arial"/>
          <w:sz w:val="22"/>
          <w:szCs w:val="22"/>
          <w:lang w:val="en-GB"/>
        </w:rPr>
      </w:pPr>
      <w:r>
        <w:rPr>
          <w:rFonts w:ascii="Arial" w:hAnsi="Arial" w:cs="Arial"/>
          <w:sz w:val="22"/>
          <w:szCs w:val="22"/>
          <w:lang w:val="en-GB"/>
        </w:rPr>
        <w:t>As noticed the members of the Next team at  the actual moment is between stages forming and storming.</w:t>
      </w:r>
    </w:p>
    <w:p w14:paraId="59D31FAB" w14:textId="77777777" w:rsidR="006A5AEF" w:rsidRDefault="006A5AEF" w:rsidP="00206BA7">
      <w:pPr>
        <w:spacing w:line="360" w:lineRule="auto"/>
        <w:rPr>
          <w:rFonts w:ascii="Arial" w:hAnsi="Arial" w:cs="Arial"/>
          <w:sz w:val="22"/>
          <w:szCs w:val="22"/>
          <w:lang w:val="en-GB"/>
        </w:rPr>
      </w:pPr>
    </w:p>
    <w:p w14:paraId="1372CC19" w14:textId="77777777" w:rsidR="00107AFD" w:rsidRDefault="006A5AEF" w:rsidP="00206BA7">
      <w:pPr>
        <w:spacing w:line="360" w:lineRule="auto"/>
        <w:rPr>
          <w:rFonts w:ascii="Arial" w:hAnsi="Arial" w:cs="Arial"/>
          <w:b/>
          <w:bCs/>
          <w:sz w:val="40"/>
          <w:szCs w:val="40"/>
          <w:lang w:val="en-GB"/>
        </w:rPr>
      </w:pPr>
      <w:r>
        <w:rPr>
          <w:rFonts w:ascii="Arial" w:hAnsi="Arial" w:cs="Arial"/>
          <w:b/>
          <w:bCs/>
          <w:sz w:val="40"/>
          <w:szCs w:val="40"/>
          <w:lang w:val="en-GB"/>
        </w:rPr>
        <w:t xml:space="preserve">Team roles </w:t>
      </w:r>
    </w:p>
    <w:p w14:paraId="360CA0EB" w14:textId="77777777" w:rsidR="006A5AEF" w:rsidRDefault="001C0A05" w:rsidP="00206BA7">
      <w:pPr>
        <w:spacing w:line="360" w:lineRule="auto"/>
        <w:rPr>
          <w:rFonts w:ascii="Arial" w:hAnsi="Arial" w:cs="Arial"/>
          <w:sz w:val="22"/>
          <w:szCs w:val="22"/>
          <w:lang w:val="en-GB"/>
        </w:rPr>
      </w:pPr>
      <w:r w:rsidRPr="001C0A05">
        <w:rPr>
          <w:rFonts w:ascii="Arial" w:hAnsi="Arial" w:cs="Arial"/>
          <w:sz w:val="22"/>
          <w:szCs w:val="22"/>
          <w:lang w:val="en-GB"/>
        </w:rPr>
        <w:t xml:space="preserve">The model on team roles that </w:t>
      </w:r>
      <w:proofErr w:type="spellStart"/>
      <w:r w:rsidRPr="001C0A05">
        <w:rPr>
          <w:rFonts w:ascii="Arial" w:hAnsi="Arial" w:cs="Arial"/>
          <w:sz w:val="22"/>
          <w:szCs w:val="22"/>
          <w:lang w:val="en-GB"/>
        </w:rPr>
        <w:t>Belbin</w:t>
      </w:r>
      <w:proofErr w:type="spellEnd"/>
      <w:r w:rsidRPr="001C0A05">
        <w:rPr>
          <w:rFonts w:ascii="Arial" w:hAnsi="Arial" w:cs="Arial"/>
          <w:sz w:val="22"/>
          <w:szCs w:val="22"/>
          <w:lang w:val="en-GB"/>
        </w:rPr>
        <w:t xml:space="preserve"> (1981) created was expanded upon in his 1993 article. When a team is given a successful or failing job, the performance of the team can be seen using </w:t>
      </w:r>
      <w:proofErr w:type="spellStart"/>
      <w:r w:rsidRPr="001C0A05">
        <w:rPr>
          <w:rFonts w:ascii="Arial" w:hAnsi="Arial" w:cs="Arial"/>
          <w:sz w:val="22"/>
          <w:szCs w:val="22"/>
          <w:lang w:val="en-GB"/>
        </w:rPr>
        <w:t>Belbin's</w:t>
      </w:r>
      <w:proofErr w:type="spellEnd"/>
      <w:r w:rsidRPr="001C0A05">
        <w:rPr>
          <w:rFonts w:ascii="Arial" w:hAnsi="Arial" w:cs="Arial"/>
          <w:sz w:val="22"/>
          <w:szCs w:val="22"/>
          <w:lang w:val="en-GB"/>
        </w:rPr>
        <w:t xml:space="preserve"> model. Each person's designated position balances the team role within the group, and great performance is anticipated with significant participation of all roles. Each team participant's role has been identical in personal experience. Team role and functional role are two terms that </w:t>
      </w:r>
      <w:proofErr w:type="spellStart"/>
      <w:r w:rsidRPr="001C0A05">
        <w:rPr>
          <w:rFonts w:ascii="Arial" w:hAnsi="Arial" w:cs="Arial"/>
          <w:sz w:val="22"/>
          <w:szCs w:val="22"/>
          <w:lang w:val="en-GB"/>
        </w:rPr>
        <w:t>Belbin</w:t>
      </w:r>
      <w:proofErr w:type="spellEnd"/>
      <w:r w:rsidRPr="001C0A05">
        <w:rPr>
          <w:rFonts w:ascii="Arial" w:hAnsi="Arial" w:cs="Arial"/>
          <w:sz w:val="22"/>
          <w:szCs w:val="22"/>
          <w:lang w:val="en-GB"/>
        </w:rPr>
        <w:t xml:space="preserve"> distinguishes. A team must maintain the ideal balance between its functional responsibilities and its team roles.</w:t>
      </w:r>
    </w:p>
    <w:p w14:paraId="1D8615F0" w14:textId="77777777" w:rsidR="001C0A05" w:rsidRDefault="00D81994" w:rsidP="00206BA7">
      <w:pPr>
        <w:spacing w:line="360" w:lineRule="auto"/>
        <w:rPr>
          <w:rFonts w:ascii="Arial" w:hAnsi="Arial" w:cs="Arial"/>
          <w:sz w:val="22"/>
          <w:szCs w:val="22"/>
          <w:lang w:val="en-GB"/>
        </w:rPr>
      </w:pPr>
      <w:r>
        <w:rPr>
          <w:noProof/>
        </w:rPr>
        <w:lastRenderedPageBreak/>
        <w:drawing>
          <wp:anchor distT="0" distB="0" distL="114300" distR="114300" simplePos="0" relativeHeight="251664384" behindDoc="0" locked="0" layoutInCell="1" allowOverlap="1" wp14:anchorId="246F94CB" wp14:editId="67ABFCEC">
            <wp:simplePos x="0" y="0"/>
            <wp:positionH relativeFrom="column">
              <wp:posOffset>868045</wp:posOffset>
            </wp:positionH>
            <wp:positionV relativeFrom="paragraph">
              <wp:posOffset>2139315</wp:posOffset>
            </wp:positionV>
            <wp:extent cx="3766820" cy="3416300"/>
            <wp:effectExtent l="0" t="0" r="508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66820" cy="3416300"/>
                    </a:xfrm>
                    <a:prstGeom prst="rect">
                      <a:avLst/>
                    </a:prstGeom>
                  </pic:spPr>
                </pic:pic>
              </a:graphicData>
            </a:graphic>
            <wp14:sizeRelH relativeFrom="margin">
              <wp14:pctWidth>0</wp14:pctWidth>
            </wp14:sizeRelH>
          </wp:anchor>
        </w:drawing>
      </w:r>
      <w:r w:rsidR="006E2BC4" w:rsidRPr="006E2BC4">
        <w:rPr>
          <w:rFonts w:ascii="Arial" w:hAnsi="Arial" w:cs="Arial"/>
          <w:sz w:val="22"/>
          <w:szCs w:val="22"/>
          <w:lang w:val="en-GB"/>
        </w:rPr>
        <w:t xml:space="preserve">The four stages of limited team growth, however, are described as forming, storming, norming, and performing in </w:t>
      </w:r>
      <w:proofErr w:type="spellStart"/>
      <w:r w:rsidR="006E2BC4" w:rsidRPr="006E2BC4">
        <w:rPr>
          <w:rFonts w:ascii="Arial" w:hAnsi="Arial" w:cs="Arial"/>
          <w:sz w:val="22"/>
          <w:szCs w:val="22"/>
          <w:lang w:val="en-GB"/>
        </w:rPr>
        <w:t>Tuckman's</w:t>
      </w:r>
      <w:proofErr w:type="spellEnd"/>
      <w:r w:rsidR="006E2BC4" w:rsidRPr="006E2BC4">
        <w:rPr>
          <w:rFonts w:ascii="Arial" w:hAnsi="Arial" w:cs="Arial"/>
          <w:sz w:val="22"/>
          <w:szCs w:val="22"/>
          <w:lang w:val="en-GB"/>
        </w:rPr>
        <w:t xml:space="preserve"> theory. The fulfilment of tasks, termination of roles, and breakup of groups now make up the fifth step of adjourning. The features of the four categories are defined by </w:t>
      </w:r>
      <w:proofErr w:type="spellStart"/>
      <w:r w:rsidR="006E2BC4" w:rsidRPr="006E2BC4">
        <w:rPr>
          <w:rFonts w:ascii="Arial" w:hAnsi="Arial" w:cs="Arial"/>
          <w:sz w:val="22"/>
          <w:szCs w:val="22"/>
          <w:lang w:val="en-GB"/>
        </w:rPr>
        <w:t>Belbin's</w:t>
      </w:r>
      <w:proofErr w:type="spellEnd"/>
      <w:r w:rsidR="006E2BC4" w:rsidRPr="006E2BC4">
        <w:rPr>
          <w:rFonts w:ascii="Arial" w:hAnsi="Arial" w:cs="Arial"/>
          <w:sz w:val="22"/>
          <w:szCs w:val="22"/>
          <w:lang w:val="en-GB"/>
        </w:rPr>
        <w:t xml:space="preserve"> theory, which is useful for identifying the various team kinds. According to this concept, disputes and relationship difficulties arise throughout team development, and team building is reliant on communicating effectively and interpersonal maturation along with improved quality. This concept is helpful for many practitioners and team leaders in traditional settings. This paradigm states that each member performs predetermined tasks at the same location.</w:t>
      </w:r>
    </w:p>
    <w:p w14:paraId="3C04655D" w14:textId="77777777" w:rsidR="009677FB" w:rsidRDefault="006E1D65" w:rsidP="00206BA7">
      <w:pPr>
        <w:spacing w:line="360" w:lineRule="auto"/>
        <w:rPr>
          <w:rFonts w:ascii="Arial" w:hAnsi="Arial" w:cs="Arial"/>
          <w:sz w:val="22"/>
          <w:szCs w:val="22"/>
          <w:lang w:val="en-GB"/>
        </w:rPr>
      </w:pPr>
      <w:proofErr w:type="spellStart"/>
      <w:r w:rsidRPr="006E1D65">
        <w:rPr>
          <w:rFonts w:ascii="Arial" w:hAnsi="Arial" w:cs="Arial"/>
          <w:sz w:val="22"/>
          <w:szCs w:val="22"/>
          <w:lang w:val="en-GB"/>
        </w:rPr>
        <w:t>Belbin's</w:t>
      </w:r>
      <w:proofErr w:type="spellEnd"/>
      <w:r w:rsidRPr="006E1D65">
        <w:rPr>
          <w:rFonts w:ascii="Arial" w:hAnsi="Arial" w:cs="Arial"/>
          <w:sz w:val="22"/>
          <w:szCs w:val="22"/>
          <w:lang w:val="en-GB"/>
        </w:rPr>
        <w:t xml:space="preserve"> (1981) assertion that no one person can possibly possess all the traits necessary to fulfil every business function is dead on. A person in a team is given the role of his choosing, and positions outside of his capabilities are </w:t>
      </w:r>
      <w:proofErr w:type="spellStart"/>
      <w:r w:rsidRPr="006E1D65">
        <w:rPr>
          <w:rFonts w:ascii="Arial" w:hAnsi="Arial" w:cs="Arial"/>
          <w:sz w:val="22"/>
          <w:szCs w:val="22"/>
          <w:lang w:val="en-GB"/>
        </w:rPr>
        <w:t>minimized</w:t>
      </w:r>
      <w:proofErr w:type="spellEnd"/>
      <w:r w:rsidRPr="006E1D65">
        <w:rPr>
          <w:rFonts w:ascii="Arial" w:hAnsi="Arial" w:cs="Arial"/>
          <w:sz w:val="22"/>
          <w:szCs w:val="22"/>
          <w:lang w:val="en-GB"/>
        </w:rPr>
        <w:t xml:space="preserve">. </w:t>
      </w:r>
      <w:proofErr w:type="spellStart"/>
      <w:r w:rsidRPr="006E1D65">
        <w:rPr>
          <w:rFonts w:ascii="Arial" w:hAnsi="Arial" w:cs="Arial"/>
          <w:sz w:val="22"/>
          <w:szCs w:val="22"/>
          <w:lang w:val="en-GB"/>
        </w:rPr>
        <w:t>Belbin</w:t>
      </w:r>
      <w:proofErr w:type="spellEnd"/>
      <w:r w:rsidRPr="006E1D65">
        <w:rPr>
          <w:rFonts w:ascii="Arial" w:hAnsi="Arial" w:cs="Arial"/>
          <w:sz w:val="22"/>
          <w:szCs w:val="22"/>
          <w:lang w:val="en-GB"/>
        </w:rPr>
        <w:t xml:space="preserve"> developed the idea of roles in a team and how they contribute to the distinctive characteristics and skills of a team. The mixture of team roles within a team affects the effectiveness of that team. The individual roles in a team are shaped, to a lesser or larger level, by the </w:t>
      </w:r>
      <w:proofErr w:type="spellStart"/>
      <w:r w:rsidRPr="006E1D65">
        <w:rPr>
          <w:rFonts w:ascii="Arial" w:hAnsi="Arial" w:cs="Arial"/>
          <w:sz w:val="22"/>
          <w:szCs w:val="22"/>
          <w:lang w:val="en-GB"/>
        </w:rPr>
        <w:t>Belbin</w:t>
      </w:r>
      <w:proofErr w:type="spellEnd"/>
      <w:r w:rsidRPr="006E1D65">
        <w:rPr>
          <w:rFonts w:ascii="Arial" w:hAnsi="Arial" w:cs="Arial"/>
          <w:sz w:val="22"/>
          <w:szCs w:val="22"/>
          <w:lang w:val="en-GB"/>
        </w:rPr>
        <w:t xml:space="preserve"> roles. All nine of these positions, as described by </w:t>
      </w:r>
      <w:proofErr w:type="spellStart"/>
      <w:r w:rsidRPr="006E1D65">
        <w:rPr>
          <w:rFonts w:ascii="Arial" w:hAnsi="Arial" w:cs="Arial"/>
          <w:sz w:val="22"/>
          <w:szCs w:val="22"/>
          <w:lang w:val="en-GB"/>
        </w:rPr>
        <w:t>Belbin</w:t>
      </w:r>
      <w:proofErr w:type="spellEnd"/>
      <w:r w:rsidRPr="006E1D65">
        <w:rPr>
          <w:rFonts w:ascii="Arial" w:hAnsi="Arial" w:cs="Arial"/>
          <w:sz w:val="22"/>
          <w:szCs w:val="22"/>
          <w:lang w:val="en-GB"/>
        </w:rPr>
        <w:t>, are not required in order to be successful.</w:t>
      </w:r>
    </w:p>
    <w:p w14:paraId="0FB17E13" w14:textId="77777777" w:rsidR="006E1D65" w:rsidRDefault="00316CB5" w:rsidP="00206BA7">
      <w:pPr>
        <w:spacing w:line="360" w:lineRule="auto"/>
        <w:rPr>
          <w:rFonts w:ascii="Arial" w:hAnsi="Arial" w:cs="Arial"/>
          <w:sz w:val="22"/>
          <w:szCs w:val="22"/>
          <w:lang w:val="en-GB"/>
        </w:rPr>
      </w:pPr>
      <w:r w:rsidRPr="00316CB5">
        <w:rPr>
          <w:rFonts w:ascii="Arial" w:hAnsi="Arial" w:cs="Arial"/>
          <w:sz w:val="22"/>
          <w:szCs w:val="22"/>
          <w:lang w:val="en-GB"/>
        </w:rPr>
        <w:t xml:space="preserve">Because some positions are paired up, it's important to note that five roles are all you need to succeed. For instance, a specialised role can be conducted by a Plants role included within nine roles of </w:t>
      </w:r>
      <w:proofErr w:type="spellStart"/>
      <w:r w:rsidRPr="00316CB5">
        <w:rPr>
          <w:rFonts w:ascii="Arial" w:hAnsi="Arial" w:cs="Arial"/>
          <w:sz w:val="22"/>
          <w:szCs w:val="22"/>
          <w:lang w:val="en-GB"/>
        </w:rPr>
        <w:t>Belbin</w:t>
      </w:r>
      <w:proofErr w:type="spellEnd"/>
      <w:r w:rsidRPr="00316CB5">
        <w:rPr>
          <w:rFonts w:ascii="Arial" w:hAnsi="Arial" w:cs="Arial"/>
          <w:sz w:val="22"/>
          <w:szCs w:val="22"/>
          <w:lang w:val="en-GB"/>
        </w:rPr>
        <w:t xml:space="preserve">. The early stages of a project require concepts, </w:t>
      </w:r>
      <w:r w:rsidRPr="00316CB5">
        <w:rPr>
          <w:rFonts w:ascii="Arial" w:hAnsi="Arial" w:cs="Arial"/>
          <w:sz w:val="22"/>
          <w:szCs w:val="22"/>
          <w:lang w:val="en-GB"/>
        </w:rPr>
        <w:lastRenderedPageBreak/>
        <w:t xml:space="preserve">thoughts, and connections, thus the responsibilities of resources and plants are more important at that time. When the project is finished, the implementers' and </w:t>
      </w:r>
      <w:proofErr w:type="spellStart"/>
      <w:r w:rsidRPr="00316CB5">
        <w:rPr>
          <w:rFonts w:ascii="Arial" w:hAnsi="Arial" w:cs="Arial"/>
          <w:sz w:val="22"/>
          <w:szCs w:val="22"/>
          <w:lang w:val="en-GB"/>
        </w:rPr>
        <w:t>completers</w:t>
      </w:r>
      <w:proofErr w:type="spellEnd"/>
      <w:r w:rsidRPr="00316CB5">
        <w:rPr>
          <w:rFonts w:ascii="Arial" w:hAnsi="Arial" w:cs="Arial"/>
          <w:sz w:val="22"/>
          <w:szCs w:val="22"/>
          <w:lang w:val="en-GB"/>
        </w:rPr>
        <w:t xml:space="preserve">' duties each have a specific place in the team. The </w:t>
      </w:r>
      <w:proofErr w:type="spellStart"/>
      <w:r w:rsidRPr="00316CB5">
        <w:rPr>
          <w:rFonts w:ascii="Arial" w:hAnsi="Arial" w:cs="Arial"/>
          <w:sz w:val="22"/>
          <w:szCs w:val="22"/>
          <w:lang w:val="en-GB"/>
        </w:rPr>
        <w:t>Belbin</w:t>
      </w:r>
      <w:proofErr w:type="spellEnd"/>
      <w:r w:rsidRPr="00316CB5">
        <w:rPr>
          <w:rFonts w:ascii="Arial" w:hAnsi="Arial" w:cs="Arial"/>
          <w:sz w:val="22"/>
          <w:szCs w:val="22"/>
          <w:lang w:val="en-GB"/>
        </w:rPr>
        <w:t xml:space="preserve"> idea permits each role in a team to have a supporting role. The secondary role has the second-highest results-oriented skills. A role can serve multiple purposes in a team by doing this and developing into a second function player.</w:t>
      </w:r>
    </w:p>
    <w:p w14:paraId="273E57DA" w14:textId="77777777" w:rsidR="00316CB5" w:rsidRDefault="000964A3" w:rsidP="00206BA7">
      <w:pPr>
        <w:spacing w:line="360" w:lineRule="auto"/>
        <w:rPr>
          <w:rFonts w:ascii="Arial" w:hAnsi="Arial" w:cs="Arial"/>
          <w:sz w:val="22"/>
          <w:szCs w:val="22"/>
          <w:lang w:val="en-GB"/>
        </w:rPr>
      </w:pPr>
      <w:proofErr w:type="spellStart"/>
      <w:r w:rsidRPr="000964A3">
        <w:rPr>
          <w:rFonts w:ascii="Arial" w:hAnsi="Arial" w:cs="Arial"/>
          <w:sz w:val="22"/>
          <w:szCs w:val="22"/>
          <w:lang w:val="en-GB"/>
        </w:rPr>
        <w:t>Belbin</w:t>
      </w:r>
      <w:proofErr w:type="spellEnd"/>
      <w:r w:rsidRPr="000964A3">
        <w:rPr>
          <w:rFonts w:ascii="Arial" w:hAnsi="Arial" w:cs="Arial"/>
          <w:sz w:val="22"/>
          <w:szCs w:val="22"/>
          <w:lang w:val="en-GB"/>
        </w:rPr>
        <w:t xml:space="preserve"> Team Roles emphasise group advantages while reducing group shortcomings, assisting teams in adapting to common objectives. As a result, the team can be more cohesive while also being flexible in a dynamic world and within this launch for Next Plc. Individual responses to change can differ.</w:t>
      </w:r>
    </w:p>
    <w:p w14:paraId="1DBCFB79" w14:textId="77777777" w:rsidR="000964A3" w:rsidRDefault="000964A3" w:rsidP="00206BA7">
      <w:pPr>
        <w:spacing w:line="360" w:lineRule="auto"/>
        <w:rPr>
          <w:rFonts w:ascii="Arial" w:hAnsi="Arial" w:cs="Arial"/>
          <w:sz w:val="22"/>
          <w:szCs w:val="22"/>
          <w:lang w:val="en-GB"/>
        </w:rPr>
      </w:pPr>
    </w:p>
    <w:p w14:paraId="76080A0D" w14:textId="77777777" w:rsidR="000964A3" w:rsidRDefault="009677FB" w:rsidP="00206BA7">
      <w:pPr>
        <w:spacing w:line="360" w:lineRule="auto"/>
        <w:rPr>
          <w:rFonts w:ascii="Arial" w:hAnsi="Arial" w:cs="Arial"/>
          <w:b/>
          <w:bCs/>
          <w:sz w:val="40"/>
          <w:szCs w:val="40"/>
          <w:lang w:val="en-GB"/>
        </w:rPr>
      </w:pPr>
      <w:r>
        <w:rPr>
          <w:rFonts w:ascii="Arial" w:hAnsi="Arial" w:cs="Arial"/>
          <w:b/>
          <w:bCs/>
          <w:sz w:val="40"/>
          <w:szCs w:val="40"/>
          <w:lang w:val="en-GB"/>
        </w:rPr>
        <w:t xml:space="preserve">Discussion </w:t>
      </w:r>
    </w:p>
    <w:p w14:paraId="2D767E4C" w14:textId="77777777" w:rsidR="00D62543" w:rsidRPr="00D62543" w:rsidRDefault="00D62543" w:rsidP="00D62543">
      <w:pPr>
        <w:spacing w:line="360" w:lineRule="auto"/>
        <w:rPr>
          <w:rFonts w:ascii="Arial" w:hAnsi="Arial" w:cs="Arial"/>
          <w:sz w:val="22"/>
          <w:szCs w:val="22"/>
          <w:lang w:val="en-GB"/>
        </w:rPr>
      </w:pPr>
      <w:r w:rsidRPr="00D62543">
        <w:rPr>
          <w:rFonts w:ascii="Arial" w:hAnsi="Arial" w:cs="Arial"/>
          <w:sz w:val="22"/>
          <w:szCs w:val="22"/>
          <w:lang w:val="en-GB"/>
        </w:rPr>
        <w:t xml:space="preserve">Working in groups fosters cooperation and promotes idea generation. As a consequence, creativity increases and productivity rises. </w:t>
      </w:r>
    </w:p>
    <w:p w14:paraId="35D800E7" w14:textId="77777777" w:rsidR="00D62543" w:rsidRPr="00D62543" w:rsidRDefault="00D62543" w:rsidP="00D62543">
      <w:pPr>
        <w:spacing w:line="360" w:lineRule="auto"/>
        <w:rPr>
          <w:rFonts w:ascii="Arial" w:hAnsi="Arial" w:cs="Arial"/>
          <w:sz w:val="22"/>
          <w:szCs w:val="22"/>
          <w:lang w:val="en-GB"/>
        </w:rPr>
      </w:pPr>
      <w:r w:rsidRPr="00D62543">
        <w:rPr>
          <w:rFonts w:ascii="Arial" w:hAnsi="Arial" w:cs="Arial"/>
          <w:sz w:val="22"/>
          <w:szCs w:val="22"/>
          <w:lang w:val="en-GB"/>
        </w:rPr>
        <w:t xml:space="preserve">Two or more people will always be more effective than one at problem-solving, completing difficult challenges, and fostering innovation. </w:t>
      </w:r>
    </w:p>
    <w:p w14:paraId="3AA768D9" w14:textId="77777777" w:rsidR="00D62543" w:rsidRPr="00D62543" w:rsidRDefault="00D62543" w:rsidP="00D62543">
      <w:pPr>
        <w:spacing w:line="360" w:lineRule="auto"/>
        <w:rPr>
          <w:rFonts w:ascii="Arial" w:hAnsi="Arial" w:cs="Arial"/>
          <w:sz w:val="22"/>
          <w:szCs w:val="22"/>
          <w:lang w:val="en-GB"/>
        </w:rPr>
      </w:pPr>
      <w:r w:rsidRPr="00D62543">
        <w:rPr>
          <w:rFonts w:ascii="Arial" w:hAnsi="Arial" w:cs="Arial"/>
          <w:sz w:val="22"/>
          <w:szCs w:val="22"/>
          <w:lang w:val="en-GB"/>
        </w:rPr>
        <w:t xml:space="preserve">Everybody is diverse and has a variety of abilities, skills, and background. As a result, team members can assist you in gaining new perspectives. </w:t>
      </w:r>
    </w:p>
    <w:p w14:paraId="436E18E2" w14:textId="77777777" w:rsidR="00D81994" w:rsidRDefault="00D62543" w:rsidP="00F87145">
      <w:pPr>
        <w:spacing w:line="360" w:lineRule="auto"/>
        <w:rPr>
          <w:rFonts w:ascii="Arial" w:hAnsi="Arial" w:cs="Arial"/>
          <w:sz w:val="22"/>
          <w:szCs w:val="22"/>
          <w:lang w:val="en-GB"/>
        </w:rPr>
      </w:pPr>
      <w:r w:rsidRPr="00D62543">
        <w:rPr>
          <w:rFonts w:ascii="Arial" w:hAnsi="Arial" w:cs="Arial"/>
          <w:sz w:val="22"/>
          <w:szCs w:val="22"/>
          <w:lang w:val="en-GB"/>
        </w:rPr>
        <w:t>The communication between team members is facilitated by cooperation. As a result, workplace relationships often improve, and workers gradually develop better communication skills.</w:t>
      </w:r>
    </w:p>
    <w:p w14:paraId="71BD7DF3" w14:textId="77777777" w:rsidR="00C251AC" w:rsidRDefault="00D62543" w:rsidP="00F87145">
      <w:pPr>
        <w:spacing w:line="360" w:lineRule="auto"/>
        <w:rPr>
          <w:rFonts w:ascii="Arial" w:hAnsi="Arial" w:cs="Arial"/>
          <w:sz w:val="22"/>
          <w:szCs w:val="22"/>
          <w:lang w:val="en-GB"/>
        </w:rPr>
      </w:pPr>
      <w:r>
        <w:rPr>
          <w:rFonts w:ascii="Arial" w:hAnsi="Arial" w:cs="Arial"/>
          <w:sz w:val="22"/>
          <w:szCs w:val="22"/>
          <w:lang w:val="en-GB"/>
        </w:rPr>
        <w:t xml:space="preserve">Coyle (2018) </w:t>
      </w:r>
      <w:r w:rsidR="00F53AB7">
        <w:rPr>
          <w:rFonts w:ascii="Arial" w:hAnsi="Arial" w:cs="Arial"/>
          <w:sz w:val="22"/>
          <w:szCs w:val="22"/>
          <w:lang w:val="en-GB"/>
        </w:rPr>
        <w:t xml:space="preserve">identified the </w:t>
      </w:r>
      <w:r w:rsidR="00C81022">
        <w:rPr>
          <w:rFonts w:ascii="Arial" w:hAnsi="Arial" w:cs="Arial"/>
          <w:sz w:val="22"/>
          <w:szCs w:val="22"/>
          <w:lang w:val="en-GB"/>
        </w:rPr>
        <w:t xml:space="preserve">characteristics of an effective </w:t>
      </w:r>
      <w:proofErr w:type="spellStart"/>
      <w:r w:rsidR="00C81022">
        <w:rPr>
          <w:rFonts w:ascii="Arial" w:hAnsi="Arial" w:cs="Arial"/>
          <w:sz w:val="22"/>
          <w:szCs w:val="22"/>
          <w:lang w:val="en-GB"/>
        </w:rPr>
        <w:t>teamworking</w:t>
      </w:r>
      <w:proofErr w:type="spellEnd"/>
      <w:r w:rsidR="00032B93">
        <w:rPr>
          <w:rFonts w:ascii="Arial" w:hAnsi="Arial" w:cs="Arial"/>
          <w:sz w:val="22"/>
          <w:szCs w:val="22"/>
          <w:lang w:val="en-GB"/>
        </w:rPr>
        <w:t xml:space="preserve"> and </w:t>
      </w:r>
      <w:r w:rsidR="00982E91">
        <w:rPr>
          <w:rFonts w:ascii="Arial" w:hAnsi="Arial" w:cs="Arial"/>
          <w:sz w:val="22"/>
          <w:szCs w:val="22"/>
          <w:lang w:val="en-GB"/>
        </w:rPr>
        <w:t>explained that building safety</w:t>
      </w:r>
      <w:r w:rsidR="002A20E9">
        <w:rPr>
          <w:rFonts w:ascii="Arial" w:hAnsi="Arial" w:cs="Arial"/>
          <w:sz w:val="22"/>
          <w:szCs w:val="22"/>
          <w:lang w:val="en-GB"/>
        </w:rPr>
        <w:t>, share vulnerability and establish purpose ar</w:t>
      </w:r>
      <w:r w:rsidR="00E6146B">
        <w:rPr>
          <w:rFonts w:ascii="Arial" w:hAnsi="Arial" w:cs="Arial"/>
          <w:sz w:val="22"/>
          <w:szCs w:val="22"/>
          <w:lang w:val="en-GB"/>
        </w:rPr>
        <w:t>e the key points</w:t>
      </w:r>
      <w:r w:rsidR="00C251AC">
        <w:rPr>
          <w:rFonts w:ascii="Arial" w:hAnsi="Arial" w:cs="Arial"/>
          <w:sz w:val="22"/>
          <w:szCs w:val="22"/>
          <w:lang w:val="en-GB"/>
        </w:rPr>
        <w:t xml:space="preserve"> for success. </w:t>
      </w:r>
    </w:p>
    <w:p w14:paraId="0D95CA0B" w14:textId="77777777" w:rsidR="00B41B07" w:rsidRPr="00B41B07" w:rsidRDefault="00B41B07" w:rsidP="00B41B07">
      <w:pPr>
        <w:spacing w:line="360" w:lineRule="auto"/>
        <w:rPr>
          <w:rFonts w:ascii="Arial" w:hAnsi="Arial" w:cs="Arial"/>
          <w:sz w:val="22"/>
          <w:szCs w:val="22"/>
          <w:lang w:val="en-GB"/>
        </w:rPr>
      </w:pPr>
      <w:r w:rsidRPr="00B41B07">
        <w:rPr>
          <w:rFonts w:ascii="Arial" w:hAnsi="Arial" w:cs="Arial"/>
          <w:sz w:val="22"/>
          <w:szCs w:val="22"/>
          <w:lang w:val="en-GB"/>
        </w:rPr>
        <w:t>Working teams have always been a crucial component of the majority of companies, claims Barnes (2008). A person working completely alone in any business is extremely uncommon. In reality, one of the fundamental goals of commercial groups is to unite people so they can work more effectively together than they could if they worked alone (</w:t>
      </w:r>
      <w:proofErr w:type="spellStart"/>
      <w:r w:rsidRPr="00B41B07">
        <w:rPr>
          <w:rFonts w:ascii="Arial" w:hAnsi="Arial" w:cs="Arial"/>
          <w:sz w:val="22"/>
          <w:szCs w:val="22"/>
          <w:lang w:val="en-GB"/>
        </w:rPr>
        <w:t>Aronoff</w:t>
      </w:r>
      <w:proofErr w:type="spellEnd"/>
      <w:r w:rsidRPr="00B41B07">
        <w:rPr>
          <w:rFonts w:ascii="Arial" w:hAnsi="Arial" w:cs="Arial"/>
          <w:sz w:val="22"/>
          <w:szCs w:val="22"/>
          <w:lang w:val="en-GB"/>
        </w:rPr>
        <w:t xml:space="preserve"> &amp; Ward, 1997). </w:t>
      </w:r>
    </w:p>
    <w:p w14:paraId="4674B7BA" w14:textId="77777777" w:rsidR="00B41B07" w:rsidRDefault="00B41B07" w:rsidP="00F87145">
      <w:pPr>
        <w:spacing w:line="360" w:lineRule="auto"/>
        <w:rPr>
          <w:rFonts w:ascii="Arial" w:hAnsi="Arial" w:cs="Arial"/>
          <w:sz w:val="22"/>
          <w:szCs w:val="22"/>
          <w:lang w:val="en-GB"/>
        </w:rPr>
      </w:pPr>
      <w:r w:rsidRPr="00B41B07">
        <w:rPr>
          <w:rFonts w:ascii="Arial" w:hAnsi="Arial" w:cs="Arial"/>
          <w:sz w:val="22"/>
          <w:szCs w:val="22"/>
          <w:lang w:val="en-GB"/>
        </w:rPr>
        <w:lastRenderedPageBreak/>
        <w:t>In addition, a lot of work activities require a team of people to operate together, which is the fundamental definition of teamwork.</w:t>
      </w:r>
    </w:p>
    <w:p w14:paraId="06B92919" w14:textId="77777777" w:rsidR="00002927" w:rsidRPr="00002927" w:rsidRDefault="00002927" w:rsidP="00002927">
      <w:pPr>
        <w:spacing w:line="360" w:lineRule="auto"/>
        <w:rPr>
          <w:rFonts w:ascii="Arial" w:hAnsi="Arial" w:cs="Arial"/>
          <w:sz w:val="22"/>
          <w:szCs w:val="22"/>
          <w:lang w:val="en-GB"/>
        </w:rPr>
      </w:pPr>
      <w:r w:rsidRPr="00002927">
        <w:rPr>
          <w:rFonts w:ascii="Arial" w:hAnsi="Arial" w:cs="Arial"/>
          <w:sz w:val="22"/>
          <w:szCs w:val="22"/>
          <w:lang w:val="en-GB"/>
        </w:rPr>
        <w:t xml:space="preserve">Real-time communication improves and increases with cooperation. All of this results in outputs of a higher calibre. </w:t>
      </w:r>
    </w:p>
    <w:p w14:paraId="086A6559" w14:textId="77777777" w:rsidR="00B41B07" w:rsidRDefault="00002927" w:rsidP="00F87145">
      <w:pPr>
        <w:spacing w:line="360" w:lineRule="auto"/>
        <w:rPr>
          <w:rFonts w:ascii="Arial" w:hAnsi="Arial" w:cs="Arial"/>
          <w:sz w:val="22"/>
          <w:szCs w:val="22"/>
          <w:lang w:val="en-GB"/>
        </w:rPr>
      </w:pPr>
      <w:r w:rsidRPr="00002927">
        <w:rPr>
          <w:rFonts w:ascii="Arial" w:hAnsi="Arial" w:cs="Arial"/>
          <w:sz w:val="22"/>
          <w:szCs w:val="22"/>
          <w:lang w:val="en-GB"/>
        </w:rPr>
        <w:t>Better brainstorming can occur in an environment where staff members often express their thoughts, analyses, recommendations, and worries. This opens up a debate about novel concepts and various viewpoints, which leads to ongoing development.</w:t>
      </w:r>
    </w:p>
    <w:p w14:paraId="74BEC2D2" w14:textId="77777777" w:rsidR="004D07F4" w:rsidRDefault="001626E4" w:rsidP="00F87145">
      <w:pPr>
        <w:spacing w:line="360" w:lineRule="auto"/>
        <w:rPr>
          <w:rFonts w:ascii="Arial" w:hAnsi="Arial" w:cs="Arial"/>
          <w:sz w:val="22"/>
          <w:szCs w:val="22"/>
          <w:lang w:val="en-GB"/>
        </w:rPr>
      </w:pPr>
      <w:r>
        <w:rPr>
          <w:rFonts w:ascii="Arial" w:hAnsi="Arial" w:cs="Arial"/>
          <w:sz w:val="22"/>
          <w:szCs w:val="22"/>
          <w:lang w:val="en-GB"/>
        </w:rPr>
        <w:t xml:space="preserve">As mentioned above is </w:t>
      </w:r>
      <w:r w:rsidR="003D3798">
        <w:rPr>
          <w:rFonts w:ascii="Arial" w:hAnsi="Arial" w:cs="Arial"/>
          <w:sz w:val="22"/>
          <w:szCs w:val="22"/>
          <w:lang w:val="en-GB"/>
        </w:rPr>
        <w:t xml:space="preserve">important </w:t>
      </w:r>
      <w:r w:rsidR="00C657F4">
        <w:rPr>
          <w:rFonts w:ascii="Arial" w:hAnsi="Arial" w:cs="Arial"/>
          <w:sz w:val="22"/>
          <w:szCs w:val="22"/>
          <w:lang w:val="en-GB"/>
        </w:rPr>
        <w:t xml:space="preserve">to make sure that the people from different locations that are working for a Next launch are working as a team </w:t>
      </w:r>
      <w:r w:rsidR="00DF2899">
        <w:rPr>
          <w:rFonts w:ascii="Arial" w:hAnsi="Arial" w:cs="Arial"/>
          <w:sz w:val="22"/>
          <w:szCs w:val="22"/>
          <w:lang w:val="en-GB"/>
        </w:rPr>
        <w:t>and provide a successful outcome</w:t>
      </w:r>
      <w:r w:rsidR="00935C40">
        <w:rPr>
          <w:rFonts w:ascii="Arial" w:hAnsi="Arial" w:cs="Arial"/>
          <w:sz w:val="22"/>
          <w:szCs w:val="22"/>
          <w:lang w:val="en-GB"/>
        </w:rPr>
        <w:t xml:space="preserve">. </w:t>
      </w:r>
      <w:r w:rsidR="00952D9F">
        <w:rPr>
          <w:rFonts w:ascii="Arial" w:hAnsi="Arial" w:cs="Arial"/>
          <w:sz w:val="22"/>
          <w:szCs w:val="22"/>
          <w:lang w:val="en-GB"/>
        </w:rPr>
        <w:t xml:space="preserve">All the models of team development mentioned </w:t>
      </w:r>
      <w:r w:rsidR="002E4E34">
        <w:rPr>
          <w:rFonts w:ascii="Arial" w:hAnsi="Arial" w:cs="Arial"/>
          <w:sz w:val="22"/>
          <w:szCs w:val="22"/>
          <w:lang w:val="en-GB"/>
        </w:rPr>
        <w:t xml:space="preserve">through the report must be considered </w:t>
      </w:r>
      <w:r w:rsidR="008A4E4C">
        <w:rPr>
          <w:rFonts w:ascii="Arial" w:hAnsi="Arial" w:cs="Arial"/>
          <w:sz w:val="22"/>
          <w:szCs w:val="22"/>
          <w:lang w:val="en-GB"/>
        </w:rPr>
        <w:t xml:space="preserve">to hit the goals set for </w:t>
      </w:r>
      <w:r w:rsidR="00075DF4">
        <w:rPr>
          <w:rFonts w:ascii="Arial" w:hAnsi="Arial" w:cs="Arial"/>
          <w:sz w:val="22"/>
          <w:szCs w:val="22"/>
          <w:lang w:val="en-GB"/>
        </w:rPr>
        <w:t xml:space="preserve">Next kids clothing project. </w:t>
      </w:r>
    </w:p>
    <w:p w14:paraId="5544FB08" w14:textId="77777777" w:rsidR="004D07F4" w:rsidRPr="004D07F4" w:rsidRDefault="004D07F4" w:rsidP="004D07F4">
      <w:pPr>
        <w:spacing w:line="360" w:lineRule="auto"/>
        <w:rPr>
          <w:rFonts w:ascii="Arial" w:hAnsi="Arial" w:cs="Arial"/>
          <w:sz w:val="22"/>
          <w:szCs w:val="22"/>
          <w:lang w:val="en-GB"/>
        </w:rPr>
      </w:pPr>
      <w:r w:rsidRPr="004D07F4">
        <w:rPr>
          <w:rFonts w:ascii="Arial" w:hAnsi="Arial" w:cs="Arial"/>
          <w:sz w:val="22"/>
          <w:szCs w:val="22"/>
          <w:lang w:val="en-GB"/>
        </w:rPr>
        <w:t xml:space="preserve">It is clear from the scenario that there were various obstacles that needed to be taken into account and resolved. Gaps in communication is one of them. </w:t>
      </w:r>
    </w:p>
    <w:p w14:paraId="525F4EC7" w14:textId="77777777" w:rsidR="004D07F4" w:rsidRDefault="004D07F4" w:rsidP="00F87145">
      <w:pPr>
        <w:spacing w:line="360" w:lineRule="auto"/>
        <w:rPr>
          <w:rFonts w:ascii="Arial" w:hAnsi="Arial" w:cs="Arial"/>
          <w:sz w:val="22"/>
          <w:szCs w:val="22"/>
          <w:lang w:val="en-GB"/>
        </w:rPr>
      </w:pPr>
      <w:r w:rsidRPr="004D07F4">
        <w:rPr>
          <w:rFonts w:ascii="Arial" w:hAnsi="Arial" w:cs="Arial"/>
          <w:sz w:val="22"/>
          <w:szCs w:val="22"/>
          <w:lang w:val="en-GB"/>
        </w:rPr>
        <w:t>Workers must have great communication skills to interact with coworkers, share their perspectives, listen to others, and communicate objectives when interacting with other teammates. Team members that have communication breakdowns may not be clear on what is expected of them or their roles. Groups can make a conscious effort to improve their communication abilities to close these disparities and interact more successfully.</w:t>
      </w:r>
    </w:p>
    <w:p w14:paraId="2D5DFF36" w14:textId="6FCD79AC" w:rsidR="00BA0099" w:rsidRPr="00BA0099" w:rsidRDefault="00A70C6E" w:rsidP="00BA0099">
      <w:pPr>
        <w:spacing w:line="360" w:lineRule="auto"/>
        <w:rPr>
          <w:rFonts w:ascii="Arial" w:hAnsi="Arial" w:cs="Arial"/>
          <w:sz w:val="22"/>
          <w:szCs w:val="22"/>
          <w:lang w:val="en-GB"/>
        </w:rPr>
      </w:pPr>
      <w:r>
        <w:rPr>
          <w:noProof/>
        </w:rPr>
        <w:drawing>
          <wp:anchor distT="0" distB="0" distL="114300" distR="114300" simplePos="0" relativeHeight="251669504" behindDoc="0" locked="0" layoutInCell="1" allowOverlap="1" wp14:anchorId="11125B44" wp14:editId="79CEB1C1">
            <wp:simplePos x="0" y="0"/>
            <wp:positionH relativeFrom="column">
              <wp:posOffset>1974850</wp:posOffset>
            </wp:positionH>
            <wp:positionV relativeFrom="paragraph">
              <wp:posOffset>238125</wp:posOffset>
            </wp:positionV>
            <wp:extent cx="1270000" cy="12700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70000" cy="1270000"/>
                    </a:xfrm>
                    <a:prstGeom prst="rect">
                      <a:avLst/>
                    </a:prstGeom>
                  </pic:spPr>
                </pic:pic>
              </a:graphicData>
            </a:graphic>
          </wp:anchor>
        </w:drawing>
      </w:r>
      <w:r w:rsidR="00BA0099" w:rsidRPr="00BA0099">
        <w:rPr>
          <w:rFonts w:ascii="Arial" w:hAnsi="Arial" w:cs="Arial"/>
          <w:sz w:val="22"/>
          <w:szCs w:val="22"/>
          <w:lang w:val="en-GB"/>
        </w:rPr>
        <w:t xml:space="preserve">Inequitable decision-making is the second barrier identified in the research scenario. </w:t>
      </w:r>
    </w:p>
    <w:p w14:paraId="0A148912" w14:textId="77777777" w:rsidR="00075DF4" w:rsidRDefault="00BA0099" w:rsidP="00F87145">
      <w:pPr>
        <w:spacing w:line="360" w:lineRule="auto"/>
        <w:rPr>
          <w:rFonts w:ascii="Arial" w:hAnsi="Arial" w:cs="Arial"/>
          <w:sz w:val="22"/>
          <w:szCs w:val="22"/>
          <w:lang w:val="en-GB"/>
        </w:rPr>
      </w:pPr>
      <w:r w:rsidRPr="00BA0099">
        <w:rPr>
          <w:rFonts w:ascii="Arial" w:hAnsi="Arial" w:cs="Arial"/>
          <w:sz w:val="22"/>
          <w:szCs w:val="22"/>
          <w:lang w:val="en-GB"/>
        </w:rPr>
        <w:t>One team member frequently takes on more responsibility than the others and predominates in making decisions in a team setting. This unequal working atmosphere frequently results from some team members being more outgoing, possessing more sophisticated skills, or favouring an individual working style. However, if members of the team who are more introverted and have a tendency towards collaboration feel that their opinions aren't valuable, they might begin to participate less. By democratising workflow and guaranteeing that all team members may contribute equally, team members can overcome unfair decision-making procedures.</w:t>
      </w:r>
    </w:p>
    <w:p w14:paraId="50DB31D5" w14:textId="77777777" w:rsidR="003F677E" w:rsidRPr="003F677E" w:rsidRDefault="003F677E" w:rsidP="003F677E">
      <w:pPr>
        <w:spacing w:line="360" w:lineRule="auto"/>
        <w:rPr>
          <w:rFonts w:ascii="Arial" w:hAnsi="Arial" w:cs="Arial"/>
          <w:sz w:val="22"/>
          <w:szCs w:val="22"/>
          <w:lang w:val="en-GB"/>
        </w:rPr>
      </w:pPr>
      <w:r w:rsidRPr="003F677E">
        <w:rPr>
          <w:rFonts w:ascii="Arial" w:hAnsi="Arial" w:cs="Arial"/>
          <w:sz w:val="22"/>
          <w:szCs w:val="22"/>
          <w:lang w:val="en-GB"/>
        </w:rPr>
        <w:lastRenderedPageBreak/>
        <w:t xml:space="preserve">The third obstacle in the scenario is a lack of conflict resolution abilities. </w:t>
      </w:r>
    </w:p>
    <w:p w14:paraId="7FAEEB10" w14:textId="3C10A892" w:rsidR="003F677E" w:rsidRDefault="003F677E" w:rsidP="00F87145">
      <w:pPr>
        <w:spacing w:line="360" w:lineRule="auto"/>
        <w:rPr>
          <w:rFonts w:ascii="Arial" w:hAnsi="Arial" w:cs="Arial"/>
          <w:sz w:val="22"/>
          <w:szCs w:val="22"/>
          <w:lang w:val="en-GB"/>
        </w:rPr>
      </w:pPr>
      <w:r w:rsidRPr="003F677E">
        <w:rPr>
          <w:rFonts w:ascii="Arial" w:hAnsi="Arial" w:cs="Arial"/>
          <w:sz w:val="22"/>
          <w:szCs w:val="22"/>
          <w:lang w:val="en-GB"/>
        </w:rPr>
        <w:t>Team may experience conflict when they collaborate to achieve common objectives, but it's crucial that professionals know how to resolve these conflicts and move on. This can be a difficult task if you lack conflict resolution abilities. Teams can practise conflict resolution together through targeted professional development seminars and in-person utilising a predetermined approach to get past this obstacle.</w:t>
      </w:r>
    </w:p>
    <w:p w14:paraId="747CB521" w14:textId="25A5924A" w:rsidR="00CF491B" w:rsidRDefault="00CF491B" w:rsidP="00F87145">
      <w:pPr>
        <w:spacing w:line="360" w:lineRule="auto"/>
        <w:rPr>
          <w:rFonts w:ascii="Arial" w:hAnsi="Arial" w:cs="Arial"/>
          <w:b/>
          <w:bCs/>
          <w:sz w:val="40"/>
          <w:szCs w:val="40"/>
          <w:lang w:val="en-GB"/>
        </w:rPr>
      </w:pPr>
      <w:r>
        <w:rPr>
          <w:rFonts w:ascii="Arial" w:hAnsi="Arial" w:cs="Arial"/>
          <w:b/>
          <w:bCs/>
          <w:sz w:val="40"/>
          <w:szCs w:val="40"/>
          <w:lang w:val="en-GB"/>
        </w:rPr>
        <w:t xml:space="preserve">Conclusion </w:t>
      </w:r>
      <w:r w:rsidR="00254CEF">
        <w:rPr>
          <w:rFonts w:ascii="Arial" w:hAnsi="Arial" w:cs="Arial"/>
          <w:b/>
          <w:bCs/>
          <w:sz w:val="40"/>
          <w:szCs w:val="40"/>
          <w:lang w:val="en-GB"/>
        </w:rPr>
        <w:t xml:space="preserve">and recommendations </w:t>
      </w:r>
    </w:p>
    <w:p w14:paraId="6F3D979D" w14:textId="77777777" w:rsidR="00EF5AE8" w:rsidRPr="00EF5AE8" w:rsidRDefault="00EF5AE8" w:rsidP="00EF5AE8">
      <w:pPr>
        <w:spacing w:line="360" w:lineRule="auto"/>
        <w:rPr>
          <w:rFonts w:ascii="Arial" w:hAnsi="Arial" w:cs="Arial"/>
          <w:sz w:val="22"/>
          <w:szCs w:val="22"/>
          <w:lang w:val="en-GB"/>
        </w:rPr>
      </w:pPr>
      <w:r w:rsidRPr="00EF5AE8">
        <w:rPr>
          <w:rFonts w:ascii="Arial" w:hAnsi="Arial" w:cs="Arial"/>
          <w:sz w:val="22"/>
          <w:szCs w:val="22"/>
          <w:lang w:val="en-GB"/>
        </w:rPr>
        <w:t xml:space="preserve">It can be useful to have a concept of what to anticipate when assembling a team to perform a specific task. </w:t>
      </w:r>
    </w:p>
    <w:p w14:paraId="28EE6024" w14:textId="77777777" w:rsidR="00CF491B" w:rsidRDefault="00EF5AE8" w:rsidP="00F87145">
      <w:pPr>
        <w:spacing w:line="360" w:lineRule="auto"/>
        <w:rPr>
          <w:rFonts w:ascii="Arial" w:hAnsi="Arial" w:cs="Arial"/>
          <w:sz w:val="22"/>
          <w:szCs w:val="22"/>
          <w:lang w:val="en-GB"/>
        </w:rPr>
      </w:pPr>
      <w:r w:rsidRPr="00EF5AE8">
        <w:rPr>
          <w:rFonts w:ascii="Arial" w:hAnsi="Arial" w:cs="Arial"/>
          <w:sz w:val="22"/>
          <w:szCs w:val="22"/>
          <w:lang w:val="en-GB"/>
        </w:rPr>
        <w:t>You can prepare yourself for what is coming by learning this concept and learning to recognise the phases in everyday life.</w:t>
      </w:r>
    </w:p>
    <w:p w14:paraId="5BEB1387" w14:textId="77777777" w:rsidR="00EF5AE8" w:rsidRDefault="00E477DB" w:rsidP="00F87145">
      <w:pPr>
        <w:spacing w:line="360" w:lineRule="auto"/>
        <w:rPr>
          <w:rFonts w:ascii="Arial" w:hAnsi="Arial" w:cs="Arial"/>
          <w:sz w:val="22"/>
          <w:szCs w:val="22"/>
          <w:lang w:val="en-GB"/>
        </w:rPr>
      </w:pPr>
      <w:r w:rsidRPr="00E477DB">
        <w:rPr>
          <w:rFonts w:ascii="Arial" w:hAnsi="Arial" w:cs="Arial"/>
          <w:sz w:val="22"/>
          <w:szCs w:val="22"/>
          <w:lang w:val="en-GB"/>
        </w:rPr>
        <w:t>Based on the anticipated organisational demands, more chances and difficulties must be offered, as well as support for team members to succeed in this launch. Open mindedness and energy can be expected to attract the essential members of the team, who make up a significant portion of the keys to good team development, when an organisational climate is created.</w:t>
      </w:r>
    </w:p>
    <w:p w14:paraId="28A46FD2" w14:textId="49180AE4" w:rsidR="00A70C6E" w:rsidRDefault="00E477DB" w:rsidP="00F87145">
      <w:pPr>
        <w:spacing w:line="360" w:lineRule="auto"/>
        <w:rPr>
          <w:rFonts w:ascii="Arial" w:hAnsi="Arial" w:cs="Arial"/>
          <w:sz w:val="22"/>
          <w:szCs w:val="22"/>
          <w:lang w:val="en-GB"/>
        </w:rPr>
      </w:pPr>
      <w:r>
        <w:rPr>
          <w:rFonts w:ascii="Arial" w:hAnsi="Arial" w:cs="Arial"/>
          <w:sz w:val="22"/>
          <w:szCs w:val="22"/>
          <w:lang w:val="en-GB"/>
        </w:rPr>
        <w:t xml:space="preserve">The main models for a effective </w:t>
      </w:r>
      <w:proofErr w:type="spellStart"/>
      <w:r w:rsidR="007901CF">
        <w:rPr>
          <w:rFonts w:ascii="Arial" w:hAnsi="Arial" w:cs="Arial"/>
          <w:sz w:val="22"/>
          <w:szCs w:val="22"/>
          <w:lang w:val="en-GB"/>
        </w:rPr>
        <w:t>teamworking</w:t>
      </w:r>
      <w:proofErr w:type="spellEnd"/>
      <w:r w:rsidR="007901CF">
        <w:rPr>
          <w:rFonts w:ascii="Arial" w:hAnsi="Arial" w:cs="Arial"/>
          <w:sz w:val="22"/>
          <w:szCs w:val="22"/>
          <w:lang w:val="en-GB"/>
        </w:rPr>
        <w:t xml:space="preserve"> and a successful launch </w:t>
      </w:r>
      <w:r w:rsidR="008479C3">
        <w:rPr>
          <w:rFonts w:ascii="Arial" w:hAnsi="Arial" w:cs="Arial"/>
          <w:sz w:val="22"/>
          <w:szCs w:val="22"/>
          <w:lang w:val="en-GB"/>
        </w:rPr>
        <w:t>as it was explained in this report, must be taken into consideratio</w:t>
      </w:r>
      <w:r w:rsidR="00BF218D">
        <w:rPr>
          <w:rFonts w:ascii="Arial" w:hAnsi="Arial" w:cs="Arial"/>
          <w:sz w:val="22"/>
          <w:szCs w:val="22"/>
          <w:lang w:val="en-GB"/>
        </w:rPr>
        <w:t>n, as t</w:t>
      </w:r>
      <w:r w:rsidR="009A48FA">
        <w:rPr>
          <w:rFonts w:ascii="Arial" w:hAnsi="Arial" w:cs="Arial"/>
          <w:sz w:val="22"/>
          <w:szCs w:val="22"/>
          <w:lang w:val="en-GB"/>
        </w:rPr>
        <w:t xml:space="preserve">hose help on </w:t>
      </w:r>
      <w:r w:rsidR="008D635C">
        <w:rPr>
          <w:rFonts w:ascii="Arial" w:hAnsi="Arial" w:cs="Arial"/>
          <w:sz w:val="22"/>
          <w:szCs w:val="22"/>
          <w:lang w:val="en-GB"/>
        </w:rPr>
        <w:t>recruiting the right people for the right task.</w:t>
      </w:r>
      <w:r w:rsidR="00AB0B4C">
        <w:rPr>
          <w:noProof/>
        </w:rPr>
        <w:drawing>
          <wp:anchor distT="0" distB="0" distL="114300" distR="114300" simplePos="0" relativeHeight="251671552" behindDoc="0" locked="0" layoutInCell="1" allowOverlap="1" wp14:anchorId="3FD36F69" wp14:editId="2D65DB6C">
            <wp:simplePos x="0" y="0"/>
            <wp:positionH relativeFrom="column">
              <wp:posOffset>0</wp:posOffset>
            </wp:positionH>
            <wp:positionV relativeFrom="paragraph">
              <wp:posOffset>814070</wp:posOffset>
            </wp:positionV>
            <wp:extent cx="5450205" cy="277241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50205" cy="2772410"/>
                    </a:xfrm>
                    <a:prstGeom prst="rect">
                      <a:avLst/>
                    </a:prstGeom>
                  </pic:spPr>
                </pic:pic>
              </a:graphicData>
            </a:graphic>
          </wp:anchor>
        </w:drawing>
      </w:r>
    </w:p>
    <w:p w14:paraId="5C4DCF5E" w14:textId="77777777" w:rsidR="008D635C" w:rsidRDefault="00DB6CA3" w:rsidP="00162AC9">
      <w:pPr>
        <w:spacing w:line="360" w:lineRule="auto"/>
        <w:jc w:val="center"/>
        <w:rPr>
          <w:rFonts w:ascii="Arial" w:hAnsi="Arial" w:cs="Arial"/>
          <w:b/>
          <w:bCs/>
          <w:sz w:val="40"/>
          <w:szCs w:val="40"/>
          <w:lang w:val="en-GB"/>
        </w:rPr>
      </w:pPr>
      <w:r>
        <w:rPr>
          <w:rFonts w:ascii="Arial" w:hAnsi="Arial" w:cs="Arial"/>
          <w:b/>
          <w:bCs/>
          <w:sz w:val="40"/>
          <w:szCs w:val="40"/>
          <w:lang w:val="en-GB"/>
        </w:rPr>
        <w:lastRenderedPageBreak/>
        <w:t xml:space="preserve">Reference </w:t>
      </w:r>
      <w:r w:rsidR="00162AC9">
        <w:rPr>
          <w:rFonts w:ascii="Arial" w:hAnsi="Arial" w:cs="Arial"/>
          <w:b/>
          <w:bCs/>
          <w:sz w:val="40"/>
          <w:szCs w:val="40"/>
          <w:lang w:val="en-GB"/>
        </w:rPr>
        <w:t>list</w:t>
      </w:r>
    </w:p>
    <w:p w14:paraId="30193978" w14:textId="77777777" w:rsidR="00374B70" w:rsidRPr="00374B70" w:rsidRDefault="00374B70" w:rsidP="00374B70">
      <w:pPr>
        <w:spacing w:line="360" w:lineRule="auto"/>
        <w:rPr>
          <w:rFonts w:ascii="Arial" w:hAnsi="Arial" w:cs="Arial"/>
          <w:sz w:val="24"/>
          <w:szCs w:val="24"/>
          <w:lang w:val="en-GB"/>
        </w:rPr>
      </w:pPr>
      <w:proofErr w:type="spellStart"/>
      <w:r w:rsidRPr="00374B70">
        <w:rPr>
          <w:rFonts w:ascii="Arial" w:hAnsi="Arial" w:cs="Arial"/>
          <w:sz w:val="24"/>
          <w:szCs w:val="24"/>
          <w:lang w:val="en-GB"/>
        </w:rPr>
        <w:t>Aronoff</w:t>
      </w:r>
      <w:proofErr w:type="spellEnd"/>
      <w:r w:rsidRPr="00374B70">
        <w:rPr>
          <w:rFonts w:ascii="Arial" w:hAnsi="Arial" w:cs="Arial"/>
          <w:sz w:val="24"/>
          <w:szCs w:val="24"/>
          <w:lang w:val="en-GB"/>
        </w:rPr>
        <w:t>, C. E., Ward, J. L., 1997. Making Sibling Teams Work: The Next Generation. Georgia, US: Family Enterprise Publisher.</w:t>
      </w:r>
    </w:p>
    <w:p w14:paraId="52BE6EC9" w14:textId="77777777" w:rsidR="00374B70" w:rsidRPr="00374B70" w:rsidRDefault="00374B70" w:rsidP="00374B70">
      <w:pPr>
        <w:spacing w:line="360" w:lineRule="auto"/>
        <w:rPr>
          <w:rFonts w:ascii="Arial" w:hAnsi="Arial" w:cs="Arial"/>
          <w:sz w:val="24"/>
          <w:szCs w:val="24"/>
          <w:lang w:val="en-GB"/>
        </w:rPr>
      </w:pPr>
      <w:r w:rsidRPr="00374B70">
        <w:rPr>
          <w:rFonts w:ascii="Arial" w:hAnsi="Arial" w:cs="Arial"/>
          <w:sz w:val="24"/>
          <w:szCs w:val="24"/>
          <w:lang w:val="en-GB"/>
        </w:rPr>
        <w:t xml:space="preserve">Barnes, D., 2008. Operations management: an international perspective. Hampshire, UK: </w:t>
      </w:r>
      <w:proofErr w:type="spellStart"/>
      <w:r w:rsidRPr="00374B70">
        <w:rPr>
          <w:rFonts w:ascii="Arial" w:hAnsi="Arial" w:cs="Arial"/>
          <w:sz w:val="24"/>
          <w:szCs w:val="24"/>
          <w:lang w:val="en-GB"/>
        </w:rPr>
        <w:t>Cengage</w:t>
      </w:r>
      <w:proofErr w:type="spellEnd"/>
      <w:r w:rsidRPr="00374B70">
        <w:rPr>
          <w:rFonts w:ascii="Arial" w:hAnsi="Arial" w:cs="Arial"/>
          <w:sz w:val="24"/>
          <w:szCs w:val="24"/>
          <w:lang w:val="en-GB"/>
        </w:rPr>
        <w:t xml:space="preserve"> Learning.</w:t>
      </w:r>
    </w:p>
    <w:p w14:paraId="6EACE5B7" w14:textId="77777777" w:rsidR="0044078A" w:rsidRDefault="0044078A" w:rsidP="00374B70">
      <w:pPr>
        <w:spacing w:line="360" w:lineRule="auto"/>
        <w:rPr>
          <w:rFonts w:ascii="Arial" w:hAnsi="Arial" w:cs="Arial"/>
          <w:sz w:val="24"/>
          <w:szCs w:val="24"/>
          <w:lang w:val="en-GB"/>
        </w:rPr>
      </w:pPr>
      <w:proofErr w:type="spellStart"/>
      <w:r w:rsidRPr="0044078A">
        <w:rPr>
          <w:rFonts w:ascii="Arial" w:hAnsi="Arial" w:cs="Arial"/>
          <w:sz w:val="24"/>
          <w:szCs w:val="24"/>
          <w:lang w:val="en-GB"/>
        </w:rPr>
        <w:t>Belbin</w:t>
      </w:r>
      <w:proofErr w:type="spellEnd"/>
      <w:r w:rsidRPr="0044078A">
        <w:rPr>
          <w:rFonts w:ascii="Arial" w:hAnsi="Arial" w:cs="Arial"/>
          <w:sz w:val="24"/>
          <w:szCs w:val="24"/>
          <w:lang w:val="en-GB"/>
        </w:rPr>
        <w:t xml:space="preserve"> (2009). The </w:t>
      </w:r>
      <w:proofErr w:type="spellStart"/>
      <w:r w:rsidRPr="0044078A">
        <w:rPr>
          <w:rFonts w:ascii="Arial" w:hAnsi="Arial" w:cs="Arial"/>
          <w:sz w:val="24"/>
          <w:szCs w:val="24"/>
          <w:lang w:val="en-GB"/>
        </w:rPr>
        <w:t>Belbin</w:t>
      </w:r>
      <w:proofErr w:type="spellEnd"/>
      <w:r w:rsidRPr="0044078A">
        <w:rPr>
          <w:rFonts w:ascii="Arial" w:hAnsi="Arial" w:cs="Arial"/>
          <w:sz w:val="24"/>
          <w:szCs w:val="24"/>
          <w:lang w:val="en-GB"/>
        </w:rPr>
        <w:t xml:space="preserve"> guide to succeeding at work. London: A. &amp; C. Black.</w:t>
      </w:r>
    </w:p>
    <w:p w14:paraId="79F58F5E" w14:textId="77777777" w:rsidR="00374B70" w:rsidRDefault="00374B70" w:rsidP="00374B70">
      <w:pPr>
        <w:spacing w:line="360" w:lineRule="auto"/>
        <w:rPr>
          <w:rFonts w:ascii="Arial" w:hAnsi="Arial" w:cs="Arial"/>
          <w:sz w:val="24"/>
          <w:szCs w:val="24"/>
          <w:lang w:val="en-GB"/>
        </w:rPr>
      </w:pPr>
      <w:proofErr w:type="spellStart"/>
      <w:r w:rsidRPr="00374B70">
        <w:rPr>
          <w:rFonts w:ascii="Arial" w:hAnsi="Arial" w:cs="Arial"/>
          <w:sz w:val="24"/>
          <w:szCs w:val="24"/>
          <w:lang w:val="en-GB"/>
        </w:rPr>
        <w:t>Beyerlein</w:t>
      </w:r>
      <w:proofErr w:type="spellEnd"/>
      <w:r w:rsidRPr="00374B70">
        <w:rPr>
          <w:rFonts w:ascii="Arial" w:hAnsi="Arial" w:cs="Arial"/>
          <w:sz w:val="24"/>
          <w:szCs w:val="24"/>
          <w:lang w:val="en-GB"/>
        </w:rPr>
        <w:t>, M. M. &amp; Johnson, D. A., 2001. Team development, Volume 5. West Yorkshire: Emerald Group Publishing.</w:t>
      </w:r>
    </w:p>
    <w:p w14:paraId="5C8A0CF2" w14:textId="77777777" w:rsidR="003728EC" w:rsidRPr="00374B70" w:rsidRDefault="003728EC" w:rsidP="00374B70">
      <w:pPr>
        <w:spacing w:line="360" w:lineRule="auto"/>
        <w:rPr>
          <w:rFonts w:ascii="Arial" w:hAnsi="Arial" w:cs="Arial"/>
          <w:sz w:val="24"/>
          <w:szCs w:val="24"/>
          <w:lang w:val="en-GB"/>
        </w:rPr>
      </w:pPr>
      <w:r w:rsidRPr="003728EC">
        <w:rPr>
          <w:rFonts w:ascii="Arial" w:hAnsi="Arial" w:cs="Arial"/>
          <w:sz w:val="24"/>
          <w:szCs w:val="24"/>
          <w:lang w:val="en-GB"/>
        </w:rPr>
        <w:t>Coyle, D. (2019). The Culture Code. Random House Uk.</w:t>
      </w:r>
    </w:p>
    <w:p w14:paraId="371F8D3C" w14:textId="77777777" w:rsidR="00374B70" w:rsidRPr="00374B70" w:rsidRDefault="00374B70" w:rsidP="00374B70">
      <w:pPr>
        <w:spacing w:line="360" w:lineRule="auto"/>
        <w:rPr>
          <w:rFonts w:ascii="Arial" w:hAnsi="Arial" w:cs="Arial"/>
          <w:sz w:val="24"/>
          <w:szCs w:val="24"/>
          <w:lang w:val="en-GB"/>
        </w:rPr>
      </w:pPr>
      <w:r w:rsidRPr="00374B70">
        <w:rPr>
          <w:rFonts w:ascii="Arial" w:hAnsi="Arial" w:cs="Arial"/>
          <w:sz w:val="24"/>
          <w:szCs w:val="24"/>
          <w:lang w:val="en-GB"/>
        </w:rPr>
        <w:t>Gaines, K., 2006. Leading Work Teams. Alexandria, VA: American Society for Training and Development.</w:t>
      </w:r>
    </w:p>
    <w:p w14:paraId="507A1129" w14:textId="77777777" w:rsidR="00C9281D" w:rsidRPr="00C9281D" w:rsidRDefault="00C9281D" w:rsidP="00C9281D">
      <w:pPr>
        <w:spacing w:line="360" w:lineRule="auto"/>
        <w:rPr>
          <w:rFonts w:ascii="Arial" w:hAnsi="Arial" w:cs="Arial"/>
          <w:sz w:val="24"/>
          <w:szCs w:val="24"/>
          <w:lang w:val="en-GB"/>
        </w:rPr>
      </w:pPr>
      <w:r w:rsidRPr="00C9281D">
        <w:rPr>
          <w:rFonts w:ascii="Arial" w:hAnsi="Arial" w:cs="Arial"/>
          <w:sz w:val="24"/>
          <w:szCs w:val="24"/>
          <w:lang w:val="en-GB"/>
        </w:rPr>
        <w:t>J Richard Hackman (2002). Leading teams : setting the stage for great performances. Boston, Mass.: Harvard Business School Press.</w:t>
      </w:r>
    </w:p>
    <w:p w14:paraId="75F12DFA" w14:textId="77777777" w:rsidR="00194FD5" w:rsidRPr="00194FD5" w:rsidRDefault="00C9281D" w:rsidP="00194FD5">
      <w:pPr>
        <w:spacing w:line="360" w:lineRule="auto"/>
        <w:rPr>
          <w:rFonts w:ascii="Arial" w:hAnsi="Arial" w:cs="Arial"/>
          <w:sz w:val="24"/>
          <w:szCs w:val="24"/>
          <w:lang w:val="en-GB"/>
        </w:rPr>
      </w:pPr>
      <w:r w:rsidRPr="00C9281D">
        <w:rPr>
          <w:rFonts w:ascii="Arial" w:hAnsi="Arial" w:cs="Arial" w:hint="cs"/>
          <w:sz w:val="24"/>
          <w:szCs w:val="24"/>
          <w:lang w:val="en-GB"/>
        </w:rPr>
        <w:t>‌</w:t>
      </w:r>
      <w:r w:rsidR="00194FD5" w:rsidRPr="00194FD5">
        <w:rPr>
          <w:rFonts w:ascii="Arial" w:hAnsi="Arial" w:cs="Arial"/>
          <w:sz w:val="24"/>
          <w:szCs w:val="24"/>
          <w:lang w:val="en-GB"/>
        </w:rPr>
        <w:t>J Richard Hackman (1965). Tests, questionnaires and tasks of the Group Effectiveness Research Laboratory : 1951-1964. Urbana, Ill.: Group Effectiveness Research Laboratory, Department Of Psychology, University Of Illinois.</w:t>
      </w:r>
    </w:p>
    <w:p w14:paraId="407DD917" w14:textId="77777777" w:rsidR="007B04D5" w:rsidRDefault="00194FD5" w:rsidP="00374B70">
      <w:pPr>
        <w:spacing w:line="360" w:lineRule="auto"/>
        <w:rPr>
          <w:rFonts w:ascii="Arial" w:hAnsi="Arial" w:cs="Arial"/>
          <w:sz w:val="24"/>
          <w:szCs w:val="24"/>
          <w:lang w:val="en-GB"/>
        </w:rPr>
      </w:pPr>
      <w:r w:rsidRPr="00194FD5">
        <w:rPr>
          <w:rFonts w:ascii="Arial" w:hAnsi="Arial" w:cs="Arial" w:hint="cs"/>
          <w:sz w:val="24"/>
          <w:szCs w:val="24"/>
          <w:lang w:val="en-GB"/>
        </w:rPr>
        <w:t>‌</w:t>
      </w:r>
      <w:proofErr w:type="spellStart"/>
      <w:r w:rsidR="002F3CEE" w:rsidRPr="002F3CEE">
        <w:rPr>
          <w:rFonts w:ascii="Arial" w:hAnsi="Arial" w:cs="Arial"/>
          <w:sz w:val="24"/>
          <w:szCs w:val="24"/>
          <w:lang w:val="en-GB"/>
        </w:rPr>
        <w:t>Tuckman</w:t>
      </w:r>
      <w:proofErr w:type="spellEnd"/>
      <w:r w:rsidR="002F3CEE" w:rsidRPr="002F3CEE">
        <w:rPr>
          <w:rFonts w:ascii="Arial" w:hAnsi="Arial" w:cs="Arial"/>
          <w:sz w:val="24"/>
          <w:szCs w:val="24"/>
          <w:lang w:val="en-GB"/>
        </w:rPr>
        <w:t>, B. W. Development sequence in small groups. Psychological Bulletin, 1965, 63(6), 384-399.</w:t>
      </w:r>
    </w:p>
    <w:p w14:paraId="36FE1834" w14:textId="77777777" w:rsidR="002F3CEE" w:rsidRDefault="00685230" w:rsidP="00374B70">
      <w:pPr>
        <w:spacing w:line="360" w:lineRule="auto"/>
        <w:rPr>
          <w:rFonts w:ascii="Arial" w:hAnsi="Arial" w:cs="Arial"/>
          <w:sz w:val="24"/>
          <w:szCs w:val="24"/>
          <w:lang w:val="en-GB"/>
        </w:rPr>
      </w:pPr>
      <w:r w:rsidRPr="00685230">
        <w:rPr>
          <w:rFonts w:ascii="Arial" w:hAnsi="Arial" w:cs="Arial"/>
          <w:sz w:val="24"/>
          <w:szCs w:val="24"/>
          <w:lang w:val="en-GB"/>
        </w:rPr>
        <w:t xml:space="preserve">Small Business Trends. 2022. Getting Work Done: In Groups and Alone - Small Business Trends. [ONLINE] Available at: https://smallbiztrends.com/2016/03/advantages-and-disadvantages-of-teamwork.html. [Accessed </w:t>
      </w:r>
      <w:r>
        <w:rPr>
          <w:rFonts w:ascii="Arial" w:hAnsi="Arial" w:cs="Arial"/>
          <w:sz w:val="24"/>
          <w:szCs w:val="24"/>
          <w:lang w:val="en-GB"/>
        </w:rPr>
        <w:t xml:space="preserve">28 </w:t>
      </w:r>
      <w:r w:rsidRPr="00685230">
        <w:rPr>
          <w:rFonts w:ascii="Arial" w:hAnsi="Arial" w:cs="Arial"/>
          <w:sz w:val="24"/>
          <w:szCs w:val="24"/>
          <w:lang w:val="en-GB"/>
        </w:rPr>
        <w:t>Ju</w:t>
      </w:r>
      <w:r>
        <w:rPr>
          <w:rFonts w:ascii="Arial" w:hAnsi="Arial" w:cs="Arial"/>
          <w:sz w:val="24"/>
          <w:szCs w:val="24"/>
          <w:lang w:val="en-GB"/>
        </w:rPr>
        <w:t>ne</w:t>
      </w:r>
      <w:r w:rsidRPr="00685230">
        <w:rPr>
          <w:rFonts w:ascii="Arial" w:hAnsi="Arial" w:cs="Arial"/>
          <w:sz w:val="24"/>
          <w:szCs w:val="24"/>
          <w:lang w:val="en-GB"/>
        </w:rPr>
        <w:t xml:space="preserve"> 2022].</w:t>
      </w:r>
    </w:p>
    <w:p w14:paraId="4CF35C5B" w14:textId="77777777" w:rsidR="00685230" w:rsidRDefault="009C668E" w:rsidP="00374B70">
      <w:pPr>
        <w:spacing w:line="360" w:lineRule="auto"/>
        <w:rPr>
          <w:rFonts w:ascii="Arial" w:hAnsi="Arial" w:cs="Arial"/>
          <w:sz w:val="24"/>
          <w:szCs w:val="24"/>
          <w:lang w:val="en-GB"/>
        </w:rPr>
      </w:pPr>
      <w:r w:rsidRPr="009C668E">
        <w:rPr>
          <w:rFonts w:ascii="Arial" w:hAnsi="Arial" w:cs="Arial"/>
          <w:sz w:val="24"/>
          <w:szCs w:val="24"/>
          <w:lang w:val="en-GB"/>
        </w:rPr>
        <w:t>web.mit.edu. 2022. No page title. [ONLINE] Available at: https://web.mit.edu/curhan/www/docs/Articles/15341_Readings/Group_Dynamic</w:t>
      </w:r>
      <w:r w:rsidRPr="009C668E">
        <w:rPr>
          <w:rFonts w:ascii="Arial" w:hAnsi="Arial" w:cs="Arial"/>
          <w:sz w:val="24"/>
          <w:szCs w:val="24"/>
          <w:lang w:val="en-GB"/>
        </w:rPr>
        <w:lastRenderedPageBreak/>
        <w:t xml:space="preserve">s/Tuckman_1965_Developmental_sequence_in_small_groups.pdf. [Accessed </w:t>
      </w:r>
      <w:r>
        <w:rPr>
          <w:rFonts w:ascii="Arial" w:hAnsi="Arial" w:cs="Arial"/>
          <w:sz w:val="24"/>
          <w:szCs w:val="24"/>
          <w:lang w:val="en-GB"/>
        </w:rPr>
        <w:t xml:space="preserve">27 </w:t>
      </w:r>
      <w:r w:rsidRPr="009C668E">
        <w:rPr>
          <w:rFonts w:ascii="Arial" w:hAnsi="Arial" w:cs="Arial"/>
          <w:sz w:val="24"/>
          <w:szCs w:val="24"/>
          <w:lang w:val="en-GB"/>
        </w:rPr>
        <w:t>Ju</w:t>
      </w:r>
      <w:r>
        <w:rPr>
          <w:rFonts w:ascii="Arial" w:hAnsi="Arial" w:cs="Arial"/>
          <w:sz w:val="24"/>
          <w:szCs w:val="24"/>
          <w:lang w:val="en-GB"/>
        </w:rPr>
        <w:t>ne</w:t>
      </w:r>
      <w:r w:rsidRPr="009C668E">
        <w:rPr>
          <w:rFonts w:ascii="Arial" w:hAnsi="Arial" w:cs="Arial"/>
          <w:sz w:val="24"/>
          <w:szCs w:val="24"/>
          <w:lang w:val="en-GB"/>
        </w:rPr>
        <w:t xml:space="preserve"> 2022].</w:t>
      </w:r>
    </w:p>
    <w:p w14:paraId="2F2AE441" w14:textId="77777777" w:rsidR="009C668E" w:rsidRDefault="000060A1" w:rsidP="00374B70">
      <w:pPr>
        <w:spacing w:line="360" w:lineRule="auto"/>
        <w:rPr>
          <w:rFonts w:ascii="Arial" w:hAnsi="Arial" w:cs="Arial"/>
          <w:sz w:val="24"/>
          <w:szCs w:val="24"/>
          <w:lang w:val="en-GB"/>
        </w:rPr>
      </w:pPr>
      <w:r w:rsidRPr="000060A1">
        <w:rPr>
          <w:rFonts w:ascii="Arial" w:hAnsi="Arial" w:cs="Arial"/>
          <w:sz w:val="24"/>
          <w:szCs w:val="24"/>
          <w:lang w:val="en-GB"/>
        </w:rPr>
        <w:t xml:space="preserve">www.belbin.com. 2022. No page title. [ONLINE] Available at: https://www.belbin.com/media/2307/belbin-team-role-summary-descriptions.pdf. [Accessed </w:t>
      </w:r>
      <w:r>
        <w:rPr>
          <w:rFonts w:ascii="Arial" w:hAnsi="Arial" w:cs="Arial"/>
          <w:sz w:val="24"/>
          <w:szCs w:val="24"/>
          <w:lang w:val="en-GB"/>
        </w:rPr>
        <w:t>30</w:t>
      </w:r>
      <w:r w:rsidRPr="000060A1">
        <w:rPr>
          <w:rFonts w:ascii="Arial" w:hAnsi="Arial" w:cs="Arial"/>
          <w:sz w:val="24"/>
          <w:szCs w:val="24"/>
          <w:lang w:val="en-GB"/>
        </w:rPr>
        <w:t xml:space="preserve"> Ju</w:t>
      </w:r>
      <w:r>
        <w:rPr>
          <w:rFonts w:ascii="Arial" w:hAnsi="Arial" w:cs="Arial"/>
          <w:sz w:val="24"/>
          <w:szCs w:val="24"/>
          <w:lang w:val="en-GB"/>
        </w:rPr>
        <w:t>ne</w:t>
      </w:r>
      <w:r w:rsidRPr="000060A1">
        <w:rPr>
          <w:rFonts w:ascii="Arial" w:hAnsi="Arial" w:cs="Arial"/>
          <w:sz w:val="24"/>
          <w:szCs w:val="24"/>
          <w:lang w:val="en-GB"/>
        </w:rPr>
        <w:t xml:space="preserve"> 2022].</w:t>
      </w:r>
    </w:p>
    <w:p w14:paraId="1B83593F" w14:textId="77777777" w:rsidR="000060A1" w:rsidRPr="00374B70" w:rsidRDefault="000060A1" w:rsidP="00374B70">
      <w:pPr>
        <w:spacing w:line="360" w:lineRule="auto"/>
        <w:rPr>
          <w:rFonts w:ascii="Arial" w:hAnsi="Arial" w:cs="Arial"/>
          <w:sz w:val="24"/>
          <w:szCs w:val="24"/>
          <w:lang w:val="en-GB"/>
        </w:rPr>
      </w:pPr>
    </w:p>
    <w:sectPr w:rsidR="000060A1" w:rsidRPr="00374B70">
      <w:footerReference w:type="default" r:id="rId19"/>
      <w:headerReference w:type="first" r:id="rId20"/>
      <w:pgSz w:w="12240" w:h="15840"/>
      <w:pgMar w:top="994" w:right="2174" w:bottom="1771" w:left="1483" w:header="432" w:footer="7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3335C" w14:textId="77777777" w:rsidR="00977F74" w:rsidRDefault="00977F74">
      <w:pPr>
        <w:spacing w:after="0" w:line="240" w:lineRule="auto"/>
      </w:pPr>
      <w:r>
        <w:separator/>
      </w:r>
    </w:p>
  </w:endnote>
  <w:endnote w:type="continuationSeparator" w:id="0">
    <w:p w14:paraId="6FD2ED53" w14:textId="77777777" w:rsidR="00977F74" w:rsidRDefault="00977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27933"/>
      <w:docPartObj>
        <w:docPartGallery w:val="Page Numbers (Bottom of Page)"/>
        <w:docPartUnique/>
      </w:docPartObj>
    </w:sdtPr>
    <w:sdtEndPr>
      <w:rPr>
        <w:noProof/>
      </w:rPr>
    </w:sdtEndPr>
    <w:sdtContent>
      <w:p w14:paraId="5156D44C" w14:textId="77777777" w:rsidR="00FF42F8" w:rsidRDefault="00FA76A9">
        <w:pPr>
          <w:pStyle w:val="Footer"/>
        </w:pPr>
        <w:r>
          <w:fldChar w:fldCharType="begin"/>
        </w:r>
        <w:r>
          <w:instrText xml:space="preserve"> PAGE   \* MERGEFORMAT </w:instrText>
        </w:r>
        <w:r>
          <w:fldChar w:fldCharType="separate"/>
        </w:r>
        <w:r w:rsidR="00BB5B19">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F2541" w14:textId="77777777" w:rsidR="00977F74" w:rsidRDefault="00977F74">
      <w:pPr>
        <w:spacing w:after="0" w:line="240" w:lineRule="auto"/>
      </w:pPr>
      <w:r>
        <w:separator/>
      </w:r>
    </w:p>
  </w:footnote>
  <w:footnote w:type="continuationSeparator" w:id="0">
    <w:p w14:paraId="6FA5FED7" w14:textId="77777777" w:rsidR="00977F74" w:rsidRDefault="00977F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69BE9" w14:textId="77777777" w:rsidR="00987527" w:rsidRDefault="00987527">
    <w:pPr>
      <w:pStyle w:val="Header"/>
    </w:pPr>
    <w:r>
      <w:rPr>
        <w:noProof/>
        <w:lang w:eastAsia="en-US"/>
      </w:rPr>
      <mc:AlternateContent>
        <mc:Choice Requires="wps">
          <w:drawing>
            <wp:anchor distT="0" distB="0" distL="114300" distR="114300" simplePos="0" relativeHeight="251659264" behindDoc="0" locked="1" layoutInCell="1" allowOverlap="1" wp14:anchorId="59F86FC5" wp14:editId="2AE4B81A">
              <wp:simplePos x="0" y="0"/>
              <wp:positionH relativeFrom="page">
                <wp:posOffset>8890</wp:posOffset>
              </wp:positionH>
              <wp:positionV relativeFrom="page">
                <wp:posOffset>631190</wp:posOffset>
              </wp:positionV>
              <wp:extent cx="603504" cy="1060704"/>
              <wp:effectExtent l="0" t="0" r="25400" b="25400"/>
              <wp:wrapNone/>
              <wp:docPr id="2" name="Rectangle 2" title="Rectangle design"/>
              <wp:cNvGraphicFramePr/>
              <a:graphic xmlns:a="http://schemas.openxmlformats.org/drawingml/2006/main">
                <a:graphicData uri="http://schemas.microsoft.com/office/word/2010/wordprocessingShape">
                  <wps:wsp>
                    <wps:cNvSpPr/>
                    <wps:spPr>
                      <a:xfrm>
                        <a:off x="0" y="0"/>
                        <a:ext cx="603504" cy="1060704"/>
                      </a:xfrm>
                      <a:prstGeom prst="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C89E70" id="Rectangle 2" o:spid="_x0000_s1026" alt="Title: Rectangle design" style="position:absolute;margin-left:.7pt;margin-top:49.7pt;width:47.5pt;height:8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" fillcolor="#3a3a3a [3215]" strokecolor="#2a1120 [1604]" strokeweight="1pt">
              <w10:wrap anchorx="page" anchory="page"/>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C0299C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CA2D22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56C018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81A797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7AA85F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AB0F67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794DC1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CD8A26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DA657E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EEE18D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426C7C9A"/>
    <w:multiLevelType w:val="hybridMultilevel"/>
    <w:tmpl w:val="D7D6D4F0"/>
    <w:lvl w:ilvl="0" w:tplc="0409000F">
      <w:start w:val="1"/>
      <w:numFmt w:val="decimal"/>
      <w:lvlText w:val="%1."/>
      <w:lvlJc w:val="left"/>
      <w:pPr>
        <w:ind w:left="9360" w:hanging="360"/>
      </w:pPr>
    </w:lvl>
    <w:lvl w:ilvl="1" w:tplc="04090019" w:tentative="1">
      <w:start w:val="1"/>
      <w:numFmt w:val="lowerLetter"/>
      <w:lvlText w:val="%2."/>
      <w:lvlJc w:val="left"/>
      <w:pPr>
        <w:ind w:left="10080" w:hanging="360"/>
      </w:pPr>
    </w:lvl>
    <w:lvl w:ilvl="2" w:tplc="0409001B" w:tentative="1">
      <w:start w:val="1"/>
      <w:numFmt w:val="lowerRoman"/>
      <w:lvlText w:val="%3."/>
      <w:lvlJc w:val="right"/>
      <w:pPr>
        <w:ind w:left="10800" w:hanging="180"/>
      </w:pPr>
    </w:lvl>
    <w:lvl w:ilvl="3" w:tplc="0409000F" w:tentative="1">
      <w:start w:val="1"/>
      <w:numFmt w:val="decimal"/>
      <w:lvlText w:val="%4."/>
      <w:lvlJc w:val="left"/>
      <w:pPr>
        <w:ind w:left="11520" w:hanging="360"/>
      </w:pPr>
    </w:lvl>
    <w:lvl w:ilvl="4" w:tplc="04090019" w:tentative="1">
      <w:start w:val="1"/>
      <w:numFmt w:val="lowerLetter"/>
      <w:lvlText w:val="%5."/>
      <w:lvlJc w:val="left"/>
      <w:pPr>
        <w:ind w:left="12240" w:hanging="360"/>
      </w:pPr>
    </w:lvl>
    <w:lvl w:ilvl="5" w:tplc="0409001B" w:tentative="1">
      <w:start w:val="1"/>
      <w:numFmt w:val="lowerRoman"/>
      <w:lvlText w:val="%6."/>
      <w:lvlJc w:val="right"/>
      <w:pPr>
        <w:ind w:left="12960" w:hanging="180"/>
      </w:pPr>
    </w:lvl>
    <w:lvl w:ilvl="6" w:tplc="0409000F" w:tentative="1">
      <w:start w:val="1"/>
      <w:numFmt w:val="decimal"/>
      <w:lvlText w:val="%7."/>
      <w:lvlJc w:val="left"/>
      <w:pPr>
        <w:ind w:left="13680" w:hanging="360"/>
      </w:pPr>
    </w:lvl>
    <w:lvl w:ilvl="7" w:tplc="04090019" w:tentative="1">
      <w:start w:val="1"/>
      <w:numFmt w:val="lowerLetter"/>
      <w:lvlText w:val="%8."/>
      <w:lvlJc w:val="left"/>
      <w:pPr>
        <w:ind w:left="14400" w:hanging="360"/>
      </w:pPr>
    </w:lvl>
    <w:lvl w:ilvl="8" w:tplc="0409001B" w:tentative="1">
      <w:start w:val="1"/>
      <w:numFmt w:val="lowerRoman"/>
      <w:lvlText w:val="%9."/>
      <w:lvlJc w:val="right"/>
      <w:pPr>
        <w:ind w:left="15120" w:hanging="180"/>
      </w:pPr>
    </w:lvl>
  </w:abstractNum>
  <w:abstractNum w:abstractNumId="11" w15:restartNumberingAfterBreak="0">
    <w:nsid w:val="4DAB5C11"/>
    <w:multiLevelType w:val="hybridMultilevel"/>
    <w:tmpl w:val="7A5A5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8749E5"/>
    <w:multiLevelType w:val="hybridMultilevel"/>
    <w:tmpl w:val="26608552"/>
    <w:lvl w:ilvl="0" w:tplc="0409000F">
      <w:start w:val="1"/>
      <w:numFmt w:val="decimal"/>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13" w15:restartNumberingAfterBreak="0">
    <w:nsid w:val="750801CC"/>
    <w:multiLevelType w:val="hybridMultilevel"/>
    <w:tmpl w:val="10026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050B76"/>
    <w:multiLevelType w:val="hybridMultilevel"/>
    <w:tmpl w:val="A2309438"/>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16cid:durableId="1753038960">
    <w:abstractNumId w:val="9"/>
  </w:num>
  <w:num w:numId="2" w16cid:durableId="214969790">
    <w:abstractNumId w:val="7"/>
  </w:num>
  <w:num w:numId="3" w16cid:durableId="331958262">
    <w:abstractNumId w:val="6"/>
  </w:num>
  <w:num w:numId="4" w16cid:durableId="119610489">
    <w:abstractNumId w:val="5"/>
  </w:num>
  <w:num w:numId="5" w16cid:durableId="969819917">
    <w:abstractNumId w:val="4"/>
  </w:num>
  <w:num w:numId="6" w16cid:durableId="1156067467">
    <w:abstractNumId w:val="8"/>
  </w:num>
  <w:num w:numId="7" w16cid:durableId="2145541525">
    <w:abstractNumId w:val="3"/>
  </w:num>
  <w:num w:numId="8" w16cid:durableId="1697081298">
    <w:abstractNumId w:val="2"/>
  </w:num>
  <w:num w:numId="9" w16cid:durableId="300840966">
    <w:abstractNumId w:val="1"/>
  </w:num>
  <w:num w:numId="10" w16cid:durableId="935987232">
    <w:abstractNumId w:val="0"/>
  </w:num>
  <w:num w:numId="11" w16cid:durableId="2056346862">
    <w:abstractNumId w:val="11"/>
  </w:num>
  <w:num w:numId="12" w16cid:durableId="825166551">
    <w:abstractNumId w:val="14"/>
  </w:num>
  <w:num w:numId="13" w16cid:durableId="924463443">
    <w:abstractNumId w:val="12"/>
  </w:num>
  <w:num w:numId="14" w16cid:durableId="1036852897">
    <w:abstractNumId w:val="10"/>
  </w:num>
  <w:num w:numId="15" w16cid:durableId="228270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6F3"/>
    <w:rsid w:val="00002927"/>
    <w:rsid w:val="000060A1"/>
    <w:rsid w:val="00030089"/>
    <w:rsid w:val="00032B93"/>
    <w:rsid w:val="00032E53"/>
    <w:rsid w:val="000407B6"/>
    <w:rsid w:val="00040973"/>
    <w:rsid w:val="00061729"/>
    <w:rsid w:val="00075DF4"/>
    <w:rsid w:val="00086216"/>
    <w:rsid w:val="000964A3"/>
    <w:rsid w:val="000B48A6"/>
    <w:rsid w:val="000B4F90"/>
    <w:rsid w:val="000B62DF"/>
    <w:rsid w:val="000B7DDF"/>
    <w:rsid w:val="000E0421"/>
    <w:rsid w:val="00107289"/>
    <w:rsid w:val="0010737C"/>
    <w:rsid w:val="00107AFD"/>
    <w:rsid w:val="0014126F"/>
    <w:rsid w:val="00147F23"/>
    <w:rsid w:val="00152E94"/>
    <w:rsid w:val="001626E4"/>
    <w:rsid w:val="00162A9C"/>
    <w:rsid w:val="00162AC9"/>
    <w:rsid w:val="001652AD"/>
    <w:rsid w:val="00165FF7"/>
    <w:rsid w:val="00166C7C"/>
    <w:rsid w:val="00167428"/>
    <w:rsid w:val="00167977"/>
    <w:rsid w:val="00174030"/>
    <w:rsid w:val="00175098"/>
    <w:rsid w:val="00177EC5"/>
    <w:rsid w:val="00194FD5"/>
    <w:rsid w:val="001C0A05"/>
    <w:rsid w:val="001D2AE7"/>
    <w:rsid w:val="001D6730"/>
    <w:rsid w:val="001F3E85"/>
    <w:rsid w:val="00206BA7"/>
    <w:rsid w:val="00215504"/>
    <w:rsid w:val="00254CEF"/>
    <w:rsid w:val="00271D49"/>
    <w:rsid w:val="00276C37"/>
    <w:rsid w:val="002A20E9"/>
    <w:rsid w:val="002E4E34"/>
    <w:rsid w:val="002E5338"/>
    <w:rsid w:val="002F3CEE"/>
    <w:rsid w:val="003041D3"/>
    <w:rsid w:val="00306ED4"/>
    <w:rsid w:val="00307C85"/>
    <w:rsid w:val="003130AC"/>
    <w:rsid w:val="00316CB5"/>
    <w:rsid w:val="003501BE"/>
    <w:rsid w:val="003728EC"/>
    <w:rsid w:val="00372A73"/>
    <w:rsid w:val="00374B70"/>
    <w:rsid w:val="00376123"/>
    <w:rsid w:val="00392AC8"/>
    <w:rsid w:val="003A429A"/>
    <w:rsid w:val="003A7E15"/>
    <w:rsid w:val="003B1331"/>
    <w:rsid w:val="003C2C34"/>
    <w:rsid w:val="003C5735"/>
    <w:rsid w:val="003D3798"/>
    <w:rsid w:val="003F677E"/>
    <w:rsid w:val="00415227"/>
    <w:rsid w:val="00421859"/>
    <w:rsid w:val="004259EB"/>
    <w:rsid w:val="0044078A"/>
    <w:rsid w:val="004740FE"/>
    <w:rsid w:val="004A148B"/>
    <w:rsid w:val="004A6FD8"/>
    <w:rsid w:val="004D07F4"/>
    <w:rsid w:val="004D2B4D"/>
    <w:rsid w:val="004D404B"/>
    <w:rsid w:val="004D54D5"/>
    <w:rsid w:val="004E6740"/>
    <w:rsid w:val="005010FA"/>
    <w:rsid w:val="005201BE"/>
    <w:rsid w:val="005507E0"/>
    <w:rsid w:val="005626E9"/>
    <w:rsid w:val="0058507C"/>
    <w:rsid w:val="00587737"/>
    <w:rsid w:val="00595A56"/>
    <w:rsid w:val="005A57BD"/>
    <w:rsid w:val="005B4302"/>
    <w:rsid w:val="005C0C23"/>
    <w:rsid w:val="005C3D89"/>
    <w:rsid w:val="006008C3"/>
    <w:rsid w:val="00601436"/>
    <w:rsid w:val="0061068C"/>
    <w:rsid w:val="006255ED"/>
    <w:rsid w:val="00626A54"/>
    <w:rsid w:val="00656190"/>
    <w:rsid w:val="00664C39"/>
    <w:rsid w:val="00665A7B"/>
    <w:rsid w:val="006732A8"/>
    <w:rsid w:val="00677B24"/>
    <w:rsid w:val="00685230"/>
    <w:rsid w:val="006A595C"/>
    <w:rsid w:val="006A5AEF"/>
    <w:rsid w:val="006D6B06"/>
    <w:rsid w:val="006E1227"/>
    <w:rsid w:val="006E1D65"/>
    <w:rsid w:val="006E2BC4"/>
    <w:rsid w:val="006F0C9B"/>
    <w:rsid w:val="00707F30"/>
    <w:rsid w:val="00747218"/>
    <w:rsid w:val="0075383D"/>
    <w:rsid w:val="0076752E"/>
    <w:rsid w:val="007758B6"/>
    <w:rsid w:val="007901CF"/>
    <w:rsid w:val="007A2867"/>
    <w:rsid w:val="007A2D5B"/>
    <w:rsid w:val="007B02B2"/>
    <w:rsid w:val="007B04D5"/>
    <w:rsid w:val="007B78D0"/>
    <w:rsid w:val="007D43D0"/>
    <w:rsid w:val="007F1FA4"/>
    <w:rsid w:val="00803921"/>
    <w:rsid w:val="00811986"/>
    <w:rsid w:val="00812F7A"/>
    <w:rsid w:val="0081700E"/>
    <w:rsid w:val="00830904"/>
    <w:rsid w:val="00835831"/>
    <w:rsid w:val="00842AF8"/>
    <w:rsid w:val="00843A42"/>
    <w:rsid w:val="00843E8B"/>
    <w:rsid w:val="008479C3"/>
    <w:rsid w:val="00850419"/>
    <w:rsid w:val="008601D9"/>
    <w:rsid w:val="00871638"/>
    <w:rsid w:val="008847FC"/>
    <w:rsid w:val="00895457"/>
    <w:rsid w:val="008A0BA0"/>
    <w:rsid w:val="008A4E4C"/>
    <w:rsid w:val="008B3B58"/>
    <w:rsid w:val="008D635C"/>
    <w:rsid w:val="008E674E"/>
    <w:rsid w:val="008E68B1"/>
    <w:rsid w:val="008F29F9"/>
    <w:rsid w:val="0090433B"/>
    <w:rsid w:val="00906DBF"/>
    <w:rsid w:val="00935C40"/>
    <w:rsid w:val="00952D9F"/>
    <w:rsid w:val="00965059"/>
    <w:rsid w:val="009677FB"/>
    <w:rsid w:val="0097278C"/>
    <w:rsid w:val="009730B5"/>
    <w:rsid w:val="00973AE4"/>
    <w:rsid w:val="00977F74"/>
    <w:rsid w:val="00982E91"/>
    <w:rsid w:val="00987527"/>
    <w:rsid w:val="009938FC"/>
    <w:rsid w:val="009A48FA"/>
    <w:rsid w:val="009B2BAF"/>
    <w:rsid w:val="009C668E"/>
    <w:rsid w:val="009D7A28"/>
    <w:rsid w:val="009E7AD1"/>
    <w:rsid w:val="00A02F9C"/>
    <w:rsid w:val="00A21FDD"/>
    <w:rsid w:val="00A250E9"/>
    <w:rsid w:val="00A263A2"/>
    <w:rsid w:val="00A3714E"/>
    <w:rsid w:val="00A53A01"/>
    <w:rsid w:val="00A54F82"/>
    <w:rsid w:val="00A572E8"/>
    <w:rsid w:val="00A70C6E"/>
    <w:rsid w:val="00A7537A"/>
    <w:rsid w:val="00A81036"/>
    <w:rsid w:val="00A938F9"/>
    <w:rsid w:val="00AB0B4C"/>
    <w:rsid w:val="00AB17CF"/>
    <w:rsid w:val="00AB1FE7"/>
    <w:rsid w:val="00AC07CA"/>
    <w:rsid w:val="00B16718"/>
    <w:rsid w:val="00B179ED"/>
    <w:rsid w:val="00B20935"/>
    <w:rsid w:val="00B21402"/>
    <w:rsid w:val="00B25A2F"/>
    <w:rsid w:val="00B263BE"/>
    <w:rsid w:val="00B40DC8"/>
    <w:rsid w:val="00B41B07"/>
    <w:rsid w:val="00B5657B"/>
    <w:rsid w:val="00B571A4"/>
    <w:rsid w:val="00B647F1"/>
    <w:rsid w:val="00B6555A"/>
    <w:rsid w:val="00B655FE"/>
    <w:rsid w:val="00B84899"/>
    <w:rsid w:val="00BA0099"/>
    <w:rsid w:val="00BB5B19"/>
    <w:rsid w:val="00BC17B4"/>
    <w:rsid w:val="00BC2B90"/>
    <w:rsid w:val="00BE11C0"/>
    <w:rsid w:val="00BF0163"/>
    <w:rsid w:val="00BF218D"/>
    <w:rsid w:val="00C11A71"/>
    <w:rsid w:val="00C251AC"/>
    <w:rsid w:val="00C30507"/>
    <w:rsid w:val="00C4247F"/>
    <w:rsid w:val="00C44BB5"/>
    <w:rsid w:val="00C657F4"/>
    <w:rsid w:val="00C760AF"/>
    <w:rsid w:val="00C81022"/>
    <w:rsid w:val="00C9281D"/>
    <w:rsid w:val="00CB191A"/>
    <w:rsid w:val="00CB5414"/>
    <w:rsid w:val="00CE0173"/>
    <w:rsid w:val="00CE6295"/>
    <w:rsid w:val="00CF491B"/>
    <w:rsid w:val="00CF5EDD"/>
    <w:rsid w:val="00D025AD"/>
    <w:rsid w:val="00D176F3"/>
    <w:rsid w:val="00D214C7"/>
    <w:rsid w:val="00D24020"/>
    <w:rsid w:val="00D25631"/>
    <w:rsid w:val="00D4613C"/>
    <w:rsid w:val="00D53A82"/>
    <w:rsid w:val="00D5519F"/>
    <w:rsid w:val="00D55EF1"/>
    <w:rsid w:val="00D62543"/>
    <w:rsid w:val="00D81994"/>
    <w:rsid w:val="00D92E9D"/>
    <w:rsid w:val="00D945CC"/>
    <w:rsid w:val="00D947CA"/>
    <w:rsid w:val="00DA16CB"/>
    <w:rsid w:val="00DA79B8"/>
    <w:rsid w:val="00DB37AE"/>
    <w:rsid w:val="00DB6CA3"/>
    <w:rsid w:val="00DC52BA"/>
    <w:rsid w:val="00DD5F1B"/>
    <w:rsid w:val="00DD7488"/>
    <w:rsid w:val="00DE1489"/>
    <w:rsid w:val="00DF2899"/>
    <w:rsid w:val="00E02336"/>
    <w:rsid w:val="00E100F7"/>
    <w:rsid w:val="00E16B07"/>
    <w:rsid w:val="00E212D8"/>
    <w:rsid w:val="00E26835"/>
    <w:rsid w:val="00E276EC"/>
    <w:rsid w:val="00E477DB"/>
    <w:rsid w:val="00E6146B"/>
    <w:rsid w:val="00E85456"/>
    <w:rsid w:val="00E854DB"/>
    <w:rsid w:val="00EB0370"/>
    <w:rsid w:val="00EB48EB"/>
    <w:rsid w:val="00EC795F"/>
    <w:rsid w:val="00EF29F9"/>
    <w:rsid w:val="00EF4472"/>
    <w:rsid w:val="00EF5AE8"/>
    <w:rsid w:val="00F00E54"/>
    <w:rsid w:val="00F11672"/>
    <w:rsid w:val="00F252ED"/>
    <w:rsid w:val="00F2679C"/>
    <w:rsid w:val="00F26DA2"/>
    <w:rsid w:val="00F337BD"/>
    <w:rsid w:val="00F3788E"/>
    <w:rsid w:val="00F53AB7"/>
    <w:rsid w:val="00F66153"/>
    <w:rsid w:val="00F8674D"/>
    <w:rsid w:val="00F87145"/>
    <w:rsid w:val="00FA76A9"/>
    <w:rsid w:val="00FD18E3"/>
    <w:rsid w:val="00FE6B43"/>
    <w:rsid w:val="00FF2124"/>
    <w:rsid w:val="00FF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9AD839"/>
  <w15:chartTrackingRefBased/>
  <w15:docId w15:val="{A842F2DE-1D7A-804C-BDEA-73C1840CD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3A3A3A" w:themeColor="text2"/>
        <w:sz w:val="26"/>
        <w:szCs w:val="26"/>
        <w:lang w:val="en-US" w:eastAsia="ja-JP"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B19"/>
  </w:style>
  <w:style w:type="paragraph" w:styleId="Heading1">
    <w:name w:val="heading 1"/>
    <w:basedOn w:val="Normal"/>
    <w:next w:val="Normal"/>
    <w:link w:val="Heading1Char"/>
    <w:uiPriority w:val="9"/>
    <w:qFormat/>
    <w:pPr>
      <w:keepNext/>
      <w:keepLines/>
      <w:pBdr>
        <w:bottom w:val="single" w:sz="24" w:space="6" w:color="3A3A3A" w:themeColor="text2"/>
      </w:pBdr>
      <w:spacing w:after="180" w:line="240" w:lineRule="auto"/>
      <w:outlineLvl w:val="0"/>
    </w:pPr>
    <w:rPr>
      <w:rFonts w:asciiTheme="majorHAnsi" w:eastAsiaTheme="majorEastAsia" w:hAnsiTheme="majorHAnsi" w:cstheme="majorBidi"/>
      <w:b/>
      <w:caps/>
      <w:sz w:val="50"/>
      <w:szCs w:val="32"/>
    </w:rPr>
  </w:style>
  <w:style w:type="paragraph" w:styleId="Heading2">
    <w:name w:val="heading 2"/>
    <w:basedOn w:val="Normal"/>
    <w:next w:val="Normal"/>
    <w:link w:val="Heading2Char"/>
    <w:uiPriority w:val="9"/>
    <w:unhideWhenUsed/>
    <w:qFormat/>
    <w:pPr>
      <w:keepNext/>
      <w:keepLines/>
      <w:spacing w:after="120" w:line="240" w:lineRule="auto"/>
      <w:outlineLvl w:val="1"/>
    </w:pPr>
    <w:rPr>
      <w:rFonts w:asciiTheme="majorHAnsi" w:eastAsiaTheme="majorEastAsia" w:hAnsiTheme="majorHAnsi" w:cstheme="majorBidi"/>
      <w:b/>
    </w:rPr>
  </w:style>
  <w:style w:type="paragraph" w:styleId="Heading3">
    <w:name w:val="heading 3"/>
    <w:basedOn w:val="Normal"/>
    <w:next w:val="Normal"/>
    <w:link w:val="Heading3Char"/>
    <w:uiPriority w:val="9"/>
    <w:semiHidden/>
    <w:unhideWhenUsed/>
    <w:qFormat/>
    <w:pPr>
      <w:keepNext/>
      <w:keepLines/>
      <w:outlineLvl w:val="2"/>
    </w:pPr>
    <w:rPr>
      <w:rFonts w:asciiTheme="majorHAnsi" w:eastAsiaTheme="majorEastAsia" w:hAnsiTheme="majorHAnsi" w:cstheme="majorBidi"/>
      <w:b/>
      <w:i/>
      <w:szCs w:val="24"/>
    </w:rPr>
  </w:style>
  <w:style w:type="paragraph" w:styleId="Heading4">
    <w:name w:val="heading 4"/>
    <w:basedOn w:val="Normal"/>
    <w:next w:val="Normal"/>
    <w:link w:val="Heading4Char"/>
    <w:uiPriority w:val="9"/>
    <w:semiHidden/>
    <w:unhideWhenUsed/>
    <w:qFormat/>
    <w:pPr>
      <w:keepNext/>
      <w:keepLines/>
      <w:outlineLvl w:val="3"/>
    </w:pPr>
    <w:rPr>
      <w:rFonts w:asciiTheme="majorHAnsi" w:eastAsiaTheme="majorEastAsia" w:hAnsiTheme="majorHAnsi" w:cstheme="majorBidi"/>
      <w:iCs/>
    </w:rPr>
  </w:style>
  <w:style w:type="paragraph" w:styleId="Heading5">
    <w:name w:val="heading 5"/>
    <w:basedOn w:val="Normal"/>
    <w:next w:val="Normal"/>
    <w:link w:val="Heading5Char"/>
    <w:uiPriority w:val="9"/>
    <w:semiHidden/>
    <w:unhideWhenUsed/>
    <w:qFormat/>
    <w:pPr>
      <w:keepNext/>
      <w:keepLines/>
      <w:outlineLvl w:val="4"/>
    </w:pPr>
    <w:rPr>
      <w:rFonts w:asciiTheme="majorHAnsi" w:eastAsiaTheme="majorEastAsia" w:hAnsiTheme="majorHAnsi" w:cstheme="majorBidi"/>
      <w:i/>
    </w:rPr>
  </w:style>
  <w:style w:type="paragraph" w:styleId="Heading6">
    <w:name w:val="heading 6"/>
    <w:basedOn w:val="Normal"/>
    <w:next w:val="Normal"/>
    <w:link w:val="Heading6Char"/>
    <w:uiPriority w:val="9"/>
    <w:semiHidden/>
    <w:unhideWhenUsed/>
    <w:qFormat/>
    <w:pPr>
      <w:keepNext/>
      <w:keepLines/>
      <w:outlineLvl w:val="5"/>
    </w:pPr>
    <w:rPr>
      <w:rFonts w:asciiTheme="majorHAnsi" w:eastAsiaTheme="majorEastAsia" w:hAnsiTheme="majorHAnsi" w:cstheme="majorBidi"/>
      <w:b/>
      <w:sz w:val="24"/>
    </w:rPr>
  </w:style>
  <w:style w:type="paragraph" w:styleId="Heading7">
    <w:name w:val="heading 7"/>
    <w:basedOn w:val="Normal"/>
    <w:next w:val="Normal"/>
    <w:link w:val="Heading7Char"/>
    <w:uiPriority w:val="9"/>
    <w:semiHidden/>
    <w:unhideWhenUsed/>
    <w:qFormat/>
    <w:pPr>
      <w:keepNext/>
      <w:keepLines/>
      <w:outlineLvl w:val="6"/>
    </w:pPr>
    <w:rPr>
      <w:rFonts w:asciiTheme="majorHAnsi" w:eastAsiaTheme="majorEastAsia" w:hAnsiTheme="majorHAnsi" w:cstheme="majorBidi"/>
      <w:b/>
      <w:i/>
      <w:iCs/>
      <w:sz w:val="24"/>
    </w:rPr>
  </w:style>
  <w:style w:type="paragraph" w:styleId="Heading8">
    <w:name w:val="heading 8"/>
    <w:basedOn w:val="Normal"/>
    <w:next w:val="Normal"/>
    <w:link w:val="Heading8Char"/>
    <w:uiPriority w:val="9"/>
    <w:semiHidden/>
    <w:unhideWhenUsed/>
    <w:qFormat/>
    <w:pPr>
      <w:keepNext/>
      <w:keepLines/>
      <w:outlineLvl w:val="7"/>
    </w:pPr>
    <w:rPr>
      <w:rFonts w:asciiTheme="majorHAnsi" w:eastAsiaTheme="majorEastAsia" w:hAnsiTheme="majorHAnsi" w:cstheme="majorBidi"/>
      <w:sz w:val="24"/>
      <w:szCs w:val="21"/>
    </w:rPr>
  </w:style>
  <w:style w:type="paragraph" w:styleId="Heading9">
    <w:name w:val="heading 9"/>
    <w:basedOn w:val="Normal"/>
    <w:next w:val="Normal"/>
    <w:link w:val="Heading9Char"/>
    <w:uiPriority w:val="9"/>
    <w:semiHidden/>
    <w:unhideWhenUsed/>
    <w:qFormat/>
    <w:pPr>
      <w:keepNext/>
      <w:keepLines/>
      <w:outlineLvl w:val="8"/>
    </w:pPr>
    <w:rPr>
      <w:rFonts w:asciiTheme="majorHAnsi" w:eastAsiaTheme="majorEastAsia" w:hAnsiTheme="majorHAnsi" w:cstheme="majorBidi"/>
      <w:i/>
      <w:iCs/>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val="0"/>
      <w:bCs/>
      <w:i w:val="0"/>
      <w:iCs/>
      <w:color w:val="3A3A3A" w:themeColor="text2"/>
      <w:spacing w:val="5"/>
      <w:u w:val="single"/>
    </w:rPr>
  </w:style>
  <w:style w:type="character" w:styleId="IntenseReference">
    <w:name w:val="Intense Reference"/>
    <w:basedOn w:val="DefaultParagraphFont"/>
    <w:uiPriority w:val="32"/>
    <w:semiHidden/>
    <w:unhideWhenUsed/>
    <w:qFormat/>
    <w:rPr>
      <w:b/>
      <w:bCs/>
      <w:i/>
      <w:caps/>
      <w:smallCaps w:val="0"/>
      <w:color w:val="3A3A3A" w:themeColor="text2"/>
      <w:spacing w:val="5"/>
    </w:rPr>
  </w:style>
  <w:style w:type="character" w:customStyle="1" w:styleId="Heading1Char">
    <w:name w:val="Heading 1 Char"/>
    <w:basedOn w:val="DefaultParagraphFont"/>
    <w:link w:val="Heading1"/>
    <w:uiPriority w:val="9"/>
    <w:rPr>
      <w:rFonts w:asciiTheme="majorHAnsi" w:eastAsiaTheme="majorEastAsia" w:hAnsiTheme="majorHAnsi" w:cstheme="majorBidi"/>
      <w:b/>
      <w:caps/>
      <w:sz w:val="50"/>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rPr>
  </w:style>
  <w:style w:type="paragraph" w:styleId="Title">
    <w:name w:val="Title"/>
    <w:basedOn w:val="Normal"/>
    <w:next w:val="Subtitle"/>
    <w:link w:val="TitleChar"/>
    <w:uiPriority w:val="1"/>
    <w:qFormat/>
    <w:pPr>
      <w:spacing w:after="0" w:line="240" w:lineRule="auto"/>
      <w:contextualSpacing/>
    </w:pPr>
    <w:rPr>
      <w:rFonts w:asciiTheme="majorHAnsi" w:eastAsiaTheme="majorEastAsia" w:hAnsiTheme="majorHAnsi" w:cstheme="majorBidi"/>
      <w:b/>
      <w:caps/>
      <w:kern w:val="28"/>
      <w:sz w:val="94"/>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kern w:val="28"/>
      <w:sz w:val="94"/>
      <w:szCs w:val="56"/>
    </w:rPr>
  </w:style>
  <w:style w:type="paragraph" w:styleId="Subtitle">
    <w:name w:val="Subtitle"/>
    <w:basedOn w:val="Normal"/>
    <w:next w:val="Date"/>
    <w:link w:val="SubtitleChar"/>
    <w:uiPriority w:val="2"/>
    <w:qFormat/>
    <w:pPr>
      <w:numPr>
        <w:ilvl w:val="1"/>
      </w:numPr>
      <w:spacing w:after="0" w:line="240" w:lineRule="auto"/>
      <w:contextualSpacing/>
    </w:pPr>
    <w:rPr>
      <w:rFonts w:eastAsiaTheme="minorEastAsia"/>
      <w:i/>
      <w:sz w:val="48"/>
    </w:rPr>
  </w:style>
  <w:style w:type="character" w:customStyle="1" w:styleId="SubtitleChar">
    <w:name w:val="Subtitle Char"/>
    <w:basedOn w:val="DefaultParagraphFont"/>
    <w:link w:val="Subtitle"/>
    <w:uiPriority w:val="2"/>
    <w:rPr>
      <w:rFonts w:eastAsiaTheme="minorEastAsia"/>
      <w:i/>
      <w:sz w:val="48"/>
    </w:rPr>
  </w:style>
  <w:style w:type="paragraph" w:styleId="Date">
    <w:name w:val="Date"/>
    <w:basedOn w:val="Normal"/>
    <w:next w:val="Heading1"/>
    <w:link w:val="DateChar"/>
    <w:uiPriority w:val="3"/>
    <w:qFormat/>
    <w:pPr>
      <w:spacing w:before="480" w:after="60" w:line="240" w:lineRule="auto"/>
    </w:pPr>
    <w:rPr>
      <w:sz w:val="32"/>
    </w:rPr>
  </w:style>
  <w:style w:type="character" w:customStyle="1" w:styleId="DateChar">
    <w:name w:val="Date Char"/>
    <w:basedOn w:val="DefaultParagraphFont"/>
    <w:link w:val="Date"/>
    <w:uiPriority w:val="3"/>
    <w:rPr>
      <w:sz w:val="32"/>
    </w:rPr>
  </w:style>
  <w:style w:type="paragraph" w:styleId="Footer">
    <w:name w:val="footer"/>
    <w:basedOn w:val="Normal"/>
    <w:link w:val="FooterChar"/>
    <w:uiPriority w:val="99"/>
    <w:unhideWhenUsed/>
    <w:pPr>
      <w:spacing w:after="0" w:line="240" w:lineRule="auto"/>
    </w:pPr>
    <w:rPr>
      <w:b/>
      <w:sz w:val="36"/>
    </w:rPr>
  </w:style>
  <w:style w:type="character" w:customStyle="1" w:styleId="FooterChar">
    <w:name w:val="Footer Char"/>
    <w:basedOn w:val="DefaultParagraphFont"/>
    <w:link w:val="Footer"/>
    <w:uiPriority w:val="99"/>
    <w:rPr>
      <w:b/>
      <w:sz w:val="3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Caption">
    <w:name w:val="caption"/>
    <w:basedOn w:val="Normal"/>
    <w:next w:val="Normal"/>
    <w:uiPriority w:val="35"/>
    <w:semiHidden/>
    <w:unhideWhenUsed/>
    <w:qFormat/>
    <w:pPr>
      <w:spacing w:after="200" w:line="240" w:lineRule="auto"/>
    </w:pPr>
    <w:rPr>
      <w:i/>
      <w:iCs/>
      <w:sz w:val="22"/>
      <w:szCs w:val="18"/>
    </w:rPr>
  </w:style>
  <w:style w:type="character" w:styleId="Emphasis">
    <w:name w:val="Emphasis"/>
    <w:basedOn w:val="DefaultParagraphFont"/>
    <w:uiPriority w:val="20"/>
    <w:semiHidden/>
    <w:unhideWhenUsed/>
    <w:qFormat/>
    <w:rPr>
      <w:i/>
      <w:iCs/>
      <w:caps/>
      <w:smallCaps w:val="0"/>
      <w:color w:val="3A3A3A" w:themeColor="text2"/>
    </w:rPr>
  </w:style>
  <w:style w:type="character" w:styleId="IntenseEmphasis">
    <w:name w:val="Intense Emphasis"/>
    <w:basedOn w:val="DefaultParagraphFont"/>
    <w:uiPriority w:val="21"/>
    <w:semiHidden/>
    <w:unhideWhenUsed/>
    <w:qFormat/>
    <w:rPr>
      <w:b/>
      <w:iCs/>
      <w:caps/>
      <w:smallCaps w:val="0"/>
      <w:color w:val="3A3A3A" w:themeColor="text2"/>
    </w:rPr>
  </w:style>
  <w:style w:type="paragraph" w:styleId="IntenseQuote">
    <w:name w:val="Intense Quote"/>
    <w:basedOn w:val="Normal"/>
    <w:next w:val="Normal"/>
    <w:link w:val="IntenseQuoteChar"/>
    <w:uiPriority w:val="30"/>
    <w:semiHidden/>
    <w:unhideWhenUsed/>
    <w:qFormat/>
    <w:pPr>
      <w:pBdr>
        <w:top w:val="single" w:sz="4" w:space="10" w:color="562241" w:themeColor="accent1"/>
        <w:bottom w:val="single" w:sz="4" w:space="10" w:color="562241" w:themeColor="accent1"/>
      </w:pBdr>
      <w:spacing w:before="360" w:after="360"/>
      <w:ind w:left="864" w:right="864"/>
      <w:jc w:val="center"/>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200"/>
      <w:ind w:left="864" w:right="864"/>
      <w:jc w:val="center"/>
    </w:pPr>
    <w:rPr>
      <w:iCs/>
      <w:sz w:val="36"/>
    </w:rPr>
  </w:style>
  <w:style w:type="character" w:customStyle="1" w:styleId="QuoteChar">
    <w:name w:val="Quote Char"/>
    <w:basedOn w:val="DefaultParagraphFont"/>
    <w:link w:val="Quote"/>
    <w:uiPriority w:val="29"/>
    <w:semiHidden/>
    <w:rPr>
      <w:iCs/>
      <w:sz w:val="36"/>
    </w:rPr>
  </w:style>
  <w:style w:type="character" w:styleId="Strong">
    <w:name w:val="Strong"/>
    <w:basedOn w:val="DefaultParagraphFont"/>
    <w:uiPriority w:val="22"/>
    <w:semiHidden/>
    <w:unhideWhenUsed/>
    <w:qFormat/>
    <w:rPr>
      <w:b/>
      <w:bCs/>
      <w:color w:val="3A3A3A" w:themeColor="text2"/>
    </w:rPr>
  </w:style>
  <w:style w:type="character" w:styleId="SubtleEmphasis">
    <w:name w:val="Subtle Emphasis"/>
    <w:basedOn w:val="DefaultParagraphFont"/>
    <w:uiPriority w:val="19"/>
    <w:semiHidden/>
    <w:unhideWhenUsed/>
    <w:qFormat/>
    <w:rPr>
      <w:i/>
      <w:iCs/>
      <w:color w:val="3A3A3A" w:themeColor="text2"/>
    </w:rPr>
  </w:style>
  <w:style w:type="character" w:styleId="SubtleReference">
    <w:name w:val="Subtle Reference"/>
    <w:basedOn w:val="DefaultParagraphFont"/>
    <w:uiPriority w:val="31"/>
    <w:semiHidden/>
    <w:unhideWhenUsed/>
    <w:qFormat/>
    <w:rPr>
      <w:i/>
      <w:caps/>
      <w:smallCaps w:val="0"/>
      <w:color w:val="3A3A3A" w:themeColor="text2"/>
    </w:rPr>
  </w:style>
  <w:style w:type="paragraph" w:styleId="TOCHeading">
    <w:name w:val="TOC Heading"/>
    <w:basedOn w:val="Heading1"/>
    <w:next w:val="Normal"/>
    <w:uiPriority w:val="39"/>
    <w:semiHidden/>
    <w:unhideWhenUsed/>
    <w:qFormat/>
    <w:pPr>
      <w:outlineLvl w:val="9"/>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i/>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sz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sz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z w:val="2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z w:val="24"/>
      <w:szCs w:val="21"/>
    </w:rPr>
  </w:style>
  <w:style w:type="paragraph" w:styleId="BalloonText">
    <w:name w:val="Balloon Text"/>
    <w:basedOn w:val="Normal"/>
    <w:link w:val="BalloonTextChar"/>
    <w:uiPriority w:val="99"/>
    <w:semiHidden/>
    <w:unhideWhenUsed/>
    <w:rsid w:val="00E276EC"/>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276EC"/>
    <w:rPr>
      <w:rFonts w:ascii="Segoe UI" w:hAnsi="Segoe UI" w:cs="Segoe UI"/>
      <w:sz w:val="22"/>
      <w:szCs w:val="18"/>
    </w:rPr>
  </w:style>
  <w:style w:type="paragraph" w:styleId="Bibliography">
    <w:name w:val="Bibliography"/>
    <w:basedOn w:val="Normal"/>
    <w:next w:val="Normal"/>
    <w:uiPriority w:val="37"/>
    <w:semiHidden/>
    <w:unhideWhenUsed/>
    <w:rsid w:val="00E276EC"/>
  </w:style>
  <w:style w:type="paragraph" w:styleId="BlockText">
    <w:name w:val="Block Text"/>
    <w:basedOn w:val="Normal"/>
    <w:uiPriority w:val="99"/>
    <w:semiHidden/>
    <w:unhideWhenUsed/>
    <w:rsid w:val="00E276EC"/>
    <w:pPr>
      <w:pBdr>
        <w:top w:val="single" w:sz="2" w:space="10" w:color="562241" w:themeColor="accent1"/>
        <w:left w:val="single" w:sz="2" w:space="10" w:color="562241" w:themeColor="accent1"/>
        <w:bottom w:val="single" w:sz="2" w:space="10" w:color="562241" w:themeColor="accent1"/>
        <w:right w:val="single" w:sz="2" w:space="10" w:color="562241" w:themeColor="accent1"/>
      </w:pBdr>
      <w:ind w:left="1152" w:right="1152"/>
    </w:pPr>
    <w:rPr>
      <w:rFonts w:eastAsiaTheme="minorEastAsia"/>
      <w:i/>
      <w:iCs/>
      <w:color w:val="562241" w:themeColor="accent1"/>
    </w:rPr>
  </w:style>
  <w:style w:type="paragraph" w:styleId="BodyText">
    <w:name w:val="Body Text"/>
    <w:basedOn w:val="Normal"/>
    <w:link w:val="BodyTextChar"/>
    <w:uiPriority w:val="99"/>
    <w:semiHidden/>
    <w:unhideWhenUsed/>
    <w:rsid w:val="00E276EC"/>
    <w:pPr>
      <w:spacing w:after="120"/>
    </w:pPr>
  </w:style>
  <w:style w:type="character" w:customStyle="1" w:styleId="BodyTextChar">
    <w:name w:val="Body Text Char"/>
    <w:basedOn w:val="DefaultParagraphFont"/>
    <w:link w:val="BodyText"/>
    <w:uiPriority w:val="99"/>
    <w:semiHidden/>
    <w:rsid w:val="00E276EC"/>
  </w:style>
  <w:style w:type="paragraph" w:styleId="BodyText2">
    <w:name w:val="Body Text 2"/>
    <w:basedOn w:val="Normal"/>
    <w:link w:val="BodyText2Char"/>
    <w:uiPriority w:val="99"/>
    <w:semiHidden/>
    <w:unhideWhenUsed/>
    <w:rsid w:val="00E276EC"/>
    <w:pPr>
      <w:spacing w:after="120" w:line="480" w:lineRule="auto"/>
    </w:pPr>
  </w:style>
  <w:style w:type="character" w:customStyle="1" w:styleId="BodyText2Char">
    <w:name w:val="Body Text 2 Char"/>
    <w:basedOn w:val="DefaultParagraphFont"/>
    <w:link w:val="BodyText2"/>
    <w:uiPriority w:val="99"/>
    <w:semiHidden/>
    <w:rsid w:val="00E276EC"/>
  </w:style>
  <w:style w:type="paragraph" w:styleId="BodyText3">
    <w:name w:val="Body Text 3"/>
    <w:basedOn w:val="Normal"/>
    <w:link w:val="BodyText3Char"/>
    <w:uiPriority w:val="99"/>
    <w:semiHidden/>
    <w:unhideWhenUsed/>
    <w:rsid w:val="00E276EC"/>
    <w:pPr>
      <w:spacing w:after="120"/>
    </w:pPr>
    <w:rPr>
      <w:sz w:val="22"/>
      <w:szCs w:val="16"/>
    </w:rPr>
  </w:style>
  <w:style w:type="character" w:customStyle="1" w:styleId="BodyText3Char">
    <w:name w:val="Body Text 3 Char"/>
    <w:basedOn w:val="DefaultParagraphFont"/>
    <w:link w:val="BodyText3"/>
    <w:uiPriority w:val="99"/>
    <w:semiHidden/>
    <w:rsid w:val="00E276EC"/>
    <w:rPr>
      <w:sz w:val="22"/>
      <w:szCs w:val="16"/>
    </w:rPr>
  </w:style>
  <w:style w:type="paragraph" w:styleId="BodyTextFirstIndent">
    <w:name w:val="Body Text First Indent"/>
    <w:basedOn w:val="BodyText"/>
    <w:link w:val="BodyTextFirstIndentChar"/>
    <w:uiPriority w:val="99"/>
    <w:semiHidden/>
    <w:unhideWhenUsed/>
    <w:rsid w:val="00E276EC"/>
    <w:pPr>
      <w:spacing w:after="160"/>
      <w:ind w:firstLine="360"/>
    </w:pPr>
  </w:style>
  <w:style w:type="character" w:customStyle="1" w:styleId="BodyTextFirstIndentChar">
    <w:name w:val="Body Text First Indent Char"/>
    <w:basedOn w:val="BodyTextChar"/>
    <w:link w:val="BodyTextFirstIndent"/>
    <w:uiPriority w:val="99"/>
    <w:semiHidden/>
    <w:rsid w:val="00E276EC"/>
  </w:style>
  <w:style w:type="paragraph" w:styleId="BodyTextIndent">
    <w:name w:val="Body Text Indent"/>
    <w:basedOn w:val="Normal"/>
    <w:link w:val="BodyTextIndentChar"/>
    <w:uiPriority w:val="99"/>
    <w:semiHidden/>
    <w:unhideWhenUsed/>
    <w:rsid w:val="00E276EC"/>
    <w:pPr>
      <w:spacing w:after="120"/>
      <w:ind w:left="360"/>
    </w:pPr>
  </w:style>
  <w:style w:type="character" w:customStyle="1" w:styleId="BodyTextIndentChar">
    <w:name w:val="Body Text Indent Char"/>
    <w:basedOn w:val="DefaultParagraphFont"/>
    <w:link w:val="BodyTextIndent"/>
    <w:uiPriority w:val="99"/>
    <w:semiHidden/>
    <w:rsid w:val="00E276EC"/>
  </w:style>
  <w:style w:type="paragraph" w:styleId="BodyTextFirstIndent2">
    <w:name w:val="Body Text First Indent 2"/>
    <w:basedOn w:val="BodyTextIndent"/>
    <w:link w:val="BodyTextFirstIndent2Char"/>
    <w:uiPriority w:val="99"/>
    <w:semiHidden/>
    <w:unhideWhenUsed/>
    <w:rsid w:val="00E276EC"/>
    <w:pPr>
      <w:spacing w:after="160"/>
      <w:ind w:firstLine="360"/>
    </w:pPr>
  </w:style>
  <w:style w:type="character" w:customStyle="1" w:styleId="BodyTextFirstIndent2Char">
    <w:name w:val="Body Text First Indent 2 Char"/>
    <w:basedOn w:val="BodyTextIndentChar"/>
    <w:link w:val="BodyTextFirstIndent2"/>
    <w:uiPriority w:val="99"/>
    <w:semiHidden/>
    <w:rsid w:val="00E276EC"/>
  </w:style>
  <w:style w:type="paragraph" w:styleId="BodyTextIndent2">
    <w:name w:val="Body Text Indent 2"/>
    <w:basedOn w:val="Normal"/>
    <w:link w:val="BodyTextIndent2Char"/>
    <w:uiPriority w:val="99"/>
    <w:semiHidden/>
    <w:unhideWhenUsed/>
    <w:rsid w:val="00E276EC"/>
    <w:pPr>
      <w:spacing w:after="120" w:line="480" w:lineRule="auto"/>
      <w:ind w:left="360"/>
    </w:pPr>
  </w:style>
  <w:style w:type="character" w:customStyle="1" w:styleId="BodyTextIndent2Char">
    <w:name w:val="Body Text Indent 2 Char"/>
    <w:basedOn w:val="DefaultParagraphFont"/>
    <w:link w:val="BodyTextIndent2"/>
    <w:uiPriority w:val="99"/>
    <w:semiHidden/>
    <w:rsid w:val="00E276EC"/>
  </w:style>
  <w:style w:type="paragraph" w:styleId="BodyTextIndent3">
    <w:name w:val="Body Text Indent 3"/>
    <w:basedOn w:val="Normal"/>
    <w:link w:val="BodyTextIndent3Char"/>
    <w:uiPriority w:val="99"/>
    <w:semiHidden/>
    <w:unhideWhenUsed/>
    <w:rsid w:val="00E276EC"/>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E276EC"/>
    <w:rPr>
      <w:sz w:val="22"/>
      <w:szCs w:val="16"/>
    </w:rPr>
  </w:style>
  <w:style w:type="paragraph" w:styleId="Closing">
    <w:name w:val="Closing"/>
    <w:basedOn w:val="Normal"/>
    <w:link w:val="ClosingChar"/>
    <w:uiPriority w:val="99"/>
    <w:semiHidden/>
    <w:unhideWhenUsed/>
    <w:rsid w:val="00E276EC"/>
    <w:pPr>
      <w:spacing w:after="0" w:line="240" w:lineRule="auto"/>
      <w:ind w:left="4320"/>
    </w:pPr>
  </w:style>
  <w:style w:type="character" w:customStyle="1" w:styleId="ClosingChar">
    <w:name w:val="Closing Char"/>
    <w:basedOn w:val="DefaultParagraphFont"/>
    <w:link w:val="Closing"/>
    <w:uiPriority w:val="99"/>
    <w:semiHidden/>
    <w:rsid w:val="00E276EC"/>
  </w:style>
  <w:style w:type="table" w:styleId="ColorfulGrid">
    <w:name w:val="Colorful Grid"/>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9C7DB" w:themeFill="accent1" w:themeFillTint="33"/>
    </w:tcPr>
    <w:tblStylePr w:type="firstRow">
      <w:rPr>
        <w:b/>
        <w:bCs/>
      </w:rPr>
      <w:tblPr/>
      <w:tcPr>
        <w:shd w:val="clear" w:color="auto" w:fill="D28FB7" w:themeFill="accent1" w:themeFillTint="66"/>
      </w:tcPr>
    </w:tblStylePr>
    <w:tblStylePr w:type="lastRow">
      <w:rPr>
        <w:b/>
        <w:bCs/>
        <w:color w:val="000000" w:themeColor="text1"/>
      </w:rPr>
      <w:tblPr/>
      <w:tcPr>
        <w:shd w:val="clear" w:color="auto" w:fill="D28FB7" w:themeFill="accent1" w:themeFillTint="66"/>
      </w:tcPr>
    </w:tblStylePr>
    <w:tblStylePr w:type="firstCol">
      <w:rPr>
        <w:color w:val="FFFFFF" w:themeColor="background1"/>
      </w:rPr>
      <w:tblPr/>
      <w:tcPr>
        <w:shd w:val="clear" w:color="auto" w:fill="401930" w:themeFill="accent1" w:themeFillShade="BF"/>
      </w:tcPr>
    </w:tblStylePr>
    <w:tblStylePr w:type="lastCol">
      <w:rPr>
        <w:color w:val="FFFFFF" w:themeColor="background1"/>
      </w:rPr>
      <w:tblPr/>
      <w:tcPr>
        <w:shd w:val="clear" w:color="auto" w:fill="401930" w:themeFill="accent1" w:themeFillShade="BF"/>
      </w:tcPr>
    </w:tblStylePr>
    <w:tblStylePr w:type="band1Vert">
      <w:tblPr/>
      <w:tcPr>
        <w:shd w:val="clear" w:color="auto" w:fill="C873A5" w:themeFill="accent1" w:themeFillTint="7F"/>
      </w:tcPr>
    </w:tblStylePr>
    <w:tblStylePr w:type="band1Horz">
      <w:tblPr/>
      <w:tcPr>
        <w:shd w:val="clear" w:color="auto" w:fill="C873A5" w:themeFill="accent1" w:themeFillTint="7F"/>
      </w:tcPr>
    </w:tblStylePr>
  </w:style>
  <w:style w:type="table" w:styleId="ColorfulGrid-Accent2">
    <w:name w:val="Colorful Grid Accent 2"/>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F3DB" w:themeFill="accent2" w:themeFillTint="33"/>
    </w:tcPr>
    <w:tblStylePr w:type="firstRow">
      <w:rPr>
        <w:b/>
        <w:bCs/>
      </w:rPr>
      <w:tblPr/>
      <w:tcPr>
        <w:shd w:val="clear" w:color="auto" w:fill="EAE7B8" w:themeFill="accent2" w:themeFillTint="66"/>
      </w:tcPr>
    </w:tblStylePr>
    <w:tblStylePr w:type="lastRow">
      <w:rPr>
        <w:b/>
        <w:bCs/>
        <w:color w:val="000000" w:themeColor="text1"/>
      </w:rPr>
      <w:tblPr/>
      <w:tcPr>
        <w:shd w:val="clear" w:color="auto" w:fill="EAE7B8" w:themeFill="accent2" w:themeFillTint="66"/>
      </w:tcPr>
    </w:tblStylePr>
    <w:tblStylePr w:type="firstCol">
      <w:rPr>
        <w:color w:val="FFFFFF" w:themeColor="background1"/>
      </w:rPr>
      <w:tblPr/>
      <w:tcPr>
        <w:shd w:val="clear" w:color="auto" w:fill="A49C2F" w:themeFill="accent2" w:themeFillShade="BF"/>
      </w:tcPr>
    </w:tblStylePr>
    <w:tblStylePr w:type="lastCol">
      <w:rPr>
        <w:color w:val="FFFFFF" w:themeColor="background1"/>
      </w:rPr>
      <w:tblPr/>
      <w:tcPr>
        <w:shd w:val="clear" w:color="auto" w:fill="A49C2F" w:themeFill="accent2" w:themeFillShade="BF"/>
      </w:tcPr>
    </w:tblStylePr>
    <w:tblStylePr w:type="band1Vert">
      <w:tblPr/>
      <w:tcPr>
        <w:shd w:val="clear" w:color="auto" w:fill="E5E1A7" w:themeFill="accent2" w:themeFillTint="7F"/>
      </w:tcPr>
    </w:tblStylePr>
    <w:tblStylePr w:type="band1Horz">
      <w:tblPr/>
      <w:tcPr>
        <w:shd w:val="clear" w:color="auto" w:fill="E5E1A7" w:themeFill="accent2" w:themeFillTint="7F"/>
      </w:tcPr>
    </w:tblStylePr>
  </w:style>
  <w:style w:type="table" w:styleId="ColorfulGrid-Accent3">
    <w:name w:val="Colorful Grid Accent 3"/>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9DC" w:themeFill="accent3" w:themeFillTint="33"/>
    </w:tcPr>
    <w:tblStylePr w:type="firstRow">
      <w:rPr>
        <w:b/>
        <w:bCs/>
      </w:rPr>
      <w:tblPr/>
      <w:tcPr>
        <w:shd w:val="clear" w:color="auto" w:fill="B8D4BA" w:themeFill="accent3" w:themeFillTint="66"/>
      </w:tcPr>
    </w:tblStylePr>
    <w:tblStylePr w:type="lastRow">
      <w:rPr>
        <w:b/>
        <w:bCs/>
        <w:color w:val="000000" w:themeColor="text1"/>
      </w:rPr>
      <w:tblPr/>
      <w:tcPr>
        <w:shd w:val="clear" w:color="auto" w:fill="B8D4BA" w:themeFill="accent3" w:themeFillTint="66"/>
      </w:tcPr>
    </w:tblStylePr>
    <w:tblStylePr w:type="firstCol">
      <w:rPr>
        <w:color w:val="FFFFFF" w:themeColor="background1"/>
      </w:rPr>
      <w:tblPr/>
      <w:tcPr>
        <w:shd w:val="clear" w:color="auto" w:fill="406A42" w:themeFill="accent3" w:themeFillShade="BF"/>
      </w:tcPr>
    </w:tblStylePr>
    <w:tblStylePr w:type="lastCol">
      <w:rPr>
        <w:color w:val="FFFFFF" w:themeColor="background1"/>
      </w:rPr>
      <w:tblPr/>
      <w:tcPr>
        <w:shd w:val="clear" w:color="auto" w:fill="406A42" w:themeFill="accent3" w:themeFillShade="BF"/>
      </w:tcPr>
    </w:tblStylePr>
    <w:tblStylePr w:type="band1Vert">
      <w:tblPr/>
      <w:tcPr>
        <w:shd w:val="clear" w:color="auto" w:fill="A7CAA9" w:themeFill="accent3" w:themeFillTint="7F"/>
      </w:tcPr>
    </w:tblStylePr>
    <w:tblStylePr w:type="band1Horz">
      <w:tblPr/>
      <w:tcPr>
        <w:shd w:val="clear" w:color="auto" w:fill="A7CAA9" w:themeFill="accent3" w:themeFillTint="7F"/>
      </w:tcPr>
    </w:tblStylePr>
  </w:style>
  <w:style w:type="table" w:styleId="ColorfulGrid-Accent4">
    <w:name w:val="Colorful Grid Accent 4"/>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7E1D9" w:themeFill="accent4" w:themeFillTint="33"/>
    </w:tcPr>
    <w:tblStylePr w:type="firstRow">
      <w:rPr>
        <w:b/>
        <w:bCs/>
      </w:rPr>
      <w:tblPr/>
      <w:tcPr>
        <w:shd w:val="clear" w:color="auto" w:fill="D0C4B4" w:themeFill="accent4" w:themeFillTint="66"/>
      </w:tcPr>
    </w:tblStylePr>
    <w:tblStylePr w:type="lastRow">
      <w:rPr>
        <w:b/>
        <w:bCs/>
        <w:color w:val="000000" w:themeColor="text1"/>
      </w:rPr>
      <w:tblPr/>
      <w:tcPr>
        <w:shd w:val="clear" w:color="auto" w:fill="D0C4B4" w:themeFill="accent4" w:themeFillTint="66"/>
      </w:tcPr>
    </w:tblStylePr>
    <w:tblStylePr w:type="firstCol">
      <w:rPr>
        <w:color w:val="FFFFFF" w:themeColor="background1"/>
      </w:rPr>
      <w:tblPr/>
      <w:tcPr>
        <w:shd w:val="clear" w:color="auto" w:fill="5F503C" w:themeFill="accent4" w:themeFillShade="BF"/>
      </w:tcPr>
    </w:tblStylePr>
    <w:tblStylePr w:type="lastCol">
      <w:rPr>
        <w:color w:val="FFFFFF" w:themeColor="background1"/>
      </w:rPr>
      <w:tblPr/>
      <w:tcPr>
        <w:shd w:val="clear" w:color="auto" w:fill="5F503C" w:themeFill="accent4" w:themeFillShade="BF"/>
      </w:tcPr>
    </w:tblStylePr>
    <w:tblStylePr w:type="band1Vert">
      <w:tblPr/>
      <w:tcPr>
        <w:shd w:val="clear" w:color="auto" w:fill="C5B5A2" w:themeFill="accent4" w:themeFillTint="7F"/>
      </w:tcPr>
    </w:tblStylePr>
    <w:tblStylePr w:type="band1Horz">
      <w:tblPr/>
      <w:tcPr>
        <w:shd w:val="clear" w:color="auto" w:fill="C5B5A2" w:themeFill="accent4" w:themeFillTint="7F"/>
      </w:tcPr>
    </w:tblStylePr>
  </w:style>
  <w:style w:type="table" w:styleId="ColorfulGrid-Accent5">
    <w:name w:val="Colorful Grid Accent 5"/>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5E7ED" w:themeFill="accent5" w:themeFillTint="33"/>
    </w:tcPr>
    <w:tblStylePr w:type="firstRow">
      <w:rPr>
        <w:b/>
        <w:bCs/>
      </w:rPr>
      <w:tblPr/>
      <w:tcPr>
        <w:shd w:val="clear" w:color="auto" w:fill="ABD0DB" w:themeFill="accent5" w:themeFillTint="66"/>
      </w:tcPr>
    </w:tblStylePr>
    <w:tblStylePr w:type="lastRow">
      <w:rPr>
        <w:b/>
        <w:bCs/>
        <w:color w:val="000000" w:themeColor="text1"/>
      </w:rPr>
      <w:tblPr/>
      <w:tcPr>
        <w:shd w:val="clear" w:color="auto" w:fill="ABD0DB" w:themeFill="accent5" w:themeFillTint="66"/>
      </w:tcPr>
    </w:tblStylePr>
    <w:tblStylePr w:type="firstCol">
      <w:rPr>
        <w:color w:val="FFFFFF" w:themeColor="background1"/>
      </w:rPr>
      <w:tblPr/>
      <w:tcPr>
        <w:shd w:val="clear" w:color="auto" w:fill="306070" w:themeFill="accent5" w:themeFillShade="BF"/>
      </w:tcPr>
    </w:tblStylePr>
    <w:tblStylePr w:type="lastCol">
      <w:rPr>
        <w:color w:val="FFFFFF" w:themeColor="background1"/>
      </w:rPr>
      <w:tblPr/>
      <w:tcPr>
        <w:shd w:val="clear" w:color="auto" w:fill="306070" w:themeFill="accent5" w:themeFillShade="BF"/>
      </w:tcPr>
    </w:tblStylePr>
    <w:tblStylePr w:type="band1Vert">
      <w:tblPr/>
      <w:tcPr>
        <w:shd w:val="clear" w:color="auto" w:fill="97C4D2" w:themeFill="accent5" w:themeFillTint="7F"/>
      </w:tcPr>
    </w:tblStylePr>
    <w:tblStylePr w:type="band1Horz">
      <w:tblPr/>
      <w:tcPr>
        <w:shd w:val="clear" w:color="auto" w:fill="97C4D2" w:themeFill="accent5" w:themeFillTint="7F"/>
      </w:tcPr>
    </w:tblStylePr>
  </w:style>
  <w:style w:type="table" w:styleId="ColorfulGrid-Accent6">
    <w:name w:val="Colorful Grid Accent 6"/>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FD6D6" w:themeFill="accent6" w:themeFillTint="33"/>
    </w:tcPr>
    <w:tblStylePr w:type="firstRow">
      <w:rPr>
        <w:b/>
        <w:bCs/>
      </w:rPr>
      <w:tblPr/>
      <w:tcPr>
        <w:shd w:val="clear" w:color="auto" w:fill="DFAEAD" w:themeFill="accent6" w:themeFillTint="66"/>
      </w:tcPr>
    </w:tblStylePr>
    <w:tblStylePr w:type="lastRow">
      <w:rPr>
        <w:b/>
        <w:bCs/>
        <w:color w:val="000000" w:themeColor="text1"/>
      </w:rPr>
      <w:tblPr/>
      <w:tcPr>
        <w:shd w:val="clear" w:color="auto" w:fill="DFAEAD" w:themeFill="accent6" w:themeFillTint="66"/>
      </w:tcPr>
    </w:tblStylePr>
    <w:tblStylePr w:type="firstCol">
      <w:rPr>
        <w:color w:val="FFFFFF" w:themeColor="background1"/>
      </w:rPr>
      <w:tblPr/>
      <w:tcPr>
        <w:shd w:val="clear" w:color="auto" w:fill="7A3130" w:themeFill="accent6" w:themeFillShade="BF"/>
      </w:tcPr>
    </w:tblStylePr>
    <w:tblStylePr w:type="lastCol">
      <w:rPr>
        <w:color w:val="FFFFFF" w:themeColor="background1"/>
      </w:rPr>
      <w:tblPr/>
      <w:tcPr>
        <w:shd w:val="clear" w:color="auto" w:fill="7A3130" w:themeFill="accent6" w:themeFillShade="BF"/>
      </w:tcPr>
    </w:tblStylePr>
    <w:tblStylePr w:type="band1Vert">
      <w:tblPr/>
      <w:tcPr>
        <w:shd w:val="clear" w:color="auto" w:fill="D79A99" w:themeFill="accent6" w:themeFillTint="7F"/>
      </w:tcPr>
    </w:tblStylePr>
    <w:tblStylePr w:type="band1Horz">
      <w:tblPr/>
      <w:tcPr>
        <w:shd w:val="clear" w:color="auto" w:fill="D79A99" w:themeFill="accent6" w:themeFillTint="7F"/>
      </w:tcPr>
    </w:tblStylePr>
  </w:style>
  <w:style w:type="table" w:styleId="ColorfulList">
    <w:name w:val="Colorful List"/>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AFA733" w:themeFill="accent2" w:themeFillShade="CC"/>
      </w:tcPr>
    </w:tblStylePr>
    <w:tblStylePr w:type="lastRow">
      <w:rPr>
        <w:b/>
        <w:bCs/>
        <w:color w:val="AFA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4E3ED" w:themeFill="accent1" w:themeFillTint="19"/>
    </w:tcPr>
    <w:tblStylePr w:type="firstRow">
      <w:rPr>
        <w:b/>
        <w:bCs/>
        <w:color w:val="FFFFFF" w:themeColor="background1"/>
      </w:rPr>
      <w:tblPr/>
      <w:tcPr>
        <w:tcBorders>
          <w:bottom w:val="single" w:sz="12" w:space="0" w:color="FFFFFF" w:themeColor="background1"/>
        </w:tcBorders>
        <w:shd w:val="clear" w:color="auto" w:fill="AFA733" w:themeFill="accent2" w:themeFillShade="CC"/>
      </w:tcPr>
    </w:tblStylePr>
    <w:tblStylePr w:type="lastRow">
      <w:rPr>
        <w:b/>
        <w:bCs/>
        <w:color w:val="AFA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B9D2" w:themeFill="accent1" w:themeFillTint="3F"/>
      </w:tcPr>
    </w:tblStylePr>
    <w:tblStylePr w:type="band1Horz">
      <w:tblPr/>
      <w:tcPr>
        <w:shd w:val="clear" w:color="auto" w:fill="E9C7DB" w:themeFill="accent1" w:themeFillTint="33"/>
      </w:tcPr>
    </w:tblStylePr>
  </w:style>
  <w:style w:type="table" w:styleId="ColorfulList-Accent2">
    <w:name w:val="Colorful List Accent 2"/>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AF9ED" w:themeFill="accent2" w:themeFillTint="19"/>
    </w:tcPr>
    <w:tblStylePr w:type="firstRow">
      <w:rPr>
        <w:b/>
        <w:bCs/>
        <w:color w:val="FFFFFF" w:themeColor="background1"/>
      </w:rPr>
      <w:tblPr/>
      <w:tcPr>
        <w:tcBorders>
          <w:bottom w:val="single" w:sz="12" w:space="0" w:color="FFFFFF" w:themeColor="background1"/>
        </w:tcBorders>
        <w:shd w:val="clear" w:color="auto" w:fill="AFA733" w:themeFill="accent2" w:themeFillShade="CC"/>
      </w:tcPr>
    </w:tblStylePr>
    <w:tblStylePr w:type="lastRow">
      <w:rPr>
        <w:b/>
        <w:bCs/>
        <w:color w:val="AFA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F0D3" w:themeFill="accent2" w:themeFillTint="3F"/>
      </w:tcPr>
    </w:tblStylePr>
    <w:tblStylePr w:type="band1Horz">
      <w:tblPr/>
      <w:tcPr>
        <w:shd w:val="clear" w:color="auto" w:fill="F4F3DB" w:themeFill="accent2" w:themeFillTint="33"/>
      </w:tcPr>
    </w:tblStylePr>
  </w:style>
  <w:style w:type="table" w:styleId="ColorfulList-Accent3">
    <w:name w:val="Colorful List Accent 3"/>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EDF4EE" w:themeFill="accent3" w:themeFillTint="19"/>
    </w:tcPr>
    <w:tblStylePr w:type="firstRow">
      <w:rPr>
        <w:b/>
        <w:bCs/>
        <w:color w:val="FFFFFF" w:themeColor="background1"/>
      </w:rPr>
      <w:tblPr/>
      <w:tcPr>
        <w:tcBorders>
          <w:bottom w:val="single" w:sz="12" w:space="0" w:color="FFFFFF" w:themeColor="background1"/>
        </w:tcBorders>
        <w:shd w:val="clear" w:color="auto" w:fill="665540" w:themeFill="accent4" w:themeFillShade="CC"/>
      </w:tcPr>
    </w:tblStylePr>
    <w:tblStylePr w:type="lastRow">
      <w:rPr>
        <w:b/>
        <w:bCs/>
        <w:color w:val="66554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4D4" w:themeFill="accent3" w:themeFillTint="3F"/>
      </w:tcPr>
    </w:tblStylePr>
    <w:tblStylePr w:type="band1Horz">
      <w:tblPr/>
      <w:tcPr>
        <w:shd w:val="clear" w:color="auto" w:fill="DBE9DC" w:themeFill="accent3" w:themeFillTint="33"/>
      </w:tcPr>
    </w:tblStylePr>
  </w:style>
  <w:style w:type="table" w:styleId="ColorfulList-Accent4">
    <w:name w:val="Colorful List Accent 4"/>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3F0EC" w:themeFill="accent4" w:themeFillTint="19"/>
    </w:tcPr>
    <w:tblStylePr w:type="firstRow">
      <w:rPr>
        <w:b/>
        <w:bCs/>
        <w:color w:val="FFFFFF" w:themeColor="background1"/>
      </w:rPr>
      <w:tblPr/>
      <w:tcPr>
        <w:tcBorders>
          <w:bottom w:val="single" w:sz="12" w:space="0" w:color="FFFFFF" w:themeColor="background1"/>
        </w:tcBorders>
        <w:shd w:val="clear" w:color="auto" w:fill="447247" w:themeFill="accent3" w:themeFillShade="CC"/>
      </w:tcPr>
    </w:tblStylePr>
    <w:tblStylePr w:type="lastRow">
      <w:rPr>
        <w:b/>
        <w:bCs/>
        <w:color w:val="4472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DAD1" w:themeFill="accent4" w:themeFillTint="3F"/>
      </w:tcPr>
    </w:tblStylePr>
    <w:tblStylePr w:type="band1Horz">
      <w:tblPr/>
      <w:tcPr>
        <w:shd w:val="clear" w:color="auto" w:fill="E7E1D9" w:themeFill="accent4" w:themeFillTint="33"/>
      </w:tcPr>
    </w:tblStylePr>
  </w:style>
  <w:style w:type="table" w:styleId="ColorfulList-Accent5">
    <w:name w:val="Colorful List Accent 5"/>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EAF3F6" w:themeFill="accent5" w:themeFillTint="19"/>
    </w:tcPr>
    <w:tblStylePr w:type="firstRow">
      <w:rPr>
        <w:b/>
        <w:bCs/>
        <w:color w:val="FFFFFF" w:themeColor="background1"/>
      </w:rPr>
      <w:tblPr/>
      <w:tcPr>
        <w:tcBorders>
          <w:bottom w:val="single" w:sz="12" w:space="0" w:color="FFFFFF" w:themeColor="background1"/>
        </w:tcBorders>
        <w:shd w:val="clear" w:color="auto" w:fill="823433" w:themeFill="accent6" w:themeFillShade="CC"/>
      </w:tcPr>
    </w:tblStylePr>
    <w:tblStylePr w:type="lastRow">
      <w:rPr>
        <w:b/>
        <w:bCs/>
        <w:color w:val="823433"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E2E9" w:themeFill="accent5" w:themeFillTint="3F"/>
      </w:tcPr>
    </w:tblStylePr>
    <w:tblStylePr w:type="band1Horz">
      <w:tblPr/>
      <w:tcPr>
        <w:shd w:val="clear" w:color="auto" w:fill="D5E7ED" w:themeFill="accent5" w:themeFillTint="33"/>
      </w:tcPr>
    </w:tblStylePr>
  </w:style>
  <w:style w:type="table" w:styleId="ColorfulList-Accent6">
    <w:name w:val="Colorful List Accent 6"/>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7EBEA" w:themeFill="accent6" w:themeFillTint="19"/>
    </w:tcPr>
    <w:tblStylePr w:type="firstRow">
      <w:rPr>
        <w:b/>
        <w:bCs/>
        <w:color w:val="FFFFFF" w:themeColor="background1"/>
      </w:rPr>
      <w:tblPr/>
      <w:tcPr>
        <w:tcBorders>
          <w:bottom w:val="single" w:sz="12" w:space="0" w:color="FFFFFF" w:themeColor="background1"/>
        </w:tcBorders>
        <w:shd w:val="clear" w:color="auto" w:fill="336777" w:themeFill="accent5" w:themeFillShade="CC"/>
      </w:tcPr>
    </w:tblStylePr>
    <w:tblStylePr w:type="lastRow">
      <w:rPr>
        <w:b/>
        <w:bCs/>
        <w:color w:val="336777"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CDCC" w:themeFill="accent6" w:themeFillTint="3F"/>
      </w:tcPr>
    </w:tblStylePr>
    <w:tblStylePr w:type="band1Horz">
      <w:tblPr/>
      <w:tcPr>
        <w:shd w:val="clear" w:color="auto" w:fill="EFD6D6" w:themeFill="accent6" w:themeFillTint="33"/>
      </w:tcPr>
    </w:tblStylePr>
  </w:style>
  <w:style w:type="table" w:styleId="ColorfulShading">
    <w:name w:val="Colorful Shading"/>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CCC44F"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CCC44F" w:themeColor="accent2"/>
        <w:left w:val="single" w:sz="4" w:space="0" w:color="562241" w:themeColor="accent1"/>
        <w:bottom w:val="single" w:sz="4" w:space="0" w:color="562241" w:themeColor="accent1"/>
        <w:right w:val="single" w:sz="4" w:space="0" w:color="562241" w:themeColor="accent1"/>
        <w:insideH w:val="single" w:sz="4" w:space="0" w:color="FFFFFF" w:themeColor="background1"/>
        <w:insideV w:val="single" w:sz="4" w:space="0" w:color="FFFFFF" w:themeColor="background1"/>
      </w:tblBorders>
    </w:tblPr>
    <w:tcPr>
      <w:shd w:val="clear" w:color="auto" w:fill="F4E3ED" w:themeFill="accent1" w:themeFillTint="19"/>
    </w:tcPr>
    <w:tblStylePr w:type="firstRow">
      <w:rPr>
        <w:b/>
        <w:bCs/>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1426" w:themeFill="accent1" w:themeFillShade="99"/>
      </w:tcPr>
    </w:tblStylePr>
    <w:tblStylePr w:type="firstCol">
      <w:rPr>
        <w:color w:val="FFFFFF" w:themeColor="background1"/>
      </w:rPr>
      <w:tblPr/>
      <w:tcPr>
        <w:tcBorders>
          <w:top w:val="nil"/>
          <w:left w:val="nil"/>
          <w:bottom w:val="nil"/>
          <w:right w:val="nil"/>
          <w:insideH w:val="single" w:sz="4" w:space="0" w:color="331426" w:themeColor="accent1" w:themeShade="99"/>
          <w:insideV w:val="nil"/>
        </w:tcBorders>
        <w:shd w:val="clear" w:color="auto" w:fill="331426"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31426" w:themeFill="accent1" w:themeFillShade="99"/>
      </w:tcPr>
    </w:tblStylePr>
    <w:tblStylePr w:type="band1Vert">
      <w:tblPr/>
      <w:tcPr>
        <w:shd w:val="clear" w:color="auto" w:fill="D28FB7" w:themeFill="accent1" w:themeFillTint="66"/>
      </w:tcPr>
    </w:tblStylePr>
    <w:tblStylePr w:type="band1Horz">
      <w:tblPr/>
      <w:tcPr>
        <w:shd w:val="clear" w:color="auto" w:fill="C873A5"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CCC44F" w:themeColor="accent2"/>
        <w:left w:val="single" w:sz="4" w:space="0" w:color="CCC44F" w:themeColor="accent2"/>
        <w:bottom w:val="single" w:sz="4" w:space="0" w:color="CCC44F" w:themeColor="accent2"/>
        <w:right w:val="single" w:sz="4" w:space="0" w:color="CCC44F" w:themeColor="accent2"/>
        <w:insideH w:val="single" w:sz="4" w:space="0" w:color="FFFFFF" w:themeColor="background1"/>
        <w:insideV w:val="single" w:sz="4" w:space="0" w:color="FFFFFF" w:themeColor="background1"/>
      </w:tblBorders>
    </w:tblPr>
    <w:tcPr>
      <w:shd w:val="clear" w:color="auto" w:fill="FAF9ED" w:themeFill="accent2" w:themeFillTint="19"/>
    </w:tcPr>
    <w:tblStylePr w:type="firstRow">
      <w:rPr>
        <w:b/>
        <w:bCs/>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37D26" w:themeFill="accent2" w:themeFillShade="99"/>
      </w:tcPr>
    </w:tblStylePr>
    <w:tblStylePr w:type="firstCol">
      <w:rPr>
        <w:color w:val="FFFFFF" w:themeColor="background1"/>
      </w:rPr>
      <w:tblPr/>
      <w:tcPr>
        <w:tcBorders>
          <w:top w:val="nil"/>
          <w:left w:val="nil"/>
          <w:bottom w:val="nil"/>
          <w:right w:val="nil"/>
          <w:insideH w:val="single" w:sz="4" w:space="0" w:color="837D26" w:themeColor="accent2" w:themeShade="99"/>
          <w:insideV w:val="nil"/>
        </w:tcBorders>
        <w:shd w:val="clear" w:color="auto" w:fill="837D2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37D26" w:themeFill="accent2" w:themeFillShade="99"/>
      </w:tcPr>
    </w:tblStylePr>
    <w:tblStylePr w:type="band1Vert">
      <w:tblPr/>
      <w:tcPr>
        <w:shd w:val="clear" w:color="auto" w:fill="EAE7B8" w:themeFill="accent2" w:themeFillTint="66"/>
      </w:tcPr>
    </w:tblStylePr>
    <w:tblStylePr w:type="band1Horz">
      <w:tblPr/>
      <w:tcPr>
        <w:shd w:val="clear" w:color="auto" w:fill="E5E1A7"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806B50" w:themeColor="accent4"/>
        <w:left w:val="single" w:sz="4" w:space="0" w:color="568F59" w:themeColor="accent3"/>
        <w:bottom w:val="single" w:sz="4" w:space="0" w:color="568F59" w:themeColor="accent3"/>
        <w:right w:val="single" w:sz="4" w:space="0" w:color="568F59" w:themeColor="accent3"/>
        <w:insideH w:val="single" w:sz="4" w:space="0" w:color="FFFFFF" w:themeColor="background1"/>
        <w:insideV w:val="single" w:sz="4" w:space="0" w:color="FFFFFF" w:themeColor="background1"/>
      </w:tblBorders>
    </w:tblPr>
    <w:tcPr>
      <w:shd w:val="clear" w:color="auto" w:fill="EDF4EE" w:themeFill="accent3" w:themeFillTint="19"/>
    </w:tcPr>
    <w:tblStylePr w:type="firstRow">
      <w:rPr>
        <w:b/>
        <w:bCs/>
      </w:rPr>
      <w:tblPr/>
      <w:tcPr>
        <w:tcBorders>
          <w:top w:val="nil"/>
          <w:left w:val="nil"/>
          <w:bottom w:val="single" w:sz="24" w:space="0" w:color="806B5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5535" w:themeFill="accent3" w:themeFillShade="99"/>
      </w:tcPr>
    </w:tblStylePr>
    <w:tblStylePr w:type="firstCol">
      <w:rPr>
        <w:color w:val="FFFFFF" w:themeColor="background1"/>
      </w:rPr>
      <w:tblPr/>
      <w:tcPr>
        <w:tcBorders>
          <w:top w:val="nil"/>
          <w:left w:val="nil"/>
          <w:bottom w:val="nil"/>
          <w:right w:val="nil"/>
          <w:insideH w:val="single" w:sz="4" w:space="0" w:color="335535" w:themeColor="accent3" w:themeShade="99"/>
          <w:insideV w:val="nil"/>
        </w:tcBorders>
        <w:shd w:val="clear" w:color="auto" w:fill="335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35535" w:themeFill="accent3" w:themeFillShade="99"/>
      </w:tcPr>
    </w:tblStylePr>
    <w:tblStylePr w:type="band1Vert">
      <w:tblPr/>
      <w:tcPr>
        <w:shd w:val="clear" w:color="auto" w:fill="B8D4BA" w:themeFill="accent3" w:themeFillTint="66"/>
      </w:tcPr>
    </w:tblStylePr>
    <w:tblStylePr w:type="band1Horz">
      <w:tblPr/>
      <w:tcPr>
        <w:shd w:val="clear" w:color="auto" w:fill="A7CAA9" w:themeFill="accent3" w:themeFillTint="7F"/>
      </w:tcPr>
    </w:tblStylePr>
  </w:style>
  <w:style w:type="table" w:styleId="ColorfulShading-Accent4">
    <w:name w:val="Colorful Shading Accent 4"/>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568F59" w:themeColor="accent3"/>
        <w:left w:val="single" w:sz="4" w:space="0" w:color="806B50" w:themeColor="accent4"/>
        <w:bottom w:val="single" w:sz="4" w:space="0" w:color="806B50" w:themeColor="accent4"/>
        <w:right w:val="single" w:sz="4" w:space="0" w:color="806B50" w:themeColor="accent4"/>
        <w:insideH w:val="single" w:sz="4" w:space="0" w:color="FFFFFF" w:themeColor="background1"/>
        <w:insideV w:val="single" w:sz="4" w:space="0" w:color="FFFFFF" w:themeColor="background1"/>
      </w:tblBorders>
    </w:tblPr>
    <w:tcPr>
      <w:shd w:val="clear" w:color="auto" w:fill="F3F0EC" w:themeFill="accent4" w:themeFillTint="19"/>
    </w:tcPr>
    <w:tblStylePr w:type="firstRow">
      <w:rPr>
        <w:b/>
        <w:bCs/>
      </w:rPr>
      <w:tblPr/>
      <w:tcPr>
        <w:tcBorders>
          <w:top w:val="nil"/>
          <w:left w:val="nil"/>
          <w:bottom w:val="single" w:sz="24" w:space="0" w:color="568F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030" w:themeFill="accent4" w:themeFillShade="99"/>
      </w:tcPr>
    </w:tblStylePr>
    <w:tblStylePr w:type="firstCol">
      <w:rPr>
        <w:color w:val="FFFFFF" w:themeColor="background1"/>
      </w:rPr>
      <w:tblPr/>
      <w:tcPr>
        <w:tcBorders>
          <w:top w:val="nil"/>
          <w:left w:val="nil"/>
          <w:bottom w:val="nil"/>
          <w:right w:val="nil"/>
          <w:insideH w:val="single" w:sz="4" w:space="0" w:color="4C4030" w:themeColor="accent4" w:themeShade="99"/>
          <w:insideV w:val="nil"/>
        </w:tcBorders>
        <w:shd w:val="clear" w:color="auto" w:fill="4C403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4030" w:themeFill="accent4" w:themeFillShade="99"/>
      </w:tcPr>
    </w:tblStylePr>
    <w:tblStylePr w:type="band1Vert">
      <w:tblPr/>
      <w:tcPr>
        <w:shd w:val="clear" w:color="auto" w:fill="D0C4B4" w:themeFill="accent4" w:themeFillTint="66"/>
      </w:tcPr>
    </w:tblStylePr>
    <w:tblStylePr w:type="band1Horz">
      <w:tblPr/>
      <w:tcPr>
        <w:shd w:val="clear" w:color="auto" w:fill="C5B5A2"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A34240" w:themeColor="accent6"/>
        <w:left w:val="single" w:sz="4" w:space="0" w:color="408296" w:themeColor="accent5"/>
        <w:bottom w:val="single" w:sz="4" w:space="0" w:color="408296" w:themeColor="accent5"/>
        <w:right w:val="single" w:sz="4" w:space="0" w:color="408296" w:themeColor="accent5"/>
        <w:insideH w:val="single" w:sz="4" w:space="0" w:color="FFFFFF" w:themeColor="background1"/>
        <w:insideV w:val="single" w:sz="4" w:space="0" w:color="FFFFFF" w:themeColor="background1"/>
      </w:tblBorders>
    </w:tblPr>
    <w:tcPr>
      <w:shd w:val="clear" w:color="auto" w:fill="EAF3F6" w:themeFill="accent5" w:themeFillTint="19"/>
    </w:tcPr>
    <w:tblStylePr w:type="firstRow">
      <w:rPr>
        <w:b/>
        <w:bCs/>
      </w:rPr>
      <w:tblPr/>
      <w:tcPr>
        <w:tcBorders>
          <w:top w:val="nil"/>
          <w:left w:val="nil"/>
          <w:bottom w:val="single" w:sz="24" w:space="0" w:color="A3424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D59" w:themeFill="accent5" w:themeFillShade="99"/>
      </w:tcPr>
    </w:tblStylePr>
    <w:tblStylePr w:type="firstCol">
      <w:rPr>
        <w:color w:val="FFFFFF" w:themeColor="background1"/>
      </w:rPr>
      <w:tblPr/>
      <w:tcPr>
        <w:tcBorders>
          <w:top w:val="nil"/>
          <w:left w:val="nil"/>
          <w:bottom w:val="nil"/>
          <w:right w:val="nil"/>
          <w:insideH w:val="single" w:sz="4" w:space="0" w:color="264D59" w:themeColor="accent5" w:themeShade="99"/>
          <w:insideV w:val="nil"/>
        </w:tcBorders>
        <w:shd w:val="clear" w:color="auto" w:fill="264D5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D59" w:themeFill="accent5" w:themeFillShade="99"/>
      </w:tcPr>
    </w:tblStylePr>
    <w:tblStylePr w:type="band1Vert">
      <w:tblPr/>
      <w:tcPr>
        <w:shd w:val="clear" w:color="auto" w:fill="ABD0DB" w:themeFill="accent5" w:themeFillTint="66"/>
      </w:tcPr>
    </w:tblStylePr>
    <w:tblStylePr w:type="band1Horz">
      <w:tblPr/>
      <w:tcPr>
        <w:shd w:val="clear" w:color="auto" w:fill="97C4D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408296" w:themeColor="accent5"/>
        <w:left w:val="single" w:sz="4" w:space="0" w:color="A34240" w:themeColor="accent6"/>
        <w:bottom w:val="single" w:sz="4" w:space="0" w:color="A34240" w:themeColor="accent6"/>
        <w:right w:val="single" w:sz="4" w:space="0" w:color="A34240" w:themeColor="accent6"/>
        <w:insideH w:val="single" w:sz="4" w:space="0" w:color="FFFFFF" w:themeColor="background1"/>
        <w:insideV w:val="single" w:sz="4" w:space="0" w:color="FFFFFF" w:themeColor="background1"/>
      </w:tblBorders>
    </w:tblPr>
    <w:tcPr>
      <w:shd w:val="clear" w:color="auto" w:fill="F7EBEA" w:themeFill="accent6" w:themeFillTint="19"/>
    </w:tcPr>
    <w:tblStylePr w:type="firstRow">
      <w:rPr>
        <w:b/>
        <w:bCs/>
      </w:rPr>
      <w:tblPr/>
      <w:tcPr>
        <w:tcBorders>
          <w:top w:val="nil"/>
          <w:left w:val="nil"/>
          <w:bottom w:val="single" w:sz="24" w:space="0" w:color="40829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2726" w:themeFill="accent6" w:themeFillShade="99"/>
      </w:tcPr>
    </w:tblStylePr>
    <w:tblStylePr w:type="firstCol">
      <w:rPr>
        <w:color w:val="FFFFFF" w:themeColor="background1"/>
      </w:rPr>
      <w:tblPr/>
      <w:tcPr>
        <w:tcBorders>
          <w:top w:val="nil"/>
          <w:left w:val="nil"/>
          <w:bottom w:val="nil"/>
          <w:right w:val="nil"/>
          <w:insideH w:val="single" w:sz="4" w:space="0" w:color="612726" w:themeColor="accent6" w:themeShade="99"/>
          <w:insideV w:val="nil"/>
        </w:tcBorders>
        <w:shd w:val="clear" w:color="auto" w:fill="61272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12726" w:themeFill="accent6" w:themeFillShade="99"/>
      </w:tcPr>
    </w:tblStylePr>
    <w:tblStylePr w:type="band1Vert">
      <w:tblPr/>
      <w:tcPr>
        <w:shd w:val="clear" w:color="auto" w:fill="DFAEAD" w:themeFill="accent6" w:themeFillTint="66"/>
      </w:tcPr>
    </w:tblStylePr>
    <w:tblStylePr w:type="band1Horz">
      <w:tblPr/>
      <w:tcPr>
        <w:shd w:val="clear" w:color="auto" w:fill="D79A9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E276EC"/>
    <w:rPr>
      <w:sz w:val="22"/>
      <w:szCs w:val="16"/>
    </w:rPr>
  </w:style>
  <w:style w:type="paragraph" w:styleId="CommentText">
    <w:name w:val="annotation text"/>
    <w:basedOn w:val="Normal"/>
    <w:link w:val="CommentTextChar"/>
    <w:uiPriority w:val="99"/>
    <w:semiHidden/>
    <w:unhideWhenUsed/>
    <w:rsid w:val="00E276EC"/>
    <w:pPr>
      <w:spacing w:line="240" w:lineRule="auto"/>
    </w:pPr>
    <w:rPr>
      <w:sz w:val="22"/>
      <w:szCs w:val="20"/>
    </w:rPr>
  </w:style>
  <w:style w:type="character" w:customStyle="1" w:styleId="CommentTextChar">
    <w:name w:val="Comment Text Char"/>
    <w:basedOn w:val="DefaultParagraphFont"/>
    <w:link w:val="CommentText"/>
    <w:uiPriority w:val="99"/>
    <w:semiHidden/>
    <w:rsid w:val="00E276EC"/>
    <w:rPr>
      <w:sz w:val="22"/>
      <w:szCs w:val="20"/>
    </w:rPr>
  </w:style>
  <w:style w:type="paragraph" w:styleId="CommentSubject">
    <w:name w:val="annotation subject"/>
    <w:basedOn w:val="CommentText"/>
    <w:next w:val="CommentText"/>
    <w:link w:val="CommentSubjectChar"/>
    <w:uiPriority w:val="99"/>
    <w:semiHidden/>
    <w:unhideWhenUsed/>
    <w:rsid w:val="00E276EC"/>
    <w:rPr>
      <w:b/>
      <w:bCs/>
    </w:rPr>
  </w:style>
  <w:style w:type="character" w:customStyle="1" w:styleId="CommentSubjectChar">
    <w:name w:val="Comment Subject Char"/>
    <w:basedOn w:val="CommentTextChar"/>
    <w:link w:val="CommentSubject"/>
    <w:uiPriority w:val="99"/>
    <w:semiHidden/>
    <w:rsid w:val="00E276EC"/>
    <w:rPr>
      <w:b/>
      <w:bCs/>
      <w:sz w:val="22"/>
      <w:szCs w:val="20"/>
    </w:rPr>
  </w:style>
  <w:style w:type="table" w:styleId="DarkList">
    <w:name w:val="Dark List"/>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562241"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A112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0193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01930" w:themeFill="accent1" w:themeFillShade="BF"/>
      </w:tcPr>
    </w:tblStylePr>
    <w:tblStylePr w:type="band1Vert">
      <w:tblPr/>
      <w:tcPr>
        <w:tcBorders>
          <w:top w:val="nil"/>
          <w:left w:val="nil"/>
          <w:bottom w:val="nil"/>
          <w:right w:val="nil"/>
          <w:insideH w:val="nil"/>
          <w:insideV w:val="nil"/>
        </w:tcBorders>
        <w:shd w:val="clear" w:color="auto" w:fill="401930" w:themeFill="accent1" w:themeFillShade="BF"/>
      </w:tcPr>
    </w:tblStylePr>
    <w:tblStylePr w:type="band1Horz">
      <w:tblPr/>
      <w:tcPr>
        <w:tcBorders>
          <w:top w:val="nil"/>
          <w:left w:val="nil"/>
          <w:bottom w:val="nil"/>
          <w:right w:val="nil"/>
          <w:insideH w:val="nil"/>
          <w:insideV w:val="nil"/>
        </w:tcBorders>
        <w:shd w:val="clear" w:color="auto" w:fill="401930" w:themeFill="accent1" w:themeFillShade="BF"/>
      </w:tcPr>
    </w:tblStylePr>
  </w:style>
  <w:style w:type="table" w:styleId="DarkList-Accent2">
    <w:name w:val="Dark List Accent 2"/>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CCC44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D671F"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49C2F"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49C2F" w:themeFill="accent2" w:themeFillShade="BF"/>
      </w:tcPr>
    </w:tblStylePr>
    <w:tblStylePr w:type="band1Vert">
      <w:tblPr/>
      <w:tcPr>
        <w:tcBorders>
          <w:top w:val="nil"/>
          <w:left w:val="nil"/>
          <w:bottom w:val="nil"/>
          <w:right w:val="nil"/>
          <w:insideH w:val="nil"/>
          <w:insideV w:val="nil"/>
        </w:tcBorders>
        <w:shd w:val="clear" w:color="auto" w:fill="A49C2F" w:themeFill="accent2" w:themeFillShade="BF"/>
      </w:tcPr>
    </w:tblStylePr>
    <w:tblStylePr w:type="band1Horz">
      <w:tblPr/>
      <w:tcPr>
        <w:tcBorders>
          <w:top w:val="nil"/>
          <w:left w:val="nil"/>
          <w:bottom w:val="nil"/>
          <w:right w:val="nil"/>
          <w:insideH w:val="nil"/>
          <w:insideV w:val="nil"/>
        </w:tcBorders>
        <w:shd w:val="clear" w:color="auto" w:fill="A49C2F" w:themeFill="accent2" w:themeFillShade="BF"/>
      </w:tcPr>
    </w:tblStylePr>
  </w:style>
  <w:style w:type="table" w:styleId="DarkList-Accent3">
    <w:name w:val="Dark List Accent 3"/>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568F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B47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06A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06A42" w:themeFill="accent3" w:themeFillShade="BF"/>
      </w:tcPr>
    </w:tblStylePr>
    <w:tblStylePr w:type="band1Vert">
      <w:tblPr/>
      <w:tcPr>
        <w:tcBorders>
          <w:top w:val="nil"/>
          <w:left w:val="nil"/>
          <w:bottom w:val="nil"/>
          <w:right w:val="nil"/>
          <w:insideH w:val="nil"/>
          <w:insideV w:val="nil"/>
        </w:tcBorders>
        <w:shd w:val="clear" w:color="auto" w:fill="406A42" w:themeFill="accent3" w:themeFillShade="BF"/>
      </w:tcPr>
    </w:tblStylePr>
    <w:tblStylePr w:type="band1Horz">
      <w:tblPr/>
      <w:tcPr>
        <w:tcBorders>
          <w:top w:val="nil"/>
          <w:left w:val="nil"/>
          <w:bottom w:val="nil"/>
          <w:right w:val="nil"/>
          <w:insideH w:val="nil"/>
          <w:insideV w:val="nil"/>
        </w:tcBorders>
        <w:shd w:val="clear" w:color="auto" w:fill="406A42" w:themeFill="accent3" w:themeFillShade="BF"/>
      </w:tcPr>
    </w:tblStylePr>
  </w:style>
  <w:style w:type="table" w:styleId="DarkList-Accent4">
    <w:name w:val="Dark List Accent 4"/>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806B5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52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503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503C" w:themeFill="accent4" w:themeFillShade="BF"/>
      </w:tcPr>
    </w:tblStylePr>
    <w:tblStylePr w:type="band1Vert">
      <w:tblPr/>
      <w:tcPr>
        <w:tcBorders>
          <w:top w:val="nil"/>
          <w:left w:val="nil"/>
          <w:bottom w:val="nil"/>
          <w:right w:val="nil"/>
          <w:insideH w:val="nil"/>
          <w:insideV w:val="nil"/>
        </w:tcBorders>
        <w:shd w:val="clear" w:color="auto" w:fill="5F503C" w:themeFill="accent4" w:themeFillShade="BF"/>
      </w:tcPr>
    </w:tblStylePr>
    <w:tblStylePr w:type="band1Horz">
      <w:tblPr/>
      <w:tcPr>
        <w:tcBorders>
          <w:top w:val="nil"/>
          <w:left w:val="nil"/>
          <w:bottom w:val="nil"/>
          <w:right w:val="nil"/>
          <w:insideH w:val="nil"/>
          <w:insideV w:val="nil"/>
        </w:tcBorders>
        <w:shd w:val="clear" w:color="auto" w:fill="5F503C" w:themeFill="accent4" w:themeFillShade="BF"/>
      </w:tcPr>
    </w:tblStylePr>
  </w:style>
  <w:style w:type="table" w:styleId="DarkList-Accent5">
    <w:name w:val="Dark List Accent 5"/>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40829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04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0607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06070" w:themeFill="accent5" w:themeFillShade="BF"/>
      </w:tcPr>
    </w:tblStylePr>
    <w:tblStylePr w:type="band1Vert">
      <w:tblPr/>
      <w:tcPr>
        <w:tcBorders>
          <w:top w:val="nil"/>
          <w:left w:val="nil"/>
          <w:bottom w:val="nil"/>
          <w:right w:val="nil"/>
          <w:insideH w:val="nil"/>
          <w:insideV w:val="nil"/>
        </w:tcBorders>
        <w:shd w:val="clear" w:color="auto" w:fill="306070" w:themeFill="accent5" w:themeFillShade="BF"/>
      </w:tcPr>
    </w:tblStylePr>
    <w:tblStylePr w:type="band1Horz">
      <w:tblPr/>
      <w:tcPr>
        <w:tcBorders>
          <w:top w:val="nil"/>
          <w:left w:val="nil"/>
          <w:bottom w:val="nil"/>
          <w:right w:val="nil"/>
          <w:insideH w:val="nil"/>
          <w:insideV w:val="nil"/>
        </w:tcBorders>
        <w:shd w:val="clear" w:color="auto" w:fill="306070" w:themeFill="accent5" w:themeFillShade="BF"/>
      </w:tcPr>
    </w:tblStylePr>
  </w:style>
  <w:style w:type="table" w:styleId="DarkList-Accent6">
    <w:name w:val="Dark List Accent 6"/>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A3424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202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A313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A3130" w:themeFill="accent6" w:themeFillShade="BF"/>
      </w:tcPr>
    </w:tblStylePr>
    <w:tblStylePr w:type="band1Vert">
      <w:tblPr/>
      <w:tcPr>
        <w:tcBorders>
          <w:top w:val="nil"/>
          <w:left w:val="nil"/>
          <w:bottom w:val="nil"/>
          <w:right w:val="nil"/>
          <w:insideH w:val="nil"/>
          <w:insideV w:val="nil"/>
        </w:tcBorders>
        <w:shd w:val="clear" w:color="auto" w:fill="7A3130" w:themeFill="accent6" w:themeFillShade="BF"/>
      </w:tcPr>
    </w:tblStylePr>
    <w:tblStylePr w:type="band1Horz">
      <w:tblPr/>
      <w:tcPr>
        <w:tcBorders>
          <w:top w:val="nil"/>
          <w:left w:val="nil"/>
          <w:bottom w:val="nil"/>
          <w:right w:val="nil"/>
          <w:insideH w:val="nil"/>
          <w:insideV w:val="nil"/>
        </w:tcBorders>
        <w:shd w:val="clear" w:color="auto" w:fill="7A3130" w:themeFill="accent6" w:themeFillShade="BF"/>
      </w:tcPr>
    </w:tblStylePr>
  </w:style>
  <w:style w:type="paragraph" w:styleId="DocumentMap">
    <w:name w:val="Document Map"/>
    <w:basedOn w:val="Normal"/>
    <w:link w:val="DocumentMapChar"/>
    <w:uiPriority w:val="99"/>
    <w:semiHidden/>
    <w:unhideWhenUsed/>
    <w:rsid w:val="00E276EC"/>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276EC"/>
    <w:rPr>
      <w:rFonts w:ascii="Segoe UI" w:hAnsi="Segoe UI" w:cs="Segoe UI"/>
      <w:sz w:val="22"/>
      <w:szCs w:val="16"/>
    </w:rPr>
  </w:style>
  <w:style w:type="paragraph" w:styleId="E-mailSignature">
    <w:name w:val="E-mail Signature"/>
    <w:basedOn w:val="Normal"/>
    <w:link w:val="E-mailSignatureChar"/>
    <w:uiPriority w:val="99"/>
    <w:semiHidden/>
    <w:unhideWhenUsed/>
    <w:rsid w:val="00E276EC"/>
    <w:pPr>
      <w:spacing w:after="0" w:line="240" w:lineRule="auto"/>
    </w:pPr>
  </w:style>
  <w:style w:type="character" w:customStyle="1" w:styleId="E-mailSignatureChar">
    <w:name w:val="E-mail Signature Char"/>
    <w:basedOn w:val="DefaultParagraphFont"/>
    <w:link w:val="E-mailSignature"/>
    <w:uiPriority w:val="99"/>
    <w:semiHidden/>
    <w:rsid w:val="00E276EC"/>
  </w:style>
  <w:style w:type="character" w:styleId="EndnoteReference">
    <w:name w:val="endnote reference"/>
    <w:basedOn w:val="DefaultParagraphFont"/>
    <w:uiPriority w:val="99"/>
    <w:semiHidden/>
    <w:unhideWhenUsed/>
    <w:rsid w:val="00E276EC"/>
    <w:rPr>
      <w:vertAlign w:val="superscript"/>
    </w:rPr>
  </w:style>
  <w:style w:type="paragraph" w:styleId="EndnoteText">
    <w:name w:val="endnote text"/>
    <w:basedOn w:val="Normal"/>
    <w:link w:val="EndnoteTextChar"/>
    <w:uiPriority w:val="99"/>
    <w:semiHidden/>
    <w:unhideWhenUsed/>
    <w:rsid w:val="00E276EC"/>
    <w:pPr>
      <w:spacing w:after="0" w:line="240" w:lineRule="auto"/>
    </w:pPr>
    <w:rPr>
      <w:sz w:val="22"/>
      <w:szCs w:val="20"/>
    </w:rPr>
  </w:style>
  <w:style w:type="character" w:customStyle="1" w:styleId="EndnoteTextChar">
    <w:name w:val="Endnote Text Char"/>
    <w:basedOn w:val="DefaultParagraphFont"/>
    <w:link w:val="EndnoteText"/>
    <w:uiPriority w:val="99"/>
    <w:semiHidden/>
    <w:rsid w:val="00E276EC"/>
    <w:rPr>
      <w:sz w:val="22"/>
      <w:szCs w:val="20"/>
    </w:rPr>
  </w:style>
  <w:style w:type="paragraph" w:styleId="EnvelopeAddress">
    <w:name w:val="envelope address"/>
    <w:basedOn w:val="Normal"/>
    <w:uiPriority w:val="99"/>
    <w:semiHidden/>
    <w:unhideWhenUsed/>
    <w:rsid w:val="00E276EC"/>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E276EC"/>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E276EC"/>
    <w:rPr>
      <w:color w:val="805273" w:themeColor="followedHyperlink"/>
      <w:u w:val="single"/>
    </w:rPr>
  </w:style>
  <w:style w:type="character" w:styleId="FootnoteReference">
    <w:name w:val="footnote reference"/>
    <w:basedOn w:val="DefaultParagraphFont"/>
    <w:uiPriority w:val="99"/>
    <w:semiHidden/>
    <w:unhideWhenUsed/>
    <w:rsid w:val="00E276EC"/>
    <w:rPr>
      <w:vertAlign w:val="superscript"/>
    </w:rPr>
  </w:style>
  <w:style w:type="paragraph" w:styleId="FootnoteText">
    <w:name w:val="footnote text"/>
    <w:basedOn w:val="Normal"/>
    <w:link w:val="FootnoteTextChar"/>
    <w:uiPriority w:val="99"/>
    <w:semiHidden/>
    <w:unhideWhenUsed/>
    <w:rsid w:val="00E276EC"/>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E276EC"/>
    <w:rPr>
      <w:sz w:val="22"/>
      <w:szCs w:val="20"/>
    </w:rPr>
  </w:style>
  <w:style w:type="table" w:styleId="GridTable1Light">
    <w:name w:val="Grid Table 1 Light"/>
    <w:basedOn w:val="TableNormal"/>
    <w:uiPriority w:val="46"/>
    <w:rsid w:val="00E276E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276EC"/>
    <w:pPr>
      <w:spacing w:after="0" w:line="240" w:lineRule="auto"/>
    </w:pPr>
    <w:tblPr>
      <w:tblStyleRowBandSize w:val="1"/>
      <w:tblStyleColBandSize w:val="1"/>
      <w:tblBorders>
        <w:top w:val="single" w:sz="4" w:space="0" w:color="D28FB7" w:themeColor="accent1" w:themeTint="66"/>
        <w:left w:val="single" w:sz="4" w:space="0" w:color="D28FB7" w:themeColor="accent1" w:themeTint="66"/>
        <w:bottom w:val="single" w:sz="4" w:space="0" w:color="D28FB7" w:themeColor="accent1" w:themeTint="66"/>
        <w:right w:val="single" w:sz="4" w:space="0" w:color="D28FB7" w:themeColor="accent1" w:themeTint="66"/>
        <w:insideH w:val="single" w:sz="4" w:space="0" w:color="D28FB7" w:themeColor="accent1" w:themeTint="66"/>
        <w:insideV w:val="single" w:sz="4" w:space="0" w:color="D28FB7" w:themeColor="accent1" w:themeTint="66"/>
      </w:tblBorders>
    </w:tblPr>
    <w:tblStylePr w:type="firstRow">
      <w:rPr>
        <w:b/>
        <w:bCs/>
      </w:rPr>
      <w:tblPr/>
      <w:tcPr>
        <w:tcBorders>
          <w:bottom w:val="single" w:sz="12" w:space="0" w:color="BC5793" w:themeColor="accent1" w:themeTint="99"/>
        </w:tcBorders>
      </w:tcPr>
    </w:tblStylePr>
    <w:tblStylePr w:type="lastRow">
      <w:rPr>
        <w:b/>
        <w:bCs/>
      </w:rPr>
      <w:tblPr/>
      <w:tcPr>
        <w:tcBorders>
          <w:top w:val="double" w:sz="2" w:space="0" w:color="BC579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E276EC"/>
    <w:pPr>
      <w:spacing w:after="0" w:line="240" w:lineRule="auto"/>
    </w:pPr>
    <w:tblPr>
      <w:tblStyleRowBandSize w:val="1"/>
      <w:tblStyleColBandSize w:val="1"/>
      <w:tblBorders>
        <w:top w:val="single" w:sz="4" w:space="0" w:color="EAE7B8" w:themeColor="accent2" w:themeTint="66"/>
        <w:left w:val="single" w:sz="4" w:space="0" w:color="EAE7B8" w:themeColor="accent2" w:themeTint="66"/>
        <w:bottom w:val="single" w:sz="4" w:space="0" w:color="EAE7B8" w:themeColor="accent2" w:themeTint="66"/>
        <w:right w:val="single" w:sz="4" w:space="0" w:color="EAE7B8" w:themeColor="accent2" w:themeTint="66"/>
        <w:insideH w:val="single" w:sz="4" w:space="0" w:color="EAE7B8" w:themeColor="accent2" w:themeTint="66"/>
        <w:insideV w:val="single" w:sz="4" w:space="0" w:color="EAE7B8" w:themeColor="accent2" w:themeTint="66"/>
      </w:tblBorders>
    </w:tblPr>
    <w:tblStylePr w:type="firstRow">
      <w:rPr>
        <w:b/>
        <w:bCs/>
      </w:rPr>
      <w:tblPr/>
      <w:tcPr>
        <w:tcBorders>
          <w:bottom w:val="single" w:sz="12" w:space="0" w:color="E0DB95" w:themeColor="accent2" w:themeTint="99"/>
        </w:tcBorders>
      </w:tcPr>
    </w:tblStylePr>
    <w:tblStylePr w:type="lastRow">
      <w:rPr>
        <w:b/>
        <w:bCs/>
      </w:rPr>
      <w:tblPr/>
      <w:tcPr>
        <w:tcBorders>
          <w:top w:val="double" w:sz="2" w:space="0" w:color="E0DB95"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276EC"/>
    <w:pPr>
      <w:spacing w:after="0" w:line="240" w:lineRule="auto"/>
    </w:pPr>
    <w:tblPr>
      <w:tblStyleRowBandSize w:val="1"/>
      <w:tblStyleColBandSize w:val="1"/>
      <w:tblBorders>
        <w:top w:val="single" w:sz="4" w:space="0" w:color="B8D4BA" w:themeColor="accent3" w:themeTint="66"/>
        <w:left w:val="single" w:sz="4" w:space="0" w:color="B8D4BA" w:themeColor="accent3" w:themeTint="66"/>
        <w:bottom w:val="single" w:sz="4" w:space="0" w:color="B8D4BA" w:themeColor="accent3" w:themeTint="66"/>
        <w:right w:val="single" w:sz="4" w:space="0" w:color="B8D4BA" w:themeColor="accent3" w:themeTint="66"/>
        <w:insideH w:val="single" w:sz="4" w:space="0" w:color="B8D4BA" w:themeColor="accent3" w:themeTint="66"/>
        <w:insideV w:val="single" w:sz="4" w:space="0" w:color="B8D4BA" w:themeColor="accent3" w:themeTint="66"/>
      </w:tblBorders>
    </w:tblPr>
    <w:tblStylePr w:type="firstRow">
      <w:rPr>
        <w:b/>
        <w:bCs/>
      </w:rPr>
      <w:tblPr/>
      <w:tcPr>
        <w:tcBorders>
          <w:bottom w:val="single" w:sz="12" w:space="0" w:color="95BF97" w:themeColor="accent3" w:themeTint="99"/>
        </w:tcBorders>
      </w:tcPr>
    </w:tblStylePr>
    <w:tblStylePr w:type="lastRow">
      <w:rPr>
        <w:b/>
        <w:bCs/>
      </w:rPr>
      <w:tblPr/>
      <w:tcPr>
        <w:tcBorders>
          <w:top w:val="double" w:sz="2" w:space="0" w:color="95BF97"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276EC"/>
    <w:pPr>
      <w:spacing w:after="0" w:line="240" w:lineRule="auto"/>
    </w:pPr>
    <w:tblPr>
      <w:tblStyleRowBandSize w:val="1"/>
      <w:tblStyleColBandSize w:val="1"/>
      <w:tblBorders>
        <w:top w:val="single" w:sz="4" w:space="0" w:color="D0C4B4" w:themeColor="accent4" w:themeTint="66"/>
        <w:left w:val="single" w:sz="4" w:space="0" w:color="D0C4B4" w:themeColor="accent4" w:themeTint="66"/>
        <w:bottom w:val="single" w:sz="4" w:space="0" w:color="D0C4B4" w:themeColor="accent4" w:themeTint="66"/>
        <w:right w:val="single" w:sz="4" w:space="0" w:color="D0C4B4" w:themeColor="accent4" w:themeTint="66"/>
        <w:insideH w:val="single" w:sz="4" w:space="0" w:color="D0C4B4" w:themeColor="accent4" w:themeTint="66"/>
        <w:insideV w:val="single" w:sz="4" w:space="0" w:color="D0C4B4" w:themeColor="accent4" w:themeTint="66"/>
      </w:tblBorders>
    </w:tblPr>
    <w:tblStylePr w:type="firstRow">
      <w:rPr>
        <w:b/>
        <w:bCs/>
      </w:rPr>
      <w:tblPr/>
      <w:tcPr>
        <w:tcBorders>
          <w:bottom w:val="single" w:sz="12" w:space="0" w:color="B9A68F" w:themeColor="accent4" w:themeTint="99"/>
        </w:tcBorders>
      </w:tcPr>
    </w:tblStylePr>
    <w:tblStylePr w:type="lastRow">
      <w:rPr>
        <w:b/>
        <w:bCs/>
      </w:rPr>
      <w:tblPr/>
      <w:tcPr>
        <w:tcBorders>
          <w:top w:val="double" w:sz="2" w:space="0" w:color="B9A68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276EC"/>
    <w:pPr>
      <w:spacing w:after="0" w:line="240" w:lineRule="auto"/>
    </w:pPr>
    <w:tblPr>
      <w:tblStyleRowBandSize w:val="1"/>
      <w:tblStyleColBandSize w:val="1"/>
      <w:tblBorders>
        <w:top w:val="single" w:sz="4" w:space="0" w:color="ABD0DB" w:themeColor="accent5" w:themeTint="66"/>
        <w:left w:val="single" w:sz="4" w:space="0" w:color="ABD0DB" w:themeColor="accent5" w:themeTint="66"/>
        <w:bottom w:val="single" w:sz="4" w:space="0" w:color="ABD0DB" w:themeColor="accent5" w:themeTint="66"/>
        <w:right w:val="single" w:sz="4" w:space="0" w:color="ABD0DB" w:themeColor="accent5" w:themeTint="66"/>
        <w:insideH w:val="single" w:sz="4" w:space="0" w:color="ABD0DB" w:themeColor="accent5" w:themeTint="66"/>
        <w:insideV w:val="single" w:sz="4" w:space="0" w:color="ABD0DB" w:themeColor="accent5" w:themeTint="66"/>
      </w:tblBorders>
    </w:tblPr>
    <w:tblStylePr w:type="firstRow">
      <w:rPr>
        <w:b/>
        <w:bCs/>
      </w:rPr>
      <w:tblPr/>
      <w:tcPr>
        <w:tcBorders>
          <w:bottom w:val="single" w:sz="12" w:space="0" w:color="82B9C9" w:themeColor="accent5" w:themeTint="99"/>
        </w:tcBorders>
      </w:tcPr>
    </w:tblStylePr>
    <w:tblStylePr w:type="lastRow">
      <w:rPr>
        <w:b/>
        <w:bCs/>
      </w:rPr>
      <w:tblPr/>
      <w:tcPr>
        <w:tcBorders>
          <w:top w:val="double" w:sz="2" w:space="0" w:color="82B9C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276EC"/>
    <w:pPr>
      <w:spacing w:after="0" w:line="240" w:lineRule="auto"/>
    </w:pPr>
    <w:tblPr>
      <w:tblStyleRowBandSize w:val="1"/>
      <w:tblStyleColBandSize w:val="1"/>
      <w:tblBorders>
        <w:top w:val="single" w:sz="4" w:space="0" w:color="DFAEAD" w:themeColor="accent6" w:themeTint="66"/>
        <w:left w:val="single" w:sz="4" w:space="0" w:color="DFAEAD" w:themeColor="accent6" w:themeTint="66"/>
        <w:bottom w:val="single" w:sz="4" w:space="0" w:color="DFAEAD" w:themeColor="accent6" w:themeTint="66"/>
        <w:right w:val="single" w:sz="4" w:space="0" w:color="DFAEAD" w:themeColor="accent6" w:themeTint="66"/>
        <w:insideH w:val="single" w:sz="4" w:space="0" w:color="DFAEAD" w:themeColor="accent6" w:themeTint="66"/>
        <w:insideV w:val="single" w:sz="4" w:space="0" w:color="DFAEAD" w:themeColor="accent6" w:themeTint="66"/>
      </w:tblBorders>
    </w:tblPr>
    <w:tblStylePr w:type="firstRow">
      <w:rPr>
        <w:b/>
        <w:bCs/>
      </w:rPr>
      <w:tblPr/>
      <w:tcPr>
        <w:tcBorders>
          <w:bottom w:val="single" w:sz="12" w:space="0" w:color="CF8684" w:themeColor="accent6" w:themeTint="99"/>
        </w:tcBorders>
      </w:tcPr>
    </w:tblStylePr>
    <w:tblStylePr w:type="lastRow">
      <w:rPr>
        <w:b/>
        <w:bCs/>
      </w:rPr>
      <w:tblPr/>
      <w:tcPr>
        <w:tcBorders>
          <w:top w:val="double" w:sz="2" w:space="0" w:color="CF868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E276E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E276EC"/>
    <w:pPr>
      <w:spacing w:after="0" w:line="240" w:lineRule="auto"/>
    </w:pPr>
    <w:tblPr>
      <w:tblStyleRowBandSize w:val="1"/>
      <w:tblStyleColBandSize w:val="1"/>
      <w:tblBorders>
        <w:top w:val="single" w:sz="2" w:space="0" w:color="BC5793" w:themeColor="accent1" w:themeTint="99"/>
        <w:bottom w:val="single" w:sz="2" w:space="0" w:color="BC5793" w:themeColor="accent1" w:themeTint="99"/>
        <w:insideH w:val="single" w:sz="2" w:space="0" w:color="BC5793" w:themeColor="accent1" w:themeTint="99"/>
        <w:insideV w:val="single" w:sz="2" w:space="0" w:color="BC5793" w:themeColor="accent1" w:themeTint="99"/>
      </w:tblBorders>
    </w:tblPr>
    <w:tblStylePr w:type="firstRow">
      <w:rPr>
        <w:b/>
        <w:bCs/>
      </w:rPr>
      <w:tblPr/>
      <w:tcPr>
        <w:tcBorders>
          <w:top w:val="nil"/>
          <w:bottom w:val="single" w:sz="12" w:space="0" w:color="BC5793" w:themeColor="accent1" w:themeTint="99"/>
          <w:insideH w:val="nil"/>
          <w:insideV w:val="nil"/>
        </w:tcBorders>
        <w:shd w:val="clear" w:color="auto" w:fill="FFFFFF" w:themeFill="background1"/>
      </w:tcPr>
    </w:tblStylePr>
    <w:tblStylePr w:type="lastRow">
      <w:rPr>
        <w:b/>
        <w:bCs/>
      </w:rPr>
      <w:tblPr/>
      <w:tcPr>
        <w:tcBorders>
          <w:top w:val="double" w:sz="2" w:space="0" w:color="BC579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styleId="GridTable2-Accent2">
    <w:name w:val="Grid Table 2 Accent 2"/>
    <w:basedOn w:val="TableNormal"/>
    <w:uiPriority w:val="47"/>
    <w:rsid w:val="00E276EC"/>
    <w:pPr>
      <w:spacing w:after="0" w:line="240" w:lineRule="auto"/>
    </w:pPr>
    <w:tblPr>
      <w:tblStyleRowBandSize w:val="1"/>
      <w:tblStyleColBandSize w:val="1"/>
      <w:tblBorders>
        <w:top w:val="single" w:sz="2" w:space="0" w:color="E0DB95" w:themeColor="accent2" w:themeTint="99"/>
        <w:bottom w:val="single" w:sz="2" w:space="0" w:color="E0DB95" w:themeColor="accent2" w:themeTint="99"/>
        <w:insideH w:val="single" w:sz="2" w:space="0" w:color="E0DB95" w:themeColor="accent2" w:themeTint="99"/>
        <w:insideV w:val="single" w:sz="2" w:space="0" w:color="E0DB95" w:themeColor="accent2" w:themeTint="99"/>
      </w:tblBorders>
    </w:tblPr>
    <w:tblStylePr w:type="firstRow">
      <w:rPr>
        <w:b/>
        <w:bCs/>
      </w:rPr>
      <w:tblPr/>
      <w:tcPr>
        <w:tcBorders>
          <w:top w:val="nil"/>
          <w:bottom w:val="single" w:sz="12" w:space="0" w:color="E0DB95" w:themeColor="accent2" w:themeTint="99"/>
          <w:insideH w:val="nil"/>
          <w:insideV w:val="nil"/>
        </w:tcBorders>
        <w:shd w:val="clear" w:color="auto" w:fill="FFFFFF" w:themeFill="background1"/>
      </w:tcPr>
    </w:tblStylePr>
    <w:tblStylePr w:type="lastRow">
      <w:rPr>
        <w:b/>
        <w:bCs/>
      </w:rPr>
      <w:tblPr/>
      <w:tcPr>
        <w:tcBorders>
          <w:top w:val="double" w:sz="2" w:space="0" w:color="E0DB9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styleId="GridTable2-Accent3">
    <w:name w:val="Grid Table 2 Accent 3"/>
    <w:basedOn w:val="TableNormal"/>
    <w:uiPriority w:val="47"/>
    <w:rsid w:val="00E276EC"/>
    <w:pPr>
      <w:spacing w:after="0" w:line="240" w:lineRule="auto"/>
    </w:pPr>
    <w:tblPr>
      <w:tblStyleRowBandSize w:val="1"/>
      <w:tblStyleColBandSize w:val="1"/>
      <w:tblBorders>
        <w:top w:val="single" w:sz="2" w:space="0" w:color="95BF97" w:themeColor="accent3" w:themeTint="99"/>
        <w:bottom w:val="single" w:sz="2" w:space="0" w:color="95BF97" w:themeColor="accent3" w:themeTint="99"/>
        <w:insideH w:val="single" w:sz="2" w:space="0" w:color="95BF97" w:themeColor="accent3" w:themeTint="99"/>
        <w:insideV w:val="single" w:sz="2" w:space="0" w:color="95BF97" w:themeColor="accent3" w:themeTint="99"/>
      </w:tblBorders>
    </w:tblPr>
    <w:tblStylePr w:type="firstRow">
      <w:rPr>
        <w:b/>
        <w:bCs/>
      </w:rPr>
      <w:tblPr/>
      <w:tcPr>
        <w:tcBorders>
          <w:top w:val="nil"/>
          <w:bottom w:val="single" w:sz="12" w:space="0" w:color="95BF97" w:themeColor="accent3" w:themeTint="99"/>
          <w:insideH w:val="nil"/>
          <w:insideV w:val="nil"/>
        </w:tcBorders>
        <w:shd w:val="clear" w:color="auto" w:fill="FFFFFF" w:themeFill="background1"/>
      </w:tcPr>
    </w:tblStylePr>
    <w:tblStylePr w:type="lastRow">
      <w:rPr>
        <w:b/>
        <w:bCs/>
      </w:rPr>
      <w:tblPr/>
      <w:tcPr>
        <w:tcBorders>
          <w:top w:val="double" w:sz="2" w:space="0" w:color="95BF9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styleId="GridTable2-Accent4">
    <w:name w:val="Grid Table 2 Accent 4"/>
    <w:basedOn w:val="TableNormal"/>
    <w:uiPriority w:val="47"/>
    <w:rsid w:val="00E276EC"/>
    <w:pPr>
      <w:spacing w:after="0" w:line="240" w:lineRule="auto"/>
    </w:pPr>
    <w:tblPr>
      <w:tblStyleRowBandSize w:val="1"/>
      <w:tblStyleColBandSize w:val="1"/>
      <w:tblBorders>
        <w:top w:val="single" w:sz="2" w:space="0" w:color="B9A68F" w:themeColor="accent4" w:themeTint="99"/>
        <w:bottom w:val="single" w:sz="2" w:space="0" w:color="B9A68F" w:themeColor="accent4" w:themeTint="99"/>
        <w:insideH w:val="single" w:sz="2" w:space="0" w:color="B9A68F" w:themeColor="accent4" w:themeTint="99"/>
        <w:insideV w:val="single" w:sz="2" w:space="0" w:color="B9A68F" w:themeColor="accent4" w:themeTint="99"/>
      </w:tblBorders>
    </w:tblPr>
    <w:tblStylePr w:type="firstRow">
      <w:rPr>
        <w:b/>
        <w:bCs/>
      </w:rPr>
      <w:tblPr/>
      <w:tcPr>
        <w:tcBorders>
          <w:top w:val="nil"/>
          <w:bottom w:val="single" w:sz="12" w:space="0" w:color="B9A68F" w:themeColor="accent4" w:themeTint="99"/>
          <w:insideH w:val="nil"/>
          <w:insideV w:val="nil"/>
        </w:tcBorders>
        <w:shd w:val="clear" w:color="auto" w:fill="FFFFFF" w:themeFill="background1"/>
      </w:tcPr>
    </w:tblStylePr>
    <w:tblStylePr w:type="lastRow">
      <w:rPr>
        <w:b/>
        <w:bCs/>
      </w:rPr>
      <w:tblPr/>
      <w:tcPr>
        <w:tcBorders>
          <w:top w:val="double" w:sz="2" w:space="0" w:color="B9A68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styleId="GridTable2-Accent5">
    <w:name w:val="Grid Table 2 Accent 5"/>
    <w:basedOn w:val="TableNormal"/>
    <w:uiPriority w:val="47"/>
    <w:rsid w:val="00E276EC"/>
    <w:pPr>
      <w:spacing w:after="0" w:line="240" w:lineRule="auto"/>
    </w:pPr>
    <w:tblPr>
      <w:tblStyleRowBandSize w:val="1"/>
      <w:tblStyleColBandSize w:val="1"/>
      <w:tblBorders>
        <w:top w:val="single" w:sz="2" w:space="0" w:color="82B9C9" w:themeColor="accent5" w:themeTint="99"/>
        <w:bottom w:val="single" w:sz="2" w:space="0" w:color="82B9C9" w:themeColor="accent5" w:themeTint="99"/>
        <w:insideH w:val="single" w:sz="2" w:space="0" w:color="82B9C9" w:themeColor="accent5" w:themeTint="99"/>
        <w:insideV w:val="single" w:sz="2" w:space="0" w:color="82B9C9" w:themeColor="accent5" w:themeTint="99"/>
      </w:tblBorders>
    </w:tblPr>
    <w:tblStylePr w:type="firstRow">
      <w:rPr>
        <w:b/>
        <w:bCs/>
      </w:rPr>
      <w:tblPr/>
      <w:tcPr>
        <w:tcBorders>
          <w:top w:val="nil"/>
          <w:bottom w:val="single" w:sz="12" w:space="0" w:color="82B9C9" w:themeColor="accent5" w:themeTint="99"/>
          <w:insideH w:val="nil"/>
          <w:insideV w:val="nil"/>
        </w:tcBorders>
        <w:shd w:val="clear" w:color="auto" w:fill="FFFFFF" w:themeFill="background1"/>
      </w:tcPr>
    </w:tblStylePr>
    <w:tblStylePr w:type="lastRow">
      <w:rPr>
        <w:b/>
        <w:bCs/>
      </w:rPr>
      <w:tblPr/>
      <w:tcPr>
        <w:tcBorders>
          <w:top w:val="double" w:sz="2" w:space="0" w:color="82B9C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styleId="GridTable2-Accent6">
    <w:name w:val="Grid Table 2 Accent 6"/>
    <w:basedOn w:val="TableNormal"/>
    <w:uiPriority w:val="47"/>
    <w:rsid w:val="00E276EC"/>
    <w:pPr>
      <w:spacing w:after="0" w:line="240" w:lineRule="auto"/>
    </w:pPr>
    <w:tblPr>
      <w:tblStyleRowBandSize w:val="1"/>
      <w:tblStyleColBandSize w:val="1"/>
      <w:tblBorders>
        <w:top w:val="single" w:sz="2" w:space="0" w:color="CF8684" w:themeColor="accent6" w:themeTint="99"/>
        <w:bottom w:val="single" w:sz="2" w:space="0" w:color="CF8684" w:themeColor="accent6" w:themeTint="99"/>
        <w:insideH w:val="single" w:sz="2" w:space="0" w:color="CF8684" w:themeColor="accent6" w:themeTint="99"/>
        <w:insideV w:val="single" w:sz="2" w:space="0" w:color="CF8684" w:themeColor="accent6" w:themeTint="99"/>
      </w:tblBorders>
    </w:tblPr>
    <w:tblStylePr w:type="firstRow">
      <w:rPr>
        <w:b/>
        <w:bCs/>
      </w:rPr>
      <w:tblPr/>
      <w:tcPr>
        <w:tcBorders>
          <w:top w:val="nil"/>
          <w:bottom w:val="single" w:sz="12" w:space="0" w:color="CF8684" w:themeColor="accent6" w:themeTint="99"/>
          <w:insideH w:val="nil"/>
          <w:insideV w:val="nil"/>
        </w:tcBorders>
        <w:shd w:val="clear" w:color="auto" w:fill="FFFFFF" w:themeFill="background1"/>
      </w:tcPr>
    </w:tblStylePr>
    <w:tblStylePr w:type="lastRow">
      <w:rPr>
        <w:b/>
        <w:bCs/>
      </w:rPr>
      <w:tblPr/>
      <w:tcPr>
        <w:tcBorders>
          <w:top w:val="double" w:sz="2" w:space="0" w:color="CF868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styleId="GridTable3">
    <w:name w:val="Grid Table 3"/>
    <w:basedOn w:val="TableNormal"/>
    <w:uiPriority w:val="48"/>
    <w:rsid w:val="00E276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E276EC"/>
    <w:pPr>
      <w:spacing w:after="0" w:line="240" w:lineRule="auto"/>
    </w:p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C7DB" w:themeFill="accent1" w:themeFillTint="33"/>
      </w:tcPr>
    </w:tblStylePr>
    <w:tblStylePr w:type="band1Horz">
      <w:tblPr/>
      <w:tcPr>
        <w:shd w:val="clear" w:color="auto" w:fill="E9C7DB" w:themeFill="accent1" w:themeFillTint="33"/>
      </w:tcPr>
    </w:tblStylePr>
    <w:tblStylePr w:type="neCell">
      <w:tblPr/>
      <w:tcPr>
        <w:tcBorders>
          <w:bottom w:val="single" w:sz="4" w:space="0" w:color="BC5793" w:themeColor="accent1" w:themeTint="99"/>
        </w:tcBorders>
      </w:tcPr>
    </w:tblStylePr>
    <w:tblStylePr w:type="nwCell">
      <w:tblPr/>
      <w:tcPr>
        <w:tcBorders>
          <w:bottom w:val="single" w:sz="4" w:space="0" w:color="BC5793" w:themeColor="accent1" w:themeTint="99"/>
        </w:tcBorders>
      </w:tcPr>
    </w:tblStylePr>
    <w:tblStylePr w:type="seCell">
      <w:tblPr/>
      <w:tcPr>
        <w:tcBorders>
          <w:top w:val="single" w:sz="4" w:space="0" w:color="BC5793" w:themeColor="accent1" w:themeTint="99"/>
        </w:tcBorders>
      </w:tcPr>
    </w:tblStylePr>
    <w:tblStylePr w:type="swCell">
      <w:tblPr/>
      <w:tcPr>
        <w:tcBorders>
          <w:top w:val="single" w:sz="4" w:space="0" w:color="BC5793" w:themeColor="accent1" w:themeTint="99"/>
        </w:tcBorders>
      </w:tcPr>
    </w:tblStylePr>
  </w:style>
  <w:style w:type="table" w:styleId="GridTable3-Accent2">
    <w:name w:val="Grid Table 3 Accent 2"/>
    <w:basedOn w:val="TableNormal"/>
    <w:uiPriority w:val="48"/>
    <w:rsid w:val="00E276EC"/>
    <w:pPr>
      <w:spacing w:after="0" w:line="240" w:lineRule="auto"/>
    </w:p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3DB" w:themeFill="accent2" w:themeFillTint="33"/>
      </w:tcPr>
    </w:tblStylePr>
    <w:tblStylePr w:type="band1Horz">
      <w:tblPr/>
      <w:tcPr>
        <w:shd w:val="clear" w:color="auto" w:fill="F4F3DB" w:themeFill="accent2" w:themeFillTint="33"/>
      </w:tcPr>
    </w:tblStylePr>
    <w:tblStylePr w:type="neCell">
      <w:tblPr/>
      <w:tcPr>
        <w:tcBorders>
          <w:bottom w:val="single" w:sz="4" w:space="0" w:color="E0DB95" w:themeColor="accent2" w:themeTint="99"/>
        </w:tcBorders>
      </w:tcPr>
    </w:tblStylePr>
    <w:tblStylePr w:type="nwCell">
      <w:tblPr/>
      <w:tcPr>
        <w:tcBorders>
          <w:bottom w:val="single" w:sz="4" w:space="0" w:color="E0DB95" w:themeColor="accent2" w:themeTint="99"/>
        </w:tcBorders>
      </w:tcPr>
    </w:tblStylePr>
    <w:tblStylePr w:type="seCell">
      <w:tblPr/>
      <w:tcPr>
        <w:tcBorders>
          <w:top w:val="single" w:sz="4" w:space="0" w:color="E0DB95" w:themeColor="accent2" w:themeTint="99"/>
        </w:tcBorders>
      </w:tcPr>
    </w:tblStylePr>
    <w:tblStylePr w:type="swCell">
      <w:tblPr/>
      <w:tcPr>
        <w:tcBorders>
          <w:top w:val="single" w:sz="4" w:space="0" w:color="E0DB95" w:themeColor="accent2" w:themeTint="99"/>
        </w:tcBorders>
      </w:tcPr>
    </w:tblStylePr>
  </w:style>
  <w:style w:type="table" w:styleId="GridTable3-Accent3">
    <w:name w:val="Grid Table 3 Accent 3"/>
    <w:basedOn w:val="TableNormal"/>
    <w:uiPriority w:val="48"/>
    <w:rsid w:val="00E276EC"/>
    <w:pPr>
      <w:spacing w:after="0" w:line="240" w:lineRule="auto"/>
    </w:p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9DC" w:themeFill="accent3" w:themeFillTint="33"/>
      </w:tcPr>
    </w:tblStylePr>
    <w:tblStylePr w:type="band1Horz">
      <w:tblPr/>
      <w:tcPr>
        <w:shd w:val="clear" w:color="auto" w:fill="DBE9DC" w:themeFill="accent3" w:themeFillTint="33"/>
      </w:tcPr>
    </w:tblStylePr>
    <w:tblStylePr w:type="neCell">
      <w:tblPr/>
      <w:tcPr>
        <w:tcBorders>
          <w:bottom w:val="single" w:sz="4" w:space="0" w:color="95BF97" w:themeColor="accent3" w:themeTint="99"/>
        </w:tcBorders>
      </w:tcPr>
    </w:tblStylePr>
    <w:tblStylePr w:type="nwCell">
      <w:tblPr/>
      <w:tcPr>
        <w:tcBorders>
          <w:bottom w:val="single" w:sz="4" w:space="0" w:color="95BF97" w:themeColor="accent3" w:themeTint="99"/>
        </w:tcBorders>
      </w:tcPr>
    </w:tblStylePr>
    <w:tblStylePr w:type="seCell">
      <w:tblPr/>
      <w:tcPr>
        <w:tcBorders>
          <w:top w:val="single" w:sz="4" w:space="0" w:color="95BF97" w:themeColor="accent3" w:themeTint="99"/>
        </w:tcBorders>
      </w:tcPr>
    </w:tblStylePr>
    <w:tblStylePr w:type="swCell">
      <w:tblPr/>
      <w:tcPr>
        <w:tcBorders>
          <w:top w:val="single" w:sz="4" w:space="0" w:color="95BF97" w:themeColor="accent3" w:themeTint="99"/>
        </w:tcBorders>
      </w:tcPr>
    </w:tblStylePr>
  </w:style>
  <w:style w:type="table" w:styleId="GridTable3-Accent4">
    <w:name w:val="Grid Table 3 Accent 4"/>
    <w:basedOn w:val="TableNormal"/>
    <w:uiPriority w:val="48"/>
    <w:rsid w:val="00E276EC"/>
    <w:pPr>
      <w:spacing w:after="0" w:line="240" w:lineRule="auto"/>
    </w:p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E1D9" w:themeFill="accent4" w:themeFillTint="33"/>
      </w:tcPr>
    </w:tblStylePr>
    <w:tblStylePr w:type="band1Horz">
      <w:tblPr/>
      <w:tcPr>
        <w:shd w:val="clear" w:color="auto" w:fill="E7E1D9" w:themeFill="accent4" w:themeFillTint="33"/>
      </w:tcPr>
    </w:tblStylePr>
    <w:tblStylePr w:type="neCell">
      <w:tblPr/>
      <w:tcPr>
        <w:tcBorders>
          <w:bottom w:val="single" w:sz="4" w:space="0" w:color="B9A68F" w:themeColor="accent4" w:themeTint="99"/>
        </w:tcBorders>
      </w:tcPr>
    </w:tblStylePr>
    <w:tblStylePr w:type="nwCell">
      <w:tblPr/>
      <w:tcPr>
        <w:tcBorders>
          <w:bottom w:val="single" w:sz="4" w:space="0" w:color="B9A68F" w:themeColor="accent4" w:themeTint="99"/>
        </w:tcBorders>
      </w:tcPr>
    </w:tblStylePr>
    <w:tblStylePr w:type="seCell">
      <w:tblPr/>
      <w:tcPr>
        <w:tcBorders>
          <w:top w:val="single" w:sz="4" w:space="0" w:color="B9A68F" w:themeColor="accent4" w:themeTint="99"/>
        </w:tcBorders>
      </w:tcPr>
    </w:tblStylePr>
    <w:tblStylePr w:type="swCell">
      <w:tblPr/>
      <w:tcPr>
        <w:tcBorders>
          <w:top w:val="single" w:sz="4" w:space="0" w:color="B9A68F" w:themeColor="accent4" w:themeTint="99"/>
        </w:tcBorders>
      </w:tcPr>
    </w:tblStylePr>
  </w:style>
  <w:style w:type="table" w:styleId="GridTable3-Accent5">
    <w:name w:val="Grid Table 3 Accent 5"/>
    <w:basedOn w:val="TableNormal"/>
    <w:uiPriority w:val="48"/>
    <w:rsid w:val="00E276EC"/>
    <w:pPr>
      <w:spacing w:after="0" w:line="240" w:lineRule="auto"/>
    </w:p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E7ED" w:themeFill="accent5" w:themeFillTint="33"/>
      </w:tcPr>
    </w:tblStylePr>
    <w:tblStylePr w:type="band1Horz">
      <w:tblPr/>
      <w:tcPr>
        <w:shd w:val="clear" w:color="auto" w:fill="D5E7ED" w:themeFill="accent5" w:themeFillTint="33"/>
      </w:tcPr>
    </w:tblStylePr>
    <w:tblStylePr w:type="neCell">
      <w:tblPr/>
      <w:tcPr>
        <w:tcBorders>
          <w:bottom w:val="single" w:sz="4" w:space="0" w:color="82B9C9" w:themeColor="accent5" w:themeTint="99"/>
        </w:tcBorders>
      </w:tcPr>
    </w:tblStylePr>
    <w:tblStylePr w:type="nwCell">
      <w:tblPr/>
      <w:tcPr>
        <w:tcBorders>
          <w:bottom w:val="single" w:sz="4" w:space="0" w:color="82B9C9" w:themeColor="accent5" w:themeTint="99"/>
        </w:tcBorders>
      </w:tcPr>
    </w:tblStylePr>
    <w:tblStylePr w:type="seCell">
      <w:tblPr/>
      <w:tcPr>
        <w:tcBorders>
          <w:top w:val="single" w:sz="4" w:space="0" w:color="82B9C9" w:themeColor="accent5" w:themeTint="99"/>
        </w:tcBorders>
      </w:tcPr>
    </w:tblStylePr>
    <w:tblStylePr w:type="swCell">
      <w:tblPr/>
      <w:tcPr>
        <w:tcBorders>
          <w:top w:val="single" w:sz="4" w:space="0" w:color="82B9C9" w:themeColor="accent5" w:themeTint="99"/>
        </w:tcBorders>
      </w:tcPr>
    </w:tblStylePr>
  </w:style>
  <w:style w:type="table" w:styleId="GridTable3-Accent6">
    <w:name w:val="Grid Table 3 Accent 6"/>
    <w:basedOn w:val="TableNormal"/>
    <w:uiPriority w:val="48"/>
    <w:rsid w:val="00E276EC"/>
    <w:pPr>
      <w:spacing w:after="0" w:line="240" w:lineRule="auto"/>
    </w:p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D6D6" w:themeFill="accent6" w:themeFillTint="33"/>
      </w:tcPr>
    </w:tblStylePr>
    <w:tblStylePr w:type="band1Horz">
      <w:tblPr/>
      <w:tcPr>
        <w:shd w:val="clear" w:color="auto" w:fill="EFD6D6" w:themeFill="accent6" w:themeFillTint="33"/>
      </w:tcPr>
    </w:tblStylePr>
    <w:tblStylePr w:type="neCell">
      <w:tblPr/>
      <w:tcPr>
        <w:tcBorders>
          <w:bottom w:val="single" w:sz="4" w:space="0" w:color="CF8684" w:themeColor="accent6" w:themeTint="99"/>
        </w:tcBorders>
      </w:tcPr>
    </w:tblStylePr>
    <w:tblStylePr w:type="nwCell">
      <w:tblPr/>
      <w:tcPr>
        <w:tcBorders>
          <w:bottom w:val="single" w:sz="4" w:space="0" w:color="CF8684" w:themeColor="accent6" w:themeTint="99"/>
        </w:tcBorders>
      </w:tcPr>
    </w:tblStylePr>
    <w:tblStylePr w:type="seCell">
      <w:tblPr/>
      <w:tcPr>
        <w:tcBorders>
          <w:top w:val="single" w:sz="4" w:space="0" w:color="CF8684" w:themeColor="accent6" w:themeTint="99"/>
        </w:tcBorders>
      </w:tcPr>
    </w:tblStylePr>
    <w:tblStylePr w:type="swCell">
      <w:tblPr/>
      <w:tcPr>
        <w:tcBorders>
          <w:top w:val="single" w:sz="4" w:space="0" w:color="CF8684" w:themeColor="accent6" w:themeTint="99"/>
        </w:tcBorders>
      </w:tcPr>
    </w:tblStylePr>
  </w:style>
  <w:style w:type="table" w:styleId="GridTable4">
    <w:name w:val="Grid Table 4"/>
    <w:basedOn w:val="TableNormal"/>
    <w:uiPriority w:val="49"/>
    <w:rsid w:val="00E276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276EC"/>
    <w:pPr>
      <w:spacing w:after="0" w:line="240" w:lineRule="auto"/>
    </w:p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color w:val="FFFFFF" w:themeColor="background1"/>
      </w:rPr>
      <w:tblPr/>
      <w:tcPr>
        <w:tcBorders>
          <w:top w:val="single" w:sz="4" w:space="0" w:color="562241" w:themeColor="accent1"/>
          <w:left w:val="single" w:sz="4" w:space="0" w:color="562241" w:themeColor="accent1"/>
          <w:bottom w:val="single" w:sz="4" w:space="0" w:color="562241" w:themeColor="accent1"/>
          <w:right w:val="single" w:sz="4" w:space="0" w:color="562241" w:themeColor="accent1"/>
          <w:insideH w:val="nil"/>
          <w:insideV w:val="nil"/>
        </w:tcBorders>
        <w:shd w:val="clear" w:color="auto" w:fill="562241" w:themeFill="accent1"/>
      </w:tcPr>
    </w:tblStylePr>
    <w:tblStylePr w:type="lastRow">
      <w:rPr>
        <w:b/>
        <w:bCs/>
      </w:rPr>
      <w:tblPr/>
      <w:tcPr>
        <w:tcBorders>
          <w:top w:val="double" w:sz="4" w:space="0" w:color="562241" w:themeColor="accent1"/>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styleId="GridTable4-Accent2">
    <w:name w:val="Grid Table 4 Accent 2"/>
    <w:basedOn w:val="TableNormal"/>
    <w:uiPriority w:val="49"/>
    <w:rsid w:val="00E276EC"/>
    <w:pPr>
      <w:spacing w:after="0" w:line="240" w:lineRule="auto"/>
    </w:p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color w:val="FFFFFF" w:themeColor="background1"/>
      </w:rPr>
      <w:tblPr/>
      <w:tcPr>
        <w:tcBorders>
          <w:top w:val="single" w:sz="4" w:space="0" w:color="CCC44F" w:themeColor="accent2"/>
          <w:left w:val="single" w:sz="4" w:space="0" w:color="CCC44F" w:themeColor="accent2"/>
          <w:bottom w:val="single" w:sz="4" w:space="0" w:color="CCC44F" w:themeColor="accent2"/>
          <w:right w:val="single" w:sz="4" w:space="0" w:color="CCC44F" w:themeColor="accent2"/>
          <w:insideH w:val="nil"/>
          <w:insideV w:val="nil"/>
        </w:tcBorders>
        <w:shd w:val="clear" w:color="auto" w:fill="CCC44F" w:themeFill="accent2"/>
      </w:tcPr>
    </w:tblStylePr>
    <w:tblStylePr w:type="lastRow">
      <w:rPr>
        <w:b/>
        <w:bCs/>
      </w:rPr>
      <w:tblPr/>
      <w:tcPr>
        <w:tcBorders>
          <w:top w:val="double" w:sz="4" w:space="0" w:color="CCC44F" w:themeColor="accent2"/>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styleId="GridTable4-Accent3">
    <w:name w:val="Grid Table 4 Accent 3"/>
    <w:basedOn w:val="TableNormal"/>
    <w:uiPriority w:val="49"/>
    <w:rsid w:val="00E276EC"/>
    <w:pPr>
      <w:spacing w:after="0" w:line="240" w:lineRule="auto"/>
    </w:p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color w:val="FFFFFF" w:themeColor="background1"/>
      </w:rPr>
      <w:tblPr/>
      <w:tcPr>
        <w:tcBorders>
          <w:top w:val="single" w:sz="4" w:space="0" w:color="568F59" w:themeColor="accent3"/>
          <w:left w:val="single" w:sz="4" w:space="0" w:color="568F59" w:themeColor="accent3"/>
          <w:bottom w:val="single" w:sz="4" w:space="0" w:color="568F59" w:themeColor="accent3"/>
          <w:right w:val="single" w:sz="4" w:space="0" w:color="568F59" w:themeColor="accent3"/>
          <w:insideH w:val="nil"/>
          <w:insideV w:val="nil"/>
        </w:tcBorders>
        <w:shd w:val="clear" w:color="auto" w:fill="568F59" w:themeFill="accent3"/>
      </w:tcPr>
    </w:tblStylePr>
    <w:tblStylePr w:type="lastRow">
      <w:rPr>
        <w:b/>
        <w:bCs/>
      </w:rPr>
      <w:tblPr/>
      <w:tcPr>
        <w:tcBorders>
          <w:top w:val="double" w:sz="4" w:space="0" w:color="568F59" w:themeColor="accent3"/>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styleId="GridTable4-Accent4">
    <w:name w:val="Grid Table 4 Accent 4"/>
    <w:basedOn w:val="TableNormal"/>
    <w:uiPriority w:val="49"/>
    <w:rsid w:val="00E276EC"/>
    <w:pPr>
      <w:spacing w:after="0" w:line="240" w:lineRule="auto"/>
    </w:p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color w:val="FFFFFF" w:themeColor="background1"/>
      </w:rPr>
      <w:tblPr/>
      <w:tcPr>
        <w:tcBorders>
          <w:top w:val="single" w:sz="4" w:space="0" w:color="806B50" w:themeColor="accent4"/>
          <w:left w:val="single" w:sz="4" w:space="0" w:color="806B50" w:themeColor="accent4"/>
          <w:bottom w:val="single" w:sz="4" w:space="0" w:color="806B50" w:themeColor="accent4"/>
          <w:right w:val="single" w:sz="4" w:space="0" w:color="806B50" w:themeColor="accent4"/>
          <w:insideH w:val="nil"/>
          <w:insideV w:val="nil"/>
        </w:tcBorders>
        <w:shd w:val="clear" w:color="auto" w:fill="806B50" w:themeFill="accent4"/>
      </w:tcPr>
    </w:tblStylePr>
    <w:tblStylePr w:type="lastRow">
      <w:rPr>
        <w:b/>
        <w:bCs/>
      </w:rPr>
      <w:tblPr/>
      <w:tcPr>
        <w:tcBorders>
          <w:top w:val="double" w:sz="4" w:space="0" w:color="806B50" w:themeColor="accent4"/>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styleId="GridTable4-Accent5">
    <w:name w:val="Grid Table 4 Accent 5"/>
    <w:basedOn w:val="TableNormal"/>
    <w:uiPriority w:val="49"/>
    <w:rsid w:val="00E276EC"/>
    <w:pPr>
      <w:spacing w:after="0" w:line="240" w:lineRule="auto"/>
    </w:p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color w:val="FFFFFF" w:themeColor="background1"/>
      </w:rPr>
      <w:tblPr/>
      <w:tcPr>
        <w:tcBorders>
          <w:top w:val="single" w:sz="4" w:space="0" w:color="408296" w:themeColor="accent5"/>
          <w:left w:val="single" w:sz="4" w:space="0" w:color="408296" w:themeColor="accent5"/>
          <w:bottom w:val="single" w:sz="4" w:space="0" w:color="408296" w:themeColor="accent5"/>
          <w:right w:val="single" w:sz="4" w:space="0" w:color="408296" w:themeColor="accent5"/>
          <w:insideH w:val="nil"/>
          <w:insideV w:val="nil"/>
        </w:tcBorders>
        <w:shd w:val="clear" w:color="auto" w:fill="408296" w:themeFill="accent5"/>
      </w:tcPr>
    </w:tblStylePr>
    <w:tblStylePr w:type="lastRow">
      <w:rPr>
        <w:b/>
        <w:bCs/>
      </w:rPr>
      <w:tblPr/>
      <w:tcPr>
        <w:tcBorders>
          <w:top w:val="double" w:sz="4" w:space="0" w:color="408296" w:themeColor="accent5"/>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styleId="GridTable4-Accent6">
    <w:name w:val="Grid Table 4 Accent 6"/>
    <w:basedOn w:val="TableNormal"/>
    <w:uiPriority w:val="49"/>
    <w:rsid w:val="00E276EC"/>
    <w:pPr>
      <w:spacing w:after="0" w:line="240" w:lineRule="auto"/>
    </w:p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color w:val="FFFFFF" w:themeColor="background1"/>
      </w:rPr>
      <w:tblPr/>
      <w:tcPr>
        <w:tcBorders>
          <w:top w:val="single" w:sz="4" w:space="0" w:color="A34240" w:themeColor="accent6"/>
          <w:left w:val="single" w:sz="4" w:space="0" w:color="A34240" w:themeColor="accent6"/>
          <w:bottom w:val="single" w:sz="4" w:space="0" w:color="A34240" w:themeColor="accent6"/>
          <w:right w:val="single" w:sz="4" w:space="0" w:color="A34240" w:themeColor="accent6"/>
          <w:insideH w:val="nil"/>
          <w:insideV w:val="nil"/>
        </w:tcBorders>
        <w:shd w:val="clear" w:color="auto" w:fill="A34240" w:themeFill="accent6"/>
      </w:tcPr>
    </w:tblStylePr>
    <w:tblStylePr w:type="lastRow">
      <w:rPr>
        <w:b/>
        <w:bCs/>
      </w:rPr>
      <w:tblPr/>
      <w:tcPr>
        <w:tcBorders>
          <w:top w:val="double" w:sz="4" w:space="0" w:color="A34240" w:themeColor="accent6"/>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styleId="GridTable5Dark">
    <w:name w:val="Grid Table 5 Dark"/>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C7D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224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224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224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2241" w:themeFill="accent1"/>
      </w:tcPr>
    </w:tblStylePr>
    <w:tblStylePr w:type="band1Vert">
      <w:tblPr/>
      <w:tcPr>
        <w:shd w:val="clear" w:color="auto" w:fill="D28FB7" w:themeFill="accent1" w:themeFillTint="66"/>
      </w:tcPr>
    </w:tblStylePr>
    <w:tblStylePr w:type="band1Horz">
      <w:tblPr/>
      <w:tcPr>
        <w:shd w:val="clear" w:color="auto" w:fill="D28FB7" w:themeFill="accent1" w:themeFillTint="66"/>
      </w:tcPr>
    </w:tblStylePr>
  </w:style>
  <w:style w:type="table" w:styleId="GridTable5Dark-Accent2">
    <w:name w:val="Grid Table 5 Dark Accent 2"/>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F3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CC44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CC44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CC44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CC44F" w:themeFill="accent2"/>
      </w:tcPr>
    </w:tblStylePr>
    <w:tblStylePr w:type="band1Vert">
      <w:tblPr/>
      <w:tcPr>
        <w:shd w:val="clear" w:color="auto" w:fill="EAE7B8" w:themeFill="accent2" w:themeFillTint="66"/>
      </w:tcPr>
    </w:tblStylePr>
    <w:tblStylePr w:type="band1Horz">
      <w:tblPr/>
      <w:tcPr>
        <w:shd w:val="clear" w:color="auto" w:fill="EAE7B8" w:themeFill="accent2" w:themeFillTint="66"/>
      </w:tcPr>
    </w:tblStylePr>
  </w:style>
  <w:style w:type="table" w:styleId="GridTable5Dark-Accent3">
    <w:name w:val="Grid Table 5 Dark Accent 3"/>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9DC"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8F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8F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8F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8F59" w:themeFill="accent3"/>
      </w:tcPr>
    </w:tblStylePr>
    <w:tblStylePr w:type="band1Vert">
      <w:tblPr/>
      <w:tcPr>
        <w:shd w:val="clear" w:color="auto" w:fill="B8D4BA" w:themeFill="accent3" w:themeFillTint="66"/>
      </w:tcPr>
    </w:tblStylePr>
    <w:tblStylePr w:type="band1Horz">
      <w:tblPr/>
      <w:tcPr>
        <w:shd w:val="clear" w:color="auto" w:fill="B8D4BA" w:themeFill="accent3" w:themeFillTint="66"/>
      </w:tcPr>
    </w:tblStylePr>
  </w:style>
  <w:style w:type="table" w:styleId="GridTable5Dark-Accent4">
    <w:name w:val="Grid Table 5 Dark Accent 4"/>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E1D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B5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B5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B5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B50" w:themeFill="accent4"/>
      </w:tcPr>
    </w:tblStylePr>
    <w:tblStylePr w:type="band1Vert">
      <w:tblPr/>
      <w:tcPr>
        <w:shd w:val="clear" w:color="auto" w:fill="D0C4B4" w:themeFill="accent4" w:themeFillTint="66"/>
      </w:tcPr>
    </w:tblStylePr>
    <w:tblStylePr w:type="band1Horz">
      <w:tblPr/>
      <w:tcPr>
        <w:shd w:val="clear" w:color="auto" w:fill="D0C4B4" w:themeFill="accent4" w:themeFillTint="66"/>
      </w:tcPr>
    </w:tblStylePr>
  </w:style>
  <w:style w:type="table" w:styleId="GridTable5Dark-Accent5">
    <w:name w:val="Grid Table 5 Dark Accent 5"/>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5E7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0829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0829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0829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08296" w:themeFill="accent5"/>
      </w:tcPr>
    </w:tblStylePr>
    <w:tblStylePr w:type="band1Vert">
      <w:tblPr/>
      <w:tcPr>
        <w:shd w:val="clear" w:color="auto" w:fill="ABD0DB" w:themeFill="accent5" w:themeFillTint="66"/>
      </w:tcPr>
    </w:tblStylePr>
    <w:tblStylePr w:type="band1Horz">
      <w:tblPr/>
      <w:tcPr>
        <w:shd w:val="clear" w:color="auto" w:fill="ABD0DB" w:themeFill="accent5" w:themeFillTint="66"/>
      </w:tcPr>
    </w:tblStylePr>
  </w:style>
  <w:style w:type="table" w:styleId="GridTable5Dark-Accent6">
    <w:name w:val="Grid Table 5 Dark Accent 6"/>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D6D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3424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3424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3424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34240" w:themeFill="accent6"/>
      </w:tcPr>
    </w:tblStylePr>
    <w:tblStylePr w:type="band1Vert">
      <w:tblPr/>
      <w:tcPr>
        <w:shd w:val="clear" w:color="auto" w:fill="DFAEAD" w:themeFill="accent6" w:themeFillTint="66"/>
      </w:tcPr>
    </w:tblStylePr>
    <w:tblStylePr w:type="band1Horz">
      <w:tblPr/>
      <w:tcPr>
        <w:shd w:val="clear" w:color="auto" w:fill="DFAEAD" w:themeFill="accent6" w:themeFillTint="66"/>
      </w:tcPr>
    </w:tblStylePr>
  </w:style>
  <w:style w:type="table" w:styleId="GridTable6Colorful">
    <w:name w:val="Grid Table 6 Colorful"/>
    <w:basedOn w:val="TableNormal"/>
    <w:uiPriority w:val="51"/>
    <w:rsid w:val="00E276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E276EC"/>
    <w:pPr>
      <w:spacing w:after="0" w:line="240" w:lineRule="auto"/>
    </w:pPr>
    <w:rPr>
      <w:color w:val="401930" w:themeColor="accent1" w:themeShade="BF"/>
    </w:r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rPr>
      <w:tblPr/>
      <w:tcPr>
        <w:tcBorders>
          <w:bottom w:val="single" w:sz="12" w:space="0" w:color="BC5793" w:themeColor="accent1" w:themeTint="99"/>
        </w:tcBorders>
      </w:tcPr>
    </w:tblStylePr>
    <w:tblStylePr w:type="lastRow">
      <w:rPr>
        <w:b/>
        <w:bCs/>
      </w:rPr>
      <w:tblPr/>
      <w:tcPr>
        <w:tcBorders>
          <w:top w:val="double" w:sz="4" w:space="0" w:color="BC5793" w:themeColor="accent1" w:themeTint="99"/>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styleId="GridTable6Colorful-Accent2">
    <w:name w:val="Grid Table 6 Colorful Accent 2"/>
    <w:basedOn w:val="TableNormal"/>
    <w:uiPriority w:val="51"/>
    <w:rsid w:val="00E276EC"/>
    <w:pPr>
      <w:spacing w:after="0" w:line="240" w:lineRule="auto"/>
    </w:pPr>
    <w:rPr>
      <w:color w:val="A49C2F" w:themeColor="accent2" w:themeShade="BF"/>
    </w:r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rPr>
      <w:tblPr/>
      <w:tcPr>
        <w:tcBorders>
          <w:bottom w:val="single" w:sz="12" w:space="0" w:color="E0DB95" w:themeColor="accent2" w:themeTint="99"/>
        </w:tcBorders>
      </w:tcPr>
    </w:tblStylePr>
    <w:tblStylePr w:type="lastRow">
      <w:rPr>
        <w:b/>
        <w:bCs/>
      </w:rPr>
      <w:tblPr/>
      <w:tcPr>
        <w:tcBorders>
          <w:top w:val="double" w:sz="4" w:space="0" w:color="E0DB95" w:themeColor="accent2" w:themeTint="99"/>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styleId="GridTable6Colorful-Accent3">
    <w:name w:val="Grid Table 6 Colorful Accent 3"/>
    <w:basedOn w:val="TableNormal"/>
    <w:uiPriority w:val="51"/>
    <w:rsid w:val="00E276EC"/>
    <w:pPr>
      <w:spacing w:after="0" w:line="240" w:lineRule="auto"/>
    </w:pPr>
    <w:rPr>
      <w:color w:val="406A42" w:themeColor="accent3" w:themeShade="BF"/>
    </w:r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rPr>
      <w:tblPr/>
      <w:tcPr>
        <w:tcBorders>
          <w:bottom w:val="single" w:sz="12" w:space="0" w:color="95BF97" w:themeColor="accent3" w:themeTint="99"/>
        </w:tcBorders>
      </w:tcPr>
    </w:tblStylePr>
    <w:tblStylePr w:type="lastRow">
      <w:rPr>
        <w:b/>
        <w:bCs/>
      </w:rPr>
      <w:tblPr/>
      <w:tcPr>
        <w:tcBorders>
          <w:top w:val="double" w:sz="4" w:space="0" w:color="95BF97" w:themeColor="accent3" w:themeTint="99"/>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styleId="GridTable6Colorful-Accent4">
    <w:name w:val="Grid Table 6 Colorful Accent 4"/>
    <w:basedOn w:val="TableNormal"/>
    <w:uiPriority w:val="51"/>
    <w:rsid w:val="00E276EC"/>
    <w:pPr>
      <w:spacing w:after="0" w:line="240" w:lineRule="auto"/>
    </w:pPr>
    <w:rPr>
      <w:color w:val="5F503C" w:themeColor="accent4" w:themeShade="BF"/>
    </w:r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rPr>
      <w:tblPr/>
      <w:tcPr>
        <w:tcBorders>
          <w:bottom w:val="single" w:sz="12" w:space="0" w:color="B9A68F" w:themeColor="accent4" w:themeTint="99"/>
        </w:tcBorders>
      </w:tcPr>
    </w:tblStylePr>
    <w:tblStylePr w:type="lastRow">
      <w:rPr>
        <w:b/>
        <w:bCs/>
      </w:rPr>
      <w:tblPr/>
      <w:tcPr>
        <w:tcBorders>
          <w:top w:val="double" w:sz="4" w:space="0" w:color="B9A68F" w:themeColor="accent4" w:themeTint="99"/>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styleId="GridTable6Colorful-Accent5">
    <w:name w:val="Grid Table 6 Colorful Accent 5"/>
    <w:basedOn w:val="TableNormal"/>
    <w:uiPriority w:val="51"/>
    <w:rsid w:val="00E276EC"/>
    <w:pPr>
      <w:spacing w:after="0" w:line="240" w:lineRule="auto"/>
    </w:pPr>
    <w:rPr>
      <w:color w:val="306070" w:themeColor="accent5" w:themeShade="BF"/>
    </w:r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rPr>
      <w:tblPr/>
      <w:tcPr>
        <w:tcBorders>
          <w:bottom w:val="single" w:sz="12" w:space="0" w:color="82B9C9" w:themeColor="accent5" w:themeTint="99"/>
        </w:tcBorders>
      </w:tcPr>
    </w:tblStylePr>
    <w:tblStylePr w:type="lastRow">
      <w:rPr>
        <w:b/>
        <w:bCs/>
      </w:rPr>
      <w:tblPr/>
      <w:tcPr>
        <w:tcBorders>
          <w:top w:val="double" w:sz="4" w:space="0" w:color="82B9C9" w:themeColor="accent5" w:themeTint="99"/>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styleId="GridTable6Colorful-Accent6">
    <w:name w:val="Grid Table 6 Colorful Accent 6"/>
    <w:basedOn w:val="TableNormal"/>
    <w:uiPriority w:val="51"/>
    <w:rsid w:val="00E276EC"/>
    <w:pPr>
      <w:spacing w:after="0" w:line="240" w:lineRule="auto"/>
    </w:pPr>
    <w:rPr>
      <w:color w:val="7A3130" w:themeColor="accent6" w:themeShade="BF"/>
    </w:r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rPr>
      <w:tblPr/>
      <w:tcPr>
        <w:tcBorders>
          <w:bottom w:val="single" w:sz="12" w:space="0" w:color="CF8684" w:themeColor="accent6" w:themeTint="99"/>
        </w:tcBorders>
      </w:tcPr>
    </w:tblStylePr>
    <w:tblStylePr w:type="lastRow">
      <w:rPr>
        <w:b/>
        <w:bCs/>
      </w:rPr>
      <w:tblPr/>
      <w:tcPr>
        <w:tcBorders>
          <w:top w:val="double" w:sz="4" w:space="0" w:color="CF8684" w:themeColor="accent6" w:themeTint="99"/>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styleId="GridTable7Colorful">
    <w:name w:val="Grid Table 7 Colorful"/>
    <w:basedOn w:val="TableNormal"/>
    <w:uiPriority w:val="52"/>
    <w:rsid w:val="00E276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E276EC"/>
    <w:pPr>
      <w:spacing w:after="0" w:line="240" w:lineRule="auto"/>
    </w:pPr>
    <w:rPr>
      <w:color w:val="401930" w:themeColor="accent1" w:themeShade="BF"/>
    </w:r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C7DB" w:themeFill="accent1" w:themeFillTint="33"/>
      </w:tcPr>
    </w:tblStylePr>
    <w:tblStylePr w:type="band1Horz">
      <w:tblPr/>
      <w:tcPr>
        <w:shd w:val="clear" w:color="auto" w:fill="E9C7DB" w:themeFill="accent1" w:themeFillTint="33"/>
      </w:tcPr>
    </w:tblStylePr>
    <w:tblStylePr w:type="neCell">
      <w:tblPr/>
      <w:tcPr>
        <w:tcBorders>
          <w:bottom w:val="single" w:sz="4" w:space="0" w:color="BC5793" w:themeColor="accent1" w:themeTint="99"/>
        </w:tcBorders>
      </w:tcPr>
    </w:tblStylePr>
    <w:tblStylePr w:type="nwCell">
      <w:tblPr/>
      <w:tcPr>
        <w:tcBorders>
          <w:bottom w:val="single" w:sz="4" w:space="0" w:color="BC5793" w:themeColor="accent1" w:themeTint="99"/>
        </w:tcBorders>
      </w:tcPr>
    </w:tblStylePr>
    <w:tblStylePr w:type="seCell">
      <w:tblPr/>
      <w:tcPr>
        <w:tcBorders>
          <w:top w:val="single" w:sz="4" w:space="0" w:color="BC5793" w:themeColor="accent1" w:themeTint="99"/>
        </w:tcBorders>
      </w:tcPr>
    </w:tblStylePr>
    <w:tblStylePr w:type="swCell">
      <w:tblPr/>
      <w:tcPr>
        <w:tcBorders>
          <w:top w:val="single" w:sz="4" w:space="0" w:color="BC5793" w:themeColor="accent1" w:themeTint="99"/>
        </w:tcBorders>
      </w:tcPr>
    </w:tblStylePr>
  </w:style>
  <w:style w:type="table" w:styleId="GridTable7Colorful-Accent2">
    <w:name w:val="Grid Table 7 Colorful Accent 2"/>
    <w:basedOn w:val="TableNormal"/>
    <w:uiPriority w:val="52"/>
    <w:rsid w:val="00E276EC"/>
    <w:pPr>
      <w:spacing w:after="0" w:line="240" w:lineRule="auto"/>
    </w:pPr>
    <w:rPr>
      <w:color w:val="A49C2F" w:themeColor="accent2" w:themeShade="BF"/>
    </w:r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3DB" w:themeFill="accent2" w:themeFillTint="33"/>
      </w:tcPr>
    </w:tblStylePr>
    <w:tblStylePr w:type="band1Horz">
      <w:tblPr/>
      <w:tcPr>
        <w:shd w:val="clear" w:color="auto" w:fill="F4F3DB" w:themeFill="accent2" w:themeFillTint="33"/>
      </w:tcPr>
    </w:tblStylePr>
    <w:tblStylePr w:type="neCell">
      <w:tblPr/>
      <w:tcPr>
        <w:tcBorders>
          <w:bottom w:val="single" w:sz="4" w:space="0" w:color="E0DB95" w:themeColor="accent2" w:themeTint="99"/>
        </w:tcBorders>
      </w:tcPr>
    </w:tblStylePr>
    <w:tblStylePr w:type="nwCell">
      <w:tblPr/>
      <w:tcPr>
        <w:tcBorders>
          <w:bottom w:val="single" w:sz="4" w:space="0" w:color="E0DB95" w:themeColor="accent2" w:themeTint="99"/>
        </w:tcBorders>
      </w:tcPr>
    </w:tblStylePr>
    <w:tblStylePr w:type="seCell">
      <w:tblPr/>
      <w:tcPr>
        <w:tcBorders>
          <w:top w:val="single" w:sz="4" w:space="0" w:color="E0DB95" w:themeColor="accent2" w:themeTint="99"/>
        </w:tcBorders>
      </w:tcPr>
    </w:tblStylePr>
    <w:tblStylePr w:type="swCell">
      <w:tblPr/>
      <w:tcPr>
        <w:tcBorders>
          <w:top w:val="single" w:sz="4" w:space="0" w:color="E0DB95" w:themeColor="accent2" w:themeTint="99"/>
        </w:tcBorders>
      </w:tcPr>
    </w:tblStylePr>
  </w:style>
  <w:style w:type="table" w:styleId="GridTable7Colorful-Accent3">
    <w:name w:val="Grid Table 7 Colorful Accent 3"/>
    <w:basedOn w:val="TableNormal"/>
    <w:uiPriority w:val="52"/>
    <w:rsid w:val="00E276EC"/>
    <w:pPr>
      <w:spacing w:after="0" w:line="240" w:lineRule="auto"/>
    </w:pPr>
    <w:rPr>
      <w:color w:val="406A42" w:themeColor="accent3" w:themeShade="BF"/>
    </w:r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9DC" w:themeFill="accent3" w:themeFillTint="33"/>
      </w:tcPr>
    </w:tblStylePr>
    <w:tblStylePr w:type="band1Horz">
      <w:tblPr/>
      <w:tcPr>
        <w:shd w:val="clear" w:color="auto" w:fill="DBE9DC" w:themeFill="accent3" w:themeFillTint="33"/>
      </w:tcPr>
    </w:tblStylePr>
    <w:tblStylePr w:type="neCell">
      <w:tblPr/>
      <w:tcPr>
        <w:tcBorders>
          <w:bottom w:val="single" w:sz="4" w:space="0" w:color="95BF97" w:themeColor="accent3" w:themeTint="99"/>
        </w:tcBorders>
      </w:tcPr>
    </w:tblStylePr>
    <w:tblStylePr w:type="nwCell">
      <w:tblPr/>
      <w:tcPr>
        <w:tcBorders>
          <w:bottom w:val="single" w:sz="4" w:space="0" w:color="95BF97" w:themeColor="accent3" w:themeTint="99"/>
        </w:tcBorders>
      </w:tcPr>
    </w:tblStylePr>
    <w:tblStylePr w:type="seCell">
      <w:tblPr/>
      <w:tcPr>
        <w:tcBorders>
          <w:top w:val="single" w:sz="4" w:space="0" w:color="95BF97" w:themeColor="accent3" w:themeTint="99"/>
        </w:tcBorders>
      </w:tcPr>
    </w:tblStylePr>
    <w:tblStylePr w:type="swCell">
      <w:tblPr/>
      <w:tcPr>
        <w:tcBorders>
          <w:top w:val="single" w:sz="4" w:space="0" w:color="95BF97" w:themeColor="accent3" w:themeTint="99"/>
        </w:tcBorders>
      </w:tcPr>
    </w:tblStylePr>
  </w:style>
  <w:style w:type="table" w:styleId="GridTable7Colorful-Accent4">
    <w:name w:val="Grid Table 7 Colorful Accent 4"/>
    <w:basedOn w:val="TableNormal"/>
    <w:uiPriority w:val="52"/>
    <w:rsid w:val="00E276EC"/>
    <w:pPr>
      <w:spacing w:after="0" w:line="240" w:lineRule="auto"/>
    </w:pPr>
    <w:rPr>
      <w:color w:val="5F503C" w:themeColor="accent4" w:themeShade="BF"/>
    </w:r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E1D9" w:themeFill="accent4" w:themeFillTint="33"/>
      </w:tcPr>
    </w:tblStylePr>
    <w:tblStylePr w:type="band1Horz">
      <w:tblPr/>
      <w:tcPr>
        <w:shd w:val="clear" w:color="auto" w:fill="E7E1D9" w:themeFill="accent4" w:themeFillTint="33"/>
      </w:tcPr>
    </w:tblStylePr>
    <w:tblStylePr w:type="neCell">
      <w:tblPr/>
      <w:tcPr>
        <w:tcBorders>
          <w:bottom w:val="single" w:sz="4" w:space="0" w:color="B9A68F" w:themeColor="accent4" w:themeTint="99"/>
        </w:tcBorders>
      </w:tcPr>
    </w:tblStylePr>
    <w:tblStylePr w:type="nwCell">
      <w:tblPr/>
      <w:tcPr>
        <w:tcBorders>
          <w:bottom w:val="single" w:sz="4" w:space="0" w:color="B9A68F" w:themeColor="accent4" w:themeTint="99"/>
        </w:tcBorders>
      </w:tcPr>
    </w:tblStylePr>
    <w:tblStylePr w:type="seCell">
      <w:tblPr/>
      <w:tcPr>
        <w:tcBorders>
          <w:top w:val="single" w:sz="4" w:space="0" w:color="B9A68F" w:themeColor="accent4" w:themeTint="99"/>
        </w:tcBorders>
      </w:tcPr>
    </w:tblStylePr>
    <w:tblStylePr w:type="swCell">
      <w:tblPr/>
      <w:tcPr>
        <w:tcBorders>
          <w:top w:val="single" w:sz="4" w:space="0" w:color="B9A68F" w:themeColor="accent4" w:themeTint="99"/>
        </w:tcBorders>
      </w:tcPr>
    </w:tblStylePr>
  </w:style>
  <w:style w:type="table" w:styleId="GridTable7Colorful-Accent5">
    <w:name w:val="Grid Table 7 Colorful Accent 5"/>
    <w:basedOn w:val="TableNormal"/>
    <w:uiPriority w:val="52"/>
    <w:rsid w:val="00E276EC"/>
    <w:pPr>
      <w:spacing w:after="0" w:line="240" w:lineRule="auto"/>
    </w:pPr>
    <w:rPr>
      <w:color w:val="306070" w:themeColor="accent5" w:themeShade="BF"/>
    </w:r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E7ED" w:themeFill="accent5" w:themeFillTint="33"/>
      </w:tcPr>
    </w:tblStylePr>
    <w:tblStylePr w:type="band1Horz">
      <w:tblPr/>
      <w:tcPr>
        <w:shd w:val="clear" w:color="auto" w:fill="D5E7ED" w:themeFill="accent5" w:themeFillTint="33"/>
      </w:tcPr>
    </w:tblStylePr>
    <w:tblStylePr w:type="neCell">
      <w:tblPr/>
      <w:tcPr>
        <w:tcBorders>
          <w:bottom w:val="single" w:sz="4" w:space="0" w:color="82B9C9" w:themeColor="accent5" w:themeTint="99"/>
        </w:tcBorders>
      </w:tcPr>
    </w:tblStylePr>
    <w:tblStylePr w:type="nwCell">
      <w:tblPr/>
      <w:tcPr>
        <w:tcBorders>
          <w:bottom w:val="single" w:sz="4" w:space="0" w:color="82B9C9" w:themeColor="accent5" w:themeTint="99"/>
        </w:tcBorders>
      </w:tcPr>
    </w:tblStylePr>
    <w:tblStylePr w:type="seCell">
      <w:tblPr/>
      <w:tcPr>
        <w:tcBorders>
          <w:top w:val="single" w:sz="4" w:space="0" w:color="82B9C9" w:themeColor="accent5" w:themeTint="99"/>
        </w:tcBorders>
      </w:tcPr>
    </w:tblStylePr>
    <w:tblStylePr w:type="swCell">
      <w:tblPr/>
      <w:tcPr>
        <w:tcBorders>
          <w:top w:val="single" w:sz="4" w:space="0" w:color="82B9C9" w:themeColor="accent5" w:themeTint="99"/>
        </w:tcBorders>
      </w:tcPr>
    </w:tblStylePr>
  </w:style>
  <w:style w:type="table" w:styleId="GridTable7Colorful-Accent6">
    <w:name w:val="Grid Table 7 Colorful Accent 6"/>
    <w:basedOn w:val="TableNormal"/>
    <w:uiPriority w:val="52"/>
    <w:rsid w:val="00E276EC"/>
    <w:pPr>
      <w:spacing w:after="0" w:line="240" w:lineRule="auto"/>
    </w:pPr>
    <w:rPr>
      <w:color w:val="7A3130" w:themeColor="accent6" w:themeShade="BF"/>
    </w:r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D6D6" w:themeFill="accent6" w:themeFillTint="33"/>
      </w:tcPr>
    </w:tblStylePr>
    <w:tblStylePr w:type="band1Horz">
      <w:tblPr/>
      <w:tcPr>
        <w:shd w:val="clear" w:color="auto" w:fill="EFD6D6" w:themeFill="accent6" w:themeFillTint="33"/>
      </w:tcPr>
    </w:tblStylePr>
    <w:tblStylePr w:type="neCell">
      <w:tblPr/>
      <w:tcPr>
        <w:tcBorders>
          <w:bottom w:val="single" w:sz="4" w:space="0" w:color="CF8684" w:themeColor="accent6" w:themeTint="99"/>
        </w:tcBorders>
      </w:tcPr>
    </w:tblStylePr>
    <w:tblStylePr w:type="nwCell">
      <w:tblPr/>
      <w:tcPr>
        <w:tcBorders>
          <w:bottom w:val="single" w:sz="4" w:space="0" w:color="CF8684" w:themeColor="accent6" w:themeTint="99"/>
        </w:tcBorders>
      </w:tcPr>
    </w:tblStylePr>
    <w:tblStylePr w:type="seCell">
      <w:tblPr/>
      <w:tcPr>
        <w:tcBorders>
          <w:top w:val="single" w:sz="4" w:space="0" w:color="CF8684" w:themeColor="accent6" w:themeTint="99"/>
        </w:tcBorders>
      </w:tcPr>
    </w:tblStylePr>
    <w:tblStylePr w:type="swCell">
      <w:tblPr/>
      <w:tcPr>
        <w:tcBorders>
          <w:top w:val="single" w:sz="4" w:space="0" w:color="CF8684" w:themeColor="accent6" w:themeTint="99"/>
        </w:tcBorders>
      </w:tcPr>
    </w:tblStylePr>
  </w:style>
  <w:style w:type="character" w:styleId="HTMLAcronym">
    <w:name w:val="HTML Acronym"/>
    <w:basedOn w:val="DefaultParagraphFont"/>
    <w:uiPriority w:val="99"/>
    <w:semiHidden/>
    <w:unhideWhenUsed/>
    <w:rsid w:val="00E276EC"/>
  </w:style>
  <w:style w:type="paragraph" w:styleId="HTMLAddress">
    <w:name w:val="HTML Address"/>
    <w:basedOn w:val="Normal"/>
    <w:link w:val="HTMLAddressChar"/>
    <w:uiPriority w:val="99"/>
    <w:semiHidden/>
    <w:unhideWhenUsed/>
    <w:rsid w:val="00E276EC"/>
    <w:pPr>
      <w:spacing w:after="0" w:line="240" w:lineRule="auto"/>
    </w:pPr>
    <w:rPr>
      <w:i/>
      <w:iCs/>
    </w:rPr>
  </w:style>
  <w:style w:type="character" w:customStyle="1" w:styleId="HTMLAddressChar">
    <w:name w:val="HTML Address Char"/>
    <w:basedOn w:val="DefaultParagraphFont"/>
    <w:link w:val="HTMLAddress"/>
    <w:uiPriority w:val="99"/>
    <w:semiHidden/>
    <w:rsid w:val="00E276EC"/>
    <w:rPr>
      <w:i/>
      <w:iCs/>
    </w:rPr>
  </w:style>
  <w:style w:type="character" w:styleId="HTMLCite">
    <w:name w:val="HTML Cite"/>
    <w:basedOn w:val="DefaultParagraphFont"/>
    <w:uiPriority w:val="99"/>
    <w:semiHidden/>
    <w:unhideWhenUsed/>
    <w:rsid w:val="00E276EC"/>
    <w:rPr>
      <w:i/>
      <w:iCs/>
    </w:rPr>
  </w:style>
  <w:style w:type="character" w:styleId="HTMLCode">
    <w:name w:val="HTML Code"/>
    <w:basedOn w:val="DefaultParagraphFont"/>
    <w:uiPriority w:val="99"/>
    <w:semiHidden/>
    <w:unhideWhenUsed/>
    <w:rsid w:val="00E276EC"/>
    <w:rPr>
      <w:rFonts w:ascii="Consolas" w:hAnsi="Consolas"/>
      <w:sz w:val="22"/>
      <w:szCs w:val="20"/>
    </w:rPr>
  </w:style>
  <w:style w:type="character" w:styleId="HTMLDefinition">
    <w:name w:val="HTML Definition"/>
    <w:basedOn w:val="DefaultParagraphFont"/>
    <w:uiPriority w:val="99"/>
    <w:semiHidden/>
    <w:unhideWhenUsed/>
    <w:rsid w:val="00E276EC"/>
    <w:rPr>
      <w:i/>
      <w:iCs/>
    </w:rPr>
  </w:style>
  <w:style w:type="character" w:styleId="HTMLKeyboard">
    <w:name w:val="HTML Keyboard"/>
    <w:basedOn w:val="DefaultParagraphFont"/>
    <w:uiPriority w:val="99"/>
    <w:semiHidden/>
    <w:unhideWhenUsed/>
    <w:rsid w:val="00E276EC"/>
    <w:rPr>
      <w:rFonts w:ascii="Consolas" w:hAnsi="Consolas"/>
      <w:sz w:val="22"/>
      <w:szCs w:val="20"/>
    </w:rPr>
  </w:style>
  <w:style w:type="paragraph" w:styleId="HTMLPreformatted">
    <w:name w:val="HTML Preformatted"/>
    <w:basedOn w:val="Normal"/>
    <w:link w:val="HTMLPreformattedChar"/>
    <w:uiPriority w:val="99"/>
    <w:semiHidden/>
    <w:unhideWhenUsed/>
    <w:rsid w:val="00E276EC"/>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E276EC"/>
    <w:rPr>
      <w:rFonts w:ascii="Consolas" w:hAnsi="Consolas"/>
      <w:sz w:val="22"/>
      <w:szCs w:val="20"/>
    </w:rPr>
  </w:style>
  <w:style w:type="character" w:styleId="HTMLSample">
    <w:name w:val="HTML Sample"/>
    <w:basedOn w:val="DefaultParagraphFont"/>
    <w:uiPriority w:val="99"/>
    <w:semiHidden/>
    <w:unhideWhenUsed/>
    <w:rsid w:val="00E276EC"/>
    <w:rPr>
      <w:rFonts w:ascii="Consolas" w:hAnsi="Consolas"/>
      <w:sz w:val="24"/>
      <w:szCs w:val="24"/>
    </w:rPr>
  </w:style>
  <w:style w:type="character" w:styleId="HTMLTypewriter">
    <w:name w:val="HTML Typewriter"/>
    <w:basedOn w:val="DefaultParagraphFont"/>
    <w:uiPriority w:val="99"/>
    <w:semiHidden/>
    <w:unhideWhenUsed/>
    <w:rsid w:val="00E276EC"/>
    <w:rPr>
      <w:rFonts w:ascii="Consolas" w:hAnsi="Consolas"/>
      <w:sz w:val="22"/>
      <w:szCs w:val="20"/>
    </w:rPr>
  </w:style>
  <w:style w:type="character" w:styleId="HTMLVariable">
    <w:name w:val="HTML Variable"/>
    <w:basedOn w:val="DefaultParagraphFont"/>
    <w:uiPriority w:val="99"/>
    <w:semiHidden/>
    <w:unhideWhenUsed/>
    <w:rsid w:val="00E276EC"/>
    <w:rPr>
      <w:i/>
      <w:iCs/>
    </w:rPr>
  </w:style>
  <w:style w:type="character" w:styleId="Hyperlink">
    <w:name w:val="Hyperlink"/>
    <w:basedOn w:val="DefaultParagraphFont"/>
    <w:uiPriority w:val="99"/>
    <w:semiHidden/>
    <w:unhideWhenUsed/>
    <w:rsid w:val="00E276EC"/>
    <w:rPr>
      <w:color w:val="36A3B8" w:themeColor="hyperlink"/>
      <w:u w:val="single"/>
    </w:rPr>
  </w:style>
  <w:style w:type="paragraph" w:styleId="Index1">
    <w:name w:val="index 1"/>
    <w:basedOn w:val="Normal"/>
    <w:next w:val="Normal"/>
    <w:autoRedefine/>
    <w:uiPriority w:val="99"/>
    <w:semiHidden/>
    <w:unhideWhenUsed/>
    <w:rsid w:val="00E276EC"/>
    <w:pPr>
      <w:spacing w:after="0" w:line="240" w:lineRule="auto"/>
      <w:ind w:left="260" w:hanging="260"/>
    </w:pPr>
  </w:style>
  <w:style w:type="paragraph" w:styleId="Index2">
    <w:name w:val="index 2"/>
    <w:basedOn w:val="Normal"/>
    <w:next w:val="Normal"/>
    <w:autoRedefine/>
    <w:uiPriority w:val="99"/>
    <w:semiHidden/>
    <w:unhideWhenUsed/>
    <w:rsid w:val="00E276EC"/>
    <w:pPr>
      <w:spacing w:after="0" w:line="240" w:lineRule="auto"/>
      <w:ind w:left="520" w:hanging="260"/>
    </w:pPr>
  </w:style>
  <w:style w:type="paragraph" w:styleId="Index3">
    <w:name w:val="index 3"/>
    <w:basedOn w:val="Normal"/>
    <w:next w:val="Normal"/>
    <w:autoRedefine/>
    <w:uiPriority w:val="99"/>
    <w:semiHidden/>
    <w:unhideWhenUsed/>
    <w:rsid w:val="00E276EC"/>
    <w:pPr>
      <w:spacing w:after="0" w:line="240" w:lineRule="auto"/>
      <w:ind w:left="780" w:hanging="260"/>
    </w:pPr>
  </w:style>
  <w:style w:type="paragraph" w:styleId="Index4">
    <w:name w:val="index 4"/>
    <w:basedOn w:val="Normal"/>
    <w:next w:val="Normal"/>
    <w:autoRedefine/>
    <w:uiPriority w:val="99"/>
    <w:semiHidden/>
    <w:unhideWhenUsed/>
    <w:rsid w:val="00E276EC"/>
    <w:pPr>
      <w:spacing w:after="0" w:line="240" w:lineRule="auto"/>
      <w:ind w:left="1040" w:hanging="260"/>
    </w:pPr>
  </w:style>
  <w:style w:type="paragraph" w:styleId="Index5">
    <w:name w:val="index 5"/>
    <w:basedOn w:val="Normal"/>
    <w:next w:val="Normal"/>
    <w:autoRedefine/>
    <w:uiPriority w:val="99"/>
    <w:semiHidden/>
    <w:unhideWhenUsed/>
    <w:rsid w:val="00E276EC"/>
    <w:pPr>
      <w:spacing w:after="0" w:line="240" w:lineRule="auto"/>
      <w:ind w:left="1300" w:hanging="260"/>
    </w:pPr>
  </w:style>
  <w:style w:type="paragraph" w:styleId="Index6">
    <w:name w:val="index 6"/>
    <w:basedOn w:val="Normal"/>
    <w:next w:val="Normal"/>
    <w:autoRedefine/>
    <w:uiPriority w:val="99"/>
    <w:semiHidden/>
    <w:unhideWhenUsed/>
    <w:rsid w:val="00E276EC"/>
    <w:pPr>
      <w:spacing w:after="0" w:line="240" w:lineRule="auto"/>
      <w:ind w:left="1560" w:hanging="260"/>
    </w:pPr>
  </w:style>
  <w:style w:type="paragraph" w:styleId="Index7">
    <w:name w:val="index 7"/>
    <w:basedOn w:val="Normal"/>
    <w:next w:val="Normal"/>
    <w:autoRedefine/>
    <w:uiPriority w:val="99"/>
    <w:semiHidden/>
    <w:unhideWhenUsed/>
    <w:rsid w:val="00E276EC"/>
    <w:pPr>
      <w:spacing w:after="0" w:line="240" w:lineRule="auto"/>
      <w:ind w:left="1820" w:hanging="260"/>
    </w:pPr>
  </w:style>
  <w:style w:type="paragraph" w:styleId="Index8">
    <w:name w:val="index 8"/>
    <w:basedOn w:val="Normal"/>
    <w:next w:val="Normal"/>
    <w:autoRedefine/>
    <w:uiPriority w:val="99"/>
    <w:semiHidden/>
    <w:unhideWhenUsed/>
    <w:rsid w:val="00E276EC"/>
    <w:pPr>
      <w:spacing w:after="0" w:line="240" w:lineRule="auto"/>
      <w:ind w:left="2080" w:hanging="260"/>
    </w:pPr>
  </w:style>
  <w:style w:type="paragraph" w:styleId="Index9">
    <w:name w:val="index 9"/>
    <w:basedOn w:val="Normal"/>
    <w:next w:val="Normal"/>
    <w:autoRedefine/>
    <w:uiPriority w:val="99"/>
    <w:semiHidden/>
    <w:unhideWhenUsed/>
    <w:rsid w:val="00E276EC"/>
    <w:pPr>
      <w:spacing w:after="0" w:line="240" w:lineRule="auto"/>
      <w:ind w:left="2340" w:hanging="260"/>
    </w:pPr>
  </w:style>
  <w:style w:type="paragraph" w:styleId="IndexHeading">
    <w:name w:val="index heading"/>
    <w:basedOn w:val="Normal"/>
    <w:next w:val="Index1"/>
    <w:uiPriority w:val="99"/>
    <w:semiHidden/>
    <w:unhideWhenUsed/>
    <w:rsid w:val="00E276EC"/>
    <w:rPr>
      <w:rFonts w:asciiTheme="majorHAnsi" w:eastAsiaTheme="majorEastAsia" w:hAnsiTheme="majorHAnsi" w:cstheme="majorBidi"/>
      <w:b/>
      <w:bCs/>
    </w:rPr>
  </w:style>
  <w:style w:type="table" w:styleId="LightGrid">
    <w:name w:val="Light Grid"/>
    <w:basedOn w:val="TableNormal"/>
    <w:uiPriority w:val="62"/>
    <w:semiHidden/>
    <w:unhideWhenUsed/>
    <w:rsid w:val="00E276E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E276EC"/>
    <w:pPr>
      <w:spacing w:after="0" w:line="240" w:lineRule="auto"/>
    </w:p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insideH w:val="single" w:sz="8" w:space="0" w:color="562241" w:themeColor="accent1"/>
        <w:insideV w:val="single" w:sz="8" w:space="0" w:color="562241"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62241" w:themeColor="accent1"/>
          <w:left w:val="single" w:sz="8" w:space="0" w:color="562241" w:themeColor="accent1"/>
          <w:bottom w:val="single" w:sz="18" w:space="0" w:color="562241" w:themeColor="accent1"/>
          <w:right w:val="single" w:sz="8" w:space="0" w:color="562241" w:themeColor="accent1"/>
          <w:insideH w:val="nil"/>
          <w:insideV w:val="single" w:sz="8" w:space="0" w:color="562241"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2241" w:themeColor="accent1"/>
          <w:left w:val="single" w:sz="8" w:space="0" w:color="562241" w:themeColor="accent1"/>
          <w:bottom w:val="single" w:sz="8" w:space="0" w:color="562241" w:themeColor="accent1"/>
          <w:right w:val="single" w:sz="8" w:space="0" w:color="562241" w:themeColor="accent1"/>
          <w:insideH w:val="nil"/>
          <w:insideV w:val="single" w:sz="8" w:space="0" w:color="562241"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tcPr>
    </w:tblStylePr>
    <w:tblStylePr w:type="band1Vert">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shd w:val="clear" w:color="auto" w:fill="E3B9D2" w:themeFill="accent1" w:themeFillTint="3F"/>
      </w:tcPr>
    </w:tblStylePr>
    <w:tblStylePr w:type="band1Horz">
      <w:tblPr/>
      <w:tcPr>
        <w:tcBorders>
          <w:top w:val="single" w:sz="8" w:space="0" w:color="562241" w:themeColor="accent1"/>
          <w:left w:val="single" w:sz="8" w:space="0" w:color="562241" w:themeColor="accent1"/>
          <w:bottom w:val="single" w:sz="8" w:space="0" w:color="562241" w:themeColor="accent1"/>
          <w:right w:val="single" w:sz="8" w:space="0" w:color="562241" w:themeColor="accent1"/>
          <w:insideV w:val="single" w:sz="8" w:space="0" w:color="562241" w:themeColor="accent1"/>
        </w:tcBorders>
        <w:shd w:val="clear" w:color="auto" w:fill="E3B9D2" w:themeFill="accent1" w:themeFillTint="3F"/>
      </w:tcPr>
    </w:tblStylePr>
    <w:tblStylePr w:type="band2Horz">
      <w:tblPr/>
      <w:tcPr>
        <w:tcBorders>
          <w:top w:val="single" w:sz="8" w:space="0" w:color="562241" w:themeColor="accent1"/>
          <w:left w:val="single" w:sz="8" w:space="0" w:color="562241" w:themeColor="accent1"/>
          <w:bottom w:val="single" w:sz="8" w:space="0" w:color="562241" w:themeColor="accent1"/>
          <w:right w:val="single" w:sz="8" w:space="0" w:color="562241" w:themeColor="accent1"/>
          <w:insideV w:val="single" w:sz="8" w:space="0" w:color="562241" w:themeColor="accent1"/>
        </w:tcBorders>
      </w:tcPr>
    </w:tblStylePr>
  </w:style>
  <w:style w:type="table" w:styleId="LightGrid-Accent2">
    <w:name w:val="Light Grid Accent 2"/>
    <w:basedOn w:val="TableNormal"/>
    <w:uiPriority w:val="62"/>
    <w:semiHidden/>
    <w:unhideWhenUsed/>
    <w:rsid w:val="00E276EC"/>
    <w:pPr>
      <w:spacing w:after="0" w:line="240" w:lineRule="auto"/>
    </w:p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insideH w:val="single" w:sz="8" w:space="0" w:color="CCC44F" w:themeColor="accent2"/>
        <w:insideV w:val="single" w:sz="8" w:space="0" w:color="CCC44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C44F" w:themeColor="accent2"/>
          <w:left w:val="single" w:sz="8" w:space="0" w:color="CCC44F" w:themeColor="accent2"/>
          <w:bottom w:val="single" w:sz="18" w:space="0" w:color="CCC44F" w:themeColor="accent2"/>
          <w:right w:val="single" w:sz="8" w:space="0" w:color="CCC44F" w:themeColor="accent2"/>
          <w:insideH w:val="nil"/>
          <w:insideV w:val="single" w:sz="8" w:space="0" w:color="CCC44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C44F" w:themeColor="accent2"/>
          <w:left w:val="single" w:sz="8" w:space="0" w:color="CCC44F" w:themeColor="accent2"/>
          <w:bottom w:val="single" w:sz="8" w:space="0" w:color="CCC44F" w:themeColor="accent2"/>
          <w:right w:val="single" w:sz="8" w:space="0" w:color="CCC44F" w:themeColor="accent2"/>
          <w:insideH w:val="nil"/>
          <w:insideV w:val="single" w:sz="8" w:space="0" w:color="CCC44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tcPr>
    </w:tblStylePr>
    <w:tblStylePr w:type="band1Vert">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shd w:val="clear" w:color="auto" w:fill="F2F0D3" w:themeFill="accent2" w:themeFillTint="3F"/>
      </w:tcPr>
    </w:tblStylePr>
    <w:tblStylePr w:type="band1Horz">
      <w:tblPr/>
      <w:tcPr>
        <w:tcBorders>
          <w:top w:val="single" w:sz="8" w:space="0" w:color="CCC44F" w:themeColor="accent2"/>
          <w:left w:val="single" w:sz="8" w:space="0" w:color="CCC44F" w:themeColor="accent2"/>
          <w:bottom w:val="single" w:sz="8" w:space="0" w:color="CCC44F" w:themeColor="accent2"/>
          <w:right w:val="single" w:sz="8" w:space="0" w:color="CCC44F" w:themeColor="accent2"/>
          <w:insideV w:val="single" w:sz="8" w:space="0" w:color="CCC44F" w:themeColor="accent2"/>
        </w:tcBorders>
        <w:shd w:val="clear" w:color="auto" w:fill="F2F0D3" w:themeFill="accent2" w:themeFillTint="3F"/>
      </w:tcPr>
    </w:tblStylePr>
    <w:tblStylePr w:type="band2Horz">
      <w:tblPr/>
      <w:tcPr>
        <w:tcBorders>
          <w:top w:val="single" w:sz="8" w:space="0" w:color="CCC44F" w:themeColor="accent2"/>
          <w:left w:val="single" w:sz="8" w:space="0" w:color="CCC44F" w:themeColor="accent2"/>
          <w:bottom w:val="single" w:sz="8" w:space="0" w:color="CCC44F" w:themeColor="accent2"/>
          <w:right w:val="single" w:sz="8" w:space="0" w:color="CCC44F" w:themeColor="accent2"/>
          <w:insideV w:val="single" w:sz="8" w:space="0" w:color="CCC44F" w:themeColor="accent2"/>
        </w:tcBorders>
      </w:tcPr>
    </w:tblStylePr>
  </w:style>
  <w:style w:type="table" w:styleId="LightGrid-Accent3">
    <w:name w:val="Light Grid Accent 3"/>
    <w:basedOn w:val="TableNormal"/>
    <w:uiPriority w:val="62"/>
    <w:semiHidden/>
    <w:unhideWhenUsed/>
    <w:rsid w:val="00E276EC"/>
    <w:pPr>
      <w:spacing w:after="0" w:line="240" w:lineRule="auto"/>
    </w:p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insideH w:val="single" w:sz="8" w:space="0" w:color="568F59" w:themeColor="accent3"/>
        <w:insideV w:val="single" w:sz="8" w:space="0" w:color="568F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68F59" w:themeColor="accent3"/>
          <w:left w:val="single" w:sz="8" w:space="0" w:color="568F59" w:themeColor="accent3"/>
          <w:bottom w:val="single" w:sz="18" w:space="0" w:color="568F59" w:themeColor="accent3"/>
          <w:right w:val="single" w:sz="8" w:space="0" w:color="568F59" w:themeColor="accent3"/>
          <w:insideH w:val="nil"/>
          <w:insideV w:val="single" w:sz="8" w:space="0" w:color="568F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8F59" w:themeColor="accent3"/>
          <w:left w:val="single" w:sz="8" w:space="0" w:color="568F59" w:themeColor="accent3"/>
          <w:bottom w:val="single" w:sz="8" w:space="0" w:color="568F59" w:themeColor="accent3"/>
          <w:right w:val="single" w:sz="8" w:space="0" w:color="568F59" w:themeColor="accent3"/>
          <w:insideH w:val="nil"/>
          <w:insideV w:val="single" w:sz="8" w:space="0" w:color="568F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tcPr>
    </w:tblStylePr>
    <w:tblStylePr w:type="band1Vert">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shd w:val="clear" w:color="auto" w:fill="D3E4D4" w:themeFill="accent3" w:themeFillTint="3F"/>
      </w:tcPr>
    </w:tblStylePr>
    <w:tblStylePr w:type="band1Horz">
      <w:tblPr/>
      <w:tcPr>
        <w:tcBorders>
          <w:top w:val="single" w:sz="8" w:space="0" w:color="568F59" w:themeColor="accent3"/>
          <w:left w:val="single" w:sz="8" w:space="0" w:color="568F59" w:themeColor="accent3"/>
          <w:bottom w:val="single" w:sz="8" w:space="0" w:color="568F59" w:themeColor="accent3"/>
          <w:right w:val="single" w:sz="8" w:space="0" w:color="568F59" w:themeColor="accent3"/>
          <w:insideV w:val="single" w:sz="8" w:space="0" w:color="568F59" w:themeColor="accent3"/>
        </w:tcBorders>
        <w:shd w:val="clear" w:color="auto" w:fill="D3E4D4" w:themeFill="accent3" w:themeFillTint="3F"/>
      </w:tcPr>
    </w:tblStylePr>
    <w:tblStylePr w:type="band2Horz">
      <w:tblPr/>
      <w:tcPr>
        <w:tcBorders>
          <w:top w:val="single" w:sz="8" w:space="0" w:color="568F59" w:themeColor="accent3"/>
          <w:left w:val="single" w:sz="8" w:space="0" w:color="568F59" w:themeColor="accent3"/>
          <w:bottom w:val="single" w:sz="8" w:space="0" w:color="568F59" w:themeColor="accent3"/>
          <w:right w:val="single" w:sz="8" w:space="0" w:color="568F59" w:themeColor="accent3"/>
          <w:insideV w:val="single" w:sz="8" w:space="0" w:color="568F59" w:themeColor="accent3"/>
        </w:tcBorders>
      </w:tcPr>
    </w:tblStylePr>
  </w:style>
  <w:style w:type="table" w:styleId="LightGrid-Accent4">
    <w:name w:val="Light Grid Accent 4"/>
    <w:basedOn w:val="TableNormal"/>
    <w:uiPriority w:val="62"/>
    <w:semiHidden/>
    <w:unhideWhenUsed/>
    <w:rsid w:val="00E276EC"/>
    <w:pPr>
      <w:spacing w:after="0" w:line="240" w:lineRule="auto"/>
    </w:p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insideH w:val="single" w:sz="8" w:space="0" w:color="806B50" w:themeColor="accent4"/>
        <w:insideV w:val="single" w:sz="8" w:space="0" w:color="806B5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B50" w:themeColor="accent4"/>
          <w:left w:val="single" w:sz="8" w:space="0" w:color="806B50" w:themeColor="accent4"/>
          <w:bottom w:val="single" w:sz="18" w:space="0" w:color="806B50" w:themeColor="accent4"/>
          <w:right w:val="single" w:sz="8" w:space="0" w:color="806B50" w:themeColor="accent4"/>
          <w:insideH w:val="nil"/>
          <w:insideV w:val="single" w:sz="8" w:space="0" w:color="806B5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B50" w:themeColor="accent4"/>
          <w:left w:val="single" w:sz="8" w:space="0" w:color="806B50" w:themeColor="accent4"/>
          <w:bottom w:val="single" w:sz="8" w:space="0" w:color="806B50" w:themeColor="accent4"/>
          <w:right w:val="single" w:sz="8" w:space="0" w:color="806B50" w:themeColor="accent4"/>
          <w:insideH w:val="nil"/>
          <w:insideV w:val="single" w:sz="8" w:space="0" w:color="806B5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tcPr>
    </w:tblStylePr>
    <w:tblStylePr w:type="band1Vert">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shd w:val="clear" w:color="auto" w:fill="E2DAD1" w:themeFill="accent4" w:themeFillTint="3F"/>
      </w:tcPr>
    </w:tblStylePr>
    <w:tblStylePr w:type="band1Horz">
      <w:tblPr/>
      <w:tcPr>
        <w:tcBorders>
          <w:top w:val="single" w:sz="8" w:space="0" w:color="806B50" w:themeColor="accent4"/>
          <w:left w:val="single" w:sz="8" w:space="0" w:color="806B50" w:themeColor="accent4"/>
          <w:bottom w:val="single" w:sz="8" w:space="0" w:color="806B50" w:themeColor="accent4"/>
          <w:right w:val="single" w:sz="8" w:space="0" w:color="806B50" w:themeColor="accent4"/>
          <w:insideV w:val="single" w:sz="8" w:space="0" w:color="806B50" w:themeColor="accent4"/>
        </w:tcBorders>
        <w:shd w:val="clear" w:color="auto" w:fill="E2DAD1" w:themeFill="accent4" w:themeFillTint="3F"/>
      </w:tcPr>
    </w:tblStylePr>
    <w:tblStylePr w:type="band2Horz">
      <w:tblPr/>
      <w:tcPr>
        <w:tcBorders>
          <w:top w:val="single" w:sz="8" w:space="0" w:color="806B50" w:themeColor="accent4"/>
          <w:left w:val="single" w:sz="8" w:space="0" w:color="806B50" w:themeColor="accent4"/>
          <w:bottom w:val="single" w:sz="8" w:space="0" w:color="806B50" w:themeColor="accent4"/>
          <w:right w:val="single" w:sz="8" w:space="0" w:color="806B50" w:themeColor="accent4"/>
          <w:insideV w:val="single" w:sz="8" w:space="0" w:color="806B50" w:themeColor="accent4"/>
        </w:tcBorders>
      </w:tcPr>
    </w:tblStylePr>
  </w:style>
  <w:style w:type="table" w:styleId="LightGrid-Accent5">
    <w:name w:val="Light Grid Accent 5"/>
    <w:basedOn w:val="TableNormal"/>
    <w:uiPriority w:val="62"/>
    <w:semiHidden/>
    <w:unhideWhenUsed/>
    <w:rsid w:val="00E276EC"/>
    <w:pPr>
      <w:spacing w:after="0" w:line="240" w:lineRule="auto"/>
    </w:p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insideH w:val="single" w:sz="8" w:space="0" w:color="408296" w:themeColor="accent5"/>
        <w:insideV w:val="single" w:sz="8" w:space="0" w:color="40829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08296" w:themeColor="accent5"/>
          <w:left w:val="single" w:sz="8" w:space="0" w:color="408296" w:themeColor="accent5"/>
          <w:bottom w:val="single" w:sz="18" w:space="0" w:color="408296" w:themeColor="accent5"/>
          <w:right w:val="single" w:sz="8" w:space="0" w:color="408296" w:themeColor="accent5"/>
          <w:insideH w:val="nil"/>
          <w:insideV w:val="single" w:sz="8" w:space="0" w:color="40829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08296" w:themeColor="accent5"/>
          <w:left w:val="single" w:sz="8" w:space="0" w:color="408296" w:themeColor="accent5"/>
          <w:bottom w:val="single" w:sz="8" w:space="0" w:color="408296" w:themeColor="accent5"/>
          <w:right w:val="single" w:sz="8" w:space="0" w:color="408296" w:themeColor="accent5"/>
          <w:insideH w:val="nil"/>
          <w:insideV w:val="single" w:sz="8" w:space="0" w:color="40829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tcPr>
    </w:tblStylePr>
    <w:tblStylePr w:type="band1Vert">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shd w:val="clear" w:color="auto" w:fill="CBE2E9" w:themeFill="accent5" w:themeFillTint="3F"/>
      </w:tcPr>
    </w:tblStylePr>
    <w:tblStylePr w:type="band1Horz">
      <w:tblPr/>
      <w:tcPr>
        <w:tcBorders>
          <w:top w:val="single" w:sz="8" w:space="0" w:color="408296" w:themeColor="accent5"/>
          <w:left w:val="single" w:sz="8" w:space="0" w:color="408296" w:themeColor="accent5"/>
          <w:bottom w:val="single" w:sz="8" w:space="0" w:color="408296" w:themeColor="accent5"/>
          <w:right w:val="single" w:sz="8" w:space="0" w:color="408296" w:themeColor="accent5"/>
          <w:insideV w:val="single" w:sz="8" w:space="0" w:color="408296" w:themeColor="accent5"/>
        </w:tcBorders>
        <w:shd w:val="clear" w:color="auto" w:fill="CBE2E9" w:themeFill="accent5" w:themeFillTint="3F"/>
      </w:tcPr>
    </w:tblStylePr>
    <w:tblStylePr w:type="band2Horz">
      <w:tblPr/>
      <w:tcPr>
        <w:tcBorders>
          <w:top w:val="single" w:sz="8" w:space="0" w:color="408296" w:themeColor="accent5"/>
          <w:left w:val="single" w:sz="8" w:space="0" w:color="408296" w:themeColor="accent5"/>
          <w:bottom w:val="single" w:sz="8" w:space="0" w:color="408296" w:themeColor="accent5"/>
          <w:right w:val="single" w:sz="8" w:space="0" w:color="408296" w:themeColor="accent5"/>
          <w:insideV w:val="single" w:sz="8" w:space="0" w:color="408296" w:themeColor="accent5"/>
        </w:tcBorders>
      </w:tcPr>
    </w:tblStylePr>
  </w:style>
  <w:style w:type="table" w:styleId="LightGrid-Accent6">
    <w:name w:val="Light Grid Accent 6"/>
    <w:basedOn w:val="TableNormal"/>
    <w:uiPriority w:val="62"/>
    <w:semiHidden/>
    <w:unhideWhenUsed/>
    <w:rsid w:val="00E276EC"/>
    <w:pPr>
      <w:spacing w:after="0" w:line="240" w:lineRule="auto"/>
    </w:p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insideH w:val="single" w:sz="8" w:space="0" w:color="A34240" w:themeColor="accent6"/>
        <w:insideV w:val="single" w:sz="8" w:space="0" w:color="A3424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34240" w:themeColor="accent6"/>
          <w:left w:val="single" w:sz="8" w:space="0" w:color="A34240" w:themeColor="accent6"/>
          <w:bottom w:val="single" w:sz="18" w:space="0" w:color="A34240" w:themeColor="accent6"/>
          <w:right w:val="single" w:sz="8" w:space="0" w:color="A34240" w:themeColor="accent6"/>
          <w:insideH w:val="nil"/>
          <w:insideV w:val="single" w:sz="8" w:space="0" w:color="A3424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4240" w:themeColor="accent6"/>
          <w:left w:val="single" w:sz="8" w:space="0" w:color="A34240" w:themeColor="accent6"/>
          <w:bottom w:val="single" w:sz="8" w:space="0" w:color="A34240" w:themeColor="accent6"/>
          <w:right w:val="single" w:sz="8" w:space="0" w:color="A34240" w:themeColor="accent6"/>
          <w:insideH w:val="nil"/>
          <w:insideV w:val="single" w:sz="8" w:space="0" w:color="A3424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tcPr>
    </w:tblStylePr>
    <w:tblStylePr w:type="band1Vert">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shd w:val="clear" w:color="auto" w:fill="EBCDCC" w:themeFill="accent6" w:themeFillTint="3F"/>
      </w:tcPr>
    </w:tblStylePr>
    <w:tblStylePr w:type="band1Horz">
      <w:tblPr/>
      <w:tcPr>
        <w:tcBorders>
          <w:top w:val="single" w:sz="8" w:space="0" w:color="A34240" w:themeColor="accent6"/>
          <w:left w:val="single" w:sz="8" w:space="0" w:color="A34240" w:themeColor="accent6"/>
          <w:bottom w:val="single" w:sz="8" w:space="0" w:color="A34240" w:themeColor="accent6"/>
          <w:right w:val="single" w:sz="8" w:space="0" w:color="A34240" w:themeColor="accent6"/>
          <w:insideV w:val="single" w:sz="8" w:space="0" w:color="A34240" w:themeColor="accent6"/>
        </w:tcBorders>
        <w:shd w:val="clear" w:color="auto" w:fill="EBCDCC" w:themeFill="accent6" w:themeFillTint="3F"/>
      </w:tcPr>
    </w:tblStylePr>
    <w:tblStylePr w:type="band2Horz">
      <w:tblPr/>
      <w:tcPr>
        <w:tcBorders>
          <w:top w:val="single" w:sz="8" w:space="0" w:color="A34240" w:themeColor="accent6"/>
          <w:left w:val="single" w:sz="8" w:space="0" w:color="A34240" w:themeColor="accent6"/>
          <w:bottom w:val="single" w:sz="8" w:space="0" w:color="A34240" w:themeColor="accent6"/>
          <w:right w:val="single" w:sz="8" w:space="0" w:color="A34240" w:themeColor="accent6"/>
          <w:insideV w:val="single" w:sz="8" w:space="0" w:color="A34240" w:themeColor="accent6"/>
        </w:tcBorders>
      </w:tcPr>
    </w:tblStylePr>
  </w:style>
  <w:style w:type="table" w:styleId="LightList">
    <w:name w:val="Light List"/>
    <w:basedOn w:val="TableNormal"/>
    <w:uiPriority w:val="61"/>
    <w:semiHidden/>
    <w:unhideWhenUsed/>
    <w:rsid w:val="00E276E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E276EC"/>
    <w:pPr>
      <w:spacing w:after="0" w:line="240" w:lineRule="auto"/>
    </w:p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tblBorders>
    </w:tblPr>
    <w:tblStylePr w:type="firstRow">
      <w:pPr>
        <w:spacing w:before="0" w:after="0" w:line="240" w:lineRule="auto"/>
      </w:pPr>
      <w:rPr>
        <w:b/>
        <w:bCs/>
        <w:color w:val="FFFFFF" w:themeColor="background1"/>
      </w:rPr>
      <w:tblPr/>
      <w:tcPr>
        <w:shd w:val="clear" w:color="auto" w:fill="562241" w:themeFill="accent1"/>
      </w:tcPr>
    </w:tblStylePr>
    <w:tblStylePr w:type="lastRow">
      <w:pPr>
        <w:spacing w:before="0" w:after="0" w:line="240" w:lineRule="auto"/>
      </w:pPr>
      <w:rPr>
        <w:b/>
        <w:bCs/>
      </w:rPr>
      <w:tblPr/>
      <w:tcPr>
        <w:tcBorders>
          <w:top w:val="double" w:sz="6" w:space="0" w:color="562241" w:themeColor="accent1"/>
          <w:left w:val="single" w:sz="8" w:space="0" w:color="562241" w:themeColor="accent1"/>
          <w:bottom w:val="single" w:sz="8" w:space="0" w:color="562241" w:themeColor="accent1"/>
          <w:right w:val="single" w:sz="8" w:space="0" w:color="562241" w:themeColor="accent1"/>
        </w:tcBorders>
      </w:tcPr>
    </w:tblStylePr>
    <w:tblStylePr w:type="firstCol">
      <w:rPr>
        <w:b/>
        <w:bCs/>
      </w:rPr>
    </w:tblStylePr>
    <w:tblStylePr w:type="lastCol">
      <w:rPr>
        <w:b/>
        <w:bCs/>
      </w:rPr>
    </w:tblStylePr>
    <w:tblStylePr w:type="band1Vert">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tcPr>
    </w:tblStylePr>
    <w:tblStylePr w:type="band1Horz">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tcPr>
    </w:tblStylePr>
  </w:style>
  <w:style w:type="table" w:styleId="LightList-Accent2">
    <w:name w:val="Light List Accent 2"/>
    <w:basedOn w:val="TableNormal"/>
    <w:uiPriority w:val="61"/>
    <w:semiHidden/>
    <w:unhideWhenUsed/>
    <w:rsid w:val="00E276EC"/>
    <w:pPr>
      <w:spacing w:after="0" w:line="240" w:lineRule="auto"/>
    </w:p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tblBorders>
    </w:tblPr>
    <w:tblStylePr w:type="firstRow">
      <w:pPr>
        <w:spacing w:before="0" w:after="0" w:line="240" w:lineRule="auto"/>
      </w:pPr>
      <w:rPr>
        <w:b/>
        <w:bCs/>
        <w:color w:val="FFFFFF" w:themeColor="background1"/>
      </w:rPr>
      <w:tblPr/>
      <w:tcPr>
        <w:shd w:val="clear" w:color="auto" w:fill="CCC44F" w:themeFill="accent2"/>
      </w:tcPr>
    </w:tblStylePr>
    <w:tblStylePr w:type="lastRow">
      <w:pPr>
        <w:spacing w:before="0" w:after="0" w:line="240" w:lineRule="auto"/>
      </w:pPr>
      <w:rPr>
        <w:b/>
        <w:bCs/>
      </w:rPr>
      <w:tblPr/>
      <w:tcPr>
        <w:tcBorders>
          <w:top w:val="double" w:sz="6" w:space="0" w:color="CCC44F" w:themeColor="accent2"/>
          <w:left w:val="single" w:sz="8" w:space="0" w:color="CCC44F" w:themeColor="accent2"/>
          <w:bottom w:val="single" w:sz="8" w:space="0" w:color="CCC44F" w:themeColor="accent2"/>
          <w:right w:val="single" w:sz="8" w:space="0" w:color="CCC44F" w:themeColor="accent2"/>
        </w:tcBorders>
      </w:tcPr>
    </w:tblStylePr>
    <w:tblStylePr w:type="firstCol">
      <w:rPr>
        <w:b/>
        <w:bCs/>
      </w:rPr>
    </w:tblStylePr>
    <w:tblStylePr w:type="lastCol">
      <w:rPr>
        <w:b/>
        <w:bCs/>
      </w:rPr>
    </w:tblStylePr>
    <w:tblStylePr w:type="band1Vert">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tcPr>
    </w:tblStylePr>
    <w:tblStylePr w:type="band1Horz">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tcPr>
    </w:tblStylePr>
  </w:style>
  <w:style w:type="table" w:styleId="LightList-Accent3">
    <w:name w:val="Light List Accent 3"/>
    <w:basedOn w:val="TableNormal"/>
    <w:uiPriority w:val="61"/>
    <w:semiHidden/>
    <w:unhideWhenUsed/>
    <w:rsid w:val="00E276EC"/>
    <w:pPr>
      <w:spacing w:after="0" w:line="240" w:lineRule="auto"/>
    </w:p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tblBorders>
    </w:tblPr>
    <w:tblStylePr w:type="firstRow">
      <w:pPr>
        <w:spacing w:before="0" w:after="0" w:line="240" w:lineRule="auto"/>
      </w:pPr>
      <w:rPr>
        <w:b/>
        <w:bCs/>
        <w:color w:val="FFFFFF" w:themeColor="background1"/>
      </w:rPr>
      <w:tblPr/>
      <w:tcPr>
        <w:shd w:val="clear" w:color="auto" w:fill="568F59" w:themeFill="accent3"/>
      </w:tcPr>
    </w:tblStylePr>
    <w:tblStylePr w:type="lastRow">
      <w:pPr>
        <w:spacing w:before="0" w:after="0" w:line="240" w:lineRule="auto"/>
      </w:pPr>
      <w:rPr>
        <w:b/>
        <w:bCs/>
      </w:rPr>
      <w:tblPr/>
      <w:tcPr>
        <w:tcBorders>
          <w:top w:val="double" w:sz="6" w:space="0" w:color="568F59" w:themeColor="accent3"/>
          <w:left w:val="single" w:sz="8" w:space="0" w:color="568F59" w:themeColor="accent3"/>
          <w:bottom w:val="single" w:sz="8" w:space="0" w:color="568F59" w:themeColor="accent3"/>
          <w:right w:val="single" w:sz="8" w:space="0" w:color="568F59" w:themeColor="accent3"/>
        </w:tcBorders>
      </w:tcPr>
    </w:tblStylePr>
    <w:tblStylePr w:type="firstCol">
      <w:rPr>
        <w:b/>
        <w:bCs/>
      </w:rPr>
    </w:tblStylePr>
    <w:tblStylePr w:type="lastCol">
      <w:rPr>
        <w:b/>
        <w:bCs/>
      </w:rPr>
    </w:tblStylePr>
    <w:tblStylePr w:type="band1Vert">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tcPr>
    </w:tblStylePr>
    <w:tblStylePr w:type="band1Horz">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tcPr>
    </w:tblStylePr>
  </w:style>
  <w:style w:type="table" w:styleId="LightList-Accent4">
    <w:name w:val="Light List Accent 4"/>
    <w:basedOn w:val="TableNormal"/>
    <w:uiPriority w:val="61"/>
    <w:semiHidden/>
    <w:unhideWhenUsed/>
    <w:rsid w:val="00E276EC"/>
    <w:pPr>
      <w:spacing w:after="0" w:line="240" w:lineRule="auto"/>
    </w:p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tblBorders>
    </w:tblPr>
    <w:tblStylePr w:type="firstRow">
      <w:pPr>
        <w:spacing w:before="0" w:after="0" w:line="240" w:lineRule="auto"/>
      </w:pPr>
      <w:rPr>
        <w:b/>
        <w:bCs/>
        <w:color w:val="FFFFFF" w:themeColor="background1"/>
      </w:rPr>
      <w:tblPr/>
      <w:tcPr>
        <w:shd w:val="clear" w:color="auto" w:fill="806B50" w:themeFill="accent4"/>
      </w:tcPr>
    </w:tblStylePr>
    <w:tblStylePr w:type="lastRow">
      <w:pPr>
        <w:spacing w:before="0" w:after="0" w:line="240" w:lineRule="auto"/>
      </w:pPr>
      <w:rPr>
        <w:b/>
        <w:bCs/>
      </w:rPr>
      <w:tblPr/>
      <w:tcPr>
        <w:tcBorders>
          <w:top w:val="double" w:sz="6" w:space="0" w:color="806B50" w:themeColor="accent4"/>
          <w:left w:val="single" w:sz="8" w:space="0" w:color="806B50" w:themeColor="accent4"/>
          <w:bottom w:val="single" w:sz="8" w:space="0" w:color="806B50" w:themeColor="accent4"/>
          <w:right w:val="single" w:sz="8" w:space="0" w:color="806B50" w:themeColor="accent4"/>
        </w:tcBorders>
      </w:tcPr>
    </w:tblStylePr>
    <w:tblStylePr w:type="firstCol">
      <w:rPr>
        <w:b/>
        <w:bCs/>
      </w:rPr>
    </w:tblStylePr>
    <w:tblStylePr w:type="lastCol">
      <w:rPr>
        <w:b/>
        <w:bCs/>
      </w:rPr>
    </w:tblStylePr>
    <w:tblStylePr w:type="band1Vert">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tcPr>
    </w:tblStylePr>
    <w:tblStylePr w:type="band1Horz">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tcPr>
    </w:tblStylePr>
  </w:style>
  <w:style w:type="table" w:styleId="LightList-Accent5">
    <w:name w:val="Light List Accent 5"/>
    <w:basedOn w:val="TableNormal"/>
    <w:uiPriority w:val="61"/>
    <w:semiHidden/>
    <w:unhideWhenUsed/>
    <w:rsid w:val="00E276EC"/>
    <w:pPr>
      <w:spacing w:after="0" w:line="240" w:lineRule="auto"/>
    </w:p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tblBorders>
    </w:tblPr>
    <w:tblStylePr w:type="firstRow">
      <w:pPr>
        <w:spacing w:before="0" w:after="0" w:line="240" w:lineRule="auto"/>
      </w:pPr>
      <w:rPr>
        <w:b/>
        <w:bCs/>
        <w:color w:val="FFFFFF" w:themeColor="background1"/>
      </w:rPr>
      <w:tblPr/>
      <w:tcPr>
        <w:shd w:val="clear" w:color="auto" w:fill="408296" w:themeFill="accent5"/>
      </w:tcPr>
    </w:tblStylePr>
    <w:tblStylePr w:type="lastRow">
      <w:pPr>
        <w:spacing w:before="0" w:after="0" w:line="240" w:lineRule="auto"/>
      </w:pPr>
      <w:rPr>
        <w:b/>
        <w:bCs/>
      </w:rPr>
      <w:tblPr/>
      <w:tcPr>
        <w:tcBorders>
          <w:top w:val="double" w:sz="6" w:space="0" w:color="408296" w:themeColor="accent5"/>
          <w:left w:val="single" w:sz="8" w:space="0" w:color="408296" w:themeColor="accent5"/>
          <w:bottom w:val="single" w:sz="8" w:space="0" w:color="408296" w:themeColor="accent5"/>
          <w:right w:val="single" w:sz="8" w:space="0" w:color="408296" w:themeColor="accent5"/>
        </w:tcBorders>
      </w:tcPr>
    </w:tblStylePr>
    <w:tblStylePr w:type="firstCol">
      <w:rPr>
        <w:b/>
        <w:bCs/>
      </w:rPr>
    </w:tblStylePr>
    <w:tblStylePr w:type="lastCol">
      <w:rPr>
        <w:b/>
        <w:bCs/>
      </w:rPr>
    </w:tblStylePr>
    <w:tblStylePr w:type="band1Vert">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tcPr>
    </w:tblStylePr>
    <w:tblStylePr w:type="band1Horz">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tcPr>
    </w:tblStylePr>
  </w:style>
  <w:style w:type="table" w:styleId="LightList-Accent6">
    <w:name w:val="Light List Accent 6"/>
    <w:basedOn w:val="TableNormal"/>
    <w:uiPriority w:val="61"/>
    <w:semiHidden/>
    <w:unhideWhenUsed/>
    <w:rsid w:val="00E276EC"/>
    <w:pPr>
      <w:spacing w:after="0" w:line="240" w:lineRule="auto"/>
    </w:p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tblBorders>
    </w:tblPr>
    <w:tblStylePr w:type="firstRow">
      <w:pPr>
        <w:spacing w:before="0" w:after="0" w:line="240" w:lineRule="auto"/>
      </w:pPr>
      <w:rPr>
        <w:b/>
        <w:bCs/>
        <w:color w:val="FFFFFF" w:themeColor="background1"/>
      </w:rPr>
      <w:tblPr/>
      <w:tcPr>
        <w:shd w:val="clear" w:color="auto" w:fill="A34240" w:themeFill="accent6"/>
      </w:tcPr>
    </w:tblStylePr>
    <w:tblStylePr w:type="lastRow">
      <w:pPr>
        <w:spacing w:before="0" w:after="0" w:line="240" w:lineRule="auto"/>
      </w:pPr>
      <w:rPr>
        <w:b/>
        <w:bCs/>
      </w:rPr>
      <w:tblPr/>
      <w:tcPr>
        <w:tcBorders>
          <w:top w:val="double" w:sz="6" w:space="0" w:color="A34240" w:themeColor="accent6"/>
          <w:left w:val="single" w:sz="8" w:space="0" w:color="A34240" w:themeColor="accent6"/>
          <w:bottom w:val="single" w:sz="8" w:space="0" w:color="A34240" w:themeColor="accent6"/>
          <w:right w:val="single" w:sz="8" w:space="0" w:color="A34240" w:themeColor="accent6"/>
        </w:tcBorders>
      </w:tcPr>
    </w:tblStylePr>
    <w:tblStylePr w:type="firstCol">
      <w:rPr>
        <w:b/>
        <w:bCs/>
      </w:rPr>
    </w:tblStylePr>
    <w:tblStylePr w:type="lastCol">
      <w:rPr>
        <w:b/>
        <w:bCs/>
      </w:rPr>
    </w:tblStylePr>
    <w:tblStylePr w:type="band1Vert">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tcPr>
    </w:tblStylePr>
    <w:tblStylePr w:type="band1Horz">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tcPr>
    </w:tblStylePr>
  </w:style>
  <w:style w:type="table" w:styleId="LightShading">
    <w:name w:val="Light Shading"/>
    <w:basedOn w:val="TableNormal"/>
    <w:uiPriority w:val="60"/>
    <w:semiHidden/>
    <w:unhideWhenUsed/>
    <w:rsid w:val="00E276E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E276EC"/>
    <w:pPr>
      <w:spacing w:after="0" w:line="240" w:lineRule="auto"/>
    </w:pPr>
    <w:rPr>
      <w:color w:val="401930" w:themeColor="accent1" w:themeShade="BF"/>
    </w:rPr>
    <w:tblPr>
      <w:tblStyleRowBandSize w:val="1"/>
      <w:tblStyleColBandSize w:val="1"/>
      <w:tblBorders>
        <w:top w:val="single" w:sz="8" w:space="0" w:color="562241" w:themeColor="accent1"/>
        <w:bottom w:val="single" w:sz="8" w:space="0" w:color="562241" w:themeColor="accent1"/>
      </w:tblBorders>
    </w:tblPr>
    <w:tblStylePr w:type="firstRow">
      <w:pPr>
        <w:spacing w:before="0" w:after="0" w:line="240" w:lineRule="auto"/>
      </w:pPr>
      <w:rPr>
        <w:b/>
        <w:bCs/>
      </w:rPr>
      <w:tblPr/>
      <w:tcPr>
        <w:tcBorders>
          <w:top w:val="single" w:sz="8" w:space="0" w:color="562241" w:themeColor="accent1"/>
          <w:left w:val="nil"/>
          <w:bottom w:val="single" w:sz="8" w:space="0" w:color="562241" w:themeColor="accent1"/>
          <w:right w:val="nil"/>
          <w:insideH w:val="nil"/>
          <w:insideV w:val="nil"/>
        </w:tcBorders>
      </w:tcPr>
    </w:tblStylePr>
    <w:tblStylePr w:type="lastRow">
      <w:pPr>
        <w:spacing w:before="0" w:after="0" w:line="240" w:lineRule="auto"/>
      </w:pPr>
      <w:rPr>
        <w:b/>
        <w:bCs/>
      </w:rPr>
      <w:tblPr/>
      <w:tcPr>
        <w:tcBorders>
          <w:top w:val="single" w:sz="8" w:space="0" w:color="562241" w:themeColor="accent1"/>
          <w:left w:val="nil"/>
          <w:bottom w:val="single" w:sz="8" w:space="0" w:color="562241"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B9D2" w:themeFill="accent1" w:themeFillTint="3F"/>
      </w:tcPr>
    </w:tblStylePr>
    <w:tblStylePr w:type="band1Horz">
      <w:tblPr/>
      <w:tcPr>
        <w:tcBorders>
          <w:left w:val="nil"/>
          <w:right w:val="nil"/>
          <w:insideH w:val="nil"/>
          <w:insideV w:val="nil"/>
        </w:tcBorders>
        <w:shd w:val="clear" w:color="auto" w:fill="E3B9D2" w:themeFill="accent1" w:themeFillTint="3F"/>
      </w:tcPr>
    </w:tblStylePr>
  </w:style>
  <w:style w:type="table" w:styleId="LightShading-Accent2">
    <w:name w:val="Light Shading Accent 2"/>
    <w:basedOn w:val="TableNormal"/>
    <w:uiPriority w:val="60"/>
    <w:semiHidden/>
    <w:unhideWhenUsed/>
    <w:rsid w:val="00E276EC"/>
    <w:pPr>
      <w:spacing w:after="0" w:line="240" w:lineRule="auto"/>
    </w:pPr>
    <w:rPr>
      <w:color w:val="A49C2F" w:themeColor="accent2" w:themeShade="BF"/>
    </w:rPr>
    <w:tblPr>
      <w:tblStyleRowBandSize w:val="1"/>
      <w:tblStyleColBandSize w:val="1"/>
      <w:tblBorders>
        <w:top w:val="single" w:sz="8" w:space="0" w:color="CCC44F" w:themeColor="accent2"/>
        <w:bottom w:val="single" w:sz="8" w:space="0" w:color="CCC44F" w:themeColor="accent2"/>
      </w:tblBorders>
    </w:tblPr>
    <w:tblStylePr w:type="firstRow">
      <w:pPr>
        <w:spacing w:before="0" w:after="0" w:line="240" w:lineRule="auto"/>
      </w:pPr>
      <w:rPr>
        <w:b/>
        <w:bCs/>
      </w:rPr>
      <w:tblPr/>
      <w:tcPr>
        <w:tcBorders>
          <w:top w:val="single" w:sz="8" w:space="0" w:color="CCC44F" w:themeColor="accent2"/>
          <w:left w:val="nil"/>
          <w:bottom w:val="single" w:sz="8" w:space="0" w:color="CCC44F" w:themeColor="accent2"/>
          <w:right w:val="nil"/>
          <w:insideH w:val="nil"/>
          <w:insideV w:val="nil"/>
        </w:tcBorders>
      </w:tcPr>
    </w:tblStylePr>
    <w:tblStylePr w:type="lastRow">
      <w:pPr>
        <w:spacing w:before="0" w:after="0" w:line="240" w:lineRule="auto"/>
      </w:pPr>
      <w:rPr>
        <w:b/>
        <w:bCs/>
      </w:rPr>
      <w:tblPr/>
      <w:tcPr>
        <w:tcBorders>
          <w:top w:val="single" w:sz="8" w:space="0" w:color="CCC44F" w:themeColor="accent2"/>
          <w:left w:val="nil"/>
          <w:bottom w:val="single" w:sz="8" w:space="0" w:color="CCC44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F0D3" w:themeFill="accent2" w:themeFillTint="3F"/>
      </w:tcPr>
    </w:tblStylePr>
    <w:tblStylePr w:type="band1Horz">
      <w:tblPr/>
      <w:tcPr>
        <w:tcBorders>
          <w:left w:val="nil"/>
          <w:right w:val="nil"/>
          <w:insideH w:val="nil"/>
          <w:insideV w:val="nil"/>
        </w:tcBorders>
        <w:shd w:val="clear" w:color="auto" w:fill="F2F0D3" w:themeFill="accent2" w:themeFillTint="3F"/>
      </w:tcPr>
    </w:tblStylePr>
  </w:style>
  <w:style w:type="table" w:styleId="LightShading-Accent3">
    <w:name w:val="Light Shading Accent 3"/>
    <w:basedOn w:val="TableNormal"/>
    <w:uiPriority w:val="60"/>
    <w:semiHidden/>
    <w:unhideWhenUsed/>
    <w:rsid w:val="00E276EC"/>
    <w:pPr>
      <w:spacing w:after="0" w:line="240" w:lineRule="auto"/>
    </w:pPr>
    <w:rPr>
      <w:color w:val="406A42" w:themeColor="accent3" w:themeShade="BF"/>
    </w:rPr>
    <w:tblPr>
      <w:tblStyleRowBandSize w:val="1"/>
      <w:tblStyleColBandSize w:val="1"/>
      <w:tblBorders>
        <w:top w:val="single" w:sz="8" w:space="0" w:color="568F59" w:themeColor="accent3"/>
        <w:bottom w:val="single" w:sz="8" w:space="0" w:color="568F59" w:themeColor="accent3"/>
      </w:tblBorders>
    </w:tblPr>
    <w:tblStylePr w:type="firstRow">
      <w:pPr>
        <w:spacing w:before="0" w:after="0" w:line="240" w:lineRule="auto"/>
      </w:pPr>
      <w:rPr>
        <w:b/>
        <w:bCs/>
      </w:rPr>
      <w:tblPr/>
      <w:tcPr>
        <w:tcBorders>
          <w:top w:val="single" w:sz="8" w:space="0" w:color="568F59" w:themeColor="accent3"/>
          <w:left w:val="nil"/>
          <w:bottom w:val="single" w:sz="8" w:space="0" w:color="568F59" w:themeColor="accent3"/>
          <w:right w:val="nil"/>
          <w:insideH w:val="nil"/>
          <w:insideV w:val="nil"/>
        </w:tcBorders>
      </w:tcPr>
    </w:tblStylePr>
    <w:tblStylePr w:type="lastRow">
      <w:pPr>
        <w:spacing w:before="0" w:after="0" w:line="240" w:lineRule="auto"/>
      </w:pPr>
      <w:rPr>
        <w:b/>
        <w:bCs/>
      </w:rPr>
      <w:tblPr/>
      <w:tcPr>
        <w:tcBorders>
          <w:top w:val="single" w:sz="8" w:space="0" w:color="568F59" w:themeColor="accent3"/>
          <w:left w:val="nil"/>
          <w:bottom w:val="single" w:sz="8" w:space="0" w:color="568F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4D4" w:themeFill="accent3" w:themeFillTint="3F"/>
      </w:tcPr>
    </w:tblStylePr>
    <w:tblStylePr w:type="band1Horz">
      <w:tblPr/>
      <w:tcPr>
        <w:tcBorders>
          <w:left w:val="nil"/>
          <w:right w:val="nil"/>
          <w:insideH w:val="nil"/>
          <w:insideV w:val="nil"/>
        </w:tcBorders>
        <w:shd w:val="clear" w:color="auto" w:fill="D3E4D4" w:themeFill="accent3" w:themeFillTint="3F"/>
      </w:tcPr>
    </w:tblStylePr>
  </w:style>
  <w:style w:type="table" w:styleId="LightShading-Accent4">
    <w:name w:val="Light Shading Accent 4"/>
    <w:basedOn w:val="TableNormal"/>
    <w:uiPriority w:val="60"/>
    <w:semiHidden/>
    <w:unhideWhenUsed/>
    <w:rsid w:val="00E276EC"/>
    <w:pPr>
      <w:spacing w:after="0" w:line="240" w:lineRule="auto"/>
    </w:pPr>
    <w:rPr>
      <w:color w:val="5F503C" w:themeColor="accent4" w:themeShade="BF"/>
    </w:rPr>
    <w:tblPr>
      <w:tblStyleRowBandSize w:val="1"/>
      <w:tblStyleColBandSize w:val="1"/>
      <w:tblBorders>
        <w:top w:val="single" w:sz="8" w:space="0" w:color="806B50" w:themeColor="accent4"/>
        <w:bottom w:val="single" w:sz="8" w:space="0" w:color="806B50" w:themeColor="accent4"/>
      </w:tblBorders>
    </w:tblPr>
    <w:tblStylePr w:type="firstRow">
      <w:pPr>
        <w:spacing w:before="0" w:after="0" w:line="240" w:lineRule="auto"/>
      </w:pPr>
      <w:rPr>
        <w:b/>
        <w:bCs/>
      </w:rPr>
      <w:tblPr/>
      <w:tcPr>
        <w:tcBorders>
          <w:top w:val="single" w:sz="8" w:space="0" w:color="806B50" w:themeColor="accent4"/>
          <w:left w:val="nil"/>
          <w:bottom w:val="single" w:sz="8" w:space="0" w:color="806B50" w:themeColor="accent4"/>
          <w:right w:val="nil"/>
          <w:insideH w:val="nil"/>
          <w:insideV w:val="nil"/>
        </w:tcBorders>
      </w:tcPr>
    </w:tblStylePr>
    <w:tblStylePr w:type="lastRow">
      <w:pPr>
        <w:spacing w:before="0" w:after="0" w:line="240" w:lineRule="auto"/>
      </w:pPr>
      <w:rPr>
        <w:b/>
        <w:bCs/>
      </w:rPr>
      <w:tblPr/>
      <w:tcPr>
        <w:tcBorders>
          <w:top w:val="single" w:sz="8" w:space="0" w:color="806B50" w:themeColor="accent4"/>
          <w:left w:val="nil"/>
          <w:bottom w:val="single" w:sz="8" w:space="0" w:color="806B5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DAD1" w:themeFill="accent4" w:themeFillTint="3F"/>
      </w:tcPr>
    </w:tblStylePr>
    <w:tblStylePr w:type="band1Horz">
      <w:tblPr/>
      <w:tcPr>
        <w:tcBorders>
          <w:left w:val="nil"/>
          <w:right w:val="nil"/>
          <w:insideH w:val="nil"/>
          <w:insideV w:val="nil"/>
        </w:tcBorders>
        <w:shd w:val="clear" w:color="auto" w:fill="E2DAD1" w:themeFill="accent4" w:themeFillTint="3F"/>
      </w:tcPr>
    </w:tblStylePr>
  </w:style>
  <w:style w:type="table" w:styleId="LightShading-Accent5">
    <w:name w:val="Light Shading Accent 5"/>
    <w:basedOn w:val="TableNormal"/>
    <w:uiPriority w:val="60"/>
    <w:semiHidden/>
    <w:unhideWhenUsed/>
    <w:rsid w:val="00E276EC"/>
    <w:pPr>
      <w:spacing w:after="0" w:line="240" w:lineRule="auto"/>
    </w:pPr>
    <w:rPr>
      <w:color w:val="306070" w:themeColor="accent5" w:themeShade="BF"/>
    </w:rPr>
    <w:tblPr>
      <w:tblStyleRowBandSize w:val="1"/>
      <w:tblStyleColBandSize w:val="1"/>
      <w:tblBorders>
        <w:top w:val="single" w:sz="8" w:space="0" w:color="408296" w:themeColor="accent5"/>
        <w:bottom w:val="single" w:sz="8" w:space="0" w:color="408296" w:themeColor="accent5"/>
      </w:tblBorders>
    </w:tblPr>
    <w:tblStylePr w:type="firstRow">
      <w:pPr>
        <w:spacing w:before="0" w:after="0" w:line="240" w:lineRule="auto"/>
      </w:pPr>
      <w:rPr>
        <w:b/>
        <w:bCs/>
      </w:rPr>
      <w:tblPr/>
      <w:tcPr>
        <w:tcBorders>
          <w:top w:val="single" w:sz="8" w:space="0" w:color="408296" w:themeColor="accent5"/>
          <w:left w:val="nil"/>
          <w:bottom w:val="single" w:sz="8" w:space="0" w:color="408296" w:themeColor="accent5"/>
          <w:right w:val="nil"/>
          <w:insideH w:val="nil"/>
          <w:insideV w:val="nil"/>
        </w:tcBorders>
      </w:tcPr>
    </w:tblStylePr>
    <w:tblStylePr w:type="lastRow">
      <w:pPr>
        <w:spacing w:before="0" w:after="0" w:line="240" w:lineRule="auto"/>
      </w:pPr>
      <w:rPr>
        <w:b/>
        <w:bCs/>
      </w:rPr>
      <w:tblPr/>
      <w:tcPr>
        <w:tcBorders>
          <w:top w:val="single" w:sz="8" w:space="0" w:color="408296" w:themeColor="accent5"/>
          <w:left w:val="nil"/>
          <w:bottom w:val="single" w:sz="8" w:space="0" w:color="40829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E2E9" w:themeFill="accent5" w:themeFillTint="3F"/>
      </w:tcPr>
    </w:tblStylePr>
    <w:tblStylePr w:type="band1Horz">
      <w:tblPr/>
      <w:tcPr>
        <w:tcBorders>
          <w:left w:val="nil"/>
          <w:right w:val="nil"/>
          <w:insideH w:val="nil"/>
          <w:insideV w:val="nil"/>
        </w:tcBorders>
        <w:shd w:val="clear" w:color="auto" w:fill="CBE2E9" w:themeFill="accent5" w:themeFillTint="3F"/>
      </w:tcPr>
    </w:tblStylePr>
  </w:style>
  <w:style w:type="table" w:styleId="LightShading-Accent6">
    <w:name w:val="Light Shading Accent 6"/>
    <w:basedOn w:val="TableNormal"/>
    <w:uiPriority w:val="60"/>
    <w:semiHidden/>
    <w:unhideWhenUsed/>
    <w:rsid w:val="00E276EC"/>
    <w:pPr>
      <w:spacing w:after="0" w:line="240" w:lineRule="auto"/>
    </w:pPr>
    <w:rPr>
      <w:color w:val="7A3130" w:themeColor="accent6" w:themeShade="BF"/>
    </w:rPr>
    <w:tblPr>
      <w:tblStyleRowBandSize w:val="1"/>
      <w:tblStyleColBandSize w:val="1"/>
      <w:tblBorders>
        <w:top w:val="single" w:sz="8" w:space="0" w:color="A34240" w:themeColor="accent6"/>
        <w:bottom w:val="single" w:sz="8" w:space="0" w:color="A34240" w:themeColor="accent6"/>
      </w:tblBorders>
    </w:tblPr>
    <w:tblStylePr w:type="firstRow">
      <w:pPr>
        <w:spacing w:before="0" w:after="0" w:line="240" w:lineRule="auto"/>
      </w:pPr>
      <w:rPr>
        <w:b/>
        <w:bCs/>
      </w:rPr>
      <w:tblPr/>
      <w:tcPr>
        <w:tcBorders>
          <w:top w:val="single" w:sz="8" w:space="0" w:color="A34240" w:themeColor="accent6"/>
          <w:left w:val="nil"/>
          <w:bottom w:val="single" w:sz="8" w:space="0" w:color="A34240" w:themeColor="accent6"/>
          <w:right w:val="nil"/>
          <w:insideH w:val="nil"/>
          <w:insideV w:val="nil"/>
        </w:tcBorders>
      </w:tcPr>
    </w:tblStylePr>
    <w:tblStylePr w:type="lastRow">
      <w:pPr>
        <w:spacing w:before="0" w:after="0" w:line="240" w:lineRule="auto"/>
      </w:pPr>
      <w:rPr>
        <w:b/>
        <w:bCs/>
      </w:rPr>
      <w:tblPr/>
      <w:tcPr>
        <w:tcBorders>
          <w:top w:val="single" w:sz="8" w:space="0" w:color="A34240" w:themeColor="accent6"/>
          <w:left w:val="nil"/>
          <w:bottom w:val="single" w:sz="8" w:space="0" w:color="A3424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CDCC" w:themeFill="accent6" w:themeFillTint="3F"/>
      </w:tcPr>
    </w:tblStylePr>
    <w:tblStylePr w:type="band1Horz">
      <w:tblPr/>
      <w:tcPr>
        <w:tcBorders>
          <w:left w:val="nil"/>
          <w:right w:val="nil"/>
          <w:insideH w:val="nil"/>
          <w:insideV w:val="nil"/>
        </w:tcBorders>
        <w:shd w:val="clear" w:color="auto" w:fill="EBCDCC" w:themeFill="accent6" w:themeFillTint="3F"/>
      </w:tcPr>
    </w:tblStylePr>
  </w:style>
  <w:style w:type="character" w:styleId="LineNumber">
    <w:name w:val="line number"/>
    <w:basedOn w:val="DefaultParagraphFont"/>
    <w:uiPriority w:val="99"/>
    <w:semiHidden/>
    <w:unhideWhenUsed/>
    <w:rsid w:val="00E276EC"/>
  </w:style>
  <w:style w:type="paragraph" w:styleId="List">
    <w:name w:val="List"/>
    <w:basedOn w:val="Normal"/>
    <w:uiPriority w:val="99"/>
    <w:semiHidden/>
    <w:unhideWhenUsed/>
    <w:rsid w:val="00E276EC"/>
    <w:pPr>
      <w:ind w:left="360" w:hanging="360"/>
      <w:contextualSpacing/>
    </w:pPr>
  </w:style>
  <w:style w:type="paragraph" w:styleId="List2">
    <w:name w:val="List 2"/>
    <w:basedOn w:val="Normal"/>
    <w:uiPriority w:val="99"/>
    <w:semiHidden/>
    <w:unhideWhenUsed/>
    <w:rsid w:val="00E276EC"/>
    <w:pPr>
      <w:ind w:left="720" w:hanging="360"/>
      <w:contextualSpacing/>
    </w:pPr>
  </w:style>
  <w:style w:type="paragraph" w:styleId="List3">
    <w:name w:val="List 3"/>
    <w:basedOn w:val="Normal"/>
    <w:uiPriority w:val="99"/>
    <w:semiHidden/>
    <w:unhideWhenUsed/>
    <w:rsid w:val="00E276EC"/>
    <w:pPr>
      <w:ind w:left="1080" w:hanging="360"/>
      <w:contextualSpacing/>
    </w:pPr>
  </w:style>
  <w:style w:type="paragraph" w:styleId="List4">
    <w:name w:val="List 4"/>
    <w:basedOn w:val="Normal"/>
    <w:uiPriority w:val="99"/>
    <w:semiHidden/>
    <w:unhideWhenUsed/>
    <w:rsid w:val="00E276EC"/>
    <w:pPr>
      <w:ind w:left="1440" w:hanging="360"/>
      <w:contextualSpacing/>
    </w:pPr>
  </w:style>
  <w:style w:type="paragraph" w:styleId="List5">
    <w:name w:val="List 5"/>
    <w:basedOn w:val="Normal"/>
    <w:uiPriority w:val="99"/>
    <w:semiHidden/>
    <w:unhideWhenUsed/>
    <w:rsid w:val="00E276EC"/>
    <w:pPr>
      <w:ind w:left="1800" w:hanging="360"/>
      <w:contextualSpacing/>
    </w:pPr>
  </w:style>
  <w:style w:type="paragraph" w:styleId="ListBullet">
    <w:name w:val="List Bullet"/>
    <w:basedOn w:val="Normal"/>
    <w:uiPriority w:val="99"/>
    <w:semiHidden/>
    <w:unhideWhenUsed/>
    <w:rsid w:val="00E276EC"/>
    <w:pPr>
      <w:numPr>
        <w:numId w:val="1"/>
      </w:numPr>
      <w:contextualSpacing/>
    </w:pPr>
  </w:style>
  <w:style w:type="paragraph" w:styleId="ListBullet2">
    <w:name w:val="List Bullet 2"/>
    <w:basedOn w:val="Normal"/>
    <w:uiPriority w:val="99"/>
    <w:semiHidden/>
    <w:unhideWhenUsed/>
    <w:rsid w:val="00E276EC"/>
    <w:pPr>
      <w:numPr>
        <w:numId w:val="2"/>
      </w:numPr>
      <w:contextualSpacing/>
    </w:pPr>
  </w:style>
  <w:style w:type="paragraph" w:styleId="ListBullet3">
    <w:name w:val="List Bullet 3"/>
    <w:basedOn w:val="Normal"/>
    <w:uiPriority w:val="99"/>
    <w:semiHidden/>
    <w:unhideWhenUsed/>
    <w:rsid w:val="00E276EC"/>
    <w:pPr>
      <w:numPr>
        <w:numId w:val="3"/>
      </w:numPr>
      <w:contextualSpacing/>
    </w:pPr>
  </w:style>
  <w:style w:type="paragraph" w:styleId="ListBullet4">
    <w:name w:val="List Bullet 4"/>
    <w:basedOn w:val="Normal"/>
    <w:uiPriority w:val="99"/>
    <w:semiHidden/>
    <w:unhideWhenUsed/>
    <w:rsid w:val="00E276EC"/>
    <w:pPr>
      <w:numPr>
        <w:numId w:val="4"/>
      </w:numPr>
      <w:contextualSpacing/>
    </w:pPr>
  </w:style>
  <w:style w:type="paragraph" w:styleId="ListBullet5">
    <w:name w:val="List Bullet 5"/>
    <w:basedOn w:val="Normal"/>
    <w:uiPriority w:val="99"/>
    <w:semiHidden/>
    <w:unhideWhenUsed/>
    <w:rsid w:val="00E276EC"/>
    <w:pPr>
      <w:numPr>
        <w:numId w:val="5"/>
      </w:numPr>
      <w:contextualSpacing/>
    </w:pPr>
  </w:style>
  <w:style w:type="paragraph" w:styleId="ListContinue">
    <w:name w:val="List Continue"/>
    <w:basedOn w:val="Normal"/>
    <w:uiPriority w:val="99"/>
    <w:semiHidden/>
    <w:unhideWhenUsed/>
    <w:rsid w:val="00E276EC"/>
    <w:pPr>
      <w:spacing w:after="120"/>
      <w:ind w:left="360"/>
      <w:contextualSpacing/>
    </w:pPr>
  </w:style>
  <w:style w:type="paragraph" w:styleId="ListContinue2">
    <w:name w:val="List Continue 2"/>
    <w:basedOn w:val="Normal"/>
    <w:uiPriority w:val="99"/>
    <w:semiHidden/>
    <w:unhideWhenUsed/>
    <w:rsid w:val="00E276EC"/>
    <w:pPr>
      <w:spacing w:after="120"/>
      <w:ind w:left="720"/>
      <w:contextualSpacing/>
    </w:pPr>
  </w:style>
  <w:style w:type="paragraph" w:styleId="ListContinue3">
    <w:name w:val="List Continue 3"/>
    <w:basedOn w:val="Normal"/>
    <w:uiPriority w:val="99"/>
    <w:semiHidden/>
    <w:unhideWhenUsed/>
    <w:rsid w:val="00E276EC"/>
    <w:pPr>
      <w:spacing w:after="120"/>
      <w:ind w:left="1080"/>
      <w:contextualSpacing/>
    </w:pPr>
  </w:style>
  <w:style w:type="paragraph" w:styleId="ListContinue4">
    <w:name w:val="List Continue 4"/>
    <w:basedOn w:val="Normal"/>
    <w:uiPriority w:val="99"/>
    <w:semiHidden/>
    <w:unhideWhenUsed/>
    <w:rsid w:val="00E276EC"/>
    <w:pPr>
      <w:spacing w:after="120"/>
      <w:ind w:left="1440"/>
      <w:contextualSpacing/>
    </w:pPr>
  </w:style>
  <w:style w:type="paragraph" w:styleId="ListContinue5">
    <w:name w:val="List Continue 5"/>
    <w:basedOn w:val="Normal"/>
    <w:uiPriority w:val="99"/>
    <w:semiHidden/>
    <w:unhideWhenUsed/>
    <w:rsid w:val="00E276EC"/>
    <w:pPr>
      <w:spacing w:after="120"/>
      <w:ind w:left="1800"/>
      <w:contextualSpacing/>
    </w:pPr>
  </w:style>
  <w:style w:type="paragraph" w:styleId="ListNumber">
    <w:name w:val="List Number"/>
    <w:basedOn w:val="Normal"/>
    <w:uiPriority w:val="99"/>
    <w:semiHidden/>
    <w:unhideWhenUsed/>
    <w:rsid w:val="00E276EC"/>
    <w:pPr>
      <w:numPr>
        <w:numId w:val="6"/>
      </w:numPr>
      <w:contextualSpacing/>
    </w:pPr>
  </w:style>
  <w:style w:type="paragraph" w:styleId="ListNumber2">
    <w:name w:val="List Number 2"/>
    <w:basedOn w:val="Normal"/>
    <w:uiPriority w:val="99"/>
    <w:semiHidden/>
    <w:unhideWhenUsed/>
    <w:rsid w:val="00E276EC"/>
    <w:pPr>
      <w:numPr>
        <w:numId w:val="7"/>
      </w:numPr>
      <w:contextualSpacing/>
    </w:pPr>
  </w:style>
  <w:style w:type="paragraph" w:styleId="ListNumber3">
    <w:name w:val="List Number 3"/>
    <w:basedOn w:val="Normal"/>
    <w:uiPriority w:val="99"/>
    <w:semiHidden/>
    <w:unhideWhenUsed/>
    <w:rsid w:val="00E276EC"/>
    <w:pPr>
      <w:numPr>
        <w:numId w:val="8"/>
      </w:numPr>
      <w:contextualSpacing/>
    </w:pPr>
  </w:style>
  <w:style w:type="paragraph" w:styleId="ListNumber4">
    <w:name w:val="List Number 4"/>
    <w:basedOn w:val="Normal"/>
    <w:uiPriority w:val="99"/>
    <w:semiHidden/>
    <w:unhideWhenUsed/>
    <w:rsid w:val="00E276EC"/>
    <w:pPr>
      <w:numPr>
        <w:numId w:val="9"/>
      </w:numPr>
      <w:contextualSpacing/>
    </w:pPr>
  </w:style>
  <w:style w:type="paragraph" w:styleId="ListNumber5">
    <w:name w:val="List Number 5"/>
    <w:basedOn w:val="Normal"/>
    <w:uiPriority w:val="99"/>
    <w:semiHidden/>
    <w:unhideWhenUsed/>
    <w:rsid w:val="00E276EC"/>
    <w:pPr>
      <w:numPr>
        <w:numId w:val="10"/>
      </w:numPr>
      <w:contextualSpacing/>
    </w:pPr>
  </w:style>
  <w:style w:type="paragraph" w:styleId="ListParagraph">
    <w:name w:val="List Paragraph"/>
    <w:basedOn w:val="Normal"/>
    <w:uiPriority w:val="34"/>
    <w:unhideWhenUsed/>
    <w:qFormat/>
    <w:rsid w:val="00E276EC"/>
    <w:pPr>
      <w:ind w:left="720"/>
      <w:contextualSpacing/>
    </w:pPr>
  </w:style>
  <w:style w:type="table" w:styleId="ListTable1Light">
    <w:name w:val="List Table 1 Light"/>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BC5793" w:themeColor="accent1" w:themeTint="99"/>
        </w:tcBorders>
      </w:tcPr>
    </w:tblStylePr>
    <w:tblStylePr w:type="lastRow">
      <w:rPr>
        <w:b/>
        <w:bCs/>
      </w:rPr>
      <w:tblPr/>
      <w:tcPr>
        <w:tcBorders>
          <w:top w:val="single" w:sz="4" w:space="0" w:color="BC5793" w:themeColor="accent1" w:themeTint="99"/>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styleId="ListTable1Light-Accent2">
    <w:name w:val="List Table 1 Light Accent 2"/>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E0DB95" w:themeColor="accent2" w:themeTint="99"/>
        </w:tcBorders>
      </w:tcPr>
    </w:tblStylePr>
    <w:tblStylePr w:type="lastRow">
      <w:rPr>
        <w:b/>
        <w:bCs/>
      </w:rPr>
      <w:tblPr/>
      <w:tcPr>
        <w:tcBorders>
          <w:top w:val="single" w:sz="4" w:space="0" w:color="E0DB95" w:themeColor="accent2" w:themeTint="99"/>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styleId="ListTable1Light-Accent3">
    <w:name w:val="List Table 1 Light Accent 3"/>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95BF97" w:themeColor="accent3" w:themeTint="99"/>
        </w:tcBorders>
      </w:tcPr>
    </w:tblStylePr>
    <w:tblStylePr w:type="lastRow">
      <w:rPr>
        <w:b/>
        <w:bCs/>
      </w:rPr>
      <w:tblPr/>
      <w:tcPr>
        <w:tcBorders>
          <w:top w:val="single" w:sz="4" w:space="0" w:color="95BF97" w:themeColor="accent3" w:themeTint="99"/>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styleId="ListTable1Light-Accent4">
    <w:name w:val="List Table 1 Light Accent 4"/>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B9A68F" w:themeColor="accent4" w:themeTint="99"/>
        </w:tcBorders>
      </w:tcPr>
    </w:tblStylePr>
    <w:tblStylePr w:type="lastRow">
      <w:rPr>
        <w:b/>
        <w:bCs/>
      </w:rPr>
      <w:tblPr/>
      <w:tcPr>
        <w:tcBorders>
          <w:top w:val="single" w:sz="4" w:space="0" w:color="B9A68F" w:themeColor="accent4" w:themeTint="99"/>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styleId="ListTable1Light-Accent5">
    <w:name w:val="List Table 1 Light Accent 5"/>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82B9C9" w:themeColor="accent5" w:themeTint="99"/>
        </w:tcBorders>
      </w:tcPr>
    </w:tblStylePr>
    <w:tblStylePr w:type="lastRow">
      <w:rPr>
        <w:b/>
        <w:bCs/>
      </w:rPr>
      <w:tblPr/>
      <w:tcPr>
        <w:tcBorders>
          <w:top w:val="single" w:sz="4" w:space="0" w:color="82B9C9" w:themeColor="accent5" w:themeTint="99"/>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styleId="ListTable1Light-Accent6">
    <w:name w:val="List Table 1 Light Accent 6"/>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CF8684" w:themeColor="accent6" w:themeTint="99"/>
        </w:tcBorders>
      </w:tcPr>
    </w:tblStylePr>
    <w:tblStylePr w:type="lastRow">
      <w:rPr>
        <w:b/>
        <w:bCs/>
      </w:rPr>
      <w:tblPr/>
      <w:tcPr>
        <w:tcBorders>
          <w:top w:val="single" w:sz="4" w:space="0" w:color="CF8684" w:themeColor="accent6" w:themeTint="99"/>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styleId="ListTable2">
    <w:name w:val="List Table 2"/>
    <w:basedOn w:val="TableNormal"/>
    <w:uiPriority w:val="47"/>
    <w:rsid w:val="00E276E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E276EC"/>
    <w:pPr>
      <w:spacing w:after="0" w:line="240" w:lineRule="auto"/>
    </w:pPr>
    <w:tblPr>
      <w:tblStyleRowBandSize w:val="1"/>
      <w:tblStyleColBandSize w:val="1"/>
      <w:tblBorders>
        <w:top w:val="single" w:sz="4" w:space="0" w:color="BC5793" w:themeColor="accent1" w:themeTint="99"/>
        <w:bottom w:val="single" w:sz="4" w:space="0" w:color="BC5793" w:themeColor="accent1" w:themeTint="99"/>
        <w:insideH w:val="single" w:sz="4" w:space="0" w:color="BC579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styleId="ListTable2-Accent2">
    <w:name w:val="List Table 2 Accent 2"/>
    <w:basedOn w:val="TableNormal"/>
    <w:uiPriority w:val="47"/>
    <w:rsid w:val="00E276EC"/>
    <w:pPr>
      <w:spacing w:after="0" w:line="240" w:lineRule="auto"/>
    </w:pPr>
    <w:tblPr>
      <w:tblStyleRowBandSize w:val="1"/>
      <w:tblStyleColBandSize w:val="1"/>
      <w:tblBorders>
        <w:top w:val="single" w:sz="4" w:space="0" w:color="E0DB95" w:themeColor="accent2" w:themeTint="99"/>
        <w:bottom w:val="single" w:sz="4" w:space="0" w:color="E0DB95" w:themeColor="accent2" w:themeTint="99"/>
        <w:insideH w:val="single" w:sz="4" w:space="0" w:color="E0DB9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styleId="ListTable2-Accent3">
    <w:name w:val="List Table 2 Accent 3"/>
    <w:basedOn w:val="TableNormal"/>
    <w:uiPriority w:val="47"/>
    <w:rsid w:val="00E276EC"/>
    <w:pPr>
      <w:spacing w:after="0" w:line="240" w:lineRule="auto"/>
    </w:pPr>
    <w:tblPr>
      <w:tblStyleRowBandSize w:val="1"/>
      <w:tblStyleColBandSize w:val="1"/>
      <w:tblBorders>
        <w:top w:val="single" w:sz="4" w:space="0" w:color="95BF97" w:themeColor="accent3" w:themeTint="99"/>
        <w:bottom w:val="single" w:sz="4" w:space="0" w:color="95BF97" w:themeColor="accent3" w:themeTint="99"/>
        <w:insideH w:val="single" w:sz="4" w:space="0" w:color="95BF9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styleId="ListTable2-Accent4">
    <w:name w:val="List Table 2 Accent 4"/>
    <w:basedOn w:val="TableNormal"/>
    <w:uiPriority w:val="47"/>
    <w:rsid w:val="00E276EC"/>
    <w:pPr>
      <w:spacing w:after="0" w:line="240" w:lineRule="auto"/>
    </w:pPr>
    <w:tblPr>
      <w:tblStyleRowBandSize w:val="1"/>
      <w:tblStyleColBandSize w:val="1"/>
      <w:tblBorders>
        <w:top w:val="single" w:sz="4" w:space="0" w:color="B9A68F" w:themeColor="accent4" w:themeTint="99"/>
        <w:bottom w:val="single" w:sz="4" w:space="0" w:color="B9A68F" w:themeColor="accent4" w:themeTint="99"/>
        <w:insideH w:val="single" w:sz="4" w:space="0" w:color="B9A68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styleId="ListTable2-Accent5">
    <w:name w:val="List Table 2 Accent 5"/>
    <w:basedOn w:val="TableNormal"/>
    <w:uiPriority w:val="47"/>
    <w:rsid w:val="00E276EC"/>
    <w:pPr>
      <w:spacing w:after="0" w:line="240" w:lineRule="auto"/>
    </w:pPr>
    <w:tblPr>
      <w:tblStyleRowBandSize w:val="1"/>
      <w:tblStyleColBandSize w:val="1"/>
      <w:tblBorders>
        <w:top w:val="single" w:sz="4" w:space="0" w:color="82B9C9" w:themeColor="accent5" w:themeTint="99"/>
        <w:bottom w:val="single" w:sz="4" w:space="0" w:color="82B9C9" w:themeColor="accent5" w:themeTint="99"/>
        <w:insideH w:val="single" w:sz="4" w:space="0" w:color="82B9C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styleId="ListTable2-Accent6">
    <w:name w:val="List Table 2 Accent 6"/>
    <w:basedOn w:val="TableNormal"/>
    <w:uiPriority w:val="47"/>
    <w:rsid w:val="00E276EC"/>
    <w:pPr>
      <w:spacing w:after="0" w:line="240" w:lineRule="auto"/>
    </w:pPr>
    <w:tblPr>
      <w:tblStyleRowBandSize w:val="1"/>
      <w:tblStyleColBandSize w:val="1"/>
      <w:tblBorders>
        <w:top w:val="single" w:sz="4" w:space="0" w:color="CF8684" w:themeColor="accent6" w:themeTint="99"/>
        <w:bottom w:val="single" w:sz="4" w:space="0" w:color="CF8684" w:themeColor="accent6" w:themeTint="99"/>
        <w:insideH w:val="single" w:sz="4" w:space="0" w:color="CF868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styleId="ListTable3">
    <w:name w:val="List Table 3"/>
    <w:basedOn w:val="TableNormal"/>
    <w:uiPriority w:val="48"/>
    <w:rsid w:val="00E276E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E276EC"/>
    <w:pPr>
      <w:spacing w:after="0" w:line="240" w:lineRule="auto"/>
    </w:pPr>
    <w:tblPr>
      <w:tblStyleRowBandSize w:val="1"/>
      <w:tblStyleColBandSize w:val="1"/>
      <w:tblBorders>
        <w:top w:val="single" w:sz="4" w:space="0" w:color="562241" w:themeColor="accent1"/>
        <w:left w:val="single" w:sz="4" w:space="0" w:color="562241" w:themeColor="accent1"/>
        <w:bottom w:val="single" w:sz="4" w:space="0" w:color="562241" w:themeColor="accent1"/>
        <w:right w:val="single" w:sz="4" w:space="0" w:color="562241" w:themeColor="accent1"/>
      </w:tblBorders>
    </w:tblPr>
    <w:tblStylePr w:type="firstRow">
      <w:rPr>
        <w:b/>
        <w:bCs/>
        <w:color w:val="FFFFFF" w:themeColor="background1"/>
      </w:rPr>
      <w:tblPr/>
      <w:tcPr>
        <w:shd w:val="clear" w:color="auto" w:fill="562241" w:themeFill="accent1"/>
      </w:tcPr>
    </w:tblStylePr>
    <w:tblStylePr w:type="lastRow">
      <w:rPr>
        <w:b/>
        <w:bCs/>
      </w:rPr>
      <w:tblPr/>
      <w:tcPr>
        <w:tcBorders>
          <w:top w:val="double" w:sz="4" w:space="0" w:color="562241"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2241" w:themeColor="accent1"/>
          <w:right w:val="single" w:sz="4" w:space="0" w:color="562241" w:themeColor="accent1"/>
        </w:tcBorders>
      </w:tcPr>
    </w:tblStylePr>
    <w:tblStylePr w:type="band1Horz">
      <w:tblPr/>
      <w:tcPr>
        <w:tcBorders>
          <w:top w:val="single" w:sz="4" w:space="0" w:color="562241" w:themeColor="accent1"/>
          <w:bottom w:val="single" w:sz="4" w:space="0" w:color="562241"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2241" w:themeColor="accent1"/>
          <w:left w:val="nil"/>
        </w:tcBorders>
      </w:tcPr>
    </w:tblStylePr>
    <w:tblStylePr w:type="swCell">
      <w:tblPr/>
      <w:tcPr>
        <w:tcBorders>
          <w:top w:val="double" w:sz="4" w:space="0" w:color="562241" w:themeColor="accent1"/>
          <w:right w:val="nil"/>
        </w:tcBorders>
      </w:tcPr>
    </w:tblStylePr>
  </w:style>
  <w:style w:type="table" w:styleId="ListTable3-Accent2">
    <w:name w:val="List Table 3 Accent 2"/>
    <w:basedOn w:val="TableNormal"/>
    <w:uiPriority w:val="48"/>
    <w:rsid w:val="00E276EC"/>
    <w:pPr>
      <w:spacing w:after="0" w:line="240" w:lineRule="auto"/>
    </w:pPr>
    <w:tblPr>
      <w:tblStyleRowBandSize w:val="1"/>
      <w:tblStyleColBandSize w:val="1"/>
      <w:tblBorders>
        <w:top w:val="single" w:sz="4" w:space="0" w:color="CCC44F" w:themeColor="accent2"/>
        <w:left w:val="single" w:sz="4" w:space="0" w:color="CCC44F" w:themeColor="accent2"/>
        <w:bottom w:val="single" w:sz="4" w:space="0" w:color="CCC44F" w:themeColor="accent2"/>
        <w:right w:val="single" w:sz="4" w:space="0" w:color="CCC44F" w:themeColor="accent2"/>
      </w:tblBorders>
    </w:tblPr>
    <w:tblStylePr w:type="firstRow">
      <w:rPr>
        <w:b/>
        <w:bCs/>
        <w:color w:val="FFFFFF" w:themeColor="background1"/>
      </w:rPr>
      <w:tblPr/>
      <w:tcPr>
        <w:shd w:val="clear" w:color="auto" w:fill="CCC44F" w:themeFill="accent2"/>
      </w:tcPr>
    </w:tblStylePr>
    <w:tblStylePr w:type="lastRow">
      <w:rPr>
        <w:b/>
        <w:bCs/>
      </w:rPr>
      <w:tblPr/>
      <w:tcPr>
        <w:tcBorders>
          <w:top w:val="double" w:sz="4" w:space="0" w:color="CCC44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CC44F" w:themeColor="accent2"/>
          <w:right w:val="single" w:sz="4" w:space="0" w:color="CCC44F" w:themeColor="accent2"/>
        </w:tcBorders>
      </w:tcPr>
    </w:tblStylePr>
    <w:tblStylePr w:type="band1Horz">
      <w:tblPr/>
      <w:tcPr>
        <w:tcBorders>
          <w:top w:val="single" w:sz="4" w:space="0" w:color="CCC44F" w:themeColor="accent2"/>
          <w:bottom w:val="single" w:sz="4" w:space="0" w:color="CCC44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CC44F" w:themeColor="accent2"/>
          <w:left w:val="nil"/>
        </w:tcBorders>
      </w:tcPr>
    </w:tblStylePr>
    <w:tblStylePr w:type="swCell">
      <w:tblPr/>
      <w:tcPr>
        <w:tcBorders>
          <w:top w:val="double" w:sz="4" w:space="0" w:color="CCC44F" w:themeColor="accent2"/>
          <w:right w:val="nil"/>
        </w:tcBorders>
      </w:tcPr>
    </w:tblStylePr>
  </w:style>
  <w:style w:type="table" w:styleId="ListTable3-Accent3">
    <w:name w:val="List Table 3 Accent 3"/>
    <w:basedOn w:val="TableNormal"/>
    <w:uiPriority w:val="48"/>
    <w:rsid w:val="00E276EC"/>
    <w:pPr>
      <w:spacing w:after="0" w:line="240" w:lineRule="auto"/>
    </w:pPr>
    <w:tblPr>
      <w:tblStyleRowBandSize w:val="1"/>
      <w:tblStyleColBandSize w:val="1"/>
      <w:tblBorders>
        <w:top w:val="single" w:sz="4" w:space="0" w:color="568F59" w:themeColor="accent3"/>
        <w:left w:val="single" w:sz="4" w:space="0" w:color="568F59" w:themeColor="accent3"/>
        <w:bottom w:val="single" w:sz="4" w:space="0" w:color="568F59" w:themeColor="accent3"/>
        <w:right w:val="single" w:sz="4" w:space="0" w:color="568F59" w:themeColor="accent3"/>
      </w:tblBorders>
    </w:tblPr>
    <w:tblStylePr w:type="firstRow">
      <w:rPr>
        <w:b/>
        <w:bCs/>
        <w:color w:val="FFFFFF" w:themeColor="background1"/>
      </w:rPr>
      <w:tblPr/>
      <w:tcPr>
        <w:shd w:val="clear" w:color="auto" w:fill="568F59" w:themeFill="accent3"/>
      </w:tcPr>
    </w:tblStylePr>
    <w:tblStylePr w:type="lastRow">
      <w:rPr>
        <w:b/>
        <w:bCs/>
      </w:rPr>
      <w:tblPr/>
      <w:tcPr>
        <w:tcBorders>
          <w:top w:val="double" w:sz="4" w:space="0" w:color="568F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8F59" w:themeColor="accent3"/>
          <w:right w:val="single" w:sz="4" w:space="0" w:color="568F59" w:themeColor="accent3"/>
        </w:tcBorders>
      </w:tcPr>
    </w:tblStylePr>
    <w:tblStylePr w:type="band1Horz">
      <w:tblPr/>
      <w:tcPr>
        <w:tcBorders>
          <w:top w:val="single" w:sz="4" w:space="0" w:color="568F59" w:themeColor="accent3"/>
          <w:bottom w:val="single" w:sz="4" w:space="0" w:color="568F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8F59" w:themeColor="accent3"/>
          <w:left w:val="nil"/>
        </w:tcBorders>
      </w:tcPr>
    </w:tblStylePr>
    <w:tblStylePr w:type="swCell">
      <w:tblPr/>
      <w:tcPr>
        <w:tcBorders>
          <w:top w:val="double" w:sz="4" w:space="0" w:color="568F59" w:themeColor="accent3"/>
          <w:right w:val="nil"/>
        </w:tcBorders>
      </w:tcPr>
    </w:tblStylePr>
  </w:style>
  <w:style w:type="table" w:styleId="ListTable3-Accent4">
    <w:name w:val="List Table 3 Accent 4"/>
    <w:basedOn w:val="TableNormal"/>
    <w:uiPriority w:val="48"/>
    <w:rsid w:val="00E276EC"/>
    <w:pPr>
      <w:spacing w:after="0" w:line="240" w:lineRule="auto"/>
    </w:pPr>
    <w:tblPr>
      <w:tblStyleRowBandSize w:val="1"/>
      <w:tblStyleColBandSize w:val="1"/>
      <w:tblBorders>
        <w:top w:val="single" w:sz="4" w:space="0" w:color="806B50" w:themeColor="accent4"/>
        <w:left w:val="single" w:sz="4" w:space="0" w:color="806B50" w:themeColor="accent4"/>
        <w:bottom w:val="single" w:sz="4" w:space="0" w:color="806B50" w:themeColor="accent4"/>
        <w:right w:val="single" w:sz="4" w:space="0" w:color="806B50" w:themeColor="accent4"/>
      </w:tblBorders>
    </w:tblPr>
    <w:tblStylePr w:type="firstRow">
      <w:rPr>
        <w:b/>
        <w:bCs/>
        <w:color w:val="FFFFFF" w:themeColor="background1"/>
      </w:rPr>
      <w:tblPr/>
      <w:tcPr>
        <w:shd w:val="clear" w:color="auto" w:fill="806B50" w:themeFill="accent4"/>
      </w:tcPr>
    </w:tblStylePr>
    <w:tblStylePr w:type="lastRow">
      <w:rPr>
        <w:b/>
        <w:bCs/>
      </w:rPr>
      <w:tblPr/>
      <w:tcPr>
        <w:tcBorders>
          <w:top w:val="double" w:sz="4" w:space="0" w:color="806B5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B50" w:themeColor="accent4"/>
          <w:right w:val="single" w:sz="4" w:space="0" w:color="806B50" w:themeColor="accent4"/>
        </w:tcBorders>
      </w:tcPr>
    </w:tblStylePr>
    <w:tblStylePr w:type="band1Horz">
      <w:tblPr/>
      <w:tcPr>
        <w:tcBorders>
          <w:top w:val="single" w:sz="4" w:space="0" w:color="806B50" w:themeColor="accent4"/>
          <w:bottom w:val="single" w:sz="4" w:space="0" w:color="806B5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B50" w:themeColor="accent4"/>
          <w:left w:val="nil"/>
        </w:tcBorders>
      </w:tcPr>
    </w:tblStylePr>
    <w:tblStylePr w:type="swCell">
      <w:tblPr/>
      <w:tcPr>
        <w:tcBorders>
          <w:top w:val="double" w:sz="4" w:space="0" w:color="806B50" w:themeColor="accent4"/>
          <w:right w:val="nil"/>
        </w:tcBorders>
      </w:tcPr>
    </w:tblStylePr>
  </w:style>
  <w:style w:type="table" w:styleId="ListTable3-Accent5">
    <w:name w:val="List Table 3 Accent 5"/>
    <w:basedOn w:val="TableNormal"/>
    <w:uiPriority w:val="48"/>
    <w:rsid w:val="00E276EC"/>
    <w:pPr>
      <w:spacing w:after="0" w:line="240" w:lineRule="auto"/>
    </w:pPr>
    <w:tblPr>
      <w:tblStyleRowBandSize w:val="1"/>
      <w:tblStyleColBandSize w:val="1"/>
      <w:tblBorders>
        <w:top w:val="single" w:sz="4" w:space="0" w:color="408296" w:themeColor="accent5"/>
        <w:left w:val="single" w:sz="4" w:space="0" w:color="408296" w:themeColor="accent5"/>
        <w:bottom w:val="single" w:sz="4" w:space="0" w:color="408296" w:themeColor="accent5"/>
        <w:right w:val="single" w:sz="4" w:space="0" w:color="408296" w:themeColor="accent5"/>
      </w:tblBorders>
    </w:tblPr>
    <w:tblStylePr w:type="firstRow">
      <w:rPr>
        <w:b/>
        <w:bCs/>
        <w:color w:val="FFFFFF" w:themeColor="background1"/>
      </w:rPr>
      <w:tblPr/>
      <w:tcPr>
        <w:shd w:val="clear" w:color="auto" w:fill="408296" w:themeFill="accent5"/>
      </w:tcPr>
    </w:tblStylePr>
    <w:tblStylePr w:type="lastRow">
      <w:rPr>
        <w:b/>
        <w:bCs/>
      </w:rPr>
      <w:tblPr/>
      <w:tcPr>
        <w:tcBorders>
          <w:top w:val="double" w:sz="4" w:space="0" w:color="40829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08296" w:themeColor="accent5"/>
          <w:right w:val="single" w:sz="4" w:space="0" w:color="408296" w:themeColor="accent5"/>
        </w:tcBorders>
      </w:tcPr>
    </w:tblStylePr>
    <w:tblStylePr w:type="band1Horz">
      <w:tblPr/>
      <w:tcPr>
        <w:tcBorders>
          <w:top w:val="single" w:sz="4" w:space="0" w:color="408296" w:themeColor="accent5"/>
          <w:bottom w:val="single" w:sz="4" w:space="0" w:color="40829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08296" w:themeColor="accent5"/>
          <w:left w:val="nil"/>
        </w:tcBorders>
      </w:tcPr>
    </w:tblStylePr>
    <w:tblStylePr w:type="swCell">
      <w:tblPr/>
      <w:tcPr>
        <w:tcBorders>
          <w:top w:val="double" w:sz="4" w:space="0" w:color="408296" w:themeColor="accent5"/>
          <w:right w:val="nil"/>
        </w:tcBorders>
      </w:tcPr>
    </w:tblStylePr>
  </w:style>
  <w:style w:type="table" w:styleId="ListTable3-Accent6">
    <w:name w:val="List Table 3 Accent 6"/>
    <w:basedOn w:val="TableNormal"/>
    <w:uiPriority w:val="48"/>
    <w:rsid w:val="00E276EC"/>
    <w:pPr>
      <w:spacing w:after="0" w:line="240" w:lineRule="auto"/>
    </w:pPr>
    <w:tblPr>
      <w:tblStyleRowBandSize w:val="1"/>
      <w:tblStyleColBandSize w:val="1"/>
      <w:tblBorders>
        <w:top w:val="single" w:sz="4" w:space="0" w:color="A34240" w:themeColor="accent6"/>
        <w:left w:val="single" w:sz="4" w:space="0" w:color="A34240" w:themeColor="accent6"/>
        <w:bottom w:val="single" w:sz="4" w:space="0" w:color="A34240" w:themeColor="accent6"/>
        <w:right w:val="single" w:sz="4" w:space="0" w:color="A34240" w:themeColor="accent6"/>
      </w:tblBorders>
    </w:tblPr>
    <w:tblStylePr w:type="firstRow">
      <w:rPr>
        <w:b/>
        <w:bCs/>
        <w:color w:val="FFFFFF" w:themeColor="background1"/>
      </w:rPr>
      <w:tblPr/>
      <w:tcPr>
        <w:shd w:val="clear" w:color="auto" w:fill="A34240" w:themeFill="accent6"/>
      </w:tcPr>
    </w:tblStylePr>
    <w:tblStylePr w:type="lastRow">
      <w:rPr>
        <w:b/>
        <w:bCs/>
      </w:rPr>
      <w:tblPr/>
      <w:tcPr>
        <w:tcBorders>
          <w:top w:val="double" w:sz="4" w:space="0" w:color="A3424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34240" w:themeColor="accent6"/>
          <w:right w:val="single" w:sz="4" w:space="0" w:color="A34240" w:themeColor="accent6"/>
        </w:tcBorders>
      </w:tcPr>
    </w:tblStylePr>
    <w:tblStylePr w:type="band1Horz">
      <w:tblPr/>
      <w:tcPr>
        <w:tcBorders>
          <w:top w:val="single" w:sz="4" w:space="0" w:color="A34240" w:themeColor="accent6"/>
          <w:bottom w:val="single" w:sz="4" w:space="0" w:color="A3424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34240" w:themeColor="accent6"/>
          <w:left w:val="nil"/>
        </w:tcBorders>
      </w:tcPr>
    </w:tblStylePr>
    <w:tblStylePr w:type="swCell">
      <w:tblPr/>
      <w:tcPr>
        <w:tcBorders>
          <w:top w:val="double" w:sz="4" w:space="0" w:color="A34240" w:themeColor="accent6"/>
          <w:right w:val="nil"/>
        </w:tcBorders>
      </w:tcPr>
    </w:tblStylePr>
  </w:style>
  <w:style w:type="table" w:styleId="ListTable4">
    <w:name w:val="List Table 4"/>
    <w:basedOn w:val="TableNormal"/>
    <w:uiPriority w:val="49"/>
    <w:rsid w:val="00E276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E276EC"/>
    <w:pPr>
      <w:spacing w:after="0" w:line="240" w:lineRule="auto"/>
    </w:p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tblBorders>
    </w:tblPr>
    <w:tblStylePr w:type="firstRow">
      <w:rPr>
        <w:b/>
        <w:bCs/>
        <w:color w:val="FFFFFF" w:themeColor="background1"/>
      </w:rPr>
      <w:tblPr/>
      <w:tcPr>
        <w:tcBorders>
          <w:top w:val="single" w:sz="4" w:space="0" w:color="562241" w:themeColor="accent1"/>
          <w:left w:val="single" w:sz="4" w:space="0" w:color="562241" w:themeColor="accent1"/>
          <w:bottom w:val="single" w:sz="4" w:space="0" w:color="562241" w:themeColor="accent1"/>
          <w:right w:val="single" w:sz="4" w:space="0" w:color="562241" w:themeColor="accent1"/>
          <w:insideH w:val="nil"/>
        </w:tcBorders>
        <w:shd w:val="clear" w:color="auto" w:fill="562241" w:themeFill="accent1"/>
      </w:tcPr>
    </w:tblStylePr>
    <w:tblStylePr w:type="lastRow">
      <w:rPr>
        <w:b/>
        <w:bCs/>
      </w:rPr>
      <w:tblPr/>
      <w:tcPr>
        <w:tcBorders>
          <w:top w:val="double" w:sz="4" w:space="0" w:color="BC5793" w:themeColor="accent1" w:themeTint="99"/>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styleId="ListTable4-Accent2">
    <w:name w:val="List Table 4 Accent 2"/>
    <w:basedOn w:val="TableNormal"/>
    <w:uiPriority w:val="49"/>
    <w:rsid w:val="00E276EC"/>
    <w:pPr>
      <w:spacing w:after="0" w:line="240" w:lineRule="auto"/>
    </w:p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tblBorders>
    </w:tblPr>
    <w:tblStylePr w:type="firstRow">
      <w:rPr>
        <w:b/>
        <w:bCs/>
        <w:color w:val="FFFFFF" w:themeColor="background1"/>
      </w:rPr>
      <w:tblPr/>
      <w:tcPr>
        <w:tcBorders>
          <w:top w:val="single" w:sz="4" w:space="0" w:color="CCC44F" w:themeColor="accent2"/>
          <w:left w:val="single" w:sz="4" w:space="0" w:color="CCC44F" w:themeColor="accent2"/>
          <w:bottom w:val="single" w:sz="4" w:space="0" w:color="CCC44F" w:themeColor="accent2"/>
          <w:right w:val="single" w:sz="4" w:space="0" w:color="CCC44F" w:themeColor="accent2"/>
          <w:insideH w:val="nil"/>
        </w:tcBorders>
        <w:shd w:val="clear" w:color="auto" w:fill="CCC44F" w:themeFill="accent2"/>
      </w:tcPr>
    </w:tblStylePr>
    <w:tblStylePr w:type="lastRow">
      <w:rPr>
        <w:b/>
        <w:bCs/>
      </w:rPr>
      <w:tblPr/>
      <w:tcPr>
        <w:tcBorders>
          <w:top w:val="double" w:sz="4" w:space="0" w:color="E0DB95" w:themeColor="accent2" w:themeTint="99"/>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styleId="ListTable4-Accent3">
    <w:name w:val="List Table 4 Accent 3"/>
    <w:basedOn w:val="TableNormal"/>
    <w:uiPriority w:val="49"/>
    <w:rsid w:val="00E276EC"/>
    <w:pPr>
      <w:spacing w:after="0" w:line="240" w:lineRule="auto"/>
    </w:p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tblBorders>
    </w:tblPr>
    <w:tblStylePr w:type="firstRow">
      <w:rPr>
        <w:b/>
        <w:bCs/>
        <w:color w:val="FFFFFF" w:themeColor="background1"/>
      </w:rPr>
      <w:tblPr/>
      <w:tcPr>
        <w:tcBorders>
          <w:top w:val="single" w:sz="4" w:space="0" w:color="568F59" w:themeColor="accent3"/>
          <w:left w:val="single" w:sz="4" w:space="0" w:color="568F59" w:themeColor="accent3"/>
          <w:bottom w:val="single" w:sz="4" w:space="0" w:color="568F59" w:themeColor="accent3"/>
          <w:right w:val="single" w:sz="4" w:space="0" w:color="568F59" w:themeColor="accent3"/>
          <w:insideH w:val="nil"/>
        </w:tcBorders>
        <w:shd w:val="clear" w:color="auto" w:fill="568F59" w:themeFill="accent3"/>
      </w:tcPr>
    </w:tblStylePr>
    <w:tblStylePr w:type="lastRow">
      <w:rPr>
        <w:b/>
        <w:bCs/>
      </w:rPr>
      <w:tblPr/>
      <w:tcPr>
        <w:tcBorders>
          <w:top w:val="double" w:sz="4" w:space="0" w:color="95BF97" w:themeColor="accent3" w:themeTint="99"/>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styleId="ListTable4-Accent4">
    <w:name w:val="List Table 4 Accent 4"/>
    <w:basedOn w:val="TableNormal"/>
    <w:uiPriority w:val="49"/>
    <w:rsid w:val="00E276EC"/>
    <w:pPr>
      <w:spacing w:after="0" w:line="240" w:lineRule="auto"/>
    </w:p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tblBorders>
    </w:tblPr>
    <w:tblStylePr w:type="firstRow">
      <w:rPr>
        <w:b/>
        <w:bCs/>
        <w:color w:val="FFFFFF" w:themeColor="background1"/>
      </w:rPr>
      <w:tblPr/>
      <w:tcPr>
        <w:tcBorders>
          <w:top w:val="single" w:sz="4" w:space="0" w:color="806B50" w:themeColor="accent4"/>
          <w:left w:val="single" w:sz="4" w:space="0" w:color="806B50" w:themeColor="accent4"/>
          <w:bottom w:val="single" w:sz="4" w:space="0" w:color="806B50" w:themeColor="accent4"/>
          <w:right w:val="single" w:sz="4" w:space="0" w:color="806B50" w:themeColor="accent4"/>
          <w:insideH w:val="nil"/>
        </w:tcBorders>
        <w:shd w:val="clear" w:color="auto" w:fill="806B50" w:themeFill="accent4"/>
      </w:tcPr>
    </w:tblStylePr>
    <w:tblStylePr w:type="lastRow">
      <w:rPr>
        <w:b/>
        <w:bCs/>
      </w:rPr>
      <w:tblPr/>
      <w:tcPr>
        <w:tcBorders>
          <w:top w:val="double" w:sz="4" w:space="0" w:color="B9A68F" w:themeColor="accent4" w:themeTint="99"/>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styleId="ListTable4-Accent5">
    <w:name w:val="List Table 4 Accent 5"/>
    <w:basedOn w:val="TableNormal"/>
    <w:uiPriority w:val="49"/>
    <w:rsid w:val="00E276EC"/>
    <w:pPr>
      <w:spacing w:after="0" w:line="240" w:lineRule="auto"/>
    </w:p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tblBorders>
    </w:tblPr>
    <w:tblStylePr w:type="firstRow">
      <w:rPr>
        <w:b/>
        <w:bCs/>
        <w:color w:val="FFFFFF" w:themeColor="background1"/>
      </w:rPr>
      <w:tblPr/>
      <w:tcPr>
        <w:tcBorders>
          <w:top w:val="single" w:sz="4" w:space="0" w:color="408296" w:themeColor="accent5"/>
          <w:left w:val="single" w:sz="4" w:space="0" w:color="408296" w:themeColor="accent5"/>
          <w:bottom w:val="single" w:sz="4" w:space="0" w:color="408296" w:themeColor="accent5"/>
          <w:right w:val="single" w:sz="4" w:space="0" w:color="408296" w:themeColor="accent5"/>
          <w:insideH w:val="nil"/>
        </w:tcBorders>
        <w:shd w:val="clear" w:color="auto" w:fill="408296" w:themeFill="accent5"/>
      </w:tcPr>
    </w:tblStylePr>
    <w:tblStylePr w:type="lastRow">
      <w:rPr>
        <w:b/>
        <w:bCs/>
      </w:rPr>
      <w:tblPr/>
      <w:tcPr>
        <w:tcBorders>
          <w:top w:val="double" w:sz="4" w:space="0" w:color="82B9C9" w:themeColor="accent5" w:themeTint="99"/>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styleId="ListTable4-Accent6">
    <w:name w:val="List Table 4 Accent 6"/>
    <w:basedOn w:val="TableNormal"/>
    <w:uiPriority w:val="49"/>
    <w:rsid w:val="00E276EC"/>
    <w:pPr>
      <w:spacing w:after="0" w:line="240" w:lineRule="auto"/>
    </w:p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tblBorders>
    </w:tblPr>
    <w:tblStylePr w:type="firstRow">
      <w:rPr>
        <w:b/>
        <w:bCs/>
        <w:color w:val="FFFFFF" w:themeColor="background1"/>
      </w:rPr>
      <w:tblPr/>
      <w:tcPr>
        <w:tcBorders>
          <w:top w:val="single" w:sz="4" w:space="0" w:color="A34240" w:themeColor="accent6"/>
          <w:left w:val="single" w:sz="4" w:space="0" w:color="A34240" w:themeColor="accent6"/>
          <w:bottom w:val="single" w:sz="4" w:space="0" w:color="A34240" w:themeColor="accent6"/>
          <w:right w:val="single" w:sz="4" w:space="0" w:color="A34240" w:themeColor="accent6"/>
          <w:insideH w:val="nil"/>
        </w:tcBorders>
        <w:shd w:val="clear" w:color="auto" w:fill="A34240" w:themeFill="accent6"/>
      </w:tcPr>
    </w:tblStylePr>
    <w:tblStylePr w:type="lastRow">
      <w:rPr>
        <w:b/>
        <w:bCs/>
      </w:rPr>
      <w:tblPr/>
      <w:tcPr>
        <w:tcBorders>
          <w:top w:val="double" w:sz="4" w:space="0" w:color="CF8684" w:themeColor="accent6" w:themeTint="99"/>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styleId="ListTable5Dark">
    <w:name w:val="List Table 5 Dark"/>
    <w:basedOn w:val="TableNormal"/>
    <w:uiPriority w:val="50"/>
    <w:rsid w:val="00E276EC"/>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E276EC"/>
    <w:pPr>
      <w:spacing w:after="0" w:line="240" w:lineRule="auto"/>
    </w:pPr>
    <w:rPr>
      <w:color w:val="FFFFFF" w:themeColor="background1"/>
    </w:rPr>
    <w:tblPr>
      <w:tblStyleRowBandSize w:val="1"/>
      <w:tblStyleColBandSize w:val="1"/>
      <w:tblBorders>
        <w:top w:val="single" w:sz="24" w:space="0" w:color="562241" w:themeColor="accent1"/>
        <w:left w:val="single" w:sz="24" w:space="0" w:color="562241" w:themeColor="accent1"/>
        <w:bottom w:val="single" w:sz="24" w:space="0" w:color="562241" w:themeColor="accent1"/>
        <w:right w:val="single" w:sz="24" w:space="0" w:color="562241" w:themeColor="accent1"/>
      </w:tblBorders>
    </w:tblPr>
    <w:tcPr>
      <w:shd w:val="clear" w:color="auto" w:fill="562241"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E276EC"/>
    <w:pPr>
      <w:spacing w:after="0" w:line="240" w:lineRule="auto"/>
    </w:pPr>
    <w:rPr>
      <w:color w:val="FFFFFF" w:themeColor="background1"/>
    </w:rPr>
    <w:tblPr>
      <w:tblStyleRowBandSize w:val="1"/>
      <w:tblStyleColBandSize w:val="1"/>
      <w:tblBorders>
        <w:top w:val="single" w:sz="24" w:space="0" w:color="CCC44F" w:themeColor="accent2"/>
        <w:left w:val="single" w:sz="24" w:space="0" w:color="CCC44F" w:themeColor="accent2"/>
        <w:bottom w:val="single" w:sz="24" w:space="0" w:color="CCC44F" w:themeColor="accent2"/>
        <w:right w:val="single" w:sz="24" w:space="0" w:color="CCC44F" w:themeColor="accent2"/>
      </w:tblBorders>
    </w:tblPr>
    <w:tcPr>
      <w:shd w:val="clear" w:color="auto" w:fill="CCC44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E276EC"/>
    <w:pPr>
      <w:spacing w:after="0" w:line="240" w:lineRule="auto"/>
    </w:pPr>
    <w:rPr>
      <w:color w:val="FFFFFF" w:themeColor="background1"/>
    </w:rPr>
    <w:tblPr>
      <w:tblStyleRowBandSize w:val="1"/>
      <w:tblStyleColBandSize w:val="1"/>
      <w:tblBorders>
        <w:top w:val="single" w:sz="24" w:space="0" w:color="568F59" w:themeColor="accent3"/>
        <w:left w:val="single" w:sz="24" w:space="0" w:color="568F59" w:themeColor="accent3"/>
        <w:bottom w:val="single" w:sz="24" w:space="0" w:color="568F59" w:themeColor="accent3"/>
        <w:right w:val="single" w:sz="24" w:space="0" w:color="568F59" w:themeColor="accent3"/>
      </w:tblBorders>
    </w:tblPr>
    <w:tcPr>
      <w:shd w:val="clear" w:color="auto" w:fill="568F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E276EC"/>
    <w:pPr>
      <w:spacing w:after="0" w:line="240" w:lineRule="auto"/>
    </w:pPr>
    <w:rPr>
      <w:color w:val="FFFFFF" w:themeColor="background1"/>
    </w:rPr>
    <w:tblPr>
      <w:tblStyleRowBandSize w:val="1"/>
      <w:tblStyleColBandSize w:val="1"/>
      <w:tblBorders>
        <w:top w:val="single" w:sz="24" w:space="0" w:color="806B50" w:themeColor="accent4"/>
        <w:left w:val="single" w:sz="24" w:space="0" w:color="806B50" w:themeColor="accent4"/>
        <w:bottom w:val="single" w:sz="24" w:space="0" w:color="806B50" w:themeColor="accent4"/>
        <w:right w:val="single" w:sz="24" w:space="0" w:color="806B50" w:themeColor="accent4"/>
      </w:tblBorders>
    </w:tblPr>
    <w:tcPr>
      <w:shd w:val="clear" w:color="auto" w:fill="806B5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E276EC"/>
    <w:pPr>
      <w:spacing w:after="0" w:line="240" w:lineRule="auto"/>
    </w:pPr>
    <w:rPr>
      <w:color w:val="FFFFFF" w:themeColor="background1"/>
    </w:rPr>
    <w:tblPr>
      <w:tblStyleRowBandSize w:val="1"/>
      <w:tblStyleColBandSize w:val="1"/>
      <w:tblBorders>
        <w:top w:val="single" w:sz="24" w:space="0" w:color="408296" w:themeColor="accent5"/>
        <w:left w:val="single" w:sz="24" w:space="0" w:color="408296" w:themeColor="accent5"/>
        <w:bottom w:val="single" w:sz="24" w:space="0" w:color="408296" w:themeColor="accent5"/>
        <w:right w:val="single" w:sz="24" w:space="0" w:color="408296" w:themeColor="accent5"/>
      </w:tblBorders>
    </w:tblPr>
    <w:tcPr>
      <w:shd w:val="clear" w:color="auto" w:fill="40829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276EC"/>
    <w:pPr>
      <w:spacing w:after="0" w:line="240" w:lineRule="auto"/>
    </w:pPr>
    <w:rPr>
      <w:color w:val="FFFFFF" w:themeColor="background1"/>
    </w:rPr>
    <w:tblPr>
      <w:tblStyleRowBandSize w:val="1"/>
      <w:tblStyleColBandSize w:val="1"/>
      <w:tblBorders>
        <w:top w:val="single" w:sz="24" w:space="0" w:color="A34240" w:themeColor="accent6"/>
        <w:left w:val="single" w:sz="24" w:space="0" w:color="A34240" w:themeColor="accent6"/>
        <w:bottom w:val="single" w:sz="24" w:space="0" w:color="A34240" w:themeColor="accent6"/>
        <w:right w:val="single" w:sz="24" w:space="0" w:color="A34240" w:themeColor="accent6"/>
      </w:tblBorders>
    </w:tblPr>
    <w:tcPr>
      <w:shd w:val="clear" w:color="auto" w:fill="A3424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E276EC"/>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E276EC"/>
    <w:pPr>
      <w:spacing w:after="0" w:line="240" w:lineRule="auto"/>
    </w:pPr>
    <w:rPr>
      <w:color w:val="401930" w:themeColor="accent1" w:themeShade="BF"/>
    </w:rPr>
    <w:tblPr>
      <w:tblStyleRowBandSize w:val="1"/>
      <w:tblStyleColBandSize w:val="1"/>
      <w:tblBorders>
        <w:top w:val="single" w:sz="4" w:space="0" w:color="562241" w:themeColor="accent1"/>
        <w:bottom w:val="single" w:sz="4" w:space="0" w:color="562241" w:themeColor="accent1"/>
      </w:tblBorders>
    </w:tblPr>
    <w:tblStylePr w:type="firstRow">
      <w:rPr>
        <w:b/>
        <w:bCs/>
      </w:rPr>
      <w:tblPr/>
      <w:tcPr>
        <w:tcBorders>
          <w:bottom w:val="single" w:sz="4" w:space="0" w:color="562241" w:themeColor="accent1"/>
        </w:tcBorders>
      </w:tcPr>
    </w:tblStylePr>
    <w:tblStylePr w:type="lastRow">
      <w:rPr>
        <w:b/>
        <w:bCs/>
      </w:rPr>
      <w:tblPr/>
      <w:tcPr>
        <w:tcBorders>
          <w:top w:val="double" w:sz="4" w:space="0" w:color="562241" w:themeColor="accent1"/>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styleId="ListTable6Colorful-Accent2">
    <w:name w:val="List Table 6 Colorful Accent 2"/>
    <w:basedOn w:val="TableNormal"/>
    <w:uiPriority w:val="51"/>
    <w:rsid w:val="00E276EC"/>
    <w:pPr>
      <w:spacing w:after="0" w:line="240" w:lineRule="auto"/>
    </w:pPr>
    <w:rPr>
      <w:color w:val="A49C2F" w:themeColor="accent2" w:themeShade="BF"/>
    </w:rPr>
    <w:tblPr>
      <w:tblStyleRowBandSize w:val="1"/>
      <w:tblStyleColBandSize w:val="1"/>
      <w:tblBorders>
        <w:top w:val="single" w:sz="4" w:space="0" w:color="CCC44F" w:themeColor="accent2"/>
        <w:bottom w:val="single" w:sz="4" w:space="0" w:color="CCC44F" w:themeColor="accent2"/>
      </w:tblBorders>
    </w:tblPr>
    <w:tblStylePr w:type="firstRow">
      <w:rPr>
        <w:b/>
        <w:bCs/>
      </w:rPr>
      <w:tblPr/>
      <w:tcPr>
        <w:tcBorders>
          <w:bottom w:val="single" w:sz="4" w:space="0" w:color="CCC44F" w:themeColor="accent2"/>
        </w:tcBorders>
      </w:tcPr>
    </w:tblStylePr>
    <w:tblStylePr w:type="lastRow">
      <w:rPr>
        <w:b/>
        <w:bCs/>
      </w:rPr>
      <w:tblPr/>
      <w:tcPr>
        <w:tcBorders>
          <w:top w:val="double" w:sz="4" w:space="0" w:color="CCC44F" w:themeColor="accent2"/>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styleId="ListTable6Colorful-Accent3">
    <w:name w:val="List Table 6 Colorful Accent 3"/>
    <w:basedOn w:val="TableNormal"/>
    <w:uiPriority w:val="51"/>
    <w:rsid w:val="00E276EC"/>
    <w:pPr>
      <w:spacing w:after="0" w:line="240" w:lineRule="auto"/>
    </w:pPr>
    <w:rPr>
      <w:color w:val="406A42" w:themeColor="accent3" w:themeShade="BF"/>
    </w:rPr>
    <w:tblPr>
      <w:tblStyleRowBandSize w:val="1"/>
      <w:tblStyleColBandSize w:val="1"/>
      <w:tblBorders>
        <w:top w:val="single" w:sz="4" w:space="0" w:color="568F59" w:themeColor="accent3"/>
        <w:bottom w:val="single" w:sz="4" w:space="0" w:color="568F59" w:themeColor="accent3"/>
      </w:tblBorders>
    </w:tblPr>
    <w:tblStylePr w:type="firstRow">
      <w:rPr>
        <w:b/>
        <w:bCs/>
      </w:rPr>
      <w:tblPr/>
      <w:tcPr>
        <w:tcBorders>
          <w:bottom w:val="single" w:sz="4" w:space="0" w:color="568F59" w:themeColor="accent3"/>
        </w:tcBorders>
      </w:tcPr>
    </w:tblStylePr>
    <w:tblStylePr w:type="lastRow">
      <w:rPr>
        <w:b/>
        <w:bCs/>
      </w:rPr>
      <w:tblPr/>
      <w:tcPr>
        <w:tcBorders>
          <w:top w:val="double" w:sz="4" w:space="0" w:color="568F59" w:themeColor="accent3"/>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styleId="ListTable6Colorful-Accent4">
    <w:name w:val="List Table 6 Colorful Accent 4"/>
    <w:basedOn w:val="TableNormal"/>
    <w:uiPriority w:val="51"/>
    <w:rsid w:val="00E276EC"/>
    <w:pPr>
      <w:spacing w:after="0" w:line="240" w:lineRule="auto"/>
    </w:pPr>
    <w:rPr>
      <w:color w:val="5F503C" w:themeColor="accent4" w:themeShade="BF"/>
    </w:rPr>
    <w:tblPr>
      <w:tblStyleRowBandSize w:val="1"/>
      <w:tblStyleColBandSize w:val="1"/>
      <w:tblBorders>
        <w:top w:val="single" w:sz="4" w:space="0" w:color="806B50" w:themeColor="accent4"/>
        <w:bottom w:val="single" w:sz="4" w:space="0" w:color="806B50" w:themeColor="accent4"/>
      </w:tblBorders>
    </w:tblPr>
    <w:tblStylePr w:type="firstRow">
      <w:rPr>
        <w:b/>
        <w:bCs/>
      </w:rPr>
      <w:tblPr/>
      <w:tcPr>
        <w:tcBorders>
          <w:bottom w:val="single" w:sz="4" w:space="0" w:color="806B50" w:themeColor="accent4"/>
        </w:tcBorders>
      </w:tcPr>
    </w:tblStylePr>
    <w:tblStylePr w:type="lastRow">
      <w:rPr>
        <w:b/>
        <w:bCs/>
      </w:rPr>
      <w:tblPr/>
      <w:tcPr>
        <w:tcBorders>
          <w:top w:val="double" w:sz="4" w:space="0" w:color="806B50" w:themeColor="accent4"/>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styleId="ListTable6Colorful-Accent5">
    <w:name w:val="List Table 6 Colorful Accent 5"/>
    <w:basedOn w:val="TableNormal"/>
    <w:uiPriority w:val="51"/>
    <w:rsid w:val="00E276EC"/>
    <w:pPr>
      <w:spacing w:after="0" w:line="240" w:lineRule="auto"/>
    </w:pPr>
    <w:rPr>
      <w:color w:val="306070" w:themeColor="accent5" w:themeShade="BF"/>
    </w:rPr>
    <w:tblPr>
      <w:tblStyleRowBandSize w:val="1"/>
      <w:tblStyleColBandSize w:val="1"/>
      <w:tblBorders>
        <w:top w:val="single" w:sz="4" w:space="0" w:color="408296" w:themeColor="accent5"/>
        <w:bottom w:val="single" w:sz="4" w:space="0" w:color="408296" w:themeColor="accent5"/>
      </w:tblBorders>
    </w:tblPr>
    <w:tblStylePr w:type="firstRow">
      <w:rPr>
        <w:b/>
        <w:bCs/>
      </w:rPr>
      <w:tblPr/>
      <w:tcPr>
        <w:tcBorders>
          <w:bottom w:val="single" w:sz="4" w:space="0" w:color="408296" w:themeColor="accent5"/>
        </w:tcBorders>
      </w:tcPr>
    </w:tblStylePr>
    <w:tblStylePr w:type="lastRow">
      <w:rPr>
        <w:b/>
        <w:bCs/>
      </w:rPr>
      <w:tblPr/>
      <w:tcPr>
        <w:tcBorders>
          <w:top w:val="double" w:sz="4" w:space="0" w:color="408296" w:themeColor="accent5"/>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styleId="ListTable6Colorful-Accent6">
    <w:name w:val="List Table 6 Colorful Accent 6"/>
    <w:basedOn w:val="TableNormal"/>
    <w:uiPriority w:val="51"/>
    <w:rsid w:val="00E276EC"/>
    <w:pPr>
      <w:spacing w:after="0" w:line="240" w:lineRule="auto"/>
    </w:pPr>
    <w:rPr>
      <w:color w:val="7A3130" w:themeColor="accent6" w:themeShade="BF"/>
    </w:rPr>
    <w:tblPr>
      <w:tblStyleRowBandSize w:val="1"/>
      <w:tblStyleColBandSize w:val="1"/>
      <w:tblBorders>
        <w:top w:val="single" w:sz="4" w:space="0" w:color="A34240" w:themeColor="accent6"/>
        <w:bottom w:val="single" w:sz="4" w:space="0" w:color="A34240" w:themeColor="accent6"/>
      </w:tblBorders>
    </w:tblPr>
    <w:tblStylePr w:type="firstRow">
      <w:rPr>
        <w:b/>
        <w:bCs/>
      </w:rPr>
      <w:tblPr/>
      <w:tcPr>
        <w:tcBorders>
          <w:bottom w:val="single" w:sz="4" w:space="0" w:color="A34240" w:themeColor="accent6"/>
        </w:tcBorders>
      </w:tcPr>
    </w:tblStylePr>
    <w:tblStylePr w:type="lastRow">
      <w:rPr>
        <w:b/>
        <w:bCs/>
      </w:rPr>
      <w:tblPr/>
      <w:tcPr>
        <w:tcBorders>
          <w:top w:val="double" w:sz="4" w:space="0" w:color="A34240" w:themeColor="accent6"/>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styleId="ListTable7Colorful">
    <w:name w:val="List Table 7 Colorful"/>
    <w:basedOn w:val="TableNormal"/>
    <w:uiPriority w:val="52"/>
    <w:rsid w:val="00E276EC"/>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276EC"/>
    <w:pPr>
      <w:spacing w:after="0" w:line="240" w:lineRule="auto"/>
    </w:pPr>
    <w:rPr>
      <w:color w:val="40193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62241"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2241"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2241"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2241" w:themeColor="accent1"/>
        </w:tcBorders>
        <w:shd w:val="clear" w:color="auto" w:fill="FFFFFF" w:themeFill="background1"/>
      </w:tcPr>
    </w:tblStylePr>
    <w:tblStylePr w:type="band1Vert">
      <w:tblPr/>
      <w:tcPr>
        <w:shd w:val="clear" w:color="auto" w:fill="E9C7DB" w:themeFill="accent1" w:themeFillTint="33"/>
      </w:tcPr>
    </w:tblStylePr>
    <w:tblStylePr w:type="band1Horz">
      <w:tblPr/>
      <w:tcPr>
        <w:shd w:val="clear" w:color="auto" w:fill="E9C7D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E276EC"/>
    <w:pPr>
      <w:spacing w:after="0" w:line="240" w:lineRule="auto"/>
    </w:pPr>
    <w:rPr>
      <w:color w:val="A49C2F"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CC44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CC44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CC44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CC44F" w:themeColor="accent2"/>
        </w:tcBorders>
        <w:shd w:val="clear" w:color="auto" w:fill="FFFFFF" w:themeFill="background1"/>
      </w:tcPr>
    </w:tblStylePr>
    <w:tblStylePr w:type="band1Vert">
      <w:tblPr/>
      <w:tcPr>
        <w:shd w:val="clear" w:color="auto" w:fill="F4F3DB" w:themeFill="accent2" w:themeFillTint="33"/>
      </w:tcPr>
    </w:tblStylePr>
    <w:tblStylePr w:type="band1Horz">
      <w:tblPr/>
      <w:tcPr>
        <w:shd w:val="clear" w:color="auto" w:fill="F4F3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E276EC"/>
    <w:pPr>
      <w:spacing w:after="0" w:line="240" w:lineRule="auto"/>
    </w:pPr>
    <w:rPr>
      <w:color w:val="406A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68F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8F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8F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8F59" w:themeColor="accent3"/>
        </w:tcBorders>
        <w:shd w:val="clear" w:color="auto" w:fill="FFFFFF" w:themeFill="background1"/>
      </w:tcPr>
    </w:tblStylePr>
    <w:tblStylePr w:type="band1Vert">
      <w:tblPr/>
      <w:tcPr>
        <w:shd w:val="clear" w:color="auto" w:fill="DBE9DC" w:themeFill="accent3" w:themeFillTint="33"/>
      </w:tcPr>
    </w:tblStylePr>
    <w:tblStylePr w:type="band1Horz">
      <w:tblPr/>
      <w:tcPr>
        <w:shd w:val="clear" w:color="auto" w:fill="DBE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E276EC"/>
    <w:pPr>
      <w:spacing w:after="0" w:line="240" w:lineRule="auto"/>
    </w:pPr>
    <w:rPr>
      <w:color w:val="5F503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B5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B5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B5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B50" w:themeColor="accent4"/>
        </w:tcBorders>
        <w:shd w:val="clear" w:color="auto" w:fill="FFFFFF" w:themeFill="background1"/>
      </w:tcPr>
    </w:tblStylePr>
    <w:tblStylePr w:type="band1Vert">
      <w:tblPr/>
      <w:tcPr>
        <w:shd w:val="clear" w:color="auto" w:fill="E7E1D9" w:themeFill="accent4" w:themeFillTint="33"/>
      </w:tcPr>
    </w:tblStylePr>
    <w:tblStylePr w:type="band1Horz">
      <w:tblPr/>
      <w:tcPr>
        <w:shd w:val="clear" w:color="auto" w:fill="E7E1D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E276EC"/>
    <w:pPr>
      <w:spacing w:after="0" w:line="240" w:lineRule="auto"/>
    </w:pPr>
    <w:rPr>
      <w:color w:val="30607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0829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0829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0829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08296" w:themeColor="accent5"/>
        </w:tcBorders>
        <w:shd w:val="clear" w:color="auto" w:fill="FFFFFF" w:themeFill="background1"/>
      </w:tcPr>
    </w:tblStylePr>
    <w:tblStylePr w:type="band1Vert">
      <w:tblPr/>
      <w:tcPr>
        <w:shd w:val="clear" w:color="auto" w:fill="D5E7ED" w:themeFill="accent5" w:themeFillTint="33"/>
      </w:tcPr>
    </w:tblStylePr>
    <w:tblStylePr w:type="band1Horz">
      <w:tblPr/>
      <w:tcPr>
        <w:shd w:val="clear" w:color="auto" w:fill="D5E7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E276EC"/>
    <w:pPr>
      <w:spacing w:after="0" w:line="240" w:lineRule="auto"/>
    </w:pPr>
    <w:rPr>
      <w:color w:val="7A313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424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424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424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4240" w:themeColor="accent6"/>
        </w:tcBorders>
        <w:shd w:val="clear" w:color="auto" w:fill="FFFFFF" w:themeFill="background1"/>
      </w:tcPr>
    </w:tblStylePr>
    <w:tblStylePr w:type="band1Vert">
      <w:tblPr/>
      <w:tcPr>
        <w:shd w:val="clear" w:color="auto" w:fill="EFD6D6" w:themeFill="accent6" w:themeFillTint="33"/>
      </w:tcPr>
    </w:tblStylePr>
    <w:tblStylePr w:type="band1Horz">
      <w:tblPr/>
      <w:tcPr>
        <w:shd w:val="clear" w:color="auto" w:fill="EFD6D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E276E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E276EC"/>
    <w:rPr>
      <w:rFonts w:ascii="Consolas" w:hAnsi="Consolas"/>
      <w:sz w:val="22"/>
      <w:szCs w:val="20"/>
    </w:rPr>
  </w:style>
  <w:style w:type="table" w:styleId="MediumGrid1">
    <w:name w:val="Medium Grid 1"/>
    <w:basedOn w:val="TableNormal"/>
    <w:uiPriority w:val="67"/>
    <w:semiHidden/>
    <w:unhideWhenUsed/>
    <w:rsid w:val="00E276E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E276EC"/>
    <w:pPr>
      <w:spacing w:after="0" w:line="240" w:lineRule="auto"/>
    </w:pPr>
    <w:tblPr>
      <w:tblStyleRowBandSize w:val="1"/>
      <w:tblStyleColBandSize w:val="1"/>
      <w:tblBorders>
        <w:top w:val="single" w:sz="8"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single" w:sz="8" w:space="0" w:color="9B3D75" w:themeColor="accent1" w:themeTint="BF"/>
        <w:insideV w:val="single" w:sz="8" w:space="0" w:color="9B3D75" w:themeColor="accent1" w:themeTint="BF"/>
      </w:tblBorders>
    </w:tblPr>
    <w:tcPr>
      <w:shd w:val="clear" w:color="auto" w:fill="E3B9D2" w:themeFill="accent1" w:themeFillTint="3F"/>
    </w:tcPr>
    <w:tblStylePr w:type="firstRow">
      <w:rPr>
        <w:b/>
        <w:bCs/>
      </w:rPr>
    </w:tblStylePr>
    <w:tblStylePr w:type="lastRow">
      <w:rPr>
        <w:b/>
        <w:bCs/>
      </w:rPr>
      <w:tblPr/>
      <w:tcPr>
        <w:tcBorders>
          <w:top w:val="single" w:sz="18" w:space="0" w:color="9B3D75" w:themeColor="accent1" w:themeTint="BF"/>
        </w:tcBorders>
      </w:tcPr>
    </w:tblStylePr>
    <w:tblStylePr w:type="firstCol">
      <w:rPr>
        <w:b/>
        <w:bCs/>
      </w:rPr>
    </w:tblStylePr>
    <w:tblStylePr w:type="lastCol">
      <w:rPr>
        <w:b/>
        <w:bCs/>
      </w:rPr>
    </w:tblStylePr>
    <w:tblStylePr w:type="band1Vert">
      <w:tblPr/>
      <w:tcPr>
        <w:shd w:val="clear" w:color="auto" w:fill="C873A5" w:themeFill="accent1" w:themeFillTint="7F"/>
      </w:tcPr>
    </w:tblStylePr>
    <w:tblStylePr w:type="band1Horz">
      <w:tblPr/>
      <w:tcPr>
        <w:shd w:val="clear" w:color="auto" w:fill="C873A5" w:themeFill="accent1" w:themeFillTint="7F"/>
      </w:tcPr>
    </w:tblStylePr>
  </w:style>
  <w:style w:type="table" w:styleId="MediumGrid1-Accent2">
    <w:name w:val="Medium Grid 1 Accent 2"/>
    <w:basedOn w:val="TableNormal"/>
    <w:uiPriority w:val="67"/>
    <w:semiHidden/>
    <w:unhideWhenUsed/>
    <w:rsid w:val="00E276EC"/>
    <w:pPr>
      <w:spacing w:after="0" w:line="240" w:lineRule="auto"/>
    </w:pPr>
    <w:tblPr>
      <w:tblStyleRowBandSize w:val="1"/>
      <w:tblStyleColBandSize w:val="1"/>
      <w:tblBorders>
        <w:top w:val="single" w:sz="8"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single" w:sz="8" w:space="0" w:color="D8D27A" w:themeColor="accent2" w:themeTint="BF"/>
        <w:insideV w:val="single" w:sz="8" w:space="0" w:color="D8D27A" w:themeColor="accent2" w:themeTint="BF"/>
      </w:tblBorders>
    </w:tblPr>
    <w:tcPr>
      <w:shd w:val="clear" w:color="auto" w:fill="F2F0D3" w:themeFill="accent2" w:themeFillTint="3F"/>
    </w:tcPr>
    <w:tblStylePr w:type="firstRow">
      <w:rPr>
        <w:b/>
        <w:bCs/>
      </w:rPr>
    </w:tblStylePr>
    <w:tblStylePr w:type="lastRow">
      <w:rPr>
        <w:b/>
        <w:bCs/>
      </w:rPr>
      <w:tblPr/>
      <w:tcPr>
        <w:tcBorders>
          <w:top w:val="single" w:sz="18" w:space="0" w:color="D8D27A" w:themeColor="accent2" w:themeTint="BF"/>
        </w:tcBorders>
      </w:tcPr>
    </w:tblStylePr>
    <w:tblStylePr w:type="firstCol">
      <w:rPr>
        <w:b/>
        <w:bCs/>
      </w:rPr>
    </w:tblStylePr>
    <w:tblStylePr w:type="lastCol">
      <w:rPr>
        <w:b/>
        <w:bCs/>
      </w:rPr>
    </w:tblStylePr>
    <w:tblStylePr w:type="band1Vert">
      <w:tblPr/>
      <w:tcPr>
        <w:shd w:val="clear" w:color="auto" w:fill="E5E1A7" w:themeFill="accent2" w:themeFillTint="7F"/>
      </w:tcPr>
    </w:tblStylePr>
    <w:tblStylePr w:type="band1Horz">
      <w:tblPr/>
      <w:tcPr>
        <w:shd w:val="clear" w:color="auto" w:fill="E5E1A7" w:themeFill="accent2" w:themeFillTint="7F"/>
      </w:tcPr>
    </w:tblStylePr>
  </w:style>
  <w:style w:type="table" w:styleId="MediumGrid1-Accent3">
    <w:name w:val="Medium Grid 1 Accent 3"/>
    <w:basedOn w:val="TableNormal"/>
    <w:uiPriority w:val="67"/>
    <w:semiHidden/>
    <w:unhideWhenUsed/>
    <w:rsid w:val="00E276EC"/>
    <w:pPr>
      <w:spacing w:after="0" w:line="240" w:lineRule="auto"/>
    </w:pPr>
    <w:tblPr>
      <w:tblStyleRowBandSize w:val="1"/>
      <w:tblStyleColBandSize w:val="1"/>
      <w:tblBorders>
        <w:top w:val="single" w:sz="8"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single" w:sz="8" w:space="0" w:color="7BAF7E" w:themeColor="accent3" w:themeTint="BF"/>
        <w:insideV w:val="single" w:sz="8" w:space="0" w:color="7BAF7E" w:themeColor="accent3" w:themeTint="BF"/>
      </w:tblBorders>
    </w:tblPr>
    <w:tcPr>
      <w:shd w:val="clear" w:color="auto" w:fill="D3E4D4" w:themeFill="accent3" w:themeFillTint="3F"/>
    </w:tcPr>
    <w:tblStylePr w:type="firstRow">
      <w:rPr>
        <w:b/>
        <w:bCs/>
      </w:rPr>
    </w:tblStylePr>
    <w:tblStylePr w:type="lastRow">
      <w:rPr>
        <w:b/>
        <w:bCs/>
      </w:rPr>
      <w:tblPr/>
      <w:tcPr>
        <w:tcBorders>
          <w:top w:val="single" w:sz="18" w:space="0" w:color="7BAF7E" w:themeColor="accent3" w:themeTint="BF"/>
        </w:tcBorders>
      </w:tcPr>
    </w:tblStylePr>
    <w:tblStylePr w:type="firstCol">
      <w:rPr>
        <w:b/>
        <w:bCs/>
      </w:rPr>
    </w:tblStylePr>
    <w:tblStylePr w:type="lastCol">
      <w:rPr>
        <w:b/>
        <w:bCs/>
      </w:rPr>
    </w:tblStylePr>
    <w:tblStylePr w:type="band1Vert">
      <w:tblPr/>
      <w:tcPr>
        <w:shd w:val="clear" w:color="auto" w:fill="A7CAA9" w:themeFill="accent3" w:themeFillTint="7F"/>
      </w:tcPr>
    </w:tblStylePr>
    <w:tblStylePr w:type="band1Horz">
      <w:tblPr/>
      <w:tcPr>
        <w:shd w:val="clear" w:color="auto" w:fill="A7CAA9" w:themeFill="accent3" w:themeFillTint="7F"/>
      </w:tcPr>
    </w:tblStylePr>
  </w:style>
  <w:style w:type="table" w:styleId="MediumGrid1-Accent4">
    <w:name w:val="Medium Grid 1 Accent 4"/>
    <w:basedOn w:val="TableNormal"/>
    <w:uiPriority w:val="67"/>
    <w:semiHidden/>
    <w:unhideWhenUsed/>
    <w:rsid w:val="00E276EC"/>
    <w:pPr>
      <w:spacing w:after="0" w:line="240" w:lineRule="auto"/>
    </w:pPr>
    <w:tblPr>
      <w:tblStyleRowBandSize w:val="1"/>
      <w:tblStyleColBandSize w:val="1"/>
      <w:tblBorders>
        <w:top w:val="single" w:sz="8"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single" w:sz="8" w:space="0" w:color="A89173" w:themeColor="accent4" w:themeTint="BF"/>
        <w:insideV w:val="single" w:sz="8" w:space="0" w:color="A89173" w:themeColor="accent4" w:themeTint="BF"/>
      </w:tblBorders>
    </w:tblPr>
    <w:tcPr>
      <w:shd w:val="clear" w:color="auto" w:fill="E2DAD1" w:themeFill="accent4" w:themeFillTint="3F"/>
    </w:tcPr>
    <w:tblStylePr w:type="firstRow">
      <w:rPr>
        <w:b/>
        <w:bCs/>
      </w:rPr>
    </w:tblStylePr>
    <w:tblStylePr w:type="lastRow">
      <w:rPr>
        <w:b/>
        <w:bCs/>
      </w:rPr>
      <w:tblPr/>
      <w:tcPr>
        <w:tcBorders>
          <w:top w:val="single" w:sz="18" w:space="0" w:color="A89173" w:themeColor="accent4" w:themeTint="BF"/>
        </w:tcBorders>
      </w:tcPr>
    </w:tblStylePr>
    <w:tblStylePr w:type="firstCol">
      <w:rPr>
        <w:b/>
        <w:bCs/>
      </w:rPr>
    </w:tblStylePr>
    <w:tblStylePr w:type="lastCol">
      <w:rPr>
        <w:b/>
        <w:bCs/>
      </w:rPr>
    </w:tblStylePr>
    <w:tblStylePr w:type="band1Vert">
      <w:tblPr/>
      <w:tcPr>
        <w:shd w:val="clear" w:color="auto" w:fill="C5B5A2" w:themeFill="accent4" w:themeFillTint="7F"/>
      </w:tcPr>
    </w:tblStylePr>
    <w:tblStylePr w:type="band1Horz">
      <w:tblPr/>
      <w:tcPr>
        <w:shd w:val="clear" w:color="auto" w:fill="C5B5A2" w:themeFill="accent4" w:themeFillTint="7F"/>
      </w:tcPr>
    </w:tblStylePr>
  </w:style>
  <w:style w:type="table" w:styleId="MediumGrid1-Accent5">
    <w:name w:val="Medium Grid 1 Accent 5"/>
    <w:basedOn w:val="TableNormal"/>
    <w:uiPriority w:val="67"/>
    <w:semiHidden/>
    <w:unhideWhenUsed/>
    <w:rsid w:val="00E276EC"/>
    <w:pPr>
      <w:spacing w:after="0" w:line="240" w:lineRule="auto"/>
    </w:pPr>
    <w:tblPr>
      <w:tblStyleRowBandSize w:val="1"/>
      <w:tblStyleColBandSize w:val="1"/>
      <w:tblBorders>
        <w:top w:val="single" w:sz="8"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single" w:sz="8" w:space="0" w:color="63A7BC" w:themeColor="accent5" w:themeTint="BF"/>
        <w:insideV w:val="single" w:sz="8" w:space="0" w:color="63A7BC" w:themeColor="accent5" w:themeTint="BF"/>
      </w:tblBorders>
    </w:tblPr>
    <w:tcPr>
      <w:shd w:val="clear" w:color="auto" w:fill="CBE2E9" w:themeFill="accent5" w:themeFillTint="3F"/>
    </w:tcPr>
    <w:tblStylePr w:type="firstRow">
      <w:rPr>
        <w:b/>
        <w:bCs/>
      </w:rPr>
    </w:tblStylePr>
    <w:tblStylePr w:type="lastRow">
      <w:rPr>
        <w:b/>
        <w:bCs/>
      </w:rPr>
      <w:tblPr/>
      <w:tcPr>
        <w:tcBorders>
          <w:top w:val="single" w:sz="18" w:space="0" w:color="63A7BC" w:themeColor="accent5" w:themeTint="BF"/>
        </w:tcBorders>
      </w:tcPr>
    </w:tblStylePr>
    <w:tblStylePr w:type="firstCol">
      <w:rPr>
        <w:b/>
        <w:bCs/>
      </w:rPr>
    </w:tblStylePr>
    <w:tblStylePr w:type="lastCol">
      <w:rPr>
        <w:b/>
        <w:bCs/>
      </w:rPr>
    </w:tblStylePr>
    <w:tblStylePr w:type="band1Vert">
      <w:tblPr/>
      <w:tcPr>
        <w:shd w:val="clear" w:color="auto" w:fill="97C4D2" w:themeFill="accent5" w:themeFillTint="7F"/>
      </w:tcPr>
    </w:tblStylePr>
    <w:tblStylePr w:type="band1Horz">
      <w:tblPr/>
      <w:tcPr>
        <w:shd w:val="clear" w:color="auto" w:fill="97C4D2" w:themeFill="accent5" w:themeFillTint="7F"/>
      </w:tcPr>
    </w:tblStylePr>
  </w:style>
  <w:style w:type="table" w:styleId="MediumGrid1-Accent6">
    <w:name w:val="Medium Grid 1 Accent 6"/>
    <w:basedOn w:val="TableNormal"/>
    <w:uiPriority w:val="67"/>
    <w:semiHidden/>
    <w:unhideWhenUsed/>
    <w:rsid w:val="00E276EC"/>
    <w:pPr>
      <w:spacing w:after="0" w:line="240" w:lineRule="auto"/>
    </w:pPr>
    <w:tblPr>
      <w:tblStyleRowBandSize w:val="1"/>
      <w:tblStyleColBandSize w:val="1"/>
      <w:tblBorders>
        <w:top w:val="single" w:sz="8"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single" w:sz="8" w:space="0" w:color="C36866" w:themeColor="accent6" w:themeTint="BF"/>
        <w:insideV w:val="single" w:sz="8" w:space="0" w:color="C36866" w:themeColor="accent6" w:themeTint="BF"/>
      </w:tblBorders>
    </w:tblPr>
    <w:tcPr>
      <w:shd w:val="clear" w:color="auto" w:fill="EBCDCC" w:themeFill="accent6" w:themeFillTint="3F"/>
    </w:tcPr>
    <w:tblStylePr w:type="firstRow">
      <w:rPr>
        <w:b/>
        <w:bCs/>
      </w:rPr>
    </w:tblStylePr>
    <w:tblStylePr w:type="lastRow">
      <w:rPr>
        <w:b/>
        <w:bCs/>
      </w:rPr>
      <w:tblPr/>
      <w:tcPr>
        <w:tcBorders>
          <w:top w:val="single" w:sz="18" w:space="0" w:color="C36866" w:themeColor="accent6" w:themeTint="BF"/>
        </w:tcBorders>
      </w:tcPr>
    </w:tblStylePr>
    <w:tblStylePr w:type="firstCol">
      <w:rPr>
        <w:b/>
        <w:bCs/>
      </w:rPr>
    </w:tblStylePr>
    <w:tblStylePr w:type="lastCol">
      <w:rPr>
        <w:b/>
        <w:bCs/>
      </w:rPr>
    </w:tblStylePr>
    <w:tblStylePr w:type="band1Vert">
      <w:tblPr/>
      <w:tcPr>
        <w:shd w:val="clear" w:color="auto" w:fill="D79A99" w:themeFill="accent6" w:themeFillTint="7F"/>
      </w:tcPr>
    </w:tblStylePr>
    <w:tblStylePr w:type="band1Horz">
      <w:tblPr/>
      <w:tcPr>
        <w:shd w:val="clear" w:color="auto" w:fill="D79A99" w:themeFill="accent6" w:themeFillTint="7F"/>
      </w:tcPr>
    </w:tblStylePr>
  </w:style>
  <w:style w:type="table" w:styleId="MediumGrid2">
    <w:name w:val="Medium Grid 2"/>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insideH w:val="single" w:sz="8" w:space="0" w:color="562241" w:themeColor="accent1"/>
        <w:insideV w:val="single" w:sz="8" w:space="0" w:color="562241" w:themeColor="accent1"/>
      </w:tblBorders>
    </w:tblPr>
    <w:tcPr>
      <w:shd w:val="clear" w:color="auto" w:fill="E3B9D2" w:themeFill="accent1" w:themeFillTint="3F"/>
    </w:tcPr>
    <w:tblStylePr w:type="firstRow">
      <w:rPr>
        <w:b/>
        <w:bCs/>
        <w:color w:val="000000" w:themeColor="text1"/>
      </w:rPr>
      <w:tblPr/>
      <w:tcPr>
        <w:shd w:val="clear" w:color="auto" w:fill="F4E3ED"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C7DB" w:themeFill="accent1" w:themeFillTint="33"/>
      </w:tcPr>
    </w:tblStylePr>
    <w:tblStylePr w:type="band1Vert">
      <w:tblPr/>
      <w:tcPr>
        <w:shd w:val="clear" w:color="auto" w:fill="C873A5" w:themeFill="accent1" w:themeFillTint="7F"/>
      </w:tcPr>
    </w:tblStylePr>
    <w:tblStylePr w:type="band1Horz">
      <w:tblPr/>
      <w:tcPr>
        <w:tcBorders>
          <w:insideH w:val="single" w:sz="6" w:space="0" w:color="562241" w:themeColor="accent1"/>
          <w:insideV w:val="single" w:sz="6" w:space="0" w:color="562241" w:themeColor="accent1"/>
        </w:tcBorders>
        <w:shd w:val="clear" w:color="auto" w:fill="C873A5"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insideH w:val="single" w:sz="8" w:space="0" w:color="CCC44F" w:themeColor="accent2"/>
        <w:insideV w:val="single" w:sz="8" w:space="0" w:color="CCC44F" w:themeColor="accent2"/>
      </w:tblBorders>
    </w:tblPr>
    <w:tcPr>
      <w:shd w:val="clear" w:color="auto" w:fill="F2F0D3" w:themeFill="accent2" w:themeFillTint="3F"/>
    </w:tcPr>
    <w:tblStylePr w:type="firstRow">
      <w:rPr>
        <w:b/>
        <w:bCs/>
        <w:color w:val="000000" w:themeColor="text1"/>
      </w:rPr>
      <w:tblPr/>
      <w:tcPr>
        <w:shd w:val="clear" w:color="auto" w:fill="FAF9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F3DB" w:themeFill="accent2" w:themeFillTint="33"/>
      </w:tcPr>
    </w:tblStylePr>
    <w:tblStylePr w:type="band1Vert">
      <w:tblPr/>
      <w:tcPr>
        <w:shd w:val="clear" w:color="auto" w:fill="E5E1A7" w:themeFill="accent2" w:themeFillTint="7F"/>
      </w:tcPr>
    </w:tblStylePr>
    <w:tblStylePr w:type="band1Horz">
      <w:tblPr/>
      <w:tcPr>
        <w:tcBorders>
          <w:insideH w:val="single" w:sz="6" w:space="0" w:color="CCC44F" w:themeColor="accent2"/>
          <w:insideV w:val="single" w:sz="6" w:space="0" w:color="CCC44F" w:themeColor="accent2"/>
        </w:tcBorders>
        <w:shd w:val="clear" w:color="auto" w:fill="E5E1A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insideH w:val="single" w:sz="8" w:space="0" w:color="568F59" w:themeColor="accent3"/>
        <w:insideV w:val="single" w:sz="8" w:space="0" w:color="568F59" w:themeColor="accent3"/>
      </w:tblBorders>
    </w:tblPr>
    <w:tcPr>
      <w:shd w:val="clear" w:color="auto" w:fill="D3E4D4" w:themeFill="accent3" w:themeFillTint="3F"/>
    </w:tcPr>
    <w:tblStylePr w:type="firstRow">
      <w:rPr>
        <w:b/>
        <w:bCs/>
        <w:color w:val="000000" w:themeColor="text1"/>
      </w:rPr>
      <w:tblPr/>
      <w:tcPr>
        <w:shd w:val="clear" w:color="auto" w:fill="EDF4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9DC" w:themeFill="accent3" w:themeFillTint="33"/>
      </w:tcPr>
    </w:tblStylePr>
    <w:tblStylePr w:type="band1Vert">
      <w:tblPr/>
      <w:tcPr>
        <w:shd w:val="clear" w:color="auto" w:fill="A7CAA9" w:themeFill="accent3" w:themeFillTint="7F"/>
      </w:tcPr>
    </w:tblStylePr>
    <w:tblStylePr w:type="band1Horz">
      <w:tblPr/>
      <w:tcPr>
        <w:tcBorders>
          <w:insideH w:val="single" w:sz="6" w:space="0" w:color="568F59" w:themeColor="accent3"/>
          <w:insideV w:val="single" w:sz="6" w:space="0" w:color="568F59" w:themeColor="accent3"/>
        </w:tcBorders>
        <w:shd w:val="clear" w:color="auto" w:fill="A7CAA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insideH w:val="single" w:sz="8" w:space="0" w:color="806B50" w:themeColor="accent4"/>
        <w:insideV w:val="single" w:sz="8" w:space="0" w:color="806B50" w:themeColor="accent4"/>
      </w:tblBorders>
    </w:tblPr>
    <w:tcPr>
      <w:shd w:val="clear" w:color="auto" w:fill="E2DAD1" w:themeFill="accent4" w:themeFillTint="3F"/>
    </w:tcPr>
    <w:tblStylePr w:type="firstRow">
      <w:rPr>
        <w:b/>
        <w:bCs/>
        <w:color w:val="000000" w:themeColor="text1"/>
      </w:rPr>
      <w:tblPr/>
      <w:tcPr>
        <w:shd w:val="clear" w:color="auto" w:fill="F3F0EC"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E1D9" w:themeFill="accent4" w:themeFillTint="33"/>
      </w:tcPr>
    </w:tblStylePr>
    <w:tblStylePr w:type="band1Vert">
      <w:tblPr/>
      <w:tcPr>
        <w:shd w:val="clear" w:color="auto" w:fill="C5B5A2" w:themeFill="accent4" w:themeFillTint="7F"/>
      </w:tcPr>
    </w:tblStylePr>
    <w:tblStylePr w:type="band1Horz">
      <w:tblPr/>
      <w:tcPr>
        <w:tcBorders>
          <w:insideH w:val="single" w:sz="6" w:space="0" w:color="806B50" w:themeColor="accent4"/>
          <w:insideV w:val="single" w:sz="6" w:space="0" w:color="806B50" w:themeColor="accent4"/>
        </w:tcBorders>
        <w:shd w:val="clear" w:color="auto" w:fill="C5B5A2"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insideH w:val="single" w:sz="8" w:space="0" w:color="408296" w:themeColor="accent5"/>
        <w:insideV w:val="single" w:sz="8" w:space="0" w:color="408296" w:themeColor="accent5"/>
      </w:tblBorders>
    </w:tblPr>
    <w:tcPr>
      <w:shd w:val="clear" w:color="auto" w:fill="CBE2E9" w:themeFill="accent5" w:themeFillTint="3F"/>
    </w:tcPr>
    <w:tblStylePr w:type="firstRow">
      <w:rPr>
        <w:b/>
        <w:bCs/>
        <w:color w:val="000000" w:themeColor="text1"/>
      </w:rPr>
      <w:tblPr/>
      <w:tcPr>
        <w:shd w:val="clear" w:color="auto" w:fill="EAF3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5E7ED" w:themeFill="accent5" w:themeFillTint="33"/>
      </w:tcPr>
    </w:tblStylePr>
    <w:tblStylePr w:type="band1Vert">
      <w:tblPr/>
      <w:tcPr>
        <w:shd w:val="clear" w:color="auto" w:fill="97C4D2" w:themeFill="accent5" w:themeFillTint="7F"/>
      </w:tcPr>
    </w:tblStylePr>
    <w:tblStylePr w:type="band1Horz">
      <w:tblPr/>
      <w:tcPr>
        <w:tcBorders>
          <w:insideH w:val="single" w:sz="6" w:space="0" w:color="408296" w:themeColor="accent5"/>
          <w:insideV w:val="single" w:sz="6" w:space="0" w:color="408296" w:themeColor="accent5"/>
        </w:tcBorders>
        <w:shd w:val="clear" w:color="auto" w:fill="97C4D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insideH w:val="single" w:sz="8" w:space="0" w:color="A34240" w:themeColor="accent6"/>
        <w:insideV w:val="single" w:sz="8" w:space="0" w:color="A34240" w:themeColor="accent6"/>
      </w:tblBorders>
    </w:tblPr>
    <w:tcPr>
      <w:shd w:val="clear" w:color="auto" w:fill="EBCDCC" w:themeFill="accent6" w:themeFillTint="3F"/>
    </w:tcPr>
    <w:tblStylePr w:type="firstRow">
      <w:rPr>
        <w:b/>
        <w:bCs/>
        <w:color w:val="000000" w:themeColor="text1"/>
      </w:rPr>
      <w:tblPr/>
      <w:tcPr>
        <w:shd w:val="clear" w:color="auto" w:fill="F7EBE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D6D6" w:themeFill="accent6" w:themeFillTint="33"/>
      </w:tcPr>
    </w:tblStylePr>
    <w:tblStylePr w:type="band1Vert">
      <w:tblPr/>
      <w:tcPr>
        <w:shd w:val="clear" w:color="auto" w:fill="D79A99" w:themeFill="accent6" w:themeFillTint="7F"/>
      </w:tcPr>
    </w:tblStylePr>
    <w:tblStylePr w:type="band1Horz">
      <w:tblPr/>
      <w:tcPr>
        <w:tcBorders>
          <w:insideH w:val="single" w:sz="6" w:space="0" w:color="A34240" w:themeColor="accent6"/>
          <w:insideV w:val="single" w:sz="6" w:space="0" w:color="A34240" w:themeColor="accent6"/>
        </w:tcBorders>
        <w:shd w:val="clear" w:color="auto" w:fill="D79A9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B9D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2241"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2241"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2241"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2241"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873A5"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873A5" w:themeFill="accent1" w:themeFillTint="7F"/>
      </w:tcPr>
    </w:tblStylePr>
  </w:style>
  <w:style w:type="table" w:styleId="MediumGrid3-Accent2">
    <w:name w:val="Medium Grid 3 Accent 2"/>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F0D3"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C44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C44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C44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C44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E1A7"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E1A7" w:themeFill="accent2" w:themeFillTint="7F"/>
      </w:tcPr>
    </w:tblStylePr>
  </w:style>
  <w:style w:type="table" w:styleId="MediumGrid3-Accent3">
    <w:name w:val="Medium Grid 3 Accent 3"/>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E4D4"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8F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8F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8F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8F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CAA9"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CAA9" w:themeFill="accent3" w:themeFillTint="7F"/>
      </w:tcPr>
    </w:tblStylePr>
  </w:style>
  <w:style w:type="table" w:styleId="MediumGrid3-Accent4">
    <w:name w:val="Medium Grid 3 Accent 4"/>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2DAD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B5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B5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B5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B5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5B5A2"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5B5A2" w:themeFill="accent4" w:themeFillTint="7F"/>
      </w:tcPr>
    </w:tblStylePr>
  </w:style>
  <w:style w:type="table" w:styleId="MediumGrid3-Accent5">
    <w:name w:val="Medium Grid 3 Accent 5"/>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BE2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0829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0829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0829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0829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7C4D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7C4D2" w:themeFill="accent5" w:themeFillTint="7F"/>
      </w:tcPr>
    </w:tblStylePr>
  </w:style>
  <w:style w:type="table" w:styleId="MediumGrid3-Accent6">
    <w:name w:val="Medium Grid 3 Accent 6"/>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CDCC"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424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424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424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424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79A9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79A99" w:themeFill="accent6" w:themeFillTint="7F"/>
      </w:tcPr>
    </w:tblStylePr>
  </w:style>
  <w:style w:type="table" w:styleId="MediumList1">
    <w:name w:val="Medium List 1"/>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A3A3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562241" w:themeColor="accent1"/>
        <w:bottom w:val="single" w:sz="8" w:space="0" w:color="562241" w:themeColor="accent1"/>
      </w:tblBorders>
    </w:tblPr>
    <w:tblStylePr w:type="firstRow">
      <w:rPr>
        <w:rFonts w:asciiTheme="majorHAnsi" w:eastAsiaTheme="majorEastAsia" w:hAnsiTheme="majorHAnsi" w:cstheme="majorBidi"/>
      </w:rPr>
      <w:tblPr/>
      <w:tcPr>
        <w:tcBorders>
          <w:top w:val="nil"/>
          <w:bottom w:val="single" w:sz="8" w:space="0" w:color="562241" w:themeColor="accent1"/>
        </w:tcBorders>
      </w:tcPr>
    </w:tblStylePr>
    <w:tblStylePr w:type="lastRow">
      <w:rPr>
        <w:b/>
        <w:bCs/>
        <w:color w:val="3A3A3A" w:themeColor="text2"/>
      </w:rPr>
      <w:tblPr/>
      <w:tcPr>
        <w:tcBorders>
          <w:top w:val="single" w:sz="8" w:space="0" w:color="562241" w:themeColor="accent1"/>
          <w:bottom w:val="single" w:sz="8" w:space="0" w:color="562241" w:themeColor="accent1"/>
        </w:tcBorders>
      </w:tcPr>
    </w:tblStylePr>
    <w:tblStylePr w:type="firstCol">
      <w:rPr>
        <w:b/>
        <w:bCs/>
      </w:rPr>
    </w:tblStylePr>
    <w:tblStylePr w:type="lastCol">
      <w:rPr>
        <w:b/>
        <w:bCs/>
      </w:rPr>
      <w:tblPr/>
      <w:tcPr>
        <w:tcBorders>
          <w:top w:val="single" w:sz="8" w:space="0" w:color="562241" w:themeColor="accent1"/>
          <w:bottom w:val="single" w:sz="8" w:space="0" w:color="562241" w:themeColor="accent1"/>
        </w:tcBorders>
      </w:tcPr>
    </w:tblStylePr>
    <w:tblStylePr w:type="band1Vert">
      <w:tblPr/>
      <w:tcPr>
        <w:shd w:val="clear" w:color="auto" w:fill="E3B9D2" w:themeFill="accent1" w:themeFillTint="3F"/>
      </w:tcPr>
    </w:tblStylePr>
    <w:tblStylePr w:type="band1Horz">
      <w:tblPr/>
      <w:tcPr>
        <w:shd w:val="clear" w:color="auto" w:fill="E3B9D2" w:themeFill="accent1" w:themeFillTint="3F"/>
      </w:tcPr>
    </w:tblStylePr>
  </w:style>
  <w:style w:type="table" w:styleId="MediumList1-Accent2">
    <w:name w:val="Medium List 1 Accent 2"/>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CCC44F" w:themeColor="accent2"/>
        <w:bottom w:val="single" w:sz="8" w:space="0" w:color="CCC44F" w:themeColor="accent2"/>
      </w:tblBorders>
    </w:tblPr>
    <w:tblStylePr w:type="firstRow">
      <w:rPr>
        <w:rFonts w:asciiTheme="majorHAnsi" w:eastAsiaTheme="majorEastAsia" w:hAnsiTheme="majorHAnsi" w:cstheme="majorBidi"/>
      </w:rPr>
      <w:tblPr/>
      <w:tcPr>
        <w:tcBorders>
          <w:top w:val="nil"/>
          <w:bottom w:val="single" w:sz="8" w:space="0" w:color="CCC44F" w:themeColor="accent2"/>
        </w:tcBorders>
      </w:tcPr>
    </w:tblStylePr>
    <w:tblStylePr w:type="lastRow">
      <w:rPr>
        <w:b/>
        <w:bCs/>
        <w:color w:val="3A3A3A" w:themeColor="text2"/>
      </w:rPr>
      <w:tblPr/>
      <w:tcPr>
        <w:tcBorders>
          <w:top w:val="single" w:sz="8" w:space="0" w:color="CCC44F" w:themeColor="accent2"/>
          <w:bottom w:val="single" w:sz="8" w:space="0" w:color="CCC44F" w:themeColor="accent2"/>
        </w:tcBorders>
      </w:tcPr>
    </w:tblStylePr>
    <w:tblStylePr w:type="firstCol">
      <w:rPr>
        <w:b/>
        <w:bCs/>
      </w:rPr>
    </w:tblStylePr>
    <w:tblStylePr w:type="lastCol">
      <w:rPr>
        <w:b/>
        <w:bCs/>
      </w:rPr>
      <w:tblPr/>
      <w:tcPr>
        <w:tcBorders>
          <w:top w:val="single" w:sz="8" w:space="0" w:color="CCC44F" w:themeColor="accent2"/>
          <w:bottom w:val="single" w:sz="8" w:space="0" w:color="CCC44F" w:themeColor="accent2"/>
        </w:tcBorders>
      </w:tcPr>
    </w:tblStylePr>
    <w:tblStylePr w:type="band1Vert">
      <w:tblPr/>
      <w:tcPr>
        <w:shd w:val="clear" w:color="auto" w:fill="F2F0D3" w:themeFill="accent2" w:themeFillTint="3F"/>
      </w:tcPr>
    </w:tblStylePr>
    <w:tblStylePr w:type="band1Horz">
      <w:tblPr/>
      <w:tcPr>
        <w:shd w:val="clear" w:color="auto" w:fill="F2F0D3" w:themeFill="accent2" w:themeFillTint="3F"/>
      </w:tcPr>
    </w:tblStylePr>
  </w:style>
  <w:style w:type="table" w:styleId="MediumList1-Accent3">
    <w:name w:val="Medium List 1 Accent 3"/>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568F59" w:themeColor="accent3"/>
        <w:bottom w:val="single" w:sz="8" w:space="0" w:color="568F59" w:themeColor="accent3"/>
      </w:tblBorders>
    </w:tblPr>
    <w:tblStylePr w:type="firstRow">
      <w:rPr>
        <w:rFonts w:asciiTheme="majorHAnsi" w:eastAsiaTheme="majorEastAsia" w:hAnsiTheme="majorHAnsi" w:cstheme="majorBidi"/>
      </w:rPr>
      <w:tblPr/>
      <w:tcPr>
        <w:tcBorders>
          <w:top w:val="nil"/>
          <w:bottom w:val="single" w:sz="8" w:space="0" w:color="568F59" w:themeColor="accent3"/>
        </w:tcBorders>
      </w:tcPr>
    </w:tblStylePr>
    <w:tblStylePr w:type="lastRow">
      <w:rPr>
        <w:b/>
        <w:bCs/>
        <w:color w:val="3A3A3A" w:themeColor="text2"/>
      </w:rPr>
      <w:tblPr/>
      <w:tcPr>
        <w:tcBorders>
          <w:top w:val="single" w:sz="8" w:space="0" w:color="568F59" w:themeColor="accent3"/>
          <w:bottom w:val="single" w:sz="8" w:space="0" w:color="568F59" w:themeColor="accent3"/>
        </w:tcBorders>
      </w:tcPr>
    </w:tblStylePr>
    <w:tblStylePr w:type="firstCol">
      <w:rPr>
        <w:b/>
        <w:bCs/>
      </w:rPr>
    </w:tblStylePr>
    <w:tblStylePr w:type="lastCol">
      <w:rPr>
        <w:b/>
        <w:bCs/>
      </w:rPr>
      <w:tblPr/>
      <w:tcPr>
        <w:tcBorders>
          <w:top w:val="single" w:sz="8" w:space="0" w:color="568F59" w:themeColor="accent3"/>
          <w:bottom w:val="single" w:sz="8" w:space="0" w:color="568F59" w:themeColor="accent3"/>
        </w:tcBorders>
      </w:tcPr>
    </w:tblStylePr>
    <w:tblStylePr w:type="band1Vert">
      <w:tblPr/>
      <w:tcPr>
        <w:shd w:val="clear" w:color="auto" w:fill="D3E4D4" w:themeFill="accent3" w:themeFillTint="3F"/>
      </w:tcPr>
    </w:tblStylePr>
    <w:tblStylePr w:type="band1Horz">
      <w:tblPr/>
      <w:tcPr>
        <w:shd w:val="clear" w:color="auto" w:fill="D3E4D4" w:themeFill="accent3" w:themeFillTint="3F"/>
      </w:tcPr>
    </w:tblStylePr>
  </w:style>
  <w:style w:type="table" w:styleId="MediumList1-Accent4">
    <w:name w:val="Medium List 1 Accent 4"/>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806B50" w:themeColor="accent4"/>
        <w:bottom w:val="single" w:sz="8" w:space="0" w:color="806B50" w:themeColor="accent4"/>
      </w:tblBorders>
    </w:tblPr>
    <w:tblStylePr w:type="firstRow">
      <w:rPr>
        <w:rFonts w:asciiTheme="majorHAnsi" w:eastAsiaTheme="majorEastAsia" w:hAnsiTheme="majorHAnsi" w:cstheme="majorBidi"/>
      </w:rPr>
      <w:tblPr/>
      <w:tcPr>
        <w:tcBorders>
          <w:top w:val="nil"/>
          <w:bottom w:val="single" w:sz="8" w:space="0" w:color="806B50" w:themeColor="accent4"/>
        </w:tcBorders>
      </w:tcPr>
    </w:tblStylePr>
    <w:tblStylePr w:type="lastRow">
      <w:rPr>
        <w:b/>
        <w:bCs/>
        <w:color w:val="3A3A3A" w:themeColor="text2"/>
      </w:rPr>
      <w:tblPr/>
      <w:tcPr>
        <w:tcBorders>
          <w:top w:val="single" w:sz="8" w:space="0" w:color="806B50" w:themeColor="accent4"/>
          <w:bottom w:val="single" w:sz="8" w:space="0" w:color="806B50" w:themeColor="accent4"/>
        </w:tcBorders>
      </w:tcPr>
    </w:tblStylePr>
    <w:tblStylePr w:type="firstCol">
      <w:rPr>
        <w:b/>
        <w:bCs/>
      </w:rPr>
    </w:tblStylePr>
    <w:tblStylePr w:type="lastCol">
      <w:rPr>
        <w:b/>
        <w:bCs/>
      </w:rPr>
      <w:tblPr/>
      <w:tcPr>
        <w:tcBorders>
          <w:top w:val="single" w:sz="8" w:space="0" w:color="806B50" w:themeColor="accent4"/>
          <w:bottom w:val="single" w:sz="8" w:space="0" w:color="806B50" w:themeColor="accent4"/>
        </w:tcBorders>
      </w:tcPr>
    </w:tblStylePr>
    <w:tblStylePr w:type="band1Vert">
      <w:tblPr/>
      <w:tcPr>
        <w:shd w:val="clear" w:color="auto" w:fill="E2DAD1" w:themeFill="accent4" w:themeFillTint="3F"/>
      </w:tcPr>
    </w:tblStylePr>
    <w:tblStylePr w:type="band1Horz">
      <w:tblPr/>
      <w:tcPr>
        <w:shd w:val="clear" w:color="auto" w:fill="E2DAD1" w:themeFill="accent4" w:themeFillTint="3F"/>
      </w:tcPr>
    </w:tblStylePr>
  </w:style>
  <w:style w:type="table" w:styleId="MediumList1-Accent5">
    <w:name w:val="Medium List 1 Accent 5"/>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408296" w:themeColor="accent5"/>
        <w:bottom w:val="single" w:sz="8" w:space="0" w:color="408296" w:themeColor="accent5"/>
      </w:tblBorders>
    </w:tblPr>
    <w:tblStylePr w:type="firstRow">
      <w:rPr>
        <w:rFonts w:asciiTheme="majorHAnsi" w:eastAsiaTheme="majorEastAsia" w:hAnsiTheme="majorHAnsi" w:cstheme="majorBidi"/>
      </w:rPr>
      <w:tblPr/>
      <w:tcPr>
        <w:tcBorders>
          <w:top w:val="nil"/>
          <w:bottom w:val="single" w:sz="8" w:space="0" w:color="408296" w:themeColor="accent5"/>
        </w:tcBorders>
      </w:tcPr>
    </w:tblStylePr>
    <w:tblStylePr w:type="lastRow">
      <w:rPr>
        <w:b/>
        <w:bCs/>
        <w:color w:val="3A3A3A" w:themeColor="text2"/>
      </w:rPr>
      <w:tblPr/>
      <w:tcPr>
        <w:tcBorders>
          <w:top w:val="single" w:sz="8" w:space="0" w:color="408296" w:themeColor="accent5"/>
          <w:bottom w:val="single" w:sz="8" w:space="0" w:color="408296" w:themeColor="accent5"/>
        </w:tcBorders>
      </w:tcPr>
    </w:tblStylePr>
    <w:tblStylePr w:type="firstCol">
      <w:rPr>
        <w:b/>
        <w:bCs/>
      </w:rPr>
    </w:tblStylePr>
    <w:tblStylePr w:type="lastCol">
      <w:rPr>
        <w:b/>
        <w:bCs/>
      </w:rPr>
      <w:tblPr/>
      <w:tcPr>
        <w:tcBorders>
          <w:top w:val="single" w:sz="8" w:space="0" w:color="408296" w:themeColor="accent5"/>
          <w:bottom w:val="single" w:sz="8" w:space="0" w:color="408296" w:themeColor="accent5"/>
        </w:tcBorders>
      </w:tcPr>
    </w:tblStylePr>
    <w:tblStylePr w:type="band1Vert">
      <w:tblPr/>
      <w:tcPr>
        <w:shd w:val="clear" w:color="auto" w:fill="CBE2E9" w:themeFill="accent5" w:themeFillTint="3F"/>
      </w:tcPr>
    </w:tblStylePr>
    <w:tblStylePr w:type="band1Horz">
      <w:tblPr/>
      <w:tcPr>
        <w:shd w:val="clear" w:color="auto" w:fill="CBE2E9" w:themeFill="accent5" w:themeFillTint="3F"/>
      </w:tcPr>
    </w:tblStylePr>
  </w:style>
  <w:style w:type="table" w:styleId="MediumList1-Accent6">
    <w:name w:val="Medium List 1 Accent 6"/>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A34240" w:themeColor="accent6"/>
        <w:bottom w:val="single" w:sz="8" w:space="0" w:color="A34240" w:themeColor="accent6"/>
      </w:tblBorders>
    </w:tblPr>
    <w:tblStylePr w:type="firstRow">
      <w:rPr>
        <w:rFonts w:asciiTheme="majorHAnsi" w:eastAsiaTheme="majorEastAsia" w:hAnsiTheme="majorHAnsi" w:cstheme="majorBidi"/>
      </w:rPr>
      <w:tblPr/>
      <w:tcPr>
        <w:tcBorders>
          <w:top w:val="nil"/>
          <w:bottom w:val="single" w:sz="8" w:space="0" w:color="A34240" w:themeColor="accent6"/>
        </w:tcBorders>
      </w:tcPr>
    </w:tblStylePr>
    <w:tblStylePr w:type="lastRow">
      <w:rPr>
        <w:b/>
        <w:bCs/>
        <w:color w:val="3A3A3A" w:themeColor="text2"/>
      </w:rPr>
      <w:tblPr/>
      <w:tcPr>
        <w:tcBorders>
          <w:top w:val="single" w:sz="8" w:space="0" w:color="A34240" w:themeColor="accent6"/>
          <w:bottom w:val="single" w:sz="8" w:space="0" w:color="A34240" w:themeColor="accent6"/>
        </w:tcBorders>
      </w:tcPr>
    </w:tblStylePr>
    <w:tblStylePr w:type="firstCol">
      <w:rPr>
        <w:b/>
        <w:bCs/>
      </w:rPr>
    </w:tblStylePr>
    <w:tblStylePr w:type="lastCol">
      <w:rPr>
        <w:b/>
        <w:bCs/>
      </w:rPr>
      <w:tblPr/>
      <w:tcPr>
        <w:tcBorders>
          <w:top w:val="single" w:sz="8" w:space="0" w:color="A34240" w:themeColor="accent6"/>
          <w:bottom w:val="single" w:sz="8" w:space="0" w:color="A34240" w:themeColor="accent6"/>
        </w:tcBorders>
      </w:tcPr>
    </w:tblStylePr>
    <w:tblStylePr w:type="band1Vert">
      <w:tblPr/>
      <w:tcPr>
        <w:shd w:val="clear" w:color="auto" w:fill="EBCDCC" w:themeFill="accent6" w:themeFillTint="3F"/>
      </w:tcPr>
    </w:tblStylePr>
    <w:tblStylePr w:type="band1Horz">
      <w:tblPr/>
      <w:tcPr>
        <w:shd w:val="clear" w:color="auto" w:fill="EBCDCC" w:themeFill="accent6" w:themeFillTint="3F"/>
      </w:tcPr>
    </w:tblStylePr>
  </w:style>
  <w:style w:type="table" w:styleId="MediumList2">
    <w:name w:val="Medium List 2"/>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tblBorders>
    </w:tblPr>
    <w:tblStylePr w:type="firstRow">
      <w:rPr>
        <w:sz w:val="24"/>
        <w:szCs w:val="24"/>
      </w:rPr>
      <w:tblPr/>
      <w:tcPr>
        <w:tcBorders>
          <w:top w:val="nil"/>
          <w:left w:val="nil"/>
          <w:bottom w:val="single" w:sz="24" w:space="0" w:color="562241"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2241" w:themeColor="accent1"/>
          <w:insideH w:val="nil"/>
          <w:insideV w:val="nil"/>
        </w:tcBorders>
        <w:shd w:val="clear" w:color="auto" w:fill="FFFFFF" w:themeFill="background1"/>
      </w:tcPr>
    </w:tblStylePr>
    <w:tblStylePr w:type="lastCol">
      <w:tblPr/>
      <w:tcPr>
        <w:tcBorders>
          <w:top w:val="nil"/>
          <w:left w:val="single" w:sz="8" w:space="0" w:color="562241"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B9D2" w:themeFill="accent1" w:themeFillTint="3F"/>
      </w:tcPr>
    </w:tblStylePr>
    <w:tblStylePr w:type="band1Horz">
      <w:tblPr/>
      <w:tcPr>
        <w:tcBorders>
          <w:top w:val="nil"/>
          <w:bottom w:val="nil"/>
          <w:insideH w:val="nil"/>
          <w:insideV w:val="nil"/>
        </w:tcBorders>
        <w:shd w:val="clear" w:color="auto" w:fill="E3B9D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tblBorders>
    </w:tblPr>
    <w:tblStylePr w:type="firstRow">
      <w:rPr>
        <w:sz w:val="24"/>
        <w:szCs w:val="24"/>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C44F" w:themeColor="accent2"/>
          <w:insideH w:val="nil"/>
          <w:insideV w:val="nil"/>
        </w:tcBorders>
        <w:shd w:val="clear" w:color="auto" w:fill="FFFFFF" w:themeFill="background1"/>
      </w:tcPr>
    </w:tblStylePr>
    <w:tblStylePr w:type="lastCol">
      <w:tblPr/>
      <w:tcPr>
        <w:tcBorders>
          <w:top w:val="nil"/>
          <w:left w:val="single" w:sz="8" w:space="0" w:color="CCC44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F0D3" w:themeFill="accent2" w:themeFillTint="3F"/>
      </w:tcPr>
    </w:tblStylePr>
    <w:tblStylePr w:type="band1Horz">
      <w:tblPr/>
      <w:tcPr>
        <w:tcBorders>
          <w:top w:val="nil"/>
          <w:bottom w:val="nil"/>
          <w:insideH w:val="nil"/>
          <w:insideV w:val="nil"/>
        </w:tcBorders>
        <w:shd w:val="clear" w:color="auto" w:fill="F2F0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tblBorders>
    </w:tblPr>
    <w:tblStylePr w:type="firstRow">
      <w:rPr>
        <w:sz w:val="24"/>
        <w:szCs w:val="24"/>
      </w:rPr>
      <w:tblPr/>
      <w:tcPr>
        <w:tcBorders>
          <w:top w:val="nil"/>
          <w:left w:val="nil"/>
          <w:bottom w:val="single" w:sz="24" w:space="0" w:color="568F5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8F59" w:themeColor="accent3"/>
          <w:insideH w:val="nil"/>
          <w:insideV w:val="nil"/>
        </w:tcBorders>
        <w:shd w:val="clear" w:color="auto" w:fill="FFFFFF" w:themeFill="background1"/>
      </w:tcPr>
    </w:tblStylePr>
    <w:tblStylePr w:type="lastCol">
      <w:tblPr/>
      <w:tcPr>
        <w:tcBorders>
          <w:top w:val="nil"/>
          <w:left w:val="single" w:sz="8" w:space="0" w:color="568F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E4D4" w:themeFill="accent3" w:themeFillTint="3F"/>
      </w:tcPr>
    </w:tblStylePr>
    <w:tblStylePr w:type="band1Horz">
      <w:tblPr/>
      <w:tcPr>
        <w:tcBorders>
          <w:top w:val="nil"/>
          <w:bottom w:val="nil"/>
          <w:insideH w:val="nil"/>
          <w:insideV w:val="nil"/>
        </w:tcBorders>
        <w:shd w:val="clear" w:color="auto" w:fill="D3E4D4"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tblBorders>
    </w:tblPr>
    <w:tblStylePr w:type="firstRow">
      <w:rPr>
        <w:sz w:val="24"/>
        <w:szCs w:val="24"/>
      </w:rPr>
      <w:tblPr/>
      <w:tcPr>
        <w:tcBorders>
          <w:top w:val="nil"/>
          <w:left w:val="nil"/>
          <w:bottom w:val="single" w:sz="24" w:space="0" w:color="806B5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B50" w:themeColor="accent4"/>
          <w:insideH w:val="nil"/>
          <w:insideV w:val="nil"/>
        </w:tcBorders>
        <w:shd w:val="clear" w:color="auto" w:fill="FFFFFF" w:themeFill="background1"/>
      </w:tcPr>
    </w:tblStylePr>
    <w:tblStylePr w:type="lastCol">
      <w:tblPr/>
      <w:tcPr>
        <w:tcBorders>
          <w:top w:val="nil"/>
          <w:left w:val="single" w:sz="8" w:space="0" w:color="806B5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2DAD1" w:themeFill="accent4" w:themeFillTint="3F"/>
      </w:tcPr>
    </w:tblStylePr>
    <w:tblStylePr w:type="band1Horz">
      <w:tblPr/>
      <w:tcPr>
        <w:tcBorders>
          <w:top w:val="nil"/>
          <w:bottom w:val="nil"/>
          <w:insideH w:val="nil"/>
          <w:insideV w:val="nil"/>
        </w:tcBorders>
        <w:shd w:val="clear" w:color="auto" w:fill="E2DAD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tblBorders>
    </w:tblPr>
    <w:tblStylePr w:type="firstRow">
      <w:rPr>
        <w:sz w:val="24"/>
        <w:szCs w:val="24"/>
      </w:rPr>
      <w:tblPr/>
      <w:tcPr>
        <w:tcBorders>
          <w:top w:val="nil"/>
          <w:left w:val="nil"/>
          <w:bottom w:val="single" w:sz="24" w:space="0" w:color="40829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08296" w:themeColor="accent5"/>
          <w:insideH w:val="nil"/>
          <w:insideV w:val="nil"/>
        </w:tcBorders>
        <w:shd w:val="clear" w:color="auto" w:fill="FFFFFF" w:themeFill="background1"/>
      </w:tcPr>
    </w:tblStylePr>
    <w:tblStylePr w:type="lastCol">
      <w:tblPr/>
      <w:tcPr>
        <w:tcBorders>
          <w:top w:val="nil"/>
          <w:left w:val="single" w:sz="8" w:space="0" w:color="40829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BE2E9" w:themeFill="accent5" w:themeFillTint="3F"/>
      </w:tcPr>
    </w:tblStylePr>
    <w:tblStylePr w:type="band1Horz">
      <w:tblPr/>
      <w:tcPr>
        <w:tcBorders>
          <w:top w:val="nil"/>
          <w:bottom w:val="nil"/>
          <w:insideH w:val="nil"/>
          <w:insideV w:val="nil"/>
        </w:tcBorders>
        <w:shd w:val="clear" w:color="auto" w:fill="CBE2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tblBorders>
    </w:tblPr>
    <w:tblStylePr w:type="firstRow">
      <w:rPr>
        <w:sz w:val="24"/>
        <w:szCs w:val="24"/>
      </w:rPr>
      <w:tblPr/>
      <w:tcPr>
        <w:tcBorders>
          <w:top w:val="nil"/>
          <w:left w:val="nil"/>
          <w:bottom w:val="single" w:sz="24" w:space="0" w:color="A34240"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4240" w:themeColor="accent6"/>
          <w:insideH w:val="nil"/>
          <w:insideV w:val="nil"/>
        </w:tcBorders>
        <w:shd w:val="clear" w:color="auto" w:fill="FFFFFF" w:themeFill="background1"/>
      </w:tcPr>
    </w:tblStylePr>
    <w:tblStylePr w:type="lastCol">
      <w:tblPr/>
      <w:tcPr>
        <w:tcBorders>
          <w:top w:val="nil"/>
          <w:left w:val="single" w:sz="8" w:space="0" w:color="A3424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CDCC" w:themeFill="accent6" w:themeFillTint="3F"/>
      </w:tcPr>
    </w:tblStylePr>
    <w:tblStylePr w:type="band1Horz">
      <w:tblPr/>
      <w:tcPr>
        <w:tcBorders>
          <w:top w:val="nil"/>
          <w:bottom w:val="nil"/>
          <w:insideH w:val="nil"/>
          <w:insideV w:val="nil"/>
        </w:tcBorders>
        <w:shd w:val="clear" w:color="auto" w:fill="EBCDCC"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E276E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E276EC"/>
    <w:pPr>
      <w:spacing w:after="0" w:line="240" w:lineRule="auto"/>
    </w:pPr>
    <w:tblPr>
      <w:tblStyleRowBandSize w:val="1"/>
      <w:tblStyleColBandSize w:val="1"/>
      <w:tblBorders>
        <w:top w:val="single" w:sz="8"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single" w:sz="8" w:space="0" w:color="9B3D75" w:themeColor="accent1" w:themeTint="BF"/>
      </w:tblBorders>
    </w:tblPr>
    <w:tblStylePr w:type="firstRow">
      <w:pPr>
        <w:spacing w:before="0" w:after="0" w:line="240" w:lineRule="auto"/>
      </w:pPr>
      <w:rPr>
        <w:b/>
        <w:bCs/>
        <w:color w:val="FFFFFF" w:themeColor="background1"/>
      </w:rPr>
      <w:tblPr/>
      <w:tcPr>
        <w:tcBorders>
          <w:top w:val="single" w:sz="8"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nil"/>
          <w:insideV w:val="nil"/>
        </w:tcBorders>
        <w:shd w:val="clear" w:color="auto" w:fill="562241" w:themeFill="accent1"/>
      </w:tcPr>
    </w:tblStylePr>
    <w:tblStylePr w:type="lastRow">
      <w:pPr>
        <w:spacing w:before="0" w:after="0" w:line="240" w:lineRule="auto"/>
      </w:pPr>
      <w:rPr>
        <w:b/>
        <w:bCs/>
      </w:rPr>
      <w:tblPr/>
      <w:tcPr>
        <w:tcBorders>
          <w:top w:val="double" w:sz="6"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E3B9D2" w:themeFill="accent1" w:themeFillTint="3F"/>
      </w:tcPr>
    </w:tblStylePr>
    <w:tblStylePr w:type="band1Horz">
      <w:tblPr/>
      <w:tcPr>
        <w:tcBorders>
          <w:insideH w:val="nil"/>
          <w:insideV w:val="nil"/>
        </w:tcBorders>
        <w:shd w:val="clear" w:color="auto" w:fill="E3B9D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E276EC"/>
    <w:pPr>
      <w:spacing w:after="0" w:line="240" w:lineRule="auto"/>
    </w:pPr>
    <w:tblPr>
      <w:tblStyleRowBandSize w:val="1"/>
      <w:tblStyleColBandSize w:val="1"/>
      <w:tblBorders>
        <w:top w:val="single" w:sz="8"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single" w:sz="8" w:space="0" w:color="D8D27A" w:themeColor="accent2" w:themeTint="BF"/>
      </w:tblBorders>
    </w:tblPr>
    <w:tblStylePr w:type="firstRow">
      <w:pPr>
        <w:spacing w:before="0" w:after="0" w:line="240" w:lineRule="auto"/>
      </w:pPr>
      <w:rPr>
        <w:b/>
        <w:bCs/>
        <w:color w:val="FFFFFF" w:themeColor="background1"/>
      </w:rPr>
      <w:tblPr/>
      <w:tcPr>
        <w:tcBorders>
          <w:top w:val="single" w:sz="8"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nil"/>
          <w:insideV w:val="nil"/>
        </w:tcBorders>
        <w:shd w:val="clear" w:color="auto" w:fill="CCC44F" w:themeFill="accent2"/>
      </w:tcPr>
    </w:tblStylePr>
    <w:tblStylePr w:type="lastRow">
      <w:pPr>
        <w:spacing w:before="0" w:after="0" w:line="240" w:lineRule="auto"/>
      </w:pPr>
      <w:rPr>
        <w:b/>
        <w:bCs/>
      </w:rPr>
      <w:tblPr/>
      <w:tcPr>
        <w:tcBorders>
          <w:top w:val="double" w:sz="6"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F0D3" w:themeFill="accent2" w:themeFillTint="3F"/>
      </w:tcPr>
    </w:tblStylePr>
    <w:tblStylePr w:type="band1Horz">
      <w:tblPr/>
      <w:tcPr>
        <w:tcBorders>
          <w:insideH w:val="nil"/>
          <w:insideV w:val="nil"/>
        </w:tcBorders>
        <w:shd w:val="clear" w:color="auto" w:fill="F2F0D3"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E276EC"/>
    <w:pPr>
      <w:spacing w:after="0" w:line="240" w:lineRule="auto"/>
    </w:pPr>
    <w:tblPr>
      <w:tblStyleRowBandSize w:val="1"/>
      <w:tblStyleColBandSize w:val="1"/>
      <w:tblBorders>
        <w:top w:val="single" w:sz="8"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single" w:sz="8" w:space="0" w:color="7BAF7E" w:themeColor="accent3" w:themeTint="BF"/>
      </w:tblBorders>
    </w:tblPr>
    <w:tblStylePr w:type="firstRow">
      <w:pPr>
        <w:spacing w:before="0" w:after="0" w:line="240" w:lineRule="auto"/>
      </w:pPr>
      <w:rPr>
        <w:b/>
        <w:bCs/>
        <w:color w:val="FFFFFF" w:themeColor="background1"/>
      </w:rPr>
      <w:tblPr/>
      <w:tcPr>
        <w:tcBorders>
          <w:top w:val="single" w:sz="8"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nil"/>
          <w:insideV w:val="nil"/>
        </w:tcBorders>
        <w:shd w:val="clear" w:color="auto" w:fill="568F59" w:themeFill="accent3"/>
      </w:tcPr>
    </w:tblStylePr>
    <w:tblStylePr w:type="lastRow">
      <w:pPr>
        <w:spacing w:before="0" w:after="0" w:line="240" w:lineRule="auto"/>
      </w:pPr>
      <w:rPr>
        <w:b/>
        <w:bCs/>
      </w:rPr>
      <w:tblPr/>
      <w:tcPr>
        <w:tcBorders>
          <w:top w:val="double" w:sz="6"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nil"/>
          <w:insideV w:val="nil"/>
        </w:tcBorders>
      </w:tcPr>
    </w:tblStylePr>
    <w:tblStylePr w:type="firstCol">
      <w:rPr>
        <w:b/>
        <w:bCs/>
      </w:rPr>
    </w:tblStylePr>
    <w:tblStylePr w:type="lastCol">
      <w:rPr>
        <w:b/>
        <w:bCs/>
      </w:rPr>
    </w:tblStylePr>
    <w:tblStylePr w:type="band1Vert">
      <w:tblPr/>
      <w:tcPr>
        <w:shd w:val="clear" w:color="auto" w:fill="D3E4D4" w:themeFill="accent3" w:themeFillTint="3F"/>
      </w:tcPr>
    </w:tblStylePr>
    <w:tblStylePr w:type="band1Horz">
      <w:tblPr/>
      <w:tcPr>
        <w:tcBorders>
          <w:insideH w:val="nil"/>
          <w:insideV w:val="nil"/>
        </w:tcBorders>
        <w:shd w:val="clear" w:color="auto" w:fill="D3E4D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E276EC"/>
    <w:pPr>
      <w:spacing w:after="0" w:line="240" w:lineRule="auto"/>
    </w:pPr>
    <w:tblPr>
      <w:tblStyleRowBandSize w:val="1"/>
      <w:tblStyleColBandSize w:val="1"/>
      <w:tblBorders>
        <w:top w:val="single" w:sz="8"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single" w:sz="8" w:space="0" w:color="A89173" w:themeColor="accent4" w:themeTint="BF"/>
      </w:tblBorders>
    </w:tblPr>
    <w:tblStylePr w:type="firstRow">
      <w:pPr>
        <w:spacing w:before="0" w:after="0" w:line="240" w:lineRule="auto"/>
      </w:pPr>
      <w:rPr>
        <w:b/>
        <w:bCs/>
        <w:color w:val="FFFFFF" w:themeColor="background1"/>
      </w:rPr>
      <w:tblPr/>
      <w:tcPr>
        <w:tcBorders>
          <w:top w:val="single" w:sz="8"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nil"/>
          <w:insideV w:val="nil"/>
        </w:tcBorders>
        <w:shd w:val="clear" w:color="auto" w:fill="806B50" w:themeFill="accent4"/>
      </w:tcPr>
    </w:tblStylePr>
    <w:tblStylePr w:type="lastRow">
      <w:pPr>
        <w:spacing w:before="0" w:after="0" w:line="240" w:lineRule="auto"/>
      </w:pPr>
      <w:rPr>
        <w:b/>
        <w:bCs/>
      </w:rPr>
      <w:tblPr/>
      <w:tcPr>
        <w:tcBorders>
          <w:top w:val="double" w:sz="6"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nil"/>
          <w:insideV w:val="nil"/>
        </w:tcBorders>
      </w:tcPr>
    </w:tblStylePr>
    <w:tblStylePr w:type="firstCol">
      <w:rPr>
        <w:b/>
        <w:bCs/>
      </w:rPr>
    </w:tblStylePr>
    <w:tblStylePr w:type="lastCol">
      <w:rPr>
        <w:b/>
        <w:bCs/>
      </w:rPr>
    </w:tblStylePr>
    <w:tblStylePr w:type="band1Vert">
      <w:tblPr/>
      <w:tcPr>
        <w:shd w:val="clear" w:color="auto" w:fill="E2DAD1" w:themeFill="accent4" w:themeFillTint="3F"/>
      </w:tcPr>
    </w:tblStylePr>
    <w:tblStylePr w:type="band1Horz">
      <w:tblPr/>
      <w:tcPr>
        <w:tcBorders>
          <w:insideH w:val="nil"/>
          <w:insideV w:val="nil"/>
        </w:tcBorders>
        <w:shd w:val="clear" w:color="auto" w:fill="E2DAD1"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E276EC"/>
    <w:pPr>
      <w:spacing w:after="0" w:line="240" w:lineRule="auto"/>
    </w:pPr>
    <w:tblPr>
      <w:tblStyleRowBandSize w:val="1"/>
      <w:tblStyleColBandSize w:val="1"/>
      <w:tblBorders>
        <w:top w:val="single" w:sz="8"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single" w:sz="8" w:space="0" w:color="63A7BC" w:themeColor="accent5" w:themeTint="BF"/>
      </w:tblBorders>
    </w:tblPr>
    <w:tblStylePr w:type="firstRow">
      <w:pPr>
        <w:spacing w:before="0" w:after="0" w:line="240" w:lineRule="auto"/>
      </w:pPr>
      <w:rPr>
        <w:b/>
        <w:bCs/>
        <w:color w:val="FFFFFF" w:themeColor="background1"/>
      </w:rPr>
      <w:tblPr/>
      <w:tcPr>
        <w:tcBorders>
          <w:top w:val="single" w:sz="8"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nil"/>
          <w:insideV w:val="nil"/>
        </w:tcBorders>
        <w:shd w:val="clear" w:color="auto" w:fill="408296" w:themeFill="accent5"/>
      </w:tcPr>
    </w:tblStylePr>
    <w:tblStylePr w:type="lastRow">
      <w:pPr>
        <w:spacing w:before="0" w:after="0" w:line="240" w:lineRule="auto"/>
      </w:pPr>
      <w:rPr>
        <w:b/>
        <w:bCs/>
      </w:rPr>
      <w:tblPr/>
      <w:tcPr>
        <w:tcBorders>
          <w:top w:val="double" w:sz="6"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nil"/>
          <w:insideV w:val="nil"/>
        </w:tcBorders>
      </w:tcPr>
    </w:tblStylePr>
    <w:tblStylePr w:type="firstCol">
      <w:rPr>
        <w:b/>
        <w:bCs/>
      </w:rPr>
    </w:tblStylePr>
    <w:tblStylePr w:type="lastCol">
      <w:rPr>
        <w:b/>
        <w:bCs/>
      </w:rPr>
    </w:tblStylePr>
    <w:tblStylePr w:type="band1Vert">
      <w:tblPr/>
      <w:tcPr>
        <w:shd w:val="clear" w:color="auto" w:fill="CBE2E9" w:themeFill="accent5" w:themeFillTint="3F"/>
      </w:tcPr>
    </w:tblStylePr>
    <w:tblStylePr w:type="band1Horz">
      <w:tblPr/>
      <w:tcPr>
        <w:tcBorders>
          <w:insideH w:val="nil"/>
          <w:insideV w:val="nil"/>
        </w:tcBorders>
        <w:shd w:val="clear" w:color="auto" w:fill="CBE2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E276EC"/>
    <w:pPr>
      <w:spacing w:after="0" w:line="240" w:lineRule="auto"/>
    </w:pPr>
    <w:tblPr>
      <w:tblStyleRowBandSize w:val="1"/>
      <w:tblStyleColBandSize w:val="1"/>
      <w:tblBorders>
        <w:top w:val="single" w:sz="8"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single" w:sz="8" w:space="0" w:color="C36866" w:themeColor="accent6" w:themeTint="BF"/>
      </w:tblBorders>
    </w:tblPr>
    <w:tblStylePr w:type="firstRow">
      <w:pPr>
        <w:spacing w:before="0" w:after="0" w:line="240" w:lineRule="auto"/>
      </w:pPr>
      <w:rPr>
        <w:b/>
        <w:bCs/>
        <w:color w:val="FFFFFF" w:themeColor="background1"/>
      </w:rPr>
      <w:tblPr/>
      <w:tcPr>
        <w:tcBorders>
          <w:top w:val="single" w:sz="8"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nil"/>
          <w:insideV w:val="nil"/>
        </w:tcBorders>
        <w:shd w:val="clear" w:color="auto" w:fill="A34240" w:themeFill="accent6"/>
      </w:tcPr>
    </w:tblStylePr>
    <w:tblStylePr w:type="lastRow">
      <w:pPr>
        <w:spacing w:before="0" w:after="0" w:line="240" w:lineRule="auto"/>
      </w:pPr>
      <w:rPr>
        <w:b/>
        <w:bCs/>
      </w:rPr>
      <w:tblPr/>
      <w:tcPr>
        <w:tcBorders>
          <w:top w:val="double" w:sz="6"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nil"/>
          <w:insideV w:val="nil"/>
        </w:tcBorders>
      </w:tcPr>
    </w:tblStylePr>
    <w:tblStylePr w:type="firstCol">
      <w:rPr>
        <w:b/>
        <w:bCs/>
      </w:rPr>
    </w:tblStylePr>
    <w:tblStylePr w:type="lastCol">
      <w:rPr>
        <w:b/>
        <w:bCs/>
      </w:rPr>
    </w:tblStylePr>
    <w:tblStylePr w:type="band1Vert">
      <w:tblPr/>
      <w:tcPr>
        <w:shd w:val="clear" w:color="auto" w:fill="EBCDCC" w:themeFill="accent6" w:themeFillTint="3F"/>
      </w:tcPr>
    </w:tblStylePr>
    <w:tblStylePr w:type="band1Horz">
      <w:tblPr/>
      <w:tcPr>
        <w:tcBorders>
          <w:insideH w:val="nil"/>
          <w:insideV w:val="nil"/>
        </w:tcBorders>
        <w:shd w:val="clear" w:color="auto" w:fill="EBCDCC"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2241"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2241" w:themeFill="accent1"/>
      </w:tcPr>
    </w:tblStylePr>
    <w:tblStylePr w:type="lastCol">
      <w:rPr>
        <w:b/>
        <w:bCs/>
        <w:color w:val="FFFFFF" w:themeColor="background1"/>
      </w:rPr>
      <w:tblPr/>
      <w:tcPr>
        <w:tcBorders>
          <w:left w:val="nil"/>
          <w:right w:val="nil"/>
          <w:insideH w:val="nil"/>
          <w:insideV w:val="nil"/>
        </w:tcBorders>
        <w:shd w:val="clear" w:color="auto" w:fill="562241"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C44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CC44F" w:themeFill="accent2"/>
      </w:tcPr>
    </w:tblStylePr>
    <w:tblStylePr w:type="lastCol">
      <w:rPr>
        <w:b/>
        <w:bCs/>
        <w:color w:val="FFFFFF" w:themeColor="background1"/>
      </w:rPr>
      <w:tblPr/>
      <w:tcPr>
        <w:tcBorders>
          <w:left w:val="nil"/>
          <w:right w:val="nil"/>
          <w:insideH w:val="nil"/>
          <w:insideV w:val="nil"/>
        </w:tcBorders>
        <w:shd w:val="clear" w:color="auto" w:fill="CCC44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8F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8F59" w:themeFill="accent3"/>
      </w:tcPr>
    </w:tblStylePr>
    <w:tblStylePr w:type="lastCol">
      <w:rPr>
        <w:b/>
        <w:bCs/>
        <w:color w:val="FFFFFF" w:themeColor="background1"/>
      </w:rPr>
      <w:tblPr/>
      <w:tcPr>
        <w:tcBorders>
          <w:left w:val="nil"/>
          <w:right w:val="nil"/>
          <w:insideH w:val="nil"/>
          <w:insideV w:val="nil"/>
        </w:tcBorders>
        <w:shd w:val="clear" w:color="auto" w:fill="568F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B5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6B50" w:themeFill="accent4"/>
      </w:tcPr>
    </w:tblStylePr>
    <w:tblStylePr w:type="lastCol">
      <w:rPr>
        <w:b/>
        <w:bCs/>
        <w:color w:val="FFFFFF" w:themeColor="background1"/>
      </w:rPr>
      <w:tblPr/>
      <w:tcPr>
        <w:tcBorders>
          <w:left w:val="nil"/>
          <w:right w:val="nil"/>
          <w:insideH w:val="nil"/>
          <w:insideV w:val="nil"/>
        </w:tcBorders>
        <w:shd w:val="clear" w:color="auto" w:fill="806B5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0829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08296" w:themeFill="accent5"/>
      </w:tcPr>
    </w:tblStylePr>
    <w:tblStylePr w:type="lastCol">
      <w:rPr>
        <w:b/>
        <w:bCs/>
        <w:color w:val="FFFFFF" w:themeColor="background1"/>
      </w:rPr>
      <w:tblPr/>
      <w:tcPr>
        <w:tcBorders>
          <w:left w:val="nil"/>
          <w:right w:val="nil"/>
          <w:insideH w:val="nil"/>
          <w:insideV w:val="nil"/>
        </w:tcBorders>
        <w:shd w:val="clear" w:color="auto" w:fill="40829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424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34240" w:themeFill="accent6"/>
      </w:tcPr>
    </w:tblStylePr>
    <w:tblStylePr w:type="lastCol">
      <w:rPr>
        <w:b/>
        <w:bCs/>
        <w:color w:val="FFFFFF" w:themeColor="background1"/>
      </w:rPr>
      <w:tblPr/>
      <w:tcPr>
        <w:tcBorders>
          <w:left w:val="nil"/>
          <w:right w:val="nil"/>
          <w:insideH w:val="nil"/>
          <w:insideV w:val="nil"/>
        </w:tcBorders>
        <w:shd w:val="clear" w:color="auto" w:fill="A3424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E276EC"/>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E276EC"/>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E276EC"/>
    <w:pPr>
      <w:spacing w:after="0" w:line="240" w:lineRule="auto"/>
    </w:pPr>
  </w:style>
  <w:style w:type="paragraph" w:styleId="NormalWeb">
    <w:name w:val="Normal (Web)"/>
    <w:basedOn w:val="Normal"/>
    <w:uiPriority w:val="99"/>
    <w:semiHidden/>
    <w:unhideWhenUsed/>
    <w:rsid w:val="00E276EC"/>
    <w:rPr>
      <w:rFonts w:ascii="Times New Roman" w:hAnsi="Times New Roman" w:cs="Times New Roman"/>
      <w:sz w:val="24"/>
      <w:szCs w:val="24"/>
    </w:rPr>
  </w:style>
  <w:style w:type="paragraph" w:styleId="NormalIndent">
    <w:name w:val="Normal Indent"/>
    <w:basedOn w:val="Normal"/>
    <w:uiPriority w:val="99"/>
    <w:semiHidden/>
    <w:unhideWhenUsed/>
    <w:rsid w:val="00E276EC"/>
    <w:pPr>
      <w:ind w:left="720"/>
    </w:pPr>
  </w:style>
  <w:style w:type="paragraph" w:styleId="NoteHeading">
    <w:name w:val="Note Heading"/>
    <w:basedOn w:val="Normal"/>
    <w:next w:val="Normal"/>
    <w:link w:val="NoteHeadingChar"/>
    <w:uiPriority w:val="99"/>
    <w:semiHidden/>
    <w:unhideWhenUsed/>
    <w:rsid w:val="00E276EC"/>
    <w:pPr>
      <w:spacing w:after="0" w:line="240" w:lineRule="auto"/>
    </w:pPr>
  </w:style>
  <w:style w:type="character" w:customStyle="1" w:styleId="NoteHeadingChar">
    <w:name w:val="Note Heading Char"/>
    <w:basedOn w:val="DefaultParagraphFont"/>
    <w:link w:val="NoteHeading"/>
    <w:uiPriority w:val="99"/>
    <w:semiHidden/>
    <w:rsid w:val="00E276EC"/>
  </w:style>
  <w:style w:type="character" w:styleId="PageNumber">
    <w:name w:val="page number"/>
    <w:basedOn w:val="DefaultParagraphFont"/>
    <w:uiPriority w:val="99"/>
    <w:semiHidden/>
    <w:unhideWhenUsed/>
    <w:rsid w:val="00E276EC"/>
  </w:style>
  <w:style w:type="table" w:styleId="PlainTable1">
    <w:name w:val="Plain Table 1"/>
    <w:basedOn w:val="TableNormal"/>
    <w:uiPriority w:val="41"/>
    <w:rsid w:val="00E276E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276E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276E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276E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E276E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E276EC"/>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E276EC"/>
    <w:rPr>
      <w:rFonts w:ascii="Consolas" w:hAnsi="Consolas"/>
      <w:sz w:val="22"/>
      <w:szCs w:val="21"/>
    </w:rPr>
  </w:style>
  <w:style w:type="paragraph" w:styleId="Salutation">
    <w:name w:val="Salutation"/>
    <w:basedOn w:val="Normal"/>
    <w:next w:val="Normal"/>
    <w:link w:val="SalutationChar"/>
    <w:uiPriority w:val="99"/>
    <w:semiHidden/>
    <w:unhideWhenUsed/>
    <w:rsid w:val="00E276EC"/>
  </w:style>
  <w:style w:type="character" w:customStyle="1" w:styleId="SalutationChar">
    <w:name w:val="Salutation Char"/>
    <w:basedOn w:val="DefaultParagraphFont"/>
    <w:link w:val="Salutation"/>
    <w:uiPriority w:val="99"/>
    <w:semiHidden/>
    <w:rsid w:val="00E276EC"/>
  </w:style>
  <w:style w:type="paragraph" w:styleId="Signature">
    <w:name w:val="Signature"/>
    <w:basedOn w:val="Normal"/>
    <w:link w:val="SignatureChar"/>
    <w:uiPriority w:val="99"/>
    <w:semiHidden/>
    <w:unhideWhenUsed/>
    <w:rsid w:val="00E276EC"/>
    <w:pPr>
      <w:spacing w:after="0" w:line="240" w:lineRule="auto"/>
      <w:ind w:left="4320"/>
    </w:pPr>
  </w:style>
  <w:style w:type="character" w:customStyle="1" w:styleId="SignatureChar">
    <w:name w:val="Signature Char"/>
    <w:basedOn w:val="DefaultParagraphFont"/>
    <w:link w:val="Signature"/>
    <w:uiPriority w:val="99"/>
    <w:semiHidden/>
    <w:rsid w:val="00E276EC"/>
  </w:style>
  <w:style w:type="table" w:styleId="Table3Deffects1">
    <w:name w:val="Table 3D effects 1"/>
    <w:basedOn w:val="TableNormal"/>
    <w:uiPriority w:val="99"/>
    <w:semiHidden/>
    <w:unhideWhenUsed/>
    <w:rsid w:val="00E276EC"/>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276EC"/>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276EC"/>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276EC"/>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276EC"/>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276E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276EC"/>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276E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276EC"/>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276EC"/>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276EC"/>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276EC"/>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276EC"/>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276EC"/>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276EC"/>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276E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276EC"/>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276E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276EC"/>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276EC"/>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276EC"/>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276EC"/>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276EC"/>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E27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E276E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276E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276EC"/>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276EC"/>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276EC"/>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276E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276E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276EC"/>
    <w:pPr>
      <w:spacing w:after="0"/>
      <w:ind w:left="260" w:hanging="260"/>
    </w:pPr>
  </w:style>
  <w:style w:type="paragraph" w:styleId="TableofFigures">
    <w:name w:val="table of figures"/>
    <w:basedOn w:val="Normal"/>
    <w:next w:val="Normal"/>
    <w:uiPriority w:val="99"/>
    <w:semiHidden/>
    <w:unhideWhenUsed/>
    <w:rsid w:val="00E276EC"/>
    <w:pPr>
      <w:spacing w:after="0"/>
    </w:pPr>
  </w:style>
  <w:style w:type="table" w:styleId="TableProfessional">
    <w:name w:val="Table Professional"/>
    <w:basedOn w:val="TableNormal"/>
    <w:uiPriority w:val="99"/>
    <w:semiHidden/>
    <w:unhideWhenUsed/>
    <w:rsid w:val="00E276E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276EC"/>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276E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276E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276E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27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276EC"/>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276EC"/>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276EC"/>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E276EC"/>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E276EC"/>
    <w:pPr>
      <w:spacing w:after="100"/>
    </w:pPr>
  </w:style>
  <w:style w:type="paragraph" w:styleId="TOC2">
    <w:name w:val="toc 2"/>
    <w:basedOn w:val="Normal"/>
    <w:next w:val="Normal"/>
    <w:autoRedefine/>
    <w:uiPriority w:val="39"/>
    <w:semiHidden/>
    <w:unhideWhenUsed/>
    <w:rsid w:val="00E276EC"/>
    <w:pPr>
      <w:spacing w:after="100"/>
      <w:ind w:left="260"/>
    </w:pPr>
  </w:style>
  <w:style w:type="paragraph" w:styleId="TOC3">
    <w:name w:val="toc 3"/>
    <w:basedOn w:val="Normal"/>
    <w:next w:val="Normal"/>
    <w:autoRedefine/>
    <w:uiPriority w:val="39"/>
    <w:semiHidden/>
    <w:unhideWhenUsed/>
    <w:rsid w:val="00E276EC"/>
    <w:pPr>
      <w:spacing w:after="100"/>
      <w:ind w:left="520"/>
    </w:pPr>
  </w:style>
  <w:style w:type="paragraph" w:styleId="TOC4">
    <w:name w:val="toc 4"/>
    <w:basedOn w:val="Normal"/>
    <w:next w:val="Normal"/>
    <w:autoRedefine/>
    <w:uiPriority w:val="39"/>
    <w:semiHidden/>
    <w:unhideWhenUsed/>
    <w:rsid w:val="00E276EC"/>
    <w:pPr>
      <w:spacing w:after="100"/>
      <w:ind w:left="780"/>
    </w:pPr>
  </w:style>
  <w:style w:type="paragraph" w:styleId="TOC5">
    <w:name w:val="toc 5"/>
    <w:basedOn w:val="Normal"/>
    <w:next w:val="Normal"/>
    <w:autoRedefine/>
    <w:uiPriority w:val="39"/>
    <w:semiHidden/>
    <w:unhideWhenUsed/>
    <w:rsid w:val="00E276EC"/>
    <w:pPr>
      <w:spacing w:after="100"/>
      <w:ind w:left="1040"/>
    </w:pPr>
  </w:style>
  <w:style w:type="paragraph" w:styleId="TOC6">
    <w:name w:val="toc 6"/>
    <w:basedOn w:val="Normal"/>
    <w:next w:val="Normal"/>
    <w:autoRedefine/>
    <w:uiPriority w:val="39"/>
    <w:semiHidden/>
    <w:unhideWhenUsed/>
    <w:rsid w:val="00E276EC"/>
    <w:pPr>
      <w:spacing w:after="100"/>
      <w:ind w:left="1300"/>
    </w:pPr>
  </w:style>
  <w:style w:type="paragraph" w:styleId="TOC7">
    <w:name w:val="toc 7"/>
    <w:basedOn w:val="Normal"/>
    <w:next w:val="Normal"/>
    <w:autoRedefine/>
    <w:uiPriority w:val="39"/>
    <w:semiHidden/>
    <w:unhideWhenUsed/>
    <w:rsid w:val="00E276EC"/>
    <w:pPr>
      <w:spacing w:after="100"/>
      <w:ind w:left="1560"/>
    </w:pPr>
  </w:style>
  <w:style w:type="paragraph" w:styleId="TOC8">
    <w:name w:val="toc 8"/>
    <w:basedOn w:val="Normal"/>
    <w:next w:val="Normal"/>
    <w:autoRedefine/>
    <w:uiPriority w:val="39"/>
    <w:semiHidden/>
    <w:unhideWhenUsed/>
    <w:rsid w:val="00E276EC"/>
    <w:pPr>
      <w:spacing w:after="100"/>
      <w:ind w:left="1820"/>
    </w:pPr>
  </w:style>
  <w:style w:type="paragraph" w:styleId="TOC9">
    <w:name w:val="toc 9"/>
    <w:basedOn w:val="Normal"/>
    <w:next w:val="Normal"/>
    <w:autoRedefine/>
    <w:uiPriority w:val="39"/>
    <w:semiHidden/>
    <w:unhideWhenUsed/>
    <w:rsid w:val="00E276EC"/>
    <w:pPr>
      <w:spacing w:after="100"/>
      <w:ind w:left="2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7b9E01FE8D-A2CA-8342-BDC3-0832F4B77096%7dtf16392116.dotx" TargetMode="External"/></Relationships>
</file>

<file path=word/theme/theme1.xml><?xml version="1.0" encoding="utf-8"?>
<a:theme xmlns:a="http://schemas.openxmlformats.org/drawingml/2006/main" name="Office Theme">
  <a:themeElements>
    <a:clrScheme name="TF100002026">
      <a:dk1>
        <a:sysClr val="windowText" lastClr="000000"/>
      </a:dk1>
      <a:lt1>
        <a:sysClr val="window" lastClr="FFFFFF"/>
      </a:lt1>
      <a:dk2>
        <a:srgbClr val="3A3A3A"/>
      </a:dk2>
      <a:lt2>
        <a:srgbClr val="F4F4F3"/>
      </a:lt2>
      <a:accent1>
        <a:srgbClr val="562241"/>
      </a:accent1>
      <a:accent2>
        <a:srgbClr val="CCC44F"/>
      </a:accent2>
      <a:accent3>
        <a:srgbClr val="568F59"/>
      </a:accent3>
      <a:accent4>
        <a:srgbClr val="806B50"/>
      </a:accent4>
      <a:accent5>
        <a:srgbClr val="408296"/>
      </a:accent5>
      <a:accent6>
        <a:srgbClr val="A34240"/>
      </a:accent6>
      <a:hlink>
        <a:srgbClr val="36A3B8"/>
      </a:hlink>
      <a:folHlink>
        <a:srgbClr val="805273"/>
      </a:folHlink>
    </a:clrScheme>
    <a:fontScheme name="Cambria">
      <a:maj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Props1.xml><?xml version="1.0" encoding="utf-8"?>
<ds:datastoreItem xmlns:ds="http://schemas.openxmlformats.org/officeDocument/2006/customXml" ds:itemID="{1D406B6B-A440-4F50-8CFF-5A1C14983998}">
  <ds:schemaRefs>
    <ds:schemaRef ds:uri="http://schemas.microsoft.com/office/2006/metadata/contentType"/>
    <ds:schemaRef ds:uri="http://schemas.microsoft.com/office/2006/metadata/properties/metaAttributes"/>
    <ds:schemaRef ds:uri="http://www.w3.org/2000/xmlns/"/>
    <ds:schemaRef ds:uri="http://www.w3.org/2001/XMLSchema"/>
    <ds:schemaRef ds:uri="a4f35948-e619-41b3-aa29-22878b09cfd2"/>
    <ds:schemaRef ds:uri="40262f94-9f35-4ac3-9a90-690165a166b7"/>
  </ds:schemaRefs>
</ds:datastoreItem>
</file>

<file path=customXml/itemProps2.xml><?xml version="1.0" encoding="utf-8"?>
<ds:datastoreItem xmlns:ds="http://schemas.openxmlformats.org/officeDocument/2006/customXml" ds:itemID="{5844F1CA-163E-4D54-B720-656E6B50B769}">
  <ds:schemaRefs>
    <ds:schemaRef ds:uri="http://schemas.microsoft.com/sharepoint/v3/contenttype/forms"/>
  </ds:schemaRefs>
</ds:datastoreItem>
</file>

<file path=customXml/itemProps3.xml><?xml version="1.0" encoding="utf-8"?>
<ds:datastoreItem xmlns:ds="http://schemas.openxmlformats.org/officeDocument/2006/customXml" ds:itemID="{2A84F43B-497C-4926-BEA8-96B1E0F8192A}">
  <ds:schemaRefs>
    <ds:schemaRef ds:uri="http://schemas.microsoft.com/office/2006/metadata/properties"/>
    <ds:schemaRef ds:uri="http://www.w3.org/2000/xmlns/"/>
    <ds:schemaRef ds:uri="40262f94-9f35-4ac3-9a90-690165a166b7"/>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%7b9E01FE8D-A2CA-8342-BDC3-0832F4B77096%7dtf16392116.dotx</Template>
  <TotalTime>1078</TotalTime>
  <Pages>17</Pages>
  <Words>3479</Words>
  <Characters>18928</Characters>
  <Application>Microsoft Office Word</Application>
  <DocSecurity>0</DocSecurity>
  <Lines>394</Lines>
  <Paragraphs>161</Paragraphs>
  <ScaleCrop>false</ScaleCrop>
  <Company/>
  <LinksUpToDate>false</LinksUpToDate>
  <CharactersWithSpaces>22246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nicoleta</dc:creator>
  <cp:keywords/>
  <dc:description/>
  <cp:lastModifiedBy>damian nicoleta</cp:lastModifiedBy>
  <cp:revision>229</cp:revision>
  <dcterms:created xsi:type="dcterms:W3CDTF">2022-06-30T21:27:00Z</dcterms:created>
  <dcterms:modified xsi:type="dcterms:W3CDTF">2022-07-03T11:06:00Z</dcterms:modified>
</cp:coreProperties>
</file>