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26A49" w14:textId="77777777" w:rsidR="000E6797" w:rsidRDefault="00757C7B">
      <w:pPr>
        <w:rPr>
          <w:sz w:val="44"/>
          <w:szCs w:val="44"/>
        </w:rPr>
      </w:pPr>
      <w:r>
        <w:rPr>
          <w:sz w:val="44"/>
          <w:szCs w:val="44"/>
        </w:rPr>
        <w:t xml:space="preserve">          </w:t>
      </w:r>
    </w:p>
    <w:p w14:paraId="4FCAF7D0" w14:textId="77777777" w:rsidR="000E6797" w:rsidRDefault="000E6797">
      <w:pPr>
        <w:rPr>
          <w:sz w:val="44"/>
          <w:szCs w:val="44"/>
        </w:rPr>
      </w:pPr>
    </w:p>
    <w:p w14:paraId="4B835619" w14:textId="77777777" w:rsidR="000E6797" w:rsidRDefault="000E6797">
      <w:pPr>
        <w:rPr>
          <w:sz w:val="44"/>
          <w:szCs w:val="44"/>
        </w:rPr>
      </w:pPr>
    </w:p>
    <w:p w14:paraId="6CBCB57E" w14:textId="1533CE14" w:rsidR="00CB5557" w:rsidRPr="000E6797" w:rsidRDefault="000E6797">
      <w:pPr>
        <w:rPr>
          <w:rFonts w:ascii="Calibri" w:hAnsi="Calibri" w:cs="Calibri"/>
          <w:sz w:val="44"/>
          <w:szCs w:val="44"/>
          <w:lang w:val="en-US"/>
        </w:rPr>
      </w:pPr>
      <w:r w:rsidRPr="000E6797">
        <w:rPr>
          <w:rFonts w:ascii="Calibri" w:hAnsi="Calibri" w:cs="Calibri"/>
          <w:sz w:val="44"/>
          <w:szCs w:val="44"/>
          <w:lang w:val="en-US"/>
        </w:rPr>
        <w:t xml:space="preserve">              Communication within the workplace</w:t>
      </w:r>
    </w:p>
    <w:p w14:paraId="6C76F3E5" w14:textId="2A7787B0" w:rsidR="00CB5557" w:rsidRDefault="00CB5557">
      <w:pPr>
        <w:rPr>
          <w:sz w:val="44"/>
          <w:szCs w:val="44"/>
        </w:rPr>
      </w:pPr>
    </w:p>
    <w:p w14:paraId="343045CF" w14:textId="77777777" w:rsidR="000E6797" w:rsidRDefault="00CB5557">
      <w:pPr>
        <w:rPr>
          <w:sz w:val="44"/>
          <w:szCs w:val="44"/>
        </w:rPr>
      </w:pPr>
      <w:r>
        <w:rPr>
          <w:sz w:val="44"/>
          <w:szCs w:val="44"/>
        </w:rPr>
        <w:t xml:space="preserve">                                  </w:t>
      </w:r>
    </w:p>
    <w:p w14:paraId="14994530" w14:textId="77777777" w:rsidR="000E6797" w:rsidRDefault="000E6797">
      <w:pPr>
        <w:rPr>
          <w:sz w:val="44"/>
          <w:szCs w:val="44"/>
        </w:rPr>
      </w:pPr>
    </w:p>
    <w:p w14:paraId="35C055B7" w14:textId="77777777" w:rsidR="000E6797" w:rsidRDefault="000E6797">
      <w:pPr>
        <w:rPr>
          <w:sz w:val="44"/>
          <w:szCs w:val="44"/>
        </w:rPr>
      </w:pPr>
    </w:p>
    <w:p w14:paraId="469D2934" w14:textId="7E5A9B2A" w:rsidR="00CB5557" w:rsidRDefault="000E6797">
      <w:pPr>
        <w:rPr>
          <w:sz w:val="20"/>
          <w:szCs w:val="20"/>
        </w:rPr>
      </w:pPr>
      <w:r>
        <w:rPr>
          <w:sz w:val="44"/>
          <w:szCs w:val="44"/>
          <w:lang w:val="en-US"/>
        </w:rPr>
        <w:t xml:space="preserve">                                    </w:t>
      </w:r>
      <w:proofErr w:type="spellStart"/>
      <w:r w:rsidR="00CB5557" w:rsidRPr="00CB5557">
        <w:rPr>
          <w:sz w:val="20"/>
          <w:szCs w:val="20"/>
        </w:rPr>
        <w:t>By</w:t>
      </w:r>
      <w:proofErr w:type="spellEnd"/>
    </w:p>
    <w:p w14:paraId="373E66F6" w14:textId="27822523" w:rsidR="00CB5557" w:rsidRDefault="00CB5557">
      <w:pPr>
        <w:rPr>
          <w:sz w:val="20"/>
          <w:szCs w:val="20"/>
        </w:rPr>
      </w:pPr>
    </w:p>
    <w:p w14:paraId="46D76883" w14:textId="50D1374A" w:rsidR="00CB5557" w:rsidRDefault="00CB5557">
      <w:pPr>
        <w:rPr>
          <w:sz w:val="20"/>
          <w:szCs w:val="20"/>
        </w:rPr>
      </w:pPr>
    </w:p>
    <w:p w14:paraId="0542F996" w14:textId="756DB1F3" w:rsidR="00CB5557" w:rsidRPr="00CB5557" w:rsidRDefault="00CB5557">
      <w:pPr>
        <w:rPr>
          <w:sz w:val="28"/>
          <w:szCs w:val="28"/>
        </w:rPr>
      </w:pPr>
    </w:p>
    <w:p w14:paraId="5838D716" w14:textId="77777777" w:rsidR="000E6797" w:rsidRDefault="000E6797">
      <w:pPr>
        <w:rPr>
          <w:sz w:val="28"/>
          <w:szCs w:val="28"/>
        </w:rPr>
      </w:pPr>
    </w:p>
    <w:p w14:paraId="7BE685E6" w14:textId="77777777" w:rsidR="000E6797" w:rsidRDefault="000E6797">
      <w:pPr>
        <w:rPr>
          <w:sz w:val="28"/>
          <w:szCs w:val="28"/>
        </w:rPr>
      </w:pPr>
    </w:p>
    <w:p w14:paraId="38DFFC0E" w14:textId="77777777" w:rsidR="000E6797" w:rsidRDefault="000E6797">
      <w:pPr>
        <w:rPr>
          <w:sz w:val="28"/>
          <w:szCs w:val="28"/>
        </w:rPr>
      </w:pPr>
    </w:p>
    <w:p w14:paraId="319B2E73" w14:textId="77777777" w:rsidR="000E6797" w:rsidRDefault="000E6797">
      <w:pPr>
        <w:rPr>
          <w:sz w:val="28"/>
          <w:szCs w:val="28"/>
        </w:rPr>
      </w:pPr>
    </w:p>
    <w:p w14:paraId="418D231D" w14:textId="77777777" w:rsidR="000E6797" w:rsidRDefault="000E6797">
      <w:pPr>
        <w:rPr>
          <w:sz w:val="28"/>
          <w:szCs w:val="28"/>
        </w:rPr>
      </w:pPr>
    </w:p>
    <w:p w14:paraId="46736DC7" w14:textId="77777777" w:rsidR="000E6797" w:rsidRDefault="000E6797">
      <w:pPr>
        <w:rPr>
          <w:sz w:val="28"/>
          <w:szCs w:val="28"/>
        </w:rPr>
      </w:pPr>
    </w:p>
    <w:p w14:paraId="2B6D4CEE" w14:textId="77777777" w:rsidR="000E6797" w:rsidRDefault="000E6797">
      <w:pPr>
        <w:rPr>
          <w:sz w:val="28"/>
          <w:szCs w:val="28"/>
        </w:rPr>
      </w:pPr>
    </w:p>
    <w:p w14:paraId="29184B5E" w14:textId="77777777" w:rsidR="000E6797" w:rsidRDefault="000E6797">
      <w:pPr>
        <w:rPr>
          <w:sz w:val="28"/>
          <w:szCs w:val="28"/>
        </w:rPr>
      </w:pPr>
    </w:p>
    <w:p w14:paraId="0C50BBE7" w14:textId="1B2D04A7" w:rsidR="00CB5557" w:rsidRPr="000E6797" w:rsidRDefault="00CB5557">
      <w:pPr>
        <w:rPr>
          <w:rFonts w:ascii="Calibri" w:hAnsi="Calibri" w:cs="Calibri"/>
          <w:sz w:val="28"/>
          <w:szCs w:val="28"/>
        </w:rPr>
      </w:pPr>
      <w:proofErr w:type="spellStart"/>
      <w:r w:rsidRPr="000E6797">
        <w:rPr>
          <w:rFonts w:ascii="Calibri" w:hAnsi="Calibri" w:cs="Calibri"/>
          <w:sz w:val="28"/>
          <w:szCs w:val="28"/>
        </w:rPr>
        <w:t>Student</w:t>
      </w:r>
      <w:proofErr w:type="spellEnd"/>
      <w:r w:rsidRPr="000E6797">
        <w:rPr>
          <w:rFonts w:ascii="Calibri" w:hAnsi="Calibri" w:cs="Calibri"/>
          <w:sz w:val="28"/>
          <w:szCs w:val="28"/>
        </w:rPr>
        <w:t xml:space="preserve">: Nadezhda </w:t>
      </w:r>
      <w:proofErr w:type="spellStart"/>
      <w:r w:rsidRPr="000E6797">
        <w:rPr>
          <w:rFonts w:ascii="Calibri" w:hAnsi="Calibri" w:cs="Calibri"/>
          <w:sz w:val="28"/>
          <w:szCs w:val="28"/>
        </w:rPr>
        <w:t>Hristova</w:t>
      </w:r>
      <w:proofErr w:type="spellEnd"/>
      <w:r w:rsidRPr="000E6797">
        <w:rPr>
          <w:rFonts w:ascii="Calibri" w:hAnsi="Calibri" w:cs="Calibri"/>
          <w:sz w:val="28"/>
          <w:szCs w:val="28"/>
        </w:rPr>
        <w:t xml:space="preserve"> Yaneva /1908346/</w:t>
      </w:r>
    </w:p>
    <w:p w14:paraId="0CED2DCE" w14:textId="77777777" w:rsidR="000E6797" w:rsidRDefault="000E6797">
      <w:pPr>
        <w:rPr>
          <w:rFonts w:ascii="Calibri" w:hAnsi="Calibri" w:cs="Calibri"/>
          <w:sz w:val="28"/>
          <w:szCs w:val="28"/>
        </w:rPr>
      </w:pPr>
    </w:p>
    <w:p w14:paraId="1DDFA537" w14:textId="4D95F537" w:rsidR="00CB5557" w:rsidRPr="000E6797" w:rsidRDefault="00CB5557">
      <w:pPr>
        <w:rPr>
          <w:rFonts w:ascii="Calibri" w:hAnsi="Calibri" w:cs="Calibri"/>
          <w:sz w:val="28"/>
          <w:szCs w:val="28"/>
        </w:rPr>
      </w:pPr>
      <w:r w:rsidRPr="000E6797">
        <w:rPr>
          <w:rFonts w:ascii="Calibri" w:hAnsi="Calibri" w:cs="Calibri"/>
          <w:sz w:val="28"/>
          <w:szCs w:val="28"/>
        </w:rPr>
        <w:t>MODULE: BMSW4002    EFFECTIVE TEAM WORKING &amp; COMMUNICATION</w:t>
      </w:r>
    </w:p>
    <w:p w14:paraId="1786565B" w14:textId="17ABA865" w:rsidR="00CB5557" w:rsidRPr="000E6797" w:rsidRDefault="00CB5557">
      <w:pPr>
        <w:rPr>
          <w:rFonts w:ascii="Calibri" w:hAnsi="Calibri" w:cs="Calibri"/>
          <w:sz w:val="28"/>
          <w:szCs w:val="28"/>
        </w:rPr>
      </w:pPr>
    </w:p>
    <w:p w14:paraId="2F67DB2C" w14:textId="79C92453" w:rsidR="00CB5557" w:rsidRPr="000E6797" w:rsidRDefault="00CB5557">
      <w:pPr>
        <w:rPr>
          <w:rFonts w:ascii="Calibri" w:hAnsi="Calibri" w:cs="Calibri"/>
          <w:sz w:val="28"/>
          <w:szCs w:val="28"/>
        </w:rPr>
      </w:pPr>
      <w:r w:rsidRPr="000E6797">
        <w:rPr>
          <w:rFonts w:ascii="Calibri" w:hAnsi="Calibri" w:cs="Calibri"/>
          <w:sz w:val="28"/>
          <w:szCs w:val="28"/>
        </w:rPr>
        <w:t xml:space="preserve">Tutor: Christopher </w:t>
      </w:r>
      <w:proofErr w:type="spellStart"/>
      <w:r w:rsidRPr="000E6797">
        <w:rPr>
          <w:rFonts w:ascii="Calibri" w:hAnsi="Calibri" w:cs="Calibri"/>
          <w:sz w:val="28"/>
          <w:szCs w:val="28"/>
        </w:rPr>
        <w:t>Mafuva</w:t>
      </w:r>
      <w:proofErr w:type="spellEnd"/>
    </w:p>
    <w:p w14:paraId="34838135" w14:textId="3400AE3D" w:rsidR="00CB5557" w:rsidRPr="000E6797" w:rsidRDefault="00CB5557">
      <w:pPr>
        <w:rPr>
          <w:rFonts w:ascii="Calibri" w:hAnsi="Calibri" w:cs="Calibri"/>
          <w:sz w:val="28"/>
          <w:szCs w:val="28"/>
        </w:rPr>
      </w:pPr>
    </w:p>
    <w:p w14:paraId="192927CA" w14:textId="5AE82AC0" w:rsidR="00CB5557" w:rsidRPr="000E6797" w:rsidRDefault="00CB5557">
      <w:pPr>
        <w:rPr>
          <w:rFonts w:ascii="Calibri" w:hAnsi="Calibri" w:cs="Calibri"/>
          <w:sz w:val="28"/>
          <w:szCs w:val="28"/>
        </w:rPr>
      </w:pPr>
    </w:p>
    <w:p w14:paraId="17BCF4B3" w14:textId="47042E8D" w:rsidR="00CB5557" w:rsidRPr="000E6797" w:rsidRDefault="00CB5557">
      <w:pPr>
        <w:rPr>
          <w:rFonts w:ascii="Calibri" w:hAnsi="Calibri" w:cs="Calibri"/>
          <w:sz w:val="28"/>
          <w:szCs w:val="28"/>
        </w:rPr>
      </w:pPr>
    </w:p>
    <w:p w14:paraId="40E2C312" w14:textId="05B2DD9B" w:rsidR="00CB5557" w:rsidRPr="000E6797" w:rsidRDefault="00CB5557">
      <w:pPr>
        <w:rPr>
          <w:rFonts w:ascii="Calibri" w:hAnsi="Calibri" w:cs="Calibri"/>
          <w:sz w:val="28"/>
          <w:szCs w:val="28"/>
        </w:rPr>
      </w:pPr>
      <w:proofErr w:type="spellStart"/>
      <w:r w:rsidRPr="000E6797">
        <w:rPr>
          <w:rFonts w:ascii="Calibri" w:hAnsi="Calibri" w:cs="Calibri"/>
          <w:sz w:val="28"/>
          <w:szCs w:val="28"/>
        </w:rPr>
        <w:t>Date</w:t>
      </w:r>
      <w:proofErr w:type="spellEnd"/>
      <w:r w:rsidRPr="000E6797">
        <w:rPr>
          <w:rFonts w:ascii="Calibri" w:hAnsi="Calibri" w:cs="Calibri"/>
          <w:sz w:val="28"/>
          <w:szCs w:val="28"/>
        </w:rPr>
        <w:t>: 06/01/2020</w:t>
      </w:r>
    </w:p>
    <w:p w14:paraId="39EC45BC" w14:textId="383C04E4" w:rsidR="00CB5557" w:rsidRPr="000E6797" w:rsidRDefault="00CB5557">
      <w:pPr>
        <w:rPr>
          <w:rFonts w:ascii="Calibri" w:hAnsi="Calibri" w:cs="Calibri"/>
          <w:sz w:val="28"/>
          <w:szCs w:val="28"/>
        </w:rPr>
      </w:pPr>
    </w:p>
    <w:p w14:paraId="71947AD6" w14:textId="6839660A" w:rsidR="00CB5557" w:rsidRPr="000E6797" w:rsidRDefault="00CB5557">
      <w:pPr>
        <w:rPr>
          <w:rFonts w:ascii="Calibri" w:hAnsi="Calibri" w:cs="Calibri"/>
          <w:sz w:val="28"/>
          <w:szCs w:val="28"/>
        </w:rPr>
      </w:pPr>
    </w:p>
    <w:p w14:paraId="7D0C8909" w14:textId="64F224B0" w:rsidR="00CB5557" w:rsidRPr="000E6797" w:rsidRDefault="00CB5557">
      <w:pPr>
        <w:rPr>
          <w:rFonts w:ascii="Calibri" w:hAnsi="Calibri" w:cs="Calibri"/>
          <w:sz w:val="28"/>
          <w:szCs w:val="28"/>
        </w:rPr>
      </w:pPr>
    </w:p>
    <w:p w14:paraId="38766F0C" w14:textId="328EE38C" w:rsidR="00CB5557" w:rsidRPr="000E6797" w:rsidRDefault="00CB5557">
      <w:pPr>
        <w:rPr>
          <w:rFonts w:ascii="Calibri" w:hAnsi="Calibri" w:cs="Calibri"/>
          <w:sz w:val="28"/>
          <w:szCs w:val="28"/>
        </w:rPr>
      </w:pPr>
    </w:p>
    <w:p w14:paraId="2EBC3093" w14:textId="04A05285" w:rsidR="00CB5557" w:rsidRPr="000E6797" w:rsidRDefault="00CB5557">
      <w:pPr>
        <w:rPr>
          <w:rFonts w:ascii="Calibri" w:hAnsi="Calibri" w:cs="Calibri"/>
          <w:sz w:val="28"/>
          <w:szCs w:val="28"/>
        </w:rPr>
      </w:pPr>
    </w:p>
    <w:p w14:paraId="158A6700" w14:textId="799E24B1" w:rsidR="00CB5557" w:rsidRPr="000E6797" w:rsidRDefault="00CB5557">
      <w:pPr>
        <w:rPr>
          <w:rFonts w:ascii="Calibri" w:hAnsi="Calibri" w:cs="Calibri"/>
          <w:sz w:val="28"/>
          <w:szCs w:val="28"/>
        </w:rPr>
      </w:pPr>
    </w:p>
    <w:p w14:paraId="42F29542" w14:textId="49FB10CF" w:rsidR="00CB5557" w:rsidRPr="000E6797" w:rsidRDefault="00CB5557">
      <w:pPr>
        <w:rPr>
          <w:rFonts w:ascii="Calibri" w:hAnsi="Calibri" w:cs="Calibri"/>
          <w:sz w:val="28"/>
          <w:szCs w:val="28"/>
        </w:rPr>
      </w:pPr>
      <w:r w:rsidRPr="000E6797">
        <w:rPr>
          <w:rFonts w:ascii="Calibri" w:hAnsi="Calibri" w:cs="Calibri"/>
          <w:sz w:val="28"/>
          <w:szCs w:val="28"/>
        </w:rPr>
        <w:t>University of Wales Trinity Saint David</w:t>
      </w:r>
    </w:p>
    <w:p w14:paraId="74436692" w14:textId="77777777" w:rsidR="00D24EC7" w:rsidRPr="000E6797" w:rsidRDefault="00D24EC7" w:rsidP="00D24EC7">
      <w:pPr>
        <w:rPr>
          <w:rFonts w:ascii="Calibri" w:hAnsi="Calibri" w:cs="Calibri"/>
          <w:sz w:val="28"/>
          <w:szCs w:val="28"/>
        </w:rPr>
      </w:pPr>
    </w:p>
    <w:p w14:paraId="49A02C6D" w14:textId="77777777" w:rsidR="00D24EC7" w:rsidRPr="000E6797" w:rsidRDefault="00D24EC7" w:rsidP="00D24EC7">
      <w:pPr>
        <w:rPr>
          <w:rFonts w:ascii="Calibri" w:hAnsi="Calibri" w:cs="Calibri"/>
          <w:sz w:val="28"/>
          <w:szCs w:val="28"/>
        </w:rPr>
      </w:pPr>
    </w:p>
    <w:p w14:paraId="6677ECC3" w14:textId="0B4A24FE" w:rsidR="00D24EC7" w:rsidRPr="00F03DA1" w:rsidRDefault="000E6797" w:rsidP="000E6797">
      <w:pPr>
        <w:rPr>
          <w:rFonts w:ascii="Calibri" w:hAnsi="Calibri" w:cs="Calibri"/>
          <w:b/>
          <w:bCs/>
          <w:sz w:val="32"/>
          <w:szCs w:val="32"/>
          <w:lang w:val="en-US"/>
        </w:rPr>
      </w:pPr>
      <w:r>
        <w:rPr>
          <w:sz w:val="28"/>
          <w:szCs w:val="28"/>
          <w:lang w:val="en-US"/>
        </w:rPr>
        <w:lastRenderedPageBreak/>
        <w:t xml:space="preserve">          </w:t>
      </w:r>
      <w:proofErr w:type="gramStart"/>
      <w:r w:rsidR="00D24EC7" w:rsidRPr="00F03DA1">
        <w:rPr>
          <w:rFonts w:ascii="Calibri" w:hAnsi="Calibri" w:cs="Calibri"/>
          <w:b/>
          <w:bCs/>
          <w:sz w:val="32"/>
          <w:szCs w:val="32"/>
          <w:lang w:val="en-US"/>
        </w:rPr>
        <w:t xml:space="preserve">Contents </w:t>
      </w:r>
      <w:r w:rsidRPr="00F03DA1">
        <w:rPr>
          <w:rFonts w:ascii="Calibri" w:hAnsi="Calibri" w:cs="Calibri"/>
          <w:b/>
          <w:bCs/>
          <w:sz w:val="32"/>
          <w:szCs w:val="32"/>
          <w:lang w:val="en-US"/>
        </w:rPr>
        <w:t>:</w:t>
      </w:r>
      <w:proofErr w:type="gramEnd"/>
    </w:p>
    <w:p w14:paraId="4D84CC95" w14:textId="77777777" w:rsidR="00D24EC7" w:rsidRPr="00F03DA1" w:rsidRDefault="00D24EC7" w:rsidP="000E6797"/>
    <w:p w14:paraId="30FBE132" w14:textId="53343B01" w:rsidR="000900A1" w:rsidRPr="00F03DA1" w:rsidRDefault="000900A1" w:rsidP="000E6797">
      <w:pPr>
        <w:pStyle w:val="Heading1"/>
        <w:rPr>
          <w:rFonts w:ascii="Calibri" w:hAnsi="Calibri" w:cs="Calibri"/>
          <w:sz w:val="24"/>
          <w:szCs w:val="24"/>
          <w:lang w:val="en-US"/>
        </w:rPr>
      </w:pPr>
    </w:p>
    <w:p w14:paraId="26836787" w14:textId="33279FF0" w:rsidR="00D24EC7" w:rsidRPr="00F03DA1" w:rsidRDefault="00D24EC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1. Introduction</w:t>
      </w:r>
      <w:r w:rsidRPr="00F03DA1">
        <w:rPr>
          <w:rFonts w:ascii="Arial" w:eastAsia="Times New Roman" w:hAnsi="Arial" w:cs="Arial"/>
          <w:b/>
        </w:rPr>
        <w:t>............................</w:t>
      </w:r>
      <w:r w:rsidRPr="00F03DA1">
        <w:rPr>
          <w:rFonts w:ascii="Arial" w:eastAsia="Times New Roman" w:hAnsi="Arial" w:cs="Arial"/>
          <w:b/>
          <w:lang w:val="en-US"/>
        </w:rPr>
        <w:t>.........................................</w:t>
      </w:r>
      <w:r w:rsidR="00F03DA1">
        <w:rPr>
          <w:rFonts w:ascii="Arial" w:eastAsia="Times New Roman" w:hAnsi="Arial" w:cs="Arial"/>
          <w:b/>
          <w:lang w:val="en-US"/>
        </w:rPr>
        <w:t xml:space="preserve">   </w:t>
      </w:r>
      <w:r w:rsidRPr="00F03DA1">
        <w:rPr>
          <w:rFonts w:ascii="Arial" w:eastAsia="Times New Roman" w:hAnsi="Arial" w:cs="Arial"/>
          <w:b/>
          <w:lang w:val="en-US"/>
        </w:rPr>
        <w:t>pg. 3</w:t>
      </w:r>
    </w:p>
    <w:p w14:paraId="1A27759F" w14:textId="02D3EF58" w:rsidR="00D24EC7" w:rsidRPr="00F03DA1" w:rsidRDefault="00D24EC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2. Sha</w:t>
      </w:r>
      <w:r w:rsidR="000A41DA" w:rsidRPr="00F03DA1">
        <w:rPr>
          <w:rFonts w:ascii="Arial" w:eastAsia="Times New Roman" w:hAnsi="Arial" w:cs="Arial"/>
          <w:b/>
          <w:lang w:val="en-US"/>
        </w:rPr>
        <w:t>n</w:t>
      </w:r>
      <w:r w:rsidRPr="00F03DA1">
        <w:rPr>
          <w:rFonts w:ascii="Arial" w:eastAsia="Times New Roman" w:hAnsi="Arial" w:cs="Arial"/>
          <w:b/>
          <w:lang w:val="en-US"/>
        </w:rPr>
        <w:t>non Weaver Model………………………………</w:t>
      </w:r>
      <w:proofErr w:type="gramStart"/>
      <w:r w:rsidRPr="00F03DA1">
        <w:rPr>
          <w:rFonts w:ascii="Arial" w:eastAsia="Times New Roman" w:hAnsi="Arial" w:cs="Arial"/>
          <w:b/>
          <w:lang w:val="en-US"/>
        </w:rPr>
        <w:t>…</w:t>
      </w:r>
      <w:r w:rsidR="00F03DA1">
        <w:rPr>
          <w:rFonts w:ascii="Arial" w:eastAsia="Times New Roman" w:hAnsi="Arial" w:cs="Arial"/>
          <w:b/>
          <w:lang w:val="en-US"/>
        </w:rPr>
        <w:t>..</w:t>
      </w:r>
      <w:proofErr w:type="gramEnd"/>
      <w:r w:rsidR="00F03DA1">
        <w:rPr>
          <w:rFonts w:ascii="Arial" w:eastAsia="Times New Roman" w:hAnsi="Arial" w:cs="Arial"/>
          <w:b/>
          <w:lang w:val="en-US"/>
        </w:rPr>
        <w:t xml:space="preserve">   </w:t>
      </w:r>
      <w:r w:rsidRPr="00F03DA1">
        <w:rPr>
          <w:rFonts w:ascii="Arial" w:eastAsia="Times New Roman" w:hAnsi="Arial" w:cs="Arial"/>
          <w:b/>
          <w:lang w:val="en-US"/>
        </w:rPr>
        <w:t>pg. 4</w:t>
      </w:r>
    </w:p>
    <w:p w14:paraId="76D8047D" w14:textId="37F609CB" w:rsidR="00D24EC7" w:rsidRPr="00F03DA1" w:rsidRDefault="00D24EC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3. Communication within the workplace………………….</w:t>
      </w:r>
      <w:r w:rsidR="00F03DA1">
        <w:rPr>
          <w:rFonts w:ascii="Arial" w:eastAsia="Times New Roman" w:hAnsi="Arial" w:cs="Arial"/>
          <w:b/>
          <w:lang w:val="en-US"/>
        </w:rPr>
        <w:t xml:space="preserve">   </w:t>
      </w:r>
      <w:proofErr w:type="gramStart"/>
      <w:r w:rsidRPr="00F03DA1">
        <w:rPr>
          <w:rFonts w:ascii="Arial" w:eastAsia="Times New Roman" w:hAnsi="Arial" w:cs="Arial"/>
          <w:b/>
          <w:lang w:val="en-US"/>
        </w:rPr>
        <w:t>pg.</w:t>
      </w:r>
      <w:proofErr w:type="gramEnd"/>
      <w:r w:rsidRPr="00F03DA1">
        <w:rPr>
          <w:rFonts w:ascii="Arial" w:eastAsia="Times New Roman" w:hAnsi="Arial" w:cs="Arial"/>
          <w:b/>
          <w:lang w:val="en-US"/>
        </w:rPr>
        <w:t xml:space="preserve"> 5</w:t>
      </w:r>
    </w:p>
    <w:p w14:paraId="1714A3D2" w14:textId="459B1FD7" w:rsidR="00D24EC7" w:rsidRPr="00F03DA1" w:rsidRDefault="00D24EC7" w:rsidP="000E6797">
      <w:pPr>
        <w:rPr>
          <w:rFonts w:ascii="Calibri" w:hAnsi="Calibri" w:cs="Calibri"/>
          <w:b/>
          <w:bCs/>
          <w:lang w:val="en-US"/>
        </w:rPr>
      </w:pPr>
      <w:r w:rsidRPr="00F03DA1">
        <w:rPr>
          <w:rFonts w:ascii="Arial" w:eastAsia="Times New Roman" w:hAnsi="Arial" w:cs="Arial"/>
          <w:b/>
          <w:lang w:val="en-US"/>
        </w:rPr>
        <w:t xml:space="preserve">              </w:t>
      </w:r>
      <w:r w:rsidRPr="00F03DA1">
        <w:rPr>
          <w:rFonts w:ascii="Calibri" w:hAnsi="Calibri" w:cs="Calibri"/>
          <w:b/>
          <w:bCs/>
        </w:rPr>
        <w:t>3.1 WRITTEN BUSINESS COMMUNICATION</w:t>
      </w:r>
      <w:r w:rsidRPr="00F03DA1">
        <w:rPr>
          <w:rFonts w:ascii="Calibri" w:hAnsi="Calibri" w:cs="Calibri"/>
          <w:b/>
          <w:bCs/>
          <w:lang w:val="en-US"/>
        </w:rPr>
        <w:t xml:space="preserve">  ……………</w:t>
      </w:r>
      <w:r w:rsidR="00F03DA1">
        <w:rPr>
          <w:rFonts w:ascii="Calibri" w:hAnsi="Calibri" w:cs="Calibri"/>
          <w:b/>
          <w:bCs/>
          <w:lang w:val="en-US"/>
        </w:rPr>
        <w:t xml:space="preserve">    </w:t>
      </w:r>
      <w:r w:rsidRPr="00F03DA1">
        <w:rPr>
          <w:rFonts w:ascii="Calibri" w:hAnsi="Calibri" w:cs="Calibri"/>
          <w:b/>
          <w:bCs/>
          <w:lang w:val="en-US"/>
        </w:rPr>
        <w:t>pg. 6</w:t>
      </w:r>
    </w:p>
    <w:p w14:paraId="454634CD" w14:textId="0DDD652A" w:rsidR="00D24EC7" w:rsidRPr="00F03DA1" w:rsidRDefault="00D24EC7" w:rsidP="000E6797">
      <w:pPr>
        <w:spacing w:line="360" w:lineRule="auto"/>
        <w:ind w:firstLine="708"/>
        <w:rPr>
          <w:rFonts w:ascii="Arial" w:eastAsia="Times New Roman" w:hAnsi="Arial" w:cs="Arial"/>
          <w:b/>
        </w:rPr>
      </w:pPr>
    </w:p>
    <w:p w14:paraId="2A701072" w14:textId="116501E3" w:rsidR="00D24EC7" w:rsidRPr="00F03DA1" w:rsidRDefault="00D24EC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 xml:space="preserve">4. Verbal and </w:t>
      </w:r>
      <w:proofErr w:type="spellStart"/>
      <w:r w:rsidRPr="00F03DA1">
        <w:rPr>
          <w:rFonts w:ascii="Arial" w:eastAsia="Times New Roman" w:hAnsi="Arial" w:cs="Arial"/>
          <w:b/>
          <w:lang w:val="en-US"/>
        </w:rPr>
        <w:t>non verbal</w:t>
      </w:r>
      <w:proofErr w:type="spellEnd"/>
      <w:r w:rsidRPr="00F03DA1">
        <w:rPr>
          <w:rFonts w:ascii="Arial" w:eastAsia="Times New Roman" w:hAnsi="Arial" w:cs="Arial"/>
          <w:b/>
          <w:lang w:val="en-US"/>
        </w:rPr>
        <w:t xml:space="preserve"> communication ……………</w:t>
      </w:r>
      <w:proofErr w:type="gramStart"/>
      <w:r w:rsidRPr="00F03DA1">
        <w:rPr>
          <w:rFonts w:ascii="Arial" w:eastAsia="Times New Roman" w:hAnsi="Arial" w:cs="Arial"/>
          <w:b/>
          <w:lang w:val="en-US"/>
        </w:rPr>
        <w:t>…..</w:t>
      </w:r>
      <w:proofErr w:type="gramEnd"/>
      <w:r w:rsidR="00F03DA1">
        <w:rPr>
          <w:rFonts w:ascii="Arial" w:eastAsia="Times New Roman" w:hAnsi="Arial" w:cs="Arial"/>
          <w:b/>
          <w:lang w:val="en-US"/>
        </w:rPr>
        <w:t xml:space="preserve">   </w:t>
      </w:r>
      <w:r w:rsidRPr="00F03DA1">
        <w:rPr>
          <w:rFonts w:ascii="Arial" w:eastAsia="Times New Roman" w:hAnsi="Arial" w:cs="Arial"/>
          <w:b/>
          <w:lang w:val="en-US"/>
        </w:rPr>
        <w:t>pg. 7</w:t>
      </w:r>
    </w:p>
    <w:p w14:paraId="530DA5D8" w14:textId="0338172F" w:rsidR="00D24EC7" w:rsidRPr="00F03DA1" w:rsidRDefault="00D24EC7" w:rsidP="000E6797">
      <w:pPr>
        <w:rPr>
          <w:rFonts w:ascii="Calibri" w:hAnsi="Calibri" w:cs="Calibri"/>
          <w:b/>
          <w:bCs/>
          <w:lang w:val="en-US"/>
        </w:rPr>
      </w:pPr>
      <w:r w:rsidRPr="00F03DA1">
        <w:rPr>
          <w:rFonts w:ascii="Calibri" w:hAnsi="Calibri" w:cs="Calibri"/>
          <w:b/>
          <w:bCs/>
          <w:lang w:val="en-US"/>
        </w:rPr>
        <w:t xml:space="preserve">                  </w:t>
      </w:r>
      <w:r w:rsidRPr="00F03DA1">
        <w:rPr>
          <w:rFonts w:ascii="Calibri" w:hAnsi="Calibri" w:cs="Calibri"/>
          <w:b/>
          <w:bCs/>
        </w:rPr>
        <w:t xml:space="preserve">4.1. </w:t>
      </w:r>
      <w:proofErr w:type="spellStart"/>
      <w:r w:rsidRPr="00F03DA1">
        <w:rPr>
          <w:rFonts w:ascii="Calibri" w:hAnsi="Calibri" w:cs="Calibri"/>
          <w:b/>
          <w:bCs/>
        </w:rPr>
        <w:t>Verbal</w:t>
      </w:r>
      <w:proofErr w:type="spellEnd"/>
      <w:r w:rsidRPr="00F03DA1">
        <w:rPr>
          <w:rFonts w:ascii="Calibri" w:hAnsi="Calibri" w:cs="Calibri"/>
          <w:b/>
          <w:bCs/>
        </w:rPr>
        <w:t xml:space="preserve"> </w:t>
      </w:r>
      <w:proofErr w:type="spellStart"/>
      <w:r w:rsidRPr="00F03DA1">
        <w:rPr>
          <w:rFonts w:ascii="Calibri" w:hAnsi="Calibri" w:cs="Calibri"/>
          <w:b/>
          <w:bCs/>
        </w:rPr>
        <w:t>communication</w:t>
      </w:r>
      <w:proofErr w:type="spellEnd"/>
      <w:r w:rsidRPr="00F03DA1">
        <w:rPr>
          <w:rFonts w:ascii="Calibri" w:hAnsi="Calibri" w:cs="Calibri"/>
          <w:b/>
          <w:bCs/>
          <w:lang w:val="en-US"/>
        </w:rPr>
        <w:t>………………………………………</w:t>
      </w:r>
      <w:r w:rsidR="00F03DA1">
        <w:rPr>
          <w:rFonts w:ascii="Calibri" w:hAnsi="Calibri" w:cs="Calibri"/>
          <w:b/>
          <w:bCs/>
          <w:lang w:val="en-US"/>
        </w:rPr>
        <w:t xml:space="preserve">   </w:t>
      </w:r>
      <w:r w:rsidRPr="00F03DA1">
        <w:rPr>
          <w:rFonts w:ascii="Calibri" w:hAnsi="Calibri" w:cs="Calibri"/>
          <w:b/>
          <w:bCs/>
          <w:lang w:val="en-US"/>
        </w:rPr>
        <w:t>pg. 7</w:t>
      </w:r>
    </w:p>
    <w:p w14:paraId="0B41EC54" w14:textId="5C7E96DB" w:rsidR="00D24EC7" w:rsidRPr="00F03DA1" w:rsidRDefault="00D24EC7" w:rsidP="000E6797">
      <w:pPr>
        <w:rPr>
          <w:rFonts w:ascii="Calibri" w:hAnsi="Calibri" w:cs="Calibri"/>
          <w:b/>
          <w:bCs/>
          <w:lang w:val="en-US"/>
        </w:rPr>
      </w:pPr>
      <w:r w:rsidRPr="00F03DA1">
        <w:rPr>
          <w:rFonts w:ascii="Calibri" w:hAnsi="Calibri" w:cs="Calibri"/>
          <w:b/>
          <w:bCs/>
          <w:lang w:val="en-US"/>
        </w:rPr>
        <w:t xml:space="preserve">                  </w:t>
      </w:r>
      <w:r w:rsidRPr="00F03DA1">
        <w:rPr>
          <w:rFonts w:ascii="Calibri" w:hAnsi="Calibri" w:cs="Calibri"/>
          <w:b/>
          <w:bCs/>
        </w:rPr>
        <w:t xml:space="preserve">4.2 </w:t>
      </w:r>
      <w:proofErr w:type="spellStart"/>
      <w:r w:rsidRPr="00F03DA1">
        <w:rPr>
          <w:rFonts w:ascii="Calibri" w:hAnsi="Calibri" w:cs="Calibri"/>
          <w:b/>
          <w:bCs/>
        </w:rPr>
        <w:t>Non</w:t>
      </w:r>
      <w:proofErr w:type="spellEnd"/>
      <w:r w:rsidRPr="00F03DA1">
        <w:rPr>
          <w:rFonts w:ascii="Calibri" w:hAnsi="Calibri" w:cs="Calibri"/>
          <w:b/>
          <w:bCs/>
        </w:rPr>
        <w:t xml:space="preserve"> </w:t>
      </w:r>
      <w:proofErr w:type="spellStart"/>
      <w:r w:rsidRPr="00F03DA1">
        <w:rPr>
          <w:rFonts w:ascii="Calibri" w:hAnsi="Calibri" w:cs="Calibri"/>
          <w:b/>
          <w:bCs/>
        </w:rPr>
        <w:t>verbal</w:t>
      </w:r>
      <w:proofErr w:type="spellEnd"/>
      <w:r w:rsidRPr="00F03DA1">
        <w:rPr>
          <w:rFonts w:ascii="Calibri" w:hAnsi="Calibri" w:cs="Calibri"/>
          <w:b/>
          <w:bCs/>
        </w:rPr>
        <w:t xml:space="preserve"> </w:t>
      </w:r>
      <w:proofErr w:type="spellStart"/>
      <w:r w:rsidRPr="00F03DA1">
        <w:rPr>
          <w:rFonts w:ascii="Calibri" w:hAnsi="Calibri" w:cs="Calibri"/>
          <w:b/>
          <w:bCs/>
        </w:rPr>
        <w:t>communication</w:t>
      </w:r>
      <w:proofErr w:type="spellEnd"/>
      <w:r w:rsidRPr="00F03DA1">
        <w:rPr>
          <w:rFonts w:ascii="Calibri" w:hAnsi="Calibri" w:cs="Calibri"/>
          <w:b/>
          <w:bCs/>
        </w:rPr>
        <w:t xml:space="preserve"> </w:t>
      </w:r>
      <w:r w:rsidRPr="00F03DA1">
        <w:rPr>
          <w:rFonts w:ascii="Calibri" w:hAnsi="Calibri" w:cs="Calibri"/>
          <w:b/>
          <w:bCs/>
          <w:lang w:val="en-US"/>
        </w:rPr>
        <w:t>…………………………………</w:t>
      </w:r>
      <w:r w:rsidR="00F03DA1">
        <w:rPr>
          <w:rFonts w:ascii="Calibri" w:hAnsi="Calibri" w:cs="Calibri"/>
          <w:b/>
          <w:bCs/>
          <w:lang w:val="en-US"/>
        </w:rPr>
        <w:t xml:space="preserve"> </w:t>
      </w:r>
      <w:r w:rsidRPr="00F03DA1">
        <w:rPr>
          <w:rFonts w:ascii="Calibri" w:hAnsi="Calibri" w:cs="Calibri"/>
          <w:b/>
          <w:bCs/>
          <w:lang w:val="en-US"/>
        </w:rPr>
        <w:t>pg.</w:t>
      </w:r>
      <w:r w:rsidR="00F03DA1">
        <w:rPr>
          <w:rFonts w:ascii="Calibri" w:hAnsi="Calibri" w:cs="Calibri"/>
          <w:b/>
          <w:bCs/>
          <w:lang w:val="en-US"/>
        </w:rPr>
        <w:t xml:space="preserve"> </w:t>
      </w:r>
      <w:r w:rsidRPr="00F03DA1">
        <w:rPr>
          <w:rFonts w:ascii="Calibri" w:hAnsi="Calibri" w:cs="Calibri"/>
          <w:b/>
          <w:bCs/>
          <w:lang w:val="en-US"/>
        </w:rPr>
        <w:t>7</w:t>
      </w:r>
    </w:p>
    <w:p w14:paraId="7F97A809" w14:textId="77777777" w:rsidR="00D24EC7" w:rsidRPr="00F03DA1" w:rsidRDefault="00D24EC7" w:rsidP="000E6797">
      <w:pPr>
        <w:rPr>
          <w:rFonts w:ascii="Calibri" w:hAnsi="Calibri" w:cs="Calibri"/>
          <w:lang w:val="en-US"/>
        </w:rPr>
      </w:pPr>
    </w:p>
    <w:p w14:paraId="1E51A16C" w14:textId="65833A85" w:rsidR="00D24EC7" w:rsidRPr="00F03DA1" w:rsidRDefault="00D24EC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5. Conclusion ………………………………………………….</w:t>
      </w:r>
      <w:r w:rsidR="00F03DA1">
        <w:rPr>
          <w:rFonts w:ascii="Arial" w:eastAsia="Times New Roman" w:hAnsi="Arial" w:cs="Arial"/>
          <w:b/>
          <w:lang w:val="en-US"/>
        </w:rPr>
        <w:t xml:space="preserve">  </w:t>
      </w:r>
      <w:proofErr w:type="gramStart"/>
      <w:r w:rsidRPr="00F03DA1">
        <w:rPr>
          <w:rFonts w:ascii="Arial" w:eastAsia="Times New Roman" w:hAnsi="Arial" w:cs="Arial"/>
          <w:b/>
          <w:lang w:val="en-US"/>
        </w:rPr>
        <w:t>pg.</w:t>
      </w:r>
      <w:proofErr w:type="gramEnd"/>
      <w:r w:rsidRPr="00F03DA1">
        <w:rPr>
          <w:rFonts w:ascii="Arial" w:eastAsia="Times New Roman" w:hAnsi="Arial" w:cs="Arial"/>
          <w:b/>
          <w:lang w:val="en-US"/>
        </w:rPr>
        <w:t xml:space="preserve"> 8</w:t>
      </w:r>
    </w:p>
    <w:p w14:paraId="7140229A" w14:textId="323DA2E8" w:rsidR="00D24EC7" w:rsidRPr="00F03DA1" w:rsidRDefault="00D24EC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6. Bibliography………………………………………………</w:t>
      </w:r>
      <w:r w:rsidR="000E6797" w:rsidRPr="00F03DA1">
        <w:rPr>
          <w:rFonts w:ascii="Arial" w:eastAsia="Times New Roman" w:hAnsi="Arial" w:cs="Arial"/>
          <w:b/>
          <w:lang w:val="en-US"/>
        </w:rPr>
        <w:t>…</w:t>
      </w:r>
      <w:r w:rsidR="00F03DA1">
        <w:rPr>
          <w:rFonts w:ascii="Arial" w:eastAsia="Times New Roman" w:hAnsi="Arial" w:cs="Arial"/>
          <w:b/>
          <w:lang w:val="en-US"/>
        </w:rPr>
        <w:t xml:space="preserve">  </w:t>
      </w:r>
      <w:r w:rsidRPr="00F03DA1">
        <w:rPr>
          <w:rFonts w:ascii="Arial" w:eastAsia="Times New Roman" w:hAnsi="Arial" w:cs="Arial"/>
          <w:b/>
          <w:lang w:val="en-US"/>
        </w:rPr>
        <w:t>pg. 9</w:t>
      </w:r>
    </w:p>
    <w:p w14:paraId="2BC3B678" w14:textId="58C018A7" w:rsidR="000E6797" w:rsidRPr="00F03DA1" w:rsidRDefault="000E6797" w:rsidP="000E6797">
      <w:pPr>
        <w:spacing w:line="360" w:lineRule="auto"/>
        <w:ind w:firstLine="708"/>
        <w:rPr>
          <w:rFonts w:ascii="Arial" w:eastAsia="Times New Roman" w:hAnsi="Arial" w:cs="Arial"/>
          <w:b/>
          <w:lang w:val="en-US"/>
        </w:rPr>
      </w:pPr>
      <w:r w:rsidRPr="00F03DA1">
        <w:rPr>
          <w:rFonts w:ascii="Arial" w:eastAsia="Times New Roman" w:hAnsi="Arial" w:cs="Arial"/>
          <w:b/>
          <w:lang w:val="en-US"/>
        </w:rPr>
        <w:t>7. Appendix ……………………………………………………</w:t>
      </w:r>
      <w:r w:rsidR="00F03DA1">
        <w:rPr>
          <w:rFonts w:ascii="Arial" w:eastAsia="Times New Roman" w:hAnsi="Arial" w:cs="Arial"/>
          <w:b/>
          <w:lang w:val="en-US"/>
        </w:rPr>
        <w:t xml:space="preserve">   </w:t>
      </w:r>
      <w:r w:rsidRPr="00F03DA1">
        <w:rPr>
          <w:rFonts w:ascii="Arial" w:eastAsia="Times New Roman" w:hAnsi="Arial" w:cs="Arial"/>
          <w:b/>
          <w:lang w:val="en-US"/>
        </w:rPr>
        <w:t>pg. 10</w:t>
      </w:r>
    </w:p>
    <w:p w14:paraId="0E587351" w14:textId="77777777" w:rsidR="000E6797" w:rsidRDefault="000E6797" w:rsidP="00D24EC7">
      <w:pPr>
        <w:spacing w:line="360" w:lineRule="auto"/>
        <w:ind w:firstLine="708"/>
        <w:jc w:val="both"/>
        <w:rPr>
          <w:rFonts w:ascii="Arial" w:eastAsia="Times New Roman" w:hAnsi="Arial" w:cs="Arial"/>
          <w:b/>
          <w:sz w:val="28"/>
          <w:szCs w:val="28"/>
          <w:lang w:val="en-US"/>
        </w:rPr>
      </w:pPr>
    </w:p>
    <w:p w14:paraId="763BAD08" w14:textId="6A6A0211" w:rsidR="0089474A" w:rsidRDefault="0089474A">
      <w:pPr>
        <w:rPr>
          <w:rFonts w:ascii="Calibri" w:hAnsi="Calibri" w:cs="Calibri"/>
          <w:lang w:val="en-US"/>
        </w:rPr>
      </w:pPr>
    </w:p>
    <w:p w14:paraId="06A607B8" w14:textId="77777777" w:rsidR="0089474A" w:rsidRDefault="0089474A">
      <w:pPr>
        <w:rPr>
          <w:rFonts w:ascii="Calibri" w:hAnsi="Calibri" w:cs="Calibri"/>
          <w:sz w:val="28"/>
          <w:szCs w:val="28"/>
        </w:rPr>
      </w:pPr>
    </w:p>
    <w:p w14:paraId="79F80DB0" w14:textId="77777777" w:rsidR="0089474A" w:rsidRDefault="0089474A">
      <w:pPr>
        <w:rPr>
          <w:rFonts w:ascii="Calibri" w:hAnsi="Calibri" w:cs="Calibri"/>
          <w:sz w:val="28"/>
          <w:szCs w:val="28"/>
        </w:rPr>
      </w:pPr>
    </w:p>
    <w:p w14:paraId="678E3C2C" w14:textId="77777777" w:rsidR="0089474A" w:rsidRDefault="0089474A">
      <w:pPr>
        <w:rPr>
          <w:rFonts w:ascii="Calibri" w:hAnsi="Calibri" w:cs="Calibri"/>
          <w:sz w:val="28"/>
          <w:szCs w:val="28"/>
        </w:rPr>
      </w:pPr>
    </w:p>
    <w:p w14:paraId="6C9C0F8D" w14:textId="77777777" w:rsidR="0089474A" w:rsidRDefault="0089474A">
      <w:pPr>
        <w:rPr>
          <w:rFonts w:ascii="Calibri" w:hAnsi="Calibri" w:cs="Calibri"/>
          <w:sz w:val="28"/>
          <w:szCs w:val="28"/>
        </w:rPr>
      </w:pPr>
    </w:p>
    <w:p w14:paraId="31F07A37" w14:textId="77777777" w:rsidR="0089474A" w:rsidRDefault="0089474A">
      <w:pPr>
        <w:rPr>
          <w:rFonts w:ascii="Calibri" w:hAnsi="Calibri" w:cs="Calibri"/>
          <w:sz w:val="28"/>
          <w:szCs w:val="28"/>
        </w:rPr>
      </w:pPr>
    </w:p>
    <w:p w14:paraId="59079020" w14:textId="77777777" w:rsidR="0089474A" w:rsidRDefault="0089474A">
      <w:pPr>
        <w:rPr>
          <w:rFonts w:ascii="Calibri" w:hAnsi="Calibri" w:cs="Calibri"/>
          <w:sz w:val="28"/>
          <w:szCs w:val="28"/>
        </w:rPr>
      </w:pPr>
    </w:p>
    <w:p w14:paraId="7B066ABF" w14:textId="77777777" w:rsidR="0089474A" w:rsidRDefault="0089474A">
      <w:pPr>
        <w:rPr>
          <w:rFonts w:ascii="Calibri" w:hAnsi="Calibri" w:cs="Calibri"/>
          <w:sz w:val="28"/>
          <w:szCs w:val="28"/>
        </w:rPr>
      </w:pPr>
    </w:p>
    <w:p w14:paraId="0D6D1A8B" w14:textId="77777777" w:rsidR="0089474A" w:rsidRDefault="0089474A">
      <w:pPr>
        <w:rPr>
          <w:rFonts w:ascii="Calibri" w:hAnsi="Calibri" w:cs="Calibri"/>
          <w:sz w:val="28"/>
          <w:szCs w:val="28"/>
        </w:rPr>
      </w:pPr>
    </w:p>
    <w:p w14:paraId="6C51421F" w14:textId="77777777" w:rsidR="0089474A" w:rsidRDefault="0089474A">
      <w:pPr>
        <w:rPr>
          <w:rFonts w:ascii="Calibri" w:hAnsi="Calibri" w:cs="Calibri"/>
          <w:sz w:val="28"/>
          <w:szCs w:val="28"/>
        </w:rPr>
      </w:pPr>
    </w:p>
    <w:p w14:paraId="517C043A" w14:textId="77777777" w:rsidR="0089474A" w:rsidRDefault="0089474A">
      <w:pPr>
        <w:rPr>
          <w:rFonts w:ascii="Calibri" w:hAnsi="Calibri" w:cs="Calibri"/>
          <w:sz w:val="28"/>
          <w:szCs w:val="28"/>
        </w:rPr>
      </w:pPr>
    </w:p>
    <w:p w14:paraId="2C53057A" w14:textId="77777777" w:rsidR="0089474A" w:rsidRDefault="0089474A">
      <w:pPr>
        <w:rPr>
          <w:rFonts w:ascii="Calibri" w:hAnsi="Calibri" w:cs="Calibri"/>
          <w:sz w:val="28"/>
          <w:szCs w:val="28"/>
        </w:rPr>
      </w:pPr>
    </w:p>
    <w:p w14:paraId="677F1B5E" w14:textId="77777777" w:rsidR="0089474A" w:rsidRDefault="0089474A">
      <w:pPr>
        <w:rPr>
          <w:rFonts w:ascii="Calibri" w:hAnsi="Calibri" w:cs="Calibri"/>
          <w:sz w:val="28"/>
          <w:szCs w:val="28"/>
        </w:rPr>
      </w:pPr>
    </w:p>
    <w:p w14:paraId="331F56D9" w14:textId="77777777" w:rsidR="0089474A" w:rsidRDefault="0089474A">
      <w:pPr>
        <w:rPr>
          <w:rFonts w:ascii="Calibri" w:hAnsi="Calibri" w:cs="Calibri"/>
          <w:sz w:val="28"/>
          <w:szCs w:val="28"/>
        </w:rPr>
      </w:pPr>
    </w:p>
    <w:p w14:paraId="27189F5F" w14:textId="77777777" w:rsidR="0089474A" w:rsidRDefault="0089474A">
      <w:pPr>
        <w:rPr>
          <w:rFonts w:ascii="Calibri" w:hAnsi="Calibri" w:cs="Calibri"/>
          <w:sz w:val="28"/>
          <w:szCs w:val="28"/>
        </w:rPr>
      </w:pPr>
    </w:p>
    <w:p w14:paraId="7A014275" w14:textId="77777777" w:rsidR="0089474A" w:rsidRDefault="0089474A">
      <w:pPr>
        <w:rPr>
          <w:rFonts w:ascii="Calibri" w:hAnsi="Calibri" w:cs="Calibri"/>
          <w:sz w:val="28"/>
          <w:szCs w:val="28"/>
        </w:rPr>
      </w:pPr>
    </w:p>
    <w:p w14:paraId="7584DBB8" w14:textId="77777777" w:rsidR="0089474A" w:rsidRDefault="0089474A">
      <w:pPr>
        <w:rPr>
          <w:rFonts w:ascii="Calibri" w:hAnsi="Calibri" w:cs="Calibri"/>
          <w:sz w:val="28"/>
          <w:szCs w:val="28"/>
        </w:rPr>
      </w:pPr>
    </w:p>
    <w:p w14:paraId="3EFBD3C4" w14:textId="77777777" w:rsidR="0089474A" w:rsidRDefault="0089474A">
      <w:pPr>
        <w:rPr>
          <w:rFonts w:ascii="Calibri" w:hAnsi="Calibri" w:cs="Calibri"/>
          <w:sz w:val="28"/>
          <w:szCs w:val="28"/>
        </w:rPr>
      </w:pPr>
    </w:p>
    <w:p w14:paraId="241FC80E" w14:textId="77777777" w:rsidR="000E6797" w:rsidRDefault="000E6797">
      <w:pPr>
        <w:rPr>
          <w:rFonts w:ascii="Calibri" w:hAnsi="Calibri" w:cs="Calibri"/>
          <w:sz w:val="28"/>
          <w:szCs w:val="28"/>
        </w:rPr>
      </w:pPr>
    </w:p>
    <w:p w14:paraId="313ABDE3" w14:textId="77777777" w:rsidR="000E6797" w:rsidRDefault="000E6797">
      <w:pPr>
        <w:rPr>
          <w:rFonts w:ascii="Calibri" w:hAnsi="Calibri" w:cs="Calibri"/>
          <w:sz w:val="28"/>
          <w:szCs w:val="28"/>
        </w:rPr>
      </w:pPr>
    </w:p>
    <w:p w14:paraId="1608AF44" w14:textId="77777777" w:rsidR="00F03DA1" w:rsidRDefault="00F03DA1">
      <w:pPr>
        <w:rPr>
          <w:rFonts w:ascii="Calibri" w:hAnsi="Calibri" w:cs="Calibri"/>
          <w:b/>
          <w:bCs/>
          <w:sz w:val="28"/>
          <w:szCs w:val="28"/>
        </w:rPr>
      </w:pPr>
    </w:p>
    <w:p w14:paraId="23432337" w14:textId="77777777" w:rsidR="00F03DA1" w:rsidRDefault="00F03DA1">
      <w:pPr>
        <w:rPr>
          <w:rFonts w:ascii="Calibri" w:hAnsi="Calibri" w:cs="Calibri"/>
          <w:b/>
          <w:bCs/>
          <w:sz w:val="28"/>
          <w:szCs w:val="28"/>
        </w:rPr>
      </w:pPr>
    </w:p>
    <w:p w14:paraId="42EC38E9" w14:textId="663891ED" w:rsidR="000900A1" w:rsidRPr="00D24EC7" w:rsidRDefault="00E50E72">
      <w:pPr>
        <w:rPr>
          <w:rFonts w:ascii="Calibri" w:hAnsi="Calibri" w:cs="Calibri"/>
          <w:b/>
          <w:bCs/>
          <w:sz w:val="28"/>
          <w:szCs w:val="28"/>
        </w:rPr>
      </w:pPr>
      <w:r w:rsidRPr="00D24EC7">
        <w:rPr>
          <w:rFonts w:ascii="Calibri" w:hAnsi="Calibri" w:cs="Calibri"/>
          <w:b/>
          <w:bCs/>
          <w:sz w:val="28"/>
          <w:szCs w:val="28"/>
        </w:rPr>
        <w:lastRenderedPageBreak/>
        <w:t>1.</w:t>
      </w:r>
      <w:r w:rsidR="00C212CA" w:rsidRPr="00D24EC7">
        <w:rPr>
          <w:rFonts w:ascii="Calibri" w:hAnsi="Calibri" w:cs="Calibri"/>
          <w:b/>
          <w:bCs/>
          <w:sz w:val="28"/>
          <w:szCs w:val="28"/>
        </w:rPr>
        <w:t xml:space="preserve">Introduction </w:t>
      </w:r>
    </w:p>
    <w:p w14:paraId="1D490EDD" w14:textId="16CBE391" w:rsidR="00C212CA" w:rsidRDefault="00C212CA">
      <w:pPr>
        <w:rPr>
          <w:rFonts w:ascii="Calibri" w:hAnsi="Calibri" w:cs="Calibri"/>
          <w:sz w:val="28"/>
          <w:szCs w:val="28"/>
        </w:rPr>
      </w:pPr>
    </w:p>
    <w:p w14:paraId="32AE6FEE"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Communication is the glue that holds a society together. The ability to </w:t>
      </w:r>
    </w:p>
    <w:p w14:paraId="6908CB3C"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communicate enables people to form and maintain personal relationships. And </w:t>
      </w:r>
    </w:p>
    <w:p w14:paraId="1169AB78"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the quality of such relationships depends on the </w:t>
      </w:r>
      <w:proofErr w:type="spellStart"/>
      <w:r w:rsidRPr="00C212CA">
        <w:rPr>
          <w:rFonts w:ascii="Calibri" w:hAnsi="Calibri" w:cs="Calibri"/>
          <w:sz w:val="28"/>
          <w:szCs w:val="28"/>
        </w:rPr>
        <w:t>caliber</w:t>
      </w:r>
      <w:proofErr w:type="spellEnd"/>
      <w:r w:rsidRPr="00C212CA">
        <w:rPr>
          <w:rFonts w:ascii="Calibri" w:hAnsi="Calibri" w:cs="Calibri"/>
          <w:sz w:val="28"/>
          <w:szCs w:val="28"/>
        </w:rPr>
        <w:t xml:space="preserve"> of communication </w:t>
      </w:r>
    </w:p>
    <w:p w14:paraId="1DE3D8F0"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between the parties (Brennan, 1974). </w:t>
      </w:r>
    </w:p>
    <w:p w14:paraId="49062775"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Communication is the process of sharing ideas, information, and </w:t>
      </w:r>
    </w:p>
    <w:p w14:paraId="0C249D28"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messages with others in a </w:t>
      </w:r>
      <w:proofErr w:type="gramStart"/>
      <w:r w:rsidRPr="00C212CA">
        <w:rPr>
          <w:rFonts w:ascii="Calibri" w:hAnsi="Calibri" w:cs="Calibri"/>
          <w:sz w:val="28"/>
          <w:szCs w:val="28"/>
        </w:rPr>
        <w:t>particular time</w:t>
      </w:r>
      <w:proofErr w:type="gramEnd"/>
      <w:r w:rsidRPr="00C212CA">
        <w:rPr>
          <w:rFonts w:ascii="Calibri" w:hAnsi="Calibri" w:cs="Calibri"/>
          <w:sz w:val="28"/>
          <w:szCs w:val="28"/>
        </w:rPr>
        <w:t xml:space="preserve"> and place. Communication includes </w:t>
      </w:r>
    </w:p>
    <w:p w14:paraId="73ADBF5A"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writing and talking, as well as nonverbal communication (such as facial </w:t>
      </w:r>
    </w:p>
    <w:p w14:paraId="6B92C5E5"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expressions, body language, or gestures), visual communication (the use of </w:t>
      </w:r>
    </w:p>
    <w:p w14:paraId="78BED919"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images or pictures, such as painting, photography, video or film) and electronic </w:t>
      </w:r>
    </w:p>
    <w:p w14:paraId="4C9B9E79"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communication (telephone calls, electronic mail, cable television, or satellite </w:t>
      </w:r>
    </w:p>
    <w:p w14:paraId="091B74AF"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broadcasts). Communication is a vital part of personal life and is also important </w:t>
      </w:r>
    </w:p>
    <w:p w14:paraId="7D580030" w14:textId="77777777" w:rsidR="00C212CA" w:rsidRPr="00C212CA" w:rsidRDefault="00C212CA" w:rsidP="00C212CA">
      <w:pPr>
        <w:rPr>
          <w:rFonts w:ascii="Calibri" w:hAnsi="Calibri" w:cs="Calibri"/>
          <w:sz w:val="28"/>
          <w:szCs w:val="28"/>
        </w:rPr>
      </w:pPr>
      <w:r w:rsidRPr="00C212CA">
        <w:rPr>
          <w:rFonts w:ascii="Calibri" w:hAnsi="Calibri" w:cs="Calibri"/>
          <w:sz w:val="28"/>
          <w:szCs w:val="28"/>
        </w:rPr>
        <w:t xml:space="preserve">in business, education, and any other situations where people encounter each </w:t>
      </w:r>
    </w:p>
    <w:p w14:paraId="26E5FCC1" w14:textId="526077C1" w:rsidR="00C212CA" w:rsidRDefault="00C212CA" w:rsidP="00C212CA">
      <w:pPr>
        <w:rPr>
          <w:rFonts w:ascii="Calibri" w:hAnsi="Calibri" w:cs="Calibri"/>
          <w:sz w:val="28"/>
          <w:szCs w:val="28"/>
        </w:rPr>
      </w:pPr>
      <w:r w:rsidRPr="00C212CA">
        <w:rPr>
          <w:rFonts w:ascii="Calibri" w:hAnsi="Calibri" w:cs="Calibri"/>
          <w:sz w:val="28"/>
          <w:szCs w:val="28"/>
        </w:rPr>
        <w:t>other (Encarta, 1998).</w:t>
      </w:r>
    </w:p>
    <w:p w14:paraId="64846FA7" w14:textId="77777777" w:rsidR="00475CA5" w:rsidRDefault="00475CA5" w:rsidP="00475CA5">
      <w:pPr>
        <w:rPr>
          <w:rFonts w:ascii="Calibri" w:eastAsia="Times New Roman" w:hAnsi="Calibri" w:cs="Arial"/>
          <w:sz w:val="28"/>
          <w:szCs w:val="28"/>
          <w:lang w:val="en" w:eastAsia="en-GB"/>
        </w:rPr>
      </w:pPr>
      <w:r w:rsidRPr="00475CA5">
        <w:rPr>
          <w:rFonts w:ascii="Calibri" w:eastAsia="Times New Roman" w:hAnsi="Calibri" w:cs="Arial"/>
          <w:sz w:val="28"/>
          <w:szCs w:val="28"/>
          <w:lang w:val="en" w:eastAsia="en-GB"/>
        </w:rPr>
        <w:t>The word "communication" is of Latin origin. In Latin, "</w:t>
      </w:r>
      <w:proofErr w:type="spellStart"/>
      <w:r w:rsidRPr="00475CA5">
        <w:rPr>
          <w:rFonts w:ascii="Calibri" w:eastAsia="Times New Roman" w:hAnsi="Calibri" w:cs="Arial"/>
          <w:sz w:val="28"/>
          <w:szCs w:val="28"/>
          <w:lang w:val="en" w:eastAsia="en-GB"/>
        </w:rPr>
        <w:t>communicare</w:t>
      </w:r>
      <w:proofErr w:type="spellEnd"/>
      <w:r w:rsidRPr="00475CA5">
        <w:rPr>
          <w:rFonts w:ascii="Calibri" w:eastAsia="Times New Roman" w:hAnsi="Calibri" w:cs="Arial"/>
          <w:sz w:val="28"/>
          <w:szCs w:val="28"/>
          <w:lang w:val="en" w:eastAsia="en-GB"/>
        </w:rPr>
        <w:t xml:space="preserve">" means </w:t>
      </w:r>
    </w:p>
    <w:p w14:paraId="1A50110E" w14:textId="77777777" w:rsidR="00475CA5" w:rsidRDefault="00475CA5" w:rsidP="00475CA5">
      <w:pPr>
        <w:rPr>
          <w:rFonts w:ascii="Calibri" w:eastAsia="Times New Roman" w:hAnsi="Calibri" w:cs="Arial"/>
          <w:sz w:val="28"/>
          <w:szCs w:val="28"/>
          <w:lang w:val="en" w:eastAsia="en-GB"/>
        </w:rPr>
      </w:pPr>
    </w:p>
    <w:p w14:paraId="19CCB19A" w14:textId="77777777" w:rsidR="00475CA5" w:rsidRDefault="00475CA5" w:rsidP="00475CA5">
      <w:pPr>
        <w:rPr>
          <w:rFonts w:ascii="Calibri" w:eastAsia="Times New Roman" w:hAnsi="Calibri" w:cs="Arial"/>
          <w:sz w:val="28"/>
          <w:szCs w:val="28"/>
          <w:lang w:val="en" w:eastAsia="en-GB"/>
        </w:rPr>
      </w:pPr>
      <w:r w:rsidRPr="00475CA5">
        <w:rPr>
          <w:rFonts w:ascii="Calibri" w:eastAsia="Times New Roman" w:hAnsi="Calibri" w:cs="Arial"/>
          <w:sz w:val="28"/>
          <w:szCs w:val="28"/>
          <w:lang w:val="en" w:eastAsia="en-GB"/>
        </w:rPr>
        <w:t>"</w:t>
      </w:r>
      <w:proofErr w:type="spellStart"/>
      <w:r w:rsidRPr="00475CA5">
        <w:rPr>
          <w:rFonts w:ascii="Calibri" w:eastAsia="Times New Roman" w:hAnsi="Calibri" w:cs="Arial"/>
          <w:sz w:val="28"/>
          <w:szCs w:val="28"/>
          <w:lang w:val="en" w:eastAsia="en-GB"/>
        </w:rPr>
        <w:t>Communem</w:t>
      </w:r>
      <w:proofErr w:type="spellEnd"/>
      <w:r w:rsidRPr="00475CA5">
        <w:rPr>
          <w:rFonts w:ascii="Calibri" w:eastAsia="Times New Roman" w:hAnsi="Calibri" w:cs="Arial"/>
          <w:sz w:val="28"/>
          <w:szCs w:val="28"/>
          <w:lang w:val="en" w:eastAsia="en-GB"/>
        </w:rPr>
        <w:t xml:space="preserve"> </w:t>
      </w:r>
      <w:proofErr w:type="spellStart"/>
      <w:r w:rsidRPr="00475CA5">
        <w:rPr>
          <w:rFonts w:ascii="Calibri" w:eastAsia="Times New Roman" w:hAnsi="Calibri" w:cs="Arial"/>
          <w:sz w:val="28"/>
          <w:szCs w:val="28"/>
          <w:lang w:val="en" w:eastAsia="en-GB"/>
        </w:rPr>
        <w:t>redere</w:t>
      </w:r>
      <w:proofErr w:type="spellEnd"/>
      <w:r w:rsidRPr="00475CA5">
        <w:rPr>
          <w:rFonts w:ascii="Calibri" w:eastAsia="Times New Roman" w:hAnsi="Calibri" w:cs="Arial"/>
          <w:sz w:val="28"/>
          <w:szCs w:val="28"/>
          <w:lang w:val="en" w:eastAsia="en-GB"/>
        </w:rPr>
        <w:t xml:space="preserve">" – Public surrender. The deeper meaning of the word </w:t>
      </w:r>
    </w:p>
    <w:p w14:paraId="3990DC4C" w14:textId="77777777" w:rsidR="00475CA5" w:rsidRDefault="00475CA5" w:rsidP="00475CA5">
      <w:pPr>
        <w:rPr>
          <w:rFonts w:ascii="Calibri" w:eastAsia="Times New Roman" w:hAnsi="Calibri" w:cs="Arial"/>
          <w:sz w:val="28"/>
          <w:szCs w:val="28"/>
          <w:lang w:val="en" w:eastAsia="en-GB"/>
        </w:rPr>
      </w:pPr>
    </w:p>
    <w:p w14:paraId="569E6161" w14:textId="77777777" w:rsidR="00475CA5" w:rsidRDefault="00475CA5" w:rsidP="00475CA5">
      <w:pPr>
        <w:rPr>
          <w:rFonts w:ascii="Calibri" w:eastAsia="Times New Roman" w:hAnsi="Calibri" w:cs="Arial"/>
          <w:sz w:val="28"/>
          <w:szCs w:val="28"/>
          <w:lang w:val="en" w:eastAsia="en-GB"/>
        </w:rPr>
      </w:pPr>
      <w:r w:rsidRPr="00475CA5">
        <w:rPr>
          <w:rFonts w:ascii="Calibri" w:eastAsia="Times New Roman" w:hAnsi="Calibri" w:cs="Arial"/>
          <w:sz w:val="28"/>
          <w:szCs w:val="28"/>
          <w:lang w:val="en" w:eastAsia="en-GB"/>
        </w:rPr>
        <w:t>"communication" reflects the Latin term "</w:t>
      </w:r>
      <w:proofErr w:type="spellStart"/>
      <w:r w:rsidRPr="00475CA5">
        <w:rPr>
          <w:rFonts w:ascii="Calibri" w:eastAsia="Times New Roman" w:hAnsi="Calibri" w:cs="Arial"/>
          <w:sz w:val="28"/>
          <w:szCs w:val="28"/>
          <w:lang w:val="en" w:eastAsia="en-GB"/>
        </w:rPr>
        <w:t>Communicare</w:t>
      </w:r>
      <w:proofErr w:type="spellEnd"/>
      <w:r w:rsidRPr="00475CA5">
        <w:rPr>
          <w:rFonts w:ascii="Calibri" w:eastAsia="Times New Roman" w:hAnsi="Calibri" w:cs="Arial"/>
          <w:sz w:val="28"/>
          <w:szCs w:val="28"/>
          <w:lang w:val="en" w:eastAsia="en-GB"/>
        </w:rPr>
        <w:t xml:space="preserve"> </w:t>
      </w:r>
      <w:proofErr w:type="spellStart"/>
      <w:r w:rsidRPr="00475CA5">
        <w:rPr>
          <w:rFonts w:ascii="Calibri" w:eastAsia="Times New Roman" w:hAnsi="Calibri" w:cs="Arial"/>
          <w:sz w:val="28"/>
          <w:szCs w:val="28"/>
          <w:lang w:val="en" w:eastAsia="en-GB"/>
        </w:rPr>
        <w:t>est</w:t>
      </w:r>
      <w:proofErr w:type="spellEnd"/>
      <w:r w:rsidRPr="00475CA5">
        <w:rPr>
          <w:rFonts w:ascii="Calibri" w:eastAsia="Times New Roman" w:hAnsi="Calibri" w:cs="Arial"/>
          <w:sz w:val="28"/>
          <w:szCs w:val="28"/>
          <w:lang w:val="en" w:eastAsia="en-GB"/>
        </w:rPr>
        <w:t xml:space="preserve"> multum Dare", </w:t>
      </w:r>
    </w:p>
    <w:p w14:paraId="52923D9C" w14:textId="77777777" w:rsidR="00475CA5" w:rsidRDefault="00475CA5" w:rsidP="00475CA5">
      <w:pPr>
        <w:rPr>
          <w:rFonts w:ascii="Calibri" w:eastAsia="Times New Roman" w:hAnsi="Calibri" w:cs="Arial"/>
          <w:sz w:val="28"/>
          <w:szCs w:val="28"/>
          <w:lang w:val="en" w:eastAsia="en-GB"/>
        </w:rPr>
      </w:pPr>
    </w:p>
    <w:p w14:paraId="29B7481F" w14:textId="77777777" w:rsidR="00475CA5" w:rsidRDefault="00475CA5" w:rsidP="00475CA5">
      <w:pPr>
        <w:rPr>
          <w:rFonts w:ascii="Calibri" w:eastAsia="Times New Roman" w:hAnsi="Calibri" w:cs="Arial"/>
          <w:sz w:val="28"/>
          <w:szCs w:val="28"/>
          <w:lang w:val="en" w:eastAsia="en-GB"/>
        </w:rPr>
      </w:pPr>
      <w:r w:rsidRPr="00475CA5">
        <w:rPr>
          <w:rFonts w:ascii="Calibri" w:eastAsia="Times New Roman" w:hAnsi="Calibri" w:cs="Arial"/>
          <w:sz w:val="28"/>
          <w:szCs w:val="28"/>
          <w:lang w:val="en" w:eastAsia="en-GB"/>
        </w:rPr>
        <w:t xml:space="preserve">which in translation means "communicating means giving something from </w:t>
      </w:r>
    </w:p>
    <w:p w14:paraId="50333AB0" w14:textId="77777777" w:rsidR="00475CA5" w:rsidRDefault="00475CA5" w:rsidP="00475CA5">
      <w:pPr>
        <w:rPr>
          <w:rFonts w:ascii="Calibri" w:eastAsia="Times New Roman" w:hAnsi="Calibri" w:cs="Arial"/>
          <w:sz w:val="28"/>
          <w:szCs w:val="28"/>
          <w:lang w:val="en" w:eastAsia="en-GB"/>
        </w:rPr>
      </w:pPr>
    </w:p>
    <w:p w14:paraId="00748AA4" w14:textId="775698DC" w:rsidR="00475CA5" w:rsidRDefault="00475CA5" w:rsidP="00475CA5">
      <w:pPr>
        <w:rPr>
          <w:rFonts w:ascii="Calibri" w:eastAsia="Times New Roman" w:hAnsi="Calibri" w:cs="Arial"/>
          <w:color w:val="555555"/>
          <w:sz w:val="28"/>
          <w:szCs w:val="28"/>
          <w:lang w:val="en" w:eastAsia="en-GB"/>
        </w:rPr>
      </w:pPr>
      <w:r w:rsidRPr="00475CA5">
        <w:rPr>
          <w:rFonts w:ascii="Calibri" w:eastAsia="Times New Roman" w:hAnsi="Calibri" w:cs="Arial"/>
          <w:sz w:val="28"/>
          <w:szCs w:val="28"/>
          <w:lang w:val="en" w:eastAsia="en-GB"/>
        </w:rPr>
        <w:t>yourself." The hidden message is "to share something with someone</w:t>
      </w:r>
      <w:r w:rsidRPr="00475CA5">
        <w:rPr>
          <w:rFonts w:ascii="Calibri" w:eastAsia="Times New Roman" w:hAnsi="Calibri" w:cs="Arial"/>
          <w:color w:val="555555"/>
          <w:sz w:val="28"/>
          <w:szCs w:val="28"/>
          <w:lang w:val="en" w:eastAsia="en-GB"/>
        </w:rPr>
        <w:t>.</w:t>
      </w:r>
    </w:p>
    <w:p w14:paraId="5A685A07" w14:textId="70529C20" w:rsidR="00475CA5" w:rsidRDefault="00475CA5" w:rsidP="00475CA5">
      <w:pPr>
        <w:rPr>
          <w:rFonts w:ascii="Calibri" w:eastAsia="Times New Roman" w:hAnsi="Calibri" w:cs="Arial"/>
          <w:color w:val="555555"/>
          <w:sz w:val="28"/>
          <w:szCs w:val="28"/>
          <w:lang w:val="en" w:eastAsia="en-GB"/>
        </w:rPr>
      </w:pPr>
    </w:p>
    <w:p w14:paraId="2C3C72CF" w14:textId="77777777" w:rsidR="00475CA5" w:rsidRPr="00475CA5" w:rsidRDefault="00475CA5" w:rsidP="00475CA5">
      <w:pPr>
        <w:rPr>
          <w:rFonts w:ascii="Calibri" w:eastAsia="Times New Roman" w:hAnsi="Calibri" w:cs="Arial"/>
          <w:color w:val="555555"/>
          <w:sz w:val="28"/>
          <w:szCs w:val="28"/>
          <w:lang w:eastAsia="en-GB"/>
        </w:rPr>
      </w:pPr>
    </w:p>
    <w:p w14:paraId="59AACC4B" w14:textId="086C3723" w:rsidR="00C212CA" w:rsidRDefault="00C212CA" w:rsidP="00C212CA">
      <w:pPr>
        <w:rPr>
          <w:rFonts w:ascii="Calibri" w:hAnsi="Calibri" w:cs="Calibri"/>
          <w:sz w:val="28"/>
          <w:szCs w:val="28"/>
        </w:rPr>
      </w:pPr>
    </w:p>
    <w:p w14:paraId="3A8BDDAE" w14:textId="77777777" w:rsidR="00C212CA" w:rsidRPr="00C212CA" w:rsidRDefault="00C212CA" w:rsidP="00C212CA">
      <w:pPr>
        <w:rPr>
          <w:rFonts w:ascii="Calibri" w:hAnsi="Calibri" w:cs="Calibri"/>
          <w:sz w:val="28"/>
          <w:szCs w:val="28"/>
        </w:rPr>
      </w:pPr>
    </w:p>
    <w:p w14:paraId="740BB76C" w14:textId="77777777" w:rsidR="000E6797" w:rsidRDefault="000E6797">
      <w:pPr>
        <w:rPr>
          <w:rFonts w:ascii="Calibri" w:hAnsi="Calibri" w:cs="Calibri"/>
          <w:b/>
          <w:bCs/>
          <w:sz w:val="28"/>
          <w:szCs w:val="28"/>
        </w:rPr>
      </w:pPr>
    </w:p>
    <w:p w14:paraId="17470DB2" w14:textId="77777777" w:rsidR="000E6797" w:rsidRDefault="000E6797">
      <w:pPr>
        <w:rPr>
          <w:rFonts w:ascii="Calibri" w:hAnsi="Calibri" w:cs="Calibri"/>
          <w:b/>
          <w:bCs/>
          <w:sz w:val="28"/>
          <w:szCs w:val="28"/>
        </w:rPr>
      </w:pPr>
    </w:p>
    <w:p w14:paraId="3E923C4C" w14:textId="77777777" w:rsidR="000E6797" w:rsidRDefault="000E6797">
      <w:pPr>
        <w:rPr>
          <w:rFonts w:ascii="Calibri" w:hAnsi="Calibri" w:cs="Calibri"/>
          <w:b/>
          <w:bCs/>
          <w:sz w:val="28"/>
          <w:szCs w:val="28"/>
        </w:rPr>
      </w:pPr>
    </w:p>
    <w:p w14:paraId="648F1F93" w14:textId="77777777" w:rsidR="000E6797" w:rsidRDefault="000E6797">
      <w:pPr>
        <w:rPr>
          <w:rFonts w:ascii="Calibri" w:hAnsi="Calibri" w:cs="Calibri"/>
          <w:b/>
          <w:bCs/>
          <w:sz w:val="28"/>
          <w:szCs w:val="28"/>
        </w:rPr>
      </w:pPr>
    </w:p>
    <w:p w14:paraId="641C682D" w14:textId="77777777" w:rsidR="000E6797" w:rsidRDefault="000E6797">
      <w:pPr>
        <w:rPr>
          <w:rFonts w:ascii="Calibri" w:hAnsi="Calibri" w:cs="Calibri"/>
          <w:b/>
          <w:bCs/>
          <w:sz w:val="28"/>
          <w:szCs w:val="28"/>
        </w:rPr>
      </w:pPr>
    </w:p>
    <w:p w14:paraId="06BACD63" w14:textId="77777777" w:rsidR="000E6797" w:rsidRDefault="000E6797">
      <w:pPr>
        <w:rPr>
          <w:rFonts w:ascii="Calibri" w:hAnsi="Calibri" w:cs="Calibri"/>
          <w:b/>
          <w:bCs/>
          <w:sz w:val="28"/>
          <w:szCs w:val="28"/>
        </w:rPr>
      </w:pPr>
    </w:p>
    <w:p w14:paraId="2F223E9B" w14:textId="77777777" w:rsidR="000E6797" w:rsidRDefault="000E6797">
      <w:pPr>
        <w:rPr>
          <w:rFonts w:ascii="Calibri" w:hAnsi="Calibri" w:cs="Calibri"/>
          <w:b/>
          <w:bCs/>
          <w:sz w:val="28"/>
          <w:szCs w:val="28"/>
        </w:rPr>
      </w:pPr>
    </w:p>
    <w:p w14:paraId="594529B9" w14:textId="77777777" w:rsidR="000E6797" w:rsidRDefault="000E6797">
      <w:pPr>
        <w:rPr>
          <w:rFonts w:ascii="Calibri" w:hAnsi="Calibri" w:cs="Calibri"/>
          <w:b/>
          <w:bCs/>
          <w:sz w:val="28"/>
          <w:szCs w:val="28"/>
        </w:rPr>
      </w:pPr>
    </w:p>
    <w:p w14:paraId="3E695C6D" w14:textId="77777777" w:rsidR="000E6797" w:rsidRDefault="000E6797">
      <w:pPr>
        <w:rPr>
          <w:rFonts w:ascii="Calibri" w:hAnsi="Calibri" w:cs="Calibri"/>
          <w:b/>
          <w:bCs/>
          <w:sz w:val="28"/>
          <w:szCs w:val="28"/>
        </w:rPr>
      </w:pPr>
    </w:p>
    <w:p w14:paraId="35B8FBFC" w14:textId="77777777" w:rsidR="000E6797" w:rsidRDefault="000E6797">
      <w:pPr>
        <w:rPr>
          <w:rFonts w:ascii="Calibri" w:hAnsi="Calibri" w:cs="Calibri"/>
          <w:b/>
          <w:bCs/>
          <w:sz w:val="28"/>
          <w:szCs w:val="28"/>
        </w:rPr>
      </w:pPr>
    </w:p>
    <w:p w14:paraId="013F6756" w14:textId="77777777" w:rsidR="000E6797" w:rsidRDefault="000E6797">
      <w:pPr>
        <w:rPr>
          <w:rFonts w:ascii="Calibri" w:hAnsi="Calibri" w:cs="Calibri"/>
          <w:b/>
          <w:bCs/>
          <w:sz w:val="28"/>
          <w:szCs w:val="28"/>
        </w:rPr>
      </w:pPr>
    </w:p>
    <w:p w14:paraId="60741992" w14:textId="77777777" w:rsidR="000E6797" w:rsidRDefault="000E6797">
      <w:pPr>
        <w:rPr>
          <w:rFonts w:ascii="Calibri" w:hAnsi="Calibri" w:cs="Calibri"/>
          <w:b/>
          <w:bCs/>
          <w:sz w:val="28"/>
          <w:szCs w:val="28"/>
        </w:rPr>
      </w:pPr>
    </w:p>
    <w:p w14:paraId="38916A90" w14:textId="77777777" w:rsidR="000E6797" w:rsidRDefault="000E6797">
      <w:pPr>
        <w:rPr>
          <w:rFonts w:ascii="Calibri" w:hAnsi="Calibri" w:cs="Calibri"/>
          <w:b/>
          <w:bCs/>
          <w:sz w:val="28"/>
          <w:szCs w:val="28"/>
        </w:rPr>
      </w:pPr>
    </w:p>
    <w:p w14:paraId="1B4BE1A8" w14:textId="03F11C27" w:rsidR="000900A1" w:rsidRPr="00D24EC7" w:rsidRDefault="00E50E72">
      <w:pPr>
        <w:rPr>
          <w:rFonts w:ascii="Calibri" w:hAnsi="Calibri" w:cs="Calibri"/>
        </w:rPr>
      </w:pPr>
      <w:r w:rsidRPr="00E50E72">
        <w:rPr>
          <w:rFonts w:ascii="Calibri" w:hAnsi="Calibri" w:cs="Calibri"/>
          <w:b/>
          <w:bCs/>
          <w:sz w:val="28"/>
          <w:szCs w:val="28"/>
        </w:rPr>
        <w:t xml:space="preserve">2. </w:t>
      </w:r>
      <w:proofErr w:type="spellStart"/>
      <w:r w:rsidRPr="00E50E72">
        <w:rPr>
          <w:rFonts w:ascii="Calibri" w:hAnsi="Calibri" w:cs="Calibri"/>
          <w:b/>
          <w:bCs/>
          <w:sz w:val="28"/>
          <w:szCs w:val="28"/>
        </w:rPr>
        <w:t>Sha</w:t>
      </w:r>
      <w:proofErr w:type="spellEnd"/>
      <w:r w:rsidR="000A41DA">
        <w:rPr>
          <w:rFonts w:ascii="Calibri" w:hAnsi="Calibri" w:cs="Calibri"/>
          <w:b/>
          <w:bCs/>
          <w:sz w:val="28"/>
          <w:szCs w:val="28"/>
          <w:lang w:val="en-US"/>
        </w:rPr>
        <w:t>n</w:t>
      </w:r>
      <w:proofErr w:type="spellStart"/>
      <w:r w:rsidRPr="00E50E72">
        <w:rPr>
          <w:rFonts w:ascii="Calibri" w:hAnsi="Calibri" w:cs="Calibri"/>
          <w:b/>
          <w:bCs/>
          <w:sz w:val="28"/>
          <w:szCs w:val="28"/>
        </w:rPr>
        <w:t>non</w:t>
      </w:r>
      <w:proofErr w:type="spellEnd"/>
      <w:r w:rsidRPr="00E50E72">
        <w:rPr>
          <w:rFonts w:ascii="Calibri" w:hAnsi="Calibri" w:cs="Calibri"/>
          <w:b/>
          <w:bCs/>
          <w:sz w:val="28"/>
          <w:szCs w:val="28"/>
        </w:rPr>
        <w:t xml:space="preserve"> </w:t>
      </w:r>
      <w:r w:rsidR="000A41DA">
        <w:rPr>
          <w:rFonts w:ascii="Calibri" w:hAnsi="Calibri" w:cs="Calibri"/>
          <w:b/>
          <w:bCs/>
          <w:sz w:val="28"/>
          <w:szCs w:val="28"/>
          <w:lang w:val="en-US"/>
        </w:rPr>
        <w:t xml:space="preserve"> </w:t>
      </w:r>
      <w:proofErr w:type="spellStart"/>
      <w:r w:rsidRPr="00E50E72">
        <w:rPr>
          <w:rFonts w:ascii="Calibri" w:hAnsi="Calibri" w:cs="Calibri"/>
          <w:b/>
          <w:bCs/>
          <w:sz w:val="28"/>
          <w:szCs w:val="28"/>
        </w:rPr>
        <w:t>Weaver</w:t>
      </w:r>
      <w:proofErr w:type="spellEnd"/>
      <w:r w:rsidRPr="00E50E72">
        <w:rPr>
          <w:rFonts w:ascii="Calibri" w:hAnsi="Calibri" w:cs="Calibri"/>
          <w:b/>
          <w:bCs/>
          <w:sz w:val="28"/>
          <w:szCs w:val="28"/>
        </w:rPr>
        <w:t xml:space="preserve"> </w:t>
      </w:r>
      <w:proofErr w:type="spellStart"/>
      <w:r w:rsidRPr="00E50E72">
        <w:rPr>
          <w:rFonts w:ascii="Calibri" w:hAnsi="Calibri" w:cs="Calibri"/>
          <w:b/>
          <w:bCs/>
          <w:sz w:val="28"/>
          <w:szCs w:val="28"/>
        </w:rPr>
        <w:t>Model</w:t>
      </w:r>
      <w:proofErr w:type="spellEnd"/>
    </w:p>
    <w:p w14:paraId="4AA0B4BD" w14:textId="77777777" w:rsidR="00475CA5" w:rsidRDefault="00475CA5">
      <w:pPr>
        <w:rPr>
          <w:rFonts w:ascii="Calibri" w:hAnsi="Calibri" w:cs="Calibri"/>
          <w:sz w:val="28"/>
          <w:szCs w:val="28"/>
        </w:rPr>
      </w:pPr>
      <w:proofErr w:type="gramStart"/>
      <w:r>
        <w:rPr>
          <w:rFonts w:ascii="Calibri" w:hAnsi="Calibri" w:cs="Calibri"/>
          <w:sz w:val="28"/>
          <w:szCs w:val="28"/>
        </w:rPr>
        <w:t>,,</w:t>
      </w:r>
      <w:proofErr w:type="gramEnd"/>
      <w:r>
        <w:rPr>
          <w:rFonts w:ascii="Calibri" w:hAnsi="Calibri" w:cs="Calibri"/>
          <w:sz w:val="28"/>
          <w:szCs w:val="28"/>
        </w:rPr>
        <w:t xml:space="preserve"> </w:t>
      </w:r>
      <w:r w:rsidRPr="00475CA5">
        <w:rPr>
          <w:rFonts w:ascii="Calibri" w:hAnsi="Calibri" w:cs="Calibri"/>
          <w:sz w:val="28"/>
          <w:szCs w:val="28"/>
        </w:rPr>
        <w:t>Communication is transfer of information from one person to another,</w:t>
      </w:r>
      <w:r>
        <w:rPr>
          <w:rFonts w:ascii="Calibri" w:hAnsi="Calibri" w:cs="Calibri"/>
          <w:sz w:val="28"/>
          <w:szCs w:val="28"/>
        </w:rPr>
        <w:t xml:space="preserve"> </w:t>
      </w:r>
      <w:r w:rsidRPr="00475CA5">
        <w:rPr>
          <w:rFonts w:ascii="Calibri" w:hAnsi="Calibri" w:cs="Calibri"/>
          <w:sz w:val="28"/>
          <w:szCs w:val="28"/>
        </w:rPr>
        <w:t>whether or not it elicits confidence. But the information transferred must be understandable to the receiver</w:t>
      </w:r>
      <w:r>
        <w:rPr>
          <w:rFonts w:ascii="Calibri" w:hAnsi="Calibri" w:cs="Calibri"/>
          <w:sz w:val="28"/>
          <w:szCs w:val="28"/>
        </w:rPr>
        <w:t xml:space="preserve"> ‘’</w:t>
      </w:r>
      <w:r w:rsidRPr="00475CA5">
        <w:rPr>
          <w:rFonts w:ascii="Calibri" w:hAnsi="Calibri" w:cs="Calibri"/>
          <w:sz w:val="28"/>
          <w:szCs w:val="28"/>
        </w:rPr>
        <w:t xml:space="preserve"> – G.G. Brown.</w:t>
      </w:r>
    </w:p>
    <w:p w14:paraId="3130A591" w14:textId="77777777" w:rsidR="00E50E72" w:rsidRDefault="00E50E72" w:rsidP="00475CA5">
      <w:pPr>
        <w:rPr>
          <w:rFonts w:ascii="Calibri" w:eastAsia="Times New Roman" w:hAnsi="Calibri" w:cs="Arial"/>
          <w:lang w:val="en" w:eastAsia="en-GB"/>
        </w:rPr>
      </w:pPr>
    </w:p>
    <w:p w14:paraId="3D34E46B" w14:textId="66EC65C9" w:rsidR="00E50E72" w:rsidRDefault="00E50E72" w:rsidP="00475CA5">
      <w:pPr>
        <w:rPr>
          <w:rFonts w:ascii="Calibri" w:eastAsia="Times New Roman" w:hAnsi="Calibri" w:cs="Arial"/>
          <w:lang w:val="en" w:eastAsia="en-GB"/>
        </w:rPr>
      </w:pPr>
      <w:r>
        <w:rPr>
          <w:rFonts w:ascii="Calibri" w:eastAsia="Times New Roman" w:hAnsi="Calibri" w:cs="Arial"/>
          <w:lang w:val="en" w:eastAsia="en-GB"/>
        </w:rPr>
        <w:t xml:space="preserve">‘’ </w:t>
      </w:r>
      <w:r w:rsidRPr="00E50E72">
        <w:rPr>
          <w:rFonts w:ascii="Calibri" w:eastAsia="Times New Roman" w:hAnsi="Calibri" w:cs="Arial"/>
          <w:lang w:val="en" w:eastAsia="en-GB"/>
        </w:rPr>
        <w:t>Communication is the intercourse by words, letters or messages”- Fred G. Meyer.</w:t>
      </w:r>
    </w:p>
    <w:p w14:paraId="741600E8" w14:textId="77777777" w:rsidR="00E50E72" w:rsidRDefault="00E50E72" w:rsidP="00475CA5">
      <w:pPr>
        <w:rPr>
          <w:rFonts w:ascii="Calibri" w:eastAsia="Times New Roman" w:hAnsi="Calibri" w:cs="Arial"/>
          <w:lang w:val="en" w:eastAsia="en-GB"/>
        </w:rPr>
      </w:pPr>
    </w:p>
    <w:p w14:paraId="31A364F5" w14:textId="3A2AD912" w:rsidR="00475CA5" w:rsidRPr="00475CA5" w:rsidRDefault="00E50E72" w:rsidP="00475CA5">
      <w:pPr>
        <w:rPr>
          <w:rFonts w:ascii="Calibri" w:eastAsia="Times New Roman" w:hAnsi="Calibri" w:cs="Arial"/>
          <w:lang w:val="en" w:eastAsia="en-GB"/>
        </w:rPr>
      </w:pPr>
      <w:r>
        <w:rPr>
          <w:rFonts w:ascii="Calibri" w:eastAsia="Times New Roman" w:hAnsi="Calibri" w:cs="Arial"/>
          <w:lang w:val="en" w:eastAsia="en-GB"/>
        </w:rPr>
        <w:t xml:space="preserve">According to </w:t>
      </w:r>
      <w:proofErr w:type="spellStart"/>
      <w:r>
        <w:rPr>
          <w:rFonts w:ascii="Calibri" w:eastAsia="Times New Roman" w:hAnsi="Calibri" w:cs="Arial"/>
          <w:lang w:val="en" w:eastAsia="en-GB"/>
        </w:rPr>
        <w:t>Shanon</w:t>
      </w:r>
      <w:proofErr w:type="spellEnd"/>
      <w:r>
        <w:rPr>
          <w:rFonts w:ascii="Calibri" w:eastAsia="Times New Roman" w:hAnsi="Calibri" w:cs="Arial"/>
          <w:lang w:val="en" w:eastAsia="en-GB"/>
        </w:rPr>
        <w:t xml:space="preserve"> Weaver’s model, t</w:t>
      </w:r>
      <w:r w:rsidR="00475CA5" w:rsidRPr="00475CA5">
        <w:rPr>
          <w:rFonts w:ascii="Calibri" w:eastAsia="Times New Roman" w:hAnsi="Calibri" w:cs="Arial"/>
          <w:lang w:val="en" w:eastAsia="en-GB"/>
        </w:rPr>
        <w:t>he following main elements of communication are</w:t>
      </w:r>
      <w:r>
        <w:rPr>
          <w:rFonts w:ascii="Calibri" w:eastAsia="Times New Roman" w:hAnsi="Calibri" w:cs="Arial"/>
          <w:lang w:val="en" w:eastAsia="en-GB"/>
        </w:rPr>
        <w:t xml:space="preserve"> essential</w:t>
      </w:r>
      <w:r w:rsidR="00475CA5" w:rsidRPr="00475CA5">
        <w:rPr>
          <w:rFonts w:ascii="Calibri" w:eastAsia="Times New Roman" w:hAnsi="Calibri" w:cs="Arial"/>
          <w:lang w:val="en" w:eastAsia="en-GB"/>
        </w:rPr>
        <w:t>:</w:t>
      </w:r>
    </w:p>
    <w:p w14:paraId="6464E631"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Communicator</w:t>
      </w:r>
    </w:p>
    <w:p w14:paraId="0DDFC1D1"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Perception/Interpretation,</w:t>
      </w:r>
    </w:p>
    <w:p w14:paraId="5C1B2480"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Encoding</w:t>
      </w:r>
    </w:p>
    <w:p w14:paraId="18541779"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Message</w:t>
      </w:r>
    </w:p>
    <w:p w14:paraId="6D152FAE"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Channel</w:t>
      </w:r>
    </w:p>
    <w:p w14:paraId="60D3254A"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Decoding</w:t>
      </w:r>
    </w:p>
    <w:p w14:paraId="1F4A641F"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Receiving</w:t>
      </w:r>
    </w:p>
    <w:p w14:paraId="03EFC3BF" w14:textId="77777777" w:rsidR="00475CA5" w:rsidRPr="00475CA5" w:rsidRDefault="00475CA5" w:rsidP="00475CA5">
      <w:pPr>
        <w:rPr>
          <w:rFonts w:ascii="Calibri" w:eastAsia="Times New Roman" w:hAnsi="Calibri" w:cs="Arial"/>
          <w:lang w:val="en" w:eastAsia="en-GB"/>
        </w:rPr>
      </w:pPr>
      <w:r w:rsidRPr="00475CA5">
        <w:rPr>
          <w:rFonts w:ascii="Calibri" w:eastAsia="Times New Roman" w:hAnsi="Calibri" w:cs="Arial"/>
          <w:lang w:val="en" w:eastAsia="en-GB"/>
        </w:rPr>
        <w:t>Feedback and noise.</w:t>
      </w:r>
    </w:p>
    <w:p w14:paraId="22DEE572" w14:textId="77777777" w:rsidR="00E50E72" w:rsidRDefault="00E50E72">
      <w:pPr>
        <w:rPr>
          <w:rFonts w:ascii="Calibri" w:hAnsi="Calibri" w:cs="Calibri"/>
        </w:rPr>
      </w:pPr>
    </w:p>
    <w:p w14:paraId="2EF6ACA5" w14:textId="77777777" w:rsidR="00E50E72" w:rsidRDefault="00E50E72">
      <w:pPr>
        <w:rPr>
          <w:rFonts w:ascii="Calibri" w:hAnsi="Calibri" w:cs="Calibri"/>
        </w:rPr>
      </w:pPr>
    </w:p>
    <w:p w14:paraId="5B1B396B" w14:textId="77777777" w:rsidR="00E50E72" w:rsidRDefault="00E50E72">
      <w:pPr>
        <w:rPr>
          <w:rFonts w:ascii="Calibri" w:hAnsi="Calibri" w:cs="Calibri"/>
        </w:rPr>
      </w:pPr>
    </w:p>
    <w:p w14:paraId="3EFF610D" w14:textId="77777777" w:rsidR="00E50E72" w:rsidRDefault="00E50E72">
      <w:pPr>
        <w:rPr>
          <w:rFonts w:ascii="Calibri" w:hAnsi="Calibri" w:cs="Calibri"/>
        </w:rPr>
      </w:pPr>
      <w:r>
        <w:rPr>
          <w:rFonts w:ascii="Calibri" w:hAnsi="Calibri" w:cs="Calibri"/>
          <w:noProof/>
        </w:rPr>
        <w:drawing>
          <wp:inline distT="0" distB="0" distL="0" distR="0" wp14:anchorId="25C42133" wp14:editId="7F61C0A2">
            <wp:extent cx="5731510" cy="20472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non-1948-p-7-schematic-diagram-of-a-general-communication-syste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47240"/>
                    </a:xfrm>
                    <a:prstGeom prst="rect">
                      <a:avLst/>
                    </a:prstGeom>
                  </pic:spPr>
                </pic:pic>
              </a:graphicData>
            </a:graphic>
          </wp:inline>
        </w:drawing>
      </w:r>
    </w:p>
    <w:p w14:paraId="03159D8A" w14:textId="77777777" w:rsidR="00E50E72" w:rsidRDefault="00E50E72">
      <w:pPr>
        <w:rPr>
          <w:rFonts w:ascii="Calibri" w:hAnsi="Calibri" w:cs="Calibri"/>
        </w:rPr>
      </w:pPr>
    </w:p>
    <w:p w14:paraId="0F3023CC" w14:textId="79B22932" w:rsidR="00E50E72" w:rsidRDefault="00E50E72" w:rsidP="00E50E72">
      <w:pPr>
        <w:rPr>
          <w:rFonts w:ascii="Calibri" w:hAnsi="Calibri" w:cs="Calibri"/>
        </w:rPr>
      </w:pPr>
      <w:r>
        <w:rPr>
          <w:rFonts w:ascii="Calibri" w:hAnsi="Calibri" w:cs="Calibri"/>
        </w:rPr>
        <w:t xml:space="preserve">                                                 </w:t>
      </w:r>
      <w:r>
        <w:rPr>
          <w:rFonts w:ascii="Calibri" w:hAnsi="Calibri" w:cs="Calibri"/>
        </w:rPr>
        <w:t>(</w:t>
      </w:r>
      <w:proofErr w:type="spellStart"/>
      <w:r>
        <w:rPr>
          <w:rFonts w:ascii="Calibri" w:hAnsi="Calibri" w:cs="Calibri"/>
        </w:rPr>
        <w:t>Shanon</w:t>
      </w:r>
      <w:proofErr w:type="spellEnd"/>
      <w:r>
        <w:rPr>
          <w:rFonts w:ascii="Calibri" w:hAnsi="Calibri" w:cs="Calibri"/>
        </w:rPr>
        <w:t xml:space="preserve"> Weaver Model Scheme, 1948)</w:t>
      </w:r>
    </w:p>
    <w:p w14:paraId="6D7D8080" w14:textId="77777777" w:rsidR="00E50E72" w:rsidRDefault="00E50E72">
      <w:pPr>
        <w:rPr>
          <w:rFonts w:ascii="Calibri" w:hAnsi="Calibri" w:cs="Calibri"/>
        </w:rPr>
      </w:pPr>
    </w:p>
    <w:p w14:paraId="59EA15D4" w14:textId="77777777" w:rsidR="00E50E72" w:rsidRDefault="00E50E72">
      <w:pPr>
        <w:rPr>
          <w:rFonts w:ascii="Calibri" w:hAnsi="Calibri" w:cs="Calibri"/>
        </w:rPr>
      </w:pPr>
    </w:p>
    <w:p w14:paraId="16C126C7" w14:textId="597A7042" w:rsidR="00E50E72" w:rsidRDefault="00E50E72">
      <w:pPr>
        <w:rPr>
          <w:rFonts w:ascii="Arial" w:hAnsi="Arial" w:cs="Arial"/>
          <w:sz w:val="23"/>
          <w:szCs w:val="23"/>
          <w:lang w:val="en"/>
        </w:rPr>
      </w:pPr>
      <w:r w:rsidRPr="00E50E72">
        <w:rPr>
          <w:rFonts w:ascii="Arial" w:hAnsi="Arial" w:cs="Arial"/>
          <w:sz w:val="23"/>
          <w:szCs w:val="23"/>
          <w:lang w:val="en"/>
        </w:rPr>
        <w:t xml:space="preserve">The communicator has an idea, message or understanding that it transmits to a recipient. To convey the idea, the communicator must turn it into </w:t>
      </w:r>
      <w:proofErr w:type="gramStart"/>
      <w:r w:rsidRPr="00E50E72">
        <w:rPr>
          <w:rFonts w:ascii="Arial" w:hAnsi="Arial" w:cs="Arial"/>
          <w:sz w:val="23"/>
          <w:szCs w:val="23"/>
          <w:lang w:val="en"/>
        </w:rPr>
        <w:t>a</w:t>
      </w:r>
      <w:proofErr w:type="gramEnd"/>
      <w:r w:rsidRPr="00E50E72">
        <w:rPr>
          <w:rFonts w:ascii="Arial" w:hAnsi="Arial" w:cs="Arial"/>
          <w:sz w:val="23"/>
          <w:szCs w:val="23"/>
          <w:lang w:val="en"/>
        </w:rPr>
        <w:t xml:space="preserve"> understandable form and send the message through verbal or non-verbal or written means. The message is taken with the senses of the recipient and becomes </w:t>
      </w:r>
      <w:proofErr w:type="gramStart"/>
      <w:r w:rsidRPr="00E50E72">
        <w:rPr>
          <w:rFonts w:ascii="Arial" w:hAnsi="Arial" w:cs="Arial"/>
          <w:sz w:val="23"/>
          <w:szCs w:val="23"/>
          <w:lang w:val="en"/>
        </w:rPr>
        <w:t>a</w:t>
      </w:r>
      <w:proofErr w:type="gramEnd"/>
      <w:r w:rsidRPr="00E50E72">
        <w:rPr>
          <w:rFonts w:ascii="Arial" w:hAnsi="Arial" w:cs="Arial"/>
          <w:sz w:val="23"/>
          <w:szCs w:val="23"/>
          <w:lang w:val="en"/>
        </w:rPr>
        <w:t xml:space="preserve"> understandable form for him. In words, a nod of a head, a mime, or a gesture, the learner confirms that he/she understands. The message the communicator intended to convey could be distorted due to obstacles in each element.</w:t>
      </w:r>
    </w:p>
    <w:p w14:paraId="49316A5E" w14:textId="07CA828D" w:rsidR="00E50E72" w:rsidRDefault="00E50E72">
      <w:pPr>
        <w:rPr>
          <w:rFonts w:ascii="Arial" w:hAnsi="Arial" w:cs="Arial"/>
          <w:sz w:val="23"/>
          <w:szCs w:val="23"/>
          <w:lang w:val="en"/>
        </w:rPr>
      </w:pPr>
    </w:p>
    <w:p w14:paraId="390E7C94" w14:textId="77777777" w:rsidR="00D24EC7" w:rsidRDefault="00D24EC7">
      <w:pPr>
        <w:rPr>
          <w:rFonts w:ascii="Calibri" w:hAnsi="Calibri" w:cs="Arial"/>
          <w:b/>
          <w:bCs/>
          <w:sz w:val="28"/>
          <w:szCs w:val="28"/>
          <w:lang w:val="en"/>
        </w:rPr>
      </w:pPr>
    </w:p>
    <w:p w14:paraId="6F484EF9" w14:textId="77777777" w:rsidR="000E6797" w:rsidRDefault="000E6797">
      <w:pPr>
        <w:rPr>
          <w:rFonts w:ascii="Calibri" w:hAnsi="Calibri" w:cs="Arial"/>
          <w:b/>
          <w:bCs/>
          <w:sz w:val="28"/>
          <w:szCs w:val="28"/>
          <w:lang w:val="en"/>
        </w:rPr>
      </w:pPr>
    </w:p>
    <w:p w14:paraId="6774B578" w14:textId="77777777" w:rsidR="000E6797" w:rsidRDefault="000E6797">
      <w:pPr>
        <w:rPr>
          <w:rFonts w:ascii="Calibri" w:hAnsi="Calibri" w:cs="Arial"/>
          <w:b/>
          <w:bCs/>
          <w:sz w:val="28"/>
          <w:szCs w:val="28"/>
          <w:lang w:val="en"/>
        </w:rPr>
      </w:pPr>
    </w:p>
    <w:p w14:paraId="7EFF0BFF" w14:textId="440AA550" w:rsidR="00E50E72" w:rsidRDefault="00E50E72">
      <w:pPr>
        <w:rPr>
          <w:rFonts w:ascii="Calibri" w:hAnsi="Calibri" w:cs="Arial"/>
          <w:b/>
          <w:bCs/>
          <w:sz w:val="28"/>
          <w:szCs w:val="28"/>
          <w:lang w:val="en"/>
        </w:rPr>
      </w:pPr>
      <w:r w:rsidRPr="00E50E72">
        <w:rPr>
          <w:rFonts w:ascii="Calibri" w:hAnsi="Calibri" w:cs="Arial"/>
          <w:b/>
          <w:bCs/>
          <w:sz w:val="28"/>
          <w:szCs w:val="28"/>
          <w:lang w:val="en"/>
        </w:rPr>
        <w:lastRenderedPageBreak/>
        <w:t xml:space="preserve">3. Communication within the workplace </w:t>
      </w:r>
    </w:p>
    <w:p w14:paraId="1E2774BA" w14:textId="6AB5BA91" w:rsidR="00E50E72" w:rsidRDefault="00E50E72">
      <w:pPr>
        <w:rPr>
          <w:rFonts w:ascii="Calibri" w:hAnsi="Calibri" w:cs="Arial"/>
          <w:b/>
          <w:bCs/>
          <w:sz w:val="28"/>
          <w:szCs w:val="28"/>
          <w:lang w:val="en"/>
        </w:rPr>
      </w:pPr>
    </w:p>
    <w:p w14:paraId="58C332F4" w14:textId="3F174231" w:rsidR="00E50E72" w:rsidRDefault="0086139A">
      <w:pPr>
        <w:rPr>
          <w:rFonts w:ascii="Calibri" w:hAnsi="Calibri" w:cs="Arial"/>
          <w:szCs w:val="23"/>
        </w:rPr>
      </w:pPr>
      <w:r>
        <w:rPr>
          <w:rFonts w:ascii="Calibri" w:hAnsi="Calibri" w:cs="Arial"/>
        </w:rPr>
        <w:t xml:space="preserve"> </w:t>
      </w:r>
      <w:r w:rsidR="00E50E72">
        <w:rPr>
          <w:rFonts w:ascii="Calibri" w:hAnsi="Calibri" w:cs="Arial"/>
        </w:rPr>
        <w:t>Good communication skills</w:t>
      </w:r>
      <w:r w:rsidR="00757C7B">
        <w:rPr>
          <w:rFonts w:ascii="Calibri" w:hAnsi="Calibri" w:cs="Arial"/>
        </w:rPr>
        <w:t xml:space="preserve">, </w:t>
      </w:r>
      <w:r w:rsidR="00757C7B" w:rsidRPr="00757C7B">
        <w:rPr>
          <w:rFonts w:ascii="Calibri" w:hAnsi="Calibri" w:cs="Arial"/>
        </w:rPr>
        <w:t>t</w:t>
      </w:r>
      <w:r w:rsidR="00757C7B" w:rsidRPr="00757C7B">
        <w:rPr>
          <w:rFonts w:ascii="Calibri" w:hAnsi="Calibri" w:cs="Arial"/>
          <w:lang w:val="en"/>
        </w:rPr>
        <w:t xml:space="preserve">his is one of the main requirements of employers when choosing new staff. Communication is one of the key competencies required in the </w:t>
      </w:r>
      <w:proofErr w:type="spellStart"/>
      <w:r w:rsidR="00757C7B" w:rsidRPr="00757C7B">
        <w:rPr>
          <w:rFonts w:ascii="Calibri" w:hAnsi="Calibri" w:cs="Arial"/>
          <w:lang w:val="en"/>
        </w:rPr>
        <w:t>labour</w:t>
      </w:r>
      <w:proofErr w:type="spellEnd"/>
      <w:r w:rsidR="00757C7B" w:rsidRPr="00757C7B">
        <w:rPr>
          <w:rFonts w:ascii="Calibri" w:hAnsi="Calibri" w:cs="Arial"/>
          <w:lang w:val="en"/>
        </w:rPr>
        <w:t xml:space="preserve"> market. In order to be able to communicate effectively, we must be ready and capable of transmitting information clearly and understandably, consciously listening to others, making a difference between significant and insignificant, being mindful of the needs of others. When communicating effectively, partners respect each other. They not only exchange useful information, but also influence each other</w:t>
      </w:r>
      <w:r w:rsidR="00757C7B">
        <w:rPr>
          <w:rFonts w:ascii="Arial" w:hAnsi="Arial" w:cs="Arial"/>
          <w:color w:val="555555"/>
          <w:sz w:val="23"/>
          <w:szCs w:val="23"/>
          <w:lang w:val="en"/>
        </w:rPr>
        <w:t>.</w:t>
      </w:r>
      <w:r w:rsidR="00757C7B" w:rsidRPr="00757C7B">
        <w:rPr>
          <w:rFonts w:ascii="Arial" w:hAnsi="Arial" w:cs="Arial"/>
          <w:color w:val="555555"/>
          <w:sz w:val="23"/>
          <w:szCs w:val="23"/>
          <w:lang w:val="en"/>
        </w:rPr>
        <w:t xml:space="preserve"> </w:t>
      </w:r>
      <w:r w:rsidR="00757C7B" w:rsidRPr="00757C7B">
        <w:rPr>
          <w:rFonts w:ascii="Calibri" w:hAnsi="Calibri" w:cs="Arial"/>
          <w:szCs w:val="23"/>
          <w:lang w:val="en"/>
        </w:rPr>
        <w:t>Business communication is a major organizational resource.</w:t>
      </w:r>
      <w:r w:rsidR="00BF2A0A">
        <w:rPr>
          <w:rFonts w:ascii="Calibri" w:hAnsi="Calibri" w:cs="Arial"/>
          <w:szCs w:val="23"/>
          <w:lang w:val="en"/>
        </w:rPr>
        <w:t xml:space="preserve"> </w:t>
      </w:r>
      <w:proofErr w:type="gramStart"/>
      <w:r w:rsidR="00757C7B" w:rsidRPr="00757C7B">
        <w:rPr>
          <w:rFonts w:ascii="Calibri" w:hAnsi="Calibri" w:cs="Arial"/>
          <w:szCs w:val="23"/>
          <w:lang w:val="en"/>
        </w:rPr>
        <w:t>The</w:t>
      </w:r>
      <w:proofErr w:type="gramEnd"/>
      <w:r w:rsidR="00757C7B" w:rsidRPr="00757C7B">
        <w:rPr>
          <w:rFonts w:ascii="Calibri" w:hAnsi="Calibri" w:cs="Arial"/>
          <w:szCs w:val="23"/>
          <w:lang w:val="en"/>
        </w:rPr>
        <w:t xml:space="preserve"> working process will be impossible without communication</w:t>
      </w:r>
      <w:r w:rsidR="00757C7B" w:rsidRPr="00757C7B">
        <w:rPr>
          <w:rFonts w:ascii="Calibri" w:hAnsi="Calibri" w:cs="Arial"/>
          <w:szCs w:val="23"/>
          <w:lang w:val="en"/>
        </w:rPr>
        <w:t>. Today, many people are beginning to realize that good communication skills are not just the key to good business, but also the key to good life</w:t>
      </w:r>
      <w:r w:rsidR="00757C7B" w:rsidRPr="00757C7B">
        <w:rPr>
          <w:rFonts w:ascii="Calibri" w:hAnsi="Calibri" w:cs="Arial"/>
          <w:szCs w:val="23"/>
          <w:lang w:val="en"/>
        </w:rPr>
        <w:t>style</w:t>
      </w:r>
      <w:r w:rsidR="00757C7B" w:rsidRPr="00757C7B">
        <w:rPr>
          <w:rFonts w:ascii="Calibri" w:hAnsi="Calibri" w:cs="Arial"/>
          <w:szCs w:val="23"/>
          <w:lang w:val="en"/>
        </w:rPr>
        <w:t xml:space="preserve">. If one </w:t>
      </w:r>
      <w:proofErr w:type="spellStart"/>
      <w:r w:rsidR="00757C7B" w:rsidRPr="00757C7B">
        <w:rPr>
          <w:rFonts w:ascii="Calibri" w:hAnsi="Calibri" w:cs="Arial"/>
          <w:szCs w:val="23"/>
          <w:lang w:val="en"/>
        </w:rPr>
        <w:t>can</w:t>
      </w:r>
      <w:r w:rsidR="00757C7B" w:rsidRPr="00757C7B">
        <w:rPr>
          <w:rFonts w:ascii="Calibri" w:hAnsi="Calibri" w:cs="Arial"/>
          <w:szCs w:val="23"/>
          <w:lang w:val="en"/>
        </w:rPr>
        <w:t xml:space="preserve"> </w:t>
      </w:r>
      <w:proofErr w:type="gramStart"/>
      <w:r w:rsidR="00757C7B" w:rsidRPr="00757C7B">
        <w:rPr>
          <w:rFonts w:ascii="Calibri" w:hAnsi="Calibri" w:cs="Arial"/>
          <w:szCs w:val="23"/>
          <w:lang w:val="en"/>
        </w:rPr>
        <w:t>not</w:t>
      </w:r>
      <w:proofErr w:type="spellEnd"/>
      <w:r w:rsidR="00757C7B" w:rsidRPr="00757C7B">
        <w:rPr>
          <w:rFonts w:ascii="Calibri" w:hAnsi="Calibri" w:cs="Arial"/>
          <w:szCs w:val="23"/>
          <w:lang w:val="en"/>
        </w:rPr>
        <w:t xml:space="preserve"> communicate</w:t>
      </w:r>
      <w:proofErr w:type="gramEnd"/>
      <w:r w:rsidR="00757C7B" w:rsidRPr="00757C7B">
        <w:rPr>
          <w:rFonts w:ascii="Calibri" w:hAnsi="Calibri" w:cs="Arial"/>
          <w:szCs w:val="23"/>
          <w:lang w:val="en"/>
        </w:rPr>
        <w:t xml:space="preserve"> his thoughts and ideas correctly, he will not win anything. There are many aspects that determine the importance of the communication process in the 21</w:t>
      </w:r>
      <w:r w:rsidR="00757C7B" w:rsidRPr="00757C7B">
        <w:rPr>
          <w:rFonts w:ascii="Calibri" w:hAnsi="Calibri" w:cs="Arial"/>
          <w:szCs w:val="23"/>
          <w:lang w:val="en"/>
        </w:rPr>
        <w:t>’st</w:t>
      </w:r>
      <w:r w:rsidR="00757C7B" w:rsidRPr="00757C7B">
        <w:rPr>
          <w:rFonts w:ascii="Calibri" w:hAnsi="Calibri" w:cs="Arial"/>
          <w:szCs w:val="23"/>
          <w:lang w:val="en"/>
        </w:rPr>
        <w:t xml:space="preserve"> century. The ability to communicate effectively with the external and internal audiences of an organization, to stimulate trust and open dialogue in management, are part of the winning formula of modern management. Communication is an indispensable part of modern business, one of the forms of human behavior, without which it is impossible</w:t>
      </w:r>
      <w:r w:rsidR="00757C7B">
        <w:rPr>
          <w:rFonts w:ascii="Calibri" w:hAnsi="Calibri" w:cs="Arial"/>
          <w:szCs w:val="23"/>
        </w:rPr>
        <w:t xml:space="preserve"> to live </w:t>
      </w:r>
      <w:r w:rsidR="00F70F24">
        <w:rPr>
          <w:rFonts w:ascii="Calibri" w:hAnsi="Calibri" w:cs="Arial"/>
          <w:szCs w:val="23"/>
        </w:rPr>
        <w:t>like a man.</w:t>
      </w:r>
    </w:p>
    <w:p w14:paraId="54EF4C70" w14:textId="11C49F12" w:rsidR="00F70F24" w:rsidRPr="00757C7B" w:rsidRDefault="0086139A">
      <w:pPr>
        <w:rPr>
          <w:rFonts w:ascii="Calibri" w:hAnsi="Calibri" w:cs="Arial"/>
          <w:lang w:val="en-GB"/>
        </w:rPr>
      </w:pPr>
      <w:r>
        <w:rPr>
          <w:rFonts w:ascii="Calibri" w:hAnsi="Calibri" w:cs="Arial"/>
        </w:rPr>
        <w:t xml:space="preserve"> </w:t>
      </w:r>
      <w:r w:rsidR="00F70F24" w:rsidRPr="00F70F24">
        <w:rPr>
          <w:rFonts w:ascii="Calibri" w:hAnsi="Calibri" w:cs="Arial"/>
        </w:rPr>
        <w:t>Communication is an indispensable part of us, from our daily lives. We exchange not only information, but also feelings, emotions, experiences. We communicate almost continuously and everywhere. But when we talk about the role of communication in business circles, we talk about competitiveness and professionalism in this field. Business communication is the main function of which the success of any businesses depends. Whether written or oral, communication is the conduit through which business speaks to its users. An organization that carries out a clear, meaningful and relevant communication with customers and partners, the public, and employees has a real chance to build good foundations for their future. Communication is the mechanism by which management manages workers and they in turn give information and feedback, which is of utmost importance for decision making. The future of an organization depends on good abilities in many cases. We need to study all aspects of business communication:</w:t>
      </w:r>
    </w:p>
    <w:p w14:paraId="3015979C" w14:textId="6514C58D" w:rsidR="00E50E72" w:rsidRPr="00F70F24" w:rsidRDefault="00F70F24" w:rsidP="00F70F24">
      <w:pPr>
        <w:pStyle w:val="ListParagraph"/>
        <w:numPr>
          <w:ilvl w:val="0"/>
          <w:numId w:val="2"/>
        </w:numPr>
        <w:rPr>
          <w:rFonts w:ascii="Calibri" w:hAnsi="Calibri" w:cs="Arial"/>
          <w:sz w:val="20"/>
          <w:szCs w:val="20"/>
        </w:rPr>
      </w:pPr>
      <w:r w:rsidRPr="00F70F24">
        <w:rPr>
          <w:rFonts w:ascii="Calibri" w:hAnsi="Calibri" w:cs="Arial"/>
          <w:sz w:val="20"/>
          <w:szCs w:val="20"/>
        </w:rPr>
        <w:t>Aims and objectives;</w:t>
      </w:r>
    </w:p>
    <w:p w14:paraId="68EBA589" w14:textId="725FE689" w:rsidR="00F70F24" w:rsidRDefault="00F70F24" w:rsidP="00F70F24">
      <w:pPr>
        <w:pStyle w:val="ListParagraph"/>
        <w:numPr>
          <w:ilvl w:val="0"/>
          <w:numId w:val="2"/>
        </w:numPr>
        <w:rPr>
          <w:rFonts w:ascii="Calibri" w:hAnsi="Calibri" w:cs="Arial"/>
          <w:sz w:val="20"/>
          <w:szCs w:val="20"/>
        </w:rPr>
      </w:pPr>
      <w:proofErr w:type="gramStart"/>
      <w:r w:rsidRPr="00F70F24">
        <w:rPr>
          <w:rFonts w:ascii="Calibri" w:hAnsi="Calibri" w:cs="Arial"/>
          <w:sz w:val="20"/>
          <w:szCs w:val="20"/>
        </w:rPr>
        <w:t>Strategies</w:t>
      </w:r>
      <w:r>
        <w:rPr>
          <w:rFonts w:ascii="Calibri" w:hAnsi="Calibri" w:cs="Arial"/>
          <w:sz w:val="20"/>
          <w:szCs w:val="20"/>
        </w:rPr>
        <w:t xml:space="preserve"> ;</w:t>
      </w:r>
      <w:proofErr w:type="gramEnd"/>
    </w:p>
    <w:p w14:paraId="641C1392" w14:textId="63380CBF" w:rsidR="00F70F24" w:rsidRDefault="00F70F24" w:rsidP="00F70F24">
      <w:pPr>
        <w:pStyle w:val="ListParagraph"/>
        <w:numPr>
          <w:ilvl w:val="0"/>
          <w:numId w:val="2"/>
        </w:numPr>
        <w:rPr>
          <w:rFonts w:ascii="Calibri" w:hAnsi="Calibri" w:cs="Arial"/>
          <w:sz w:val="20"/>
          <w:szCs w:val="20"/>
        </w:rPr>
      </w:pPr>
      <w:r w:rsidRPr="00F70F24">
        <w:rPr>
          <w:rFonts w:ascii="Calibri" w:hAnsi="Calibri" w:cs="Arial"/>
          <w:sz w:val="20"/>
          <w:szCs w:val="20"/>
        </w:rPr>
        <w:t>Communication barriers</w:t>
      </w:r>
      <w:r>
        <w:rPr>
          <w:rFonts w:ascii="Calibri" w:hAnsi="Calibri" w:cs="Arial"/>
          <w:sz w:val="20"/>
          <w:szCs w:val="20"/>
        </w:rPr>
        <w:t>;</w:t>
      </w:r>
    </w:p>
    <w:p w14:paraId="784DE0FD" w14:textId="4D03D186" w:rsidR="00F70F24" w:rsidRDefault="00F70F24" w:rsidP="00F70F24">
      <w:pPr>
        <w:pStyle w:val="ListParagraph"/>
        <w:numPr>
          <w:ilvl w:val="0"/>
          <w:numId w:val="2"/>
        </w:numPr>
        <w:rPr>
          <w:rFonts w:ascii="Calibri" w:hAnsi="Calibri" w:cs="Arial"/>
          <w:sz w:val="20"/>
          <w:szCs w:val="20"/>
        </w:rPr>
      </w:pPr>
      <w:r w:rsidRPr="00F70F24">
        <w:rPr>
          <w:rFonts w:ascii="Calibri" w:hAnsi="Calibri" w:cs="Arial"/>
          <w:sz w:val="20"/>
          <w:szCs w:val="20"/>
        </w:rPr>
        <w:t>Basic Principles</w:t>
      </w:r>
      <w:r>
        <w:rPr>
          <w:rFonts w:ascii="Calibri" w:hAnsi="Calibri" w:cs="Arial"/>
          <w:sz w:val="20"/>
          <w:szCs w:val="20"/>
        </w:rPr>
        <w:t>;</w:t>
      </w:r>
    </w:p>
    <w:p w14:paraId="2689DEF8" w14:textId="611BCFAF" w:rsidR="00F70F24" w:rsidRDefault="00F70F24" w:rsidP="00F70F24">
      <w:pPr>
        <w:pStyle w:val="ListParagraph"/>
        <w:numPr>
          <w:ilvl w:val="0"/>
          <w:numId w:val="2"/>
        </w:numPr>
        <w:rPr>
          <w:rFonts w:ascii="Calibri" w:hAnsi="Calibri" w:cs="Arial"/>
          <w:sz w:val="20"/>
          <w:szCs w:val="20"/>
        </w:rPr>
      </w:pPr>
      <w:r>
        <w:rPr>
          <w:rFonts w:ascii="Calibri" w:hAnsi="Calibri" w:cs="Arial"/>
          <w:sz w:val="20"/>
          <w:szCs w:val="20"/>
        </w:rPr>
        <w:t>Effective communication;</w:t>
      </w:r>
    </w:p>
    <w:p w14:paraId="02FB6A02" w14:textId="0CE09379" w:rsidR="00F70F24" w:rsidRDefault="00F70F24" w:rsidP="00F70F24">
      <w:pPr>
        <w:pStyle w:val="ListParagraph"/>
        <w:numPr>
          <w:ilvl w:val="0"/>
          <w:numId w:val="2"/>
        </w:numPr>
        <w:rPr>
          <w:rFonts w:ascii="Calibri" w:hAnsi="Calibri" w:cs="Arial"/>
          <w:sz w:val="20"/>
          <w:szCs w:val="20"/>
        </w:rPr>
      </w:pPr>
      <w:r>
        <w:rPr>
          <w:rFonts w:ascii="Calibri" w:hAnsi="Calibri" w:cs="Arial"/>
          <w:sz w:val="20"/>
          <w:szCs w:val="20"/>
        </w:rPr>
        <w:t>Type of business communication;</w:t>
      </w:r>
    </w:p>
    <w:p w14:paraId="472F534F" w14:textId="1E862FC6" w:rsidR="00F70F24" w:rsidRPr="00F70F24" w:rsidRDefault="00F70F24" w:rsidP="00F70F24">
      <w:pPr>
        <w:pStyle w:val="ListParagraph"/>
        <w:numPr>
          <w:ilvl w:val="0"/>
          <w:numId w:val="2"/>
        </w:numPr>
        <w:rPr>
          <w:rFonts w:ascii="Calibri" w:hAnsi="Calibri" w:cs="Arial"/>
          <w:sz w:val="20"/>
          <w:szCs w:val="20"/>
        </w:rPr>
      </w:pPr>
      <w:r>
        <w:rPr>
          <w:rFonts w:ascii="Calibri" w:hAnsi="Calibri" w:cs="Arial"/>
          <w:sz w:val="20"/>
          <w:szCs w:val="20"/>
        </w:rPr>
        <w:t xml:space="preserve">Type of </w:t>
      </w:r>
      <w:proofErr w:type="gramStart"/>
      <w:r>
        <w:rPr>
          <w:rFonts w:ascii="Calibri" w:hAnsi="Calibri" w:cs="Arial"/>
          <w:sz w:val="20"/>
          <w:szCs w:val="20"/>
        </w:rPr>
        <w:t>communication ,</w:t>
      </w:r>
      <w:proofErr w:type="gramEnd"/>
    </w:p>
    <w:p w14:paraId="2E4942D2" w14:textId="77777777" w:rsidR="00E50E72" w:rsidRPr="00E50E72" w:rsidRDefault="00E50E72">
      <w:pPr>
        <w:rPr>
          <w:rFonts w:ascii="Calibri" w:hAnsi="Calibri" w:cs="Arial"/>
          <w:b/>
          <w:bCs/>
          <w:sz w:val="28"/>
          <w:szCs w:val="28"/>
          <w:lang w:val="en"/>
        </w:rPr>
      </w:pPr>
    </w:p>
    <w:p w14:paraId="197A04F7" w14:textId="77777777" w:rsidR="00E50E72" w:rsidRDefault="00E50E72">
      <w:pPr>
        <w:rPr>
          <w:rFonts w:ascii="Arial" w:hAnsi="Arial" w:cs="Arial"/>
          <w:sz w:val="23"/>
          <w:szCs w:val="23"/>
          <w:lang w:val="en"/>
        </w:rPr>
      </w:pPr>
    </w:p>
    <w:p w14:paraId="63F8BFD1" w14:textId="0904A1EC" w:rsidR="00F70F24" w:rsidRPr="00F70F24" w:rsidRDefault="0086139A" w:rsidP="00F70F24">
      <w:pPr>
        <w:rPr>
          <w:rFonts w:ascii="Calibri" w:hAnsi="Calibri" w:cs="Calibri"/>
        </w:rPr>
      </w:pPr>
      <w:r>
        <w:rPr>
          <w:rFonts w:ascii="Calibri" w:hAnsi="Calibri" w:cs="Calibri"/>
        </w:rPr>
        <w:t xml:space="preserve"> </w:t>
      </w:r>
      <w:r w:rsidR="00F70F24" w:rsidRPr="00F70F24">
        <w:rPr>
          <w:rFonts w:ascii="Calibri" w:hAnsi="Calibri" w:cs="Calibri"/>
        </w:rPr>
        <w:t>The knowledge of all these aspects of the communication process enables anyone who wants to be a professional to reconsider their behavio</w:t>
      </w:r>
      <w:r w:rsidR="00F70F24">
        <w:rPr>
          <w:rFonts w:ascii="Calibri" w:hAnsi="Calibri" w:cs="Calibri"/>
        </w:rPr>
        <w:t>u</w:t>
      </w:r>
      <w:r w:rsidR="00F70F24" w:rsidRPr="00F70F24">
        <w:rPr>
          <w:rFonts w:ascii="Calibri" w:hAnsi="Calibri" w:cs="Calibri"/>
        </w:rPr>
        <w:t>r and ways of expressing themselves during the communication. That would be a serious step towards success in business life.</w:t>
      </w:r>
    </w:p>
    <w:p w14:paraId="06C678B4" w14:textId="5C2816EE" w:rsidR="00F70F24" w:rsidRDefault="0086139A" w:rsidP="00F70F24">
      <w:pPr>
        <w:rPr>
          <w:rFonts w:ascii="Calibri" w:hAnsi="Calibri" w:cs="Calibri"/>
        </w:rPr>
      </w:pPr>
      <w:r>
        <w:rPr>
          <w:rFonts w:ascii="Calibri" w:hAnsi="Calibri" w:cs="Calibri"/>
        </w:rPr>
        <w:t xml:space="preserve"> </w:t>
      </w:r>
      <w:r w:rsidR="00F70F24" w:rsidRPr="00F70F24">
        <w:rPr>
          <w:rFonts w:ascii="Calibri" w:hAnsi="Calibri" w:cs="Calibri"/>
        </w:rPr>
        <w:t xml:space="preserve">Business communication is firmly tied to verbal skills, with rhetorical techniques, with the application of various emotional means of influence. In modern management, the role and use of electronic and automated information and management systems is constantly being intensified. At the same time another tendency develops-the personal influence through the speech and its wealth. Eloquence is not just a positive quality for the trader, it is a serious </w:t>
      </w:r>
      <w:r w:rsidR="00F70F24" w:rsidRPr="00F70F24">
        <w:rPr>
          <w:rFonts w:ascii="Calibri" w:hAnsi="Calibri" w:cs="Calibri"/>
        </w:rPr>
        <w:lastRenderedPageBreak/>
        <w:t xml:space="preserve">sign of success in his career and the degree of his company culture. An entrepreneur cannot afford to be a weak speaker and not be able to serve the word. He conducts meetings, holds conferences, meetings, etc. The clumsy speech, the ambiguity and inconsistency of his thought are </w:t>
      </w:r>
      <w:proofErr w:type="gramStart"/>
      <w:r w:rsidR="00F70F24" w:rsidRPr="00F70F24">
        <w:rPr>
          <w:rFonts w:ascii="Calibri" w:hAnsi="Calibri" w:cs="Calibri"/>
        </w:rPr>
        <w:t>suffic</w:t>
      </w:r>
      <w:r w:rsidR="00BF2A0A">
        <w:rPr>
          <w:rFonts w:ascii="Calibri" w:hAnsi="Calibri" w:cs="Calibri"/>
        </w:rPr>
        <w:t xml:space="preserve">ient </w:t>
      </w:r>
      <w:r w:rsidR="00F70F24" w:rsidRPr="00F70F24">
        <w:rPr>
          <w:rFonts w:ascii="Calibri" w:hAnsi="Calibri" w:cs="Calibri"/>
        </w:rPr>
        <w:t xml:space="preserve"> to</w:t>
      </w:r>
      <w:proofErr w:type="gramEnd"/>
      <w:r w:rsidR="00F70F24" w:rsidRPr="00F70F24">
        <w:rPr>
          <w:rFonts w:ascii="Calibri" w:hAnsi="Calibri" w:cs="Calibri"/>
        </w:rPr>
        <w:t xml:space="preserve"> be discredited or declared an unfair partner or competitor. There are several basic rhetorical skills that relate to the abilities of the </w:t>
      </w:r>
      <w:proofErr w:type="gramStart"/>
      <w:r w:rsidR="00F70F24" w:rsidRPr="00F70F24">
        <w:rPr>
          <w:rFonts w:ascii="Calibri" w:hAnsi="Calibri" w:cs="Calibri"/>
        </w:rPr>
        <w:t>business people</w:t>
      </w:r>
      <w:proofErr w:type="gramEnd"/>
      <w:r w:rsidR="00F70F24" w:rsidRPr="00F70F24">
        <w:rPr>
          <w:rFonts w:ascii="Calibri" w:hAnsi="Calibri" w:cs="Calibri"/>
        </w:rPr>
        <w:t xml:space="preserve"> to serve the word:</w:t>
      </w:r>
    </w:p>
    <w:p w14:paraId="4F8B749A" w14:textId="725C1D03" w:rsidR="00F70F24" w:rsidRDefault="00F70F24" w:rsidP="00F70F24">
      <w:pPr>
        <w:rPr>
          <w:rFonts w:ascii="Calibri" w:hAnsi="Calibri" w:cs="Calibri"/>
        </w:rPr>
      </w:pPr>
      <w:r>
        <w:rPr>
          <w:rFonts w:ascii="Calibri" w:hAnsi="Calibri" w:cs="Calibri"/>
        </w:rPr>
        <w:t xml:space="preserve">- </w:t>
      </w:r>
      <w:r w:rsidRPr="00F70F24">
        <w:rPr>
          <w:rFonts w:ascii="Calibri" w:hAnsi="Calibri" w:cs="Calibri"/>
        </w:rPr>
        <w:t>Tolerance</w:t>
      </w:r>
      <w:r>
        <w:rPr>
          <w:rFonts w:ascii="Calibri" w:hAnsi="Calibri" w:cs="Calibri"/>
        </w:rPr>
        <w:t>;</w:t>
      </w:r>
    </w:p>
    <w:p w14:paraId="744ECECE" w14:textId="77777777" w:rsidR="00F70F24" w:rsidRDefault="00F70F24" w:rsidP="00F70F24">
      <w:pPr>
        <w:rPr>
          <w:rFonts w:ascii="Calibri" w:hAnsi="Calibri" w:cs="Calibri"/>
        </w:rPr>
      </w:pPr>
      <w:r>
        <w:rPr>
          <w:rFonts w:ascii="Calibri" w:hAnsi="Calibri" w:cs="Calibri"/>
        </w:rPr>
        <w:t xml:space="preserve">- </w:t>
      </w:r>
      <w:r w:rsidRPr="00F70F24">
        <w:rPr>
          <w:rFonts w:ascii="Calibri" w:hAnsi="Calibri" w:cs="Calibri"/>
        </w:rPr>
        <w:t>Emotionality</w:t>
      </w:r>
      <w:r>
        <w:rPr>
          <w:rFonts w:ascii="Calibri" w:hAnsi="Calibri" w:cs="Calibri"/>
        </w:rPr>
        <w:t>, clarity;</w:t>
      </w:r>
    </w:p>
    <w:p w14:paraId="3A50643E" w14:textId="77777777" w:rsidR="00BF2A0A" w:rsidRDefault="00F70F24" w:rsidP="00F70F24">
      <w:pPr>
        <w:rPr>
          <w:rFonts w:ascii="Calibri" w:hAnsi="Calibri" w:cs="Calibri"/>
        </w:rPr>
      </w:pPr>
      <w:r>
        <w:rPr>
          <w:rFonts w:ascii="Calibri" w:hAnsi="Calibri" w:cs="Calibri"/>
        </w:rPr>
        <w:t xml:space="preserve">- </w:t>
      </w:r>
      <w:r w:rsidR="00BF2A0A">
        <w:rPr>
          <w:rFonts w:ascii="Calibri" w:hAnsi="Calibri" w:cs="Calibri"/>
        </w:rPr>
        <w:t>Proper type of speech;</w:t>
      </w:r>
    </w:p>
    <w:p w14:paraId="6C610E7E" w14:textId="77777777" w:rsidR="00BF2A0A" w:rsidRDefault="00BF2A0A" w:rsidP="00F70F24">
      <w:pPr>
        <w:rPr>
          <w:rFonts w:ascii="Calibri" w:hAnsi="Calibri" w:cs="Calibri"/>
        </w:rPr>
      </w:pPr>
      <w:r>
        <w:rPr>
          <w:rFonts w:ascii="Calibri" w:hAnsi="Calibri" w:cs="Calibri"/>
        </w:rPr>
        <w:t xml:space="preserve">- </w:t>
      </w:r>
      <w:r w:rsidRPr="00BF2A0A">
        <w:rPr>
          <w:rFonts w:ascii="Calibri" w:hAnsi="Calibri" w:cs="Calibri"/>
        </w:rPr>
        <w:t xml:space="preserve">Accurate selection and recognition meanings of </w:t>
      </w:r>
      <w:proofErr w:type="gramStart"/>
      <w:r w:rsidRPr="00BF2A0A">
        <w:rPr>
          <w:rFonts w:ascii="Calibri" w:hAnsi="Calibri" w:cs="Calibri"/>
        </w:rPr>
        <w:t>words</w:t>
      </w:r>
      <w:r w:rsidRPr="00BF2A0A">
        <w:rPr>
          <w:rFonts w:ascii="Calibri" w:hAnsi="Calibri" w:cs="Calibri"/>
        </w:rPr>
        <w:t xml:space="preserve"> </w:t>
      </w:r>
      <w:r>
        <w:rPr>
          <w:rFonts w:ascii="Calibri" w:hAnsi="Calibri" w:cs="Calibri"/>
        </w:rPr>
        <w:t>;</w:t>
      </w:r>
      <w:proofErr w:type="gramEnd"/>
    </w:p>
    <w:p w14:paraId="413A8AA8" w14:textId="77777777" w:rsidR="00BF2A0A" w:rsidRDefault="00BF2A0A" w:rsidP="00F70F24">
      <w:pPr>
        <w:rPr>
          <w:rFonts w:ascii="Calibri" w:hAnsi="Calibri" w:cs="Calibri"/>
        </w:rPr>
      </w:pPr>
      <w:r>
        <w:rPr>
          <w:rFonts w:ascii="Calibri" w:hAnsi="Calibri" w:cs="Calibri"/>
        </w:rPr>
        <w:t xml:space="preserve">- </w:t>
      </w:r>
      <w:r w:rsidRPr="00BF2A0A">
        <w:rPr>
          <w:rFonts w:ascii="Calibri" w:hAnsi="Calibri" w:cs="Calibri"/>
        </w:rPr>
        <w:t>Contact with listeners</w:t>
      </w:r>
      <w:r>
        <w:rPr>
          <w:rFonts w:ascii="Calibri" w:hAnsi="Calibri" w:cs="Calibri"/>
        </w:rPr>
        <w:t>;</w:t>
      </w:r>
    </w:p>
    <w:p w14:paraId="034A52B6" w14:textId="77777777" w:rsidR="00BF2A0A" w:rsidRDefault="00BF2A0A" w:rsidP="00F70F24">
      <w:pPr>
        <w:rPr>
          <w:rFonts w:ascii="Calibri" w:hAnsi="Calibri" w:cs="Calibri"/>
        </w:rPr>
      </w:pPr>
    </w:p>
    <w:p w14:paraId="7DE176E1" w14:textId="608F001C" w:rsidR="00BF2A0A" w:rsidRPr="00BF2A0A" w:rsidRDefault="0086139A" w:rsidP="00BF2A0A">
      <w:pPr>
        <w:rPr>
          <w:rFonts w:ascii="Calibri" w:hAnsi="Calibri" w:cs="Calibri"/>
        </w:rPr>
      </w:pPr>
      <w:r>
        <w:rPr>
          <w:rFonts w:ascii="Calibri" w:hAnsi="Calibri" w:cs="Calibri"/>
        </w:rPr>
        <w:t xml:space="preserve"> </w:t>
      </w:r>
      <w:r w:rsidR="00BF2A0A" w:rsidRPr="00BF2A0A">
        <w:rPr>
          <w:rFonts w:ascii="Calibri" w:hAnsi="Calibri" w:cs="Calibri"/>
        </w:rPr>
        <w:t xml:space="preserve">In the communication process, a very </w:t>
      </w:r>
      <w:r w:rsidR="00BF2A0A">
        <w:rPr>
          <w:rFonts w:ascii="Calibri" w:hAnsi="Calibri" w:cs="Calibri"/>
        </w:rPr>
        <w:t>big importance has a method</w:t>
      </w:r>
      <w:r w:rsidR="00BF2A0A" w:rsidRPr="00BF2A0A">
        <w:rPr>
          <w:rFonts w:ascii="Calibri" w:hAnsi="Calibri" w:cs="Calibri"/>
        </w:rPr>
        <w:t xml:space="preserve"> called</w:t>
      </w:r>
      <w:r w:rsidR="00BF2A0A">
        <w:rPr>
          <w:rFonts w:ascii="Calibri" w:hAnsi="Calibri" w:cs="Calibri"/>
        </w:rPr>
        <w:t>:</w:t>
      </w:r>
      <w:r w:rsidR="00BF2A0A" w:rsidRPr="00BF2A0A">
        <w:rPr>
          <w:rFonts w:ascii="Calibri" w:hAnsi="Calibri" w:cs="Calibri"/>
        </w:rPr>
        <w:t xml:space="preserve"> "Suggestion Method". Information that is provided in an accessible language, in simple terms, is always well accepted for the audience. In most cases, it is enough for the entrepreneur to convince the audience of what he believes or wants them to believe to achieve the desired. Naturally this can be done only by a person with a rich communicative culture. A man who knows how to use the words, the signs, the timbre of his voice, a man who knows how to influence others and </w:t>
      </w:r>
      <w:r w:rsidR="00BF2A0A">
        <w:rPr>
          <w:rFonts w:ascii="Calibri" w:hAnsi="Calibri" w:cs="Calibri"/>
        </w:rPr>
        <w:t>express</w:t>
      </w:r>
      <w:r w:rsidR="00BF2A0A" w:rsidRPr="00BF2A0A">
        <w:rPr>
          <w:rFonts w:ascii="Calibri" w:hAnsi="Calibri" w:cs="Calibri"/>
        </w:rPr>
        <w:t xml:space="preserve"> what he wants.</w:t>
      </w:r>
    </w:p>
    <w:p w14:paraId="02372C2A" w14:textId="690411B4" w:rsidR="00BF2A0A" w:rsidRDefault="0086139A" w:rsidP="00BF2A0A">
      <w:pPr>
        <w:rPr>
          <w:rFonts w:ascii="Calibri" w:hAnsi="Calibri" w:cs="Calibri"/>
        </w:rPr>
      </w:pPr>
      <w:r>
        <w:rPr>
          <w:rFonts w:ascii="Calibri" w:hAnsi="Calibri" w:cs="Calibri"/>
        </w:rPr>
        <w:t xml:space="preserve"> </w:t>
      </w:r>
      <w:r w:rsidR="00BF2A0A" w:rsidRPr="00BF2A0A">
        <w:rPr>
          <w:rFonts w:ascii="Calibri" w:hAnsi="Calibri" w:cs="Calibri"/>
        </w:rPr>
        <w:t>Communication is also an essential tool to motivate people and to change their behavio</w:t>
      </w:r>
      <w:r w:rsidR="00BF2A0A">
        <w:rPr>
          <w:rFonts w:ascii="Calibri" w:hAnsi="Calibri" w:cs="Calibri"/>
        </w:rPr>
        <w:t>u</w:t>
      </w:r>
      <w:r w:rsidR="00BF2A0A" w:rsidRPr="00BF2A0A">
        <w:rPr>
          <w:rFonts w:ascii="Calibri" w:hAnsi="Calibri" w:cs="Calibri"/>
        </w:rPr>
        <w:t xml:space="preserve">r. It is an extremely complex process that has a direct bearing on the </w:t>
      </w:r>
      <w:r w:rsidR="00BF2A0A">
        <w:rPr>
          <w:rFonts w:ascii="Calibri" w:hAnsi="Calibri" w:cs="Calibri"/>
        </w:rPr>
        <w:t xml:space="preserve">final </w:t>
      </w:r>
      <w:proofErr w:type="gramStart"/>
      <w:r w:rsidR="00BF2A0A">
        <w:rPr>
          <w:rFonts w:ascii="Calibri" w:hAnsi="Calibri" w:cs="Calibri"/>
        </w:rPr>
        <w:t xml:space="preserve">result </w:t>
      </w:r>
      <w:r w:rsidR="00BF2A0A" w:rsidRPr="00BF2A0A">
        <w:rPr>
          <w:rFonts w:ascii="Calibri" w:hAnsi="Calibri" w:cs="Calibri"/>
        </w:rPr>
        <w:t xml:space="preserve"> in</w:t>
      </w:r>
      <w:proofErr w:type="gramEnd"/>
      <w:r w:rsidR="00BF2A0A" w:rsidRPr="00BF2A0A">
        <w:rPr>
          <w:rFonts w:ascii="Calibri" w:hAnsi="Calibri" w:cs="Calibri"/>
        </w:rPr>
        <w:t xml:space="preserve"> every professional environment.</w:t>
      </w:r>
    </w:p>
    <w:p w14:paraId="113A53D4" w14:textId="77777777" w:rsidR="00BF2A0A" w:rsidRDefault="00BF2A0A" w:rsidP="00BF2A0A">
      <w:pPr>
        <w:rPr>
          <w:rFonts w:ascii="Calibri" w:hAnsi="Calibri" w:cs="Calibri"/>
        </w:rPr>
      </w:pPr>
    </w:p>
    <w:p w14:paraId="5587D130" w14:textId="77777777" w:rsidR="0089474A" w:rsidRDefault="00611FD1" w:rsidP="00BF2A0A">
      <w:pPr>
        <w:rPr>
          <w:rFonts w:ascii="Calibri" w:hAnsi="Calibri" w:cs="Calibri"/>
          <w:b/>
          <w:bCs/>
        </w:rPr>
      </w:pPr>
      <w:bookmarkStart w:id="0" w:name="_Hlk28963794"/>
      <w:r>
        <w:rPr>
          <w:rFonts w:ascii="Calibri" w:hAnsi="Calibri" w:cs="Calibri"/>
          <w:b/>
          <w:bCs/>
        </w:rPr>
        <w:t>3</w:t>
      </w:r>
      <w:r w:rsidR="00BF2A0A" w:rsidRPr="00BF2A0A">
        <w:rPr>
          <w:rFonts w:ascii="Calibri" w:hAnsi="Calibri" w:cs="Calibri"/>
          <w:b/>
          <w:bCs/>
        </w:rPr>
        <w:t xml:space="preserve">.1 </w:t>
      </w:r>
      <w:r w:rsidR="00BF2A0A" w:rsidRPr="00BF2A0A">
        <w:rPr>
          <w:rFonts w:ascii="Calibri" w:hAnsi="Calibri" w:cs="Calibri"/>
          <w:b/>
          <w:bCs/>
        </w:rPr>
        <w:t>WRITTEN BUSINESS COMMUNICATION</w:t>
      </w:r>
    </w:p>
    <w:bookmarkEnd w:id="0"/>
    <w:p w14:paraId="46537494" w14:textId="77777777" w:rsidR="0089474A" w:rsidRDefault="0089474A" w:rsidP="00BF2A0A">
      <w:pPr>
        <w:rPr>
          <w:rFonts w:ascii="Calibri" w:hAnsi="Calibri" w:cs="Calibri"/>
          <w:b/>
          <w:bCs/>
        </w:rPr>
      </w:pPr>
    </w:p>
    <w:p w14:paraId="79077A26" w14:textId="0AAC27A3" w:rsidR="00BF2A0A" w:rsidRPr="0089474A" w:rsidRDefault="0089474A" w:rsidP="00BF2A0A">
      <w:pPr>
        <w:rPr>
          <w:rFonts w:ascii="Calibri" w:hAnsi="Calibri" w:cs="Calibri"/>
          <w:b/>
          <w:bCs/>
        </w:rPr>
      </w:pPr>
      <w:r>
        <w:rPr>
          <w:rFonts w:ascii="Calibri" w:hAnsi="Calibri" w:cs="Calibri"/>
          <w:b/>
          <w:bCs/>
          <w:lang w:val="en-US"/>
        </w:rPr>
        <w:t xml:space="preserve"> </w:t>
      </w:r>
      <w:proofErr w:type="spellStart"/>
      <w:r w:rsidR="00BF2A0A" w:rsidRPr="00BF2A0A">
        <w:rPr>
          <w:rFonts w:ascii="Calibri" w:hAnsi="Calibri" w:cs="Calibri"/>
        </w:rPr>
        <w:t>The</w:t>
      </w:r>
      <w:proofErr w:type="spellEnd"/>
      <w:r w:rsidR="00BF2A0A" w:rsidRPr="00BF2A0A">
        <w:rPr>
          <w:rFonts w:ascii="Calibri" w:hAnsi="Calibri" w:cs="Calibri"/>
        </w:rPr>
        <w:t xml:space="preserve"> </w:t>
      </w:r>
      <w:proofErr w:type="spellStart"/>
      <w:r w:rsidR="00BF2A0A" w:rsidRPr="00BF2A0A">
        <w:rPr>
          <w:rFonts w:ascii="Calibri" w:hAnsi="Calibri" w:cs="Calibri"/>
        </w:rPr>
        <w:t>written</w:t>
      </w:r>
      <w:proofErr w:type="spellEnd"/>
      <w:r w:rsidR="00BF2A0A" w:rsidRPr="00BF2A0A">
        <w:rPr>
          <w:rFonts w:ascii="Calibri" w:hAnsi="Calibri" w:cs="Calibri"/>
        </w:rPr>
        <w:t xml:space="preserve"> </w:t>
      </w:r>
      <w:proofErr w:type="spellStart"/>
      <w:r w:rsidR="00BF2A0A" w:rsidRPr="00BF2A0A">
        <w:rPr>
          <w:rFonts w:ascii="Calibri" w:hAnsi="Calibri" w:cs="Calibri"/>
        </w:rPr>
        <w:t>communication</w:t>
      </w:r>
      <w:proofErr w:type="spellEnd"/>
      <w:r w:rsidR="00BF2A0A" w:rsidRPr="00BF2A0A">
        <w:rPr>
          <w:rFonts w:ascii="Calibri" w:hAnsi="Calibri" w:cs="Calibri"/>
        </w:rPr>
        <w:t xml:space="preserve"> </w:t>
      </w:r>
      <w:proofErr w:type="spellStart"/>
      <w:r w:rsidR="00BF2A0A" w:rsidRPr="00BF2A0A">
        <w:rPr>
          <w:rFonts w:ascii="Calibri" w:hAnsi="Calibri" w:cs="Calibri"/>
        </w:rPr>
        <w:t>is</w:t>
      </w:r>
      <w:proofErr w:type="spellEnd"/>
      <w:r w:rsidR="00BF2A0A" w:rsidRPr="00BF2A0A">
        <w:rPr>
          <w:rFonts w:ascii="Calibri" w:hAnsi="Calibri" w:cs="Calibri"/>
        </w:rPr>
        <w:t xml:space="preserve"> a </w:t>
      </w:r>
      <w:proofErr w:type="spellStart"/>
      <w:r w:rsidR="00BF2A0A" w:rsidRPr="00BF2A0A">
        <w:rPr>
          <w:rFonts w:ascii="Calibri" w:hAnsi="Calibri" w:cs="Calibri"/>
        </w:rPr>
        <w:t>purposeful</w:t>
      </w:r>
      <w:proofErr w:type="spellEnd"/>
      <w:r w:rsidR="00BF2A0A" w:rsidRPr="00BF2A0A">
        <w:rPr>
          <w:rFonts w:ascii="Calibri" w:hAnsi="Calibri" w:cs="Calibri"/>
        </w:rPr>
        <w:t xml:space="preserve"> practical – applied activity, for establishing, maintaining and developing of business, production and business relations between the institutions, enterprises, people, etc. </w:t>
      </w:r>
    </w:p>
    <w:p w14:paraId="2EE5FBEB" w14:textId="77777777" w:rsidR="00BF2A0A" w:rsidRPr="00BF2A0A" w:rsidRDefault="00BF2A0A" w:rsidP="00BF2A0A">
      <w:pPr>
        <w:rPr>
          <w:rFonts w:ascii="Calibri" w:hAnsi="Calibri" w:cs="Calibri"/>
        </w:rPr>
      </w:pPr>
      <w:r w:rsidRPr="00BF2A0A">
        <w:rPr>
          <w:rFonts w:ascii="Calibri" w:hAnsi="Calibri" w:cs="Calibri"/>
        </w:rPr>
        <w:t>The main purpose of the written communication is to document and regulate the legal and organizational management relations.</w:t>
      </w:r>
    </w:p>
    <w:p w14:paraId="47FE2071" w14:textId="77777777" w:rsidR="00BF2A0A" w:rsidRPr="00BF2A0A" w:rsidRDefault="00BF2A0A" w:rsidP="00BF2A0A">
      <w:pPr>
        <w:rPr>
          <w:rFonts w:ascii="Calibri" w:hAnsi="Calibri" w:cs="Calibri"/>
        </w:rPr>
      </w:pPr>
      <w:r w:rsidRPr="00BF2A0A">
        <w:rPr>
          <w:rFonts w:ascii="Calibri" w:hAnsi="Calibri" w:cs="Calibri"/>
        </w:rPr>
        <w:t>Business communication is the connecting process in the work, because no activity can take place without the exchange of information. Effective communication is the basis for the success of any organization, of any structure and of any employee.</w:t>
      </w:r>
    </w:p>
    <w:p w14:paraId="7B2F601F" w14:textId="4B8C4DBC" w:rsidR="00BF2A0A" w:rsidRPr="00BF2A0A" w:rsidRDefault="0086139A" w:rsidP="00BF2A0A">
      <w:pPr>
        <w:rPr>
          <w:rFonts w:ascii="Calibri" w:hAnsi="Calibri" w:cs="Calibri"/>
        </w:rPr>
      </w:pPr>
      <w:r>
        <w:rPr>
          <w:rFonts w:ascii="Calibri" w:hAnsi="Calibri" w:cs="Calibri"/>
        </w:rPr>
        <w:t xml:space="preserve"> </w:t>
      </w:r>
      <w:r w:rsidR="00BF2A0A" w:rsidRPr="00BF2A0A">
        <w:rPr>
          <w:rFonts w:ascii="Calibri" w:hAnsi="Calibri" w:cs="Calibri"/>
        </w:rPr>
        <w:t>Business correspondence must meet several requirements:</w:t>
      </w:r>
    </w:p>
    <w:p w14:paraId="638773A1" w14:textId="54CF3C3B" w:rsidR="00BF2A0A" w:rsidRPr="00BF2A0A" w:rsidRDefault="00BF2A0A" w:rsidP="00BF2A0A">
      <w:pPr>
        <w:rPr>
          <w:rFonts w:ascii="Calibri" w:hAnsi="Calibri" w:cs="Calibri"/>
        </w:rPr>
      </w:pPr>
      <w:r w:rsidRPr="00BF2A0A">
        <w:rPr>
          <w:rFonts w:ascii="Calibri" w:hAnsi="Calibri" w:cs="Calibri"/>
        </w:rPr>
        <w:t>-</w:t>
      </w:r>
      <w:r>
        <w:rPr>
          <w:rFonts w:ascii="Calibri" w:hAnsi="Calibri" w:cs="Calibri"/>
        </w:rPr>
        <w:t>f</w:t>
      </w:r>
      <w:r w:rsidRPr="00BF2A0A">
        <w:rPr>
          <w:rFonts w:ascii="Calibri" w:hAnsi="Calibri" w:cs="Calibri"/>
        </w:rPr>
        <w:t>aithfully, objectively and comprehensively reflect the facts described in the relevant document;</w:t>
      </w:r>
    </w:p>
    <w:p w14:paraId="5E6BD6C1" w14:textId="77777777" w:rsidR="00BF2A0A" w:rsidRPr="00BF2A0A" w:rsidRDefault="00BF2A0A" w:rsidP="00BF2A0A">
      <w:pPr>
        <w:rPr>
          <w:rFonts w:ascii="Calibri" w:hAnsi="Calibri" w:cs="Calibri"/>
        </w:rPr>
      </w:pPr>
      <w:r w:rsidRPr="00BF2A0A">
        <w:rPr>
          <w:rFonts w:ascii="Calibri" w:hAnsi="Calibri" w:cs="Calibri"/>
        </w:rPr>
        <w:t>-accurately, qualitatively and correctly describe the facts in the document;</w:t>
      </w:r>
    </w:p>
    <w:p w14:paraId="7134BAD1" w14:textId="6ACC337C" w:rsidR="00E50E72" w:rsidRDefault="00BF2A0A" w:rsidP="00BF2A0A">
      <w:pPr>
        <w:rPr>
          <w:rFonts w:ascii="Calibri" w:hAnsi="Calibri" w:cs="Calibri"/>
        </w:rPr>
      </w:pPr>
      <w:r w:rsidRPr="00BF2A0A">
        <w:rPr>
          <w:rFonts w:ascii="Calibri" w:hAnsi="Calibri" w:cs="Calibri"/>
        </w:rPr>
        <w:t>-to comply with language standards;</w:t>
      </w:r>
    </w:p>
    <w:p w14:paraId="36E001A7" w14:textId="4E486D0C" w:rsidR="00611FD1" w:rsidRDefault="0086139A" w:rsidP="00BF2A0A">
      <w:pPr>
        <w:rPr>
          <w:rFonts w:ascii="Calibri" w:hAnsi="Calibri" w:cs="Calibri"/>
        </w:rPr>
      </w:pPr>
      <w:r>
        <w:rPr>
          <w:rFonts w:ascii="Calibri" w:hAnsi="Calibri" w:cs="Calibri"/>
        </w:rPr>
        <w:t xml:space="preserve"> </w:t>
      </w:r>
      <w:r w:rsidR="00611FD1" w:rsidRPr="00611FD1">
        <w:rPr>
          <w:rFonts w:ascii="Calibri" w:hAnsi="Calibri" w:cs="Calibri"/>
        </w:rPr>
        <w:t>Regardless of the type of business message, through the written business communication are feasible many business ventures and objectives, if the appropriate approach and communication skills are used. And with this kind of written communication most important is the role of the author, the identification of the target group and the well-developed and followed strategy for compiling, shaping and sending the business message, consistent with the business label. For good communication in business communication requires the written document to start with appropriate address and verified data for the addressee – the name of the company and the official.</w:t>
      </w:r>
      <w:r w:rsidR="00611FD1" w:rsidRPr="00611FD1">
        <w:t xml:space="preserve"> </w:t>
      </w:r>
      <w:r w:rsidR="00611FD1" w:rsidRPr="00611FD1">
        <w:rPr>
          <w:rFonts w:ascii="Calibri" w:hAnsi="Calibri" w:cs="Calibri"/>
        </w:rPr>
        <w:t xml:space="preserve">The ability to compose, shape and send a letter or work document is judged on the level of mastery of the requirements for successful </w:t>
      </w:r>
      <w:r w:rsidR="00611FD1" w:rsidRPr="00611FD1">
        <w:rPr>
          <w:rFonts w:ascii="Calibri" w:hAnsi="Calibri" w:cs="Calibri"/>
        </w:rPr>
        <w:lastRenderedPageBreak/>
        <w:t>correspondence.</w:t>
      </w:r>
      <w:r w:rsidR="00611FD1">
        <w:rPr>
          <w:rFonts w:ascii="Calibri" w:hAnsi="Calibri" w:cs="Calibri"/>
        </w:rPr>
        <w:t xml:space="preserve"> </w:t>
      </w:r>
      <w:r w:rsidR="00611FD1" w:rsidRPr="00611FD1">
        <w:rPr>
          <w:rFonts w:ascii="Calibri" w:hAnsi="Calibri" w:cs="Calibri"/>
        </w:rPr>
        <w:t>Although you have serious competitive advantages, you risk your customers and not attracting new ones if you do not comply with the requirements of the business label in your communication.</w:t>
      </w:r>
    </w:p>
    <w:p w14:paraId="5D79A223" w14:textId="1E4E02BE" w:rsidR="00611FD1" w:rsidRDefault="00611FD1" w:rsidP="00BF2A0A">
      <w:pPr>
        <w:rPr>
          <w:rFonts w:ascii="Calibri" w:hAnsi="Calibri" w:cs="Calibri"/>
        </w:rPr>
      </w:pPr>
    </w:p>
    <w:p w14:paraId="31CBE753" w14:textId="77777777" w:rsidR="00611FD1" w:rsidRPr="00475CA5" w:rsidRDefault="00611FD1" w:rsidP="00BF2A0A">
      <w:pPr>
        <w:rPr>
          <w:rFonts w:ascii="Calibri" w:hAnsi="Calibri" w:cs="Calibri"/>
        </w:rPr>
      </w:pPr>
    </w:p>
    <w:p w14:paraId="20A64878" w14:textId="20B897D6" w:rsidR="000900A1" w:rsidRDefault="00611FD1">
      <w:pPr>
        <w:rPr>
          <w:rFonts w:ascii="Calibri" w:hAnsi="Calibri" w:cs="Calibri"/>
          <w:b/>
          <w:bCs/>
          <w:sz w:val="28"/>
          <w:szCs w:val="28"/>
        </w:rPr>
      </w:pPr>
      <w:r w:rsidRPr="00C61C01">
        <w:rPr>
          <w:rFonts w:ascii="Calibri" w:hAnsi="Calibri" w:cs="Calibri"/>
          <w:b/>
          <w:bCs/>
          <w:sz w:val="28"/>
          <w:szCs w:val="28"/>
        </w:rPr>
        <w:t xml:space="preserve">4. Verbal and </w:t>
      </w:r>
      <w:proofErr w:type="gramStart"/>
      <w:r w:rsidRPr="00C61C01">
        <w:rPr>
          <w:rFonts w:ascii="Calibri" w:hAnsi="Calibri" w:cs="Calibri"/>
          <w:b/>
          <w:bCs/>
          <w:sz w:val="28"/>
          <w:szCs w:val="28"/>
        </w:rPr>
        <w:t>Non verbal</w:t>
      </w:r>
      <w:proofErr w:type="gramEnd"/>
      <w:r w:rsidRPr="00C61C01">
        <w:rPr>
          <w:rFonts w:ascii="Calibri" w:hAnsi="Calibri" w:cs="Calibri"/>
          <w:b/>
          <w:bCs/>
          <w:sz w:val="28"/>
          <w:szCs w:val="28"/>
        </w:rPr>
        <w:t xml:space="preserve"> Communication </w:t>
      </w:r>
    </w:p>
    <w:p w14:paraId="5EF70533" w14:textId="77777777" w:rsidR="000E6797" w:rsidRDefault="000E6797">
      <w:pPr>
        <w:rPr>
          <w:rFonts w:ascii="Calibri" w:hAnsi="Calibri" w:cs="Calibri"/>
          <w:b/>
          <w:bCs/>
          <w:sz w:val="28"/>
          <w:szCs w:val="28"/>
        </w:rPr>
      </w:pPr>
    </w:p>
    <w:p w14:paraId="6DBB31EE" w14:textId="7B7552D1" w:rsidR="00C61C01" w:rsidRDefault="00C61C01">
      <w:pPr>
        <w:rPr>
          <w:rFonts w:ascii="Calibri" w:hAnsi="Calibri" w:cs="Calibri"/>
        </w:rPr>
      </w:pPr>
      <w:proofErr w:type="spellStart"/>
      <w:r>
        <w:rPr>
          <w:rFonts w:ascii="Calibri" w:hAnsi="Calibri" w:cs="Calibri"/>
        </w:rPr>
        <w:t>There</w:t>
      </w:r>
      <w:proofErr w:type="spellEnd"/>
      <w:r>
        <w:rPr>
          <w:rFonts w:ascii="Calibri" w:hAnsi="Calibri" w:cs="Calibri"/>
        </w:rPr>
        <w:t xml:space="preserve"> </w:t>
      </w:r>
      <w:proofErr w:type="spellStart"/>
      <w:r>
        <w:rPr>
          <w:rFonts w:ascii="Calibri" w:hAnsi="Calibri" w:cs="Calibri"/>
        </w:rPr>
        <w:t>are</w:t>
      </w:r>
      <w:proofErr w:type="spellEnd"/>
      <w:r>
        <w:rPr>
          <w:rFonts w:ascii="Calibri" w:hAnsi="Calibri" w:cs="Calibri"/>
        </w:rPr>
        <w:t xml:space="preserve"> </w:t>
      </w:r>
      <w:proofErr w:type="spellStart"/>
      <w:r>
        <w:rPr>
          <w:rFonts w:ascii="Calibri" w:hAnsi="Calibri" w:cs="Calibri"/>
        </w:rPr>
        <w:t>two</w:t>
      </w:r>
      <w:proofErr w:type="spellEnd"/>
      <w:r>
        <w:rPr>
          <w:rFonts w:ascii="Calibri" w:hAnsi="Calibri" w:cs="Calibri"/>
        </w:rPr>
        <w:t xml:space="preserve"> </w:t>
      </w:r>
      <w:proofErr w:type="spellStart"/>
      <w:r>
        <w:rPr>
          <w:rFonts w:ascii="Calibri" w:hAnsi="Calibri" w:cs="Calibri"/>
        </w:rPr>
        <w:t>types</w:t>
      </w:r>
      <w:proofErr w:type="spellEnd"/>
      <w:r>
        <w:rPr>
          <w:rFonts w:ascii="Calibri" w:hAnsi="Calibri" w:cs="Calibri"/>
        </w:rPr>
        <w:t xml:space="preserve"> of communication verbal and </w:t>
      </w:r>
      <w:proofErr w:type="spellStart"/>
      <w:r>
        <w:rPr>
          <w:rFonts w:ascii="Calibri" w:hAnsi="Calibri" w:cs="Calibri"/>
        </w:rPr>
        <w:t>non verbal</w:t>
      </w:r>
      <w:proofErr w:type="spellEnd"/>
      <w:r>
        <w:rPr>
          <w:rFonts w:ascii="Calibri" w:hAnsi="Calibri" w:cs="Calibri"/>
        </w:rPr>
        <w:t xml:space="preserve">. </w:t>
      </w:r>
    </w:p>
    <w:p w14:paraId="27154D1D" w14:textId="77777777" w:rsidR="000E6797" w:rsidRDefault="000E6797">
      <w:pPr>
        <w:rPr>
          <w:rFonts w:ascii="Calibri" w:hAnsi="Calibri" w:cs="Calibri"/>
          <w:b/>
          <w:bCs/>
          <w:sz w:val="28"/>
          <w:szCs w:val="28"/>
        </w:rPr>
      </w:pPr>
    </w:p>
    <w:p w14:paraId="3DB54988" w14:textId="458F574F" w:rsidR="000900A1" w:rsidRPr="0089474A" w:rsidRDefault="00C61C01">
      <w:pPr>
        <w:rPr>
          <w:rFonts w:ascii="Calibri" w:hAnsi="Calibri" w:cs="Calibri"/>
        </w:rPr>
      </w:pPr>
      <w:r w:rsidRPr="00C61C01">
        <w:rPr>
          <w:rFonts w:ascii="Calibri" w:hAnsi="Calibri" w:cs="Calibri"/>
          <w:b/>
          <w:bCs/>
          <w:sz w:val="28"/>
          <w:szCs w:val="28"/>
        </w:rPr>
        <w:t>4.1. Verbal communication</w:t>
      </w:r>
    </w:p>
    <w:p w14:paraId="520C83EA" w14:textId="68086684" w:rsidR="0086139A" w:rsidRPr="003E47E4" w:rsidRDefault="0086139A" w:rsidP="0086139A">
      <w:pPr>
        <w:rPr>
          <w:rFonts w:ascii="Calibri" w:hAnsi="Calibri" w:cs="Calibri"/>
        </w:rPr>
      </w:pPr>
      <w:r>
        <w:rPr>
          <w:rFonts w:ascii="Calibri" w:hAnsi="Calibri" w:cs="Arial"/>
          <w:color w:val="000000"/>
          <w:shd w:val="clear" w:color="auto" w:fill="FFFFFF"/>
        </w:rPr>
        <w:t xml:space="preserve"> </w:t>
      </w:r>
      <w:r w:rsidRPr="003E47E4">
        <w:rPr>
          <w:rFonts w:ascii="Calibri" w:hAnsi="Calibri" w:cs="Arial"/>
          <w:color w:val="000000"/>
          <w:shd w:val="clear" w:color="auto" w:fill="FFFFFF"/>
        </w:rPr>
        <w:t>Verbal communication is a type of communication where the information flows through verbal medium like words, speeches, presentations etc. In verbal communication the sender shares his/her thoughts in the form of words. In organizations, individuals communicate verbally among each other in the form of dialogues, speech, presentations, discussions to name a few.</w:t>
      </w:r>
    </w:p>
    <w:p w14:paraId="26D9821C" w14:textId="0D113419" w:rsidR="00C61C01" w:rsidRDefault="0086139A" w:rsidP="00C61C01">
      <w:pPr>
        <w:rPr>
          <w:rFonts w:ascii="Calibri" w:hAnsi="Calibri" w:cs="Calibri"/>
        </w:rPr>
      </w:pPr>
      <w:r>
        <w:rPr>
          <w:rFonts w:ascii="Calibri" w:hAnsi="Calibri" w:cs="Calibri"/>
        </w:rPr>
        <w:t xml:space="preserve"> </w:t>
      </w:r>
      <w:r w:rsidR="00C61C01" w:rsidRPr="00C61C01">
        <w:rPr>
          <w:rFonts w:ascii="Calibri" w:hAnsi="Calibri" w:cs="Calibri"/>
        </w:rPr>
        <w:t xml:space="preserve">Verbal communication, as a traditional bridge for communicating between people, for their mutual understanding and spiritual penetration is still indispensable. Verbal communication </w:t>
      </w:r>
      <w:r w:rsidR="003E47E4">
        <w:rPr>
          <w:rFonts w:ascii="Calibri" w:hAnsi="Calibri" w:cs="Calibri"/>
        </w:rPr>
        <w:t xml:space="preserve">in a number </w:t>
      </w:r>
      <w:proofErr w:type="gramStart"/>
      <w:r w:rsidR="003E47E4">
        <w:rPr>
          <w:rFonts w:ascii="Calibri" w:hAnsi="Calibri" w:cs="Calibri"/>
        </w:rPr>
        <w:t xml:space="preserve">of </w:t>
      </w:r>
      <w:r w:rsidR="00C61C01">
        <w:rPr>
          <w:rFonts w:ascii="Calibri" w:hAnsi="Calibri" w:cs="Calibri"/>
        </w:rPr>
        <w:t xml:space="preserve"> </w:t>
      </w:r>
      <w:r w:rsidR="00C61C01" w:rsidRPr="00C61C01">
        <w:rPr>
          <w:rFonts w:ascii="Calibri" w:hAnsi="Calibri" w:cs="Calibri"/>
        </w:rPr>
        <w:t>cases</w:t>
      </w:r>
      <w:proofErr w:type="gramEnd"/>
      <w:r w:rsidR="00C61C01" w:rsidRPr="00C61C01">
        <w:rPr>
          <w:rFonts w:ascii="Calibri" w:hAnsi="Calibri" w:cs="Calibri"/>
        </w:rPr>
        <w:t xml:space="preserve"> is a rescue outcome from complex and tangled work situations. </w:t>
      </w:r>
    </w:p>
    <w:p w14:paraId="337CFBE4" w14:textId="00F689CD" w:rsidR="003E47E4" w:rsidRDefault="0086139A" w:rsidP="00C61C01">
      <w:pPr>
        <w:rPr>
          <w:rFonts w:ascii="Calibri" w:hAnsi="Calibri" w:cs="Calibri"/>
        </w:rPr>
      </w:pPr>
      <w:r>
        <w:rPr>
          <w:rFonts w:ascii="Calibri" w:hAnsi="Calibri" w:cs="Calibri"/>
        </w:rPr>
        <w:t xml:space="preserve"> </w:t>
      </w:r>
      <w:r w:rsidR="00C61C01" w:rsidRPr="00C61C01">
        <w:rPr>
          <w:rFonts w:ascii="Calibri" w:hAnsi="Calibri" w:cs="Calibri"/>
        </w:rPr>
        <w:t xml:space="preserve">The main thing about verbal communication is </w:t>
      </w:r>
      <w:r w:rsidR="00C61C01">
        <w:rPr>
          <w:rFonts w:ascii="Calibri" w:hAnsi="Calibri" w:cs="Calibri"/>
        </w:rPr>
        <w:t xml:space="preserve">effective </w:t>
      </w:r>
      <w:proofErr w:type="gramStart"/>
      <w:r w:rsidR="00C61C01">
        <w:rPr>
          <w:rFonts w:ascii="Calibri" w:hAnsi="Calibri" w:cs="Calibri"/>
        </w:rPr>
        <w:t xml:space="preserve">listening </w:t>
      </w:r>
      <w:r w:rsidR="00C61C01" w:rsidRPr="00C61C01">
        <w:rPr>
          <w:rFonts w:ascii="Calibri" w:hAnsi="Calibri" w:cs="Calibri"/>
        </w:rPr>
        <w:t>.</w:t>
      </w:r>
      <w:proofErr w:type="gramEnd"/>
      <w:r w:rsidR="00C61C01" w:rsidRPr="00C61C01">
        <w:rPr>
          <w:rFonts w:ascii="Calibri" w:hAnsi="Calibri" w:cs="Calibri"/>
        </w:rPr>
        <w:t xml:space="preserve"> </w:t>
      </w:r>
      <w:r w:rsidR="00C61C01">
        <w:rPr>
          <w:rFonts w:ascii="Calibri" w:hAnsi="Calibri" w:cs="Calibri"/>
        </w:rPr>
        <w:t xml:space="preserve">Attention </w:t>
      </w:r>
      <w:r w:rsidR="00C61C01" w:rsidRPr="00C61C01">
        <w:rPr>
          <w:rFonts w:ascii="Calibri" w:hAnsi="Calibri" w:cs="Calibri"/>
        </w:rPr>
        <w:t xml:space="preserve">in conversations is achieved through the respect of the other party, by respecting its interests, through its careful hearing. It turns out that there are too few people who can truly listen to the other person during their contact with him. They not only show selectivity to separate parts of the conversation, but they also consider it useful to be (as a last resort-to look) concentrated in </w:t>
      </w:r>
      <w:r w:rsidR="003E47E4">
        <w:rPr>
          <w:rFonts w:ascii="Calibri" w:hAnsi="Calibri" w:cs="Calibri"/>
        </w:rPr>
        <w:t>p</w:t>
      </w:r>
      <w:r w:rsidR="00C61C01" w:rsidRPr="00C61C01">
        <w:rPr>
          <w:rFonts w:ascii="Calibri" w:hAnsi="Calibri" w:cs="Calibri"/>
        </w:rPr>
        <w:t>artner's words.</w:t>
      </w:r>
    </w:p>
    <w:p w14:paraId="6D76B676" w14:textId="368E6C3C" w:rsidR="003E47E4" w:rsidRDefault="003E47E4" w:rsidP="00C61C01">
      <w:pPr>
        <w:rPr>
          <w:rFonts w:ascii="Calibri" w:hAnsi="Calibri" w:cs="Calibri"/>
        </w:rPr>
      </w:pPr>
    </w:p>
    <w:p w14:paraId="6DB13F85" w14:textId="3EDAEDE8" w:rsidR="003E47E4" w:rsidRDefault="003E47E4" w:rsidP="00C61C01">
      <w:pPr>
        <w:rPr>
          <w:rFonts w:ascii="Calibri" w:hAnsi="Calibri" w:cs="Calibri"/>
          <w:b/>
          <w:bCs/>
          <w:sz w:val="28"/>
          <w:szCs w:val="28"/>
        </w:rPr>
      </w:pPr>
      <w:r w:rsidRPr="003E47E4">
        <w:rPr>
          <w:rFonts w:ascii="Calibri" w:hAnsi="Calibri" w:cs="Calibri"/>
          <w:b/>
          <w:bCs/>
          <w:sz w:val="28"/>
          <w:szCs w:val="28"/>
        </w:rPr>
        <w:t xml:space="preserve">4.2 </w:t>
      </w:r>
      <w:proofErr w:type="gramStart"/>
      <w:r w:rsidRPr="003E47E4">
        <w:rPr>
          <w:rFonts w:ascii="Calibri" w:hAnsi="Calibri" w:cs="Calibri"/>
          <w:b/>
          <w:bCs/>
          <w:sz w:val="28"/>
          <w:szCs w:val="28"/>
        </w:rPr>
        <w:t>Non verbal</w:t>
      </w:r>
      <w:proofErr w:type="gramEnd"/>
      <w:r w:rsidRPr="003E47E4">
        <w:rPr>
          <w:rFonts w:ascii="Calibri" w:hAnsi="Calibri" w:cs="Calibri"/>
          <w:b/>
          <w:bCs/>
          <w:sz w:val="28"/>
          <w:szCs w:val="28"/>
        </w:rPr>
        <w:t xml:space="preserve"> communication </w:t>
      </w:r>
    </w:p>
    <w:p w14:paraId="555436A4" w14:textId="77777777" w:rsidR="000E6797" w:rsidRDefault="0086139A" w:rsidP="00C61C01">
      <w:pPr>
        <w:rPr>
          <w:rFonts w:ascii="Calibri" w:hAnsi="Calibri" w:cs="Calibri"/>
        </w:rPr>
      </w:pPr>
      <w:r>
        <w:rPr>
          <w:rFonts w:ascii="Calibri" w:hAnsi="Calibri" w:cs="Calibri"/>
        </w:rPr>
        <w:t xml:space="preserve">  </w:t>
      </w:r>
    </w:p>
    <w:p w14:paraId="6FE5A9A1" w14:textId="05F64F7E" w:rsidR="003E47E4" w:rsidRPr="0086139A" w:rsidRDefault="0086139A" w:rsidP="00C61C01">
      <w:pPr>
        <w:rPr>
          <w:rFonts w:ascii="Calibri" w:hAnsi="Calibri" w:cs="Calibri"/>
        </w:rPr>
      </w:pPr>
      <w:proofErr w:type="spellStart"/>
      <w:r>
        <w:rPr>
          <w:rFonts w:ascii="Calibri" w:hAnsi="Calibri" w:cs="Calibri"/>
        </w:rPr>
        <w:t>Non</w:t>
      </w:r>
      <w:proofErr w:type="spellEnd"/>
      <w:r>
        <w:rPr>
          <w:rFonts w:ascii="Calibri" w:hAnsi="Calibri" w:cs="Calibri"/>
        </w:rPr>
        <w:t xml:space="preserve"> </w:t>
      </w:r>
      <w:proofErr w:type="spellStart"/>
      <w:r>
        <w:rPr>
          <w:rFonts w:ascii="Calibri" w:hAnsi="Calibri" w:cs="Calibri"/>
        </w:rPr>
        <w:t>verbal</w:t>
      </w:r>
      <w:proofErr w:type="spellEnd"/>
      <w:r>
        <w:rPr>
          <w:rFonts w:ascii="Calibri" w:hAnsi="Calibri" w:cs="Calibri"/>
        </w:rPr>
        <w:t xml:space="preserve"> </w:t>
      </w:r>
      <w:proofErr w:type="spellStart"/>
      <w:r>
        <w:rPr>
          <w:rFonts w:ascii="Calibri" w:hAnsi="Calibri" w:cs="Calibri"/>
        </w:rPr>
        <w:t>communication</w:t>
      </w:r>
      <w:proofErr w:type="spellEnd"/>
      <w:r>
        <w:rPr>
          <w:rFonts w:ascii="Calibri" w:hAnsi="Calibri" w:cs="Calibri"/>
        </w:rPr>
        <w:t xml:space="preserve"> </w:t>
      </w:r>
      <w:proofErr w:type="spellStart"/>
      <w:r>
        <w:rPr>
          <w:rFonts w:ascii="Calibri" w:hAnsi="Calibri" w:cs="Calibri"/>
        </w:rPr>
        <w:t>is</w:t>
      </w:r>
      <w:proofErr w:type="spellEnd"/>
      <w:r>
        <w:rPr>
          <w:rFonts w:ascii="Calibri" w:hAnsi="Calibri" w:cs="Calibri"/>
        </w:rPr>
        <w:t xml:space="preserve"> also known as Body language.</w:t>
      </w:r>
    </w:p>
    <w:p w14:paraId="463F503F" w14:textId="77777777" w:rsidR="000E6797" w:rsidRDefault="0086139A" w:rsidP="003E47E4">
      <w:pPr>
        <w:rPr>
          <w:rFonts w:ascii="Calibri" w:hAnsi="Calibri" w:cs="Calibri"/>
        </w:rPr>
      </w:pPr>
      <w:r>
        <w:rPr>
          <w:rFonts w:ascii="Calibri" w:hAnsi="Calibri" w:cs="Calibri"/>
        </w:rPr>
        <w:t xml:space="preserve"> </w:t>
      </w:r>
    </w:p>
    <w:p w14:paraId="70386FE5" w14:textId="6C099252" w:rsidR="003E47E4" w:rsidRPr="003E47E4" w:rsidRDefault="003E47E4" w:rsidP="003E47E4">
      <w:pPr>
        <w:rPr>
          <w:rFonts w:ascii="Calibri" w:hAnsi="Calibri" w:cs="Calibri"/>
        </w:rPr>
      </w:pPr>
      <w:proofErr w:type="spellStart"/>
      <w:r>
        <w:rPr>
          <w:rFonts w:ascii="Calibri" w:hAnsi="Calibri" w:cs="Calibri"/>
        </w:rPr>
        <w:t>T</w:t>
      </w:r>
      <w:r w:rsidRPr="003E47E4">
        <w:rPr>
          <w:rFonts w:ascii="Calibri" w:hAnsi="Calibri" w:cs="Calibri"/>
        </w:rPr>
        <w:t>he</w:t>
      </w:r>
      <w:proofErr w:type="spellEnd"/>
      <w:r w:rsidRPr="003E47E4">
        <w:rPr>
          <w:rFonts w:ascii="Calibri" w:hAnsi="Calibri" w:cs="Calibri"/>
        </w:rPr>
        <w:t xml:space="preserve"> </w:t>
      </w:r>
      <w:proofErr w:type="spellStart"/>
      <w:r w:rsidRPr="003E47E4">
        <w:rPr>
          <w:rFonts w:ascii="Calibri" w:hAnsi="Calibri" w:cs="Calibri"/>
        </w:rPr>
        <w:t>important</w:t>
      </w:r>
      <w:proofErr w:type="spellEnd"/>
      <w:r w:rsidRPr="003E47E4">
        <w:rPr>
          <w:rFonts w:ascii="Calibri" w:hAnsi="Calibri" w:cs="Calibri"/>
        </w:rPr>
        <w:t xml:space="preserve"> </w:t>
      </w:r>
      <w:proofErr w:type="spellStart"/>
      <w:r w:rsidRPr="003E47E4">
        <w:rPr>
          <w:rFonts w:ascii="Calibri" w:hAnsi="Calibri" w:cs="Calibri"/>
        </w:rPr>
        <w:t>thing</w:t>
      </w:r>
      <w:proofErr w:type="spellEnd"/>
      <w:r w:rsidRPr="003E47E4">
        <w:rPr>
          <w:rFonts w:ascii="Calibri" w:hAnsi="Calibri" w:cs="Calibri"/>
        </w:rPr>
        <w:t xml:space="preserve"> </w:t>
      </w:r>
      <w:proofErr w:type="spellStart"/>
      <w:r w:rsidRPr="003E47E4">
        <w:rPr>
          <w:rFonts w:ascii="Calibri" w:hAnsi="Calibri" w:cs="Calibri"/>
        </w:rPr>
        <w:t>about</w:t>
      </w:r>
      <w:proofErr w:type="spellEnd"/>
      <w:r w:rsidRPr="003E47E4">
        <w:rPr>
          <w:rFonts w:ascii="Calibri" w:hAnsi="Calibri" w:cs="Calibri"/>
        </w:rPr>
        <w:t xml:space="preserve"> non-verbal communication is that in a very short time they can learn and feel true things that words could not explain and convey exactly, or that would take more time and effort. The state of the body and its individual parts (head, shoulders, arms, torso, lower limbs) is very indicative of readiness to negotiate or unwilling to contact. The body language issues very often the real feelings, intentions and interests of the other party, regardless of what it wants on the verbal path (orally, in words) to express. The ability to rely on the signs and codes of the human body, as well as to make the desired suggestions in this non-verbal way is extremely useful, but also among the most difficult people. His subconscious character and cultural predetermination further complicate the perception and mastering of these techniques.</w:t>
      </w:r>
    </w:p>
    <w:p w14:paraId="7B01C30A" w14:textId="666A8C83" w:rsidR="003E47E4" w:rsidRPr="003E47E4" w:rsidRDefault="0086139A" w:rsidP="003E47E4">
      <w:pPr>
        <w:rPr>
          <w:rFonts w:ascii="Calibri" w:hAnsi="Calibri" w:cs="Calibri"/>
        </w:rPr>
      </w:pPr>
      <w:r>
        <w:rPr>
          <w:rFonts w:ascii="Calibri" w:hAnsi="Calibri" w:cs="Calibri"/>
        </w:rPr>
        <w:t xml:space="preserve">  </w:t>
      </w:r>
      <w:r w:rsidR="003E47E4" w:rsidRPr="003E47E4">
        <w:rPr>
          <w:rFonts w:ascii="Calibri" w:hAnsi="Calibri" w:cs="Calibri"/>
        </w:rPr>
        <w:t>It should be noted that observations o</w:t>
      </w:r>
      <w:r w:rsidR="003E47E4">
        <w:rPr>
          <w:rFonts w:ascii="Calibri" w:hAnsi="Calibri" w:cs="Calibri"/>
        </w:rPr>
        <w:t>ver</w:t>
      </w:r>
      <w:r w:rsidR="003E47E4" w:rsidRPr="003E47E4">
        <w:rPr>
          <w:rFonts w:ascii="Calibri" w:hAnsi="Calibri" w:cs="Calibri"/>
        </w:rPr>
        <w:t xml:space="preserve"> non-verbal communication are </w:t>
      </w:r>
      <w:r w:rsidR="003E47E4">
        <w:rPr>
          <w:rFonts w:ascii="Calibri" w:hAnsi="Calibri" w:cs="Calibri"/>
        </w:rPr>
        <w:t xml:space="preserve">dated in </w:t>
      </w:r>
      <w:r w:rsidR="003E47E4" w:rsidRPr="003E47E4">
        <w:rPr>
          <w:rFonts w:ascii="Calibri" w:hAnsi="Calibri" w:cs="Calibri"/>
        </w:rPr>
        <w:t>antiquity, when the body language was included in the instruction manuals in the art of speaking (</w:t>
      </w:r>
      <w:proofErr w:type="spellStart"/>
      <w:r w:rsidR="003E47E4" w:rsidRPr="003E47E4">
        <w:rPr>
          <w:rFonts w:ascii="Calibri" w:hAnsi="Calibri" w:cs="Calibri"/>
        </w:rPr>
        <w:t>Kvintilian</w:t>
      </w:r>
      <w:proofErr w:type="spellEnd"/>
      <w:r w:rsidR="003E47E4" w:rsidRPr="003E47E4">
        <w:rPr>
          <w:rFonts w:ascii="Calibri" w:hAnsi="Calibri" w:cs="Calibri"/>
        </w:rPr>
        <w:t xml:space="preserve">; Cicero; Aristotle). </w:t>
      </w:r>
    </w:p>
    <w:p w14:paraId="5221FACA" w14:textId="77777777" w:rsidR="003E47E4" w:rsidRDefault="003E47E4" w:rsidP="00C61C01">
      <w:pPr>
        <w:rPr>
          <w:rFonts w:ascii="Calibri" w:hAnsi="Calibri" w:cs="Calibri"/>
          <w:b/>
          <w:bCs/>
          <w:sz w:val="28"/>
          <w:szCs w:val="28"/>
        </w:rPr>
      </w:pPr>
    </w:p>
    <w:p w14:paraId="78CA4B23" w14:textId="77777777" w:rsidR="000E6797" w:rsidRDefault="000E6797">
      <w:pPr>
        <w:rPr>
          <w:rFonts w:ascii="Calibri" w:hAnsi="Calibri" w:cs="Arial"/>
          <w:b/>
          <w:bCs/>
          <w:sz w:val="28"/>
          <w:szCs w:val="28"/>
          <w:lang w:val="en"/>
        </w:rPr>
      </w:pPr>
    </w:p>
    <w:p w14:paraId="4CEA7EAA" w14:textId="77777777" w:rsidR="000E6797" w:rsidRDefault="000E6797">
      <w:pPr>
        <w:rPr>
          <w:rFonts w:ascii="Calibri" w:hAnsi="Calibri" w:cs="Arial"/>
          <w:b/>
          <w:bCs/>
          <w:sz w:val="28"/>
          <w:szCs w:val="28"/>
          <w:lang w:val="en"/>
        </w:rPr>
      </w:pPr>
    </w:p>
    <w:p w14:paraId="2E456B97" w14:textId="77777777" w:rsidR="000E6797" w:rsidRDefault="000E6797">
      <w:pPr>
        <w:rPr>
          <w:rFonts w:ascii="Calibri" w:hAnsi="Calibri" w:cs="Arial"/>
          <w:b/>
          <w:bCs/>
          <w:sz w:val="28"/>
          <w:szCs w:val="28"/>
          <w:lang w:val="en"/>
        </w:rPr>
      </w:pPr>
    </w:p>
    <w:p w14:paraId="2373412D" w14:textId="77777777" w:rsidR="000E6797" w:rsidRDefault="000E6797">
      <w:pPr>
        <w:rPr>
          <w:rFonts w:ascii="Calibri" w:hAnsi="Calibri" w:cs="Arial"/>
          <w:b/>
          <w:bCs/>
          <w:sz w:val="28"/>
          <w:szCs w:val="28"/>
          <w:lang w:val="en"/>
        </w:rPr>
      </w:pPr>
    </w:p>
    <w:p w14:paraId="1F4BD921" w14:textId="383D51AE" w:rsidR="0086139A" w:rsidRPr="000E6797" w:rsidRDefault="0086139A">
      <w:pPr>
        <w:rPr>
          <w:rFonts w:ascii="Calibri" w:hAnsi="Calibri" w:cs="Calibri"/>
          <w:b/>
          <w:bCs/>
          <w:sz w:val="28"/>
          <w:szCs w:val="28"/>
        </w:rPr>
      </w:pPr>
      <w:r w:rsidRPr="0086139A">
        <w:rPr>
          <w:rFonts w:ascii="Calibri" w:hAnsi="Calibri" w:cs="Arial"/>
          <w:b/>
          <w:bCs/>
          <w:sz w:val="28"/>
          <w:szCs w:val="28"/>
          <w:lang w:val="en"/>
        </w:rPr>
        <w:t xml:space="preserve">5. Conclusion </w:t>
      </w:r>
    </w:p>
    <w:p w14:paraId="4A9D4F7C" w14:textId="77777777" w:rsidR="000E6797" w:rsidRDefault="000E6797" w:rsidP="000E6797">
      <w:pPr>
        <w:rPr>
          <w:rFonts w:ascii="Calibri" w:hAnsi="Calibri" w:cs="Arial"/>
          <w:shd w:val="clear" w:color="auto" w:fill="F5F5F5"/>
        </w:rPr>
      </w:pPr>
      <w:r w:rsidRPr="000E6797">
        <w:rPr>
          <w:rFonts w:ascii="Calibri" w:hAnsi="Calibri" w:cs="Arial"/>
          <w:shd w:val="clear" w:color="auto" w:fill="F5F5F5"/>
        </w:rPr>
        <w:t xml:space="preserve"> </w:t>
      </w:r>
    </w:p>
    <w:p w14:paraId="0E3B6FE0" w14:textId="77777777" w:rsidR="000E6797" w:rsidRPr="000E6797" w:rsidRDefault="000E6797" w:rsidP="000E6797">
      <w:pPr>
        <w:rPr>
          <w:rFonts w:ascii="Calibri" w:hAnsi="Calibri" w:cs="Arial"/>
          <w:lang w:val="en"/>
        </w:rPr>
      </w:pPr>
      <w:r w:rsidRPr="000E6797">
        <w:rPr>
          <w:rFonts w:ascii="Calibri" w:hAnsi="Calibri" w:cs="Arial"/>
          <w:lang w:val="en"/>
        </w:rPr>
        <w:t>It is difficult to imagine life without contact with various institutions, institutions and organizations in the realization of our fundamental rights and obligations. The code of conduct in this case, of course, includes rules for both the visitor and the host. Despite our restrictive frameworks - our options and rules (and often qualifications) on the other side, courtesy remains mandatory. A clear and accurate statement of the problem may facilitate the institution in whose power it is to resolve it. Accuracy, correctness and tact - these are just some of the requirements for successful work. The cultivation of positive approaches and upbringing is not only desirable but also possible.</w:t>
      </w:r>
    </w:p>
    <w:p w14:paraId="193FAF4E" w14:textId="77777777" w:rsidR="000E6797" w:rsidRPr="000E6797" w:rsidRDefault="000E6797" w:rsidP="000E6797">
      <w:pPr>
        <w:rPr>
          <w:rFonts w:ascii="Calibri" w:hAnsi="Calibri" w:cs="Arial"/>
          <w:lang w:val="en"/>
        </w:rPr>
      </w:pPr>
      <w:r w:rsidRPr="000E6797">
        <w:rPr>
          <w:rFonts w:ascii="Calibri" w:hAnsi="Calibri" w:cs="Arial"/>
          <w:lang w:val="en"/>
        </w:rPr>
        <w:t>Proper implementation of the rules and rules for professional communication can play an important, and sometimes decisive, role for the prestige, competitiveness and professional potential of modern organizations, institutions, companies and companies.</w:t>
      </w:r>
    </w:p>
    <w:p w14:paraId="0BE5DCB0" w14:textId="7D9C30D0" w:rsidR="000900A1" w:rsidRPr="000E6797" w:rsidRDefault="000E6797" w:rsidP="000E6797">
      <w:pPr>
        <w:rPr>
          <w:rFonts w:ascii="Calibri" w:hAnsi="Calibri" w:cs="Arial"/>
          <w:lang w:val="en"/>
        </w:rPr>
      </w:pPr>
      <w:r w:rsidRPr="000E6797">
        <w:rPr>
          <w:rFonts w:ascii="Calibri" w:hAnsi="Calibri" w:cs="Arial"/>
          <w:lang w:val="en"/>
        </w:rPr>
        <w:t>In conclusion, both in Europe and worldwide, the ability to communicate is ranked among the personal qualities of employees for their career development. Those employees who are unable to successfully make oral or written business contacts remain at the contractor level</w:t>
      </w:r>
      <w:r>
        <w:rPr>
          <w:rFonts w:ascii="Calibri" w:hAnsi="Calibri" w:cs="Arial"/>
          <w:lang w:val="en"/>
        </w:rPr>
        <w:t>.</w:t>
      </w:r>
      <w:r w:rsidR="000900A1" w:rsidRPr="000E6797">
        <w:rPr>
          <w:rFonts w:ascii="Calibri" w:hAnsi="Calibri" w:cs="Arial"/>
          <w:lang w:val="en"/>
        </w:rPr>
        <w:br w:type="page"/>
      </w:r>
    </w:p>
    <w:p w14:paraId="609033DC" w14:textId="77777777" w:rsidR="0086139A" w:rsidRPr="0086139A" w:rsidRDefault="0086139A">
      <w:pPr>
        <w:rPr>
          <w:rFonts w:ascii="Calibri" w:hAnsi="Calibri" w:cs="Arial"/>
          <w:b/>
          <w:bCs/>
          <w:sz w:val="28"/>
          <w:szCs w:val="28"/>
          <w:lang w:val="en"/>
        </w:rPr>
      </w:pPr>
    </w:p>
    <w:p w14:paraId="40718A25" w14:textId="05C613DC" w:rsidR="000900A1" w:rsidRDefault="00E41762">
      <w:pPr>
        <w:rPr>
          <w:rFonts w:ascii="Calibri" w:hAnsi="Calibri" w:cs="Calibri"/>
          <w:b/>
          <w:bCs/>
        </w:rPr>
      </w:pPr>
      <w:r>
        <w:rPr>
          <w:rFonts w:ascii="Calibri" w:hAnsi="Calibri" w:cs="Calibri"/>
          <w:b/>
          <w:bCs/>
        </w:rPr>
        <w:t xml:space="preserve">6. Bibliography </w:t>
      </w:r>
    </w:p>
    <w:p w14:paraId="72140A23" w14:textId="77777777" w:rsidR="001069D8" w:rsidRDefault="001069D8">
      <w:pPr>
        <w:rPr>
          <w:rFonts w:ascii="Calibri" w:hAnsi="Calibri"/>
          <w:color w:val="000000" w:themeColor="text1"/>
          <w:shd w:val="clear" w:color="auto" w:fill="FFFFFF"/>
        </w:rPr>
      </w:pPr>
    </w:p>
    <w:p w14:paraId="1AF48BE2" w14:textId="14D2B26F" w:rsidR="00E41762" w:rsidRPr="00FA54BA" w:rsidRDefault="00E41762">
      <w:pPr>
        <w:rPr>
          <w:rFonts w:ascii="Calibri" w:hAnsi="Calibri"/>
          <w:color w:val="000000" w:themeColor="text1"/>
          <w:shd w:val="clear" w:color="auto" w:fill="FFFFFF"/>
        </w:rPr>
      </w:pPr>
      <w:proofErr w:type="spellStart"/>
      <w:r w:rsidRPr="00FA54BA">
        <w:rPr>
          <w:rFonts w:ascii="Calibri" w:hAnsi="Calibri"/>
          <w:color w:val="000000" w:themeColor="text1"/>
          <w:shd w:val="clear" w:color="auto" w:fill="FFFFFF"/>
        </w:rPr>
        <w:t>Agee</w:t>
      </w:r>
      <w:proofErr w:type="spellEnd"/>
      <w:r w:rsidRPr="00FA54BA">
        <w:rPr>
          <w:rFonts w:ascii="Calibri" w:hAnsi="Calibri"/>
          <w:color w:val="000000" w:themeColor="text1"/>
          <w:shd w:val="clear" w:color="auto" w:fill="FFFFFF"/>
        </w:rPr>
        <w:t xml:space="preserve">, W.K., R.H. </w:t>
      </w:r>
      <w:proofErr w:type="spellStart"/>
      <w:r w:rsidRPr="00FA54BA">
        <w:rPr>
          <w:rFonts w:ascii="Calibri" w:hAnsi="Calibri"/>
          <w:color w:val="000000" w:themeColor="text1"/>
          <w:shd w:val="clear" w:color="auto" w:fill="FFFFFF"/>
        </w:rPr>
        <w:t>Ault</w:t>
      </w:r>
      <w:proofErr w:type="spellEnd"/>
      <w:r w:rsidRPr="00FA54BA">
        <w:rPr>
          <w:rFonts w:ascii="Calibri" w:hAnsi="Calibri"/>
          <w:color w:val="000000" w:themeColor="text1"/>
          <w:shd w:val="clear" w:color="auto" w:fill="FFFFFF"/>
        </w:rPr>
        <w:t xml:space="preserve"> and E. Emery, eds, 1979, </w:t>
      </w:r>
      <w:r w:rsidRPr="00FA54BA">
        <w:rPr>
          <w:rStyle w:val="Emphasis"/>
          <w:rFonts w:ascii="Calibri" w:hAnsi="Calibri"/>
          <w:color w:val="000000" w:themeColor="text1"/>
          <w:bdr w:val="none" w:sz="0" w:space="0" w:color="auto" w:frame="1"/>
        </w:rPr>
        <w:t>Introduction to Mass Communication</w:t>
      </w:r>
      <w:r w:rsidRPr="00FA54BA">
        <w:rPr>
          <w:rFonts w:ascii="Calibri" w:hAnsi="Calibri"/>
          <w:color w:val="000000" w:themeColor="text1"/>
          <w:shd w:val="clear" w:color="auto" w:fill="FFFFFF"/>
        </w:rPr>
        <w:t>, New York: Harper and Row, Publishers.</w:t>
      </w:r>
    </w:p>
    <w:p w14:paraId="3E27C095" w14:textId="77777777" w:rsidR="001069D8" w:rsidRDefault="001069D8">
      <w:pPr>
        <w:rPr>
          <w:rFonts w:ascii="Calibri" w:hAnsi="Calibri" w:cs="Arial"/>
          <w:shd w:val="clear" w:color="auto" w:fill="FFFFFF"/>
        </w:rPr>
      </w:pPr>
    </w:p>
    <w:p w14:paraId="5C068F87" w14:textId="321080BE" w:rsidR="003F50E4" w:rsidRDefault="003F50E4">
      <w:pPr>
        <w:rPr>
          <w:rFonts w:ascii="Calibri" w:hAnsi="Calibri" w:cs="Arial"/>
          <w:shd w:val="clear" w:color="auto" w:fill="FFFFFF"/>
        </w:rPr>
      </w:pPr>
      <w:proofErr w:type="spellStart"/>
      <w:r w:rsidRPr="003F50E4">
        <w:rPr>
          <w:rFonts w:ascii="Calibri" w:hAnsi="Calibri" w:cs="Arial"/>
          <w:shd w:val="clear" w:color="auto" w:fill="FFFFFF"/>
        </w:rPr>
        <w:t>Argyle</w:t>
      </w:r>
      <w:proofErr w:type="spellEnd"/>
      <w:r w:rsidRPr="003F50E4">
        <w:rPr>
          <w:rFonts w:ascii="Calibri" w:hAnsi="Calibri" w:cs="Arial"/>
          <w:shd w:val="clear" w:color="auto" w:fill="FFFFFF"/>
        </w:rPr>
        <w:t xml:space="preserve">, Michael F., Alkema, </w:t>
      </w:r>
      <w:proofErr w:type="spellStart"/>
      <w:r w:rsidRPr="003F50E4">
        <w:rPr>
          <w:rFonts w:ascii="Calibri" w:hAnsi="Calibri" w:cs="Arial"/>
          <w:shd w:val="clear" w:color="auto" w:fill="FFFFFF"/>
        </w:rPr>
        <w:t>Florisse</w:t>
      </w:r>
      <w:proofErr w:type="spellEnd"/>
      <w:r w:rsidRPr="003F50E4">
        <w:rPr>
          <w:rFonts w:ascii="Calibri" w:hAnsi="Calibri" w:cs="Arial"/>
          <w:shd w:val="clear" w:color="auto" w:fill="FFFFFF"/>
        </w:rPr>
        <w:t xml:space="preserve">, &amp; Gilmour, Robin. </w:t>
      </w:r>
      <w:bookmarkStart w:id="1" w:name="_Hlk28961988"/>
      <w:r w:rsidRPr="003F50E4">
        <w:rPr>
          <w:rFonts w:ascii="Calibri" w:hAnsi="Calibri" w:cs="Arial"/>
          <w:shd w:val="clear" w:color="auto" w:fill="FFFFFF"/>
        </w:rPr>
        <w:t xml:space="preserve">“The </w:t>
      </w:r>
      <w:bookmarkEnd w:id="1"/>
      <w:r w:rsidRPr="003F50E4">
        <w:rPr>
          <w:rFonts w:ascii="Calibri" w:hAnsi="Calibri" w:cs="Arial"/>
          <w:shd w:val="clear" w:color="auto" w:fill="FFFFFF"/>
        </w:rPr>
        <w:t xml:space="preserve">communication of friendly and hostile attitudes: Verbal and nonverbal signals.” </w:t>
      </w:r>
      <w:r w:rsidRPr="003F50E4">
        <w:rPr>
          <w:rFonts w:ascii="Calibri" w:hAnsi="Calibri"/>
          <w:i/>
          <w:iCs/>
          <w:bdr w:val="none" w:sz="0" w:space="0" w:color="auto" w:frame="1"/>
        </w:rPr>
        <w:t>European Journal of Social Psychology</w:t>
      </w:r>
      <w:r w:rsidRPr="003F50E4">
        <w:rPr>
          <w:rFonts w:ascii="Calibri" w:hAnsi="Calibri" w:cs="Arial"/>
          <w:shd w:val="clear" w:color="auto" w:fill="FFFFFF"/>
        </w:rPr>
        <w:t>, 1, 385-402: 1971.</w:t>
      </w:r>
    </w:p>
    <w:p w14:paraId="128C5813" w14:textId="77777777" w:rsidR="001069D8" w:rsidRDefault="001069D8" w:rsidP="001069D8">
      <w:pPr>
        <w:pStyle w:val="NormalWeb"/>
        <w:spacing w:before="0" w:beforeAutospacing="0" w:after="0" w:afterAutospacing="0"/>
        <w:jc w:val="both"/>
        <w:rPr>
          <w:rFonts w:ascii="Calibri" w:hAnsi="Calibri" w:cs="Calibri"/>
          <w:lang w:val="en-US"/>
        </w:rPr>
      </w:pPr>
    </w:p>
    <w:p w14:paraId="18EDA7B6" w14:textId="4B30F3C8" w:rsidR="0089474A" w:rsidRDefault="0089474A" w:rsidP="001069D8">
      <w:pPr>
        <w:pStyle w:val="NormalWeb"/>
        <w:spacing w:before="0" w:beforeAutospacing="0" w:after="0" w:afterAutospacing="0"/>
        <w:jc w:val="both"/>
        <w:rPr>
          <w:rFonts w:ascii="Calibri" w:hAnsi="Calibri" w:cs="Calibri"/>
          <w:lang w:val="en-US"/>
        </w:rPr>
      </w:pPr>
      <w:r w:rsidRPr="0089474A">
        <w:rPr>
          <w:rFonts w:ascii="Calibri" w:hAnsi="Calibri" w:cs="Calibri"/>
          <w:lang w:val="en-US"/>
        </w:rPr>
        <w:t xml:space="preserve">Blanchard, K.H., Hersey, P. and Johnson, D.E. (2000) Management of organizational behavior: Leading human resources. 8th </w:t>
      </w:r>
      <w:proofErr w:type="spellStart"/>
      <w:r w:rsidRPr="0089474A">
        <w:rPr>
          <w:rFonts w:ascii="Calibri" w:hAnsi="Calibri" w:cs="Calibri"/>
          <w:lang w:val="en-US"/>
        </w:rPr>
        <w:t>edn</w:t>
      </w:r>
      <w:proofErr w:type="spellEnd"/>
      <w:r w:rsidRPr="0089474A">
        <w:rPr>
          <w:rFonts w:ascii="Calibri" w:hAnsi="Calibri" w:cs="Calibri"/>
          <w:lang w:val="en-US"/>
        </w:rPr>
        <w:t>. United Kingdom: Prentice Hall</w:t>
      </w:r>
    </w:p>
    <w:p w14:paraId="08D55DA2" w14:textId="77777777" w:rsidR="0089474A" w:rsidRDefault="0089474A" w:rsidP="001069D8">
      <w:pPr>
        <w:pStyle w:val="NormalWeb"/>
        <w:spacing w:before="0" w:beforeAutospacing="0" w:after="0" w:afterAutospacing="0"/>
        <w:jc w:val="both"/>
        <w:rPr>
          <w:rFonts w:ascii="Calibri" w:hAnsi="Calibri" w:cs="Calibri"/>
          <w:lang w:val="en-US"/>
        </w:rPr>
      </w:pPr>
    </w:p>
    <w:p w14:paraId="57FFDAEF" w14:textId="05D5DB4D" w:rsidR="001069D8" w:rsidRDefault="001069D8" w:rsidP="001069D8">
      <w:pPr>
        <w:jc w:val="both"/>
        <w:rPr>
          <w:rFonts w:ascii="Calibri" w:hAnsi="Calibri" w:cs="Calibri"/>
          <w:lang w:val="en-US"/>
        </w:rPr>
      </w:pPr>
      <w:r w:rsidRPr="001069D8">
        <w:rPr>
          <w:rFonts w:ascii="Calibri" w:hAnsi="Calibri" w:cs="Calibri"/>
          <w:lang w:val="en-US"/>
        </w:rPr>
        <w:t xml:space="preserve">Costley, D. </w:t>
      </w:r>
      <w:proofErr w:type="gramStart"/>
      <w:r w:rsidRPr="001069D8">
        <w:rPr>
          <w:rFonts w:ascii="Calibri" w:hAnsi="Calibri" w:cs="Calibri"/>
          <w:lang w:val="en-US"/>
        </w:rPr>
        <w:t>L. ,</w:t>
      </w:r>
      <w:proofErr w:type="gramEnd"/>
      <w:r w:rsidRPr="001069D8">
        <w:rPr>
          <w:rFonts w:ascii="Calibri" w:hAnsi="Calibri" w:cs="Calibri"/>
          <w:lang w:val="en-US"/>
        </w:rPr>
        <w:t xml:space="preserve"> Todd, R.</w:t>
      </w:r>
      <w:r w:rsidRPr="001069D8">
        <w:rPr>
          <w:rFonts w:ascii="Calibri" w:hAnsi="Calibri" w:cs="Calibri"/>
          <w:lang w:val="en-GB"/>
        </w:rPr>
        <w:t>,</w:t>
      </w:r>
      <w:r w:rsidRPr="001069D8">
        <w:rPr>
          <w:rFonts w:ascii="Calibri" w:hAnsi="Calibri" w:cs="Calibri"/>
          <w:lang w:val="en-US"/>
        </w:rPr>
        <w:t xml:space="preserve"> Human relations in organizations</w:t>
      </w:r>
      <w:r w:rsidRPr="001069D8">
        <w:rPr>
          <w:rFonts w:ascii="Calibri" w:hAnsi="Calibri" w:cs="Calibri"/>
          <w:lang w:val="en-GB"/>
        </w:rPr>
        <w:t xml:space="preserve">, </w:t>
      </w:r>
      <w:r w:rsidRPr="001069D8">
        <w:rPr>
          <w:rFonts w:ascii="Calibri" w:hAnsi="Calibri" w:cs="Calibri"/>
          <w:lang w:val="en-US"/>
        </w:rPr>
        <w:t>West publishing company</w:t>
      </w:r>
      <w:r w:rsidRPr="001069D8">
        <w:rPr>
          <w:rFonts w:ascii="Calibri" w:hAnsi="Calibri" w:cs="Calibri"/>
          <w:lang w:val="en-GB"/>
        </w:rPr>
        <w:t>,</w:t>
      </w:r>
      <w:r w:rsidRPr="001069D8">
        <w:rPr>
          <w:rFonts w:ascii="Calibri" w:hAnsi="Calibri" w:cs="Calibri"/>
          <w:lang w:val="en-US"/>
        </w:rPr>
        <w:t xml:space="preserve"> New York, 1987</w:t>
      </w:r>
      <w:r w:rsidRPr="001069D8">
        <w:rPr>
          <w:rFonts w:ascii="Calibri" w:hAnsi="Calibri" w:cs="Calibri"/>
          <w:lang w:val="en-GB"/>
        </w:rPr>
        <w:t xml:space="preserve">: </w:t>
      </w:r>
      <w:r w:rsidRPr="001069D8">
        <w:rPr>
          <w:rFonts w:ascii="Calibri" w:hAnsi="Calibri" w:cs="Calibri"/>
          <w:lang w:val="en-US"/>
        </w:rPr>
        <w:t xml:space="preserve">14. </w:t>
      </w:r>
    </w:p>
    <w:p w14:paraId="784AD2BD" w14:textId="69839E95" w:rsidR="001069D8" w:rsidRDefault="001069D8" w:rsidP="001069D8">
      <w:pPr>
        <w:jc w:val="both"/>
        <w:rPr>
          <w:rFonts w:ascii="Calibri" w:hAnsi="Calibri" w:cs="Calibri"/>
          <w:lang w:val="en-US"/>
        </w:rPr>
      </w:pPr>
    </w:p>
    <w:p w14:paraId="7967B921" w14:textId="1CDBAB97" w:rsidR="001069D8" w:rsidRDefault="001069D8" w:rsidP="001069D8">
      <w:pPr>
        <w:jc w:val="both"/>
        <w:rPr>
          <w:rFonts w:ascii="Calibri" w:hAnsi="Calibri" w:cs="Arial"/>
          <w:shd w:val="clear" w:color="auto" w:fill="FFFFFF"/>
          <w:lang w:val="en-US"/>
        </w:rPr>
      </w:pPr>
      <w:r>
        <w:rPr>
          <w:rFonts w:ascii="Calibri" w:hAnsi="Calibri" w:cs="Calibri"/>
          <w:lang w:val="en-US"/>
        </w:rPr>
        <w:t xml:space="preserve">Fast, </w:t>
      </w:r>
      <w:proofErr w:type="gramStart"/>
      <w:r>
        <w:rPr>
          <w:rFonts w:ascii="Calibri" w:hAnsi="Calibri" w:cs="Calibri"/>
          <w:lang w:val="en-US"/>
        </w:rPr>
        <w:t xml:space="preserve">Julius  </w:t>
      </w:r>
      <w:r w:rsidR="0089474A">
        <w:rPr>
          <w:rFonts w:ascii="Calibri" w:hAnsi="Calibri" w:cs="Arial"/>
          <w:shd w:val="clear" w:color="auto" w:fill="FFFFFF"/>
          <w:lang w:val="en-US"/>
        </w:rPr>
        <w:t>‘</w:t>
      </w:r>
      <w:proofErr w:type="gramEnd"/>
      <w:r w:rsidR="0089474A">
        <w:rPr>
          <w:rFonts w:ascii="Calibri" w:hAnsi="Calibri" w:cs="Arial"/>
          <w:shd w:val="clear" w:color="auto" w:fill="FFFFFF"/>
          <w:lang w:val="en-US"/>
        </w:rPr>
        <w:t xml:space="preserve">’The Body Language’’ </w:t>
      </w:r>
      <w:r>
        <w:rPr>
          <w:rFonts w:ascii="Calibri" w:hAnsi="Calibri" w:cs="Arial"/>
          <w:shd w:val="clear" w:color="auto" w:fill="FFFFFF"/>
          <w:lang w:val="en-US"/>
        </w:rPr>
        <w:t>1993 , first published 1988</w:t>
      </w:r>
    </w:p>
    <w:p w14:paraId="7DEE7C8A" w14:textId="412CAC79" w:rsidR="001069D8" w:rsidRDefault="001069D8" w:rsidP="001069D8">
      <w:pPr>
        <w:jc w:val="both"/>
        <w:rPr>
          <w:rFonts w:ascii="Calibri" w:hAnsi="Calibri" w:cs="Arial"/>
          <w:shd w:val="clear" w:color="auto" w:fill="FFFFFF"/>
          <w:lang w:val="en-US"/>
        </w:rPr>
      </w:pPr>
    </w:p>
    <w:p w14:paraId="639A8019" w14:textId="30221308" w:rsidR="001069D8" w:rsidRDefault="001069D8" w:rsidP="001069D8">
      <w:pPr>
        <w:jc w:val="both"/>
        <w:rPr>
          <w:rFonts w:ascii="Calibri" w:hAnsi="Calibri" w:cs="Calibri"/>
          <w:lang w:val="en-US"/>
        </w:rPr>
      </w:pPr>
      <w:proofErr w:type="spellStart"/>
      <w:r w:rsidRPr="001069D8">
        <w:rPr>
          <w:rFonts w:ascii="Calibri" w:hAnsi="Calibri" w:cs="Calibri"/>
          <w:lang w:val="en-US"/>
        </w:rPr>
        <w:t>Maund</w:t>
      </w:r>
      <w:proofErr w:type="spellEnd"/>
      <w:r w:rsidRPr="001069D8">
        <w:rPr>
          <w:rFonts w:ascii="Calibri" w:hAnsi="Calibri" w:cs="Calibri"/>
          <w:lang w:val="en-US"/>
        </w:rPr>
        <w:t xml:space="preserve">, A. </w:t>
      </w:r>
      <w:proofErr w:type="spellStart"/>
      <w:r w:rsidRPr="001069D8">
        <w:rPr>
          <w:rFonts w:ascii="Calibri" w:hAnsi="Calibri" w:cs="Calibri"/>
          <w:lang w:val="en-US"/>
        </w:rPr>
        <w:t>Schriek</w:t>
      </w:r>
      <w:proofErr w:type="spellEnd"/>
      <w:r w:rsidRPr="001069D8">
        <w:rPr>
          <w:rFonts w:ascii="Calibri" w:hAnsi="Calibri" w:cs="Calibri"/>
          <w:lang w:val="en-US"/>
        </w:rPr>
        <w:t xml:space="preserve">, M. and </w:t>
      </w:r>
      <w:proofErr w:type="spellStart"/>
      <w:r w:rsidRPr="001069D8">
        <w:rPr>
          <w:rFonts w:ascii="Calibri" w:hAnsi="Calibri" w:cs="Calibri"/>
          <w:lang w:val="en-US"/>
        </w:rPr>
        <w:t>Tinkler</w:t>
      </w:r>
      <w:proofErr w:type="spellEnd"/>
      <w:r w:rsidRPr="001069D8">
        <w:rPr>
          <w:rFonts w:ascii="Calibri" w:hAnsi="Calibri" w:cs="Calibri"/>
          <w:lang w:val="en-US"/>
        </w:rPr>
        <w:t xml:space="preserve">, P. (2017). Certificate in Higher Education: Skills for the Workplace Student Yearbook.  Sage Publications </w:t>
      </w:r>
    </w:p>
    <w:p w14:paraId="2640DFE4" w14:textId="21D9FA55" w:rsidR="001069D8" w:rsidRDefault="001069D8" w:rsidP="001069D8">
      <w:pPr>
        <w:jc w:val="both"/>
        <w:rPr>
          <w:rFonts w:ascii="Calibri" w:hAnsi="Calibri" w:cs="Calibri"/>
          <w:lang w:val="en-US"/>
        </w:rPr>
      </w:pPr>
    </w:p>
    <w:p w14:paraId="69E17EFD" w14:textId="75C9660A" w:rsidR="001069D8" w:rsidRDefault="001069D8" w:rsidP="001069D8">
      <w:pPr>
        <w:jc w:val="both"/>
        <w:rPr>
          <w:rFonts w:ascii="Calibri" w:hAnsi="Calibri" w:cs="Calibri"/>
          <w:lang w:val="en-US"/>
        </w:rPr>
      </w:pPr>
      <w:r w:rsidRPr="0089474A">
        <w:rPr>
          <w:rFonts w:ascii="Calibri" w:hAnsi="Calibri" w:cs="Calibri"/>
          <w:lang w:val="en-US"/>
        </w:rPr>
        <w:t>Morgan, P. (2016).  The Business Student’s Guide to Study and Employability.  Sage Publications</w:t>
      </w:r>
    </w:p>
    <w:p w14:paraId="4A5C8418" w14:textId="5A446D4D" w:rsidR="0089474A" w:rsidRDefault="0089474A" w:rsidP="001069D8">
      <w:pPr>
        <w:jc w:val="both"/>
        <w:rPr>
          <w:rFonts w:ascii="Calibri" w:hAnsi="Calibri" w:cs="Calibri"/>
          <w:lang w:val="en-US"/>
        </w:rPr>
      </w:pPr>
    </w:p>
    <w:p w14:paraId="0E2201FC" w14:textId="3CFEF80C" w:rsidR="0089474A" w:rsidRPr="0089474A" w:rsidRDefault="0089474A" w:rsidP="001069D8">
      <w:pPr>
        <w:jc w:val="both"/>
        <w:rPr>
          <w:rFonts w:ascii="Calibri" w:hAnsi="Calibri" w:cs="Calibri"/>
          <w:lang w:val="en-US"/>
        </w:rPr>
      </w:pPr>
      <w:proofErr w:type="spellStart"/>
      <w:r>
        <w:rPr>
          <w:rFonts w:ascii="Calibri" w:hAnsi="Calibri" w:cs="Calibri"/>
          <w:lang w:val="en-US"/>
        </w:rPr>
        <w:t>Stoykov</w:t>
      </w:r>
      <w:proofErr w:type="spellEnd"/>
      <w:r>
        <w:rPr>
          <w:rFonts w:ascii="Calibri" w:hAnsi="Calibri" w:cs="Calibri"/>
          <w:lang w:val="en-US"/>
        </w:rPr>
        <w:t>, L. (2005) ‘’Business communication ‘’</w:t>
      </w:r>
    </w:p>
    <w:p w14:paraId="46E30A39" w14:textId="77777777" w:rsidR="0089474A" w:rsidRDefault="0089474A" w:rsidP="0089474A">
      <w:pPr>
        <w:pStyle w:val="NormalWeb"/>
        <w:spacing w:before="0" w:beforeAutospacing="0" w:after="0" w:afterAutospacing="0"/>
        <w:jc w:val="both"/>
        <w:rPr>
          <w:rFonts w:ascii="Calibri" w:hAnsi="Calibri" w:cs="Calibri"/>
          <w:lang w:val="en-US"/>
        </w:rPr>
      </w:pPr>
    </w:p>
    <w:p w14:paraId="2D5B49A8" w14:textId="1C7EC89E" w:rsidR="0089474A" w:rsidRPr="001069D8" w:rsidRDefault="0089474A" w:rsidP="0089474A">
      <w:pPr>
        <w:pStyle w:val="NormalWeb"/>
        <w:spacing w:before="0" w:beforeAutospacing="0" w:after="0" w:afterAutospacing="0"/>
        <w:jc w:val="both"/>
        <w:rPr>
          <w:rFonts w:ascii="Calibri" w:hAnsi="Calibri" w:cs="Calibri"/>
          <w:lang w:val="en-US"/>
        </w:rPr>
      </w:pPr>
      <w:r w:rsidRPr="001069D8">
        <w:rPr>
          <w:rFonts w:ascii="Calibri" w:hAnsi="Calibri" w:cs="Calibri"/>
          <w:lang w:val="en-US"/>
        </w:rPr>
        <w:t>https://www.researchgate.net/publication/315803900_Upravlenie_na_biznes_komunikaciata</w:t>
      </w:r>
    </w:p>
    <w:p w14:paraId="2225710C" w14:textId="77777777" w:rsidR="0089474A" w:rsidRDefault="0089474A" w:rsidP="0089474A">
      <w:pPr>
        <w:jc w:val="both"/>
        <w:rPr>
          <w:rFonts w:ascii="Calibri" w:hAnsi="Calibri" w:cs="Calibri"/>
          <w:lang w:val="en-US"/>
        </w:rPr>
      </w:pPr>
    </w:p>
    <w:p w14:paraId="33D0F665" w14:textId="0F0C08B9" w:rsidR="00FA54BA" w:rsidRDefault="00FA54BA">
      <w:pPr>
        <w:rPr>
          <w:rFonts w:ascii="Calibri" w:hAnsi="Calibri" w:cs="Calibri"/>
          <w:shd w:val="clear" w:color="auto" w:fill="FFFFFF"/>
        </w:rPr>
      </w:pPr>
    </w:p>
    <w:p w14:paraId="5BB756C8" w14:textId="77777777" w:rsidR="0089474A" w:rsidRDefault="0089474A">
      <w:pPr>
        <w:rPr>
          <w:rFonts w:ascii="Calibri" w:hAnsi="Calibri" w:cs="Calibri"/>
          <w:shd w:val="clear" w:color="auto" w:fill="FFFFFF"/>
        </w:rPr>
      </w:pPr>
    </w:p>
    <w:p w14:paraId="5D7BED1B" w14:textId="77777777" w:rsidR="0089474A" w:rsidRPr="0089474A" w:rsidRDefault="0089474A">
      <w:pPr>
        <w:rPr>
          <w:rFonts w:ascii="Calibri" w:hAnsi="Calibri" w:cs="Calibri"/>
          <w:shd w:val="clear" w:color="auto" w:fill="FFFFFF"/>
        </w:rPr>
      </w:pPr>
    </w:p>
    <w:p w14:paraId="46B8C120" w14:textId="77777777" w:rsidR="00E41762" w:rsidRDefault="00E41762">
      <w:pPr>
        <w:rPr>
          <w:rFonts w:ascii="Calibri" w:hAnsi="Calibri" w:cs="Calibri"/>
          <w:b/>
          <w:bCs/>
        </w:rPr>
      </w:pPr>
    </w:p>
    <w:p w14:paraId="4E1CD079" w14:textId="77777777" w:rsidR="00E41762" w:rsidRDefault="00E41762">
      <w:pPr>
        <w:rPr>
          <w:rFonts w:ascii="Calibri" w:hAnsi="Calibri" w:cs="Calibri"/>
          <w:b/>
          <w:bCs/>
        </w:rPr>
      </w:pPr>
    </w:p>
    <w:p w14:paraId="0068E7A0" w14:textId="77777777" w:rsidR="000900A1" w:rsidRDefault="000900A1">
      <w:pPr>
        <w:rPr>
          <w:rFonts w:ascii="Calibri" w:hAnsi="Calibri" w:cs="Calibri"/>
          <w:b/>
          <w:bCs/>
        </w:rPr>
      </w:pPr>
      <w:r>
        <w:rPr>
          <w:rFonts w:ascii="Calibri" w:hAnsi="Calibri" w:cs="Calibri"/>
          <w:b/>
          <w:bCs/>
        </w:rPr>
        <w:br w:type="page"/>
      </w:r>
    </w:p>
    <w:p w14:paraId="74D82DBC" w14:textId="63D388E0" w:rsidR="000900A1" w:rsidRPr="000E6797" w:rsidRDefault="0089474A">
      <w:pPr>
        <w:rPr>
          <w:rFonts w:ascii="Calibri" w:hAnsi="Calibri" w:cs="Calibri"/>
          <w:b/>
          <w:bCs/>
          <w:sz w:val="28"/>
          <w:szCs w:val="28"/>
          <w:lang w:val="en-US"/>
        </w:rPr>
      </w:pPr>
      <w:r w:rsidRPr="000E6797">
        <w:rPr>
          <w:rFonts w:ascii="Calibri" w:hAnsi="Calibri" w:cs="Calibri"/>
          <w:b/>
          <w:bCs/>
          <w:sz w:val="28"/>
          <w:szCs w:val="28"/>
          <w:lang w:val="en-US"/>
        </w:rPr>
        <w:lastRenderedPageBreak/>
        <w:t xml:space="preserve">7. Appendix </w:t>
      </w:r>
    </w:p>
    <w:p w14:paraId="6EB957E2" w14:textId="77777777" w:rsidR="00F03DA1" w:rsidRDefault="00F03DA1">
      <w:pPr>
        <w:rPr>
          <w:rFonts w:ascii="Calibri" w:hAnsi="Calibri" w:cs="Calibri"/>
          <w:b/>
          <w:bCs/>
        </w:rPr>
      </w:pPr>
    </w:p>
    <w:p w14:paraId="7D28478D" w14:textId="1509FF0D" w:rsidR="00F03DA1" w:rsidRDefault="00F03DA1">
      <w:pPr>
        <w:rPr>
          <w:rFonts w:ascii="Calibri" w:hAnsi="Calibri" w:cs="Calibri"/>
          <w:b/>
          <w:bCs/>
          <w:lang w:val="en-US"/>
        </w:rPr>
      </w:pPr>
      <w:r>
        <w:rPr>
          <w:rFonts w:ascii="Calibri" w:hAnsi="Calibri" w:cs="Calibri"/>
          <w:b/>
          <w:bCs/>
          <w:lang w:val="en-US"/>
        </w:rPr>
        <w:t xml:space="preserve">Copies of all in-class </w:t>
      </w:r>
      <w:proofErr w:type="gramStart"/>
      <w:r>
        <w:rPr>
          <w:rFonts w:ascii="Calibri" w:hAnsi="Calibri" w:cs="Calibri"/>
          <w:b/>
          <w:bCs/>
          <w:lang w:val="en-US"/>
        </w:rPr>
        <w:t>exercises ;</w:t>
      </w:r>
      <w:proofErr w:type="gramEnd"/>
    </w:p>
    <w:p w14:paraId="3B8A6183" w14:textId="46CBC13C" w:rsidR="00F03DA1" w:rsidRDefault="00F03DA1">
      <w:pPr>
        <w:rPr>
          <w:rFonts w:ascii="Calibri" w:hAnsi="Calibri" w:cs="Calibri"/>
          <w:b/>
          <w:bCs/>
          <w:lang w:val="en-US"/>
        </w:rPr>
      </w:pPr>
    </w:p>
    <w:p w14:paraId="11C0E67A" w14:textId="0591CA86" w:rsidR="00F03DA1" w:rsidRDefault="00F03DA1">
      <w:pPr>
        <w:rPr>
          <w:rFonts w:ascii="Calibri" w:hAnsi="Calibri" w:cs="Calibri"/>
          <w:b/>
          <w:bCs/>
          <w:lang w:val="en-US"/>
        </w:rPr>
      </w:pPr>
      <w:r>
        <w:rPr>
          <w:rFonts w:ascii="Calibri" w:hAnsi="Calibri" w:cs="Calibri"/>
          <w:b/>
          <w:bCs/>
          <w:noProof/>
          <w:lang w:val="en-US"/>
        </w:rPr>
        <w:drawing>
          <wp:inline distT="0" distB="0" distL="0" distR="0" wp14:anchorId="45132476" wp14:editId="39919A6A">
            <wp:extent cx="5731510" cy="7642225"/>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0C1AB5E" w14:textId="77777777" w:rsidR="00F03DA1" w:rsidRDefault="00F03DA1">
      <w:pPr>
        <w:rPr>
          <w:rFonts w:ascii="Calibri" w:hAnsi="Calibri" w:cs="Calibri"/>
          <w:b/>
          <w:bCs/>
          <w:lang w:val="en-US"/>
        </w:rPr>
      </w:pPr>
    </w:p>
    <w:p w14:paraId="3233BC65" w14:textId="0D4DE7C8" w:rsidR="000900A1" w:rsidRDefault="000900A1">
      <w:pPr>
        <w:rPr>
          <w:rFonts w:ascii="Calibri" w:hAnsi="Calibri" w:cs="Calibri"/>
          <w:b/>
          <w:bCs/>
        </w:rPr>
      </w:pPr>
      <w:r>
        <w:rPr>
          <w:rFonts w:ascii="Calibri" w:hAnsi="Calibri" w:cs="Calibri"/>
          <w:b/>
          <w:bCs/>
        </w:rPr>
        <w:br w:type="page"/>
      </w:r>
    </w:p>
    <w:p w14:paraId="08BF2A18" w14:textId="0239ED75" w:rsidR="000900A1" w:rsidRDefault="000900A1">
      <w:pPr>
        <w:rPr>
          <w:rFonts w:ascii="Calibri" w:hAnsi="Calibri" w:cs="Calibri"/>
          <w:b/>
          <w:bCs/>
        </w:rPr>
      </w:pPr>
    </w:p>
    <w:p w14:paraId="03576578" w14:textId="4EFDCEF2" w:rsidR="000900A1" w:rsidRDefault="00F03DA1">
      <w:pPr>
        <w:rPr>
          <w:rFonts w:ascii="Calibri" w:hAnsi="Calibri" w:cs="Calibri"/>
          <w:b/>
          <w:bCs/>
        </w:rPr>
      </w:pPr>
      <w:r>
        <w:rPr>
          <w:rFonts w:ascii="Calibri" w:hAnsi="Calibri" w:cs="Calibri"/>
          <w:b/>
          <w:bCs/>
          <w:noProof/>
        </w:rPr>
        <w:drawing>
          <wp:inline distT="0" distB="0" distL="0" distR="0" wp14:anchorId="79F8F613" wp14:editId="3898C240">
            <wp:extent cx="5731510" cy="764222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0900A1">
        <w:rPr>
          <w:rFonts w:ascii="Calibri" w:hAnsi="Calibri" w:cs="Calibri"/>
          <w:b/>
          <w:bCs/>
        </w:rPr>
        <w:br w:type="page"/>
      </w:r>
    </w:p>
    <w:p w14:paraId="7CF5F160" w14:textId="492E0565" w:rsidR="000900A1" w:rsidRDefault="000900A1">
      <w:pPr>
        <w:rPr>
          <w:rFonts w:ascii="Calibri" w:hAnsi="Calibri" w:cs="Calibri"/>
          <w:b/>
          <w:bCs/>
        </w:rPr>
      </w:pPr>
    </w:p>
    <w:p w14:paraId="0591DD0C" w14:textId="62C45171" w:rsidR="000900A1" w:rsidRDefault="00F03DA1">
      <w:pPr>
        <w:rPr>
          <w:rFonts w:ascii="Calibri" w:hAnsi="Calibri" w:cs="Calibri"/>
          <w:b/>
          <w:bCs/>
        </w:rPr>
      </w:pPr>
      <w:r>
        <w:rPr>
          <w:rFonts w:ascii="Calibri" w:hAnsi="Calibri" w:cs="Calibri"/>
          <w:b/>
          <w:bCs/>
          <w:noProof/>
        </w:rPr>
        <w:drawing>
          <wp:inline distT="0" distB="0" distL="0" distR="0" wp14:anchorId="20754EB2" wp14:editId="2B74FB53">
            <wp:extent cx="5731510" cy="4298950"/>
            <wp:effectExtent l="0" t="0" r="2540" b="635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0993793_478521072852536_9054735639240507392_n.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0900A1">
        <w:rPr>
          <w:rFonts w:ascii="Calibri" w:hAnsi="Calibri" w:cs="Calibri"/>
          <w:b/>
          <w:bCs/>
        </w:rPr>
        <w:br w:type="page"/>
      </w:r>
      <w:r>
        <w:rPr>
          <w:rFonts w:ascii="Calibri" w:hAnsi="Calibri" w:cs="Calibri"/>
          <w:b/>
          <w:bCs/>
          <w:noProof/>
        </w:rPr>
        <w:lastRenderedPageBreak/>
        <w:drawing>
          <wp:inline distT="0" distB="0" distL="0" distR="0" wp14:anchorId="73206192" wp14:editId="5CC4B939">
            <wp:extent cx="5731510" cy="7642225"/>
            <wp:effectExtent l="0" t="0" r="254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p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1EBABE4" w14:textId="0AD655AB" w:rsidR="000900A1" w:rsidRDefault="000900A1">
      <w:pPr>
        <w:rPr>
          <w:rFonts w:ascii="Calibri" w:hAnsi="Calibri" w:cs="Calibri"/>
          <w:b/>
          <w:bCs/>
        </w:rPr>
      </w:pPr>
    </w:p>
    <w:p w14:paraId="5BA1265C" w14:textId="77777777" w:rsidR="000900A1" w:rsidRDefault="000900A1">
      <w:pPr>
        <w:rPr>
          <w:rFonts w:ascii="Calibri" w:hAnsi="Calibri" w:cs="Calibri"/>
          <w:b/>
          <w:bCs/>
        </w:rPr>
      </w:pPr>
      <w:r>
        <w:rPr>
          <w:rFonts w:ascii="Calibri" w:hAnsi="Calibri" w:cs="Calibri"/>
          <w:b/>
          <w:bCs/>
        </w:rPr>
        <w:br w:type="page"/>
      </w:r>
    </w:p>
    <w:p w14:paraId="08E66C53" w14:textId="24E24411" w:rsidR="000900A1" w:rsidRDefault="000900A1">
      <w:pPr>
        <w:rPr>
          <w:rFonts w:ascii="Calibri" w:hAnsi="Calibri" w:cs="Calibri"/>
          <w:b/>
          <w:bCs/>
        </w:rPr>
      </w:pPr>
    </w:p>
    <w:p w14:paraId="1759F680" w14:textId="71F98121" w:rsidR="000900A1" w:rsidRDefault="00F03DA1">
      <w:pPr>
        <w:rPr>
          <w:rFonts w:ascii="Calibri" w:hAnsi="Calibri" w:cs="Calibri"/>
          <w:b/>
          <w:bCs/>
        </w:rPr>
      </w:pPr>
      <w:r>
        <w:rPr>
          <w:rFonts w:ascii="Calibri" w:hAnsi="Calibri" w:cs="Calibri"/>
          <w:b/>
          <w:bCs/>
          <w:noProof/>
        </w:rPr>
        <w:drawing>
          <wp:inline distT="0" distB="0" distL="0" distR="0" wp14:anchorId="0BDBBD70" wp14:editId="3BADB53D">
            <wp:extent cx="5731510" cy="7642225"/>
            <wp:effectExtent l="0" t="0" r="254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1675165_541615583364065_2394312008297086976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0900A1">
        <w:rPr>
          <w:rFonts w:ascii="Calibri" w:hAnsi="Calibri" w:cs="Calibri"/>
          <w:b/>
          <w:bCs/>
        </w:rPr>
        <w:br w:type="page"/>
      </w:r>
      <w:r>
        <w:rPr>
          <w:rFonts w:ascii="Calibri" w:hAnsi="Calibri" w:cs="Calibri"/>
          <w:b/>
          <w:bCs/>
          <w:noProof/>
        </w:rPr>
        <w:lastRenderedPageBreak/>
        <w:drawing>
          <wp:inline distT="0" distB="0" distL="0" distR="0" wp14:anchorId="7B556783" wp14:editId="55D403FE">
            <wp:extent cx="5731510" cy="7642225"/>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p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E2036C7" w14:textId="35425DA5" w:rsidR="000900A1" w:rsidRDefault="000900A1">
      <w:pPr>
        <w:rPr>
          <w:rFonts w:ascii="Calibri" w:hAnsi="Calibri" w:cs="Calibri"/>
          <w:b/>
          <w:bCs/>
        </w:rPr>
      </w:pPr>
    </w:p>
    <w:p w14:paraId="4E0F4301" w14:textId="77777777" w:rsidR="000900A1" w:rsidRDefault="000900A1">
      <w:pPr>
        <w:rPr>
          <w:rFonts w:ascii="Calibri" w:hAnsi="Calibri" w:cs="Calibri"/>
          <w:b/>
          <w:bCs/>
        </w:rPr>
      </w:pPr>
      <w:r>
        <w:rPr>
          <w:rFonts w:ascii="Calibri" w:hAnsi="Calibri" w:cs="Calibri"/>
          <w:b/>
          <w:bCs/>
        </w:rPr>
        <w:br w:type="page"/>
      </w:r>
    </w:p>
    <w:p w14:paraId="7F63DDD6" w14:textId="59410600" w:rsidR="000900A1" w:rsidRPr="000900A1" w:rsidRDefault="00F03DA1">
      <w:pPr>
        <w:rPr>
          <w:rFonts w:ascii="Calibri" w:hAnsi="Calibri" w:cs="Calibri"/>
          <w:b/>
          <w:bCs/>
          <w:lang w:val="en-GB"/>
        </w:rPr>
      </w:pPr>
      <w:bookmarkStart w:id="2" w:name="_GoBack"/>
      <w:r>
        <w:rPr>
          <w:rFonts w:ascii="Calibri" w:hAnsi="Calibri" w:cs="Calibri"/>
          <w:b/>
          <w:bCs/>
          <w:noProof/>
          <w:lang w:val="en-GB"/>
        </w:rPr>
        <w:lastRenderedPageBreak/>
        <w:drawing>
          <wp:inline distT="0" distB="0" distL="0" distR="0" wp14:anchorId="2E901687" wp14:editId="60D89A83">
            <wp:extent cx="5731510" cy="7642225"/>
            <wp:effectExtent l="0" t="0" r="2540"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1347325_1204418489766522_1407889132872531968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bookmarkEnd w:id="2"/>
    </w:p>
    <w:sectPr w:rsidR="000900A1" w:rsidRPr="000900A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59519" w14:textId="77777777" w:rsidR="00CB7F95" w:rsidRDefault="00CB7F95" w:rsidP="00C212CA">
      <w:r>
        <w:separator/>
      </w:r>
    </w:p>
  </w:endnote>
  <w:endnote w:type="continuationSeparator" w:id="0">
    <w:p w14:paraId="3EDFD96E" w14:textId="77777777" w:rsidR="00CB7F95" w:rsidRDefault="00CB7F95" w:rsidP="00C21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4CA58" w14:textId="77777777" w:rsidR="00CB7F95" w:rsidRDefault="00CB7F95" w:rsidP="00C212CA">
      <w:r>
        <w:separator/>
      </w:r>
    </w:p>
  </w:footnote>
  <w:footnote w:type="continuationSeparator" w:id="0">
    <w:p w14:paraId="0BB1862B" w14:textId="77777777" w:rsidR="00CB7F95" w:rsidRDefault="00CB7F95" w:rsidP="00C21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189581"/>
      <w:docPartObj>
        <w:docPartGallery w:val="Page Numbers (Top of Page)"/>
        <w:docPartUnique/>
      </w:docPartObj>
    </w:sdtPr>
    <w:sdtEndPr>
      <w:rPr>
        <w:noProof/>
      </w:rPr>
    </w:sdtEndPr>
    <w:sdtContent>
      <w:p w14:paraId="224B4940" w14:textId="3E695443" w:rsidR="00C212CA" w:rsidRDefault="00C212CA">
        <w:pPr>
          <w:pStyle w:val="Header"/>
        </w:pPr>
        <w:r>
          <w:fldChar w:fldCharType="begin"/>
        </w:r>
        <w:r>
          <w:instrText xml:space="preserve"> PAGE   \* MERGEFORMAT </w:instrText>
        </w:r>
        <w:r>
          <w:fldChar w:fldCharType="separate"/>
        </w:r>
        <w:r>
          <w:rPr>
            <w:noProof/>
          </w:rPr>
          <w:t>2</w:t>
        </w:r>
        <w:r>
          <w:rPr>
            <w:noProof/>
          </w:rPr>
          <w:fldChar w:fldCharType="end"/>
        </w:r>
      </w:p>
    </w:sdtContent>
  </w:sdt>
  <w:sdt>
    <w:sdtPr>
      <w:id w:val="-1821190642"/>
      <w:docPartObj>
        <w:docPartGallery w:val="Page Numbers (Margins)"/>
        <w:docPartUnique/>
      </w:docPartObj>
    </w:sdtPr>
    <w:sdtContent>
      <w:p w14:paraId="72C3346C" w14:textId="69B7C2CF" w:rsidR="00C212CA" w:rsidRDefault="00C212CA">
        <w:pPr>
          <w:pStyle w:val="Header"/>
        </w:pPr>
        <w:r>
          <w:rPr>
            <w:noProof/>
          </w:rPr>
          <mc:AlternateContent>
            <mc:Choice Requires="wps">
              <w:drawing>
                <wp:anchor distT="0" distB="0" distL="114300" distR="114300" simplePos="0" relativeHeight="251659264" behindDoc="0" locked="0" layoutInCell="0" allowOverlap="1" wp14:anchorId="3F5D4891" wp14:editId="008C5A33">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5B206" w14:textId="77777777" w:rsidR="00C212CA" w:rsidRDefault="00C212C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F5D4891"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78B5B206" w14:textId="77777777" w:rsidR="00C212CA" w:rsidRDefault="00C212C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87DFE"/>
    <w:multiLevelType w:val="hybridMultilevel"/>
    <w:tmpl w:val="0DA23BF6"/>
    <w:lvl w:ilvl="0" w:tplc="4164F62E">
      <w:start w:val="1"/>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A093F"/>
    <w:multiLevelType w:val="multilevel"/>
    <w:tmpl w:val="31AE33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65DF5AAD"/>
    <w:multiLevelType w:val="hybridMultilevel"/>
    <w:tmpl w:val="A4C23E2E"/>
    <w:lvl w:ilvl="0" w:tplc="B05891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93C"/>
    <w:rsid w:val="000900A1"/>
    <w:rsid w:val="000A41DA"/>
    <w:rsid w:val="000E6797"/>
    <w:rsid w:val="001069D8"/>
    <w:rsid w:val="002F6C9C"/>
    <w:rsid w:val="003E47E4"/>
    <w:rsid w:val="003F50E4"/>
    <w:rsid w:val="00475CA5"/>
    <w:rsid w:val="00611FD1"/>
    <w:rsid w:val="00757C7B"/>
    <w:rsid w:val="0086139A"/>
    <w:rsid w:val="0089474A"/>
    <w:rsid w:val="00A3593C"/>
    <w:rsid w:val="00BF2A0A"/>
    <w:rsid w:val="00C212CA"/>
    <w:rsid w:val="00C61C01"/>
    <w:rsid w:val="00CB5557"/>
    <w:rsid w:val="00CB7F95"/>
    <w:rsid w:val="00D24EC7"/>
    <w:rsid w:val="00DE2158"/>
    <w:rsid w:val="00E41762"/>
    <w:rsid w:val="00E50E72"/>
    <w:rsid w:val="00F03DA1"/>
    <w:rsid w:val="00F70F24"/>
    <w:rsid w:val="00FA5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91465"/>
  <w15:chartTrackingRefBased/>
  <w15:docId w15:val="{CF4A6279-A093-425E-9666-786D57D39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9D8"/>
    <w:pPr>
      <w:spacing w:after="0" w:line="240" w:lineRule="auto"/>
    </w:pPr>
    <w:rPr>
      <w:rFonts w:ascii="Times New Roman" w:eastAsia="Calibri" w:hAnsi="Times New Roman" w:cs="Times New Roman"/>
      <w:sz w:val="24"/>
      <w:szCs w:val="24"/>
      <w:lang w:val="bg-BG" w:eastAsia="bg-BG"/>
    </w:rPr>
  </w:style>
  <w:style w:type="paragraph" w:styleId="Heading1">
    <w:name w:val="heading 1"/>
    <w:basedOn w:val="Normal"/>
    <w:next w:val="Normal"/>
    <w:link w:val="Heading1Char"/>
    <w:uiPriority w:val="9"/>
    <w:qFormat/>
    <w:rsid w:val="000900A1"/>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0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00A1"/>
    <w:pPr>
      <w:outlineLvl w:val="9"/>
    </w:pPr>
    <w:rPr>
      <w:lang w:val="en-US"/>
    </w:rPr>
  </w:style>
  <w:style w:type="paragraph" w:styleId="Header">
    <w:name w:val="header"/>
    <w:basedOn w:val="Normal"/>
    <w:link w:val="HeaderChar"/>
    <w:uiPriority w:val="99"/>
    <w:unhideWhenUsed/>
    <w:rsid w:val="00C212CA"/>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C212CA"/>
  </w:style>
  <w:style w:type="paragraph" w:styleId="Footer">
    <w:name w:val="footer"/>
    <w:basedOn w:val="Normal"/>
    <w:link w:val="FooterChar"/>
    <w:uiPriority w:val="99"/>
    <w:unhideWhenUsed/>
    <w:rsid w:val="00C212CA"/>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C212CA"/>
  </w:style>
  <w:style w:type="paragraph" w:styleId="ListParagraph">
    <w:name w:val="List Paragraph"/>
    <w:basedOn w:val="Normal"/>
    <w:uiPriority w:val="34"/>
    <w:qFormat/>
    <w:rsid w:val="00F70F24"/>
    <w:pPr>
      <w:spacing w:after="160" w:line="259" w:lineRule="auto"/>
      <w:ind w:left="720"/>
      <w:contextualSpacing/>
    </w:pPr>
    <w:rPr>
      <w:rFonts w:asciiTheme="minorHAnsi" w:eastAsiaTheme="minorHAnsi" w:hAnsiTheme="minorHAnsi" w:cstheme="minorBidi"/>
      <w:sz w:val="22"/>
      <w:szCs w:val="22"/>
      <w:lang w:val="en-GB" w:eastAsia="en-US"/>
    </w:rPr>
  </w:style>
  <w:style w:type="character" w:styleId="Emphasis">
    <w:name w:val="Emphasis"/>
    <w:basedOn w:val="DefaultParagraphFont"/>
    <w:uiPriority w:val="20"/>
    <w:qFormat/>
    <w:rsid w:val="00E41762"/>
    <w:rPr>
      <w:i/>
      <w:iCs/>
    </w:rPr>
  </w:style>
  <w:style w:type="paragraph" w:styleId="NormalWeb">
    <w:name w:val="Normal (Web)"/>
    <w:basedOn w:val="Normal"/>
    <w:semiHidden/>
    <w:unhideWhenUsed/>
    <w:rsid w:val="001069D8"/>
    <w:pPr>
      <w:spacing w:before="100" w:beforeAutospacing="1" w:after="100" w:afterAutospacing="1"/>
    </w:pPr>
    <w:rPr>
      <w:rFonts w:eastAsia="Times New Roman"/>
    </w:rPr>
  </w:style>
  <w:style w:type="paragraph" w:styleId="TOC2">
    <w:name w:val="toc 2"/>
    <w:basedOn w:val="Normal"/>
    <w:next w:val="Normal"/>
    <w:autoRedefine/>
    <w:uiPriority w:val="39"/>
    <w:unhideWhenUsed/>
    <w:rsid w:val="0089474A"/>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89474A"/>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89474A"/>
    <w:pPr>
      <w:spacing w:after="100" w:line="259" w:lineRule="auto"/>
      <w:ind w:left="440"/>
    </w:pPr>
    <w:rPr>
      <w:rFonts w:asciiTheme="minorHAnsi" w:eastAsiaTheme="minorEastAsia" w:hAnsiTheme="minorHAnsi"/>
      <w:sz w:val="22"/>
      <w:szCs w:val="22"/>
      <w:lang w:val="en-US" w:eastAsia="en-US"/>
    </w:rPr>
  </w:style>
  <w:style w:type="paragraph" w:styleId="BalloonText">
    <w:name w:val="Balloon Text"/>
    <w:basedOn w:val="Normal"/>
    <w:link w:val="BalloonTextChar"/>
    <w:uiPriority w:val="99"/>
    <w:semiHidden/>
    <w:unhideWhenUsed/>
    <w:rsid w:val="008947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74A"/>
    <w:rPr>
      <w:rFonts w:ascii="Segoe UI" w:eastAsia="Calibri" w:hAnsi="Segoe UI" w:cs="Segoe UI"/>
      <w:sz w:val="18"/>
      <w:szCs w:val="18"/>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843777">
      <w:bodyDiv w:val="1"/>
      <w:marLeft w:val="0"/>
      <w:marRight w:val="0"/>
      <w:marTop w:val="0"/>
      <w:marBottom w:val="0"/>
      <w:divBdr>
        <w:top w:val="none" w:sz="0" w:space="0" w:color="auto"/>
        <w:left w:val="none" w:sz="0" w:space="0" w:color="auto"/>
        <w:bottom w:val="none" w:sz="0" w:space="0" w:color="auto"/>
        <w:right w:val="none" w:sz="0" w:space="0" w:color="auto"/>
      </w:divBdr>
    </w:div>
    <w:div w:id="1657688578">
      <w:bodyDiv w:val="1"/>
      <w:marLeft w:val="0"/>
      <w:marRight w:val="0"/>
      <w:marTop w:val="0"/>
      <w:marBottom w:val="0"/>
      <w:divBdr>
        <w:top w:val="none" w:sz="0" w:space="0" w:color="auto"/>
        <w:left w:val="none" w:sz="0" w:space="0" w:color="auto"/>
        <w:bottom w:val="none" w:sz="0" w:space="0" w:color="auto"/>
        <w:right w:val="none" w:sz="0" w:space="0" w:color="auto"/>
      </w:divBdr>
    </w:div>
    <w:div w:id="185480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C75E1-54F5-4375-BCA6-79E175B25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nadezhda yaneva</dc:creator>
  <cp:keywords/>
  <dc:description/>
  <cp:lastModifiedBy>nadezhda yaneva</cp:lastModifiedBy>
  <cp:revision>2</cp:revision>
  <dcterms:created xsi:type="dcterms:W3CDTF">2020-01-03T17:47:00Z</dcterms:created>
  <dcterms:modified xsi:type="dcterms:W3CDTF">2020-01-03T17:47:00Z</dcterms:modified>
</cp:coreProperties>
</file>