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90293" w:rsidRPr="00355A3C" w:rsidRDefault="00F90293" w:rsidP="00210483">
      <w:pPr>
        <w:pStyle w:val="Normal1"/>
        <w:spacing w:line="360" w:lineRule="auto"/>
        <w:rPr>
          <w:rFonts w:ascii="Times New Roman" w:eastAsia="Times New Roman" w:hAnsi="Times New Roman" w:cs="Times New Roman"/>
          <w:b/>
          <w:sz w:val="32"/>
          <w:szCs w:val="32"/>
          <w:lang w:val="en-GB"/>
        </w:rPr>
      </w:pPr>
    </w:p>
    <w:p w:rsidR="00F90293" w:rsidRPr="00633F0F" w:rsidRDefault="00F90293" w:rsidP="00633F0F">
      <w:pPr>
        <w:pStyle w:val="Normal1"/>
        <w:spacing w:line="360" w:lineRule="auto"/>
        <w:jc w:val="center"/>
        <w:rPr>
          <w:rFonts w:ascii="Times New Roman" w:eastAsia="Times New Roman" w:hAnsi="Times New Roman" w:cs="Times New Roman"/>
          <w:b/>
          <w:sz w:val="36"/>
          <w:szCs w:val="36"/>
          <w:lang w:val="en-GB"/>
        </w:rPr>
      </w:pPr>
    </w:p>
    <w:p w:rsidR="002029F6" w:rsidRDefault="002029F6" w:rsidP="00210483">
      <w:pPr>
        <w:pStyle w:val="Normal1"/>
        <w:spacing w:line="360" w:lineRule="auto"/>
        <w:rPr>
          <w:rFonts w:ascii="Times New Roman" w:eastAsia="Times New Roman" w:hAnsi="Times New Roman" w:cs="Times New Roman"/>
          <w:b/>
          <w:sz w:val="32"/>
          <w:szCs w:val="32"/>
          <w:lang w:val="en-GB"/>
        </w:rPr>
      </w:pPr>
    </w:p>
    <w:p w:rsidR="002029F6" w:rsidRDefault="002029F6"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3F030E" w:rsidRDefault="003F030E" w:rsidP="00210483">
      <w:pPr>
        <w:pStyle w:val="Normal1"/>
        <w:spacing w:line="360" w:lineRule="auto"/>
        <w:rPr>
          <w:rFonts w:ascii="Times New Roman" w:eastAsia="Times New Roman" w:hAnsi="Times New Roman" w:cs="Times New Roman"/>
          <w:b/>
          <w:sz w:val="32"/>
          <w:szCs w:val="32"/>
          <w:lang w:val="en-GB"/>
        </w:rPr>
      </w:pPr>
    </w:p>
    <w:p w:rsidR="002029F6" w:rsidRPr="00355A3C" w:rsidRDefault="002029F6" w:rsidP="00210483">
      <w:pPr>
        <w:pStyle w:val="Normal1"/>
        <w:spacing w:line="360" w:lineRule="auto"/>
        <w:rPr>
          <w:rFonts w:ascii="Times New Roman" w:eastAsia="Times New Roman" w:hAnsi="Times New Roman" w:cs="Times New Roman"/>
          <w:b/>
          <w:sz w:val="32"/>
          <w:szCs w:val="32"/>
          <w:lang w:val="en-GB"/>
        </w:rPr>
      </w:pPr>
    </w:p>
    <w:p w:rsidR="00F90293" w:rsidRDefault="0059071F">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w:t>
      </w:r>
      <w:proofErr w:type="spellStart"/>
      <w:r>
        <w:rPr>
          <w:rFonts w:ascii="Times New Roman" w:eastAsia="Times New Roman" w:hAnsi="Times New Roman" w:cs="Times New Roman"/>
          <w:b/>
          <w:sz w:val="32"/>
          <w:szCs w:val="32"/>
          <w:lang w:val="en-GB"/>
        </w:rPr>
        <w:t>Rashmibahen</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Thakor</w:t>
      </w:r>
      <w:proofErr w:type="spellEnd"/>
    </w:p>
    <w:p w:rsidR="005175AA" w:rsidRDefault="005175AA">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2211283</w:t>
      </w:r>
    </w:p>
    <w:p w:rsidR="00AE4270" w:rsidRDefault="00AE4270">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Subject Code: </w:t>
      </w:r>
      <w:r w:rsidR="000353E3">
        <w:rPr>
          <w:rFonts w:ascii="Times New Roman" w:eastAsia="Times New Roman" w:hAnsi="Times New Roman" w:cs="Times New Roman"/>
          <w:b/>
          <w:sz w:val="32"/>
          <w:szCs w:val="32"/>
          <w:lang w:val="en-GB"/>
        </w:rPr>
        <w:t>LCMB7020</w:t>
      </w:r>
    </w:p>
    <w:p w:rsidR="005175AA" w:rsidRDefault="005175AA">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Supervisor</w:t>
      </w:r>
      <w:r w:rsidR="00AE4270">
        <w:rPr>
          <w:rFonts w:ascii="Times New Roman" w:eastAsia="Times New Roman" w:hAnsi="Times New Roman" w:cs="Times New Roman"/>
          <w:b/>
          <w:sz w:val="32"/>
          <w:szCs w:val="32"/>
          <w:lang w:val="en-GB"/>
        </w:rPr>
        <w:t xml:space="preserve">: </w:t>
      </w:r>
      <w:proofErr w:type="spellStart"/>
      <w:r w:rsidR="00AE4270">
        <w:rPr>
          <w:rFonts w:ascii="Times New Roman" w:eastAsia="Times New Roman" w:hAnsi="Times New Roman" w:cs="Times New Roman"/>
          <w:b/>
          <w:sz w:val="32"/>
          <w:szCs w:val="32"/>
          <w:lang w:val="en-GB"/>
        </w:rPr>
        <w:t>Dr.</w:t>
      </w:r>
      <w:proofErr w:type="spellEnd"/>
      <w:r w:rsidR="00AE4270">
        <w:rPr>
          <w:rFonts w:ascii="Times New Roman" w:eastAsia="Times New Roman" w:hAnsi="Times New Roman" w:cs="Times New Roman"/>
          <w:b/>
          <w:sz w:val="32"/>
          <w:szCs w:val="32"/>
          <w:lang w:val="en-GB"/>
        </w:rPr>
        <w:t xml:space="preserve"> </w:t>
      </w:r>
      <w:proofErr w:type="spellStart"/>
      <w:r w:rsidR="00AE4270">
        <w:rPr>
          <w:rFonts w:ascii="Times New Roman" w:eastAsia="Times New Roman" w:hAnsi="Times New Roman" w:cs="Times New Roman"/>
          <w:b/>
          <w:sz w:val="32"/>
          <w:szCs w:val="32"/>
          <w:lang w:val="en-GB"/>
        </w:rPr>
        <w:t>Liyanage</w:t>
      </w:r>
      <w:proofErr w:type="spellEnd"/>
      <w:r w:rsidR="00AE4270">
        <w:rPr>
          <w:rFonts w:ascii="Times New Roman" w:eastAsia="Times New Roman" w:hAnsi="Times New Roman" w:cs="Times New Roman"/>
          <w:b/>
          <w:sz w:val="32"/>
          <w:szCs w:val="32"/>
          <w:lang w:val="en-GB"/>
        </w:rPr>
        <w:t xml:space="preserve"> </w:t>
      </w:r>
      <w:proofErr w:type="spellStart"/>
      <w:r w:rsidR="00AE4270">
        <w:rPr>
          <w:rFonts w:ascii="Times New Roman" w:eastAsia="Times New Roman" w:hAnsi="Times New Roman" w:cs="Times New Roman"/>
          <w:b/>
          <w:sz w:val="32"/>
          <w:szCs w:val="32"/>
          <w:lang w:val="en-GB"/>
        </w:rPr>
        <w:t>Sampath</w:t>
      </w:r>
      <w:proofErr w:type="spellEnd"/>
      <w:r w:rsidR="00AE4270">
        <w:rPr>
          <w:rFonts w:ascii="Times New Roman" w:eastAsia="Times New Roman" w:hAnsi="Times New Roman" w:cs="Times New Roman"/>
          <w:b/>
          <w:sz w:val="32"/>
          <w:szCs w:val="32"/>
          <w:lang w:val="en-GB"/>
        </w:rPr>
        <w:t xml:space="preserve"> Rodrigo </w:t>
      </w:r>
    </w:p>
    <w:p w:rsidR="000353E3" w:rsidRPr="00355A3C" w:rsidRDefault="000353E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University Name: University of Wales Trinity Saints David Birmingham </w:t>
      </w:r>
    </w:p>
    <w:p w:rsidR="00F90293" w:rsidRDefault="00F90293">
      <w:pPr>
        <w:pStyle w:val="Normal1"/>
        <w:spacing w:line="360" w:lineRule="auto"/>
        <w:jc w:val="center"/>
        <w:rPr>
          <w:rFonts w:ascii="Times New Roman" w:eastAsia="Times New Roman" w:hAnsi="Times New Roman" w:cs="Times New Roman"/>
          <w:b/>
          <w:sz w:val="32"/>
          <w:szCs w:val="32"/>
          <w:lang w:val="en-GB"/>
        </w:rPr>
      </w:pPr>
    </w:p>
    <w:p w:rsidR="00E733A7" w:rsidRPr="00355A3C" w:rsidRDefault="00E733A7" w:rsidP="002029F6">
      <w:pPr>
        <w:pStyle w:val="Normal1"/>
        <w:spacing w:line="360" w:lineRule="auto"/>
        <w:rPr>
          <w:rFonts w:ascii="Times New Roman" w:eastAsia="Times New Roman" w:hAnsi="Times New Roman" w:cs="Times New Roman"/>
          <w:b/>
          <w:sz w:val="32"/>
          <w:szCs w:val="32"/>
          <w:lang w:val="en-GB"/>
        </w:rPr>
      </w:pPr>
    </w:p>
    <w:p w:rsidR="00E733A7" w:rsidRPr="00355A3C" w:rsidRDefault="00E733A7">
      <w:pPr>
        <w:pStyle w:val="Normal1"/>
        <w:spacing w:line="360" w:lineRule="auto"/>
        <w:jc w:val="both"/>
        <w:rPr>
          <w:rFonts w:ascii="Times New Roman" w:eastAsia="Times New Roman" w:hAnsi="Times New Roman" w:cs="Times New Roman"/>
          <w:b/>
          <w:sz w:val="24"/>
          <w:szCs w:val="24"/>
          <w:lang w:val="en-GB"/>
        </w:rPr>
      </w:pPr>
    </w:p>
    <w:p w:rsidR="00E733A7" w:rsidRPr="00355A3C" w:rsidRDefault="00E733A7">
      <w:pPr>
        <w:pStyle w:val="Normal1"/>
        <w:spacing w:line="360" w:lineRule="auto"/>
        <w:jc w:val="both"/>
        <w:rPr>
          <w:rFonts w:ascii="Times New Roman" w:eastAsia="Times New Roman" w:hAnsi="Times New Roman" w:cs="Times New Roman"/>
          <w:b/>
          <w:sz w:val="24"/>
          <w:szCs w:val="24"/>
          <w:lang w:val="en-GB"/>
        </w:rPr>
      </w:pPr>
    </w:p>
    <w:p w:rsidR="00E733A7" w:rsidRPr="00355A3C" w:rsidRDefault="00E733A7">
      <w:pPr>
        <w:pStyle w:val="Normal1"/>
        <w:spacing w:line="360" w:lineRule="auto"/>
        <w:jc w:val="both"/>
        <w:rPr>
          <w:rFonts w:ascii="Times New Roman" w:eastAsia="Times New Roman" w:hAnsi="Times New Roman" w:cs="Times New Roman"/>
          <w:b/>
          <w:sz w:val="24"/>
          <w:szCs w:val="24"/>
          <w:lang w:val="en-GB"/>
        </w:rPr>
      </w:pPr>
    </w:p>
    <w:p w:rsidR="00BC686B" w:rsidRPr="00355A3C" w:rsidRDefault="00BC686B">
      <w:pPr>
        <w:rPr>
          <w:rFonts w:ascii="Times New Roman" w:eastAsia="Times New Roman" w:hAnsi="Times New Roman" w:cs="Times New Roman"/>
          <w:b/>
          <w:sz w:val="24"/>
          <w:szCs w:val="24"/>
          <w:lang w:val="en-GB"/>
        </w:rPr>
      </w:pPr>
      <w:r w:rsidRPr="00355A3C">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24505581"/>
        <w:docPartObj>
          <w:docPartGallery w:val="Table of Contents"/>
          <w:docPartUnique/>
        </w:docPartObj>
      </w:sdtPr>
      <w:sdtEndPr/>
      <w:sdtContent>
        <w:p w:rsidR="00F90293" w:rsidRPr="00355A3C" w:rsidRDefault="00F90293" w:rsidP="00F90293">
          <w:pPr>
            <w:pStyle w:val="TOCHeading"/>
            <w:spacing w:line="360" w:lineRule="auto"/>
            <w:jc w:val="center"/>
            <w:rPr>
              <w:lang w:val="en-GB"/>
            </w:rPr>
          </w:pPr>
          <w:r w:rsidRPr="00355A3C">
            <w:rPr>
              <w:rFonts w:ascii="Times New Roman" w:hAnsi="Times New Roman" w:cs="Times New Roman"/>
              <w:color w:val="000000" w:themeColor="text1"/>
              <w:sz w:val="24"/>
              <w:lang w:val="en-GB"/>
            </w:rPr>
            <w:t>Table of Contents</w:t>
          </w:r>
        </w:p>
        <w:p w:rsidR="00F90293" w:rsidRPr="00355A3C" w:rsidRDefault="000214D9" w:rsidP="00F90293">
          <w:pPr>
            <w:pStyle w:val="TOC1"/>
            <w:tabs>
              <w:tab w:val="right" w:leader="dot" w:pos="9019"/>
            </w:tabs>
            <w:spacing w:line="360" w:lineRule="auto"/>
            <w:jc w:val="both"/>
            <w:rPr>
              <w:rFonts w:ascii="Times New Roman" w:hAnsi="Times New Roman" w:cs="Times New Roman"/>
              <w:noProof/>
              <w:sz w:val="24"/>
              <w:lang w:val="en-GB"/>
            </w:rPr>
          </w:pPr>
          <w:r w:rsidRPr="00355A3C">
            <w:rPr>
              <w:lang w:val="en-GB"/>
            </w:rPr>
            <w:fldChar w:fldCharType="begin"/>
          </w:r>
          <w:r w:rsidR="00F90293" w:rsidRPr="00355A3C">
            <w:rPr>
              <w:lang w:val="en-GB"/>
            </w:rPr>
            <w:instrText xml:space="preserve"> TOC \o "1-3" \h \z \u </w:instrText>
          </w:r>
          <w:r w:rsidRPr="00355A3C">
            <w:rPr>
              <w:lang w:val="en-GB"/>
            </w:rPr>
            <w:fldChar w:fldCharType="separate"/>
          </w:r>
          <w:hyperlink w:anchor="_Toc157526221" w:history="1">
            <w:r w:rsidR="00F90293" w:rsidRPr="00355A3C">
              <w:rPr>
                <w:rStyle w:val="Hyperlink"/>
                <w:rFonts w:ascii="Times New Roman" w:hAnsi="Times New Roman" w:cs="Times New Roman"/>
                <w:noProof/>
                <w:sz w:val="24"/>
                <w:lang w:val="en-GB"/>
              </w:rPr>
              <w:t>1. Title</w:t>
            </w:r>
            <w:r w:rsidR="00F90293" w:rsidRPr="00355A3C">
              <w:rPr>
                <w:rFonts w:ascii="Times New Roman" w:hAnsi="Times New Roman" w:cs="Times New Roman"/>
                <w:noProof/>
                <w:webHidden/>
                <w:sz w:val="24"/>
                <w:lang w:val="en-GB"/>
              </w:rPr>
              <w:tab/>
            </w:r>
            <w:r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_Toc157526221 \h </w:instrText>
            </w:r>
            <w:r w:rsidRPr="00355A3C">
              <w:rPr>
                <w:rFonts w:ascii="Times New Roman" w:hAnsi="Times New Roman" w:cs="Times New Roman"/>
                <w:noProof/>
                <w:webHidden/>
                <w:sz w:val="24"/>
                <w:lang w:val="en-GB"/>
              </w:rPr>
            </w:r>
            <w:r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3</w:t>
            </w:r>
            <w:r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rFonts w:ascii="Times New Roman" w:hAnsi="Times New Roman" w:cs="Times New Roman"/>
              <w:noProof/>
              <w:sz w:val="24"/>
              <w:lang w:val="en-GB"/>
            </w:rPr>
          </w:pPr>
          <w:hyperlink w:anchor="_Toc157526222" w:history="1">
            <w:r w:rsidR="00F90293" w:rsidRPr="00355A3C">
              <w:rPr>
                <w:rStyle w:val="Hyperlink"/>
                <w:rFonts w:ascii="Times New Roman" w:hAnsi="Times New Roman" w:cs="Times New Roman"/>
                <w:noProof/>
                <w:sz w:val="24"/>
                <w:lang w:val="en-GB"/>
              </w:rPr>
              <w:t>2. Introduction</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_Toc157526222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3</w:t>
            </w:r>
            <w:r w:rsidR="000214D9"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rFonts w:ascii="Times New Roman" w:hAnsi="Times New Roman" w:cs="Times New Roman"/>
              <w:noProof/>
              <w:sz w:val="24"/>
              <w:lang w:val="en-GB"/>
            </w:rPr>
          </w:pPr>
          <w:hyperlink w:anchor="_Toc157526223" w:history="1">
            <w:r w:rsidR="00F90293" w:rsidRPr="00355A3C">
              <w:rPr>
                <w:rStyle w:val="Hyperlink"/>
                <w:rFonts w:ascii="Times New Roman" w:hAnsi="Times New Roman" w:cs="Times New Roman"/>
                <w:noProof/>
                <w:sz w:val="24"/>
                <w:lang w:val="en-GB"/>
              </w:rPr>
              <w:t>3. Preliminary literature search</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_Toc157526223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4</w:t>
            </w:r>
            <w:r w:rsidR="000214D9"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rFonts w:ascii="Times New Roman" w:hAnsi="Times New Roman" w:cs="Times New Roman"/>
              <w:noProof/>
              <w:sz w:val="24"/>
              <w:lang w:val="en-GB"/>
            </w:rPr>
          </w:pPr>
          <w:hyperlink w:anchor="_Toc157526224" w:history="1">
            <w:r w:rsidR="00F90293" w:rsidRPr="00355A3C">
              <w:rPr>
                <w:rStyle w:val="Hyperlink"/>
                <w:rFonts w:ascii="Times New Roman" w:hAnsi="Times New Roman" w:cs="Times New Roman"/>
                <w:noProof/>
                <w:sz w:val="24"/>
                <w:lang w:val="en-GB"/>
              </w:rPr>
              <w:t>4. Research methodology</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_Toc157526224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6</w:t>
            </w:r>
            <w:r w:rsidR="000214D9"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rFonts w:ascii="Times New Roman" w:hAnsi="Times New Roman" w:cs="Times New Roman"/>
              <w:noProof/>
              <w:sz w:val="24"/>
              <w:lang w:val="en-GB"/>
            </w:rPr>
          </w:pPr>
          <w:hyperlink w:anchor="_Toc157526225" w:history="1">
            <w:r w:rsidR="00F90293" w:rsidRPr="00355A3C">
              <w:rPr>
                <w:rStyle w:val="Hyperlink"/>
                <w:rFonts w:ascii="Times New Roman" w:hAnsi="Times New Roman" w:cs="Times New Roman"/>
                <w:noProof/>
                <w:sz w:val="24"/>
                <w:lang w:val="en-GB"/>
              </w:rPr>
              <w:t>5. Risks</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_Toc157526225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7</w:t>
            </w:r>
            <w:r w:rsidR="000214D9"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rFonts w:ascii="Times New Roman" w:hAnsi="Times New Roman" w:cs="Times New Roman"/>
              <w:noProof/>
              <w:sz w:val="24"/>
              <w:lang w:val="en-GB"/>
            </w:rPr>
          </w:pPr>
          <w:hyperlink w:anchor="_Toc157526226" w:history="1">
            <w:r w:rsidR="00F90293" w:rsidRPr="00355A3C">
              <w:rPr>
                <w:rStyle w:val="Hyperlink"/>
                <w:rFonts w:ascii="Times New Roman" w:hAnsi="Times New Roman" w:cs="Times New Roman"/>
                <w:noProof/>
                <w:sz w:val="24"/>
                <w:lang w:val="en-GB"/>
              </w:rPr>
              <w:t>6. Timeline</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_Toc157526226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7</w:t>
            </w:r>
            <w:r w:rsidR="000214D9" w:rsidRPr="00355A3C">
              <w:rPr>
                <w:rFonts w:ascii="Times New Roman" w:hAnsi="Times New Roman" w:cs="Times New Roman"/>
                <w:noProof/>
                <w:webHidden/>
                <w:sz w:val="24"/>
                <w:lang w:val="en-GB"/>
              </w:rPr>
              <w:fldChar w:fldCharType="end"/>
            </w:r>
          </w:hyperlink>
        </w:p>
        <w:p w:rsidR="00F90293" w:rsidRPr="00355A3C" w:rsidRDefault="005F4786" w:rsidP="00F90293">
          <w:pPr>
            <w:pStyle w:val="TOC1"/>
            <w:tabs>
              <w:tab w:val="right" w:leader="dot" w:pos="9019"/>
            </w:tabs>
            <w:spacing w:line="360" w:lineRule="auto"/>
            <w:jc w:val="both"/>
            <w:rPr>
              <w:noProof/>
              <w:lang w:val="en-GB"/>
            </w:rPr>
          </w:pPr>
          <w:hyperlink w:anchor="_Toc157526227" w:history="1">
            <w:r w:rsidR="00F90293" w:rsidRPr="00355A3C">
              <w:rPr>
                <w:rStyle w:val="Hyperlink"/>
                <w:rFonts w:ascii="Times New Roman" w:hAnsi="Times New Roman" w:cs="Times New Roman"/>
                <w:noProof/>
                <w:sz w:val="24"/>
                <w:lang w:val="en-GB"/>
              </w:rPr>
              <w:t>References</w:t>
            </w:r>
            <w:r w:rsidR="00F90293" w:rsidRPr="00355A3C">
              <w:rPr>
                <w:rFonts w:ascii="Times New Roman" w:hAnsi="Times New Roman" w:cs="Times New Roman"/>
                <w:noProof/>
                <w:webHidden/>
                <w:sz w:val="24"/>
                <w:lang w:val="en-GB"/>
              </w:rPr>
              <w:tab/>
            </w:r>
            <w:r w:rsidR="000214D9" w:rsidRPr="00355A3C">
              <w:rPr>
                <w:rFonts w:ascii="Times New Roman" w:hAnsi="Times New Roman" w:cs="Times New Roman"/>
                <w:noProof/>
                <w:webHidden/>
                <w:sz w:val="24"/>
                <w:lang w:val="en-GB"/>
              </w:rPr>
              <w:fldChar w:fldCharType="begin"/>
            </w:r>
            <w:r w:rsidR="00F90293" w:rsidRPr="00355A3C">
              <w:rPr>
                <w:rFonts w:ascii="Times New Roman" w:hAnsi="Times New Roman" w:cs="Times New Roman"/>
                <w:noProof/>
                <w:webHidden/>
                <w:sz w:val="24"/>
                <w:lang w:val="en-GB"/>
              </w:rPr>
              <w:instrText xml:space="preserve"> PAGEREF _Toc157526227 \h </w:instrText>
            </w:r>
            <w:r w:rsidR="000214D9" w:rsidRPr="00355A3C">
              <w:rPr>
                <w:rFonts w:ascii="Times New Roman" w:hAnsi="Times New Roman" w:cs="Times New Roman"/>
                <w:noProof/>
                <w:webHidden/>
                <w:sz w:val="24"/>
                <w:lang w:val="en-GB"/>
              </w:rPr>
            </w:r>
            <w:r w:rsidR="000214D9" w:rsidRPr="00355A3C">
              <w:rPr>
                <w:rFonts w:ascii="Times New Roman" w:hAnsi="Times New Roman" w:cs="Times New Roman"/>
                <w:noProof/>
                <w:webHidden/>
                <w:sz w:val="24"/>
                <w:lang w:val="en-GB"/>
              </w:rPr>
              <w:fldChar w:fldCharType="separate"/>
            </w:r>
            <w:r w:rsidR="00F90293" w:rsidRPr="00355A3C">
              <w:rPr>
                <w:rFonts w:ascii="Times New Roman" w:hAnsi="Times New Roman" w:cs="Times New Roman"/>
                <w:noProof/>
                <w:webHidden/>
                <w:sz w:val="24"/>
                <w:lang w:val="en-GB"/>
              </w:rPr>
              <w:t>9</w:t>
            </w:r>
            <w:r w:rsidR="000214D9" w:rsidRPr="00355A3C">
              <w:rPr>
                <w:rFonts w:ascii="Times New Roman" w:hAnsi="Times New Roman" w:cs="Times New Roman"/>
                <w:noProof/>
                <w:webHidden/>
                <w:sz w:val="24"/>
                <w:lang w:val="en-GB"/>
              </w:rPr>
              <w:fldChar w:fldCharType="end"/>
            </w:r>
          </w:hyperlink>
        </w:p>
        <w:p w:rsidR="00F90293" w:rsidRPr="00355A3C" w:rsidRDefault="000214D9">
          <w:pPr>
            <w:rPr>
              <w:lang w:val="en-GB"/>
            </w:rPr>
          </w:pPr>
          <w:r w:rsidRPr="00355A3C">
            <w:rPr>
              <w:lang w:val="en-GB"/>
            </w:rPr>
            <w:fldChar w:fldCharType="end"/>
          </w:r>
        </w:p>
      </w:sdtContent>
    </w:sdt>
    <w:p w:rsidR="00F90293" w:rsidRPr="00355A3C" w:rsidRDefault="00F90293">
      <w:pPr>
        <w:rPr>
          <w:rFonts w:ascii="Times New Roman" w:eastAsia="Times New Roman" w:hAnsi="Times New Roman" w:cs="Times New Roman"/>
          <w:b/>
          <w:sz w:val="24"/>
          <w:szCs w:val="24"/>
          <w:lang w:val="en-GB"/>
        </w:rPr>
      </w:pPr>
      <w:r w:rsidRPr="00355A3C">
        <w:rPr>
          <w:lang w:val="en-GB"/>
        </w:rPr>
        <w:br w:type="page"/>
      </w:r>
    </w:p>
    <w:p w:rsidR="00E733A7" w:rsidRDefault="004F151A" w:rsidP="00F067AF">
      <w:pPr>
        <w:pStyle w:val="Heading1"/>
        <w:numPr>
          <w:ilvl w:val="0"/>
          <w:numId w:val="2"/>
        </w:numPr>
        <w:jc w:val="center"/>
      </w:pPr>
      <w:bookmarkStart w:id="0" w:name="_Toc157526221"/>
      <w:r w:rsidRPr="00355A3C">
        <w:lastRenderedPageBreak/>
        <w:t>Title</w:t>
      </w:r>
      <w:bookmarkEnd w:id="0"/>
    </w:p>
    <w:p w:rsidR="00F067AF" w:rsidRDefault="00F067AF" w:rsidP="00F067AF">
      <w:pPr>
        <w:pStyle w:val="Normal1"/>
        <w:rPr>
          <w:lang w:val="en-GB"/>
        </w:rPr>
      </w:pPr>
    </w:p>
    <w:p w:rsidR="00F067AF" w:rsidRPr="00F067AF" w:rsidRDefault="00F067AF" w:rsidP="00F067AF">
      <w:pPr>
        <w:pStyle w:val="Normal1"/>
        <w:rPr>
          <w:lang w:val="en-GB"/>
        </w:rPr>
      </w:pPr>
    </w:p>
    <w:p w:rsidR="00E733A7" w:rsidRPr="00355A3C" w:rsidRDefault="00E76F7D">
      <w:pPr>
        <w:pStyle w:val="Normal1"/>
        <w:spacing w:line="360" w:lineRule="auto"/>
        <w:jc w:val="both"/>
        <w:rPr>
          <w:rFonts w:ascii="Times New Roman" w:eastAsia="Times New Roman" w:hAnsi="Times New Roman" w:cs="Times New Roman"/>
          <w:i/>
          <w:sz w:val="24"/>
          <w:szCs w:val="24"/>
          <w:lang w:val="en-GB"/>
        </w:rPr>
      </w:pPr>
      <w:r w:rsidRPr="00355A3C">
        <w:rPr>
          <w:rFonts w:ascii="Times New Roman" w:eastAsia="Times New Roman" w:hAnsi="Times New Roman" w:cs="Times New Roman"/>
          <w:i/>
          <w:sz w:val="24"/>
          <w:szCs w:val="24"/>
          <w:lang w:val="en-GB"/>
        </w:rPr>
        <w:t xml:space="preserve">“CONTEMPORARY CHALLENGES IN SERVING GUESTS IN THE HOSPITALITY INDUSTRY - A CASE STUDY BASED ON HOSPITALITY INDUSTRY IN </w:t>
      </w:r>
      <w:r w:rsidR="00F4005B">
        <w:rPr>
          <w:rFonts w:ascii="Times New Roman" w:eastAsia="Times New Roman" w:hAnsi="Times New Roman" w:cs="Times New Roman"/>
          <w:i/>
          <w:sz w:val="24"/>
          <w:szCs w:val="24"/>
          <w:lang w:val="en-GB"/>
        </w:rPr>
        <w:t xml:space="preserve">THE </w:t>
      </w:r>
      <w:r w:rsidRPr="00355A3C">
        <w:rPr>
          <w:rFonts w:ascii="Times New Roman" w:eastAsia="Times New Roman" w:hAnsi="Times New Roman" w:cs="Times New Roman"/>
          <w:i/>
          <w:sz w:val="24"/>
          <w:szCs w:val="24"/>
          <w:lang w:val="en-GB"/>
        </w:rPr>
        <w:t>UK”</w:t>
      </w:r>
    </w:p>
    <w:p w:rsidR="0028516D" w:rsidRPr="00355A3C" w:rsidRDefault="0028516D">
      <w:pPr>
        <w:rPr>
          <w:rFonts w:ascii="Times New Roman" w:eastAsia="Times New Roman" w:hAnsi="Times New Roman" w:cs="Times New Roman"/>
          <w:b/>
          <w:sz w:val="24"/>
          <w:szCs w:val="24"/>
          <w:lang w:val="en-GB"/>
        </w:rPr>
      </w:pPr>
      <w:bookmarkStart w:id="1" w:name="_Toc157526222"/>
      <w:r w:rsidRPr="00355A3C">
        <w:rPr>
          <w:lang w:val="en-GB"/>
        </w:rPr>
        <w:br w:type="page"/>
      </w:r>
    </w:p>
    <w:p w:rsidR="00E733A7" w:rsidRDefault="004F151A" w:rsidP="00F067AF">
      <w:pPr>
        <w:pStyle w:val="Heading1"/>
        <w:numPr>
          <w:ilvl w:val="0"/>
          <w:numId w:val="2"/>
        </w:numPr>
        <w:jc w:val="center"/>
      </w:pPr>
      <w:r w:rsidRPr="00355A3C">
        <w:lastRenderedPageBreak/>
        <w:t>Introduction</w:t>
      </w:r>
      <w:bookmarkEnd w:id="1"/>
    </w:p>
    <w:p w:rsidR="00F067AF" w:rsidRPr="00F067AF" w:rsidRDefault="00F067AF" w:rsidP="00F067AF">
      <w:pPr>
        <w:pStyle w:val="Normal1"/>
        <w:ind w:left="360"/>
        <w:rPr>
          <w:lang w:val="en-GB"/>
        </w:rPr>
      </w:pPr>
    </w:p>
    <w:p w:rsidR="00E733A7" w:rsidRPr="00355A3C" w:rsidRDefault="004F151A" w:rsidP="003F6BF5">
      <w:pPr>
        <w:pStyle w:val="Normal1"/>
        <w:numPr>
          <w:ilvl w:val="0"/>
          <w:numId w:val="4"/>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Background </w:t>
      </w:r>
    </w:p>
    <w:p w:rsidR="00E733A7" w:rsidRPr="00355A3C" w:rsidRDefault="003F6BF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The hospitality industry in the UK has seen a growth in the number of guests especially after the pandemic situation. For example, the UK-hospitality sector has the potential to reach $28.11 billion by 2029 (</w:t>
      </w:r>
      <w:proofErr w:type="spellStart"/>
      <w:r w:rsidR="004F151A" w:rsidRPr="00355A3C">
        <w:rPr>
          <w:rFonts w:ascii="Times New Roman" w:eastAsia="Times New Roman" w:hAnsi="Times New Roman" w:cs="Times New Roman"/>
          <w:sz w:val="24"/>
          <w:szCs w:val="24"/>
          <w:lang w:val="en-GB"/>
        </w:rPr>
        <w:t>Mordorintelligence</w:t>
      </w:r>
      <w:proofErr w:type="spellEnd"/>
      <w:r w:rsidR="004F151A" w:rsidRPr="00355A3C">
        <w:rPr>
          <w:rFonts w:ascii="Times New Roman" w:eastAsia="Times New Roman" w:hAnsi="Times New Roman" w:cs="Times New Roman"/>
          <w:sz w:val="24"/>
          <w:szCs w:val="24"/>
          <w:lang w:val="en-GB"/>
        </w:rPr>
        <w:t xml:space="preserve">, 2023). This shows the high growth potential of the hospitality industry of the country that can also contribute in creating jobs and economic growth in the UK. However, as noted by </w:t>
      </w:r>
      <w:proofErr w:type="spellStart"/>
      <w:r w:rsidR="004F151A" w:rsidRPr="00355A3C">
        <w:rPr>
          <w:rFonts w:ascii="Times New Roman" w:eastAsia="Times New Roman" w:hAnsi="Times New Roman" w:cs="Times New Roman"/>
          <w:sz w:val="24"/>
          <w:szCs w:val="24"/>
          <w:lang w:val="en-GB"/>
        </w:rPr>
        <w:t>Çınar</w:t>
      </w:r>
      <w:proofErr w:type="spellEnd"/>
      <w:r w:rsidR="004F151A" w:rsidRPr="00355A3C">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i/>
          <w:sz w:val="24"/>
          <w:szCs w:val="24"/>
          <w:lang w:val="en-GB"/>
        </w:rPr>
        <w:t xml:space="preserve">et al. </w:t>
      </w:r>
      <w:r w:rsidR="004F151A" w:rsidRPr="00355A3C">
        <w:rPr>
          <w:rFonts w:ascii="Times New Roman" w:eastAsia="Times New Roman" w:hAnsi="Times New Roman" w:cs="Times New Roman"/>
          <w:sz w:val="24"/>
          <w:szCs w:val="24"/>
          <w:lang w:val="en-GB"/>
        </w:rPr>
        <w:t xml:space="preserve">(2020), the change in the consumer demand and segmentation is a major challenge for the managers in the hospitality industries to modify the services accordingly. </w:t>
      </w:r>
    </w:p>
    <w:p w:rsidR="00E733A7" w:rsidRPr="00355A3C" w:rsidRDefault="004F151A">
      <w:pPr>
        <w:pStyle w:val="Normal1"/>
        <w:spacing w:line="360" w:lineRule="auto"/>
        <w:jc w:val="center"/>
        <w:rPr>
          <w:rFonts w:ascii="Times New Roman" w:eastAsia="Times New Roman" w:hAnsi="Times New Roman" w:cs="Times New Roman"/>
          <w:sz w:val="24"/>
          <w:szCs w:val="24"/>
          <w:lang w:val="en-GB"/>
        </w:rPr>
      </w:pPr>
      <w:r w:rsidRPr="00355A3C">
        <w:rPr>
          <w:rFonts w:ascii="Times New Roman" w:eastAsia="Times New Roman" w:hAnsi="Times New Roman" w:cs="Times New Roman"/>
          <w:noProof/>
          <w:sz w:val="24"/>
          <w:szCs w:val="24"/>
          <w:lang w:val="en-GB"/>
        </w:rPr>
        <w:drawing>
          <wp:inline distT="114300" distB="114300" distL="114300" distR="114300">
            <wp:extent cx="4323310" cy="3567113"/>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23310" cy="3567113"/>
                    </a:xfrm>
                    <a:prstGeom prst="rect">
                      <a:avLst/>
                    </a:prstGeom>
                    <a:ln w="25400">
                      <a:solidFill>
                        <a:srgbClr val="000000"/>
                      </a:solidFill>
                      <a:prstDash val="solid"/>
                    </a:ln>
                  </pic:spPr>
                </pic:pic>
              </a:graphicData>
            </a:graphic>
          </wp:inline>
        </w:drawing>
      </w:r>
    </w:p>
    <w:p w:rsidR="00E733A7" w:rsidRPr="00355A3C" w:rsidRDefault="004F151A">
      <w:pPr>
        <w:pStyle w:val="Normal1"/>
        <w:spacing w:line="360" w:lineRule="auto"/>
        <w:jc w:val="center"/>
        <w:rPr>
          <w:rFonts w:ascii="Times New Roman" w:eastAsia="Times New Roman" w:hAnsi="Times New Roman" w:cs="Times New Roman"/>
          <w:b/>
          <w:sz w:val="24"/>
          <w:szCs w:val="24"/>
          <w:lang w:val="en-GB"/>
        </w:rPr>
      </w:pPr>
      <w:r w:rsidRPr="00355A3C">
        <w:rPr>
          <w:rFonts w:ascii="Times New Roman" w:eastAsia="Times New Roman" w:hAnsi="Times New Roman" w:cs="Times New Roman"/>
          <w:b/>
          <w:sz w:val="24"/>
          <w:szCs w:val="24"/>
          <w:lang w:val="en-GB"/>
        </w:rPr>
        <w:t xml:space="preserve">Figure 1: Market size of the UK-hospitality industry </w:t>
      </w:r>
    </w:p>
    <w:p w:rsidR="00E733A7" w:rsidRPr="00355A3C" w:rsidRDefault="004F151A">
      <w:pPr>
        <w:pStyle w:val="Normal1"/>
        <w:spacing w:line="360" w:lineRule="auto"/>
        <w:jc w:val="center"/>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(Source: </w:t>
      </w:r>
      <w:proofErr w:type="spellStart"/>
      <w:r w:rsidRPr="00355A3C">
        <w:rPr>
          <w:rFonts w:ascii="Times New Roman" w:eastAsia="Times New Roman" w:hAnsi="Times New Roman" w:cs="Times New Roman"/>
          <w:sz w:val="24"/>
          <w:szCs w:val="24"/>
          <w:lang w:val="en-GB"/>
        </w:rPr>
        <w:t>Statista</w:t>
      </w:r>
      <w:proofErr w:type="spellEnd"/>
      <w:r w:rsidRPr="00355A3C">
        <w:rPr>
          <w:rFonts w:ascii="Times New Roman" w:eastAsia="Times New Roman" w:hAnsi="Times New Roman" w:cs="Times New Roman"/>
          <w:sz w:val="24"/>
          <w:szCs w:val="24"/>
          <w:lang w:val="en-GB"/>
        </w:rPr>
        <w:t>, 2023)</w:t>
      </w:r>
    </w:p>
    <w:p w:rsidR="00E733A7" w:rsidRPr="00355A3C" w:rsidRDefault="004F151A">
      <w:pPr>
        <w:pStyle w:val="Normal1"/>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The figure 1 shows the growth of the hospitality business in the UK with a visible decrease in revenue in 2021 due to the Covid-19 pandemic. The rising demand among the UK consumers regarding the incorporation of modern technologies in the hotels is a major challenge to the hotel authorities. For instance, nearly 71% of the UK travellers want an “automated messaging system” in the hotels and 37% of guests want “voice activated amenities” in the hotel rooms (Oracle, 2022). The shortage of staff is another significant challenge faced by the UK-hospitality businesses in serving the guests. Considering this, it is a challenge for the hotel </w:t>
      </w:r>
      <w:r w:rsidRPr="00355A3C">
        <w:rPr>
          <w:rFonts w:ascii="Times New Roman" w:eastAsia="Times New Roman" w:hAnsi="Times New Roman" w:cs="Times New Roman"/>
          <w:sz w:val="24"/>
          <w:szCs w:val="24"/>
          <w:lang w:val="en-GB"/>
        </w:rPr>
        <w:lastRenderedPageBreak/>
        <w:t xml:space="preserve">authorities </w:t>
      </w:r>
      <w:r w:rsidR="00BC686B" w:rsidRPr="00355A3C">
        <w:rPr>
          <w:rFonts w:ascii="Times New Roman" w:eastAsia="Times New Roman" w:hAnsi="Times New Roman" w:cs="Times New Roman"/>
          <w:sz w:val="24"/>
          <w:szCs w:val="24"/>
          <w:lang w:val="en-GB"/>
        </w:rPr>
        <w:t>in serving</w:t>
      </w:r>
      <w:r w:rsidRPr="00355A3C">
        <w:rPr>
          <w:rFonts w:ascii="Times New Roman" w:eastAsia="Times New Roman" w:hAnsi="Times New Roman" w:cs="Times New Roman"/>
          <w:sz w:val="24"/>
          <w:szCs w:val="24"/>
          <w:lang w:val="en-GB"/>
        </w:rPr>
        <w:t xml:space="preserve"> guests in the hospitality sector due to changing service demands and staff shortage. </w:t>
      </w:r>
    </w:p>
    <w:p w:rsidR="00E733A7" w:rsidRPr="00355A3C" w:rsidRDefault="004F151A" w:rsidP="007F290F">
      <w:pPr>
        <w:pStyle w:val="Normal1"/>
        <w:numPr>
          <w:ilvl w:val="0"/>
          <w:numId w:val="4"/>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Research problem </w:t>
      </w:r>
    </w:p>
    <w:p w:rsidR="00E733A7" w:rsidRPr="00355A3C" w:rsidRDefault="007F290F">
      <w:pPr>
        <w:pStyle w:val="Normal1"/>
        <w:spacing w:line="360" w:lineRule="auto"/>
        <w:jc w:val="both"/>
        <w:rPr>
          <w:rFonts w:ascii="Times New Roman" w:eastAsia="Times New Roman" w:hAnsi="Times New Roman" w:cs="Times New Roman"/>
          <w:color w:val="FF0000"/>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The hospitality industry managers in the UK are facing challenges due to the rising competition in the market, managing safety and satisfaction needs of the guests and provi</w:t>
      </w:r>
      <w:r w:rsidR="00CF1FF1" w:rsidRPr="00355A3C">
        <w:rPr>
          <w:rFonts w:ascii="Times New Roman" w:eastAsia="Times New Roman" w:hAnsi="Times New Roman" w:cs="Times New Roman"/>
          <w:sz w:val="24"/>
          <w:szCs w:val="24"/>
          <w:lang w:val="en-GB"/>
        </w:rPr>
        <w:t xml:space="preserve">ding a personalised experience. </w:t>
      </w:r>
      <w:r w:rsidR="00CF1FF1" w:rsidRPr="00355A3C">
        <w:rPr>
          <w:rFonts w:ascii="Times New Roman" w:eastAsia="Times New Roman" w:hAnsi="Times New Roman" w:cs="Times New Roman"/>
          <w:color w:val="FF0000"/>
          <w:sz w:val="24"/>
          <w:szCs w:val="24"/>
          <w:lang w:val="en-GB"/>
        </w:rPr>
        <w:t xml:space="preserve">The research problem focus on highlighting the issues experienced by the UK-based hospitality industry due to labour shortage along with changing needs of customers. </w:t>
      </w:r>
    </w:p>
    <w:p w:rsidR="00E733A7" w:rsidRPr="00355A3C" w:rsidRDefault="004F151A">
      <w:pPr>
        <w:pStyle w:val="Normal1"/>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The “Hospitality Member Survey” in the UK highlighted that nearly one third of the hospitality businesses in the country are on the verge of collapse (</w:t>
      </w:r>
      <w:proofErr w:type="spellStart"/>
      <w:r w:rsidRPr="00355A3C">
        <w:rPr>
          <w:rFonts w:ascii="Times New Roman" w:eastAsia="Times New Roman" w:hAnsi="Times New Roman" w:cs="Times New Roman"/>
          <w:sz w:val="24"/>
          <w:szCs w:val="24"/>
          <w:lang w:val="en-GB"/>
        </w:rPr>
        <w:t>Boutiquehotelnews</w:t>
      </w:r>
      <w:proofErr w:type="spellEnd"/>
      <w:r w:rsidRPr="00355A3C">
        <w:rPr>
          <w:rFonts w:ascii="Times New Roman" w:eastAsia="Times New Roman" w:hAnsi="Times New Roman" w:cs="Times New Roman"/>
          <w:sz w:val="24"/>
          <w:szCs w:val="24"/>
          <w:lang w:val="en-GB"/>
        </w:rPr>
        <w:t xml:space="preserve">, 2023). The primary reason behind this collapse is the rising cost of operation and change in consumer demand. For this reason, this research is highly significant as it highlights the challenges faced by the UK hospitality businesses and facilitates required strategies as well. </w:t>
      </w:r>
    </w:p>
    <w:p w:rsidR="00F87400" w:rsidRDefault="00F87400">
      <w:pPr>
        <w:pStyle w:val="Normal1"/>
        <w:spacing w:line="360" w:lineRule="auto"/>
        <w:jc w:val="both"/>
        <w:rPr>
          <w:rFonts w:ascii="Times New Roman" w:eastAsia="Times New Roman" w:hAnsi="Times New Roman" w:cs="Times New Roman"/>
          <w:b/>
          <w:i/>
          <w:sz w:val="24"/>
          <w:szCs w:val="24"/>
          <w:lang w:val="en-GB"/>
        </w:rPr>
      </w:pPr>
    </w:p>
    <w:p w:rsidR="00F87400" w:rsidRDefault="00F87400">
      <w:pPr>
        <w:pStyle w:val="Normal1"/>
        <w:spacing w:line="360" w:lineRule="auto"/>
        <w:jc w:val="both"/>
        <w:rPr>
          <w:rFonts w:ascii="Times New Roman" w:eastAsia="Times New Roman" w:hAnsi="Times New Roman" w:cs="Times New Roman"/>
          <w:b/>
          <w:i/>
          <w:sz w:val="24"/>
          <w:szCs w:val="24"/>
          <w:lang w:val="en-GB"/>
        </w:rPr>
      </w:pPr>
    </w:p>
    <w:p w:rsidR="00F87400" w:rsidRDefault="00F87400">
      <w:pPr>
        <w:pStyle w:val="Normal1"/>
        <w:spacing w:line="360" w:lineRule="auto"/>
        <w:jc w:val="both"/>
        <w:rPr>
          <w:rFonts w:ascii="Times New Roman" w:eastAsia="Times New Roman" w:hAnsi="Times New Roman" w:cs="Times New Roman"/>
          <w:b/>
          <w:i/>
          <w:sz w:val="24"/>
          <w:szCs w:val="24"/>
          <w:lang w:val="en-GB"/>
        </w:rPr>
      </w:pPr>
    </w:p>
    <w:p w:rsidR="00F87400" w:rsidRDefault="00F87400">
      <w:pPr>
        <w:pStyle w:val="Normal1"/>
        <w:spacing w:line="360" w:lineRule="auto"/>
        <w:jc w:val="both"/>
        <w:rPr>
          <w:rFonts w:ascii="Times New Roman" w:eastAsia="Times New Roman" w:hAnsi="Times New Roman" w:cs="Times New Roman"/>
          <w:b/>
          <w:i/>
          <w:sz w:val="24"/>
          <w:szCs w:val="24"/>
          <w:lang w:val="en-GB"/>
        </w:rPr>
      </w:pPr>
    </w:p>
    <w:p w:rsidR="00F87400" w:rsidRDefault="00F87400">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4D1AA4" w:rsidRDefault="004D1AA4">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4D1AA4">
      <w:pPr>
        <w:pStyle w:val="Normal1"/>
        <w:numPr>
          <w:ilvl w:val="0"/>
          <w:numId w:val="2"/>
        </w:numPr>
        <w:spacing w:line="360" w:lineRule="auto"/>
        <w:jc w:val="center"/>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Aim and objectives</w:t>
      </w:r>
    </w:p>
    <w:p w:rsidR="00AE745C" w:rsidRDefault="00AE745C">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354B9A">
      <w:pPr>
        <w:pStyle w:val="Normal1"/>
        <w:numPr>
          <w:ilvl w:val="0"/>
          <w:numId w:val="4"/>
        </w:numPr>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b/>
          <w:i/>
          <w:sz w:val="24"/>
          <w:szCs w:val="24"/>
          <w:lang w:val="en-GB"/>
        </w:rPr>
        <w:t>Aim</w:t>
      </w:r>
      <w:r w:rsidRPr="00355A3C">
        <w:rPr>
          <w:rFonts w:ascii="Times New Roman" w:eastAsia="Times New Roman" w:hAnsi="Times New Roman" w:cs="Times New Roman"/>
          <w:sz w:val="24"/>
          <w:szCs w:val="24"/>
          <w:lang w:val="en-GB"/>
        </w:rPr>
        <w:t xml:space="preserve"> </w:t>
      </w:r>
    </w:p>
    <w:p w:rsidR="00E733A7" w:rsidRPr="00355A3C" w:rsidRDefault="00963A1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 xml:space="preserve">This research aims to identify the challenges </w:t>
      </w:r>
      <w:r w:rsidR="004F151A" w:rsidRPr="00355A3C">
        <w:rPr>
          <w:rFonts w:ascii="Times New Roman" w:eastAsia="Times New Roman" w:hAnsi="Times New Roman" w:cs="Times New Roman"/>
          <w:color w:val="FF0000"/>
          <w:sz w:val="24"/>
          <w:szCs w:val="24"/>
          <w:lang w:val="en-GB"/>
        </w:rPr>
        <w:t>faced by the UK hospitality industry</w:t>
      </w:r>
      <w:r w:rsidR="008D6A0D" w:rsidRPr="00355A3C">
        <w:rPr>
          <w:rFonts w:ascii="Times New Roman" w:eastAsia="Times New Roman" w:hAnsi="Times New Roman" w:cs="Times New Roman"/>
          <w:color w:val="FF0000"/>
          <w:sz w:val="24"/>
          <w:szCs w:val="24"/>
          <w:lang w:val="en-GB"/>
        </w:rPr>
        <w:t xml:space="preserve"> due to changing consumer demand while</w:t>
      </w:r>
      <w:r w:rsidR="004F151A" w:rsidRPr="00355A3C">
        <w:rPr>
          <w:rFonts w:ascii="Times New Roman" w:eastAsia="Times New Roman" w:hAnsi="Times New Roman" w:cs="Times New Roman"/>
          <w:color w:val="FF0000"/>
          <w:sz w:val="24"/>
          <w:szCs w:val="24"/>
          <w:lang w:val="en-GB"/>
        </w:rPr>
        <w:t xml:space="preserve"> serving the</w:t>
      </w:r>
      <w:r w:rsidR="004F151A" w:rsidRPr="00355A3C">
        <w:rPr>
          <w:rFonts w:ascii="Times New Roman" w:eastAsia="Times New Roman" w:hAnsi="Times New Roman" w:cs="Times New Roman"/>
          <w:sz w:val="24"/>
          <w:szCs w:val="24"/>
          <w:lang w:val="en-GB"/>
        </w:rPr>
        <w:t xml:space="preserve"> guests in the contemporary situation. </w:t>
      </w:r>
    </w:p>
    <w:p w:rsidR="00AE745C" w:rsidRDefault="00AE745C">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4D6050">
      <w:pPr>
        <w:pStyle w:val="Normal1"/>
        <w:spacing w:line="360" w:lineRule="auto"/>
        <w:ind w:left="720"/>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Objectives</w:t>
      </w:r>
    </w:p>
    <w:p w:rsidR="00E733A7" w:rsidRPr="00355A3C" w:rsidRDefault="004F151A" w:rsidP="00963A10">
      <w:pPr>
        <w:pStyle w:val="Normal1"/>
        <w:numPr>
          <w:ilvl w:val="0"/>
          <w:numId w:val="4"/>
        </w:numPr>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highlight importance of customer satisfaction for recovery and growth of UK </w:t>
      </w:r>
      <w:r w:rsidR="00437935" w:rsidRPr="00355A3C">
        <w:rPr>
          <w:rFonts w:ascii="Times New Roman" w:eastAsia="Times New Roman" w:hAnsi="Times New Roman" w:cs="Times New Roman"/>
          <w:sz w:val="24"/>
          <w:szCs w:val="24"/>
          <w:lang w:val="en-GB"/>
        </w:rPr>
        <w:t>Hospitality Industry</w:t>
      </w:r>
    </w:p>
    <w:p w:rsidR="00E733A7" w:rsidRPr="00355A3C" w:rsidRDefault="004F151A">
      <w:pPr>
        <w:pStyle w:val="Normal1"/>
        <w:numPr>
          <w:ilvl w:val="0"/>
          <w:numId w:val="1"/>
        </w:numPr>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To identify changing consumer behaviour in the hospitality industry </w:t>
      </w:r>
    </w:p>
    <w:p w:rsidR="009774B2" w:rsidRPr="00355A3C" w:rsidRDefault="004F151A" w:rsidP="009774B2">
      <w:pPr>
        <w:pStyle w:val="Normal1"/>
        <w:numPr>
          <w:ilvl w:val="0"/>
          <w:numId w:val="1"/>
        </w:numPr>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color w:val="FF0000"/>
          <w:sz w:val="24"/>
          <w:szCs w:val="24"/>
          <w:lang w:val="en-GB"/>
        </w:rPr>
        <w:t xml:space="preserve">To </w:t>
      </w:r>
      <w:r w:rsidR="00DB0D67" w:rsidRPr="00355A3C">
        <w:rPr>
          <w:rFonts w:ascii="Times New Roman" w:eastAsia="Times New Roman" w:hAnsi="Times New Roman" w:cs="Times New Roman"/>
          <w:color w:val="FF0000"/>
          <w:sz w:val="24"/>
          <w:szCs w:val="24"/>
          <w:lang w:val="en-GB"/>
        </w:rPr>
        <w:t xml:space="preserve">recognise </w:t>
      </w:r>
      <w:r w:rsidRPr="00355A3C">
        <w:rPr>
          <w:rFonts w:ascii="Times New Roman" w:eastAsia="Times New Roman" w:hAnsi="Times New Roman" w:cs="Times New Roman"/>
          <w:color w:val="FF0000"/>
          <w:sz w:val="24"/>
          <w:szCs w:val="24"/>
          <w:lang w:val="en-GB"/>
        </w:rPr>
        <w:t xml:space="preserve">the challenges faced by UK-hospitality industry </w:t>
      </w:r>
      <w:r w:rsidR="009774B2" w:rsidRPr="00355A3C">
        <w:rPr>
          <w:rFonts w:ascii="Times New Roman" w:eastAsia="Times New Roman" w:hAnsi="Times New Roman" w:cs="Times New Roman"/>
          <w:color w:val="FF0000"/>
          <w:sz w:val="24"/>
          <w:szCs w:val="24"/>
          <w:lang w:val="en-GB"/>
        </w:rPr>
        <w:t>and recommend strategies</w:t>
      </w:r>
      <w:r w:rsidR="009774B2" w:rsidRPr="00355A3C">
        <w:rPr>
          <w:rFonts w:ascii="Times New Roman" w:eastAsia="Times New Roman" w:hAnsi="Times New Roman" w:cs="Times New Roman"/>
          <w:sz w:val="24"/>
          <w:szCs w:val="24"/>
          <w:lang w:val="en-GB"/>
        </w:rPr>
        <w:t xml:space="preserve"> while </w:t>
      </w:r>
      <w:r w:rsidRPr="00355A3C">
        <w:rPr>
          <w:rFonts w:ascii="Times New Roman" w:eastAsia="Times New Roman" w:hAnsi="Times New Roman" w:cs="Times New Roman"/>
          <w:sz w:val="24"/>
          <w:szCs w:val="24"/>
          <w:lang w:val="en-GB"/>
        </w:rPr>
        <w:t xml:space="preserve">serving the guests in the contemporary situation </w:t>
      </w:r>
    </w:p>
    <w:p w:rsidR="00AE745C" w:rsidRDefault="00AE745C" w:rsidP="009774B2">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4D6050">
      <w:pPr>
        <w:pStyle w:val="Normal1"/>
        <w:numPr>
          <w:ilvl w:val="0"/>
          <w:numId w:val="4"/>
        </w:numPr>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b/>
          <w:i/>
          <w:sz w:val="24"/>
          <w:szCs w:val="24"/>
          <w:lang w:val="en-GB"/>
        </w:rPr>
        <w:t>Research questions</w:t>
      </w:r>
    </w:p>
    <w:p w:rsidR="00E733A7" w:rsidRPr="00355A3C" w:rsidRDefault="004D6050" w:rsidP="004D6050">
      <w:pPr>
        <w:pStyle w:val="Normal1"/>
        <w:spacing w:line="360" w:lineRule="auto"/>
        <w:ind w:left="36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Q1. What is the importance of consumer satisfaction for recovery of growth in the UK hospitality business?</w:t>
      </w:r>
    </w:p>
    <w:p w:rsidR="00E733A7" w:rsidRPr="00355A3C" w:rsidRDefault="009E350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Q2. What are the different consumer demands in the hospitality sector of the UK?</w:t>
      </w:r>
    </w:p>
    <w:p w:rsidR="00E733A7" w:rsidRPr="00355A3C" w:rsidRDefault="009E350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 xml:space="preserve">Q3. What are the </w:t>
      </w:r>
      <w:r w:rsidR="004F151A" w:rsidRPr="00355A3C">
        <w:rPr>
          <w:rFonts w:ascii="Times New Roman" w:eastAsia="Times New Roman" w:hAnsi="Times New Roman" w:cs="Times New Roman"/>
          <w:color w:val="FF0000"/>
          <w:sz w:val="24"/>
          <w:szCs w:val="24"/>
          <w:lang w:val="en-GB"/>
        </w:rPr>
        <w:t xml:space="preserve">challenges faced by the hospitality industries in the UK </w:t>
      </w:r>
      <w:r w:rsidR="00422635" w:rsidRPr="00355A3C">
        <w:rPr>
          <w:rFonts w:ascii="Times New Roman" w:eastAsia="Times New Roman" w:hAnsi="Times New Roman" w:cs="Times New Roman"/>
          <w:color w:val="FF0000"/>
          <w:sz w:val="24"/>
          <w:szCs w:val="24"/>
          <w:lang w:val="en-GB"/>
        </w:rPr>
        <w:t xml:space="preserve">and </w:t>
      </w:r>
      <w:r>
        <w:rPr>
          <w:rFonts w:ascii="Times New Roman" w:eastAsia="Times New Roman" w:hAnsi="Times New Roman" w:cs="Times New Roman"/>
          <w:color w:val="FF0000"/>
          <w:sz w:val="24"/>
          <w:szCs w:val="24"/>
          <w:lang w:val="en-GB"/>
        </w:rPr>
        <w:t xml:space="preserve">                 </w:t>
      </w:r>
      <w:r w:rsidR="00422635" w:rsidRPr="00355A3C">
        <w:rPr>
          <w:rFonts w:ascii="Times New Roman" w:eastAsia="Times New Roman" w:hAnsi="Times New Roman" w:cs="Times New Roman"/>
          <w:color w:val="FF0000"/>
          <w:sz w:val="24"/>
          <w:szCs w:val="24"/>
          <w:lang w:val="en-GB"/>
        </w:rPr>
        <w:t xml:space="preserve">recommend effective strategies </w:t>
      </w:r>
      <w:r w:rsidR="004F151A" w:rsidRPr="00355A3C">
        <w:rPr>
          <w:rFonts w:ascii="Times New Roman" w:eastAsia="Times New Roman" w:hAnsi="Times New Roman" w:cs="Times New Roman"/>
          <w:sz w:val="24"/>
          <w:szCs w:val="24"/>
          <w:lang w:val="en-GB"/>
        </w:rPr>
        <w:t xml:space="preserve">to serve the guests in the contemporary situation? </w:t>
      </w:r>
    </w:p>
    <w:p w:rsidR="0028516D" w:rsidRPr="00355A3C" w:rsidRDefault="0028516D">
      <w:pPr>
        <w:rPr>
          <w:rFonts w:ascii="Times New Roman" w:eastAsia="Times New Roman" w:hAnsi="Times New Roman" w:cs="Times New Roman"/>
          <w:b/>
          <w:sz w:val="24"/>
          <w:szCs w:val="24"/>
          <w:lang w:val="en-GB"/>
        </w:rPr>
      </w:pPr>
      <w:bookmarkStart w:id="2" w:name="_Toc157526223"/>
      <w:r w:rsidRPr="00355A3C">
        <w:rPr>
          <w:lang w:val="en-GB"/>
        </w:rPr>
        <w:br w:type="page"/>
      </w:r>
    </w:p>
    <w:p w:rsidR="00E733A7" w:rsidRPr="00355A3C" w:rsidRDefault="004F151A" w:rsidP="00E01CB7">
      <w:pPr>
        <w:pStyle w:val="Heading1"/>
        <w:numPr>
          <w:ilvl w:val="0"/>
          <w:numId w:val="2"/>
        </w:numPr>
        <w:jc w:val="center"/>
      </w:pPr>
      <w:r w:rsidRPr="00355A3C">
        <w:lastRenderedPageBreak/>
        <w:t>Preliminary literature search</w:t>
      </w:r>
      <w:bookmarkEnd w:id="2"/>
    </w:p>
    <w:p w:rsidR="00F77252" w:rsidRDefault="00F77252">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F77252">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Importance of consumer satisfaction in the growth of UK-hospitality industry </w:t>
      </w:r>
    </w:p>
    <w:p w:rsidR="00E733A7" w:rsidRDefault="00F7725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 xml:space="preserve">The hospitality business in the UK has seen a significant growth in demand after the </w:t>
      </w: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pandemic, which has the potential to increase the revenue of this sector. For instance, the UK-hospitality industry is valued almost 16.42 billion pounds in 2022 (</w:t>
      </w:r>
      <w:proofErr w:type="spellStart"/>
      <w:r w:rsidR="004F151A" w:rsidRPr="00355A3C">
        <w:rPr>
          <w:rFonts w:ascii="Times New Roman" w:eastAsia="Times New Roman" w:hAnsi="Times New Roman" w:cs="Times New Roman"/>
          <w:sz w:val="24"/>
          <w:szCs w:val="24"/>
          <w:lang w:val="en-GB"/>
        </w:rPr>
        <w:t>Statista</w:t>
      </w:r>
      <w:proofErr w:type="spellEnd"/>
      <w:r w:rsidR="004F151A" w:rsidRPr="00355A3C">
        <w:rPr>
          <w:rFonts w:ascii="Times New Roman" w:eastAsia="Times New Roman" w:hAnsi="Times New Roman" w:cs="Times New Roman"/>
          <w:sz w:val="24"/>
          <w:szCs w:val="24"/>
          <w:lang w:val="en-GB"/>
        </w:rPr>
        <w:t>, 2023). In this regard, there is a high growth prospect of the hospitality businesses in the UK. Contrary to this, the issues of change in the consumer demand and the cost-of living are the challenges of the managers in the hotels in serving the guests (</w:t>
      </w:r>
      <w:r w:rsidR="006E4734" w:rsidRPr="00355A3C">
        <w:rPr>
          <w:rFonts w:ascii="Times New Roman" w:eastAsia="Times New Roman" w:hAnsi="Times New Roman" w:cs="Times New Roman"/>
          <w:sz w:val="24"/>
          <w:szCs w:val="24"/>
          <w:lang w:val="en-GB"/>
        </w:rPr>
        <w:t xml:space="preserve">Gupta </w:t>
      </w:r>
      <w:r w:rsidR="006E4734" w:rsidRPr="00355A3C">
        <w:rPr>
          <w:rFonts w:ascii="Times New Roman" w:eastAsia="Times New Roman" w:hAnsi="Times New Roman" w:cs="Times New Roman"/>
          <w:i/>
          <w:sz w:val="24"/>
          <w:szCs w:val="24"/>
          <w:lang w:val="en-GB"/>
        </w:rPr>
        <w:t xml:space="preserve">et al. </w:t>
      </w:r>
      <w:r w:rsidR="006E4734" w:rsidRPr="00355A3C">
        <w:rPr>
          <w:rFonts w:ascii="Times New Roman" w:eastAsia="Times New Roman" w:hAnsi="Times New Roman" w:cs="Times New Roman"/>
          <w:sz w:val="24"/>
          <w:szCs w:val="24"/>
          <w:lang w:val="en-GB"/>
        </w:rPr>
        <w:t>2022</w:t>
      </w:r>
      <w:r w:rsidR="004F151A" w:rsidRPr="00355A3C">
        <w:rPr>
          <w:rFonts w:ascii="Times New Roman" w:eastAsia="Times New Roman" w:hAnsi="Times New Roman" w:cs="Times New Roman"/>
          <w:sz w:val="24"/>
          <w:szCs w:val="24"/>
          <w:lang w:val="en-GB"/>
        </w:rPr>
        <w:t xml:space="preserve">). In addition to this, as noted by </w:t>
      </w:r>
      <w:proofErr w:type="spellStart"/>
      <w:r w:rsidR="004F151A" w:rsidRPr="00355A3C">
        <w:rPr>
          <w:rFonts w:ascii="Times New Roman" w:eastAsia="Times New Roman" w:hAnsi="Times New Roman" w:cs="Times New Roman"/>
          <w:sz w:val="24"/>
          <w:szCs w:val="24"/>
          <w:lang w:val="en-GB"/>
        </w:rPr>
        <w:t>Woolfson</w:t>
      </w:r>
      <w:proofErr w:type="spellEnd"/>
      <w:r w:rsidR="004F151A" w:rsidRPr="00355A3C">
        <w:rPr>
          <w:rFonts w:ascii="Times New Roman" w:eastAsia="Times New Roman" w:hAnsi="Times New Roman" w:cs="Times New Roman"/>
          <w:sz w:val="24"/>
          <w:szCs w:val="24"/>
          <w:lang w:val="en-GB"/>
        </w:rPr>
        <w:t xml:space="preserve"> (2023), there are almost 120,000 unfilled roles in the hospitality sector of the UK due to staff shortage which is a major challenge in attending the guests. </w:t>
      </w:r>
    </w:p>
    <w:p w:rsidR="009161B6" w:rsidRPr="00355A3C" w:rsidRDefault="009161B6">
      <w:pPr>
        <w:pStyle w:val="Normal1"/>
        <w:spacing w:line="360" w:lineRule="auto"/>
        <w:jc w:val="both"/>
        <w:rPr>
          <w:rFonts w:ascii="Times New Roman" w:eastAsia="Times New Roman" w:hAnsi="Times New Roman" w:cs="Times New Roman"/>
          <w:sz w:val="24"/>
          <w:szCs w:val="24"/>
          <w:lang w:val="en-GB"/>
        </w:rPr>
      </w:pPr>
    </w:p>
    <w:p w:rsidR="00E733A7" w:rsidRPr="00355A3C" w:rsidRDefault="004F151A" w:rsidP="008E0FA1">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Different consumer demands in the hospitality sector </w:t>
      </w:r>
    </w:p>
    <w:p w:rsidR="00E733A7" w:rsidRDefault="008E0FA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The consumers in the UK-hospitality sector are demanding a higher incorporation of the modern technologies in the hotel rooms. For instance, Premier Inn has started to use a smart AI system to attend the guests at the hotels (</w:t>
      </w:r>
      <w:proofErr w:type="spellStart"/>
      <w:r w:rsidR="004F151A" w:rsidRPr="00355A3C">
        <w:rPr>
          <w:rFonts w:ascii="Times New Roman" w:eastAsia="Times New Roman" w:hAnsi="Times New Roman" w:cs="Times New Roman"/>
          <w:sz w:val="24"/>
          <w:szCs w:val="24"/>
          <w:lang w:val="en-GB"/>
        </w:rPr>
        <w:t>Futr</w:t>
      </w:r>
      <w:proofErr w:type="spellEnd"/>
      <w:r w:rsidR="004F151A" w:rsidRPr="00355A3C">
        <w:rPr>
          <w:rFonts w:ascii="Times New Roman" w:eastAsia="Times New Roman" w:hAnsi="Times New Roman" w:cs="Times New Roman"/>
          <w:sz w:val="24"/>
          <w:szCs w:val="24"/>
          <w:lang w:val="en-GB"/>
        </w:rPr>
        <w:t>, 2020). Along with this, the consumers are also seeking cheap hotels due to the rise in “cost of living”. For instance, the market of budget hotels in the UK grew by 17.1% in 2023 (</w:t>
      </w:r>
      <w:proofErr w:type="spellStart"/>
      <w:r w:rsidR="004F151A" w:rsidRPr="00355A3C">
        <w:rPr>
          <w:rFonts w:ascii="Times New Roman" w:eastAsia="Times New Roman" w:hAnsi="Times New Roman" w:cs="Times New Roman"/>
          <w:sz w:val="24"/>
          <w:szCs w:val="24"/>
          <w:lang w:val="en-GB"/>
        </w:rPr>
        <w:t>Ibisworld</w:t>
      </w:r>
      <w:proofErr w:type="spellEnd"/>
      <w:r w:rsidR="004F151A" w:rsidRPr="00355A3C">
        <w:rPr>
          <w:rFonts w:ascii="Times New Roman" w:eastAsia="Times New Roman" w:hAnsi="Times New Roman" w:cs="Times New Roman"/>
          <w:sz w:val="24"/>
          <w:szCs w:val="24"/>
          <w:lang w:val="en-GB"/>
        </w:rPr>
        <w:t>, 2023). This highlights the demand for the consumers in seeking budget hotels.</w:t>
      </w:r>
    </w:p>
    <w:p w:rsidR="009161B6" w:rsidRPr="00355A3C" w:rsidRDefault="009161B6">
      <w:pPr>
        <w:pStyle w:val="Normal1"/>
        <w:spacing w:line="360" w:lineRule="auto"/>
        <w:jc w:val="both"/>
        <w:rPr>
          <w:rFonts w:ascii="Times New Roman" w:eastAsia="Times New Roman" w:hAnsi="Times New Roman" w:cs="Times New Roman"/>
          <w:sz w:val="24"/>
          <w:szCs w:val="24"/>
          <w:lang w:val="en-GB"/>
        </w:rPr>
      </w:pPr>
    </w:p>
    <w:p w:rsidR="00E733A7" w:rsidRPr="00355A3C" w:rsidRDefault="004F151A" w:rsidP="008E0FA1">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Challenges of the hospitality industries in the UK in serving guests  </w:t>
      </w:r>
    </w:p>
    <w:p w:rsidR="00E733A7" w:rsidRDefault="008E0FA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The UK-hospitality sector is facing challenges due to staff shortage, fluctuation in consumer demand and rising competition in the market. The UK-hospitality sector is dynamic with a combination of both domestic and international hotel businesses (</w:t>
      </w:r>
      <w:proofErr w:type="spellStart"/>
      <w:r w:rsidR="004F151A" w:rsidRPr="00355A3C">
        <w:rPr>
          <w:rFonts w:ascii="Times New Roman" w:eastAsia="Times New Roman" w:hAnsi="Times New Roman" w:cs="Times New Roman"/>
          <w:sz w:val="24"/>
          <w:szCs w:val="24"/>
          <w:lang w:val="en-GB"/>
        </w:rPr>
        <w:t>Giiresearch</w:t>
      </w:r>
      <w:proofErr w:type="spellEnd"/>
      <w:r w:rsidR="004F151A" w:rsidRPr="00355A3C">
        <w:rPr>
          <w:rFonts w:ascii="Times New Roman" w:eastAsia="Times New Roman" w:hAnsi="Times New Roman" w:cs="Times New Roman"/>
          <w:sz w:val="24"/>
          <w:szCs w:val="24"/>
          <w:lang w:val="en-GB"/>
        </w:rPr>
        <w:t xml:space="preserve">, 2023). In this regard, it is a major challenge for the hotel businesses in the UK to provide personalised services to the guests. However, the managers in the UK hotels can follow a systematic approach by recruiting more staff and incorporating more technologies in the business to serve the guests (Xu </w:t>
      </w:r>
      <w:r w:rsidR="004F151A" w:rsidRPr="00355A3C">
        <w:rPr>
          <w:rFonts w:ascii="Times New Roman" w:eastAsia="Times New Roman" w:hAnsi="Times New Roman" w:cs="Times New Roman"/>
          <w:i/>
          <w:sz w:val="24"/>
          <w:szCs w:val="24"/>
          <w:lang w:val="en-GB"/>
        </w:rPr>
        <w:t xml:space="preserve">et al. </w:t>
      </w:r>
      <w:r w:rsidR="004F151A" w:rsidRPr="00355A3C">
        <w:rPr>
          <w:rFonts w:ascii="Times New Roman" w:eastAsia="Times New Roman" w:hAnsi="Times New Roman" w:cs="Times New Roman"/>
          <w:sz w:val="24"/>
          <w:szCs w:val="24"/>
          <w:lang w:val="en-GB"/>
        </w:rPr>
        <w:t xml:space="preserve">2020). Situation oriented planning can be beneficial for the UK hotel managers in coping with the situational needs of the consumers and provide personalised service. </w:t>
      </w:r>
    </w:p>
    <w:p w:rsidR="009161B6" w:rsidRDefault="009161B6">
      <w:pPr>
        <w:pStyle w:val="Normal1"/>
        <w:spacing w:line="360" w:lineRule="auto"/>
        <w:jc w:val="both"/>
        <w:rPr>
          <w:rFonts w:ascii="Times New Roman" w:eastAsia="Times New Roman" w:hAnsi="Times New Roman" w:cs="Times New Roman"/>
          <w:sz w:val="24"/>
          <w:szCs w:val="24"/>
          <w:lang w:val="en-GB"/>
        </w:rPr>
      </w:pPr>
    </w:p>
    <w:p w:rsidR="009161B6" w:rsidRDefault="009161B6">
      <w:pPr>
        <w:pStyle w:val="Normal1"/>
        <w:spacing w:line="360" w:lineRule="auto"/>
        <w:jc w:val="both"/>
        <w:rPr>
          <w:rFonts w:ascii="Times New Roman" w:eastAsia="Times New Roman" w:hAnsi="Times New Roman" w:cs="Times New Roman"/>
          <w:sz w:val="24"/>
          <w:szCs w:val="24"/>
          <w:lang w:val="en-GB"/>
        </w:rPr>
      </w:pPr>
    </w:p>
    <w:p w:rsidR="009161B6" w:rsidRDefault="009161B6">
      <w:pPr>
        <w:pStyle w:val="Normal1"/>
        <w:spacing w:line="360" w:lineRule="auto"/>
        <w:jc w:val="both"/>
        <w:rPr>
          <w:rFonts w:ascii="Times New Roman" w:eastAsia="Times New Roman" w:hAnsi="Times New Roman" w:cs="Times New Roman"/>
          <w:sz w:val="24"/>
          <w:szCs w:val="24"/>
          <w:lang w:val="en-GB"/>
        </w:rPr>
      </w:pPr>
    </w:p>
    <w:p w:rsidR="009161B6" w:rsidRDefault="009161B6">
      <w:pPr>
        <w:pStyle w:val="Normal1"/>
        <w:spacing w:line="360" w:lineRule="auto"/>
        <w:jc w:val="both"/>
        <w:rPr>
          <w:rFonts w:ascii="Times New Roman" w:eastAsia="Times New Roman" w:hAnsi="Times New Roman" w:cs="Times New Roman"/>
          <w:sz w:val="24"/>
          <w:szCs w:val="24"/>
          <w:lang w:val="en-GB"/>
        </w:rPr>
      </w:pPr>
    </w:p>
    <w:p w:rsidR="009161B6" w:rsidRPr="00355A3C" w:rsidRDefault="009161B6">
      <w:pPr>
        <w:pStyle w:val="Normal1"/>
        <w:spacing w:line="360" w:lineRule="auto"/>
        <w:jc w:val="both"/>
        <w:rPr>
          <w:rFonts w:ascii="Times New Roman" w:eastAsia="Times New Roman" w:hAnsi="Times New Roman" w:cs="Times New Roman"/>
          <w:sz w:val="24"/>
          <w:szCs w:val="24"/>
          <w:lang w:val="en-GB"/>
        </w:rPr>
      </w:pPr>
    </w:p>
    <w:p w:rsidR="00E733A7" w:rsidRPr="00355A3C" w:rsidRDefault="004F151A" w:rsidP="008E0FA1">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lastRenderedPageBreak/>
        <w:t xml:space="preserve">Strategy for the hospitality businesses in serving the consumer needs  </w:t>
      </w:r>
    </w:p>
    <w:p w:rsidR="00E733A7" w:rsidRPr="00355A3C" w:rsidRDefault="004F151A">
      <w:pPr>
        <w:pStyle w:val="Normal1"/>
        <w:spacing w:line="360" w:lineRule="auto"/>
        <w:jc w:val="center"/>
        <w:rPr>
          <w:rFonts w:ascii="Times New Roman" w:eastAsia="Times New Roman" w:hAnsi="Times New Roman" w:cs="Times New Roman"/>
          <w:sz w:val="24"/>
          <w:szCs w:val="24"/>
          <w:lang w:val="en-GB"/>
        </w:rPr>
      </w:pPr>
      <w:r w:rsidRPr="00355A3C">
        <w:rPr>
          <w:rFonts w:ascii="Times New Roman" w:eastAsia="Times New Roman" w:hAnsi="Times New Roman" w:cs="Times New Roman"/>
          <w:noProof/>
          <w:sz w:val="24"/>
          <w:szCs w:val="24"/>
          <w:lang w:val="en-GB"/>
        </w:rPr>
        <w:drawing>
          <wp:inline distT="114300" distB="114300" distL="114300" distR="114300">
            <wp:extent cx="4519613" cy="2545097"/>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19613" cy="2545097"/>
                    </a:xfrm>
                    <a:prstGeom prst="rect">
                      <a:avLst/>
                    </a:prstGeom>
                    <a:ln/>
                  </pic:spPr>
                </pic:pic>
              </a:graphicData>
            </a:graphic>
          </wp:inline>
        </w:drawing>
      </w:r>
    </w:p>
    <w:p w:rsidR="00E733A7" w:rsidRPr="00355A3C" w:rsidRDefault="004F151A">
      <w:pPr>
        <w:pStyle w:val="Normal1"/>
        <w:spacing w:line="360" w:lineRule="auto"/>
        <w:jc w:val="center"/>
        <w:rPr>
          <w:rFonts w:ascii="Times New Roman" w:eastAsia="Times New Roman" w:hAnsi="Times New Roman" w:cs="Times New Roman"/>
          <w:b/>
          <w:sz w:val="24"/>
          <w:szCs w:val="24"/>
          <w:lang w:val="en-GB"/>
        </w:rPr>
      </w:pPr>
      <w:r w:rsidRPr="00355A3C">
        <w:rPr>
          <w:rFonts w:ascii="Times New Roman" w:eastAsia="Times New Roman" w:hAnsi="Times New Roman" w:cs="Times New Roman"/>
          <w:b/>
          <w:sz w:val="24"/>
          <w:szCs w:val="24"/>
          <w:lang w:val="en-GB"/>
        </w:rPr>
        <w:t>Figure 2: “System theory of management”</w:t>
      </w:r>
    </w:p>
    <w:p w:rsidR="00E733A7" w:rsidRPr="00355A3C" w:rsidRDefault="004F151A">
      <w:pPr>
        <w:pStyle w:val="Normal1"/>
        <w:spacing w:line="360" w:lineRule="auto"/>
        <w:jc w:val="center"/>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(Source: Adapted from </w:t>
      </w:r>
      <w:proofErr w:type="spellStart"/>
      <w:r w:rsidRPr="00355A3C">
        <w:rPr>
          <w:rFonts w:ascii="Times New Roman" w:eastAsia="Times New Roman" w:hAnsi="Times New Roman" w:cs="Times New Roman"/>
          <w:sz w:val="24"/>
          <w:szCs w:val="24"/>
          <w:lang w:val="en-GB"/>
        </w:rPr>
        <w:t>Iandolo</w:t>
      </w:r>
      <w:proofErr w:type="spellEnd"/>
      <w:r w:rsidRPr="00355A3C">
        <w:rPr>
          <w:rFonts w:ascii="Times New Roman" w:eastAsia="Times New Roman" w:hAnsi="Times New Roman" w:cs="Times New Roman"/>
          <w:sz w:val="24"/>
          <w:szCs w:val="24"/>
          <w:lang w:val="en-GB"/>
        </w:rPr>
        <w:t xml:space="preserve"> </w:t>
      </w:r>
      <w:r w:rsidRPr="00355A3C">
        <w:rPr>
          <w:rFonts w:ascii="Times New Roman" w:eastAsia="Times New Roman" w:hAnsi="Times New Roman" w:cs="Times New Roman"/>
          <w:i/>
          <w:sz w:val="24"/>
          <w:szCs w:val="24"/>
          <w:lang w:val="en-GB"/>
        </w:rPr>
        <w:t xml:space="preserve">et al. </w:t>
      </w:r>
      <w:r w:rsidRPr="00355A3C">
        <w:rPr>
          <w:rFonts w:ascii="Times New Roman" w:eastAsia="Times New Roman" w:hAnsi="Times New Roman" w:cs="Times New Roman"/>
          <w:sz w:val="24"/>
          <w:szCs w:val="24"/>
          <w:lang w:val="en-GB"/>
        </w:rPr>
        <w:t>2021)</w:t>
      </w:r>
    </w:p>
    <w:p w:rsidR="00E733A7" w:rsidRDefault="004F151A">
      <w:pPr>
        <w:pStyle w:val="Normal1"/>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The “system theory” suggests that an organisation is a single unified unit with the interrelated parts that need to be maintained by the managers in a systematic format (</w:t>
      </w:r>
      <w:proofErr w:type="spellStart"/>
      <w:r w:rsidRPr="00355A3C">
        <w:rPr>
          <w:rFonts w:ascii="Times New Roman" w:eastAsia="Times New Roman" w:hAnsi="Times New Roman" w:cs="Times New Roman"/>
          <w:sz w:val="24"/>
          <w:szCs w:val="24"/>
          <w:lang w:val="en-GB"/>
        </w:rPr>
        <w:t>Iandolo</w:t>
      </w:r>
      <w:proofErr w:type="spellEnd"/>
      <w:r w:rsidRPr="00355A3C">
        <w:rPr>
          <w:rFonts w:ascii="Times New Roman" w:eastAsia="Times New Roman" w:hAnsi="Times New Roman" w:cs="Times New Roman"/>
          <w:sz w:val="24"/>
          <w:szCs w:val="24"/>
          <w:lang w:val="en-GB"/>
        </w:rPr>
        <w:t xml:space="preserve"> </w:t>
      </w:r>
      <w:r w:rsidRPr="00355A3C">
        <w:rPr>
          <w:rFonts w:ascii="Times New Roman" w:eastAsia="Times New Roman" w:hAnsi="Times New Roman" w:cs="Times New Roman"/>
          <w:i/>
          <w:sz w:val="24"/>
          <w:szCs w:val="24"/>
          <w:lang w:val="en-GB"/>
        </w:rPr>
        <w:t xml:space="preserve">et al. </w:t>
      </w:r>
      <w:r w:rsidRPr="00355A3C">
        <w:rPr>
          <w:rFonts w:ascii="Times New Roman" w:eastAsia="Times New Roman" w:hAnsi="Times New Roman" w:cs="Times New Roman"/>
          <w:sz w:val="24"/>
          <w:szCs w:val="24"/>
          <w:lang w:val="en-GB"/>
        </w:rPr>
        <w:t xml:space="preserve">2021). Similarly, </w:t>
      </w:r>
      <w:r w:rsidR="00BC686B" w:rsidRPr="00355A3C">
        <w:rPr>
          <w:rFonts w:ascii="Times New Roman" w:eastAsia="Times New Roman" w:hAnsi="Times New Roman" w:cs="Times New Roman"/>
          <w:sz w:val="24"/>
          <w:szCs w:val="24"/>
          <w:lang w:val="en-GB"/>
        </w:rPr>
        <w:t>the managers</w:t>
      </w:r>
      <w:r w:rsidRPr="00355A3C">
        <w:rPr>
          <w:rFonts w:ascii="Times New Roman" w:eastAsia="Times New Roman" w:hAnsi="Times New Roman" w:cs="Times New Roman"/>
          <w:sz w:val="24"/>
          <w:szCs w:val="24"/>
          <w:lang w:val="en-GB"/>
        </w:rPr>
        <w:t xml:space="preserve"> in the UK hotels can hire </w:t>
      </w:r>
      <w:r w:rsidR="00BC686B" w:rsidRPr="00355A3C">
        <w:rPr>
          <w:rFonts w:ascii="Times New Roman" w:eastAsia="Times New Roman" w:hAnsi="Times New Roman" w:cs="Times New Roman"/>
          <w:sz w:val="24"/>
          <w:szCs w:val="24"/>
          <w:lang w:val="en-GB"/>
        </w:rPr>
        <w:t>staff;</w:t>
      </w:r>
      <w:r w:rsidRPr="00355A3C">
        <w:rPr>
          <w:rFonts w:ascii="Times New Roman" w:eastAsia="Times New Roman" w:hAnsi="Times New Roman" w:cs="Times New Roman"/>
          <w:sz w:val="24"/>
          <w:szCs w:val="24"/>
          <w:lang w:val="en-GB"/>
        </w:rPr>
        <w:t xml:space="preserve"> arrange skill development programs to provide personalised services to the guests to increase </w:t>
      </w:r>
      <w:r w:rsidR="00BC686B" w:rsidRPr="00355A3C">
        <w:rPr>
          <w:rFonts w:ascii="Times New Roman" w:eastAsia="Times New Roman" w:hAnsi="Times New Roman" w:cs="Times New Roman"/>
          <w:sz w:val="24"/>
          <w:szCs w:val="24"/>
          <w:lang w:val="en-GB"/>
        </w:rPr>
        <w:t>competitiveness</w:t>
      </w:r>
      <w:r w:rsidRPr="00355A3C">
        <w:rPr>
          <w:rFonts w:ascii="Times New Roman" w:eastAsia="Times New Roman" w:hAnsi="Times New Roman" w:cs="Times New Roman"/>
          <w:sz w:val="24"/>
          <w:szCs w:val="24"/>
          <w:lang w:val="en-GB"/>
        </w:rPr>
        <w:t xml:space="preserve">. In addition to this, the new technologies can also be incorporated in the business to enhance the room services. As noted by </w:t>
      </w:r>
      <w:proofErr w:type="spellStart"/>
      <w:r w:rsidRPr="00355A3C">
        <w:rPr>
          <w:rFonts w:ascii="Times New Roman" w:eastAsia="Times New Roman" w:hAnsi="Times New Roman" w:cs="Times New Roman"/>
          <w:sz w:val="24"/>
          <w:szCs w:val="24"/>
          <w:lang w:val="en-GB"/>
        </w:rPr>
        <w:t>Kopalle</w:t>
      </w:r>
      <w:proofErr w:type="spellEnd"/>
      <w:r w:rsidRPr="00355A3C">
        <w:rPr>
          <w:rFonts w:ascii="Times New Roman" w:eastAsia="Times New Roman" w:hAnsi="Times New Roman" w:cs="Times New Roman"/>
          <w:sz w:val="24"/>
          <w:szCs w:val="24"/>
          <w:lang w:val="en-GB"/>
        </w:rPr>
        <w:t xml:space="preserve"> </w:t>
      </w:r>
      <w:r w:rsidRPr="00355A3C">
        <w:rPr>
          <w:rFonts w:ascii="Times New Roman" w:eastAsia="Times New Roman" w:hAnsi="Times New Roman" w:cs="Times New Roman"/>
          <w:i/>
          <w:sz w:val="24"/>
          <w:szCs w:val="24"/>
          <w:lang w:val="en-GB"/>
        </w:rPr>
        <w:t xml:space="preserve">et al. </w:t>
      </w:r>
      <w:r w:rsidRPr="00355A3C">
        <w:rPr>
          <w:rFonts w:ascii="Times New Roman" w:eastAsia="Times New Roman" w:hAnsi="Times New Roman" w:cs="Times New Roman"/>
          <w:sz w:val="24"/>
          <w:szCs w:val="24"/>
          <w:lang w:val="en-GB"/>
        </w:rPr>
        <w:t xml:space="preserve">(2020), initial planning is required to improve the services and make them more consumer-centric. Similarly, the managers in the hotels are required to evaluate the requirements of the guests and make the services more personalised. </w:t>
      </w:r>
    </w:p>
    <w:p w:rsidR="009161B6" w:rsidRPr="00355A3C" w:rsidRDefault="009161B6">
      <w:pPr>
        <w:pStyle w:val="Normal1"/>
        <w:spacing w:line="360" w:lineRule="auto"/>
        <w:jc w:val="both"/>
        <w:rPr>
          <w:rFonts w:ascii="Times New Roman" w:eastAsia="Times New Roman" w:hAnsi="Times New Roman" w:cs="Times New Roman"/>
          <w:sz w:val="24"/>
          <w:szCs w:val="24"/>
          <w:lang w:val="en-GB"/>
        </w:rPr>
      </w:pPr>
    </w:p>
    <w:p w:rsidR="00E733A7" w:rsidRPr="00355A3C" w:rsidRDefault="004F151A" w:rsidP="00F7368D">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Gaps in the research </w:t>
      </w:r>
    </w:p>
    <w:p w:rsidR="00E733A7" w:rsidRPr="00355A3C" w:rsidRDefault="00F7368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There are existing journals on changing consumer demands although a few journals include both changing consumer demands and current staff shortage issues that can be solved with some more AI based advanced technologies for more customer-centric services. The Findings of this research will include current hospitality industry challenges as well as potential solutions which are feasible with consideration of trending modern technologies applicable to the UK Hospitality industry.</w:t>
      </w:r>
    </w:p>
    <w:p w:rsidR="0028516D" w:rsidRPr="00355A3C" w:rsidRDefault="0028516D">
      <w:pPr>
        <w:rPr>
          <w:rFonts w:ascii="Times New Roman" w:eastAsia="Times New Roman" w:hAnsi="Times New Roman" w:cs="Times New Roman"/>
          <w:b/>
          <w:sz w:val="24"/>
          <w:szCs w:val="24"/>
          <w:lang w:val="en-GB"/>
        </w:rPr>
      </w:pPr>
      <w:bookmarkStart w:id="3" w:name="_Toc157526224"/>
      <w:r w:rsidRPr="00355A3C">
        <w:rPr>
          <w:lang w:val="en-GB"/>
        </w:rPr>
        <w:br w:type="page"/>
      </w:r>
    </w:p>
    <w:p w:rsidR="00E733A7" w:rsidRPr="00355A3C" w:rsidRDefault="004F151A" w:rsidP="00F7368D">
      <w:pPr>
        <w:pStyle w:val="Heading1"/>
        <w:numPr>
          <w:ilvl w:val="0"/>
          <w:numId w:val="2"/>
        </w:numPr>
        <w:jc w:val="center"/>
      </w:pPr>
      <w:r w:rsidRPr="00355A3C">
        <w:lastRenderedPageBreak/>
        <w:t>Research methodology</w:t>
      </w:r>
      <w:bookmarkEnd w:id="3"/>
    </w:p>
    <w:p w:rsidR="007B1C2D" w:rsidRDefault="007B1C2D">
      <w:pPr>
        <w:pStyle w:val="Normal1"/>
        <w:spacing w:line="360" w:lineRule="auto"/>
        <w:jc w:val="both"/>
        <w:rPr>
          <w:rFonts w:ascii="Times New Roman" w:eastAsia="Times New Roman" w:hAnsi="Times New Roman" w:cs="Times New Roman"/>
          <w:b/>
          <w:i/>
          <w:sz w:val="24"/>
          <w:szCs w:val="24"/>
          <w:lang w:val="en-GB"/>
        </w:rPr>
      </w:pPr>
    </w:p>
    <w:p w:rsidR="00E733A7" w:rsidRPr="00355A3C" w:rsidRDefault="004F151A" w:rsidP="007B1C2D">
      <w:pPr>
        <w:pStyle w:val="Normal1"/>
        <w:numPr>
          <w:ilvl w:val="0"/>
          <w:numId w:val="3"/>
        </w:numPr>
        <w:spacing w:line="360" w:lineRule="auto"/>
        <w:jc w:val="both"/>
        <w:rPr>
          <w:rFonts w:ascii="Times New Roman" w:eastAsia="Times New Roman" w:hAnsi="Times New Roman" w:cs="Times New Roman"/>
          <w:b/>
          <w:i/>
          <w:sz w:val="24"/>
          <w:szCs w:val="24"/>
          <w:lang w:val="en-GB"/>
        </w:rPr>
      </w:pPr>
      <w:r w:rsidRPr="00355A3C">
        <w:rPr>
          <w:rFonts w:ascii="Times New Roman" w:eastAsia="Times New Roman" w:hAnsi="Times New Roman" w:cs="Times New Roman"/>
          <w:b/>
          <w:i/>
          <w:sz w:val="24"/>
          <w:szCs w:val="24"/>
          <w:lang w:val="en-GB"/>
        </w:rPr>
        <w:t xml:space="preserve">Research methods </w:t>
      </w:r>
    </w:p>
    <w:p w:rsidR="00E733A7" w:rsidRPr="00355A3C" w:rsidRDefault="007B1C2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t xml:space="preserve">          </w:t>
      </w:r>
      <w:r w:rsidR="004F151A" w:rsidRPr="00355A3C">
        <w:rPr>
          <w:rFonts w:ascii="Times New Roman" w:eastAsia="Times New Roman" w:hAnsi="Times New Roman" w:cs="Times New Roman"/>
          <w:b/>
          <w:i/>
          <w:sz w:val="24"/>
          <w:szCs w:val="24"/>
          <w:lang w:val="en-GB"/>
        </w:rPr>
        <w:t>“Secondary qualitative”</w:t>
      </w:r>
      <w:r w:rsidR="004F151A" w:rsidRPr="00355A3C">
        <w:rPr>
          <w:rFonts w:ascii="Times New Roman" w:eastAsia="Times New Roman" w:hAnsi="Times New Roman" w:cs="Times New Roman"/>
          <w:sz w:val="24"/>
          <w:szCs w:val="24"/>
          <w:lang w:val="en-GB"/>
        </w:rPr>
        <w:t xml:space="preserve"> method will be applied here for this research as it assists in collecting vast information in a short time. As mentioned by Crick (2021), secondary data from the qualitative sources can be accessed from a variety of already published papers and news articles which can be accessed at free of cost. Considering this, secondary data from the qualitativ</w:t>
      </w:r>
      <w:r w:rsidR="0028516D" w:rsidRPr="00355A3C">
        <w:rPr>
          <w:rFonts w:ascii="Times New Roman" w:eastAsia="Times New Roman" w:hAnsi="Times New Roman" w:cs="Times New Roman"/>
          <w:sz w:val="24"/>
          <w:szCs w:val="24"/>
          <w:lang w:val="en-GB"/>
        </w:rPr>
        <w:t xml:space="preserve">e sources will be used here. </w:t>
      </w:r>
      <w:r w:rsidR="0028516D" w:rsidRPr="00355A3C">
        <w:rPr>
          <w:rFonts w:ascii="Times New Roman" w:eastAsia="Times New Roman" w:hAnsi="Times New Roman" w:cs="Times New Roman"/>
          <w:color w:val="FF0000"/>
          <w:sz w:val="24"/>
          <w:szCs w:val="24"/>
          <w:lang w:val="en-GB"/>
        </w:rPr>
        <w:t xml:space="preserve">Systematic literature review of approximately 50 articles will be done by collecting </w:t>
      </w:r>
      <w:r w:rsidR="004F151A" w:rsidRPr="00355A3C">
        <w:rPr>
          <w:rFonts w:ascii="Times New Roman" w:eastAsia="Times New Roman" w:hAnsi="Times New Roman" w:cs="Times New Roman"/>
          <w:color w:val="FF0000"/>
          <w:sz w:val="24"/>
          <w:szCs w:val="24"/>
          <w:lang w:val="en-GB"/>
        </w:rPr>
        <w:t>the peer reviewed journals</w:t>
      </w:r>
      <w:r w:rsidR="0028516D" w:rsidRPr="00355A3C">
        <w:rPr>
          <w:rFonts w:ascii="Times New Roman" w:eastAsia="Times New Roman" w:hAnsi="Times New Roman" w:cs="Times New Roman"/>
          <w:color w:val="FF0000"/>
          <w:sz w:val="24"/>
          <w:szCs w:val="24"/>
          <w:lang w:val="en-GB"/>
        </w:rPr>
        <w:t xml:space="preserve"> from Google Scholar</w:t>
      </w:r>
      <w:r w:rsidR="004F151A" w:rsidRPr="00355A3C">
        <w:rPr>
          <w:rFonts w:ascii="Times New Roman" w:eastAsia="Times New Roman" w:hAnsi="Times New Roman" w:cs="Times New Roman"/>
          <w:color w:val="FF0000"/>
          <w:sz w:val="24"/>
          <w:szCs w:val="24"/>
          <w:lang w:val="en-GB"/>
        </w:rPr>
        <w:t xml:space="preserve"> base</w:t>
      </w:r>
      <w:r w:rsidR="0028516D" w:rsidRPr="00355A3C">
        <w:rPr>
          <w:rFonts w:ascii="Times New Roman" w:eastAsia="Times New Roman" w:hAnsi="Times New Roman" w:cs="Times New Roman"/>
          <w:color w:val="FF0000"/>
          <w:sz w:val="24"/>
          <w:szCs w:val="24"/>
          <w:lang w:val="en-GB"/>
        </w:rPr>
        <w:t>d on the hospitality sector</w:t>
      </w:r>
      <w:r w:rsidR="004F151A" w:rsidRPr="00355A3C">
        <w:rPr>
          <w:rFonts w:ascii="Times New Roman" w:eastAsia="Times New Roman" w:hAnsi="Times New Roman" w:cs="Times New Roman"/>
          <w:color w:val="FF0000"/>
          <w:sz w:val="24"/>
          <w:szCs w:val="24"/>
          <w:lang w:val="en-GB"/>
        </w:rPr>
        <w:t>.</w:t>
      </w:r>
      <w:r w:rsidR="004F151A" w:rsidRPr="00355A3C">
        <w:rPr>
          <w:rFonts w:ascii="Times New Roman" w:eastAsia="Times New Roman" w:hAnsi="Times New Roman" w:cs="Times New Roman"/>
          <w:sz w:val="24"/>
          <w:szCs w:val="24"/>
          <w:lang w:val="en-GB"/>
        </w:rPr>
        <w:t xml:space="preserve"> In addition to this, authentic books, news articles, company websites and government reports from the last five years will also be used for the collection of data. </w:t>
      </w:r>
      <w:r w:rsidR="00E234DC" w:rsidRPr="00355A3C">
        <w:rPr>
          <w:rFonts w:ascii="Times New Roman" w:eastAsia="Times New Roman" w:hAnsi="Times New Roman" w:cs="Times New Roman"/>
          <w:color w:val="FF0000"/>
          <w:sz w:val="24"/>
          <w:szCs w:val="24"/>
          <w:lang w:val="en-GB"/>
        </w:rPr>
        <w:t>“Case study method” as research strategy will be utilised identifying challenges faced by the hospitality industry of the UK while serving guests.</w:t>
      </w:r>
      <w:r w:rsidR="00E234DC" w:rsidRPr="00355A3C">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b/>
          <w:i/>
          <w:sz w:val="24"/>
          <w:szCs w:val="24"/>
          <w:lang w:val="en-GB"/>
        </w:rPr>
        <w:t>Positivism philosophy</w:t>
      </w:r>
      <w:r w:rsidR="004F151A" w:rsidRPr="00355A3C">
        <w:rPr>
          <w:rFonts w:ascii="Times New Roman" w:eastAsia="Times New Roman" w:hAnsi="Times New Roman" w:cs="Times New Roman"/>
          <w:sz w:val="24"/>
          <w:szCs w:val="24"/>
          <w:lang w:val="en-GB"/>
        </w:rPr>
        <w:t xml:space="preserve">, </w:t>
      </w:r>
      <w:r w:rsidR="00541ED5" w:rsidRPr="00355A3C">
        <w:rPr>
          <w:rFonts w:ascii="Times New Roman" w:eastAsia="Times New Roman" w:hAnsi="Times New Roman" w:cs="Times New Roman"/>
          <w:b/>
          <w:i/>
          <w:color w:val="FF0000"/>
          <w:sz w:val="24"/>
          <w:szCs w:val="24"/>
          <w:lang w:val="en-GB"/>
        </w:rPr>
        <w:t>in</w:t>
      </w:r>
      <w:r w:rsidR="004F151A" w:rsidRPr="00355A3C">
        <w:rPr>
          <w:rFonts w:ascii="Times New Roman" w:eastAsia="Times New Roman" w:hAnsi="Times New Roman" w:cs="Times New Roman"/>
          <w:b/>
          <w:i/>
          <w:color w:val="FF0000"/>
          <w:sz w:val="24"/>
          <w:szCs w:val="24"/>
          <w:lang w:val="en-GB"/>
        </w:rPr>
        <w:t>ductive approach</w:t>
      </w:r>
      <w:r w:rsidR="004F151A" w:rsidRPr="00355A3C">
        <w:rPr>
          <w:rFonts w:ascii="Times New Roman" w:eastAsia="Times New Roman" w:hAnsi="Times New Roman" w:cs="Times New Roman"/>
          <w:sz w:val="24"/>
          <w:szCs w:val="24"/>
          <w:lang w:val="en-GB"/>
        </w:rPr>
        <w:t xml:space="preserve"> and </w:t>
      </w:r>
      <w:r w:rsidR="004F151A" w:rsidRPr="00355A3C">
        <w:rPr>
          <w:rFonts w:ascii="Times New Roman" w:eastAsia="Times New Roman" w:hAnsi="Times New Roman" w:cs="Times New Roman"/>
          <w:b/>
          <w:i/>
          <w:sz w:val="24"/>
          <w:szCs w:val="24"/>
          <w:lang w:val="en-GB"/>
        </w:rPr>
        <w:t>thematic analysis</w:t>
      </w:r>
      <w:r w:rsidR="004F151A" w:rsidRPr="00355A3C">
        <w:rPr>
          <w:rFonts w:ascii="Times New Roman" w:eastAsia="Times New Roman" w:hAnsi="Times New Roman" w:cs="Times New Roman"/>
          <w:sz w:val="24"/>
          <w:szCs w:val="24"/>
          <w:lang w:val="en-GB"/>
        </w:rPr>
        <w:t xml:space="preserve"> will be considered for this research as well. On the other hand, “primary data collection” is highly time consuming and it can create bias in data collection (</w:t>
      </w:r>
      <w:proofErr w:type="spellStart"/>
      <w:r w:rsidR="004F151A" w:rsidRPr="00355A3C">
        <w:rPr>
          <w:rFonts w:ascii="Times New Roman" w:eastAsia="Times New Roman" w:hAnsi="Times New Roman" w:cs="Times New Roman"/>
          <w:sz w:val="24"/>
          <w:szCs w:val="24"/>
          <w:lang w:val="en-GB"/>
        </w:rPr>
        <w:t>Tayefi</w:t>
      </w:r>
      <w:proofErr w:type="spellEnd"/>
      <w:r w:rsidR="004F151A" w:rsidRPr="00355A3C">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i/>
          <w:sz w:val="24"/>
          <w:szCs w:val="24"/>
          <w:lang w:val="en-GB"/>
        </w:rPr>
        <w:t xml:space="preserve">et al. </w:t>
      </w:r>
      <w:r w:rsidR="004F151A" w:rsidRPr="00355A3C">
        <w:rPr>
          <w:rFonts w:ascii="Times New Roman" w:eastAsia="Times New Roman" w:hAnsi="Times New Roman" w:cs="Times New Roman"/>
          <w:sz w:val="24"/>
          <w:szCs w:val="24"/>
          <w:lang w:val="en-GB"/>
        </w:rPr>
        <w:t xml:space="preserve">2021). 4 themes will be made based on 8 sources and non-probability sampling will be used in this research. </w:t>
      </w:r>
    </w:p>
    <w:p w:rsidR="00E733A7" w:rsidRPr="00355A3C" w:rsidRDefault="004F151A" w:rsidP="007B1C2D">
      <w:pPr>
        <w:pStyle w:val="Normal1"/>
        <w:numPr>
          <w:ilvl w:val="0"/>
          <w:numId w:val="3"/>
        </w:numPr>
        <w:spacing w:line="360" w:lineRule="auto"/>
        <w:jc w:val="both"/>
        <w:rPr>
          <w:rFonts w:ascii="Times New Roman" w:eastAsia="Times New Roman" w:hAnsi="Times New Roman" w:cs="Times New Roman"/>
          <w:b/>
          <w:sz w:val="24"/>
          <w:szCs w:val="24"/>
          <w:lang w:val="en-GB"/>
        </w:rPr>
      </w:pPr>
      <w:r w:rsidRPr="00355A3C">
        <w:rPr>
          <w:rFonts w:ascii="Times New Roman" w:eastAsia="Times New Roman" w:hAnsi="Times New Roman" w:cs="Times New Roman"/>
          <w:b/>
          <w:i/>
          <w:sz w:val="24"/>
          <w:szCs w:val="24"/>
          <w:lang w:val="en-GB"/>
        </w:rPr>
        <w:t>Research ethics</w:t>
      </w:r>
      <w:r w:rsidRPr="00355A3C">
        <w:rPr>
          <w:rFonts w:ascii="Times New Roman" w:eastAsia="Times New Roman" w:hAnsi="Times New Roman" w:cs="Times New Roman"/>
          <w:b/>
          <w:sz w:val="24"/>
          <w:szCs w:val="24"/>
          <w:lang w:val="en-GB"/>
        </w:rPr>
        <w:t xml:space="preserve"> </w:t>
      </w:r>
    </w:p>
    <w:p w:rsidR="00E733A7" w:rsidRPr="00355A3C" w:rsidRDefault="007B1C2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4F151A" w:rsidRPr="00355A3C">
        <w:rPr>
          <w:rFonts w:ascii="Times New Roman" w:eastAsia="Times New Roman" w:hAnsi="Times New Roman" w:cs="Times New Roman"/>
          <w:sz w:val="24"/>
          <w:szCs w:val="24"/>
          <w:lang w:val="en-GB"/>
        </w:rPr>
        <w:t xml:space="preserve">Research ethics are the certain academic principles that the researcher is required to maintain throughout the course of the research (Johansen and </w:t>
      </w:r>
      <w:proofErr w:type="spellStart"/>
      <w:r w:rsidR="004F151A" w:rsidRPr="00355A3C">
        <w:rPr>
          <w:rFonts w:ascii="Times New Roman" w:eastAsia="Times New Roman" w:hAnsi="Times New Roman" w:cs="Times New Roman"/>
          <w:sz w:val="24"/>
          <w:szCs w:val="24"/>
          <w:lang w:val="en-GB"/>
        </w:rPr>
        <w:t>Frederiksen</w:t>
      </w:r>
      <w:proofErr w:type="spellEnd"/>
      <w:r w:rsidR="007C7030" w:rsidRPr="00355A3C">
        <w:rPr>
          <w:rFonts w:ascii="Times New Roman" w:eastAsia="Times New Roman" w:hAnsi="Times New Roman" w:cs="Times New Roman"/>
          <w:sz w:val="24"/>
          <w:szCs w:val="24"/>
          <w:lang w:val="en-GB"/>
        </w:rPr>
        <w:t>,</w:t>
      </w:r>
      <w:r w:rsidR="004F151A" w:rsidRPr="00355A3C">
        <w:rPr>
          <w:rFonts w:ascii="Times New Roman" w:eastAsia="Times New Roman" w:hAnsi="Times New Roman" w:cs="Times New Roman"/>
          <w:sz w:val="24"/>
          <w:szCs w:val="24"/>
          <w:lang w:val="en-GB"/>
        </w:rPr>
        <w:t xml:space="preserve"> 2021). In this research, all the valid sources will be used to maintain research ethics. In addition to this, all the secondary sources will be given credit by properly citing the references. The university referencing guidelines will be followed throughout the research process to maintain academic integrity. </w:t>
      </w:r>
    </w:p>
    <w:p w:rsidR="0028516D" w:rsidRPr="00355A3C" w:rsidRDefault="0028516D">
      <w:pPr>
        <w:rPr>
          <w:rFonts w:ascii="Times New Roman" w:eastAsia="Times New Roman" w:hAnsi="Times New Roman" w:cs="Times New Roman"/>
          <w:b/>
          <w:sz w:val="24"/>
          <w:szCs w:val="24"/>
          <w:lang w:val="en-GB"/>
        </w:rPr>
      </w:pPr>
      <w:bookmarkStart w:id="4" w:name="_Toc157526225"/>
      <w:r w:rsidRPr="00355A3C">
        <w:rPr>
          <w:lang w:val="en-GB"/>
        </w:rPr>
        <w:br w:type="page"/>
      </w:r>
    </w:p>
    <w:p w:rsidR="00E733A7" w:rsidRPr="00355A3C" w:rsidRDefault="004F151A" w:rsidP="00A635AF">
      <w:pPr>
        <w:pStyle w:val="Heading1"/>
        <w:numPr>
          <w:ilvl w:val="0"/>
          <w:numId w:val="2"/>
        </w:numPr>
        <w:jc w:val="center"/>
      </w:pPr>
      <w:r w:rsidRPr="00355A3C">
        <w:lastRenderedPageBreak/>
        <w:t>Risks</w:t>
      </w:r>
      <w:bookmarkEnd w:id="4"/>
    </w:p>
    <w:p w:rsidR="00A635AF" w:rsidRDefault="00A635AF">
      <w:pPr>
        <w:pStyle w:val="Normal1"/>
        <w:spacing w:line="360" w:lineRule="auto"/>
        <w:jc w:val="both"/>
        <w:rPr>
          <w:rFonts w:ascii="Times New Roman" w:eastAsia="Times New Roman" w:hAnsi="Times New Roman" w:cs="Times New Roman"/>
          <w:sz w:val="24"/>
          <w:szCs w:val="24"/>
          <w:lang w:val="en-GB"/>
        </w:rPr>
      </w:pPr>
    </w:p>
    <w:p w:rsidR="00E733A7" w:rsidRPr="00355A3C" w:rsidRDefault="004F151A">
      <w:pPr>
        <w:pStyle w:val="Normal1"/>
        <w:spacing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The maintenance of data accuracy and alignment are the major risks in secondary research as all the information is collected from pre-determined sources. As noted by </w:t>
      </w:r>
      <w:proofErr w:type="spellStart"/>
      <w:r w:rsidRPr="00355A3C">
        <w:rPr>
          <w:rFonts w:ascii="Times New Roman" w:eastAsia="Times New Roman" w:hAnsi="Times New Roman" w:cs="Times New Roman"/>
          <w:sz w:val="24"/>
          <w:szCs w:val="24"/>
          <w:lang w:val="en-GB"/>
        </w:rPr>
        <w:t>Borderon</w:t>
      </w:r>
      <w:proofErr w:type="spellEnd"/>
      <w:r w:rsidRPr="00355A3C">
        <w:rPr>
          <w:rFonts w:ascii="Times New Roman" w:eastAsia="Times New Roman" w:hAnsi="Times New Roman" w:cs="Times New Roman"/>
          <w:sz w:val="24"/>
          <w:szCs w:val="24"/>
          <w:lang w:val="en-GB"/>
        </w:rPr>
        <w:t xml:space="preserve"> </w:t>
      </w:r>
      <w:r w:rsidRPr="00355A3C">
        <w:rPr>
          <w:rFonts w:ascii="Times New Roman" w:eastAsia="Times New Roman" w:hAnsi="Times New Roman" w:cs="Times New Roman"/>
          <w:i/>
          <w:sz w:val="24"/>
          <w:szCs w:val="24"/>
          <w:lang w:val="en-GB"/>
        </w:rPr>
        <w:t xml:space="preserve">et al. </w:t>
      </w:r>
      <w:r w:rsidRPr="00355A3C">
        <w:rPr>
          <w:rFonts w:ascii="Times New Roman" w:eastAsia="Times New Roman" w:hAnsi="Times New Roman" w:cs="Times New Roman"/>
          <w:sz w:val="24"/>
          <w:szCs w:val="24"/>
          <w:lang w:val="en-GB"/>
        </w:rPr>
        <w:t xml:space="preserve">(2021), the risks of omissions, poor interpretation and bias are major risks in “secondary data collection”. The quality and validity of the sources can be difficult to establish, making it another big risk in this research. These are the major risks in the research that can be observed in the “data collection process”.  </w:t>
      </w:r>
    </w:p>
    <w:p w:rsidR="0028516D" w:rsidRPr="00355A3C" w:rsidRDefault="0028516D">
      <w:pPr>
        <w:rPr>
          <w:rFonts w:ascii="Times New Roman" w:eastAsia="Times New Roman" w:hAnsi="Times New Roman" w:cs="Times New Roman"/>
          <w:b/>
          <w:sz w:val="24"/>
          <w:szCs w:val="24"/>
          <w:lang w:val="en-GB"/>
        </w:rPr>
      </w:pPr>
      <w:bookmarkStart w:id="5" w:name="_Toc157526226"/>
      <w:r w:rsidRPr="00355A3C">
        <w:rPr>
          <w:lang w:val="en-GB"/>
        </w:rPr>
        <w:br w:type="page"/>
      </w:r>
    </w:p>
    <w:p w:rsidR="00E733A7" w:rsidRDefault="004F151A" w:rsidP="00176C2D">
      <w:pPr>
        <w:pStyle w:val="Heading1"/>
        <w:numPr>
          <w:ilvl w:val="0"/>
          <w:numId w:val="2"/>
        </w:numPr>
        <w:jc w:val="center"/>
      </w:pPr>
      <w:r w:rsidRPr="00355A3C">
        <w:lastRenderedPageBreak/>
        <w:t>Timeline</w:t>
      </w:r>
      <w:bookmarkEnd w:id="5"/>
    </w:p>
    <w:p w:rsidR="00176C2D" w:rsidRPr="00176C2D" w:rsidRDefault="00176C2D" w:rsidP="00176C2D">
      <w:pPr>
        <w:pStyle w:val="Normal1"/>
        <w:rPr>
          <w:lang w:val="en-GB"/>
        </w:rPr>
      </w:pPr>
    </w:p>
    <w:p w:rsidR="00E733A7" w:rsidRPr="00355A3C" w:rsidRDefault="004F151A">
      <w:pPr>
        <w:pStyle w:val="Normal1"/>
        <w:spacing w:line="360" w:lineRule="auto"/>
        <w:jc w:val="center"/>
        <w:rPr>
          <w:rFonts w:ascii="Times New Roman" w:eastAsia="Times New Roman" w:hAnsi="Times New Roman" w:cs="Times New Roman"/>
          <w:b/>
          <w:sz w:val="24"/>
          <w:szCs w:val="24"/>
          <w:lang w:val="en-GB"/>
        </w:rPr>
      </w:pPr>
      <w:r w:rsidRPr="00355A3C">
        <w:rPr>
          <w:rFonts w:ascii="Times New Roman" w:eastAsia="Times New Roman" w:hAnsi="Times New Roman" w:cs="Times New Roman"/>
          <w:b/>
          <w:noProof/>
          <w:sz w:val="24"/>
          <w:szCs w:val="24"/>
          <w:lang w:val="en-GB"/>
        </w:rPr>
        <w:drawing>
          <wp:inline distT="114300" distB="114300" distL="114300" distR="114300">
            <wp:extent cx="5362575" cy="503872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62575" cy="5038725"/>
                    </a:xfrm>
                    <a:prstGeom prst="rect">
                      <a:avLst/>
                    </a:prstGeom>
                    <a:ln w="25400">
                      <a:solidFill>
                        <a:srgbClr val="000000"/>
                      </a:solidFill>
                      <a:prstDash val="solid"/>
                    </a:ln>
                  </pic:spPr>
                </pic:pic>
              </a:graphicData>
            </a:graphic>
          </wp:inline>
        </w:drawing>
      </w:r>
    </w:p>
    <w:p w:rsidR="00345B1C" w:rsidRPr="00355A3C" w:rsidRDefault="00345B1C">
      <w:pPr>
        <w:pStyle w:val="Normal1"/>
        <w:spacing w:line="360" w:lineRule="auto"/>
        <w:jc w:val="center"/>
        <w:rPr>
          <w:rFonts w:ascii="Times New Roman" w:eastAsia="Times New Roman" w:hAnsi="Times New Roman" w:cs="Times New Roman"/>
          <w:b/>
          <w:sz w:val="24"/>
          <w:szCs w:val="24"/>
          <w:lang w:val="en-GB"/>
        </w:rPr>
      </w:pPr>
      <w:r w:rsidRPr="00355A3C">
        <w:rPr>
          <w:rFonts w:ascii="Times New Roman" w:eastAsia="Times New Roman" w:hAnsi="Times New Roman" w:cs="Times New Roman"/>
          <w:b/>
          <w:sz w:val="24"/>
          <w:szCs w:val="24"/>
          <w:lang w:val="en-GB"/>
        </w:rPr>
        <w:t xml:space="preserve">Figure 3: Research Timeline </w:t>
      </w:r>
    </w:p>
    <w:p w:rsidR="00345B1C" w:rsidRPr="00355A3C" w:rsidRDefault="00345B1C">
      <w:pPr>
        <w:pStyle w:val="Normal1"/>
        <w:spacing w:line="360" w:lineRule="auto"/>
        <w:jc w:val="center"/>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(Source: Self-made)</w:t>
      </w:r>
    </w:p>
    <w:p w:rsidR="00E733A7" w:rsidRPr="00355A3C" w:rsidRDefault="004F151A">
      <w:pPr>
        <w:pStyle w:val="Normal1"/>
        <w:spacing w:line="360" w:lineRule="auto"/>
        <w:jc w:val="center"/>
        <w:rPr>
          <w:rFonts w:ascii="Times New Roman" w:eastAsia="Times New Roman" w:hAnsi="Times New Roman" w:cs="Times New Roman"/>
          <w:b/>
          <w:sz w:val="24"/>
          <w:szCs w:val="24"/>
          <w:lang w:val="en-GB"/>
        </w:rPr>
      </w:pPr>
      <w:r w:rsidRPr="00355A3C">
        <w:rPr>
          <w:lang w:val="en-GB"/>
        </w:rPr>
        <w:br w:type="page"/>
      </w:r>
    </w:p>
    <w:p w:rsidR="00E733A7" w:rsidRDefault="004F151A" w:rsidP="00F67056">
      <w:pPr>
        <w:pStyle w:val="Heading1"/>
        <w:numPr>
          <w:ilvl w:val="0"/>
          <w:numId w:val="2"/>
        </w:numPr>
        <w:jc w:val="center"/>
      </w:pPr>
      <w:bookmarkStart w:id="6" w:name="_Toc157526227"/>
      <w:r w:rsidRPr="00355A3C">
        <w:lastRenderedPageBreak/>
        <w:t>References</w:t>
      </w:r>
      <w:bookmarkEnd w:id="6"/>
    </w:p>
    <w:p w:rsidR="00F67056" w:rsidRPr="00F67056" w:rsidRDefault="00F67056" w:rsidP="00F67056">
      <w:pPr>
        <w:pStyle w:val="Normal1"/>
        <w:rPr>
          <w:lang w:val="en-GB"/>
        </w:rPr>
      </w:pP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Borderon</w:t>
      </w:r>
      <w:proofErr w:type="spellEnd"/>
      <w:r w:rsidRPr="00355A3C">
        <w:rPr>
          <w:rFonts w:ascii="Times New Roman" w:eastAsia="Times New Roman" w:hAnsi="Times New Roman" w:cs="Times New Roman"/>
          <w:sz w:val="24"/>
          <w:szCs w:val="24"/>
          <w:lang w:val="en-GB"/>
        </w:rPr>
        <w:t xml:space="preserve">, M., Best, K.B., Bailey, K., Hopping, D.L., Dove, M. and Cervantes de Blois, C.L., (2021). The risks of </w:t>
      </w:r>
      <w:proofErr w:type="spellStart"/>
      <w:r w:rsidRPr="00355A3C">
        <w:rPr>
          <w:rFonts w:ascii="Times New Roman" w:eastAsia="Times New Roman" w:hAnsi="Times New Roman" w:cs="Times New Roman"/>
          <w:sz w:val="24"/>
          <w:szCs w:val="24"/>
          <w:lang w:val="en-GB"/>
        </w:rPr>
        <w:t>invisibilization</w:t>
      </w:r>
      <w:proofErr w:type="spellEnd"/>
      <w:r w:rsidRPr="00355A3C">
        <w:rPr>
          <w:rFonts w:ascii="Times New Roman" w:eastAsia="Times New Roman" w:hAnsi="Times New Roman" w:cs="Times New Roman"/>
          <w:sz w:val="24"/>
          <w:szCs w:val="24"/>
          <w:lang w:val="en-GB"/>
        </w:rPr>
        <w:t xml:space="preserve"> of populations and places in environment-migration research. </w:t>
      </w:r>
      <w:r w:rsidRPr="00355A3C">
        <w:rPr>
          <w:rFonts w:ascii="Times New Roman" w:eastAsia="Times New Roman" w:hAnsi="Times New Roman" w:cs="Times New Roman"/>
          <w:i/>
          <w:sz w:val="24"/>
          <w:szCs w:val="24"/>
          <w:lang w:val="en-GB"/>
        </w:rPr>
        <w:t>Humanities and Social Sciences Communications, 8</w:t>
      </w:r>
      <w:r w:rsidRPr="00355A3C">
        <w:rPr>
          <w:rFonts w:ascii="Times New Roman" w:eastAsia="Times New Roman" w:hAnsi="Times New Roman" w:cs="Times New Roman"/>
          <w:sz w:val="24"/>
          <w:szCs w:val="24"/>
          <w:lang w:val="en-GB"/>
        </w:rPr>
        <w:t xml:space="preserve">(1), pp.1-11. Available </w:t>
      </w:r>
      <w:proofErr w:type="spellStart"/>
      <w:r w:rsidRPr="00355A3C">
        <w:rPr>
          <w:rFonts w:ascii="Times New Roman" w:eastAsia="Times New Roman" w:hAnsi="Times New Roman" w:cs="Times New Roman"/>
          <w:sz w:val="24"/>
          <w:szCs w:val="24"/>
          <w:lang w:val="en-GB"/>
        </w:rPr>
        <w:t>at:https</w:t>
      </w:r>
      <w:proofErr w:type="spellEnd"/>
      <w:r w:rsidRPr="00355A3C">
        <w:rPr>
          <w:rFonts w:ascii="Times New Roman" w:eastAsia="Times New Roman" w:hAnsi="Times New Roman" w:cs="Times New Roman"/>
          <w:sz w:val="24"/>
          <w:szCs w:val="24"/>
          <w:lang w:val="en-GB"/>
        </w:rPr>
        <w:t xml:space="preserve">://www.nature.com/articles/s41599-021-00999-0 </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Boutiquehotelnews</w:t>
      </w:r>
      <w:proofErr w:type="spellEnd"/>
      <w:r w:rsidRPr="00355A3C">
        <w:rPr>
          <w:rFonts w:ascii="Times New Roman" w:eastAsia="Times New Roman" w:hAnsi="Times New Roman" w:cs="Times New Roman"/>
          <w:sz w:val="24"/>
          <w:szCs w:val="24"/>
          <w:lang w:val="en-GB"/>
        </w:rPr>
        <w:t xml:space="preserve">, (2023), </w:t>
      </w:r>
      <w:r w:rsidRPr="00355A3C">
        <w:rPr>
          <w:rFonts w:ascii="Times New Roman" w:eastAsia="Times New Roman" w:hAnsi="Times New Roman" w:cs="Times New Roman"/>
          <w:i/>
          <w:sz w:val="24"/>
          <w:szCs w:val="24"/>
          <w:lang w:val="en-GB"/>
        </w:rPr>
        <w:t>A third of UK hospitality at risk of failure in next year</w:t>
      </w:r>
      <w:r w:rsidRPr="00355A3C">
        <w:rPr>
          <w:rFonts w:ascii="Times New Roman" w:eastAsia="Times New Roman" w:hAnsi="Times New Roman" w:cs="Times New Roman"/>
          <w:sz w:val="24"/>
          <w:szCs w:val="24"/>
          <w:lang w:val="en-GB"/>
        </w:rPr>
        <w:t>, Available at:https://boutiquehotelnews.com/news/industry/hospitality-failure-risk-uk/#:~:text=A%20Q1%20Hospitality%20Members%20Survey,were%20at%20risk%20of%20failure.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Çınar</w:t>
      </w:r>
      <w:proofErr w:type="spellEnd"/>
      <w:r w:rsidRPr="00355A3C">
        <w:rPr>
          <w:rFonts w:ascii="Times New Roman" w:eastAsia="Times New Roman" w:hAnsi="Times New Roman" w:cs="Times New Roman"/>
          <w:sz w:val="24"/>
          <w:szCs w:val="24"/>
          <w:lang w:val="en-GB"/>
        </w:rPr>
        <w:t xml:space="preserve">, K., </w:t>
      </w:r>
      <w:proofErr w:type="spellStart"/>
      <w:r w:rsidRPr="00355A3C">
        <w:rPr>
          <w:rFonts w:ascii="Times New Roman" w:eastAsia="Times New Roman" w:hAnsi="Times New Roman" w:cs="Times New Roman"/>
          <w:sz w:val="24"/>
          <w:szCs w:val="24"/>
          <w:lang w:val="en-GB"/>
        </w:rPr>
        <w:t>Yetimoğlu</w:t>
      </w:r>
      <w:proofErr w:type="spellEnd"/>
      <w:r w:rsidRPr="00355A3C">
        <w:rPr>
          <w:rFonts w:ascii="Times New Roman" w:eastAsia="Times New Roman" w:hAnsi="Times New Roman" w:cs="Times New Roman"/>
          <w:sz w:val="24"/>
          <w:szCs w:val="24"/>
          <w:lang w:val="en-GB"/>
        </w:rPr>
        <w:t xml:space="preserve">, S. and </w:t>
      </w:r>
      <w:proofErr w:type="spellStart"/>
      <w:r w:rsidRPr="00355A3C">
        <w:rPr>
          <w:rFonts w:ascii="Times New Roman" w:eastAsia="Times New Roman" w:hAnsi="Times New Roman" w:cs="Times New Roman"/>
          <w:sz w:val="24"/>
          <w:szCs w:val="24"/>
          <w:lang w:val="en-GB"/>
        </w:rPr>
        <w:t>Uğurlu</w:t>
      </w:r>
      <w:proofErr w:type="spellEnd"/>
      <w:r w:rsidRPr="00355A3C">
        <w:rPr>
          <w:rFonts w:ascii="Times New Roman" w:eastAsia="Times New Roman" w:hAnsi="Times New Roman" w:cs="Times New Roman"/>
          <w:sz w:val="24"/>
          <w:szCs w:val="24"/>
          <w:lang w:val="en-GB"/>
        </w:rPr>
        <w:t xml:space="preserve">, K., (2020). The Role of Market Segmentation and Target Marketing Strategies to Increase Occupancy Rates and Sales Opportunities of Hotel Enterprises. In Strategic Innovative Marketing and Tourism: 8th ICSIMAT, </w:t>
      </w:r>
      <w:r w:rsidRPr="00355A3C">
        <w:rPr>
          <w:rFonts w:ascii="Times New Roman" w:eastAsia="Times New Roman" w:hAnsi="Times New Roman" w:cs="Times New Roman"/>
          <w:i/>
          <w:sz w:val="24"/>
          <w:szCs w:val="24"/>
          <w:lang w:val="en-GB"/>
        </w:rPr>
        <w:t>Northern Aegean, Greece, 2019</w:t>
      </w:r>
      <w:r w:rsidRPr="00355A3C">
        <w:rPr>
          <w:rFonts w:ascii="Times New Roman" w:eastAsia="Times New Roman" w:hAnsi="Times New Roman" w:cs="Times New Roman"/>
          <w:sz w:val="24"/>
          <w:szCs w:val="24"/>
          <w:lang w:val="en-GB"/>
        </w:rPr>
        <w:t xml:space="preserve"> (pp. 521-528). Springer International </w:t>
      </w:r>
      <w:proofErr w:type="spellStart"/>
      <w:r w:rsidRPr="00355A3C">
        <w:rPr>
          <w:rFonts w:ascii="Times New Roman" w:eastAsia="Times New Roman" w:hAnsi="Times New Roman" w:cs="Times New Roman"/>
          <w:sz w:val="24"/>
          <w:szCs w:val="24"/>
          <w:lang w:val="en-GB"/>
        </w:rPr>
        <w:t>Publishing.Available</w:t>
      </w:r>
      <w:proofErr w:type="spellEnd"/>
      <w:r w:rsidRPr="00355A3C">
        <w:rPr>
          <w:rFonts w:ascii="Times New Roman" w:eastAsia="Times New Roman" w:hAnsi="Times New Roman" w:cs="Times New Roman"/>
          <w:sz w:val="24"/>
          <w:szCs w:val="24"/>
          <w:lang w:val="en-GB"/>
        </w:rPr>
        <w:t xml:space="preserve"> at:https://link.springer.com/chapter/10.1007/978-3-030-36126-6_58 </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Crick, J.M., (2021). Qualitative research in marketing: what can academics do better?. </w:t>
      </w:r>
      <w:r w:rsidRPr="00355A3C">
        <w:rPr>
          <w:rFonts w:ascii="Times New Roman" w:eastAsia="Times New Roman" w:hAnsi="Times New Roman" w:cs="Times New Roman"/>
          <w:i/>
          <w:sz w:val="24"/>
          <w:szCs w:val="24"/>
          <w:lang w:val="en-GB"/>
        </w:rPr>
        <w:t>Journal of Strategic Marketing, 29</w:t>
      </w:r>
      <w:r w:rsidRPr="00355A3C">
        <w:rPr>
          <w:rFonts w:ascii="Times New Roman" w:eastAsia="Times New Roman" w:hAnsi="Times New Roman" w:cs="Times New Roman"/>
          <w:sz w:val="24"/>
          <w:szCs w:val="24"/>
          <w:lang w:val="en-GB"/>
        </w:rPr>
        <w:t>(5), pp.390-429.Available at: https://www.tandfonline.com/doi/abs/10.1080/0965254X.2020.1743738</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Futr</w:t>
      </w:r>
      <w:proofErr w:type="spellEnd"/>
      <w:r w:rsidRPr="00355A3C">
        <w:rPr>
          <w:rFonts w:ascii="Times New Roman" w:eastAsia="Times New Roman" w:hAnsi="Times New Roman" w:cs="Times New Roman"/>
          <w:sz w:val="24"/>
          <w:szCs w:val="24"/>
          <w:lang w:val="en-GB"/>
        </w:rPr>
        <w:t xml:space="preserve">, (2020), </w:t>
      </w:r>
      <w:r w:rsidRPr="00355A3C">
        <w:rPr>
          <w:rFonts w:ascii="Times New Roman" w:eastAsia="Times New Roman" w:hAnsi="Times New Roman" w:cs="Times New Roman"/>
          <w:i/>
          <w:sz w:val="24"/>
          <w:szCs w:val="24"/>
          <w:lang w:val="en-GB"/>
        </w:rPr>
        <w:t>AI IN HOTELS: HOW TECH IS TRANSFORMING THE GUEST EXPERIENCE,</w:t>
      </w:r>
      <w:r w:rsidRPr="00355A3C">
        <w:rPr>
          <w:rFonts w:ascii="Times New Roman" w:eastAsia="Times New Roman" w:hAnsi="Times New Roman" w:cs="Times New Roman"/>
          <w:sz w:val="24"/>
          <w:szCs w:val="24"/>
          <w:lang w:val="en-GB"/>
        </w:rPr>
        <w:t xml:space="preserve"> Available at:https://futr.ai/ai-in-hotels-how-tech-is-transforming-the-guest-experience/ [Accessed 30th January 2024]</w:t>
      </w:r>
    </w:p>
    <w:p w:rsidR="006E4734" w:rsidRPr="00355A3C" w:rsidRDefault="006E4734" w:rsidP="00BC686B">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Giiresearch</w:t>
      </w:r>
      <w:proofErr w:type="spellEnd"/>
      <w:r w:rsidRPr="00355A3C">
        <w:rPr>
          <w:rFonts w:ascii="Times New Roman" w:eastAsia="Times New Roman" w:hAnsi="Times New Roman" w:cs="Times New Roman"/>
          <w:sz w:val="24"/>
          <w:szCs w:val="24"/>
          <w:lang w:val="en-GB"/>
        </w:rPr>
        <w:t xml:space="preserve">, (2023), </w:t>
      </w:r>
      <w:r w:rsidRPr="00355A3C">
        <w:rPr>
          <w:rFonts w:ascii="Times New Roman" w:eastAsia="Times New Roman" w:hAnsi="Times New Roman" w:cs="Times New Roman"/>
          <w:i/>
          <w:sz w:val="24"/>
          <w:szCs w:val="24"/>
          <w:lang w:val="en-GB"/>
        </w:rPr>
        <w:t>Hospitality Industry In The United Kingdom - Growth, Trends, and Forecasts (2023 - 2028),</w:t>
      </w:r>
      <w:r w:rsidRPr="00355A3C">
        <w:rPr>
          <w:rFonts w:ascii="Times New Roman" w:eastAsia="Times New Roman" w:hAnsi="Times New Roman" w:cs="Times New Roman"/>
          <w:sz w:val="24"/>
          <w:szCs w:val="24"/>
          <w:lang w:val="en-GB"/>
        </w:rPr>
        <w:t xml:space="preserve"> Available at:https://www.giiresearch.com/report/moi1200610-hospitality-industry-united-kingdom-growth-trends.html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Gupta, S., </w:t>
      </w:r>
      <w:proofErr w:type="spellStart"/>
      <w:r w:rsidRPr="00355A3C">
        <w:rPr>
          <w:rFonts w:ascii="Times New Roman" w:eastAsia="Times New Roman" w:hAnsi="Times New Roman" w:cs="Times New Roman"/>
          <w:sz w:val="24"/>
          <w:szCs w:val="24"/>
          <w:lang w:val="en-GB"/>
        </w:rPr>
        <w:t>Modgil</w:t>
      </w:r>
      <w:proofErr w:type="spellEnd"/>
      <w:r w:rsidRPr="00355A3C">
        <w:rPr>
          <w:rFonts w:ascii="Times New Roman" w:eastAsia="Times New Roman" w:hAnsi="Times New Roman" w:cs="Times New Roman"/>
          <w:sz w:val="24"/>
          <w:szCs w:val="24"/>
          <w:lang w:val="en-GB"/>
        </w:rPr>
        <w:t>, S., Lee, C.K., Cho, M. and Park, Y., (2022). Artificial intelligence enabled robots for stay experience in the hospitality industry in a smart city. </w:t>
      </w:r>
      <w:r w:rsidRPr="00355A3C">
        <w:rPr>
          <w:rFonts w:ascii="Times New Roman" w:eastAsia="Times New Roman" w:hAnsi="Times New Roman" w:cs="Times New Roman"/>
          <w:i/>
          <w:iCs/>
          <w:sz w:val="24"/>
          <w:szCs w:val="24"/>
          <w:lang w:val="en-GB"/>
        </w:rPr>
        <w:t>Industrial Management &amp; Data Systems</w:t>
      </w:r>
      <w:r w:rsidRPr="00355A3C">
        <w:rPr>
          <w:rFonts w:ascii="Times New Roman" w:eastAsia="Times New Roman" w:hAnsi="Times New Roman" w:cs="Times New Roman"/>
          <w:sz w:val="24"/>
          <w:szCs w:val="24"/>
          <w:lang w:val="en-GB"/>
        </w:rPr>
        <w:t>, </w:t>
      </w:r>
      <w:r w:rsidRPr="00355A3C">
        <w:rPr>
          <w:rFonts w:ascii="Times New Roman" w:eastAsia="Times New Roman" w:hAnsi="Times New Roman" w:cs="Times New Roman"/>
          <w:i/>
          <w:iCs/>
          <w:sz w:val="24"/>
          <w:szCs w:val="24"/>
          <w:lang w:val="en-GB"/>
        </w:rPr>
        <w:t>122</w:t>
      </w:r>
      <w:r w:rsidRPr="00355A3C">
        <w:rPr>
          <w:rFonts w:ascii="Times New Roman" w:eastAsia="Times New Roman" w:hAnsi="Times New Roman" w:cs="Times New Roman"/>
          <w:sz w:val="24"/>
          <w:szCs w:val="24"/>
          <w:lang w:val="en-GB"/>
        </w:rPr>
        <w:t>(10), pp.2331-2350. Available at:</w:t>
      </w:r>
      <w:r w:rsidRPr="00355A3C">
        <w:rPr>
          <w:lang w:val="en-GB"/>
        </w:rPr>
        <w:t xml:space="preserve"> </w:t>
      </w:r>
      <w:r w:rsidRPr="00355A3C">
        <w:rPr>
          <w:rFonts w:ascii="Times New Roman" w:eastAsia="Times New Roman" w:hAnsi="Times New Roman" w:cs="Times New Roman"/>
          <w:sz w:val="24"/>
          <w:szCs w:val="24"/>
          <w:lang w:val="en-GB"/>
        </w:rPr>
        <w:t>https://www.emerald.com/insight/content/doi/10.1108/IMDS-10-2021-0621/full/html</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Iandolo</w:t>
      </w:r>
      <w:proofErr w:type="spellEnd"/>
      <w:r w:rsidRPr="00355A3C">
        <w:rPr>
          <w:rFonts w:ascii="Times New Roman" w:eastAsia="Times New Roman" w:hAnsi="Times New Roman" w:cs="Times New Roman"/>
          <w:sz w:val="24"/>
          <w:szCs w:val="24"/>
          <w:lang w:val="en-GB"/>
        </w:rPr>
        <w:t xml:space="preserve">, F., Vito, P., </w:t>
      </w:r>
      <w:proofErr w:type="spellStart"/>
      <w:r w:rsidRPr="00355A3C">
        <w:rPr>
          <w:rFonts w:ascii="Times New Roman" w:eastAsia="Times New Roman" w:hAnsi="Times New Roman" w:cs="Times New Roman"/>
          <w:sz w:val="24"/>
          <w:szCs w:val="24"/>
          <w:lang w:val="en-GB"/>
        </w:rPr>
        <w:t>Loia</w:t>
      </w:r>
      <w:proofErr w:type="spellEnd"/>
      <w:r w:rsidRPr="00355A3C">
        <w:rPr>
          <w:rFonts w:ascii="Times New Roman" w:eastAsia="Times New Roman" w:hAnsi="Times New Roman" w:cs="Times New Roman"/>
          <w:sz w:val="24"/>
          <w:szCs w:val="24"/>
          <w:lang w:val="en-GB"/>
        </w:rPr>
        <w:t xml:space="preserve">, F., </w:t>
      </w:r>
      <w:proofErr w:type="spellStart"/>
      <w:r w:rsidRPr="00355A3C">
        <w:rPr>
          <w:rFonts w:ascii="Times New Roman" w:eastAsia="Times New Roman" w:hAnsi="Times New Roman" w:cs="Times New Roman"/>
          <w:sz w:val="24"/>
          <w:szCs w:val="24"/>
          <w:lang w:val="en-GB"/>
        </w:rPr>
        <w:t>Fulco</w:t>
      </w:r>
      <w:proofErr w:type="spellEnd"/>
      <w:r w:rsidRPr="00355A3C">
        <w:rPr>
          <w:rFonts w:ascii="Times New Roman" w:eastAsia="Times New Roman" w:hAnsi="Times New Roman" w:cs="Times New Roman"/>
          <w:sz w:val="24"/>
          <w:szCs w:val="24"/>
          <w:lang w:val="en-GB"/>
        </w:rPr>
        <w:t xml:space="preserve">, I. and Calabrese, M., (2021). Drilling down the viable system theories in business, management and accounting: A </w:t>
      </w:r>
      <w:proofErr w:type="spellStart"/>
      <w:r w:rsidRPr="00355A3C">
        <w:rPr>
          <w:rFonts w:ascii="Times New Roman" w:eastAsia="Times New Roman" w:hAnsi="Times New Roman" w:cs="Times New Roman"/>
          <w:sz w:val="24"/>
          <w:szCs w:val="24"/>
          <w:lang w:val="en-GB"/>
        </w:rPr>
        <w:t>bibliometric</w:t>
      </w:r>
      <w:proofErr w:type="spellEnd"/>
      <w:r w:rsidRPr="00355A3C">
        <w:rPr>
          <w:rFonts w:ascii="Times New Roman" w:eastAsia="Times New Roman" w:hAnsi="Times New Roman" w:cs="Times New Roman"/>
          <w:sz w:val="24"/>
          <w:szCs w:val="24"/>
          <w:lang w:val="en-GB"/>
        </w:rPr>
        <w:t xml:space="preserve"> review. </w:t>
      </w:r>
      <w:r w:rsidRPr="00355A3C">
        <w:rPr>
          <w:rFonts w:ascii="Times New Roman" w:eastAsia="Times New Roman" w:hAnsi="Times New Roman" w:cs="Times New Roman"/>
          <w:i/>
          <w:sz w:val="24"/>
          <w:szCs w:val="24"/>
          <w:lang w:val="en-GB"/>
        </w:rPr>
        <w:t xml:space="preserve">Systems </w:t>
      </w:r>
      <w:r w:rsidRPr="00355A3C">
        <w:rPr>
          <w:rFonts w:ascii="Times New Roman" w:eastAsia="Times New Roman" w:hAnsi="Times New Roman" w:cs="Times New Roman"/>
          <w:i/>
          <w:sz w:val="24"/>
          <w:szCs w:val="24"/>
          <w:lang w:val="en-GB"/>
        </w:rPr>
        <w:lastRenderedPageBreak/>
        <w:t xml:space="preserve">Research and </w:t>
      </w:r>
      <w:proofErr w:type="spellStart"/>
      <w:r w:rsidRPr="00355A3C">
        <w:rPr>
          <w:rFonts w:ascii="Times New Roman" w:eastAsia="Times New Roman" w:hAnsi="Times New Roman" w:cs="Times New Roman"/>
          <w:i/>
          <w:sz w:val="24"/>
          <w:szCs w:val="24"/>
          <w:lang w:val="en-GB"/>
        </w:rPr>
        <w:t>Behavioral</w:t>
      </w:r>
      <w:proofErr w:type="spellEnd"/>
      <w:r w:rsidRPr="00355A3C">
        <w:rPr>
          <w:rFonts w:ascii="Times New Roman" w:eastAsia="Times New Roman" w:hAnsi="Times New Roman" w:cs="Times New Roman"/>
          <w:i/>
          <w:sz w:val="24"/>
          <w:szCs w:val="24"/>
          <w:lang w:val="en-GB"/>
        </w:rPr>
        <w:t xml:space="preserve"> Science, 38</w:t>
      </w:r>
      <w:r w:rsidRPr="00355A3C">
        <w:rPr>
          <w:rFonts w:ascii="Times New Roman" w:eastAsia="Times New Roman" w:hAnsi="Times New Roman" w:cs="Times New Roman"/>
          <w:sz w:val="24"/>
          <w:szCs w:val="24"/>
          <w:lang w:val="en-GB"/>
        </w:rPr>
        <w:t>(6), pp.738-755.Available at: https://onlinelibrary.wiley.com/doi/abs/10.1002/sres.2731</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Ibisworld</w:t>
      </w:r>
      <w:proofErr w:type="spellEnd"/>
      <w:r w:rsidRPr="00355A3C">
        <w:rPr>
          <w:rFonts w:ascii="Times New Roman" w:eastAsia="Times New Roman" w:hAnsi="Times New Roman" w:cs="Times New Roman"/>
          <w:sz w:val="24"/>
          <w:szCs w:val="24"/>
          <w:lang w:val="en-GB"/>
        </w:rPr>
        <w:t xml:space="preserve">, (2023), </w:t>
      </w:r>
      <w:r w:rsidRPr="00355A3C">
        <w:rPr>
          <w:rFonts w:ascii="Times New Roman" w:eastAsia="Times New Roman" w:hAnsi="Times New Roman" w:cs="Times New Roman"/>
          <w:i/>
          <w:sz w:val="24"/>
          <w:szCs w:val="24"/>
          <w:lang w:val="en-GB"/>
        </w:rPr>
        <w:t>Budget Hotels - Market Size (2011–2029)</w:t>
      </w:r>
      <w:r w:rsidRPr="00355A3C">
        <w:rPr>
          <w:rFonts w:ascii="Times New Roman" w:eastAsia="Times New Roman" w:hAnsi="Times New Roman" w:cs="Times New Roman"/>
          <w:sz w:val="24"/>
          <w:szCs w:val="24"/>
          <w:lang w:val="en-GB"/>
        </w:rPr>
        <w:t>, Available at:https://www.ibisworld.com/united-kingdom/market-size/budget-hotels/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Johansen, M.B. and </w:t>
      </w:r>
      <w:proofErr w:type="spellStart"/>
      <w:r w:rsidRPr="00355A3C">
        <w:rPr>
          <w:rFonts w:ascii="Times New Roman" w:eastAsia="Times New Roman" w:hAnsi="Times New Roman" w:cs="Times New Roman"/>
          <w:sz w:val="24"/>
          <w:szCs w:val="24"/>
          <w:lang w:val="en-GB"/>
        </w:rPr>
        <w:t>Frederiksen</w:t>
      </w:r>
      <w:proofErr w:type="spellEnd"/>
      <w:r w:rsidRPr="00355A3C">
        <w:rPr>
          <w:rFonts w:ascii="Times New Roman" w:eastAsia="Times New Roman" w:hAnsi="Times New Roman" w:cs="Times New Roman"/>
          <w:sz w:val="24"/>
          <w:szCs w:val="24"/>
          <w:lang w:val="en-GB"/>
        </w:rPr>
        <w:t xml:space="preserve">, J.T., (2021). Ethically important moments–a pragmatic-dualist research ethics: A pragmatic-dualist research ethics. </w:t>
      </w:r>
      <w:r w:rsidRPr="00355A3C">
        <w:rPr>
          <w:rFonts w:ascii="Times New Roman" w:eastAsia="Times New Roman" w:hAnsi="Times New Roman" w:cs="Times New Roman"/>
          <w:i/>
          <w:sz w:val="24"/>
          <w:szCs w:val="24"/>
          <w:lang w:val="en-GB"/>
        </w:rPr>
        <w:t>Journal of Academic Ethics, 19</w:t>
      </w:r>
      <w:r w:rsidRPr="00355A3C">
        <w:rPr>
          <w:rFonts w:ascii="Times New Roman" w:eastAsia="Times New Roman" w:hAnsi="Times New Roman" w:cs="Times New Roman"/>
          <w:sz w:val="24"/>
          <w:szCs w:val="24"/>
          <w:lang w:val="en-GB"/>
        </w:rPr>
        <w:t>, pp.279-289. Available at: https://link.springer.com/article/10.1007/s10805-020-09377-y</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Kopalle</w:t>
      </w:r>
      <w:proofErr w:type="spellEnd"/>
      <w:r w:rsidRPr="00355A3C">
        <w:rPr>
          <w:rFonts w:ascii="Times New Roman" w:eastAsia="Times New Roman" w:hAnsi="Times New Roman" w:cs="Times New Roman"/>
          <w:sz w:val="24"/>
          <w:szCs w:val="24"/>
          <w:lang w:val="en-GB"/>
        </w:rPr>
        <w:t xml:space="preserve">, P.K., Kumar, V. and </w:t>
      </w:r>
      <w:proofErr w:type="spellStart"/>
      <w:r w:rsidRPr="00355A3C">
        <w:rPr>
          <w:rFonts w:ascii="Times New Roman" w:eastAsia="Times New Roman" w:hAnsi="Times New Roman" w:cs="Times New Roman"/>
          <w:sz w:val="24"/>
          <w:szCs w:val="24"/>
          <w:lang w:val="en-GB"/>
        </w:rPr>
        <w:t>Subramaniam</w:t>
      </w:r>
      <w:proofErr w:type="spellEnd"/>
      <w:r w:rsidRPr="00355A3C">
        <w:rPr>
          <w:rFonts w:ascii="Times New Roman" w:eastAsia="Times New Roman" w:hAnsi="Times New Roman" w:cs="Times New Roman"/>
          <w:sz w:val="24"/>
          <w:szCs w:val="24"/>
          <w:lang w:val="en-GB"/>
        </w:rPr>
        <w:t xml:space="preserve">, M., (2020). How legacy firms can embrace the digital ecosystem via digital customer orientation. </w:t>
      </w:r>
      <w:r w:rsidRPr="00355A3C">
        <w:rPr>
          <w:rFonts w:ascii="Times New Roman" w:eastAsia="Times New Roman" w:hAnsi="Times New Roman" w:cs="Times New Roman"/>
          <w:i/>
          <w:sz w:val="24"/>
          <w:szCs w:val="24"/>
          <w:lang w:val="en-GB"/>
        </w:rPr>
        <w:t>Journal of the Academy of Marketing Science, 48</w:t>
      </w:r>
      <w:r w:rsidRPr="00355A3C">
        <w:rPr>
          <w:rFonts w:ascii="Times New Roman" w:eastAsia="Times New Roman" w:hAnsi="Times New Roman" w:cs="Times New Roman"/>
          <w:sz w:val="24"/>
          <w:szCs w:val="24"/>
          <w:lang w:val="en-GB"/>
        </w:rPr>
        <w:t>, pp.114-131.Available at: https://link.springer.com/article/10.1007/s11747-019-00694-2</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Mordorintelligence</w:t>
      </w:r>
      <w:proofErr w:type="spellEnd"/>
      <w:r w:rsidRPr="00355A3C">
        <w:rPr>
          <w:rFonts w:ascii="Times New Roman" w:eastAsia="Times New Roman" w:hAnsi="Times New Roman" w:cs="Times New Roman"/>
          <w:sz w:val="24"/>
          <w:szCs w:val="24"/>
          <w:lang w:val="en-GB"/>
        </w:rPr>
        <w:t xml:space="preserve">, (2023), </w:t>
      </w:r>
      <w:r w:rsidRPr="00355A3C">
        <w:rPr>
          <w:rFonts w:ascii="Times New Roman" w:eastAsia="Times New Roman" w:hAnsi="Times New Roman" w:cs="Times New Roman"/>
          <w:i/>
          <w:sz w:val="24"/>
          <w:szCs w:val="24"/>
          <w:lang w:val="en-GB"/>
        </w:rPr>
        <w:t>Hospitality Industry in UK Size &amp; Share Analysis - Growth Trends &amp; Forecasts (2024 - 2029),</w:t>
      </w:r>
      <w:r w:rsidRPr="00355A3C">
        <w:rPr>
          <w:rFonts w:ascii="Times New Roman" w:eastAsia="Times New Roman" w:hAnsi="Times New Roman" w:cs="Times New Roman"/>
          <w:sz w:val="24"/>
          <w:szCs w:val="24"/>
          <w:lang w:val="en-GB"/>
        </w:rPr>
        <w:t xml:space="preserve"> Available at:https://www.mordorintelligence.com/industry-reports/hospitality-industry-in-the-united-kingdom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t xml:space="preserve">Oracle, (2022), </w:t>
      </w:r>
      <w:r w:rsidRPr="00355A3C">
        <w:rPr>
          <w:rFonts w:ascii="Times New Roman" w:eastAsia="Times New Roman" w:hAnsi="Times New Roman" w:cs="Times New Roman"/>
          <w:i/>
          <w:sz w:val="24"/>
          <w:szCs w:val="24"/>
          <w:lang w:val="en-GB"/>
        </w:rPr>
        <w:t>UK Travellers Want High-Tech, Low-Touch Hotel Stays, New Oracle Survey Shows</w:t>
      </w:r>
      <w:r w:rsidRPr="00355A3C">
        <w:rPr>
          <w:rFonts w:ascii="Times New Roman" w:eastAsia="Times New Roman" w:hAnsi="Times New Roman" w:cs="Times New Roman"/>
          <w:sz w:val="24"/>
          <w:szCs w:val="24"/>
          <w:lang w:val="en-GB"/>
        </w:rPr>
        <w:t>, Available at:https://www.oracle.com/uk/news/announcement/oracle-hospitality-in-2025-consumer-research-study-2022-06-01/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Statista</w:t>
      </w:r>
      <w:proofErr w:type="spellEnd"/>
      <w:r w:rsidRPr="00355A3C">
        <w:rPr>
          <w:rFonts w:ascii="Times New Roman" w:eastAsia="Times New Roman" w:hAnsi="Times New Roman" w:cs="Times New Roman"/>
          <w:sz w:val="24"/>
          <w:szCs w:val="24"/>
          <w:lang w:val="en-GB"/>
        </w:rPr>
        <w:t>, (2023),</w:t>
      </w:r>
      <w:r w:rsidRPr="00355A3C">
        <w:rPr>
          <w:rFonts w:ascii="Times New Roman" w:eastAsia="Times New Roman" w:hAnsi="Times New Roman" w:cs="Times New Roman"/>
          <w:i/>
          <w:sz w:val="24"/>
          <w:szCs w:val="24"/>
          <w:lang w:val="en-GB"/>
        </w:rPr>
        <w:t xml:space="preserve"> Market size of the hotel industry in the United Kingdom from 2013 to 2022, with a forecast for 2023,</w:t>
      </w:r>
      <w:r w:rsidRPr="00355A3C">
        <w:rPr>
          <w:rFonts w:ascii="Times New Roman" w:eastAsia="Times New Roman" w:hAnsi="Times New Roman" w:cs="Times New Roman"/>
          <w:sz w:val="24"/>
          <w:szCs w:val="24"/>
          <w:lang w:val="en-GB"/>
        </w:rPr>
        <w:t xml:space="preserve"> Available at:https://www.statista.com/statistics/1364712/hotel-industry-market-size-uk/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Tayefi</w:t>
      </w:r>
      <w:proofErr w:type="spellEnd"/>
      <w:r w:rsidRPr="00355A3C">
        <w:rPr>
          <w:rFonts w:ascii="Times New Roman" w:eastAsia="Times New Roman" w:hAnsi="Times New Roman" w:cs="Times New Roman"/>
          <w:sz w:val="24"/>
          <w:szCs w:val="24"/>
          <w:lang w:val="en-GB"/>
        </w:rPr>
        <w:t xml:space="preserve">, M., Ngo, P., </w:t>
      </w:r>
      <w:proofErr w:type="spellStart"/>
      <w:r w:rsidRPr="00355A3C">
        <w:rPr>
          <w:rFonts w:ascii="Times New Roman" w:eastAsia="Times New Roman" w:hAnsi="Times New Roman" w:cs="Times New Roman"/>
          <w:sz w:val="24"/>
          <w:szCs w:val="24"/>
          <w:lang w:val="en-GB"/>
        </w:rPr>
        <w:t>Chomutare</w:t>
      </w:r>
      <w:proofErr w:type="spellEnd"/>
      <w:r w:rsidRPr="00355A3C">
        <w:rPr>
          <w:rFonts w:ascii="Times New Roman" w:eastAsia="Times New Roman" w:hAnsi="Times New Roman" w:cs="Times New Roman"/>
          <w:sz w:val="24"/>
          <w:szCs w:val="24"/>
          <w:lang w:val="en-GB"/>
        </w:rPr>
        <w:t xml:space="preserve">, T., Dalianis, H., Salvi, E., </w:t>
      </w:r>
      <w:proofErr w:type="spellStart"/>
      <w:r w:rsidRPr="00355A3C">
        <w:rPr>
          <w:rFonts w:ascii="Times New Roman" w:eastAsia="Times New Roman" w:hAnsi="Times New Roman" w:cs="Times New Roman"/>
          <w:sz w:val="24"/>
          <w:szCs w:val="24"/>
          <w:lang w:val="en-GB"/>
        </w:rPr>
        <w:t>Budrionis</w:t>
      </w:r>
      <w:proofErr w:type="spellEnd"/>
      <w:r w:rsidRPr="00355A3C">
        <w:rPr>
          <w:rFonts w:ascii="Times New Roman" w:eastAsia="Times New Roman" w:hAnsi="Times New Roman" w:cs="Times New Roman"/>
          <w:sz w:val="24"/>
          <w:szCs w:val="24"/>
          <w:lang w:val="en-GB"/>
        </w:rPr>
        <w:t xml:space="preserve">, A. and </w:t>
      </w:r>
      <w:proofErr w:type="spellStart"/>
      <w:r w:rsidRPr="00355A3C">
        <w:rPr>
          <w:rFonts w:ascii="Times New Roman" w:eastAsia="Times New Roman" w:hAnsi="Times New Roman" w:cs="Times New Roman"/>
          <w:sz w:val="24"/>
          <w:szCs w:val="24"/>
          <w:lang w:val="en-GB"/>
        </w:rPr>
        <w:t>Godtliebsen</w:t>
      </w:r>
      <w:proofErr w:type="spellEnd"/>
      <w:r w:rsidRPr="00355A3C">
        <w:rPr>
          <w:rFonts w:ascii="Times New Roman" w:eastAsia="Times New Roman" w:hAnsi="Times New Roman" w:cs="Times New Roman"/>
          <w:sz w:val="24"/>
          <w:szCs w:val="24"/>
          <w:lang w:val="en-GB"/>
        </w:rPr>
        <w:t xml:space="preserve">, F., (2021). Challenges and opportunities beyond structured data in analysis of electronic health records. Wiley Interdisciplinary Reviews: </w:t>
      </w:r>
      <w:r w:rsidRPr="00355A3C">
        <w:rPr>
          <w:rFonts w:ascii="Times New Roman" w:eastAsia="Times New Roman" w:hAnsi="Times New Roman" w:cs="Times New Roman"/>
          <w:i/>
          <w:sz w:val="24"/>
          <w:szCs w:val="24"/>
          <w:lang w:val="en-GB"/>
        </w:rPr>
        <w:t>Computational Statistics, 13</w:t>
      </w:r>
      <w:r w:rsidRPr="00355A3C">
        <w:rPr>
          <w:rFonts w:ascii="Times New Roman" w:eastAsia="Times New Roman" w:hAnsi="Times New Roman" w:cs="Times New Roman"/>
          <w:sz w:val="24"/>
          <w:szCs w:val="24"/>
          <w:lang w:val="en-GB"/>
        </w:rPr>
        <w:t>(6), p.e1549. Available at: https://wires.onlinelibrary.wiley.com/doi/abs/10.1002/wics.1549</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roofErr w:type="spellStart"/>
      <w:r w:rsidRPr="00355A3C">
        <w:rPr>
          <w:rFonts w:ascii="Times New Roman" w:eastAsia="Times New Roman" w:hAnsi="Times New Roman" w:cs="Times New Roman"/>
          <w:sz w:val="24"/>
          <w:szCs w:val="24"/>
          <w:lang w:val="en-GB"/>
        </w:rPr>
        <w:t>Woolfson</w:t>
      </w:r>
      <w:proofErr w:type="spellEnd"/>
      <w:r w:rsidRPr="00355A3C">
        <w:rPr>
          <w:rFonts w:ascii="Times New Roman" w:eastAsia="Times New Roman" w:hAnsi="Times New Roman" w:cs="Times New Roman"/>
          <w:sz w:val="24"/>
          <w:szCs w:val="24"/>
          <w:lang w:val="en-GB"/>
        </w:rPr>
        <w:t xml:space="preserve">., D, (2023), </w:t>
      </w:r>
      <w:r w:rsidRPr="00355A3C">
        <w:rPr>
          <w:rFonts w:ascii="Times New Roman" w:eastAsia="Times New Roman" w:hAnsi="Times New Roman" w:cs="Times New Roman"/>
          <w:i/>
          <w:sz w:val="24"/>
          <w:szCs w:val="24"/>
          <w:lang w:val="en-GB"/>
        </w:rPr>
        <w:t>The Dorchester and Savoy hit by staff shortages</w:t>
      </w:r>
      <w:r w:rsidRPr="00355A3C">
        <w:rPr>
          <w:rFonts w:ascii="Times New Roman" w:eastAsia="Times New Roman" w:hAnsi="Times New Roman" w:cs="Times New Roman"/>
          <w:sz w:val="24"/>
          <w:szCs w:val="24"/>
          <w:lang w:val="en-GB"/>
        </w:rPr>
        <w:t>, Available at:https://www.telegraph.co.uk/business/2023/10/17/dorchester-savoy-london-luxury-hotels-staff-shortages/#:~:text=Britain's%20hospitality%20industry%20has%20been,more%20than%20any%20other%20industry. [Accessed 30th January 2024]</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r w:rsidRPr="00355A3C">
        <w:rPr>
          <w:rFonts w:ascii="Times New Roman" w:eastAsia="Times New Roman" w:hAnsi="Times New Roman" w:cs="Times New Roman"/>
          <w:sz w:val="24"/>
          <w:szCs w:val="24"/>
          <w:lang w:val="en-GB"/>
        </w:rPr>
        <w:lastRenderedPageBreak/>
        <w:t xml:space="preserve">Xu, S., </w:t>
      </w:r>
      <w:proofErr w:type="spellStart"/>
      <w:r w:rsidRPr="00355A3C">
        <w:rPr>
          <w:rFonts w:ascii="Times New Roman" w:eastAsia="Times New Roman" w:hAnsi="Times New Roman" w:cs="Times New Roman"/>
          <w:sz w:val="24"/>
          <w:szCs w:val="24"/>
          <w:lang w:val="en-GB"/>
        </w:rPr>
        <w:t>Stienmetz</w:t>
      </w:r>
      <w:proofErr w:type="spellEnd"/>
      <w:r w:rsidRPr="00355A3C">
        <w:rPr>
          <w:rFonts w:ascii="Times New Roman" w:eastAsia="Times New Roman" w:hAnsi="Times New Roman" w:cs="Times New Roman"/>
          <w:sz w:val="24"/>
          <w:szCs w:val="24"/>
          <w:lang w:val="en-GB"/>
        </w:rPr>
        <w:t xml:space="preserve">, J. and Ashton, M., (2020). How will service robots redefine leadership in hotel management? A Delphi approach. </w:t>
      </w:r>
      <w:r w:rsidRPr="00355A3C">
        <w:rPr>
          <w:rFonts w:ascii="Times New Roman" w:eastAsia="Times New Roman" w:hAnsi="Times New Roman" w:cs="Times New Roman"/>
          <w:i/>
          <w:sz w:val="24"/>
          <w:szCs w:val="24"/>
          <w:lang w:val="en-GB"/>
        </w:rPr>
        <w:t>International Journal of Contemporary Hospitality Management, 32</w:t>
      </w:r>
      <w:r w:rsidRPr="00355A3C">
        <w:rPr>
          <w:rFonts w:ascii="Times New Roman" w:eastAsia="Times New Roman" w:hAnsi="Times New Roman" w:cs="Times New Roman"/>
          <w:sz w:val="24"/>
          <w:szCs w:val="24"/>
          <w:lang w:val="en-GB"/>
        </w:rPr>
        <w:t>(6), pp.2217-2237.Available at: https://www.emerald.com/insight/content/doi/10.1108/IJCHM-05-2019-0505/full/html</w:t>
      </w:r>
    </w:p>
    <w:p w:rsidR="006E4734" w:rsidRPr="00355A3C" w:rsidRDefault="006E4734">
      <w:pPr>
        <w:pStyle w:val="Normal1"/>
        <w:spacing w:before="200" w:line="360" w:lineRule="auto"/>
        <w:jc w:val="both"/>
        <w:rPr>
          <w:rFonts w:ascii="Times New Roman" w:eastAsia="Times New Roman" w:hAnsi="Times New Roman" w:cs="Times New Roman"/>
          <w:sz w:val="24"/>
          <w:szCs w:val="24"/>
          <w:lang w:val="en-GB"/>
        </w:rPr>
      </w:pPr>
    </w:p>
    <w:sectPr w:rsidR="006E4734" w:rsidRPr="00355A3C" w:rsidSect="00E733A7">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F4786" w:rsidRDefault="005F4786" w:rsidP="00F90293">
      <w:pPr>
        <w:spacing w:line="240" w:lineRule="auto"/>
      </w:pPr>
      <w:r>
        <w:separator/>
      </w:r>
    </w:p>
  </w:endnote>
  <w:endnote w:type="continuationSeparator" w:id="0">
    <w:p w:rsidR="005F4786" w:rsidRDefault="005F4786" w:rsidP="00F902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505579"/>
      <w:docPartObj>
        <w:docPartGallery w:val="Page Numbers (Bottom of Page)"/>
        <w:docPartUnique/>
      </w:docPartObj>
    </w:sdtPr>
    <w:sdtEndPr>
      <w:rPr>
        <w:rFonts w:ascii="Times New Roman" w:hAnsi="Times New Roman" w:cs="Times New Roman"/>
        <w:sz w:val="20"/>
      </w:rPr>
    </w:sdtEndPr>
    <w:sdtContent>
      <w:p w:rsidR="00F90293" w:rsidRPr="00F90293" w:rsidRDefault="000214D9">
        <w:pPr>
          <w:pStyle w:val="Footer"/>
          <w:jc w:val="right"/>
          <w:rPr>
            <w:rFonts w:ascii="Times New Roman" w:hAnsi="Times New Roman" w:cs="Times New Roman"/>
            <w:sz w:val="20"/>
          </w:rPr>
        </w:pPr>
        <w:r w:rsidRPr="00F90293">
          <w:rPr>
            <w:rFonts w:ascii="Times New Roman" w:hAnsi="Times New Roman" w:cs="Times New Roman"/>
            <w:sz w:val="20"/>
          </w:rPr>
          <w:fldChar w:fldCharType="begin"/>
        </w:r>
        <w:r w:rsidR="00F90293" w:rsidRPr="00F90293">
          <w:rPr>
            <w:rFonts w:ascii="Times New Roman" w:hAnsi="Times New Roman" w:cs="Times New Roman"/>
            <w:sz w:val="20"/>
          </w:rPr>
          <w:instrText xml:space="preserve"> PAGE   \* MERGEFORMAT </w:instrText>
        </w:r>
        <w:r w:rsidRPr="00F90293">
          <w:rPr>
            <w:rFonts w:ascii="Times New Roman" w:hAnsi="Times New Roman" w:cs="Times New Roman"/>
            <w:sz w:val="20"/>
          </w:rPr>
          <w:fldChar w:fldCharType="separate"/>
        </w:r>
        <w:r w:rsidR="00355A3C">
          <w:rPr>
            <w:rFonts w:ascii="Times New Roman" w:hAnsi="Times New Roman" w:cs="Times New Roman"/>
            <w:noProof/>
            <w:sz w:val="20"/>
          </w:rPr>
          <w:t>8</w:t>
        </w:r>
        <w:r w:rsidRPr="00F90293">
          <w:rPr>
            <w:rFonts w:ascii="Times New Roman" w:hAnsi="Times New Roman" w:cs="Times New Roman"/>
            <w:sz w:val="20"/>
          </w:rPr>
          <w:fldChar w:fldCharType="end"/>
        </w:r>
      </w:p>
    </w:sdtContent>
  </w:sdt>
  <w:p w:rsidR="00F90293" w:rsidRDefault="00F90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F4786" w:rsidRDefault="005F4786" w:rsidP="00F90293">
      <w:pPr>
        <w:spacing w:line="240" w:lineRule="auto"/>
      </w:pPr>
      <w:r>
        <w:separator/>
      </w:r>
    </w:p>
  </w:footnote>
  <w:footnote w:type="continuationSeparator" w:id="0">
    <w:p w:rsidR="005F4786" w:rsidRDefault="005F4786" w:rsidP="00F902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913C8"/>
    <w:multiLevelType w:val="hybridMultilevel"/>
    <w:tmpl w:val="0772E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031C74"/>
    <w:multiLevelType w:val="hybridMultilevel"/>
    <w:tmpl w:val="8BD6F7B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D646C3"/>
    <w:multiLevelType w:val="multilevel"/>
    <w:tmpl w:val="B9EE8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4A4E25"/>
    <w:multiLevelType w:val="hybridMultilevel"/>
    <w:tmpl w:val="4D96E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3A7"/>
    <w:rsid w:val="0001352C"/>
    <w:rsid w:val="000214D9"/>
    <w:rsid w:val="000353E3"/>
    <w:rsid w:val="00093A6D"/>
    <w:rsid w:val="00102E8B"/>
    <w:rsid w:val="00176C2D"/>
    <w:rsid w:val="002029F6"/>
    <w:rsid w:val="00210483"/>
    <w:rsid w:val="0028516D"/>
    <w:rsid w:val="002932F4"/>
    <w:rsid w:val="002A4403"/>
    <w:rsid w:val="00345B1C"/>
    <w:rsid w:val="00354B9A"/>
    <w:rsid w:val="00355A3C"/>
    <w:rsid w:val="0039600B"/>
    <w:rsid w:val="003A0840"/>
    <w:rsid w:val="003B71E4"/>
    <w:rsid w:val="003D1F1C"/>
    <w:rsid w:val="003F030E"/>
    <w:rsid w:val="003F56B3"/>
    <w:rsid w:val="003F6BF5"/>
    <w:rsid w:val="0040255C"/>
    <w:rsid w:val="00422635"/>
    <w:rsid w:val="00437935"/>
    <w:rsid w:val="004D1AA4"/>
    <w:rsid w:val="004D6050"/>
    <w:rsid w:val="004F151A"/>
    <w:rsid w:val="005175AA"/>
    <w:rsid w:val="00541ED5"/>
    <w:rsid w:val="0059071F"/>
    <w:rsid w:val="005F4786"/>
    <w:rsid w:val="00633F0F"/>
    <w:rsid w:val="006B4FF9"/>
    <w:rsid w:val="006E4734"/>
    <w:rsid w:val="006E6D6D"/>
    <w:rsid w:val="007B1C2D"/>
    <w:rsid w:val="007C7030"/>
    <w:rsid w:val="007F290F"/>
    <w:rsid w:val="00823788"/>
    <w:rsid w:val="008242D9"/>
    <w:rsid w:val="008D6A0D"/>
    <w:rsid w:val="008E0FA1"/>
    <w:rsid w:val="00915C9E"/>
    <w:rsid w:val="009161B6"/>
    <w:rsid w:val="00963A10"/>
    <w:rsid w:val="009774B2"/>
    <w:rsid w:val="009E3507"/>
    <w:rsid w:val="00A635AF"/>
    <w:rsid w:val="00AE4270"/>
    <w:rsid w:val="00AE745C"/>
    <w:rsid w:val="00B06BB4"/>
    <w:rsid w:val="00B13228"/>
    <w:rsid w:val="00BC686B"/>
    <w:rsid w:val="00CF1FF1"/>
    <w:rsid w:val="00D10FCF"/>
    <w:rsid w:val="00DB0D67"/>
    <w:rsid w:val="00E01CB7"/>
    <w:rsid w:val="00E0717C"/>
    <w:rsid w:val="00E234DC"/>
    <w:rsid w:val="00E733A7"/>
    <w:rsid w:val="00E76F7D"/>
    <w:rsid w:val="00F067AF"/>
    <w:rsid w:val="00F149C8"/>
    <w:rsid w:val="00F30873"/>
    <w:rsid w:val="00F4005B"/>
    <w:rsid w:val="00F53DFD"/>
    <w:rsid w:val="00F67056"/>
    <w:rsid w:val="00F7368D"/>
    <w:rsid w:val="00F77252"/>
    <w:rsid w:val="00F87400"/>
    <w:rsid w:val="00F90293"/>
    <w:rsid w:val="00FA1324"/>
    <w:rsid w:val="00FD7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D9E01"/>
  <w15:docId w15:val="{A379DEAA-BBDD-BE43-A2C6-68E04E199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F1C"/>
  </w:style>
  <w:style w:type="paragraph" w:styleId="Heading1">
    <w:name w:val="heading 1"/>
    <w:basedOn w:val="Normal1"/>
    <w:next w:val="Normal1"/>
    <w:rsid w:val="00F90293"/>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733A7"/>
    <w:pPr>
      <w:keepNext/>
      <w:keepLines/>
      <w:spacing w:before="360" w:after="120"/>
      <w:outlineLvl w:val="1"/>
    </w:pPr>
    <w:rPr>
      <w:sz w:val="32"/>
      <w:szCs w:val="32"/>
    </w:rPr>
  </w:style>
  <w:style w:type="paragraph" w:styleId="Heading3">
    <w:name w:val="heading 3"/>
    <w:basedOn w:val="Normal1"/>
    <w:next w:val="Normal1"/>
    <w:rsid w:val="00E733A7"/>
    <w:pPr>
      <w:keepNext/>
      <w:keepLines/>
      <w:spacing w:before="320" w:after="80"/>
      <w:outlineLvl w:val="2"/>
    </w:pPr>
    <w:rPr>
      <w:color w:val="434343"/>
      <w:sz w:val="28"/>
      <w:szCs w:val="28"/>
    </w:rPr>
  </w:style>
  <w:style w:type="paragraph" w:styleId="Heading4">
    <w:name w:val="heading 4"/>
    <w:basedOn w:val="Normal1"/>
    <w:next w:val="Normal1"/>
    <w:rsid w:val="00E733A7"/>
    <w:pPr>
      <w:keepNext/>
      <w:keepLines/>
      <w:spacing w:before="280" w:after="80"/>
      <w:outlineLvl w:val="3"/>
    </w:pPr>
    <w:rPr>
      <w:color w:val="666666"/>
      <w:sz w:val="24"/>
      <w:szCs w:val="24"/>
    </w:rPr>
  </w:style>
  <w:style w:type="paragraph" w:styleId="Heading5">
    <w:name w:val="heading 5"/>
    <w:basedOn w:val="Normal1"/>
    <w:next w:val="Normal1"/>
    <w:rsid w:val="00E733A7"/>
    <w:pPr>
      <w:keepNext/>
      <w:keepLines/>
      <w:spacing w:before="240" w:after="80"/>
      <w:outlineLvl w:val="4"/>
    </w:pPr>
    <w:rPr>
      <w:color w:val="666666"/>
    </w:rPr>
  </w:style>
  <w:style w:type="paragraph" w:styleId="Heading6">
    <w:name w:val="heading 6"/>
    <w:basedOn w:val="Normal1"/>
    <w:next w:val="Normal1"/>
    <w:rsid w:val="00E733A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33A7"/>
  </w:style>
  <w:style w:type="paragraph" w:styleId="Title">
    <w:name w:val="Title"/>
    <w:basedOn w:val="Normal1"/>
    <w:next w:val="Normal1"/>
    <w:rsid w:val="00E733A7"/>
    <w:pPr>
      <w:keepNext/>
      <w:keepLines/>
      <w:spacing w:after="60"/>
    </w:pPr>
    <w:rPr>
      <w:sz w:val="52"/>
      <w:szCs w:val="52"/>
    </w:rPr>
  </w:style>
  <w:style w:type="paragraph" w:styleId="Subtitle">
    <w:name w:val="Subtitle"/>
    <w:basedOn w:val="Normal1"/>
    <w:next w:val="Normal1"/>
    <w:rsid w:val="00E733A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733A7"/>
    <w:pPr>
      <w:spacing w:line="240" w:lineRule="auto"/>
    </w:pPr>
    <w:rPr>
      <w:sz w:val="20"/>
      <w:szCs w:val="20"/>
    </w:rPr>
  </w:style>
  <w:style w:type="character" w:customStyle="1" w:styleId="CommentTextChar">
    <w:name w:val="Comment Text Char"/>
    <w:basedOn w:val="DefaultParagraphFont"/>
    <w:link w:val="CommentText"/>
    <w:uiPriority w:val="99"/>
    <w:semiHidden/>
    <w:rsid w:val="00E733A7"/>
    <w:rPr>
      <w:sz w:val="20"/>
      <w:szCs w:val="20"/>
    </w:rPr>
  </w:style>
  <w:style w:type="character" w:styleId="CommentReference">
    <w:name w:val="annotation reference"/>
    <w:basedOn w:val="DefaultParagraphFont"/>
    <w:uiPriority w:val="99"/>
    <w:semiHidden/>
    <w:unhideWhenUsed/>
    <w:rsid w:val="00E733A7"/>
    <w:rPr>
      <w:sz w:val="16"/>
      <w:szCs w:val="16"/>
    </w:rPr>
  </w:style>
  <w:style w:type="paragraph" w:styleId="BalloonText">
    <w:name w:val="Balloon Text"/>
    <w:basedOn w:val="Normal"/>
    <w:link w:val="BalloonTextChar"/>
    <w:uiPriority w:val="99"/>
    <w:semiHidden/>
    <w:unhideWhenUsed/>
    <w:rsid w:val="00E76F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7D"/>
    <w:rPr>
      <w:rFonts w:ascii="Tahoma" w:hAnsi="Tahoma" w:cs="Tahoma"/>
      <w:sz w:val="16"/>
      <w:szCs w:val="16"/>
    </w:rPr>
  </w:style>
  <w:style w:type="paragraph" w:styleId="Header">
    <w:name w:val="header"/>
    <w:basedOn w:val="Normal"/>
    <w:link w:val="HeaderChar"/>
    <w:uiPriority w:val="99"/>
    <w:semiHidden/>
    <w:unhideWhenUsed/>
    <w:rsid w:val="00F9029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90293"/>
  </w:style>
  <w:style w:type="paragraph" w:styleId="Footer">
    <w:name w:val="footer"/>
    <w:basedOn w:val="Normal"/>
    <w:link w:val="FooterChar"/>
    <w:uiPriority w:val="99"/>
    <w:unhideWhenUsed/>
    <w:rsid w:val="00F90293"/>
    <w:pPr>
      <w:tabs>
        <w:tab w:val="center" w:pos="4680"/>
        <w:tab w:val="right" w:pos="9360"/>
      </w:tabs>
      <w:spacing w:line="240" w:lineRule="auto"/>
    </w:pPr>
  </w:style>
  <w:style w:type="character" w:customStyle="1" w:styleId="FooterChar">
    <w:name w:val="Footer Char"/>
    <w:basedOn w:val="DefaultParagraphFont"/>
    <w:link w:val="Footer"/>
    <w:uiPriority w:val="99"/>
    <w:rsid w:val="00F90293"/>
  </w:style>
  <w:style w:type="paragraph" w:styleId="TOCHeading">
    <w:name w:val="TOC Heading"/>
    <w:basedOn w:val="Heading1"/>
    <w:next w:val="Normal"/>
    <w:uiPriority w:val="39"/>
    <w:semiHidden/>
    <w:unhideWhenUsed/>
    <w:qFormat/>
    <w:rsid w:val="00F9029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90293"/>
    <w:pPr>
      <w:spacing w:after="100"/>
    </w:pPr>
  </w:style>
  <w:style w:type="character" w:styleId="Hyperlink">
    <w:name w:val="Hyperlink"/>
    <w:basedOn w:val="DefaultParagraphFont"/>
    <w:uiPriority w:val="99"/>
    <w:unhideWhenUsed/>
    <w:rsid w:val="00F902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C7C920-FBCD-4189-8CAA-984407E5F0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2238</Words>
  <Characters>12759</Characters>
  <Application>Microsoft Office Word</Application>
  <DocSecurity>0</DocSecurity>
  <Lines>106</Lines>
  <Paragraphs>29</Paragraphs>
  <ScaleCrop>false</ScaleCrop>
  <Company/>
  <LinksUpToDate>false</LinksUpToDate>
  <CharactersWithSpaces>14968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Rashmi Thakor</cp:lastModifiedBy>
  <cp:revision>37</cp:revision>
  <dcterms:created xsi:type="dcterms:W3CDTF">2024-02-16T10:54:00Z</dcterms:created>
  <dcterms:modified xsi:type="dcterms:W3CDTF">2024-02-16T11:23:00Z</dcterms:modified>
</cp:coreProperties>
</file>