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25CFC" w14:textId="77777777" w:rsidR="00852C47" w:rsidRPr="008A134B" w:rsidRDefault="00890204" w:rsidP="00AD07A8">
      <w:pPr>
        <w:spacing w:line="240" w:lineRule="auto"/>
        <w:jc w:val="center"/>
        <w:rPr>
          <w:rFonts w:cstheme="minorHAnsi"/>
          <w:sz w:val="32"/>
          <w:szCs w:val="32"/>
        </w:rPr>
      </w:pPr>
      <w:r w:rsidRPr="008A134B">
        <w:rPr>
          <w:rFonts w:cstheme="minorHAnsi"/>
          <w:b/>
          <w:bCs/>
          <w:sz w:val="32"/>
          <w:szCs w:val="32"/>
        </w:rPr>
        <w:t>Univer</w:t>
      </w:r>
      <w:r w:rsidR="00727526" w:rsidRPr="008A134B">
        <w:rPr>
          <w:rFonts w:cstheme="minorHAnsi"/>
          <w:b/>
          <w:bCs/>
          <w:sz w:val="32"/>
          <w:szCs w:val="32"/>
        </w:rPr>
        <w:t xml:space="preserve">sity of Wales </w:t>
      </w:r>
      <w:r w:rsidR="00DA790B" w:rsidRPr="008A134B">
        <w:rPr>
          <w:rFonts w:cstheme="minorHAnsi"/>
          <w:b/>
          <w:bCs/>
          <w:sz w:val="32"/>
          <w:szCs w:val="32"/>
        </w:rPr>
        <w:t>Trinity Saint David</w:t>
      </w:r>
    </w:p>
    <w:p w14:paraId="5A520E31" w14:textId="1C5EF0A3" w:rsidR="00DA790B" w:rsidRPr="008A134B" w:rsidRDefault="00DA790B" w:rsidP="00AD07A8">
      <w:pPr>
        <w:spacing w:line="240" w:lineRule="auto"/>
        <w:jc w:val="center"/>
        <w:rPr>
          <w:rFonts w:cstheme="minorHAnsi"/>
          <w:sz w:val="28"/>
          <w:szCs w:val="28"/>
        </w:rPr>
      </w:pPr>
      <w:r w:rsidRPr="008A134B">
        <w:rPr>
          <w:rFonts w:cstheme="minorHAnsi"/>
          <w:sz w:val="28"/>
          <w:szCs w:val="28"/>
        </w:rPr>
        <w:t>Wales Institute of Science and Art</w:t>
      </w:r>
    </w:p>
    <w:p w14:paraId="1E48C5C5" w14:textId="46E1A29A" w:rsidR="00DA790B" w:rsidRPr="008A134B" w:rsidRDefault="00DA790B" w:rsidP="00AD07A8">
      <w:pPr>
        <w:spacing w:line="240" w:lineRule="auto"/>
        <w:jc w:val="center"/>
        <w:rPr>
          <w:rFonts w:cstheme="minorHAnsi"/>
          <w:sz w:val="32"/>
          <w:szCs w:val="32"/>
        </w:rPr>
      </w:pPr>
    </w:p>
    <w:p w14:paraId="5927BDBE" w14:textId="64A70D05" w:rsidR="00852C47" w:rsidRPr="008A134B" w:rsidRDefault="00852C47" w:rsidP="00AD07A8">
      <w:pPr>
        <w:spacing w:line="240" w:lineRule="auto"/>
        <w:jc w:val="center"/>
        <w:rPr>
          <w:rFonts w:cstheme="minorHAnsi"/>
          <w:sz w:val="32"/>
          <w:szCs w:val="32"/>
        </w:rPr>
      </w:pPr>
    </w:p>
    <w:p w14:paraId="77AB6157" w14:textId="04C22F5C" w:rsidR="00852C47" w:rsidRPr="008A134B" w:rsidRDefault="00852C47" w:rsidP="00AD07A8">
      <w:pPr>
        <w:spacing w:line="240" w:lineRule="auto"/>
        <w:jc w:val="center"/>
        <w:rPr>
          <w:rFonts w:cstheme="minorHAnsi"/>
          <w:sz w:val="32"/>
          <w:szCs w:val="32"/>
        </w:rPr>
      </w:pPr>
    </w:p>
    <w:p w14:paraId="289F8D80" w14:textId="58739463" w:rsidR="00852C47" w:rsidRPr="008A134B" w:rsidRDefault="00286846" w:rsidP="00AD07A8">
      <w:pPr>
        <w:spacing w:line="240" w:lineRule="auto"/>
        <w:jc w:val="center"/>
        <w:rPr>
          <w:rFonts w:cstheme="minorHAnsi"/>
          <w:sz w:val="32"/>
          <w:szCs w:val="32"/>
        </w:rPr>
      </w:pPr>
      <w:r w:rsidRPr="008A134B">
        <w:rPr>
          <w:rFonts w:cstheme="minorHAnsi"/>
          <w:noProof/>
          <w:sz w:val="32"/>
          <w:szCs w:val="32"/>
        </w:rPr>
        <w:drawing>
          <wp:inline distT="0" distB="0" distL="0" distR="0" wp14:anchorId="65108EB4" wp14:editId="16E91D8F">
            <wp:extent cx="4091940" cy="1357160"/>
            <wp:effectExtent l="0" t="0" r="381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42352" cy="1373880"/>
                    </a:xfrm>
                    <a:prstGeom prst="rect">
                      <a:avLst/>
                    </a:prstGeom>
                  </pic:spPr>
                </pic:pic>
              </a:graphicData>
            </a:graphic>
          </wp:inline>
        </w:drawing>
      </w:r>
    </w:p>
    <w:p w14:paraId="09FF0F59" w14:textId="2ED8A030" w:rsidR="00491D50" w:rsidRDefault="00491D50" w:rsidP="00AD07A8">
      <w:pPr>
        <w:spacing w:line="240" w:lineRule="auto"/>
        <w:jc w:val="center"/>
        <w:rPr>
          <w:rFonts w:cstheme="minorHAnsi"/>
          <w:sz w:val="32"/>
          <w:szCs w:val="32"/>
        </w:rPr>
      </w:pPr>
    </w:p>
    <w:p w14:paraId="478614F3" w14:textId="7DDE7B00" w:rsidR="00AD07A8" w:rsidRDefault="00AD07A8" w:rsidP="00AD07A8">
      <w:pPr>
        <w:spacing w:line="240" w:lineRule="auto"/>
        <w:jc w:val="center"/>
        <w:rPr>
          <w:rFonts w:cstheme="minorHAnsi"/>
          <w:sz w:val="32"/>
          <w:szCs w:val="32"/>
        </w:rPr>
      </w:pPr>
    </w:p>
    <w:p w14:paraId="7D6F6092" w14:textId="77777777" w:rsidR="00AD07A8" w:rsidRPr="008A134B" w:rsidRDefault="00AD07A8" w:rsidP="00AD07A8">
      <w:pPr>
        <w:spacing w:line="240" w:lineRule="auto"/>
        <w:jc w:val="center"/>
        <w:rPr>
          <w:rFonts w:cstheme="minorHAnsi"/>
          <w:sz w:val="32"/>
          <w:szCs w:val="32"/>
        </w:rPr>
      </w:pPr>
    </w:p>
    <w:p w14:paraId="1A2619F6" w14:textId="77777777" w:rsidR="00852C47" w:rsidRPr="008A134B" w:rsidRDefault="00852C47" w:rsidP="00AD07A8">
      <w:pPr>
        <w:spacing w:line="240" w:lineRule="auto"/>
        <w:jc w:val="center"/>
        <w:rPr>
          <w:rFonts w:cstheme="minorHAnsi"/>
          <w:b/>
          <w:bCs/>
          <w:sz w:val="32"/>
          <w:szCs w:val="32"/>
        </w:rPr>
      </w:pPr>
    </w:p>
    <w:p w14:paraId="6D0F3703" w14:textId="77777777" w:rsidR="007B2355" w:rsidRPr="007B2355" w:rsidRDefault="007B2355" w:rsidP="00AD07A8">
      <w:pPr>
        <w:spacing w:line="240" w:lineRule="auto"/>
        <w:jc w:val="center"/>
        <w:rPr>
          <w:rFonts w:cstheme="minorHAnsi"/>
          <w:b/>
          <w:bCs/>
          <w:sz w:val="32"/>
          <w:szCs w:val="32"/>
        </w:rPr>
      </w:pPr>
      <w:r w:rsidRPr="007B2355">
        <w:rPr>
          <w:rFonts w:cstheme="minorHAnsi"/>
          <w:b/>
          <w:bCs/>
          <w:sz w:val="32"/>
          <w:szCs w:val="32"/>
        </w:rPr>
        <w:t>Electronic Ignition &amp; Fuel Injection Systems</w:t>
      </w:r>
    </w:p>
    <w:p w14:paraId="379475DA" w14:textId="12B34E68" w:rsidR="00750D12" w:rsidRPr="000E5091" w:rsidRDefault="007B2355" w:rsidP="00AD07A8">
      <w:pPr>
        <w:spacing w:line="240" w:lineRule="auto"/>
        <w:jc w:val="center"/>
        <w:rPr>
          <w:rFonts w:cstheme="minorHAnsi"/>
          <w:b/>
          <w:bCs/>
          <w:sz w:val="32"/>
          <w:szCs w:val="32"/>
        </w:rPr>
      </w:pPr>
      <w:r w:rsidRPr="000E5091">
        <w:rPr>
          <w:rFonts w:cstheme="minorHAnsi"/>
          <w:b/>
          <w:bCs/>
          <w:sz w:val="32"/>
          <w:szCs w:val="32"/>
        </w:rPr>
        <w:t>Electrical Control Systems</w:t>
      </w:r>
      <w:r w:rsidR="006D74F1" w:rsidRPr="000E5091">
        <w:rPr>
          <w:rFonts w:cstheme="minorHAnsi"/>
          <w:b/>
          <w:bCs/>
          <w:sz w:val="32"/>
          <w:szCs w:val="32"/>
        </w:rPr>
        <w:t xml:space="preserve"> | </w:t>
      </w:r>
      <w:r w:rsidRPr="000E5091">
        <w:rPr>
          <w:rFonts w:cstheme="minorHAnsi"/>
          <w:b/>
          <w:bCs/>
          <w:sz w:val="32"/>
          <w:szCs w:val="32"/>
        </w:rPr>
        <w:t>ACHA4010</w:t>
      </w:r>
    </w:p>
    <w:p w14:paraId="11B1BC63" w14:textId="6A94D36A" w:rsidR="00AD07A8" w:rsidRPr="000E5091" w:rsidRDefault="00AD07A8" w:rsidP="00AD07A8">
      <w:pPr>
        <w:spacing w:line="240" w:lineRule="auto"/>
        <w:jc w:val="center"/>
        <w:rPr>
          <w:rFonts w:cstheme="minorHAnsi"/>
          <w:color w:val="FF0000"/>
          <w:sz w:val="32"/>
          <w:szCs w:val="32"/>
        </w:rPr>
      </w:pPr>
    </w:p>
    <w:p w14:paraId="6A7F8536" w14:textId="3926648D" w:rsidR="00AD07A8" w:rsidRPr="000E5091" w:rsidRDefault="00AD07A8" w:rsidP="00AD07A8">
      <w:pPr>
        <w:spacing w:line="240" w:lineRule="auto"/>
        <w:jc w:val="center"/>
        <w:rPr>
          <w:rFonts w:cstheme="minorHAnsi"/>
          <w:color w:val="FF0000"/>
          <w:sz w:val="32"/>
          <w:szCs w:val="32"/>
        </w:rPr>
      </w:pPr>
    </w:p>
    <w:p w14:paraId="10EC3956" w14:textId="51604FFD" w:rsidR="00AD07A8" w:rsidRPr="000E5091" w:rsidRDefault="00AD07A8" w:rsidP="00AD07A8">
      <w:pPr>
        <w:spacing w:line="240" w:lineRule="auto"/>
        <w:jc w:val="center"/>
        <w:rPr>
          <w:rFonts w:cstheme="minorHAnsi"/>
          <w:color w:val="FF0000"/>
          <w:sz w:val="32"/>
          <w:szCs w:val="32"/>
        </w:rPr>
      </w:pPr>
    </w:p>
    <w:p w14:paraId="6CDC51E6" w14:textId="77777777" w:rsidR="00AD07A8" w:rsidRPr="000E5091" w:rsidRDefault="00AD07A8" w:rsidP="00AD07A8">
      <w:pPr>
        <w:spacing w:line="240" w:lineRule="auto"/>
        <w:jc w:val="center"/>
        <w:rPr>
          <w:rFonts w:cstheme="minorHAnsi"/>
          <w:color w:val="FF0000"/>
          <w:sz w:val="32"/>
          <w:szCs w:val="32"/>
        </w:rPr>
      </w:pPr>
    </w:p>
    <w:p w14:paraId="2BBA7C4E" w14:textId="2C3F8564" w:rsidR="00852C47" w:rsidRPr="000E5091" w:rsidRDefault="00852C47" w:rsidP="00AD07A8">
      <w:pPr>
        <w:spacing w:line="240" w:lineRule="auto"/>
        <w:jc w:val="center"/>
        <w:rPr>
          <w:rFonts w:cstheme="minorHAnsi"/>
          <w:color w:val="FF0000"/>
          <w:sz w:val="32"/>
          <w:szCs w:val="32"/>
        </w:rPr>
      </w:pPr>
    </w:p>
    <w:p w14:paraId="2C9E7DA0" w14:textId="5746200A" w:rsidR="00852C47" w:rsidRPr="000E5091" w:rsidRDefault="00852C47" w:rsidP="00AD07A8">
      <w:pPr>
        <w:spacing w:line="240" w:lineRule="auto"/>
        <w:rPr>
          <w:rFonts w:cstheme="minorHAnsi"/>
          <w:color w:val="FF0000"/>
          <w:sz w:val="32"/>
          <w:szCs w:val="32"/>
        </w:rPr>
      </w:pPr>
    </w:p>
    <w:p w14:paraId="38481353" w14:textId="401A1C03" w:rsidR="00852C47" w:rsidRPr="000E5091" w:rsidRDefault="00852C47" w:rsidP="00AD07A8">
      <w:pPr>
        <w:spacing w:line="240" w:lineRule="auto"/>
        <w:jc w:val="center"/>
        <w:rPr>
          <w:rFonts w:cstheme="minorHAnsi"/>
          <w:color w:val="FF0000"/>
          <w:sz w:val="28"/>
          <w:szCs w:val="28"/>
        </w:rPr>
      </w:pPr>
    </w:p>
    <w:p w14:paraId="33F961F9" w14:textId="0309A06B" w:rsidR="000F6F9F" w:rsidRPr="007B2355" w:rsidRDefault="00750D12" w:rsidP="00AD07A8">
      <w:pPr>
        <w:spacing w:line="240" w:lineRule="auto"/>
        <w:jc w:val="center"/>
        <w:rPr>
          <w:rFonts w:cstheme="minorHAnsi"/>
          <w:sz w:val="28"/>
          <w:szCs w:val="28"/>
          <w:lang w:val="pt-PT"/>
        </w:rPr>
      </w:pPr>
      <w:r w:rsidRPr="007B2355">
        <w:rPr>
          <w:rFonts w:cstheme="minorHAnsi"/>
          <w:sz w:val="28"/>
          <w:szCs w:val="28"/>
          <w:lang w:val="pt-PT"/>
        </w:rPr>
        <w:t>Jo</w:t>
      </w:r>
      <w:r w:rsidR="007B2355" w:rsidRPr="007B2355">
        <w:rPr>
          <w:rFonts w:cstheme="minorHAnsi"/>
          <w:sz w:val="28"/>
          <w:szCs w:val="28"/>
          <w:lang w:val="pt-PT"/>
        </w:rPr>
        <w:t>ã</w:t>
      </w:r>
      <w:r w:rsidRPr="007B2355">
        <w:rPr>
          <w:rFonts w:cstheme="minorHAnsi"/>
          <w:sz w:val="28"/>
          <w:szCs w:val="28"/>
          <w:lang w:val="pt-PT"/>
        </w:rPr>
        <w:t>o Ferreira</w:t>
      </w:r>
    </w:p>
    <w:p w14:paraId="1EBE92B4" w14:textId="77777777" w:rsidR="000F6F9F" w:rsidRPr="008A134B" w:rsidRDefault="00AB75E6" w:rsidP="00AD07A8">
      <w:pPr>
        <w:spacing w:line="240" w:lineRule="auto"/>
        <w:jc w:val="center"/>
        <w:rPr>
          <w:rFonts w:cstheme="minorHAnsi"/>
          <w:sz w:val="28"/>
          <w:szCs w:val="28"/>
        </w:rPr>
      </w:pPr>
      <w:r w:rsidRPr="008A134B">
        <w:rPr>
          <w:rFonts w:cstheme="minorHAnsi"/>
          <w:sz w:val="28"/>
          <w:szCs w:val="28"/>
        </w:rPr>
        <w:t>1902427</w:t>
      </w:r>
    </w:p>
    <w:p w14:paraId="0671CE47" w14:textId="5E00C419" w:rsidR="004E444E" w:rsidRPr="007B2355" w:rsidRDefault="007B2355" w:rsidP="00AD07A8">
      <w:pPr>
        <w:spacing w:line="240" w:lineRule="auto"/>
        <w:jc w:val="center"/>
        <w:rPr>
          <w:rFonts w:cstheme="minorHAnsi"/>
          <w:sz w:val="28"/>
          <w:szCs w:val="28"/>
          <w:lang w:val="pt-PT"/>
        </w:rPr>
      </w:pPr>
      <w:r w:rsidRPr="007B2355">
        <w:rPr>
          <w:rFonts w:cstheme="minorHAnsi"/>
          <w:sz w:val="28"/>
          <w:szCs w:val="28"/>
          <w:lang w:val="pt-PT"/>
        </w:rPr>
        <w:t>04</w:t>
      </w:r>
      <w:r w:rsidR="00852C47" w:rsidRPr="007B2355">
        <w:rPr>
          <w:rFonts w:cstheme="minorHAnsi"/>
          <w:sz w:val="28"/>
          <w:szCs w:val="28"/>
          <w:lang w:val="pt-PT"/>
        </w:rPr>
        <w:t>/</w:t>
      </w:r>
      <w:r w:rsidRPr="007B2355">
        <w:rPr>
          <w:rFonts w:cstheme="minorHAnsi"/>
          <w:sz w:val="28"/>
          <w:szCs w:val="28"/>
          <w:lang w:val="pt-PT"/>
        </w:rPr>
        <w:t>2022</w:t>
      </w:r>
    </w:p>
    <w:p w14:paraId="4BA15855" w14:textId="77777777" w:rsidR="004E444E" w:rsidRDefault="004E444E">
      <w:pPr>
        <w:rPr>
          <w:rFonts w:cstheme="minorHAnsi"/>
          <w:color w:val="FF0000"/>
          <w:sz w:val="28"/>
          <w:szCs w:val="28"/>
        </w:rPr>
      </w:pPr>
      <w:r>
        <w:rPr>
          <w:rFonts w:cstheme="minorHAnsi"/>
          <w:color w:val="FF0000"/>
          <w:sz w:val="28"/>
          <w:szCs w:val="28"/>
        </w:rPr>
        <w:br w:type="page"/>
      </w:r>
    </w:p>
    <w:sdt>
      <w:sdtPr>
        <w:rPr>
          <w:rFonts w:asciiTheme="minorHAnsi" w:eastAsiaTheme="minorHAnsi" w:hAnsiTheme="minorHAnsi" w:cstheme="minorBidi"/>
          <w:color w:val="auto"/>
          <w:sz w:val="22"/>
          <w:szCs w:val="22"/>
          <w:lang w:val="en-GB"/>
        </w:rPr>
        <w:id w:val="-535735067"/>
        <w:docPartObj>
          <w:docPartGallery w:val="Table of Contents"/>
          <w:docPartUnique/>
        </w:docPartObj>
      </w:sdtPr>
      <w:sdtEndPr>
        <w:rPr>
          <w:b/>
          <w:bCs/>
          <w:noProof/>
        </w:rPr>
      </w:sdtEndPr>
      <w:sdtContent>
        <w:p w14:paraId="11C380A2" w14:textId="594CBD5B" w:rsidR="004E444E" w:rsidRDefault="004E444E">
          <w:pPr>
            <w:pStyle w:val="TOCHeading"/>
          </w:pPr>
          <w:r>
            <w:t>Table of Contents</w:t>
          </w:r>
        </w:p>
        <w:p w14:paraId="439AC4E6" w14:textId="367E8831" w:rsidR="00CA28E3" w:rsidRDefault="004E444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1744103" w:history="1">
            <w:r w:rsidR="00CA28E3" w:rsidRPr="00CA2275">
              <w:rPr>
                <w:rStyle w:val="Hyperlink"/>
                <w:noProof/>
              </w:rPr>
              <w:t>1</w:t>
            </w:r>
            <w:r w:rsidR="00CA28E3">
              <w:rPr>
                <w:rFonts w:eastAsiaTheme="minorEastAsia"/>
                <w:noProof/>
                <w:lang w:eastAsia="en-GB"/>
              </w:rPr>
              <w:tab/>
            </w:r>
            <w:r w:rsidR="00CA28E3" w:rsidRPr="00CA2275">
              <w:rPr>
                <w:rStyle w:val="Hyperlink"/>
                <w:noProof/>
              </w:rPr>
              <w:t>Introduction</w:t>
            </w:r>
            <w:r w:rsidR="00CA28E3">
              <w:rPr>
                <w:noProof/>
                <w:webHidden/>
              </w:rPr>
              <w:tab/>
            </w:r>
            <w:r w:rsidR="00CA28E3">
              <w:rPr>
                <w:noProof/>
                <w:webHidden/>
              </w:rPr>
              <w:fldChar w:fldCharType="begin"/>
            </w:r>
            <w:r w:rsidR="00CA28E3">
              <w:rPr>
                <w:noProof/>
                <w:webHidden/>
              </w:rPr>
              <w:instrText xml:space="preserve"> PAGEREF _Toc101744103 \h </w:instrText>
            </w:r>
            <w:r w:rsidR="00CA28E3">
              <w:rPr>
                <w:noProof/>
                <w:webHidden/>
              </w:rPr>
            </w:r>
            <w:r w:rsidR="00CA28E3">
              <w:rPr>
                <w:noProof/>
                <w:webHidden/>
              </w:rPr>
              <w:fldChar w:fldCharType="separate"/>
            </w:r>
            <w:r w:rsidR="00CA28E3">
              <w:rPr>
                <w:noProof/>
                <w:webHidden/>
              </w:rPr>
              <w:t>3</w:t>
            </w:r>
            <w:r w:rsidR="00CA28E3">
              <w:rPr>
                <w:noProof/>
                <w:webHidden/>
              </w:rPr>
              <w:fldChar w:fldCharType="end"/>
            </w:r>
          </w:hyperlink>
        </w:p>
        <w:p w14:paraId="238092A8" w14:textId="1EDC3EC9" w:rsidR="00CA28E3" w:rsidRDefault="00CA28E3">
          <w:pPr>
            <w:pStyle w:val="TOC1"/>
            <w:tabs>
              <w:tab w:val="left" w:pos="440"/>
              <w:tab w:val="right" w:leader="dot" w:pos="9016"/>
            </w:tabs>
            <w:rPr>
              <w:rFonts w:eastAsiaTheme="minorEastAsia"/>
              <w:noProof/>
              <w:lang w:eastAsia="en-GB"/>
            </w:rPr>
          </w:pPr>
          <w:hyperlink w:anchor="_Toc101744104" w:history="1">
            <w:r w:rsidRPr="00CA2275">
              <w:rPr>
                <w:rStyle w:val="Hyperlink"/>
                <w:noProof/>
              </w:rPr>
              <w:t>2</w:t>
            </w:r>
            <w:r>
              <w:rPr>
                <w:rFonts w:eastAsiaTheme="minorEastAsia"/>
                <w:noProof/>
                <w:lang w:eastAsia="en-GB"/>
              </w:rPr>
              <w:tab/>
            </w:r>
            <w:r w:rsidRPr="00CA2275">
              <w:rPr>
                <w:rStyle w:val="Hyperlink"/>
                <w:noProof/>
              </w:rPr>
              <w:t>Literature Review</w:t>
            </w:r>
            <w:r>
              <w:rPr>
                <w:noProof/>
                <w:webHidden/>
              </w:rPr>
              <w:tab/>
            </w:r>
            <w:r>
              <w:rPr>
                <w:noProof/>
                <w:webHidden/>
              </w:rPr>
              <w:fldChar w:fldCharType="begin"/>
            </w:r>
            <w:r>
              <w:rPr>
                <w:noProof/>
                <w:webHidden/>
              </w:rPr>
              <w:instrText xml:space="preserve"> PAGEREF _Toc101744104 \h </w:instrText>
            </w:r>
            <w:r>
              <w:rPr>
                <w:noProof/>
                <w:webHidden/>
              </w:rPr>
            </w:r>
            <w:r>
              <w:rPr>
                <w:noProof/>
                <w:webHidden/>
              </w:rPr>
              <w:fldChar w:fldCharType="separate"/>
            </w:r>
            <w:r>
              <w:rPr>
                <w:noProof/>
                <w:webHidden/>
              </w:rPr>
              <w:t>4</w:t>
            </w:r>
            <w:r>
              <w:rPr>
                <w:noProof/>
                <w:webHidden/>
              </w:rPr>
              <w:fldChar w:fldCharType="end"/>
            </w:r>
          </w:hyperlink>
        </w:p>
        <w:p w14:paraId="16870E7A" w14:textId="6C2D69F2" w:rsidR="00CA28E3" w:rsidRDefault="00CA28E3">
          <w:pPr>
            <w:pStyle w:val="TOC1"/>
            <w:tabs>
              <w:tab w:val="left" w:pos="440"/>
              <w:tab w:val="right" w:leader="dot" w:pos="9016"/>
            </w:tabs>
            <w:rPr>
              <w:rFonts w:eastAsiaTheme="minorEastAsia"/>
              <w:noProof/>
              <w:lang w:eastAsia="en-GB"/>
            </w:rPr>
          </w:pPr>
          <w:hyperlink w:anchor="_Toc101744105" w:history="1">
            <w:r w:rsidRPr="00CA2275">
              <w:rPr>
                <w:rStyle w:val="Hyperlink"/>
                <w:noProof/>
              </w:rPr>
              <w:t>3</w:t>
            </w:r>
            <w:r>
              <w:rPr>
                <w:rFonts w:eastAsiaTheme="minorEastAsia"/>
                <w:noProof/>
                <w:lang w:eastAsia="en-GB"/>
              </w:rPr>
              <w:tab/>
            </w:r>
            <w:r w:rsidRPr="00CA2275">
              <w:rPr>
                <w:rStyle w:val="Hyperlink"/>
                <w:noProof/>
              </w:rPr>
              <w:t>Methodology</w:t>
            </w:r>
            <w:r>
              <w:rPr>
                <w:noProof/>
                <w:webHidden/>
              </w:rPr>
              <w:tab/>
            </w:r>
            <w:r>
              <w:rPr>
                <w:noProof/>
                <w:webHidden/>
              </w:rPr>
              <w:fldChar w:fldCharType="begin"/>
            </w:r>
            <w:r>
              <w:rPr>
                <w:noProof/>
                <w:webHidden/>
              </w:rPr>
              <w:instrText xml:space="preserve"> PAGEREF _Toc101744105 \h </w:instrText>
            </w:r>
            <w:r>
              <w:rPr>
                <w:noProof/>
                <w:webHidden/>
              </w:rPr>
            </w:r>
            <w:r>
              <w:rPr>
                <w:noProof/>
                <w:webHidden/>
              </w:rPr>
              <w:fldChar w:fldCharType="separate"/>
            </w:r>
            <w:r>
              <w:rPr>
                <w:noProof/>
                <w:webHidden/>
              </w:rPr>
              <w:t>5</w:t>
            </w:r>
            <w:r>
              <w:rPr>
                <w:noProof/>
                <w:webHidden/>
              </w:rPr>
              <w:fldChar w:fldCharType="end"/>
            </w:r>
          </w:hyperlink>
        </w:p>
        <w:p w14:paraId="564310D2" w14:textId="0C5BBB3B" w:rsidR="00CA28E3" w:rsidRDefault="00CA28E3">
          <w:pPr>
            <w:pStyle w:val="TOC1"/>
            <w:tabs>
              <w:tab w:val="left" w:pos="440"/>
              <w:tab w:val="right" w:leader="dot" w:pos="9016"/>
            </w:tabs>
            <w:rPr>
              <w:rFonts w:eastAsiaTheme="minorEastAsia"/>
              <w:noProof/>
              <w:lang w:eastAsia="en-GB"/>
            </w:rPr>
          </w:pPr>
          <w:hyperlink w:anchor="_Toc101744106" w:history="1">
            <w:r w:rsidRPr="00CA2275">
              <w:rPr>
                <w:rStyle w:val="Hyperlink"/>
                <w:noProof/>
              </w:rPr>
              <w:t>4</w:t>
            </w:r>
            <w:r>
              <w:rPr>
                <w:rFonts w:eastAsiaTheme="minorEastAsia"/>
                <w:noProof/>
                <w:lang w:eastAsia="en-GB"/>
              </w:rPr>
              <w:tab/>
            </w:r>
            <w:r w:rsidRPr="00CA2275">
              <w:rPr>
                <w:rStyle w:val="Hyperlink"/>
                <w:noProof/>
              </w:rPr>
              <w:t>Results &amp; Analysis</w:t>
            </w:r>
            <w:r>
              <w:rPr>
                <w:noProof/>
                <w:webHidden/>
              </w:rPr>
              <w:tab/>
            </w:r>
            <w:r>
              <w:rPr>
                <w:noProof/>
                <w:webHidden/>
              </w:rPr>
              <w:fldChar w:fldCharType="begin"/>
            </w:r>
            <w:r>
              <w:rPr>
                <w:noProof/>
                <w:webHidden/>
              </w:rPr>
              <w:instrText xml:space="preserve"> PAGEREF _Toc101744106 \h </w:instrText>
            </w:r>
            <w:r>
              <w:rPr>
                <w:noProof/>
                <w:webHidden/>
              </w:rPr>
            </w:r>
            <w:r>
              <w:rPr>
                <w:noProof/>
                <w:webHidden/>
              </w:rPr>
              <w:fldChar w:fldCharType="separate"/>
            </w:r>
            <w:r>
              <w:rPr>
                <w:noProof/>
                <w:webHidden/>
              </w:rPr>
              <w:t>6</w:t>
            </w:r>
            <w:r>
              <w:rPr>
                <w:noProof/>
                <w:webHidden/>
              </w:rPr>
              <w:fldChar w:fldCharType="end"/>
            </w:r>
          </w:hyperlink>
        </w:p>
        <w:p w14:paraId="65E93276" w14:textId="5B0B2F77" w:rsidR="00CA28E3" w:rsidRDefault="00CA28E3">
          <w:pPr>
            <w:pStyle w:val="TOC2"/>
            <w:tabs>
              <w:tab w:val="left" w:pos="880"/>
              <w:tab w:val="right" w:leader="dot" w:pos="9016"/>
            </w:tabs>
            <w:rPr>
              <w:rFonts w:eastAsiaTheme="minorEastAsia"/>
              <w:noProof/>
              <w:lang w:eastAsia="en-GB"/>
            </w:rPr>
          </w:pPr>
          <w:hyperlink w:anchor="_Toc101744107" w:history="1">
            <w:r w:rsidRPr="00CA2275">
              <w:rPr>
                <w:rStyle w:val="Hyperlink"/>
                <w:noProof/>
              </w:rPr>
              <w:t>4.1</w:t>
            </w:r>
            <w:r>
              <w:rPr>
                <w:rFonts w:eastAsiaTheme="minorEastAsia"/>
                <w:noProof/>
                <w:lang w:eastAsia="en-GB"/>
              </w:rPr>
              <w:tab/>
            </w:r>
            <w:r w:rsidRPr="00CA2275">
              <w:rPr>
                <w:rStyle w:val="Hyperlink"/>
                <w:noProof/>
              </w:rPr>
              <w:t>LE-3 System</w:t>
            </w:r>
            <w:r>
              <w:rPr>
                <w:noProof/>
                <w:webHidden/>
              </w:rPr>
              <w:tab/>
            </w:r>
            <w:r>
              <w:rPr>
                <w:noProof/>
                <w:webHidden/>
              </w:rPr>
              <w:fldChar w:fldCharType="begin"/>
            </w:r>
            <w:r>
              <w:rPr>
                <w:noProof/>
                <w:webHidden/>
              </w:rPr>
              <w:instrText xml:space="preserve"> PAGEREF _Toc101744107 \h </w:instrText>
            </w:r>
            <w:r>
              <w:rPr>
                <w:noProof/>
                <w:webHidden/>
              </w:rPr>
            </w:r>
            <w:r>
              <w:rPr>
                <w:noProof/>
                <w:webHidden/>
              </w:rPr>
              <w:fldChar w:fldCharType="separate"/>
            </w:r>
            <w:r>
              <w:rPr>
                <w:noProof/>
                <w:webHidden/>
              </w:rPr>
              <w:t>6</w:t>
            </w:r>
            <w:r>
              <w:rPr>
                <w:noProof/>
                <w:webHidden/>
              </w:rPr>
              <w:fldChar w:fldCharType="end"/>
            </w:r>
          </w:hyperlink>
        </w:p>
        <w:p w14:paraId="3E41C178" w14:textId="2FD332FB" w:rsidR="00CA28E3" w:rsidRDefault="00CA28E3">
          <w:pPr>
            <w:pStyle w:val="TOC3"/>
            <w:tabs>
              <w:tab w:val="left" w:pos="1320"/>
              <w:tab w:val="right" w:leader="dot" w:pos="9016"/>
            </w:tabs>
            <w:rPr>
              <w:rFonts w:eastAsiaTheme="minorEastAsia"/>
              <w:noProof/>
              <w:lang w:eastAsia="en-GB"/>
            </w:rPr>
          </w:pPr>
          <w:hyperlink w:anchor="_Toc101744108" w:history="1">
            <w:r w:rsidRPr="00CA2275">
              <w:rPr>
                <w:rStyle w:val="Hyperlink"/>
                <w:noProof/>
              </w:rPr>
              <w:t>4.1.1</w:t>
            </w:r>
            <w:r>
              <w:rPr>
                <w:rFonts w:eastAsiaTheme="minorEastAsia"/>
                <w:noProof/>
                <w:lang w:eastAsia="en-GB"/>
              </w:rPr>
              <w:tab/>
            </w:r>
            <w:r w:rsidRPr="00CA2275">
              <w:rPr>
                <w:rStyle w:val="Hyperlink"/>
                <w:noProof/>
              </w:rPr>
              <w:t>Static Multimeter Testing</w:t>
            </w:r>
            <w:r>
              <w:rPr>
                <w:noProof/>
                <w:webHidden/>
              </w:rPr>
              <w:tab/>
            </w:r>
            <w:r>
              <w:rPr>
                <w:noProof/>
                <w:webHidden/>
              </w:rPr>
              <w:fldChar w:fldCharType="begin"/>
            </w:r>
            <w:r>
              <w:rPr>
                <w:noProof/>
                <w:webHidden/>
              </w:rPr>
              <w:instrText xml:space="preserve"> PAGEREF _Toc101744108 \h </w:instrText>
            </w:r>
            <w:r>
              <w:rPr>
                <w:noProof/>
                <w:webHidden/>
              </w:rPr>
            </w:r>
            <w:r>
              <w:rPr>
                <w:noProof/>
                <w:webHidden/>
              </w:rPr>
              <w:fldChar w:fldCharType="separate"/>
            </w:r>
            <w:r>
              <w:rPr>
                <w:noProof/>
                <w:webHidden/>
              </w:rPr>
              <w:t>6</w:t>
            </w:r>
            <w:r>
              <w:rPr>
                <w:noProof/>
                <w:webHidden/>
              </w:rPr>
              <w:fldChar w:fldCharType="end"/>
            </w:r>
          </w:hyperlink>
        </w:p>
        <w:p w14:paraId="7BA7E1F2" w14:textId="0316BBB3" w:rsidR="00CA28E3" w:rsidRDefault="00CA28E3">
          <w:pPr>
            <w:pStyle w:val="TOC3"/>
            <w:tabs>
              <w:tab w:val="left" w:pos="1320"/>
              <w:tab w:val="right" w:leader="dot" w:pos="9016"/>
            </w:tabs>
            <w:rPr>
              <w:rFonts w:eastAsiaTheme="minorEastAsia"/>
              <w:noProof/>
              <w:lang w:eastAsia="en-GB"/>
            </w:rPr>
          </w:pPr>
          <w:hyperlink w:anchor="_Toc101744109" w:history="1">
            <w:r w:rsidRPr="00CA2275">
              <w:rPr>
                <w:rStyle w:val="Hyperlink"/>
                <w:noProof/>
              </w:rPr>
              <w:t>4.1.2</w:t>
            </w:r>
            <w:r>
              <w:rPr>
                <w:rFonts w:eastAsiaTheme="minorEastAsia"/>
                <w:noProof/>
                <w:lang w:eastAsia="en-GB"/>
              </w:rPr>
              <w:tab/>
            </w:r>
            <w:r w:rsidRPr="00CA2275">
              <w:rPr>
                <w:rStyle w:val="Hyperlink"/>
                <w:noProof/>
              </w:rPr>
              <w:t>Warm Up Phase Multimeter Test Results</w:t>
            </w:r>
            <w:r>
              <w:rPr>
                <w:noProof/>
                <w:webHidden/>
              </w:rPr>
              <w:tab/>
            </w:r>
            <w:r>
              <w:rPr>
                <w:noProof/>
                <w:webHidden/>
              </w:rPr>
              <w:fldChar w:fldCharType="begin"/>
            </w:r>
            <w:r>
              <w:rPr>
                <w:noProof/>
                <w:webHidden/>
              </w:rPr>
              <w:instrText xml:space="preserve"> PAGEREF _Toc101744109 \h </w:instrText>
            </w:r>
            <w:r>
              <w:rPr>
                <w:noProof/>
                <w:webHidden/>
              </w:rPr>
            </w:r>
            <w:r>
              <w:rPr>
                <w:noProof/>
                <w:webHidden/>
              </w:rPr>
              <w:fldChar w:fldCharType="separate"/>
            </w:r>
            <w:r>
              <w:rPr>
                <w:noProof/>
                <w:webHidden/>
              </w:rPr>
              <w:t>7</w:t>
            </w:r>
            <w:r>
              <w:rPr>
                <w:noProof/>
                <w:webHidden/>
              </w:rPr>
              <w:fldChar w:fldCharType="end"/>
            </w:r>
          </w:hyperlink>
        </w:p>
        <w:p w14:paraId="7293FA72" w14:textId="754C4498" w:rsidR="00CA28E3" w:rsidRDefault="00CA28E3">
          <w:pPr>
            <w:pStyle w:val="TOC3"/>
            <w:tabs>
              <w:tab w:val="left" w:pos="1320"/>
              <w:tab w:val="right" w:leader="dot" w:pos="9016"/>
            </w:tabs>
            <w:rPr>
              <w:rFonts w:eastAsiaTheme="minorEastAsia"/>
              <w:noProof/>
              <w:lang w:eastAsia="en-GB"/>
            </w:rPr>
          </w:pPr>
          <w:hyperlink w:anchor="_Toc101744110" w:history="1">
            <w:r w:rsidRPr="00CA2275">
              <w:rPr>
                <w:rStyle w:val="Hyperlink"/>
                <w:noProof/>
              </w:rPr>
              <w:t>4.1.3</w:t>
            </w:r>
            <w:r>
              <w:rPr>
                <w:rFonts w:eastAsiaTheme="minorEastAsia"/>
                <w:noProof/>
                <w:lang w:eastAsia="en-GB"/>
              </w:rPr>
              <w:tab/>
            </w:r>
            <w:r w:rsidRPr="00CA2275">
              <w:rPr>
                <w:rStyle w:val="Hyperlink"/>
                <w:noProof/>
              </w:rPr>
              <w:t>Static Data at Operating Temperature</w:t>
            </w:r>
            <w:r>
              <w:rPr>
                <w:noProof/>
                <w:webHidden/>
              </w:rPr>
              <w:tab/>
            </w:r>
            <w:r>
              <w:rPr>
                <w:noProof/>
                <w:webHidden/>
              </w:rPr>
              <w:fldChar w:fldCharType="begin"/>
            </w:r>
            <w:r>
              <w:rPr>
                <w:noProof/>
                <w:webHidden/>
              </w:rPr>
              <w:instrText xml:space="preserve"> PAGEREF _Toc101744110 \h </w:instrText>
            </w:r>
            <w:r>
              <w:rPr>
                <w:noProof/>
                <w:webHidden/>
              </w:rPr>
            </w:r>
            <w:r>
              <w:rPr>
                <w:noProof/>
                <w:webHidden/>
              </w:rPr>
              <w:fldChar w:fldCharType="separate"/>
            </w:r>
            <w:r>
              <w:rPr>
                <w:noProof/>
                <w:webHidden/>
              </w:rPr>
              <w:t>8</w:t>
            </w:r>
            <w:r>
              <w:rPr>
                <w:noProof/>
                <w:webHidden/>
              </w:rPr>
              <w:fldChar w:fldCharType="end"/>
            </w:r>
          </w:hyperlink>
        </w:p>
        <w:p w14:paraId="31FBD93B" w14:textId="0FC4B8FE" w:rsidR="00CA28E3" w:rsidRDefault="00CA28E3">
          <w:pPr>
            <w:pStyle w:val="TOC2"/>
            <w:tabs>
              <w:tab w:val="left" w:pos="880"/>
              <w:tab w:val="right" w:leader="dot" w:pos="9016"/>
            </w:tabs>
            <w:rPr>
              <w:rFonts w:eastAsiaTheme="minorEastAsia"/>
              <w:noProof/>
              <w:lang w:eastAsia="en-GB"/>
            </w:rPr>
          </w:pPr>
          <w:hyperlink w:anchor="_Toc101744111" w:history="1">
            <w:r w:rsidRPr="00CA2275">
              <w:rPr>
                <w:rStyle w:val="Hyperlink"/>
                <w:noProof/>
              </w:rPr>
              <w:t>4.2</w:t>
            </w:r>
            <w:r>
              <w:rPr>
                <w:rFonts w:eastAsiaTheme="minorEastAsia"/>
                <w:noProof/>
                <w:lang w:eastAsia="en-GB"/>
              </w:rPr>
              <w:tab/>
            </w:r>
            <w:r w:rsidRPr="00CA2275">
              <w:rPr>
                <w:rStyle w:val="Hyperlink"/>
                <w:noProof/>
              </w:rPr>
              <w:t>Motronic 1.5 System</w:t>
            </w:r>
            <w:r>
              <w:rPr>
                <w:noProof/>
                <w:webHidden/>
              </w:rPr>
              <w:tab/>
            </w:r>
            <w:r>
              <w:rPr>
                <w:noProof/>
                <w:webHidden/>
              </w:rPr>
              <w:fldChar w:fldCharType="begin"/>
            </w:r>
            <w:r>
              <w:rPr>
                <w:noProof/>
                <w:webHidden/>
              </w:rPr>
              <w:instrText xml:space="preserve"> PAGEREF _Toc101744111 \h </w:instrText>
            </w:r>
            <w:r>
              <w:rPr>
                <w:noProof/>
                <w:webHidden/>
              </w:rPr>
            </w:r>
            <w:r>
              <w:rPr>
                <w:noProof/>
                <w:webHidden/>
              </w:rPr>
              <w:fldChar w:fldCharType="separate"/>
            </w:r>
            <w:r>
              <w:rPr>
                <w:noProof/>
                <w:webHidden/>
              </w:rPr>
              <w:t>9</w:t>
            </w:r>
            <w:r>
              <w:rPr>
                <w:noProof/>
                <w:webHidden/>
              </w:rPr>
              <w:fldChar w:fldCharType="end"/>
            </w:r>
          </w:hyperlink>
        </w:p>
        <w:p w14:paraId="25C982FA" w14:textId="1EF68298" w:rsidR="00CA28E3" w:rsidRDefault="00CA28E3">
          <w:pPr>
            <w:pStyle w:val="TOC3"/>
            <w:tabs>
              <w:tab w:val="left" w:pos="1320"/>
              <w:tab w:val="right" w:leader="dot" w:pos="9016"/>
            </w:tabs>
            <w:rPr>
              <w:rFonts w:eastAsiaTheme="minorEastAsia"/>
              <w:noProof/>
              <w:lang w:eastAsia="en-GB"/>
            </w:rPr>
          </w:pPr>
          <w:hyperlink w:anchor="_Toc101744112" w:history="1">
            <w:r w:rsidRPr="00CA2275">
              <w:rPr>
                <w:rStyle w:val="Hyperlink"/>
                <w:noProof/>
              </w:rPr>
              <w:t>4.2.1</w:t>
            </w:r>
            <w:r>
              <w:rPr>
                <w:rFonts w:eastAsiaTheme="minorEastAsia"/>
                <w:noProof/>
                <w:lang w:eastAsia="en-GB"/>
              </w:rPr>
              <w:tab/>
            </w:r>
            <w:r w:rsidRPr="00CA2275">
              <w:rPr>
                <w:rStyle w:val="Hyperlink"/>
                <w:noProof/>
              </w:rPr>
              <w:t>Static Multimeter Test Results</w:t>
            </w:r>
            <w:r>
              <w:rPr>
                <w:noProof/>
                <w:webHidden/>
              </w:rPr>
              <w:tab/>
            </w:r>
            <w:r>
              <w:rPr>
                <w:noProof/>
                <w:webHidden/>
              </w:rPr>
              <w:fldChar w:fldCharType="begin"/>
            </w:r>
            <w:r>
              <w:rPr>
                <w:noProof/>
                <w:webHidden/>
              </w:rPr>
              <w:instrText xml:space="preserve"> PAGEREF _Toc101744112 \h </w:instrText>
            </w:r>
            <w:r>
              <w:rPr>
                <w:noProof/>
                <w:webHidden/>
              </w:rPr>
            </w:r>
            <w:r>
              <w:rPr>
                <w:noProof/>
                <w:webHidden/>
              </w:rPr>
              <w:fldChar w:fldCharType="separate"/>
            </w:r>
            <w:r>
              <w:rPr>
                <w:noProof/>
                <w:webHidden/>
              </w:rPr>
              <w:t>9</w:t>
            </w:r>
            <w:r>
              <w:rPr>
                <w:noProof/>
                <w:webHidden/>
              </w:rPr>
              <w:fldChar w:fldCharType="end"/>
            </w:r>
          </w:hyperlink>
        </w:p>
        <w:p w14:paraId="3EB282CB" w14:textId="1ECBAADB" w:rsidR="00CA28E3" w:rsidRDefault="00CA28E3">
          <w:pPr>
            <w:pStyle w:val="TOC3"/>
            <w:tabs>
              <w:tab w:val="left" w:pos="1320"/>
              <w:tab w:val="right" w:leader="dot" w:pos="9016"/>
            </w:tabs>
            <w:rPr>
              <w:rFonts w:eastAsiaTheme="minorEastAsia"/>
              <w:noProof/>
              <w:lang w:eastAsia="en-GB"/>
            </w:rPr>
          </w:pPr>
          <w:hyperlink w:anchor="_Toc101744113" w:history="1">
            <w:r w:rsidRPr="00CA2275">
              <w:rPr>
                <w:rStyle w:val="Hyperlink"/>
                <w:noProof/>
              </w:rPr>
              <w:t>4.2.2</w:t>
            </w:r>
            <w:r>
              <w:rPr>
                <w:rFonts w:eastAsiaTheme="minorEastAsia"/>
                <w:noProof/>
                <w:lang w:eastAsia="en-GB"/>
              </w:rPr>
              <w:tab/>
            </w:r>
            <w:r w:rsidRPr="00CA2275">
              <w:rPr>
                <w:rStyle w:val="Hyperlink"/>
                <w:noProof/>
              </w:rPr>
              <w:t>Warm Up Phase Multimeter Test Results</w:t>
            </w:r>
            <w:r>
              <w:rPr>
                <w:noProof/>
                <w:webHidden/>
              </w:rPr>
              <w:tab/>
            </w:r>
            <w:r>
              <w:rPr>
                <w:noProof/>
                <w:webHidden/>
              </w:rPr>
              <w:fldChar w:fldCharType="begin"/>
            </w:r>
            <w:r>
              <w:rPr>
                <w:noProof/>
                <w:webHidden/>
              </w:rPr>
              <w:instrText xml:space="preserve"> PAGEREF _Toc101744113 \h </w:instrText>
            </w:r>
            <w:r>
              <w:rPr>
                <w:noProof/>
                <w:webHidden/>
              </w:rPr>
            </w:r>
            <w:r>
              <w:rPr>
                <w:noProof/>
                <w:webHidden/>
              </w:rPr>
              <w:fldChar w:fldCharType="separate"/>
            </w:r>
            <w:r>
              <w:rPr>
                <w:noProof/>
                <w:webHidden/>
              </w:rPr>
              <w:t>10</w:t>
            </w:r>
            <w:r>
              <w:rPr>
                <w:noProof/>
                <w:webHidden/>
              </w:rPr>
              <w:fldChar w:fldCharType="end"/>
            </w:r>
          </w:hyperlink>
        </w:p>
        <w:p w14:paraId="615074A5" w14:textId="56ED1102" w:rsidR="00CA28E3" w:rsidRDefault="00CA28E3">
          <w:pPr>
            <w:pStyle w:val="TOC2"/>
            <w:tabs>
              <w:tab w:val="left" w:pos="880"/>
              <w:tab w:val="right" w:leader="dot" w:pos="9016"/>
            </w:tabs>
            <w:rPr>
              <w:rFonts w:eastAsiaTheme="minorEastAsia"/>
              <w:noProof/>
              <w:lang w:eastAsia="en-GB"/>
            </w:rPr>
          </w:pPr>
          <w:hyperlink w:anchor="_Toc101744114" w:history="1">
            <w:r w:rsidRPr="00CA2275">
              <w:rPr>
                <w:rStyle w:val="Hyperlink"/>
                <w:noProof/>
              </w:rPr>
              <w:t>4.3</w:t>
            </w:r>
            <w:r>
              <w:rPr>
                <w:rFonts w:eastAsiaTheme="minorEastAsia"/>
                <w:noProof/>
                <w:lang w:eastAsia="en-GB"/>
              </w:rPr>
              <w:tab/>
            </w:r>
            <w:r w:rsidRPr="00CA2275">
              <w:rPr>
                <w:rStyle w:val="Hyperlink"/>
                <w:noProof/>
              </w:rPr>
              <w:t>NTC-2 Resistance Comparison</w:t>
            </w:r>
            <w:r>
              <w:rPr>
                <w:noProof/>
                <w:webHidden/>
              </w:rPr>
              <w:tab/>
            </w:r>
            <w:r>
              <w:rPr>
                <w:noProof/>
                <w:webHidden/>
              </w:rPr>
              <w:fldChar w:fldCharType="begin"/>
            </w:r>
            <w:r>
              <w:rPr>
                <w:noProof/>
                <w:webHidden/>
              </w:rPr>
              <w:instrText xml:space="preserve"> PAGEREF _Toc101744114 \h </w:instrText>
            </w:r>
            <w:r>
              <w:rPr>
                <w:noProof/>
                <w:webHidden/>
              </w:rPr>
            </w:r>
            <w:r>
              <w:rPr>
                <w:noProof/>
                <w:webHidden/>
              </w:rPr>
              <w:fldChar w:fldCharType="separate"/>
            </w:r>
            <w:r>
              <w:rPr>
                <w:noProof/>
                <w:webHidden/>
              </w:rPr>
              <w:t>11</w:t>
            </w:r>
            <w:r>
              <w:rPr>
                <w:noProof/>
                <w:webHidden/>
              </w:rPr>
              <w:fldChar w:fldCharType="end"/>
            </w:r>
          </w:hyperlink>
        </w:p>
        <w:p w14:paraId="6697C20B" w14:textId="7E51517B" w:rsidR="00CA28E3" w:rsidRDefault="00CA28E3">
          <w:pPr>
            <w:pStyle w:val="TOC2"/>
            <w:tabs>
              <w:tab w:val="left" w:pos="880"/>
              <w:tab w:val="right" w:leader="dot" w:pos="9016"/>
            </w:tabs>
            <w:rPr>
              <w:rFonts w:eastAsiaTheme="minorEastAsia"/>
              <w:noProof/>
              <w:lang w:eastAsia="en-GB"/>
            </w:rPr>
          </w:pPr>
          <w:hyperlink w:anchor="_Toc101744115" w:history="1">
            <w:r w:rsidRPr="00CA2275">
              <w:rPr>
                <w:rStyle w:val="Hyperlink"/>
                <w:noProof/>
              </w:rPr>
              <w:t>4.4</w:t>
            </w:r>
            <w:r>
              <w:rPr>
                <w:rFonts w:eastAsiaTheme="minorEastAsia"/>
                <w:noProof/>
                <w:lang w:eastAsia="en-GB"/>
              </w:rPr>
              <w:tab/>
            </w:r>
            <w:r w:rsidRPr="00CA2275">
              <w:rPr>
                <w:rStyle w:val="Hyperlink"/>
                <w:noProof/>
              </w:rPr>
              <w:t>Further Improvements</w:t>
            </w:r>
            <w:r>
              <w:rPr>
                <w:noProof/>
                <w:webHidden/>
              </w:rPr>
              <w:tab/>
            </w:r>
            <w:r>
              <w:rPr>
                <w:noProof/>
                <w:webHidden/>
              </w:rPr>
              <w:fldChar w:fldCharType="begin"/>
            </w:r>
            <w:r>
              <w:rPr>
                <w:noProof/>
                <w:webHidden/>
              </w:rPr>
              <w:instrText xml:space="preserve"> PAGEREF _Toc101744115 \h </w:instrText>
            </w:r>
            <w:r>
              <w:rPr>
                <w:noProof/>
                <w:webHidden/>
              </w:rPr>
            </w:r>
            <w:r>
              <w:rPr>
                <w:noProof/>
                <w:webHidden/>
              </w:rPr>
              <w:fldChar w:fldCharType="separate"/>
            </w:r>
            <w:r>
              <w:rPr>
                <w:noProof/>
                <w:webHidden/>
              </w:rPr>
              <w:t>11</w:t>
            </w:r>
            <w:r>
              <w:rPr>
                <w:noProof/>
                <w:webHidden/>
              </w:rPr>
              <w:fldChar w:fldCharType="end"/>
            </w:r>
          </w:hyperlink>
        </w:p>
        <w:p w14:paraId="66FC139C" w14:textId="6752234B" w:rsidR="00CA28E3" w:rsidRDefault="00CA28E3">
          <w:pPr>
            <w:pStyle w:val="TOC1"/>
            <w:tabs>
              <w:tab w:val="left" w:pos="440"/>
              <w:tab w:val="right" w:leader="dot" w:pos="9016"/>
            </w:tabs>
            <w:rPr>
              <w:rFonts w:eastAsiaTheme="minorEastAsia"/>
              <w:noProof/>
              <w:lang w:eastAsia="en-GB"/>
            </w:rPr>
          </w:pPr>
          <w:hyperlink w:anchor="_Toc101744116" w:history="1">
            <w:r w:rsidRPr="00CA2275">
              <w:rPr>
                <w:rStyle w:val="Hyperlink"/>
                <w:noProof/>
              </w:rPr>
              <w:t>5</w:t>
            </w:r>
            <w:r>
              <w:rPr>
                <w:rFonts w:eastAsiaTheme="minorEastAsia"/>
                <w:noProof/>
                <w:lang w:eastAsia="en-GB"/>
              </w:rPr>
              <w:tab/>
            </w:r>
            <w:r w:rsidRPr="00CA2275">
              <w:rPr>
                <w:rStyle w:val="Hyperlink"/>
                <w:noProof/>
              </w:rPr>
              <w:t>Conclusions</w:t>
            </w:r>
            <w:r>
              <w:rPr>
                <w:noProof/>
                <w:webHidden/>
              </w:rPr>
              <w:tab/>
            </w:r>
            <w:r>
              <w:rPr>
                <w:noProof/>
                <w:webHidden/>
              </w:rPr>
              <w:fldChar w:fldCharType="begin"/>
            </w:r>
            <w:r>
              <w:rPr>
                <w:noProof/>
                <w:webHidden/>
              </w:rPr>
              <w:instrText xml:space="preserve"> PAGEREF _Toc101744116 \h </w:instrText>
            </w:r>
            <w:r>
              <w:rPr>
                <w:noProof/>
                <w:webHidden/>
              </w:rPr>
            </w:r>
            <w:r>
              <w:rPr>
                <w:noProof/>
                <w:webHidden/>
              </w:rPr>
              <w:fldChar w:fldCharType="separate"/>
            </w:r>
            <w:r>
              <w:rPr>
                <w:noProof/>
                <w:webHidden/>
              </w:rPr>
              <w:t>13</w:t>
            </w:r>
            <w:r>
              <w:rPr>
                <w:noProof/>
                <w:webHidden/>
              </w:rPr>
              <w:fldChar w:fldCharType="end"/>
            </w:r>
          </w:hyperlink>
        </w:p>
        <w:p w14:paraId="6F892BEC" w14:textId="520F9286" w:rsidR="00CA28E3" w:rsidRDefault="00CA28E3">
          <w:pPr>
            <w:pStyle w:val="TOC1"/>
            <w:tabs>
              <w:tab w:val="left" w:pos="440"/>
              <w:tab w:val="right" w:leader="dot" w:pos="9016"/>
            </w:tabs>
            <w:rPr>
              <w:rFonts w:eastAsiaTheme="minorEastAsia"/>
              <w:noProof/>
              <w:lang w:eastAsia="en-GB"/>
            </w:rPr>
          </w:pPr>
          <w:hyperlink w:anchor="_Toc101744117" w:history="1">
            <w:r w:rsidRPr="00CA2275">
              <w:rPr>
                <w:rStyle w:val="Hyperlink"/>
                <w:noProof/>
              </w:rPr>
              <w:t>6</w:t>
            </w:r>
            <w:r>
              <w:rPr>
                <w:rFonts w:eastAsiaTheme="minorEastAsia"/>
                <w:noProof/>
                <w:lang w:eastAsia="en-GB"/>
              </w:rPr>
              <w:tab/>
            </w:r>
            <w:r w:rsidRPr="00CA2275">
              <w:rPr>
                <w:rStyle w:val="Hyperlink"/>
                <w:noProof/>
              </w:rPr>
              <w:t>References</w:t>
            </w:r>
            <w:r>
              <w:rPr>
                <w:noProof/>
                <w:webHidden/>
              </w:rPr>
              <w:tab/>
            </w:r>
            <w:r>
              <w:rPr>
                <w:noProof/>
                <w:webHidden/>
              </w:rPr>
              <w:fldChar w:fldCharType="begin"/>
            </w:r>
            <w:r>
              <w:rPr>
                <w:noProof/>
                <w:webHidden/>
              </w:rPr>
              <w:instrText xml:space="preserve"> PAGEREF _Toc101744117 \h </w:instrText>
            </w:r>
            <w:r>
              <w:rPr>
                <w:noProof/>
                <w:webHidden/>
              </w:rPr>
            </w:r>
            <w:r>
              <w:rPr>
                <w:noProof/>
                <w:webHidden/>
              </w:rPr>
              <w:fldChar w:fldCharType="separate"/>
            </w:r>
            <w:r>
              <w:rPr>
                <w:noProof/>
                <w:webHidden/>
              </w:rPr>
              <w:t>14</w:t>
            </w:r>
            <w:r>
              <w:rPr>
                <w:noProof/>
                <w:webHidden/>
              </w:rPr>
              <w:fldChar w:fldCharType="end"/>
            </w:r>
          </w:hyperlink>
        </w:p>
        <w:p w14:paraId="7C66FE48" w14:textId="068AD2B3" w:rsidR="00CA28E3" w:rsidRDefault="00CA28E3">
          <w:pPr>
            <w:pStyle w:val="TOC1"/>
            <w:tabs>
              <w:tab w:val="left" w:pos="440"/>
              <w:tab w:val="right" w:leader="dot" w:pos="9016"/>
            </w:tabs>
            <w:rPr>
              <w:rFonts w:eastAsiaTheme="minorEastAsia"/>
              <w:noProof/>
              <w:lang w:eastAsia="en-GB"/>
            </w:rPr>
          </w:pPr>
          <w:hyperlink w:anchor="_Toc101744118" w:history="1">
            <w:r w:rsidRPr="00CA2275">
              <w:rPr>
                <w:rStyle w:val="Hyperlink"/>
                <w:noProof/>
              </w:rPr>
              <w:t>7</w:t>
            </w:r>
            <w:r>
              <w:rPr>
                <w:rFonts w:eastAsiaTheme="minorEastAsia"/>
                <w:noProof/>
                <w:lang w:eastAsia="en-GB"/>
              </w:rPr>
              <w:tab/>
            </w:r>
            <w:r w:rsidRPr="00CA2275">
              <w:rPr>
                <w:rStyle w:val="Hyperlink"/>
                <w:noProof/>
              </w:rPr>
              <w:t>Appendices</w:t>
            </w:r>
            <w:r>
              <w:rPr>
                <w:noProof/>
                <w:webHidden/>
              </w:rPr>
              <w:tab/>
            </w:r>
            <w:r>
              <w:rPr>
                <w:noProof/>
                <w:webHidden/>
              </w:rPr>
              <w:fldChar w:fldCharType="begin"/>
            </w:r>
            <w:r>
              <w:rPr>
                <w:noProof/>
                <w:webHidden/>
              </w:rPr>
              <w:instrText xml:space="preserve"> PAGEREF _Toc101744118 \h </w:instrText>
            </w:r>
            <w:r>
              <w:rPr>
                <w:noProof/>
                <w:webHidden/>
              </w:rPr>
            </w:r>
            <w:r>
              <w:rPr>
                <w:noProof/>
                <w:webHidden/>
              </w:rPr>
              <w:fldChar w:fldCharType="separate"/>
            </w:r>
            <w:r>
              <w:rPr>
                <w:noProof/>
                <w:webHidden/>
              </w:rPr>
              <w:t>15</w:t>
            </w:r>
            <w:r>
              <w:rPr>
                <w:noProof/>
                <w:webHidden/>
              </w:rPr>
              <w:fldChar w:fldCharType="end"/>
            </w:r>
          </w:hyperlink>
        </w:p>
        <w:p w14:paraId="1636129C" w14:textId="603F0E4A" w:rsidR="00CA28E3" w:rsidRDefault="00CA28E3">
          <w:pPr>
            <w:pStyle w:val="TOC2"/>
            <w:tabs>
              <w:tab w:val="left" w:pos="880"/>
              <w:tab w:val="right" w:leader="dot" w:pos="9016"/>
            </w:tabs>
            <w:rPr>
              <w:rFonts w:eastAsiaTheme="minorEastAsia"/>
              <w:noProof/>
              <w:lang w:eastAsia="en-GB"/>
            </w:rPr>
          </w:pPr>
          <w:hyperlink w:anchor="_Toc101744119" w:history="1">
            <w:r w:rsidRPr="00CA2275">
              <w:rPr>
                <w:rStyle w:val="Hyperlink"/>
                <w:noProof/>
              </w:rPr>
              <w:t>7.1</w:t>
            </w:r>
            <w:r>
              <w:rPr>
                <w:rFonts w:eastAsiaTheme="minorEastAsia"/>
                <w:noProof/>
                <w:lang w:eastAsia="en-GB"/>
              </w:rPr>
              <w:tab/>
            </w:r>
            <w:r w:rsidRPr="00CA2275">
              <w:rPr>
                <w:rStyle w:val="Hyperlink"/>
                <w:noProof/>
              </w:rPr>
              <w:t>LE-3 System Scope Patterns</w:t>
            </w:r>
            <w:r>
              <w:rPr>
                <w:noProof/>
                <w:webHidden/>
              </w:rPr>
              <w:tab/>
            </w:r>
            <w:r>
              <w:rPr>
                <w:noProof/>
                <w:webHidden/>
              </w:rPr>
              <w:fldChar w:fldCharType="begin"/>
            </w:r>
            <w:r>
              <w:rPr>
                <w:noProof/>
                <w:webHidden/>
              </w:rPr>
              <w:instrText xml:space="preserve"> PAGEREF _Toc101744119 \h </w:instrText>
            </w:r>
            <w:r>
              <w:rPr>
                <w:noProof/>
                <w:webHidden/>
              </w:rPr>
            </w:r>
            <w:r>
              <w:rPr>
                <w:noProof/>
                <w:webHidden/>
              </w:rPr>
              <w:fldChar w:fldCharType="separate"/>
            </w:r>
            <w:r>
              <w:rPr>
                <w:noProof/>
                <w:webHidden/>
              </w:rPr>
              <w:t>15</w:t>
            </w:r>
            <w:r>
              <w:rPr>
                <w:noProof/>
                <w:webHidden/>
              </w:rPr>
              <w:fldChar w:fldCharType="end"/>
            </w:r>
          </w:hyperlink>
        </w:p>
        <w:p w14:paraId="3374A74A" w14:textId="6F461689" w:rsidR="00CA28E3" w:rsidRDefault="00CA28E3">
          <w:pPr>
            <w:pStyle w:val="TOC2"/>
            <w:tabs>
              <w:tab w:val="left" w:pos="880"/>
              <w:tab w:val="right" w:leader="dot" w:pos="9016"/>
            </w:tabs>
            <w:rPr>
              <w:rFonts w:eastAsiaTheme="minorEastAsia"/>
              <w:noProof/>
              <w:lang w:eastAsia="en-GB"/>
            </w:rPr>
          </w:pPr>
          <w:hyperlink w:anchor="_Toc101744120" w:history="1">
            <w:r w:rsidRPr="00CA2275">
              <w:rPr>
                <w:rStyle w:val="Hyperlink"/>
                <w:noProof/>
              </w:rPr>
              <w:t>7.2</w:t>
            </w:r>
            <w:r>
              <w:rPr>
                <w:rFonts w:eastAsiaTheme="minorEastAsia"/>
                <w:noProof/>
                <w:lang w:eastAsia="en-GB"/>
              </w:rPr>
              <w:tab/>
            </w:r>
            <w:r w:rsidRPr="00CA2275">
              <w:rPr>
                <w:rStyle w:val="Hyperlink"/>
                <w:noProof/>
              </w:rPr>
              <w:t>Motronic System Scope Patterns</w:t>
            </w:r>
            <w:r>
              <w:rPr>
                <w:noProof/>
                <w:webHidden/>
              </w:rPr>
              <w:tab/>
            </w:r>
            <w:r>
              <w:rPr>
                <w:noProof/>
                <w:webHidden/>
              </w:rPr>
              <w:fldChar w:fldCharType="begin"/>
            </w:r>
            <w:r>
              <w:rPr>
                <w:noProof/>
                <w:webHidden/>
              </w:rPr>
              <w:instrText xml:space="preserve"> PAGEREF _Toc101744120 \h </w:instrText>
            </w:r>
            <w:r>
              <w:rPr>
                <w:noProof/>
                <w:webHidden/>
              </w:rPr>
            </w:r>
            <w:r>
              <w:rPr>
                <w:noProof/>
                <w:webHidden/>
              </w:rPr>
              <w:fldChar w:fldCharType="separate"/>
            </w:r>
            <w:r>
              <w:rPr>
                <w:noProof/>
                <w:webHidden/>
              </w:rPr>
              <w:t>20</w:t>
            </w:r>
            <w:r>
              <w:rPr>
                <w:noProof/>
                <w:webHidden/>
              </w:rPr>
              <w:fldChar w:fldCharType="end"/>
            </w:r>
          </w:hyperlink>
        </w:p>
        <w:p w14:paraId="142A8040" w14:textId="1D4299B4" w:rsidR="004E444E" w:rsidRDefault="004E444E">
          <w:r>
            <w:rPr>
              <w:b/>
              <w:bCs/>
              <w:noProof/>
            </w:rPr>
            <w:fldChar w:fldCharType="end"/>
          </w:r>
        </w:p>
      </w:sdtContent>
    </w:sdt>
    <w:p w14:paraId="2CFC9CDE" w14:textId="3EAE16E0" w:rsidR="004E444E" w:rsidRPr="00F300E0" w:rsidRDefault="008B0925" w:rsidP="00F300E0">
      <w:pPr>
        <w:rPr>
          <w:rFonts w:asciiTheme="majorHAnsi" w:hAnsiTheme="majorHAnsi" w:cstheme="majorHAnsi"/>
          <w:color w:val="2F5496" w:themeColor="accent1" w:themeShade="BF"/>
          <w:sz w:val="32"/>
          <w:szCs w:val="32"/>
        </w:rPr>
      </w:pPr>
      <w:r w:rsidRPr="00F300E0">
        <w:rPr>
          <w:rFonts w:asciiTheme="majorHAnsi" w:hAnsiTheme="majorHAnsi" w:cstheme="majorHAnsi"/>
          <w:color w:val="2F5496" w:themeColor="accent1" w:themeShade="BF"/>
          <w:sz w:val="32"/>
          <w:szCs w:val="32"/>
        </w:rPr>
        <w:t>Figures</w:t>
      </w:r>
    </w:p>
    <w:p w14:paraId="256C0BC3" w14:textId="2E53B472" w:rsidR="00CA28E3" w:rsidRDefault="00A53CA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1744121" w:history="1">
        <w:r w:rsidR="00CA28E3" w:rsidRPr="00B877F7">
          <w:rPr>
            <w:rStyle w:val="Hyperlink"/>
            <w:noProof/>
          </w:rPr>
          <w:t>Figure 1 -NTC-2 Resistance (Both Engines) Vs. Oil Temperature</w:t>
        </w:r>
        <w:r w:rsidR="00CA28E3">
          <w:rPr>
            <w:noProof/>
            <w:webHidden/>
          </w:rPr>
          <w:tab/>
        </w:r>
        <w:r w:rsidR="00CA28E3">
          <w:rPr>
            <w:noProof/>
            <w:webHidden/>
          </w:rPr>
          <w:fldChar w:fldCharType="begin"/>
        </w:r>
        <w:r w:rsidR="00CA28E3">
          <w:rPr>
            <w:noProof/>
            <w:webHidden/>
          </w:rPr>
          <w:instrText xml:space="preserve"> PAGEREF _Toc101744121 \h </w:instrText>
        </w:r>
        <w:r w:rsidR="00CA28E3">
          <w:rPr>
            <w:noProof/>
            <w:webHidden/>
          </w:rPr>
        </w:r>
        <w:r w:rsidR="00CA28E3">
          <w:rPr>
            <w:noProof/>
            <w:webHidden/>
          </w:rPr>
          <w:fldChar w:fldCharType="separate"/>
        </w:r>
        <w:r w:rsidR="00CA28E3">
          <w:rPr>
            <w:noProof/>
            <w:webHidden/>
          </w:rPr>
          <w:t>11</w:t>
        </w:r>
        <w:r w:rsidR="00CA28E3">
          <w:rPr>
            <w:noProof/>
            <w:webHidden/>
          </w:rPr>
          <w:fldChar w:fldCharType="end"/>
        </w:r>
      </w:hyperlink>
    </w:p>
    <w:p w14:paraId="3D0BFCA0" w14:textId="5068EF24" w:rsidR="00CA28E3" w:rsidRDefault="00CA28E3">
      <w:pPr>
        <w:pStyle w:val="TableofFigures"/>
        <w:tabs>
          <w:tab w:val="right" w:leader="dot" w:pos="9016"/>
        </w:tabs>
        <w:rPr>
          <w:rFonts w:eastAsiaTheme="minorEastAsia"/>
          <w:noProof/>
          <w:lang w:eastAsia="en-GB"/>
        </w:rPr>
      </w:pPr>
      <w:hyperlink w:anchor="_Toc101744122" w:history="1">
        <w:r w:rsidRPr="00B877F7">
          <w:rPr>
            <w:rStyle w:val="Hyperlink"/>
            <w:noProof/>
          </w:rPr>
          <w:t>Figure 2 - Secondary Voltage LE-3 Scope Pattern</w:t>
        </w:r>
        <w:r>
          <w:rPr>
            <w:noProof/>
            <w:webHidden/>
          </w:rPr>
          <w:tab/>
        </w:r>
        <w:r>
          <w:rPr>
            <w:noProof/>
            <w:webHidden/>
          </w:rPr>
          <w:fldChar w:fldCharType="begin"/>
        </w:r>
        <w:r>
          <w:rPr>
            <w:noProof/>
            <w:webHidden/>
          </w:rPr>
          <w:instrText xml:space="preserve"> PAGEREF _Toc101744122 \h </w:instrText>
        </w:r>
        <w:r>
          <w:rPr>
            <w:noProof/>
            <w:webHidden/>
          </w:rPr>
        </w:r>
        <w:r>
          <w:rPr>
            <w:noProof/>
            <w:webHidden/>
          </w:rPr>
          <w:fldChar w:fldCharType="separate"/>
        </w:r>
        <w:r>
          <w:rPr>
            <w:noProof/>
            <w:webHidden/>
          </w:rPr>
          <w:t>15</w:t>
        </w:r>
        <w:r>
          <w:rPr>
            <w:noProof/>
            <w:webHidden/>
          </w:rPr>
          <w:fldChar w:fldCharType="end"/>
        </w:r>
      </w:hyperlink>
    </w:p>
    <w:p w14:paraId="0FE7563A" w14:textId="53243005" w:rsidR="00CA28E3" w:rsidRDefault="00CA28E3">
      <w:pPr>
        <w:pStyle w:val="TableofFigures"/>
        <w:tabs>
          <w:tab w:val="right" w:leader="dot" w:pos="9016"/>
        </w:tabs>
        <w:rPr>
          <w:rFonts w:eastAsiaTheme="minorEastAsia"/>
          <w:noProof/>
          <w:lang w:eastAsia="en-GB"/>
        </w:rPr>
      </w:pPr>
      <w:hyperlink w:anchor="_Toc101744123" w:history="1">
        <w:r w:rsidRPr="00B877F7">
          <w:rPr>
            <w:rStyle w:val="Hyperlink"/>
            <w:noProof/>
          </w:rPr>
          <w:t>Figure 3 - PIN 12 Crank Signal LE-3 Scope Pattern</w:t>
        </w:r>
        <w:r>
          <w:rPr>
            <w:noProof/>
            <w:webHidden/>
          </w:rPr>
          <w:tab/>
        </w:r>
        <w:r>
          <w:rPr>
            <w:noProof/>
            <w:webHidden/>
          </w:rPr>
          <w:fldChar w:fldCharType="begin"/>
        </w:r>
        <w:r>
          <w:rPr>
            <w:noProof/>
            <w:webHidden/>
          </w:rPr>
          <w:instrText xml:space="preserve"> PAGEREF _Toc101744123 \h </w:instrText>
        </w:r>
        <w:r>
          <w:rPr>
            <w:noProof/>
            <w:webHidden/>
          </w:rPr>
        </w:r>
        <w:r>
          <w:rPr>
            <w:noProof/>
            <w:webHidden/>
          </w:rPr>
          <w:fldChar w:fldCharType="separate"/>
        </w:r>
        <w:r>
          <w:rPr>
            <w:noProof/>
            <w:webHidden/>
          </w:rPr>
          <w:t>15</w:t>
        </w:r>
        <w:r>
          <w:rPr>
            <w:noProof/>
            <w:webHidden/>
          </w:rPr>
          <w:fldChar w:fldCharType="end"/>
        </w:r>
      </w:hyperlink>
    </w:p>
    <w:p w14:paraId="38E3A937" w14:textId="0EF0D591" w:rsidR="00CA28E3" w:rsidRDefault="00CA28E3">
      <w:pPr>
        <w:pStyle w:val="TableofFigures"/>
        <w:tabs>
          <w:tab w:val="right" w:leader="dot" w:pos="9016"/>
        </w:tabs>
        <w:rPr>
          <w:rFonts w:eastAsiaTheme="minorEastAsia"/>
          <w:noProof/>
          <w:lang w:eastAsia="en-GB"/>
        </w:rPr>
      </w:pPr>
      <w:hyperlink w:anchor="_Toc101744124" w:history="1">
        <w:r w:rsidRPr="00B877F7">
          <w:rPr>
            <w:rStyle w:val="Hyperlink"/>
            <w:noProof/>
          </w:rPr>
          <w:t>Figure 4 - Amp PIN 4 Spark Advance Signal PIN 1 Primary LE-3 Scope Pattern</w:t>
        </w:r>
        <w:r>
          <w:rPr>
            <w:noProof/>
            <w:webHidden/>
          </w:rPr>
          <w:tab/>
        </w:r>
        <w:r>
          <w:rPr>
            <w:noProof/>
            <w:webHidden/>
          </w:rPr>
          <w:fldChar w:fldCharType="begin"/>
        </w:r>
        <w:r>
          <w:rPr>
            <w:noProof/>
            <w:webHidden/>
          </w:rPr>
          <w:instrText xml:space="preserve"> PAGEREF _Toc101744124 \h </w:instrText>
        </w:r>
        <w:r>
          <w:rPr>
            <w:noProof/>
            <w:webHidden/>
          </w:rPr>
        </w:r>
        <w:r>
          <w:rPr>
            <w:noProof/>
            <w:webHidden/>
          </w:rPr>
          <w:fldChar w:fldCharType="separate"/>
        </w:r>
        <w:r>
          <w:rPr>
            <w:noProof/>
            <w:webHidden/>
          </w:rPr>
          <w:t>16</w:t>
        </w:r>
        <w:r>
          <w:rPr>
            <w:noProof/>
            <w:webHidden/>
          </w:rPr>
          <w:fldChar w:fldCharType="end"/>
        </w:r>
      </w:hyperlink>
    </w:p>
    <w:p w14:paraId="10DF7B06" w14:textId="27F33A77" w:rsidR="00CA28E3" w:rsidRDefault="00CA28E3">
      <w:pPr>
        <w:pStyle w:val="TableofFigures"/>
        <w:tabs>
          <w:tab w:val="right" w:leader="dot" w:pos="9016"/>
        </w:tabs>
        <w:rPr>
          <w:rFonts w:eastAsiaTheme="minorEastAsia"/>
          <w:noProof/>
          <w:lang w:eastAsia="en-GB"/>
        </w:rPr>
      </w:pPr>
      <w:hyperlink w:anchor="_Toc101744125" w:history="1">
        <w:r w:rsidRPr="00B877F7">
          <w:rPr>
            <w:rStyle w:val="Hyperlink"/>
            <w:noProof/>
          </w:rPr>
          <w:t>Figure 5 - Amp PIN 1 Primary LE-3 Scope Pattern</w:t>
        </w:r>
        <w:r>
          <w:rPr>
            <w:noProof/>
            <w:webHidden/>
          </w:rPr>
          <w:tab/>
        </w:r>
        <w:r>
          <w:rPr>
            <w:noProof/>
            <w:webHidden/>
          </w:rPr>
          <w:fldChar w:fldCharType="begin"/>
        </w:r>
        <w:r>
          <w:rPr>
            <w:noProof/>
            <w:webHidden/>
          </w:rPr>
          <w:instrText xml:space="preserve"> PAGEREF _Toc101744125 \h </w:instrText>
        </w:r>
        <w:r>
          <w:rPr>
            <w:noProof/>
            <w:webHidden/>
          </w:rPr>
        </w:r>
        <w:r>
          <w:rPr>
            <w:noProof/>
            <w:webHidden/>
          </w:rPr>
          <w:fldChar w:fldCharType="separate"/>
        </w:r>
        <w:r>
          <w:rPr>
            <w:noProof/>
            <w:webHidden/>
          </w:rPr>
          <w:t>16</w:t>
        </w:r>
        <w:r>
          <w:rPr>
            <w:noProof/>
            <w:webHidden/>
          </w:rPr>
          <w:fldChar w:fldCharType="end"/>
        </w:r>
      </w:hyperlink>
    </w:p>
    <w:p w14:paraId="687F5910" w14:textId="7907677C" w:rsidR="00CA28E3" w:rsidRDefault="00CA28E3">
      <w:pPr>
        <w:pStyle w:val="TableofFigures"/>
        <w:tabs>
          <w:tab w:val="right" w:leader="dot" w:pos="9016"/>
        </w:tabs>
        <w:rPr>
          <w:rFonts w:eastAsiaTheme="minorEastAsia"/>
          <w:noProof/>
          <w:lang w:eastAsia="en-GB"/>
        </w:rPr>
      </w:pPr>
      <w:hyperlink w:anchor="_Toc101744126" w:history="1">
        <w:r w:rsidRPr="00B877F7">
          <w:rPr>
            <w:rStyle w:val="Hyperlink"/>
            <w:noProof/>
          </w:rPr>
          <w:t>Figure 6 - PIN 3 Acceleration LE-3 Scope Pattern</w:t>
        </w:r>
        <w:r>
          <w:rPr>
            <w:noProof/>
            <w:webHidden/>
          </w:rPr>
          <w:tab/>
        </w:r>
        <w:r>
          <w:rPr>
            <w:noProof/>
            <w:webHidden/>
          </w:rPr>
          <w:fldChar w:fldCharType="begin"/>
        </w:r>
        <w:r>
          <w:rPr>
            <w:noProof/>
            <w:webHidden/>
          </w:rPr>
          <w:instrText xml:space="preserve"> PAGEREF _Toc101744126 \h </w:instrText>
        </w:r>
        <w:r>
          <w:rPr>
            <w:noProof/>
            <w:webHidden/>
          </w:rPr>
        </w:r>
        <w:r>
          <w:rPr>
            <w:noProof/>
            <w:webHidden/>
          </w:rPr>
          <w:fldChar w:fldCharType="separate"/>
        </w:r>
        <w:r>
          <w:rPr>
            <w:noProof/>
            <w:webHidden/>
          </w:rPr>
          <w:t>17</w:t>
        </w:r>
        <w:r>
          <w:rPr>
            <w:noProof/>
            <w:webHidden/>
          </w:rPr>
          <w:fldChar w:fldCharType="end"/>
        </w:r>
      </w:hyperlink>
    </w:p>
    <w:p w14:paraId="7888AA61" w14:textId="473070F0" w:rsidR="00CA28E3" w:rsidRDefault="00CA28E3">
      <w:pPr>
        <w:pStyle w:val="TableofFigures"/>
        <w:tabs>
          <w:tab w:val="right" w:leader="dot" w:pos="9016"/>
        </w:tabs>
        <w:rPr>
          <w:rFonts w:eastAsiaTheme="minorEastAsia"/>
          <w:noProof/>
          <w:lang w:eastAsia="en-GB"/>
        </w:rPr>
      </w:pPr>
      <w:hyperlink w:anchor="_Toc101744127" w:history="1">
        <w:r w:rsidRPr="00B877F7">
          <w:rPr>
            <w:rStyle w:val="Hyperlink"/>
            <w:noProof/>
          </w:rPr>
          <w:t>Figure 7 - PIN 3 Deacceleration LE-3 Scope Pattern</w:t>
        </w:r>
        <w:r>
          <w:rPr>
            <w:noProof/>
            <w:webHidden/>
          </w:rPr>
          <w:tab/>
        </w:r>
        <w:r>
          <w:rPr>
            <w:noProof/>
            <w:webHidden/>
          </w:rPr>
          <w:fldChar w:fldCharType="begin"/>
        </w:r>
        <w:r>
          <w:rPr>
            <w:noProof/>
            <w:webHidden/>
          </w:rPr>
          <w:instrText xml:space="preserve"> PAGEREF _Toc101744127 \h </w:instrText>
        </w:r>
        <w:r>
          <w:rPr>
            <w:noProof/>
            <w:webHidden/>
          </w:rPr>
        </w:r>
        <w:r>
          <w:rPr>
            <w:noProof/>
            <w:webHidden/>
          </w:rPr>
          <w:fldChar w:fldCharType="separate"/>
        </w:r>
        <w:r>
          <w:rPr>
            <w:noProof/>
            <w:webHidden/>
          </w:rPr>
          <w:t>17</w:t>
        </w:r>
        <w:r>
          <w:rPr>
            <w:noProof/>
            <w:webHidden/>
          </w:rPr>
          <w:fldChar w:fldCharType="end"/>
        </w:r>
      </w:hyperlink>
    </w:p>
    <w:p w14:paraId="2DFD36D6" w14:textId="3BBAAAC4" w:rsidR="00CA28E3" w:rsidRDefault="00CA28E3">
      <w:pPr>
        <w:pStyle w:val="TableofFigures"/>
        <w:tabs>
          <w:tab w:val="right" w:leader="dot" w:pos="9016"/>
        </w:tabs>
        <w:rPr>
          <w:rFonts w:eastAsiaTheme="minorEastAsia"/>
          <w:noProof/>
          <w:lang w:eastAsia="en-GB"/>
        </w:rPr>
      </w:pPr>
      <w:hyperlink w:anchor="_Toc101744128" w:history="1">
        <w:r w:rsidRPr="00B877F7">
          <w:rPr>
            <w:rStyle w:val="Hyperlink"/>
            <w:noProof/>
          </w:rPr>
          <w:t>Figure 8 - PIN 3 Injector Idle LE-3 Scope Pattern</w:t>
        </w:r>
        <w:r>
          <w:rPr>
            <w:noProof/>
            <w:webHidden/>
          </w:rPr>
          <w:tab/>
        </w:r>
        <w:r>
          <w:rPr>
            <w:noProof/>
            <w:webHidden/>
          </w:rPr>
          <w:fldChar w:fldCharType="begin"/>
        </w:r>
        <w:r>
          <w:rPr>
            <w:noProof/>
            <w:webHidden/>
          </w:rPr>
          <w:instrText xml:space="preserve"> PAGEREF _Toc101744128 \h </w:instrText>
        </w:r>
        <w:r>
          <w:rPr>
            <w:noProof/>
            <w:webHidden/>
          </w:rPr>
        </w:r>
        <w:r>
          <w:rPr>
            <w:noProof/>
            <w:webHidden/>
          </w:rPr>
          <w:fldChar w:fldCharType="separate"/>
        </w:r>
        <w:r>
          <w:rPr>
            <w:noProof/>
            <w:webHidden/>
          </w:rPr>
          <w:t>18</w:t>
        </w:r>
        <w:r>
          <w:rPr>
            <w:noProof/>
            <w:webHidden/>
          </w:rPr>
          <w:fldChar w:fldCharType="end"/>
        </w:r>
      </w:hyperlink>
    </w:p>
    <w:p w14:paraId="662D8349" w14:textId="7E5A4FDD" w:rsidR="00CA28E3" w:rsidRDefault="00CA28E3">
      <w:pPr>
        <w:pStyle w:val="TableofFigures"/>
        <w:tabs>
          <w:tab w:val="right" w:leader="dot" w:pos="9016"/>
        </w:tabs>
        <w:rPr>
          <w:rFonts w:eastAsiaTheme="minorEastAsia"/>
          <w:noProof/>
          <w:lang w:eastAsia="en-GB"/>
        </w:rPr>
      </w:pPr>
      <w:hyperlink w:anchor="_Toc101744129" w:history="1">
        <w:r w:rsidRPr="00B877F7">
          <w:rPr>
            <w:rStyle w:val="Hyperlink"/>
            <w:noProof/>
          </w:rPr>
          <w:t>Figure 9 - PIN 5 Speed Reference for Fuel ECU LE-3 Scope Pattern</w:t>
        </w:r>
        <w:r>
          <w:rPr>
            <w:noProof/>
            <w:webHidden/>
          </w:rPr>
          <w:tab/>
        </w:r>
        <w:r>
          <w:rPr>
            <w:noProof/>
            <w:webHidden/>
          </w:rPr>
          <w:fldChar w:fldCharType="begin"/>
        </w:r>
        <w:r>
          <w:rPr>
            <w:noProof/>
            <w:webHidden/>
          </w:rPr>
          <w:instrText xml:space="preserve"> PAGEREF _Toc101744129 \h </w:instrText>
        </w:r>
        <w:r>
          <w:rPr>
            <w:noProof/>
            <w:webHidden/>
          </w:rPr>
        </w:r>
        <w:r>
          <w:rPr>
            <w:noProof/>
            <w:webHidden/>
          </w:rPr>
          <w:fldChar w:fldCharType="separate"/>
        </w:r>
        <w:r>
          <w:rPr>
            <w:noProof/>
            <w:webHidden/>
          </w:rPr>
          <w:t>18</w:t>
        </w:r>
        <w:r>
          <w:rPr>
            <w:noProof/>
            <w:webHidden/>
          </w:rPr>
          <w:fldChar w:fldCharType="end"/>
        </w:r>
      </w:hyperlink>
    </w:p>
    <w:p w14:paraId="7B1275A9" w14:textId="514E6E57" w:rsidR="00CA28E3" w:rsidRDefault="00CA28E3">
      <w:pPr>
        <w:pStyle w:val="TableofFigures"/>
        <w:tabs>
          <w:tab w:val="right" w:leader="dot" w:pos="9016"/>
        </w:tabs>
        <w:rPr>
          <w:rFonts w:eastAsiaTheme="minorEastAsia"/>
          <w:noProof/>
          <w:lang w:eastAsia="en-GB"/>
        </w:rPr>
      </w:pPr>
      <w:hyperlink w:anchor="_Toc101744130" w:history="1">
        <w:r w:rsidRPr="00B877F7">
          <w:rPr>
            <w:rStyle w:val="Hyperlink"/>
            <w:noProof/>
          </w:rPr>
          <w:t>Figure 10 - Amp PIN 3 Supply PIN 2 Earth LE-3 Scope Pattern</w:t>
        </w:r>
        <w:r>
          <w:rPr>
            <w:noProof/>
            <w:webHidden/>
          </w:rPr>
          <w:tab/>
        </w:r>
        <w:r>
          <w:rPr>
            <w:noProof/>
            <w:webHidden/>
          </w:rPr>
          <w:fldChar w:fldCharType="begin"/>
        </w:r>
        <w:r>
          <w:rPr>
            <w:noProof/>
            <w:webHidden/>
          </w:rPr>
          <w:instrText xml:space="preserve"> PAGEREF _Toc101744130 \h </w:instrText>
        </w:r>
        <w:r>
          <w:rPr>
            <w:noProof/>
            <w:webHidden/>
          </w:rPr>
        </w:r>
        <w:r>
          <w:rPr>
            <w:noProof/>
            <w:webHidden/>
          </w:rPr>
          <w:fldChar w:fldCharType="separate"/>
        </w:r>
        <w:r>
          <w:rPr>
            <w:noProof/>
            <w:webHidden/>
          </w:rPr>
          <w:t>19</w:t>
        </w:r>
        <w:r>
          <w:rPr>
            <w:noProof/>
            <w:webHidden/>
          </w:rPr>
          <w:fldChar w:fldCharType="end"/>
        </w:r>
      </w:hyperlink>
    </w:p>
    <w:p w14:paraId="0E38D50D" w14:textId="292E8626" w:rsidR="00CA28E3" w:rsidRDefault="00CA28E3">
      <w:pPr>
        <w:pStyle w:val="TableofFigures"/>
        <w:tabs>
          <w:tab w:val="right" w:leader="dot" w:pos="9016"/>
        </w:tabs>
        <w:rPr>
          <w:rFonts w:eastAsiaTheme="minorEastAsia"/>
          <w:noProof/>
          <w:lang w:eastAsia="en-GB"/>
        </w:rPr>
      </w:pPr>
      <w:hyperlink w:anchor="_Toc101744131" w:history="1">
        <w:r w:rsidRPr="00B877F7">
          <w:rPr>
            <w:rStyle w:val="Hyperlink"/>
            <w:noProof/>
          </w:rPr>
          <w:t>Figure 11 - Motronic Primary Wave Scope Pattern</w:t>
        </w:r>
        <w:r>
          <w:rPr>
            <w:noProof/>
            <w:webHidden/>
          </w:rPr>
          <w:tab/>
        </w:r>
        <w:r>
          <w:rPr>
            <w:noProof/>
            <w:webHidden/>
          </w:rPr>
          <w:fldChar w:fldCharType="begin"/>
        </w:r>
        <w:r>
          <w:rPr>
            <w:noProof/>
            <w:webHidden/>
          </w:rPr>
          <w:instrText xml:space="preserve"> PAGEREF _Toc101744131 \h </w:instrText>
        </w:r>
        <w:r>
          <w:rPr>
            <w:noProof/>
            <w:webHidden/>
          </w:rPr>
        </w:r>
        <w:r>
          <w:rPr>
            <w:noProof/>
            <w:webHidden/>
          </w:rPr>
          <w:fldChar w:fldCharType="separate"/>
        </w:r>
        <w:r>
          <w:rPr>
            <w:noProof/>
            <w:webHidden/>
          </w:rPr>
          <w:t>20</w:t>
        </w:r>
        <w:r>
          <w:rPr>
            <w:noProof/>
            <w:webHidden/>
          </w:rPr>
          <w:fldChar w:fldCharType="end"/>
        </w:r>
      </w:hyperlink>
    </w:p>
    <w:p w14:paraId="3552028E" w14:textId="5D3B94BD" w:rsidR="00CA28E3" w:rsidRDefault="00CA28E3">
      <w:pPr>
        <w:pStyle w:val="TableofFigures"/>
        <w:tabs>
          <w:tab w:val="right" w:leader="dot" w:pos="9016"/>
        </w:tabs>
        <w:rPr>
          <w:rFonts w:eastAsiaTheme="minorEastAsia"/>
          <w:noProof/>
          <w:lang w:eastAsia="en-GB"/>
        </w:rPr>
      </w:pPr>
      <w:hyperlink w:anchor="_Toc101744132" w:history="1">
        <w:r w:rsidRPr="00B877F7">
          <w:rPr>
            <w:rStyle w:val="Hyperlink"/>
            <w:noProof/>
          </w:rPr>
          <w:t>Figure 12 - Motronic Secondary Wave Scope Pattern</w:t>
        </w:r>
        <w:r>
          <w:rPr>
            <w:noProof/>
            <w:webHidden/>
          </w:rPr>
          <w:tab/>
        </w:r>
        <w:r>
          <w:rPr>
            <w:noProof/>
            <w:webHidden/>
          </w:rPr>
          <w:fldChar w:fldCharType="begin"/>
        </w:r>
        <w:r>
          <w:rPr>
            <w:noProof/>
            <w:webHidden/>
          </w:rPr>
          <w:instrText xml:space="preserve"> PAGEREF _Toc101744132 \h </w:instrText>
        </w:r>
        <w:r>
          <w:rPr>
            <w:noProof/>
            <w:webHidden/>
          </w:rPr>
        </w:r>
        <w:r>
          <w:rPr>
            <w:noProof/>
            <w:webHidden/>
          </w:rPr>
          <w:fldChar w:fldCharType="separate"/>
        </w:r>
        <w:r>
          <w:rPr>
            <w:noProof/>
            <w:webHidden/>
          </w:rPr>
          <w:t>20</w:t>
        </w:r>
        <w:r>
          <w:rPr>
            <w:noProof/>
            <w:webHidden/>
          </w:rPr>
          <w:fldChar w:fldCharType="end"/>
        </w:r>
      </w:hyperlink>
    </w:p>
    <w:p w14:paraId="2638C938" w14:textId="5DC2C9F8" w:rsidR="00CA28E3" w:rsidRDefault="00CA28E3">
      <w:pPr>
        <w:pStyle w:val="TableofFigures"/>
        <w:tabs>
          <w:tab w:val="right" w:leader="dot" w:pos="9016"/>
        </w:tabs>
        <w:rPr>
          <w:rFonts w:eastAsiaTheme="minorEastAsia"/>
          <w:noProof/>
          <w:lang w:eastAsia="en-GB"/>
        </w:rPr>
      </w:pPr>
      <w:hyperlink w:anchor="_Toc101744133" w:history="1">
        <w:r w:rsidRPr="00B877F7">
          <w:rPr>
            <w:rStyle w:val="Hyperlink"/>
            <w:noProof/>
          </w:rPr>
          <w:t>Figure 13 - Motronic Rotary Idle Valve Scope Pattern</w:t>
        </w:r>
        <w:r>
          <w:rPr>
            <w:noProof/>
            <w:webHidden/>
          </w:rPr>
          <w:tab/>
        </w:r>
        <w:r>
          <w:rPr>
            <w:noProof/>
            <w:webHidden/>
          </w:rPr>
          <w:fldChar w:fldCharType="begin"/>
        </w:r>
        <w:r>
          <w:rPr>
            <w:noProof/>
            <w:webHidden/>
          </w:rPr>
          <w:instrText xml:space="preserve"> PAGEREF _Toc101744133 \h </w:instrText>
        </w:r>
        <w:r>
          <w:rPr>
            <w:noProof/>
            <w:webHidden/>
          </w:rPr>
        </w:r>
        <w:r>
          <w:rPr>
            <w:noProof/>
            <w:webHidden/>
          </w:rPr>
          <w:fldChar w:fldCharType="separate"/>
        </w:r>
        <w:r>
          <w:rPr>
            <w:noProof/>
            <w:webHidden/>
          </w:rPr>
          <w:t>21</w:t>
        </w:r>
        <w:r>
          <w:rPr>
            <w:noProof/>
            <w:webHidden/>
          </w:rPr>
          <w:fldChar w:fldCharType="end"/>
        </w:r>
      </w:hyperlink>
    </w:p>
    <w:p w14:paraId="6B8C35B1" w14:textId="1BB8E33A" w:rsidR="00CA28E3" w:rsidRDefault="00CA28E3">
      <w:pPr>
        <w:pStyle w:val="TableofFigures"/>
        <w:tabs>
          <w:tab w:val="right" w:leader="dot" w:pos="9016"/>
        </w:tabs>
        <w:rPr>
          <w:rFonts w:eastAsiaTheme="minorEastAsia"/>
          <w:noProof/>
          <w:lang w:eastAsia="en-GB"/>
        </w:rPr>
      </w:pPr>
      <w:hyperlink w:anchor="_Toc101744134" w:history="1">
        <w:r w:rsidRPr="00B877F7">
          <w:rPr>
            <w:rStyle w:val="Hyperlink"/>
            <w:noProof/>
          </w:rPr>
          <w:t>Figure 14 - Motronic 12V Supply and Earth</w:t>
        </w:r>
        <w:r>
          <w:rPr>
            <w:noProof/>
            <w:webHidden/>
          </w:rPr>
          <w:tab/>
        </w:r>
        <w:r>
          <w:rPr>
            <w:noProof/>
            <w:webHidden/>
          </w:rPr>
          <w:fldChar w:fldCharType="begin"/>
        </w:r>
        <w:r>
          <w:rPr>
            <w:noProof/>
            <w:webHidden/>
          </w:rPr>
          <w:instrText xml:space="preserve"> PAGEREF _Toc101744134 \h </w:instrText>
        </w:r>
        <w:r>
          <w:rPr>
            <w:noProof/>
            <w:webHidden/>
          </w:rPr>
        </w:r>
        <w:r>
          <w:rPr>
            <w:noProof/>
            <w:webHidden/>
          </w:rPr>
          <w:fldChar w:fldCharType="separate"/>
        </w:r>
        <w:r>
          <w:rPr>
            <w:noProof/>
            <w:webHidden/>
          </w:rPr>
          <w:t>21</w:t>
        </w:r>
        <w:r>
          <w:rPr>
            <w:noProof/>
            <w:webHidden/>
          </w:rPr>
          <w:fldChar w:fldCharType="end"/>
        </w:r>
      </w:hyperlink>
    </w:p>
    <w:p w14:paraId="7CF4CB05" w14:textId="0AC1D505" w:rsidR="00CA28E3" w:rsidRDefault="00CA28E3">
      <w:pPr>
        <w:pStyle w:val="TableofFigures"/>
        <w:tabs>
          <w:tab w:val="right" w:leader="dot" w:pos="9016"/>
        </w:tabs>
        <w:rPr>
          <w:rFonts w:eastAsiaTheme="minorEastAsia"/>
          <w:noProof/>
          <w:lang w:eastAsia="en-GB"/>
        </w:rPr>
      </w:pPr>
      <w:hyperlink w:anchor="_Toc101744135" w:history="1">
        <w:r w:rsidRPr="00B877F7">
          <w:rPr>
            <w:rStyle w:val="Hyperlink"/>
            <w:noProof/>
          </w:rPr>
          <w:t>Figure 15 - Motronic Throttle Potentiometer</w:t>
        </w:r>
        <w:r>
          <w:rPr>
            <w:noProof/>
            <w:webHidden/>
          </w:rPr>
          <w:tab/>
        </w:r>
        <w:r>
          <w:rPr>
            <w:noProof/>
            <w:webHidden/>
          </w:rPr>
          <w:fldChar w:fldCharType="begin"/>
        </w:r>
        <w:r>
          <w:rPr>
            <w:noProof/>
            <w:webHidden/>
          </w:rPr>
          <w:instrText xml:space="preserve"> PAGEREF _Toc101744135 \h </w:instrText>
        </w:r>
        <w:r>
          <w:rPr>
            <w:noProof/>
            <w:webHidden/>
          </w:rPr>
        </w:r>
        <w:r>
          <w:rPr>
            <w:noProof/>
            <w:webHidden/>
          </w:rPr>
          <w:fldChar w:fldCharType="separate"/>
        </w:r>
        <w:r>
          <w:rPr>
            <w:noProof/>
            <w:webHidden/>
          </w:rPr>
          <w:t>22</w:t>
        </w:r>
        <w:r>
          <w:rPr>
            <w:noProof/>
            <w:webHidden/>
          </w:rPr>
          <w:fldChar w:fldCharType="end"/>
        </w:r>
      </w:hyperlink>
    </w:p>
    <w:p w14:paraId="561D8B9B" w14:textId="70E376EF" w:rsidR="00CA28E3" w:rsidRDefault="00CA28E3">
      <w:pPr>
        <w:pStyle w:val="TableofFigures"/>
        <w:tabs>
          <w:tab w:val="right" w:leader="dot" w:pos="9016"/>
        </w:tabs>
        <w:rPr>
          <w:rFonts w:eastAsiaTheme="minorEastAsia"/>
          <w:noProof/>
          <w:lang w:eastAsia="en-GB"/>
        </w:rPr>
      </w:pPr>
      <w:hyperlink w:anchor="_Toc101744136" w:history="1">
        <w:r w:rsidRPr="00B877F7">
          <w:rPr>
            <w:rStyle w:val="Hyperlink"/>
            <w:noProof/>
          </w:rPr>
          <w:t>Figure 16 - Motronic Injector Banks</w:t>
        </w:r>
        <w:r>
          <w:rPr>
            <w:noProof/>
            <w:webHidden/>
          </w:rPr>
          <w:tab/>
        </w:r>
        <w:r>
          <w:rPr>
            <w:noProof/>
            <w:webHidden/>
          </w:rPr>
          <w:fldChar w:fldCharType="begin"/>
        </w:r>
        <w:r>
          <w:rPr>
            <w:noProof/>
            <w:webHidden/>
          </w:rPr>
          <w:instrText xml:space="preserve"> PAGEREF _Toc101744136 \h </w:instrText>
        </w:r>
        <w:r>
          <w:rPr>
            <w:noProof/>
            <w:webHidden/>
          </w:rPr>
        </w:r>
        <w:r>
          <w:rPr>
            <w:noProof/>
            <w:webHidden/>
          </w:rPr>
          <w:fldChar w:fldCharType="separate"/>
        </w:r>
        <w:r>
          <w:rPr>
            <w:noProof/>
            <w:webHidden/>
          </w:rPr>
          <w:t>22</w:t>
        </w:r>
        <w:r>
          <w:rPr>
            <w:noProof/>
            <w:webHidden/>
          </w:rPr>
          <w:fldChar w:fldCharType="end"/>
        </w:r>
      </w:hyperlink>
    </w:p>
    <w:p w14:paraId="46819ED6" w14:textId="5CA6F5E8" w:rsidR="00CA28E3" w:rsidRDefault="00CA28E3">
      <w:pPr>
        <w:pStyle w:val="TableofFigures"/>
        <w:tabs>
          <w:tab w:val="right" w:leader="dot" w:pos="9016"/>
        </w:tabs>
        <w:rPr>
          <w:rFonts w:eastAsiaTheme="minorEastAsia"/>
          <w:noProof/>
          <w:lang w:eastAsia="en-GB"/>
        </w:rPr>
      </w:pPr>
      <w:hyperlink w:anchor="_Toc101744137" w:history="1">
        <w:r w:rsidRPr="00B877F7">
          <w:rPr>
            <w:rStyle w:val="Hyperlink"/>
            <w:noProof/>
          </w:rPr>
          <w:t>Figure 17 - Motronic Injection on Time (Idle)</w:t>
        </w:r>
        <w:r>
          <w:rPr>
            <w:noProof/>
            <w:webHidden/>
          </w:rPr>
          <w:tab/>
        </w:r>
        <w:r>
          <w:rPr>
            <w:noProof/>
            <w:webHidden/>
          </w:rPr>
          <w:fldChar w:fldCharType="begin"/>
        </w:r>
        <w:r>
          <w:rPr>
            <w:noProof/>
            <w:webHidden/>
          </w:rPr>
          <w:instrText xml:space="preserve"> PAGEREF _Toc101744137 \h </w:instrText>
        </w:r>
        <w:r>
          <w:rPr>
            <w:noProof/>
            <w:webHidden/>
          </w:rPr>
        </w:r>
        <w:r>
          <w:rPr>
            <w:noProof/>
            <w:webHidden/>
          </w:rPr>
          <w:fldChar w:fldCharType="separate"/>
        </w:r>
        <w:r>
          <w:rPr>
            <w:noProof/>
            <w:webHidden/>
          </w:rPr>
          <w:t>23</w:t>
        </w:r>
        <w:r>
          <w:rPr>
            <w:noProof/>
            <w:webHidden/>
          </w:rPr>
          <w:fldChar w:fldCharType="end"/>
        </w:r>
      </w:hyperlink>
    </w:p>
    <w:p w14:paraId="75B7564C" w14:textId="653C16B1" w:rsidR="00CA28E3" w:rsidRDefault="00CA28E3">
      <w:pPr>
        <w:pStyle w:val="TableofFigures"/>
        <w:tabs>
          <w:tab w:val="right" w:leader="dot" w:pos="9016"/>
        </w:tabs>
        <w:rPr>
          <w:rFonts w:eastAsiaTheme="minorEastAsia"/>
          <w:noProof/>
          <w:lang w:eastAsia="en-GB"/>
        </w:rPr>
      </w:pPr>
      <w:hyperlink w:anchor="_Toc101744138" w:history="1">
        <w:r w:rsidRPr="00B877F7">
          <w:rPr>
            <w:rStyle w:val="Hyperlink"/>
            <w:noProof/>
          </w:rPr>
          <w:t>Figure 18 - Motronic Injection on Time (Accelerating)</w:t>
        </w:r>
        <w:r>
          <w:rPr>
            <w:noProof/>
            <w:webHidden/>
          </w:rPr>
          <w:tab/>
        </w:r>
        <w:r>
          <w:rPr>
            <w:noProof/>
            <w:webHidden/>
          </w:rPr>
          <w:fldChar w:fldCharType="begin"/>
        </w:r>
        <w:r>
          <w:rPr>
            <w:noProof/>
            <w:webHidden/>
          </w:rPr>
          <w:instrText xml:space="preserve"> PAGEREF _Toc101744138 \h </w:instrText>
        </w:r>
        <w:r>
          <w:rPr>
            <w:noProof/>
            <w:webHidden/>
          </w:rPr>
        </w:r>
        <w:r>
          <w:rPr>
            <w:noProof/>
            <w:webHidden/>
          </w:rPr>
          <w:fldChar w:fldCharType="separate"/>
        </w:r>
        <w:r>
          <w:rPr>
            <w:noProof/>
            <w:webHidden/>
          </w:rPr>
          <w:t>23</w:t>
        </w:r>
        <w:r>
          <w:rPr>
            <w:noProof/>
            <w:webHidden/>
          </w:rPr>
          <w:fldChar w:fldCharType="end"/>
        </w:r>
      </w:hyperlink>
    </w:p>
    <w:p w14:paraId="1576AAA8" w14:textId="5322E068" w:rsidR="00CA28E3" w:rsidRDefault="00CA28E3">
      <w:pPr>
        <w:pStyle w:val="TableofFigures"/>
        <w:tabs>
          <w:tab w:val="right" w:leader="dot" w:pos="9016"/>
        </w:tabs>
        <w:rPr>
          <w:rFonts w:eastAsiaTheme="minorEastAsia"/>
          <w:noProof/>
          <w:lang w:eastAsia="en-GB"/>
        </w:rPr>
      </w:pPr>
      <w:hyperlink w:anchor="_Toc101744139" w:history="1">
        <w:r w:rsidRPr="00B877F7">
          <w:rPr>
            <w:rStyle w:val="Hyperlink"/>
            <w:noProof/>
          </w:rPr>
          <w:t>Figure 19 - Motronic Injection on Time Scope Pattern (Decelerating)</w:t>
        </w:r>
        <w:r>
          <w:rPr>
            <w:noProof/>
            <w:webHidden/>
          </w:rPr>
          <w:tab/>
        </w:r>
        <w:r>
          <w:rPr>
            <w:noProof/>
            <w:webHidden/>
          </w:rPr>
          <w:fldChar w:fldCharType="begin"/>
        </w:r>
        <w:r>
          <w:rPr>
            <w:noProof/>
            <w:webHidden/>
          </w:rPr>
          <w:instrText xml:space="preserve"> PAGEREF _Toc101744139 \h </w:instrText>
        </w:r>
        <w:r>
          <w:rPr>
            <w:noProof/>
            <w:webHidden/>
          </w:rPr>
        </w:r>
        <w:r>
          <w:rPr>
            <w:noProof/>
            <w:webHidden/>
          </w:rPr>
          <w:fldChar w:fldCharType="separate"/>
        </w:r>
        <w:r>
          <w:rPr>
            <w:noProof/>
            <w:webHidden/>
          </w:rPr>
          <w:t>24</w:t>
        </w:r>
        <w:r>
          <w:rPr>
            <w:noProof/>
            <w:webHidden/>
          </w:rPr>
          <w:fldChar w:fldCharType="end"/>
        </w:r>
      </w:hyperlink>
    </w:p>
    <w:p w14:paraId="047DAB0E" w14:textId="1FE9AF96" w:rsidR="00CA28E3" w:rsidRDefault="00CA28E3">
      <w:pPr>
        <w:pStyle w:val="TableofFigures"/>
        <w:tabs>
          <w:tab w:val="right" w:leader="dot" w:pos="9016"/>
        </w:tabs>
        <w:rPr>
          <w:rFonts w:eastAsiaTheme="minorEastAsia"/>
          <w:noProof/>
          <w:lang w:eastAsia="en-GB"/>
        </w:rPr>
      </w:pPr>
      <w:hyperlink w:anchor="_Toc101744140" w:history="1">
        <w:r w:rsidRPr="00B877F7">
          <w:rPr>
            <w:rStyle w:val="Hyperlink"/>
            <w:noProof/>
          </w:rPr>
          <w:t>Figure 20 - Motronic Lambda Sensor Scope Pattern</w:t>
        </w:r>
        <w:r>
          <w:rPr>
            <w:noProof/>
            <w:webHidden/>
          </w:rPr>
          <w:tab/>
        </w:r>
        <w:r>
          <w:rPr>
            <w:noProof/>
            <w:webHidden/>
          </w:rPr>
          <w:fldChar w:fldCharType="begin"/>
        </w:r>
        <w:r>
          <w:rPr>
            <w:noProof/>
            <w:webHidden/>
          </w:rPr>
          <w:instrText xml:space="preserve"> PAGEREF _Toc101744140 \h </w:instrText>
        </w:r>
        <w:r>
          <w:rPr>
            <w:noProof/>
            <w:webHidden/>
          </w:rPr>
        </w:r>
        <w:r>
          <w:rPr>
            <w:noProof/>
            <w:webHidden/>
          </w:rPr>
          <w:fldChar w:fldCharType="separate"/>
        </w:r>
        <w:r>
          <w:rPr>
            <w:noProof/>
            <w:webHidden/>
          </w:rPr>
          <w:t>24</w:t>
        </w:r>
        <w:r>
          <w:rPr>
            <w:noProof/>
            <w:webHidden/>
          </w:rPr>
          <w:fldChar w:fldCharType="end"/>
        </w:r>
      </w:hyperlink>
    </w:p>
    <w:p w14:paraId="6417D827" w14:textId="16CDE3B5" w:rsidR="00CA28E3" w:rsidRDefault="00CA28E3">
      <w:pPr>
        <w:pStyle w:val="TableofFigures"/>
        <w:tabs>
          <w:tab w:val="right" w:leader="dot" w:pos="9016"/>
        </w:tabs>
        <w:rPr>
          <w:rFonts w:eastAsiaTheme="minorEastAsia"/>
          <w:noProof/>
          <w:lang w:eastAsia="en-GB"/>
        </w:rPr>
      </w:pPr>
      <w:hyperlink w:anchor="_Toc101744141" w:history="1">
        <w:r w:rsidRPr="00B877F7">
          <w:rPr>
            <w:rStyle w:val="Hyperlink"/>
            <w:noProof/>
          </w:rPr>
          <w:t>Figure 21 - Motronic Crankshaft Sensor</w:t>
        </w:r>
        <w:r>
          <w:rPr>
            <w:noProof/>
            <w:webHidden/>
          </w:rPr>
          <w:tab/>
        </w:r>
        <w:r>
          <w:rPr>
            <w:noProof/>
            <w:webHidden/>
          </w:rPr>
          <w:fldChar w:fldCharType="begin"/>
        </w:r>
        <w:r>
          <w:rPr>
            <w:noProof/>
            <w:webHidden/>
          </w:rPr>
          <w:instrText xml:space="preserve"> PAGEREF _Toc101744141 \h </w:instrText>
        </w:r>
        <w:r>
          <w:rPr>
            <w:noProof/>
            <w:webHidden/>
          </w:rPr>
        </w:r>
        <w:r>
          <w:rPr>
            <w:noProof/>
            <w:webHidden/>
          </w:rPr>
          <w:fldChar w:fldCharType="separate"/>
        </w:r>
        <w:r>
          <w:rPr>
            <w:noProof/>
            <w:webHidden/>
          </w:rPr>
          <w:t>25</w:t>
        </w:r>
        <w:r>
          <w:rPr>
            <w:noProof/>
            <w:webHidden/>
          </w:rPr>
          <w:fldChar w:fldCharType="end"/>
        </w:r>
      </w:hyperlink>
    </w:p>
    <w:p w14:paraId="1B7DA618" w14:textId="01CC467C" w:rsidR="002114F8" w:rsidRDefault="00A53CA8" w:rsidP="002114F8">
      <w:pPr>
        <w:rPr>
          <w:b/>
          <w:bCs/>
          <w:noProof/>
          <w:lang w:val="en-US"/>
        </w:rPr>
      </w:pPr>
      <w:r>
        <w:rPr>
          <w:b/>
          <w:bCs/>
          <w:noProof/>
          <w:lang w:val="en-US"/>
        </w:rPr>
        <w:fldChar w:fldCharType="end"/>
      </w:r>
    </w:p>
    <w:p w14:paraId="7BF90C47" w14:textId="15F73749" w:rsidR="00F300E0" w:rsidRPr="00F300E0" w:rsidRDefault="00F300E0" w:rsidP="00F300E0">
      <w:pPr>
        <w:rPr>
          <w:rFonts w:asciiTheme="majorHAnsi" w:hAnsiTheme="majorHAnsi" w:cstheme="majorHAnsi"/>
          <w:color w:val="2F5496" w:themeColor="accent1" w:themeShade="BF"/>
          <w:sz w:val="32"/>
          <w:szCs w:val="32"/>
        </w:rPr>
      </w:pPr>
      <w:r w:rsidRPr="00F300E0">
        <w:rPr>
          <w:rFonts w:asciiTheme="majorHAnsi" w:hAnsiTheme="majorHAnsi" w:cstheme="majorHAnsi"/>
          <w:color w:val="2F5496" w:themeColor="accent1" w:themeShade="BF"/>
          <w:sz w:val="32"/>
          <w:szCs w:val="32"/>
        </w:rPr>
        <w:t>Tables</w:t>
      </w:r>
    </w:p>
    <w:p w14:paraId="4C1F6525" w14:textId="4D82D65C" w:rsidR="00CA28E3" w:rsidRDefault="008B0925">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01744142" w:history="1">
        <w:r w:rsidR="00CA28E3" w:rsidRPr="0072505C">
          <w:rPr>
            <w:rStyle w:val="Hyperlink"/>
            <w:noProof/>
          </w:rPr>
          <w:t>Table 2 - Motronic LE-3 Multimeter Test on Fuel and Ignition Results</w:t>
        </w:r>
        <w:r w:rsidR="00CA28E3">
          <w:rPr>
            <w:noProof/>
            <w:webHidden/>
          </w:rPr>
          <w:tab/>
        </w:r>
        <w:r w:rsidR="00CA28E3">
          <w:rPr>
            <w:noProof/>
            <w:webHidden/>
          </w:rPr>
          <w:fldChar w:fldCharType="begin"/>
        </w:r>
        <w:r w:rsidR="00CA28E3">
          <w:rPr>
            <w:noProof/>
            <w:webHidden/>
          </w:rPr>
          <w:instrText xml:space="preserve"> PAGEREF _Toc101744142 \h </w:instrText>
        </w:r>
        <w:r w:rsidR="00CA28E3">
          <w:rPr>
            <w:noProof/>
            <w:webHidden/>
          </w:rPr>
        </w:r>
        <w:r w:rsidR="00CA28E3">
          <w:rPr>
            <w:noProof/>
            <w:webHidden/>
          </w:rPr>
          <w:fldChar w:fldCharType="separate"/>
        </w:r>
        <w:r w:rsidR="00CA28E3">
          <w:rPr>
            <w:noProof/>
            <w:webHidden/>
          </w:rPr>
          <w:t>6</w:t>
        </w:r>
        <w:r w:rsidR="00CA28E3">
          <w:rPr>
            <w:noProof/>
            <w:webHidden/>
          </w:rPr>
          <w:fldChar w:fldCharType="end"/>
        </w:r>
      </w:hyperlink>
    </w:p>
    <w:p w14:paraId="6B782B7C" w14:textId="60E4F072" w:rsidR="00CA28E3" w:rsidRDefault="00CA28E3">
      <w:pPr>
        <w:pStyle w:val="TableofFigures"/>
        <w:tabs>
          <w:tab w:val="right" w:leader="dot" w:pos="9016"/>
        </w:tabs>
        <w:rPr>
          <w:rFonts w:eastAsiaTheme="minorEastAsia"/>
          <w:noProof/>
          <w:lang w:eastAsia="en-GB"/>
        </w:rPr>
      </w:pPr>
      <w:hyperlink w:anchor="_Toc101744143" w:history="1">
        <w:r w:rsidRPr="0072505C">
          <w:rPr>
            <w:rStyle w:val="Hyperlink"/>
            <w:noProof/>
          </w:rPr>
          <w:t>Table 3 - Motronic LE-3 Multimeter Test on Fuel Injectors</w:t>
        </w:r>
        <w:r>
          <w:rPr>
            <w:noProof/>
            <w:webHidden/>
          </w:rPr>
          <w:tab/>
        </w:r>
        <w:r>
          <w:rPr>
            <w:noProof/>
            <w:webHidden/>
          </w:rPr>
          <w:fldChar w:fldCharType="begin"/>
        </w:r>
        <w:r>
          <w:rPr>
            <w:noProof/>
            <w:webHidden/>
          </w:rPr>
          <w:instrText xml:space="preserve"> PAGEREF _Toc101744143 \h </w:instrText>
        </w:r>
        <w:r>
          <w:rPr>
            <w:noProof/>
            <w:webHidden/>
          </w:rPr>
        </w:r>
        <w:r>
          <w:rPr>
            <w:noProof/>
            <w:webHidden/>
          </w:rPr>
          <w:fldChar w:fldCharType="separate"/>
        </w:r>
        <w:r>
          <w:rPr>
            <w:noProof/>
            <w:webHidden/>
          </w:rPr>
          <w:t>6</w:t>
        </w:r>
        <w:r>
          <w:rPr>
            <w:noProof/>
            <w:webHidden/>
          </w:rPr>
          <w:fldChar w:fldCharType="end"/>
        </w:r>
      </w:hyperlink>
    </w:p>
    <w:p w14:paraId="7C29153A" w14:textId="0FBF0DF6" w:rsidR="00CA28E3" w:rsidRDefault="00CA28E3">
      <w:pPr>
        <w:pStyle w:val="TableofFigures"/>
        <w:tabs>
          <w:tab w:val="right" w:leader="dot" w:pos="9016"/>
        </w:tabs>
        <w:rPr>
          <w:rFonts w:eastAsiaTheme="minorEastAsia"/>
          <w:noProof/>
          <w:lang w:eastAsia="en-GB"/>
        </w:rPr>
      </w:pPr>
      <w:hyperlink w:anchor="_Toc101744144" w:history="1">
        <w:r w:rsidRPr="0072505C">
          <w:rPr>
            <w:rStyle w:val="Hyperlink"/>
            <w:noProof/>
          </w:rPr>
          <w:t>Table 4 - Motronic LE-3 Multimeter Test on Throttle Resistance</w:t>
        </w:r>
        <w:r>
          <w:rPr>
            <w:noProof/>
            <w:webHidden/>
          </w:rPr>
          <w:tab/>
        </w:r>
        <w:r>
          <w:rPr>
            <w:noProof/>
            <w:webHidden/>
          </w:rPr>
          <w:fldChar w:fldCharType="begin"/>
        </w:r>
        <w:r>
          <w:rPr>
            <w:noProof/>
            <w:webHidden/>
          </w:rPr>
          <w:instrText xml:space="preserve"> PAGEREF _Toc101744144 \h </w:instrText>
        </w:r>
        <w:r>
          <w:rPr>
            <w:noProof/>
            <w:webHidden/>
          </w:rPr>
        </w:r>
        <w:r>
          <w:rPr>
            <w:noProof/>
            <w:webHidden/>
          </w:rPr>
          <w:fldChar w:fldCharType="separate"/>
        </w:r>
        <w:r>
          <w:rPr>
            <w:noProof/>
            <w:webHidden/>
          </w:rPr>
          <w:t>7</w:t>
        </w:r>
        <w:r>
          <w:rPr>
            <w:noProof/>
            <w:webHidden/>
          </w:rPr>
          <w:fldChar w:fldCharType="end"/>
        </w:r>
      </w:hyperlink>
    </w:p>
    <w:p w14:paraId="4F204289" w14:textId="7592A033" w:rsidR="00CA28E3" w:rsidRDefault="00CA28E3">
      <w:pPr>
        <w:pStyle w:val="TableofFigures"/>
        <w:tabs>
          <w:tab w:val="right" w:leader="dot" w:pos="9016"/>
        </w:tabs>
        <w:rPr>
          <w:rFonts w:eastAsiaTheme="minorEastAsia"/>
          <w:noProof/>
          <w:lang w:eastAsia="en-GB"/>
        </w:rPr>
      </w:pPr>
      <w:hyperlink w:anchor="_Toc101744145" w:history="1">
        <w:r w:rsidRPr="0072505C">
          <w:rPr>
            <w:rStyle w:val="Hyperlink"/>
            <w:noProof/>
          </w:rPr>
          <w:t>Table 5 - Voltage at PIN 8 and NTC-2 Resistance at Different Oil Temp. Stages</w:t>
        </w:r>
        <w:r>
          <w:rPr>
            <w:noProof/>
            <w:webHidden/>
          </w:rPr>
          <w:tab/>
        </w:r>
        <w:r>
          <w:rPr>
            <w:noProof/>
            <w:webHidden/>
          </w:rPr>
          <w:fldChar w:fldCharType="begin"/>
        </w:r>
        <w:r>
          <w:rPr>
            <w:noProof/>
            <w:webHidden/>
          </w:rPr>
          <w:instrText xml:space="preserve"> PAGEREF _Toc101744145 \h </w:instrText>
        </w:r>
        <w:r>
          <w:rPr>
            <w:noProof/>
            <w:webHidden/>
          </w:rPr>
        </w:r>
        <w:r>
          <w:rPr>
            <w:noProof/>
            <w:webHidden/>
          </w:rPr>
          <w:fldChar w:fldCharType="separate"/>
        </w:r>
        <w:r>
          <w:rPr>
            <w:noProof/>
            <w:webHidden/>
          </w:rPr>
          <w:t>7</w:t>
        </w:r>
        <w:r>
          <w:rPr>
            <w:noProof/>
            <w:webHidden/>
          </w:rPr>
          <w:fldChar w:fldCharType="end"/>
        </w:r>
      </w:hyperlink>
    </w:p>
    <w:p w14:paraId="23A57456" w14:textId="58CB92DB" w:rsidR="00CA28E3" w:rsidRDefault="00CA28E3">
      <w:pPr>
        <w:pStyle w:val="TableofFigures"/>
        <w:tabs>
          <w:tab w:val="right" w:leader="dot" w:pos="9016"/>
        </w:tabs>
        <w:rPr>
          <w:rFonts w:eastAsiaTheme="minorEastAsia"/>
          <w:noProof/>
          <w:lang w:eastAsia="en-GB"/>
        </w:rPr>
      </w:pPr>
      <w:hyperlink w:anchor="_Toc101744146" w:history="1">
        <w:r w:rsidRPr="0072505C">
          <w:rPr>
            <w:rStyle w:val="Hyperlink"/>
            <w:noProof/>
          </w:rPr>
          <w:t>Table 6 - Injection On Time While Cranking</w:t>
        </w:r>
        <w:r>
          <w:rPr>
            <w:noProof/>
            <w:webHidden/>
          </w:rPr>
          <w:tab/>
        </w:r>
        <w:r>
          <w:rPr>
            <w:noProof/>
            <w:webHidden/>
          </w:rPr>
          <w:fldChar w:fldCharType="begin"/>
        </w:r>
        <w:r>
          <w:rPr>
            <w:noProof/>
            <w:webHidden/>
          </w:rPr>
          <w:instrText xml:space="preserve"> PAGEREF _Toc101744146 \h </w:instrText>
        </w:r>
        <w:r>
          <w:rPr>
            <w:noProof/>
            <w:webHidden/>
          </w:rPr>
        </w:r>
        <w:r>
          <w:rPr>
            <w:noProof/>
            <w:webHidden/>
          </w:rPr>
          <w:fldChar w:fldCharType="separate"/>
        </w:r>
        <w:r>
          <w:rPr>
            <w:noProof/>
            <w:webHidden/>
          </w:rPr>
          <w:t>7</w:t>
        </w:r>
        <w:r>
          <w:rPr>
            <w:noProof/>
            <w:webHidden/>
          </w:rPr>
          <w:fldChar w:fldCharType="end"/>
        </w:r>
      </w:hyperlink>
    </w:p>
    <w:p w14:paraId="1D6CD6AB" w14:textId="3A7FB247" w:rsidR="00CA28E3" w:rsidRDefault="00CA28E3">
      <w:pPr>
        <w:pStyle w:val="TableofFigures"/>
        <w:tabs>
          <w:tab w:val="right" w:leader="dot" w:pos="9016"/>
        </w:tabs>
        <w:rPr>
          <w:rFonts w:eastAsiaTheme="minorEastAsia"/>
          <w:noProof/>
          <w:lang w:eastAsia="en-GB"/>
        </w:rPr>
      </w:pPr>
      <w:hyperlink w:anchor="_Toc101744147" w:history="1">
        <w:r w:rsidRPr="0072505C">
          <w:rPr>
            <w:rStyle w:val="Hyperlink"/>
            <w:noProof/>
          </w:rPr>
          <w:t>Table 7 - Injection On Time While Running Throughout Different Stages of Oil Temp.</w:t>
        </w:r>
        <w:r>
          <w:rPr>
            <w:noProof/>
            <w:webHidden/>
          </w:rPr>
          <w:tab/>
        </w:r>
        <w:r>
          <w:rPr>
            <w:noProof/>
            <w:webHidden/>
          </w:rPr>
          <w:fldChar w:fldCharType="begin"/>
        </w:r>
        <w:r>
          <w:rPr>
            <w:noProof/>
            <w:webHidden/>
          </w:rPr>
          <w:instrText xml:space="preserve"> PAGEREF _Toc101744147 \h </w:instrText>
        </w:r>
        <w:r>
          <w:rPr>
            <w:noProof/>
            <w:webHidden/>
          </w:rPr>
        </w:r>
        <w:r>
          <w:rPr>
            <w:noProof/>
            <w:webHidden/>
          </w:rPr>
          <w:fldChar w:fldCharType="separate"/>
        </w:r>
        <w:r>
          <w:rPr>
            <w:noProof/>
            <w:webHidden/>
          </w:rPr>
          <w:t>7</w:t>
        </w:r>
        <w:r>
          <w:rPr>
            <w:noProof/>
            <w:webHidden/>
          </w:rPr>
          <w:fldChar w:fldCharType="end"/>
        </w:r>
      </w:hyperlink>
    </w:p>
    <w:p w14:paraId="73742646" w14:textId="65B55266" w:rsidR="00CA28E3" w:rsidRDefault="00CA28E3">
      <w:pPr>
        <w:pStyle w:val="TableofFigures"/>
        <w:tabs>
          <w:tab w:val="right" w:leader="dot" w:pos="9016"/>
        </w:tabs>
        <w:rPr>
          <w:rFonts w:eastAsiaTheme="minorEastAsia"/>
          <w:noProof/>
          <w:lang w:eastAsia="en-GB"/>
        </w:rPr>
      </w:pPr>
      <w:hyperlink w:anchor="_Toc101744148" w:history="1">
        <w:r w:rsidRPr="0072505C">
          <w:rPr>
            <w:rStyle w:val="Hyperlink"/>
            <w:noProof/>
          </w:rPr>
          <w:t>Table 8 - Injector On Time (Pin 3)  - Accel./Decel. at Temp With Fan on (60ºC+)</w:t>
        </w:r>
        <w:r>
          <w:rPr>
            <w:noProof/>
            <w:webHidden/>
          </w:rPr>
          <w:tab/>
        </w:r>
        <w:r>
          <w:rPr>
            <w:noProof/>
            <w:webHidden/>
          </w:rPr>
          <w:fldChar w:fldCharType="begin"/>
        </w:r>
        <w:r>
          <w:rPr>
            <w:noProof/>
            <w:webHidden/>
          </w:rPr>
          <w:instrText xml:space="preserve"> PAGEREF _Toc101744148 \h </w:instrText>
        </w:r>
        <w:r>
          <w:rPr>
            <w:noProof/>
            <w:webHidden/>
          </w:rPr>
        </w:r>
        <w:r>
          <w:rPr>
            <w:noProof/>
            <w:webHidden/>
          </w:rPr>
          <w:fldChar w:fldCharType="separate"/>
        </w:r>
        <w:r>
          <w:rPr>
            <w:noProof/>
            <w:webHidden/>
          </w:rPr>
          <w:t>7</w:t>
        </w:r>
        <w:r>
          <w:rPr>
            <w:noProof/>
            <w:webHidden/>
          </w:rPr>
          <w:fldChar w:fldCharType="end"/>
        </w:r>
      </w:hyperlink>
    </w:p>
    <w:p w14:paraId="49ED488F" w14:textId="32EB7117" w:rsidR="00CA28E3" w:rsidRDefault="00CA28E3">
      <w:pPr>
        <w:pStyle w:val="TableofFigures"/>
        <w:tabs>
          <w:tab w:val="right" w:leader="dot" w:pos="9016"/>
        </w:tabs>
        <w:rPr>
          <w:rFonts w:eastAsiaTheme="minorEastAsia"/>
          <w:noProof/>
          <w:lang w:eastAsia="en-GB"/>
        </w:rPr>
      </w:pPr>
      <w:hyperlink w:anchor="_Toc101744149" w:history="1">
        <w:r w:rsidRPr="0072505C">
          <w:rPr>
            <w:rStyle w:val="Hyperlink"/>
            <w:noProof/>
          </w:rPr>
          <w:t>Table 9 - Throttle Switch Resistance Values (Autodata, no date)</w:t>
        </w:r>
        <w:r>
          <w:rPr>
            <w:noProof/>
            <w:webHidden/>
          </w:rPr>
          <w:tab/>
        </w:r>
        <w:r>
          <w:rPr>
            <w:noProof/>
            <w:webHidden/>
          </w:rPr>
          <w:fldChar w:fldCharType="begin"/>
        </w:r>
        <w:r>
          <w:rPr>
            <w:noProof/>
            <w:webHidden/>
          </w:rPr>
          <w:instrText xml:space="preserve"> PAGEREF _Toc101744149 \h </w:instrText>
        </w:r>
        <w:r>
          <w:rPr>
            <w:noProof/>
            <w:webHidden/>
          </w:rPr>
        </w:r>
        <w:r>
          <w:rPr>
            <w:noProof/>
            <w:webHidden/>
          </w:rPr>
          <w:fldChar w:fldCharType="separate"/>
        </w:r>
        <w:r>
          <w:rPr>
            <w:noProof/>
            <w:webHidden/>
          </w:rPr>
          <w:t>8</w:t>
        </w:r>
        <w:r>
          <w:rPr>
            <w:noProof/>
            <w:webHidden/>
          </w:rPr>
          <w:fldChar w:fldCharType="end"/>
        </w:r>
      </w:hyperlink>
    </w:p>
    <w:p w14:paraId="2F057CFA" w14:textId="15F3C867" w:rsidR="00CA28E3" w:rsidRDefault="00CA28E3">
      <w:pPr>
        <w:pStyle w:val="TableofFigures"/>
        <w:tabs>
          <w:tab w:val="right" w:leader="dot" w:pos="9016"/>
        </w:tabs>
        <w:rPr>
          <w:rFonts w:eastAsiaTheme="minorEastAsia"/>
          <w:noProof/>
          <w:lang w:eastAsia="en-GB"/>
        </w:rPr>
      </w:pPr>
      <w:hyperlink w:anchor="_Toc101744150" w:history="1">
        <w:r w:rsidRPr="0072505C">
          <w:rPr>
            <w:rStyle w:val="Hyperlink"/>
            <w:noProof/>
          </w:rPr>
          <w:t>Table 10 - Coolant Temperature Sensor (Autodata, no date)</w:t>
        </w:r>
        <w:r>
          <w:rPr>
            <w:noProof/>
            <w:webHidden/>
          </w:rPr>
          <w:tab/>
        </w:r>
        <w:r>
          <w:rPr>
            <w:noProof/>
            <w:webHidden/>
          </w:rPr>
          <w:fldChar w:fldCharType="begin"/>
        </w:r>
        <w:r>
          <w:rPr>
            <w:noProof/>
            <w:webHidden/>
          </w:rPr>
          <w:instrText xml:space="preserve"> PAGEREF _Toc101744150 \h </w:instrText>
        </w:r>
        <w:r>
          <w:rPr>
            <w:noProof/>
            <w:webHidden/>
          </w:rPr>
        </w:r>
        <w:r>
          <w:rPr>
            <w:noProof/>
            <w:webHidden/>
          </w:rPr>
          <w:fldChar w:fldCharType="separate"/>
        </w:r>
        <w:r>
          <w:rPr>
            <w:noProof/>
            <w:webHidden/>
          </w:rPr>
          <w:t>8</w:t>
        </w:r>
        <w:r>
          <w:rPr>
            <w:noProof/>
            <w:webHidden/>
          </w:rPr>
          <w:fldChar w:fldCharType="end"/>
        </w:r>
      </w:hyperlink>
    </w:p>
    <w:p w14:paraId="0098534C" w14:textId="0CC104A2" w:rsidR="00CA28E3" w:rsidRDefault="00CA28E3">
      <w:pPr>
        <w:pStyle w:val="TableofFigures"/>
        <w:tabs>
          <w:tab w:val="right" w:leader="dot" w:pos="9016"/>
        </w:tabs>
        <w:rPr>
          <w:rFonts w:eastAsiaTheme="minorEastAsia"/>
          <w:noProof/>
          <w:lang w:eastAsia="en-GB"/>
        </w:rPr>
      </w:pPr>
      <w:hyperlink w:anchor="_Toc101744151" w:history="1">
        <w:r w:rsidRPr="0072505C">
          <w:rPr>
            <w:rStyle w:val="Hyperlink"/>
            <w:noProof/>
          </w:rPr>
          <w:t>Table 11 - Auxilary Air Valve Resistance (Autodata, no date)</w:t>
        </w:r>
        <w:r>
          <w:rPr>
            <w:noProof/>
            <w:webHidden/>
          </w:rPr>
          <w:tab/>
        </w:r>
        <w:r>
          <w:rPr>
            <w:noProof/>
            <w:webHidden/>
          </w:rPr>
          <w:fldChar w:fldCharType="begin"/>
        </w:r>
        <w:r>
          <w:rPr>
            <w:noProof/>
            <w:webHidden/>
          </w:rPr>
          <w:instrText xml:space="preserve"> PAGEREF _Toc101744151 \h </w:instrText>
        </w:r>
        <w:r>
          <w:rPr>
            <w:noProof/>
            <w:webHidden/>
          </w:rPr>
        </w:r>
        <w:r>
          <w:rPr>
            <w:noProof/>
            <w:webHidden/>
          </w:rPr>
          <w:fldChar w:fldCharType="separate"/>
        </w:r>
        <w:r>
          <w:rPr>
            <w:noProof/>
            <w:webHidden/>
          </w:rPr>
          <w:t>8</w:t>
        </w:r>
        <w:r>
          <w:rPr>
            <w:noProof/>
            <w:webHidden/>
          </w:rPr>
          <w:fldChar w:fldCharType="end"/>
        </w:r>
      </w:hyperlink>
    </w:p>
    <w:p w14:paraId="6EC0413B" w14:textId="262D7319" w:rsidR="00CA28E3" w:rsidRDefault="00CA28E3">
      <w:pPr>
        <w:pStyle w:val="TableofFigures"/>
        <w:tabs>
          <w:tab w:val="right" w:leader="dot" w:pos="9016"/>
        </w:tabs>
        <w:rPr>
          <w:rFonts w:eastAsiaTheme="minorEastAsia"/>
          <w:noProof/>
          <w:lang w:eastAsia="en-GB"/>
        </w:rPr>
      </w:pPr>
      <w:hyperlink w:anchor="_Toc101744152" w:history="1">
        <w:r w:rsidRPr="0072505C">
          <w:rPr>
            <w:rStyle w:val="Hyperlink"/>
            <w:noProof/>
          </w:rPr>
          <w:t>Table 12 - Injector Resistance Value (Autodata, no date)</w:t>
        </w:r>
        <w:r>
          <w:rPr>
            <w:noProof/>
            <w:webHidden/>
          </w:rPr>
          <w:tab/>
        </w:r>
        <w:r>
          <w:rPr>
            <w:noProof/>
            <w:webHidden/>
          </w:rPr>
          <w:fldChar w:fldCharType="begin"/>
        </w:r>
        <w:r>
          <w:rPr>
            <w:noProof/>
            <w:webHidden/>
          </w:rPr>
          <w:instrText xml:space="preserve"> PAGEREF _Toc101744152 \h </w:instrText>
        </w:r>
        <w:r>
          <w:rPr>
            <w:noProof/>
            <w:webHidden/>
          </w:rPr>
        </w:r>
        <w:r>
          <w:rPr>
            <w:noProof/>
            <w:webHidden/>
          </w:rPr>
          <w:fldChar w:fldCharType="separate"/>
        </w:r>
        <w:r>
          <w:rPr>
            <w:noProof/>
            <w:webHidden/>
          </w:rPr>
          <w:t>8</w:t>
        </w:r>
        <w:r>
          <w:rPr>
            <w:noProof/>
            <w:webHidden/>
          </w:rPr>
          <w:fldChar w:fldCharType="end"/>
        </w:r>
      </w:hyperlink>
    </w:p>
    <w:p w14:paraId="60935E3B" w14:textId="48734F95" w:rsidR="00CA28E3" w:rsidRDefault="00CA28E3">
      <w:pPr>
        <w:pStyle w:val="TableofFigures"/>
        <w:tabs>
          <w:tab w:val="right" w:leader="dot" w:pos="9016"/>
        </w:tabs>
        <w:rPr>
          <w:rFonts w:eastAsiaTheme="minorEastAsia"/>
          <w:noProof/>
          <w:lang w:eastAsia="en-GB"/>
        </w:rPr>
      </w:pPr>
      <w:hyperlink w:anchor="_Toc101744153" w:history="1">
        <w:r w:rsidRPr="0072505C">
          <w:rPr>
            <w:rStyle w:val="Hyperlink"/>
            <w:noProof/>
          </w:rPr>
          <w:t>Table 13 - Motronic Multimeter Testing</w:t>
        </w:r>
        <w:r>
          <w:rPr>
            <w:noProof/>
            <w:webHidden/>
          </w:rPr>
          <w:tab/>
        </w:r>
        <w:r>
          <w:rPr>
            <w:noProof/>
            <w:webHidden/>
          </w:rPr>
          <w:fldChar w:fldCharType="begin"/>
        </w:r>
        <w:r>
          <w:rPr>
            <w:noProof/>
            <w:webHidden/>
          </w:rPr>
          <w:instrText xml:space="preserve"> PAGEREF _Toc101744153 \h </w:instrText>
        </w:r>
        <w:r>
          <w:rPr>
            <w:noProof/>
            <w:webHidden/>
          </w:rPr>
        </w:r>
        <w:r>
          <w:rPr>
            <w:noProof/>
            <w:webHidden/>
          </w:rPr>
          <w:fldChar w:fldCharType="separate"/>
        </w:r>
        <w:r>
          <w:rPr>
            <w:noProof/>
            <w:webHidden/>
          </w:rPr>
          <w:t>9</w:t>
        </w:r>
        <w:r>
          <w:rPr>
            <w:noProof/>
            <w:webHidden/>
          </w:rPr>
          <w:fldChar w:fldCharType="end"/>
        </w:r>
      </w:hyperlink>
    </w:p>
    <w:p w14:paraId="1092F519" w14:textId="5A821B64" w:rsidR="00CA28E3" w:rsidRDefault="00CA28E3">
      <w:pPr>
        <w:pStyle w:val="TableofFigures"/>
        <w:tabs>
          <w:tab w:val="right" w:leader="dot" w:pos="9016"/>
        </w:tabs>
        <w:rPr>
          <w:rFonts w:eastAsiaTheme="minorEastAsia"/>
          <w:noProof/>
          <w:lang w:eastAsia="en-GB"/>
        </w:rPr>
      </w:pPr>
      <w:hyperlink w:anchor="_Toc101744154" w:history="1">
        <w:r w:rsidRPr="0072505C">
          <w:rPr>
            <w:rStyle w:val="Hyperlink"/>
            <w:noProof/>
          </w:rPr>
          <w:t>Table 14 - NTC-1 Voltage Reading</w:t>
        </w:r>
        <w:r>
          <w:rPr>
            <w:noProof/>
            <w:webHidden/>
          </w:rPr>
          <w:tab/>
        </w:r>
        <w:r>
          <w:rPr>
            <w:noProof/>
            <w:webHidden/>
          </w:rPr>
          <w:fldChar w:fldCharType="begin"/>
        </w:r>
        <w:r>
          <w:rPr>
            <w:noProof/>
            <w:webHidden/>
          </w:rPr>
          <w:instrText xml:space="preserve"> PAGEREF _Toc101744154 \h </w:instrText>
        </w:r>
        <w:r>
          <w:rPr>
            <w:noProof/>
            <w:webHidden/>
          </w:rPr>
        </w:r>
        <w:r>
          <w:rPr>
            <w:noProof/>
            <w:webHidden/>
          </w:rPr>
          <w:fldChar w:fldCharType="separate"/>
        </w:r>
        <w:r>
          <w:rPr>
            <w:noProof/>
            <w:webHidden/>
          </w:rPr>
          <w:t>10</w:t>
        </w:r>
        <w:r>
          <w:rPr>
            <w:noProof/>
            <w:webHidden/>
          </w:rPr>
          <w:fldChar w:fldCharType="end"/>
        </w:r>
      </w:hyperlink>
    </w:p>
    <w:p w14:paraId="70D176A1" w14:textId="3710F0CF" w:rsidR="00CA28E3" w:rsidRDefault="00CA28E3">
      <w:pPr>
        <w:pStyle w:val="TableofFigures"/>
        <w:tabs>
          <w:tab w:val="right" w:leader="dot" w:pos="9016"/>
        </w:tabs>
        <w:rPr>
          <w:rFonts w:eastAsiaTheme="minorEastAsia"/>
          <w:noProof/>
          <w:lang w:eastAsia="en-GB"/>
        </w:rPr>
      </w:pPr>
      <w:hyperlink w:anchor="_Toc101744155" w:history="1">
        <w:r w:rsidRPr="0072505C">
          <w:rPr>
            <w:rStyle w:val="Hyperlink"/>
            <w:noProof/>
          </w:rPr>
          <w:t>Table 15 - Injector Resistance Values</w:t>
        </w:r>
        <w:r>
          <w:rPr>
            <w:noProof/>
            <w:webHidden/>
          </w:rPr>
          <w:tab/>
        </w:r>
        <w:r>
          <w:rPr>
            <w:noProof/>
            <w:webHidden/>
          </w:rPr>
          <w:fldChar w:fldCharType="begin"/>
        </w:r>
        <w:r>
          <w:rPr>
            <w:noProof/>
            <w:webHidden/>
          </w:rPr>
          <w:instrText xml:space="preserve"> PAGEREF _Toc101744155 \h </w:instrText>
        </w:r>
        <w:r>
          <w:rPr>
            <w:noProof/>
            <w:webHidden/>
          </w:rPr>
        </w:r>
        <w:r>
          <w:rPr>
            <w:noProof/>
            <w:webHidden/>
          </w:rPr>
          <w:fldChar w:fldCharType="separate"/>
        </w:r>
        <w:r>
          <w:rPr>
            <w:noProof/>
            <w:webHidden/>
          </w:rPr>
          <w:t>10</w:t>
        </w:r>
        <w:r>
          <w:rPr>
            <w:noProof/>
            <w:webHidden/>
          </w:rPr>
          <w:fldChar w:fldCharType="end"/>
        </w:r>
      </w:hyperlink>
    </w:p>
    <w:p w14:paraId="2EC0E152" w14:textId="0B829665" w:rsidR="00CA28E3" w:rsidRDefault="00CA28E3">
      <w:pPr>
        <w:pStyle w:val="TableofFigures"/>
        <w:tabs>
          <w:tab w:val="right" w:leader="dot" w:pos="9016"/>
        </w:tabs>
        <w:rPr>
          <w:rFonts w:eastAsiaTheme="minorEastAsia"/>
          <w:noProof/>
          <w:lang w:eastAsia="en-GB"/>
        </w:rPr>
      </w:pPr>
      <w:hyperlink w:anchor="_Toc101744156" w:history="1">
        <w:r w:rsidRPr="0072505C">
          <w:rPr>
            <w:rStyle w:val="Hyperlink"/>
            <w:noProof/>
          </w:rPr>
          <w:t>Table 16 - Throttle Position Sensor Readings (Autodata, no date)</w:t>
        </w:r>
        <w:r>
          <w:rPr>
            <w:noProof/>
            <w:webHidden/>
          </w:rPr>
          <w:tab/>
        </w:r>
        <w:r>
          <w:rPr>
            <w:noProof/>
            <w:webHidden/>
          </w:rPr>
          <w:fldChar w:fldCharType="begin"/>
        </w:r>
        <w:r>
          <w:rPr>
            <w:noProof/>
            <w:webHidden/>
          </w:rPr>
          <w:instrText xml:space="preserve"> PAGEREF _Toc101744156 \h </w:instrText>
        </w:r>
        <w:r>
          <w:rPr>
            <w:noProof/>
            <w:webHidden/>
          </w:rPr>
        </w:r>
        <w:r>
          <w:rPr>
            <w:noProof/>
            <w:webHidden/>
          </w:rPr>
          <w:fldChar w:fldCharType="separate"/>
        </w:r>
        <w:r>
          <w:rPr>
            <w:noProof/>
            <w:webHidden/>
          </w:rPr>
          <w:t>11</w:t>
        </w:r>
        <w:r>
          <w:rPr>
            <w:noProof/>
            <w:webHidden/>
          </w:rPr>
          <w:fldChar w:fldCharType="end"/>
        </w:r>
      </w:hyperlink>
    </w:p>
    <w:p w14:paraId="50466727" w14:textId="3890D0BE" w:rsidR="0089655A" w:rsidRPr="0089655A" w:rsidRDefault="008B0925" w:rsidP="00EE789C">
      <w:pPr>
        <w:pStyle w:val="Heading1"/>
      </w:pPr>
      <w:r>
        <w:lastRenderedPageBreak/>
        <w:fldChar w:fldCharType="end"/>
      </w:r>
      <w:bookmarkStart w:id="0" w:name="_Toc101744103"/>
      <w:r w:rsidR="000C1225">
        <w:t>In</w:t>
      </w:r>
      <w:r w:rsidR="0005652B">
        <w:t>troduction</w:t>
      </w:r>
      <w:bookmarkEnd w:id="0"/>
    </w:p>
    <w:p w14:paraId="733C70A2" w14:textId="37B49467" w:rsidR="00E16F10" w:rsidRDefault="00E16F10" w:rsidP="00E16F10">
      <w:pPr>
        <w:jc w:val="both"/>
        <w:rPr>
          <w:rFonts w:ascii="Calibri" w:hAnsi="Calibri" w:cs="Calibri"/>
          <w:color w:val="000000"/>
        </w:rPr>
      </w:pPr>
      <w:r>
        <w:rPr>
          <w:rFonts w:ascii="Calibri" w:hAnsi="Calibri" w:cs="Calibri"/>
          <w:color w:val="000000"/>
        </w:rPr>
        <w:t>For electric control systems to be designed, improved, and diagnosed, a deep understanding of the electrical system is required</w:t>
      </w:r>
      <w:r w:rsidR="001C3CD5">
        <w:t xml:space="preserve">. </w:t>
      </w:r>
      <w:r>
        <w:rPr>
          <w:rFonts w:ascii="Calibri" w:hAnsi="Calibri" w:cs="Calibri"/>
          <w:color w:val="000000"/>
        </w:rPr>
        <w:t xml:space="preserve">It was </w:t>
      </w:r>
      <w:r>
        <w:rPr>
          <w:rFonts w:ascii="Calibri" w:hAnsi="Calibri" w:cs="Calibri"/>
          <w:color w:val="000000"/>
        </w:rPr>
        <w:t>the</w:t>
      </w:r>
      <w:r>
        <w:rPr>
          <w:rFonts w:ascii="Calibri" w:hAnsi="Calibri" w:cs="Calibri"/>
          <w:color w:val="000000"/>
        </w:rPr>
        <w:t xml:space="preserve"> aim for this testing session specifically to evaluate two Bosch Motronic generations of Vauxhall engines, namely a 1.6L LE-3 system and a 2.0L Motronic 1.5 as they are commonly </w:t>
      </w:r>
      <w:r>
        <w:rPr>
          <w:rFonts w:ascii="Calibri" w:hAnsi="Calibri" w:cs="Calibri"/>
          <w:color w:val="000000"/>
        </w:rPr>
        <w:t>referred to in this document</w:t>
      </w:r>
      <w:r>
        <w:rPr>
          <w:rFonts w:ascii="Calibri" w:hAnsi="Calibri" w:cs="Calibri"/>
          <w:color w:val="000000"/>
        </w:rPr>
        <w:t>.</w:t>
      </w:r>
    </w:p>
    <w:p w14:paraId="4A43AB2D" w14:textId="114C965D" w:rsidR="00274695" w:rsidRPr="00E16F10" w:rsidRDefault="00E16F10" w:rsidP="00E16F10">
      <w:pPr>
        <w:pStyle w:val="NormalWeb"/>
        <w:spacing w:before="240" w:beforeAutospacing="0" w:after="240" w:afterAutospacing="0" w:line="360" w:lineRule="auto"/>
        <w:jc w:val="both"/>
        <w:rPr>
          <w:rFonts w:ascii="Calibri" w:eastAsiaTheme="minorHAnsi" w:hAnsi="Calibri" w:cs="Calibri"/>
          <w:color w:val="000000"/>
          <w:sz w:val="22"/>
          <w:szCs w:val="22"/>
          <w:lang w:eastAsia="en-US"/>
        </w:rPr>
      </w:pPr>
      <w:r w:rsidRPr="00E16F10">
        <w:rPr>
          <w:rFonts w:ascii="Calibri" w:eastAsiaTheme="minorHAnsi" w:hAnsi="Calibri" w:cs="Calibri"/>
          <w:color w:val="000000"/>
          <w:sz w:val="22"/>
          <w:szCs w:val="22"/>
          <w:lang w:eastAsia="en-US"/>
        </w:rPr>
        <w:t>The purpose of the testing session was to perform live assessments of both engines to understand how they function, their features, and compare the technology at that time with what was previously presented in class</w:t>
      </w:r>
      <w:r>
        <w:rPr>
          <w:rFonts w:ascii="Calibri" w:eastAsiaTheme="minorHAnsi" w:hAnsi="Calibri" w:cs="Calibri"/>
          <w:color w:val="000000"/>
          <w:sz w:val="22"/>
          <w:szCs w:val="22"/>
          <w:lang w:eastAsia="en-US"/>
        </w:rPr>
        <w:t xml:space="preserve"> and researched</w:t>
      </w:r>
      <w:r w:rsidRPr="00E16F10">
        <w:rPr>
          <w:rFonts w:ascii="Calibri" w:eastAsiaTheme="minorHAnsi" w:hAnsi="Calibri" w:cs="Calibri"/>
          <w:color w:val="000000"/>
          <w:sz w:val="22"/>
          <w:szCs w:val="22"/>
          <w:lang w:eastAsia="en-US"/>
        </w:rPr>
        <w:t>.</w:t>
      </w:r>
      <w:r w:rsidRPr="00E16F10">
        <w:rPr>
          <w:rFonts w:ascii="Calibri" w:eastAsiaTheme="minorHAnsi" w:hAnsi="Calibri" w:cs="Calibri"/>
          <w:color w:val="000000"/>
          <w:sz w:val="22"/>
          <w:szCs w:val="22"/>
          <w:lang w:eastAsia="en-US"/>
        </w:rPr>
        <w:t xml:space="preserve"> </w:t>
      </w:r>
      <w:r w:rsidR="00274695" w:rsidRPr="00E16F10">
        <w:rPr>
          <w:rFonts w:ascii="Calibri" w:eastAsiaTheme="minorHAnsi" w:hAnsi="Calibri" w:cs="Calibri"/>
          <w:color w:val="000000"/>
          <w:sz w:val="22"/>
          <w:szCs w:val="22"/>
          <w:lang w:eastAsia="en-US"/>
        </w:rPr>
        <w:t xml:space="preserve">During the cranking, warming-up, acceleration, deceleration, accelerating and idle speeds, a scope unit was used to track their injection on time. </w:t>
      </w:r>
    </w:p>
    <w:p w14:paraId="7B931675" w14:textId="2DDE7538" w:rsidR="00BF0ADA" w:rsidRPr="00E16F10" w:rsidRDefault="00274695" w:rsidP="00E16F10">
      <w:pPr>
        <w:jc w:val="both"/>
        <w:rPr>
          <w:rFonts w:ascii="Calibri" w:hAnsi="Calibri" w:cs="Calibri"/>
          <w:color w:val="000000"/>
        </w:rPr>
      </w:pPr>
      <w:r w:rsidRPr="00E16F10">
        <w:rPr>
          <w:rFonts w:ascii="Calibri" w:hAnsi="Calibri" w:cs="Calibri"/>
          <w:color w:val="000000"/>
        </w:rPr>
        <w:t>The</w:t>
      </w:r>
      <w:r w:rsidRPr="00E16F10">
        <w:rPr>
          <w:rFonts w:ascii="Calibri" w:hAnsi="Calibri" w:cs="Calibri"/>
          <w:color w:val="000000"/>
        </w:rPr>
        <w:t xml:space="preserve"> focus in this report is to present and analyse the results for the test session and to come up with some suggestions for how these engines can be improved to be more efficient.</w:t>
      </w:r>
      <w:r w:rsidR="00BF0ADA" w:rsidRPr="00E16F10">
        <w:rPr>
          <w:rFonts w:ascii="Calibri" w:hAnsi="Calibri" w:cs="Calibri"/>
          <w:color w:val="000000"/>
        </w:rPr>
        <w:br w:type="page"/>
      </w:r>
    </w:p>
    <w:p w14:paraId="76797C1B" w14:textId="2E2F284B" w:rsidR="00EE1A43" w:rsidRDefault="00EE1A43" w:rsidP="0005652B">
      <w:pPr>
        <w:pStyle w:val="Heading1"/>
      </w:pPr>
      <w:bookmarkStart w:id="1" w:name="_Toc101744104"/>
      <w:r>
        <w:lastRenderedPageBreak/>
        <w:t>Literature Review</w:t>
      </w:r>
      <w:bookmarkEnd w:id="1"/>
      <w:r>
        <w:t xml:space="preserve"> </w:t>
      </w:r>
    </w:p>
    <w:p w14:paraId="5F3FE38D" w14:textId="77777777" w:rsidR="00B97CBE" w:rsidRDefault="00FB1CC5" w:rsidP="00B97CBE">
      <w:pPr>
        <w:jc w:val="both"/>
      </w:pPr>
      <w:r>
        <w:t xml:space="preserve">Modern European standards require automotive manufacturers to develop new and/or improve control systems to manage fuelling and ignition systems more </w:t>
      </w:r>
      <w:r w:rsidR="00F40920">
        <w:t>efficiently</w:t>
      </w:r>
      <w:r w:rsidR="004F31A3">
        <w:t>.</w:t>
      </w:r>
      <w:r w:rsidR="00F40920">
        <w:t xml:space="preserve"> Testing like the </w:t>
      </w:r>
      <w:r w:rsidR="00F40920" w:rsidRPr="00F40920">
        <w:t>World Harmonised Light Vehicle Test Procedure</w:t>
      </w:r>
      <w:r w:rsidR="00F40920">
        <w:t xml:space="preserve"> (</w:t>
      </w:r>
      <w:r w:rsidR="00F40920" w:rsidRPr="00F40920">
        <w:t>WLTP</w:t>
      </w:r>
      <w:r w:rsidR="00F40920">
        <w:t>) has also pushed firms</w:t>
      </w:r>
      <w:r w:rsidR="00B97CBE">
        <w:t xml:space="preserve"> to not also comply with emissions standards but also reduce their vehicle’s fuel consumption in order to remain competitive in today’s market.</w:t>
      </w:r>
    </w:p>
    <w:p w14:paraId="5780C864" w14:textId="12816ED0" w:rsidR="00D6360C" w:rsidRDefault="00B97CBE" w:rsidP="00B97CBE">
      <w:pPr>
        <w:jc w:val="both"/>
      </w:pPr>
      <w:r>
        <w:t>The latest control systems come to provide support and surveillance or the most recent inclusions in modern road-going vehicles, systems like direct injection</w:t>
      </w:r>
      <w:r w:rsidR="00D6360C">
        <w:t xml:space="preserve"> or</w:t>
      </w:r>
      <w:r>
        <w:t xml:space="preserve"> </w:t>
      </w:r>
      <w:r w:rsidR="00D6360C">
        <w:t xml:space="preserve">particulate filters which need much more restricted inputs from fuelling and ignition systems to operate effectively. </w:t>
      </w:r>
    </w:p>
    <w:p w14:paraId="11600908" w14:textId="47437C11" w:rsidR="004C2C03" w:rsidRDefault="00D6360C" w:rsidP="00B97CBE">
      <w:pPr>
        <w:jc w:val="both"/>
      </w:pPr>
      <w:r>
        <w:t xml:space="preserve">For these systems to be </w:t>
      </w:r>
      <w:r w:rsidR="00724D9A">
        <w:t>efficient in real-world conditions it is important to test them while running under real-world circumstances, even if simulated. This is where live testing comes in and is vital in various stages of the vehicle’s lifespan. From product development, all the way through systems</w:t>
      </w:r>
      <w:r w:rsidR="00F46DEE">
        <w:t xml:space="preserve"> diagnosis later in</w:t>
      </w:r>
      <w:r w:rsidR="00090AF3">
        <w:t xml:space="preserve"> its</w:t>
      </w:r>
      <w:r w:rsidR="00F46DEE">
        <w:t xml:space="preserve"> </w:t>
      </w:r>
      <w:r w:rsidR="00090AF3">
        <w:t>product cycle</w:t>
      </w:r>
      <w:r w:rsidR="00F46DEE">
        <w:t xml:space="preserve">. </w:t>
      </w:r>
      <w:r w:rsidR="00724D9A">
        <w:t xml:space="preserve"> </w:t>
      </w:r>
    </w:p>
    <w:p w14:paraId="02FB78D6" w14:textId="5C51C06C" w:rsidR="00090AF3" w:rsidRDefault="00090AF3" w:rsidP="00B97CBE">
      <w:pPr>
        <w:jc w:val="both"/>
      </w:pPr>
      <w:r>
        <w:t xml:space="preserve">For a successful live test to be conducted it is crucial that all aspects of the testing are controlled. Professional test cells </w:t>
      </w:r>
      <w:r w:rsidR="00D50344">
        <w:t xml:space="preserve">used in industry </w:t>
      </w:r>
      <w:proofErr w:type="gramStart"/>
      <w:r>
        <w:t>have the ability to</w:t>
      </w:r>
      <w:proofErr w:type="gramEnd"/>
      <w:r>
        <w:t xml:space="preserve"> control factors such as ambient temperature, pressure</w:t>
      </w:r>
      <w:r w:rsidR="000B487A">
        <w:t>, standardized throttle inputs, fuelling and many others</w:t>
      </w:r>
      <w:r w:rsidR="00417A5D">
        <w:t xml:space="preserve"> </w:t>
      </w:r>
      <w:sdt>
        <w:sdtPr>
          <w:rPr>
            <w:color w:val="000000"/>
          </w:rPr>
          <w:tag w:val="MENDELEY_CITATION_v3_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"/>
          <w:id w:val="-1393880186"/>
          <w:placeholder>
            <w:docPart w:val="DefaultPlaceholder_-1854013440"/>
          </w:placeholder>
        </w:sdtPr>
        <w:sdtContent>
          <w:r w:rsidR="00581E22" w:rsidRPr="00581E22">
            <w:rPr>
              <w:color w:val="000000"/>
            </w:rPr>
            <w:t xml:space="preserve">(Martyr and </w:t>
          </w:r>
          <w:proofErr w:type="spellStart"/>
          <w:r w:rsidR="00581E22" w:rsidRPr="00581E22">
            <w:rPr>
              <w:color w:val="000000"/>
            </w:rPr>
            <w:t>Plint</w:t>
          </w:r>
          <w:proofErr w:type="spellEnd"/>
          <w:r w:rsidR="00581E22" w:rsidRPr="00581E22">
            <w:rPr>
              <w:color w:val="000000"/>
            </w:rPr>
            <w:t>, 2012)</w:t>
          </w:r>
        </w:sdtContent>
      </w:sdt>
      <w:r w:rsidR="000B487A">
        <w:t xml:space="preserve">. These factors make testing comparable in between engines, by removing as much operator errors and </w:t>
      </w:r>
      <w:r w:rsidR="007454C8">
        <w:t>external ambient influences as possible. These can influence air</w:t>
      </w:r>
      <w:r w:rsidR="004D46D9">
        <w:t xml:space="preserve">/fuel ratios, which in turn will </w:t>
      </w:r>
      <w:proofErr w:type="gramStart"/>
      <w:r w:rsidR="004D46D9">
        <w:t>have an effect on</w:t>
      </w:r>
      <w:proofErr w:type="gramEnd"/>
      <w:r w:rsidR="004D46D9">
        <w:t xml:space="preserve"> injection on time. </w:t>
      </w:r>
    </w:p>
    <w:p w14:paraId="6D8D316B" w14:textId="7F2F5FF2" w:rsidR="00EE1A43" w:rsidRPr="00F40920" w:rsidRDefault="00EE1A43" w:rsidP="00B97CBE">
      <w:pPr>
        <w:jc w:val="both"/>
      </w:pPr>
      <w:r>
        <w:br w:type="page"/>
      </w:r>
    </w:p>
    <w:p w14:paraId="1E12CEC7" w14:textId="352D737A" w:rsidR="00DD486E" w:rsidRDefault="00DD486E" w:rsidP="0005652B">
      <w:pPr>
        <w:pStyle w:val="Heading1"/>
      </w:pPr>
      <w:bookmarkStart w:id="2" w:name="_Toc101744105"/>
      <w:r>
        <w:lastRenderedPageBreak/>
        <w:t>Methodology</w:t>
      </w:r>
      <w:bookmarkEnd w:id="2"/>
    </w:p>
    <w:p w14:paraId="69FE4F10" w14:textId="77777777" w:rsidR="00A80BEA" w:rsidRDefault="004D46D9" w:rsidP="00913C91">
      <w:pPr>
        <w:jc w:val="both"/>
      </w:pPr>
      <w:r>
        <w:t xml:space="preserve">This testing session was run using two engine testing stands one for the 1.6L engine </w:t>
      </w:r>
      <w:r w:rsidR="00A80BEA">
        <w:t>fitted with</w:t>
      </w:r>
      <w:r>
        <w:t xml:space="preserve"> the </w:t>
      </w:r>
      <w:r w:rsidR="00A80BEA">
        <w:t xml:space="preserve">LE3 engine and the second for the 2.0L Motronic 1.5 system was ran. </w:t>
      </w:r>
    </w:p>
    <w:p w14:paraId="0E76EDA0" w14:textId="4982D815" w:rsidR="009C023E" w:rsidRDefault="00A80BEA" w:rsidP="00913C91">
      <w:pPr>
        <w:jc w:val="both"/>
      </w:pPr>
      <w:r>
        <w:t xml:space="preserve">The workshop used </w:t>
      </w:r>
      <w:r w:rsidR="002A2D9F">
        <w:t>i</w:t>
      </w:r>
      <w:r>
        <w:t xml:space="preserve">s fitted with </w:t>
      </w:r>
      <w:r w:rsidR="00913C91">
        <w:t xml:space="preserve">extraction </w:t>
      </w:r>
      <w:r w:rsidR="009C023E">
        <w:t>system</w:t>
      </w:r>
      <w:r w:rsidR="00913C91">
        <w:t xml:space="preserve"> so that the pollutants from the running engines could be removed effectively. All test operators wore dust coats</w:t>
      </w:r>
      <w:r w:rsidR="00F04F81">
        <w:t xml:space="preserve"> and safety footwear. </w:t>
      </w:r>
      <w:r w:rsidR="0019250C">
        <w:t xml:space="preserve">Everyone was previously briefed in all the safety precautions to have when working in </w:t>
      </w:r>
      <w:r w:rsidR="009C023E">
        <w:t>a workshop (working with petrol, oil, gases, moving parts).</w:t>
      </w:r>
    </w:p>
    <w:p w14:paraId="2BDF0F84" w14:textId="4DD4B515" w:rsidR="009C023E" w:rsidRDefault="00E37312" w:rsidP="00913C91">
      <w:pPr>
        <w:jc w:val="both"/>
      </w:pPr>
      <w:r>
        <w:t>For the test itself, firstly</w:t>
      </w:r>
      <w:r w:rsidR="00D348C1">
        <w:t xml:space="preserve"> ambient temperature of the workshop’s room was noted. After that</w:t>
      </w:r>
      <w:r>
        <w:t xml:space="preserve"> a digital multimeter </w:t>
      </w:r>
      <w:r w:rsidR="00995303">
        <w:t xml:space="preserve">was </w:t>
      </w:r>
      <w:r>
        <w:t>used to measure the battery voltage with and without ignition on</w:t>
      </w:r>
      <w:r w:rsidR="00A62C2C">
        <w:t>, alongside that the resistance of NTC-2 and auxiliary air valve were measured</w:t>
      </w:r>
      <w:r>
        <w:t xml:space="preserve">. </w:t>
      </w:r>
    </w:p>
    <w:p w14:paraId="76E8843D" w14:textId="77777777" w:rsidR="000178CC" w:rsidRDefault="00294135" w:rsidP="00913C91">
      <w:pPr>
        <w:jc w:val="both"/>
      </w:pPr>
      <w:r>
        <w:t xml:space="preserve">Subsequently, that same digital multimeter was used to </w:t>
      </w:r>
      <w:r w:rsidR="00A2025D">
        <w:t xml:space="preserve">measure voltages at every pin of </w:t>
      </w:r>
      <w:r w:rsidR="004B16E1">
        <w:t xml:space="preserve">both fuel and ignition control units. </w:t>
      </w:r>
      <w:r w:rsidR="00855BF0">
        <w:t xml:space="preserve">With this, the </w:t>
      </w:r>
      <w:r w:rsidR="00C4456B">
        <w:t xml:space="preserve">static testing </w:t>
      </w:r>
      <w:r w:rsidR="000178CC">
        <w:t xml:space="preserve">on the LE3 system </w:t>
      </w:r>
      <w:r w:rsidR="00C4456B">
        <w:t>was complete</w:t>
      </w:r>
      <w:r w:rsidR="000178CC">
        <w:t xml:space="preserve">. </w:t>
      </w:r>
    </w:p>
    <w:p w14:paraId="14B03202" w14:textId="480C88FE" w:rsidR="00E242D3" w:rsidRDefault="000178CC" w:rsidP="00E242D3">
      <w:pPr>
        <w:jc w:val="both"/>
      </w:pPr>
      <w:r>
        <w:t xml:space="preserve">The </w:t>
      </w:r>
      <w:r w:rsidR="00E242D3">
        <w:t>warm-up</w:t>
      </w:r>
      <w:r>
        <w:t xml:space="preserve"> testing phase was accomplished </w:t>
      </w:r>
      <w:r w:rsidR="00E242D3">
        <w:t xml:space="preserve">using a </w:t>
      </w:r>
      <w:r w:rsidR="00E242D3" w:rsidRPr="00E242D3">
        <w:t>Bosch BEA 850</w:t>
      </w:r>
      <w:r w:rsidR="00E242D3">
        <w:t xml:space="preserve"> unit used </w:t>
      </w:r>
      <w:r w:rsidR="00512EC9">
        <w:t xml:space="preserve">not only </w:t>
      </w:r>
      <w:r w:rsidR="00E242D3">
        <w:t xml:space="preserve">to monitor the </w:t>
      </w:r>
      <w:r w:rsidR="00066F10">
        <w:t>oil temperature</w:t>
      </w:r>
      <w:r w:rsidR="00512EC9">
        <w:t xml:space="preserve"> values throughout the full systems testing but also to produce the scope patterns required. Values monitored were primary voltage, secondary voltage, amplifier supply voltage, crankshaft sensor voltage (engine speed reference), spark advance signal and crank signal.</w:t>
      </w:r>
    </w:p>
    <w:p w14:paraId="35B4BEA3" w14:textId="39487225" w:rsidR="00512EC9" w:rsidRDefault="00512EC9" w:rsidP="00E242D3">
      <w:pPr>
        <w:jc w:val="both"/>
      </w:pPr>
      <w:r>
        <w:t xml:space="preserve">The testing on the Motronic unit was </w:t>
      </w:r>
      <w:r w:rsidR="00A83AD8">
        <w:t xml:space="preserve">done in a similar way by taking static reading at room </w:t>
      </w:r>
      <w:r w:rsidR="00A06962">
        <w:t>temperature and then using the oscilloscope functions of the previously mentioned Bosch unit in order to get those very same readings</w:t>
      </w:r>
      <w:r w:rsidR="008D09DF">
        <w:t xml:space="preserve"> but also monitor the additional systems this system has compared to the more </w:t>
      </w:r>
      <w:r w:rsidR="00056CF7">
        <w:t xml:space="preserve">unsophisticated LE-3 system. Systems monitored were auxiliary idle valve, fuel tank ventilation system and lambda sensor.  </w:t>
      </w:r>
    </w:p>
    <w:p w14:paraId="10A4CDFE" w14:textId="77777777" w:rsidR="00512EC9" w:rsidRPr="00E242D3" w:rsidRDefault="00512EC9" w:rsidP="00E242D3">
      <w:pPr>
        <w:jc w:val="both"/>
      </w:pPr>
    </w:p>
    <w:p w14:paraId="07424069" w14:textId="4B41EC43" w:rsidR="00855BF0" w:rsidRDefault="00855BF0" w:rsidP="00E242D3">
      <w:pPr>
        <w:jc w:val="both"/>
      </w:pPr>
    </w:p>
    <w:p w14:paraId="3BD7B290" w14:textId="479DDEBE" w:rsidR="00DD486E" w:rsidRPr="00512EC9" w:rsidRDefault="00DD486E" w:rsidP="00913C91">
      <w:pPr>
        <w:jc w:val="both"/>
        <w:rPr>
          <w:rFonts w:asciiTheme="majorHAnsi" w:eastAsiaTheme="majorEastAsia" w:hAnsiTheme="majorHAnsi" w:cstheme="majorBidi"/>
          <w:color w:val="2F5496" w:themeColor="accent1" w:themeShade="BF"/>
          <w:sz w:val="32"/>
          <w:szCs w:val="32"/>
        </w:rPr>
      </w:pPr>
      <w:r w:rsidRPr="00512EC9">
        <w:rPr>
          <w:rFonts w:asciiTheme="majorHAnsi" w:eastAsiaTheme="majorEastAsia" w:hAnsiTheme="majorHAnsi" w:cstheme="majorBidi"/>
          <w:color w:val="2F5496" w:themeColor="accent1" w:themeShade="BF"/>
          <w:sz w:val="32"/>
          <w:szCs w:val="32"/>
        </w:rPr>
        <w:br w:type="page"/>
      </w:r>
    </w:p>
    <w:p w14:paraId="22198711" w14:textId="527D1D95" w:rsidR="00DD486E" w:rsidRDefault="00DD486E" w:rsidP="00DD486E">
      <w:pPr>
        <w:pStyle w:val="Heading1"/>
      </w:pPr>
      <w:bookmarkStart w:id="3" w:name="_Toc101744106"/>
      <w:r>
        <w:lastRenderedPageBreak/>
        <w:t>Results &amp; Analysis</w:t>
      </w:r>
      <w:bookmarkEnd w:id="3"/>
    </w:p>
    <w:p w14:paraId="24E4C475" w14:textId="4C20CEA6" w:rsidR="00581E22" w:rsidRPr="00581E22" w:rsidRDefault="00581E22" w:rsidP="00581E22">
      <w:pPr>
        <w:pStyle w:val="Heading2"/>
      </w:pPr>
      <w:bookmarkStart w:id="4" w:name="_Toc101744107"/>
      <w:r>
        <w:t>LE-3 System</w:t>
      </w:r>
      <w:bookmarkEnd w:id="4"/>
    </w:p>
    <w:p w14:paraId="36F2711C" w14:textId="1B43AE52" w:rsidR="003F38BA" w:rsidRDefault="003F38BA" w:rsidP="00581E22">
      <w:pPr>
        <w:pStyle w:val="Heading3"/>
      </w:pPr>
      <w:bookmarkStart w:id="5" w:name="_Toc101744108"/>
      <w:r w:rsidRPr="003F38BA">
        <w:rPr>
          <w:rStyle w:val="Heading2Char"/>
        </w:rPr>
        <w:t>Static</w:t>
      </w:r>
      <w:r>
        <w:t xml:space="preserve"> Multimeter Test</w:t>
      </w:r>
      <w:r>
        <w:t>ing</w:t>
      </w:r>
      <w:bookmarkEnd w:id="5"/>
    </w:p>
    <w:p w14:paraId="4A739535" w14:textId="77777777" w:rsidR="00581E22" w:rsidRDefault="00581E22" w:rsidP="00581E22">
      <w:r>
        <w:t>Recorded battery voltage: 12.23 V</w:t>
      </w:r>
    </w:p>
    <w:p w14:paraId="4F2FF54F" w14:textId="77777777" w:rsidR="00581E22" w:rsidRDefault="00581E22" w:rsidP="00581E22">
      <w:pPr>
        <w:rPr>
          <w:rFonts w:cstheme="minorHAnsi"/>
        </w:rPr>
      </w:pPr>
      <w:r>
        <w:t>NTC-2 initial resistance reading: 2690</w:t>
      </w:r>
      <w:r w:rsidRPr="0059355A">
        <w:rPr>
          <w:rFonts w:cstheme="minorHAnsi"/>
        </w:rPr>
        <w:t xml:space="preserve"> </w:t>
      </w:r>
      <w:r>
        <w:rPr>
          <w:rFonts w:cstheme="minorHAnsi"/>
        </w:rPr>
        <w:t>Ω</w:t>
      </w:r>
    </w:p>
    <w:p w14:paraId="7DE2B67B" w14:textId="77777777" w:rsidR="00581E22" w:rsidRDefault="00581E22" w:rsidP="00581E22">
      <w:r>
        <w:t xml:space="preserve">Auxiliary air valve resistance: 45.9 </w:t>
      </w:r>
      <w:r>
        <w:rPr>
          <w:rFonts w:cstheme="minorHAnsi"/>
        </w:rPr>
        <w:t>Ω</w:t>
      </w:r>
    </w:p>
    <w:p w14:paraId="7D7F8444" w14:textId="77777777" w:rsidR="00581E22" w:rsidRDefault="00581E22" w:rsidP="00581E22">
      <w:pPr>
        <w:pStyle w:val="Caption"/>
        <w:keepNext/>
        <w:jc w:val="center"/>
      </w:pPr>
      <w:bookmarkStart w:id="6" w:name="_Toc101744142"/>
      <w:r>
        <w:t xml:space="preserve">Table </w:t>
      </w:r>
      <w:r>
        <w:fldChar w:fldCharType="begin"/>
      </w:r>
      <w:r>
        <w:instrText xml:space="preserve"> SEQ Table \* ARABIC </w:instrText>
      </w:r>
      <w:r>
        <w:fldChar w:fldCharType="separate"/>
      </w:r>
      <w:r>
        <w:rPr>
          <w:noProof/>
        </w:rPr>
        <w:t>2</w:t>
      </w:r>
      <w:r>
        <w:rPr>
          <w:noProof/>
        </w:rPr>
        <w:fldChar w:fldCharType="end"/>
      </w:r>
      <w:r>
        <w:t xml:space="preserve"> - Motronic LE-3 Multimeter Test on Fuel and Ignition Results</w:t>
      </w:r>
      <w:bookmarkEnd w:id="6"/>
    </w:p>
    <w:tbl>
      <w:tblPr>
        <w:tblStyle w:val="TableGrid"/>
        <w:tblW w:w="7179" w:type="dxa"/>
        <w:jc w:val="center"/>
        <w:tblLook w:val="04A0" w:firstRow="1" w:lastRow="0" w:firstColumn="1" w:lastColumn="0" w:noHBand="0" w:noVBand="1"/>
      </w:tblPr>
      <w:tblGrid>
        <w:gridCol w:w="1435"/>
        <w:gridCol w:w="1435"/>
        <w:gridCol w:w="1436"/>
        <w:gridCol w:w="1435"/>
        <w:gridCol w:w="1438"/>
      </w:tblGrid>
      <w:tr w:rsidR="00581E22" w14:paraId="310B537B" w14:textId="77777777" w:rsidTr="00456594">
        <w:trPr>
          <w:trHeight w:val="261"/>
          <w:jc w:val="center"/>
        </w:trPr>
        <w:tc>
          <w:tcPr>
            <w:tcW w:w="1435" w:type="dxa"/>
            <w:vMerge w:val="restart"/>
            <w:shd w:val="clear" w:color="auto" w:fill="7F7F7F" w:themeFill="text1" w:themeFillTint="80"/>
            <w:vAlign w:val="center"/>
          </w:tcPr>
          <w:p w14:paraId="20022103" w14:textId="77777777" w:rsidR="00581E22" w:rsidRDefault="00581E22" w:rsidP="00456594">
            <w:pPr>
              <w:jc w:val="center"/>
            </w:pPr>
          </w:p>
        </w:tc>
        <w:tc>
          <w:tcPr>
            <w:tcW w:w="2871" w:type="dxa"/>
            <w:gridSpan w:val="2"/>
            <w:shd w:val="clear" w:color="auto" w:fill="A6A6A6" w:themeFill="background1" w:themeFillShade="A6"/>
            <w:vAlign w:val="center"/>
          </w:tcPr>
          <w:p w14:paraId="0CB930C2" w14:textId="77777777" w:rsidR="00581E22" w:rsidRDefault="00581E22" w:rsidP="00456594">
            <w:pPr>
              <w:jc w:val="center"/>
            </w:pPr>
            <w:r>
              <w:t>Ignition Off</w:t>
            </w:r>
          </w:p>
        </w:tc>
        <w:tc>
          <w:tcPr>
            <w:tcW w:w="2873" w:type="dxa"/>
            <w:gridSpan w:val="2"/>
            <w:shd w:val="clear" w:color="auto" w:fill="A6A6A6" w:themeFill="background1" w:themeFillShade="A6"/>
            <w:vAlign w:val="center"/>
          </w:tcPr>
          <w:p w14:paraId="37902C96" w14:textId="77777777" w:rsidR="00581E22" w:rsidRDefault="00581E22" w:rsidP="00456594">
            <w:pPr>
              <w:jc w:val="center"/>
            </w:pPr>
            <w:r>
              <w:t>Ignition On</w:t>
            </w:r>
          </w:p>
        </w:tc>
      </w:tr>
      <w:tr w:rsidR="00581E22" w14:paraId="50C37708" w14:textId="77777777" w:rsidTr="00456594">
        <w:trPr>
          <w:trHeight w:val="261"/>
          <w:jc w:val="center"/>
        </w:trPr>
        <w:tc>
          <w:tcPr>
            <w:tcW w:w="1435" w:type="dxa"/>
            <w:vMerge/>
            <w:shd w:val="clear" w:color="auto" w:fill="7F7F7F" w:themeFill="text1" w:themeFillTint="80"/>
            <w:vAlign w:val="center"/>
          </w:tcPr>
          <w:p w14:paraId="1A8E591F" w14:textId="77777777" w:rsidR="00581E22" w:rsidRDefault="00581E22" w:rsidP="00456594">
            <w:pPr>
              <w:jc w:val="center"/>
            </w:pPr>
          </w:p>
        </w:tc>
        <w:tc>
          <w:tcPr>
            <w:tcW w:w="1435" w:type="dxa"/>
            <w:shd w:val="clear" w:color="auto" w:fill="BFBFBF" w:themeFill="background1" w:themeFillShade="BF"/>
            <w:vAlign w:val="center"/>
          </w:tcPr>
          <w:p w14:paraId="61FDC005" w14:textId="77777777" w:rsidR="00581E22" w:rsidRDefault="00581E22" w:rsidP="00456594">
            <w:pPr>
              <w:jc w:val="center"/>
            </w:pPr>
            <w:r>
              <w:t>Ignition ECU</w:t>
            </w:r>
          </w:p>
        </w:tc>
        <w:tc>
          <w:tcPr>
            <w:tcW w:w="1436" w:type="dxa"/>
            <w:shd w:val="clear" w:color="auto" w:fill="BFBFBF" w:themeFill="background1" w:themeFillShade="BF"/>
            <w:vAlign w:val="center"/>
          </w:tcPr>
          <w:p w14:paraId="5EBC5DC6" w14:textId="77777777" w:rsidR="00581E22" w:rsidRDefault="00581E22" w:rsidP="00456594">
            <w:pPr>
              <w:jc w:val="center"/>
            </w:pPr>
            <w:r>
              <w:t>Fuel ECU</w:t>
            </w:r>
          </w:p>
        </w:tc>
        <w:tc>
          <w:tcPr>
            <w:tcW w:w="1435" w:type="dxa"/>
            <w:shd w:val="clear" w:color="auto" w:fill="BFBFBF" w:themeFill="background1" w:themeFillShade="BF"/>
            <w:vAlign w:val="center"/>
          </w:tcPr>
          <w:p w14:paraId="7B666C96" w14:textId="77777777" w:rsidR="00581E22" w:rsidRDefault="00581E22" w:rsidP="00456594">
            <w:pPr>
              <w:jc w:val="center"/>
            </w:pPr>
            <w:r>
              <w:t>Ignition ECU</w:t>
            </w:r>
          </w:p>
        </w:tc>
        <w:tc>
          <w:tcPr>
            <w:tcW w:w="1438" w:type="dxa"/>
            <w:shd w:val="clear" w:color="auto" w:fill="BFBFBF" w:themeFill="background1" w:themeFillShade="BF"/>
            <w:vAlign w:val="center"/>
          </w:tcPr>
          <w:p w14:paraId="2360B9C5" w14:textId="77777777" w:rsidR="00581E22" w:rsidRDefault="00581E22" w:rsidP="00456594">
            <w:pPr>
              <w:jc w:val="center"/>
            </w:pPr>
            <w:r>
              <w:t>Fuel ECU</w:t>
            </w:r>
          </w:p>
        </w:tc>
      </w:tr>
      <w:tr w:rsidR="00581E22" w14:paraId="7D0F1A0E" w14:textId="77777777" w:rsidTr="00456594">
        <w:trPr>
          <w:trHeight w:val="261"/>
          <w:jc w:val="center"/>
        </w:trPr>
        <w:tc>
          <w:tcPr>
            <w:tcW w:w="1435" w:type="dxa"/>
            <w:vAlign w:val="center"/>
          </w:tcPr>
          <w:p w14:paraId="75BA5E25" w14:textId="77777777" w:rsidR="00581E22" w:rsidRDefault="00581E22" w:rsidP="00456594">
            <w:pPr>
              <w:jc w:val="center"/>
            </w:pPr>
            <w:r>
              <w:t>Pin 1 (Earth)</w:t>
            </w:r>
          </w:p>
        </w:tc>
        <w:tc>
          <w:tcPr>
            <w:tcW w:w="1435" w:type="dxa"/>
            <w:vAlign w:val="center"/>
          </w:tcPr>
          <w:p w14:paraId="09BAB565" w14:textId="77777777" w:rsidR="00581E22" w:rsidRDefault="00581E22" w:rsidP="00456594">
            <w:pPr>
              <w:jc w:val="center"/>
            </w:pPr>
            <w:r>
              <w:t>0 V</w:t>
            </w:r>
          </w:p>
        </w:tc>
        <w:tc>
          <w:tcPr>
            <w:tcW w:w="1436" w:type="dxa"/>
            <w:vAlign w:val="center"/>
          </w:tcPr>
          <w:p w14:paraId="5ACD9238" w14:textId="77777777" w:rsidR="00581E22" w:rsidRDefault="00581E22" w:rsidP="00456594">
            <w:pPr>
              <w:jc w:val="center"/>
            </w:pPr>
            <w:r>
              <w:t>0 V</w:t>
            </w:r>
          </w:p>
        </w:tc>
        <w:tc>
          <w:tcPr>
            <w:tcW w:w="1435" w:type="dxa"/>
            <w:vAlign w:val="center"/>
          </w:tcPr>
          <w:p w14:paraId="1B6F66D5" w14:textId="77777777" w:rsidR="00581E22" w:rsidRDefault="00581E22" w:rsidP="00456594">
            <w:pPr>
              <w:jc w:val="center"/>
            </w:pPr>
            <w:r>
              <w:t>0.03 V</w:t>
            </w:r>
          </w:p>
        </w:tc>
        <w:tc>
          <w:tcPr>
            <w:tcW w:w="1438" w:type="dxa"/>
            <w:vAlign w:val="center"/>
          </w:tcPr>
          <w:p w14:paraId="1BC8AFDB" w14:textId="77777777" w:rsidR="00581E22" w:rsidRDefault="00581E22" w:rsidP="00456594">
            <w:pPr>
              <w:jc w:val="center"/>
            </w:pPr>
            <w:r>
              <w:t>0.6 V</w:t>
            </w:r>
          </w:p>
        </w:tc>
      </w:tr>
      <w:tr w:rsidR="00581E22" w14:paraId="5051CCAA" w14:textId="77777777" w:rsidTr="00456594">
        <w:trPr>
          <w:trHeight w:val="261"/>
          <w:jc w:val="center"/>
        </w:trPr>
        <w:tc>
          <w:tcPr>
            <w:tcW w:w="1435" w:type="dxa"/>
            <w:vAlign w:val="center"/>
          </w:tcPr>
          <w:p w14:paraId="47677F73" w14:textId="77777777" w:rsidR="00581E22" w:rsidRDefault="00581E22" w:rsidP="00456594">
            <w:pPr>
              <w:jc w:val="center"/>
            </w:pPr>
            <w:r>
              <w:t>Pin 2</w:t>
            </w:r>
          </w:p>
        </w:tc>
        <w:tc>
          <w:tcPr>
            <w:tcW w:w="1435" w:type="dxa"/>
            <w:vAlign w:val="center"/>
          </w:tcPr>
          <w:p w14:paraId="68913C10" w14:textId="77777777" w:rsidR="00581E22" w:rsidRDefault="00581E22" w:rsidP="00456594">
            <w:pPr>
              <w:jc w:val="center"/>
            </w:pPr>
            <w:r>
              <w:t>0 V</w:t>
            </w:r>
          </w:p>
        </w:tc>
        <w:tc>
          <w:tcPr>
            <w:tcW w:w="1436" w:type="dxa"/>
            <w:vAlign w:val="center"/>
          </w:tcPr>
          <w:p w14:paraId="26BA1120" w14:textId="77777777" w:rsidR="00581E22" w:rsidRDefault="00581E22" w:rsidP="00456594">
            <w:pPr>
              <w:jc w:val="center"/>
            </w:pPr>
            <w:r>
              <w:t>0 V</w:t>
            </w:r>
          </w:p>
        </w:tc>
        <w:tc>
          <w:tcPr>
            <w:tcW w:w="1435" w:type="dxa"/>
            <w:vAlign w:val="center"/>
          </w:tcPr>
          <w:p w14:paraId="4B2FADE6" w14:textId="77777777" w:rsidR="00581E22" w:rsidRDefault="00581E22" w:rsidP="00456594">
            <w:pPr>
              <w:jc w:val="center"/>
            </w:pPr>
            <w:r>
              <w:t>0.03 V</w:t>
            </w:r>
          </w:p>
        </w:tc>
        <w:tc>
          <w:tcPr>
            <w:tcW w:w="1438" w:type="dxa"/>
            <w:vAlign w:val="center"/>
          </w:tcPr>
          <w:p w14:paraId="7F2F3003" w14:textId="77777777" w:rsidR="00581E22" w:rsidRDefault="00581E22" w:rsidP="00456594">
            <w:pPr>
              <w:jc w:val="center"/>
            </w:pPr>
            <w:r>
              <w:t>11.67 V</w:t>
            </w:r>
          </w:p>
        </w:tc>
      </w:tr>
      <w:tr w:rsidR="00581E22" w14:paraId="7C61BEE7" w14:textId="77777777" w:rsidTr="00456594">
        <w:trPr>
          <w:trHeight w:val="261"/>
          <w:jc w:val="center"/>
        </w:trPr>
        <w:tc>
          <w:tcPr>
            <w:tcW w:w="1435" w:type="dxa"/>
            <w:vAlign w:val="center"/>
          </w:tcPr>
          <w:p w14:paraId="6D256D0C" w14:textId="77777777" w:rsidR="00581E22" w:rsidRDefault="00581E22" w:rsidP="00456594">
            <w:pPr>
              <w:jc w:val="center"/>
            </w:pPr>
            <w:r>
              <w:t>Pin 3</w:t>
            </w:r>
          </w:p>
        </w:tc>
        <w:tc>
          <w:tcPr>
            <w:tcW w:w="1435" w:type="dxa"/>
            <w:vAlign w:val="center"/>
          </w:tcPr>
          <w:p w14:paraId="4FD556A6" w14:textId="77777777" w:rsidR="00581E22" w:rsidRDefault="00581E22" w:rsidP="00456594">
            <w:pPr>
              <w:jc w:val="center"/>
            </w:pPr>
            <w:r>
              <w:t>0 V</w:t>
            </w:r>
          </w:p>
        </w:tc>
        <w:tc>
          <w:tcPr>
            <w:tcW w:w="1436" w:type="dxa"/>
            <w:vAlign w:val="center"/>
          </w:tcPr>
          <w:p w14:paraId="466A10B8" w14:textId="77777777" w:rsidR="00581E22" w:rsidRDefault="00581E22" w:rsidP="00456594">
            <w:pPr>
              <w:jc w:val="center"/>
            </w:pPr>
            <w:r>
              <w:t>0 V</w:t>
            </w:r>
          </w:p>
        </w:tc>
        <w:tc>
          <w:tcPr>
            <w:tcW w:w="1435" w:type="dxa"/>
            <w:vAlign w:val="center"/>
          </w:tcPr>
          <w:p w14:paraId="6E104AB1" w14:textId="77777777" w:rsidR="00581E22" w:rsidRDefault="00581E22" w:rsidP="00456594">
            <w:pPr>
              <w:jc w:val="center"/>
            </w:pPr>
            <w:r>
              <w:t>11.57 V</w:t>
            </w:r>
          </w:p>
        </w:tc>
        <w:tc>
          <w:tcPr>
            <w:tcW w:w="1438" w:type="dxa"/>
            <w:vAlign w:val="center"/>
          </w:tcPr>
          <w:p w14:paraId="020E5F11" w14:textId="77777777" w:rsidR="00581E22" w:rsidRDefault="00581E22" w:rsidP="00456594">
            <w:pPr>
              <w:jc w:val="center"/>
            </w:pPr>
            <w:r>
              <w:t>0 V</w:t>
            </w:r>
          </w:p>
        </w:tc>
      </w:tr>
      <w:tr w:rsidR="00581E22" w14:paraId="63BF507B" w14:textId="77777777" w:rsidTr="00456594">
        <w:trPr>
          <w:trHeight w:val="261"/>
          <w:jc w:val="center"/>
        </w:trPr>
        <w:tc>
          <w:tcPr>
            <w:tcW w:w="1435" w:type="dxa"/>
            <w:vAlign w:val="center"/>
          </w:tcPr>
          <w:p w14:paraId="4CE598CF" w14:textId="77777777" w:rsidR="00581E22" w:rsidRDefault="00581E22" w:rsidP="00456594">
            <w:pPr>
              <w:jc w:val="center"/>
            </w:pPr>
            <w:r>
              <w:t>Pin 4</w:t>
            </w:r>
          </w:p>
        </w:tc>
        <w:tc>
          <w:tcPr>
            <w:tcW w:w="1435" w:type="dxa"/>
            <w:vAlign w:val="center"/>
          </w:tcPr>
          <w:p w14:paraId="1F24158B" w14:textId="77777777" w:rsidR="00581E22" w:rsidRDefault="00581E22" w:rsidP="00456594">
            <w:pPr>
              <w:jc w:val="center"/>
            </w:pPr>
            <w:r>
              <w:t>-</w:t>
            </w:r>
          </w:p>
        </w:tc>
        <w:tc>
          <w:tcPr>
            <w:tcW w:w="1436" w:type="dxa"/>
            <w:vAlign w:val="center"/>
          </w:tcPr>
          <w:p w14:paraId="465B2EE4" w14:textId="77777777" w:rsidR="00581E22" w:rsidRDefault="00581E22" w:rsidP="00456594">
            <w:pPr>
              <w:jc w:val="center"/>
            </w:pPr>
            <w:r>
              <w:t>0 V</w:t>
            </w:r>
          </w:p>
        </w:tc>
        <w:tc>
          <w:tcPr>
            <w:tcW w:w="1435" w:type="dxa"/>
            <w:vAlign w:val="center"/>
          </w:tcPr>
          <w:p w14:paraId="3322BFEA" w14:textId="77777777" w:rsidR="00581E22" w:rsidRDefault="00581E22" w:rsidP="00456594">
            <w:pPr>
              <w:jc w:val="center"/>
            </w:pPr>
            <w:r>
              <w:t>-</w:t>
            </w:r>
          </w:p>
        </w:tc>
        <w:tc>
          <w:tcPr>
            <w:tcW w:w="1438" w:type="dxa"/>
            <w:vAlign w:val="center"/>
          </w:tcPr>
          <w:p w14:paraId="57293ABD" w14:textId="77777777" w:rsidR="00581E22" w:rsidRDefault="00581E22" w:rsidP="00456594">
            <w:pPr>
              <w:jc w:val="center"/>
            </w:pPr>
            <w:r>
              <w:t>0.02 V</w:t>
            </w:r>
          </w:p>
        </w:tc>
      </w:tr>
      <w:tr w:rsidR="00581E22" w14:paraId="283C47D1" w14:textId="77777777" w:rsidTr="00456594">
        <w:trPr>
          <w:trHeight w:val="261"/>
          <w:jc w:val="center"/>
        </w:trPr>
        <w:tc>
          <w:tcPr>
            <w:tcW w:w="1435" w:type="dxa"/>
            <w:vAlign w:val="center"/>
          </w:tcPr>
          <w:p w14:paraId="3D7F6722" w14:textId="77777777" w:rsidR="00581E22" w:rsidRDefault="00581E22" w:rsidP="00456594">
            <w:pPr>
              <w:jc w:val="center"/>
            </w:pPr>
            <w:r>
              <w:t>Pin 5</w:t>
            </w:r>
          </w:p>
        </w:tc>
        <w:tc>
          <w:tcPr>
            <w:tcW w:w="1435" w:type="dxa"/>
            <w:vAlign w:val="center"/>
          </w:tcPr>
          <w:p w14:paraId="5BA46522" w14:textId="77777777" w:rsidR="00581E22" w:rsidRDefault="00581E22" w:rsidP="00456594">
            <w:pPr>
              <w:jc w:val="center"/>
            </w:pPr>
            <w:r>
              <w:t>0 V</w:t>
            </w:r>
          </w:p>
        </w:tc>
        <w:tc>
          <w:tcPr>
            <w:tcW w:w="1436" w:type="dxa"/>
            <w:vAlign w:val="center"/>
          </w:tcPr>
          <w:p w14:paraId="4CC8A4C3" w14:textId="77777777" w:rsidR="00581E22" w:rsidRDefault="00581E22" w:rsidP="00456594">
            <w:pPr>
              <w:jc w:val="center"/>
            </w:pPr>
            <w:r>
              <w:t>0 V</w:t>
            </w:r>
          </w:p>
        </w:tc>
        <w:tc>
          <w:tcPr>
            <w:tcW w:w="1435" w:type="dxa"/>
            <w:vAlign w:val="center"/>
          </w:tcPr>
          <w:p w14:paraId="4865BDC2" w14:textId="77777777" w:rsidR="00581E22" w:rsidRDefault="00581E22" w:rsidP="00456594">
            <w:pPr>
              <w:jc w:val="center"/>
            </w:pPr>
            <w:r>
              <w:t>0.06 V</w:t>
            </w:r>
          </w:p>
        </w:tc>
        <w:tc>
          <w:tcPr>
            <w:tcW w:w="1438" w:type="dxa"/>
            <w:vAlign w:val="center"/>
          </w:tcPr>
          <w:p w14:paraId="022D8B0E" w14:textId="77777777" w:rsidR="00581E22" w:rsidRDefault="00581E22" w:rsidP="00456594">
            <w:pPr>
              <w:jc w:val="center"/>
            </w:pPr>
            <w:r>
              <w:t>0.03 V</w:t>
            </w:r>
          </w:p>
        </w:tc>
      </w:tr>
      <w:tr w:rsidR="00581E22" w14:paraId="01C027DF" w14:textId="77777777" w:rsidTr="00456594">
        <w:trPr>
          <w:trHeight w:val="261"/>
          <w:jc w:val="center"/>
        </w:trPr>
        <w:tc>
          <w:tcPr>
            <w:tcW w:w="1435" w:type="dxa"/>
            <w:vAlign w:val="center"/>
          </w:tcPr>
          <w:p w14:paraId="2B9BEB74" w14:textId="77777777" w:rsidR="00581E22" w:rsidRDefault="00581E22" w:rsidP="00456594">
            <w:pPr>
              <w:jc w:val="center"/>
            </w:pPr>
            <w:r>
              <w:t>Pin 6</w:t>
            </w:r>
          </w:p>
        </w:tc>
        <w:tc>
          <w:tcPr>
            <w:tcW w:w="1435" w:type="dxa"/>
            <w:vAlign w:val="center"/>
          </w:tcPr>
          <w:p w14:paraId="17A49969" w14:textId="77777777" w:rsidR="00581E22" w:rsidRDefault="00581E22" w:rsidP="00456594">
            <w:pPr>
              <w:jc w:val="center"/>
            </w:pPr>
            <w:r>
              <w:t>0 V</w:t>
            </w:r>
          </w:p>
        </w:tc>
        <w:tc>
          <w:tcPr>
            <w:tcW w:w="1436" w:type="dxa"/>
            <w:vAlign w:val="center"/>
          </w:tcPr>
          <w:p w14:paraId="209E0393" w14:textId="77777777" w:rsidR="00581E22" w:rsidRDefault="00581E22" w:rsidP="00456594">
            <w:pPr>
              <w:jc w:val="center"/>
            </w:pPr>
            <w:r>
              <w:t>-</w:t>
            </w:r>
          </w:p>
        </w:tc>
        <w:tc>
          <w:tcPr>
            <w:tcW w:w="1435" w:type="dxa"/>
            <w:vAlign w:val="center"/>
          </w:tcPr>
          <w:p w14:paraId="68FBDB3E" w14:textId="77777777" w:rsidR="00581E22" w:rsidRDefault="00581E22" w:rsidP="00456594">
            <w:pPr>
              <w:jc w:val="center"/>
            </w:pPr>
            <w:r>
              <w:t>0.02 V</w:t>
            </w:r>
          </w:p>
        </w:tc>
        <w:tc>
          <w:tcPr>
            <w:tcW w:w="1438" w:type="dxa"/>
            <w:vAlign w:val="center"/>
          </w:tcPr>
          <w:p w14:paraId="2116C63F" w14:textId="77777777" w:rsidR="00581E22" w:rsidRDefault="00581E22" w:rsidP="00456594">
            <w:pPr>
              <w:jc w:val="center"/>
            </w:pPr>
            <w:r>
              <w:t>-</w:t>
            </w:r>
          </w:p>
        </w:tc>
      </w:tr>
      <w:tr w:rsidR="00581E22" w14:paraId="7D98FDE7" w14:textId="77777777" w:rsidTr="00456594">
        <w:trPr>
          <w:trHeight w:val="261"/>
          <w:jc w:val="center"/>
        </w:trPr>
        <w:tc>
          <w:tcPr>
            <w:tcW w:w="1435" w:type="dxa"/>
            <w:vAlign w:val="center"/>
          </w:tcPr>
          <w:p w14:paraId="43C64657" w14:textId="77777777" w:rsidR="00581E22" w:rsidRDefault="00581E22" w:rsidP="00456594">
            <w:pPr>
              <w:jc w:val="center"/>
            </w:pPr>
            <w:r>
              <w:t>Pin 7</w:t>
            </w:r>
          </w:p>
        </w:tc>
        <w:tc>
          <w:tcPr>
            <w:tcW w:w="1435" w:type="dxa"/>
            <w:vAlign w:val="center"/>
          </w:tcPr>
          <w:p w14:paraId="28855785" w14:textId="77777777" w:rsidR="00581E22" w:rsidRDefault="00581E22" w:rsidP="00456594">
            <w:pPr>
              <w:jc w:val="center"/>
            </w:pPr>
            <w:r>
              <w:t>0 V</w:t>
            </w:r>
          </w:p>
        </w:tc>
        <w:tc>
          <w:tcPr>
            <w:tcW w:w="1436" w:type="dxa"/>
            <w:vAlign w:val="center"/>
          </w:tcPr>
          <w:p w14:paraId="1E7B409E" w14:textId="77777777" w:rsidR="00581E22" w:rsidRDefault="00581E22" w:rsidP="00456594">
            <w:pPr>
              <w:jc w:val="center"/>
            </w:pPr>
            <w:r>
              <w:t>-</w:t>
            </w:r>
          </w:p>
        </w:tc>
        <w:tc>
          <w:tcPr>
            <w:tcW w:w="1435" w:type="dxa"/>
            <w:vAlign w:val="center"/>
          </w:tcPr>
          <w:p w14:paraId="796AA2D2" w14:textId="77777777" w:rsidR="00581E22" w:rsidRDefault="00581E22" w:rsidP="00456594">
            <w:pPr>
              <w:jc w:val="center"/>
            </w:pPr>
            <w:r>
              <w:t>2.42 V</w:t>
            </w:r>
          </w:p>
        </w:tc>
        <w:tc>
          <w:tcPr>
            <w:tcW w:w="1438" w:type="dxa"/>
            <w:vAlign w:val="center"/>
          </w:tcPr>
          <w:p w14:paraId="0AF53FB0" w14:textId="77777777" w:rsidR="00581E22" w:rsidRDefault="00581E22" w:rsidP="00456594">
            <w:pPr>
              <w:jc w:val="center"/>
            </w:pPr>
            <w:r>
              <w:t>-</w:t>
            </w:r>
          </w:p>
        </w:tc>
      </w:tr>
      <w:tr w:rsidR="00581E22" w14:paraId="59B446FB" w14:textId="77777777" w:rsidTr="00456594">
        <w:trPr>
          <w:trHeight w:val="261"/>
          <w:jc w:val="center"/>
        </w:trPr>
        <w:tc>
          <w:tcPr>
            <w:tcW w:w="1435" w:type="dxa"/>
            <w:vAlign w:val="center"/>
          </w:tcPr>
          <w:p w14:paraId="7151853F" w14:textId="77777777" w:rsidR="00581E22" w:rsidRDefault="00581E22" w:rsidP="00456594">
            <w:pPr>
              <w:jc w:val="center"/>
            </w:pPr>
            <w:r>
              <w:t>Pin 8</w:t>
            </w:r>
          </w:p>
        </w:tc>
        <w:tc>
          <w:tcPr>
            <w:tcW w:w="1435" w:type="dxa"/>
            <w:vAlign w:val="center"/>
          </w:tcPr>
          <w:p w14:paraId="5F71A551" w14:textId="77777777" w:rsidR="00581E22" w:rsidRDefault="00581E22" w:rsidP="00456594">
            <w:pPr>
              <w:jc w:val="center"/>
            </w:pPr>
            <w:r>
              <w:t>0 V</w:t>
            </w:r>
          </w:p>
        </w:tc>
        <w:tc>
          <w:tcPr>
            <w:tcW w:w="1436" w:type="dxa"/>
            <w:vAlign w:val="center"/>
          </w:tcPr>
          <w:p w14:paraId="25DFEFC4" w14:textId="77777777" w:rsidR="00581E22" w:rsidRDefault="00581E22" w:rsidP="00456594">
            <w:pPr>
              <w:jc w:val="center"/>
            </w:pPr>
            <w:r>
              <w:t>0 V</w:t>
            </w:r>
          </w:p>
        </w:tc>
        <w:tc>
          <w:tcPr>
            <w:tcW w:w="1435" w:type="dxa"/>
            <w:vAlign w:val="center"/>
          </w:tcPr>
          <w:p w14:paraId="1AFDF5CB" w14:textId="77777777" w:rsidR="00581E22" w:rsidRDefault="00581E22" w:rsidP="00456594">
            <w:pPr>
              <w:jc w:val="center"/>
            </w:pPr>
            <w:r>
              <w:t>0.95 V</w:t>
            </w:r>
          </w:p>
        </w:tc>
        <w:tc>
          <w:tcPr>
            <w:tcW w:w="1438" w:type="dxa"/>
            <w:vAlign w:val="center"/>
          </w:tcPr>
          <w:p w14:paraId="1BCB1A15" w14:textId="77777777" w:rsidR="00581E22" w:rsidRDefault="00581E22" w:rsidP="00456594">
            <w:pPr>
              <w:jc w:val="center"/>
            </w:pPr>
            <w:r>
              <w:t>1.94 V</w:t>
            </w:r>
          </w:p>
        </w:tc>
      </w:tr>
      <w:tr w:rsidR="00581E22" w14:paraId="099EA5DF" w14:textId="77777777" w:rsidTr="00456594">
        <w:trPr>
          <w:trHeight w:val="261"/>
          <w:jc w:val="center"/>
        </w:trPr>
        <w:tc>
          <w:tcPr>
            <w:tcW w:w="1435" w:type="dxa"/>
            <w:vAlign w:val="center"/>
          </w:tcPr>
          <w:p w14:paraId="74140397" w14:textId="77777777" w:rsidR="00581E22" w:rsidRDefault="00581E22" w:rsidP="00456594">
            <w:pPr>
              <w:jc w:val="center"/>
            </w:pPr>
            <w:r>
              <w:t>Pin 9</w:t>
            </w:r>
          </w:p>
        </w:tc>
        <w:tc>
          <w:tcPr>
            <w:tcW w:w="1435" w:type="dxa"/>
            <w:vAlign w:val="center"/>
          </w:tcPr>
          <w:p w14:paraId="3EDAB416" w14:textId="77777777" w:rsidR="00581E22" w:rsidRDefault="00581E22" w:rsidP="00456594">
            <w:pPr>
              <w:jc w:val="center"/>
            </w:pPr>
            <w:r>
              <w:t>-</w:t>
            </w:r>
          </w:p>
        </w:tc>
        <w:tc>
          <w:tcPr>
            <w:tcW w:w="1436" w:type="dxa"/>
            <w:vAlign w:val="center"/>
          </w:tcPr>
          <w:p w14:paraId="673B9020" w14:textId="77777777" w:rsidR="00581E22" w:rsidRDefault="00581E22" w:rsidP="00456594">
            <w:pPr>
              <w:jc w:val="center"/>
            </w:pPr>
            <w:r>
              <w:t>-</w:t>
            </w:r>
          </w:p>
        </w:tc>
        <w:tc>
          <w:tcPr>
            <w:tcW w:w="1435" w:type="dxa"/>
            <w:vAlign w:val="center"/>
          </w:tcPr>
          <w:p w14:paraId="7314F72F" w14:textId="77777777" w:rsidR="00581E22" w:rsidRDefault="00581E22" w:rsidP="00456594">
            <w:pPr>
              <w:jc w:val="center"/>
            </w:pPr>
            <w:r>
              <w:t>-</w:t>
            </w:r>
          </w:p>
        </w:tc>
        <w:tc>
          <w:tcPr>
            <w:tcW w:w="1438" w:type="dxa"/>
            <w:vAlign w:val="center"/>
          </w:tcPr>
          <w:p w14:paraId="065BC4EF" w14:textId="77777777" w:rsidR="00581E22" w:rsidRDefault="00581E22" w:rsidP="00456594">
            <w:pPr>
              <w:jc w:val="center"/>
            </w:pPr>
            <w:r>
              <w:t>-</w:t>
            </w:r>
          </w:p>
        </w:tc>
      </w:tr>
      <w:tr w:rsidR="00581E22" w14:paraId="6821F1C4" w14:textId="77777777" w:rsidTr="00456594">
        <w:trPr>
          <w:trHeight w:val="261"/>
          <w:jc w:val="center"/>
        </w:trPr>
        <w:tc>
          <w:tcPr>
            <w:tcW w:w="1435" w:type="dxa"/>
            <w:vAlign w:val="center"/>
          </w:tcPr>
          <w:p w14:paraId="264E1376" w14:textId="77777777" w:rsidR="00581E22" w:rsidRDefault="00581E22" w:rsidP="00456594">
            <w:pPr>
              <w:jc w:val="center"/>
            </w:pPr>
            <w:r>
              <w:t>Pin 10</w:t>
            </w:r>
          </w:p>
        </w:tc>
        <w:tc>
          <w:tcPr>
            <w:tcW w:w="1435" w:type="dxa"/>
            <w:vAlign w:val="center"/>
          </w:tcPr>
          <w:p w14:paraId="1C4D593B" w14:textId="77777777" w:rsidR="00581E22" w:rsidRDefault="00581E22" w:rsidP="00456594">
            <w:pPr>
              <w:jc w:val="center"/>
            </w:pPr>
            <w:r>
              <w:t>0 V</w:t>
            </w:r>
          </w:p>
        </w:tc>
        <w:tc>
          <w:tcPr>
            <w:tcW w:w="1436" w:type="dxa"/>
            <w:vAlign w:val="center"/>
          </w:tcPr>
          <w:p w14:paraId="5E64EB39" w14:textId="77777777" w:rsidR="00581E22" w:rsidRDefault="00581E22" w:rsidP="00456594">
            <w:pPr>
              <w:jc w:val="center"/>
            </w:pPr>
            <w:r>
              <w:t>0 V</w:t>
            </w:r>
          </w:p>
        </w:tc>
        <w:tc>
          <w:tcPr>
            <w:tcW w:w="1435" w:type="dxa"/>
            <w:vAlign w:val="center"/>
          </w:tcPr>
          <w:p w14:paraId="60A0CBC9" w14:textId="77777777" w:rsidR="00581E22" w:rsidRDefault="00581E22" w:rsidP="00456594">
            <w:pPr>
              <w:jc w:val="center"/>
            </w:pPr>
            <w:r>
              <w:t>0.03 V</w:t>
            </w:r>
          </w:p>
        </w:tc>
        <w:tc>
          <w:tcPr>
            <w:tcW w:w="1438" w:type="dxa"/>
            <w:vAlign w:val="center"/>
          </w:tcPr>
          <w:p w14:paraId="13B6D54F" w14:textId="77777777" w:rsidR="00581E22" w:rsidRDefault="00581E22" w:rsidP="00456594">
            <w:pPr>
              <w:jc w:val="center"/>
            </w:pPr>
            <w:r>
              <w:t>0.16 V</w:t>
            </w:r>
          </w:p>
        </w:tc>
      </w:tr>
      <w:tr w:rsidR="00581E22" w14:paraId="4306ED6F" w14:textId="77777777" w:rsidTr="00456594">
        <w:trPr>
          <w:trHeight w:val="261"/>
          <w:jc w:val="center"/>
        </w:trPr>
        <w:tc>
          <w:tcPr>
            <w:tcW w:w="1435" w:type="dxa"/>
            <w:vAlign w:val="center"/>
          </w:tcPr>
          <w:p w14:paraId="7944E3A3" w14:textId="77777777" w:rsidR="00581E22" w:rsidRDefault="00581E22" w:rsidP="00456594">
            <w:pPr>
              <w:jc w:val="center"/>
            </w:pPr>
            <w:r>
              <w:t>Pin 11</w:t>
            </w:r>
          </w:p>
        </w:tc>
        <w:tc>
          <w:tcPr>
            <w:tcW w:w="1435" w:type="dxa"/>
            <w:vAlign w:val="center"/>
          </w:tcPr>
          <w:p w14:paraId="62DDD295" w14:textId="77777777" w:rsidR="00581E22" w:rsidRDefault="00581E22" w:rsidP="00456594">
            <w:pPr>
              <w:jc w:val="center"/>
            </w:pPr>
            <w:r>
              <w:t>0 V</w:t>
            </w:r>
          </w:p>
        </w:tc>
        <w:tc>
          <w:tcPr>
            <w:tcW w:w="1436" w:type="dxa"/>
            <w:vAlign w:val="center"/>
          </w:tcPr>
          <w:p w14:paraId="72E48D65" w14:textId="77777777" w:rsidR="00581E22" w:rsidRDefault="00581E22" w:rsidP="00456594">
            <w:pPr>
              <w:jc w:val="center"/>
            </w:pPr>
            <w:r>
              <w:t>0 V</w:t>
            </w:r>
          </w:p>
        </w:tc>
        <w:tc>
          <w:tcPr>
            <w:tcW w:w="1435" w:type="dxa"/>
            <w:vAlign w:val="center"/>
          </w:tcPr>
          <w:p w14:paraId="451151C7" w14:textId="77777777" w:rsidR="00581E22" w:rsidRDefault="00581E22" w:rsidP="00456594">
            <w:pPr>
              <w:jc w:val="center"/>
            </w:pPr>
            <w:r>
              <w:t>0.03 V</w:t>
            </w:r>
          </w:p>
        </w:tc>
        <w:tc>
          <w:tcPr>
            <w:tcW w:w="1438" w:type="dxa"/>
            <w:vAlign w:val="center"/>
          </w:tcPr>
          <w:p w14:paraId="447B2353" w14:textId="77777777" w:rsidR="00581E22" w:rsidRDefault="00581E22" w:rsidP="00456594">
            <w:pPr>
              <w:jc w:val="center"/>
            </w:pPr>
            <w:r>
              <w:t>1 V</w:t>
            </w:r>
          </w:p>
        </w:tc>
      </w:tr>
      <w:tr w:rsidR="00581E22" w14:paraId="5824587A" w14:textId="77777777" w:rsidTr="00456594">
        <w:trPr>
          <w:trHeight w:val="261"/>
          <w:jc w:val="center"/>
        </w:trPr>
        <w:tc>
          <w:tcPr>
            <w:tcW w:w="1435" w:type="dxa"/>
            <w:vAlign w:val="center"/>
          </w:tcPr>
          <w:p w14:paraId="7BCFA3B2" w14:textId="77777777" w:rsidR="00581E22" w:rsidRDefault="00581E22" w:rsidP="00456594">
            <w:pPr>
              <w:jc w:val="center"/>
            </w:pPr>
            <w:r>
              <w:t>Pin 12</w:t>
            </w:r>
          </w:p>
        </w:tc>
        <w:tc>
          <w:tcPr>
            <w:tcW w:w="1435" w:type="dxa"/>
            <w:vAlign w:val="center"/>
          </w:tcPr>
          <w:p w14:paraId="67C7E4D7" w14:textId="77777777" w:rsidR="00581E22" w:rsidRDefault="00581E22" w:rsidP="00456594">
            <w:pPr>
              <w:jc w:val="center"/>
            </w:pPr>
            <w:r>
              <w:t>0 V</w:t>
            </w:r>
          </w:p>
        </w:tc>
        <w:tc>
          <w:tcPr>
            <w:tcW w:w="1436" w:type="dxa"/>
            <w:vAlign w:val="center"/>
          </w:tcPr>
          <w:p w14:paraId="7AA2EBA3" w14:textId="77777777" w:rsidR="00581E22" w:rsidRDefault="00581E22" w:rsidP="00456594">
            <w:pPr>
              <w:jc w:val="center"/>
            </w:pPr>
            <w:r>
              <w:t>0 V</w:t>
            </w:r>
          </w:p>
        </w:tc>
        <w:tc>
          <w:tcPr>
            <w:tcW w:w="1435" w:type="dxa"/>
            <w:vAlign w:val="center"/>
          </w:tcPr>
          <w:p w14:paraId="5736BCC2" w14:textId="77777777" w:rsidR="00581E22" w:rsidRDefault="00581E22" w:rsidP="00456594">
            <w:pPr>
              <w:jc w:val="center"/>
            </w:pPr>
            <w:r>
              <w:t>0.06 V</w:t>
            </w:r>
          </w:p>
        </w:tc>
        <w:tc>
          <w:tcPr>
            <w:tcW w:w="1438" w:type="dxa"/>
            <w:vAlign w:val="center"/>
          </w:tcPr>
          <w:p w14:paraId="69F431B8" w14:textId="77777777" w:rsidR="00581E22" w:rsidRDefault="00581E22" w:rsidP="00456594">
            <w:pPr>
              <w:jc w:val="center"/>
            </w:pPr>
            <w:r>
              <w:t>11.75 V</w:t>
            </w:r>
          </w:p>
        </w:tc>
      </w:tr>
      <w:tr w:rsidR="00581E22" w14:paraId="3C7659D1" w14:textId="77777777" w:rsidTr="00456594">
        <w:trPr>
          <w:trHeight w:val="261"/>
          <w:jc w:val="center"/>
        </w:trPr>
        <w:tc>
          <w:tcPr>
            <w:tcW w:w="1435" w:type="dxa"/>
            <w:vAlign w:val="center"/>
          </w:tcPr>
          <w:p w14:paraId="05632B19" w14:textId="77777777" w:rsidR="00581E22" w:rsidRDefault="00581E22" w:rsidP="00456594">
            <w:pPr>
              <w:jc w:val="center"/>
            </w:pPr>
            <w:r>
              <w:t>Pin 13</w:t>
            </w:r>
          </w:p>
        </w:tc>
        <w:tc>
          <w:tcPr>
            <w:tcW w:w="1435" w:type="dxa"/>
            <w:vAlign w:val="center"/>
          </w:tcPr>
          <w:p w14:paraId="48790B57" w14:textId="77777777" w:rsidR="00581E22" w:rsidRDefault="00581E22" w:rsidP="00456594">
            <w:pPr>
              <w:jc w:val="center"/>
            </w:pPr>
            <w:r>
              <w:t>0 V</w:t>
            </w:r>
          </w:p>
        </w:tc>
        <w:tc>
          <w:tcPr>
            <w:tcW w:w="1436" w:type="dxa"/>
            <w:vAlign w:val="center"/>
          </w:tcPr>
          <w:p w14:paraId="66B4D75A" w14:textId="77777777" w:rsidR="00581E22" w:rsidRDefault="00581E22" w:rsidP="00456594">
            <w:pPr>
              <w:jc w:val="center"/>
            </w:pPr>
            <w:r>
              <w:t>-</w:t>
            </w:r>
          </w:p>
        </w:tc>
        <w:tc>
          <w:tcPr>
            <w:tcW w:w="1435" w:type="dxa"/>
            <w:vAlign w:val="center"/>
          </w:tcPr>
          <w:p w14:paraId="42B6943A" w14:textId="77777777" w:rsidR="00581E22" w:rsidRDefault="00581E22" w:rsidP="00456594">
            <w:pPr>
              <w:jc w:val="center"/>
            </w:pPr>
            <w:r>
              <w:t>0.13 V</w:t>
            </w:r>
          </w:p>
        </w:tc>
        <w:tc>
          <w:tcPr>
            <w:tcW w:w="1438" w:type="dxa"/>
            <w:vAlign w:val="center"/>
          </w:tcPr>
          <w:p w14:paraId="71614A90" w14:textId="77777777" w:rsidR="00581E22" w:rsidRDefault="00581E22" w:rsidP="00456594">
            <w:pPr>
              <w:jc w:val="center"/>
            </w:pPr>
            <w:r>
              <w:t>-</w:t>
            </w:r>
          </w:p>
        </w:tc>
      </w:tr>
      <w:tr w:rsidR="00581E22" w14:paraId="72386B7A" w14:textId="77777777" w:rsidTr="00456594">
        <w:trPr>
          <w:trHeight w:val="261"/>
          <w:jc w:val="center"/>
        </w:trPr>
        <w:tc>
          <w:tcPr>
            <w:tcW w:w="1435" w:type="dxa"/>
            <w:vAlign w:val="center"/>
          </w:tcPr>
          <w:p w14:paraId="23608929" w14:textId="77777777" w:rsidR="00581E22" w:rsidRDefault="00581E22" w:rsidP="00456594">
            <w:pPr>
              <w:jc w:val="center"/>
            </w:pPr>
            <w:r>
              <w:t>Pin 14</w:t>
            </w:r>
          </w:p>
        </w:tc>
        <w:tc>
          <w:tcPr>
            <w:tcW w:w="1435" w:type="dxa"/>
            <w:vAlign w:val="center"/>
          </w:tcPr>
          <w:p w14:paraId="497AA264" w14:textId="77777777" w:rsidR="00581E22" w:rsidRDefault="00581E22" w:rsidP="00456594">
            <w:pPr>
              <w:jc w:val="center"/>
            </w:pPr>
            <w:r>
              <w:t>0 V</w:t>
            </w:r>
          </w:p>
        </w:tc>
        <w:tc>
          <w:tcPr>
            <w:tcW w:w="1436" w:type="dxa"/>
            <w:vAlign w:val="center"/>
          </w:tcPr>
          <w:p w14:paraId="00B4AE86" w14:textId="77777777" w:rsidR="00581E22" w:rsidRDefault="00581E22" w:rsidP="00456594">
            <w:pPr>
              <w:jc w:val="center"/>
            </w:pPr>
            <w:r>
              <w:t>0 V</w:t>
            </w:r>
          </w:p>
        </w:tc>
        <w:tc>
          <w:tcPr>
            <w:tcW w:w="1435" w:type="dxa"/>
            <w:vAlign w:val="center"/>
          </w:tcPr>
          <w:p w14:paraId="2E97F624" w14:textId="77777777" w:rsidR="00581E22" w:rsidRDefault="00581E22" w:rsidP="00456594">
            <w:pPr>
              <w:jc w:val="center"/>
            </w:pPr>
            <w:r>
              <w:t>4.98 V</w:t>
            </w:r>
          </w:p>
        </w:tc>
        <w:tc>
          <w:tcPr>
            <w:tcW w:w="1438" w:type="dxa"/>
            <w:vAlign w:val="center"/>
          </w:tcPr>
          <w:p w14:paraId="16CA840C" w14:textId="77777777" w:rsidR="00581E22" w:rsidRDefault="00581E22" w:rsidP="00456594">
            <w:pPr>
              <w:jc w:val="center"/>
            </w:pPr>
            <w:r>
              <w:t>4.98 V</w:t>
            </w:r>
          </w:p>
        </w:tc>
      </w:tr>
      <w:tr w:rsidR="00581E22" w14:paraId="595BD9EB" w14:textId="77777777" w:rsidTr="00456594">
        <w:trPr>
          <w:trHeight w:val="261"/>
          <w:jc w:val="center"/>
        </w:trPr>
        <w:tc>
          <w:tcPr>
            <w:tcW w:w="1435" w:type="dxa"/>
            <w:vAlign w:val="center"/>
          </w:tcPr>
          <w:p w14:paraId="798028D5" w14:textId="77777777" w:rsidR="00581E22" w:rsidRDefault="00581E22" w:rsidP="00456594">
            <w:pPr>
              <w:jc w:val="center"/>
            </w:pPr>
            <w:r>
              <w:t>Pin 15</w:t>
            </w:r>
          </w:p>
        </w:tc>
        <w:tc>
          <w:tcPr>
            <w:tcW w:w="1435" w:type="dxa"/>
            <w:vAlign w:val="center"/>
          </w:tcPr>
          <w:p w14:paraId="44AB5F33" w14:textId="77777777" w:rsidR="00581E22" w:rsidRDefault="00581E22" w:rsidP="00456594">
            <w:pPr>
              <w:jc w:val="center"/>
            </w:pPr>
            <w:r>
              <w:t>0 V</w:t>
            </w:r>
          </w:p>
        </w:tc>
        <w:tc>
          <w:tcPr>
            <w:tcW w:w="1436" w:type="dxa"/>
            <w:vAlign w:val="center"/>
          </w:tcPr>
          <w:p w14:paraId="7D70100D" w14:textId="77777777" w:rsidR="00581E22" w:rsidRDefault="00581E22" w:rsidP="00456594">
            <w:pPr>
              <w:jc w:val="center"/>
            </w:pPr>
            <w:r>
              <w:t>0 V</w:t>
            </w:r>
          </w:p>
        </w:tc>
        <w:tc>
          <w:tcPr>
            <w:tcW w:w="1435" w:type="dxa"/>
            <w:vAlign w:val="center"/>
          </w:tcPr>
          <w:p w14:paraId="4F24AB79" w14:textId="77777777" w:rsidR="00581E22" w:rsidRDefault="00581E22" w:rsidP="00456594">
            <w:pPr>
              <w:jc w:val="center"/>
            </w:pPr>
            <w:r>
              <w:t>0.06 V</w:t>
            </w:r>
          </w:p>
        </w:tc>
        <w:tc>
          <w:tcPr>
            <w:tcW w:w="1438" w:type="dxa"/>
            <w:vAlign w:val="center"/>
          </w:tcPr>
          <w:p w14:paraId="4CD31866" w14:textId="77777777" w:rsidR="00581E22" w:rsidRDefault="00581E22" w:rsidP="00456594">
            <w:pPr>
              <w:jc w:val="center"/>
            </w:pPr>
            <w:r>
              <w:t>0.02 V</w:t>
            </w:r>
          </w:p>
        </w:tc>
      </w:tr>
    </w:tbl>
    <w:p w14:paraId="33C3F68C" w14:textId="77777777" w:rsidR="00581E22" w:rsidRDefault="00581E22" w:rsidP="00581E22"/>
    <w:p w14:paraId="7FD61B18" w14:textId="77777777" w:rsidR="00581E22" w:rsidRDefault="00581E22" w:rsidP="00581E22">
      <w:pPr>
        <w:pStyle w:val="Caption"/>
        <w:keepNext/>
        <w:jc w:val="center"/>
      </w:pPr>
      <w:bookmarkStart w:id="7" w:name="_Toc101744143"/>
      <w:r>
        <w:t xml:space="preserve">Table </w:t>
      </w:r>
      <w:r>
        <w:fldChar w:fldCharType="begin"/>
      </w:r>
      <w:r>
        <w:instrText xml:space="preserve"> SEQ Table \* ARABIC </w:instrText>
      </w:r>
      <w:r>
        <w:fldChar w:fldCharType="separate"/>
      </w:r>
      <w:r>
        <w:rPr>
          <w:noProof/>
        </w:rPr>
        <w:t>3</w:t>
      </w:r>
      <w:r>
        <w:rPr>
          <w:noProof/>
        </w:rPr>
        <w:fldChar w:fldCharType="end"/>
      </w:r>
      <w:r>
        <w:t xml:space="preserve"> - </w:t>
      </w:r>
      <w:r w:rsidRPr="00B978A5">
        <w:t xml:space="preserve">Motronic LE-3 Multimeter Test </w:t>
      </w:r>
      <w:r>
        <w:t>on Fuel Injectors</w:t>
      </w:r>
      <w:bookmarkEnd w:id="7"/>
    </w:p>
    <w:tbl>
      <w:tblPr>
        <w:tblStyle w:val="TableGrid"/>
        <w:tblW w:w="0" w:type="auto"/>
        <w:jc w:val="center"/>
        <w:tblLook w:val="04A0" w:firstRow="1" w:lastRow="0" w:firstColumn="1" w:lastColumn="0" w:noHBand="0" w:noVBand="1"/>
      </w:tblPr>
      <w:tblGrid>
        <w:gridCol w:w="1366"/>
        <w:gridCol w:w="1366"/>
        <w:gridCol w:w="1367"/>
      </w:tblGrid>
      <w:tr w:rsidR="00581E22" w14:paraId="6AD720A4" w14:textId="77777777" w:rsidTr="00456594">
        <w:trPr>
          <w:trHeight w:val="430"/>
          <w:jc w:val="center"/>
        </w:trPr>
        <w:tc>
          <w:tcPr>
            <w:tcW w:w="1366" w:type="dxa"/>
            <w:shd w:val="clear" w:color="auto" w:fill="BFBFBF" w:themeFill="background1" w:themeFillShade="BF"/>
            <w:vAlign w:val="center"/>
          </w:tcPr>
          <w:p w14:paraId="53DA5770" w14:textId="77777777" w:rsidR="00581E22" w:rsidRDefault="00581E22" w:rsidP="00456594">
            <w:pPr>
              <w:jc w:val="center"/>
            </w:pPr>
            <w:r>
              <w:t>Initial Reading</w:t>
            </w:r>
          </w:p>
        </w:tc>
        <w:tc>
          <w:tcPr>
            <w:tcW w:w="1366" w:type="dxa"/>
            <w:shd w:val="clear" w:color="auto" w:fill="BFBFBF" w:themeFill="background1" w:themeFillShade="BF"/>
            <w:vAlign w:val="center"/>
          </w:tcPr>
          <w:p w14:paraId="7A5936EE" w14:textId="77777777" w:rsidR="00581E22" w:rsidRDefault="00581E22" w:rsidP="00456594">
            <w:pPr>
              <w:jc w:val="center"/>
            </w:pPr>
            <w:r>
              <w:t>Multimeter Lead Resistance</w:t>
            </w:r>
          </w:p>
        </w:tc>
        <w:tc>
          <w:tcPr>
            <w:tcW w:w="1367" w:type="dxa"/>
            <w:shd w:val="clear" w:color="auto" w:fill="BFBFBF" w:themeFill="background1" w:themeFillShade="BF"/>
            <w:vAlign w:val="center"/>
          </w:tcPr>
          <w:p w14:paraId="4B9D4118" w14:textId="77777777" w:rsidR="00581E22" w:rsidRDefault="00581E22" w:rsidP="00456594">
            <w:pPr>
              <w:jc w:val="center"/>
            </w:pPr>
            <w:r>
              <w:t>Reading Corrected for Lead Resistance</w:t>
            </w:r>
          </w:p>
        </w:tc>
      </w:tr>
      <w:tr w:rsidR="00581E22" w14:paraId="46572F5B" w14:textId="77777777" w:rsidTr="00456594">
        <w:trPr>
          <w:trHeight w:val="210"/>
          <w:jc w:val="center"/>
        </w:trPr>
        <w:tc>
          <w:tcPr>
            <w:tcW w:w="1366" w:type="dxa"/>
            <w:vAlign w:val="center"/>
          </w:tcPr>
          <w:p w14:paraId="5A0C1522" w14:textId="77777777" w:rsidR="00581E22" w:rsidRDefault="00581E22" w:rsidP="00456594">
            <w:pPr>
              <w:jc w:val="center"/>
            </w:pPr>
            <w:r>
              <w:t xml:space="preserve">15.8 </w:t>
            </w:r>
            <w:r>
              <w:rPr>
                <w:rFonts w:cstheme="minorHAnsi"/>
              </w:rPr>
              <w:t>Ω</w:t>
            </w:r>
          </w:p>
        </w:tc>
        <w:tc>
          <w:tcPr>
            <w:tcW w:w="1366" w:type="dxa"/>
            <w:vAlign w:val="center"/>
          </w:tcPr>
          <w:p w14:paraId="1C93A660" w14:textId="77777777" w:rsidR="00581E22" w:rsidRDefault="00581E22" w:rsidP="00456594">
            <w:pPr>
              <w:jc w:val="center"/>
            </w:pPr>
            <w:r>
              <w:t xml:space="preserve">0.2 </w:t>
            </w:r>
            <w:r>
              <w:rPr>
                <w:rFonts w:cstheme="minorHAnsi"/>
              </w:rPr>
              <w:t>Ω</w:t>
            </w:r>
          </w:p>
        </w:tc>
        <w:tc>
          <w:tcPr>
            <w:tcW w:w="1367" w:type="dxa"/>
            <w:vAlign w:val="center"/>
          </w:tcPr>
          <w:p w14:paraId="67626F5D" w14:textId="77777777" w:rsidR="00581E22" w:rsidRDefault="00581E22" w:rsidP="00456594">
            <w:pPr>
              <w:jc w:val="center"/>
            </w:pPr>
            <w:r>
              <w:t xml:space="preserve">15.6 </w:t>
            </w:r>
            <w:r>
              <w:rPr>
                <w:rFonts w:cstheme="minorHAnsi"/>
              </w:rPr>
              <w:t>Ω</w:t>
            </w:r>
          </w:p>
        </w:tc>
      </w:tr>
      <w:tr w:rsidR="00581E22" w14:paraId="77095F92" w14:textId="77777777" w:rsidTr="00456594">
        <w:trPr>
          <w:trHeight w:val="210"/>
          <w:jc w:val="center"/>
        </w:trPr>
        <w:tc>
          <w:tcPr>
            <w:tcW w:w="1366" w:type="dxa"/>
            <w:vAlign w:val="center"/>
          </w:tcPr>
          <w:p w14:paraId="19C09778" w14:textId="77777777" w:rsidR="00581E22" w:rsidRDefault="00581E22" w:rsidP="00456594">
            <w:pPr>
              <w:jc w:val="center"/>
            </w:pPr>
            <w:r>
              <w:t xml:space="preserve">15.8 </w:t>
            </w:r>
            <w:r>
              <w:rPr>
                <w:rFonts w:cstheme="minorHAnsi"/>
              </w:rPr>
              <w:t>Ω</w:t>
            </w:r>
          </w:p>
        </w:tc>
        <w:tc>
          <w:tcPr>
            <w:tcW w:w="1366" w:type="dxa"/>
            <w:vAlign w:val="center"/>
          </w:tcPr>
          <w:p w14:paraId="0C7F8F2B" w14:textId="77777777" w:rsidR="00581E22" w:rsidRDefault="00581E22" w:rsidP="00456594">
            <w:pPr>
              <w:jc w:val="center"/>
            </w:pPr>
            <w:r>
              <w:t xml:space="preserve">0.2 </w:t>
            </w:r>
            <w:r>
              <w:rPr>
                <w:rFonts w:cstheme="minorHAnsi"/>
              </w:rPr>
              <w:t>Ω</w:t>
            </w:r>
          </w:p>
        </w:tc>
        <w:tc>
          <w:tcPr>
            <w:tcW w:w="1367" w:type="dxa"/>
            <w:vAlign w:val="center"/>
          </w:tcPr>
          <w:p w14:paraId="14A41D6B" w14:textId="77777777" w:rsidR="00581E22" w:rsidRDefault="00581E22" w:rsidP="00456594">
            <w:pPr>
              <w:jc w:val="center"/>
            </w:pPr>
            <w:r>
              <w:t xml:space="preserve">15.6 </w:t>
            </w:r>
            <w:r>
              <w:rPr>
                <w:rFonts w:cstheme="minorHAnsi"/>
              </w:rPr>
              <w:t>Ω</w:t>
            </w:r>
          </w:p>
        </w:tc>
      </w:tr>
      <w:tr w:rsidR="00581E22" w14:paraId="49532E82" w14:textId="77777777" w:rsidTr="00456594">
        <w:trPr>
          <w:trHeight w:val="210"/>
          <w:jc w:val="center"/>
        </w:trPr>
        <w:tc>
          <w:tcPr>
            <w:tcW w:w="1366" w:type="dxa"/>
            <w:vAlign w:val="center"/>
          </w:tcPr>
          <w:p w14:paraId="3DA44BBE" w14:textId="77777777" w:rsidR="00581E22" w:rsidRDefault="00581E22" w:rsidP="00456594">
            <w:pPr>
              <w:jc w:val="center"/>
            </w:pPr>
            <w:r>
              <w:t xml:space="preserve">15.8 </w:t>
            </w:r>
            <w:r>
              <w:rPr>
                <w:rFonts w:cstheme="minorHAnsi"/>
              </w:rPr>
              <w:t>Ω</w:t>
            </w:r>
          </w:p>
        </w:tc>
        <w:tc>
          <w:tcPr>
            <w:tcW w:w="1366" w:type="dxa"/>
            <w:vAlign w:val="center"/>
          </w:tcPr>
          <w:p w14:paraId="62FA7A7C" w14:textId="77777777" w:rsidR="00581E22" w:rsidRDefault="00581E22" w:rsidP="00456594">
            <w:pPr>
              <w:jc w:val="center"/>
            </w:pPr>
            <w:r>
              <w:t xml:space="preserve">0.2 </w:t>
            </w:r>
            <w:r>
              <w:rPr>
                <w:rFonts w:cstheme="minorHAnsi"/>
              </w:rPr>
              <w:t>Ω</w:t>
            </w:r>
          </w:p>
        </w:tc>
        <w:tc>
          <w:tcPr>
            <w:tcW w:w="1367" w:type="dxa"/>
            <w:vAlign w:val="center"/>
          </w:tcPr>
          <w:p w14:paraId="3E39C54F" w14:textId="77777777" w:rsidR="00581E22" w:rsidRDefault="00581E22" w:rsidP="00456594">
            <w:pPr>
              <w:jc w:val="center"/>
            </w:pPr>
            <w:r>
              <w:t xml:space="preserve">15.6 </w:t>
            </w:r>
            <w:r>
              <w:rPr>
                <w:rFonts w:cstheme="minorHAnsi"/>
              </w:rPr>
              <w:t>Ω</w:t>
            </w:r>
          </w:p>
        </w:tc>
      </w:tr>
      <w:tr w:rsidR="00581E22" w14:paraId="4F55A6A3" w14:textId="77777777" w:rsidTr="00456594">
        <w:trPr>
          <w:trHeight w:val="210"/>
          <w:jc w:val="center"/>
        </w:trPr>
        <w:tc>
          <w:tcPr>
            <w:tcW w:w="1366" w:type="dxa"/>
            <w:vAlign w:val="center"/>
          </w:tcPr>
          <w:p w14:paraId="172BFDA8" w14:textId="77777777" w:rsidR="00581E22" w:rsidRDefault="00581E22" w:rsidP="00456594">
            <w:pPr>
              <w:jc w:val="center"/>
            </w:pPr>
            <w:r>
              <w:t xml:space="preserve">15.8 </w:t>
            </w:r>
            <w:r>
              <w:rPr>
                <w:rFonts w:cstheme="minorHAnsi"/>
              </w:rPr>
              <w:t>Ω</w:t>
            </w:r>
          </w:p>
        </w:tc>
        <w:tc>
          <w:tcPr>
            <w:tcW w:w="1366" w:type="dxa"/>
            <w:vAlign w:val="center"/>
          </w:tcPr>
          <w:p w14:paraId="0DAED400" w14:textId="77777777" w:rsidR="00581E22" w:rsidRDefault="00581E22" w:rsidP="00456594">
            <w:pPr>
              <w:jc w:val="center"/>
            </w:pPr>
            <w:r>
              <w:t xml:space="preserve">0.2 </w:t>
            </w:r>
            <w:r>
              <w:rPr>
                <w:rFonts w:cstheme="minorHAnsi"/>
              </w:rPr>
              <w:t>Ω</w:t>
            </w:r>
          </w:p>
        </w:tc>
        <w:tc>
          <w:tcPr>
            <w:tcW w:w="1367" w:type="dxa"/>
            <w:vAlign w:val="center"/>
          </w:tcPr>
          <w:p w14:paraId="0707BFCC" w14:textId="77777777" w:rsidR="00581E22" w:rsidRDefault="00581E22" w:rsidP="00456594">
            <w:pPr>
              <w:jc w:val="center"/>
            </w:pPr>
            <w:r>
              <w:t xml:space="preserve">15.6 </w:t>
            </w:r>
            <w:r>
              <w:rPr>
                <w:rFonts w:cstheme="minorHAnsi"/>
              </w:rPr>
              <w:t>Ω</w:t>
            </w:r>
          </w:p>
        </w:tc>
      </w:tr>
    </w:tbl>
    <w:p w14:paraId="23E69787" w14:textId="77777777" w:rsidR="00581E22" w:rsidRDefault="00581E22" w:rsidP="00581E22"/>
    <w:p w14:paraId="604FE77D" w14:textId="77777777" w:rsidR="00581E22" w:rsidRDefault="00581E22" w:rsidP="00581E22">
      <w:pPr>
        <w:rPr>
          <w:i/>
          <w:iCs/>
          <w:color w:val="44546A" w:themeColor="text2"/>
          <w:sz w:val="18"/>
          <w:szCs w:val="18"/>
        </w:rPr>
      </w:pPr>
      <w:r>
        <w:br w:type="page"/>
      </w:r>
    </w:p>
    <w:p w14:paraId="74709141" w14:textId="77777777" w:rsidR="00581E22" w:rsidRDefault="00581E22" w:rsidP="00581E22">
      <w:pPr>
        <w:pStyle w:val="Caption"/>
        <w:keepNext/>
        <w:jc w:val="center"/>
      </w:pPr>
      <w:bookmarkStart w:id="8" w:name="_Toc101744144"/>
      <w:r>
        <w:lastRenderedPageBreak/>
        <w:t xml:space="preserve">Table </w:t>
      </w:r>
      <w:r>
        <w:fldChar w:fldCharType="begin"/>
      </w:r>
      <w:r>
        <w:instrText xml:space="preserve"> SEQ Table \* ARABIC </w:instrText>
      </w:r>
      <w:r>
        <w:fldChar w:fldCharType="separate"/>
      </w:r>
      <w:r>
        <w:rPr>
          <w:noProof/>
        </w:rPr>
        <w:t>4</w:t>
      </w:r>
      <w:r>
        <w:rPr>
          <w:noProof/>
        </w:rPr>
        <w:fldChar w:fldCharType="end"/>
      </w:r>
      <w:r>
        <w:t xml:space="preserve"> - </w:t>
      </w:r>
      <w:r w:rsidRPr="001A25D0">
        <w:t>Motronic LE-3 Multimeter Test on</w:t>
      </w:r>
      <w:r>
        <w:t xml:space="preserve"> Throttle Resistance</w:t>
      </w:r>
      <w:bookmarkEnd w:id="8"/>
    </w:p>
    <w:tbl>
      <w:tblPr>
        <w:tblStyle w:val="TableGrid"/>
        <w:tblW w:w="0" w:type="auto"/>
        <w:jc w:val="center"/>
        <w:tblLook w:val="04A0" w:firstRow="1" w:lastRow="0" w:firstColumn="1" w:lastColumn="0" w:noHBand="0" w:noVBand="1"/>
      </w:tblPr>
      <w:tblGrid>
        <w:gridCol w:w="1169"/>
        <w:gridCol w:w="1169"/>
        <w:gridCol w:w="2052"/>
      </w:tblGrid>
      <w:tr w:rsidR="00581E22" w14:paraId="6AAC2599" w14:textId="77777777" w:rsidTr="00456594">
        <w:trPr>
          <w:trHeight w:val="637"/>
          <w:jc w:val="center"/>
        </w:trPr>
        <w:tc>
          <w:tcPr>
            <w:tcW w:w="1169" w:type="dxa"/>
            <w:tcBorders>
              <w:bottom w:val="single" w:sz="4" w:space="0" w:color="auto"/>
            </w:tcBorders>
            <w:shd w:val="clear" w:color="auto" w:fill="7F7F7F" w:themeFill="text1" w:themeFillTint="80"/>
            <w:vAlign w:val="center"/>
          </w:tcPr>
          <w:p w14:paraId="1D816B91" w14:textId="77777777" w:rsidR="00581E22" w:rsidRDefault="00581E22" w:rsidP="00456594">
            <w:pPr>
              <w:jc w:val="center"/>
            </w:pPr>
          </w:p>
        </w:tc>
        <w:tc>
          <w:tcPr>
            <w:tcW w:w="1169" w:type="dxa"/>
            <w:shd w:val="clear" w:color="auto" w:fill="BFBFBF" w:themeFill="background1" w:themeFillShade="BF"/>
            <w:vAlign w:val="center"/>
          </w:tcPr>
          <w:p w14:paraId="09086462" w14:textId="77777777" w:rsidR="00581E22" w:rsidRDefault="00581E22" w:rsidP="00456594">
            <w:pPr>
              <w:jc w:val="center"/>
            </w:pPr>
            <w:r>
              <w:t>Initial Reading</w:t>
            </w:r>
          </w:p>
        </w:tc>
        <w:tc>
          <w:tcPr>
            <w:tcW w:w="2052" w:type="dxa"/>
            <w:shd w:val="clear" w:color="auto" w:fill="BFBFBF" w:themeFill="background1" w:themeFillShade="BF"/>
            <w:vAlign w:val="center"/>
          </w:tcPr>
          <w:p w14:paraId="21FFBAC0" w14:textId="77777777" w:rsidR="00581E22" w:rsidRDefault="00581E22" w:rsidP="00456594">
            <w:pPr>
              <w:jc w:val="center"/>
            </w:pPr>
            <w:r>
              <w:t>Reading Corrected for Lead Resistance</w:t>
            </w:r>
          </w:p>
        </w:tc>
      </w:tr>
      <w:tr w:rsidR="00581E22" w14:paraId="00B5F0F1" w14:textId="77777777" w:rsidTr="00456594">
        <w:trPr>
          <w:trHeight w:val="325"/>
          <w:jc w:val="center"/>
        </w:trPr>
        <w:tc>
          <w:tcPr>
            <w:tcW w:w="1169" w:type="dxa"/>
            <w:tcBorders>
              <w:top w:val="single" w:sz="4" w:space="0" w:color="auto"/>
            </w:tcBorders>
            <w:vAlign w:val="center"/>
          </w:tcPr>
          <w:p w14:paraId="692B5438" w14:textId="77777777" w:rsidR="00581E22" w:rsidRDefault="00581E22" w:rsidP="00456594">
            <w:pPr>
              <w:jc w:val="center"/>
            </w:pPr>
            <w:r>
              <w:t>Pin 2 + 18</w:t>
            </w:r>
          </w:p>
        </w:tc>
        <w:tc>
          <w:tcPr>
            <w:tcW w:w="1169" w:type="dxa"/>
            <w:vAlign w:val="center"/>
          </w:tcPr>
          <w:p w14:paraId="3E4AC8ED" w14:textId="77777777" w:rsidR="00581E22" w:rsidRDefault="00581E22" w:rsidP="00456594">
            <w:pPr>
              <w:jc w:val="center"/>
            </w:pPr>
            <w:r>
              <w:t xml:space="preserve">0.2 </w:t>
            </w:r>
            <w:r>
              <w:rPr>
                <w:rFonts w:cstheme="minorHAnsi"/>
              </w:rPr>
              <w:t>Ω</w:t>
            </w:r>
          </w:p>
        </w:tc>
        <w:tc>
          <w:tcPr>
            <w:tcW w:w="2052" w:type="dxa"/>
            <w:vAlign w:val="center"/>
          </w:tcPr>
          <w:p w14:paraId="560B0B1B" w14:textId="77777777" w:rsidR="00581E22" w:rsidRDefault="00581E22" w:rsidP="00456594">
            <w:pPr>
              <w:jc w:val="center"/>
            </w:pPr>
            <w:r>
              <w:t xml:space="preserve">0 </w:t>
            </w:r>
            <w:r>
              <w:rPr>
                <w:rFonts w:cstheme="minorHAnsi"/>
              </w:rPr>
              <w:t>Ω</w:t>
            </w:r>
          </w:p>
        </w:tc>
      </w:tr>
      <w:tr w:rsidR="00581E22" w14:paraId="1C5488F4" w14:textId="77777777" w:rsidTr="00456594">
        <w:trPr>
          <w:trHeight w:val="311"/>
          <w:jc w:val="center"/>
        </w:trPr>
        <w:tc>
          <w:tcPr>
            <w:tcW w:w="1169" w:type="dxa"/>
            <w:vAlign w:val="center"/>
          </w:tcPr>
          <w:p w14:paraId="5EE8F0C4" w14:textId="77777777" w:rsidR="00581E22" w:rsidRDefault="00581E22" w:rsidP="00456594">
            <w:pPr>
              <w:jc w:val="center"/>
            </w:pPr>
            <w:r>
              <w:t>Pin 3 + 18</w:t>
            </w:r>
          </w:p>
        </w:tc>
        <w:tc>
          <w:tcPr>
            <w:tcW w:w="1169" w:type="dxa"/>
            <w:vAlign w:val="center"/>
          </w:tcPr>
          <w:p w14:paraId="29697748" w14:textId="77777777" w:rsidR="00581E22" w:rsidRDefault="00581E22" w:rsidP="00456594">
            <w:pPr>
              <w:jc w:val="center"/>
            </w:pPr>
            <w:r>
              <w:t xml:space="preserve">1 </w:t>
            </w:r>
            <w:r w:rsidRPr="00EF571E">
              <w:t>Ω</w:t>
            </w:r>
          </w:p>
        </w:tc>
        <w:tc>
          <w:tcPr>
            <w:tcW w:w="2052" w:type="dxa"/>
            <w:vAlign w:val="center"/>
          </w:tcPr>
          <w:p w14:paraId="4E11CF8F" w14:textId="77777777" w:rsidR="00581E22" w:rsidRDefault="00581E22" w:rsidP="00456594">
            <w:pPr>
              <w:jc w:val="center"/>
            </w:pPr>
            <w:r w:rsidRPr="00EF571E">
              <w:t>∞</w:t>
            </w:r>
            <w:r>
              <w:t xml:space="preserve"> </w:t>
            </w:r>
            <w:r>
              <w:rPr>
                <w:rFonts w:cstheme="minorHAnsi"/>
              </w:rPr>
              <w:t>Ω</w:t>
            </w:r>
          </w:p>
        </w:tc>
      </w:tr>
    </w:tbl>
    <w:p w14:paraId="7216B09C" w14:textId="77777777" w:rsidR="00581E22" w:rsidRDefault="00581E22" w:rsidP="00581E22">
      <w:pPr>
        <w:pStyle w:val="Heading3"/>
        <w:numPr>
          <w:ilvl w:val="0"/>
          <w:numId w:val="0"/>
        </w:numPr>
        <w:ind w:left="720" w:hanging="720"/>
      </w:pPr>
    </w:p>
    <w:p w14:paraId="6B8244CF" w14:textId="77777777" w:rsidR="00581E22" w:rsidRPr="008C7C9A" w:rsidRDefault="00581E22" w:rsidP="00581E22">
      <w:pPr>
        <w:pStyle w:val="Heading3"/>
      </w:pPr>
      <w:bookmarkStart w:id="9" w:name="_Toc101744109"/>
      <w:r>
        <w:t>Warm Up Phase Multimeter Test Results</w:t>
      </w:r>
      <w:bookmarkEnd w:id="9"/>
    </w:p>
    <w:p w14:paraId="7F96A804" w14:textId="77777777" w:rsidR="00581E22" w:rsidRDefault="00581E22" w:rsidP="00581E22">
      <w:pPr>
        <w:pStyle w:val="Caption"/>
        <w:keepNext/>
        <w:jc w:val="center"/>
      </w:pPr>
      <w:bookmarkStart w:id="10" w:name="_Toc101744145"/>
      <w:r>
        <w:t xml:space="preserve">Table </w:t>
      </w:r>
      <w:r>
        <w:fldChar w:fldCharType="begin"/>
      </w:r>
      <w:r>
        <w:instrText xml:space="preserve"> SEQ Table \* ARABIC </w:instrText>
      </w:r>
      <w:r>
        <w:fldChar w:fldCharType="separate"/>
      </w:r>
      <w:r>
        <w:rPr>
          <w:noProof/>
        </w:rPr>
        <w:t>5</w:t>
      </w:r>
      <w:r>
        <w:rPr>
          <w:noProof/>
        </w:rPr>
        <w:fldChar w:fldCharType="end"/>
      </w:r>
      <w:r>
        <w:t xml:space="preserve"> - Voltage at PIN 8 and NTC-2 Resistance at Different Oil Temp. Stages</w:t>
      </w:r>
      <w:bookmarkEnd w:id="10"/>
    </w:p>
    <w:tbl>
      <w:tblPr>
        <w:tblW w:w="46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7"/>
        <w:gridCol w:w="1240"/>
        <w:gridCol w:w="1562"/>
      </w:tblGrid>
      <w:tr w:rsidR="00581E22" w:rsidRPr="0073095E" w14:paraId="6729A946" w14:textId="77777777" w:rsidTr="00456594">
        <w:trPr>
          <w:trHeight w:val="327"/>
          <w:jc w:val="center"/>
        </w:trPr>
        <w:tc>
          <w:tcPr>
            <w:tcW w:w="1817" w:type="dxa"/>
            <w:shd w:val="clear" w:color="auto" w:fill="BFBFBF" w:themeFill="background1" w:themeFillShade="BF"/>
            <w:noWrap/>
            <w:vAlign w:val="center"/>
            <w:hideMark/>
          </w:tcPr>
          <w:p w14:paraId="51B8942B" w14:textId="77777777" w:rsidR="00581E22" w:rsidRPr="0073095E" w:rsidRDefault="00581E22" w:rsidP="004565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Oil </w:t>
            </w:r>
            <w:r w:rsidRPr="0073095E">
              <w:rPr>
                <w:rFonts w:ascii="Calibri" w:eastAsia="Times New Roman" w:hAnsi="Calibri" w:cs="Calibri"/>
                <w:color w:val="000000"/>
                <w:lang w:eastAsia="en-GB"/>
              </w:rPr>
              <w:t>Temperature</w:t>
            </w:r>
          </w:p>
        </w:tc>
        <w:tc>
          <w:tcPr>
            <w:tcW w:w="1240" w:type="dxa"/>
            <w:shd w:val="clear" w:color="auto" w:fill="BFBFBF" w:themeFill="background1" w:themeFillShade="BF"/>
            <w:noWrap/>
            <w:vAlign w:val="center"/>
            <w:hideMark/>
          </w:tcPr>
          <w:p w14:paraId="3119130F"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Voltage</w:t>
            </w:r>
          </w:p>
        </w:tc>
        <w:tc>
          <w:tcPr>
            <w:tcW w:w="1562" w:type="dxa"/>
            <w:shd w:val="clear" w:color="auto" w:fill="BFBFBF" w:themeFill="background1" w:themeFillShade="BF"/>
            <w:noWrap/>
            <w:vAlign w:val="center"/>
            <w:hideMark/>
          </w:tcPr>
          <w:p w14:paraId="29FCED55"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Resistance</w:t>
            </w:r>
          </w:p>
        </w:tc>
      </w:tr>
      <w:tr w:rsidR="00581E22" w:rsidRPr="0073095E" w14:paraId="7807722E" w14:textId="77777777" w:rsidTr="00456594">
        <w:trPr>
          <w:trHeight w:val="314"/>
          <w:jc w:val="center"/>
        </w:trPr>
        <w:tc>
          <w:tcPr>
            <w:tcW w:w="1817" w:type="dxa"/>
            <w:shd w:val="clear" w:color="auto" w:fill="auto"/>
            <w:noWrap/>
            <w:vAlign w:val="center"/>
            <w:hideMark/>
          </w:tcPr>
          <w:p w14:paraId="444FC2A3"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20</w:t>
            </w:r>
            <w:r>
              <w:rPr>
                <w:rFonts w:ascii="Calibri" w:eastAsia="Times New Roman" w:hAnsi="Calibri" w:cs="Calibri"/>
                <w:color w:val="000000"/>
                <w:lang w:eastAsia="en-GB"/>
              </w:rPr>
              <w:t xml:space="preserve"> ºC</w:t>
            </w:r>
          </w:p>
        </w:tc>
        <w:tc>
          <w:tcPr>
            <w:tcW w:w="1240" w:type="dxa"/>
            <w:shd w:val="clear" w:color="auto" w:fill="auto"/>
            <w:noWrap/>
            <w:vAlign w:val="center"/>
            <w:hideMark/>
          </w:tcPr>
          <w:p w14:paraId="42EAC9BF"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1.7</w:t>
            </w:r>
            <w:r>
              <w:rPr>
                <w:rFonts w:ascii="Calibri" w:eastAsia="Times New Roman" w:hAnsi="Calibri" w:cs="Calibri"/>
                <w:color w:val="000000"/>
                <w:lang w:eastAsia="en-GB"/>
              </w:rPr>
              <w:t xml:space="preserve"> </w:t>
            </w:r>
            <w:r w:rsidRPr="0073095E">
              <w:rPr>
                <w:rFonts w:ascii="Calibri" w:eastAsia="Times New Roman" w:hAnsi="Calibri" w:cs="Calibri"/>
                <w:color w:val="000000"/>
                <w:lang w:eastAsia="en-GB"/>
              </w:rPr>
              <w:t>V</w:t>
            </w:r>
          </w:p>
        </w:tc>
        <w:tc>
          <w:tcPr>
            <w:tcW w:w="1562" w:type="dxa"/>
            <w:shd w:val="clear" w:color="auto" w:fill="auto"/>
            <w:noWrap/>
            <w:vAlign w:val="center"/>
            <w:hideMark/>
          </w:tcPr>
          <w:p w14:paraId="444A78C2"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1940</w:t>
            </w:r>
            <w:r>
              <w:rPr>
                <w:rFonts w:ascii="Calibri" w:eastAsia="Times New Roman" w:hAnsi="Calibri" w:cs="Calibri"/>
                <w:color w:val="000000"/>
                <w:lang w:eastAsia="en-GB"/>
              </w:rPr>
              <w:t xml:space="preserve"> </w:t>
            </w:r>
            <w:r>
              <w:rPr>
                <w:rFonts w:cstheme="minorHAnsi"/>
              </w:rPr>
              <w:t>Ω</w:t>
            </w:r>
          </w:p>
        </w:tc>
      </w:tr>
      <w:tr w:rsidR="00581E22" w:rsidRPr="0073095E" w14:paraId="2B485488" w14:textId="77777777" w:rsidTr="00456594">
        <w:trPr>
          <w:trHeight w:val="327"/>
          <w:jc w:val="center"/>
        </w:trPr>
        <w:tc>
          <w:tcPr>
            <w:tcW w:w="1817" w:type="dxa"/>
            <w:shd w:val="clear" w:color="auto" w:fill="auto"/>
            <w:noWrap/>
            <w:vAlign w:val="center"/>
            <w:hideMark/>
          </w:tcPr>
          <w:p w14:paraId="50B44865"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30</w:t>
            </w:r>
            <w:r>
              <w:rPr>
                <w:rFonts w:ascii="Calibri" w:eastAsia="Times New Roman" w:hAnsi="Calibri" w:cs="Calibri"/>
                <w:color w:val="000000"/>
                <w:lang w:eastAsia="en-GB"/>
              </w:rPr>
              <w:t xml:space="preserve"> ºC</w:t>
            </w:r>
          </w:p>
        </w:tc>
        <w:tc>
          <w:tcPr>
            <w:tcW w:w="1240" w:type="dxa"/>
            <w:shd w:val="clear" w:color="auto" w:fill="auto"/>
            <w:noWrap/>
            <w:vAlign w:val="center"/>
            <w:hideMark/>
          </w:tcPr>
          <w:p w14:paraId="2F4A23EF"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1.1</w:t>
            </w:r>
            <w:r>
              <w:rPr>
                <w:rFonts w:ascii="Calibri" w:eastAsia="Times New Roman" w:hAnsi="Calibri" w:cs="Calibri"/>
                <w:color w:val="000000"/>
                <w:lang w:eastAsia="en-GB"/>
              </w:rPr>
              <w:t xml:space="preserve"> </w:t>
            </w:r>
            <w:r w:rsidRPr="0073095E">
              <w:rPr>
                <w:rFonts w:ascii="Calibri" w:eastAsia="Times New Roman" w:hAnsi="Calibri" w:cs="Calibri"/>
                <w:color w:val="000000"/>
                <w:lang w:eastAsia="en-GB"/>
              </w:rPr>
              <w:t>V</w:t>
            </w:r>
          </w:p>
        </w:tc>
        <w:tc>
          <w:tcPr>
            <w:tcW w:w="1562" w:type="dxa"/>
            <w:shd w:val="clear" w:color="auto" w:fill="auto"/>
            <w:noWrap/>
            <w:vAlign w:val="center"/>
            <w:hideMark/>
          </w:tcPr>
          <w:p w14:paraId="4A51481D"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1070</w:t>
            </w:r>
            <w:r>
              <w:rPr>
                <w:rFonts w:ascii="Calibri" w:eastAsia="Times New Roman" w:hAnsi="Calibri" w:cs="Calibri"/>
                <w:color w:val="000000"/>
                <w:lang w:eastAsia="en-GB"/>
              </w:rPr>
              <w:t xml:space="preserve"> </w:t>
            </w:r>
            <w:r>
              <w:rPr>
                <w:rFonts w:cstheme="minorHAnsi"/>
              </w:rPr>
              <w:t>Ω</w:t>
            </w:r>
          </w:p>
        </w:tc>
      </w:tr>
      <w:tr w:rsidR="00581E22" w:rsidRPr="0073095E" w14:paraId="09C11872" w14:textId="77777777" w:rsidTr="00456594">
        <w:trPr>
          <w:trHeight w:val="327"/>
          <w:jc w:val="center"/>
        </w:trPr>
        <w:tc>
          <w:tcPr>
            <w:tcW w:w="1817" w:type="dxa"/>
            <w:shd w:val="clear" w:color="auto" w:fill="auto"/>
            <w:noWrap/>
            <w:vAlign w:val="center"/>
            <w:hideMark/>
          </w:tcPr>
          <w:p w14:paraId="10DFB0A3"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40</w:t>
            </w:r>
            <w:r>
              <w:rPr>
                <w:rFonts w:ascii="Calibri" w:eastAsia="Times New Roman" w:hAnsi="Calibri" w:cs="Calibri"/>
                <w:color w:val="000000"/>
                <w:lang w:eastAsia="en-GB"/>
              </w:rPr>
              <w:t xml:space="preserve"> ºC</w:t>
            </w:r>
          </w:p>
        </w:tc>
        <w:tc>
          <w:tcPr>
            <w:tcW w:w="1240" w:type="dxa"/>
            <w:shd w:val="clear" w:color="auto" w:fill="auto"/>
            <w:noWrap/>
            <w:vAlign w:val="center"/>
            <w:hideMark/>
          </w:tcPr>
          <w:p w14:paraId="70881EC6"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0.9</w:t>
            </w:r>
            <w:r>
              <w:rPr>
                <w:rFonts w:ascii="Calibri" w:eastAsia="Times New Roman" w:hAnsi="Calibri" w:cs="Calibri"/>
                <w:color w:val="000000"/>
                <w:lang w:eastAsia="en-GB"/>
              </w:rPr>
              <w:t xml:space="preserve"> </w:t>
            </w:r>
            <w:r w:rsidRPr="0073095E">
              <w:rPr>
                <w:rFonts w:ascii="Calibri" w:eastAsia="Times New Roman" w:hAnsi="Calibri" w:cs="Calibri"/>
                <w:color w:val="000000"/>
                <w:lang w:eastAsia="en-GB"/>
              </w:rPr>
              <w:t>V</w:t>
            </w:r>
          </w:p>
        </w:tc>
        <w:tc>
          <w:tcPr>
            <w:tcW w:w="1562" w:type="dxa"/>
            <w:shd w:val="clear" w:color="auto" w:fill="auto"/>
            <w:noWrap/>
            <w:vAlign w:val="center"/>
            <w:hideMark/>
          </w:tcPr>
          <w:p w14:paraId="31118FA9"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770</w:t>
            </w:r>
            <w:r>
              <w:rPr>
                <w:rFonts w:ascii="Calibri" w:eastAsia="Times New Roman" w:hAnsi="Calibri" w:cs="Calibri"/>
                <w:color w:val="000000"/>
                <w:lang w:eastAsia="en-GB"/>
              </w:rPr>
              <w:t xml:space="preserve"> </w:t>
            </w:r>
            <w:r>
              <w:rPr>
                <w:rFonts w:cstheme="minorHAnsi"/>
              </w:rPr>
              <w:t>Ω</w:t>
            </w:r>
          </w:p>
        </w:tc>
      </w:tr>
      <w:tr w:rsidR="00581E22" w:rsidRPr="0073095E" w14:paraId="5F20454E" w14:textId="77777777" w:rsidTr="00456594">
        <w:trPr>
          <w:trHeight w:val="327"/>
          <w:jc w:val="center"/>
        </w:trPr>
        <w:tc>
          <w:tcPr>
            <w:tcW w:w="1817" w:type="dxa"/>
            <w:shd w:val="clear" w:color="auto" w:fill="auto"/>
            <w:noWrap/>
            <w:vAlign w:val="center"/>
            <w:hideMark/>
          </w:tcPr>
          <w:p w14:paraId="4FD37CEB"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50</w:t>
            </w:r>
            <w:r>
              <w:rPr>
                <w:rFonts w:ascii="Calibri" w:eastAsia="Times New Roman" w:hAnsi="Calibri" w:cs="Calibri"/>
                <w:color w:val="000000"/>
                <w:lang w:eastAsia="en-GB"/>
              </w:rPr>
              <w:t xml:space="preserve"> ºC</w:t>
            </w:r>
          </w:p>
        </w:tc>
        <w:tc>
          <w:tcPr>
            <w:tcW w:w="1240" w:type="dxa"/>
            <w:shd w:val="clear" w:color="auto" w:fill="auto"/>
            <w:noWrap/>
            <w:vAlign w:val="center"/>
            <w:hideMark/>
          </w:tcPr>
          <w:p w14:paraId="7F6C235A"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0.7</w:t>
            </w:r>
            <w:r>
              <w:rPr>
                <w:rFonts w:ascii="Calibri" w:eastAsia="Times New Roman" w:hAnsi="Calibri" w:cs="Calibri"/>
                <w:color w:val="000000"/>
                <w:lang w:eastAsia="en-GB"/>
              </w:rPr>
              <w:t xml:space="preserve"> </w:t>
            </w:r>
            <w:r w:rsidRPr="0073095E">
              <w:rPr>
                <w:rFonts w:ascii="Calibri" w:eastAsia="Times New Roman" w:hAnsi="Calibri" w:cs="Calibri"/>
                <w:color w:val="000000"/>
                <w:lang w:eastAsia="en-GB"/>
              </w:rPr>
              <w:t>V</w:t>
            </w:r>
          </w:p>
        </w:tc>
        <w:tc>
          <w:tcPr>
            <w:tcW w:w="1562" w:type="dxa"/>
            <w:shd w:val="clear" w:color="auto" w:fill="auto"/>
            <w:noWrap/>
            <w:vAlign w:val="center"/>
            <w:hideMark/>
          </w:tcPr>
          <w:p w14:paraId="729527AE"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538</w:t>
            </w:r>
            <w:r>
              <w:rPr>
                <w:rFonts w:ascii="Calibri" w:eastAsia="Times New Roman" w:hAnsi="Calibri" w:cs="Calibri"/>
                <w:color w:val="000000"/>
                <w:lang w:eastAsia="en-GB"/>
              </w:rPr>
              <w:t xml:space="preserve"> </w:t>
            </w:r>
            <w:r>
              <w:rPr>
                <w:rFonts w:cstheme="minorHAnsi"/>
              </w:rPr>
              <w:t>Ω</w:t>
            </w:r>
          </w:p>
        </w:tc>
      </w:tr>
      <w:tr w:rsidR="00581E22" w:rsidRPr="0073095E" w14:paraId="1A235F22" w14:textId="77777777" w:rsidTr="00456594">
        <w:trPr>
          <w:trHeight w:val="327"/>
          <w:jc w:val="center"/>
        </w:trPr>
        <w:tc>
          <w:tcPr>
            <w:tcW w:w="1817" w:type="dxa"/>
            <w:shd w:val="clear" w:color="auto" w:fill="auto"/>
            <w:noWrap/>
            <w:vAlign w:val="center"/>
            <w:hideMark/>
          </w:tcPr>
          <w:p w14:paraId="740FAE5B"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60</w:t>
            </w:r>
            <w:r>
              <w:rPr>
                <w:rFonts w:ascii="Calibri" w:eastAsia="Times New Roman" w:hAnsi="Calibri" w:cs="Calibri"/>
                <w:color w:val="000000"/>
                <w:lang w:eastAsia="en-GB"/>
              </w:rPr>
              <w:t xml:space="preserve"> ºC</w:t>
            </w:r>
          </w:p>
        </w:tc>
        <w:tc>
          <w:tcPr>
            <w:tcW w:w="1240" w:type="dxa"/>
            <w:shd w:val="clear" w:color="auto" w:fill="auto"/>
            <w:noWrap/>
            <w:vAlign w:val="center"/>
            <w:hideMark/>
          </w:tcPr>
          <w:p w14:paraId="18A0BDEA"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0.5</w:t>
            </w:r>
            <w:r>
              <w:rPr>
                <w:rFonts w:ascii="Calibri" w:eastAsia="Times New Roman" w:hAnsi="Calibri" w:cs="Calibri"/>
                <w:color w:val="000000"/>
                <w:lang w:eastAsia="en-GB"/>
              </w:rPr>
              <w:t xml:space="preserve"> </w:t>
            </w:r>
            <w:r w:rsidRPr="0073095E">
              <w:rPr>
                <w:rFonts w:ascii="Calibri" w:eastAsia="Times New Roman" w:hAnsi="Calibri" w:cs="Calibri"/>
                <w:color w:val="000000"/>
                <w:lang w:eastAsia="en-GB"/>
              </w:rPr>
              <w:t>V</w:t>
            </w:r>
          </w:p>
        </w:tc>
        <w:tc>
          <w:tcPr>
            <w:tcW w:w="1562" w:type="dxa"/>
            <w:shd w:val="clear" w:color="auto" w:fill="auto"/>
            <w:noWrap/>
            <w:vAlign w:val="center"/>
            <w:hideMark/>
          </w:tcPr>
          <w:p w14:paraId="69A2805D" w14:textId="77777777" w:rsidR="00581E22" w:rsidRPr="0073095E" w:rsidRDefault="00581E22" w:rsidP="00456594">
            <w:pPr>
              <w:spacing w:after="0" w:line="240" w:lineRule="auto"/>
              <w:jc w:val="center"/>
              <w:rPr>
                <w:rFonts w:ascii="Calibri" w:eastAsia="Times New Roman" w:hAnsi="Calibri" w:cs="Calibri"/>
                <w:color w:val="000000"/>
                <w:lang w:eastAsia="en-GB"/>
              </w:rPr>
            </w:pPr>
            <w:r w:rsidRPr="0073095E">
              <w:rPr>
                <w:rFonts w:ascii="Calibri" w:eastAsia="Times New Roman" w:hAnsi="Calibri" w:cs="Calibri"/>
                <w:color w:val="000000"/>
                <w:lang w:eastAsia="en-GB"/>
              </w:rPr>
              <w:t>392</w:t>
            </w:r>
            <w:r>
              <w:rPr>
                <w:rFonts w:ascii="Calibri" w:eastAsia="Times New Roman" w:hAnsi="Calibri" w:cs="Calibri"/>
                <w:color w:val="000000"/>
                <w:lang w:eastAsia="en-GB"/>
              </w:rPr>
              <w:t xml:space="preserve"> </w:t>
            </w:r>
            <w:r>
              <w:rPr>
                <w:rFonts w:cstheme="minorHAnsi"/>
              </w:rPr>
              <w:t>Ω</w:t>
            </w:r>
          </w:p>
        </w:tc>
      </w:tr>
    </w:tbl>
    <w:p w14:paraId="5A054BAE" w14:textId="77777777" w:rsidR="00581E22" w:rsidRDefault="00581E22" w:rsidP="00581E22"/>
    <w:p w14:paraId="1835321F" w14:textId="77777777" w:rsidR="00581E22" w:rsidRDefault="00581E22" w:rsidP="00581E22">
      <w:pPr>
        <w:pStyle w:val="Caption"/>
        <w:keepNext/>
        <w:jc w:val="center"/>
      </w:pPr>
      <w:bookmarkStart w:id="11" w:name="_Toc101744146"/>
      <w:r>
        <w:t xml:space="preserve">Table </w:t>
      </w:r>
      <w:r>
        <w:fldChar w:fldCharType="begin"/>
      </w:r>
      <w:r>
        <w:instrText xml:space="preserve"> SEQ Table \* ARABIC </w:instrText>
      </w:r>
      <w:r>
        <w:fldChar w:fldCharType="separate"/>
      </w:r>
      <w:r>
        <w:rPr>
          <w:noProof/>
        </w:rPr>
        <w:t>6</w:t>
      </w:r>
      <w:r>
        <w:rPr>
          <w:noProof/>
        </w:rPr>
        <w:fldChar w:fldCharType="end"/>
      </w:r>
      <w:r>
        <w:t xml:space="preserve"> - Injection </w:t>
      </w:r>
      <w:proofErr w:type="gramStart"/>
      <w:r>
        <w:t>On</w:t>
      </w:r>
      <w:proofErr w:type="gramEnd"/>
      <w:r>
        <w:t xml:space="preserve"> Time While Cranking</w:t>
      </w:r>
      <w:bookmarkEnd w:id="11"/>
    </w:p>
    <w:tbl>
      <w:tblPr>
        <w:tblW w:w="21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1"/>
        <w:gridCol w:w="1285"/>
      </w:tblGrid>
      <w:tr w:rsidR="00581E22" w:rsidRPr="0000119E" w14:paraId="4F7DA047" w14:textId="77777777" w:rsidTr="00456594">
        <w:trPr>
          <w:trHeight w:val="339"/>
          <w:jc w:val="center"/>
        </w:trPr>
        <w:tc>
          <w:tcPr>
            <w:tcW w:w="841" w:type="dxa"/>
            <w:shd w:val="clear" w:color="auto" w:fill="BFBFBF" w:themeFill="background1" w:themeFillShade="BF"/>
            <w:noWrap/>
            <w:vAlign w:val="center"/>
            <w:hideMark/>
          </w:tcPr>
          <w:p w14:paraId="4BD095EB"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Pin</w:t>
            </w:r>
            <w:r>
              <w:rPr>
                <w:rFonts w:ascii="Calibri" w:eastAsia="Times New Roman" w:hAnsi="Calibri" w:cs="Calibri"/>
                <w:color w:val="000000"/>
                <w:lang w:eastAsia="en-GB"/>
              </w:rPr>
              <w:t xml:space="preserve"> no.</w:t>
            </w:r>
          </w:p>
        </w:tc>
        <w:tc>
          <w:tcPr>
            <w:tcW w:w="1285" w:type="dxa"/>
            <w:shd w:val="clear" w:color="auto" w:fill="BFBFBF" w:themeFill="background1" w:themeFillShade="BF"/>
            <w:noWrap/>
            <w:vAlign w:val="center"/>
            <w:hideMark/>
          </w:tcPr>
          <w:p w14:paraId="1C143D3A"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Duration</w:t>
            </w:r>
          </w:p>
        </w:tc>
      </w:tr>
      <w:tr w:rsidR="00581E22" w:rsidRPr="0000119E" w14:paraId="6D20B206" w14:textId="77777777" w:rsidTr="00456594">
        <w:trPr>
          <w:trHeight w:val="339"/>
          <w:jc w:val="center"/>
        </w:trPr>
        <w:tc>
          <w:tcPr>
            <w:tcW w:w="841" w:type="dxa"/>
            <w:shd w:val="clear" w:color="auto" w:fill="auto"/>
            <w:noWrap/>
            <w:vAlign w:val="center"/>
            <w:hideMark/>
          </w:tcPr>
          <w:p w14:paraId="217AA534"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3</w:t>
            </w:r>
          </w:p>
        </w:tc>
        <w:tc>
          <w:tcPr>
            <w:tcW w:w="1285" w:type="dxa"/>
            <w:shd w:val="clear" w:color="auto" w:fill="auto"/>
            <w:noWrap/>
            <w:vAlign w:val="center"/>
            <w:hideMark/>
          </w:tcPr>
          <w:p w14:paraId="79207475"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 xml:space="preserve">106 </w:t>
            </w:r>
            <w:proofErr w:type="spellStart"/>
            <w:r w:rsidRPr="0000119E">
              <w:rPr>
                <w:rFonts w:ascii="Calibri" w:eastAsia="Times New Roman" w:hAnsi="Calibri" w:cs="Calibri"/>
                <w:color w:val="000000"/>
                <w:lang w:eastAsia="en-GB"/>
              </w:rPr>
              <w:t>ms</w:t>
            </w:r>
            <w:proofErr w:type="spellEnd"/>
          </w:p>
        </w:tc>
      </w:tr>
    </w:tbl>
    <w:p w14:paraId="1A5A8465" w14:textId="77777777" w:rsidR="00581E22" w:rsidRDefault="00581E22" w:rsidP="00581E22">
      <w:pPr>
        <w:jc w:val="center"/>
      </w:pPr>
      <w:r>
        <w:t>Note: Longer injection pulse to assist with starting.</w:t>
      </w:r>
    </w:p>
    <w:p w14:paraId="1D95E60B" w14:textId="77777777" w:rsidR="00581E22" w:rsidRDefault="00581E22" w:rsidP="00581E22">
      <w:pPr>
        <w:pStyle w:val="Caption"/>
        <w:keepNext/>
        <w:jc w:val="center"/>
      </w:pPr>
      <w:bookmarkStart w:id="12" w:name="_Toc101744147"/>
      <w:r>
        <w:t xml:space="preserve">Table </w:t>
      </w:r>
      <w:r>
        <w:fldChar w:fldCharType="begin"/>
      </w:r>
      <w:r>
        <w:instrText xml:space="preserve"> SEQ Table \* ARABIC </w:instrText>
      </w:r>
      <w:r>
        <w:fldChar w:fldCharType="separate"/>
      </w:r>
      <w:r>
        <w:rPr>
          <w:noProof/>
        </w:rPr>
        <w:t>7</w:t>
      </w:r>
      <w:r>
        <w:rPr>
          <w:noProof/>
        </w:rPr>
        <w:fldChar w:fldCharType="end"/>
      </w:r>
      <w:r>
        <w:t xml:space="preserve"> - Injection </w:t>
      </w:r>
      <w:proofErr w:type="gramStart"/>
      <w:r>
        <w:t>On</w:t>
      </w:r>
      <w:proofErr w:type="gramEnd"/>
      <w:r>
        <w:t xml:space="preserve"> Time While Running Throughout Different Stages of Oil Temp.</w:t>
      </w:r>
      <w:bookmarkEnd w:id="12"/>
    </w:p>
    <w:tbl>
      <w:tblPr>
        <w:tblW w:w="51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0"/>
        <w:gridCol w:w="1460"/>
        <w:gridCol w:w="1840"/>
      </w:tblGrid>
      <w:tr w:rsidR="00581E22" w:rsidRPr="0000119E" w14:paraId="108E9E13" w14:textId="77777777" w:rsidTr="00456594">
        <w:trPr>
          <w:trHeight w:val="300"/>
          <w:jc w:val="center"/>
        </w:trPr>
        <w:tc>
          <w:tcPr>
            <w:tcW w:w="1800" w:type="dxa"/>
            <w:shd w:val="clear" w:color="auto" w:fill="BFBFBF" w:themeFill="background1" w:themeFillShade="BF"/>
            <w:noWrap/>
            <w:vAlign w:val="center"/>
            <w:hideMark/>
          </w:tcPr>
          <w:p w14:paraId="1AA6F530" w14:textId="77777777" w:rsidR="00581E22" w:rsidRPr="0000119E" w:rsidRDefault="00581E22" w:rsidP="004565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Oil </w:t>
            </w:r>
            <w:r w:rsidRPr="0073095E">
              <w:rPr>
                <w:rFonts w:ascii="Calibri" w:eastAsia="Times New Roman" w:hAnsi="Calibri" w:cs="Calibri"/>
                <w:color w:val="000000"/>
                <w:lang w:eastAsia="en-GB"/>
              </w:rPr>
              <w:t>Temperature</w:t>
            </w:r>
          </w:p>
        </w:tc>
        <w:tc>
          <w:tcPr>
            <w:tcW w:w="1460" w:type="dxa"/>
            <w:shd w:val="clear" w:color="auto" w:fill="BFBFBF" w:themeFill="background1" w:themeFillShade="BF"/>
            <w:noWrap/>
            <w:vAlign w:val="center"/>
            <w:hideMark/>
          </w:tcPr>
          <w:p w14:paraId="1218E6F7"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Pin</w:t>
            </w:r>
            <w:r>
              <w:rPr>
                <w:rFonts w:ascii="Calibri" w:eastAsia="Times New Roman" w:hAnsi="Calibri" w:cs="Calibri"/>
                <w:color w:val="000000"/>
                <w:lang w:eastAsia="en-GB"/>
              </w:rPr>
              <w:t xml:space="preserve"> no.</w:t>
            </w:r>
          </w:p>
        </w:tc>
        <w:tc>
          <w:tcPr>
            <w:tcW w:w="1840" w:type="dxa"/>
            <w:shd w:val="clear" w:color="auto" w:fill="BFBFBF" w:themeFill="background1" w:themeFillShade="BF"/>
            <w:noWrap/>
            <w:vAlign w:val="center"/>
            <w:hideMark/>
          </w:tcPr>
          <w:p w14:paraId="606151DE"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Duration</w:t>
            </w:r>
          </w:p>
        </w:tc>
      </w:tr>
      <w:tr w:rsidR="00581E22" w:rsidRPr="0000119E" w14:paraId="50C41E42" w14:textId="77777777" w:rsidTr="00456594">
        <w:trPr>
          <w:trHeight w:val="288"/>
          <w:jc w:val="center"/>
        </w:trPr>
        <w:tc>
          <w:tcPr>
            <w:tcW w:w="1800" w:type="dxa"/>
            <w:shd w:val="clear" w:color="auto" w:fill="auto"/>
            <w:noWrap/>
            <w:vAlign w:val="center"/>
            <w:hideMark/>
          </w:tcPr>
          <w:p w14:paraId="4A52EC02"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20</w:t>
            </w:r>
            <w:r>
              <w:rPr>
                <w:rFonts w:ascii="Calibri" w:eastAsia="Times New Roman" w:hAnsi="Calibri" w:cs="Calibri"/>
                <w:color w:val="000000"/>
                <w:lang w:eastAsia="en-GB"/>
              </w:rPr>
              <w:t xml:space="preserve"> ºC</w:t>
            </w:r>
          </w:p>
        </w:tc>
        <w:tc>
          <w:tcPr>
            <w:tcW w:w="1460" w:type="dxa"/>
            <w:shd w:val="clear" w:color="auto" w:fill="auto"/>
            <w:noWrap/>
            <w:vAlign w:val="center"/>
            <w:hideMark/>
          </w:tcPr>
          <w:p w14:paraId="6A34EFE7"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3</w:t>
            </w:r>
          </w:p>
        </w:tc>
        <w:tc>
          <w:tcPr>
            <w:tcW w:w="1840" w:type="dxa"/>
            <w:shd w:val="clear" w:color="auto" w:fill="auto"/>
            <w:noWrap/>
            <w:vAlign w:val="center"/>
            <w:hideMark/>
          </w:tcPr>
          <w:p w14:paraId="0BE44F55"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3.8</w:t>
            </w:r>
            <w:r>
              <w:rPr>
                <w:rFonts w:ascii="Calibri" w:eastAsia="Times New Roman" w:hAnsi="Calibri" w:cs="Calibri"/>
                <w:color w:val="000000"/>
                <w:lang w:eastAsia="en-GB"/>
              </w:rPr>
              <w:t xml:space="preserve"> </w:t>
            </w:r>
            <w:proofErr w:type="spellStart"/>
            <w:r w:rsidRPr="0000119E">
              <w:rPr>
                <w:rFonts w:ascii="Calibri" w:eastAsia="Times New Roman" w:hAnsi="Calibri" w:cs="Calibri"/>
                <w:color w:val="000000"/>
                <w:lang w:eastAsia="en-GB"/>
              </w:rPr>
              <w:t>ms</w:t>
            </w:r>
            <w:proofErr w:type="spellEnd"/>
          </w:p>
        </w:tc>
      </w:tr>
      <w:tr w:rsidR="00581E22" w:rsidRPr="0000119E" w14:paraId="58D593E6" w14:textId="77777777" w:rsidTr="00456594">
        <w:trPr>
          <w:trHeight w:val="288"/>
          <w:jc w:val="center"/>
        </w:trPr>
        <w:tc>
          <w:tcPr>
            <w:tcW w:w="1800" w:type="dxa"/>
            <w:shd w:val="clear" w:color="auto" w:fill="auto"/>
            <w:noWrap/>
            <w:vAlign w:val="center"/>
            <w:hideMark/>
          </w:tcPr>
          <w:p w14:paraId="0EC9B487"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30</w:t>
            </w:r>
            <w:r>
              <w:rPr>
                <w:rFonts w:ascii="Calibri" w:eastAsia="Times New Roman" w:hAnsi="Calibri" w:cs="Calibri"/>
                <w:color w:val="000000"/>
                <w:lang w:eastAsia="en-GB"/>
              </w:rPr>
              <w:t xml:space="preserve"> ºC</w:t>
            </w:r>
          </w:p>
        </w:tc>
        <w:tc>
          <w:tcPr>
            <w:tcW w:w="1460" w:type="dxa"/>
            <w:shd w:val="clear" w:color="auto" w:fill="auto"/>
            <w:noWrap/>
            <w:vAlign w:val="center"/>
            <w:hideMark/>
          </w:tcPr>
          <w:p w14:paraId="6B1F5DC1"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3</w:t>
            </w:r>
          </w:p>
        </w:tc>
        <w:tc>
          <w:tcPr>
            <w:tcW w:w="1840" w:type="dxa"/>
            <w:shd w:val="clear" w:color="auto" w:fill="auto"/>
            <w:noWrap/>
            <w:vAlign w:val="center"/>
            <w:hideMark/>
          </w:tcPr>
          <w:p w14:paraId="2D5CB697"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2.9</w:t>
            </w:r>
            <w:r>
              <w:rPr>
                <w:rFonts w:ascii="Calibri" w:eastAsia="Times New Roman" w:hAnsi="Calibri" w:cs="Calibri"/>
                <w:color w:val="000000"/>
                <w:lang w:eastAsia="en-GB"/>
              </w:rPr>
              <w:t xml:space="preserve"> </w:t>
            </w:r>
            <w:proofErr w:type="spellStart"/>
            <w:r w:rsidRPr="0000119E">
              <w:rPr>
                <w:rFonts w:ascii="Calibri" w:eastAsia="Times New Roman" w:hAnsi="Calibri" w:cs="Calibri"/>
                <w:color w:val="000000"/>
                <w:lang w:eastAsia="en-GB"/>
              </w:rPr>
              <w:t>ms</w:t>
            </w:r>
            <w:proofErr w:type="spellEnd"/>
          </w:p>
        </w:tc>
      </w:tr>
      <w:tr w:rsidR="00581E22" w:rsidRPr="0000119E" w14:paraId="0E2FBE68" w14:textId="77777777" w:rsidTr="00456594">
        <w:trPr>
          <w:trHeight w:val="288"/>
          <w:jc w:val="center"/>
        </w:trPr>
        <w:tc>
          <w:tcPr>
            <w:tcW w:w="1800" w:type="dxa"/>
            <w:shd w:val="clear" w:color="auto" w:fill="auto"/>
            <w:noWrap/>
            <w:vAlign w:val="center"/>
            <w:hideMark/>
          </w:tcPr>
          <w:p w14:paraId="1497BE9E"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40</w:t>
            </w:r>
            <w:r>
              <w:rPr>
                <w:rFonts w:ascii="Calibri" w:eastAsia="Times New Roman" w:hAnsi="Calibri" w:cs="Calibri"/>
                <w:color w:val="000000"/>
                <w:lang w:eastAsia="en-GB"/>
              </w:rPr>
              <w:t xml:space="preserve"> ºC</w:t>
            </w:r>
          </w:p>
        </w:tc>
        <w:tc>
          <w:tcPr>
            <w:tcW w:w="1460" w:type="dxa"/>
            <w:shd w:val="clear" w:color="auto" w:fill="auto"/>
            <w:noWrap/>
            <w:vAlign w:val="center"/>
            <w:hideMark/>
          </w:tcPr>
          <w:p w14:paraId="1C7861A2"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3</w:t>
            </w:r>
          </w:p>
        </w:tc>
        <w:tc>
          <w:tcPr>
            <w:tcW w:w="1840" w:type="dxa"/>
            <w:shd w:val="clear" w:color="auto" w:fill="auto"/>
            <w:noWrap/>
            <w:vAlign w:val="center"/>
            <w:hideMark/>
          </w:tcPr>
          <w:p w14:paraId="51463A19"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2.9</w:t>
            </w:r>
            <w:r>
              <w:rPr>
                <w:rFonts w:ascii="Calibri" w:eastAsia="Times New Roman" w:hAnsi="Calibri" w:cs="Calibri"/>
                <w:color w:val="000000"/>
                <w:lang w:eastAsia="en-GB"/>
              </w:rPr>
              <w:t xml:space="preserve"> </w:t>
            </w:r>
            <w:proofErr w:type="spellStart"/>
            <w:r w:rsidRPr="0000119E">
              <w:rPr>
                <w:rFonts w:ascii="Calibri" w:eastAsia="Times New Roman" w:hAnsi="Calibri" w:cs="Calibri"/>
                <w:color w:val="000000"/>
                <w:lang w:eastAsia="en-GB"/>
              </w:rPr>
              <w:t>ms</w:t>
            </w:r>
            <w:proofErr w:type="spellEnd"/>
          </w:p>
        </w:tc>
      </w:tr>
      <w:tr w:rsidR="00581E22" w:rsidRPr="0000119E" w14:paraId="11DE8950" w14:textId="77777777" w:rsidTr="00456594">
        <w:trPr>
          <w:trHeight w:val="288"/>
          <w:jc w:val="center"/>
        </w:trPr>
        <w:tc>
          <w:tcPr>
            <w:tcW w:w="1800" w:type="dxa"/>
            <w:shd w:val="clear" w:color="auto" w:fill="auto"/>
            <w:noWrap/>
            <w:vAlign w:val="center"/>
            <w:hideMark/>
          </w:tcPr>
          <w:p w14:paraId="58A84FC8"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50</w:t>
            </w:r>
            <w:r>
              <w:rPr>
                <w:rFonts w:ascii="Calibri" w:eastAsia="Times New Roman" w:hAnsi="Calibri" w:cs="Calibri"/>
                <w:color w:val="000000"/>
                <w:lang w:eastAsia="en-GB"/>
              </w:rPr>
              <w:t xml:space="preserve"> ºC</w:t>
            </w:r>
          </w:p>
        </w:tc>
        <w:tc>
          <w:tcPr>
            <w:tcW w:w="1460" w:type="dxa"/>
            <w:shd w:val="clear" w:color="auto" w:fill="auto"/>
            <w:noWrap/>
            <w:vAlign w:val="center"/>
            <w:hideMark/>
          </w:tcPr>
          <w:p w14:paraId="4C0987BE"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3</w:t>
            </w:r>
          </w:p>
        </w:tc>
        <w:tc>
          <w:tcPr>
            <w:tcW w:w="1840" w:type="dxa"/>
            <w:shd w:val="clear" w:color="auto" w:fill="auto"/>
            <w:noWrap/>
            <w:vAlign w:val="center"/>
            <w:hideMark/>
          </w:tcPr>
          <w:p w14:paraId="24A966EE"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2.9</w:t>
            </w:r>
            <w:r>
              <w:rPr>
                <w:rFonts w:ascii="Calibri" w:eastAsia="Times New Roman" w:hAnsi="Calibri" w:cs="Calibri"/>
                <w:color w:val="000000"/>
                <w:lang w:eastAsia="en-GB"/>
              </w:rPr>
              <w:t xml:space="preserve"> </w:t>
            </w:r>
            <w:proofErr w:type="spellStart"/>
            <w:r w:rsidRPr="0000119E">
              <w:rPr>
                <w:rFonts w:ascii="Calibri" w:eastAsia="Times New Roman" w:hAnsi="Calibri" w:cs="Calibri"/>
                <w:color w:val="000000"/>
                <w:lang w:eastAsia="en-GB"/>
              </w:rPr>
              <w:t>ms</w:t>
            </w:r>
            <w:proofErr w:type="spellEnd"/>
          </w:p>
        </w:tc>
      </w:tr>
      <w:tr w:rsidR="00581E22" w:rsidRPr="0000119E" w14:paraId="50A1C648" w14:textId="77777777" w:rsidTr="00456594">
        <w:trPr>
          <w:trHeight w:val="300"/>
          <w:jc w:val="center"/>
        </w:trPr>
        <w:tc>
          <w:tcPr>
            <w:tcW w:w="1800" w:type="dxa"/>
            <w:shd w:val="clear" w:color="auto" w:fill="auto"/>
            <w:noWrap/>
            <w:vAlign w:val="center"/>
            <w:hideMark/>
          </w:tcPr>
          <w:p w14:paraId="2146752A"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60</w:t>
            </w:r>
            <w:r>
              <w:rPr>
                <w:rFonts w:ascii="Calibri" w:eastAsia="Times New Roman" w:hAnsi="Calibri" w:cs="Calibri"/>
                <w:color w:val="000000"/>
                <w:lang w:eastAsia="en-GB"/>
              </w:rPr>
              <w:t xml:space="preserve"> ºC</w:t>
            </w:r>
          </w:p>
        </w:tc>
        <w:tc>
          <w:tcPr>
            <w:tcW w:w="1460" w:type="dxa"/>
            <w:shd w:val="clear" w:color="auto" w:fill="auto"/>
            <w:noWrap/>
            <w:vAlign w:val="center"/>
            <w:hideMark/>
          </w:tcPr>
          <w:p w14:paraId="2709A174"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3</w:t>
            </w:r>
          </w:p>
        </w:tc>
        <w:tc>
          <w:tcPr>
            <w:tcW w:w="1840" w:type="dxa"/>
            <w:shd w:val="clear" w:color="auto" w:fill="auto"/>
            <w:noWrap/>
            <w:vAlign w:val="center"/>
            <w:hideMark/>
          </w:tcPr>
          <w:p w14:paraId="3783A6C6" w14:textId="77777777" w:rsidR="00581E22" w:rsidRPr="0000119E" w:rsidRDefault="00581E22" w:rsidP="00456594">
            <w:pPr>
              <w:spacing w:after="0" w:line="240" w:lineRule="auto"/>
              <w:jc w:val="center"/>
              <w:rPr>
                <w:rFonts w:ascii="Calibri" w:eastAsia="Times New Roman" w:hAnsi="Calibri" w:cs="Calibri"/>
                <w:color w:val="000000"/>
                <w:lang w:eastAsia="en-GB"/>
              </w:rPr>
            </w:pPr>
            <w:r w:rsidRPr="0000119E">
              <w:rPr>
                <w:rFonts w:ascii="Calibri" w:eastAsia="Times New Roman" w:hAnsi="Calibri" w:cs="Calibri"/>
                <w:color w:val="000000"/>
                <w:lang w:eastAsia="en-GB"/>
              </w:rPr>
              <w:t>2.7</w:t>
            </w:r>
            <w:r>
              <w:rPr>
                <w:rFonts w:ascii="Calibri" w:eastAsia="Times New Roman" w:hAnsi="Calibri" w:cs="Calibri"/>
                <w:color w:val="000000"/>
                <w:lang w:eastAsia="en-GB"/>
              </w:rPr>
              <w:t xml:space="preserve"> </w:t>
            </w:r>
            <w:proofErr w:type="spellStart"/>
            <w:r w:rsidRPr="0000119E">
              <w:rPr>
                <w:rFonts w:ascii="Calibri" w:eastAsia="Times New Roman" w:hAnsi="Calibri" w:cs="Calibri"/>
                <w:color w:val="000000"/>
                <w:lang w:eastAsia="en-GB"/>
              </w:rPr>
              <w:t>ms</w:t>
            </w:r>
            <w:proofErr w:type="spellEnd"/>
          </w:p>
        </w:tc>
      </w:tr>
    </w:tbl>
    <w:p w14:paraId="69409584" w14:textId="77777777" w:rsidR="00581E22" w:rsidRDefault="00581E22" w:rsidP="00581E22">
      <w:pPr>
        <w:jc w:val="center"/>
      </w:pPr>
    </w:p>
    <w:p w14:paraId="6DB4CF3A" w14:textId="77777777" w:rsidR="00581E22" w:rsidRDefault="00581E22" w:rsidP="00581E22">
      <w:pPr>
        <w:pStyle w:val="Caption"/>
        <w:keepNext/>
        <w:jc w:val="center"/>
      </w:pPr>
      <w:bookmarkStart w:id="13" w:name="_Toc101744148"/>
      <w:r>
        <w:t xml:space="preserve">Table </w:t>
      </w:r>
      <w:r>
        <w:fldChar w:fldCharType="begin"/>
      </w:r>
      <w:r>
        <w:instrText xml:space="preserve"> SEQ Table \* ARABIC </w:instrText>
      </w:r>
      <w:r>
        <w:fldChar w:fldCharType="separate"/>
      </w:r>
      <w:r>
        <w:rPr>
          <w:noProof/>
        </w:rPr>
        <w:t>8</w:t>
      </w:r>
      <w:r>
        <w:rPr>
          <w:noProof/>
        </w:rPr>
        <w:fldChar w:fldCharType="end"/>
      </w:r>
      <w:r>
        <w:t xml:space="preserve"> - </w:t>
      </w:r>
      <w:r w:rsidRPr="00612C2D">
        <w:t xml:space="preserve">Injector </w:t>
      </w:r>
      <w:r>
        <w:t>O</w:t>
      </w:r>
      <w:r w:rsidRPr="00612C2D">
        <w:t xml:space="preserve">n </w:t>
      </w:r>
      <w:r>
        <w:t>T</w:t>
      </w:r>
      <w:r w:rsidRPr="00612C2D">
        <w:t xml:space="preserve">ime </w:t>
      </w:r>
      <w:r>
        <w:t>(</w:t>
      </w:r>
      <w:r w:rsidRPr="00612C2D">
        <w:t>Pin 3</w:t>
      </w:r>
      <w:proofErr w:type="gramStart"/>
      <w:r>
        <w:t xml:space="preserve">) </w:t>
      </w:r>
      <w:r w:rsidRPr="00612C2D">
        <w:t xml:space="preserve"> -</w:t>
      </w:r>
      <w:proofErr w:type="gramEnd"/>
      <w:r w:rsidRPr="00612C2D">
        <w:t xml:space="preserve"> Accel</w:t>
      </w:r>
      <w:r>
        <w:t>.</w:t>
      </w:r>
      <w:r w:rsidRPr="00612C2D">
        <w:t>/</w:t>
      </w:r>
      <w:proofErr w:type="spellStart"/>
      <w:r w:rsidRPr="00612C2D">
        <w:t>Decel</w:t>
      </w:r>
      <w:proofErr w:type="spellEnd"/>
      <w:r>
        <w:t>. a</w:t>
      </w:r>
      <w:r w:rsidRPr="00612C2D">
        <w:t xml:space="preserve">t Temp </w:t>
      </w:r>
      <w:proofErr w:type="gramStart"/>
      <w:r>
        <w:t>W</w:t>
      </w:r>
      <w:r w:rsidRPr="00612C2D">
        <w:t>ith</w:t>
      </w:r>
      <w:proofErr w:type="gramEnd"/>
      <w:r w:rsidRPr="00612C2D">
        <w:t xml:space="preserve"> </w:t>
      </w:r>
      <w:r>
        <w:t>F</w:t>
      </w:r>
      <w:r w:rsidRPr="00612C2D">
        <w:t>an on (60</w:t>
      </w:r>
      <w:r>
        <w:t>º</w:t>
      </w:r>
      <w:r w:rsidRPr="00612C2D">
        <w:t>C+)</w:t>
      </w:r>
      <w:bookmarkEnd w:id="13"/>
    </w:p>
    <w:tbl>
      <w:tblPr>
        <w:tblStyle w:val="TableGrid"/>
        <w:tblW w:w="0" w:type="auto"/>
        <w:jc w:val="center"/>
        <w:tblLook w:val="04A0" w:firstRow="1" w:lastRow="0" w:firstColumn="1" w:lastColumn="0" w:noHBand="0" w:noVBand="1"/>
      </w:tblPr>
      <w:tblGrid>
        <w:gridCol w:w="3477"/>
        <w:gridCol w:w="3477"/>
      </w:tblGrid>
      <w:tr w:rsidR="00581E22" w14:paraId="67B0A339" w14:textId="77777777" w:rsidTr="00456594">
        <w:trPr>
          <w:trHeight w:val="186"/>
          <w:jc w:val="center"/>
        </w:trPr>
        <w:tc>
          <w:tcPr>
            <w:tcW w:w="3477" w:type="dxa"/>
            <w:shd w:val="clear" w:color="auto" w:fill="BFBFBF" w:themeFill="background1" w:themeFillShade="BF"/>
          </w:tcPr>
          <w:p w14:paraId="4C7EE1F3" w14:textId="77777777" w:rsidR="00581E22" w:rsidRDefault="00581E22" w:rsidP="00456594">
            <w:pPr>
              <w:jc w:val="center"/>
            </w:pPr>
            <w:r>
              <w:t>Condition</w:t>
            </w:r>
          </w:p>
        </w:tc>
        <w:tc>
          <w:tcPr>
            <w:tcW w:w="3477" w:type="dxa"/>
            <w:shd w:val="clear" w:color="auto" w:fill="BFBFBF" w:themeFill="background1" w:themeFillShade="BF"/>
          </w:tcPr>
          <w:p w14:paraId="3AAF071C" w14:textId="77777777" w:rsidR="00581E22" w:rsidRDefault="00581E22" w:rsidP="00456594">
            <w:pPr>
              <w:jc w:val="center"/>
            </w:pPr>
            <w:r>
              <w:t>Duration</w:t>
            </w:r>
          </w:p>
        </w:tc>
      </w:tr>
      <w:tr w:rsidR="00581E22" w14:paraId="07AA97B7" w14:textId="77777777" w:rsidTr="00456594">
        <w:trPr>
          <w:trHeight w:val="186"/>
          <w:jc w:val="center"/>
        </w:trPr>
        <w:tc>
          <w:tcPr>
            <w:tcW w:w="3477" w:type="dxa"/>
          </w:tcPr>
          <w:p w14:paraId="7E72AAAE" w14:textId="77777777" w:rsidR="00581E22" w:rsidRDefault="00581E22" w:rsidP="00456594">
            <w:pPr>
              <w:jc w:val="center"/>
            </w:pPr>
            <w:r>
              <w:t>Acceleration</w:t>
            </w:r>
          </w:p>
        </w:tc>
        <w:tc>
          <w:tcPr>
            <w:tcW w:w="3477" w:type="dxa"/>
          </w:tcPr>
          <w:p w14:paraId="100AC169" w14:textId="77777777" w:rsidR="00581E22" w:rsidRDefault="00581E22" w:rsidP="00456594">
            <w:pPr>
              <w:jc w:val="center"/>
            </w:pPr>
            <w:r w:rsidRPr="009D3A92">
              <w:t>8.4</w:t>
            </w:r>
            <w:r>
              <w:t xml:space="preserve"> </w:t>
            </w:r>
            <w:proofErr w:type="spellStart"/>
            <w:r>
              <w:t>ms</w:t>
            </w:r>
            <w:proofErr w:type="spellEnd"/>
          </w:p>
        </w:tc>
      </w:tr>
      <w:tr w:rsidR="00581E22" w14:paraId="7D8990B6" w14:textId="77777777" w:rsidTr="00456594">
        <w:trPr>
          <w:trHeight w:val="710"/>
          <w:jc w:val="center"/>
        </w:trPr>
        <w:tc>
          <w:tcPr>
            <w:tcW w:w="3477" w:type="dxa"/>
          </w:tcPr>
          <w:p w14:paraId="368AEE4B" w14:textId="77777777" w:rsidR="00581E22" w:rsidRDefault="00581E22" w:rsidP="00456594">
            <w:pPr>
              <w:jc w:val="center"/>
            </w:pPr>
            <w:r>
              <w:t>Deceleration</w:t>
            </w:r>
          </w:p>
        </w:tc>
        <w:tc>
          <w:tcPr>
            <w:tcW w:w="3477" w:type="dxa"/>
          </w:tcPr>
          <w:p w14:paraId="0AE49089" w14:textId="77777777" w:rsidR="00581E22" w:rsidRDefault="00581E22" w:rsidP="00456594">
            <w:pPr>
              <w:jc w:val="center"/>
            </w:pPr>
            <w:r w:rsidRPr="009D3A92">
              <w:t xml:space="preserve">Injector </w:t>
            </w:r>
            <w:r>
              <w:t>t</w:t>
            </w:r>
            <w:r w:rsidRPr="009D3A92">
              <w:t>race tapers throughout deceleration (on time decreases), when engine realizes it’s in over run condition during decel</w:t>
            </w:r>
            <w:r>
              <w:t>eration</w:t>
            </w:r>
            <w:r w:rsidRPr="009D3A92">
              <w:t xml:space="preserve">, the injectors shut off until </w:t>
            </w:r>
            <w:r>
              <w:t>idle speed.</w:t>
            </w:r>
          </w:p>
        </w:tc>
      </w:tr>
    </w:tbl>
    <w:p w14:paraId="6F45403F" w14:textId="77777777" w:rsidR="00581E22" w:rsidRDefault="00581E22" w:rsidP="00581E22">
      <w:pPr>
        <w:pStyle w:val="Heading3"/>
      </w:pPr>
      <w:bookmarkStart w:id="14" w:name="_Toc101744110"/>
      <w:r>
        <w:lastRenderedPageBreak/>
        <w:t>Static Data at Operating Temperature</w:t>
      </w:r>
      <w:bookmarkEnd w:id="14"/>
    </w:p>
    <w:p w14:paraId="4EBEB536" w14:textId="10A53F9C" w:rsidR="00581E22" w:rsidRDefault="00581E22" w:rsidP="00581E22">
      <w:pPr>
        <w:pStyle w:val="Caption"/>
        <w:keepNext/>
        <w:jc w:val="center"/>
      </w:pPr>
      <w:bookmarkStart w:id="15" w:name="_Toc101744149"/>
      <w:r>
        <w:t xml:space="preserve">Table </w:t>
      </w:r>
      <w:r>
        <w:fldChar w:fldCharType="begin"/>
      </w:r>
      <w:r>
        <w:instrText xml:space="preserve"> SEQ Table \* ARABIC </w:instrText>
      </w:r>
      <w:r>
        <w:fldChar w:fldCharType="separate"/>
      </w:r>
      <w:r>
        <w:rPr>
          <w:noProof/>
        </w:rPr>
        <w:t>9</w:t>
      </w:r>
      <w:r>
        <w:rPr>
          <w:noProof/>
        </w:rPr>
        <w:fldChar w:fldCharType="end"/>
      </w:r>
      <w:r>
        <w:t xml:space="preserve"> - Throttle Switch Resistance Values </w:t>
      </w:r>
      <w:sdt>
        <w:sdtPr>
          <w:rPr>
            <w:i w:val="0"/>
            <w:color w:val="000000"/>
          </w:rPr>
          <w:tag w:val="MENDELEY_CITATION_v3_eyJjaXRhdGlvbklEIjoiTUVOREVMRVlfQ0lUQVRJT05fYjY3Mzg2ZmUtN2M2MC00MjcwLTg1ZTktYjU5YzcwZTZkMmIz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
          <w:id w:val="-285741522"/>
          <w:placeholder>
            <w:docPart w:val="5873D311D61B411880B161F355EDB6D9"/>
          </w:placeholder>
        </w:sdtPr>
        <w:sdtContent>
          <w:r w:rsidRPr="00581E22">
            <w:rPr>
              <w:i w:val="0"/>
              <w:color w:val="000000"/>
            </w:rPr>
            <w:t>(</w:t>
          </w:r>
          <w:proofErr w:type="spellStart"/>
          <w:r w:rsidRPr="00581E22">
            <w:rPr>
              <w:i w:val="0"/>
              <w:color w:val="000000"/>
            </w:rPr>
            <w:t>Autodata</w:t>
          </w:r>
          <w:proofErr w:type="spellEnd"/>
          <w:r w:rsidRPr="00581E22">
            <w:rPr>
              <w:i w:val="0"/>
              <w:color w:val="000000"/>
            </w:rPr>
            <w:t>, no date)</w:t>
          </w:r>
        </w:sdtContent>
      </w:sdt>
      <w:bookmarkEnd w:id="15"/>
    </w:p>
    <w:tbl>
      <w:tblPr>
        <w:tblW w:w="4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0"/>
        <w:gridCol w:w="1720"/>
        <w:gridCol w:w="1460"/>
      </w:tblGrid>
      <w:tr w:rsidR="00581E22" w:rsidRPr="002D7574" w14:paraId="6CCA092C" w14:textId="77777777" w:rsidTr="00456594">
        <w:trPr>
          <w:trHeight w:val="300"/>
          <w:jc w:val="center"/>
        </w:trPr>
        <w:tc>
          <w:tcPr>
            <w:tcW w:w="1560" w:type="dxa"/>
            <w:shd w:val="clear" w:color="auto" w:fill="808080" w:themeFill="background1" w:themeFillShade="80"/>
            <w:noWrap/>
            <w:vAlign w:val="center"/>
          </w:tcPr>
          <w:p w14:paraId="053AAA11" w14:textId="77777777" w:rsidR="00581E22" w:rsidRPr="002D7574" w:rsidRDefault="00581E22" w:rsidP="00456594">
            <w:pPr>
              <w:spacing w:after="0" w:line="240" w:lineRule="auto"/>
              <w:jc w:val="center"/>
              <w:rPr>
                <w:rFonts w:ascii="Calibri" w:eastAsia="Times New Roman" w:hAnsi="Calibri" w:cs="Calibri"/>
                <w:b/>
                <w:bCs/>
                <w:color w:val="000000"/>
                <w:lang w:eastAsia="en-GB"/>
              </w:rPr>
            </w:pPr>
          </w:p>
        </w:tc>
        <w:tc>
          <w:tcPr>
            <w:tcW w:w="1720" w:type="dxa"/>
            <w:shd w:val="clear" w:color="auto" w:fill="BFBFBF" w:themeFill="background1" w:themeFillShade="BF"/>
            <w:noWrap/>
            <w:vAlign w:val="center"/>
            <w:hideMark/>
          </w:tcPr>
          <w:p w14:paraId="369B12A9" w14:textId="77777777" w:rsidR="00581E22" w:rsidRPr="002D7574" w:rsidRDefault="00581E22" w:rsidP="00456594">
            <w:pPr>
              <w:spacing w:after="0" w:line="240" w:lineRule="auto"/>
              <w:jc w:val="center"/>
              <w:rPr>
                <w:rFonts w:ascii="Calibri" w:eastAsia="Times New Roman" w:hAnsi="Calibri" w:cs="Calibri"/>
                <w:b/>
                <w:bCs/>
                <w:color w:val="000000"/>
                <w:lang w:eastAsia="en-GB"/>
              </w:rPr>
            </w:pPr>
            <w:proofErr w:type="spellStart"/>
            <w:r w:rsidRPr="0049136A">
              <w:rPr>
                <w:rFonts w:ascii="Calibri" w:eastAsia="Times New Roman" w:hAnsi="Calibri" w:cs="Calibri"/>
                <w:color w:val="000000"/>
                <w:lang w:eastAsia="en-GB"/>
              </w:rPr>
              <w:t>Autodata</w:t>
            </w:r>
            <w:proofErr w:type="spellEnd"/>
            <w:r w:rsidRPr="0049136A">
              <w:rPr>
                <w:rFonts w:ascii="Calibri" w:eastAsia="Times New Roman" w:hAnsi="Calibri" w:cs="Calibri"/>
                <w:color w:val="000000"/>
                <w:lang w:eastAsia="en-GB"/>
              </w:rPr>
              <w:t xml:space="preserve"> Reference Data</w:t>
            </w:r>
          </w:p>
        </w:tc>
        <w:tc>
          <w:tcPr>
            <w:tcW w:w="1460" w:type="dxa"/>
            <w:shd w:val="clear" w:color="auto" w:fill="BFBFBF" w:themeFill="background1" w:themeFillShade="BF"/>
            <w:noWrap/>
            <w:vAlign w:val="center"/>
            <w:hideMark/>
          </w:tcPr>
          <w:p w14:paraId="7627B7FB" w14:textId="77777777" w:rsidR="00581E22" w:rsidRPr="002D7574" w:rsidRDefault="00581E22" w:rsidP="00456594">
            <w:pPr>
              <w:spacing w:after="0" w:line="240" w:lineRule="auto"/>
              <w:jc w:val="center"/>
              <w:rPr>
                <w:rFonts w:ascii="Calibri" w:eastAsia="Times New Roman" w:hAnsi="Calibri" w:cs="Calibri"/>
                <w:b/>
                <w:bCs/>
                <w:color w:val="000000"/>
                <w:lang w:eastAsia="en-GB"/>
              </w:rPr>
            </w:pPr>
            <w:r w:rsidRPr="00213D51">
              <w:rPr>
                <w:rFonts w:ascii="Calibri" w:eastAsia="Times New Roman" w:hAnsi="Calibri" w:cs="Calibri"/>
                <w:color w:val="000000"/>
                <w:lang w:eastAsia="en-GB"/>
              </w:rPr>
              <w:t>Recorded Value</w:t>
            </w:r>
          </w:p>
        </w:tc>
      </w:tr>
      <w:tr w:rsidR="00581E22" w:rsidRPr="002D7574" w14:paraId="73BDAE81" w14:textId="77777777" w:rsidTr="00456594">
        <w:trPr>
          <w:trHeight w:val="288"/>
          <w:jc w:val="center"/>
        </w:trPr>
        <w:tc>
          <w:tcPr>
            <w:tcW w:w="1560" w:type="dxa"/>
            <w:shd w:val="clear" w:color="auto" w:fill="auto"/>
            <w:noWrap/>
            <w:vAlign w:val="center"/>
            <w:hideMark/>
          </w:tcPr>
          <w:p w14:paraId="1DCED9E4" w14:textId="77777777" w:rsidR="00581E22" w:rsidRPr="002D7574" w:rsidRDefault="00581E22" w:rsidP="00456594">
            <w:pPr>
              <w:spacing w:after="0" w:line="240" w:lineRule="auto"/>
              <w:jc w:val="center"/>
              <w:rPr>
                <w:rFonts w:ascii="Calibri" w:eastAsia="Times New Roman" w:hAnsi="Calibri" w:cs="Calibri"/>
                <w:color w:val="000000"/>
                <w:lang w:eastAsia="en-GB"/>
              </w:rPr>
            </w:pPr>
            <w:r w:rsidRPr="002D7574">
              <w:rPr>
                <w:rFonts w:ascii="Calibri" w:eastAsia="Times New Roman" w:hAnsi="Calibri" w:cs="Calibri"/>
                <w:color w:val="000000"/>
                <w:lang w:eastAsia="en-GB"/>
              </w:rPr>
              <w:t>Pin 2</w:t>
            </w:r>
            <w:r>
              <w:rPr>
                <w:rFonts w:ascii="Calibri" w:eastAsia="Times New Roman" w:hAnsi="Calibri" w:cs="Calibri"/>
                <w:color w:val="000000"/>
                <w:lang w:eastAsia="en-GB"/>
              </w:rPr>
              <w:t>/</w:t>
            </w:r>
            <w:r w:rsidRPr="002D7574">
              <w:rPr>
                <w:rFonts w:ascii="Calibri" w:eastAsia="Times New Roman" w:hAnsi="Calibri" w:cs="Calibri"/>
                <w:color w:val="000000"/>
                <w:lang w:eastAsia="en-GB"/>
              </w:rPr>
              <w:t>18</w:t>
            </w:r>
          </w:p>
        </w:tc>
        <w:tc>
          <w:tcPr>
            <w:tcW w:w="1720" w:type="dxa"/>
            <w:shd w:val="clear" w:color="auto" w:fill="auto"/>
            <w:noWrap/>
            <w:vAlign w:val="center"/>
            <w:hideMark/>
          </w:tcPr>
          <w:p w14:paraId="2389D1E0" w14:textId="77777777" w:rsidR="00581E22" w:rsidRPr="002D7574" w:rsidRDefault="00581E22" w:rsidP="004565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0 </w:t>
            </w:r>
            <w:r>
              <w:rPr>
                <w:rFonts w:cstheme="minorHAnsi"/>
              </w:rPr>
              <w:t>Ω</w:t>
            </w:r>
          </w:p>
        </w:tc>
        <w:tc>
          <w:tcPr>
            <w:tcW w:w="1460" w:type="dxa"/>
            <w:shd w:val="clear" w:color="auto" w:fill="auto"/>
            <w:noWrap/>
            <w:vAlign w:val="center"/>
            <w:hideMark/>
          </w:tcPr>
          <w:p w14:paraId="7945543D" w14:textId="77777777" w:rsidR="00581E22" w:rsidRPr="002D7574" w:rsidRDefault="00581E22" w:rsidP="004565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0 </w:t>
            </w:r>
            <w:r>
              <w:rPr>
                <w:rFonts w:cstheme="minorHAnsi"/>
              </w:rPr>
              <w:t>Ω</w:t>
            </w:r>
          </w:p>
        </w:tc>
      </w:tr>
      <w:tr w:rsidR="00581E22" w:rsidRPr="002D7574" w14:paraId="701FE3F9" w14:textId="77777777" w:rsidTr="00456594">
        <w:trPr>
          <w:trHeight w:val="300"/>
          <w:jc w:val="center"/>
        </w:trPr>
        <w:tc>
          <w:tcPr>
            <w:tcW w:w="1560" w:type="dxa"/>
            <w:shd w:val="clear" w:color="auto" w:fill="auto"/>
            <w:noWrap/>
            <w:vAlign w:val="center"/>
            <w:hideMark/>
          </w:tcPr>
          <w:p w14:paraId="4EDC7EED" w14:textId="77777777" w:rsidR="00581E22" w:rsidRPr="002D7574" w:rsidRDefault="00581E22" w:rsidP="00456594">
            <w:pPr>
              <w:spacing w:after="0" w:line="240" w:lineRule="auto"/>
              <w:jc w:val="center"/>
              <w:rPr>
                <w:rFonts w:ascii="Calibri" w:eastAsia="Times New Roman" w:hAnsi="Calibri" w:cs="Calibri"/>
                <w:color w:val="000000"/>
                <w:lang w:eastAsia="en-GB"/>
              </w:rPr>
            </w:pPr>
            <w:r w:rsidRPr="002D7574">
              <w:rPr>
                <w:rFonts w:ascii="Calibri" w:eastAsia="Times New Roman" w:hAnsi="Calibri" w:cs="Calibri"/>
                <w:color w:val="000000"/>
                <w:lang w:eastAsia="en-GB"/>
              </w:rPr>
              <w:t>Pin 3</w:t>
            </w:r>
            <w:r>
              <w:rPr>
                <w:rFonts w:ascii="Calibri" w:eastAsia="Times New Roman" w:hAnsi="Calibri" w:cs="Calibri"/>
                <w:color w:val="000000"/>
                <w:lang w:eastAsia="en-GB"/>
              </w:rPr>
              <w:t>/</w:t>
            </w:r>
            <w:r w:rsidRPr="002D7574">
              <w:rPr>
                <w:rFonts w:ascii="Calibri" w:eastAsia="Times New Roman" w:hAnsi="Calibri" w:cs="Calibri"/>
                <w:color w:val="000000"/>
                <w:lang w:eastAsia="en-GB"/>
              </w:rPr>
              <w:t>18</w:t>
            </w:r>
          </w:p>
        </w:tc>
        <w:tc>
          <w:tcPr>
            <w:tcW w:w="1720" w:type="dxa"/>
            <w:shd w:val="clear" w:color="auto" w:fill="auto"/>
            <w:noWrap/>
            <w:vAlign w:val="center"/>
            <w:hideMark/>
          </w:tcPr>
          <w:p w14:paraId="7BFE31DF" w14:textId="77777777" w:rsidR="00581E22" w:rsidRPr="002D7574" w:rsidRDefault="00581E22" w:rsidP="00456594">
            <w:pPr>
              <w:spacing w:after="0" w:line="240" w:lineRule="auto"/>
              <w:jc w:val="center"/>
              <w:rPr>
                <w:rFonts w:ascii="Calibri" w:eastAsia="Times New Roman" w:hAnsi="Calibri" w:cs="Calibri"/>
                <w:color w:val="000000"/>
                <w:lang w:eastAsia="en-GB"/>
              </w:rPr>
            </w:pPr>
            <w:r w:rsidRPr="00EF571E">
              <w:t>∞</w:t>
            </w:r>
            <w:r>
              <w:t xml:space="preserve"> </w:t>
            </w:r>
            <w:r>
              <w:rPr>
                <w:rFonts w:cstheme="minorHAnsi"/>
              </w:rPr>
              <w:t>Ω</w:t>
            </w:r>
          </w:p>
        </w:tc>
        <w:tc>
          <w:tcPr>
            <w:tcW w:w="1460" w:type="dxa"/>
            <w:shd w:val="clear" w:color="auto" w:fill="auto"/>
            <w:noWrap/>
            <w:vAlign w:val="center"/>
            <w:hideMark/>
          </w:tcPr>
          <w:p w14:paraId="61CC27CE" w14:textId="77777777" w:rsidR="00581E22" w:rsidRPr="002D7574" w:rsidRDefault="00581E22" w:rsidP="00456594">
            <w:pPr>
              <w:spacing w:after="0" w:line="240" w:lineRule="auto"/>
              <w:jc w:val="center"/>
              <w:rPr>
                <w:rFonts w:ascii="Calibri" w:eastAsia="Times New Roman" w:hAnsi="Calibri" w:cs="Calibri"/>
                <w:color w:val="000000"/>
                <w:lang w:eastAsia="en-GB"/>
              </w:rPr>
            </w:pPr>
            <w:r w:rsidRPr="00EF571E">
              <w:t>∞</w:t>
            </w:r>
            <w:r>
              <w:t xml:space="preserve"> </w:t>
            </w:r>
            <w:r>
              <w:rPr>
                <w:rFonts w:cstheme="minorHAnsi"/>
              </w:rPr>
              <w:t>Ω</w:t>
            </w:r>
          </w:p>
        </w:tc>
      </w:tr>
    </w:tbl>
    <w:p w14:paraId="1279B501" w14:textId="77777777" w:rsidR="00581E22" w:rsidRDefault="00581E22" w:rsidP="00581E22"/>
    <w:p w14:paraId="6221B06B" w14:textId="5F1A4A51" w:rsidR="00581E22" w:rsidRDefault="00581E22" w:rsidP="00581E22">
      <w:pPr>
        <w:pStyle w:val="Caption"/>
        <w:keepNext/>
        <w:jc w:val="center"/>
      </w:pPr>
      <w:bookmarkStart w:id="16" w:name="_Toc101744150"/>
      <w:r>
        <w:t xml:space="preserve">Table </w:t>
      </w:r>
      <w:r>
        <w:fldChar w:fldCharType="begin"/>
      </w:r>
      <w:r>
        <w:instrText xml:space="preserve"> SEQ Table \* ARABIC </w:instrText>
      </w:r>
      <w:r>
        <w:fldChar w:fldCharType="separate"/>
      </w:r>
      <w:r>
        <w:rPr>
          <w:noProof/>
        </w:rPr>
        <w:t>10</w:t>
      </w:r>
      <w:r>
        <w:rPr>
          <w:noProof/>
        </w:rPr>
        <w:fldChar w:fldCharType="end"/>
      </w:r>
      <w:r>
        <w:t xml:space="preserve"> - </w:t>
      </w:r>
      <w:r w:rsidRPr="00BB086A">
        <w:t xml:space="preserve">Coolant </w:t>
      </w:r>
      <w:r>
        <w:t>T</w:t>
      </w:r>
      <w:r w:rsidRPr="00BB086A">
        <w:t>emp</w:t>
      </w:r>
      <w:r>
        <w:t>erature</w:t>
      </w:r>
      <w:r w:rsidRPr="00BB086A">
        <w:t xml:space="preserve"> </w:t>
      </w:r>
      <w:r>
        <w:t>S</w:t>
      </w:r>
      <w:r w:rsidRPr="00BB086A">
        <w:t>ensor</w:t>
      </w:r>
      <w:r>
        <w:t xml:space="preserve"> </w:t>
      </w:r>
      <w:sdt>
        <w:sdtPr>
          <w:rPr>
            <w:i w:val="0"/>
            <w:color w:val="000000"/>
          </w:rPr>
          <w:tag w:val="MENDELEY_CITATION_v3_eyJjaXRhdGlvbklEIjoiTUVOREVMRVlfQ0lUQVRJT05fZjk0MmIzOWUtODllZC00YjMyLTgyZTgtYjM4YmU5NjBlM2Fi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
          <w:id w:val="1028916489"/>
          <w:placeholder>
            <w:docPart w:val="5873D311D61B411880B161F355EDB6D9"/>
          </w:placeholder>
        </w:sdtPr>
        <w:sdtContent>
          <w:r w:rsidRPr="00581E22">
            <w:rPr>
              <w:i w:val="0"/>
              <w:color w:val="000000"/>
            </w:rPr>
            <w:t>(</w:t>
          </w:r>
          <w:proofErr w:type="spellStart"/>
          <w:r w:rsidRPr="00581E22">
            <w:rPr>
              <w:i w:val="0"/>
              <w:color w:val="000000"/>
            </w:rPr>
            <w:t>Autodata</w:t>
          </w:r>
          <w:proofErr w:type="spellEnd"/>
          <w:r w:rsidRPr="00581E22">
            <w:rPr>
              <w:i w:val="0"/>
              <w:color w:val="000000"/>
            </w:rPr>
            <w:t>, no date)</w:t>
          </w:r>
        </w:sdtContent>
      </w:sdt>
      <w:bookmarkEnd w:id="16"/>
    </w:p>
    <w:tbl>
      <w:tblPr>
        <w:tblW w:w="49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79"/>
        <w:gridCol w:w="1677"/>
        <w:gridCol w:w="1677"/>
      </w:tblGrid>
      <w:tr w:rsidR="00581E22" w:rsidRPr="00213D51" w14:paraId="2662837F" w14:textId="77777777" w:rsidTr="00456594">
        <w:trPr>
          <w:trHeight w:val="300"/>
          <w:jc w:val="center"/>
        </w:trPr>
        <w:tc>
          <w:tcPr>
            <w:tcW w:w="1579" w:type="dxa"/>
            <w:shd w:val="clear" w:color="auto" w:fill="BFBFBF" w:themeFill="background1" w:themeFillShade="BF"/>
            <w:noWrap/>
            <w:vAlign w:val="center"/>
            <w:hideMark/>
          </w:tcPr>
          <w:p w14:paraId="4179D688" w14:textId="77777777" w:rsidR="00581E22" w:rsidRPr="00213D51" w:rsidRDefault="00581E22" w:rsidP="004565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Temperature</w:t>
            </w:r>
          </w:p>
        </w:tc>
        <w:tc>
          <w:tcPr>
            <w:tcW w:w="1677" w:type="dxa"/>
            <w:shd w:val="clear" w:color="auto" w:fill="BFBFBF" w:themeFill="background1" w:themeFillShade="BF"/>
            <w:noWrap/>
            <w:vAlign w:val="center"/>
            <w:hideMark/>
          </w:tcPr>
          <w:p w14:paraId="7A27FB31" w14:textId="77777777" w:rsidR="00581E22" w:rsidRPr="00213D51" w:rsidRDefault="00581E22" w:rsidP="00456594">
            <w:pPr>
              <w:spacing w:after="0" w:line="240" w:lineRule="auto"/>
              <w:jc w:val="center"/>
              <w:rPr>
                <w:rFonts w:ascii="Calibri" w:eastAsia="Times New Roman" w:hAnsi="Calibri" w:cs="Calibri"/>
                <w:color w:val="000000"/>
                <w:lang w:eastAsia="en-GB"/>
              </w:rPr>
            </w:pPr>
            <w:proofErr w:type="spellStart"/>
            <w:r>
              <w:rPr>
                <w:rFonts w:ascii="Calibri" w:eastAsia="Times New Roman" w:hAnsi="Calibri" w:cs="Calibri"/>
                <w:color w:val="000000"/>
                <w:lang w:eastAsia="en-GB"/>
              </w:rPr>
              <w:t>Autodata</w:t>
            </w:r>
            <w:proofErr w:type="spellEnd"/>
            <w:r>
              <w:rPr>
                <w:rFonts w:ascii="Calibri" w:eastAsia="Times New Roman" w:hAnsi="Calibri" w:cs="Calibri"/>
                <w:color w:val="000000"/>
                <w:lang w:eastAsia="en-GB"/>
              </w:rPr>
              <w:t xml:space="preserve"> Reference Data</w:t>
            </w:r>
          </w:p>
        </w:tc>
        <w:tc>
          <w:tcPr>
            <w:tcW w:w="1677" w:type="dxa"/>
            <w:shd w:val="clear" w:color="auto" w:fill="BFBFBF" w:themeFill="background1" w:themeFillShade="BF"/>
            <w:vAlign w:val="center"/>
          </w:tcPr>
          <w:p w14:paraId="6ADC7432" w14:textId="77777777" w:rsidR="00581E22" w:rsidRPr="00213D51" w:rsidRDefault="00581E22" w:rsidP="00456594">
            <w:pPr>
              <w:spacing w:after="0" w:line="240" w:lineRule="auto"/>
              <w:jc w:val="center"/>
              <w:rPr>
                <w:rFonts w:ascii="Calibri" w:eastAsia="Times New Roman" w:hAnsi="Calibri" w:cs="Calibri"/>
                <w:color w:val="000000"/>
                <w:lang w:eastAsia="en-GB"/>
              </w:rPr>
            </w:pPr>
            <w:r w:rsidRPr="00213D51">
              <w:rPr>
                <w:rFonts w:ascii="Calibri" w:eastAsia="Times New Roman" w:hAnsi="Calibri" w:cs="Calibri"/>
                <w:color w:val="000000"/>
                <w:lang w:eastAsia="en-GB"/>
              </w:rPr>
              <w:t>Recorded Value</w:t>
            </w:r>
          </w:p>
        </w:tc>
      </w:tr>
      <w:tr w:rsidR="00581E22" w:rsidRPr="00213D51" w14:paraId="4960639E" w14:textId="77777777" w:rsidTr="00456594">
        <w:trPr>
          <w:trHeight w:val="300"/>
          <w:jc w:val="center"/>
        </w:trPr>
        <w:tc>
          <w:tcPr>
            <w:tcW w:w="1579" w:type="dxa"/>
            <w:shd w:val="clear" w:color="auto" w:fill="auto"/>
            <w:noWrap/>
            <w:vAlign w:val="center"/>
            <w:hideMark/>
          </w:tcPr>
          <w:p w14:paraId="2C5B772E" w14:textId="77777777" w:rsidR="00581E22" w:rsidRPr="00213D51" w:rsidRDefault="00581E22" w:rsidP="00456594">
            <w:pPr>
              <w:spacing w:after="0" w:line="240" w:lineRule="auto"/>
              <w:jc w:val="center"/>
              <w:rPr>
                <w:rFonts w:ascii="Calibri" w:eastAsia="Times New Roman" w:hAnsi="Calibri" w:cs="Calibri"/>
                <w:color w:val="000000"/>
                <w:lang w:eastAsia="en-GB"/>
              </w:rPr>
            </w:pPr>
            <w:r w:rsidRPr="00213D51">
              <w:rPr>
                <w:rFonts w:ascii="Calibri" w:eastAsia="Times New Roman" w:hAnsi="Calibri" w:cs="Calibri"/>
                <w:color w:val="000000"/>
                <w:lang w:eastAsia="en-GB"/>
              </w:rPr>
              <w:t>-10</w:t>
            </w:r>
            <w:r>
              <w:rPr>
                <w:rFonts w:ascii="Calibri" w:eastAsia="Times New Roman" w:hAnsi="Calibri" w:cs="Calibri"/>
                <w:color w:val="000000"/>
                <w:lang w:eastAsia="en-GB"/>
              </w:rPr>
              <w:t xml:space="preserve"> ºC</w:t>
            </w:r>
          </w:p>
        </w:tc>
        <w:tc>
          <w:tcPr>
            <w:tcW w:w="1677" w:type="dxa"/>
            <w:shd w:val="clear" w:color="auto" w:fill="auto"/>
            <w:noWrap/>
            <w:vAlign w:val="center"/>
            <w:hideMark/>
          </w:tcPr>
          <w:p w14:paraId="4BF7E398" w14:textId="77777777" w:rsidR="00581E22" w:rsidRPr="00213D51" w:rsidRDefault="00581E22" w:rsidP="00456594">
            <w:pPr>
              <w:spacing w:after="0" w:line="240" w:lineRule="auto"/>
              <w:jc w:val="center"/>
              <w:rPr>
                <w:rFonts w:ascii="Calibri" w:eastAsia="Times New Roman" w:hAnsi="Calibri" w:cs="Calibri"/>
                <w:color w:val="000000"/>
                <w:lang w:eastAsia="en-GB"/>
              </w:rPr>
            </w:pPr>
            <w:r w:rsidRPr="00213D51">
              <w:rPr>
                <w:rFonts w:ascii="Calibri" w:eastAsia="Times New Roman" w:hAnsi="Calibri" w:cs="Calibri"/>
                <w:color w:val="000000"/>
                <w:lang w:eastAsia="en-GB"/>
              </w:rPr>
              <w:t>7000-11600</w:t>
            </w:r>
            <w:r>
              <w:rPr>
                <w:rFonts w:ascii="Calibri" w:eastAsia="Times New Roman" w:hAnsi="Calibri" w:cs="Calibri"/>
                <w:color w:val="000000"/>
                <w:lang w:eastAsia="en-GB"/>
              </w:rPr>
              <w:t xml:space="preserve"> </w:t>
            </w:r>
            <w:r>
              <w:rPr>
                <w:rFonts w:cstheme="minorHAnsi"/>
              </w:rPr>
              <w:t>Ω</w:t>
            </w:r>
          </w:p>
        </w:tc>
        <w:tc>
          <w:tcPr>
            <w:tcW w:w="1677" w:type="dxa"/>
            <w:vMerge w:val="restart"/>
            <w:vAlign w:val="center"/>
          </w:tcPr>
          <w:p w14:paraId="7FE32DC9" w14:textId="77777777" w:rsidR="00581E22" w:rsidRPr="00213D51" w:rsidRDefault="00581E22" w:rsidP="00456594">
            <w:pPr>
              <w:spacing w:after="0" w:line="240" w:lineRule="auto"/>
              <w:jc w:val="center"/>
              <w:rPr>
                <w:rFonts w:ascii="Calibri" w:eastAsia="Times New Roman" w:hAnsi="Calibri" w:cs="Calibri"/>
                <w:color w:val="000000"/>
                <w:lang w:eastAsia="en-GB"/>
              </w:rPr>
            </w:pPr>
            <w:r w:rsidRPr="00213D51">
              <w:rPr>
                <w:rFonts w:ascii="Calibri" w:eastAsia="Times New Roman" w:hAnsi="Calibri" w:cs="Calibri"/>
                <w:color w:val="000000"/>
                <w:lang w:eastAsia="en-GB"/>
              </w:rPr>
              <w:t>960</w:t>
            </w:r>
            <w:r>
              <w:rPr>
                <w:rFonts w:ascii="Calibri" w:eastAsia="Times New Roman" w:hAnsi="Calibri" w:cs="Calibri"/>
                <w:color w:val="000000"/>
                <w:lang w:eastAsia="en-GB"/>
              </w:rPr>
              <w:t xml:space="preserve"> </w:t>
            </w:r>
            <w:r>
              <w:rPr>
                <w:rFonts w:cstheme="minorHAnsi"/>
              </w:rPr>
              <w:t>Ω</w:t>
            </w:r>
          </w:p>
        </w:tc>
      </w:tr>
      <w:tr w:rsidR="00581E22" w:rsidRPr="00213D51" w14:paraId="354E09C3" w14:textId="77777777" w:rsidTr="00456594">
        <w:trPr>
          <w:trHeight w:val="300"/>
          <w:jc w:val="center"/>
        </w:trPr>
        <w:tc>
          <w:tcPr>
            <w:tcW w:w="1579" w:type="dxa"/>
            <w:shd w:val="clear" w:color="auto" w:fill="auto"/>
            <w:noWrap/>
            <w:vAlign w:val="center"/>
            <w:hideMark/>
          </w:tcPr>
          <w:p w14:paraId="11DA77F2" w14:textId="77777777" w:rsidR="00581E22" w:rsidRPr="00213D51" w:rsidRDefault="00581E22" w:rsidP="00456594">
            <w:pPr>
              <w:spacing w:after="0" w:line="240" w:lineRule="auto"/>
              <w:jc w:val="center"/>
              <w:rPr>
                <w:rFonts w:ascii="Calibri" w:eastAsia="Times New Roman" w:hAnsi="Calibri" w:cs="Calibri"/>
                <w:color w:val="000000"/>
                <w:lang w:eastAsia="en-GB"/>
              </w:rPr>
            </w:pPr>
            <w:r w:rsidRPr="00213D51">
              <w:rPr>
                <w:rFonts w:ascii="Calibri" w:eastAsia="Times New Roman" w:hAnsi="Calibri" w:cs="Calibri"/>
                <w:color w:val="000000"/>
                <w:lang w:eastAsia="en-GB"/>
              </w:rPr>
              <w:t>20</w:t>
            </w:r>
            <w:r>
              <w:rPr>
                <w:rFonts w:ascii="Calibri" w:eastAsia="Times New Roman" w:hAnsi="Calibri" w:cs="Calibri"/>
                <w:color w:val="000000"/>
                <w:lang w:eastAsia="en-GB"/>
              </w:rPr>
              <w:t xml:space="preserve"> ºC</w:t>
            </w:r>
          </w:p>
        </w:tc>
        <w:tc>
          <w:tcPr>
            <w:tcW w:w="1677" w:type="dxa"/>
            <w:shd w:val="clear" w:color="auto" w:fill="auto"/>
            <w:noWrap/>
            <w:vAlign w:val="center"/>
            <w:hideMark/>
          </w:tcPr>
          <w:p w14:paraId="053846B3" w14:textId="77777777" w:rsidR="00581E22" w:rsidRPr="00213D51" w:rsidRDefault="00581E22" w:rsidP="00456594">
            <w:pPr>
              <w:spacing w:after="0" w:line="240" w:lineRule="auto"/>
              <w:jc w:val="center"/>
              <w:rPr>
                <w:rFonts w:ascii="Calibri" w:eastAsia="Times New Roman" w:hAnsi="Calibri" w:cs="Calibri"/>
                <w:color w:val="000000"/>
                <w:lang w:eastAsia="en-GB"/>
              </w:rPr>
            </w:pPr>
            <w:r w:rsidRPr="00213D51">
              <w:rPr>
                <w:rFonts w:ascii="Calibri" w:eastAsia="Times New Roman" w:hAnsi="Calibri" w:cs="Calibri"/>
                <w:color w:val="000000"/>
                <w:lang w:eastAsia="en-GB"/>
              </w:rPr>
              <w:t>2100-2900</w:t>
            </w:r>
            <w:r>
              <w:rPr>
                <w:rFonts w:ascii="Calibri" w:eastAsia="Times New Roman" w:hAnsi="Calibri" w:cs="Calibri"/>
                <w:color w:val="000000"/>
                <w:lang w:eastAsia="en-GB"/>
              </w:rPr>
              <w:t xml:space="preserve"> </w:t>
            </w:r>
            <w:r>
              <w:rPr>
                <w:rFonts w:cstheme="minorHAnsi"/>
              </w:rPr>
              <w:t>Ω</w:t>
            </w:r>
          </w:p>
        </w:tc>
        <w:tc>
          <w:tcPr>
            <w:tcW w:w="1677" w:type="dxa"/>
            <w:vMerge/>
            <w:vAlign w:val="center"/>
          </w:tcPr>
          <w:p w14:paraId="5AFCF4F4" w14:textId="77777777" w:rsidR="00581E22" w:rsidRPr="00213D51" w:rsidRDefault="00581E22" w:rsidP="00456594">
            <w:pPr>
              <w:spacing w:after="0" w:line="240" w:lineRule="auto"/>
              <w:jc w:val="center"/>
              <w:rPr>
                <w:rFonts w:ascii="Calibri" w:eastAsia="Times New Roman" w:hAnsi="Calibri" w:cs="Calibri"/>
                <w:color w:val="000000"/>
                <w:lang w:eastAsia="en-GB"/>
              </w:rPr>
            </w:pPr>
          </w:p>
        </w:tc>
      </w:tr>
      <w:tr w:rsidR="00581E22" w:rsidRPr="00213D51" w14:paraId="002C9DE0" w14:textId="77777777" w:rsidTr="00456594">
        <w:trPr>
          <w:trHeight w:val="300"/>
          <w:jc w:val="center"/>
        </w:trPr>
        <w:tc>
          <w:tcPr>
            <w:tcW w:w="1579" w:type="dxa"/>
            <w:shd w:val="clear" w:color="auto" w:fill="auto"/>
            <w:noWrap/>
            <w:vAlign w:val="center"/>
            <w:hideMark/>
          </w:tcPr>
          <w:p w14:paraId="0DD93E82" w14:textId="77777777" w:rsidR="00581E22" w:rsidRPr="00213D51" w:rsidRDefault="00581E22" w:rsidP="00456594">
            <w:pPr>
              <w:spacing w:after="0" w:line="240" w:lineRule="auto"/>
              <w:jc w:val="center"/>
              <w:rPr>
                <w:rFonts w:ascii="Calibri" w:eastAsia="Times New Roman" w:hAnsi="Calibri" w:cs="Calibri"/>
                <w:color w:val="000000"/>
                <w:lang w:eastAsia="en-GB"/>
              </w:rPr>
            </w:pPr>
            <w:r w:rsidRPr="00213D51">
              <w:rPr>
                <w:rFonts w:ascii="Calibri" w:eastAsia="Times New Roman" w:hAnsi="Calibri" w:cs="Calibri"/>
                <w:color w:val="000000"/>
                <w:lang w:eastAsia="en-GB"/>
              </w:rPr>
              <w:t>80</w:t>
            </w:r>
            <w:r>
              <w:rPr>
                <w:rFonts w:ascii="Calibri" w:eastAsia="Times New Roman" w:hAnsi="Calibri" w:cs="Calibri"/>
                <w:color w:val="000000"/>
                <w:lang w:eastAsia="en-GB"/>
              </w:rPr>
              <w:t xml:space="preserve"> ºC</w:t>
            </w:r>
          </w:p>
        </w:tc>
        <w:tc>
          <w:tcPr>
            <w:tcW w:w="1677" w:type="dxa"/>
            <w:shd w:val="clear" w:color="auto" w:fill="auto"/>
            <w:noWrap/>
            <w:vAlign w:val="center"/>
            <w:hideMark/>
          </w:tcPr>
          <w:p w14:paraId="623FAB56" w14:textId="77777777" w:rsidR="00581E22" w:rsidRPr="00213D51" w:rsidRDefault="00581E22" w:rsidP="00456594">
            <w:pPr>
              <w:spacing w:after="0" w:line="240" w:lineRule="auto"/>
              <w:jc w:val="center"/>
              <w:rPr>
                <w:rFonts w:ascii="Calibri" w:eastAsia="Times New Roman" w:hAnsi="Calibri" w:cs="Calibri"/>
                <w:color w:val="000000"/>
                <w:lang w:eastAsia="en-GB"/>
              </w:rPr>
            </w:pPr>
            <w:r w:rsidRPr="00213D51">
              <w:rPr>
                <w:rFonts w:ascii="Calibri" w:eastAsia="Times New Roman" w:hAnsi="Calibri" w:cs="Calibri"/>
                <w:color w:val="000000"/>
                <w:lang w:eastAsia="en-GB"/>
              </w:rPr>
              <w:t>270-390</w:t>
            </w:r>
            <w:r>
              <w:rPr>
                <w:rFonts w:ascii="Calibri" w:eastAsia="Times New Roman" w:hAnsi="Calibri" w:cs="Calibri"/>
                <w:color w:val="000000"/>
                <w:lang w:eastAsia="en-GB"/>
              </w:rPr>
              <w:t xml:space="preserve"> </w:t>
            </w:r>
            <w:r>
              <w:rPr>
                <w:rFonts w:cstheme="minorHAnsi"/>
              </w:rPr>
              <w:t>Ω</w:t>
            </w:r>
          </w:p>
        </w:tc>
        <w:tc>
          <w:tcPr>
            <w:tcW w:w="1677" w:type="dxa"/>
            <w:vMerge/>
            <w:vAlign w:val="center"/>
          </w:tcPr>
          <w:p w14:paraId="3F9CDF3B" w14:textId="77777777" w:rsidR="00581E22" w:rsidRPr="00213D51" w:rsidRDefault="00581E22" w:rsidP="00456594">
            <w:pPr>
              <w:spacing w:after="0" w:line="240" w:lineRule="auto"/>
              <w:jc w:val="center"/>
              <w:rPr>
                <w:rFonts w:ascii="Calibri" w:eastAsia="Times New Roman" w:hAnsi="Calibri" w:cs="Calibri"/>
                <w:color w:val="000000"/>
                <w:lang w:eastAsia="en-GB"/>
              </w:rPr>
            </w:pPr>
          </w:p>
        </w:tc>
      </w:tr>
    </w:tbl>
    <w:p w14:paraId="4AB139C5" w14:textId="77777777" w:rsidR="00581E22" w:rsidRDefault="00581E22" w:rsidP="00581E22"/>
    <w:p w14:paraId="0C021888" w14:textId="18892AD2" w:rsidR="00581E22" w:rsidRDefault="00581E22" w:rsidP="00581E22">
      <w:pPr>
        <w:pStyle w:val="Caption"/>
        <w:keepNext/>
        <w:jc w:val="center"/>
      </w:pPr>
      <w:bookmarkStart w:id="17" w:name="_Toc101744151"/>
      <w:r>
        <w:t xml:space="preserve">Table </w:t>
      </w:r>
      <w:r>
        <w:fldChar w:fldCharType="begin"/>
      </w:r>
      <w:r>
        <w:instrText xml:space="preserve"> SEQ Table \* ARABIC </w:instrText>
      </w:r>
      <w:r>
        <w:fldChar w:fldCharType="separate"/>
      </w:r>
      <w:r>
        <w:rPr>
          <w:noProof/>
        </w:rPr>
        <w:t>11</w:t>
      </w:r>
      <w:r>
        <w:rPr>
          <w:noProof/>
        </w:rPr>
        <w:fldChar w:fldCharType="end"/>
      </w:r>
      <w:r>
        <w:t xml:space="preserve"> - </w:t>
      </w:r>
      <w:proofErr w:type="spellStart"/>
      <w:r>
        <w:t>Auxilary</w:t>
      </w:r>
      <w:proofErr w:type="spellEnd"/>
      <w:r>
        <w:t xml:space="preserve"> Air Valve Resistance </w:t>
      </w:r>
      <w:sdt>
        <w:sdtPr>
          <w:rPr>
            <w:i w:val="0"/>
            <w:color w:val="000000"/>
          </w:rPr>
          <w:tag w:val="MENDELEY_CITATION_v3_eyJjaXRhdGlvbklEIjoiTUVOREVMRVlfQ0lUQVRJT05fZjQzYzNhMDMtNWJiNS00ODMwLWE2NDYtMzRmZmUxZjFmODE2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
          <w:id w:val="542796742"/>
          <w:placeholder>
            <w:docPart w:val="5873D311D61B411880B161F355EDB6D9"/>
          </w:placeholder>
        </w:sdtPr>
        <w:sdtContent>
          <w:r w:rsidRPr="00581E22">
            <w:rPr>
              <w:i w:val="0"/>
              <w:color w:val="000000"/>
            </w:rPr>
            <w:t>(</w:t>
          </w:r>
          <w:proofErr w:type="spellStart"/>
          <w:r w:rsidRPr="00581E22">
            <w:rPr>
              <w:i w:val="0"/>
              <w:color w:val="000000"/>
            </w:rPr>
            <w:t>Autodata</w:t>
          </w:r>
          <w:proofErr w:type="spellEnd"/>
          <w:r w:rsidRPr="00581E22">
            <w:rPr>
              <w:i w:val="0"/>
              <w:color w:val="000000"/>
            </w:rPr>
            <w:t>, no date)</w:t>
          </w:r>
        </w:sdtContent>
      </w:sdt>
      <w:bookmarkEnd w:id="17"/>
    </w:p>
    <w:tbl>
      <w:tblPr>
        <w:tblW w:w="424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1701"/>
      </w:tblGrid>
      <w:tr w:rsidR="00581E22" w:rsidRPr="00B61159" w14:paraId="4E1587CA" w14:textId="77777777" w:rsidTr="00456594">
        <w:trPr>
          <w:trHeight w:val="300"/>
          <w:jc w:val="center"/>
        </w:trPr>
        <w:tc>
          <w:tcPr>
            <w:tcW w:w="2547" w:type="dxa"/>
            <w:shd w:val="clear" w:color="auto" w:fill="BFBFBF" w:themeFill="background1" w:themeFillShade="BF"/>
            <w:noWrap/>
            <w:vAlign w:val="center"/>
            <w:hideMark/>
          </w:tcPr>
          <w:p w14:paraId="4773D2BA" w14:textId="77777777" w:rsidR="00581E22" w:rsidRPr="00B61159" w:rsidRDefault="00581E22" w:rsidP="00456594">
            <w:pPr>
              <w:spacing w:after="0" w:line="240" w:lineRule="auto"/>
              <w:jc w:val="center"/>
              <w:rPr>
                <w:rFonts w:ascii="Calibri" w:eastAsia="Times New Roman" w:hAnsi="Calibri" w:cs="Calibri"/>
                <w:color w:val="000000"/>
                <w:lang w:eastAsia="en-GB"/>
              </w:rPr>
            </w:pPr>
            <w:proofErr w:type="spellStart"/>
            <w:r>
              <w:rPr>
                <w:rFonts w:ascii="Calibri" w:eastAsia="Times New Roman" w:hAnsi="Calibri" w:cs="Calibri"/>
                <w:color w:val="000000"/>
                <w:lang w:eastAsia="en-GB"/>
              </w:rPr>
              <w:t>Autodata</w:t>
            </w:r>
            <w:proofErr w:type="spellEnd"/>
            <w:r>
              <w:rPr>
                <w:rFonts w:ascii="Calibri" w:eastAsia="Times New Roman" w:hAnsi="Calibri" w:cs="Calibri"/>
                <w:color w:val="000000"/>
                <w:lang w:eastAsia="en-GB"/>
              </w:rPr>
              <w:t xml:space="preserve"> Reference Data</w:t>
            </w:r>
          </w:p>
        </w:tc>
        <w:tc>
          <w:tcPr>
            <w:tcW w:w="1701" w:type="dxa"/>
            <w:shd w:val="clear" w:color="auto" w:fill="BFBFBF" w:themeFill="background1" w:themeFillShade="BF"/>
            <w:noWrap/>
            <w:vAlign w:val="center"/>
            <w:hideMark/>
          </w:tcPr>
          <w:p w14:paraId="416801B0" w14:textId="77777777" w:rsidR="00581E22" w:rsidRPr="00B61159" w:rsidRDefault="00581E22" w:rsidP="00456594">
            <w:pPr>
              <w:spacing w:after="0" w:line="240" w:lineRule="auto"/>
              <w:jc w:val="center"/>
              <w:rPr>
                <w:rFonts w:ascii="Calibri" w:eastAsia="Times New Roman" w:hAnsi="Calibri" w:cs="Calibri"/>
                <w:color w:val="000000"/>
                <w:lang w:eastAsia="en-GB"/>
              </w:rPr>
            </w:pPr>
            <w:r w:rsidRPr="00B61159">
              <w:rPr>
                <w:rFonts w:ascii="Calibri" w:eastAsia="Times New Roman" w:hAnsi="Calibri" w:cs="Calibri"/>
                <w:color w:val="000000"/>
                <w:lang w:eastAsia="en-GB"/>
              </w:rPr>
              <w:t>Recorded Value</w:t>
            </w:r>
          </w:p>
        </w:tc>
      </w:tr>
      <w:tr w:rsidR="00581E22" w:rsidRPr="00B61159" w14:paraId="40CAFCEF" w14:textId="77777777" w:rsidTr="00456594">
        <w:trPr>
          <w:trHeight w:val="300"/>
          <w:jc w:val="center"/>
        </w:trPr>
        <w:tc>
          <w:tcPr>
            <w:tcW w:w="2547" w:type="dxa"/>
            <w:shd w:val="clear" w:color="auto" w:fill="auto"/>
            <w:noWrap/>
            <w:vAlign w:val="center"/>
            <w:hideMark/>
          </w:tcPr>
          <w:p w14:paraId="2B073BD5" w14:textId="77777777" w:rsidR="00581E22" w:rsidRPr="00B61159" w:rsidRDefault="00581E22" w:rsidP="00456594">
            <w:pPr>
              <w:spacing w:after="0" w:line="240" w:lineRule="auto"/>
              <w:jc w:val="center"/>
              <w:rPr>
                <w:rFonts w:ascii="Calibri" w:eastAsia="Times New Roman" w:hAnsi="Calibri" w:cs="Calibri"/>
                <w:color w:val="000000"/>
                <w:lang w:eastAsia="en-GB"/>
              </w:rPr>
            </w:pPr>
            <w:r w:rsidRPr="00B61159">
              <w:rPr>
                <w:rFonts w:ascii="Calibri" w:eastAsia="Times New Roman" w:hAnsi="Calibri" w:cs="Calibri"/>
                <w:color w:val="000000"/>
                <w:lang w:eastAsia="en-GB"/>
              </w:rPr>
              <w:t>40</w:t>
            </w:r>
            <w:r>
              <w:rPr>
                <w:rFonts w:ascii="Calibri" w:eastAsia="Times New Roman" w:hAnsi="Calibri" w:cs="Calibri"/>
                <w:color w:val="000000"/>
                <w:lang w:eastAsia="en-GB"/>
              </w:rPr>
              <w:t xml:space="preserve"> </w:t>
            </w:r>
            <w:r>
              <w:rPr>
                <w:rFonts w:cstheme="minorHAnsi"/>
              </w:rPr>
              <w:t>Ω</w:t>
            </w:r>
          </w:p>
        </w:tc>
        <w:tc>
          <w:tcPr>
            <w:tcW w:w="1701" w:type="dxa"/>
            <w:shd w:val="clear" w:color="auto" w:fill="auto"/>
            <w:noWrap/>
            <w:vAlign w:val="center"/>
            <w:hideMark/>
          </w:tcPr>
          <w:p w14:paraId="4F8F1FFD" w14:textId="77777777" w:rsidR="00581E22" w:rsidRPr="00B61159" w:rsidRDefault="00581E22" w:rsidP="00456594">
            <w:pPr>
              <w:spacing w:after="0" w:line="240" w:lineRule="auto"/>
              <w:jc w:val="center"/>
              <w:rPr>
                <w:rFonts w:ascii="Calibri" w:eastAsia="Times New Roman" w:hAnsi="Calibri" w:cs="Calibri"/>
                <w:color w:val="000000"/>
                <w:lang w:eastAsia="en-GB"/>
              </w:rPr>
            </w:pPr>
            <w:r w:rsidRPr="00B61159">
              <w:rPr>
                <w:rFonts w:ascii="Calibri" w:eastAsia="Times New Roman" w:hAnsi="Calibri" w:cs="Calibri"/>
                <w:color w:val="000000"/>
                <w:lang w:eastAsia="en-GB"/>
              </w:rPr>
              <w:t>46.5</w:t>
            </w:r>
            <w:r>
              <w:rPr>
                <w:rFonts w:ascii="Calibri" w:eastAsia="Times New Roman" w:hAnsi="Calibri" w:cs="Calibri"/>
                <w:color w:val="000000"/>
                <w:lang w:eastAsia="en-GB"/>
              </w:rPr>
              <w:t xml:space="preserve"> </w:t>
            </w:r>
            <w:r>
              <w:rPr>
                <w:rFonts w:cstheme="minorHAnsi"/>
              </w:rPr>
              <w:t>Ω</w:t>
            </w:r>
          </w:p>
        </w:tc>
      </w:tr>
    </w:tbl>
    <w:p w14:paraId="4656365D" w14:textId="77777777" w:rsidR="00581E22" w:rsidRDefault="00581E22" w:rsidP="00581E22"/>
    <w:p w14:paraId="747069F2" w14:textId="3AA7BDFB" w:rsidR="00581E22" w:rsidRDefault="00581E22" w:rsidP="00581E22">
      <w:pPr>
        <w:pStyle w:val="Caption"/>
        <w:keepNext/>
        <w:jc w:val="center"/>
      </w:pPr>
      <w:bookmarkStart w:id="18" w:name="_Toc101744152"/>
      <w:r>
        <w:t xml:space="preserve">Table </w:t>
      </w:r>
      <w:r>
        <w:fldChar w:fldCharType="begin"/>
      </w:r>
      <w:r>
        <w:instrText xml:space="preserve"> SEQ Table \* ARABIC </w:instrText>
      </w:r>
      <w:r>
        <w:fldChar w:fldCharType="separate"/>
      </w:r>
      <w:r>
        <w:rPr>
          <w:noProof/>
        </w:rPr>
        <w:t>12</w:t>
      </w:r>
      <w:r>
        <w:rPr>
          <w:noProof/>
        </w:rPr>
        <w:fldChar w:fldCharType="end"/>
      </w:r>
      <w:r>
        <w:t xml:space="preserve"> - Injector Resistance Value </w:t>
      </w:r>
      <w:sdt>
        <w:sdtPr>
          <w:rPr>
            <w:i w:val="0"/>
            <w:color w:val="000000"/>
          </w:rPr>
          <w:tag w:val="MENDELEY_CITATION_v3_eyJjaXRhdGlvbklEIjoiTUVOREVMRVlfQ0lUQVRJT05fNzdkZjg1NzEtOGIyYS00OTU4LWE1ZmMtMTJlODdmYzM0NTYx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
          <w:id w:val="845754840"/>
          <w:placeholder>
            <w:docPart w:val="5873D311D61B411880B161F355EDB6D9"/>
          </w:placeholder>
        </w:sdtPr>
        <w:sdtContent>
          <w:r w:rsidRPr="00581E22">
            <w:rPr>
              <w:i w:val="0"/>
              <w:color w:val="000000"/>
            </w:rPr>
            <w:t>(</w:t>
          </w:r>
          <w:proofErr w:type="spellStart"/>
          <w:r w:rsidRPr="00581E22">
            <w:rPr>
              <w:i w:val="0"/>
              <w:color w:val="000000"/>
            </w:rPr>
            <w:t>Autodata</w:t>
          </w:r>
          <w:proofErr w:type="spellEnd"/>
          <w:r w:rsidRPr="00581E22">
            <w:rPr>
              <w:i w:val="0"/>
              <w:color w:val="000000"/>
            </w:rPr>
            <w:t>, no date)</w:t>
          </w:r>
        </w:sdtContent>
      </w:sdt>
      <w:bookmarkEnd w:id="18"/>
    </w:p>
    <w:tbl>
      <w:tblPr>
        <w:tblW w:w="4810" w:type="dxa"/>
        <w:jc w:val="center"/>
        <w:tblLook w:val="04A0" w:firstRow="1" w:lastRow="0" w:firstColumn="1" w:lastColumn="0" w:noHBand="0" w:noVBand="1"/>
      </w:tblPr>
      <w:tblGrid>
        <w:gridCol w:w="2542"/>
        <w:gridCol w:w="2268"/>
      </w:tblGrid>
      <w:tr w:rsidR="00581E22" w:rsidRPr="00B61159" w14:paraId="3C74D7E2" w14:textId="77777777" w:rsidTr="00456594">
        <w:trPr>
          <w:trHeight w:val="300"/>
          <w:jc w:val="center"/>
        </w:trPr>
        <w:tc>
          <w:tcPr>
            <w:tcW w:w="2542" w:type="dxa"/>
            <w:tcBorders>
              <w:top w:val="single" w:sz="4" w:space="0" w:color="auto"/>
              <w:left w:val="single" w:sz="8" w:space="0" w:color="auto"/>
              <w:bottom w:val="nil"/>
              <w:right w:val="nil"/>
            </w:tcBorders>
            <w:shd w:val="clear" w:color="auto" w:fill="BFBFBF" w:themeFill="background1" w:themeFillShade="BF"/>
            <w:noWrap/>
            <w:vAlign w:val="center"/>
            <w:hideMark/>
          </w:tcPr>
          <w:p w14:paraId="179D52CA" w14:textId="77777777" w:rsidR="00581E22" w:rsidRPr="00B61159" w:rsidRDefault="00581E22" w:rsidP="00456594">
            <w:pPr>
              <w:spacing w:after="0" w:line="240" w:lineRule="auto"/>
              <w:jc w:val="center"/>
              <w:rPr>
                <w:rFonts w:ascii="Calibri" w:eastAsia="Times New Roman" w:hAnsi="Calibri" w:cs="Calibri"/>
                <w:color w:val="000000"/>
                <w:lang w:eastAsia="en-GB"/>
              </w:rPr>
            </w:pPr>
            <w:proofErr w:type="spellStart"/>
            <w:r>
              <w:rPr>
                <w:rFonts w:ascii="Calibri" w:eastAsia="Times New Roman" w:hAnsi="Calibri" w:cs="Calibri"/>
                <w:color w:val="000000"/>
                <w:lang w:eastAsia="en-GB"/>
              </w:rPr>
              <w:t>Autodata</w:t>
            </w:r>
            <w:proofErr w:type="spellEnd"/>
            <w:r>
              <w:rPr>
                <w:rFonts w:ascii="Calibri" w:eastAsia="Times New Roman" w:hAnsi="Calibri" w:cs="Calibri"/>
                <w:color w:val="000000"/>
                <w:lang w:eastAsia="en-GB"/>
              </w:rPr>
              <w:t xml:space="preserve"> Reference Data</w:t>
            </w:r>
          </w:p>
        </w:tc>
        <w:tc>
          <w:tcPr>
            <w:tcW w:w="2268" w:type="dxa"/>
            <w:tcBorders>
              <w:top w:val="single" w:sz="4" w:space="0" w:color="auto"/>
              <w:left w:val="single" w:sz="4" w:space="0" w:color="auto"/>
              <w:bottom w:val="nil"/>
              <w:right w:val="single" w:sz="8" w:space="0" w:color="auto"/>
            </w:tcBorders>
            <w:shd w:val="clear" w:color="auto" w:fill="BFBFBF" w:themeFill="background1" w:themeFillShade="BF"/>
            <w:noWrap/>
            <w:vAlign w:val="center"/>
            <w:hideMark/>
          </w:tcPr>
          <w:p w14:paraId="097DDC30" w14:textId="77777777" w:rsidR="00581E22" w:rsidRPr="00B61159" w:rsidRDefault="00581E22" w:rsidP="00456594">
            <w:pPr>
              <w:spacing w:after="0" w:line="240" w:lineRule="auto"/>
              <w:jc w:val="center"/>
              <w:rPr>
                <w:rFonts w:ascii="Calibri" w:eastAsia="Times New Roman" w:hAnsi="Calibri" w:cs="Calibri"/>
                <w:color w:val="000000"/>
                <w:lang w:eastAsia="en-GB"/>
              </w:rPr>
            </w:pPr>
            <w:r w:rsidRPr="00B61159">
              <w:rPr>
                <w:rFonts w:ascii="Calibri" w:eastAsia="Times New Roman" w:hAnsi="Calibri" w:cs="Calibri"/>
                <w:color w:val="000000"/>
                <w:lang w:eastAsia="en-GB"/>
              </w:rPr>
              <w:t xml:space="preserve">Recorded </w:t>
            </w:r>
            <w:r>
              <w:rPr>
                <w:rFonts w:ascii="Calibri" w:eastAsia="Times New Roman" w:hAnsi="Calibri" w:cs="Calibri"/>
                <w:color w:val="000000"/>
                <w:lang w:eastAsia="en-GB"/>
              </w:rPr>
              <w:t>V</w:t>
            </w:r>
            <w:r w:rsidRPr="00B61159">
              <w:rPr>
                <w:rFonts w:ascii="Calibri" w:eastAsia="Times New Roman" w:hAnsi="Calibri" w:cs="Calibri"/>
                <w:color w:val="000000"/>
                <w:lang w:eastAsia="en-GB"/>
              </w:rPr>
              <w:t>alue</w:t>
            </w:r>
          </w:p>
        </w:tc>
      </w:tr>
      <w:tr w:rsidR="00581E22" w:rsidRPr="00B61159" w14:paraId="23434308" w14:textId="77777777" w:rsidTr="00456594">
        <w:trPr>
          <w:trHeight w:val="300"/>
          <w:jc w:val="center"/>
        </w:trPr>
        <w:tc>
          <w:tcPr>
            <w:tcW w:w="2542" w:type="dxa"/>
            <w:tcBorders>
              <w:top w:val="single" w:sz="4" w:space="0" w:color="auto"/>
              <w:left w:val="single" w:sz="8" w:space="0" w:color="auto"/>
              <w:bottom w:val="single" w:sz="8" w:space="0" w:color="auto"/>
              <w:right w:val="nil"/>
            </w:tcBorders>
            <w:shd w:val="clear" w:color="auto" w:fill="auto"/>
            <w:noWrap/>
            <w:vAlign w:val="center"/>
            <w:hideMark/>
          </w:tcPr>
          <w:p w14:paraId="698AC6A6" w14:textId="77777777" w:rsidR="00581E22" w:rsidRPr="00B61159" w:rsidRDefault="00581E22" w:rsidP="00456594">
            <w:pPr>
              <w:spacing w:after="0" w:line="240" w:lineRule="auto"/>
              <w:jc w:val="center"/>
              <w:rPr>
                <w:rFonts w:ascii="Calibri" w:eastAsia="Times New Roman" w:hAnsi="Calibri" w:cs="Calibri"/>
                <w:color w:val="000000"/>
                <w:lang w:eastAsia="en-GB"/>
              </w:rPr>
            </w:pPr>
            <w:r w:rsidRPr="00B61159">
              <w:rPr>
                <w:rFonts w:ascii="Calibri" w:eastAsia="Times New Roman" w:hAnsi="Calibri" w:cs="Calibri"/>
                <w:color w:val="000000"/>
                <w:lang w:eastAsia="en-GB"/>
              </w:rPr>
              <w:t xml:space="preserve">15 </w:t>
            </w:r>
            <w:r>
              <w:rPr>
                <w:rFonts w:ascii="Calibri" w:eastAsia="Times New Roman" w:hAnsi="Calibri" w:cs="Calibri"/>
                <w:color w:val="000000"/>
                <w:lang w:eastAsia="en-GB"/>
              </w:rPr>
              <w:t>–</w:t>
            </w:r>
            <w:r w:rsidRPr="00B61159">
              <w:rPr>
                <w:rFonts w:ascii="Calibri" w:eastAsia="Times New Roman" w:hAnsi="Calibri" w:cs="Calibri"/>
                <w:color w:val="000000"/>
                <w:lang w:eastAsia="en-GB"/>
              </w:rPr>
              <w:t xml:space="preserve"> 17</w:t>
            </w:r>
            <w:r>
              <w:rPr>
                <w:rFonts w:ascii="Calibri" w:eastAsia="Times New Roman" w:hAnsi="Calibri" w:cs="Calibri"/>
                <w:color w:val="000000"/>
                <w:lang w:eastAsia="en-GB"/>
              </w:rPr>
              <w:t xml:space="preserve"> </w:t>
            </w:r>
            <w:r>
              <w:rPr>
                <w:rFonts w:cstheme="minorHAnsi"/>
              </w:rPr>
              <w:t>Ω</w:t>
            </w:r>
          </w:p>
        </w:tc>
        <w:tc>
          <w:tcPr>
            <w:tcW w:w="2268" w:type="dxa"/>
            <w:tcBorders>
              <w:top w:val="single" w:sz="4" w:space="0" w:color="auto"/>
              <w:left w:val="single" w:sz="4" w:space="0" w:color="auto"/>
              <w:bottom w:val="single" w:sz="8" w:space="0" w:color="auto"/>
              <w:right w:val="single" w:sz="8" w:space="0" w:color="auto"/>
            </w:tcBorders>
            <w:shd w:val="clear" w:color="auto" w:fill="auto"/>
            <w:noWrap/>
            <w:vAlign w:val="center"/>
            <w:hideMark/>
          </w:tcPr>
          <w:p w14:paraId="0BF3CE70" w14:textId="77777777" w:rsidR="00581E22" w:rsidRPr="00B61159" w:rsidRDefault="00581E22" w:rsidP="00456594">
            <w:pPr>
              <w:spacing w:after="0" w:line="240" w:lineRule="auto"/>
              <w:jc w:val="center"/>
              <w:rPr>
                <w:rFonts w:ascii="Calibri" w:eastAsia="Times New Roman" w:hAnsi="Calibri" w:cs="Calibri"/>
                <w:color w:val="000000"/>
                <w:lang w:eastAsia="en-GB"/>
              </w:rPr>
            </w:pPr>
            <w:r w:rsidRPr="00B61159">
              <w:rPr>
                <w:rFonts w:ascii="Calibri" w:eastAsia="Times New Roman" w:hAnsi="Calibri" w:cs="Calibri"/>
                <w:color w:val="000000"/>
                <w:lang w:eastAsia="en-GB"/>
              </w:rPr>
              <w:t>16</w:t>
            </w:r>
            <w:r>
              <w:rPr>
                <w:rFonts w:ascii="Calibri" w:eastAsia="Times New Roman" w:hAnsi="Calibri" w:cs="Calibri"/>
                <w:color w:val="000000"/>
                <w:lang w:eastAsia="en-GB"/>
              </w:rPr>
              <w:t xml:space="preserve"> </w:t>
            </w:r>
            <w:r>
              <w:rPr>
                <w:rFonts w:cstheme="minorHAnsi"/>
              </w:rPr>
              <w:t>Ω</w:t>
            </w:r>
          </w:p>
        </w:tc>
      </w:tr>
    </w:tbl>
    <w:p w14:paraId="188E3C14" w14:textId="77777777" w:rsidR="00581E22" w:rsidRDefault="00581E22" w:rsidP="00581E22">
      <w:pPr>
        <w:pStyle w:val="Heading2"/>
        <w:numPr>
          <w:ilvl w:val="0"/>
          <w:numId w:val="0"/>
        </w:numPr>
        <w:ind w:left="576"/>
      </w:pPr>
    </w:p>
    <w:p w14:paraId="54A37547" w14:textId="6BE0A36A" w:rsidR="00581E22" w:rsidRDefault="00581E22">
      <w:pPr>
        <w:rPr>
          <w:rFonts w:asciiTheme="majorHAnsi" w:eastAsiaTheme="majorEastAsia" w:hAnsiTheme="majorHAnsi" w:cstheme="majorBidi"/>
          <w:color w:val="2F5496" w:themeColor="accent1" w:themeShade="BF"/>
          <w:sz w:val="26"/>
          <w:szCs w:val="26"/>
        </w:rPr>
      </w:pPr>
      <w:r>
        <w:br w:type="page"/>
      </w:r>
    </w:p>
    <w:p w14:paraId="4135FE73" w14:textId="23A38EA1" w:rsidR="00581E22" w:rsidRDefault="00581E22" w:rsidP="00581E22">
      <w:pPr>
        <w:pStyle w:val="Heading2"/>
      </w:pPr>
      <w:bookmarkStart w:id="19" w:name="_Toc101744111"/>
      <w:r>
        <w:lastRenderedPageBreak/>
        <w:t>Motronic 1.5 System</w:t>
      </w:r>
      <w:bookmarkEnd w:id="19"/>
      <w:r>
        <w:t xml:space="preserve"> </w:t>
      </w:r>
    </w:p>
    <w:p w14:paraId="4F6F6B6D" w14:textId="77777777" w:rsidR="00581E22" w:rsidRDefault="00581E22" w:rsidP="00581E22">
      <w:pPr>
        <w:pStyle w:val="Heading3"/>
      </w:pPr>
      <w:bookmarkStart w:id="20" w:name="_Toc101744112"/>
      <w:r>
        <w:t xml:space="preserve">Static </w:t>
      </w:r>
      <w:r w:rsidRPr="00294135">
        <w:t>Multimeter Test Results</w:t>
      </w:r>
      <w:bookmarkEnd w:id="20"/>
    </w:p>
    <w:p w14:paraId="007912C9" w14:textId="77777777" w:rsidR="00581E22" w:rsidRDefault="00581E22" w:rsidP="00581E22">
      <w:r>
        <w:t>Recorded battery voltage ignition off: 12.40 V</w:t>
      </w:r>
    </w:p>
    <w:p w14:paraId="3FD268DC" w14:textId="77777777" w:rsidR="00581E22" w:rsidRDefault="00581E22" w:rsidP="00581E22">
      <w:r>
        <w:t xml:space="preserve">Recorded battery voltage ignition </w:t>
      </w:r>
      <w:proofErr w:type="gramStart"/>
      <w:r>
        <w:t>on:</w:t>
      </w:r>
      <w:proofErr w:type="gramEnd"/>
      <w:r>
        <w:t xml:space="preserve"> 12.26 V</w:t>
      </w:r>
    </w:p>
    <w:p w14:paraId="060D907A" w14:textId="77777777" w:rsidR="00581E22" w:rsidRDefault="00581E22" w:rsidP="00581E22">
      <w:pPr>
        <w:rPr>
          <w:rFonts w:cstheme="minorHAnsi"/>
        </w:rPr>
      </w:pPr>
      <w:r>
        <w:t>NTC-2 initial resistance reading: 2690</w:t>
      </w:r>
      <w:r w:rsidRPr="0059355A">
        <w:rPr>
          <w:rFonts w:cstheme="minorHAnsi"/>
        </w:rPr>
        <w:t xml:space="preserve"> </w:t>
      </w:r>
      <w:r>
        <w:rPr>
          <w:rFonts w:cstheme="minorHAnsi"/>
        </w:rPr>
        <w:t>Ω</w:t>
      </w:r>
    </w:p>
    <w:p w14:paraId="516C3B03" w14:textId="77777777" w:rsidR="00581E22" w:rsidRPr="00B42467" w:rsidRDefault="00581E22" w:rsidP="00581E22">
      <w:r>
        <w:t xml:space="preserve">Auxiliary air valve resistance: 45.9 </w:t>
      </w:r>
      <w:r>
        <w:rPr>
          <w:rFonts w:cstheme="minorHAnsi"/>
        </w:rPr>
        <w:t>Ω</w:t>
      </w:r>
    </w:p>
    <w:p w14:paraId="4020BFC0" w14:textId="77777777" w:rsidR="00581E22" w:rsidRDefault="00581E22" w:rsidP="00581E22">
      <w:pPr>
        <w:pStyle w:val="Caption"/>
        <w:keepNext/>
        <w:jc w:val="center"/>
      </w:pPr>
      <w:bookmarkStart w:id="21" w:name="_Toc101744153"/>
      <w:r>
        <w:t xml:space="preserve">Table </w:t>
      </w:r>
      <w:r>
        <w:fldChar w:fldCharType="begin"/>
      </w:r>
      <w:r>
        <w:instrText xml:space="preserve"> SEQ Table \* ARABIC </w:instrText>
      </w:r>
      <w:r>
        <w:fldChar w:fldCharType="separate"/>
      </w:r>
      <w:r>
        <w:rPr>
          <w:noProof/>
        </w:rPr>
        <w:t>13</w:t>
      </w:r>
      <w:r>
        <w:rPr>
          <w:noProof/>
        </w:rPr>
        <w:fldChar w:fldCharType="end"/>
      </w:r>
      <w:r>
        <w:t xml:space="preserve"> - Motronic Multimeter Testing</w:t>
      </w:r>
      <w:bookmarkEnd w:id="21"/>
    </w:p>
    <w:tbl>
      <w:tblPr>
        <w:tblStyle w:val="TableGrid"/>
        <w:tblW w:w="0" w:type="auto"/>
        <w:jc w:val="center"/>
        <w:tblLook w:val="04A0" w:firstRow="1" w:lastRow="0" w:firstColumn="1" w:lastColumn="0" w:noHBand="0" w:noVBand="1"/>
      </w:tblPr>
      <w:tblGrid>
        <w:gridCol w:w="818"/>
        <w:gridCol w:w="1633"/>
        <w:gridCol w:w="1763"/>
        <w:gridCol w:w="4802"/>
      </w:tblGrid>
      <w:tr w:rsidR="00581E22" w14:paraId="5BD00C91" w14:textId="77777777" w:rsidTr="00456594">
        <w:trPr>
          <w:jc w:val="center"/>
        </w:trPr>
        <w:tc>
          <w:tcPr>
            <w:tcW w:w="818" w:type="dxa"/>
            <w:tcBorders>
              <w:top w:val="single" w:sz="4" w:space="0" w:color="auto"/>
              <w:bottom w:val="single" w:sz="4" w:space="0" w:color="auto"/>
              <w:right w:val="single" w:sz="4" w:space="0" w:color="auto"/>
            </w:tcBorders>
            <w:shd w:val="clear" w:color="auto" w:fill="BFBFBF" w:themeFill="background1" w:themeFillShade="BF"/>
            <w:vAlign w:val="center"/>
          </w:tcPr>
          <w:p w14:paraId="4369048A" w14:textId="77777777" w:rsidR="00581E22" w:rsidRDefault="00581E22" w:rsidP="00456594">
            <w:pPr>
              <w:jc w:val="center"/>
            </w:pPr>
            <w:r>
              <w:t>Pin no.</w:t>
            </w:r>
          </w:p>
        </w:tc>
        <w:tc>
          <w:tcPr>
            <w:tcW w:w="1633" w:type="dxa"/>
            <w:tcBorders>
              <w:top w:val="single" w:sz="4" w:space="0" w:color="auto"/>
              <w:left w:val="single" w:sz="4" w:space="0" w:color="auto"/>
              <w:bottom w:val="single" w:sz="4" w:space="0" w:color="auto"/>
            </w:tcBorders>
            <w:shd w:val="clear" w:color="auto" w:fill="BFBFBF" w:themeFill="background1" w:themeFillShade="BF"/>
            <w:vAlign w:val="center"/>
          </w:tcPr>
          <w:p w14:paraId="2EDFE92B" w14:textId="77777777" w:rsidR="00581E22" w:rsidRDefault="00581E22" w:rsidP="00456594">
            <w:pPr>
              <w:jc w:val="center"/>
            </w:pPr>
            <w:r>
              <w:t>Ignition Off</w:t>
            </w:r>
          </w:p>
        </w:tc>
        <w:tc>
          <w:tcPr>
            <w:tcW w:w="1763" w:type="dxa"/>
            <w:tcBorders>
              <w:top w:val="single" w:sz="4" w:space="0" w:color="auto"/>
              <w:bottom w:val="single" w:sz="4" w:space="0" w:color="auto"/>
              <w:right w:val="single" w:sz="4" w:space="0" w:color="auto"/>
            </w:tcBorders>
            <w:shd w:val="clear" w:color="auto" w:fill="BFBFBF" w:themeFill="background1" w:themeFillShade="BF"/>
            <w:vAlign w:val="center"/>
          </w:tcPr>
          <w:p w14:paraId="5F00D197" w14:textId="77777777" w:rsidR="00581E22" w:rsidRDefault="00581E22" w:rsidP="00456594">
            <w:pPr>
              <w:jc w:val="center"/>
            </w:pPr>
            <w:r>
              <w:t>Ignition On</w:t>
            </w:r>
          </w:p>
        </w:tc>
        <w:tc>
          <w:tcPr>
            <w:tcW w:w="4802" w:type="dxa"/>
            <w:tcBorders>
              <w:top w:val="single" w:sz="4" w:space="0" w:color="auto"/>
              <w:left w:val="single" w:sz="4" w:space="0" w:color="auto"/>
              <w:bottom w:val="single" w:sz="4" w:space="0" w:color="auto"/>
            </w:tcBorders>
            <w:shd w:val="clear" w:color="auto" w:fill="BFBFBF" w:themeFill="background1" w:themeFillShade="BF"/>
            <w:vAlign w:val="center"/>
          </w:tcPr>
          <w:p w14:paraId="3D7565D2" w14:textId="77777777" w:rsidR="00581E22" w:rsidRDefault="00581E22" w:rsidP="00456594">
            <w:pPr>
              <w:jc w:val="center"/>
            </w:pPr>
            <w:r>
              <w:t>Purpose</w:t>
            </w:r>
          </w:p>
        </w:tc>
      </w:tr>
      <w:tr w:rsidR="00581E22" w14:paraId="42FE04C4" w14:textId="77777777" w:rsidTr="00456594">
        <w:trPr>
          <w:jc w:val="center"/>
        </w:trPr>
        <w:tc>
          <w:tcPr>
            <w:tcW w:w="818" w:type="dxa"/>
            <w:tcBorders>
              <w:top w:val="single" w:sz="4" w:space="0" w:color="auto"/>
              <w:right w:val="single" w:sz="4" w:space="0" w:color="auto"/>
            </w:tcBorders>
            <w:shd w:val="clear" w:color="auto" w:fill="auto"/>
            <w:vAlign w:val="center"/>
          </w:tcPr>
          <w:p w14:paraId="577F0A5D" w14:textId="77777777" w:rsidR="00581E22" w:rsidRDefault="00581E22" w:rsidP="00456594">
            <w:pPr>
              <w:jc w:val="center"/>
            </w:pPr>
            <w:r>
              <w:t>1</w:t>
            </w:r>
          </w:p>
        </w:tc>
        <w:tc>
          <w:tcPr>
            <w:tcW w:w="1633" w:type="dxa"/>
            <w:tcBorders>
              <w:top w:val="single" w:sz="4" w:space="0" w:color="auto"/>
              <w:left w:val="single" w:sz="4" w:space="0" w:color="auto"/>
            </w:tcBorders>
            <w:vAlign w:val="center"/>
          </w:tcPr>
          <w:p w14:paraId="3FBD7D02" w14:textId="77777777" w:rsidR="00581E22" w:rsidRDefault="00581E22" w:rsidP="00456594">
            <w:pPr>
              <w:jc w:val="center"/>
            </w:pPr>
            <w:r>
              <w:t>0 V</w:t>
            </w:r>
          </w:p>
        </w:tc>
        <w:tc>
          <w:tcPr>
            <w:tcW w:w="1763" w:type="dxa"/>
            <w:tcBorders>
              <w:top w:val="single" w:sz="4" w:space="0" w:color="auto"/>
            </w:tcBorders>
            <w:vAlign w:val="center"/>
          </w:tcPr>
          <w:p w14:paraId="63718CCB" w14:textId="77777777" w:rsidR="00581E22" w:rsidRDefault="00581E22" w:rsidP="00456594">
            <w:pPr>
              <w:jc w:val="center"/>
            </w:pPr>
            <w:r>
              <w:t>12.15 V</w:t>
            </w:r>
          </w:p>
        </w:tc>
        <w:tc>
          <w:tcPr>
            <w:tcW w:w="4802" w:type="dxa"/>
            <w:tcBorders>
              <w:top w:val="single" w:sz="4" w:space="0" w:color="auto"/>
            </w:tcBorders>
            <w:vAlign w:val="center"/>
          </w:tcPr>
          <w:p w14:paraId="16332423" w14:textId="77777777" w:rsidR="00581E22" w:rsidRDefault="00581E22" w:rsidP="00456594">
            <w:pPr>
              <w:jc w:val="center"/>
            </w:pPr>
            <w:r>
              <w:t>Negative side of coil</w:t>
            </w:r>
          </w:p>
        </w:tc>
      </w:tr>
      <w:tr w:rsidR="00581E22" w14:paraId="35CAB526" w14:textId="77777777" w:rsidTr="00456594">
        <w:trPr>
          <w:jc w:val="center"/>
        </w:trPr>
        <w:tc>
          <w:tcPr>
            <w:tcW w:w="818" w:type="dxa"/>
            <w:tcBorders>
              <w:right w:val="single" w:sz="4" w:space="0" w:color="auto"/>
            </w:tcBorders>
            <w:shd w:val="clear" w:color="auto" w:fill="auto"/>
            <w:vAlign w:val="center"/>
          </w:tcPr>
          <w:p w14:paraId="2609B9EF" w14:textId="77777777" w:rsidR="00581E22" w:rsidRDefault="00581E22" w:rsidP="00456594">
            <w:pPr>
              <w:jc w:val="center"/>
            </w:pPr>
            <w:r>
              <w:t>2</w:t>
            </w:r>
          </w:p>
        </w:tc>
        <w:tc>
          <w:tcPr>
            <w:tcW w:w="1633" w:type="dxa"/>
            <w:tcBorders>
              <w:left w:val="single" w:sz="4" w:space="0" w:color="auto"/>
            </w:tcBorders>
            <w:vAlign w:val="center"/>
          </w:tcPr>
          <w:p w14:paraId="5E2EBA6C" w14:textId="77777777" w:rsidR="00581E22" w:rsidRDefault="00581E22" w:rsidP="00456594">
            <w:pPr>
              <w:jc w:val="center"/>
            </w:pPr>
            <w:r>
              <w:t>0 V</w:t>
            </w:r>
          </w:p>
        </w:tc>
        <w:tc>
          <w:tcPr>
            <w:tcW w:w="1763" w:type="dxa"/>
            <w:vAlign w:val="center"/>
          </w:tcPr>
          <w:p w14:paraId="41B2AEB4" w14:textId="77777777" w:rsidR="00581E22" w:rsidRDefault="00581E22" w:rsidP="00456594">
            <w:pPr>
              <w:jc w:val="center"/>
            </w:pPr>
            <w:r>
              <w:t>0.04 V</w:t>
            </w:r>
          </w:p>
        </w:tc>
        <w:tc>
          <w:tcPr>
            <w:tcW w:w="4802" w:type="dxa"/>
            <w:vAlign w:val="center"/>
          </w:tcPr>
          <w:p w14:paraId="7EE517B0" w14:textId="77777777" w:rsidR="00581E22" w:rsidRDefault="00581E22" w:rsidP="00456594">
            <w:pPr>
              <w:jc w:val="center"/>
            </w:pPr>
            <w:r>
              <w:t>Earth</w:t>
            </w:r>
          </w:p>
        </w:tc>
      </w:tr>
      <w:tr w:rsidR="00581E22" w14:paraId="489D9430" w14:textId="77777777" w:rsidTr="00456594">
        <w:trPr>
          <w:jc w:val="center"/>
        </w:trPr>
        <w:tc>
          <w:tcPr>
            <w:tcW w:w="818" w:type="dxa"/>
            <w:tcBorders>
              <w:right w:val="single" w:sz="4" w:space="0" w:color="auto"/>
            </w:tcBorders>
            <w:shd w:val="clear" w:color="auto" w:fill="auto"/>
            <w:vAlign w:val="center"/>
          </w:tcPr>
          <w:p w14:paraId="3C94302C" w14:textId="77777777" w:rsidR="00581E22" w:rsidRDefault="00581E22" w:rsidP="00456594">
            <w:pPr>
              <w:jc w:val="center"/>
            </w:pPr>
            <w:r>
              <w:t>3</w:t>
            </w:r>
          </w:p>
        </w:tc>
        <w:tc>
          <w:tcPr>
            <w:tcW w:w="1633" w:type="dxa"/>
            <w:tcBorders>
              <w:left w:val="single" w:sz="4" w:space="0" w:color="auto"/>
            </w:tcBorders>
            <w:vAlign w:val="center"/>
          </w:tcPr>
          <w:p w14:paraId="1C08D8C2" w14:textId="77777777" w:rsidR="00581E22" w:rsidRDefault="00581E22" w:rsidP="00456594">
            <w:pPr>
              <w:jc w:val="center"/>
            </w:pPr>
            <w:r>
              <w:t>0 V</w:t>
            </w:r>
          </w:p>
        </w:tc>
        <w:tc>
          <w:tcPr>
            <w:tcW w:w="1763" w:type="dxa"/>
            <w:vAlign w:val="center"/>
          </w:tcPr>
          <w:p w14:paraId="1A705CFA" w14:textId="77777777" w:rsidR="00581E22" w:rsidRDefault="00581E22" w:rsidP="00456594">
            <w:pPr>
              <w:jc w:val="center"/>
            </w:pPr>
            <w:r>
              <w:t>12.04 V</w:t>
            </w:r>
          </w:p>
        </w:tc>
        <w:tc>
          <w:tcPr>
            <w:tcW w:w="4802" w:type="dxa"/>
            <w:vAlign w:val="center"/>
          </w:tcPr>
          <w:p w14:paraId="63AB95C5" w14:textId="77777777" w:rsidR="00581E22" w:rsidRDefault="00581E22" w:rsidP="00456594">
            <w:pPr>
              <w:jc w:val="center"/>
            </w:pPr>
            <w:r>
              <w:t>Control circuit for fuel pump (from relay pin 85B)</w:t>
            </w:r>
          </w:p>
        </w:tc>
      </w:tr>
      <w:tr w:rsidR="00581E22" w14:paraId="199D3497" w14:textId="77777777" w:rsidTr="00456594">
        <w:trPr>
          <w:jc w:val="center"/>
        </w:trPr>
        <w:tc>
          <w:tcPr>
            <w:tcW w:w="818" w:type="dxa"/>
            <w:tcBorders>
              <w:right w:val="single" w:sz="4" w:space="0" w:color="auto"/>
            </w:tcBorders>
            <w:shd w:val="clear" w:color="auto" w:fill="auto"/>
            <w:vAlign w:val="center"/>
          </w:tcPr>
          <w:p w14:paraId="604AC54F" w14:textId="77777777" w:rsidR="00581E22" w:rsidRDefault="00581E22" w:rsidP="00456594">
            <w:pPr>
              <w:jc w:val="center"/>
            </w:pPr>
            <w:r>
              <w:t>4</w:t>
            </w:r>
          </w:p>
        </w:tc>
        <w:tc>
          <w:tcPr>
            <w:tcW w:w="1633" w:type="dxa"/>
            <w:tcBorders>
              <w:left w:val="single" w:sz="4" w:space="0" w:color="auto"/>
            </w:tcBorders>
            <w:vAlign w:val="center"/>
          </w:tcPr>
          <w:p w14:paraId="2F8059AB" w14:textId="77777777" w:rsidR="00581E22" w:rsidRDefault="00581E22" w:rsidP="00456594">
            <w:pPr>
              <w:jc w:val="center"/>
            </w:pPr>
            <w:r>
              <w:t>0 V</w:t>
            </w:r>
          </w:p>
        </w:tc>
        <w:tc>
          <w:tcPr>
            <w:tcW w:w="1763" w:type="dxa"/>
            <w:vAlign w:val="center"/>
          </w:tcPr>
          <w:p w14:paraId="69FCB329" w14:textId="77777777" w:rsidR="00581E22" w:rsidRDefault="00581E22" w:rsidP="00456594">
            <w:pPr>
              <w:jc w:val="center"/>
            </w:pPr>
            <w:r>
              <w:t>9.74 V</w:t>
            </w:r>
          </w:p>
        </w:tc>
        <w:tc>
          <w:tcPr>
            <w:tcW w:w="4802" w:type="dxa"/>
            <w:vAlign w:val="center"/>
          </w:tcPr>
          <w:p w14:paraId="1E721505" w14:textId="77777777" w:rsidR="00581E22" w:rsidRDefault="00581E22" w:rsidP="00456594">
            <w:pPr>
              <w:jc w:val="center"/>
            </w:pPr>
            <w:r>
              <w:t>Pulsed side of Rotary Idle Valve</w:t>
            </w:r>
          </w:p>
        </w:tc>
      </w:tr>
      <w:tr w:rsidR="00581E22" w14:paraId="28D3771E" w14:textId="77777777" w:rsidTr="00456594">
        <w:trPr>
          <w:jc w:val="center"/>
        </w:trPr>
        <w:tc>
          <w:tcPr>
            <w:tcW w:w="818" w:type="dxa"/>
            <w:tcBorders>
              <w:right w:val="single" w:sz="4" w:space="0" w:color="auto"/>
            </w:tcBorders>
            <w:shd w:val="clear" w:color="auto" w:fill="auto"/>
            <w:vAlign w:val="center"/>
          </w:tcPr>
          <w:p w14:paraId="3EF73B2E" w14:textId="77777777" w:rsidR="00581E22" w:rsidRDefault="00581E22" w:rsidP="00456594">
            <w:pPr>
              <w:jc w:val="center"/>
            </w:pPr>
            <w:r>
              <w:t>5</w:t>
            </w:r>
          </w:p>
        </w:tc>
        <w:tc>
          <w:tcPr>
            <w:tcW w:w="1633" w:type="dxa"/>
            <w:tcBorders>
              <w:left w:val="single" w:sz="4" w:space="0" w:color="auto"/>
            </w:tcBorders>
            <w:vAlign w:val="center"/>
          </w:tcPr>
          <w:p w14:paraId="2DA621A3" w14:textId="77777777" w:rsidR="00581E22" w:rsidRDefault="00581E22" w:rsidP="00456594">
            <w:pPr>
              <w:jc w:val="center"/>
            </w:pPr>
            <w:r>
              <w:t>0 V</w:t>
            </w:r>
          </w:p>
        </w:tc>
        <w:tc>
          <w:tcPr>
            <w:tcW w:w="1763" w:type="dxa"/>
            <w:vAlign w:val="center"/>
          </w:tcPr>
          <w:p w14:paraId="59654075" w14:textId="77777777" w:rsidR="00581E22" w:rsidRDefault="00581E22" w:rsidP="00456594">
            <w:pPr>
              <w:jc w:val="center"/>
            </w:pPr>
            <w:r>
              <w:t>12.01 V</w:t>
            </w:r>
          </w:p>
        </w:tc>
        <w:tc>
          <w:tcPr>
            <w:tcW w:w="4802" w:type="dxa"/>
            <w:vAlign w:val="center"/>
          </w:tcPr>
          <w:p w14:paraId="1C66A4F8" w14:textId="77777777" w:rsidR="00581E22" w:rsidRDefault="00581E22" w:rsidP="00456594">
            <w:pPr>
              <w:jc w:val="center"/>
            </w:pPr>
            <w:r>
              <w:t>Pulsed side of Tank Vent Valve</w:t>
            </w:r>
          </w:p>
        </w:tc>
      </w:tr>
      <w:tr w:rsidR="00581E22" w14:paraId="215467FD" w14:textId="77777777" w:rsidTr="00456594">
        <w:trPr>
          <w:jc w:val="center"/>
        </w:trPr>
        <w:tc>
          <w:tcPr>
            <w:tcW w:w="818" w:type="dxa"/>
            <w:tcBorders>
              <w:right w:val="single" w:sz="4" w:space="0" w:color="auto"/>
            </w:tcBorders>
            <w:shd w:val="clear" w:color="auto" w:fill="auto"/>
            <w:vAlign w:val="center"/>
          </w:tcPr>
          <w:p w14:paraId="538D7624" w14:textId="77777777" w:rsidR="00581E22" w:rsidRDefault="00581E22" w:rsidP="00456594">
            <w:pPr>
              <w:jc w:val="center"/>
            </w:pPr>
            <w:r>
              <w:t>6</w:t>
            </w:r>
          </w:p>
        </w:tc>
        <w:tc>
          <w:tcPr>
            <w:tcW w:w="1633" w:type="dxa"/>
            <w:tcBorders>
              <w:left w:val="single" w:sz="4" w:space="0" w:color="auto"/>
            </w:tcBorders>
            <w:vAlign w:val="center"/>
          </w:tcPr>
          <w:p w14:paraId="74FA1E6A" w14:textId="77777777" w:rsidR="00581E22" w:rsidRDefault="00581E22" w:rsidP="00456594">
            <w:pPr>
              <w:jc w:val="center"/>
            </w:pPr>
            <w:r>
              <w:t>0 V</w:t>
            </w:r>
          </w:p>
        </w:tc>
        <w:tc>
          <w:tcPr>
            <w:tcW w:w="1763" w:type="dxa"/>
            <w:vAlign w:val="center"/>
          </w:tcPr>
          <w:p w14:paraId="3A6DB275" w14:textId="77777777" w:rsidR="00581E22" w:rsidRDefault="00581E22" w:rsidP="00456594">
            <w:pPr>
              <w:jc w:val="center"/>
            </w:pPr>
            <w:r>
              <w:t>11.31 V</w:t>
            </w:r>
          </w:p>
        </w:tc>
        <w:tc>
          <w:tcPr>
            <w:tcW w:w="4802" w:type="dxa"/>
            <w:vAlign w:val="center"/>
          </w:tcPr>
          <w:p w14:paraId="1D64065A" w14:textId="77777777" w:rsidR="00581E22" w:rsidRDefault="00581E22" w:rsidP="00456594">
            <w:pPr>
              <w:jc w:val="center"/>
            </w:pPr>
            <w:r>
              <w:t>4WD ECU – A/T ECU – Fuel Tell-Tale lamp</w:t>
            </w:r>
          </w:p>
        </w:tc>
      </w:tr>
      <w:tr w:rsidR="00581E22" w14:paraId="67DBB07B" w14:textId="77777777" w:rsidTr="00456594">
        <w:trPr>
          <w:jc w:val="center"/>
        </w:trPr>
        <w:tc>
          <w:tcPr>
            <w:tcW w:w="818" w:type="dxa"/>
            <w:tcBorders>
              <w:right w:val="single" w:sz="4" w:space="0" w:color="auto"/>
            </w:tcBorders>
            <w:shd w:val="clear" w:color="auto" w:fill="auto"/>
            <w:vAlign w:val="center"/>
          </w:tcPr>
          <w:p w14:paraId="3E261EB7" w14:textId="77777777" w:rsidR="00581E22" w:rsidRDefault="00581E22" w:rsidP="00456594">
            <w:pPr>
              <w:jc w:val="center"/>
            </w:pPr>
            <w:r>
              <w:t>7</w:t>
            </w:r>
          </w:p>
        </w:tc>
        <w:tc>
          <w:tcPr>
            <w:tcW w:w="1633" w:type="dxa"/>
            <w:tcBorders>
              <w:left w:val="single" w:sz="4" w:space="0" w:color="auto"/>
            </w:tcBorders>
            <w:vAlign w:val="center"/>
          </w:tcPr>
          <w:p w14:paraId="57752919" w14:textId="77777777" w:rsidR="00581E22" w:rsidRDefault="00581E22" w:rsidP="00456594">
            <w:pPr>
              <w:jc w:val="center"/>
            </w:pPr>
            <w:r>
              <w:t>0 V</w:t>
            </w:r>
          </w:p>
        </w:tc>
        <w:tc>
          <w:tcPr>
            <w:tcW w:w="1763" w:type="dxa"/>
            <w:vAlign w:val="center"/>
          </w:tcPr>
          <w:p w14:paraId="44B67D06" w14:textId="77777777" w:rsidR="00581E22" w:rsidRDefault="00581E22" w:rsidP="00456594">
            <w:pPr>
              <w:jc w:val="center"/>
            </w:pPr>
            <w:r>
              <w:t>0.33 V</w:t>
            </w:r>
          </w:p>
        </w:tc>
        <w:tc>
          <w:tcPr>
            <w:tcW w:w="4802" w:type="dxa"/>
            <w:vAlign w:val="center"/>
          </w:tcPr>
          <w:p w14:paraId="27E719F6" w14:textId="77777777" w:rsidR="00581E22" w:rsidRDefault="00581E22" w:rsidP="00456594">
            <w:pPr>
              <w:jc w:val="center"/>
            </w:pPr>
            <w:r>
              <w:t>Load signal output from air-low meter</w:t>
            </w:r>
          </w:p>
        </w:tc>
      </w:tr>
      <w:tr w:rsidR="00581E22" w14:paraId="794EA493" w14:textId="77777777" w:rsidTr="00456594">
        <w:trPr>
          <w:jc w:val="center"/>
        </w:trPr>
        <w:tc>
          <w:tcPr>
            <w:tcW w:w="818" w:type="dxa"/>
            <w:tcBorders>
              <w:right w:val="single" w:sz="4" w:space="0" w:color="auto"/>
            </w:tcBorders>
            <w:shd w:val="clear" w:color="auto" w:fill="auto"/>
            <w:vAlign w:val="center"/>
          </w:tcPr>
          <w:p w14:paraId="720E4EC6" w14:textId="77777777" w:rsidR="00581E22" w:rsidRDefault="00581E22" w:rsidP="00456594">
            <w:pPr>
              <w:jc w:val="center"/>
            </w:pPr>
            <w:r>
              <w:t>8</w:t>
            </w:r>
          </w:p>
        </w:tc>
        <w:tc>
          <w:tcPr>
            <w:tcW w:w="1633" w:type="dxa"/>
            <w:tcBorders>
              <w:left w:val="single" w:sz="4" w:space="0" w:color="auto"/>
            </w:tcBorders>
            <w:vAlign w:val="center"/>
          </w:tcPr>
          <w:p w14:paraId="29F0F7F2" w14:textId="77777777" w:rsidR="00581E22" w:rsidRDefault="00581E22" w:rsidP="00456594">
            <w:pPr>
              <w:jc w:val="center"/>
            </w:pPr>
            <w:r>
              <w:t>-</w:t>
            </w:r>
          </w:p>
        </w:tc>
        <w:tc>
          <w:tcPr>
            <w:tcW w:w="1763" w:type="dxa"/>
            <w:vAlign w:val="center"/>
          </w:tcPr>
          <w:p w14:paraId="1C64B5B0" w14:textId="77777777" w:rsidR="00581E22" w:rsidRDefault="00581E22" w:rsidP="00456594">
            <w:pPr>
              <w:jc w:val="center"/>
            </w:pPr>
            <w:r>
              <w:t>-</w:t>
            </w:r>
          </w:p>
        </w:tc>
        <w:tc>
          <w:tcPr>
            <w:tcW w:w="4802" w:type="dxa"/>
            <w:vAlign w:val="center"/>
          </w:tcPr>
          <w:p w14:paraId="5E9AF24F" w14:textId="77777777" w:rsidR="00581E22" w:rsidRDefault="00581E22" w:rsidP="00456594">
            <w:pPr>
              <w:jc w:val="center"/>
            </w:pPr>
            <w:r>
              <w:t>Reserve, no use</w:t>
            </w:r>
          </w:p>
        </w:tc>
      </w:tr>
      <w:tr w:rsidR="00581E22" w14:paraId="5DF16439" w14:textId="77777777" w:rsidTr="00456594">
        <w:trPr>
          <w:jc w:val="center"/>
        </w:trPr>
        <w:tc>
          <w:tcPr>
            <w:tcW w:w="818" w:type="dxa"/>
            <w:tcBorders>
              <w:right w:val="single" w:sz="4" w:space="0" w:color="auto"/>
            </w:tcBorders>
            <w:shd w:val="clear" w:color="auto" w:fill="auto"/>
            <w:vAlign w:val="center"/>
          </w:tcPr>
          <w:p w14:paraId="590CA079" w14:textId="77777777" w:rsidR="00581E22" w:rsidRDefault="00581E22" w:rsidP="00456594">
            <w:pPr>
              <w:jc w:val="center"/>
            </w:pPr>
            <w:r>
              <w:t>9</w:t>
            </w:r>
          </w:p>
        </w:tc>
        <w:tc>
          <w:tcPr>
            <w:tcW w:w="1633" w:type="dxa"/>
            <w:tcBorders>
              <w:left w:val="single" w:sz="4" w:space="0" w:color="auto"/>
            </w:tcBorders>
            <w:vAlign w:val="center"/>
          </w:tcPr>
          <w:p w14:paraId="54753293" w14:textId="77777777" w:rsidR="00581E22" w:rsidRDefault="00581E22" w:rsidP="00456594">
            <w:pPr>
              <w:jc w:val="center"/>
            </w:pPr>
            <w:r>
              <w:t>-</w:t>
            </w:r>
          </w:p>
        </w:tc>
        <w:tc>
          <w:tcPr>
            <w:tcW w:w="1763" w:type="dxa"/>
            <w:vAlign w:val="center"/>
          </w:tcPr>
          <w:p w14:paraId="2F220B78" w14:textId="77777777" w:rsidR="00581E22" w:rsidRDefault="00581E22" w:rsidP="00456594">
            <w:pPr>
              <w:jc w:val="center"/>
            </w:pPr>
            <w:r>
              <w:t>-</w:t>
            </w:r>
          </w:p>
        </w:tc>
        <w:tc>
          <w:tcPr>
            <w:tcW w:w="4802" w:type="dxa"/>
            <w:vAlign w:val="center"/>
          </w:tcPr>
          <w:p w14:paraId="481EBACF" w14:textId="77777777" w:rsidR="00581E22" w:rsidRDefault="00581E22" w:rsidP="00456594">
            <w:pPr>
              <w:jc w:val="center"/>
            </w:pPr>
            <w:r>
              <w:t>Speedo, mileage frequency sensor</w:t>
            </w:r>
          </w:p>
        </w:tc>
      </w:tr>
      <w:tr w:rsidR="00581E22" w14:paraId="27624243" w14:textId="77777777" w:rsidTr="00456594">
        <w:trPr>
          <w:jc w:val="center"/>
        </w:trPr>
        <w:tc>
          <w:tcPr>
            <w:tcW w:w="818" w:type="dxa"/>
            <w:tcBorders>
              <w:right w:val="single" w:sz="4" w:space="0" w:color="auto"/>
            </w:tcBorders>
            <w:shd w:val="clear" w:color="auto" w:fill="auto"/>
            <w:vAlign w:val="center"/>
          </w:tcPr>
          <w:p w14:paraId="109ED46C" w14:textId="77777777" w:rsidR="00581E22" w:rsidRDefault="00581E22" w:rsidP="00456594">
            <w:pPr>
              <w:jc w:val="center"/>
            </w:pPr>
            <w:r>
              <w:t>10</w:t>
            </w:r>
          </w:p>
        </w:tc>
        <w:tc>
          <w:tcPr>
            <w:tcW w:w="1633" w:type="dxa"/>
            <w:tcBorders>
              <w:left w:val="single" w:sz="4" w:space="0" w:color="auto"/>
            </w:tcBorders>
            <w:vAlign w:val="center"/>
          </w:tcPr>
          <w:p w14:paraId="3847F46C" w14:textId="77777777" w:rsidR="00581E22" w:rsidRDefault="00581E22" w:rsidP="00456594">
            <w:pPr>
              <w:jc w:val="center"/>
            </w:pPr>
            <w:r>
              <w:t>0 V</w:t>
            </w:r>
          </w:p>
        </w:tc>
        <w:tc>
          <w:tcPr>
            <w:tcW w:w="1763" w:type="dxa"/>
            <w:vAlign w:val="center"/>
          </w:tcPr>
          <w:p w14:paraId="3B78AE1F" w14:textId="77777777" w:rsidR="00581E22" w:rsidRDefault="00581E22" w:rsidP="00456594">
            <w:pPr>
              <w:jc w:val="center"/>
            </w:pPr>
            <w:r>
              <w:t>0 V</w:t>
            </w:r>
          </w:p>
        </w:tc>
        <w:tc>
          <w:tcPr>
            <w:tcW w:w="4802" w:type="dxa"/>
            <w:vAlign w:val="center"/>
          </w:tcPr>
          <w:p w14:paraId="1FBCC1C4" w14:textId="77777777" w:rsidR="00581E22" w:rsidRDefault="00581E22" w:rsidP="00456594">
            <w:pPr>
              <w:jc w:val="center"/>
            </w:pPr>
            <w:r>
              <w:t>Earth</w:t>
            </w:r>
          </w:p>
        </w:tc>
      </w:tr>
      <w:tr w:rsidR="00581E22" w14:paraId="15E11BC8" w14:textId="77777777" w:rsidTr="00456594">
        <w:trPr>
          <w:jc w:val="center"/>
        </w:trPr>
        <w:tc>
          <w:tcPr>
            <w:tcW w:w="818" w:type="dxa"/>
            <w:tcBorders>
              <w:right w:val="single" w:sz="4" w:space="0" w:color="auto"/>
            </w:tcBorders>
            <w:shd w:val="clear" w:color="auto" w:fill="auto"/>
            <w:vAlign w:val="center"/>
          </w:tcPr>
          <w:p w14:paraId="7F94D7CE" w14:textId="77777777" w:rsidR="00581E22" w:rsidRDefault="00581E22" w:rsidP="00456594">
            <w:pPr>
              <w:jc w:val="center"/>
            </w:pPr>
            <w:r>
              <w:t>11</w:t>
            </w:r>
          </w:p>
        </w:tc>
        <w:tc>
          <w:tcPr>
            <w:tcW w:w="1633" w:type="dxa"/>
            <w:tcBorders>
              <w:left w:val="single" w:sz="4" w:space="0" w:color="auto"/>
            </w:tcBorders>
            <w:vAlign w:val="center"/>
          </w:tcPr>
          <w:p w14:paraId="0C280761" w14:textId="77777777" w:rsidR="00581E22" w:rsidRDefault="00581E22" w:rsidP="00456594">
            <w:pPr>
              <w:jc w:val="center"/>
            </w:pPr>
            <w:r>
              <w:t>-</w:t>
            </w:r>
          </w:p>
        </w:tc>
        <w:tc>
          <w:tcPr>
            <w:tcW w:w="1763" w:type="dxa"/>
            <w:vAlign w:val="center"/>
          </w:tcPr>
          <w:p w14:paraId="76AFCC5B" w14:textId="77777777" w:rsidR="00581E22" w:rsidRDefault="00581E22" w:rsidP="00456594">
            <w:pPr>
              <w:jc w:val="center"/>
            </w:pPr>
            <w:r>
              <w:t>-</w:t>
            </w:r>
          </w:p>
        </w:tc>
        <w:tc>
          <w:tcPr>
            <w:tcW w:w="4802" w:type="dxa"/>
            <w:vAlign w:val="center"/>
          </w:tcPr>
          <w:p w14:paraId="513FC122" w14:textId="77777777" w:rsidR="00581E22" w:rsidRDefault="00581E22" w:rsidP="00456594">
            <w:pPr>
              <w:jc w:val="center"/>
            </w:pPr>
            <w:r>
              <w:t>Reserve, no use</w:t>
            </w:r>
          </w:p>
        </w:tc>
      </w:tr>
      <w:tr w:rsidR="00581E22" w14:paraId="1B8F538B" w14:textId="77777777" w:rsidTr="00456594">
        <w:trPr>
          <w:jc w:val="center"/>
        </w:trPr>
        <w:tc>
          <w:tcPr>
            <w:tcW w:w="818" w:type="dxa"/>
            <w:tcBorders>
              <w:right w:val="single" w:sz="4" w:space="0" w:color="auto"/>
            </w:tcBorders>
            <w:shd w:val="clear" w:color="auto" w:fill="auto"/>
            <w:vAlign w:val="center"/>
          </w:tcPr>
          <w:p w14:paraId="77F386BE" w14:textId="77777777" w:rsidR="00581E22" w:rsidRDefault="00581E22" w:rsidP="00456594">
            <w:pPr>
              <w:jc w:val="center"/>
            </w:pPr>
            <w:r>
              <w:t>12</w:t>
            </w:r>
          </w:p>
        </w:tc>
        <w:tc>
          <w:tcPr>
            <w:tcW w:w="1633" w:type="dxa"/>
            <w:tcBorders>
              <w:left w:val="single" w:sz="4" w:space="0" w:color="auto"/>
            </w:tcBorders>
            <w:vAlign w:val="center"/>
          </w:tcPr>
          <w:p w14:paraId="548524FA" w14:textId="77777777" w:rsidR="00581E22" w:rsidRDefault="00581E22" w:rsidP="00456594">
            <w:pPr>
              <w:jc w:val="center"/>
            </w:pPr>
            <w:r>
              <w:t>0 V</w:t>
            </w:r>
          </w:p>
        </w:tc>
        <w:tc>
          <w:tcPr>
            <w:tcW w:w="1763" w:type="dxa"/>
            <w:vAlign w:val="center"/>
          </w:tcPr>
          <w:p w14:paraId="12E871B3" w14:textId="77777777" w:rsidR="00581E22" w:rsidRDefault="00581E22" w:rsidP="00456594">
            <w:pPr>
              <w:jc w:val="center"/>
            </w:pPr>
            <w:r>
              <w:t>5.08 V</w:t>
            </w:r>
          </w:p>
        </w:tc>
        <w:tc>
          <w:tcPr>
            <w:tcW w:w="4802" w:type="dxa"/>
            <w:vAlign w:val="center"/>
          </w:tcPr>
          <w:p w14:paraId="7A5EA28F" w14:textId="77777777" w:rsidR="00581E22" w:rsidRDefault="00581E22" w:rsidP="00456594">
            <w:pPr>
              <w:jc w:val="center"/>
            </w:pPr>
            <w:r>
              <w:t>5v supply to air-flow meter &amp; throttle potentiometer</w:t>
            </w:r>
          </w:p>
        </w:tc>
      </w:tr>
      <w:tr w:rsidR="00581E22" w14:paraId="0ED8F643" w14:textId="77777777" w:rsidTr="00456594">
        <w:trPr>
          <w:jc w:val="center"/>
        </w:trPr>
        <w:tc>
          <w:tcPr>
            <w:tcW w:w="818" w:type="dxa"/>
            <w:tcBorders>
              <w:right w:val="single" w:sz="4" w:space="0" w:color="auto"/>
            </w:tcBorders>
            <w:shd w:val="clear" w:color="auto" w:fill="auto"/>
            <w:vAlign w:val="center"/>
          </w:tcPr>
          <w:p w14:paraId="6484BE41" w14:textId="77777777" w:rsidR="00581E22" w:rsidRDefault="00581E22" w:rsidP="00456594">
            <w:pPr>
              <w:jc w:val="center"/>
            </w:pPr>
            <w:r>
              <w:t>13</w:t>
            </w:r>
          </w:p>
        </w:tc>
        <w:tc>
          <w:tcPr>
            <w:tcW w:w="1633" w:type="dxa"/>
            <w:tcBorders>
              <w:left w:val="single" w:sz="4" w:space="0" w:color="auto"/>
            </w:tcBorders>
            <w:vAlign w:val="center"/>
          </w:tcPr>
          <w:p w14:paraId="5383BDBF" w14:textId="77777777" w:rsidR="00581E22" w:rsidRDefault="00581E22" w:rsidP="00456594">
            <w:pPr>
              <w:jc w:val="center"/>
            </w:pPr>
            <w:r>
              <w:t>0 V</w:t>
            </w:r>
          </w:p>
        </w:tc>
        <w:tc>
          <w:tcPr>
            <w:tcW w:w="1763" w:type="dxa"/>
            <w:vAlign w:val="center"/>
          </w:tcPr>
          <w:p w14:paraId="00132514" w14:textId="77777777" w:rsidR="00581E22" w:rsidRDefault="00581E22" w:rsidP="00456594">
            <w:pPr>
              <w:jc w:val="center"/>
            </w:pPr>
            <w:r>
              <w:t>10.1 V</w:t>
            </w:r>
          </w:p>
        </w:tc>
        <w:tc>
          <w:tcPr>
            <w:tcW w:w="4802" w:type="dxa"/>
            <w:vAlign w:val="center"/>
          </w:tcPr>
          <w:p w14:paraId="798217D3" w14:textId="77777777" w:rsidR="00581E22" w:rsidRDefault="00581E22" w:rsidP="00456594">
            <w:pPr>
              <w:jc w:val="center"/>
            </w:pPr>
            <w:r>
              <w:t>Diagnostic socket supply</w:t>
            </w:r>
          </w:p>
        </w:tc>
      </w:tr>
      <w:tr w:rsidR="00581E22" w14:paraId="0B5F81C5" w14:textId="77777777" w:rsidTr="00456594">
        <w:trPr>
          <w:jc w:val="center"/>
        </w:trPr>
        <w:tc>
          <w:tcPr>
            <w:tcW w:w="818" w:type="dxa"/>
            <w:tcBorders>
              <w:right w:val="single" w:sz="4" w:space="0" w:color="auto"/>
            </w:tcBorders>
            <w:shd w:val="clear" w:color="auto" w:fill="auto"/>
            <w:vAlign w:val="center"/>
          </w:tcPr>
          <w:p w14:paraId="346C2C27" w14:textId="77777777" w:rsidR="00581E22" w:rsidRDefault="00581E22" w:rsidP="00456594">
            <w:pPr>
              <w:jc w:val="center"/>
            </w:pPr>
            <w:r>
              <w:t>14</w:t>
            </w:r>
          </w:p>
        </w:tc>
        <w:tc>
          <w:tcPr>
            <w:tcW w:w="1633" w:type="dxa"/>
            <w:tcBorders>
              <w:left w:val="single" w:sz="4" w:space="0" w:color="auto"/>
            </w:tcBorders>
            <w:vAlign w:val="center"/>
          </w:tcPr>
          <w:p w14:paraId="34E69668" w14:textId="77777777" w:rsidR="00581E22" w:rsidRDefault="00581E22" w:rsidP="00456594">
            <w:pPr>
              <w:jc w:val="center"/>
            </w:pPr>
            <w:r>
              <w:t>0 V</w:t>
            </w:r>
          </w:p>
        </w:tc>
        <w:tc>
          <w:tcPr>
            <w:tcW w:w="1763" w:type="dxa"/>
            <w:vAlign w:val="center"/>
          </w:tcPr>
          <w:p w14:paraId="0D24DD24" w14:textId="77777777" w:rsidR="00581E22" w:rsidRDefault="00581E22" w:rsidP="00456594">
            <w:pPr>
              <w:jc w:val="center"/>
            </w:pPr>
            <w:r>
              <w:t>0 V</w:t>
            </w:r>
          </w:p>
        </w:tc>
        <w:tc>
          <w:tcPr>
            <w:tcW w:w="4802" w:type="dxa"/>
            <w:vAlign w:val="center"/>
          </w:tcPr>
          <w:p w14:paraId="5A445AE2" w14:textId="77777777" w:rsidR="00581E22" w:rsidRDefault="00581E22" w:rsidP="00456594">
            <w:pPr>
              <w:jc w:val="center"/>
            </w:pPr>
            <w:r>
              <w:t>Earth</w:t>
            </w:r>
          </w:p>
        </w:tc>
      </w:tr>
      <w:tr w:rsidR="00581E22" w14:paraId="1858E11C" w14:textId="77777777" w:rsidTr="00456594">
        <w:trPr>
          <w:jc w:val="center"/>
        </w:trPr>
        <w:tc>
          <w:tcPr>
            <w:tcW w:w="818" w:type="dxa"/>
            <w:tcBorders>
              <w:right w:val="single" w:sz="4" w:space="0" w:color="auto"/>
            </w:tcBorders>
            <w:shd w:val="clear" w:color="auto" w:fill="auto"/>
            <w:vAlign w:val="center"/>
          </w:tcPr>
          <w:p w14:paraId="6A022B18" w14:textId="77777777" w:rsidR="00581E22" w:rsidRDefault="00581E22" w:rsidP="00456594">
            <w:pPr>
              <w:jc w:val="center"/>
            </w:pPr>
            <w:r>
              <w:t>15</w:t>
            </w:r>
          </w:p>
        </w:tc>
        <w:tc>
          <w:tcPr>
            <w:tcW w:w="1633" w:type="dxa"/>
            <w:tcBorders>
              <w:left w:val="single" w:sz="4" w:space="0" w:color="auto"/>
            </w:tcBorders>
            <w:vAlign w:val="center"/>
          </w:tcPr>
          <w:p w14:paraId="703C3153" w14:textId="77777777" w:rsidR="00581E22" w:rsidRDefault="00581E22" w:rsidP="00456594">
            <w:pPr>
              <w:jc w:val="center"/>
            </w:pPr>
            <w:r>
              <w:t>-</w:t>
            </w:r>
          </w:p>
        </w:tc>
        <w:tc>
          <w:tcPr>
            <w:tcW w:w="1763" w:type="dxa"/>
            <w:vAlign w:val="center"/>
          </w:tcPr>
          <w:p w14:paraId="503D35C9" w14:textId="77777777" w:rsidR="00581E22" w:rsidRDefault="00581E22" w:rsidP="00456594">
            <w:pPr>
              <w:jc w:val="center"/>
            </w:pPr>
            <w:r>
              <w:t>-</w:t>
            </w:r>
          </w:p>
        </w:tc>
        <w:tc>
          <w:tcPr>
            <w:tcW w:w="4802" w:type="dxa"/>
            <w:vAlign w:val="center"/>
          </w:tcPr>
          <w:p w14:paraId="57454AF1" w14:textId="77777777" w:rsidR="00581E22" w:rsidRDefault="00581E22" w:rsidP="00456594">
            <w:pPr>
              <w:jc w:val="center"/>
            </w:pPr>
            <w:r>
              <w:t>Reserve, no use</w:t>
            </w:r>
          </w:p>
        </w:tc>
      </w:tr>
      <w:tr w:rsidR="00581E22" w14:paraId="6E5F9218" w14:textId="77777777" w:rsidTr="00456594">
        <w:trPr>
          <w:jc w:val="center"/>
        </w:trPr>
        <w:tc>
          <w:tcPr>
            <w:tcW w:w="818" w:type="dxa"/>
            <w:tcBorders>
              <w:right w:val="single" w:sz="4" w:space="0" w:color="auto"/>
            </w:tcBorders>
            <w:shd w:val="clear" w:color="auto" w:fill="auto"/>
            <w:vAlign w:val="center"/>
          </w:tcPr>
          <w:p w14:paraId="24C0B5AE" w14:textId="77777777" w:rsidR="00581E22" w:rsidRDefault="00581E22" w:rsidP="00456594">
            <w:pPr>
              <w:jc w:val="center"/>
            </w:pPr>
            <w:r>
              <w:t>16</w:t>
            </w:r>
          </w:p>
        </w:tc>
        <w:tc>
          <w:tcPr>
            <w:tcW w:w="1633" w:type="dxa"/>
            <w:tcBorders>
              <w:left w:val="single" w:sz="4" w:space="0" w:color="auto"/>
            </w:tcBorders>
            <w:vAlign w:val="center"/>
          </w:tcPr>
          <w:p w14:paraId="1006AB22" w14:textId="77777777" w:rsidR="00581E22" w:rsidRDefault="00581E22" w:rsidP="00456594">
            <w:pPr>
              <w:jc w:val="center"/>
            </w:pPr>
            <w:r>
              <w:t>0 V</w:t>
            </w:r>
          </w:p>
        </w:tc>
        <w:tc>
          <w:tcPr>
            <w:tcW w:w="1763" w:type="dxa"/>
            <w:vAlign w:val="center"/>
          </w:tcPr>
          <w:p w14:paraId="6ADFDF70" w14:textId="77777777" w:rsidR="00581E22" w:rsidRDefault="00581E22" w:rsidP="00456594">
            <w:pPr>
              <w:jc w:val="center"/>
            </w:pPr>
            <w:r>
              <w:t>12.1 V</w:t>
            </w:r>
          </w:p>
        </w:tc>
        <w:tc>
          <w:tcPr>
            <w:tcW w:w="4802" w:type="dxa"/>
            <w:vAlign w:val="center"/>
          </w:tcPr>
          <w:p w14:paraId="298BAC59" w14:textId="77777777" w:rsidR="00581E22" w:rsidRDefault="00581E22" w:rsidP="00456594">
            <w:pPr>
              <w:jc w:val="center"/>
            </w:pPr>
            <w:r>
              <w:t>Pulsed side of injectors (bank of two)</w:t>
            </w:r>
          </w:p>
        </w:tc>
      </w:tr>
      <w:tr w:rsidR="00581E22" w14:paraId="1BDC56B5" w14:textId="77777777" w:rsidTr="00456594">
        <w:trPr>
          <w:jc w:val="center"/>
        </w:trPr>
        <w:tc>
          <w:tcPr>
            <w:tcW w:w="818" w:type="dxa"/>
            <w:tcBorders>
              <w:right w:val="single" w:sz="4" w:space="0" w:color="auto"/>
            </w:tcBorders>
            <w:shd w:val="clear" w:color="auto" w:fill="auto"/>
            <w:vAlign w:val="center"/>
          </w:tcPr>
          <w:p w14:paraId="637492A9" w14:textId="77777777" w:rsidR="00581E22" w:rsidRDefault="00581E22" w:rsidP="00456594">
            <w:pPr>
              <w:jc w:val="center"/>
            </w:pPr>
            <w:r>
              <w:t>17</w:t>
            </w:r>
          </w:p>
        </w:tc>
        <w:tc>
          <w:tcPr>
            <w:tcW w:w="1633" w:type="dxa"/>
            <w:tcBorders>
              <w:left w:val="single" w:sz="4" w:space="0" w:color="auto"/>
            </w:tcBorders>
            <w:vAlign w:val="center"/>
          </w:tcPr>
          <w:p w14:paraId="0A2B45A0" w14:textId="77777777" w:rsidR="00581E22" w:rsidRDefault="00581E22" w:rsidP="00456594">
            <w:pPr>
              <w:jc w:val="center"/>
            </w:pPr>
            <w:r>
              <w:t>0 V</w:t>
            </w:r>
          </w:p>
        </w:tc>
        <w:tc>
          <w:tcPr>
            <w:tcW w:w="1763" w:type="dxa"/>
            <w:vAlign w:val="center"/>
          </w:tcPr>
          <w:p w14:paraId="391AB1A4" w14:textId="77777777" w:rsidR="00581E22" w:rsidRDefault="00581E22" w:rsidP="00456594">
            <w:pPr>
              <w:jc w:val="center"/>
            </w:pPr>
            <w:r>
              <w:t>12.1 V</w:t>
            </w:r>
          </w:p>
        </w:tc>
        <w:tc>
          <w:tcPr>
            <w:tcW w:w="4802" w:type="dxa"/>
            <w:vAlign w:val="center"/>
          </w:tcPr>
          <w:p w14:paraId="501DA1FD" w14:textId="77777777" w:rsidR="00581E22" w:rsidRDefault="00581E22" w:rsidP="00456594">
            <w:pPr>
              <w:jc w:val="center"/>
            </w:pPr>
            <w:r>
              <w:t>Pulsed side of injectors (bank of other two)</w:t>
            </w:r>
          </w:p>
        </w:tc>
      </w:tr>
      <w:tr w:rsidR="00581E22" w14:paraId="63E84E1F" w14:textId="77777777" w:rsidTr="00456594">
        <w:trPr>
          <w:jc w:val="center"/>
        </w:trPr>
        <w:tc>
          <w:tcPr>
            <w:tcW w:w="818" w:type="dxa"/>
            <w:tcBorders>
              <w:right w:val="single" w:sz="4" w:space="0" w:color="auto"/>
            </w:tcBorders>
            <w:shd w:val="clear" w:color="auto" w:fill="auto"/>
            <w:vAlign w:val="center"/>
          </w:tcPr>
          <w:p w14:paraId="6EF71187" w14:textId="77777777" w:rsidR="00581E22" w:rsidRDefault="00581E22" w:rsidP="00456594">
            <w:pPr>
              <w:jc w:val="center"/>
            </w:pPr>
            <w:r>
              <w:t>18</w:t>
            </w:r>
          </w:p>
        </w:tc>
        <w:tc>
          <w:tcPr>
            <w:tcW w:w="1633" w:type="dxa"/>
            <w:tcBorders>
              <w:left w:val="single" w:sz="4" w:space="0" w:color="auto"/>
            </w:tcBorders>
            <w:vAlign w:val="center"/>
          </w:tcPr>
          <w:p w14:paraId="17685597" w14:textId="77777777" w:rsidR="00581E22" w:rsidRDefault="00581E22" w:rsidP="00456594">
            <w:pPr>
              <w:jc w:val="center"/>
            </w:pPr>
            <w:r>
              <w:t>12.4 V</w:t>
            </w:r>
          </w:p>
        </w:tc>
        <w:tc>
          <w:tcPr>
            <w:tcW w:w="1763" w:type="dxa"/>
            <w:vAlign w:val="center"/>
          </w:tcPr>
          <w:p w14:paraId="18A84AEA" w14:textId="77777777" w:rsidR="00581E22" w:rsidRDefault="00581E22" w:rsidP="00456594">
            <w:pPr>
              <w:jc w:val="center"/>
            </w:pPr>
            <w:r>
              <w:t>12.1 V</w:t>
            </w:r>
          </w:p>
        </w:tc>
        <w:tc>
          <w:tcPr>
            <w:tcW w:w="4802" w:type="dxa"/>
            <w:vAlign w:val="center"/>
          </w:tcPr>
          <w:p w14:paraId="0B4EAA4F" w14:textId="77777777" w:rsidR="00581E22" w:rsidRDefault="00581E22" w:rsidP="00456594">
            <w:pPr>
              <w:jc w:val="center"/>
            </w:pPr>
            <w:r>
              <w:t>Permanent live</w:t>
            </w:r>
          </w:p>
        </w:tc>
      </w:tr>
      <w:tr w:rsidR="00581E22" w14:paraId="0154523D" w14:textId="77777777" w:rsidTr="00456594">
        <w:trPr>
          <w:jc w:val="center"/>
        </w:trPr>
        <w:tc>
          <w:tcPr>
            <w:tcW w:w="818" w:type="dxa"/>
            <w:tcBorders>
              <w:right w:val="single" w:sz="4" w:space="0" w:color="auto"/>
            </w:tcBorders>
            <w:shd w:val="clear" w:color="auto" w:fill="auto"/>
            <w:vAlign w:val="center"/>
          </w:tcPr>
          <w:p w14:paraId="6209E8A8" w14:textId="77777777" w:rsidR="00581E22" w:rsidRDefault="00581E22" w:rsidP="00456594">
            <w:pPr>
              <w:jc w:val="center"/>
            </w:pPr>
            <w:r>
              <w:t>19</w:t>
            </w:r>
          </w:p>
        </w:tc>
        <w:tc>
          <w:tcPr>
            <w:tcW w:w="1633" w:type="dxa"/>
            <w:tcBorders>
              <w:left w:val="single" w:sz="4" w:space="0" w:color="auto"/>
            </w:tcBorders>
            <w:vAlign w:val="center"/>
          </w:tcPr>
          <w:p w14:paraId="312F565D" w14:textId="77777777" w:rsidR="00581E22" w:rsidRDefault="00581E22" w:rsidP="00456594">
            <w:pPr>
              <w:jc w:val="center"/>
            </w:pPr>
            <w:r>
              <w:t>0 V</w:t>
            </w:r>
          </w:p>
        </w:tc>
        <w:tc>
          <w:tcPr>
            <w:tcW w:w="1763" w:type="dxa"/>
            <w:vAlign w:val="center"/>
          </w:tcPr>
          <w:p w14:paraId="001105C1" w14:textId="77777777" w:rsidR="00581E22" w:rsidRDefault="00581E22" w:rsidP="00456594">
            <w:pPr>
              <w:jc w:val="center"/>
            </w:pPr>
            <w:r>
              <w:t>0 V</w:t>
            </w:r>
          </w:p>
        </w:tc>
        <w:tc>
          <w:tcPr>
            <w:tcW w:w="4802" w:type="dxa"/>
            <w:vAlign w:val="center"/>
          </w:tcPr>
          <w:p w14:paraId="28167A08" w14:textId="77777777" w:rsidR="00581E22" w:rsidRDefault="00581E22" w:rsidP="00456594">
            <w:pPr>
              <w:jc w:val="center"/>
            </w:pPr>
            <w:r>
              <w:t>Earth</w:t>
            </w:r>
          </w:p>
        </w:tc>
      </w:tr>
      <w:tr w:rsidR="00581E22" w14:paraId="0DB9E5D5" w14:textId="77777777" w:rsidTr="00456594">
        <w:trPr>
          <w:jc w:val="center"/>
        </w:trPr>
        <w:tc>
          <w:tcPr>
            <w:tcW w:w="818" w:type="dxa"/>
            <w:tcBorders>
              <w:right w:val="single" w:sz="4" w:space="0" w:color="auto"/>
            </w:tcBorders>
            <w:shd w:val="clear" w:color="auto" w:fill="auto"/>
            <w:vAlign w:val="center"/>
          </w:tcPr>
          <w:p w14:paraId="1AE39A4C" w14:textId="77777777" w:rsidR="00581E22" w:rsidRDefault="00581E22" w:rsidP="00456594">
            <w:pPr>
              <w:jc w:val="center"/>
            </w:pPr>
            <w:r>
              <w:t>20</w:t>
            </w:r>
          </w:p>
        </w:tc>
        <w:tc>
          <w:tcPr>
            <w:tcW w:w="1633" w:type="dxa"/>
            <w:tcBorders>
              <w:left w:val="single" w:sz="4" w:space="0" w:color="auto"/>
            </w:tcBorders>
            <w:vAlign w:val="center"/>
          </w:tcPr>
          <w:p w14:paraId="28A30890" w14:textId="77777777" w:rsidR="00581E22" w:rsidRDefault="00581E22" w:rsidP="00456594">
            <w:pPr>
              <w:jc w:val="center"/>
            </w:pPr>
            <w:r>
              <w:t>0 V</w:t>
            </w:r>
          </w:p>
        </w:tc>
        <w:tc>
          <w:tcPr>
            <w:tcW w:w="1763" w:type="dxa"/>
            <w:vAlign w:val="center"/>
          </w:tcPr>
          <w:p w14:paraId="118C4F13" w14:textId="77777777" w:rsidR="00581E22" w:rsidRDefault="00581E22" w:rsidP="00456594">
            <w:pPr>
              <w:jc w:val="center"/>
            </w:pPr>
            <w:r>
              <w:t>0 V</w:t>
            </w:r>
          </w:p>
        </w:tc>
        <w:tc>
          <w:tcPr>
            <w:tcW w:w="4802" w:type="dxa"/>
            <w:vAlign w:val="center"/>
          </w:tcPr>
          <w:p w14:paraId="4EC2440F" w14:textId="77777777" w:rsidR="00581E22" w:rsidRDefault="00581E22" w:rsidP="00456594">
            <w:pPr>
              <w:jc w:val="center"/>
            </w:pPr>
            <w:r>
              <w:t>Earth (for catalyser)</w:t>
            </w:r>
          </w:p>
        </w:tc>
      </w:tr>
      <w:tr w:rsidR="00581E22" w14:paraId="79961DCB" w14:textId="77777777" w:rsidTr="00456594">
        <w:trPr>
          <w:jc w:val="center"/>
        </w:trPr>
        <w:tc>
          <w:tcPr>
            <w:tcW w:w="818" w:type="dxa"/>
            <w:tcBorders>
              <w:right w:val="single" w:sz="4" w:space="0" w:color="auto"/>
            </w:tcBorders>
            <w:shd w:val="clear" w:color="auto" w:fill="auto"/>
            <w:vAlign w:val="center"/>
          </w:tcPr>
          <w:p w14:paraId="2FB2C73D" w14:textId="77777777" w:rsidR="00581E22" w:rsidRDefault="00581E22" w:rsidP="00456594">
            <w:pPr>
              <w:jc w:val="center"/>
            </w:pPr>
            <w:r>
              <w:t>21</w:t>
            </w:r>
          </w:p>
        </w:tc>
        <w:tc>
          <w:tcPr>
            <w:tcW w:w="1633" w:type="dxa"/>
            <w:tcBorders>
              <w:left w:val="single" w:sz="4" w:space="0" w:color="auto"/>
            </w:tcBorders>
            <w:vAlign w:val="center"/>
          </w:tcPr>
          <w:p w14:paraId="7892451A" w14:textId="77777777" w:rsidR="00581E22" w:rsidRDefault="00581E22" w:rsidP="00456594">
            <w:pPr>
              <w:jc w:val="center"/>
            </w:pPr>
            <w:r>
              <w:t>0 V</w:t>
            </w:r>
          </w:p>
        </w:tc>
        <w:tc>
          <w:tcPr>
            <w:tcW w:w="1763" w:type="dxa"/>
            <w:vAlign w:val="center"/>
          </w:tcPr>
          <w:p w14:paraId="1E71DD66" w14:textId="77777777" w:rsidR="00581E22" w:rsidRDefault="00581E22" w:rsidP="00456594">
            <w:pPr>
              <w:jc w:val="center"/>
            </w:pPr>
            <w:r>
              <w:t>0 V</w:t>
            </w:r>
          </w:p>
        </w:tc>
        <w:tc>
          <w:tcPr>
            <w:tcW w:w="4802" w:type="dxa"/>
            <w:vAlign w:val="center"/>
          </w:tcPr>
          <w:p w14:paraId="11475BB6" w14:textId="77777777" w:rsidR="00581E22" w:rsidRDefault="00581E22" w:rsidP="00456594">
            <w:pPr>
              <w:jc w:val="center"/>
            </w:pPr>
            <w:r>
              <w:t>Earth (for A/T)</w:t>
            </w:r>
          </w:p>
        </w:tc>
      </w:tr>
      <w:tr w:rsidR="00581E22" w14:paraId="1739D074" w14:textId="77777777" w:rsidTr="00456594">
        <w:trPr>
          <w:jc w:val="center"/>
        </w:trPr>
        <w:tc>
          <w:tcPr>
            <w:tcW w:w="818" w:type="dxa"/>
            <w:tcBorders>
              <w:right w:val="single" w:sz="4" w:space="0" w:color="auto"/>
            </w:tcBorders>
            <w:shd w:val="clear" w:color="auto" w:fill="auto"/>
            <w:vAlign w:val="center"/>
          </w:tcPr>
          <w:p w14:paraId="0F01FC4B" w14:textId="77777777" w:rsidR="00581E22" w:rsidRDefault="00581E22" w:rsidP="00456594">
            <w:pPr>
              <w:jc w:val="center"/>
            </w:pPr>
            <w:r>
              <w:t>22</w:t>
            </w:r>
          </w:p>
        </w:tc>
        <w:tc>
          <w:tcPr>
            <w:tcW w:w="1633" w:type="dxa"/>
            <w:tcBorders>
              <w:left w:val="single" w:sz="4" w:space="0" w:color="auto"/>
            </w:tcBorders>
            <w:vAlign w:val="center"/>
          </w:tcPr>
          <w:p w14:paraId="5A389359" w14:textId="77777777" w:rsidR="00581E22" w:rsidRDefault="00581E22" w:rsidP="00456594">
            <w:pPr>
              <w:jc w:val="center"/>
            </w:pPr>
            <w:r>
              <w:t>0 V</w:t>
            </w:r>
          </w:p>
        </w:tc>
        <w:tc>
          <w:tcPr>
            <w:tcW w:w="1763" w:type="dxa"/>
            <w:vAlign w:val="center"/>
          </w:tcPr>
          <w:p w14:paraId="4779AFD3" w14:textId="77777777" w:rsidR="00581E22" w:rsidRDefault="00581E22" w:rsidP="00456594">
            <w:pPr>
              <w:jc w:val="center"/>
            </w:pPr>
            <w:r>
              <w:t>0.93 V</w:t>
            </w:r>
          </w:p>
        </w:tc>
        <w:tc>
          <w:tcPr>
            <w:tcW w:w="4802" w:type="dxa"/>
            <w:vAlign w:val="center"/>
          </w:tcPr>
          <w:p w14:paraId="225AFA1C" w14:textId="77777777" w:rsidR="00581E22" w:rsidRDefault="00581E22" w:rsidP="00456594">
            <w:pPr>
              <w:jc w:val="center"/>
            </w:pPr>
            <w:r>
              <w:t>Engine tell-tale warning light</w:t>
            </w:r>
          </w:p>
        </w:tc>
      </w:tr>
      <w:tr w:rsidR="00581E22" w14:paraId="55B563B7" w14:textId="77777777" w:rsidTr="00456594">
        <w:trPr>
          <w:jc w:val="center"/>
        </w:trPr>
        <w:tc>
          <w:tcPr>
            <w:tcW w:w="818" w:type="dxa"/>
            <w:tcBorders>
              <w:right w:val="single" w:sz="4" w:space="0" w:color="auto"/>
            </w:tcBorders>
            <w:shd w:val="clear" w:color="auto" w:fill="auto"/>
            <w:vAlign w:val="center"/>
          </w:tcPr>
          <w:p w14:paraId="1FFEA22C" w14:textId="77777777" w:rsidR="00581E22" w:rsidRDefault="00581E22" w:rsidP="00456594">
            <w:pPr>
              <w:jc w:val="center"/>
            </w:pPr>
            <w:r>
              <w:t>23</w:t>
            </w:r>
          </w:p>
        </w:tc>
        <w:tc>
          <w:tcPr>
            <w:tcW w:w="1633" w:type="dxa"/>
            <w:tcBorders>
              <w:left w:val="single" w:sz="4" w:space="0" w:color="auto"/>
            </w:tcBorders>
            <w:vAlign w:val="center"/>
          </w:tcPr>
          <w:p w14:paraId="06A03606" w14:textId="77777777" w:rsidR="00581E22" w:rsidRDefault="00581E22" w:rsidP="00456594">
            <w:pPr>
              <w:jc w:val="center"/>
            </w:pPr>
            <w:r>
              <w:t>-</w:t>
            </w:r>
          </w:p>
        </w:tc>
        <w:tc>
          <w:tcPr>
            <w:tcW w:w="1763" w:type="dxa"/>
            <w:vAlign w:val="center"/>
          </w:tcPr>
          <w:p w14:paraId="4B4534F5" w14:textId="77777777" w:rsidR="00581E22" w:rsidRDefault="00581E22" w:rsidP="00456594">
            <w:pPr>
              <w:jc w:val="center"/>
            </w:pPr>
            <w:r>
              <w:t>-</w:t>
            </w:r>
          </w:p>
        </w:tc>
        <w:tc>
          <w:tcPr>
            <w:tcW w:w="4802" w:type="dxa"/>
            <w:vAlign w:val="center"/>
          </w:tcPr>
          <w:p w14:paraId="390D7E5C" w14:textId="77777777" w:rsidR="00581E22" w:rsidRDefault="00581E22" w:rsidP="00456594">
            <w:pPr>
              <w:jc w:val="center"/>
            </w:pPr>
            <w:r>
              <w:t>Reserve, no use</w:t>
            </w:r>
          </w:p>
        </w:tc>
      </w:tr>
      <w:tr w:rsidR="00581E22" w14:paraId="109644F5" w14:textId="77777777" w:rsidTr="00456594">
        <w:trPr>
          <w:jc w:val="center"/>
        </w:trPr>
        <w:tc>
          <w:tcPr>
            <w:tcW w:w="818" w:type="dxa"/>
            <w:tcBorders>
              <w:right w:val="single" w:sz="4" w:space="0" w:color="auto"/>
            </w:tcBorders>
            <w:shd w:val="clear" w:color="auto" w:fill="auto"/>
            <w:vAlign w:val="center"/>
          </w:tcPr>
          <w:p w14:paraId="2ABF4A95" w14:textId="77777777" w:rsidR="00581E22" w:rsidRDefault="00581E22" w:rsidP="00456594">
            <w:pPr>
              <w:jc w:val="center"/>
            </w:pPr>
            <w:r>
              <w:t>24</w:t>
            </w:r>
          </w:p>
        </w:tc>
        <w:tc>
          <w:tcPr>
            <w:tcW w:w="1633" w:type="dxa"/>
            <w:tcBorders>
              <w:left w:val="single" w:sz="4" w:space="0" w:color="auto"/>
            </w:tcBorders>
            <w:vAlign w:val="center"/>
          </w:tcPr>
          <w:p w14:paraId="079D0D93" w14:textId="77777777" w:rsidR="00581E22" w:rsidRDefault="00581E22" w:rsidP="00456594">
            <w:pPr>
              <w:jc w:val="center"/>
            </w:pPr>
            <w:r>
              <w:t>0 V</w:t>
            </w:r>
          </w:p>
        </w:tc>
        <w:tc>
          <w:tcPr>
            <w:tcW w:w="1763" w:type="dxa"/>
            <w:vAlign w:val="center"/>
          </w:tcPr>
          <w:p w14:paraId="2F1E72E8" w14:textId="77777777" w:rsidR="00581E22" w:rsidRDefault="00581E22" w:rsidP="00456594">
            <w:pPr>
              <w:jc w:val="center"/>
            </w:pPr>
            <w:r>
              <w:t>0 V</w:t>
            </w:r>
          </w:p>
        </w:tc>
        <w:tc>
          <w:tcPr>
            <w:tcW w:w="4802" w:type="dxa"/>
            <w:vAlign w:val="center"/>
          </w:tcPr>
          <w:p w14:paraId="3E2AF217" w14:textId="77777777" w:rsidR="00581E22" w:rsidRDefault="00581E22" w:rsidP="00456594">
            <w:pPr>
              <w:jc w:val="center"/>
            </w:pPr>
            <w:r>
              <w:t>Earth</w:t>
            </w:r>
          </w:p>
        </w:tc>
      </w:tr>
      <w:tr w:rsidR="00581E22" w14:paraId="237329A5" w14:textId="77777777" w:rsidTr="00456594">
        <w:trPr>
          <w:jc w:val="center"/>
        </w:trPr>
        <w:tc>
          <w:tcPr>
            <w:tcW w:w="818" w:type="dxa"/>
            <w:tcBorders>
              <w:right w:val="single" w:sz="4" w:space="0" w:color="auto"/>
            </w:tcBorders>
            <w:shd w:val="clear" w:color="auto" w:fill="auto"/>
            <w:vAlign w:val="center"/>
          </w:tcPr>
          <w:p w14:paraId="6FE0345B" w14:textId="77777777" w:rsidR="00581E22" w:rsidRDefault="00581E22" w:rsidP="00456594">
            <w:pPr>
              <w:jc w:val="center"/>
            </w:pPr>
            <w:r>
              <w:t>25</w:t>
            </w:r>
          </w:p>
        </w:tc>
        <w:tc>
          <w:tcPr>
            <w:tcW w:w="1633" w:type="dxa"/>
            <w:tcBorders>
              <w:left w:val="single" w:sz="4" w:space="0" w:color="auto"/>
            </w:tcBorders>
            <w:vAlign w:val="center"/>
          </w:tcPr>
          <w:p w14:paraId="07458099" w14:textId="77777777" w:rsidR="00581E22" w:rsidRDefault="00581E22" w:rsidP="00456594">
            <w:pPr>
              <w:jc w:val="center"/>
            </w:pPr>
            <w:r>
              <w:t>-</w:t>
            </w:r>
          </w:p>
        </w:tc>
        <w:tc>
          <w:tcPr>
            <w:tcW w:w="1763" w:type="dxa"/>
            <w:vAlign w:val="center"/>
          </w:tcPr>
          <w:p w14:paraId="106312AD" w14:textId="77777777" w:rsidR="00581E22" w:rsidRDefault="00581E22" w:rsidP="00456594">
            <w:pPr>
              <w:jc w:val="center"/>
            </w:pPr>
            <w:r>
              <w:t>-</w:t>
            </w:r>
          </w:p>
        </w:tc>
        <w:tc>
          <w:tcPr>
            <w:tcW w:w="4802" w:type="dxa"/>
            <w:vAlign w:val="center"/>
          </w:tcPr>
          <w:p w14:paraId="43D026F4" w14:textId="77777777" w:rsidR="00581E22" w:rsidRDefault="00581E22" w:rsidP="00456594">
            <w:pPr>
              <w:jc w:val="center"/>
            </w:pPr>
            <w:r>
              <w:t>Reserve, no use</w:t>
            </w:r>
          </w:p>
        </w:tc>
      </w:tr>
      <w:tr w:rsidR="00581E22" w14:paraId="6C099324" w14:textId="77777777" w:rsidTr="00456594">
        <w:trPr>
          <w:jc w:val="center"/>
        </w:trPr>
        <w:tc>
          <w:tcPr>
            <w:tcW w:w="818" w:type="dxa"/>
            <w:tcBorders>
              <w:right w:val="single" w:sz="4" w:space="0" w:color="auto"/>
            </w:tcBorders>
            <w:shd w:val="clear" w:color="auto" w:fill="auto"/>
            <w:vAlign w:val="center"/>
          </w:tcPr>
          <w:p w14:paraId="141171F7" w14:textId="77777777" w:rsidR="00581E22" w:rsidRDefault="00581E22" w:rsidP="00456594">
            <w:pPr>
              <w:jc w:val="center"/>
            </w:pPr>
            <w:r>
              <w:t>26</w:t>
            </w:r>
          </w:p>
        </w:tc>
        <w:tc>
          <w:tcPr>
            <w:tcW w:w="1633" w:type="dxa"/>
            <w:tcBorders>
              <w:left w:val="single" w:sz="4" w:space="0" w:color="auto"/>
            </w:tcBorders>
            <w:vAlign w:val="center"/>
          </w:tcPr>
          <w:p w14:paraId="7C4DCE18" w14:textId="77777777" w:rsidR="00581E22" w:rsidRDefault="00581E22" w:rsidP="00456594">
            <w:pPr>
              <w:jc w:val="center"/>
            </w:pPr>
            <w:r>
              <w:t>0 V</w:t>
            </w:r>
          </w:p>
        </w:tc>
        <w:tc>
          <w:tcPr>
            <w:tcW w:w="1763" w:type="dxa"/>
            <w:vAlign w:val="center"/>
          </w:tcPr>
          <w:p w14:paraId="4FE865DB" w14:textId="77777777" w:rsidR="00581E22" w:rsidRDefault="00581E22" w:rsidP="00456594">
            <w:pPr>
              <w:jc w:val="center"/>
            </w:pPr>
            <w:r>
              <w:t>0 V</w:t>
            </w:r>
          </w:p>
        </w:tc>
        <w:tc>
          <w:tcPr>
            <w:tcW w:w="4802" w:type="dxa"/>
            <w:vAlign w:val="center"/>
          </w:tcPr>
          <w:p w14:paraId="21985535" w14:textId="77777777" w:rsidR="00581E22" w:rsidRDefault="00581E22" w:rsidP="00456594">
            <w:pPr>
              <w:jc w:val="center"/>
            </w:pPr>
            <w:r>
              <w:t>Earth via ECU</w:t>
            </w:r>
          </w:p>
        </w:tc>
      </w:tr>
      <w:tr w:rsidR="00581E22" w14:paraId="63492F94" w14:textId="77777777" w:rsidTr="00456594">
        <w:trPr>
          <w:jc w:val="center"/>
        </w:trPr>
        <w:tc>
          <w:tcPr>
            <w:tcW w:w="818" w:type="dxa"/>
            <w:tcBorders>
              <w:right w:val="single" w:sz="4" w:space="0" w:color="auto"/>
            </w:tcBorders>
            <w:shd w:val="clear" w:color="auto" w:fill="auto"/>
            <w:vAlign w:val="center"/>
          </w:tcPr>
          <w:p w14:paraId="465EB175" w14:textId="77777777" w:rsidR="00581E22" w:rsidRDefault="00581E22" w:rsidP="00456594">
            <w:pPr>
              <w:jc w:val="center"/>
            </w:pPr>
            <w:r>
              <w:t>27</w:t>
            </w:r>
          </w:p>
        </w:tc>
        <w:tc>
          <w:tcPr>
            <w:tcW w:w="1633" w:type="dxa"/>
            <w:tcBorders>
              <w:left w:val="single" w:sz="4" w:space="0" w:color="auto"/>
            </w:tcBorders>
            <w:vAlign w:val="center"/>
          </w:tcPr>
          <w:p w14:paraId="39CAA634" w14:textId="77777777" w:rsidR="00581E22" w:rsidRDefault="00581E22" w:rsidP="00456594">
            <w:pPr>
              <w:jc w:val="center"/>
            </w:pPr>
            <w:r>
              <w:t>0 V</w:t>
            </w:r>
          </w:p>
        </w:tc>
        <w:tc>
          <w:tcPr>
            <w:tcW w:w="1763" w:type="dxa"/>
            <w:vAlign w:val="center"/>
          </w:tcPr>
          <w:p w14:paraId="2E56E46B" w14:textId="77777777" w:rsidR="00581E22" w:rsidRDefault="00581E22" w:rsidP="00456594">
            <w:pPr>
              <w:jc w:val="center"/>
            </w:pPr>
            <w:r>
              <w:t>12.09 V</w:t>
            </w:r>
          </w:p>
        </w:tc>
        <w:tc>
          <w:tcPr>
            <w:tcW w:w="4802" w:type="dxa"/>
            <w:vAlign w:val="center"/>
          </w:tcPr>
          <w:p w14:paraId="5685BA4E" w14:textId="77777777" w:rsidR="00581E22" w:rsidRDefault="00581E22" w:rsidP="00456594">
            <w:pPr>
              <w:jc w:val="center"/>
            </w:pPr>
            <w:r>
              <w:t>Ignition feed</w:t>
            </w:r>
          </w:p>
        </w:tc>
      </w:tr>
      <w:tr w:rsidR="00581E22" w14:paraId="4BC7C76F" w14:textId="77777777" w:rsidTr="00456594">
        <w:trPr>
          <w:jc w:val="center"/>
        </w:trPr>
        <w:tc>
          <w:tcPr>
            <w:tcW w:w="818" w:type="dxa"/>
            <w:tcBorders>
              <w:right w:val="single" w:sz="4" w:space="0" w:color="auto"/>
            </w:tcBorders>
            <w:shd w:val="clear" w:color="auto" w:fill="auto"/>
            <w:vAlign w:val="center"/>
          </w:tcPr>
          <w:p w14:paraId="09B33A87" w14:textId="77777777" w:rsidR="00581E22" w:rsidRDefault="00581E22" w:rsidP="00456594">
            <w:pPr>
              <w:jc w:val="center"/>
            </w:pPr>
            <w:r>
              <w:t>28</w:t>
            </w:r>
          </w:p>
        </w:tc>
        <w:tc>
          <w:tcPr>
            <w:tcW w:w="1633" w:type="dxa"/>
            <w:tcBorders>
              <w:left w:val="single" w:sz="4" w:space="0" w:color="auto"/>
            </w:tcBorders>
            <w:vAlign w:val="center"/>
          </w:tcPr>
          <w:p w14:paraId="3BD906E3" w14:textId="77777777" w:rsidR="00581E22" w:rsidRDefault="00581E22" w:rsidP="00456594">
            <w:pPr>
              <w:jc w:val="center"/>
            </w:pPr>
            <w:r>
              <w:t>0 V</w:t>
            </w:r>
          </w:p>
        </w:tc>
        <w:tc>
          <w:tcPr>
            <w:tcW w:w="1763" w:type="dxa"/>
            <w:vAlign w:val="center"/>
          </w:tcPr>
          <w:p w14:paraId="0FEA1500" w14:textId="77777777" w:rsidR="00581E22" w:rsidRDefault="00581E22" w:rsidP="00456594">
            <w:pPr>
              <w:jc w:val="center"/>
            </w:pPr>
            <w:r>
              <w:t>0.45 V</w:t>
            </w:r>
          </w:p>
        </w:tc>
        <w:tc>
          <w:tcPr>
            <w:tcW w:w="4802" w:type="dxa"/>
            <w:vAlign w:val="center"/>
          </w:tcPr>
          <w:p w14:paraId="22344F02" w14:textId="77777777" w:rsidR="00581E22" w:rsidRDefault="00581E22" w:rsidP="00456594">
            <w:pPr>
              <w:jc w:val="center"/>
            </w:pPr>
            <w:r>
              <w:t>Output from Lambda sensor</w:t>
            </w:r>
          </w:p>
        </w:tc>
      </w:tr>
      <w:tr w:rsidR="00581E22" w14:paraId="0A099CF6" w14:textId="77777777" w:rsidTr="00456594">
        <w:trPr>
          <w:jc w:val="center"/>
        </w:trPr>
        <w:tc>
          <w:tcPr>
            <w:tcW w:w="818" w:type="dxa"/>
            <w:tcBorders>
              <w:right w:val="single" w:sz="4" w:space="0" w:color="auto"/>
            </w:tcBorders>
            <w:shd w:val="clear" w:color="auto" w:fill="auto"/>
            <w:vAlign w:val="center"/>
          </w:tcPr>
          <w:p w14:paraId="4A3AC0A5" w14:textId="77777777" w:rsidR="00581E22" w:rsidRDefault="00581E22" w:rsidP="00456594">
            <w:pPr>
              <w:jc w:val="center"/>
            </w:pPr>
            <w:r>
              <w:t>29</w:t>
            </w:r>
          </w:p>
        </w:tc>
        <w:tc>
          <w:tcPr>
            <w:tcW w:w="1633" w:type="dxa"/>
            <w:tcBorders>
              <w:left w:val="single" w:sz="4" w:space="0" w:color="auto"/>
            </w:tcBorders>
            <w:vAlign w:val="center"/>
          </w:tcPr>
          <w:p w14:paraId="4AFD532E" w14:textId="77777777" w:rsidR="00581E22" w:rsidRDefault="00581E22" w:rsidP="00456594">
            <w:pPr>
              <w:jc w:val="center"/>
            </w:pPr>
            <w:r>
              <w:t>-</w:t>
            </w:r>
          </w:p>
        </w:tc>
        <w:tc>
          <w:tcPr>
            <w:tcW w:w="1763" w:type="dxa"/>
            <w:vAlign w:val="center"/>
          </w:tcPr>
          <w:p w14:paraId="736CF25C" w14:textId="77777777" w:rsidR="00581E22" w:rsidRDefault="00581E22" w:rsidP="00456594">
            <w:pPr>
              <w:jc w:val="center"/>
            </w:pPr>
            <w:r>
              <w:t>-</w:t>
            </w:r>
          </w:p>
        </w:tc>
        <w:tc>
          <w:tcPr>
            <w:tcW w:w="4802" w:type="dxa"/>
            <w:vAlign w:val="center"/>
          </w:tcPr>
          <w:p w14:paraId="359AADC8" w14:textId="77777777" w:rsidR="00581E22" w:rsidRDefault="00581E22" w:rsidP="00456594">
            <w:pPr>
              <w:jc w:val="center"/>
            </w:pPr>
            <w:r>
              <w:t>Reserve, no use</w:t>
            </w:r>
          </w:p>
        </w:tc>
      </w:tr>
      <w:tr w:rsidR="00581E22" w14:paraId="341449BB" w14:textId="77777777" w:rsidTr="00456594">
        <w:trPr>
          <w:jc w:val="center"/>
        </w:trPr>
        <w:tc>
          <w:tcPr>
            <w:tcW w:w="818" w:type="dxa"/>
            <w:tcBorders>
              <w:right w:val="single" w:sz="4" w:space="0" w:color="auto"/>
            </w:tcBorders>
            <w:shd w:val="clear" w:color="auto" w:fill="auto"/>
            <w:vAlign w:val="center"/>
          </w:tcPr>
          <w:p w14:paraId="2DD751E6" w14:textId="77777777" w:rsidR="00581E22" w:rsidRDefault="00581E22" w:rsidP="00456594">
            <w:pPr>
              <w:jc w:val="center"/>
            </w:pPr>
            <w:r>
              <w:t>30</w:t>
            </w:r>
          </w:p>
        </w:tc>
        <w:tc>
          <w:tcPr>
            <w:tcW w:w="1633" w:type="dxa"/>
            <w:tcBorders>
              <w:left w:val="single" w:sz="4" w:space="0" w:color="auto"/>
            </w:tcBorders>
            <w:vAlign w:val="center"/>
          </w:tcPr>
          <w:p w14:paraId="386DB7CD" w14:textId="77777777" w:rsidR="00581E22" w:rsidRDefault="00581E22" w:rsidP="00456594">
            <w:pPr>
              <w:jc w:val="center"/>
            </w:pPr>
            <w:r>
              <w:t>-</w:t>
            </w:r>
          </w:p>
        </w:tc>
        <w:tc>
          <w:tcPr>
            <w:tcW w:w="1763" w:type="dxa"/>
            <w:vAlign w:val="center"/>
          </w:tcPr>
          <w:p w14:paraId="643105BE" w14:textId="77777777" w:rsidR="00581E22" w:rsidRDefault="00581E22" w:rsidP="00456594">
            <w:pPr>
              <w:jc w:val="center"/>
            </w:pPr>
            <w:r>
              <w:t>-</w:t>
            </w:r>
          </w:p>
        </w:tc>
        <w:tc>
          <w:tcPr>
            <w:tcW w:w="4802" w:type="dxa"/>
            <w:vAlign w:val="center"/>
          </w:tcPr>
          <w:p w14:paraId="47B634CC" w14:textId="77777777" w:rsidR="00581E22" w:rsidRDefault="00581E22" w:rsidP="00456594">
            <w:pPr>
              <w:jc w:val="center"/>
            </w:pPr>
            <w:r>
              <w:t>Reserve, no use</w:t>
            </w:r>
          </w:p>
        </w:tc>
      </w:tr>
      <w:tr w:rsidR="00581E22" w14:paraId="0FE2BBBD" w14:textId="77777777" w:rsidTr="00456594">
        <w:trPr>
          <w:jc w:val="center"/>
        </w:trPr>
        <w:tc>
          <w:tcPr>
            <w:tcW w:w="818" w:type="dxa"/>
            <w:tcBorders>
              <w:right w:val="single" w:sz="4" w:space="0" w:color="auto"/>
            </w:tcBorders>
            <w:shd w:val="clear" w:color="auto" w:fill="auto"/>
            <w:vAlign w:val="center"/>
          </w:tcPr>
          <w:p w14:paraId="095D59B0" w14:textId="77777777" w:rsidR="00581E22" w:rsidRDefault="00581E22" w:rsidP="00456594">
            <w:pPr>
              <w:jc w:val="center"/>
            </w:pPr>
            <w:r>
              <w:t>31</w:t>
            </w:r>
          </w:p>
        </w:tc>
        <w:tc>
          <w:tcPr>
            <w:tcW w:w="1633" w:type="dxa"/>
            <w:tcBorders>
              <w:left w:val="single" w:sz="4" w:space="0" w:color="auto"/>
            </w:tcBorders>
            <w:vAlign w:val="center"/>
          </w:tcPr>
          <w:p w14:paraId="5D4664BE" w14:textId="77777777" w:rsidR="00581E22" w:rsidRDefault="00581E22" w:rsidP="00456594">
            <w:pPr>
              <w:jc w:val="center"/>
            </w:pPr>
            <w:r>
              <w:t>-</w:t>
            </w:r>
          </w:p>
        </w:tc>
        <w:tc>
          <w:tcPr>
            <w:tcW w:w="1763" w:type="dxa"/>
            <w:vAlign w:val="center"/>
          </w:tcPr>
          <w:p w14:paraId="7093A284" w14:textId="77777777" w:rsidR="00581E22" w:rsidRDefault="00581E22" w:rsidP="00456594">
            <w:pPr>
              <w:jc w:val="center"/>
            </w:pPr>
            <w:r>
              <w:t>-</w:t>
            </w:r>
          </w:p>
        </w:tc>
        <w:tc>
          <w:tcPr>
            <w:tcW w:w="4802" w:type="dxa"/>
            <w:vAlign w:val="center"/>
          </w:tcPr>
          <w:p w14:paraId="6ACE8575" w14:textId="77777777" w:rsidR="00581E22" w:rsidRDefault="00581E22" w:rsidP="00456594">
            <w:pPr>
              <w:jc w:val="center"/>
            </w:pPr>
            <w:r>
              <w:t>Reserve, no use</w:t>
            </w:r>
          </w:p>
        </w:tc>
      </w:tr>
      <w:tr w:rsidR="00581E22" w14:paraId="7F219A3B" w14:textId="77777777" w:rsidTr="00456594">
        <w:trPr>
          <w:jc w:val="center"/>
        </w:trPr>
        <w:tc>
          <w:tcPr>
            <w:tcW w:w="818" w:type="dxa"/>
            <w:tcBorders>
              <w:right w:val="single" w:sz="4" w:space="0" w:color="auto"/>
            </w:tcBorders>
            <w:shd w:val="clear" w:color="auto" w:fill="auto"/>
            <w:vAlign w:val="center"/>
          </w:tcPr>
          <w:p w14:paraId="0848FA3C" w14:textId="77777777" w:rsidR="00581E22" w:rsidRDefault="00581E22" w:rsidP="00456594">
            <w:pPr>
              <w:jc w:val="center"/>
            </w:pPr>
            <w:r>
              <w:t>32</w:t>
            </w:r>
          </w:p>
        </w:tc>
        <w:tc>
          <w:tcPr>
            <w:tcW w:w="1633" w:type="dxa"/>
            <w:tcBorders>
              <w:left w:val="single" w:sz="4" w:space="0" w:color="auto"/>
            </w:tcBorders>
            <w:vAlign w:val="center"/>
          </w:tcPr>
          <w:p w14:paraId="72B48897" w14:textId="77777777" w:rsidR="00581E22" w:rsidRDefault="00581E22" w:rsidP="00456594">
            <w:pPr>
              <w:jc w:val="center"/>
            </w:pPr>
            <w:r>
              <w:t>0 V</w:t>
            </w:r>
          </w:p>
        </w:tc>
        <w:tc>
          <w:tcPr>
            <w:tcW w:w="1763" w:type="dxa"/>
            <w:vAlign w:val="center"/>
          </w:tcPr>
          <w:p w14:paraId="12E8FCEC" w14:textId="77777777" w:rsidR="00581E22" w:rsidRDefault="00581E22" w:rsidP="00456594">
            <w:pPr>
              <w:jc w:val="center"/>
            </w:pPr>
            <w:r>
              <w:t>11.3 V</w:t>
            </w:r>
          </w:p>
        </w:tc>
        <w:tc>
          <w:tcPr>
            <w:tcW w:w="4802" w:type="dxa"/>
            <w:vAlign w:val="center"/>
          </w:tcPr>
          <w:p w14:paraId="0F3BAB26" w14:textId="77777777" w:rsidR="00581E22" w:rsidRDefault="00581E22" w:rsidP="00456594">
            <w:pPr>
              <w:jc w:val="center"/>
            </w:pPr>
            <w:r>
              <w:t>Output to on-board computer</w:t>
            </w:r>
          </w:p>
        </w:tc>
      </w:tr>
      <w:tr w:rsidR="00581E22" w14:paraId="3DCF2F74" w14:textId="77777777" w:rsidTr="00456594">
        <w:trPr>
          <w:jc w:val="center"/>
        </w:trPr>
        <w:tc>
          <w:tcPr>
            <w:tcW w:w="818" w:type="dxa"/>
            <w:tcBorders>
              <w:right w:val="single" w:sz="4" w:space="0" w:color="auto"/>
            </w:tcBorders>
            <w:shd w:val="clear" w:color="auto" w:fill="auto"/>
            <w:vAlign w:val="center"/>
          </w:tcPr>
          <w:p w14:paraId="4726C9EF" w14:textId="77777777" w:rsidR="00581E22" w:rsidRDefault="00581E22" w:rsidP="00456594">
            <w:pPr>
              <w:jc w:val="center"/>
            </w:pPr>
            <w:r>
              <w:t>33</w:t>
            </w:r>
          </w:p>
        </w:tc>
        <w:tc>
          <w:tcPr>
            <w:tcW w:w="1633" w:type="dxa"/>
            <w:tcBorders>
              <w:left w:val="single" w:sz="4" w:space="0" w:color="auto"/>
            </w:tcBorders>
            <w:vAlign w:val="center"/>
          </w:tcPr>
          <w:p w14:paraId="361DC372" w14:textId="77777777" w:rsidR="00581E22" w:rsidRDefault="00581E22" w:rsidP="00456594">
            <w:pPr>
              <w:jc w:val="center"/>
            </w:pPr>
            <w:r>
              <w:t>-</w:t>
            </w:r>
          </w:p>
        </w:tc>
        <w:tc>
          <w:tcPr>
            <w:tcW w:w="1763" w:type="dxa"/>
            <w:vAlign w:val="center"/>
          </w:tcPr>
          <w:p w14:paraId="2EDFBC4A" w14:textId="77777777" w:rsidR="00581E22" w:rsidRDefault="00581E22" w:rsidP="00456594">
            <w:pPr>
              <w:jc w:val="center"/>
            </w:pPr>
            <w:r>
              <w:t>-</w:t>
            </w:r>
          </w:p>
        </w:tc>
        <w:tc>
          <w:tcPr>
            <w:tcW w:w="4802" w:type="dxa"/>
            <w:vAlign w:val="center"/>
          </w:tcPr>
          <w:p w14:paraId="58472E7C" w14:textId="77777777" w:rsidR="00581E22" w:rsidRDefault="00581E22" w:rsidP="00456594">
            <w:pPr>
              <w:jc w:val="center"/>
            </w:pPr>
            <w:r>
              <w:t>Reserve, no use</w:t>
            </w:r>
          </w:p>
        </w:tc>
      </w:tr>
      <w:tr w:rsidR="00581E22" w14:paraId="4AD788D6" w14:textId="77777777" w:rsidTr="00456594">
        <w:trPr>
          <w:jc w:val="center"/>
        </w:trPr>
        <w:tc>
          <w:tcPr>
            <w:tcW w:w="818" w:type="dxa"/>
            <w:tcBorders>
              <w:right w:val="single" w:sz="4" w:space="0" w:color="auto"/>
            </w:tcBorders>
            <w:shd w:val="clear" w:color="auto" w:fill="auto"/>
            <w:vAlign w:val="center"/>
          </w:tcPr>
          <w:p w14:paraId="505C37E7" w14:textId="77777777" w:rsidR="00581E22" w:rsidRDefault="00581E22" w:rsidP="00456594">
            <w:pPr>
              <w:jc w:val="center"/>
            </w:pPr>
            <w:r>
              <w:t>34</w:t>
            </w:r>
          </w:p>
        </w:tc>
        <w:tc>
          <w:tcPr>
            <w:tcW w:w="1633" w:type="dxa"/>
            <w:tcBorders>
              <w:left w:val="single" w:sz="4" w:space="0" w:color="auto"/>
            </w:tcBorders>
            <w:vAlign w:val="center"/>
          </w:tcPr>
          <w:p w14:paraId="7CD96CAF" w14:textId="77777777" w:rsidR="00581E22" w:rsidRDefault="00581E22" w:rsidP="00456594">
            <w:pPr>
              <w:jc w:val="center"/>
            </w:pPr>
            <w:r>
              <w:t>-</w:t>
            </w:r>
          </w:p>
        </w:tc>
        <w:tc>
          <w:tcPr>
            <w:tcW w:w="1763" w:type="dxa"/>
            <w:vAlign w:val="center"/>
          </w:tcPr>
          <w:p w14:paraId="3C2B78A0" w14:textId="77777777" w:rsidR="00581E22" w:rsidRDefault="00581E22" w:rsidP="00456594">
            <w:pPr>
              <w:jc w:val="center"/>
            </w:pPr>
            <w:r>
              <w:t>-</w:t>
            </w:r>
          </w:p>
        </w:tc>
        <w:tc>
          <w:tcPr>
            <w:tcW w:w="4802" w:type="dxa"/>
            <w:vAlign w:val="center"/>
          </w:tcPr>
          <w:p w14:paraId="6ABF6020" w14:textId="77777777" w:rsidR="00581E22" w:rsidRDefault="00581E22" w:rsidP="00456594">
            <w:pPr>
              <w:jc w:val="center"/>
            </w:pPr>
            <w:r>
              <w:t>A/T ECU</w:t>
            </w:r>
          </w:p>
        </w:tc>
      </w:tr>
      <w:tr w:rsidR="00581E22" w14:paraId="14C48AD6" w14:textId="77777777" w:rsidTr="00456594">
        <w:trPr>
          <w:jc w:val="center"/>
        </w:trPr>
        <w:tc>
          <w:tcPr>
            <w:tcW w:w="818" w:type="dxa"/>
            <w:tcBorders>
              <w:right w:val="single" w:sz="4" w:space="0" w:color="auto"/>
            </w:tcBorders>
            <w:shd w:val="clear" w:color="auto" w:fill="auto"/>
            <w:vAlign w:val="center"/>
          </w:tcPr>
          <w:p w14:paraId="49A95215" w14:textId="77777777" w:rsidR="00581E22" w:rsidRDefault="00581E22" w:rsidP="00456594">
            <w:pPr>
              <w:jc w:val="center"/>
            </w:pPr>
            <w:r>
              <w:lastRenderedPageBreak/>
              <w:t>35</w:t>
            </w:r>
          </w:p>
        </w:tc>
        <w:tc>
          <w:tcPr>
            <w:tcW w:w="1633" w:type="dxa"/>
            <w:tcBorders>
              <w:left w:val="single" w:sz="4" w:space="0" w:color="auto"/>
            </w:tcBorders>
            <w:vAlign w:val="center"/>
          </w:tcPr>
          <w:p w14:paraId="7FBECF62" w14:textId="77777777" w:rsidR="00581E22" w:rsidRDefault="00581E22" w:rsidP="00456594">
            <w:pPr>
              <w:jc w:val="center"/>
            </w:pPr>
            <w:r>
              <w:t>-</w:t>
            </w:r>
          </w:p>
        </w:tc>
        <w:tc>
          <w:tcPr>
            <w:tcW w:w="1763" w:type="dxa"/>
            <w:vAlign w:val="center"/>
          </w:tcPr>
          <w:p w14:paraId="5626E80C" w14:textId="77777777" w:rsidR="00581E22" w:rsidRDefault="00581E22" w:rsidP="00456594">
            <w:pPr>
              <w:jc w:val="center"/>
            </w:pPr>
            <w:r>
              <w:t>-</w:t>
            </w:r>
          </w:p>
        </w:tc>
        <w:tc>
          <w:tcPr>
            <w:tcW w:w="4802" w:type="dxa"/>
            <w:vAlign w:val="center"/>
          </w:tcPr>
          <w:p w14:paraId="2DA10188" w14:textId="77777777" w:rsidR="00581E22" w:rsidRDefault="00581E22" w:rsidP="00456594">
            <w:pPr>
              <w:jc w:val="center"/>
            </w:pPr>
            <w:r>
              <w:t>Reserve, no use</w:t>
            </w:r>
          </w:p>
        </w:tc>
      </w:tr>
      <w:tr w:rsidR="00581E22" w14:paraId="517F4305" w14:textId="77777777" w:rsidTr="00456594">
        <w:trPr>
          <w:jc w:val="center"/>
        </w:trPr>
        <w:tc>
          <w:tcPr>
            <w:tcW w:w="818" w:type="dxa"/>
            <w:tcBorders>
              <w:right w:val="single" w:sz="4" w:space="0" w:color="auto"/>
            </w:tcBorders>
            <w:shd w:val="clear" w:color="auto" w:fill="auto"/>
            <w:vAlign w:val="center"/>
          </w:tcPr>
          <w:p w14:paraId="530EF1B5" w14:textId="77777777" w:rsidR="00581E22" w:rsidRDefault="00581E22" w:rsidP="00456594">
            <w:pPr>
              <w:jc w:val="center"/>
            </w:pPr>
            <w:r>
              <w:t>36</w:t>
            </w:r>
          </w:p>
        </w:tc>
        <w:tc>
          <w:tcPr>
            <w:tcW w:w="1633" w:type="dxa"/>
            <w:tcBorders>
              <w:left w:val="single" w:sz="4" w:space="0" w:color="auto"/>
            </w:tcBorders>
            <w:vAlign w:val="center"/>
          </w:tcPr>
          <w:p w14:paraId="7F5B8EE8" w14:textId="77777777" w:rsidR="00581E22" w:rsidRDefault="00581E22" w:rsidP="00456594">
            <w:pPr>
              <w:jc w:val="center"/>
            </w:pPr>
            <w:r>
              <w:t>12.07 V</w:t>
            </w:r>
          </w:p>
        </w:tc>
        <w:tc>
          <w:tcPr>
            <w:tcW w:w="1763" w:type="dxa"/>
            <w:vAlign w:val="center"/>
          </w:tcPr>
          <w:p w14:paraId="76865888" w14:textId="77777777" w:rsidR="00581E22" w:rsidRDefault="00581E22" w:rsidP="00456594">
            <w:pPr>
              <w:jc w:val="center"/>
            </w:pPr>
            <w:r>
              <w:t>0.31 V</w:t>
            </w:r>
          </w:p>
        </w:tc>
        <w:tc>
          <w:tcPr>
            <w:tcW w:w="4802" w:type="dxa"/>
            <w:vAlign w:val="center"/>
          </w:tcPr>
          <w:p w14:paraId="1AFF5C29" w14:textId="77777777" w:rsidR="00581E22" w:rsidRDefault="00581E22" w:rsidP="00456594">
            <w:pPr>
              <w:jc w:val="center"/>
            </w:pPr>
            <w:r>
              <w:t>Control circuit for auxiliaries &amp; ECU (from relay pin 85)</w:t>
            </w:r>
          </w:p>
        </w:tc>
      </w:tr>
      <w:tr w:rsidR="00581E22" w14:paraId="46C550B6" w14:textId="77777777" w:rsidTr="00456594">
        <w:trPr>
          <w:jc w:val="center"/>
        </w:trPr>
        <w:tc>
          <w:tcPr>
            <w:tcW w:w="818" w:type="dxa"/>
            <w:tcBorders>
              <w:right w:val="single" w:sz="4" w:space="0" w:color="auto"/>
            </w:tcBorders>
            <w:shd w:val="clear" w:color="auto" w:fill="auto"/>
            <w:vAlign w:val="center"/>
          </w:tcPr>
          <w:p w14:paraId="1A3B0484" w14:textId="77777777" w:rsidR="00581E22" w:rsidRDefault="00581E22" w:rsidP="00456594">
            <w:pPr>
              <w:jc w:val="center"/>
            </w:pPr>
            <w:r>
              <w:t>37</w:t>
            </w:r>
          </w:p>
        </w:tc>
        <w:tc>
          <w:tcPr>
            <w:tcW w:w="1633" w:type="dxa"/>
            <w:tcBorders>
              <w:left w:val="single" w:sz="4" w:space="0" w:color="auto"/>
            </w:tcBorders>
            <w:vAlign w:val="center"/>
          </w:tcPr>
          <w:p w14:paraId="6528EC6E" w14:textId="77777777" w:rsidR="00581E22" w:rsidRDefault="00581E22" w:rsidP="00456594">
            <w:pPr>
              <w:jc w:val="center"/>
            </w:pPr>
            <w:r>
              <w:t>0 V</w:t>
            </w:r>
          </w:p>
        </w:tc>
        <w:tc>
          <w:tcPr>
            <w:tcW w:w="1763" w:type="dxa"/>
            <w:vAlign w:val="center"/>
          </w:tcPr>
          <w:p w14:paraId="6E0325CE" w14:textId="77777777" w:rsidR="00581E22" w:rsidRDefault="00581E22" w:rsidP="00456594">
            <w:pPr>
              <w:jc w:val="center"/>
            </w:pPr>
            <w:r>
              <w:t>12.03 V</w:t>
            </w:r>
          </w:p>
        </w:tc>
        <w:tc>
          <w:tcPr>
            <w:tcW w:w="4802" w:type="dxa"/>
            <w:vAlign w:val="center"/>
          </w:tcPr>
          <w:p w14:paraId="09CE349E" w14:textId="77777777" w:rsidR="00581E22" w:rsidRDefault="00581E22" w:rsidP="00456594">
            <w:pPr>
              <w:jc w:val="center"/>
            </w:pPr>
            <w:r>
              <w:t>Supply to ECU &amp; to on-board computer</w:t>
            </w:r>
          </w:p>
        </w:tc>
      </w:tr>
      <w:tr w:rsidR="00581E22" w14:paraId="1FEE8399" w14:textId="77777777" w:rsidTr="00456594">
        <w:trPr>
          <w:jc w:val="center"/>
        </w:trPr>
        <w:tc>
          <w:tcPr>
            <w:tcW w:w="818" w:type="dxa"/>
            <w:tcBorders>
              <w:right w:val="single" w:sz="4" w:space="0" w:color="auto"/>
            </w:tcBorders>
            <w:shd w:val="clear" w:color="auto" w:fill="auto"/>
            <w:vAlign w:val="center"/>
          </w:tcPr>
          <w:p w14:paraId="1AB6429E" w14:textId="77777777" w:rsidR="00581E22" w:rsidRDefault="00581E22" w:rsidP="00456594">
            <w:pPr>
              <w:jc w:val="center"/>
            </w:pPr>
            <w:r>
              <w:t>38</w:t>
            </w:r>
          </w:p>
        </w:tc>
        <w:tc>
          <w:tcPr>
            <w:tcW w:w="1633" w:type="dxa"/>
            <w:tcBorders>
              <w:left w:val="single" w:sz="4" w:space="0" w:color="auto"/>
            </w:tcBorders>
            <w:vAlign w:val="center"/>
          </w:tcPr>
          <w:p w14:paraId="5D265B79" w14:textId="77777777" w:rsidR="00581E22" w:rsidRDefault="00581E22" w:rsidP="00456594">
            <w:pPr>
              <w:jc w:val="center"/>
            </w:pPr>
            <w:r>
              <w:t>-</w:t>
            </w:r>
          </w:p>
        </w:tc>
        <w:tc>
          <w:tcPr>
            <w:tcW w:w="1763" w:type="dxa"/>
            <w:vAlign w:val="center"/>
          </w:tcPr>
          <w:p w14:paraId="23901404" w14:textId="77777777" w:rsidR="00581E22" w:rsidRDefault="00581E22" w:rsidP="00456594">
            <w:pPr>
              <w:jc w:val="center"/>
            </w:pPr>
            <w:r>
              <w:t>-</w:t>
            </w:r>
          </w:p>
        </w:tc>
        <w:tc>
          <w:tcPr>
            <w:tcW w:w="4802" w:type="dxa"/>
            <w:vAlign w:val="center"/>
          </w:tcPr>
          <w:p w14:paraId="695C95DF" w14:textId="77777777" w:rsidR="00581E22" w:rsidRDefault="00581E22" w:rsidP="00456594">
            <w:pPr>
              <w:jc w:val="center"/>
            </w:pPr>
            <w:r>
              <w:t>Reserve, no use</w:t>
            </w:r>
          </w:p>
        </w:tc>
      </w:tr>
      <w:tr w:rsidR="00581E22" w14:paraId="5A9E19AE" w14:textId="77777777" w:rsidTr="00456594">
        <w:trPr>
          <w:jc w:val="center"/>
        </w:trPr>
        <w:tc>
          <w:tcPr>
            <w:tcW w:w="818" w:type="dxa"/>
            <w:tcBorders>
              <w:right w:val="single" w:sz="4" w:space="0" w:color="auto"/>
            </w:tcBorders>
            <w:shd w:val="clear" w:color="auto" w:fill="auto"/>
            <w:vAlign w:val="center"/>
          </w:tcPr>
          <w:p w14:paraId="1C3B5A87" w14:textId="77777777" w:rsidR="00581E22" w:rsidRDefault="00581E22" w:rsidP="00456594">
            <w:pPr>
              <w:jc w:val="center"/>
            </w:pPr>
            <w:r>
              <w:t>39</w:t>
            </w:r>
          </w:p>
        </w:tc>
        <w:tc>
          <w:tcPr>
            <w:tcW w:w="1633" w:type="dxa"/>
            <w:tcBorders>
              <w:left w:val="single" w:sz="4" w:space="0" w:color="auto"/>
            </w:tcBorders>
            <w:vAlign w:val="center"/>
          </w:tcPr>
          <w:p w14:paraId="2C0CADA2" w14:textId="77777777" w:rsidR="00581E22" w:rsidRDefault="00581E22" w:rsidP="00456594">
            <w:pPr>
              <w:jc w:val="center"/>
            </w:pPr>
            <w:r>
              <w:t>-</w:t>
            </w:r>
          </w:p>
        </w:tc>
        <w:tc>
          <w:tcPr>
            <w:tcW w:w="1763" w:type="dxa"/>
            <w:vAlign w:val="center"/>
          </w:tcPr>
          <w:p w14:paraId="7D6DE95A" w14:textId="77777777" w:rsidR="00581E22" w:rsidRDefault="00581E22" w:rsidP="00456594">
            <w:pPr>
              <w:jc w:val="center"/>
            </w:pPr>
            <w:r>
              <w:t>-</w:t>
            </w:r>
          </w:p>
        </w:tc>
        <w:tc>
          <w:tcPr>
            <w:tcW w:w="4802" w:type="dxa"/>
            <w:vAlign w:val="center"/>
          </w:tcPr>
          <w:p w14:paraId="7C9E292A" w14:textId="77777777" w:rsidR="00581E22" w:rsidRDefault="00581E22" w:rsidP="00456594">
            <w:pPr>
              <w:jc w:val="center"/>
            </w:pPr>
            <w:r>
              <w:t>Reserve, no use</w:t>
            </w:r>
          </w:p>
        </w:tc>
      </w:tr>
      <w:tr w:rsidR="00581E22" w14:paraId="3D57B1D7" w14:textId="77777777" w:rsidTr="00456594">
        <w:trPr>
          <w:jc w:val="center"/>
        </w:trPr>
        <w:tc>
          <w:tcPr>
            <w:tcW w:w="818" w:type="dxa"/>
            <w:tcBorders>
              <w:right w:val="single" w:sz="4" w:space="0" w:color="auto"/>
            </w:tcBorders>
            <w:shd w:val="clear" w:color="auto" w:fill="auto"/>
            <w:vAlign w:val="center"/>
          </w:tcPr>
          <w:p w14:paraId="7E4C17ED" w14:textId="77777777" w:rsidR="00581E22" w:rsidRDefault="00581E22" w:rsidP="00456594">
            <w:pPr>
              <w:jc w:val="center"/>
            </w:pPr>
            <w:r>
              <w:t>40</w:t>
            </w:r>
          </w:p>
        </w:tc>
        <w:tc>
          <w:tcPr>
            <w:tcW w:w="1633" w:type="dxa"/>
            <w:tcBorders>
              <w:left w:val="single" w:sz="4" w:space="0" w:color="auto"/>
            </w:tcBorders>
            <w:vAlign w:val="center"/>
          </w:tcPr>
          <w:p w14:paraId="483ED8A2" w14:textId="77777777" w:rsidR="00581E22" w:rsidRDefault="00581E22" w:rsidP="00456594">
            <w:pPr>
              <w:jc w:val="center"/>
            </w:pPr>
            <w:r>
              <w:t>0 V</w:t>
            </w:r>
          </w:p>
        </w:tc>
        <w:tc>
          <w:tcPr>
            <w:tcW w:w="1763" w:type="dxa"/>
            <w:vAlign w:val="center"/>
          </w:tcPr>
          <w:p w14:paraId="2E098A4E" w14:textId="77777777" w:rsidR="00581E22" w:rsidRDefault="00581E22" w:rsidP="00456594">
            <w:pPr>
              <w:jc w:val="center"/>
            </w:pPr>
            <w:r>
              <w:t>0 V</w:t>
            </w:r>
          </w:p>
        </w:tc>
        <w:tc>
          <w:tcPr>
            <w:tcW w:w="4802" w:type="dxa"/>
            <w:vAlign w:val="center"/>
          </w:tcPr>
          <w:p w14:paraId="3F0BA8CE" w14:textId="77777777" w:rsidR="00581E22" w:rsidRDefault="00581E22" w:rsidP="00456594">
            <w:pPr>
              <w:jc w:val="center"/>
            </w:pPr>
            <w:r>
              <w:t>A/C</w:t>
            </w:r>
          </w:p>
        </w:tc>
      </w:tr>
      <w:tr w:rsidR="00581E22" w14:paraId="7C96A1C3" w14:textId="77777777" w:rsidTr="00456594">
        <w:trPr>
          <w:jc w:val="center"/>
        </w:trPr>
        <w:tc>
          <w:tcPr>
            <w:tcW w:w="818" w:type="dxa"/>
            <w:tcBorders>
              <w:right w:val="single" w:sz="4" w:space="0" w:color="auto"/>
            </w:tcBorders>
            <w:shd w:val="clear" w:color="auto" w:fill="auto"/>
            <w:vAlign w:val="center"/>
          </w:tcPr>
          <w:p w14:paraId="684E5820" w14:textId="77777777" w:rsidR="00581E22" w:rsidRDefault="00581E22" w:rsidP="00456594">
            <w:pPr>
              <w:jc w:val="center"/>
            </w:pPr>
            <w:r>
              <w:t>41</w:t>
            </w:r>
          </w:p>
        </w:tc>
        <w:tc>
          <w:tcPr>
            <w:tcW w:w="1633" w:type="dxa"/>
            <w:tcBorders>
              <w:left w:val="single" w:sz="4" w:space="0" w:color="auto"/>
            </w:tcBorders>
            <w:vAlign w:val="center"/>
          </w:tcPr>
          <w:p w14:paraId="2097A75B" w14:textId="77777777" w:rsidR="00581E22" w:rsidRDefault="00581E22" w:rsidP="00456594">
            <w:pPr>
              <w:jc w:val="center"/>
            </w:pPr>
            <w:r>
              <w:t>0 V</w:t>
            </w:r>
          </w:p>
        </w:tc>
        <w:tc>
          <w:tcPr>
            <w:tcW w:w="1763" w:type="dxa"/>
            <w:vAlign w:val="center"/>
          </w:tcPr>
          <w:p w14:paraId="74FC1ED4" w14:textId="77777777" w:rsidR="00581E22" w:rsidRDefault="00581E22" w:rsidP="00456594">
            <w:pPr>
              <w:jc w:val="center"/>
            </w:pPr>
            <w:r>
              <w:t>0 V</w:t>
            </w:r>
          </w:p>
        </w:tc>
        <w:tc>
          <w:tcPr>
            <w:tcW w:w="4802" w:type="dxa"/>
            <w:vAlign w:val="center"/>
          </w:tcPr>
          <w:p w14:paraId="0737A3E1" w14:textId="77777777" w:rsidR="00581E22" w:rsidRDefault="00581E22" w:rsidP="00456594">
            <w:pPr>
              <w:jc w:val="center"/>
            </w:pPr>
            <w:r>
              <w:t>A/C</w:t>
            </w:r>
          </w:p>
        </w:tc>
      </w:tr>
      <w:tr w:rsidR="00581E22" w14:paraId="59ECF47C" w14:textId="77777777" w:rsidTr="00456594">
        <w:trPr>
          <w:jc w:val="center"/>
        </w:trPr>
        <w:tc>
          <w:tcPr>
            <w:tcW w:w="818" w:type="dxa"/>
            <w:tcBorders>
              <w:right w:val="single" w:sz="4" w:space="0" w:color="auto"/>
            </w:tcBorders>
            <w:shd w:val="clear" w:color="auto" w:fill="auto"/>
            <w:vAlign w:val="center"/>
          </w:tcPr>
          <w:p w14:paraId="39C8AA6E" w14:textId="77777777" w:rsidR="00581E22" w:rsidRDefault="00581E22" w:rsidP="00456594">
            <w:pPr>
              <w:jc w:val="center"/>
            </w:pPr>
            <w:r>
              <w:t>42</w:t>
            </w:r>
          </w:p>
        </w:tc>
        <w:tc>
          <w:tcPr>
            <w:tcW w:w="1633" w:type="dxa"/>
            <w:tcBorders>
              <w:left w:val="single" w:sz="4" w:space="0" w:color="auto"/>
            </w:tcBorders>
            <w:vAlign w:val="center"/>
          </w:tcPr>
          <w:p w14:paraId="623F09B6" w14:textId="77777777" w:rsidR="00581E22" w:rsidRDefault="00581E22" w:rsidP="00456594">
            <w:pPr>
              <w:jc w:val="center"/>
            </w:pPr>
            <w:r>
              <w:t>0 V</w:t>
            </w:r>
          </w:p>
        </w:tc>
        <w:tc>
          <w:tcPr>
            <w:tcW w:w="1763" w:type="dxa"/>
            <w:vAlign w:val="center"/>
          </w:tcPr>
          <w:p w14:paraId="27647D76" w14:textId="77777777" w:rsidR="00581E22" w:rsidRDefault="00581E22" w:rsidP="00456594">
            <w:pPr>
              <w:jc w:val="center"/>
            </w:pPr>
            <w:r>
              <w:t>0 V</w:t>
            </w:r>
          </w:p>
        </w:tc>
        <w:tc>
          <w:tcPr>
            <w:tcW w:w="4802" w:type="dxa"/>
            <w:vAlign w:val="center"/>
          </w:tcPr>
          <w:p w14:paraId="552DD263" w14:textId="77777777" w:rsidR="00581E22" w:rsidRDefault="00581E22" w:rsidP="00456594">
            <w:pPr>
              <w:jc w:val="center"/>
            </w:pPr>
            <w:r>
              <w:t>Earth (manual transmission only)</w:t>
            </w:r>
          </w:p>
        </w:tc>
      </w:tr>
      <w:tr w:rsidR="00581E22" w14:paraId="0566C625" w14:textId="77777777" w:rsidTr="00456594">
        <w:trPr>
          <w:jc w:val="center"/>
        </w:trPr>
        <w:tc>
          <w:tcPr>
            <w:tcW w:w="818" w:type="dxa"/>
            <w:tcBorders>
              <w:right w:val="single" w:sz="4" w:space="0" w:color="auto"/>
            </w:tcBorders>
            <w:shd w:val="clear" w:color="auto" w:fill="auto"/>
            <w:vAlign w:val="center"/>
          </w:tcPr>
          <w:p w14:paraId="726C0EB0" w14:textId="77777777" w:rsidR="00581E22" w:rsidRDefault="00581E22" w:rsidP="00456594">
            <w:pPr>
              <w:jc w:val="center"/>
            </w:pPr>
            <w:r>
              <w:t>43</w:t>
            </w:r>
          </w:p>
        </w:tc>
        <w:tc>
          <w:tcPr>
            <w:tcW w:w="1633" w:type="dxa"/>
            <w:tcBorders>
              <w:left w:val="single" w:sz="4" w:space="0" w:color="auto"/>
            </w:tcBorders>
            <w:vAlign w:val="center"/>
          </w:tcPr>
          <w:p w14:paraId="367C6761" w14:textId="77777777" w:rsidR="00581E22" w:rsidRDefault="00581E22" w:rsidP="00456594">
            <w:pPr>
              <w:jc w:val="center"/>
            </w:pPr>
            <w:r>
              <w:t>-</w:t>
            </w:r>
          </w:p>
        </w:tc>
        <w:tc>
          <w:tcPr>
            <w:tcW w:w="1763" w:type="dxa"/>
            <w:vAlign w:val="center"/>
          </w:tcPr>
          <w:p w14:paraId="5D96CE60" w14:textId="77777777" w:rsidR="00581E22" w:rsidRDefault="00581E22" w:rsidP="00456594">
            <w:pPr>
              <w:jc w:val="center"/>
            </w:pPr>
            <w:r>
              <w:t>-</w:t>
            </w:r>
          </w:p>
        </w:tc>
        <w:tc>
          <w:tcPr>
            <w:tcW w:w="4802" w:type="dxa"/>
            <w:vAlign w:val="center"/>
          </w:tcPr>
          <w:p w14:paraId="7D78266B" w14:textId="77777777" w:rsidR="00581E22" w:rsidRDefault="00581E22" w:rsidP="00456594">
            <w:pPr>
              <w:jc w:val="center"/>
            </w:pPr>
            <w:r>
              <w:t>CO potentiometer output (not fitted w/ catalyser)</w:t>
            </w:r>
          </w:p>
        </w:tc>
      </w:tr>
      <w:tr w:rsidR="00581E22" w14:paraId="01C9AC0F" w14:textId="77777777" w:rsidTr="00456594">
        <w:trPr>
          <w:jc w:val="center"/>
        </w:trPr>
        <w:tc>
          <w:tcPr>
            <w:tcW w:w="818" w:type="dxa"/>
            <w:tcBorders>
              <w:right w:val="single" w:sz="4" w:space="0" w:color="auto"/>
            </w:tcBorders>
            <w:shd w:val="clear" w:color="auto" w:fill="auto"/>
            <w:vAlign w:val="center"/>
          </w:tcPr>
          <w:p w14:paraId="52CC22E0" w14:textId="77777777" w:rsidR="00581E22" w:rsidRDefault="00581E22" w:rsidP="00456594">
            <w:pPr>
              <w:jc w:val="center"/>
            </w:pPr>
            <w:r>
              <w:t>44</w:t>
            </w:r>
          </w:p>
        </w:tc>
        <w:tc>
          <w:tcPr>
            <w:tcW w:w="1633" w:type="dxa"/>
            <w:tcBorders>
              <w:left w:val="single" w:sz="4" w:space="0" w:color="auto"/>
            </w:tcBorders>
            <w:vAlign w:val="center"/>
          </w:tcPr>
          <w:p w14:paraId="7C62D65F" w14:textId="77777777" w:rsidR="00581E22" w:rsidRDefault="00581E22" w:rsidP="00456594">
            <w:pPr>
              <w:jc w:val="center"/>
            </w:pPr>
            <w:r>
              <w:t>0 V</w:t>
            </w:r>
          </w:p>
        </w:tc>
        <w:tc>
          <w:tcPr>
            <w:tcW w:w="1763" w:type="dxa"/>
            <w:vAlign w:val="center"/>
          </w:tcPr>
          <w:p w14:paraId="76C6E309" w14:textId="77777777" w:rsidR="00581E22" w:rsidRDefault="00581E22" w:rsidP="00456594">
            <w:pPr>
              <w:jc w:val="center"/>
            </w:pPr>
            <w:r>
              <w:t>3.69 V</w:t>
            </w:r>
          </w:p>
        </w:tc>
        <w:tc>
          <w:tcPr>
            <w:tcW w:w="4802" w:type="dxa"/>
            <w:vAlign w:val="center"/>
          </w:tcPr>
          <w:p w14:paraId="4700B918" w14:textId="77777777" w:rsidR="00581E22" w:rsidRDefault="00581E22" w:rsidP="00456594">
            <w:pPr>
              <w:jc w:val="center"/>
            </w:pPr>
            <w:r>
              <w:t>Output from NTC 1</w:t>
            </w:r>
          </w:p>
        </w:tc>
      </w:tr>
      <w:tr w:rsidR="00581E22" w14:paraId="04B3C35D" w14:textId="77777777" w:rsidTr="00456594">
        <w:trPr>
          <w:jc w:val="center"/>
        </w:trPr>
        <w:tc>
          <w:tcPr>
            <w:tcW w:w="818" w:type="dxa"/>
            <w:tcBorders>
              <w:right w:val="single" w:sz="4" w:space="0" w:color="auto"/>
            </w:tcBorders>
            <w:shd w:val="clear" w:color="auto" w:fill="auto"/>
            <w:vAlign w:val="center"/>
          </w:tcPr>
          <w:p w14:paraId="30DA62DD" w14:textId="77777777" w:rsidR="00581E22" w:rsidRDefault="00581E22" w:rsidP="00456594">
            <w:pPr>
              <w:jc w:val="center"/>
            </w:pPr>
            <w:r>
              <w:t>45</w:t>
            </w:r>
          </w:p>
        </w:tc>
        <w:tc>
          <w:tcPr>
            <w:tcW w:w="1633" w:type="dxa"/>
            <w:tcBorders>
              <w:left w:val="single" w:sz="4" w:space="0" w:color="auto"/>
            </w:tcBorders>
            <w:vAlign w:val="center"/>
          </w:tcPr>
          <w:p w14:paraId="450F8098" w14:textId="77777777" w:rsidR="00581E22" w:rsidRDefault="00581E22" w:rsidP="00456594">
            <w:pPr>
              <w:jc w:val="center"/>
            </w:pPr>
            <w:r>
              <w:t>0 V</w:t>
            </w:r>
          </w:p>
        </w:tc>
        <w:tc>
          <w:tcPr>
            <w:tcW w:w="1763" w:type="dxa"/>
            <w:vAlign w:val="center"/>
          </w:tcPr>
          <w:p w14:paraId="7EC51C8F" w14:textId="77777777" w:rsidR="00581E22" w:rsidRDefault="00581E22" w:rsidP="00456594">
            <w:pPr>
              <w:jc w:val="center"/>
            </w:pPr>
            <w:r>
              <w:t>3.69 V</w:t>
            </w:r>
          </w:p>
        </w:tc>
        <w:tc>
          <w:tcPr>
            <w:tcW w:w="4802" w:type="dxa"/>
            <w:vAlign w:val="center"/>
          </w:tcPr>
          <w:p w14:paraId="6AE595E1" w14:textId="77777777" w:rsidR="00581E22" w:rsidRDefault="00581E22" w:rsidP="00456594">
            <w:pPr>
              <w:jc w:val="center"/>
            </w:pPr>
            <w:r>
              <w:t>Output from NTC 2</w:t>
            </w:r>
          </w:p>
        </w:tc>
      </w:tr>
      <w:tr w:rsidR="00581E22" w14:paraId="601D2E36" w14:textId="77777777" w:rsidTr="00456594">
        <w:trPr>
          <w:jc w:val="center"/>
        </w:trPr>
        <w:tc>
          <w:tcPr>
            <w:tcW w:w="818" w:type="dxa"/>
            <w:tcBorders>
              <w:left w:val="single" w:sz="4" w:space="0" w:color="auto"/>
              <w:right w:val="single" w:sz="4" w:space="0" w:color="auto"/>
            </w:tcBorders>
            <w:shd w:val="clear" w:color="auto" w:fill="auto"/>
            <w:vAlign w:val="center"/>
          </w:tcPr>
          <w:p w14:paraId="7F5A8C8A" w14:textId="77777777" w:rsidR="00581E22" w:rsidRDefault="00581E22" w:rsidP="00456594">
            <w:pPr>
              <w:jc w:val="center"/>
            </w:pPr>
            <w:r>
              <w:t>46</w:t>
            </w:r>
          </w:p>
        </w:tc>
        <w:tc>
          <w:tcPr>
            <w:tcW w:w="1633" w:type="dxa"/>
            <w:tcBorders>
              <w:left w:val="single" w:sz="4" w:space="0" w:color="auto"/>
            </w:tcBorders>
            <w:vAlign w:val="center"/>
          </w:tcPr>
          <w:p w14:paraId="4FCE8E75" w14:textId="77777777" w:rsidR="00581E22" w:rsidRDefault="00581E22" w:rsidP="00456594">
            <w:pPr>
              <w:jc w:val="center"/>
            </w:pPr>
            <w:r>
              <w:t>0 V</w:t>
            </w:r>
          </w:p>
        </w:tc>
        <w:tc>
          <w:tcPr>
            <w:tcW w:w="1763" w:type="dxa"/>
            <w:tcBorders>
              <w:right w:val="single" w:sz="4" w:space="0" w:color="auto"/>
            </w:tcBorders>
            <w:vAlign w:val="center"/>
          </w:tcPr>
          <w:p w14:paraId="423BEFF3" w14:textId="77777777" w:rsidR="00581E22" w:rsidRDefault="00581E22" w:rsidP="00456594">
            <w:pPr>
              <w:jc w:val="center"/>
            </w:pPr>
            <w:r>
              <w:t>0.25 V</w:t>
            </w:r>
          </w:p>
        </w:tc>
        <w:tc>
          <w:tcPr>
            <w:tcW w:w="4802" w:type="dxa"/>
            <w:tcBorders>
              <w:left w:val="single" w:sz="4" w:space="0" w:color="auto"/>
              <w:right w:val="single" w:sz="4" w:space="0" w:color="auto"/>
            </w:tcBorders>
            <w:vAlign w:val="center"/>
          </w:tcPr>
          <w:p w14:paraId="10712821" w14:textId="77777777" w:rsidR="00581E22" w:rsidRDefault="00581E22" w:rsidP="00456594">
            <w:pPr>
              <w:jc w:val="center"/>
            </w:pPr>
            <w:r>
              <w:t>Octane plug input</w:t>
            </w:r>
          </w:p>
        </w:tc>
      </w:tr>
      <w:tr w:rsidR="00581E22" w14:paraId="37A30D3D" w14:textId="77777777" w:rsidTr="00456594">
        <w:trPr>
          <w:jc w:val="center"/>
        </w:trPr>
        <w:tc>
          <w:tcPr>
            <w:tcW w:w="818" w:type="dxa"/>
            <w:tcBorders>
              <w:left w:val="single" w:sz="4" w:space="0" w:color="auto"/>
              <w:right w:val="single" w:sz="4" w:space="0" w:color="auto"/>
            </w:tcBorders>
            <w:shd w:val="clear" w:color="auto" w:fill="auto"/>
            <w:vAlign w:val="center"/>
          </w:tcPr>
          <w:p w14:paraId="5A82BE9C" w14:textId="77777777" w:rsidR="00581E22" w:rsidRDefault="00581E22" w:rsidP="00456594">
            <w:pPr>
              <w:jc w:val="center"/>
            </w:pPr>
            <w:r>
              <w:t>47</w:t>
            </w:r>
          </w:p>
        </w:tc>
        <w:tc>
          <w:tcPr>
            <w:tcW w:w="1633" w:type="dxa"/>
            <w:tcBorders>
              <w:left w:val="single" w:sz="4" w:space="0" w:color="auto"/>
            </w:tcBorders>
            <w:vAlign w:val="center"/>
          </w:tcPr>
          <w:p w14:paraId="64D73D36" w14:textId="77777777" w:rsidR="00581E22" w:rsidRDefault="00581E22" w:rsidP="00456594">
            <w:pPr>
              <w:jc w:val="center"/>
            </w:pPr>
            <w:r>
              <w:t>-</w:t>
            </w:r>
          </w:p>
        </w:tc>
        <w:tc>
          <w:tcPr>
            <w:tcW w:w="1763" w:type="dxa"/>
            <w:tcBorders>
              <w:right w:val="single" w:sz="4" w:space="0" w:color="auto"/>
            </w:tcBorders>
            <w:vAlign w:val="center"/>
          </w:tcPr>
          <w:p w14:paraId="305438F4" w14:textId="77777777" w:rsidR="00581E22" w:rsidRDefault="00581E22" w:rsidP="00456594">
            <w:pPr>
              <w:jc w:val="center"/>
            </w:pPr>
            <w:r>
              <w:t>-</w:t>
            </w:r>
          </w:p>
        </w:tc>
        <w:tc>
          <w:tcPr>
            <w:tcW w:w="4802" w:type="dxa"/>
            <w:tcBorders>
              <w:left w:val="single" w:sz="4" w:space="0" w:color="auto"/>
              <w:right w:val="single" w:sz="4" w:space="0" w:color="auto"/>
            </w:tcBorders>
            <w:vAlign w:val="center"/>
          </w:tcPr>
          <w:p w14:paraId="2A19B78B" w14:textId="77777777" w:rsidR="00581E22" w:rsidRDefault="00581E22" w:rsidP="00456594">
            <w:pPr>
              <w:jc w:val="center"/>
            </w:pPr>
            <w:r>
              <w:t>Earth (for 4WD vehicles)</w:t>
            </w:r>
          </w:p>
        </w:tc>
      </w:tr>
      <w:tr w:rsidR="00581E22" w14:paraId="126F3F95" w14:textId="77777777" w:rsidTr="00456594">
        <w:trPr>
          <w:jc w:val="center"/>
        </w:trPr>
        <w:tc>
          <w:tcPr>
            <w:tcW w:w="818" w:type="dxa"/>
            <w:tcBorders>
              <w:left w:val="single" w:sz="4" w:space="0" w:color="auto"/>
              <w:right w:val="single" w:sz="4" w:space="0" w:color="auto"/>
            </w:tcBorders>
            <w:shd w:val="clear" w:color="auto" w:fill="auto"/>
            <w:vAlign w:val="center"/>
          </w:tcPr>
          <w:p w14:paraId="053FAA6A" w14:textId="77777777" w:rsidR="00581E22" w:rsidRDefault="00581E22" w:rsidP="00456594">
            <w:pPr>
              <w:jc w:val="center"/>
            </w:pPr>
            <w:r>
              <w:t>48</w:t>
            </w:r>
          </w:p>
        </w:tc>
        <w:tc>
          <w:tcPr>
            <w:tcW w:w="1633" w:type="dxa"/>
            <w:tcBorders>
              <w:left w:val="single" w:sz="4" w:space="0" w:color="auto"/>
            </w:tcBorders>
            <w:vAlign w:val="center"/>
          </w:tcPr>
          <w:p w14:paraId="76796265" w14:textId="77777777" w:rsidR="00581E22" w:rsidRDefault="00581E22" w:rsidP="00456594">
            <w:pPr>
              <w:jc w:val="center"/>
            </w:pPr>
            <w:r>
              <w:t>0 V</w:t>
            </w:r>
          </w:p>
        </w:tc>
        <w:tc>
          <w:tcPr>
            <w:tcW w:w="1763" w:type="dxa"/>
            <w:tcBorders>
              <w:right w:val="single" w:sz="4" w:space="0" w:color="auto"/>
            </w:tcBorders>
            <w:vAlign w:val="center"/>
          </w:tcPr>
          <w:p w14:paraId="29C0BE3E" w14:textId="77777777" w:rsidR="00581E22" w:rsidRDefault="00581E22" w:rsidP="00456594">
            <w:pPr>
              <w:jc w:val="center"/>
            </w:pPr>
            <w:r>
              <w:t>0.07 V</w:t>
            </w:r>
          </w:p>
        </w:tc>
        <w:tc>
          <w:tcPr>
            <w:tcW w:w="4802" w:type="dxa"/>
            <w:tcBorders>
              <w:left w:val="single" w:sz="4" w:space="0" w:color="auto"/>
              <w:right w:val="single" w:sz="4" w:space="0" w:color="auto"/>
            </w:tcBorders>
            <w:vAlign w:val="center"/>
          </w:tcPr>
          <w:p w14:paraId="624F2C9C" w14:textId="77777777" w:rsidR="00581E22" w:rsidRDefault="00581E22" w:rsidP="00456594">
            <w:pPr>
              <w:jc w:val="center"/>
            </w:pPr>
            <w:r>
              <w:t>Output from crankshaft sensor</w:t>
            </w:r>
          </w:p>
        </w:tc>
      </w:tr>
      <w:tr w:rsidR="00581E22" w14:paraId="22B93FF7" w14:textId="77777777" w:rsidTr="00456594">
        <w:trPr>
          <w:jc w:val="center"/>
        </w:trPr>
        <w:tc>
          <w:tcPr>
            <w:tcW w:w="818" w:type="dxa"/>
            <w:tcBorders>
              <w:left w:val="single" w:sz="4" w:space="0" w:color="auto"/>
              <w:right w:val="single" w:sz="4" w:space="0" w:color="auto"/>
            </w:tcBorders>
            <w:shd w:val="clear" w:color="auto" w:fill="auto"/>
            <w:vAlign w:val="center"/>
          </w:tcPr>
          <w:p w14:paraId="50E6E19D" w14:textId="77777777" w:rsidR="00581E22" w:rsidRDefault="00581E22" w:rsidP="00456594">
            <w:pPr>
              <w:jc w:val="center"/>
            </w:pPr>
            <w:r>
              <w:t>49</w:t>
            </w:r>
          </w:p>
        </w:tc>
        <w:tc>
          <w:tcPr>
            <w:tcW w:w="1633" w:type="dxa"/>
            <w:tcBorders>
              <w:left w:val="single" w:sz="4" w:space="0" w:color="auto"/>
            </w:tcBorders>
            <w:vAlign w:val="center"/>
          </w:tcPr>
          <w:p w14:paraId="446A1D80" w14:textId="77777777" w:rsidR="00581E22" w:rsidRDefault="00581E22" w:rsidP="00456594">
            <w:pPr>
              <w:jc w:val="center"/>
            </w:pPr>
            <w:r>
              <w:t>0 V</w:t>
            </w:r>
          </w:p>
        </w:tc>
        <w:tc>
          <w:tcPr>
            <w:tcW w:w="1763" w:type="dxa"/>
            <w:tcBorders>
              <w:right w:val="single" w:sz="4" w:space="0" w:color="auto"/>
            </w:tcBorders>
            <w:vAlign w:val="center"/>
          </w:tcPr>
          <w:p w14:paraId="35FA8CB2" w14:textId="77777777" w:rsidR="00581E22" w:rsidRDefault="00581E22" w:rsidP="00456594">
            <w:pPr>
              <w:jc w:val="center"/>
            </w:pPr>
            <w:r>
              <w:t>0.11 V</w:t>
            </w:r>
          </w:p>
        </w:tc>
        <w:tc>
          <w:tcPr>
            <w:tcW w:w="4802" w:type="dxa"/>
            <w:tcBorders>
              <w:left w:val="single" w:sz="4" w:space="0" w:color="auto"/>
              <w:right w:val="single" w:sz="4" w:space="0" w:color="auto"/>
            </w:tcBorders>
            <w:vAlign w:val="center"/>
          </w:tcPr>
          <w:p w14:paraId="67F4504B" w14:textId="77777777" w:rsidR="00581E22" w:rsidRDefault="00581E22" w:rsidP="00456594">
            <w:pPr>
              <w:jc w:val="center"/>
            </w:pPr>
            <w:r>
              <w:t>Output from crankshaft sensor</w:t>
            </w:r>
          </w:p>
        </w:tc>
      </w:tr>
      <w:tr w:rsidR="00581E22" w14:paraId="070C1150" w14:textId="77777777" w:rsidTr="00456594">
        <w:trPr>
          <w:jc w:val="center"/>
        </w:trPr>
        <w:tc>
          <w:tcPr>
            <w:tcW w:w="818" w:type="dxa"/>
            <w:tcBorders>
              <w:left w:val="single" w:sz="4" w:space="0" w:color="auto"/>
              <w:right w:val="single" w:sz="4" w:space="0" w:color="auto"/>
            </w:tcBorders>
            <w:shd w:val="clear" w:color="auto" w:fill="auto"/>
            <w:vAlign w:val="center"/>
          </w:tcPr>
          <w:p w14:paraId="37D79DBB" w14:textId="77777777" w:rsidR="00581E22" w:rsidRDefault="00581E22" w:rsidP="00456594">
            <w:pPr>
              <w:jc w:val="center"/>
            </w:pPr>
            <w:r>
              <w:t>50</w:t>
            </w:r>
          </w:p>
        </w:tc>
        <w:tc>
          <w:tcPr>
            <w:tcW w:w="1633" w:type="dxa"/>
            <w:tcBorders>
              <w:left w:val="single" w:sz="4" w:space="0" w:color="auto"/>
            </w:tcBorders>
            <w:vAlign w:val="center"/>
          </w:tcPr>
          <w:p w14:paraId="65CACED8" w14:textId="77777777" w:rsidR="00581E22" w:rsidRDefault="00581E22" w:rsidP="00456594">
            <w:pPr>
              <w:jc w:val="center"/>
            </w:pPr>
            <w:r>
              <w:t>-</w:t>
            </w:r>
          </w:p>
        </w:tc>
        <w:tc>
          <w:tcPr>
            <w:tcW w:w="1763" w:type="dxa"/>
            <w:tcBorders>
              <w:right w:val="single" w:sz="4" w:space="0" w:color="auto"/>
            </w:tcBorders>
            <w:vAlign w:val="center"/>
          </w:tcPr>
          <w:p w14:paraId="306E3259" w14:textId="77777777" w:rsidR="00581E22" w:rsidRDefault="00581E22" w:rsidP="00456594">
            <w:pPr>
              <w:jc w:val="center"/>
            </w:pPr>
            <w:r>
              <w:t>-</w:t>
            </w:r>
          </w:p>
        </w:tc>
        <w:tc>
          <w:tcPr>
            <w:tcW w:w="4802" w:type="dxa"/>
            <w:tcBorders>
              <w:left w:val="single" w:sz="4" w:space="0" w:color="auto"/>
              <w:right w:val="single" w:sz="4" w:space="0" w:color="auto"/>
            </w:tcBorders>
            <w:vAlign w:val="center"/>
          </w:tcPr>
          <w:p w14:paraId="0E8E602B" w14:textId="77777777" w:rsidR="00581E22" w:rsidRDefault="00581E22" w:rsidP="00456594">
            <w:pPr>
              <w:jc w:val="center"/>
            </w:pPr>
            <w:r>
              <w:t>Reserve, no use</w:t>
            </w:r>
          </w:p>
        </w:tc>
      </w:tr>
      <w:tr w:rsidR="00581E22" w14:paraId="2055A2E7" w14:textId="77777777" w:rsidTr="00456594">
        <w:trPr>
          <w:jc w:val="center"/>
        </w:trPr>
        <w:tc>
          <w:tcPr>
            <w:tcW w:w="818" w:type="dxa"/>
            <w:tcBorders>
              <w:left w:val="single" w:sz="4" w:space="0" w:color="auto"/>
              <w:right w:val="single" w:sz="4" w:space="0" w:color="auto"/>
            </w:tcBorders>
            <w:shd w:val="clear" w:color="auto" w:fill="auto"/>
            <w:vAlign w:val="center"/>
          </w:tcPr>
          <w:p w14:paraId="7500ECAC" w14:textId="77777777" w:rsidR="00581E22" w:rsidRDefault="00581E22" w:rsidP="00456594">
            <w:pPr>
              <w:jc w:val="center"/>
            </w:pPr>
            <w:r>
              <w:t>51</w:t>
            </w:r>
          </w:p>
        </w:tc>
        <w:tc>
          <w:tcPr>
            <w:tcW w:w="1633" w:type="dxa"/>
            <w:tcBorders>
              <w:left w:val="single" w:sz="4" w:space="0" w:color="auto"/>
            </w:tcBorders>
            <w:vAlign w:val="center"/>
          </w:tcPr>
          <w:p w14:paraId="3F846EAE" w14:textId="77777777" w:rsidR="00581E22" w:rsidRDefault="00581E22" w:rsidP="00456594">
            <w:pPr>
              <w:jc w:val="center"/>
            </w:pPr>
            <w:r>
              <w:t>-</w:t>
            </w:r>
          </w:p>
        </w:tc>
        <w:tc>
          <w:tcPr>
            <w:tcW w:w="1763" w:type="dxa"/>
            <w:tcBorders>
              <w:right w:val="single" w:sz="4" w:space="0" w:color="auto"/>
            </w:tcBorders>
            <w:vAlign w:val="center"/>
          </w:tcPr>
          <w:p w14:paraId="5696EE23" w14:textId="77777777" w:rsidR="00581E22" w:rsidRDefault="00581E22" w:rsidP="00456594">
            <w:pPr>
              <w:jc w:val="center"/>
            </w:pPr>
            <w:r>
              <w:t>-</w:t>
            </w:r>
          </w:p>
        </w:tc>
        <w:tc>
          <w:tcPr>
            <w:tcW w:w="4802" w:type="dxa"/>
            <w:tcBorders>
              <w:left w:val="single" w:sz="4" w:space="0" w:color="auto"/>
              <w:right w:val="single" w:sz="4" w:space="0" w:color="auto"/>
            </w:tcBorders>
            <w:vAlign w:val="center"/>
          </w:tcPr>
          <w:p w14:paraId="773AA840" w14:textId="77777777" w:rsidR="00581E22" w:rsidRDefault="00581E22" w:rsidP="00456594">
            <w:pPr>
              <w:jc w:val="center"/>
            </w:pPr>
            <w:r>
              <w:t>A/T ECU</w:t>
            </w:r>
          </w:p>
        </w:tc>
      </w:tr>
      <w:tr w:rsidR="00581E22" w14:paraId="0B958056" w14:textId="77777777" w:rsidTr="00456594">
        <w:trPr>
          <w:jc w:val="center"/>
        </w:trPr>
        <w:tc>
          <w:tcPr>
            <w:tcW w:w="818" w:type="dxa"/>
            <w:tcBorders>
              <w:left w:val="single" w:sz="4" w:space="0" w:color="auto"/>
              <w:right w:val="single" w:sz="4" w:space="0" w:color="auto"/>
            </w:tcBorders>
            <w:shd w:val="clear" w:color="auto" w:fill="auto"/>
            <w:vAlign w:val="center"/>
          </w:tcPr>
          <w:p w14:paraId="105730F1" w14:textId="77777777" w:rsidR="00581E22" w:rsidRDefault="00581E22" w:rsidP="00456594">
            <w:pPr>
              <w:jc w:val="center"/>
            </w:pPr>
            <w:r>
              <w:t>52</w:t>
            </w:r>
          </w:p>
        </w:tc>
        <w:tc>
          <w:tcPr>
            <w:tcW w:w="1633" w:type="dxa"/>
            <w:tcBorders>
              <w:left w:val="single" w:sz="4" w:space="0" w:color="auto"/>
            </w:tcBorders>
            <w:vAlign w:val="center"/>
          </w:tcPr>
          <w:p w14:paraId="7BFD49CA" w14:textId="77777777" w:rsidR="00581E22" w:rsidRDefault="00581E22" w:rsidP="00456594">
            <w:pPr>
              <w:jc w:val="center"/>
            </w:pPr>
            <w:r>
              <w:t>-</w:t>
            </w:r>
          </w:p>
        </w:tc>
        <w:tc>
          <w:tcPr>
            <w:tcW w:w="1763" w:type="dxa"/>
            <w:tcBorders>
              <w:right w:val="single" w:sz="4" w:space="0" w:color="auto"/>
            </w:tcBorders>
            <w:vAlign w:val="center"/>
          </w:tcPr>
          <w:p w14:paraId="3F04CC16" w14:textId="77777777" w:rsidR="00581E22" w:rsidRDefault="00581E22" w:rsidP="00456594">
            <w:pPr>
              <w:jc w:val="center"/>
            </w:pPr>
            <w:r>
              <w:t>-</w:t>
            </w:r>
          </w:p>
        </w:tc>
        <w:tc>
          <w:tcPr>
            <w:tcW w:w="4802" w:type="dxa"/>
            <w:tcBorders>
              <w:left w:val="single" w:sz="4" w:space="0" w:color="auto"/>
              <w:right w:val="single" w:sz="4" w:space="0" w:color="auto"/>
            </w:tcBorders>
            <w:vAlign w:val="center"/>
          </w:tcPr>
          <w:p w14:paraId="36162BA7" w14:textId="77777777" w:rsidR="00581E22" w:rsidRDefault="00581E22" w:rsidP="00456594">
            <w:pPr>
              <w:jc w:val="center"/>
            </w:pPr>
            <w:r>
              <w:t>Reserve, no use</w:t>
            </w:r>
          </w:p>
        </w:tc>
      </w:tr>
      <w:tr w:rsidR="00581E22" w14:paraId="2ADF248B" w14:textId="77777777" w:rsidTr="00456594">
        <w:trPr>
          <w:jc w:val="center"/>
        </w:trPr>
        <w:tc>
          <w:tcPr>
            <w:tcW w:w="818" w:type="dxa"/>
            <w:tcBorders>
              <w:left w:val="single" w:sz="4" w:space="0" w:color="auto"/>
              <w:right w:val="single" w:sz="4" w:space="0" w:color="auto"/>
            </w:tcBorders>
            <w:shd w:val="clear" w:color="auto" w:fill="auto"/>
            <w:vAlign w:val="center"/>
          </w:tcPr>
          <w:p w14:paraId="01690E7B" w14:textId="77777777" w:rsidR="00581E22" w:rsidRDefault="00581E22" w:rsidP="00456594">
            <w:pPr>
              <w:jc w:val="center"/>
            </w:pPr>
            <w:r>
              <w:t>53</w:t>
            </w:r>
          </w:p>
        </w:tc>
        <w:tc>
          <w:tcPr>
            <w:tcW w:w="1633" w:type="dxa"/>
            <w:tcBorders>
              <w:left w:val="single" w:sz="4" w:space="0" w:color="auto"/>
            </w:tcBorders>
            <w:vAlign w:val="center"/>
          </w:tcPr>
          <w:p w14:paraId="365D30BE" w14:textId="77777777" w:rsidR="00581E22" w:rsidRDefault="00581E22" w:rsidP="00456594">
            <w:pPr>
              <w:jc w:val="center"/>
            </w:pPr>
            <w:r>
              <w:t>0 V</w:t>
            </w:r>
          </w:p>
        </w:tc>
        <w:tc>
          <w:tcPr>
            <w:tcW w:w="1763" w:type="dxa"/>
            <w:tcBorders>
              <w:right w:val="single" w:sz="4" w:space="0" w:color="auto"/>
            </w:tcBorders>
            <w:vAlign w:val="center"/>
          </w:tcPr>
          <w:p w14:paraId="3023BB5F" w14:textId="77777777" w:rsidR="00581E22" w:rsidRDefault="00581E22" w:rsidP="00456594">
            <w:pPr>
              <w:jc w:val="center"/>
            </w:pPr>
            <w:r>
              <w:t>0.66 V</w:t>
            </w:r>
          </w:p>
        </w:tc>
        <w:tc>
          <w:tcPr>
            <w:tcW w:w="4802" w:type="dxa"/>
            <w:tcBorders>
              <w:left w:val="single" w:sz="4" w:space="0" w:color="auto"/>
              <w:right w:val="single" w:sz="4" w:space="0" w:color="auto"/>
            </w:tcBorders>
            <w:vAlign w:val="center"/>
          </w:tcPr>
          <w:p w14:paraId="65D8025A" w14:textId="77777777" w:rsidR="00581E22" w:rsidRDefault="00581E22" w:rsidP="00456594">
            <w:pPr>
              <w:jc w:val="center"/>
            </w:pPr>
            <w:r>
              <w:t>Output from throttle potentiometer</w:t>
            </w:r>
          </w:p>
        </w:tc>
      </w:tr>
      <w:tr w:rsidR="00581E22" w14:paraId="66C8A801" w14:textId="77777777" w:rsidTr="00456594">
        <w:trPr>
          <w:jc w:val="center"/>
        </w:trPr>
        <w:tc>
          <w:tcPr>
            <w:tcW w:w="818" w:type="dxa"/>
            <w:tcBorders>
              <w:left w:val="single" w:sz="4" w:space="0" w:color="auto"/>
              <w:right w:val="single" w:sz="4" w:space="0" w:color="auto"/>
            </w:tcBorders>
            <w:shd w:val="clear" w:color="auto" w:fill="auto"/>
            <w:vAlign w:val="center"/>
          </w:tcPr>
          <w:p w14:paraId="4D89A6E9" w14:textId="77777777" w:rsidR="00581E22" w:rsidRDefault="00581E22" w:rsidP="00456594">
            <w:pPr>
              <w:jc w:val="center"/>
            </w:pPr>
            <w:r>
              <w:t>54</w:t>
            </w:r>
          </w:p>
        </w:tc>
        <w:tc>
          <w:tcPr>
            <w:tcW w:w="1633" w:type="dxa"/>
            <w:tcBorders>
              <w:left w:val="single" w:sz="4" w:space="0" w:color="auto"/>
            </w:tcBorders>
            <w:vAlign w:val="center"/>
          </w:tcPr>
          <w:p w14:paraId="34D51E40" w14:textId="77777777" w:rsidR="00581E22" w:rsidRDefault="00581E22" w:rsidP="00456594">
            <w:pPr>
              <w:jc w:val="center"/>
            </w:pPr>
            <w:r>
              <w:t>-</w:t>
            </w:r>
          </w:p>
        </w:tc>
        <w:tc>
          <w:tcPr>
            <w:tcW w:w="1763" w:type="dxa"/>
            <w:tcBorders>
              <w:right w:val="single" w:sz="4" w:space="0" w:color="auto"/>
            </w:tcBorders>
            <w:vAlign w:val="center"/>
          </w:tcPr>
          <w:p w14:paraId="6EF63C69" w14:textId="77777777" w:rsidR="00581E22" w:rsidRDefault="00581E22" w:rsidP="00456594">
            <w:pPr>
              <w:jc w:val="center"/>
            </w:pPr>
            <w:r>
              <w:t>-</w:t>
            </w:r>
          </w:p>
        </w:tc>
        <w:tc>
          <w:tcPr>
            <w:tcW w:w="4802" w:type="dxa"/>
            <w:tcBorders>
              <w:left w:val="single" w:sz="4" w:space="0" w:color="auto"/>
              <w:right w:val="single" w:sz="4" w:space="0" w:color="auto"/>
            </w:tcBorders>
            <w:vAlign w:val="center"/>
          </w:tcPr>
          <w:p w14:paraId="77788D10" w14:textId="77777777" w:rsidR="00581E22" w:rsidRDefault="00581E22" w:rsidP="00456594">
            <w:pPr>
              <w:jc w:val="center"/>
            </w:pPr>
            <w:r>
              <w:t>Reserve, no use</w:t>
            </w:r>
          </w:p>
        </w:tc>
      </w:tr>
      <w:tr w:rsidR="00581E22" w14:paraId="69264FD9" w14:textId="77777777" w:rsidTr="00456594">
        <w:trPr>
          <w:trHeight w:val="122"/>
          <w:jc w:val="center"/>
        </w:trPr>
        <w:tc>
          <w:tcPr>
            <w:tcW w:w="818" w:type="dxa"/>
            <w:tcBorders>
              <w:left w:val="single" w:sz="4" w:space="0" w:color="auto"/>
              <w:bottom w:val="single" w:sz="4" w:space="0" w:color="auto"/>
              <w:right w:val="single" w:sz="4" w:space="0" w:color="auto"/>
            </w:tcBorders>
            <w:shd w:val="clear" w:color="auto" w:fill="auto"/>
            <w:vAlign w:val="center"/>
          </w:tcPr>
          <w:p w14:paraId="3AE21EAE" w14:textId="77777777" w:rsidR="00581E22" w:rsidRDefault="00581E22" w:rsidP="00456594">
            <w:pPr>
              <w:jc w:val="center"/>
            </w:pPr>
            <w:r>
              <w:t>55</w:t>
            </w:r>
          </w:p>
        </w:tc>
        <w:tc>
          <w:tcPr>
            <w:tcW w:w="1633" w:type="dxa"/>
            <w:tcBorders>
              <w:left w:val="single" w:sz="4" w:space="0" w:color="auto"/>
              <w:bottom w:val="single" w:sz="4" w:space="0" w:color="auto"/>
            </w:tcBorders>
            <w:vAlign w:val="center"/>
          </w:tcPr>
          <w:p w14:paraId="0FBFDDC5" w14:textId="77777777" w:rsidR="00581E22" w:rsidRDefault="00581E22" w:rsidP="00456594">
            <w:pPr>
              <w:jc w:val="center"/>
            </w:pPr>
            <w:r>
              <w:t>0 V</w:t>
            </w:r>
          </w:p>
        </w:tc>
        <w:tc>
          <w:tcPr>
            <w:tcW w:w="1763" w:type="dxa"/>
            <w:tcBorders>
              <w:bottom w:val="single" w:sz="4" w:space="0" w:color="auto"/>
              <w:right w:val="single" w:sz="4" w:space="0" w:color="auto"/>
            </w:tcBorders>
            <w:vAlign w:val="center"/>
          </w:tcPr>
          <w:p w14:paraId="4EAB78E6" w14:textId="77777777" w:rsidR="00581E22" w:rsidRDefault="00581E22" w:rsidP="00456594">
            <w:pPr>
              <w:jc w:val="center"/>
            </w:pPr>
            <w:r>
              <w:t>10.99 V</w:t>
            </w:r>
          </w:p>
        </w:tc>
        <w:tc>
          <w:tcPr>
            <w:tcW w:w="4802" w:type="dxa"/>
            <w:tcBorders>
              <w:left w:val="single" w:sz="4" w:space="0" w:color="auto"/>
              <w:bottom w:val="single" w:sz="4" w:space="0" w:color="auto"/>
              <w:right w:val="single" w:sz="4" w:space="0" w:color="auto"/>
            </w:tcBorders>
            <w:vAlign w:val="center"/>
          </w:tcPr>
          <w:p w14:paraId="234A0173" w14:textId="77777777" w:rsidR="00581E22" w:rsidRDefault="00581E22" w:rsidP="00456594">
            <w:pPr>
              <w:jc w:val="center"/>
            </w:pPr>
            <w:r>
              <w:t>Earth for diagnostic socket</w:t>
            </w:r>
          </w:p>
        </w:tc>
      </w:tr>
    </w:tbl>
    <w:p w14:paraId="7DD22513" w14:textId="77777777" w:rsidR="00581E22" w:rsidRPr="00294135" w:rsidRDefault="00581E22" w:rsidP="00581E22"/>
    <w:p w14:paraId="01E543AA" w14:textId="77777777" w:rsidR="00581E22" w:rsidRDefault="00581E22" w:rsidP="00581E22">
      <w:pPr>
        <w:pStyle w:val="Heading3"/>
      </w:pPr>
      <w:bookmarkStart w:id="22" w:name="_Toc101744113"/>
      <w:r>
        <w:t>Warm Up Phase Multimeter Test Results</w:t>
      </w:r>
      <w:bookmarkEnd w:id="22"/>
    </w:p>
    <w:tbl>
      <w:tblPr>
        <w:tblStyle w:val="TableGrid"/>
        <w:tblW w:w="8080" w:type="dxa"/>
        <w:jc w:val="center"/>
        <w:tblLook w:val="04A0" w:firstRow="1" w:lastRow="0" w:firstColumn="1" w:lastColumn="0" w:noHBand="0" w:noVBand="1"/>
      </w:tblPr>
      <w:tblGrid>
        <w:gridCol w:w="1129"/>
        <w:gridCol w:w="1128"/>
        <w:gridCol w:w="1127"/>
        <w:gridCol w:w="1127"/>
        <w:gridCol w:w="1126"/>
        <w:gridCol w:w="1199"/>
        <w:gridCol w:w="1244"/>
      </w:tblGrid>
      <w:tr w:rsidR="00581E22" w14:paraId="0CA4DDFF" w14:textId="77777777" w:rsidTr="00456594">
        <w:trPr>
          <w:jc w:val="center"/>
        </w:trPr>
        <w:tc>
          <w:tcPr>
            <w:tcW w:w="1129" w:type="dxa"/>
            <w:shd w:val="clear" w:color="auto" w:fill="BFBFBF" w:themeFill="background1" w:themeFillShade="BF"/>
            <w:vAlign w:val="center"/>
          </w:tcPr>
          <w:p w14:paraId="53618AAD" w14:textId="77777777" w:rsidR="00581E22" w:rsidRDefault="00581E22" w:rsidP="00456594">
            <w:pPr>
              <w:pStyle w:val="NoSpacing"/>
              <w:jc w:val="center"/>
            </w:pPr>
            <w:r>
              <w:t>Engine Oil Temp (°C)</w:t>
            </w:r>
          </w:p>
        </w:tc>
        <w:tc>
          <w:tcPr>
            <w:tcW w:w="1128" w:type="dxa"/>
            <w:shd w:val="clear" w:color="auto" w:fill="BFBFBF" w:themeFill="background1" w:themeFillShade="BF"/>
            <w:vAlign w:val="center"/>
          </w:tcPr>
          <w:p w14:paraId="6011F859" w14:textId="77777777" w:rsidR="00581E22" w:rsidRDefault="00581E22" w:rsidP="00456594">
            <w:pPr>
              <w:pStyle w:val="NoSpacing"/>
              <w:jc w:val="center"/>
            </w:pPr>
            <w:r>
              <w:t xml:space="preserve">Pin 45 (ohms, </w:t>
            </w:r>
            <w:r w:rsidRPr="00D426B3">
              <w:t>Ω</w:t>
            </w:r>
            <w:r>
              <w:t>)</w:t>
            </w:r>
          </w:p>
        </w:tc>
        <w:tc>
          <w:tcPr>
            <w:tcW w:w="1127" w:type="dxa"/>
            <w:shd w:val="clear" w:color="auto" w:fill="BFBFBF" w:themeFill="background1" w:themeFillShade="BF"/>
            <w:vAlign w:val="center"/>
          </w:tcPr>
          <w:p w14:paraId="2C715596" w14:textId="77777777" w:rsidR="00581E22" w:rsidRDefault="00581E22" w:rsidP="00456594">
            <w:pPr>
              <w:pStyle w:val="NoSpacing"/>
              <w:jc w:val="center"/>
            </w:pPr>
            <w:r>
              <w:t>Pin 45 (volts, V)</w:t>
            </w:r>
          </w:p>
        </w:tc>
        <w:tc>
          <w:tcPr>
            <w:tcW w:w="1127" w:type="dxa"/>
            <w:shd w:val="clear" w:color="auto" w:fill="BFBFBF" w:themeFill="background1" w:themeFillShade="BF"/>
            <w:vAlign w:val="center"/>
          </w:tcPr>
          <w:p w14:paraId="12ED1A83" w14:textId="77777777" w:rsidR="00581E22" w:rsidRDefault="00581E22" w:rsidP="00456594">
            <w:pPr>
              <w:pStyle w:val="NoSpacing"/>
              <w:jc w:val="center"/>
            </w:pPr>
            <w:r>
              <w:t xml:space="preserve">Pin 16/17 (time, </w:t>
            </w:r>
            <w:proofErr w:type="spellStart"/>
            <w:r>
              <w:t>ms</w:t>
            </w:r>
            <w:proofErr w:type="spellEnd"/>
            <w:r>
              <w:t>)</w:t>
            </w:r>
          </w:p>
        </w:tc>
        <w:tc>
          <w:tcPr>
            <w:tcW w:w="1126" w:type="dxa"/>
            <w:shd w:val="clear" w:color="auto" w:fill="BFBFBF" w:themeFill="background1" w:themeFillShade="BF"/>
            <w:vAlign w:val="center"/>
          </w:tcPr>
          <w:p w14:paraId="2D1EBDDA" w14:textId="77777777" w:rsidR="00581E22" w:rsidRDefault="00581E22" w:rsidP="00456594">
            <w:pPr>
              <w:pStyle w:val="NoSpacing"/>
              <w:jc w:val="center"/>
            </w:pPr>
            <w:r>
              <w:t>Pin 4 (on time, %)</w:t>
            </w:r>
          </w:p>
        </w:tc>
        <w:tc>
          <w:tcPr>
            <w:tcW w:w="1199" w:type="dxa"/>
            <w:shd w:val="clear" w:color="auto" w:fill="BFBFBF" w:themeFill="background1" w:themeFillShade="BF"/>
            <w:vAlign w:val="center"/>
          </w:tcPr>
          <w:p w14:paraId="0F6618C2" w14:textId="77777777" w:rsidR="00581E22" w:rsidRDefault="00581E22" w:rsidP="00456594">
            <w:pPr>
              <w:pStyle w:val="NoSpacing"/>
              <w:jc w:val="center"/>
            </w:pPr>
            <w:r>
              <w:t>Pin 5 (actuation)</w:t>
            </w:r>
          </w:p>
        </w:tc>
        <w:tc>
          <w:tcPr>
            <w:tcW w:w="1244" w:type="dxa"/>
            <w:shd w:val="clear" w:color="auto" w:fill="BFBFBF" w:themeFill="background1" w:themeFillShade="BF"/>
            <w:vAlign w:val="center"/>
          </w:tcPr>
          <w:p w14:paraId="5AD085AB" w14:textId="77777777" w:rsidR="00581E22" w:rsidRDefault="00581E22" w:rsidP="00456594">
            <w:pPr>
              <w:pStyle w:val="NoSpacing"/>
              <w:jc w:val="center"/>
            </w:pPr>
            <w:r>
              <w:t>Pin 28 (actuation)</w:t>
            </w:r>
          </w:p>
        </w:tc>
      </w:tr>
      <w:tr w:rsidR="00581E22" w14:paraId="729FF9C8" w14:textId="77777777" w:rsidTr="00456594">
        <w:trPr>
          <w:jc w:val="center"/>
        </w:trPr>
        <w:tc>
          <w:tcPr>
            <w:tcW w:w="1129" w:type="dxa"/>
            <w:shd w:val="clear" w:color="auto" w:fill="auto"/>
            <w:vAlign w:val="center"/>
          </w:tcPr>
          <w:p w14:paraId="2BE53031" w14:textId="77777777" w:rsidR="00581E22" w:rsidRDefault="00581E22" w:rsidP="00456594">
            <w:pPr>
              <w:pStyle w:val="NoSpacing"/>
              <w:jc w:val="center"/>
            </w:pPr>
            <w:r>
              <w:t>20</w:t>
            </w:r>
          </w:p>
        </w:tc>
        <w:tc>
          <w:tcPr>
            <w:tcW w:w="1128" w:type="dxa"/>
            <w:shd w:val="clear" w:color="auto" w:fill="auto"/>
            <w:vAlign w:val="center"/>
          </w:tcPr>
          <w:p w14:paraId="12769641" w14:textId="77777777" w:rsidR="00581E22" w:rsidRDefault="00581E22" w:rsidP="00456594">
            <w:pPr>
              <w:pStyle w:val="NoSpacing"/>
              <w:jc w:val="center"/>
            </w:pPr>
            <w:r>
              <w:t>1900</w:t>
            </w:r>
          </w:p>
        </w:tc>
        <w:tc>
          <w:tcPr>
            <w:tcW w:w="1127" w:type="dxa"/>
            <w:shd w:val="clear" w:color="auto" w:fill="auto"/>
            <w:vAlign w:val="center"/>
          </w:tcPr>
          <w:p w14:paraId="6A6EF5E8" w14:textId="77777777" w:rsidR="00581E22" w:rsidRDefault="00581E22" w:rsidP="00456594">
            <w:pPr>
              <w:pStyle w:val="NoSpacing"/>
              <w:jc w:val="center"/>
            </w:pPr>
            <w:r>
              <w:t>3.3</w:t>
            </w:r>
          </w:p>
        </w:tc>
        <w:tc>
          <w:tcPr>
            <w:tcW w:w="1127" w:type="dxa"/>
            <w:shd w:val="clear" w:color="auto" w:fill="auto"/>
            <w:vAlign w:val="center"/>
          </w:tcPr>
          <w:p w14:paraId="3DDCAB42" w14:textId="77777777" w:rsidR="00581E22" w:rsidRDefault="00581E22" w:rsidP="00456594">
            <w:pPr>
              <w:pStyle w:val="NoSpacing"/>
              <w:jc w:val="center"/>
            </w:pPr>
            <w:r>
              <w:t>3.1</w:t>
            </w:r>
          </w:p>
        </w:tc>
        <w:tc>
          <w:tcPr>
            <w:tcW w:w="1126" w:type="dxa"/>
            <w:shd w:val="clear" w:color="auto" w:fill="auto"/>
            <w:vAlign w:val="center"/>
          </w:tcPr>
          <w:p w14:paraId="55A2E4FB" w14:textId="77777777" w:rsidR="00581E22" w:rsidRDefault="00581E22" w:rsidP="00456594">
            <w:pPr>
              <w:pStyle w:val="NoSpacing"/>
              <w:jc w:val="center"/>
            </w:pPr>
            <w:r>
              <w:t>44</w:t>
            </w:r>
          </w:p>
        </w:tc>
        <w:tc>
          <w:tcPr>
            <w:tcW w:w="1199" w:type="dxa"/>
            <w:shd w:val="clear" w:color="auto" w:fill="auto"/>
            <w:vAlign w:val="center"/>
          </w:tcPr>
          <w:p w14:paraId="65376180" w14:textId="77777777" w:rsidR="00581E22" w:rsidRDefault="00581E22" w:rsidP="00456594">
            <w:pPr>
              <w:pStyle w:val="NoSpacing"/>
              <w:jc w:val="center"/>
            </w:pPr>
            <w:r>
              <w:t>OFF</w:t>
            </w:r>
          </w:p>
        </w:tc>
        <w:tc>
          <w:tcPr>
            <w:tcW w:w="1244" w:type="dxa"/>
            <w:shd w:val="clear" w:color="auto" w:fill="auto"/>
            <w:vAlign w:val="center"/>
          </w:tcPr>
          <w:p w14:paraId="18A4500E" w14:textId="77777777" w:rsidR="00581E22" w:rsidRDefault="00581E22" w:rsidP="00456594">
            <w:pPr>
              <w:pStyle w:val="NoSpacing"/>
              <w:jc w:val="center"/>
            </w:pPr>
            <w:r>
              <w:t>OFF</w:t>
            </w:r>
          </w:p>
        </w:tc>
      </w:tr>
      <w:tr w:rsidR="00581E22" w14:paraId="58F0BCF0" w14:textId="77777777" w:rsidTr="00456594">
        <w:trPr>
          <w:jc w:val="center"/>
        </w:trPr>
        <w:tc>
          <w:tcPr>
            <w:tcW w:w="1129" w:type="dxa"/>
            <w:shd w:val="clear" w:color="auto" w:fill="auto"/>
            <w:vAlign w:val="center"/>
          </w:tcPr>
          <w:p w14:paraId="7E3E5F8B" w14:textId="77777777" w:rsidR="00581E22" w:rsidRDefault="00581E22" w:rsidP="00456594">
            <w:pPr>
              <w:pStyle w:val="NoSpacing"/>
              <w:jc w:val="center"/>
            </w:pPr>
            <w:r>
              <w:t>30</w:t>
            </w:r>
          </w:p>
        </w:tc>
        <w:tc>
          <w:tcPr>
            <w:tcW w:w="1128" w:type="dxa"/>
            <w:shd w:val="clear" w:color="auto" w:fill="auto"/>
            <w:vAlign w:val="center"/>
          </w:tcPr>
          <w:p w14:paraId="39E45B4C" w14:textId="77777777" w:rsidR="00581E22" w:rsidRDefault="00581E22" w:rsidP="00456594">
            <w:pPr>
              <w:pStyle w:val="NoSpacing"/>
              <w:jc w:val="center"/>
            </w:pPr>
            <w:r>
              <w:t>1020</w:t>
            </w:r>
          </w:p>
        </w:tc>
        <w:tc>
          <w:tcPr>
            <w:tcW w:w="1127" w:type="dxa"/>
            <w:shd w:val="clear" w:color="auto" w:fill="auto"/>
            <w:vAlign w:val="center"/>
          </w:tcPr>
          <w:p w14:paraId="088F3992" w14:textId="77777777" w:rsidR="00581E22" w:rsidRDefault="00581E22" w:rsidP="00456594">
            <w:pPr>
              <w:pStyle w:val="NoSpacing"/>
              <w:jc w:val="center"/>
            </w:pPr>
            <w:r>
              <w:t>2.5</w:t>
            </w:r>
          </w:p>
        </w:tc>
        <w:tc>
          <w:tcPr>
            <w:tcW w:w="1127" w:type="dxa"/>
            <w:shd w:val="clear" w:color="auto" w:fill="auto"/>
            <w:vAlign w:val="center"/>
          </w:tcPr>
          <w:p w14:paraId="79A04A09" w14:textId="77777777" w:rsidR="00581E22" w:rsidRDefault="00581E22" w:rsidP="00456594">
            <w:pPr>
              <w:pStyle w:val="NoSpacing"/>
              <w:jc w:val="center"/>
            </w:pPr>
            <w:r>
              <w:t>2.8</w:t>
            </w:r>
          </w:p>
        </w:tc>
        <w:tc>
          <w:tcPr>
            <w:tcW w:w="1126" w:type="dxa"/>
            <w:shd w:val="clear" w:color="auto" w:fill="auto"/>
            <w:vAlign w:val="center"/>
          </w:tcPr>
          <w:p w14:paraId="15453DB9" w14:textId="77777777" w:rsidR="00581E22" w:rsidRDefault="00581E22" w:rsidP="00456594">
            <w:pPr>
              <w:pStyle w:val="NoSpacing"/>
              <w:jc w:val="center"/>
            </w:pPr>
            <w:r>
              <w:t>42</w:t>
            </w:r>
          </w:p>
        </w:tc>
        <w:tc>
          <w:tcPr>
            <w:tcW w:w="1199" w:type="dxa"/>
            <w:shd w:val="clear" w:color="auto" w:fill="auto"/>
            <w:vAlign w:val="center"/>
          </w:tcPr>
          <w:p w14:paraId="1C5D9ED4" w14:textId="77777777" w:rsidR="00581E22" w:rsidRDefault="00581E22" w:rsidP="00456594">
            <w:pPr>
              <w:pStyle w:val="NoSpacing"/>
              <w:jc w:val="center"/>
            </w:pPr>
            <w:r>
              <w:t>OFF</w:t>
            </w:r>
          </w:p>
        </w:tc>
        <w:tc>
          <w:tcPr>
            <w:tcW w:w="1244" w:type="dxa"/>
            <w:shd w:val="clear" w:color="auto" w:fill="auto"/>
            <w:vAlign w:val="center"/>
          </w:tcPr>
          <w:p w14:paraId="4EA2DC78" w14:textId="77777777" w:rsidR="00581E22" w:rsidRDefault="00581E22" w:rsidP="00456594">
            <w:pPr>
              <w:pStyle w:val="NoSpacing"/>
              <w:jc w:val="center"/>
            </w:pPr>
            <w:r>
              <w:t>PARTIAL</w:t>
            </w:r>
          </w:p>
        </w:tc>
      </w:tr>
      <w:tr w:rsidR="00581E22" w14:paraId="7B7B375C" w14:textId="77777777" w:rsidTr="00456594">
        <w:trPr>
          <w:jc w:val="center"/>
        </w:trPr>
        <w:tc>
          <w:tcPr>
            <w:tcW w:w="1129" w:type="dxa"/>
            <w:shd w:val="clear" w:color="auto" w:fill="auto"/>
            <w:vAlign w:val="center"/>
          </w:tcPr>
          <w:p w14:paraId="268D18C2" w14:textId="77777777" w:rsidR="00581E22" w:rsidRDefault="00581E22" w:rsidP="00456594">
            <w:pPr>
              <w:pStyle w:val="NoSpacing"/>
              <w:jc w:val="center"/>
            </w:pPr>
            <w:r>
              <w:t>40</w:t>
            </w:r>
          </w:p>
        </w:tc>
        <w:tc>
          <w:tcPr>
            <w:tcW w:w="1128" w:type="dxa"/>
            <w:shd w:val="clear" w:color="auto" w:fill="auto"/>
            <w:vAlign w:val="center"/>
          </w:tcPr>
          <w:p w14:paraId="0DFB8E97" w14:textId="77777777" w:rsidR="00581E22" w:rsidRDefault="00581E22" w:rsidP="00456594">
            <w:pPr>
              <w:pStyle w:val="NoSpacing"/>
              <w:jc w:val="center"/>
            </w:pPr>
            <w:r>
              <w:t>660</w:t>
            </w:r>
          </w:p>
        </w:tc>
        <w:tc>
          <w:tcPr>
            <w:tcW w:w="1127" w:type="dxa"/>
            <w:shd w:val="clear" w:color="auto" w:fill="auto"/>
            <w:vAlign w:val="center"/>
          </w:tcPr>
          <w:p w14:paraId="0699EE9B" w14:textId="77777777" w:rsidR="00581E22" w:rsidRDefault="00581E22" w:rsidP="00456594">
            <w:pPr>
              <w:pStyle w:val="NoSpacing"/>
              <w:jc w:val="center"/>
            </w:pPr>
            <w:r>
              <w:t>2.2</w:t>
            </w:r>
          </w:p>
        </w:tc>
        <w:tc>
          <w:tcPr>
            <w:tcW w:w="1127" w:type="dxa"/>
            <w:shd w:val="clear" w:color="auto" w:fill="auto"/>
            <w:vAlign w:val="center"/>
          </w:tcPr>
          <w:p w14:paraId="5A63692E" w14:textId="77777777" w:rsidR="00581E22" w:rsidRDefault="00581E22" w:rsidP="00456594">
            <w:pPr>
              <w:pStyle w:val="NoSpacing"/>
              <w:jc w:val="center"/>
            </w:pPr>
            <w:r>
              <w:t>3.2</w:t>
            </w:r>
          </w:p>
        </w:tc>
        <w:tc>
          <w:tcPr>
            <w:tcW w:w="1126" w:type="dxa"/>
            <w:shd w:val="clear" w:color="auto" w:fill="auto"/>
            <w:vAlign w:val="center"/>
          </w:tcPr>
          <w:p w14:paraId="32C6DE62" w14:textId="77777777" w:rsidR="00581E22" w:rsidRDefault="00581E22" w:rsidP="00456594">
            <w:pPr>
              <w:pStyle w:val="NoSpacing"/>
              <w:jc w:val="center"/>
            </w:pPr>
            <w:r>
              <w:t>41</w:t>
            </w:r>
          </w:p>
        </w:tc>
        <w:tc>
          <w:tcPr>
            <w:tcW w:w="1199" w:type="dxa"/>
            <w:shd w:val="clear" w:color="auto" w:fill="auto"/>
            <w:vAlign w:val="center"/>
          </w:tcPr>
          <w:p w14:paraId="124E12D2" w14:textId="77777777" w:rsidR="00581E22" w:rsidRDefault="00581E22" w:rsidP="00456594">
            <w:pPr>
              <w:pStyle w:val="NoSpacing"/>
              <w:jc w:val="center"/>
            </w:pPr>
            <w:r>
              <w:t>OFF</w:t>
            </w:r>
          </w:p>
        </w:tc>
        <w:tc>
          <w:tcPr>
            <w:tcW w:w="1244" w:type="dxa"/>
            <w:shd w:val="clear" w:color="auto" w:fill="auto"/>
            <w:vAlign w:val="center"/>
          </w:tcPr>
          <w:p w14:paraId="5834C520" w14:textId="77777777" w:rsidR="00581E22" w:rsidRDefault="00581E22" w:rsidP="00456594">
            <w:pPr>
              <w:pStyle w:val="NoSpacing"/>
              <w:jc w:val="center"/>
            </w:pPr>
            <w:r>
              <w:t>30° &gt; 39°C</w:t>
            </w:r>
          </w:p>
        </w:tc>
      </w:tr>
      <w:tr w:rsidR="00581E22" w14:paraId="7F5FB325" w14:textId="77777777" w:rsidTr="00456594">
        <w:trPr>
          <w:jc w:val="center"/>
        </w:trPr>
        <w:tc>
          <w:tcPr>
            <w:tcW w:w="1129" w:type="dxa"/>
            <w:shd w:val="clear" w:color="auto" w:fill="auto"/>
            <w:vAlign w:val="center"/>
          </w:tcPr>
          <w:p w14:paraId="4107C35A" w14:textId="77777777" w:rsidR="00581E22" w:rsidRDefault="00581E22" w:rsidP="00456594">
            <w:pPr>
              <w:pStyle w:val="NoSpacing"/>
              <w:jc w:val="center"/>
            </w:pPr>
            <w:r>
              <w:t>50</w:t>
            </w:r>
          </w:p>
        </w:tc>
        <w:tc>
          <w:tcPr>
            <w:tcW w:w="1128" w:type="dxa"/>
            <w:shd w:val="clear" w:color="auto" w:fill="auto"/>
            <w:vAlign w:val="center"/>
          </w:tcPr>
          <w:p w14:paraId="61DE2225" w14:textId="77777777" w:rsidR="00581E22" w:rsidRDefault="00581E22" w:rsidP="00456594">
            <w:pPr>
              <w:pStyle w:val="NoSpacing"/>
              <w:jc w:val="center"/>
            </w:pPr>
            <w:r>
              <w:t>450</w:t>
            </w:r>
          </w:p>
        </w:tc>
        <w:tc>
          <w:tcPr>
            <w:tcW w:w="1127" w:type="dxa"/>
            <w:shd w:val="clear" w:color="auto" w:fill="auto"/>
            <w:vAlign w:val="center"/>
          </w:tcPr>
          <w:p w14:paraId="21D0C61A" w14:textId="77777777" w:rsidR="00581E22" w:rsidRDefault="00581E22" w:rsidP="00456594">
            <w:pPr>
              <w:pStyle w:val="NoSpacing"/>
              <w:jc w:val="center"/>
            </w:pPr>
            <w:r>
              <w:t>1.6</w:t>
            </w:r>
          </w:p>
        </w:tc>
        <w:tc>
          <w:tcPr>
            <w:tcW w:w="1127" w:type="dxa"/>
            <w:shd w:val="clear" w:color="auto" w:fill="auto"/>
            <w:vAlign w:val="center"/>
          </w:tcPr>
          <w:p w14:paraId="614C930F" w14:textId="77777777" w:rsidR="00581E22" w:rsidRDefault="00581E22" w:rsidP="00456594">
            <w:pPr>
              <w:pStyle w:val="NoSpacing"/>
              <w:jc w:val="center"/>
            </w:pPr>
            <w:r>
              <w:t>2.9</w:t>
            </w:r>
          </w:p>
        </w:tc>
        <w:tc>
          <w:tcPr>
            <w:tcW w:w="1126" w:type="dxa"/>
            <w:shd w:val="clear" w:color="auto" w:fill="auto"/>
            <w:vAlign w:val="center"/>
          </w:tcPr>
          <w:p w14:paraId="51B28874" w14:textId="77777777" w:rsidR="00581E22" w:rsidRDefault="00581E22" w:rsidP="00456594">
            <w:pPr>
              <w:pStyle w:val="NoSpacing"/>
              <w:jc w:val="center"/>
            </w:pPr>
            <w:r>
              <w:t>42</w:t>
            </w:r>
          </w:p>
        </w:tc>
        <w:tc>
          <w:tcPr>
            <w:tcW w:w="1199" w:type="dxa"/>
            <w:shd w:val="clear" w:color="auto" w:fill="auto"/>
            <w:vAlign w:val="center"/>
          </w:tcPr>
          <w:p w14:paraId="4929BA75" w14:textId="77777777" w:rsidR="00581E22" w:rsidRDefault="00581E22" w:rsidP="00456594">
            <w:pPr>
              <w:pStyle w:val="NoSpacing"/>
              <w:jc w:val="center"/>
            </w:pPr>
            <w:r>
              <w:t>PARTIAL</w:t>
            </w:r>
          </w:p>
        </w:tc>
        <w:tc>
          <w:tcPr>
            <w:tcW w:w="1244" w:type="dxa"/>
            <w:shd w:val="clear" w:color="auto" w:fill="auto"/>
            <w:vAlign w:val="center"/>
          </w:tcPr>
          <w:p w14:paraId="60E2FF0E" w14:textId="77777777" w:rsidR="00581E22" w:rsidRDefault="00581E22" w:rsidP="00456594">
            <w:pPr>
              <w:pStyle w:val="NoSpacing"/>
              <w:jc w:val="center"/>
            </w:pPr>
            <w:r>
              <w:t>ON</w:t>
            </w:r>
          </w:p>
        </w:tc>
      </w:tr>
      <w:tr w:rsidR="00581E22" w14:paraId="1F931BA1" w14:textId="77777777" w:rsidTr="00456594">
        <w:trPr>
          <w:jc w:val="center"/>
        </w:trPr>
        <w:tc>
          <w:tcPr>
            <w:tcW w:w="1129" w:type="dxa"/>
            <w:shd w:val="clear" w:color="auto" w:fill="auto"/>
            <w:vAlign w:val="center"/>
          </w:tcPr>
          <w:p w14:paraId="15688456" w14:textId="77777777" w:rsidR="00581E22" w:rsidRDefault="00581E22" w:rsidP="00456594">
            <w:pPr>
              <w:pStyle w:val="NoSpacing"/>
              <w:jc w:val="center"/>
            </w:pPr>
            <w:r>
              <w:t>60</w:t>
            </w:r>
          </w:p>
        </w:tc>
        <w:tc>
          <w:tcPr>
            <w:tcW w:w="1128" w:type="dxa"/>
            <w:shd w:val="clear" w:color="auto" w:fill="auto"/>
            <w:vAlign w:val="center"/>
          </w:tcPr>
          <w:p w14:paraId="65A98E50" w14:textId="77777777" w:rsidR="00581E22" w:rsidRDefault="00581E22" w:rsidP="00456594">
            <w:pPr>
              <w:pStyle w:val="NoSpacing"/>
              <w:jc w:val="center"/>
            </w:pPr>
            <w:r>
              <w:t>340</w:t>
            </w:r>
          </w:p>
        </w:tc>
        <w:tc>
          <w:tcPr>
            <w:tcW w:w="1127" w:type="dxa"/>
            <w:shd w:val="clear" w:color="auto" w:fill="auto"/>
            <w:vAlign w:val="center"/>
          </w:tcPr>
          <w:p w14:paraId="34C5804F" w14:textId="77777777" w:rsidR="00581E22" w:rsidRDefault="00581E22" w:rsidP="00456594">
            <w:pPr>
              <w:pStyle w:val="NoSpacing"/>
              <w:jc w:val="center"/>
            </w:pPr>
            <w:r>
              <w:t>1.4</w:t>
            </w:r>
          </w:p>
        </w:tc>
        <w:tc>
          <w:tcPr>
            <w:tcW w:w="1127" w:type="dxa"/>
            <w:shd w:val="clear" w:color="auto" w:fill="auto"/>
            <w:vAlign w:val="center"/>
          </w:tcPr>
          <w:p w14:paraId="17D82A19" w14:textId="77777777" w:rsidR="00581E22" w:rsidRDefault="00581E22" w:rsidP="00456594">
            <w:pPr>
              <w:pStyle w:val="NoSpacing"/>
              <w:jc w:val="center"/>
            </w:pPr>
            <w:r>
              <w:t>2.9</w:t>
            </w:r>
          </w:p>
        </w:tc>
        <w:tc>
          <w:tcPr>
            <w:tcW w:w="1126" w:type="dxa"/>
            <w:shd w:val="clear" w:color="auto" w:fill="auto"/>
            <w:vAlign w:val="center"/>
          </w:tcPr>
          <w:p w14:paraId="5AD3BAED" w14:textId="77777777" w:rsidR="00581E22" w:rsidRDefault="00581E22" w:rsidP="00456594">
            <w:pPr>
              <w:pStyle w:val="NoSpacing"/>
              <w:jc w:val="center"/>
            </w:pPr>
            <w:r>
              <w:t>41</w:t>
            </w:r>
          </w:p>
        </w:tc>
        <w:tc>
          <w:tcPr>
            <w:tcW w:w="1199" w:type="dxa"/>
            <w:shd w:val="clear" w:color="auto" w:fill="auto"/>
            <w:vAlign w:val="center"/>
          </w:tcPr>
          <w:p w14:paraId="07B6F8A2" w14:textId="77777777" w:rsidR="00581E22" w:rsidRDefault="00581E22" w:rsidP="00456594">
            <w:pPr>
              <w:pStyle w:val="NoSpacing"/>
              <w:jc w:val="center"/>
            </w:pPr>
            <w:r>
              <w:t>40° &gt; 52°C</w:t>
            </w:r>
          </w:p>
        </w:tc>
        <w:tc>
          <w:tcPr>
            <w:tcW w:w="1244" w:type="dxa"/>
            <w:shd w:val="clear" w:color="auto" w:fill="auto"/>
            <w:vAlign w:val="center"/>
          </w:tcPr>
          <w:p w14:paraId="116D0CDC" w14:textId="77777777" w:rsidR="00581E22" w:rsidRDefault="00581E22" w:rsidP="00456594">
            <w:pPr>
              <w:pStyle w:val="NoSpacing"/>
              <w:jc w:val="center"/>
            </w:pPr>
            <w:r>
              <w:t>ON</w:t>
            </w:r>
          </w:p>
        </w:tc>
      </w:tr>
      <w:tr w:rsidR="00581E22" w14:paraId="037287BA" w14:textId="77777777" w:rsidTr="00456594">
        <w:trPr>
          <w:jc w:val="center"/>
        </w:trPr>
        <w:tc>
          <w:tcPr>
            <w:tcW w:w="1129" w:type="dxa"/>
            <w:shd w:val="clear" w:color="auto" w:fill="auto"/>
            <w:vAlign w:val="center"/>
          </w:tcPr>
          <w:p w14:paraId="6997C2CE" w14:textId="77777777" w:rsidR="00581E22" w:rsidRDefault="00581E22" w:rsidP="00456594">
            <w:pPr>
              <w:pStyle w:val="NoSpacing"/>
              <w:jc w:val="center"/>
            </w:pPr>
            <w:r>
              <w:t>70</w:t>
            </w:r>
          </w:p>
        </w:tc>
        <w:tc>
          <w:tcPr>
            <w:tcW w:w="1128" w:type="dxa"/>
            <w:shd w:val="clear" w:color="auto" w:fill="auto"/>
            <w:vAlign w:val="center"/>
          </w:tcPr>
          <w:p w14:paraId="7E19586F" w14:textId="77777777" w:rsidR="00581E22" w:rsidRDefault="00581E22" w:rsidP="00456594">
            <w:pPr>
              <w:pStyle w:val="NoSpacing"/>
              <w:jc w:val="center"/>
            </w:pPr>
            <w:r>
              <w:t>240</w:t>
            </w:r>
          </w:p>
        </w:tc>
        <w:tc>
          <w:tcPr>
            <w:tcW w:w="1127" w:type="dxa"/>
            <w:shd w:val="clear" w:color="auto" w:fill="auto"/>
            <w:vAlign w:val="center"/>
          </w:tcPr>
          <w:p w14:paraId="2D62A757" w14:textId="77777777" w:rsidR="00581E22" w:rsidRDefault="00581E22" w:rsidP="00456594">
            <w:pPr>
              <w:pStyle w:val="NoSpacing"/>
              <w:jc w:val="center"/>
            </w:pPr>
            <w:r>
              <w:t>0.9</w:t>
            </w:r>
          </w:p>
        </w:tc>
        <w:tc>
          <w:tcPr>
            <w:tcW w:w="1127" w:type="dxa"/>
            <w:shd w:val="clear" w:color="auto" w:fill="auto"/>
            <w:vAlign w:val="center"/>
          </w:tcPr>
          <w:p w14:paraId="3CBA88C0" w14:textId="77777777" w:rsidR="00581E22" w:rsidRDefault="00581E22" w:rsidP="00456594">
            <w:pPr>
              <w:pStyle w:val="NoSpacing"/>
              <w:jc w:val="center"/>
            </w:pPr>
            <w:r>
              <w:t>2.6</w:t>
            </w:r>
          </w:p>
        </w:tc>
        <w:tc>
          <w:tcPr>
            <w:tcW w:w="1126" w:type="dxa"/>
            <w:shd w:val="clear" w:color="auto" w:fill="auto"/>
            <w:vAlign w:val="center"/>
          </w:tcPr>
          <w:p w14:paraId="5B1D06EA" w14:textId="77777777" w:rsidR="00581E22" w:rsidRDefault="00581E22" w:rsidP="00456594">
            <w:pPr>
              <w:pStyle w:val="NoSpacing"/>
              <w:jc w:val="center"/>
            </w:pPr>
            <w:r>
              <w:t>40</w:t>
            </w:r>
          </w:p>
        </w:tc>
        <w:tc>
          <w:tcPr>
            <w:tcW w:w="1199" w:type="dxa"/>
            <w:shd w:val="clear" w:color="auto" w:fill="auto"/>
            <w:vAlign w:val="center"/>
          </w:tcPr>
          <w:p w14:paraId="039F1EB2" w14:textId="77777777" w:rsidR="00581E22" w:rsidRDefault="00581E22" w:rsidP="00456594">
            <w:pPr>
              <w:pStyle w:val="NoSpacing"/>
              <w:jc w:val="center"/>
            </w:pPr>
            <w:r>
              <w:t>ON</w:t>
            </w:r>
          </w:p>
        </w:tc>
        <w:tc>
          <w:tcPr>
            <w:tcW w:w="1244" w:type="dxa"/>
            <w:shd w:val="clear" w:color="auto" w:fill="auto"/>
            <w:vAlign w:val="center"/>
          </w:tcPr>
          <w:p w14:paraId="0A69446C" w14:textId="77777777" w:rsidR="00581E22" w:rsidRDefault="00581E22" w:rsidP="00456594">
            <w:pPr>
              <w:pStyle w:val="NoSpacing"/>
              <w:jc w:val="center"/>
            </w:pPr>
            <w:r>
              <w:t>ON</w:t>
            </w:r>
          </w:p>
        </w:tc>
      </w:tr>
      <w:tr w:rsidR="00581E22" w14:paraId="2EF79552" w14:textId="77777777" w:rsidTr="00456594">
        <w:trPr>
          <w:jc w:val="center"/>
        </w:trPr>
        <w:tc>
          <w:tcPr>
            <w:tcW w:w="1129" w:type="dxa"/>
            <w:shd w:val="clear" w:color="auto" w:fill="auto"/>
            <w:vAlign w:val="center"/>
          </w:tcPr>
          <w:p w14:paraId="5BCDAFA7" w14:textId="77777777" w:rsidR="00581E22" w:rsidRDefault="00581E22" w:rsidP="00456594">
            <w:pPr>
              <w:pStyle w:val="NoSpacing"/>
              <w:jc w:val="center"/>
            </w:pPr>
            <w:r>
              <w:t>80</w:t>
            </w:r>
          </w:p>
        </w:tc>
        <w:tc>
          <w:tcPr>
            <w:tcW w:w="1128" w:type="dxa"/>
            <w:shd w:val="clear" w:color="auto" w:fill="auto"/>
            <w:vAlign w:val="center"/>
          </w:tcPr>
          <w:p w14:paraId="7CD885A3" w14:textId="77777777" w:rsidR="00581E22" w:rsidRDefault="00581E22" w:rsidP="00456594">
            <w:pPr>
              <w:pStyle w:val="NoSpacing"/>
              <w:jc w:val="center"/>
            </w:pPr>
            <w:r>
              <w:t>250</w:t>
            </w:r>
          </w:p>
        </w:tc>
        <w:tc>
          <w:tcPr>
            <w:tcW w:w="1127" w:type="dxa"/>
            <w:shd w:val="clear" w:color="auto" w:fill="auto"/>
            <w:vAlign w:val="center"/>
          </w:tcPr>
          <w:p w14:paraId="198BB49B" w14:textId="77777777" w:rsidR="00581E22" w:rsidRDefault="00581E22" w:rsidP="00456594">
            <w:pPr>
              <w:pStyle w:val="NoSpacing"/>
              <w:jc w:val="center"/>
            </w:pPr>
            <w:r>
              <w:t>1.0</w:t>
            </w:r>
          </w:p>
        </w:tc>
        <w:tc>
          <w:tcPr>
            <w:tcW w:w="1127" w:type="dxa"/>
            <w:shd w:val="clear" w:color="auto" w:fill="auto"/>
            <w:vAlign w:val="center"/>
          </w:tcPr>
          <w:p w14:paraId="1F9C517D" w14:textId="77777777" w:rsidR="00581E22" w:rsidRDefault="00581E22" w:rsidP="00456594">
            <w:pPr>
              <w:pStyle w:val="NoSpacing"/>
              <w:jc w:val="center"/>
            </w:pPr>
            <w:r>
              <w:t>2.8</w:t>
            </w:r>
          </w:p>
        </w:tc>
        <w:tc>
          <w:tcPr>
            <w:tcW w:w="1126" w:type="dxa"/>
            <w:shd w:val="clear" w:color="auto" w:fill="auto"/>
            <w:vAlign w:val="center"/>
          </w:tcPr>
          <w:p w14:paraId="4AEEDE35" w14:textId="77777777" w:rsidR="00581E22" w:rsidRDefault="00581E22" w:rsidP="00456594">
            <w:pPr>
              <w:pStyle w:val="NoSpacing"/>
              <w:jc w:val="center"/>
            </w:pPr>
            <w:r>
              <w:t>43</w:t>
            </w:r>
          </w:p>
        </w:tc>
        <w:tc>
          <w:tcPr>
            <w:tcW w:w="1199" w:type="dxa"/>
            <w:shd w:val="clear" w:color="auto" w:fill="auto"/>
            <w:vAlign w:val="center"/>
          </w:tcPr>
          <w:p w14:paraId="48CF8121" w14:textId="77777777" w:rsidR="00581E22" w:rsidRDefault="00581E22" w:rsidP="00456594">
            <w:pPr>
              <w:pStyle w:val="NoSpacing"/>
              <w:jc w:val="center"/>
            </w:pPr>
            <w:r>
              <w:t>ON</w:t>
            </w:r>
          </w:p>
        </w:tc>
        <w:tc>
          <w:tcPr>
            <w:tcW w:w="1244" w:type="dxa"/>
            <w:shd w:val="clear" w:color="auto" w:fill="auto"/>
            <w:vAlign w:val="center"/>
          </w:tcPr>
          <w:p w14:paraId="5B999BB7" w14:textId="77777777" w:rsidR="00581E22" w:rsidRDefault="00581E22" w:rsidP="00456594">
            <w:pPr>
              <w:pStyle w:val="NoSpacing"/>
              <w:jc w:val="center"/>
            </w:pPr>
            <w:r>
              <w:t>ON</w:t>
            </w:r>
          </w:p>
        </w:tc>
      </w:tr>
    </w:tbl>
    <w:p w14:paraId="6B283C75" w14:textId="77777777" w:rsidR="00581E22" w:rsidRDefault="00581E22" w:rsidP="00581E22"/>
    <w:p w14:paraId="01A45443" w14:textId="77777777" w:rsidR="00581E22" w:rsidRDefault="00581E22" w:rsidP="00581E22">
      <w:pPr>
        <w:pStyle w:val="Caption"/>
        <w:keepNext/>
        <w:jc w:val="center"/>
      </w:pPr>
      <w:bookmarkStart w:id="23" w:name="_Toc101744154"/>
      <w:r>
        <w:t xml:space="preserve">Table </w:t>
      </w:r>
      <w:r>
        <w:fldChar w:fldCharType="begin"/>
      </w:r>
      <w:r>
        <w:instrText xml:space="preserve"> SEQ Table \* ARABIC </w:instrText>
      </w:r>
      <w:r>
        <w:fldChar w:fldCharType="separate"/>
      </w:r>
      <w:r>
        <w:rPr>
          <w:noProof/>
        </w:rPr>
        <w:t>14</w:t>
      </w:r>
      <w:r>
        <w:fldChar w:fldCharType="end"/>
      </w:r>
      <w:r>
        <w:t xml:space="preserve"> - NTC-1 Voltage Reading</w:t>
      </w:r>
      <w:bookmarkEnd w:id="23"/>
    </w:p>
    <w:tbl>
      <w:tblPr>
        <w:tblStyle w:val="TableGrid"/>
        <w:tblW w:w="2241" w:type="dxa"/>
        <w:jc w:val="center"/>
        <w:tblLook w:val="04A0" w:firstRow="1" w:lastRow="0" w:firstColumn="1" w:lastColumn="0" w:noHBand="0" w:noVBand="1"/>
      </w:tblPr>
      <w:tblGrid>
        <w:gridCol w:w="1391"/>
        <w:gridCol w:w="850"/>
      </w:tblGrid>
      <w:tr w:rsidR="00581E22" w14:paraId="683BDF4F" w14:textId="77777777" w:rsidTr="00456594">
        <w:trPr>
          <w:trHeight w:val="252"/>
          <w:jc w:val="center"/>
        </w:trPr>
        <w:tc>
          <w:tcPr>
            <w:tcW w:w="11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413648" w14:textId="77777777" w:rsidR="00581E22" w:rsidRDefault="00581E22" w:rsidP="00456594">
            <w:pPr>
              <w:pStyle w:val="NoSpacing"/>
              <w:jc w:val="center"/>
            </w:pPr>
            <w:r>
              <w:t>Oil Temperature</w:t>
            </w:r>
          </w:p>
        </w:tc>
        <w:tc>
          <w:tcPr>
            <w:tcW w:w="112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CC1485" w14:textId="77777777" w:rsidR="00581E22" w:rsidRDefault="00581E22" w:rsidP="00456594">
            <w:pPr>
              <w:pStyle w:val="NoSpacing"/>
              <w:jc w:val="center"/>
            </w:pPr>
            <w:r>
              <w:t>Pin 44</w:t>
            </w:r>
          </w:p>
        </w:tc>
      </w:tr>
      <w:tr w:rsidR="00581E22" w14:paraId="37E5C717" w14:textId="77777777" w:rsidTr="00456594">
        <w:trPr>
          <w:trHeight w:val="252"/>
          <w:jc w:val="center"/>
        </w:trPr>
        <w:tc>
          <w:tcPr>
            <w:tcW w:w="1121" w:type="dxa"/>
            <w:tcBorders>
              <w:top w:val="single" w:sz="4" w:space="0" w:color="auto"/>
              <w:left w:val="single" w:sz="4" w:space="0" w:color="auto"/>
              <w:bottom w:val="single" w:sz="4" w:space="0" w:color="auto"/>
              <w:right w:val="single" w:sz="4" w:space="0" w:color="auto"/>
            </w:tcBorders>
            <w:vAlign w:val="center"/>
            <w:hideMark/>
          </w:tcPr>
          <w:p w14:paraId="5BF2C99A" w14:textId="77777777" w:rsidR="00581E22" w:rsidRDefault="00581E22" w:rsidP="00456594">
            <w:pPr>
              <w:pStyle w:val="NoSpacing"/>
              <w:jc w:val="center"/>
            </w:pPr>
            <w:r>
              <w:t>20 °C</w:t>
            </w:r>
          </w:p>
        </w:tc>
        <w:tc>
          <w:tcPr>
            <w:tcW w:w="1120" w:type="dxa"/>
            <w:tcBorders>
              <w:top w:val="single" w:sz="4" w:space="0" w:color="auto"/>
              <w:left w:val="single" w:sz="4" w:space="0" w:color="auto"/>
              <w:bottom w:val="single" w:sz="4" w:space="0" w:color="auto"/>
              <w:right w:val="single" w:sz="4" w:space="0" w:color="auto"/>
            </w:tcBorders>
            <w:vAlign w:val="center"/>
            <w:hideMark/>
          </w:tcPr>
          <w:p w14:paraId="0C2D10AF" w14:textId="77777777" w:rsidR="00581E22" w:rsidRDefault="00581E22" w:rsidP="00456594">
            <w:pPr>
              <w:pStyle w:val="NoSpacing"/>
              <w:jc w:val="center"/>
            </w:pPr>
            <w:r>
              <w:t>3.6 V</w:t>
            </w:r>
          </w:p>
        </w:tc>
      </w:tr>
      <w:tr w:rsidR="00581E22" w14:paraId="11051007" w14:textId="77777777" w:rsidTr="00456594">
        <w:trPr>
          <w:trHeight w:val="252"/>
          <w:jc w:val="center"/>
        </w:trPr>
        <w:tc>
          <w:tcPr>
            <w:tcW w:w="1121" w:type="dxa"/>
            <w:tcBorders>
              <w:top w:val="single" w:sz="4" w:space="0" w:color="auto"/>
              <w:left w:val="single" w:sz="4" w:space="0" w:color="auto"/>
              <w:bottom w:val="single" w:sz="4" w:space="0" w:color="auto"/>
              <w:right w:val="single" w:sz="4" w:space="0" w:color="auto"/>
            </w:tcBorders>
            <w:vAlign w:val="center"/>
            <w:hideMark/>
          </w:tcPr>
          <w:p w14:paraId="05139C12" w14:textId="77777777" w:rsidR="00581E22" w:rsidRDefault="00581E22" w:rsidP="00456594">
            <w:pPr>
              <w:pStyle w:val="NoSpacing"/>
              <w:jc w:val="center"/>
            </w:pPr>
            <w:r>
              <w:t>80 °C</w:t>
            </w:r>
          </w:p>
        </w:tc>
        <w:tc>
          <w:tcPr>
            <w:tcW w:w="1120" w:type="dxa"/>
            <w:tcBorders>
              <w:top w:val="single" w:sz="4" w:space="0" w:color="auto"/>
              <w:left w:val="single" w:sz="4" w:space="0" w:color="auto"/>
              <w:bottom w:val="single" w:sz="4" w:space="0" w:color="auto"/>
              <w:right w:val="single" w:sz="4" w:space="0" w:color="auto"/>
            </w:tcBorders>
            <w:vAlign w:val="center"/>
            <w:hideMark/>
          </w:tcPr>
          <w:p w14:paraId="5C57026E" w14:textId="77777777" w:rsidR="00581E22" w:rsidRDefault="00581E22" w:rsidP="00456594">
            <w:pPr>
              <w:pStyle w:val="NoSpacing"/>
              <w:jc w:val="center"/>
            </w:pPr>
            <w:r>
              <w:t>3.3 V</w:t>
            </w:r>
          </w:p>
        </w:tc>
      </w:tr>
    </w:tbl>
    <w:p w14:paraId="0A449CC3" w14:textId="77777777" w:rsidR="00581E22" w:rsidRDefault="00581E22" w:rsidP="00581E22"/>
    <w:p w14:paraId="053E8B82" w14:textId="77777777" w:rsidR="00581E22" w:rsidRDefault="00581E22" w:rsidP="00581E22">
      <w:pPr>
        <w:pStyle w:val="Caption"/>
        <w:keepNext/>
        <w:jc w:val="center"/>
      </w:pPr>
      <w:bookmarkStart w:id="24" w:name="_Toc101744155"/>
      <w:r>
        <w:t xml:space="preserve">Table </w:t>
      </w:r>
      <w:r>
        <w:fldChar w:fldCharType="begin"/>
      </w:r>
      <w:r>
        <w:instrText xml:space="preserve"> SEQ Table \* ARABIC </w:instrText>
      </w:r>
      <w:r>
        <w:fldChar w:fldCharType="separate"/>
      </w:r>
      <w:r>
        <w:rPr>
          <w:noProof/>
        </w:rPr>
        <w:t>15</w:t>
      </w:r>
      <w:r>
        <w:fldChar w:fldCharType="end"/>
      </w:r>
      <w:r>
        <w:t xml:space="preserve"> - Injector Resistance Values</w:t>
      </w:r>
      <w:bookmarkEnd w:id="24"/>
    </w:p>
    <w:tbl>
      <w:tblPr>
        <w:tblStyle w:val="TableGrid"/>
        <w:tblW w:w="3733" w:type="dxa"/>
        <w:jc w:val="center"/>
        <w:tblLook w:val="04A0" w:firstRow="1" w:lastRow="0" w:firstColumn="1" w:lastColumn="0" w:noHBand="0" w:noVBand="1"/>
      </w:tblPr>
      <w:tblGrid>
        <w:gridCol w:w="896"/>
        <w:gridCol w:w="895"/>
        <w:gridCol w:w="953"/>
        <w:gridCol w:w="989"/>
      </w:tblGrid>
      <w:tr w:rsidR="00581E22" w14:paraId="3AD4362B" w14:textId="77777777" w:rsidTr="00456594">
        <w:trPr>
          <w:trHeight w:val="252"/>
          <w:jc w:val="center"/>
        </w:trPr>
        <w:tc>
          <w:tcPr>
            <w:tcW w:w="3733" w:type="dxa"/>
            <w:gridSpan w:val="4"/>
            <w:tcBorders>
              <w:top w:val="single" w:sz="4" w:space="0" w:color="auto"/>
              <w:left w:val="single" w:sz="4" w:space="0" w:color="auto"/>
              <w:bottom w:val="single" w:sz="4" w:space="0" w:color="auto"/>
              <w:right w:val="single" w:sz="4" w:space="0" w:color="auto"/>
            </w:tcBorders>
            <w:shd w:val="clear" w:color="auto" w:fill="808080" w:themeFill="background1" w:themeFillShade="80"/>
            <w:vAlign w:val="center"/>
            <w:hideMark/>
          </w:tcPr>
          <w:p w14:paraId="4B7AA336" w14:textId="77777777" w:rsidR="00581E22" w:rsidRDefault="00581E22" w:rsidP="00456594">
            <w:pPr>
              <w:pStyle w:val="NoSpacing"/>
              <w:jc w:val="center"/>
            </w:pPr>
            <w:r>
              <w:t>Injector Resistances</w:t>
            </w:r>
          </w:p>
        </w:tc>
      </w:tr>
      <w:tr w:rsidR="00581E22" w14:paraId="171E0926" w14:textId="77777777" w:rsidTr="00456594">
        <w:trPr>
          <w:trHeight w:val="252"/>
          <w:jc w:val="center"/>
        </w:trPr>
        <w:tc>
          <w:tcPr>
            <w:tcW w:w="8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2EEA82" w14:textId="77777777" w:rsidR="00581E22" w:rsidRDefault="00581E22" w:rsidP="00456594">
            <w:pPr>
              <w:pStyle w:val="NoSpacing"/>
              <w:jc w:val="center"/>
            </w:pPr>
            <w:r>
              <w:t>1</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E763BA" w14:textId="77777777" w:rsidR="00581E22" w:rsidRDefault="00581E22" w:rsidP="00456594">
            <w:pPr>
              <w:pStyle w:val="NoSpacing"/>
              <w:jc w:val="center"/>
            </w:pPr>
            <w:r>
              <w:t>2</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E9C2FD" w14:textId="77777777" w:rsidR="00581E22" w:rsidRDefault="00581E22" w:rsidP="00456594">
            <w:pPr>
              <w:pStyle w:val="NoSpacing"/>
              <w:jc w:val="center"/>
            </w:pPr>
            <w:r>
              <w:t>3</w:t>
            </w:r>
          </w:p>
        </w:tc>
        <w:tc>
          <w:tcPr>
            <w:tcW w:w="9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EA5DD3" w14:textId="77777777" w:rsidR="00581E22" w:rsidRDefault="00581E22" w:rsidP="00456594">
            <w:pPr>
              <w:pStyle w:val="NoSpacing"/>
              <w:jc w:val="center"/>
            </w:pPr>
            <w:r>
              <w:t>4</w:t>
            </w:r>
          </w:p>
        </w:tc>
      </w:tr>
      <w:tr w:rsidR="00581E22" w14:paraId="463AC342" w14:textId="77777777" w:rsidTr="00456594">
        <w:trPr>
          <w:trHeight w:val="252"/>
          <w:jc w:val="center"/>
        </w:trPr>
        <w:tc>
          <w:tcPr>
            <w:tcW w:w="896" w:type="dxa"/>
            <w:tcBorders>
              <w:top w:val="single" w:sz="4" w:space="0" w:color="auto"/>
              <w:left w:val="single" w:sz="4" w:space="0" w:color="auto"/>
              <w:bottom w:val="single" w:sz="4" w:space="0" w:color="auto"/>
              <w:right w:val="single" w:sz="4" w:space="0" w:color="auto"/>
            </w:tcBorders>
            <w:vAlign w:val="center"/>
            <w:hideMark/>
          </w:tcPr>
          <w:p w14:paraId="7651B1B3" w14:textId="77777777" w:rsidR="00581E22" w:rsidRDefault="00581E22" w:rsidP="00456594">
            <w:pPr>
              <w:pStyle w:val="NoSpacing"/>
              <w:jc w:val="center"/>
            </w:pPr>
            <w:r>
              <w:t>16.6 Ω</w:t>
            </w:r>
          </w:p>
        </w:tc>
        <w:tc>
          <w:tcPr>
            <w:tcW w:w="895" w:type="dxa"/>
            <w:tcBorders>
              <w:top w:val="single" w:sz="4" w:space="0" w:color="auto"/>
              <w:left w:val="single" w:sz="4" w:space="0" w:color="auto"/>
              <w:bottom w:val="single" w:sz="4" w:space="0" w:color="auto"/>
              <w:right w:val="single" w:sz="4" w:space="0" w:color="auto"/>
            </w:tcBorders>
            <w:vAlign w:val="center"/>
            <w:hideMark/>
          </w:tcPr>
          <w:p w14:paraId="371B0807" w14:textId="77777777" w:rsidR="00581E22" w:rsidRDefault="00581E22" w:rsidP="00456594">
            <w:pPr>
              <w:pStyle w:val="NoSpacing"/>
              <w:jc w:val="center"/>
            </w:pPr>
            <w:r>
              <w:t>16.5 Ω</w:t>
            </w:r>
          </w:p>
        </w:tc>
        <w:tc>
          <w:tcPr>
            <w:tcW w:w="953" w:type="dxa"/>
            <w:tcBorders>
              <w:top w:val="single" w:sz="4" w:space="0" w:color="auto"/>
              <w:left w:val="single" w:sz="4" w:space="0" w:color="auto"/>
              <w:bottom w:val="single" w:sz="4" w:space="0" w:color="auto"/>
              <w:right w:val="single" w:sz="4" w:space="0" w:color="auto"/>
            </w:tcBorders>
            <w:vAlign w:val="center"/>
            <w:hideMark/>
          </w:tcPr>
          <w:p w14:paraId="230FD2E1" w14:textId="77777777" w:rsidR="00581E22" w:rsidRDefault="00581E22" w:rsidP="00456594">
            <w:pPr>
              <w:pStyle w:val="NoSpacing"/>
              <w:jc w:val="center"/>
            </w:pPr>
            <w:r>
              <w:t>16.5 Ω</w:t>
            </w:r>
          </w:p>
        </w:tc>
        <w:tc>
          <w:tcPr>
            <w:tcW w:w="989" w:type="dxa"/>
            <w:tcBorders>
              <w:top w:val="single" w:sz="4" w:space="0" w:color="auto"/>
              <w:left w:val="single" w:sz="4" w:space="0" w:color="auto"/>
              <w:bottom w:val="single" w:sz="4" w:space="0" w:color="auto"/>
              <w:right w:val="single" w:sz="4" w:space="0" w:color="auto"/>
            </w:tcBorders>
            <w:vAlign w:val="center"/>
            <w:hideMark/>
          </w:tcPr>
          <w:p w14:paraId="3119CF84" w14:textId="77777777" w:rsidR="00581E22" w:rsidRDefault="00581E22" w:rsidP="00456594">
            <w:pPr>
              <w:pStyle w:val="NoSpacing"/>
              <w:jc w:val="center"/>
            </w:pPr>
            <w:r>
              <w:t>16.6 Ω</w:t>
            </w:r>
          </w:p>
        </w:tc>
      </w:tr>
    </w:tbl>
    <w:p w14:paraId="57619FAE" w14:textId="77777777" w:rsidR="00581E22" w:rsidRDefault="00581E22" w:rsidP="00581E22">
      <w:pPr>
        <w:pStyle w:val="NoSpacing"/>
        <w:jc w:val="center"/>
      </w:pPr>
    </w:p>
    <w:p w14:paraId="5737B4D8" w14:textId="69A7C2D0" w:rsidR="00581E22" w:rsidRDefault="00581E22" w:rsidP="00581E22">
      <w:pPr>
        <w:pStyle w:val="Caption"/>
        <w:keepNext/>
        <w:jc w:val="center"/>
      </w:pPr>
      <w:bookmarkStart w:id="25" w:name="_Toc101744156"/>
      <w:r>
        <w:lastRenderedPageBreak/>
        <w:t xml:space="preserve">Table </w:t>
      </w:r>
      <w:r>
        <w:fldChar w:fldCharType="begin"/>
      </w:r>
      <w:r>
        <w:instrText xml:space="preserve"> SEQ Table \* ARABIC </w:instrText>
      </w:r>
      <w:r>
        <w:fldChar w:fldCharType="separate"/>
      </w:r>
      <w:r>
        <w:rPr>
          <w:noProof/>
        </w:rPr>
        <w:t>16</w:t>
      </w:r>
      <w:r>
        <w:fldChar w:fldCharType="end"/>
      </w:r>
      <w:r>
        <w:t xml:space="preserve"> - Throttle Position Sensor Readings </w:t>
      </w:r>
      <w:sdt>
        <w:sdtPr>
          <w:rPr>
            <w:i w:val="0"/>
            <w:color w:val="000000"/>
          </w:rPr>
          <w:tag w:val="MENDELEY_CITATION_v3_eyJjaXRhdGlvbklEIjoiTUVOREVMRVlfQ0lUQVRJT05fZDFlMDI5ZTEtZTU0Zi00NzVlLThjNmQtZThhYmYwZGU3YjQ2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
          <w:id w:val="1899248901"/>
          <w:placeholder>
            <w:docPart w:val="60CA605BD8234E8B938C9B66897784F0"/>
          </w:placeholder>
        </w:sdtPr>
        <w:sdtContent>
          <w:r w:rsidRPr="00581E22">
            <w:rPr>
              <w:i w:val="0"/>
              <w:color w:val="000000"/>
            </w:rPr>
            <w:t>(</w:t>
          </w:r>
          <w:proofErr w:type="spellStart"/>
          <w:r w:rsidRPr="00581E22">
            <w:rPr>
              <w:i w:val="0"/>
              <w:color w:val="000000"/>
            </w:rPr>
            <w:t>Autodata</w:t>
          </w:r>
          <w:proofErr w:type="spellEnd"/>
          <w:r w:rsidRPr="00581E22">
            <w:rPr>
              <w:i w:val="0"/>
              <w:color w:val="000000"/>
            </w:rPr>
            <w:t>, no date)</w:t>
          </w:r>
        </w:sdtContent>
      </w:sdt>
      <w:bookmarkEnd w:id="25"/>
    </w:p>
    <w:tbl>
      <w:tblPr>
        <w:tblW w:w="538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3"/>
        <w:gridCol w:w="2439"/>
        <w:gridCol w:w="1955"/>
      </w:tblGrid>
      <w:tr w:rsidR="00581E22" w:rsidRPr="002D7574" w14:paraId="24F61BEE" w14:textId="77777777" w:rsidTr="00456594">
        <w:trPr>
          <w:trHeight w:val="300"/>
          <w:jc w:val="center"/>
        </w:trPr>
        <w:tc>
          <w:tcPr>
            <w:tcW w:w="993" w:type="dxa"/>
            <w:shd w:val="clear" w:color="auto" w:fill="808080" w:themeFill="background1" w:themeFillShade="80"/>
          </w:tcPr>
          <w:p w14:paraId="0F21AC1F" w14:textId="77777777" w:rsidR="00581E22" w:rsidRPr="0049136A" w:rsidRDefault="00581E22" w:rsidP="00456594">
            <w:pPr>
              <w:spacing w:after="0" w:line="240" w:lineRule="auto"/>
              <w:jc w:val="center"/>
              <w:rPr>
                <w:rFonts w:ascii="Calibri" w:eastAsia="Times New Roman" w:hAnsi="Calibri" w:cs="Calibri"/>
                <w:color w:val="000000"/>
                <w:lang w:eastAsia="en-GB"/>
              </w:rPr>
            </w:pPr>
          </w:p>
        </w:tc>
        <w:tc>
          <w:tcPr>
            <w:tcW w:w="2439" w:type="dxa"/>
            <w:shd w:val="clear" w:color="auto" w:fill="BFBFBF" w:themeFill="background1" w:themeFillShade="BF"/>
            <w:noWrap/>
            <w:vAlign w:val="center"/>
            <w:hideMark/>
          </w:tcPr>
          <w:p w14:paraId="19D4D916" w14:textId="77777777" w:rsidR="00581E22" w:rsidRPr="002D7574" w:rsidRDefault="00581E22" w:rsidP="00456594">
            <w:pPr>
              <w:spacing w:after="0" w:line="240" w:lineRule="auto"/>
              <w:jc w:val="center"/>
              <w:rPr>
                <w:rFonts w:ascii="Calibri" w:eastAsia="Times New Roman" w:hAnsi="Calibri" w:cs="Calibri"/>
                <w:b/>
                <w:bCs/>
                <w:color w:val="000000"/>
                <w:lang w:eastAsia="en-GB"/>
              </w:rPr>
            </w:pPr>
            <w:proofErr w:type="spellStart"/>
            <w:r w:rsidRPr="0049136A">
              <w:rPr>
                <w:rFonts w:ascii="Calibri" w:eastAsia="Times New Roman" w:hAnsi="Calibri" w:cs="Calibri"/>
                <w:color w:val="000000"/>
                <w:lang w:eastAsia="en-GB"/>
              </w:rPr>
              <w:t>Autodata</w:t>
            </w:r>
            <w:proofErr w:type="spellEnd"/>
            <w:r w:rsidRPr="0049136A">
              <w:rPr>
                <w:rFonts w:ascii="Calibri" w:eastAsia="Times New Roman" w:hAnsi="Calibri" w:cs="Calibri"/>
                <w:color w:val="000000"/>
                <w:lang w:eastAsia="en-GB"/>
              </w:rPr>
              <w:t xml:space="preserve"> Reference Data</w:t>
            </w:r>
          </w:p>
        </w:tc>
        <w:tc>
          <w:tcPr>
            <w:tcW w:w="1955" w:type="dxa"/>
            <w:shd w:val="clear" w:color="auto" w:fill="BFBFBF" w:themeFill="background1" w:themeFillShade="BF"/>
            <w:noWrap/>
            <w:vAlign w:val="center"/>
            <w:hideMark/>
          </w:tcPr>
          <w:p w14:paraId="1598E0D6" w14:textId="77777777" w:rsidR="00581E22" w:rsidRPr="002D7574" w:rsidRDefault="00581E22" w:rsidP="00456594">
            <w:pPr>
              <w:spacing w:after="0" w:line="240" w:lineRule="auto"/>
              <w:jc w:val="center"/>
              <w:rPr>
                <w:rFonts w:ascii="Calibri" w:eastAsia="Times New Roman" w:hAnsi="Calibri" w:cs="Calibri"/>
                <w:b/>
                <w:bCs/>
                <w:color w:val="000000"/>
                <w:lang w:eastAsia="en-GB"/>
              </w:rPr>
            </w:pPr>
            <w:r w:rsidRPr="00213D51">
              <w:rPr>
                <w:rFonts w:ascii="Calibri" w:eastAsia="Times New Roman" w:hAnsi="Calibri" w:cs="Calibri"/>
                <w:color w:val="000000"/>
                <w:lang w:eastAsia="en-GB"/>
              </w:rPr>
              <w:t>Recorded Value</w:t>
            </w:r>
          </w:p>
        </w:tc>
      </w:tr>
      <w:tr w:rsidR="00581E22" w:rsidRPr="002D7574" w14:paraId="2359E7AA" w14:textId="77777777" w:rsidTr="00456594">
        <w:trPr>
          <w:trHeight w:val="288"/>
          <w:jc w:val="center"/>
        </w:trPr>
        <w:tc>
          <w:tcPr>
            <w:tcW w:w="993" w:type="dxa"/>
          </w:tcPr>
          <w:p w14:paraId="109A370E" w14:textId="77777777" w:rsidR="00581E22" w:rsidRDefault="00581E22" w:rsidP="004565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Open</w:t>
            </w:r>
          </w:p>
        </w:tc>
        <w:tc>
          <w:tcPr>
            <w:tcW w:w="2439" w:type="dxa"/>
            <w:shd w:val="clear" w:color="auto" w:fill="auto"/>
            <w:noWrap/>
            <w:vAlign w:val="center"/>
            <w:hideMark/>
          </w:tcPr>
          <w:p w14:paraId="073ED367" w14:textId="77777777" w:rsidR="00581E22" w:rsidRPr="002D7574" w:rsidRDefault="00581E22" w:rsidP="004565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1000-2000 </w:t>
            </w:r>
            <w:r>
              <w:rPr>
                <w:rFonts w:cstheme="minorHAnsi"/>
              </w:rPr>
              <w:t>Ω</w:t>
            </w:r>
          </w:p>
        </w:tc>
        <w:tc>
          <w:tcPr>
            <w:tcW w:w="1955" w:type="dxa"/>
            <w:shd w:val="clear" w:color="auto" w:fill="auto"/>
            <w:noWrap/>
            <w:vAlign w:val="center"/>
            <w:hideMark/>
          </w:tcPr>
          <w:p w14:paraId="1040DC8E" w14:textId="77777777" w:rsidR="00581E22" w:rsidRPr="00745988" w:rsidRDefault="00581E22" w:rsidP="00456594">
            <w:pPr>
              <w:pStyle w:val="NoSpacing"/>
              <w:jc w:val="center"/>
            </w:pPr>
            <w:r w:rsidRPr="00977560">
              <w:t xml:space="preserve">2107 </w:t>
            </w:r>
            <w:r w:rsidRPr="0095129B">
              <w:t>Ω</w:t>
            </w:r>
          </w:p>
        </w:tc>
      </w:tr>
      <w:tr w:rsidR="00581E22" w:rsidRPr="002D7574" w14:paraId="47B81DB6" w14:textId="77777777" w:rsidTr="00456594">
        <w:trPr>
          <w:trHeight w:val="300"/>
          <w:jc w:val="center"/>
        </w:trPr>
        <w:tc>
          <w:tcPr>
            <w:tcW w:w="993" w:type="dxa"/>
          </w:tcPr>
          <w:p w14:paraId="4B192173" w14:textId="77777777" w:rsidR="00581E22" w:rsidRPr="00EF571E" w:rsidRDefault="00581E22" w:rsidP="00456594">
            <w:pPr>
              <w:spacing w:after="0" w:line="240" w:lineRule="auto"/>
              <w:jc w:val="center"/>
            </w:pPr>
            <w:r>
              <w:t>Closed</w:t>
            </w:r>
          </w:p>
        </w:tc>
        <w:tc>
          <w:tcPr>
            <w:tcW w:w="2439" w:type="dxa"/>
            <w:shd w:val="clear" w:color="auto" w:fill="auto"/>
            <w:noWrap/>
            <w:vAlign w:val="center"/>
            <w:hideMark/>
          </w:tcPr>
          <w:p w14:paraId="1E251790" w14:textId="77777777" w:rsidR="00581E22" w:rsidRPr="002D7574" w:rsidRDefault="00581E22" w:rsidP="004565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1900-2000 </w:t>
            </w:r>
            <w:r>
              <w:rPr>
                <w:rFonts w:cstheme="minorHAnsi"/>
              </w:rPr>
              <w:t>Ω</w:t>
            </w:r>
          </w:p>
        </w:tc>
        <w:tc>
          <w:tcPr>
            <w:tcW w:w="1955" w:type="dxa"/>
            <w:shd w:val="clear" w:color="auto" w:fill="auto"/>
            <w:noWrap/>
            <w:vAlign w:val="center"/>
            <w:hideMark/>
          </w:tcPr>
          <w:p w14:paraId="1005C08A" w14:textId="77777777" w:rsidR="00581E22" w:rsidRPr="002D7574" w:rsidRDefault="00581E22" w:rsidP="00456594">
            <w:pPr>
              <w:spacing w:after="0" w:line="240" w:lineRule="auto"/>
              <w:jc w:val="center"/>
              <w:rPr>
                <w:rFonts w:ascii="Calibri" w:eastAsia="Times New Roman" w:hAnsi="Calibri" w:cs="Calibri"/>
                <w:color w:val="000000"/>
                <w:lang w:eastAsia="en-GB"/>
              </w:rPr>
            </w:pPr>
            <w:r w:rsidRPr="00977560">
              <w:t xml:space="preserve">2702 </w:t>
            </w:r>
            <w:r w:rsidRPr="0095129B">
              <w:t>Ω</w:t>
            </w:r>
          </w:p>
        </w:tc>
      </w:tr>
    </w:tbl>
    <w:p w14:paraId="7D58B611" w14:textId="35565612" w:rsidR="00581E22" w:rsidRDefault="00581E22" w:rsidP="00581E22">
      <w:pPr>
        <w:pStyle w:val="NoSpacing"/>
        <w:jc w:val="center"/>
      </w:pPr>
      <w:r>
        <w:t>Note: Faulty TPS at the time of testing</w:t>
      </w:r>
    </w:p>
    <w:p w14:paraId="4C30B612" w14:textId="77777777" w:rsidR="00CA28E3" w:rsidRDefault="00CA28E3" w:rsidP="00581E22">
      <w:pPr>
        <w:pStyle w:val="NoSpacing"/>
        <w:jc w:val="center"/>
      </w:pPr>
    </w:p>
    <w:p w14:paraId="314B3DC2" w14:textId="3D7CD0E4" w:rsidR="00056CF7" w:rsidRPr="00056CF7" w:rsidRDefault="003F38BA" w:rsidP="00DC79FD">
      <w:pPr>
        <w:pStyle w:val="Heading2"/>
      </w:pPr>
      <w:bookmarkStart w:id="26" w:name="_Toc101744114"/>
      <w:r>
        <w:t>NTC-2 Resistance Comparison</w:t>
      </w:r>
      <w:bookmarkEnd w:id="26"/>
    </w:p>
    <w:p w14:paraId="697D44DF" w14:textId="77777777" w:rsidR="00C336BC" w:rsidRDefault="00037F2A" w:rsidP="00C336BC">
      <w:pPr>
        <w:keepNext/>
        <w:jc w:val="center"/>
      </w:pPr>
      <w:r>
        <w:rPr>
          <w:noProof/>
        </w:rPr>
        <w:drawing>
          <wp:inline distT="0" distB="0" distL="0" distR="0" wp14:anchorId="7521B948" wp14:editId="3091EB30">
            <wp:extent cx="4572000" cy="2743200"/>
            <wp:effectExtent l="0" t="0" r="0" b="0"/>
            <wp:docPr id="2" name="Gráfico 2">
              <a:extLst xmlns:a="http://schemas.openxmlformats.org/drawingml/2006/main">
                <a:ext uri="{FF2B5EF4-FFF2-40B4-BE49-F238E27FC236}">
                  <a16:creationId xmlns:a16="http://schemas.microsoft.com/office/drawing/2014/main" id="{8ABA8C0E-5ED4-73D6-804F-885BE75009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E76CFE4" w14:textId="113262DF" w:rsidR="005425DC" w:rsidRDefault="00C336BC" w:rsidP="00C336BC">
      <w:pPr>
        <w:pStyle w:val="Caption"/>
        <w:jc w:val="center"/>
        <w:rPr>
          <w:rFonts w:asciiTheme="majorHAnsi" w:eastAsiaTheme="majorEastAsia" w:hAnsiTheme="majorHAnsi" w:cstheme="majorBidi"/>
          <w:color w:val="2F5496" w:themeColor="accent1" w:themeShade="BF"/>
          <w:sz w:val="32"/>
          <w:szCs w:val="32"/>
        </w:rPr>
      </w:pPr>
      <w:bookmarkStart w:id="27" w:name="_Toc101744121"/>
      <w:r>
        <w:t xml:space="preserve">Figure </w:t>
      </w:r>
      <w:fldSimple w:instr=" SEQ Figure \* ARABIC ">
        <w:r>
          <w:rPr>
            <w:noProof/>
          </w:rPr>
          <w:t>1</w:t>
        </w:r>
      </w:fldSimple>
      <w:r>
        <w:t xml:space="preserve"> -</w:t>
      </w:r>
      <w:r w:rsidRPr="00F1256D">
        <w:t>NTC-2 Resistance (Both Engines) Vs. Oil Temperature</w:t>
      </w:r>
      <w:bookmarkEnd w:id="27"/>
    </w:p>
    <w:p w14:paraId="007394FE" w14:textId="7CCE2304" w:rsidR="005425DC" w:rsidRPr="005425DC" w:rsidRDefault="005425DC" w:rsidP="005425DC">
      <w:pPr>
        <w:rPr>
          <w:rFonts w:ascii="Calibri" w:hAnsi="Calibri" w:cs="Calibri"/>
          <w:color w:val="000000"/>
        </w:rPr>
      </w:pPr>
      <w:r>
        <w:rPr>
          <w:rFonts w:ascii="Calibri" w:hAnsi="Calibri" w:cs="Calibri"/>
          <w:color w:val="000000"/>
        </w:rPr>
        <w:t>The coolant temperature sensor (NTC-2)</w:t>
      </w:r>
      <w:r w:rsidR="00C336BC">
        <w:rPr>
          <w:rFonts w:ascii="Calibri" w:hAnsi="Calibri" w:cs="Calibri"/>
          <w:color w:val="000000"/>
        </w:rPr>
        <w:t xml:space="preserve"> measures temperature via resisting a current going through the circuit, the higher the temperature the lower the resistance values.</w:t>
      </w:r>
      <w:r w:rsidR="00E36ED3">
        <w:rPr>
          <w:rFonts w:ascii="Calibri" w:hAnsi="Calibri" w:cs="Calibri"/>
          <w:color w:val="000000"/>
        </w:rPr>
        <w:t xml:space="preserve">  </w:t>
      </w:r>
    </w:p>
    <w:p w14:paraId="3FFEF892" w14:textId="629A5BCD" w:rsidR="003F38BA" w:rsidRPr="003F38BA" w:rsidRDefault="003F38BA" w:rsidP="003F38BA">
      <w:pPr>
        <w:pStyle w:val="Heading2"/>
      </w:pPr>
      <w:bookmarkStart w:id="28" w:name="_Toc101744115"/>
      <w:r>
        <w:t>Further Improvements</w:t>
      </w:r>
      <w:bookmarkEnd w:id="28"/>
    </w:p>
    <w:p w14:paraId="579A71B8" w14:textId="61D6E151" w:rsidR="00B53D9B" w:rsidRDefault="005425DC" w:rsidP="005303BF">
      <w:pPr>
        <w:jc w:val="both"/>
      </w:pPr>
      <w:r>
        <w:rPr>
          <w:rFonts w:ascii="Calibri" w:hAnsi="Calibri" w:cs="Calibri"/>
          <w:color w:val="000000"/>
        </w:rPr>
        <w:t xml:space="preserve">It is </w:t>
      </w:r>
      <w:proofErr w:type="gramStart"/>
      <w:r>
        <w:rPr>
          <w:rFonts w:ascii="Calibri" w:hAnsi="Calibri" w:cs="Calibri"/>
          <w:color w:val="000000"/>
        </w:rPr>
        <w:t>a fairly easy</w:t>
      </w:r>
      <w:proofErr w:type="gramEnd"/>
      <w:r>
        <w:rPr>
          <w:rFonts w:ascii="Calibri" w:hAnsi="Calibri" w:cs="Calibri"/>
          <w:color w:val="000000"/>
        </w:rPr>
        <w:t xml:space="preserve"> task to improve the Motronic system more than 30 years after its debut by replacing the old control systems with modern ones. Maintaining the intake manifold injection in order to keep costs low. </w:t>
      </w:r>
      <w:r w:rsidR="00D032A5">
        <w:t xml:space="preserve">A camshaft sensor </w:t>
      </w:r>
      <w:r w:rsidR="00E51168">
        <w:t xml:space="preserve">in conjunction with the </w:t>
      </w:r>
      <w:r w:rsidR="00350179">
        <w:t xml:space="preserve">currently </w:t>
      </w:r>
      <w:r w:rsidR="00E51168">
        <w:t>installed</w:t>
      </w:r>
      <w:r w:rsidR="00350179">
        <w:t xml:space="preserve"> crankshaft sensor </w:t>
      </w:r>
      <w:r w:rsidR="00E51168">
        <w:t xml:space="preserve">in order to determine </w:t>
      </w:r>
      <w:r w:rsidR="00AA3DE3">
        <w:t>which cylinder is in the power stroke making the control unit able to establish the timing of spark and fuel</w:t>
      </w:r>
      <w:r w:rsidR="00350179">
        <w:t xml:space="preserve"> </w:t>
      </w:r>
      <w:sdt>
        <w:sdtPr>
          <w:rPr>
            <w:color w:val="000000"/>
          </w:rPr>
          <w:tag w:val="MENDELEY_CITATION_v3_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"/>
          <w:id w:val="1188411698"/>
          <w:placeholder>
            <w:docPart w:val="DefaultPlaceholder_-1854013440"/>
          </w:placeholder>
        </w:sdtPr>
        <w:sdtContent>
          <w:r w:rsidR="00581E22" w:rsidRPr="00581E22">
            <w:rPr>
              <w:color w:val="000000"/>
            </w:rPr>
            <w:t>(NGK Spark Plugs (UK) LTD, no date)</w:t>
          </w:r>
        </w:sdtContent>
      </w:sdt>
      <w:r w:rsidR="00AA3DE3">
        <w:rPr>
          <w:color w:val="000000"/>
        </w:rPr>
        <w:t>. This also works as a back up measure for the eventuality of a failure of one of the systems</w:t>
      </w:r>
      <w:r w:rsidR="00E6488B">
        <w:rPr>
          <w:color w:val="000000"/>
        </w:rPr>
        <w:t>.</w:t>
      </w:r>
    </w:p>
    <w:p w14:paraId="63282F71" w14:textId="67C167A4" w:rsidR="00B27328" w:rsidRDefault="00AA3DE3" w:rsidP="005303BF">
      <w:pPr>
        <w:jc w:val="both"/>
      </w:pPr>
      <w:r>
        <w:t>With this data the</w:t>
      </w:r>
      <w:r w:rsidR="00767134">
        <w:t xml:space="preserve"> old distributor system and its inherited faults </w:t>
      </w:r>
      <w:r>
        <w:t>can</w:t>
      </w:r>
      <w:r w:rsidR="00767134">
        <w:t xml:space="preserve"> be replaced with a </w:t>
      </w:r>
      <w:r w:rsidR="005303BF">
        <w:t>distributor</w:t>
      </w:r>
      <w:r w:rsidR="00767134">
        <w:t xml:space="preserve">-less </w:t>
      </w:r>
      <w:r w:rsidR="005303BF">
        <w:t xml:space="preserve">setup with individual ignition coils giving the engine control unit the ability to </w:t>
      </w:r>
      <w:r w:rsidR="004B510E">
        <w:t xml:space="preserve">have individual control over each cylinder. Another advantage to this system as opposed to the original manufacturer’s is that it significantly reduces moving parts </w:t>
      </w:r>
      <w:r w:rsidR="00B27328">
        <w:t>and improves reliability significantly</w:t>
      </w:r>
      <w:r w:rsidR="007E1793">
        <w:t xml:space="preserve"> and reduces the amount to serviceable items in this engine by removing the distributor cap and rotor</w:t>
      </w:r>
      <w:r w:rsidR="00B27328">
        <w:t>.</w:t>
      </w:r>
      <w:r w:rsidR="008A5EBF">
        <w:t xml:space="preserve"> </w:t>
      </w:r>
      <w:r w:rsidR="008A5EBF">
        <w:lastRenderedPageBreak/>
        <w:t>Individual coils also provide better spark by using each coil only once per two revolutions of the crankshaft giving them a longer time to recharge and increase the service life of the components</w:t>
      </w:r>
      <w:r w:rsidR="00417A5D">
        <w:t xml:space="preserve"> </w:t>
      </w:r>
      <w:sdt>
        <w:sdtPr>
          <w:rPr>
            <w:color w:val="000000"/>
          </w:rPr>
          <w:tag w:val="MENDELEY_CITATION_v3_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"/>
          <w:id w:val="-372000137"/>
          <w:placeholder>
            <w:docPart w:val="DefaultPlaceholder_-1854013440"/>
          </w:placeholder>
        </w:sdtPr>
        <w:sdtContent>
          <w:r w:rsidR="00581E22" w:rsidRPr="00581E22">
            <w:rPr>
              <w:color w:val="000000"/>
            </w:rPr>
            <w:t>(Robert Bosch GmbH, 2006)</w:t>
          </w:r>
        </w:sdtContent>
      </w:sdt>
      <w:r w:rsidR="008A5EBF">
        <w:t>.</w:t>
      </w:r>
    </w:p>
    <w:p w14:paraId="3945B21D" w14:textId="773E3504" w:rsidR="004D6363" w:rsidRDefault="004D6363" w:rsidP="005303BF">
      <w:pPr>
        <w:jc w:val="both"/>
      </w:pPr>
      <w:r>
        <w:t xml:space="preserve">Since the engine control unit now has the capacity to control timing a knock sensor can be used to prevent the engine from the effects of premature combustion by detecting the frequency of unwanted combustions so that the control unit </w:t>
      </w:r>
      <w:r w:rsidR="001E11B5">
        <w:t xml:space="preserve">can adjust timing accordingly. </w:t>
      </w:r>
    </w:p>
    <w:p w14:paraId="3E210816" w14:textId="0F769514" w:rsidR="00157599" w:rsidRDefault="00B27328" w:rsidP="005303BF">
      <w:pPr>
        <w:jc w:val="both"/>
      </w:pPr>
      <w:r>
        <w:t xml:space="preserve">The intake air </w:t>
      </w:r>
      <w:r w:rsidR="00386E52">
        <w:t>flow meter</w:t>
      </w:r>
      <w:r>
        <w:t xml:space="preserve"> currently in this system can have flaws, especially under severe conditions like extreme intake-air temperature/pressures.</w:t>
      </w:r>
      <w:r w:rsidR="00F817DA">
        <w:t xml:space="preserve"> To fix this a hot wire </w:t>
      </w:r>
      <w:r w:rsidR="000E1ACE">
        <w:t xml:space="preserve">air mass meter would be much more appropriate for the engine control unit to determine the correct quantity of fuel to provide the most efficient combustion, as a </w:t>
      </w:r>
      <w:r w:rsidR="00682499">
        <w:t xml:space="preserve">hot wire air mass meter </w:t>
      </w:r>
      <w:r w:rsidR="000F5A13">
        <w:t xml:space="preserve">has the capacity to measure volume making it </w:t>
      </w:r>
      <w:r w:rsidR="000F5A13" w:rsidRPr="000F5A13">
        <w:t>impervious to</w:t>
      </w:r>
      <w:r w:rsidR="000F5A13">
        <w:t xml:space="preserve"> changes in intake air density.</w:t>
      </w:r>
      <w:r w:rsidR="00D032A5">
        <w:t xml:space="preserve"> </w:t>
      </w:r>
      <w:r w:rsidR="00157599">
        <w:t>To corroborate the information supplied by the previously referred system an intake air temperature sensor can be installed so that the control unit has a second way of checking air density and possibly detect any faults with the primary system</w:t>
      </w:r>
      <w:r w:rsidR="003D2D99">
        <w:t xml:space="preserve"> </w:t>
      </w:r>
      <w:sdt>
        <w:sdtPr>
          <w:rPr>
            <w:color w:val="000000"/>
          </w:rPr>
          <w:tag w:val="MENDELEY_CITATION_v3_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"/>
          <w:id w:val="1564064270"/>
          <w:placeholder>
            <w:docPart w:val="DefaultPlaceholder_-1854013440"/>
          </w:placeholder>
        </w:sdtPr>
        <w:sdtContent>
          <w:r w:rsidR="00581E22" w:rsidRPr="00581E22">
            <w:rPr>
              <w:color w:val="000000"/>
            </w:rPr>
            <w:t>(Robert Bosch GmbH, 2006)</w:t>
          </w:r>
        </w:sdtContent>
      </w:sdt>
      <w:r w:rsidR="00157599">
        <w:t>.</w:t>
      </w:r>
    </w:p>
    <w:p w14:paraId="533AD0D7" w14:textId="194AEC37" w:rsidR="004A34D6" w:rsidRDefault="004A34D6" w:rsidP="005303BF">
      <w:pPr>
        <w:jc w:val="both"/>
      </w:pPr>
      <w:r>
        <w:t>As to better control emission</w:t>
      </w:r>
      <w:r w:rsidR="008B09D0">
        <w:t>s</w:t>
      </w:r>
      <w:r>
        <w:t>, it is vital to have the best reading of air to fuel ratio possible which the current first-generation lambda sensor in the engine does not provide. Replacing it with a wideband lambda will provide the engine management</w:t>
      </w:r>
      <w:r w:rsidR="008B09D0">
        <w:t xml:space="preserve"> with a clearer read of the engine’s current stochiometric mix and allow it to adjust accordingly to ensure the best air to fuel ratio</w:t>
      </w:r>
      <w:r>
        <w:t xml:space="preserve"> </w:t>
      </w:r>
      <w:sdt>
        <w:sdtPr>
          <w:rPr>
            <w:color w:val="000000"/>
          </w:rPr>
          <w:tag w:val="MENDELEY_CITATION_v3_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"/>
          <w:id w:val="1478652429"/>
          <w:placeholder>
            <w:docPart w:val="DefaultPlaceholder_-1854013440"/>
          </w:placeholder>
        </w:sdtPr>
        <w:sdtContent>
          <w:r w:rsidR="00581E22" w:rsidRPr="00581E22">
            <w:rPr>
              <w:color w:val="000000"/>
            </w:rPr>
            <w:t>(</w:t>
          </w:r>
          <w:proofErr w:type="spellStart"/>
          <w:r w:rsidR="00581E22" w:rsidRPr="00581E22">
            <w:rPr>
              <w:color w:val="000000"/>
            </w:rPr>
            <w:t>Haltech</w:t>
          </w:r>
          <w:proofErr w:type="spellEnd"/>
          <w:r w:rsidR="00581E22" w:rsidRPr="00581E22">
            <w:rPr>
              <w:color w:val="000000"/>
            </w:rPr>
            <w:t>, no date)</w:t>
          </w:r>
        </w:sdtContent>
      </w:sdt>
      <w:r w:rsidR="008B09D0">
        <w:rPr>
          <w:color w:val="000000"/>
        </w:rPr>
        <w:t xml:space="preserve">. </w:t>
      </w:r>
      <w:r w:rsidR="00D911F1">
        <w:rPr>
          <w:rFonts w:ascii="Calibri" w:hAnsi="Calibri" w:cs="Calibri"/>
          <w:color w:val="000000"/>
        </w:rPr>
        <w:t>Additionally</w:t>
      </w:r>
      <w:r w:rsidR="003F38BA">
        <w:rPr>
          <w:rFonts w:ascii="Calibri" w:hAnsi="Calibri" w:cs="Calibri"/>
          <w:color w:val="000000"/>
        </w:rPr>
        <w:t>, a second oxygen sensor after the catalytic converter would ensure its efficiency throughout the lifespan of the vehicle.</w:t>
      </w:r>
    </w:p>
    <w:p w14:paraId="16E48E86" w14:textId="77777777" w:rsidR="00AA3DE3" w:rsidRDefault="00AA3DE3" w:rsidP="005303BF">
      <w:pPr>
        <w:jc w:val="both"/>
      </w:pPr>
    </w:p>
    <w:p w14:paraId="6B2C57BD" w14:textId="6521009A" w:rsidR="002656CE" w:rsidRPr="00E33025" w:rsidRDefault="002656CE" w:rsidP="005303BF">
      <w:pPr>
        <w:jc w:val="both"/>
      </w:pPr>
      <w:r>
        <w:br w:type="page"/>
      </w:r>
    </w:p>
    <w:p w14:paraId="6791635D" w14:textId="4015A6E7" w:rsidR="00A407B1" w:rsidRDefault="00A407B1" w:rsidP="00DF4048">
      <w:pPr>
        <w:pStyle w:val="Heading1"/>
      </w:pPr>
      <w:bookmarkStart w:id="29" w:name="_Toc101744116"/>
      <w:r>
        <w:lastRenderedPageBreak/>
        <w:t>Conclusions</w:t>
      </w:r>
      <w:bookmarkEnd w:id="29"/>
    </w:p>
    <w:p w14:paraId="78CBEE8F" w14:textId="1AE9F440" w:rsidR="00EE789C" w:rsidRDefault="00EE789C" w:rsidP="00EE789C">
      <w:pPr>
        <w:jc w:val="both"/>
      </w:pPr>
      <w:r w:rsidRPr="00EE789C">
        <w:t>Overall, this testing was quite successful in evaluating both engines' systems, even with the limitations inherent in the testing procedure such as the fact that it was run only once, it was not possible to control ambient temperatures and pressures, and with Motronic, the throttle position sensor malfunctioned.</w:t>
      </w:r>
    </w:p>
    <w:p w14:paraId="5EFD6C78" w14:textId="75A612B1" w:rsidR="00E93F8A" w:rsidRPr="006E39CF" w:rsidRDefault="00581E22" w:rsidP="00EE789C">
      <w:pPr>
        <w:jc w:val="both"/>
        <w:rPr>
          <w:rFonts w:ascii="Calibri" w:hAnsi="Calibri" w:cs="Calibri"/>
          <w:color w:val="000000"/>
        </w:rPr>
      </w:pPr>
      <w:r>
        <w:rPr>
          <w:rFonts w:ascii="Calibri" w:hAnsi="Calibri" w:cs="Calibri"/>
          <w:color w:val="000000"/>
        </w:rPr>
        <w:t>In this report, the objectives listed at the beginning were achieved, as well as the results were clearly presented and validated against manufacturer’s data. The early adaptive control systems were effective up to a point, but technology and innovation improved to the point that modern systems are much more complicated, but that complexity also brings improved control over the combustion mixture and adjacent emissions control systems.</w:t>
      </w:r>
      <w:r w:rsidR="006E39CF">
        <w:rPr>
          <w:rFonts w:ascii="Calibri" w:hAnsi="Calibri" w:cs="Calibri"/>
          <w:color w:val="000000"/>
        </w:rPr>
        <w:t xml:space="preserve"> Reliability is also improved in modern systems </w:t>
      </w:r>
      <w:r w:rsidR="00A95C3C">
        <w:rPr>
          <w:rFonts w:ascii="Calibri" w:hAnsi="Calibri" w:cs="Calibri"/>
          <w:color w:val="000000"/>
        </w:rPr>
        <w:t xml:space="preserve">by removing moving parts and service items that once were a common failure point in these systems. </w:t>
      </w:r>
    </w:p>
    <w:p w14:paraId="730A71B4" w14:textId="767EC802" w:rsidR="00DF4048" w:rsidRDefault="00DF4048" w:rsidP="00EE789C">
      <w:pPr>
        <w:jc w:val="both"/>
        <w:rPr>
          <w:rFonts w:asciiTheme="majorHAnsi" w:eastAsiaTheme="majorEastAsia" w:hAnsiTheme="majorHAnsi" w:cstheme="majorBidi"/>
          <w:color w:val="2F5496" w:themeColor="accent1" w:themeShade="BF"/>
          <w:sz w:val="32"/>
          <w:szCs w:val="32"/>
        </w:rPr>
      </w:pPr>
      <w:r>
        <w:br w:type="page"/>
      </w:r>
    </w:p>
    <w:p w14:paraId="14E1D803" w14:textId="1A420D71" w:rsidR="000E5091" w:rsidRDefault="00A407B1" w:rsidP="00A407B1">
      <w:pPr>
        <w:pStyle w:val="Heading1"/>
      </w:pPr>
      <w:bookmarkStart w:id="30" w:name="_Toc101744117"/>
      <w:r>
        <w:lastRenderedPageBreak/>
        <w:t>References</w:t>
      </w:r>
      <w:bookmarkEnd w:id="30"/>
    </w:p>
    <w:sdt>
      <w:sdtPr>
        <w:tag w:val="MENDELEY_BIBLIOGRAPHY"/>
        <w:id w:val="-1960479688"/>
        <w:placeholder>
          <w:docPart w:val="DefaultPlaceholder_-1854013440"/>
        </w:placeholder>
      </w:sdtPr>
      <w:sdtContent>
        <w:p w14:paraId="28C2E84A" w14:textId="77777777" w:rsidR="00581E22" w:rsidRDefault="00581E22">
          <w:pPr>
            <w:divId w:val="1783845018"/>
            <w:rPr>
              <w:rFonts w:eastAsia="Times New Roman"/>
              <w:sz w:val="24"/>
              <w:szCs w:val="24"/>
            </w:rPr>
          </w:pPr>
          <w:proofErr w:type="spellStart"/>
          <w:r>
            <w:rPr>
              <w:rFonts w:eastAsia="Times New Roman"/>
            </w:rPr>
            <w:t>Autodata</w:t>
          </w:r>
          <w:proofErr w:type="spellEnd"/>
          <w:r>
            <w:rPr>
              <w:rFonts w:eastAsia="Times New Roman"/>
            </w:rPr>
            <w:t xml:space="preserve"> (no date) </w:t>
          </w:r>
          <w:r>
            <w:rPr>
              <w:rFonts w:eastAsia="Times New Roman"/>
              <w:i/>
              <w:iCs/>
            </w:rPr>
            <w:t>Fuel Injection 2 - Vehicles Introduced Between 1987 and 1990</w:t>
          </w:r>
          <w:r>
            <w:rPr>
              <w:rFonts w:eastAsia="Times New Roman"/>
            </w:rPr>
            <w:t xml:space="preserve">. </w:t>
          </w:r>
          <w:proofErr w:type="spellStart"/>
          <w:r>
            <w:rPr>
              <w:rFonts w:eastAsia="Times New Roman"/>
            </w:rPr>
            <w:t>Autodata</w:t>
          </w:r>
          <w:proofErr w:type="spellEnd"/>
          <w:r>
            <w:rPr>
              <w:rFonts w:eastAsia="Times New Roman"/>
            </w:rPr>
            <w:t>.</w:t>
          </w:r>
        </w:p>
        <w:p w14:paraId="58563580" w14:textId="77777777" w:rsidR="00581E22" w:rsidRDefault="00581E22">
          <w:pPr>
            <w:divId w:val="1177813648"/>
            <w:rPr>
              <w:rFonts w:eastAsia="Times New Roman"/>
            </w:rPr>
          </w:pPr>
          <w:proofErr w:type="spellStart"/>
          <w:r>
            <w:rPr>
              <w:rFonts w:eastAsia="Times New Roman"/>
            </w:rPr>
            <w:t>Haltech</w:t>
          </w:r>
          <w:proofErr w:type="spellEnd"/>
          <w:r>
            <w:rPr>
              <w:rFonts w:eastAsia="Times New Roman"/>
            </w:rPr>
            <w:t xml:space="preserve"> (no date) </w:t>
          </w:r>
          <w:r>
            <w:rPr>
              <w:rFonts w:eastAsia="Times New Roman"/>
              <w:i/>
              <w:iCs/>
            </w:rPr>
            <w:t>Narrowband vs Wideband: Oxygen Sensors Explained</w:t>
          </w:r>
          <w:r>
            <w:rPr>
              <w:rFonts w:eastAsia="Times New Roman"/>
            </w:rPr>
            <w:t>. Available at: https://www.haltech.com/oxygen-sensors-and-wideband-controllers-explained/ (Accessed: April 24, 2022).</w:t>
          </w:r>
        </w:p>
        <w:p w14:paraId="7E4F4870" w14:textId="77777777" w:rsidR="00581E22" w:rsidRDefault="00581E22">
          <w:pPr>
            <w:divId w:val="1721973737"/>
            <w:rPr>
              <w:rFonts w:eastAsia="Times New Roman"/>
            </w:rPr>
          </w:pPr>
          <w:r>
            <w:rPr>
              <w:rFonts w:eastAsia="Times New Roman"/>
            </w:rPr>
            <w:t xml:space="preserve">Martyr, A.J. and </w:t>
          </w:r>
          <w:proofErr w:type="spellStart"/>
          <w:r>
            <w:rPr>
              <w:rFonts w:eastAsia="Times New Roman"/>
            </w:rPr>
            <w:t>Plint</w:t>
          </w:r>
          <w:proofErr w:type="spellEnd"/>
          <w:r>
            <w:rPr>
              <w:rFonts w:eastAsia="Times New Roman"/>
            </w:rPr>
            <w:t xml:space="preserve">, M.A. (2012) </w:t>
          </w:r>
          <w:r>
            <w:rPr>
              <w:rFonts w:eastAsia="Times New Roman"/>
              <w:i/>
              <w:iCs/>
            </w:rPr>
            <w:t>Engine Testing</w:t>
          </w:r>
          <w:r>
            <w:rPr>
              <w:rFonts w:eastAsia="Times New Roman"/>
            </w:rPr>
            <w:t xml:space="preserve">. 4th </w:t>
          </w:r>
          <w:proofErr w:type="spellStart"/>
          <w:r>
            <w:rPr>
              <w:rFonts w:eastAsia="Times New Roman"/>
            </w:rPr>
            <w:t>edn</w:t>
          </w:r>
          <w:proofErr w:type="spellEnd"/>
          <w:r>
            <w:rPr>
              <w:rFonts w:eastAsia="Times New Roman"/>
            </w:rPr>
            <w:t xml:space="preserve">, </w:t>
          </w:r>
          <w:r>
            <w:rPr>
              <w:rFonts w:eastAsia="Times New Roman"/>
              <w:i/>
              <w:iCs/>
            </w:rPr>
            <w:t>Butterworth-Heinemann</w:t>
          </w:r>
          <w:r>
            <w:rPr>
              <w:rFonts w:eastAsia="Times New Roman"/>
            </w:rPr>
            <w:t xml:space="preserve">. 4th </w:t>
          </w:r>
          <w:proofErr w:type="spellStart"/>
          <w:r>
            <w:rPr>
              <w:rFonts w:eastAsia="Times New Roman"/>
            </w:rPr>
            <w:t>edn</w:t>
          </w:r>
          <w:proofErr w:type="spellEnd"/>
          <w:r>
            <w:rPr>
              <w:rFonts w:eastAsia="Times New Roman"/>
            </w:rPr>
            <w:t xml:space="preserve">. </w:t>
          </w:r>
          <w:proofErr w:type="gramStart"/>
          <w:r>
            <w:rPr>
              <w:rFonts w:eastAsia="Times New Roman"/>
            </w:rPr>
            <w:t>Amsterdam :</w:t>
          </w:r>
          <w:proofErr w:type="gramEnd"/>
          <w:r>
            <w:rPr>
              <w:rFonts w:eastAsia="Times New Roman"/>
            </w:rPr>
            <w:t xml:space="preserve"> Butterworth-Heinemann. Available at: https://web-p-ebscohost-com.ezproxy.uwtsd.ac.uk/ehost/detail/detail?vid=0&amp;sid=d57687fe-52f9-47da-bb42-cb7b43e9448e%40redis&amp;bdata=JnNpdGU9ZWhvc3QtbGl2ZQ%3d%3d#AN=453739&amp;db=nlebk (Accessed: April 24, 2022).</w:t>
          </w:r>
        </w:p>
        <w:p w14:paraId="429AE1D4" w14:textId="77777777" w:rsidR="00581E22" w:rsidRDefault="00581E22">
          <w:pPr>
            <w:divId w:val="2143692020"/>
            <w:rPr>
              <w:rFonts w:eastAsia="Times New Roman"/>
            </w:rPr>
          </w:pPr>
          <w:r>
            <w:rPr>
              <w:rFonts w:eastAsia="Times New Roman"/>
            </w:rPr>
            <w:t xml:space="preserve">NGK Spark Plugs (UK) LTD (no date) </w:t>
          </w:r>
          <w:r>
            <w:rPr>
              <w:rFonts w:eastAsia="Times New Roman"/>
              <w:i/>
              <w:iCs/>
            </w:rPr>
            <w:t>Camshaft &amp; Crankshaft Sensors</w:t>
          </w:r>
          <w:r>
            <w:rPr>
              <w:rFonts w:eastAsia="Times New Roman"/>
            </w:rPr>
            <w:t>. Available at: https://www.ngkntk.com/uk/products/camshaft-crankshaft-sensors/ (Accessed: April 24, 2022).</w:t>
          </w:r>
        </w:p>
        <w:p w14:paraId="4AD666A5" w14:textId="77777777" w:rsidR="00581E22" w:rsidRDefault="00581E22">
          <w:pPr>
            <w:divId w:val="1092313971"/>
            <w:rPr>
              <w:rFonts w:eastAsia="Times New Roman"/>
            </w:rPr>
          </w:pPr>
          <w:r>
            <w:rPr>
              <w:rFonts w:eastAsia="Times New Roman"/>
            </w:rPr>
            <w:t xml:space="preserve">Robert Bosch GmbH (2006) </w:t>
          </w:r>
          <w:r>
            <w:rPr>
              <w:rFonts w:eastAsia="Times New Roman"/>
              <w:i/>
              <w:iCs/>
            </w:rPr>
            <w:t>Gasoline-Engine Management</w:t>
          </w:r>
          <w:r>
            <w:rPr>
              <w:rFonts w:eastAsia="Times New Roman"/>
            </w:rPr>
            <w:t xml:space="preserve">. 3rd </w:t>
          </w:r>
          <w:proofErr w:type="spellStart"/>
          <w:r>
            <w:rPr>
              <w:rFonts w:eastAsia="Times New Roman"/>
            </w:rPr>
            <w:t>edn</w:t>
          </w:r>
          <w:proofErr w:type="spellEnd"/>
          <w:r>
            <w:rPr>
              <w:rFonts w:eastAsia="Times New Roman"/>
            </w:rPr>
            <w:t>.</w:t>
          </w:r>
        </w:p>
        <w:p w14:paraId="6484E28D" w14:textId="1E2C9F9C" w:rsidR="008B09D0" w:rsidRDefault="00581E22">
          <w:r>
            <w:rPr>
              <w:rFonts w:eastAsia="Times New Roman"/>
            </w:rPr>
            <w:t> </w:t>
          </w:r>
        </w:p>
      </w:sdtContent>
    </w:sdt>
    <w:p w14:paraId="314F0DFE" w14:textId="165F63D0" w:rsidR="000E5091" w:rsidRDefault="000E5091">
      <w:pPr>
        <w:rPr>
          <w:rFonts w:asciiTheme="majorHAnsi" w:eastAsiaTheme="majorEastAsia" w:hAnsiTheme="majorHAnsi" w:cstheme="majorBidi"/>
          <w:color w:val="2F5496" w:themeColor="accent1" w:themeShade="BF"/>
          <w:sz w:val="32"/>
          <w:szCs w:val="32"/>
        </w:rPr>
      </w:pPr>
      <w:r>
        <w:br w:type="page"/>
      </w:r>
    </w:p>
    <w:p w14:paraId="59087E60" w14:textId="20FD2CB0" w:rsidR="00A407B1" w:rsidRDefault="000E5091" w:rsidP="00A407B1">
      <w:pPr>
        <w:pStyle w:val="Heading1"/>
      </w:pPr>
      <w:bookmarkStart w:id="31" w:name="_Toc101744118"/>
      <w:r>
        <w:lastRenderedPageBreak/>
        <w:t>Appendices</w:t>
      </w:r>
      <w:bookmarkEnd w:id="31"/>
    </w:p>
    <w:p w14:paraId="1F2ED8B1" w14:textId="77777777" w:rsidR="002002F7" w:rsidRPr="003B4425" w:rsidRDefault="002002F7" w:rsidP="00CA28E3">
      <w:pPr>
        <w:pStyle w:val="Heading2"/>
      </w:pPr>
      <w:bookmarkStart w:id="32" w:name="_Toc101744119"/>
      <w:r>
        <w:t>LE-3 System Scope Patterns</w:t>
      </w:r>
      <w:bookmarkEnd w:id="32"/>
    </w:p>
    <w:p w14:paraId="633BC5A1" w14:textId="77777777" w:rsidR="002002F7" w:rsidRDefault="002002F7" w:rsidP="002002F7">
      <w:pPr>
        <w:keepNext/>
        <w:jc w:val="center"/>
      </w:pPr>
      <w:r>
        <w:rPr>
          <w:noProof/>
        </w:rPr>
        <w:drawing>
          <wp:inline distT="0" distB="0" distL="0" distR="0" wp14:anchorId="21B57360" wp14:editId="489D0FD1">
            <wp:extent cx="4533900" cy="3545343"/>
            <wp:effectExtent l="0" t="0" r="0" b="0"/>
            <wp:docPr id="23" name="Imagem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2"/>
                    <pic:cNvPicPr/>
                  </pic:nvPicPr>
                  <pic:blipFill>
                    <a:blip r:embed="rId13">
                      <a:extLst>
                        <a:ext uri="{28A0092B-C50C-407E-A947-70E740481C1C}">
                          <a14:useLocalDpi xmlns:a14="http://schemas.microsoft.com/office/drawing/2010/main" val="0"/>
                        </a:ext>
                      </a:extLst>
                    </a:blip>
                    <a:stretch>
                      <a:fillRect/>
                    </a:stretch>
                  </pic:blipFill>
                  <pic:spPr>
                    <a:xfrm>
                      <a:off x="0" y="0"/>
                      <a:ext cx="4563372" cy="3568389"/>
                    </a:xfrm>
                    <a:prstGeom prst="rect">
                      <a:avLst/>
                    </a:prstGeom>
                  </pic:spPr>
                </pic:pic>
              </a:graphicData>
            </a:graphic>
          </wp:inline>
        </w:drawing>
      </w:r>
    </w:p>
    <w:p w14:paraId="0719AEB2" w14:textId="18A49800" w:rsidR="002002F7" w:rsidRDefault="002002F7" w:rsidP="002002F7">
      <w:pPr>
        <w:pStyle w:val="Caption"/>
        <w:jc w:val="center"/>
      </w:pPr>
      <w:bookmarkStart w:id="33" w:name="_Toc101744122"/>
      <w:r>
        <w:t xml:space="preserve">Figure </w:t>
      </w:r>
      <w:r w:rsidR="00EC12AB">
        <w:fldChar w:fldCharType="begin"/>
      </w:r>
      <w:r w:rsidR="00EC12AB">
        <w:instrText xml:space="preserve"> SEQ Figure \* ARABIC </w:instrText>
      </w:r>
      <w:r w:rsidR="00EC12AB">
        <w:fldChar w:fldCharType="separate"/>
      </w:r>
      <w:r w:rsidR="00C336BC">
        <w:rPr>
          <w:noProof/>
        </w:rPr>
        <w:t>2</w:t>
      </w:r>
      <w:r w:rsidR="00EC12AB">
        <w:rPr>
          <w:noProof/>
        </w:rPr>
        <w:fldChar w:fldCharType="end"/>
      </w:r>
      <w:r>
        <w:t xml:space="preserve"> - Secondary Voltage LE-3 Scope Pattern</w:t>
      </w:r>
      <w:bookmarkEnd w:id="33"/>
    </w:p>
    <w:p w14:paraId="7F4FAA24" w14:textId="77777777" w:rsidR="002002F7" w:rsidRDefault="002002F7" w:rsidP="002002F7">
      <w:pPr>
        <w:keepNext/>
        <w:jc w:val="center"/>
      </w:pPr>
      <w:r>
        <w:rPr>
          <w:noProof/>
        </w:rPr>
        <w:drawing>
          <wp:inline distT="0" distB="0" distL="0" distR="0" wp14:anchorId="37790A7E" wp14:editId="39945299">
            <wp:extent cx="4751302" cy="3727450"/>
            <wp:effectExtent l="0" t="0" r="0" b="6350"/>
            <wp:docPr id="24" name="Imagem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pic:cNvPicPr/>
                  </pic:nvPicPr>
                  <pic:blipFill>
                    <a:blip r:embed="rId14">
                      <a:extLst>
                        <a:ext uri="{28A0092B-C50C-407E-A947-70E740481C1C}">
                          <a14:useLocalDpi xmlns:a14="http://schemas.microsoft.com/office/drawing/2010/main" val="0"/>
                        </a:ext>
                      </a:extLst>
                    </a:blip>
                    <a:stretch>
                      <a:fillRect/>
                    </a:stretch>
                  </pic:blipFill>
                  <pic:spPr>
                    <a:xfrm>
                      <a:off x="0" y="0"/>
                      <a:ext cx="4761712" cy="3735616"/>
                    </a:xfrm>
                    <a:prstGeom prst="rect">
                      <a:avLst/>
                    </a:prstGeom>
                  </pic:spPr>
                </pic:pic>
              </a:graphicData>
            </a:graphic>
          </wp:inline>
        </w:drawing>
      </w:r>
    </w:p>
    <w:p w14:paraId="2E3F3239" w14:textId="00DD1890" w:rsidR="002002F7" w:rsidRDefault="002002F7" w:rsidP="002002F7">
      <w:pPr>
        <w:pStyle w:val="Caption"/>
        <w:jc w:val="center"/>
      </w:pPr>
      <w:bookmarkStart w:id="34" w:name="_Toc101744123"/>
      <w:r>
        <w:t xml:space="preserve">Figure </w:t>
      </w:r>
      <w:r w:rsidR="00EC12AB">
        <w:fldChar w:fldCharType="begin"/>
      </w:r>
      <w:r w:rsidR="00EC12AB">
        <w:instrText xml:space="preserve"> SEQ Figure \* ARABIC </w:instrText>
      </w:r>
      <w:r w:rsidR="00EC12AB">
        <w:fldChar w:fldCharType="separate"/>
      </w:r>
      <w:r w:rsidR="00C336BC">
        <w:rPr>
          <w:noProof/>
        </w:rPr>
        <w:t>3</w:t>
      </w:r>
      <w:r w:rsidR="00EC12AB">
        <w:rPr>
          <w:noProof/>
        </w:rPr>
        <w:fldChar w:fldCharType="end"/>
      </w:r>
      <w:r>
        <w:t xml:space="preserve"> - PIN 12 Crank Signal LE-3 Scope Pattern</w:t>
      </w:r>
      <w:bookmarkEnd w:id="34"/>
    </w:p>
    <w:p w14:paraId="49767405" w14:textId="77777777" w:rsidR="002002F7" w:rsidRDefault="002002F7" w:rsidP="002002F7">
      <w:pPr>
        <w:keepNext/>
        <w:jc w:val="center"/>
      </w:pPr>
      <w:r>
        <w:rPr>
          <w:noProof/>
        </w:rPr>
        <w:lastRenderedPageBreak/>
        <w:drawing>
          <wp:inline distT="0" distB="0" distL="0" distR="0" wp14:anchorId="0A3194B9" wp14:editId="2B232838">
            <wp:extent cx="4823085" cy="3782695"/>
            <wp:effectExtent l="0" t="0" r="0" b="8255"/>
            <wp:docPr id="25" name="Imagem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pic:cNvPicPr/>
                  </pic:nvPicPr>
                  <pic:blipFill>
                    <a:blip r:embed="rId15">
                      <a:extLst>
                        <a:ext uri="{28A0092B-C50C-407E-A947-70E740481C1C}">
                          <a14:useLocalDpi xmlns:a14="http://schemas.microsoft.com/office/drawing/2010/main" val="0"/>
                        </a:ext>
                      </a:extLst>
                    </a:blip>
                    <a:stretch>
                      <a:fillRect/>
                    </a:stretch>
                  </pic:blipFill>
                  <pic:spPr>
                    <a:xfrm>
                      <a:off x="0" y="0"/>
                      <a:ext cx="4828456" cy="3786908"/>
                    </a:xfrm>
                    <a:prstGeom prst="rect">
                      <a:avLst/>
                    </a:prstGeom>
                  </pic:spPr>
                </pic:pic>
              </a:graphicData>
            </a:graphic>
          </wp:inline>
        </w:drawing>
      </w:r>
    </w:p>
    <w:p w14:paraId="604DD050" w14:textId="76F8EF0D" w:rsidR="002002F7" w:rsidRDefault="002002F7" w:rsidP="002002F7">
      <w:pPr>
        <w:pStyle w:val="Caption"/>
        <w:jc w:val="center"/>
      </w:pPr>
      <w:bookmarkStart w:id="35" w:name="_Toc101744124"/>
      <w:r>
        <w:t xml:space="preserve">Figure </w:t>
      </w:r>
      <w:r w:rsidR="00EC12AB">
        <w:fldChar w:fldCharType="begin"/>
      </w:r>
      <w:r w:rsidR="00EC12AB">
        <w:instrText xml:space="preserve"> SEQ Figure \* ARABIC </w:instrText>
      </w:r>
      <w:r w:rsidR="00EC12AB">
        <w:fldChar w:fldCharType="separate"/>
      </w:r>
      <w:r w:rsidR="00C336BC">
        <w:rPr>
          <w:noProof/>
        </w:rPr>
        <w:t>4</w:t>
      </w:r>
      <w:r w:rsidR="00EC12AB">
        <w:rPr>
          <w:noProof/>
        </w:rPr>
        <w:fldChar w:fldCharType="end"/>
      </w:r>
      <w:r>
        <w:t xml:space="preserve"> - Amp PIN 4 Spark Advance Signal PIN 1 Primary LE-3 Scope Pattern</w:t>
      </w:r>
      <w:bookmarkEnd w:id="35"/>
    </w:p>
    <w:p w14:paraId="243D6781" w14:textId="77777777" w:rsidR="002002F7" w:rsidRDefault="002002F7" w:rsidP="002002F7">
      <w:pPr>
        <w:keepNext/>
        <w:jc w:val="center"/>
      </w:pPr>
      <w:r>
        <w:rPr>
          <w:noProof/>
        </w:rPr>
        <w:drawing>
          <wp:inline distT="0" distB="0" distL="0" distR="0" wp14:anchorId="7ECAA9DB" wp14:editId="3FE33BA2">
            <wp:extent cx="4807178" cy="3768090"/>
            <wp:effectExtent l="0" t="0" r="0" b="3810"/>
            <wp:docPr id="26" name="Imagem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pic:cNvPicPr/>
                  </pic:nvPicPr>
                  <pic:blipFill>
                    <a:blip r:embed="rId16">
                      <a:extLst>
                        <a:ext uri="{28A0092B-C50C-407E-A947-70E740481C1C}">
                          <a14:useLocalDpi xmlns:a14="http://schemas.microsoft.com/office/drawing/2010/main" val="0"/>
                        </a:ext>
                      </a:extLst>
                    </a:blip>
                    <a:stretch>
                      <a:fillRect/>
                    </a:stretch>
                  </pic:blipFill>
                  <pic:spPr>
                    <a:xfrm>
                      <a:off x="0" y="0"/>
                      <a:ext cx="4822467" cy="3780074"/>
                    </a:xfrm>
                    <a:prstGeom prst="rect">
                      <a:avLst/>
                    </a:prstGeom>
                  </pic:spPr>
                </pic:pic>
              </a:graphicData>
            </a:graphic>
          </wp:inline>
        </w:drawing>
      </w:r>
    </w:p>
    <w:p w14:paraId="62B87C8E" w14:textId="538AA45D" w:rsidR="002002F7" w:rsidRDefault="002002F7" w:rsidP="002002F7">
      <w:pPr>
        <w:pStyle w:val="Caption"/>
        <w:jc w:val="center"/>
      </w:pPr>
      <w:bookmarkStart w:id="36" w:name="_Toc101744125"/>
      <w:r>
        <w:t xml:space="preserve">Figure </w:t>
      </w:r>
      <w:r w:rsidR="00EC12AB">
        <w:fldChar w:fldCharType="begin"/>
      </w:r>
      <w:r w:rsidR="00EC12AB">
        <w:instrText xml:space="preserve"> SEQ Figure \* ARABIC </w:instrText>
      </w:r>
      <w:r w:rsidR="00EC12AB">
        <w:fldChar w:fldCharType="separate"/>
      </w:r>
      <w:r w:rsidR="00C336BC">
        <w:rPr>
          <w:noProof/>
        </w:rPr>
        <w:t>5</w:t>
      </w:r>
      <w:r w:rsidR="00EC12AB">
        <w:rPr>
          <w:noProof/>
        </w:rPr>
        <w:fldChar w:fldCharType="end"/>
      </w:r>
      <w:r>
        <w:t xml:space="preserve"> - Amp PIN 1 Primary LE-3 Scope Pattern</w:t>
      </w:r>
      <w:bookmarkEnd w:id="36"/>
    </w:p>
    <w:p w14:paraId="5A8F325E" w14:textId="77777777" w:rsidR="002002F7" w:rsidRDefault="002002F7" w:rsidP="002002F7">
      <w:r>
        <w:br w:type="page"/>
      </w:r>
    </w:p>
    <w:p w14:paraId="428C37BC" w14:textId="77777777" w:rsidR="002002F7" w:rsidRDefault="002002F7" w:rsidP="002002F7">
      <w:pPr>
        <w:keepNext/>
        <w:jc w:val="center"/>
      </w:pPr>
      <w:r>
        <w:rPr>
          <w:noProof/>
        </w:rPr>
        <w:lastRenderedPageBreak/>
        <w:drawing>
          <wp:inline distT="0" distB="0" distL="0" distR="0" wp14:anchorId="0B73801C" wp14:editId="690665DF">
            <wp:extent cx="4844175" cy="3827145"/>
            <wp:effectExtent l="0" t="0" r="0" b="1905"/>
            <wp:docPr id="27" name="Imagem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m 6"/>
                    <pic:cNvPicPr/>
                  </pic:nvPicPr>
                  <pic:blipFill>
                    <a:blip r:embed="rId17">
                      <a:extLst>
                        <a:ext uri="{28A0092B-C50C-407E-A947-70E740481C1C}">
                          <a14:useLocalDpi xmlns:a14="http://schemas.microsoft.com/office/drawing/2010/main" val="0"/>
                        </a:ext>
                      </a:extLst>
                    </a:blip>
                    <a:stretch>
                      <a:fillRect/>
                    </a:stretch>
                  </pic:blipFill>
                  <pic:spPr>
                    <a:xfrm>
                      <a:off x="0" y="0"/>
                      <a:ext cx="4848641" cy="3830674"/>
                    </a:xfrm>
                    <a:prstGeom prst="rect">
                      <a:avLst/>
                    </a:prstGeom>
                  </pic:spPr>
                </pic:pic>
              </a:graphicData>
            </a:graphic>
          </wp:inline>
        </w:drawing>
      </w:r>
    </w:p>
    <w:p w14:paraId="1842FD3E" w14:textId="52719CBD" w:rsidR="002002F7" w:rsidRDefault="002002F7" w:rsidP="002002F7">
      <w:pPr>
        <w:pStyle w:val="Caption"/>
        <w:jc w:val="center"/>
      </w:pPr>
      <w:bookmarkStart w:id="37" w:name="_Toc101744126"/>
      <w:r>
        <w:t xml:space="preserve">Figure </w:t>
      </w:r>
      <w:r w:rsidR="00EC12AB">
        <w:fldChar w:fldCharType="begin"/>
      </w:r>
      <w:r w:rsidR="00EC12AB">
        <w:instrText xml:space="preserve"> SEQ Figure \* ARABIC </w:instrText>
      </w:r>
      <w:r w:rsidR="00EC12AB">
        <w:fldChar w:fldCharType="separate"/>
      </w:r>
      <w:r w:rsidR="00C336BC">
        <w:rPr>
          <w:noProof/>
        </w:rPr>
        <w:t>6</w:t>
      </w:r>
      <w:r w:rsidR="00EC12AB">
        <w:rPr>
          <w:noProof/>
        </w:rPr>
        <w:fldChar w:fldCharType="end"/>
      </w:r>
      <w:r>
        <w:t xml:space="preserve"> - PIN 3 Acceleration LE-3 Scope Pattern</w:t>
      </w:r>
      <w:bookmarkEnd w:id="37"/>
    </w:p>
    <w:p w14:paraId="5CF9F41C" w14:textId="77777777" w:rsidR="002002F7" w:rsidRDefault="002002F7" w:rsidP="002002F7">
      <w:pPr>
        <w:keepNext/>
        <w:jc w:val="center"/>
      </w:pPr>
      <w:r>
        <w:rPr>
          <w:noProof/>
        </w:rPr>
        <w:drawing>
          <wp:inline distT="0" distB="0" distL="0" distR="0" wp14:anchorId="357F0297" wp14:editId="649327E1">
            <wp:extent cx="4838700" cy="3789582"/>
            <wp:effectExtent l="0" t="0" r="0" b="1905"/>
            <wp:docPr id="28" name="Imagem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pic:cNvPicPr/>
                  </pic:nvPicPr>
                  <pic:blipFill>
                    <a:blip r:embed="rId18">
                      <a:extLst>
                        <a:ext uri="{28A0092B-C50C-407E-A947-70E740481C1C}">
                          <a14:useLocalDpi xmlns:a14="http://schemas.microsoft.com/office/drawing/2010/main" val="0"/>
                        </a:ext>
                      </a:extLst>
                    </a:blip>
                    <a:stretch>
                      <a:fillRect/>
                    </a:stretch>
                  </pic:blipFill>
                  <pic:spPr>
                    <a:xfrm>
                      <a:off x="0" y="0"/>
                      <a:ext cx="4855861" cy="3803022"/>
                    </a:xfrm>
                    <a:prstGeom prst="rect">
                      <a:avLst/>
                    </a:prstGeom>
                  </pic:spPr>
                </pic:pic>
              </a:graphicData>
            </a:graphic>
          </wp:inline>
        </w:drawing>
      </w:r>
    </w:p>
    <w:p w14:paraId="7C16C609" w14:textId="67843075" w:rsidR="002002F7" w:rsidRDefault="002002F7" w:rsidP="002002F7">
      <w:pPr>
        <w:pStyle w:val="Caption"/>
        <w:jc w:val="center"/>
      </w:pPr>
      <w:bookmarkStart w:id="38" w:name="_Toc101744127"/>
      <w:r>
        <w:t xml:space="preserve">Figure </w:t>
      </w:r>
      <w:r w:rsidR="00EC12AB">
        <w:fldChar w:fldCharType="begin"/>
      </w:r>
      <w:r w:rsidR="00EC12AB">
        <w:instrText xml:space="preserve"> SEQ Figure \* ARABIC </w:instrText>
      </w:r>
      <w:r w:rsidR="00EC12AB">
        <w:fldChar w:fldCharType="separate"/>
      </w:r>
      <w:r w:rsidR="00C336BC">
        <w:rPr>
          <w:noProof/>
        </w:rPr>
        <w:t>7</w:t>
      </w:r>
      <w:r w:rsidR="00EC12AB">
        <w:rPr>
          <w:noProof/>
        </w:rPr>
        <w:fldChar w:fldCharType="end"/>
      </w:r>
      <w:r>
        <w:t xml:space="preserve"> - </w:t>
      </w:r>
      <w:r w:rsidRPr="009B301F">
        <w:t xml:space="preserve">PIN 3 </w:t>
      </w:r>
      <w:r>
        <w:t>Dea</w:t>
      </w:r>
      <w:r w:rsidRPr="009B301F">
        <w:t>cceleration LE-3</w:t>
      </w:r>
      <w:r>
        <w:t xml:space="preserve"> Scope Pattern</w:t>
      </w:r>
      <w:bookmarkEnd w:id="38"/>
    </w:p>
    <w:p w14:paraId="10B84EBE" w14:textId="77777777" w:rsidR="002002F7" w:rsidRDefault="002002F7" w:rsidP="002002F7">
      <w:r>
        <w:br w:type="page"/>
      </w:r>
    </w:p>
    <w:p w14:paraId="09B19217" w14:textId="77777777" w:rsidR="002002F7" w:rsidRDefault="002002F7" w:rsidP="002002F7">
      <w:pPr>
        <w:keepNext/>
        <w:jc w:val="center"/>
      </w:pPr>
      <w:r>
        <w:rPr>
          <w:noProof/>
        </w:rPr>
        <w:lastRenderedPageBreak/>
        <w:drawing>
          <wp:inline distT="0" distB="0" distL="0" distR="0" wp14:anchorId="7C6DD872" wp14:editId="1D159B55">
            <wp:extent cx="4945380" cy="3915320"/>
            <wp:effectExtent l="0" t="0" r="7620" b="9525"/>
            <wp:docPr id="29" name="Imagem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m 8"/>
                    <pic:cNvPicPr/>
                  </pic:nvPicPr>
                  <pic:blipFill>
                    <a:blip r:embed="rId19">
                      <a:extLst>
                        <a:ext uri="{28A0092B-C50C-407E-A947-70E740481C1C}">
                          <a14:useLocalDpi xmlns:a14="http://schemas.microsoft.com/office/drawing/2010/main" val="0"/>
                        </a:ext>
                      </a:extLst>
                    </a:blip>
                    <a:stretch>
                      <a:fillRect/>
                    </a:stretch>
                  </pic:blipFill>
                  <pic:spPr>
                    <a:xfrm>
                      <a:off x="0" y="0"/>
                      <a:ext cx="4976925" cy="3940294"/>
                    </a:xfrm>
                    <a:prstGeom prst="rect">
                      <a:avLst/>
                    </a:prstGeom>
                  </pic:spPr>
                </pic:pic>
              </a:graphicData>
            </a:graphic>
          </wp:inline>
        </w:drawing>
      </w:r>
    </w:p>
    <w:p w14:paraId="7C3E1F45" w14:textId="18153FE9" w:rsidR="002002F7" w:rsidRDefault="002002F7" w:rsidP="002002F7">
      <w:pPr>
        <w:pStyle w:val="Caption"/>
        <w:jc w:val="center"/>
      </w:pPr>
      <w:bookmarkStart w:id="39" w:name="_Toc101744128"/>
      <w:r>
        <w:t xml:space="preserve">Figure </w:t>
      </w:r>
      <w:r w:rsidR="00EC12AB">
        <w:fldChar w:fldCharType="begin"/>
      </w:r>
      <w:r w:rsidR="00EC12AB">
        <w:instrText xml:space="preserve"> SEQ Figure \* ARABIC </w:instrText>
      </w:r>
      <w:r w:rsidR="00EC12AB">
        <w:fldChar w:fldCharType="separate"/>
      </w:r>
      <w:r w:rsidR="00C336BC">
        <w:rPr>
          <w:noProof/>
        </w:rPr>
        <w:t>8</w:t>
      </w:r>
      <w:r w:rsidR="00EC12AB">
        <w:rPr>
          <w:noProof/>
        </w:rPr>
        <w:fldChar w:fldCharType="end"/>
      </w:r>
      <w:r>
        <w:t xml:space="preserve"> - PIN 3 Injector Idle LE-3 Scope Pattern</w:t>
      </w:r>
      <w:bookmarkEnd w:id="39"/>
    </w:p>
    <w:p w14:paraId="76428CA1" w14:textId="77777777" w:rsidR="002002F7" w:rsidRDefault="002002F7" w:rsidP="002002F7">
      <w:pPr>
        <w:keepNext/>
        <w:jc w:val="center"/>
      </w:pPr>
      <w:r>
        <w:rPr>
          <w:noProof/>
        </w:rPr>
        <w:drawing>
          <wp:inline distT="0" distB="0" distL="0" distR="0" wp14:anchorId="60F4C08D" wp14:editId="288BD5AA">
            <wp:extent cx="4831080" cy="3792178"/>
            <wp:effectExtent l="0" t="0" r="7620" b="0"/>
            <wp:docPr id="30" name="Imagem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m 9"/>
                    <pic:cNvPicPr/>
                  </pic:nvPicPr>
                  <pic:blipFill>
                    <a:blip r:embed="rId20">
                      <a:extLst>
                        <a:ext uri="{28A0092B-C50C-407E-A947-70E740481C1C}">
                          <a14:useLocalDpi xmlns:a14="http://schemas.microsoft.com/office/drawing/2010/main" val="0"/>
                        </a:ext>
                      </a:extLst>
                    </a:blip>
                    <a:stretch>
                      <a:fillRect/>
                    </a:stretch>
                  </pic:blipFill>
                  <pic:spPr>
                    <a:xfrm>
                      <a:off x="0" y="0"/>
                      <a:ext cx="4837787" cy="3797443"/>
                    </a:xfrm>
                    <a:prstGeom prst="rect">
                      <a:avLst/>
                    </a:prstGeom>
                  </pic:spPr>
                </pic:pic>
              </a:graphicData>
            </a:graphic>
          </wp:inline>
        </w:drawing>
      </w:r>
    </w:p>
    <w:p w14:paraId="7219F259" w14:textId="0255801A" w:rsidR="002002F7" w:rsidRDefault="002002F7" w:rsidP="002002F7">
      <w:pPr>
        <w:pStyle w:val="Caption"/>
        <w:jc w:val="center"/>
      </w:pPr>
      <w:bookmarkStart w:id="40" w:name="_Toc101744129"/>
      <w:r>
        <w:t xml:space="preserve">Figure </w:t>
      </w:r>
      <w:r w:rsidR="00EC12AB">
        <w:fldChar w:fldCharType="begin"/>
      </w:r>
      <w:r w:rsidR="00EC12AB">
        <w:instrText xml:space="preserve"> SEQ Figure \* ARABIC </w:instrText>
      </w:r>
      <w:r w:rsidR="00EC12AB">
        <w:fldChar w:fldCharType="separate"/>
      </w:r>
      <w:r w:rsidR="00C336BC">
        <w:rPr>
          <w:noProof/>
        </w:rPr>
        <w:t>9</w:t>
      </w:r>
      <w:r w:rsidR="00EC12AB">
        <w:rPr>
          <w:noProof/>
        </w:rPr>
        <w:fldChar w:fldCharType="end"/>
      </w:r>
      <w:r>
        <w:t xml:space="preserve"> - PIN 5 Speed Reference for Fuel ECU LE-3 Scope Pattern</w:t>
      </w:r>
      <w:bookmarkEnd w:id="40"/>
    </w:p>
    <w:p w14:paraId="687335E4" w14:textId="77777777" w:rsidR="002002F7" w:rsidRDefault="002002F7" w:rsidP="002002F7">
      <w:r>
        <w:br w:type="page"/>
      </w:r>
    </w:p>
    <w:p w14:paraId="26E76BE2" w14:textId="77777777" w:rsidR="002002F7" w:rsidRDefault="002002F7" w:rsidP="002002F7">
      <w:pPr>
        <w:keepNext/>
        <w:jc w:val="center"/>
      </w:pPr>
      <w:r>
        <w:rPr>
          <w:noProof/>
        </w:rPr>
        <w:lastRenderedPageBreak/>
        <w:drawing>
          <wp:inline distT="0" distB="0" distL="0" distR="0" wp14:anchorId="17909894" wp14:editId="213A13A0">
            <wp:extent cx="4762500" cy="3738346"/>
            <wp:effectExtent l="0" t="0" r="0" b="0"/>
            <wp:docPr id="31" name="Imagem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pic:cNvPicPr/>
                  </pic:nvPicPr>
                  <pic:blipFill>
                    <a:blip r:embed="rId21">
                      <a:extLst>
                        <a:ext uri="{28A0092B-C50C-407E-A947-70E740481C1C}">
                          <a14:useLocalDpi xmlns:a14="http://schemas.microsoft.com/office/drawing/2010/main" val="0"/>
                        </a:ext>
                      </a:extLst>
                    </a:blip>
                    <a:stretch>
                      <a:fillRect/>
                    </a:stretch>
                  </pic:blipFill>
                  <pic:spPr>
                    <a:xfrm>
                      <a:off x="0" y="0"/>
                      <a:ext cx="4780099" cy="3752160"/>
                    </a:xfrm>
                    <a:prstGeom prst="rect">
                      <a:avLst/>
                    </a:prstGeom>
                  </pic:spPr>
                </pic:pic>
              </a:graphicData>
            </a:graphic>
          </wp:inline>
        </w:drawing>
      </w:r>
    </w:p>
    <w:p w14:paraId="172280D7" w14:textId="431D383B" w:rsidR="002002F7" w:rsidRDefault="002002F7" w:rsidP="002002F7">
      <w:pPr>
        <w:pStyle w:val="Caption"/>
        <w:jc w:val="center"/>
      </w:pPr>
      <w:bookmarkStart w:id="41" w:name="_Toc101744130"/>
      <w:r>
        <w:t xml:space="preserve">Figure </w:t>
      </w:r>
      <w:r w:rsidR="00EC12AB">
        <w:fldChar w:fldCharType="begin"/>
      </w:r>
      <w:r w:rsidR="00EC12AB">
        <w:instrText xml:space="preserve"> SEQ Figure \* ARABIC </w:instrText>
      </w:r>
      <w:r w:rsidR="00EC12AB">
        <w:fldChar w:fldCharType="separate"/>
      </w:r>
      <w:r w:rsidR="00C336BC">
        <w:rPr>
          <w:noProof/>
        </w:rPr>
        <w:t>10</w:t>
      </w:r>
      <w:r w:rsidR="00EC12AB">
        <w:rPr>
          <w:noProof/>
        </w:rPr>
        <w:fldChar w:fldCharType="end"/>
      </w:r>
      <w:r>
        <w:t xml:space="preserve"> - Amp PIN 3 Supply PIN 2 Earth LE-3 Scope Pattern</w:t>
      </w:r>
      <w:bookmarkEnd w:id="41"/>
    </w:p>
    <w:p w14:paraId="54409A5B" w14:textId="77777777" w:rsidR="00CA28E3" w:rsidRDefault="00CA28E3">
      <w:pPr>
        <w:rPr>
          <w:rFonts w:asciiTheme="majorHAnsi" w:eastAsiaTheme="majorEastAsia" w:hAnsiTheme="majorHAnsi" w:cstheme="majorBidi"/>
          <w:color w:val="2F5496" w:themeColor="accent1" w:themeShade="BF"/>
          <w:sz w:val="26"/>
          <w:szCs w:val="26"/>
        </w:rPr>
      </w:pPr>
      <w:r>
        <w:br w:type="page"/>
      </w:r>
    </w:p>
    <w:p w14:paraId="3458A0F5" w14:textId="20FAE56F" w:rsidR="004A6C65" w:rsidRPr="004A6C65" w:rsidRDefault="003B4425" w:rsidP="00CA28E3">
      <w:pPr>
        <w:pStyle w:val="Heading2"/>
      </w:pPr>
      <w:bookmarkStart w:id="42" w:name="_Toc101744120"/>
      <w:r>
        <w:lastRenderedPageBreak/>
        <w:t>Motronic System Scope Patterns</w:t>
      </w:r>
      <w:bookmarkEnd w:id="42"/>
    </w:p>
    <w:p w14:paraId="2BAC214F" w14:textId="77777777" w:rsidR="004A6C65" w:rsidRDefault="004A6C65" w:rsidP="004A6C65">
      <w:pPr>
        <w:keepNext/>
        <w:jc w:val="center"/>
      </w:pPr>
      <w:r w:rsidRPr="00DB2679">
        <w:rPr>
          <w:rFonts w:ascii="Times New Roman" w:hAnsi="Times New Roman"/>
          <w:noProof/>
          <w:lang w:eastAsia="en-GB"/>
        </w:rPr>
        <w:drawing>
          <wp:inline distT="0" distB="0" distL="0" distR="0" wp14:anchorId="7C44AA50" wp14:editId="78911C1E">
            <wp:extent cx="2916961" cy="5551499"/>
            <wp:effectExtent l="0" t="2857" r="0" b="0"/>
            <wp:docPr id="11" name="Picture 8"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0424_104341_001.jpeg"/>
                    <pic:cNvPicPr/>
                  </pic:nvPicPr>
                  <pic:blipFill rotWithShape="1">
                    <a:blip r:embed="rId22" cstate="print">
                      <a:extLst>
                        <a:ext uri="{28A0092B-C50C-407E-A947-70E740481C1C}">
                          <a14:useLocalDpi xmlns:a14="http://schemas.microsoft.com/office/drawing/2010/main" val="0"/>
                        </a:ext>
                      </a:extLst>
                    </a:blip>
                    <a:srcRect l="8641" t="2705" r="34522" b="8534"/>
                    <a:stretch/>
                  </pic:blipFill>
                  <pic:spPr bwMode="auto">
                    <a:xfrm rot="5400000">
                      <a:off x="0" y="0"/>
                      <a:ext cx="2965201" cy="5643308"/>
                    </a:xfrm>
                    <a:prstGeom prst="rect">
                      <a:avLst/>
                    </a:prstGeom>
                    <a:ln>
                      <a:noFill/>
                    </a:ln>
                    <a:extLst>
                      <a:ext uri="{53640926-AAD7-44D8-BBD7-CCE9431645EC}">
                        <a14:shadowObscured xmlns:a14="http://schemas.microsoft.com/office/drawing/2010/main"/>
                      </a:ext>
                    </a:extLst>
                  </pic:spPr>
                </pic:pic>
              </a:graphicData>
            </a:graphic>
          </wp:inline>
        </w:drawing>
      </w:r>
    </w:p>
    <w:p w14:paraId="1A7C78A4" w14:textId="300F510C" w:rsidR="003B4425" w:rsidRDefault="004A6C65" w:rsidP="004A6C65">
      <w:pPr>
        <w:pStyle w:val="Caption"/>
        <w:jc w:val="center"/>
      </w:pPr>
      <w:bookmarkStart w:id="43" w:name="_Toc101744131"/>
      <w:r>
        <w:t xml:space="preserve">Figure </w:t>
      </w:r>
      <w:fldSimple w:instr=" SEQ Figure \* ARABIC ">
        <w:r w:rsidR="00C336BC">
          <w:rPr>
            <w:noProof/>
          </w:rPr>
          <w:t>11</w:t>
        </w:r>
      </w:fldSimple>
      <w:r>
        <w:t xml:space="preserve"> - </w:t>
      </w:r>
      <w:r w:rsidRPr="004A6C65">
        <w:t>Motronic Primary Wave Scope Pattern</w:t>
      </w:r>
      <w:bookmarkEnd w:id="43"/>
    </w:p>
    <w:p w14:paraId="6F92BFAE" w14:textId="77777777" w:rsidR="004A6C65" w:rsidRDefault="004A6C65" w:rsidP="004A6C65">
      <w:pPr>
        <w:keepNext/>
        <w:jc w:val="center"/>
      </w:pPr>
      <w:r w:rsidRPr="00DB2679">
        <w:rPr>
          <w:rFonts w:ascii="Times New Roman" w:hAnsi="Times New Roman"/>
          <w:noProof/>
          <w:lang w:eastAsia="en-GB"/>
        </w:rPr>
        <w:drawing>
          <wp:inline distT="0" distB="0" distL="0" distR="0" wp14:anchorId="72A87505" wp14:editId="48C269D7">
            <wp:extent cx="3106279" cy="5282035"/>
            <wp:effectExtent l="0" t="2222" r="0" b="0"/>
            <wp:docPr id="15" name="Picture 15" descr="Uma imagem com texto, dispositiv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Uma imagem com texto, dispositivo&#10;&#10;Descrição gerada automaticamente"/>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8531" t="16886" r="26090" b="10385"/>
                    <a:stretch/>
                  </pic:blipFill>
                  <pic:spPr bwMode="auto">
                    <a:xfrm rot="5400000">
                      <a:off x="0" y="0"/>
                      <a:ext cx="3225958" cy="5485542"/>
                    </a:xfrm>
                    <a:prstGeom prst="rect">
                      <a:avLst/>
                    </a:prstGeom>
                    <a:noFill/>
                    <a:ln>
                      <a:noFill/>
                    </a:ln>
                    <a:extLst>
                      <a:ext uri="{53640926-AAD7-44D8-BBD7-CCE9431645EC}">
                        <a14:shadowObscured xmlns:a14="http://schemas.microsoft.com/office/drawing/2010/main"/>
                      </a:ext>
                    </a:extLst>
                  </pic:spPr>
                </pic:pic>
              </a:graphicData>
            </a:graphic>
          </wp:inline>
        </w:drawing>
      </w:r>
    </w:p>
    <w:p w14:paraId="273F5BEC" w14:textId="0B5AD189" w:rsidR="004A6C65" w:rsidRDefault="004A6C65" w:rsidP="004A6C65">
      <w:pPr>
        <w:pStyle w:val="Caption"/>
        <w:jc w:val="center"/>
      </w:pPr>
      <w:bookmarkStart w:id="44" w:name="_Toc101744132"/>
      <w:r>
        <w:t xml:space="preserve">Figure </w:t>
      </w:r>
      <w:fldSimple w:instr=" SEQ Figure \* ARABIC ">
        <w:r w:rsidR="00C336BC">
          <w:rPr>
            <w:noProof/>
          </w:rPr>
          <w:t>12</w:t>
        </w:r>
      </w:fldSimple>
      <w:r>
        <w:t xml:space="preserve"> - </w:t>
      </w:r>
      <w:r w:rsidRPr="004A6C65">
        <w:t>Motronic Secondary Wave Scope Pattern</w:t>
      </w:r>
      <w:bookmarkEnd w:id="44"/>
    </w:p>
    <w:p w14:paraId="6A304539" w14:textId="77777777" w:rsidR="004A6C65" w:rsidRPr="004A6C65" w:rsidRDefault="004A6C65" w:rsidP="004A6C65"/>
    <w:p w14:paraId="6079A45F" w14:textId="77777777" w:rsidR="004A6C65" w:rsidRDefault="004A6C65" w:rsidP="004A6C65">
      <w:pPr>
        <w:keepNext/>
        <w:jc w:val="center"/>
      </w:pPr>
      <w:r w:rsidRPr="00DB2679">
        <w:rPr>
          <w:rFonts w:ascii="Times New Roman" w:hAnsi="Times New Roman"/>
          <w:noProof/>
          <w:lang w:eastAsia="en-GB"/>
        </w:rPr>
        <w:lastRenderedPageBreak/>
        <w:drawing>
          <wp:inline distT="0" distB="0" distL="0" distR="0" wp14:anchorId="75A69064" wp14:editId="11D85539">
            <wp:extent cx="3118597" cy="5765100"/>
            <wp:effectExtent l="0" t="8572"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9485" t="4941" r="26955" b="10000"/>
                    <a:stretch/>
                  </pic:blipFill>
                  <pic:spPr bwMode="auto">
                    <a:xfrm rot="5400000">
                      <a:off x="0" y="0"/>
                      <a:ext cx="3180473" cy="5879485"/>
                    </a:xfrm>
                    <a:prstGeom prst="rect">
                      <a:avLst/>
                    </a:prstGeom>
                    <a:noFill/>
                    <a:ln>
                      <a:noFill/>
                    </a:ln>
                    <a:extLst>
                      <a:ext uri="{53640926-AAD7-44D8-BBD7-CCE9431645EC}">
                        <a14:shadowObscured xmlns:a14="http://schemas.microsoft.com/office/drawing/2010/main"/>
                      </a:ext>
                    </a:extLst>
                  </pic:spPr>
                </pic:pic>
              </a:graphicData>
            </a:graphic>
          </wp:inline>
        </w:drawing>
      </w:r>
    </w:p>
    <w:p w14:paraId="7C9FEAB3" w14:textId="689E0282" w:rsidR="004A6C65" w:rsidRDefault="004A6C65" w:rsidP="004A6C65">
      <w:pPr>
        <w:pStyle w:val="Caption"/>
        <w:jc w:val="center"/>
      </w:pPr>
      <w:bookmarkStart w:id="45" w:name="_Toc101744133"/>
      <w:r>
        <w:t xml:space="preserve">Figure </w:t>
      </w:r>
      <w:fldSimple w:instr=" SEQ Figure \* ARABIC ">
        <w:r w:rsidR="00C336BC">
          <w:rPr>
            <w:noProof/>
          </w:rPr>
          <w:t>13</w:t>
        </w:r>
      </w:fldSimple>
      <w:r>
        <w:t xml:space="preserve"> - </w:t>
      </w:r>
      <w:r w:rsidRPr="003B3FFF">
        <w:t>Motronic Rotary Idle Valve Scope Pattern</w:t>
      </w:r>
      <w:bookmarkEnd w:id="45"/>
    </w:p>
    <w:p w14:paraId="4110B0E5" w14:textId="77777777" w:rsidR="004A6C65" w:rsidRDefault="004A6C65" w:rsidP="004A6C65">
      <w:pPr>
        <w:keepNext/>
        <w:jc w:val="center"/>
      </w:pPr>
      <w:r w:rsidRPr="00DB2679">
        <w:rPr>
          <w:rFonts w:ascii="Times New Roman" w:hAnsi="Times New Roman"/>
          <w:noProof/>
          <w:lang w:eastAsia="en-GB"/>
        </w:rPr>
        <w:drawing>
          <wp:inline distT="0" distB="0" distL="0" distR="0" wp14:anchorId="281444A5" wp14:editId="00840CBE">
            <wp:extent cx="3242026" cy="5693699"/>
            <wp:effectExtent l="0" t="6667" r="9207" b="9208"/>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7322" t="2118" r="35108" b="9529"/>
                    <a:stretch/>
                  </pic:blipFill>
                  <pic:spPr bwMode="auto">
                    <a:xfrm rot="5400000">
                      <a:off x="0" y="0"/>
                      <a:ext cx="3306092" cy="5806213"/>
                    </a:xfrm>
                    <a:prstGeom prst="rect">
                      <a:avLst/>
                    </a:prstGeom>
                    <a:noFill/>
                    <a:ln>
                      <a:noFill/>
                    </a:ln>
                    <a:extLst>
                      <a:ext uri="{53640926-AAD7-44D8-BBD7-CCE9431645EC}">
                        <a14:shadowObscured xmlns:a14="http://schemas.microsoft.com/office/drawing/2010/main"/>
                      </a:ext>
                    </a:extLst>
                  </pic:spPr>
                </pic:pic>
              </a:graphicData>
            </a:graphic>
          </wp:inline>
        </w:drawing>
      </w:r>
    </w:p>
    <w:p w14:paraId="41BC78AF" w14:textId="2E9ED56C" w:rsidR="004A6C65" w:rsidRDefault="004A6C65" w:rsidP="004A6C65">
      <w:pPr>
        <w:pStyle w:val="Caption"/>
        <w:jc w:val="center"/>
      </w:pPr>
      <w:bookmarkStart w:id="46" w:name="_Toc101744134"/>
      <w:r>
        <w:t xml:space="preserve">Figure </w:t>
      </w:r>
      <w:fldSimple w:instr=" SEQ Figure \* ARABIC ">
        <w:r w:rsidR="00C336BC">
          <w:rPr>
            <w:noProof/>
          </w:rPr>
          <w:t>14</w:t>
        </w:r>
      </w:fldSimple>
      <w:r>
        <w:t xml:space="preserve"> - </w:t>
      </w:r>
      <w:r w:rsidRPr="00CF1AB6">
        <w:t>Motronic 12</w:t>
      </w:r>
      <w:r>
        <w:t>V</w:t>
      </w:r>
      <w:r w:rsidRPr="00CF1AB6">
        <w:t xml:space="preserve"> Supply and Earth</w:t>
      </w:r>
      <w:bookmarkEnd w:id="46"/>
    </w:p>
    <w:p w14:paraId="5A0DC9E7" w14:textId="5E0777BC" w:rsidR="004A6C65" w:rsidRDefault="004A6C65" w:rsidP="004A6C65"/>
    <w:p w14:paraId="4AF8E642" w14:textId="77777777" w:rsidR="004A6C65" w:rsidRDefault="004A6C65" w:rsidP="004A6C65">
      <w:pPr>
        <w:keepNext/>
        <w:jc w:val="center"/>
      </w:pPr>
      <w:r w:rsidRPr="00DB2679">
        <w:rPr>
          <w:rFonts w:ascii="Times New Roman" w:hAnsi="Times New Roman"/>
          <w:noProof/>
          <w:lang w:eastAsia="en-GB"/>
        </w:rPr>
        <w:lastRenderedPageBreak/>
        <w:drawing>
          <wp:inline distT="0" distB="0" distL="0" distR="0" wp14:anchorId="4728EB8D" wp14:editId="0C757B86">
            <wp:extent cx="3122249" cy="5520585"/>
            <wp:effectExtent l="952" t="0" r="3493" b="3492"/>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9318" t="7882" r="33944" b="11294"/>
                    <a:stretch/>
                  </pic:blipFill>
                  <pic:spPr bwMode="auto">
                    <a:xfrm rot="5400000">
                      <a:off x="0" y="0"/>
                      <a:ext cx="3198802" cy="5655942"/>
                    </a:xfrm>
                    <a:prstGeom prst="rect">
                      <a:avLst/>
                    </a:prstGeom>
                    <a:noFill/>
                    <a:ln>
                      <a:noFill/>
                    </a:ln>
                    <a:extLst>
                      <a:ext uri="{53640926-AAD7-44D8-BBD7-CCE9431645EC}">
                        <a14:shadowObscured xmlns:a14="http://schemas.microsoft.com/office/drawing/2010/main"/>
                      </a:ext>
                    </a:extLst>
                  </pic:spPr>
                </pic:pic>
              </a:graphicData>
            </a:graphic>
          </wp:inline>
        </w:drawing>
      </w:r>
    </w:p>
    <w:p w14:paraId="5F8958D0" w14:textId="005C4658" w:rsidR="004A6C65" w:rsidRDefault="004A6C65" w:rsidP="004A6C65">
      <w:pPr>
        <w:pStyle w:val="Caption"/>
        <w:jc w:val="center"/>
      </w:pPr>
      <w:bookmarkStart w:id="47" w:name="_Toc101744135"/>
      <w:r>
        <w:t xml:space="preserve">Figure </w:t>
      </w:r>
      <w:fldSimple w:instr=" SEQ Figure \* ARABIC ">
        <w:r w:rsidR="00C336BC">
          <w:rPr>
            <w:noProof/>
          </w:rPr>
          <w:t>15</w:t>
        </w:r>
      </w:fldSimple>
      <w:r>
        <w:t xml:space="preserve"> - </w:t>
      </w:r>
      <w:r w:rsidRPr="00B629C0">
        <w:t>Motronic Throttle Potentiometer</w:t>
      </w:r>
      <w:bookmarkEnd w:id="47"/>
    </w:p>
    <w:p w14:paraId="12E466F1" w14:textId="77777777" w:rsidR="008B0925" w:rsidRDefault="004A6C65" w:rsidP="008B0925">
      <w:pPr>
        <w:keepNext/>
        <w:jc w:val="center"/>
      </w:pPr>
      <w:r w:rsidRPr="00DB2679">
        <w:rPr>
          <w:rFonts w:ascii="Times New Roman" w:hAnsi="Times New Roman"/>
          <w:noProof/>
          <w:lang w:eastAsia="en-GB"/>
        </w:rPr>
        <w:drawing>
          <wp:inline distT="0" distB="0" distL="0" distR="0" wp14:anchorId="24245D8A" wp14:editId="5DB88FF0">
            <wp:extent cx="3377649" cy="5815505"/>
            <wp:effectExtent l="318" t="0" r="0" b="0"/>
            <wp:docPr id="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8486" t="6706" r="32779" b="10471"/>
                    <a:stretch/>
                  </pic:blipFill>
                  <pic:spPr bwMode="auto">
                    <a:xfrm rot="5400000">
                      <a:off x="0" y="0"/>
                      <a:ext cx="3431181" cy="5907675"/>
                    </a:xfrm>
                    <a:prstGeom prst="rect">
                      <a:avLst/>
                    </a:prstGeom>
                    <a:noFill/>
                    <a:ln>
                      <a:noFill/>
                    </a:ln>
                    <a:extLst>
                      <a:ext uri="{53640926-AAD7-44D8-BBD7-CCE9431645EC}">
                        <a14:shadowObscured xmlns:a14="http://schemas.microsoft.com/office/drawing/2010/main"/>
                      </a:ext>
                    </a:extLst>
                  </pic:spPr>
                </pic:pic>
              </a:graphicData>
            </a:graphic>
          </wp:inline>
        </w:drawing>
      </w:r>
    </w:p>
    <w:p w14:paraId="04FE60C0" w14:textId="44D54534" w:rsidR="004A6C65" w:rsidRDefault="008B0925" w:rsidP="008B0925">
      <w:pPr>
        <w:pStyle w:val="Caption"/>
        <w:jc w:val="center"/>
      </w:pPr>
      <w:bookmarkStart w:id="48" w:name="_Toc101744136"/>
      <w:r>
        <w:t xml:space="preserve">Figure </w:t>
      </w:r>
      <w:fldSimple w:instr=" SEQ Figure \* ARABIC ">
        <w:r w:rsidR="00C336BC">
          <w:rPr>
            <w:noProof/>
          </w:rPr>
          <w:t>16</w:t>
        </w:r>
      </w:fldSimple>
      <w:r>
        <w:t xml:space="preserve"> - </w:t>
      </w:r>
      <w:r w:rsidRPr="003F200C">
        <w:t>Motronic Injector Banks</w:t>
      </w:r>
      <w:bookmarkEnd w:id="48"/>
    </w:p>
    <w:p w14:paraId="7E7D89BD" w14:textId="311A03A2" w:rsidR="008B0925" w:rsidRDefault="008B0925" w:rsidP="008B0925"/>
    <w:p w14:paraId="1D9D1F13" w14:textId="77777777" w:rsidR="008B0925" w:rsidRDefault="008B0925" w:rsidP="008B0925">
      <w:pPr>
        <w:keepNext/>
        <w:jc w:val="center"/>
      </w:pPr>
      <w:r w:rsidRPr="00DB2679">
        <w:rPr>
          <w:rFonts w:ascii="Times New Roman" w:hAnsi="Times New Roman"/>
          <w:noProof/>
          <w:lang w:eastAsia="en-GB"/>
        </w:rPr>
        <w:lastRenderedPageBreak/>
        <w:drawing>
          <wp:inline distT="0" distB="0" distL="0" distR="0" wp14:anchorId="13A59850" wp14:editId="2864F43D">
            <wp:extent cx="3086067" cy="5349878"/>
            <wp:effectExtent l="0" t="8255" r="0" b="0"/>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8486" t="18353" r="33776" b="10000"/>
                    <a:stretch/>
                  </pic:blipFill>
                  <pic:spPr bwMode="auto">
                    <a:xfrm rot="5400000">
                      <a:off x="0" y="0"/>
                      <a:ext cx="3131514" cy="5428663"/>
                    </a:xfrm>
                    <a:prstGeom prst="rect">
                      <a:avLst/>
                    </a:prstGeom>
                    <a:noFill/>
                    <a:ln>
                      <a:noFill/>
                    </a:ln>
                    <a:extLst>
                      <a:ext uri="{53640926-AAD7-44D8-BBD7-CCE9431645EC}">
                        <a14:shadowObscured xmlns:a14="http://schemas.microsoft.com/office/drawing/2010/main"/>
                      </a:ext>
                    </a:extLst>
                  </pic:spPr>
                </pic:pic>
              </a:graphicData>
            </a:graphic>
          </wp:inline>
        </w:drawing>
      </w:r>
    </w:p>
    <w:p w14:paraId="4E0A2DF3" w14:textId="4032D929" w:rsidR="008B0925" w:rsidRDefault="008B0925" w:rsidP="008B0925">
      <w:pPr>
        <w:pStyle w:val="Caption"/>
        <w:jc w:val="center"/>
      </w:pPr>
      <w:bookmarkStart w:id="49" w:name="_Toc101744137"/>
      <w:r>
        <w:t xml:space="preserve">Figure </w:t>
      </w:r>
      <w:fldSimple w:instr=" SEQ Figure \* ARABIC ">
        <w:r w:rsidR="00C336BC">
          <w:rPr>
            <w:noProof/>
          </w:rPr>
          <w:t>17</w:t>
        </w:r>
      </w:fldSimple>
      <w:r>
        <w:t xml:space="preserve"> - </w:t>
      </w:r>
      <w:r w:rsidRPr="004C0B3C">
        <w:t>Motronic Injection on Time (Idle)</w:t>
      </w:r>
      <w:bookmarkEnd w:id="49"/>
    </w:p>
    <w:p w14:paraId="74C62BF0" w14:textId="77777777" w:rsidR="008B0925" w:rsidRDefault="008B0925" w:rsidP="008B0925">
      <w:pPr>
        <w:keepNext/>
        <w:jc w:val="center"/>
      </w:pPr>
      <w:r w:rsidRPr="00DB2679">
        <w:rPr>
          <w:rFonts w:ascii="Times New Roman" w:hAnsi="Times New Roman"/>
          <w:noProof/>
          <w:lang w:eastAsia="en-GB"/>
        </w:rPr>
        <w:drawing>
          <wp:inline distT="0" distB="0" distL="0" distR="0" wp14:anchorId="55C0FD91" wp14:editId="44D4E48E">
            <wp:extent cx="3271644" cy="5793688"/>
            <wp:effectExtent l="0" t="3493" r="1588" b="1587"/>
            <wp:docPr id="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9317" t="18000" r="24293" b="10118"/>
                    <a:stretch/>
                  </pic:blipFill>
                  <pic:spPr bwMode="auto">
                    <a:xfrm rot="5400000">
                      <a:off x="0" y="0"/>
                      <a:ext cx="3328238" cy="5893909"/>
                    </a:xfrm>
                    <a:prstGeom prst="rect">
                      <a:avLst/>
                    </a:prstGeom>
                    <a:noFill/>
                    <a:ln>
                      <a:noFill/>
                    </a:ln>
                    <a:extLst>
                      <a:ext uri="{53640926-AAD7-44D8-BBD7-CCE9431645EC}">
                        <a14:shadowObscured xmlns:a14="http://schemas.microsoft.com/office/drawing/2010/main"/>
                      </a:ext>
                    </a:extLst>
                  </pic:spPr>
                </pic:pic>
              </a:graphicData>
            </a:graphic>
          </wp:inline>
        </w:drawing>
      </w:r>
    </w:p>
    <w:p w14:paraId="7641F64B" w14:textId="77E31EE5" w:rsidR="008B0925" w:rsidRDefault="008B0925" w:rsidP="008B0925">
      <w:pPr>
        <w:pStyle w:val="Caption"/>
        <w:jc w:val="center"/>
      </w:pPr>
      <w:bookmarkStart w:id="50" w:name="_Toc101744138"/>
      <w:r>
        <w:t xml:space="preserve">Figure </w:t>
      </w:r>
      <w:fldSimple w:instr=" SEQ Figure \* ARABIC ">
        <w:r w:rsidR="00C336BC">
          <w:rPr>
            <w:noProof/>
          </w:rPr>
          <w:t>18</w:t>
        </w:r>
      </w:fldSimple>
      <w:r>
        <w:t xml:space="preserve"> - </w:t>
      </w:r>
      <w:r w:rsidRPr="00C41A3A">
        <w:t>Motronic Injection on Time (Accelerating)</w:t>
      </w:r>
      <w:bookmarkEnd w:id="50"/>
    </w:p>
    <w:p w14:paraId="253FF895" w14:textId="22303C9B" w:rsidR="008B0925" w:rsidRDefault="008B0925" w:rsidP="008B0925"/>
    <w:p w14:paraId="1A491065" w14:textId="77777777" w:rsidR="008B0925" w:rsidRDefault="008B0925" w:rsidP="008B0925">
      <w:pPr>
        <w:keepNext/>
        <w:jc w:val="center"/>
      </w:pPr>
      <w:r w:rsidRPr="00DB2679">
        <w:rPr>
          <w:rFonts w:ascii="Times New Roman" w:hAnsi="Times New Roman"/>
          <w:noProof/>
          <w:lang w:eastAsia="en-GB"/>
        </w:rPr>
        <w:lastRenderedPageBreak/>
        <w:drawing>
          <wp:inline distT="0" distB="0" distL="0" distR="0" wp14:anchorId="3A90E758" wp14:editId="284B862F">
            <wp:extent cx="3267461" cy="5793770"/>
            <wp:effectExtent l="0" t="6032" r="3492" b="3493"/>
            <wp:docPr id="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0150" t="18588" r="31281" b="9177"/>
                    <a:stretch/>
                  </pic:blipFill>
                  <pic:spPr bwMode="auto">
                    <a:xfrm rot="5400000">
                      <a:off x="0" y="0"/>
                      <a:ext cx="3341561" cy="5925162"/>
                    </a:xfrm>
                    <a:prstGeom prst="rect">
                      <a:avLst/>
                    </a:prstGeom>
                    <a:noFill/>
                    <a:ln>
                      <a:noFill/>
                    </a:ln>
                    <a:extLst>
                      <a:ext uri="{53640926-AAD7-44D8-BBD7-CCE9431645EC}">
                        <a14:shadowObscured xmlns:a14="http://schemas.microsoft.com/office/drawing/2010/main"/>
                      </a:ext>
                    </a:extLst>
                  </pic:spPr>
                </pic:pic>
              </a:graphicData>
            </a:graphic>
          </wp:inline>
        </w:drawing>
      </w:r>
    </w:p>
    <w:p w14:paraId="2F91BCEF" w14:textId="0695D98C" w:rsidR="008B0925" w:rsidRDefault="008B0925" w:rsidP="008B0925">
      <w:pPr>
        <w:pStyle w:val="Caption"/>
        <w:jc w:val="center"/>
      </w:pPr>
      <w:bookmarkStart w:id="51" w:name="_Toc101744139"/>
      <w:r>
        <w:t xml:space="preserve">Figure </w:t>
      </w:r>
      <w:fldSimple w:instr=" SEQ Figure \* ARABIC ">
        <w:r w:rsidR="00C336BC">
          <w:rPr>
            <w:noProof/>
          </w:rPr>
          <w:t>19</w:t>
        </w:r>
      </w:fldSimple>
      <w:r>
        <w:t xml:space="preserve"> - </w:t>
      </w:r>
      <w:r w:rsidRPr="00F461B4">
        <w:t>Motronic Injection on Time Scope Pattern (Decelerating)</w:t>
      </w:r>
      <w:bookmarkEnd w:id="51"/>
    </w:p>
    <w:p w14:paraId="1F009674" w14:textId="77777777" w:rsidR="008B0925" w:rsidRDefault="008B0925" w:rsidP="008B0925">
      <w:pPr>
        <w:keepNext/>
        <w:jc w:val="center"/>
      </w:pPr>
      <w:r w:rsidRPr="00DB2679">
        <w:rPr>
          <w:rFonts w:ascii="Times New Roman" w:hAnsi="Times New Roman"/>
          <w:noProof/>
          <w:lang w:eastAsia="en-GB"/>
        </w:rPr>
        <w:drawing>
          <wp:inline distT="0" distB="0" distL="0" distR="0" wp14:anchorId="0571CBDC" wp14:editId="53684916">
            <wp:extent cx="3162484" cy="5593317"/>
            <wp:effectExtent l="3810" t="0" r="3810" b="3810"/>
            <wp:docPr id="2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0816" t="18235" r="34109" b="8471"/>
                    <a:stretch/>
                  </pic:blipFill>
                  <pic:spPr bwMode="auto">
                    <a:xfrm rot="5400000">
                      <a:off x="0" y="0"/>
                      <a:ext cx="3222518" cy="5699497"/>
                    </a:xfrm>
                    <a:prstGeom prst="rect">
                      <a:avLst/>
                    </a:prstGeom>
                    <a:noFill/>
                    <a:ln>
                      <a:noFill/>
                    </a:ln>
                    <a:extLst>
                      <a:ext uri="{53640926-AAD7-44D8-BBD7-CCE9431645EC}">
                        <a14:shadowObscured xmlns:a14="http://schemas.microsoft.com/office/drawing/2010/main"/>
                      </a:ext>
                    </a:extLst>
                  </pic:spPr>
                </pic:pic>
              </a:graphicData>
            </a:graphic>
          </wp:inline>
        </w:drawing>
      </w:r>
    </w:p>
    <w:p w14:paraId="55278DE1" w14:textId="17F8EB3B" w:rsidR="008B0925" w:rsidRDefault="008B0925" w:rsidP="008B0925">
      <w:pPr>
        <w:pStyle w:val="Caption"/>
        <w:jc w:val="center"/>
      </w:pPr>
      <w:bookmarkStart w:id="52" w:name="_Toc101744140"/>
      <w:r>
        <w:t xml:space="preserve">Figure </w:t>
      </w:r>
      <w:fldSimple w:instr=" SEQ Figure \* ARABIC ">
        <w:r w:rsidR="00C336BC">
          <w:rPr>
            <w:noProof/>
          </w:rPr>
          <w:t>20</w:t>
        </w:r>
      </w:fldSimple>
      <w:r>
        <w:t xml:space="preserve"> - </w:t>
      </w:r>
      <w:r w:rsidRPr="00BD12E3">
        <w:t>Motronic Lambda Sensor Scope Pattern</w:t>
      </w:r>
      <w:bookmarkEnd w:id="52"/>
    </w:p>
    <w:p w14:paraId="74C2C08E" w14:textId="6E61F44E" w:rsidR="008B0925" w:rsidRDefault="008B0925" w:rsidP="008B0925"/>
    <w:p w14:paraId="31AD806F" w14:textId="77777777" w:rsidR="008B0925" w:rsidRDefault="008B0925" w:rsidP="008B0925">
      <w:pPr>
        <w:keepNext/>
        <w:jc w:val="center"/>
      </w:pPr>
      <w:r w:rsidRPr="00DB2679">
        <w:rPr>
          <w:rFonts w:ascii="Times New Roman" w:hAnsi="Times New Roman"/>
          <w:noProof/>
          <w:lang w:eastAsia="en-GB"/>
        </w:rPr>
        <w:lastRenderedPageBreak/>
        <w:drawing>
          <wp:inline distT="0" distB="0" distL="0" distR="0" wp14:anchorId="6800B93D" wp14:editId="74A5EEBA">
            <wp:extent cx="3286961" cy="5724801"/>
            <wp:effectExtent l="317" t="0" r="9208" b="9207"/>
            <wp:docPr id="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0150" t="19176" r="36771" b="8118"/>
                    <a:stretch/>
                  </pic:blipFill>
                  <pic:spPr bwMode="auto">
                    <a:xfrm rot="5400000">
                      <a:off x="0" y="0"/>
                      <a:ext cx="3397007" cy="5916464"/>
                    </a:xfrm>
                    <a:prstGeom prst="rect">
                      <a:avLst/>
                    </a:prstGeom>
                    <a:noFill/>
                    <a:ln>
                      <a:noFill/>
                    </a:ln>
                    <a:extLst>
                      <a:ext uri="{53640926-AAD7-44D8-BBD7-CCE9431645EC}">
                        <a14:shadowObscured xmlns:a14="http://schemas.microsoft.com/office/drawing/2010/main"/>
                      </a:ext>
                    </a:extLst>
                  </pic:spPr>
                </pic:pic>
              </a:graphicData>
            </a:graphic>
          </wp:inline>
        </w:drawing>
      </w:r>
    </w:p>
    <w:p w14:paraId="3EE643C1" w14:textId="22DA62FF" w:rsidR="008B0925" w:rsidRDefault="008B0925" w:rsidP="008B0925">
      <w:pPr>
        <w:pStyle w:val="Caption"/>
        <w:jc w:val="center"/>
      </w:pPr>
      <w:bookmarkStart w:id="53" w:name="_Toc101744141"/>
      <w:r>
        <w:t xml:space="preserve">Figure </w:t>
      </w:r>
      <w:fldSimple w:instr=" SEQ Figure \* ARABIC ">
        <w:r w:rsidR="00C336BC">
          <w:rPr>
            <w:noProof/>
          </w:rPr>
          <w:t>21</w:t>
        </w:r>
      </w:fldSimple>
      <w:r>
        <w:t xml:space="preserve"> - </w:t>
      </w:r>
      <w:r w:rsidRPr="006D2C56">
        <w:t>Motronic Crankshaft Sensor</w:t>
      </w:r>
      <w:bookmarkEnd w:id="53"/>
    </w:p>
    <w:p w14:paraId="27E6CE49" w14:textId="77777777" w:rsidR="008B0925" w:rsidRPr="008B0925" w:rsidRDefault="008B0925" w:rsidP="008B0925"/>
    <w:sectPr w:rsidR="008B0925" w:rsidRPr="008B0925" w:rsidSect="00A47F88">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63BD9" w14:textId="77777777" w:rsidR="00EC12AB" w:rsidRDefault="00EC12AB" w:rsidP="004E444E">
      <w:pPr>
        <w:spacing w:after="0" w:line="240" w:lineRule="auto"/>
      </w:pPr>
      <w:r>
        <w:separator/>
      </w:r>
    </w:p>
  </w:endnote>
  <w:endnote w:type="continuationSeparator" w:id="0">
    <w:p w14:paraId="083F5DD5" w14:textId="77777777" w:rsidR="00EC12AB" w:rsidRDefault="00EC12AB" w:rsidP="004E4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904672"/>
      <w:docPartObj>
        <w:docPartGallery w:val="Page Numbers (Bottom of Page)"/>
        <w:docPartUnique/>
      </w:docPartObj>
    </w:sdtPr>
    <w:sdtEndPr>
      <w:rPr>
        <w:noProof/>
      </w:rPr>
    </w:sdtEndPr>
    <w:sdtContent>
      <w:p w14:paraId="0B3E7C9B" w14:textId="449FD599" w:rsidR="00006C38" w:rsidRDefault="00006C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5244FC" w14:textId="77777777" w:rsidR="00006C38" w:rsidRDefault="00006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A7309" w14:textId="77777777" w:rsidR="00EC12AB" w:rsidRDefault="00EC12AB" w:rsidP="004E444E">
      <w:pPr>
        <w:spacing w:after="0" w:line="240" w:lineRule="auto"/>
      </w:pPr>
      <w:r>
        <w:separator/>
      </w:r>
    </w:p>
  </w:footnote>
  <w:footnote w:type="continuationSeparator" w:id="0">
    <w:p w14:paraId="5F8DBF04" w14:textId="77777777" w:rsidR="00EC12AB" w:rsidRDefault="00EC12AB" w:rsidP="004E44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712B03"/>
    <w:multiLevelType w:val="multilevel"/>
    <w:tmpl w:val="AED6E8F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3414"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5622E9D"/>
    <w:multiLevelType w:val="hybridMultilevel"/>
    <w:tmpl w:val="03ECD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4342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54946646">
    <w:abstractNumId w:val="1"/>
  </w:num>
  <w:num w:numId="2" w16cid:durableId="1342468141">
    <w:abstractNumId w:val="2"/>
  </w:num>
  <w:num w:numId="3" w16cid:durableId="485051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0C8"/>
    <w:rsid w:val="00000996"/>
    <w:rsid w:val="0000119E"/>
    <w:rsid w:val="000043C1"/>
    <w:rsid w:val="00006C38"/>
    <w:rsid w:val="000178CC"/>
    <w:rsid w:val="00037F2A"/>
    <w:rsid w:val="0005464D"/>
    <w:rsid w:val="0005652B"/>
    <w:rsid w:val="00056CF7"/>
    <w:rsid w:val="00066F10"/>
    <w:rsid w:val="000755F0"/>
    <w:rsid w:val="00090AF3"/>
    <w:rsid w:val="000B487A"/>
    <w:rsid w:val="000C1225"/>
    <w:rsid w:val="000E1ACE"/>
    <w:rsid w:val="000E5091"/>
    <w:rsid w:val="000F1EA0"/>
    <w:rsid w:val="000F5A13"/>
    <w:rsid w:val="000F6F9F"/>
    <w:rsid w:val="00153E5A"/>
    <w:rsid w:val="00157599"/>
    <w:rsid w:val="0017121F"/>
    <w:rsid w:val="0019250C"/>
    <w:rsid w:val="001C1C25"/>
    <w:rsid w:val="001C3CD5"/>
    <w:rsid w:val="001D0EED"/>
    <w:rsid w:val="001E11B5"/>
    <w:rsid w:val="002002F7"/>
    <w:rsid w:val="002114F8"/>
    <w:rsid w:val="00213D51"/>
    <w:rsid w:val="002616B2"/>
    <w:rsid w:val="002656CE"/>
    <w:rsid w:val="00274203"/>
    <w:rsid w:val="00274695"/>
    <w:rsid w:val="00286846"/>
    <w:rsid w:val="00294135"/>
    <w:rsid w:val="002A2D9F"/>
    <w:rsid w:val="002A5339"/>
    <w:rsid w:val="002D7574"/>
    <w:rsid w:val="00300A71"/>
    <w:rsid w:val="00312514"/>
    <w:rsid w:val="00350179"/>
    <w:rsid w:val="00375EEC"/>
    <w:rsid w:val="0038591B"/>
    <w:rsid w:val="00386E52"/>
    <w:rsid w:val="003917E9"/>
    <w:rsid w:val="003B4425"/>
    <w:rsid w:val="003D2D99"/>
    <w:rsid w:val="003E5C28"/>
    <w:rsid w:val="003E7C44"/>
    <w:rsid w:val="003F38BA"/>
    <w:rsid w:val="004112AE"/>
    <w:rsid w:val="00417A5D"/>
    <w:rsid w:val="00491D50"/>
    <w:rsid w:val="00495840"/>
    <w:rsid w:val="004A34D6"/>
    <w:rsid w:val="004A6C65"/>
    <w:rsid w:val="004B16E1"/>
    <w:rsid w:val="004B510E"/>
    <w:rsid w:val="004C2C03"/>
    <w:rsid w:val="004D46D9"/>
    <w:rsid w:val="004D6363"/>
    <w:rsid w:val="004E444E"/>
    <w:rsid w:val="004F31A3"/>
    <w:rsid w:val="004F5260"/>
    <w:rsid w:val="00512EC9"/>
    <w:rsid w:val="005303BF"/>
    <w:rsid w:val="005425DC"/>
    <w:rsid w:val="00545385"/>
    <w:rsid w:val="00550A13"/>
    <w:rsid w:val="00566900"/>
    <w:rsid w:val="00581E22"/>
    <w:rsid w:val="0059355A"/>
    <w:rsid w:val="005B28D3"/>
    <w:rsid w:val="00613419"/>
    <w:rsid w:val="0062604D"/>
    <w:rsid w:val="00642D22"/>
    <w:rsid w:val="00650153"/>
    <w:rsid w:val="00682499"/>
    <w:rsid w:val="0069793F"/>
    <w:rsid w:val="006A6C48"/>
    <w:rsid w:val="006C721A"/>
    <w:rsid w:val="006D74F1"/>
    <w:rsid w:val="006E39CF"/>
    <w:rsid w:val="00724D9A"/>
    <w:rsid w:val="00727526"/>
    <w:rsid w:val="0073095E"/>
    <w:rsid w:val="007454C8"/>
    <w:rsid w:val="00745988"/>
    <w:rsid w:val="00750D12"/>
    <w:rsid w:val="00752F59"/>
    <w:rsid w:val="00767134"/>
    <w:rsid w:val="00773E32"/>
    <w:rsid w:val="00777766"/>
    <w:rsid w:val="007A3664"/>
    <w:rsid w:val="007A4C9E"/>
    <w:rsid w:val="007B2355"/>
    <w:rsid w:val="007C5B2D"/>
    <w:rsid w:val="007E1793"/>
    <w:rsid w:val="00803FC4"/>
    <w:rsid w:val="00814329"/>
    <w:rsid w:val="00822247"/>
    <w:rsid w:val="00852C47"/>
    <w:rsid w:val="00855BF0"/>
    <w:rsid w:val="0086434F"/>
    <w:rsid w:val="008752AA"/>
    <w:rsid w:val="00890204"/>
    <w:rsid w:val="0089655A"/>
    <w:rsid w:val="008A134B"/>
    <w:rsid w:val="008A37C9"/>
    <w:rsid w:val="008A5EBF"/>
    <w:rsid w:val="008B0925"/>
    <w:rsid w:val="008B09D0"/>
    <w:rsid w:val="008C1DF3"/>
    <w:rsid w:val="008C7C9A"/>
    <w:rsid w:val="008D09DF"/>
    <w:rsid w:val="009133C5"/>
    <w:rsid w:val="00913C91"/>
    <w:rsid w:val="0095129B"/>
    <w:rsid w:val="00977560"/>
    <w:rsid w:val="00995303"/>
    <w:rsid w:val="009C023E"/>
    <w:rsid w:val="009D3A92"/>
    <w:rsid w:val="00A06962"/>
    <w:rsid w:val="00A174F9"/>
    <w:rsid w:val="00A2025D"/>
    <w:rsid w:val="00A407B1"/>
    <w:rsid w:val="00A47F88"/>
    <w:rsid w:val="00A53CA8"/>
    <w:rsid w:val="00A6214B"/>
    <w:rsid w:val="00A62C2C"/>
    <w:rsid w:val="00A63DE5"/>
    <w:rsid w:val="00A80BEA"/>
    <w:rsid w:val="00A83AD8"/>
    <w:rsid w:val="00A95C3C"/>
    <w:rsid w:val="00AA382F"/>
    <w:rsid w:val="00AA3DE3"/>
    <w:rsid w:val="00AB75E6"/>
    <w:rsid w:val="00AC0611"/>
    <w:rsid w:val="00AC1472"/>
    <w:rsid w:val="00AC429C"/>
    <w:rsid w:val="00AD07A8"/>
    <w:rsid w:val="00AE53BB"/>
    <w:rsid w:val="00AE69EE"/>
    <w:rsid w:val="00B27328"/>
    <w:rsid w:val="00B364EB"/>
    <w:rsid w:val="00B42467"/>
    <w:rsid w:val="00B53D9B"/>
    <w:rsid w:val="00B61159"/>
    <w:rsid w:val="00B67182"/>
    <w:rsid w:val="00B91D0B"/>
    <w:rsid w:val="00B94B85"/>
    <w:rsid w:val="00B97CBE"/>
    <w:rsid w:val="00BA3AA9"/>
    <w:rsid w:val="00BF0ADA"/>
    <w:rsid w:val="00C027AC"/>
    <w:rsid w:val="00C068C0"/>
    <w:rsid w:val="00C11792"/>
    <w:rsid w:val="00C1390E"/>
    <w:rsid w:val="00C223EE"/>
    <w:rsid w:val="00C336BC"/>
    <w:rsid w:val="00C4456B"/>
    <w:rsid w:val="00CA28E3"/>
    <w:rsid w:val="00CC3BF1"/>
    <w:rsid w:val="00CE17F7"/>
    <w:rsid w:val="00CE6472"/>
    <w:rsid w:val="00D032A5"/>
    <w:rsid w:val="00D06DB4"/>
    <w:rsid w:val="00D348C1"/>
    <w:rsid w:val="00D37CB1"/>
    <w:rsid w:val="00D47C29"/>
    <w:rsid w:val="00D50344"/>
    <w:rsid w:val="00D6360C"/>
    <w:rsid w:val="00D911F1"/>
    <w:rsid w:val="00DA790B"/>
    <w:rsid w:val="00DD486E"/>
    <w:rsid w:val="00DF4048"/>
    <w:rsid w:val="00E16F10"/>
    <w:rsid w:val="00E242D3"/>
    <w:rsid w:val="00E33025"/>
    <w:rsid w:val="00E35412"/>
    <w:rsid w:val="00E36ED3"/>
    <w:rsid w:val="00E37312"/>
    <w:rsid w:val="00E51168"/>
    <w:rsid w:val="00E6488B"/>
    <w:rsid w:val="00E82D83"/>
    <w:rsid w:val="00E93F8A"/>
    <w:rsid w:val="00E94460"/>
    <w:rsid w:val="00E95AD5"/>
    <w:rsid w:val="00E9602A"/>
    <w:rsid w:val="00EC12AB"/>
    <w:rsid w:val="00EE1A43"/>
    <w:rsid w:val="00EE452C"/>
    <w:rsid w:val="00EE789C"/>
    <w:rsid w:val="00EF571E"/>
    <w:rsid w:val="00F03BF2"/>
    <w:rsid w:val="00F04F81"/>
    <w:rsid w:val="00F300E0"/>
    <w:rsid w:val="00F34CA7"/>
    <w:rsid w:val="00F40920"/>
    <w:rsid w:val="00F410C8"/>
    <w:rsid w:val="00F46DEE"/>
    <w:rsid w:val="00F50AA5"/>
    <w:rsid w:val="00F50E5F"/>
    <w:rsid w:val="00F817DA"/>
    <w:rsid w:val="00FA057A"/>
    <w:rsid w:val="00FB1CC5"/>
    <w:rsid w:val="00FC5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24088"/>
  <w15:chartTrackingRefBased/>
  <w15:docId w15:val="{55BED8E7-1B34-4644-AB48-9727ED077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57A"/>
  </w:style>
  <w:style w:type="paragraph" w:styleId="Heading1">
    <w:name w:val="heading 1"/>
    <w:basedOn w:val="Normal"/>
    <w:next w:val="Normal"/>
    <w:link w:val="Heading1Char"/>
    <w:uiPriority w:val="9"/>
    <w:qFormat/>
    <w:rsid w:val="00CE17F7"/>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1225"/>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1225"/>
    <w:pPr>
      <w:keepNext/>
      <w:keepLines/>
      <w:numPr>
        <w:ilvl w:val="2"/>
        <w:numId w:val="3"/>
      </w:numPr>
      <w:spacing w:before="40" w:after="0"/>
      <w:ind w:left="72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C1225"/>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1225"/>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C1225"/>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C1225"/>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C1225"/>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1225"/>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7F7"/>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0C1225"/>
    <w:rPr>
      <w:i/>
      <w:iCs/>
      <w:color w:val="404040" w:themeColor="text1" w:themeTint="BF"/>
    </w:rPr>
  </w:style>
  <w:style w:type="character" w:customStyle="1" w:styleId="Heading2Char">
    <w:name w:val="Heading 2 Char"/>
    <w:basedOn w:val="DefaultParagraphFont"/>
    <w:link w:val="Heading2"/>
    <w:uiPriority w:val="9"/>
    <w:rsid w:val="000C12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122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C122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C122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C122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C122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C12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122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44E"/>
  </w:style>
  <w:style w:type="paragraph" w:styleId="Footer">
    <w:name w:val="footer"/>
    <w:basedOn w:val="Normal"/>
    <w:link w:val="FooterChar"/>
    <w:uiPriority w:val="99"/>
    <w:unhideWhenUsed/>
    <w:rsid w:val="004E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44E"/>
  </w:style>
  <w:style w:type="paragraph" w:styleId="TOCHeading">
    <w:name w:val="TOC Heading"/>
    <w:basedOn w:val="Heading1"/>
    <w:next w:val="Normal"/>
    <w:uiPriority w:val="39"/>
    <w:unhideWhenUsed/>
    <w:qFormat/>
    <w:rsid w:val="004E444E"/>
    <w:pPr>
      <w:numPr>
        <w:numId w:val="0"/>
      </w:numPr>
      <w:spacing w:line="259" w:lineRule="auto"/>
      <w:outlineLvl w:val="9"/>
    </w:pPr>
    <w:rPr>
      <w:lang w:val="en-US"/>
    </w:rPr>
  </w:style>
  <w:style w:type="paragraph" w:styleId="TOC1">
    <w:name w:val="toc 1"/>
    <w:basedOn w:val="Normal"/>
    <w:next w:val="Normal"/>
    <w:autoRedefine/>
    <w:uiPriority w:val="39"/>
    <w:unhideWhenUsed/>
    <w:rsid w:val="004E444E"/>
    <w:pPr>
      <w:spacing w:after="100"/>
    </w:pPr>
  </w:style>
  <w:style w:type="character" w:styleId="Hyperlink">
    <w:name w:val="Hyperlink"/>
    <w:basedOn w:val="DefaultParagraphFont"/>
    <w:uiPriority w:val="99"/>
    <w:unhideWhenUsed/>
    <w:rsid w:val="004E444E"/>
    <w:rPr>
      <w:color w:val="0563C1" w:themeColor="hyperlink"/>
      <w:u w:val="single"/>
    </w:rPr>
  </w:style>
  <w:style w:type="paragraph" w:styleId="Caption">
    <w:name w:val="caption"/>
    <w:basedOn w:val="Normal"/>
    <w:next w:val="Normal"/>
    <w:uiPriority w:val="35"/>
    <w:unhideWhenUsed/>
    <w:qFormat/>
    <w:rsid w:val="008752A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47C29"/>
    <w:pPr>
      <w:spacing w:after="0"/>
    </w:pPr>
  </w:style>
  <w:style w:type="table" w:styleId="TableGrid">
    <w:name w:val="Table Grid"/>
    <w:basedOn w:val="TableNormal"/>
    <w:uiPriority w:val="39"/>
    <w:rsid w:val="00626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9602A"/>
    <w:rPr>
      <w:color w:val="808080"/>
    </w:rPr>
  </w:style>
  <w:style w:type="paragraph" w:styleId="TOC2">
    <w:name w:val="toc 2"/>
    <w:basedOn w:val="Normal"/>
    <w:next w:val="Normal"/>
    <w:autoRedefine/>
    <w:uiPriority w:val="39"/>
    <w:unhideWhenUsed/>
    <w:rsid w:val="003B4425"/>
    <w:pPr>
      <w:spacing w:after="100"/>
      <w:ind w:left="220"/>
    </w:pPr>
  </w:style>
  <w:style w:type="paragraph" w:styleId="TOC3">
    <w:name w:val="toc 3"/>
    <w:basedOn w:val="Normal"/>
    <w:next w:val="Normal"/>
    <w:autoRedefine/>
    <w:uiPriority w:val="39"/>
    <w:unhideWhenUsed/>
    <w:rsid w:val="003B4425"/>
    <w:pPr>
      <w:spacing w:after="100"/>
      <w:ind w:left="440"/>
    </w:pPr>
  </w:style>
  <w:style w:type="paragraph" w:styleId="NoSpacing">
    <w:name w:val="No Spacing"/>
    <w:uiPriority w:val="1"/>
    <w:qFormat/>
    <w:rsid w:val="00E95AD5"/>
    <w:pPr>
      <w:spacing w:after="0" w:line="240" w:lineRule="auto"/>
    </w:pPr>
    <w:rPr>
      <w:rFonts w:eastAsia="SimSun"/>
    </w:rPr>
  </w:style>
  <w:style w:type="paragraph" w:styleId="NormalWeb">
    <w:name w:val="Normal (Web)"/>
    <w:basedOn w:val="Normal"/>
    <w:uiPriority w:val="99"/>
    <w:unhideWhenUsed/>
    <w:rsid w:val="00E16F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2955">
      <w:bodyDiv w:val="1"/>
      <w:marLeft w:val="0"/>
      <w:marRight w:val="0"/>
      <w:marTop w:val="0"/>
      <w:marBottom w:val="0"/>
      <w:divBdr>
        <w:top w:val="none" w:sz="0" w:space="0" w:color="auto"/>
        <w:left w:val="none" w:sz="0" w:space="0" w:color="auto"/>
        <w:bottom w:val="none" w:sz="0" w:space="0" w:color="auto"/>
        <w:right w:val="none" w:sz="0" w:space="0" w:color="auto"/>
      </w:divBdr>
      <w:divsChild>
        <w:div w:id="1245987960">
          <w:marLeft w:val="0"/>
          <w:marRight w:val="0"/>
          <w:marTop w:val="0"/>
          <w:marBottom w:val="0"/>
          <w:divBdr>
            <w:top w:val="none" w:sz="0" w:space="0" w:color="auto"/>
            <w:left w:val="none" w:sz="0" w:space="0" w:color="auto"/>
            <w:bottom w:val="none" w:sz="0" w:space="0" w:color="auto"/>
            <w:right w:val="none" w:sz="0" w:space="0" w:color="auto"/>
          </w:divBdr>
        </w:div>
        <w:div w:id="1493715799">
          <w:marLeft w:val="0"/>
          <w:marRight w:val="0"/>
          <w:marTop w:val="0"/>
          <w:marBottom w:val="0"/>
          <w:divBdr>
            <w:top w:val="none" w:sz="0" w:space="0" w:color="auto"/>
            <w:left w:val="none" w:sz="0" w:space="0" w:color="auto"/>
            <w:bottom w:val="none" w:sz="0" w:space="0" w:color="auto"/>
            <w:right w:val="none" w:sz="0" w:space="0" w:color="auto"/>
          </w:divBdr>
        </w:div>
        <w:div w:id="1884439297">
          <w:marLeft w:val="0"/>
          <w:marRight w:val="0"/>
          <w:marTop w:val="0"/>
          <w:marBottom w:val="0"/>
          <w:divBdr>
            <w:top w:val="none" w:sz="0" w:space="0" w:color="auto"/>
            <w:left w:val="none" w:sz="0" w:space="0" w:color="auto"/>
            <w:bottom w:val="none" w:sz="0" w:space="0" w:color="auto"/>
            <w:right w:val="none" w:sz="0" w:space="0" w:color="auto"/>
          </w:divBdr>
        </w:div>
        <w:div w:id="399333344">
          <w:marLeft w:val="0"/>
          <w:marRight w:val="0"/>
          <w:marTop w:val="0"/>
          <w:marBottom w:val="0"/>
          <w:divBdr>
            <w:top w:val="none" w:sz="0" w:space="0" w:color="auto"/>
            <w:left w:val="none" w:sz="0" w:space="0" w:color="auto"/>
            <w:bottom w:val="none" w:sz="0" w:space="0" w:color="auto"/>
            <w:right w:val="none" w:sz="0" w:space="0" w:color="auto"/>
          </w:divBdr>
        </w:div>
        <w:div w:id="1509557322">
          <w:marLeft w:val="0"/>
          <w:marRight w:val="0"/>
          <w:marTop w:val="0"/>
          <w:marBottom w:val="0"/>
          <w:divBdr>
            <w:top w:val="none" w:sz="0" w:space="0" w:color="auto"/>
            <w:left w:val="none" w:sz="0" w:space="0" w:color="auto"/>
            <w:bottom w:val="none" w:sz="0" w:space="0" w:color="auto"/>
            <w:right w:val="none" w:sz="0" w:space="0" w:color="auto"/>
          </w:divBdr>
        </w:div>
      </w:divsChild>
    </w:div>
    <w:div w:id="178935981">
      <w:bodyDiv w:val="1"/>
      <w:marLeft w:val="0"/>
      <w:marRight w:val="0"/>
      <w:marTop w:val="0"/>
      <w:marBottom w:val="0"/>
      <w:divBdr>
        <w:top w:val="none" w:sz="0" w:space="0" w:color="auto"/>
        <w:left w:val="none" w:sz="0" w:space="0" w:color="auto"/>
        <w:bottom w:val="none" w:sz="0" w:space="0" w:color="auto"/>
        <w:right w:val="none" w:sz="0" w:space="0" w:color="auto"/>
      </w:divBdr>
      <w:divsChild>
        <w:div w:id="1214778319">
          <w:marLeft w:val="0"/>
          <w:marRight w:val="0"/>
          <w:marTop w:val="0"/>
          <w:marBottom w:val="0"/>
          <w:divBdr>
            <w:top w:val="none" w:sz="0" w:space="0" w:color="auto"/>
            <w:left w:val="none" w:sz="0" w:space="0" w:color="auto"/>
            <w:bottom w:val="none" w:sz="0" w:space="0" w:color="auto"/>
            <w:right w:val="none" w:sz="0" w:space="0" w:color="auto"/>
          </w:divBdr>
        </w:div>
        <w:div w:id="232281424">
          <w:marLeft w:val="0"/>
          <w:marRight w:val="0"/>
          <w:marTop w:val="0"/>
          <w:marBottom w:val="0"/>
          <w:divBdr>
            <w:top w:val="none" w:sz="0" w:space="0" w:color="auto"/>
            <w:left w:val="none" w:sz="0" w:space="0" w:color="auto"/>
            <w:bottom w:val="none" w:sz="0" w:space="0" w:color="auto"/>
            <w:right w:val="none" w:sz="0" w:space="0" w:color="auto"/>
          </w:divBdr>
        </w:div>
      </w:divsChild>
    </w:div>
    <w:div w:id="208229530">
      <w:bodyDiv w:val="1"/>
      <w:marLeft w:val="0"/>
      <w:marRight w:val="0"/>
      <w:marTop w:val="0"/>
      <w:marBottom w:val="0"/>
      <w:divBdr>
        <w:top w:val="none" w:sz="0" w:space="0" w:color="auto"/>
        <w:left w:val="none" w:sz="0" w:space="0" w:color="auto"/>
        <w:bottom w:val="none" w:sz="0" w:space="0" w:color="auto"/>
        <w:right w:val="none" w:sz="0" w:space="0" w:color="auto"/>
      </w:divBdr>
      <w:divsChild>
        <w:div w:id="1886090854">
          <w:marLeft w:val="0"/>
          <w:marRight w:val="0"/>
          <w:marTop w:val="0"/>
          <w:marBottom w:val="0"/>
          <w:divBdr>
            <w:top w:val="none" w:sz="0" w:space="0" w:color="auto"/>
            <w:left w:val="none" w:sz="0" w:space="0" w:color="auto"/>
            <w:bottom w:val="none" w:sz="0" w:space="0" w:color="auto"/>
            <w:right w:val="none" w:sz="0" w:space="0" w:color="auto"/>
          </w:divBdr>
        </w:div>
        <w:div w:id="1250692833">
          <w:marLeft w:val="0"/>
          <w:marRight w:val="0"/>
          <w:marTop w:val="0"/>
          <w:marBottom w:val="0"/>
          <w:divBdr>
            <w:top w:val="none" w:sz="0" w:space="0" w:color="auto"/>
            <w:left w:val="none" w:sz="0" w:space="0" w:color="auto"/>
            <w:bottom w:val="none" w:sz="0" w:space="0" w:color="auto"/>
            <w:right w:val="none" w:sz="0" w:space="0" w:color="auto"/>
          </w:divBdr>
        </w:div>
        <w:div w:id="1245724624">
          <w:marLeft w:val="0"/>
          <w:marRight w:val="0"/>
          <w:marTop w:val="0"/>
          <w:marBottom w:val="0"/>
          <w:divBdr>
            <w:top w:val="none" w:sz="0" w:space="0" w:color="auto"/>
            <w:left w:val="none" w:sz="0" w:space="0" w:color="auto"/>
            <w:bottom w:val="none" w:sz="0" w:space="0" w:color="auto"/>
            <w:right w:val="none" w:sz="0" w:space="0" w:color="auto"/>
          </w:divBdr>
        </w:div>
        <w:div w:id="769937683">
          <w:marLeft w:val="0"/>
          <w:marRight w:val="0"/>
          <w:marTop w:val="0"/>
          <w:marBottom w:val="0"/>
          <w:divBdr>
            <w:top w:val="none" w:sz="0" w:space="0" w:color="auto"/>
            <w:left w:val="none" w:sz="0" w:space="0" w:color="auto"/>
            <w:bottom w:val="none" w:sz="0" w:space="0" w:color="auto"/>
            <w:right w:val="none" w:sz="0" w:space="0" w:color="auto"/>
          </w:divBdr>
        </w:div>
        <w:div w:id="1475103880">
          <w:marLeft w:val="0"/>
          <w:marRight w:val="0"/>
          <w:marTop w:val="0"/>
          <w:marBottom w:val="0"/>
          <w:divBdr>
            <w:top w:val="none" w:sz="0" w:space="0" w:color="auto"/>
            <w:left w:val="none" w:sz="0" w:space="0" w:color="auto"/>
            <w:bottom w:val="none" w:sz="0" w:space="0" w:color="auto"/>
            <w:right w:val="none" w:sz="0" w:space="0" w:color="auto"/>
          </w:divBdr>
        </w:div>
      </w:divsChild>
    </w:div>
    <w:div w:id="248932499">
      <w:bodyDiv w:val="1"/>
      <w:marLeft w:val="0"/>
      <w:marRight w:val="0"/>
      <w:marTop w:val="0"/>
      <w:marBottom w:val="0"/>
      <w:divBdr>
        <w:top w:val="none" w:sz="0" w:space="0" w:color="auto"/>
        <w:left w:val="none" w:sz="0" w:space="0" w:color="auto"/>
        <w:bottom w:val="none" w:sz="0" w:space="0" w:color="auto"/>
        <w:right w:val="none" w:sz="0" w:space="0" w:color="auto"/>
      </w:divBdr>
      <w:divsChild>
        <w:div w:id="1667324929">
          <w:marLeft w:val="0"/>
          <w:marRight w:val="0"/>
          <w:marTop w:val="0"/>
          <w:marBottom w:val="0"/>
          <w:divBdr>
            <w:top w:val="none" w:sz="0" w:space="0" w:color="auto"/>
            <w:left w:val="none" w:sz="0" w:space="0" w:color="auto"/>
            <w:bottom w:val="none" w:sz="0" w:space="0" w:color="auto"/>
            <w:right w:val="none" w:sz="0" w:space="0" w:color="auto"/>
          </w:divBdr>
        </w:div>
        <w:div w:id="1105006593">
          <w:marLeft w:val="0"/>
          <w:marRight w:val="0"/>
          <w:marTop w:val="0"/>
          <w:marBottom w:val="0"/>
          <w:divBdr>
            <w:top w:val="none" w:sz="0" w:space="0" w:color="auto"/>
            <w:left w:val="none" w:sz="0" w:space="0" w:color="auto"/>
            <w:bottom w:val="none" w:sz="0" w:space="0" w:color="auto"/>
            <w:right w:val="none" w:sz="0" w:space="0" w:color="auto"/>
          </w:divBdr>
        </w:div>
      </w:divsChild>
    </w:div>
    <w:div w:id="301548061">
      <w:bodyDiv w:val="1"/>
      <w:marLeft w:val="0"/>
      <w:marRight w:val="0"/>
      <w:marTop w:val="0"/>
      <w:marBottom w:val="0"/>
      <w:divBdr>
        <w:top w:val="none" w:sz="0" w:space="0" w:color="auto"/>
        <w:left w:val="none" w:sz="0" w:space="0" w:color="auto"/>
        <w:bottom w:val="none" w:sz="0" w:space="0" w:color="auto"/>
        <w:right w:val="none" w:sz="0" w:space="0" w:color="auto"/>
      </w:divBdr>
    </w:div>
    <w:div w:id="336620881">
      <w:bodyDiv w:val="1"/>
      <w:marLeft w:val="0"/>
      <w:marRight w:val="0"/>
      <w:marTop w:val="0"/>
      <w:marBottom w:val="0"/>
      <w:divBdr>
        <w:top w:val="none" w:sz="0" w:space="0" w:color="auto"/>
        <w:left w:val="none" w:sz="0" w:space="0" w:color="auto"/>
        <w:bottom w:val="none" w:sz="0" w:space="0" w:color="auto"/>
        <w:right w:val="none" w:sz="0" w:space="0" w:color="auto"/>
      </w:divBdr>
      <w:divsChild>
        <w:div w:id="766195049">
          <w:marLeft w:val="0"/>
          <w:marRight w:val="0"/>
          <w:marTop w:val="0"/>
          <w:marBottom w:val="0"/>
          <w:divBdr>
            <w:top w:val="none" w:sz="0" w:space="0" w:color="auto"/>
            <w:left w:val="none" w:sz="0" w:space="0" w:color="auto"/>
            <w:bottom w:val="none" w:sz="0" w:space="0" w:color="auto"/>
            <w:right w:val="none" w:sz="0" w:space="0" w:color="auto"/>
          </w:divBdr>
        </w:div>
      </w:divsChild>
    </w:div>
    <w:div w:id="337318043">
      <w:bodyDiv w:val="1"/>
      <w:marLeft w:val="0"/>
      <w:marRight w:val="0"/>
      <w:marTop w:val="0"/>
      <w:marBottom w:val="0"/>
      <w:divBdr>
        <w:top w:val="none" w:sz="0" w:space="0" w:color="auto"/>
        <w:left w:val="none" w:sz="0" w:space="0" w:color="auto"/>
        <w:bottom w:val="none" w:sz="0" w:space="0" w:color="auto"/>
        <w:right w:val="none" w:sz="0" w:space="0" w:color="auto"/>
      </w:divBdr>
    </w:div>
    <w:div w:id="366368539">
      <w:bodyDiv w:val="1"/>
      <w:marLeft w:val="0"/>
      <w:marRight w:val="0"/>
      <w:marTop w:val="0"/>
      <w:marBottom w:val="0"/>
      <w:divBdr>
        <w:top w:val="none" w:sz="0" w:space="0" w:color="auto"/>
        <w:left w:val="none" w:sz="0" w:space="0" w:color="auto"/>
        <w:bottom w:val="none" w:sz="0" w:space="0" w:color="auto"/>
        <w:right w:val="none" w:sz="0" w:space="0" w:color="auto"/>
      </w:divBdr>
    </w:div>
    <w:div w:id="402605120">
      <w:bodyDiv w:val="1"/>
      <w:marLeft w:val="0"/>
      <w:marRight w:val="0"/>
      <w:marTop w:val="0"/>
      <w:marBottom w:val="0"/>
      <w:divBdr>
        <w:top w:val="none" w:sz="0" w:space="0" w:color="auto"/>
        <w:left w:val="none" w:sz="0" w:space="0" w:color="auto"/>
        <w:bottom w:val="none" w:sz="0" w:space="0" w:color="auto"/>
        <w:right w:val="none" w:sz="0" w:space="0" w:color="auto"/>
      </w:divBdr>
    </w:div>
    <w:div w:id="530456193">
      <w:bodyDiv w:val="1"/>
      <w:marLeft w:val="0"/>
      <w:marRight w:val="0"/>
      <w:marTop w:val="0"/>
      <w:marBottom w:val="0"/>
      <w:divBdr>
        <w:top w:val="none" w:sz="0" w:space="0" w:color="auto"/>
        <w:left w:val="none" w:sz="0" w:space="0" w:color="auto"/>
        <w:bottom w:val="none" w:sz="0" w:space="0" w:color="auto"/>
        <w:right w:val="none" w:sz="0" w:space="0" w:color="auto"/>
      </w:divBdr>
    </w:div>
    <w:div w:id="717169914">
      <w:bodyDiv w:val="1"/>
      <w:marLeft w:val="0"/>
      <w:marRight w:val="0"/>
      <w:marTop w:val="0"/>
      <w:marBottom w:val="0"/>
      <w:divBdr>
        <w:top w:val="none" w:sz="0" w:space="0" w:color="auto"/>
        <w:left w:val="none" w:sz="0" w:space="0" w:color="auto"/>
        <w:bottom w:val="none" w:sz="0" w:space="0" w:color="auto"/>
        <w:right w:val="none" w:sz="0" w:space="0" w:color="auto"/>
      </w:divBdr>
      <w:divsChild>
        <w:div w:id="1334258750">
          <w:marLeft w:val="0"/>
          <w:marRight w:val="0"/>
          <w:marTop w:val="0"/>
          <w:marBottom w:val="0"/>
          <w:divBdr>
            <w:top w:val="none" w:sz="0" w:space="0" w:color="auto"/>
            <w:left w:val="none" w:sz="0" w:space="0" w:color="auto"/>
            <w:bottom w:val="none" w:sz="0" w:space="0" w:color="auto"/>
            <w:right w:val="none" w:sz="0" w:space="0" w:color="auto"/>
          </w:divBdr>
        </w:div>
        <w:div w:id="1603760534">
          <w:marLeft w:val="0"/>
          <w:marRight w:val="0"/>
          <w:marTop w:val="0"/>
          <w:marBottom w:val="0"/>
          <w:divBdr>
            <w:top w:val="none" w:sz="0" w:space="0" w:color="auto"/>
            <w:left w:val="none" w:sz="0" w:space="0" w:color="auto"/>
            <w:bottom w:val="none" w:sz="0" w:space="0" w:color="auto"/>
            <w:right w:val="none" w:sz="0" w:space="0" w:color="auto"/>
          </w:divBdr>
        </w:div>
        <w:div w:id="829443502">
          <w:marLeft w:val="0"/>
          <w:marRight w:val="0"/>
          <w:marTop w:val="0"/>
          <w:marBottom w:val="0"/>
          <w:divBdr>
            <w:top w:val="none" w:sz="0" w:space="0" w:color="auto"/>
            <w:left w:val="none" w:sz="0" w:space="0" w:color="auto"/>
            <w:bottom w:val="none" w:sz="0" w:space="0" w:color="auto"/>
            <w:right w:val="none" w:sz="0" w:space="0" w:color="auto"/>
          </w:divBdr>
        </w:div>
      </w:divsChild>
    </w:div>
    <w:div w:id="765732273">
      <w:bodyDiv w:val="1"/>
      <w:marLeft w:val="0"/>
      <w:marRight w:val="0"/>
      <w:marTop w:val="0"/>
      <w:marBottom w:val="0"/>
      <w:divBdr>
        <w:top w:val="none" w:sz="0" w:space="0" w:color="auto"/>
        <w:left w:val="none" w:sz="0" w:space="0" w:color="auto"/>
        <w:bottom w:val="none" w:sz="0" w:space="0" w:color="auto"/>
        <w:right w:val="none" w:sz="0" w:space="0" w:color="auto"/>
      </w:divBdr>
      <w:divsChild>
        <w:div w:id="1866020041">
          <w:marLeft w:val="0"/>
          <w:marRight w:val="0"/>
          <w:marTop w:val="0"/>
          <w:marBottom w:val="0"/>
          <w:divBdr>
            <w:top w:val="none" w:sz="0" w:space="0" w:color="auto"/>
            <w:left w:val="none" w:sz="0" w:space="0" w:color="auto"/>
            <w:bottom w:val="none" w:sz="0" w:space="0" w:color="auto"/>
            <w:right w:val="none" w:sz="0" w:space="0" w:color="auto"/>
          </w:divBdr>
        </w:div>
        <w:div w:id="479426337">
          <w:marLeft w:val="0"/>
          <w:marRight w:val="0"/>
          <w:marTop w:val="0"/>
          <w:marBottom w:val="0"/>
          <w:divBdr>
            <w:top w:val="none" w:sz="0" w:space="0" w:color="auto"/>
            <w:left w:val="none" w:sz="0" w:space="0" w:color="auto"/>
            <w:bottom w:val="none" w:sz="0" w:space="0" w:color="auto"/>
            <w:right w:val="none" w:sz="0" w:space="0" w:color="auto"/>
          </w:divBdr>
        </w:div>
        <w:div w:id="1265848601">
          <w:marLeft w:val="0"/>
          <w:marRight w:val="0"/>
          <w:marTop w:val="0"/>
          <w:marBottom w:val="0"/>
          <w:divBdr>
            <w:top w:val="none" w:sz="0" w:space="0" w:color="auto"/>
            <w:left w:val="none" w:sz="0" w:space="0" w:color="auto"/>
            <w:bottom w:val="none" w:sz="0" w:space="0" w:color="auto"/>
            <w:right w:val="none" w:sz="0" w:space="0" w:color="auto"/>
          </w:divBdr>
        </w:div>
        <w:div w:id="1291595093">
          <w:marLeft w:val="0"/>
          <w:marRight w:val="0"/>
          <w:marTop w:val="0"/>
          <w:marBottom w:val="0"/>
          <w:divBdr>
            <w:top w:val="none" w:sz="0" w:space="0" w:color="auto"/>
            <w:left w:val="none" w:sz="0" w:space="0" w:color="auto"/>
            <w:bottom w:val="none" w:sz="0" w:space="0" w:color="auto"/>
            <w:right w:val="none" w:sz="0" w:space="0" w:color="auto"/>
          </w:divBdr>
        </w:div>
      </w:divsChild>
    </w:div>
    <w:div w:id="827794238">
      <w:bodyDiv w:val="1"/>
      <w:marLeft w:val="0"/>
      <w:marRight w:val="0"/>
      <w:marTop w:val="0"/>
      <w:marBottom w:val="0"/>
      <w:divBdr>
        <w:top w:val="none" w:sz="0" w:space="0" w:color="auto"/>
        <w:left w:val="none" w:sz="0" w:space="0" w:color="auto"/>
        <w:bottom w:val="none" w:sz="0" w:space="0" w:color="auto"/>
        <w:right w:val="none" w:sz="0" w:space="0" w:color="auto"/>
      </w:divBdr>
    </w:div>
    <w:div w:id="871267203">
      <w:bodyDiv w:val="1"/>
      <w:marLeft w:val="0"/>
      <w:marRight w:val="0"/>
      <w:marTop w:val="0"/>
      <w:marBottom w:val="0"/>
      <w:divBdr>
        <w:top w:val="none" w:sz="0" w:space="0" w:color="auto"/>
        <w:left w:val="none" w:sz="0" w:space="0" w:color="auto"/>
        <w:bottom w:val="none" w:sz="0" w:space="0" w:color="auto"/>
        <w:right w:val="none" w:sz="0" w:space="0" w:color="auto"/>
      </w:divBdr>
      <w:divsChild>
        <w:div w:id="1406952490">
          <w:marLeft w:val="0"/>
          <w:marRight w:val="0"/>
          <w:marTop w:val="0"/>
          <w:marBottom w:val="0"/>
          <w:divBdr>
            <w:top w:val="none" w:sz="0" w:space="0" w:color="auto"/>
            <w:left w:val="none" w:sz="0" w:space="0" w:color="auto"/>
            <w:bottom w:val="none" w:sz="0" w:space="0" w:color="auto"/>
            <w:right w:val="none" w:sz="0" w:space="0" w:color="auto"/>
          </w:divBdr>
        </w:div>
        <w:div w:id="1174344223">
          <w:marLeft w:val="0"/>
          <w:marRight w:val="0"/>
          <w:marTop w:val="0"/>
          <w:marBottom w:val="0"/>
          <w:divBdr>
            <w:top w:val="none" w:sz="0" w:space="0" w:color="auto"/>
            <w:left w:val="none" w:sz="0" w:space="0" w:color="auto"/>
            <w:bottom w:val="none" w:sz="0" w:space="0" w:color="auto"/>
            <w:right w:val="none" w:sz="0" w:space="0" w:color="auto"/>
          </w:divBdr>
        </w:div>
        <w:div w:id="1279411898">
          <w:marLeft w:val="0"/>
          <w:marRight w:val="0"/>
          <w:marTop w:val="0"/>
          <w:marBottom w:val="0"/>
          <w:divBdr>
            <w:top w:val="none" w:sz="0" w:space="0" w:color="auto"/>
            <w:left w:val="none" w:sz="0" w:space="0" w:color="auto"/>
            <w:bottom w:val="none" w:sz="0" w:space="0" w:color="auto"/>
            <w:right w:val="none" w:sz="0" w:space="0" w:color="auto"/>
          </w:divBdr>
        </w:div>
        <w:div w:id="1498568020">
          <w:marLeft w:val="0"/>
          <w:marRight w:val="0"/>
          <w:marTop w:val="0"/>
          <w:marBottom w:val="0"/>
          <w:divBdr>
            <w:top w:val="none" w:sz="0" w:space="0" w:color="auto"/>
            <w:left w:val="none" w:sz="0" w:space="0" w:color="auto"/>
            <w:bottom w:val="none" w:sz="0" w:space="0" w:color="auto"/>
            <w:right w:val="none" w:sz="0" w:space="0" w:color="auto"/>
          </w:divBdr>
        </w:div>
        <w:div w:id="536552375">
          <w:marLeft w:val="0"/>
          <w:marRight w:val="0"/>
          <w:marTop w:val="0"/>
          <w:marBottom w:val="0"/>
          <w:divBdr>
            <w:top w:val="none" w:sz="0" w:space="0" w:color="auto"/>
            <w:left w:val="none" w:sz="0" w:space="0" w:color="auto"/>
            <w:bottom w:val="none" w:sz="0" w:space="0" w:color="auto"/>
            <w:right w:val="none" w:sz="0" w:space="0" w:color="auto"/>
          </w:divBdr>
        </w:div>
      </w:divsChild>
    </w:div>
    <w:div w:id="915819081">
      <w:bodyDiv w:val="1"/>
      <w:marLeft w:val="0"/>
      <w:marRight w:val="0"/>
      <w:marTop w:val="0"/>
      <w:marBottom w:val="0"/>
      <w:divBdr>
        <w:top w:val="none" w:sz="0" w:space="0" w:color="auto"/>
        <w:left w:val="none" w:sz="0" w:space="0" w:color="auto"/>
        <w:bottom w:val="none" w:sz="0" w:space="0" w:color="auto"/>
        <w:right w:val="none" w:sz="0" w:space="0" w:color="auto"/>
      </w:divBdr>
    </w:div>
    <w:div w:id="933901453">
      <w:bodyDiv w:val="1"/>
      <w:marLeft w:val="0"/>
      <w:marRight w:val="0"/>
      <w:marTop w:val="0"/>
      <w:marBottom w:val="0"/>
      <w:divBdr>
        <w:top w:val="none" w:sz="0" w:space="0" w:color="auto"/>
        <w:left w:val="none" w:sz="0" w:space="0" w:color="auto"/>
        <w:bottom w:val="none" w:sz="0" w:space="0" w:color="auto"/>
        <w:right w:val="none" w:sz="0" w:space="0" w:color="auto"/>
      </w:divBdr>
    </w:div>
    <w:div w:id="937371454">
      <w:bodyDiv w:val="1"/>
      <w:marLeft w:val="0"/>
      <w:marRight w:val="0"/>
      <w:marTop w:val="0"/>
      <w:marBottom w:val="0"/>
      <w:divBdr>
        <w:top w:val="none" w:sz="0" w:space="0" w:color="auto"/>
        <w:left w:val="none" w:sz="0" w:space="0" w:color="auto"/>
        <w:bottom w:val="none" w:sz="0" w:space="0" w:color="auto"/>
        <w:right w:val="none" w:sz="0" w:space="0" w:color="auto"/>
      </w:divBdr>
      <w:divsChild>
        <w:div w:id="1734893462">
          <w:marLeft w:val="0"/>
          <w:marRight w:val="0"/>
          <w:marTop w:val="0"/>
          <w:marBottom w:val="0"/>
          <w:divBdr>
            <w:top w:val="none" w:sz="0" w:space="0" w:color="auto"/>
            <w:left w:val="none" w:sz="0" w:space="0" w:color="auto"/>
            <w:bottom w:val="none" w:sz="0" w:space="0" w:color="auto"/>
            <w:right w:val="none" w:sz="0" w:space="0" w:color="auto"/>
          </w:divBdr>
        </w:div>
        <w:div w:id="754866520">
          <w:marLeft w:val="0"/>
          <w:marRight w:val="0"/>
          <w:marTop w:val="0"/>
          <w:marBottom w:val="0"/>
          <w:divBdr>
            <w:top w:val="none" w:sz="0" w:space="0" w:color="auto"/>
            <w:left w:val="none" w:sz="0" w:space="0" w:color="auto"/>
            <w:bottom w:val="none" w:sz="0" w:space="0" w:color="auto"/>
            <w:right w:val="none" w:sz="0" w:space="0" w:color="auto"/>
          </w:divBdr>
        </w:div>
        <w:div w:id="795804215">
          <w:marLeft w:val="0"/>
          <w:marRight w:val="0"/>
          <w:marTop w:val="0"/>
          <w:marBottom w:val="0"/>
          <w:divBdr>
            <w:top w:val="none" w:sz="0" w:space="0" w:color="auto"/>
            <w:left w:val="none" w:sz="0" w:space="0" w:color="auto"/>
            <w:bottom w:val="none" w:sz="0" w:space="0" w:color="auto"/>
            <w:right w:val="none" w:sz="0" w:space="0" w:color="auto"/>
          </w:divBdr>
        </w:div>
        <w:div w:id="298724947">
          <w:marLeft w:val="0"/>
          <w:marRight w:val="0"/>
          <w:marTop w:val="0"/>
          <w:marBottom w:val="0"/>
          <w:divBdr>
            <w:top w:val="none" w:sz="0" w:space="0" w:color="auto"/>
            <w:left w:val="none" w:sz="0" w:space="0" w:color="auto"/>
            <w:bottom w:val="none" w:sz="0" w:space="0" w:color="auto"/>
            <w:right w:val="none" w:sz="0" w:space="0" w:color="auto"/>
          </w:divBdr>
        </w:div>
        <w:div w:id="685789511">
          <w:marLeft w:val="0"/>
          <w:marRight w:val="0"/>
          <w:marTop w:val="0"/>
          <w:marBottom w:val="0"/>
          <w:divBdr>
            <w:top w:val="none" w:sz="0" w:space="0" w:color="auto"/>
            <w:left w:val="none" w:sz="0" w:space="0" w:color="auto"/>
            <w:bottom w:val="none" w:sz="0" w:space="0" w:color="auto"/>
            <w:right w:val="none" w:sz="0" w:space="0" w:color="auto"/>
          </w:divBdr>
        </w:div>
      </w:divsChild>
    </w:div>
    <w:div w:id="1019546797">
      <w:bodyDiv w:val="1"/>
      <w:marLeft w:val="0"/>
      <w:marRight w:val="0"/>
      <w:marTop w:val="0"/>
      <w:marBottom w:val="0"/>
      <w:divBdr>
        <w:top w:val="none" w:sz="0" w:space="0" w:color="auto"/>
        <w:left w:val="none" w:sz="0" w:space="0" w:color="auto"/>
        <w:bottom w:val="none" w:sz="0" w:space="0" w:color="auto"/>
        <w:right w:val="none" w:sz="0" w:space="0" w:color="auto"/>
      </w:divBdr>
      <w:divsChild>
        <w:div w:id="331108289">
          <w:marLeft w:val="0"/>
          <w:marRight w:val="0"/>
          <w:marTop w:val="0"/>
          <w:marBottom w:val="0"/>
          <w:divBdr>
            <w:top w:val="none" w:sz="0" w:space="0" w:color="auto"/>
            <w:left w:val="none" w:sz="0" w:space="0" w:color="auto"/>
            <w:bottom w:val="none" w:sz="0" w:space="0" w:color="auto"/>
            <w:right w:val="none" w:sz="0" w:space="0" w:color="auto"/>
          </w:divBdr>
        </w:div>
        <w:div w:id="1110776572">
          <w:marLeft w:val="0"/>
          <w:marRight w:val="0"/>
          <w:marTop w:val="0"/>
          <w:marBottom w:val="0"/>
          <w:divBdr>
            <w:top w:val="none" w:sz="0" w:space="0" w:color="auto"/>
            <w:left w:val="none" w:sz="0" w:space="0" w:color="auto"/>
            <w:bottom w:val="none" w:sz="0" w:space="0" w:color="auto"/>
            <w:right w:val="none" w:sz="0" w:space="0" w:color="auto"/>
          </w:divBdr>
        </w:div>
      </w:divsChild>
    </w:div>
    <w:div w:id="1025252369">
      <w:bodyDiv w:val="1"/>
      <w:marLeft w:val="0"/>
      <w:marRight w:val="0"/>
      <w:marTop w:val="0"/>
      <w:marBottom w:val="0"/>
      <w:divBdr>
        <w:top w:val="none" w:sz="0" w:space="0" w:color="auto"/>
        <w:left w:val="none" w:sz="0" w:space="0" w:color="auto"/>
        <w:bottom w:val="none" w:sz="0" w:space="0" w:color="auto"/>
        <w:right w:val="none" w:sz="0" w:space="0" w:color="auto"/>
      </w:divBdr>
    </w:div>
    <w:div w:id="1076047619">
      <w:bodyDiv w:val="1"/>
      <w:marLeft w:val="0"/>
      <w:marRight w:val="0"/>
      <w:marTop w:val="0"/>
      <w:marBottom w:val="0"/>
      <w:divBdr>
        <w:top w:val="none" w:sz="0" w:space="0" w:color="auto"/>
        <w:left w:val="none" w:sz="0" w:space="0" w:color="auto"/>
        <w:bottom w:val="none" w:sz="0" w:space="0" w:color="auto"/>
        <w:right w:val="none" w:sz="0" w:space="0" w:color="auto"/>
      </w:divBdr>
    </w:div>
    <w:div w:id="1098215646">
      <w:bodyDiv w:val="1"/>
      <w:marLeft w:val="0"/>
      <w:marRight w:val="0"/>
      <w:marTop w:val="0"/>
      <w:marBottom w:val="0"/>
      <w:divBdr>
        <w:top w:val="none" w:sz="0" w:space="0" w:color="auto"/>
        <w:left w:val="none" w:sz="0" w:space="0" w:color="auto"/>
        <w:bottom w:val="none" w:sz="0" w:space="0" w:color="auto"/>
        <w:right w:val="none" w:sz="0" w:space="0" w:color="auto"/>
      </w:divBdr>
    </w:div>
    <w:div w:id="1159152638">
      <w:bodyDiv w:val="1"/>
      <w:marLeft w:val="0"/>
      <w:marRight w:val="0"/>
      <w:marTop w:val="0"/>
      <w:marBottom w:val="0"/>
      <w:divBdr>
        <w:top w:val="none" w:sz="0" w:space="0" w:color="auto"/>
        <w:left w:val="none" w:sz="0" w:space="0" w:color="auto"/>
        <w:bottom w:val="none" w:sz="0" w:space="0" w:color="auto"/>
        <w:right w:val="none" w:sz="0" w:space="0" w:color="auto"/>
      </w:divBdr>
      <w:divsChild>
        <w:div w:id="696854238">
          <w:marLeft w:val="0"/>
          <w:marRight w:val="0"/>
          <w:marTop w:val="0"/>
          <w:marBottom w:val="0"/>
          <w:divBdr>
            <w:top w:val="none" w:sz="0" w:space="0" w:color="auto"/>
            <w:left w:val="none" w:sz="0" w:space="0" w:color="auto"/>
            <w:bottom w:val="none" w:sz="0" w:space="0" w:color="auto"/>
            <w:right w:val="none" w:sz="0" w:space="0" w:color="auto"/>
          </w:divBdr>
        </w:div>
        <w:div w:id="413859977">
          <w:marLeft w:val="0"/>
          <w:marRight w:val="0"/>
          <w:marTop w:val="0"/>
          <w:marBottom w:val="0"/>
          <w:divBdr>
            <w:top w:val="none" w:sz="0" w:space="0" w:color="auto"/>
            <w:left w:val="none" w:sz="0" w:space="0" w:color="auto"/>
            <w:bottom w:val="none" w:sz="0" w:space="0" w:color="auto"/>
            <w:right w:val="none" w:sz="0" w:space="0" w:color="auto"/>
          </w:divBdr>
        </w:div>
        <w:div w:id="195123281">
          <w:marLeft w:val="0"/>
          <w:marRight w:val="0"/>
          <w:marTop w:val="0"/>
          <w:marBottom w:val="0"/>
          <w:divBdr>
            <w:top w:val="none" w:sz="0" w:space="0" w:color="auto"/>
            <w:left w:val="none" w:sz="0" w:space="0" w:color="auto"/>
            <w:bottom w:val="none" w:sz="0" w:space="0" w:color="auto"/>
            <w:right w:val="none" w:sz="0" w:space="0" w:color="auto"/>
          </w:divBdr>
        </w:div>
        <w:div w:id="838233999">
          <w:marLeft w:val="0"/>
          <w:marRight w:val="0"/>
          <w:marTop w:val="0"/>
          <w:marBottom w:val="0"/>
          <w:divBdr>
            <w:top w:val="none" w:sz="0" w:space="0" w:color="auto"/>
            <w:left w:val="none" w:sz="0" w:space="0" w:color="auto"/>
            <w:bottom w:val="none" w:sz="0" w:space="0" w:color="auto"/>
            <w:right w:val="none" w:sz="0" w:space="0" w:color="auto"/>
          </w:divBdr>
        </w:div>
        <w:div w:id="1803964910">
          <w:marLeft w:val="0"/>
          <w:marRight w:val="0"/>
          <w:marTop w:val="0"/>
          <w:marBottom w:val="0"/>
          <w:divBdr>
            <w:top w:val="none" w:sz="0" w:space="0" w:color="auto"/>
            <w:left w:val="none" w:sz="0" w:space="0" w:color="auto"/>
            <w:bottom w:val="none" w:sz="0" w:space="0" w:color="auto"/>
            <w:right w:val="none" w:sz="0" w:space="0" w:color="auto"/>
          </w:divBdr>
        </w:div>
      </w:divsChild>
    </w:div>
    <w:div w:id="1229339874">
      <w:bodyDiv w:val="1"/>
      <w:marLeft w:val="0"/>
      <w:marRight w:val="0"/>
      <w:marTop w:val="0"/>
      <w:marBottom w:val="0"/>
      <w:divBdr>
        <w:top w:val="none" w:sz="0" w:space="0" w:color="auto"/>
        <w:left w:val="none" w:sz="0" w:space="0" w:color="auto"/>
        <w:bottom w:val="none" w:sz="0" w:space="0" w:color="auto"/>
        <w:right w:val="none" w:sz="0" w:space="0" w:color="auto"/>
      </w:divBdr>
      <w:divsChild>
        <w:div w:id="1783845018">
          <w:marLeft w:val="0"/>
          <w:marRight w:val="0"/>
          <w:marTop w:val="0"/>
          <w:marBottom w:val="0"/>
          <w:divBdr>
            <w:top w:val="none" w:sz="0" w:space="0" w:color="auto"/>
            <w:left w:val="none" w:sz="0" w:space="0" w:color="auto"/>
            <w:bottom w:val="none" w:sz="0" w:space="0" w:color="auto"/>
            <w:right w:val="none" w:sz="0" w:space="0" w:color="auto"/>
          </w:divBdr>
        </w:div>
        <w:div w:id="1177813648">
          <w:marLeft w:val="0"/>
          <w:marRight w:val="0"/>
          <w:marTop w:val="0"/>
          <w:marBottom w:val="0"/>
          <w:divBdr>
            <w:top w:val="none" w:sz="0" w:space="0" w:color="auto"/>
            <w:left w:val="none" w:sz="0" w:space="0" w:color="auto"/>
            <w:bottom w:val="none" w:sz="0" w:space="0" w:color="auto"/>
            <w:right w:val="none" w:sz="0" w:space="0" w:color="auto"/>
          </w:divBdr>
        </w:div>
        <w:div w:id="1721973737">
          <w:marLeft w:val="0"/>
          <w:marRight w:val="0"/>
          <w:marTop w:val="0"/>
          <w:marBottom w:val="0"/>
          <w:divBdr>
            <w:top w:val="none" w:sz="0" w:space="0" w:color="auto"/>
            <w:left w:val="none" w:sz="0" w:space="0" w:color="auto"/>
            <w:bottom w:val="none" w:sz="0" w:space="0" w:color="auto"/>
            <w:right w:val="none" w:sz="0" w:space="0" w:color="auto"/>
          </w:divBdr>
        </w:div>
        <w:div w:id="2143692020">
          <w:marLeft w:val="0"/>
          <w:marRight w:val="0"/>
          <w:marTop w:val="0"/>
          <w:marBottom w:val="0"/>
          <w:divBdr>
            <w:top w:val="none" w:sz="0" w:space="0" w:color="auto"/>
            <w:left w:val="none" w:sz="0" w:space="0" w:color="auto"/>
            <w:bottom w:val="none" w:sz="0" w:space="0" w:color="auto"/>
            <w:right w:val="none" w:sz="0" w:space="0" w:color="auto"/>
          </w:divBdr>
        </w:div>
        <w:div w:id="1092313971">
          <w:marLeft w:val="0"/>
          <w:marRight w:val="0"/>
          <w:marTop w:val="0"/>
          <w:marBottom w:val="0"/>
          <w:divBdr>
            <w:top w:val="none" w:sz="0" w:space="0" w:color="auto"/>
            <w:left w:val="none" w:sz="0" w:space="0" w:color="auto"/>
            <w:bottom w:val="none" w:sz="0" w:space="0" w:color="auto"/>
            <w:right w:val="none" w:sz="0" w:space="0" w:color="auto"/>
          </w:divBdr>
        </w:div>
      </w:divsChild>
    </w:div>
    <w:div w:id="1258563488">
      <w:bodyDiv w:val="1"/>
      <w:marLeft w:val="0"/>
      <w:marRight w:val="0"/>
      <w:marTop w:val="0"/>
      <w:marBottom w:val="0"/>
      <w:divBdr>
        <w:top w:val="none" w:sz="0" w:space="0" w:color="auto"/>
        <w:left w:val="none" w:sz="0" w:space="0" w:color="auto"/>
        <w:bottom w:val="none" w:sz="0" w:space="0" w:color="auto"/>
        <w:right w:val="none" w:sz="0" w:space="0" w:color="auto"/>
      </w:divBdr>
      <w:divsChild>
        <w:div w:id="664748248">
          <w:marLeft w:val="0"/>
          <w:marRight w:val="0"/>
          <w:marTop w:val="0"/>
          <w:marBottom w:val="0"/>
          <w:divBdr>
            <w:top w:val="none" w:sz="0" w:space="0" w:color="auto"/>
            <w:left w:val="none" w:sz="0" w:space="0" w:color="auto"/>
            <w:bottom w:val="none" w:sz="0" w:space="0" w:color="auto"/>
            <w:right w:val="none" w:sz="0" w:space="0" w:color="auto"/>
          </w:divBdr>
        </w:div>
        <w:div w:id="902253449">
          <w:marLeft w:val="0"/>
          <w:marRight w:val="0"/>
          <w:marTop w:val="0"/>
          <w:marBottom w:val="0"/>
          <w:divBdr>
            <w:top w:val="none" w:sz="0" w:space="0" w:color="auto"/>
            <w:left w:val="none" w:sz="0" w:space="0" w:color="auto"/>
            <w:bottom w:val="none" w:sz="0" w:space="0" w:color="auto"/>
            <w:right w:val="none" w:sz="0" w:space="0" w:color="auto"/>
          </w:divBdr>
        </w:div>
        <w:div w:id="1675257059">
          <w:marLeft w:val="0"/>
          <w:marRight w:val="0"/>
          <w:marTop w:val="0"/>
          <w:marBottom w:val="0"/>
          <w:divBdr>
            <w:top w:val="none" w:sz="0" w:space="0" w:color="auto"/>
            <w:left w:val="none" w:sz="0" w:space="0" w:color="auto"/>
            <w:bottom w:val="none" w:sz="0" w:space="0" w:color="auto"/>
            <w:right w:val="none" w:sz="0" w:space="0" w:color="auto"/>
          </w:divBdr>
        </w:div>
        <w:div w:id="2138640858">
          <w:marLeft w:val="0"/>
          <w:marRight w:val="0"/>
          <w:marTop w:val="0"/>
          <w:marBottom w:val="0"/>
          <w:divBdr>
            <w:top w:val="none" w:sz="0" w:space="0" w:color="auto"/>
            <w:left w:val="none" w:sz="0" w:space="0" w:color="auto"/>
            <w:bottom w:val="none" w:sz="0" w:space="0" w:color="auto"/>
            <w:right w:val="none" w:sz="0" w:space="0" w:color="auto"/>
          </w:divBdr>
        </w:div>
        <w:div w:id="1836070951">
          <w:marLeft w:val="0"/>
          <w:marRight w:val="0"/>
          <w:marTop w:val="0"/>
          <w:marBottom w:val="0"/>
          <w:divBdr>
            <w:top w:val="none" w:sz="0" w:space="0" w:color="auto"/>
            <w:left w:val="none" w:sz="0" w:space="0" w:color="auto"/>
            <w:bottom w:val="none" w:sz="0" w:space="0" w:color="auto"/>
            <w:right w:val="none" w:sz="0" w:space="0" w:color="auto"/>
          </w:divBdr>
        </w:div>
      </w:divsChild>
    </w:div>
    <w:div w:id="1318269020">
      <w:bodyDiv w:val="1"/>
      <w:marLeft w:val="0"/>
      <w:marRight w:val="0"/>
      <w:marTop w:val="0"/>
      <w:marBottom w:val="0"/>
      <w:divBdr>
        <w:top w:val="none" w:sz="0" w:space="0" w:color="auto"/>
        <w:left w:val="none" w:sz="0" w:space="0" w:color="auto"/>
        <w:bottom w:val="none" w:sz="0" w:space="0" w:color="auto"/>
        <w:right w:val="none" w:sz="0" w:space="0" w:color="auto"/>
      </w:divBdr>
    </w:div>
    <w:div w:id="1324773376">
      <w:bodyDiv w:val="1"/>
      <w:marLeft w:val="0"/>
      <w:marRight w:val="0"/>
      <w:marTop w:val="0"/>
      <w:marBottom w:val="0"/>
      <w:divBdr>
        <w:top w:val="none" w:sz="0" w:space="0" w:color="auto"/>
        <w:left w:val="none" w:sz="0" w:space="0" w:color="auto"/>
        <w:bottom w:val="none" w:sz="0" w:space="0" w:color="auto"/>
        <w:right w:val="none" w:sz="0" w:space="0" w:color="auto"/>
      </w:divBdr>
      <w:divsChild>
        <w:div w:id="1825271931">
          <w:marLeft w:val="0"/>
          <w:marRight w:val="0"/>
          <w:marTop w:val="0"/>
          <w:marBottom w:val="0"/>
          <w:divBdr>
            <w:top w:val="none" w:sz="0" w:space="0" w:color="auto"/>
            <w:left w:val="none" w:sz="0" w:space="0" w:color="auto"/>
            <w:bottom w:val="none" w:sz="0" w:space="0" w:color="auto"/>
            <w:right w:val="none" w:sz="0" w:space="0" w:color="auto"/>
          </w:divBdr>
        </w:div>
        <w:div w:id="1335839875">
          <w:marLeft w:val="0"/>
          <w:marRight w:val="0"/>
          <w:marTop w:val="0"/>
          <w:marBottom w:val="0"/>
          <w:divBdr>
            <w:top w:val="none" w:sz="0" w:space="0" w:color="auto"/>
            <w:left w:val="none" w:sz="0" w:space="0" w:color="auto"/>
            <w:bottom w:val="none" w:sz="0" w:space="0" w:color="auto"/>
            <w:right w:val="none" w:sz="0" w:space="0" w:color="auto"/>
          </w:divBdr>
        </w:div>
        <w:div w:id="1770463587">
          <w:marLeft w:val="0"/>
          <w:marRight w:val="0"/>
          <w:marTop w:val="0"/>
          <w:marBottom w:val="0"/>
          <w:divBdr>
            <w:top w:val="none" w:sz="0" w:space="0" w:color="auto"/>
            <w:left w:val="none" w:sz="0" w:space="0" w:color="auto"/>
            <w:bottom w:val="none" w:sz="0" w:space="0" w:color="auto"/>
            <w:right w:val="none" w:sz="0" w:space="0" w:color="auto"/>
          </w:divBdr>
        </w:div>
        <w:div w:id="1869681030">
          <w:marLeft w:val="0"/>
          <w:marRight w:val="0"/>
          <w:marTop w:val="0"/>
          <w:marBottom w:val="0"/>
          <w:divBdr>
            <w:top w:val="none" w:sz="0" w:space="0" w:color="auto"/>
            <w:left w:val="none" w:sz="0" w:space="0" w:color="auto"/>
            <w:bottom w:val="none" w:sz="0" w:space="0" w:color="auto"/>
            <w:right w:val="none" w:sz="0" w:space="0" w:color="auto"/>
          </w:divBdr>
        </w:div>
      </w:divsChild>
    </w:div>
    <w:div w:id="1336180229">
      <w:bodyDiv w:val="1"/>
      <w:marLeft w:val="0"/>
      <w:marRight w:val="0"/>
      <w:marTop w:val="0"/>
      <w:marBottom w:val="0"/>
      <w:divBdr>
        <w:top w:val="none" w:sz="0" w:space="0" w:color="auto"/>
        <w:left w:val="none" w:sz="0" w:space="0" w:color="auto"/>
        <w:bottom w:val="none" w:sz="0" w:space="0" w:color="auto"/>
        <w:right w:val="none" w:sz="0" w:space="0" w:color="auto"/>
      </w:divBdr>
      <w:divsChild>
        <w:div w:id="1287542601">
          <w:marLeft w:val="0"/>
          <w:marRight w:val="0"/>
          <w:marTop w:val="0"/>
          <w:marBottom w:val="0"/>
          <w:divBdr>
            <w:top w:val="none" w:sz="0" w:space="0" w:color="auto"/>
            <w:left w:val="none" w:sz="0" w:space="0" w:color="auto"/>
            <w:bottom w:val="none" w:sz="0" w:space="0" w:color="auto"/>
            <w:right w:val="none" w:sz="0" w:space="0" w:color="auto"/>
          </w:divBdr>
        </w:div>
        <w:div w:id="841163395">
          <w:marLeft w:val="0"/>
          <w:marRight w:val="0"/>
          <w:marTop w:val="0"/>
          <w:marBottom w:val="0"/>
          <w:divBdr>
            <w:top w:val="none" w:sz="0" w:space="0" w:color="auto"/>
            <w:left w:val="none" w:sz="0" w:space="0" w:color="auto"/>
            <w:bottom w:val="none" w:sz="0" w:space="0" w:color="auto"/>
            <w:right w:val="none" w:sz="0" w:space="0" w:color="auto"/>
          </w:divBdr>
        </w:div>
        <w:div w:id="14618861">
          <w:marLeft w:val="0"/>
          <w:marRight w:val="0"/>
          <w:marTop w:val="0"/>
          <w:marBottom w:val="0"/>
          <w:divBdr>
            <w:top w:val="none" w:sz="0" w:space="0" w:color="auto"/>
            <w:left w:val="none" w:sz="0" w:space="0" w:color="auto"/>
            <w:bottom w:val="none" w:sz="0" w:space="0" w:color="auto"/>
            <w:right w:val="none" w:sz="0" w:space="0" w:color="auto"/>
          </w:divBdr>
        </w:div>
        <w:div w:id="1685202208">
          <w:marLeft w:val="0"/>
          <w:marRight w:val="0"/>
          <w:marTop w:val="0"/>
          <w:marBottom w:val="0"/>
          <w:divBdr>
            <w:top w:val="none" w:sz="0" w:space="0" w:color="auto"/>
            <w:left w:val="none" w:sz="0" w:space="0" w:color="auto"/>
            <w:bottom w:val="none" w:sz="0" w:space="0" w:color="auto"/>
            <w:right w:val="none" w:sz="0" w:space="0" w:color="auto"/>
          </w:divBdr>
        </w:div>
      </w:divsChild>
    </w:div>
    <w:div w:id="1357807519">
      <w:bodyDiv w:val="1"/>
      <w:marLeft w:val="0"/>
      <w:marRight w:val="0"/>
      <w:marTop w:val="0"/>
      <w:marBottom w:val="0"/>
      <w:divBdr>
        <w:top w:val="none" w:sz="0" w:space="0" w:color="auto"/>
        <w:left w:val="none" w:sz="0" w:space="0" w:color="auto"/>
        <w:bottom w:val="none" w:sz="0" w:space="0" w:color="auto"/>
        <w:right w:val="none" w:sz="0" w:space="0" w:color="auto"/>
      </w:divBdr>
    </w:div>
    <w:div w:id="1364598442">
      <w:bodyDiv w:val="1"/>
      <w:marLeft w:val="0"/>
      <w:marRight w:val="0"/>
      <w:marTop w:val="0"/>
      <w:marBottom w:val="0"/>
      <w:divBdr>
        <w:top w:val="none" w:sz="0" w:space="0" w:color="auto"/>
        <w:left w:val="none" w:sz="0" w:space="0" w:color="auto"/>
        <w:bottom w:val="none" w:sz="0" w:space="0" w:color="auto"/>
        <w:right w:val="none" w:sz="0" w:space="0" w:color="auto"/>
      </w:divBdr>
    </w:div>
    <w:div w:id="1430470122">
      <w:bodyDiv w:val="1"/>
      <w:marLeft w:val="0"/>
      <w:marRight w:val="0"/>
      <w:marTop w:val="0"/>
      <w:marBottom w:val="0"/>
      <w:divBdr>
        <w:top w:val="none" w:sz="0" w:space="0" w:color="auto"/>
        <w:left w:val="none" w:sz="0" w:space="0" w:color="auto"/>
        <w:bottom w:val="none" w:sz="0" w:space="0" w:color="auto"/>
        <w:right w:val="none" w:sz="0" w:space="0" w:color="auto"/>
      </w:divBdr>
    </w:div>
    <w:div w:id="1437166167">
      <w:bodyDiv w:val="1"/>
      <w:marLeft w:val="0"/>
      <w:marRight w:val="0"/>
      <w:marTop w:val="0"/>
      <w:marBottom w:val="0"/>
      <w:divBdr>
        <w:top w:val="none" w:sz="0" w:space="0" w:color="auto"/>
        <w:left w:val="none" w:sz="0" w:space="0" w:color="auto"/>
        <w:bottom w:val="none" w:sz="0" w:space="0" w:color="auto"/>
        <w:right w:val="none" w:sz="0" w:space="0" w:color="auto"/>
      </w:divBdr>
      <w:divsChild>
        <w:div w:id="2060547050">
          <w:marLeft w:val="0"/>
          <w:marRight w:val="0"/>
          <w:marTop w:val="0"/>
          <w:marBottom w:val="0"/>
          <w:divBdr>
            <w:top w:val="none" w:sz="0" w:space="0" w:color="auto"/>
            <w:left w:val="none" w:sz="0" w:space="0" w:color="auto"/>
            <w:bottom w:val="none" w:sz="0" w:space="0" w:color="auto"/>
            <w:right w:val="none" w:sz="0" w:space="0" w:color="auto"/>
          </w:divBdr>
        </w:div>
        <w:div w:id="2071533809">
          <w:marLeft w:val="0"/>
          <w:marRight w:val="0"/>
          <w:marTop w:val="0"/>
          <w:marBottom w:val="0"/>
          <w:divBdr>
            <w:top w:val="none" w:sz="0" w:space="0" w:color="auto"/>
            <w:left w:val="none" w:sz="0" w:space="0" w:color="auto"/>
            <w:bottom w:val="none" w:sz="0" w:space="0" w:color="auto"/>
            <w:right w:val="none" w:sz="0" w:space="0" w:color="auto"/>
          </w:divBdr>
        </w:div>
      </w:divsChild>
    </w:div>
    <w:div w:id="1533882652">
      <w:bodyDiv w:val="1"/>
      <w:marLeft w:val="0"/>
      <w:marRight w:val="0"/>
      <w:marTop w:val="0"/>
      <w:marBottom w:val="0"/>
      <w:divBdr>
        <w:top w:val="none" w:sz="0" w:space="0" w:color="auto"/>
        <w:left w:val="none" w:sz="0" w:space="0" w:color="auto"/>
        <w:bottom w:val="none" w:sz="0" w:space="0" w:color="auto"/>
        <w:right w:val="none" w:sz="0" w:space="0" w:color="auto"/>
      </w:divBdr>
      <w:divsChild>
        <w:div w:id="2010253952">
          <w:marLeft w:val="0"/>
          <w:marRight w:val="0"/>
          <w:marTop w:val="0"/>
          <w:marBottom w:val="0"/>
          <w:divBdr>
            <w:top w:val="none" w:sz="0" w:space="0" w:color="auto"/>
            <w:left w:val="none" w:sz="0" w:space="0" w:color="auto"/>
            <w:bottom w:val="none" w:sz="0" w:space="0" w:color="auto"/>
            <w:right w:val="none" w:sz="0" w:space="0" w:color="auto"/>
          </w:divBdr>
        </w:div>
        <w:div w:id="1294555054">
          <w:marLeft w:val="0"/>
          <w:marRight w:val="0"/>
          <w:marTop w:val="0"/>
          <w:marBottom w:val="0"/>
          <w:divBdr>
            <w:top w:val="none" w:sz="0" w:space="0" w:color="auto"/>
            <w:left w:val="none" w:sz="0" w:space="0" w:color="auto"/>
            <w:bottom w:val="none" w:sz="0" w:space="0" w:color="auto"/>
            <w:right w:val="none" w:sz="0" w:space="0" w:color="auto"/>
          </w:divBdr>
        </w:div>
      </w:divsChild>
    </w:div>
    <w:div w:id="1653872150">
      <w:bodyDiv w:val="1"/>
      <w:marLeft w:val="0"/>
      <w:marRight w:val="0"/>
      <w:marTop w:val="0"/>
      <w:marBottom w:val="0"/>
      <w:divBdr>
        <w:top w:val="none" w:sz="0" w:space="0" w:color="auto"/>
        <w:left w:val="none" w:sz="0" w:space="0" w:color="auto"/>
        <w:bottom w:val="none" w:sz="0" w:space="0" w:color="auto"/>
        <w:right w:val="none" w:sz="0" w:space="0" w:color="auto"/>
      </w:divBdr>
      <w:divsChild>
        <w:div w:id="863129592">
          <w:marLeft w:val="0"/>
          <w:marRight w:val="0"/>
          <w:marTop w:val="0"/>
          <w:marBottom w:val="0"/>
          <w:divBdr>
            <w:top w:val="none" w:sz="0" w:space="0" w:color="auto"/>
            <w:left w:val="none" w:sz="0" w:space="0" w:color="auto"/>
            <w:bottom w:val="none" w:sz="0" w:space="0" w:color="auto"/>
            <w:right w:val="none" w:sz="0" w:space="0" w:color="auto"/>
          </w:divBdr>
        </w:div>
        <w:div w:id="1893272137">
          <w:marLeft w:val="0"/>
          <w:marRight w:val="0"/>
          <w:marTop w:val="0"/>
          <w:marBottom w:val="0"/>
          <w:divBdr>
            <w:top w:val="none" w:sz="0" w:space="0" w:color="auto"/>
            <w:left w:val="none" w:sz="0" w:space="0" w:color="auto"/>
            <w:bottom w:val="none" w:sz="0" w:space="0" w:color="auto"/>
            <w:right w:val="none" w:sz="0" w:space="0" w:color="auto"/>
          </w:divBdr>
        </w:div>
        <w:div w:id="455370143">
          <w:marLeft w:val="0"/>
          <w:marRight w:val="0"/>
          <w:marTop w:val="0"/>
          <w:marBottom w:val="0"/>
          <w:divBdr>
            <w:top w:val="none" w:sz="0" w:space="0" w:color="auto"/>
            <w:left w:val="none" w:sz="0" w:space="0" w:color="auto"/>
            <w:bottom w:val="none" w:sz="0" w:space="0" w:color="auto"/>
            <w:right w:val="none" w:sz="0" w:space="0" w:color="auto"/>
          </w:divBdr>
        </w:div>
        <w:div w:id="435171257">
          <w:marLeft w:val="0"/>
          <w:marRight w:val="0"/>
          <w:marTop w:val="0"/>
          <w:marBottom w:val="0"/>
          <w:divBdr>
            <w:top w:val="none" w:sz="0" w:space="0" w:color="auto"/>
            <w:left w:val="none" w:sz="0" w:space="0" w:color="auto"/>
            <w:bottom w:val="none" w:sz="0" w:space="0" w:color="auto"/>
            <w:right w:val="none" w:sz="0" w:space="0" w:color="auto"/>
          </w:divBdr>
        </w:div>
      </w:divsChild>
    </w:div>
    <w:div w:id="1687946982">
      <w:bodyDiv w:val="1"/>
      <w:marLeft w:val="0"/>
      <w:marRight w:val="0"/>
      <w:marTop w:val="0"/>
      <w:marBottom w:val="0"/>
      <w:divBdr>
        <w:top w:val="none" w:sz="0" w:space="0" w:color="auto"/>
        <w:left w:val="none" w:sz="0" w:space="0" w:color="auto"/>
        <w:bottom w:val="none" w:sz="0" w:space="0" w:color="auto"/>
        <w:right w:val="none" w:sz="0" w:space="0" w:color="auto"/>
      </w:divBdr>
      <w:divsChild>
        <w:div w:id="798106095">
          <w:marLeft w:val="0"/>
          <w:marRight w:val="0"/>
          <w:marTop w:val="0"/>
          <w:marBottom w:val="0"/>
          <w:divBdr>
            <w:top w:val="none" w:sz="0" w:space="0" w:color="auto"/>
            <w:left w:val="none" w:sz="0" w:space="0" w:color="auto"/>
            <w:bottom w:val="none" w:sz="0" w:space="0" w:color="auto"/>
            <w:right w:val="none" w:sz="0" w:space="0" w:color="auto"/>
          </w:divBdr>
        </w:div>
        <w:div w:id="1326857820">
          <w:marLeft w:val="0"/>
          <w:marRight w:val="0"/>
          <w:marTop w:val="0"/>
          <w:marBottom w:val="0"/>
          <w:divBdr>
            <w:top w:val="none" w:sz="0" w:space="0" w:color="auto"/>
            <w:left w:val="none" w:sz="0" w:space="0" w:color="auto"/>
            <w:bottom w:val="none" w:sz="0" w:space="0" w:color="auto"/>
            <w:right w:val="none" w:sz="0" w:space="0" w:color="auto"/>
          </w:divBdr>
        </w:div>
        <w:div w:id="1464539779">
          <w:marLeft w:val="0"/>
          <w:marRight w:val="0"/>
          <w:marTop w:val="0"/>
          <w:marBottom w:val="0"/>
          <w:divBdr>
            <w:top w:val="none" w:sz="0" w:space="0" w:color="auto"/>
            <w:left w:val="none" w:sz="0" w:space="0" w:color="auto"/>
            <w:bottom w:val="none" w:sz="0" w:space="0" w:color="auto"/>
            <w:right w:val="none" w:sz="0" w:space="0" w:color="auto"/>
          </w:divBdr>
        </w:div>
        <w:div w:id="612323627">
          <w:marLeft w:val="0"/>
          <w:marRight w:val="0"/>
          <w:marTop w:val="0"/>
          <w:marBottom w:val="0"/>
          <w:divBdr>
            <w:top w:val="none" w:sz="0" w:space="0" w:color="auto"/>
            <w:left w:val="none" w:sz="0" w:space="0" w:color="auto"/>
            <w:bottom w:val="none" w:sz="0" w:space="0" w:color="auto"/>
            <w:right w:val="none" w:sz="0" w:space="0" w:color="auto"/>
          </w:divBdr>
        </w:div>
        <w:div w:id="1947158325">
          <w:marLeft w:val="0"/>
          <w:marRight w:val="0"/>
          <w:marTop w:val="0"/>
          <w:marBottom w:val="0"/>
          <w:divBdr>
            <w:top w:val="none" w:sz="0" w:space="0" w:color="auto"/>
            <w:left w:val="none" w:sz="0" w:space="0" w:color="auto"/>
            <w:bottom w:val="none" w:sz="0" w:space="0" w:color="auto"/>
            <w:right w:val="none" w:sz="0" w:space="0" w:color="auto"/>
          </w:divBdr>
        </w:div>
      </w:divsChild>
    </w:div>
    <w:div w:id="1699501286">
      <w:bodyDiv w:val="1"/>
      <w:marLeft w:val="0"/>
      <w:marRight w:val="0"/>
      <w:marTop w:val="0"/>
      <w:marBottom w:val="0"/>
      <w:divBdr>
        <w:top w:val="none" w:sz="0" w:space="0" w:color="auto"/>
        <w:left w:val="none" w:sz="0" w:space="0" w:color="auto"/>
        <w:bottom w:val="none" w:sz="0" w:space="0" w:color="auto"/>
        <w:right w:val="none" w:sz="0" w:space="0" w:color="auto"/>
      </w:divBdr>
      <w:divsChild>
        <w:div w:id="442264442">
          <w:marLeft w:val="0"/>
          <w:marRight w:val="0"/>
          <w:marTop w:val="0"/>
          <w:marBottom w:val="0"/>
          <w:divBdr>
            <w:top w:val="none" w:sz="0" w:space="0" w:color="auto"/>
            <w:left w:val="none" w:sz="0" w:space="0" w:color="auto"/>
            <w:bottom w:val="none" w:sz="0" w:space="0" w:color="auto"/>
            <w:right w:val="none" w:sz="0" w:space="0" w:color="auto"/>
          </w:divBdr>
        </w:div>
        <w:div w:id="1237325042">
          <w:marLeft w:val="0"/>
          <w:marRight w:val="0"/>
          <w:marTop w:val="0"/>
          <w:marBottom w:val="0"/>
          <w:divBdr>
            <w:top w:val="none" w:sz="0" w:space="0" w:color="auto"/>
            <w:left w:val="none" w:sz="0" w:space="0" w:color="auto"/>
            <w:bottom w:val="none" w:sz="0" w:space="0" w:color="auto"/>
            <w:right w:val="none" w:sz="0" w:space="0" w:color="auto"/>
          </w:divBdr>
        </w:div>
        <w:div w:id="481628484">
          <w:marLeft w:val="0"/>
          <w:marRight w:val="0"/>
          <w:marTop w:val="0"/>
          <w:marBottom w:val="0"/>
          <w:divBdr>
            <w:top w:val="none" w:sz="0" w:space="0" w:color="auto"/>
            <w:left w:val="none" w:sz="0" w:space="0" w:color="auto"/>
            <w:bottom w:val="none" w:sz="0" w:space="0" w:color="auto"/>
            <w:right w:val="none" w:sz="0" w:space="0" w:color="auto"/>
          </w:divBdr>
        </w:div>
        <w:div w:id="1782609246">
          <w:marLeft w:val="0"/>
          <w:marRight w:val="0"/>
          <w:marTop w:val="0"/>
          <w:marBottom w:val="0"/>
          <w:divBdr>
            <w:top w:val="none" w:sz="0" w:space="0" w:color="auto"/>
            <w:left w:val="none" w:sz="0" w:space="0" w:color="auto"/>
            <w:bottom w:val="none" w:sz="0" w:space="0" w:color="auto"/>
            <w:right w:val="none" w:sz="0" w:space="0" w:color="auto"/>
          </w:divBdr>
        </w:div>
        <w:div w:id="797838286">
          <w:marLeft w:val="0"/>
          <w:marRight w:val="0"/>
          <w:marTop w:val="0"/>
          <w:marBottom w:val="0"/>
          <w:divBdr>
            <w:top w:val="none" w:sz="0" w:space="0" w:color="auto"/>
            <w:left w:val="none" w:sz="0" w:space="0" w:color="auto"/>
            <w:bottom w:val="none" w:sz="0" w:space="0" w:color="auto"/>
            <w:right w:val="none" w:sz="0" w:space="0" w:color="auto"/>
          </w:divBdr>
        </w:div>
      </w:divsChild>
    </w:div>
    <w:div w:id="1835562467">
      <w:bodyDiv w:val="1"/>
      <w:marLeft w:val="0"/>
      <w:marRight w:val="0"/>
      <w:marTop w:val="0"/>
      <w:marBottom w:val="0"/>
      <w:divBdr>
        <w:top w:val="none" w:sz="0" w:space="0" w:color="auto"/>
        <w:left w:val="none" w:sz="0" w:space="0" w:color="auto"/>
        <w:bottom w:val="none" w:sz="0" w:space="0" w:color="auto"/>
        <w:right w:val="none" w:sz="0" w:space="0" w:color="auto"/>
      </w:divBdr>
    </w:div>
    <w:div w:id="1851487807">
      <w:bodyDiv w:val="1"/>
      <w:marLeft w:val="0"/>
      <w:marRight w:val="0"/>
      <w:marTop w:val="0"/>
      <w:marBottom w:val="0"/>
      <w:divBdr>
        <w:top w:val="none" w:sz="0" w:space="0" w:color="auto"/>
        <w:left w:val="none" w:sz="0" w:space="0" w:color="auto"/>
        <w:bottom w:val="none" w:sz="0" w:space="0" w:color="auto"/>
        <w:right w:val="none" w:sz="0" w:space="0" w:color="auto"/>
      </w:divBdr>
    </w:div>
    <w:div w:id="1894345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jpe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jpeg"/><Relationship Id="rId32" Type="http://schemas.openxmlformats.org/officeDocument/2006/relationships/image" Target="media/image21.jpe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glossaryDocument" Target="glossary/document.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ao\Desktop\WiP%20Reports\Motronic\Engine%202%20LE3%20raw%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NTC-2</a:t>
            </a:r>
            <a:r>
              <a:rPr lang="en-GB" baseline="0"/>
              <a:t> Resistance Vs. Oil Temperature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081714785651792"/>
          <c:y val="0.17171296296296296"/>
          <c:w val="0.80920953630796155"/>
          <c:h val="0.62271617089530473"/>
        </c:manualLayout>
      </c:layout>
      <c:lineChart>
        <c:grouping val="standard"/>
        <c:varyColors val="0"/>
        <c:ser>
          <c:idx val="1"/>
          <c:order val="0"/>
          <c:tx>
            <c:v>Motronic System</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Folha1!$A$1:$A$7</c:f>
              <c:numCache>
                <c:formatCode>General</c:formatCode>
                <c:ptCount val="7"/>
                <c:pt idx="0">
                  <c:v>20</c:v>
                </c:pt>
                <c:pt idx="1">
                  <c:v>30</c:v>
                </c:pt>
                <c:pt idx="2">
                  <c:v>40</c:v>
                </c:pt>
                <c:pt idx="3">
                  <c:v>50</c:v>
                </c:pt>
                <c:pt idx="4">
                  <c:v>60</c:v>
                </c:pt>
                <c:pt idx="5">
                  <c:v>70</c:v>
                </c:pt>
                <c:pt idx="6">
                  <c:v>80</c:v>
                </c:pt>
              </c:numCache>
            </c:numRef>
          </c:cat>
          <c:val>
            <c:numRef>
              <c:f>Folha1!$B$1:$B$7</c:f>
              <c:numCache>
                <c:formatCode>General</c:formatCode>
                <c:ptCount val="7"/>
                <c:pt idx="0">
                  <c:v>1900</c:v>
                </c:pt>
                <c:pt idx="1">
                  <c:v>1020</c:v>
                </c:pt>
                <c:pt idx="2">
                  <c:v>660</c:v>
                </c:pt>
                <c:pt idx="3">
                  <c:v>450</c:v>
                </c:pt>
                <c:pt idx="4">
                  <c:v>340</c:v>
                </c:pt>
                <c:pt idx="5">
                  <c:v>240</c:v>
                </c:pt>
                <c:pt idx="6">
                  <c:v>250</c:v>
                </c:pt>
              </c:numCache>
            </c:numRef>
          </c:val>
          <c:smooth val="0"/>
          <c:extLst>
            <c:ext xmlns:c16="http://schemas.microsoft.com/office/drawing/2014/chart" uri="{C3380CC4-5D6E-409C-BE32-E72D297353CC}">
              <c16:uniqueId val="{00000000-2B3C-4A2A-B591-0ED27E2A6EE3}"/>
            </c:ext>
          </c:extLst>
        </c:ser>
        <c:ser>
          <c:idx val="2"/>
          <c:order val="1"/>
          <c:tx>
            <c:v>LE-3 System</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Folha1!$A$1:$A$7</c:f>
              <c:numCache>
                <c:formatCode>General</c:formatCode>
                <c:ptCount val="7"/>
                <c:pt idx="0">
                  <c:v>20</c:v>
                </c:pt>
                <c:pt idx="1">
                  <c:v>30</c:v>
                </c:pt>
                <c:pt idx="2">
                  <c:v>40</c:v>
                </c:pt>
                <c:pt idx="3">
                  <c:v>50</c:v>
                </c:pt>
                <c:pt idx="4">
                  <c:v>60</c:v>
                </c:pt>
                <c:pt idx="5">
                  <c:v>70</c:v>
                </c:pt>
                <c:pt idx="6">
                  <c:v>80</c:v>
                </c:pt>
              </c:numCache>
            </c:numRef>
          </c:cat>
          <c:val>
            <c:numRef>
              <c:f>Folha1!$C$1:$C$7</c:f>
              <c:numCache>
                <c:formatCode>General</c:formatCode>
                <c:ptCount val="7"/>
                <c:pt idx="0">
                  <c:v>1940</c:v>
                </c:pt>
                <c:pt idx="1">
                  <c:v>1070</c:v>
                </c:pt>
                <c:pt idx="2">
                  <c:v>770</c:v>
                </c:pt>
                <c:pt idx="3">
                  <c:v>538</c:v>
                </c:pt>
                <c:pt idx="4">
                  <c:v>392</c:v>
                </c:pt>
              </c:numCache>
            </c:numRef>
          </c:val>
          <c:smooth val="0"/>
          <c:extLst>
            <c:ext xmlns:c16="http://schemas.microsoft.com/office/drawing/2014/chart" uri="{C3380CC4-5D6E-409C-BE32-E72D297353CC}">
              <c16:uniqueId val="{00000001-2B3C-4A2A-B591-0ED27E2A6EE3}"/>
            </c:ext>
          </c:extLst>
        </c:ser>
        <c:dLbls>
          <c:showLegendKey val="0"/>
          <c:showVal val="0"/>
          <c:showCatName val="0"/>
          <c:showSerName val="0"/>
          <c:showPercent val="0"/>
          <c:showBubbleSize val="0"/>
        </c:dLbls>
        <c:marker val="1"/>
        <c:smooth val="0"/>
        <c:axId val="694923919"/>
        <c:axId val="682966447"/>
      </c:lineChart>
      <c:catAx>
        <c:axId val="6949239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Oil</a:t>
                </a:r>
                <a:r>
                  <a:rPr lang="en-GB" baseline="0"/>
                  <a:t> Temperature (ºC)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966447"/>
        <c:crosses val="autoZero"/>
        <c:auto val="1"/>
        <c:lblAlgn val="ctr"/>
        <c:lblOffset val="100"/>
        <c:noMultiLvlLbl val="0"/>
      </c:catAx>
      <c:valAx>
        <c:axId val="6829664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NTC-2 Resistance (</a:t>
                </a:r>
                <a:r>
                  <a:rPr lang="el-GR"/>
                  <a:t>Ω</a:t>
                </a: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923919"/>
        <c:crosses val="autoZero"/>
        <c:crossBetween val="between"/>
      </c:valAx>
      <c:spPr>
        <a:noFill/>
        <a:ln>
          <a:noFill/>
        </a:ln>
        <a:effectLst/>
      </c:spPr>
    </c:plotArea>
    <c:legend>
      <c:legendPos val="r"/>
      <c:layout>
        <c:manualLayout>
          <c:xMode val="edge"/>
          <c:yMode val="edge"/>
          <c:x val="0.70447112860892391"/>
          <c:y val="0.21837890055409739"/>
          <c:w val="0.25663998250218722"/>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09D2A8F-AB3D-492B-A0E9-7DA389FD0A1A}"/>
      </w:docPartPr>
      <w:docPartBody>
        <w:p w:rsidR="00000000" w:rsidRDefault="00AB3CAA">
          <w:r w:rsidRPr="00616F5A">
            <w:rPr>
              <w:rStyle w:val="PlaceholderText"/>
            </w:rPr>
            <w:t>Click or tap here to enter text.</w:t>
          </w:r>
        </w:p>
      </w:docPartBody>
    </w:docPart>
    <w:docPart>
      <w:docPartPr>
        <w:name w:val="5873D311D61B411880B161F355EDB6D9"/>
        <w:category>
          <w:name w:val="General"/>
          <w:gallery w:val="placeholder"/>
        </w:category>
        <w:types>
          <w:type w:val="bbPlcHdr"/>
        </w:types>
        <w:behaviors>
          <w:behavior w:val="content"/>
        </w:behaviors>
        <w:guid w:val="{664C6FBC-5724-4798-B21C-87FC95C9E8BA}"/>
      </w:docPartPr>
      <w:docPartBody>
        <w:p w:rsidR="00000000" w:rsidRDefault="00AB3CAA" w:rsidP="00AB3CAA">
          <w:pPr>
            <w:pStyle w:val="5873D311D61B411880B161F355EDB6D9"/>
          </w:pPr>
          <w:r w:rsidRPr="00616F5A">
            <w:rPr>
              <w:rStyle w:val="PlaceholderText"/>
            </w:rPr>
            <w:t>Click or tap here to enter text.</w:t>
          </w:r>
        </w:p>
      </w:docPartBody>
    </w:docPart>
    <w:docPart>
      <w:docPartPr>
        <w:name w:val="60CA605BD8234E8B938C9B66897784F0"/>
        <w:category>
          <w:name w:val="General"/>
          <w:gallery w:val="placeholder"/>
        </w:category>
        <w:types>
          <w:type w:val="bbPlcHdr"/>
        </w:types>
        <w:behaviors>
          <w:behavior w:val="content"/>
        </w:behaviors>
        <w:guid w:val="{F847F668-CB1E-4722-A019-DBA9A2B603B3}"/>
      </w:docPartPr>
      <w:docPartBody>
        <w:p w:rsidR="00000000" w:rsidRDefault="00AB3CAA" w:rsidP="00AB3CAA">
          <w:pPr>
            <w:pStyle w:val="60CA605BD8234E8B938C9B66897784F0"/>
          </w:pPr>
          <w:r w:rsidRPr="00616F5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CAA"/>
    <w:rsid w:val="00AB3CAA"/>
    <w:rsid w:val="00FF4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B3CAA"/>
    <w:rPr>
      <w:color w:val="808080"/>
    </w:rPr>
  </w:style>
  <w:style w:type="paragraph" w:customStyle="1" w:styleId="5873D311D61B411880B161F355EDB6D9">
    <w:name w:val="5873D311D61B411880B161F355EDB6D9"/>
    <w:rsid w:val="00AB3CAA"/>
  </w:style>
  <w:style w:type="paragraph" w:customStyle="1" w:styleId="60CA605BD8234E8B938C9B66897784F0">
    <w:name w:val="60CA605BD8234E8B938C9B66897784F0"/>
    <w:rsid w:val="00AB3C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7016222-F570-41BD-87DA-52BBBEDB084A}">
  <we:reference id="wa104382081" version="1.35.0.0" store="en-001" storeType="OMEX"/>
  <we:alternateReferences>
    <we:reference id="WA104382081" version="1.35.0.0" store="" storeType="OMEX"/>
  </we:alternateReferences>
  <we:properties>
    <we:property name="MENDELEY_CITATIONS" value="[{&quot;citationID&quot;:&quot;MENDELEY_CITATION_dafd7c24-7a5d-4222-93e5-465c045f68ec&quot;,&quot;properties&quot;:{&quot;noteIndex&quot;:0},&quot;isEdited&quot;:false,&quot;manualOverride&quot;:{&quot;isManuallyOverridden&quot;:false,&quot;citeprocText&quot;:&quot;(Martyr and Plint, 2012)&quot;,&quot;manualOverrideText&quot;:&quot;&quot;},&quot;citationTag&quot;:&quot;MENDELEY_CITATION_v3_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&quot;,&quot;citationItems&quot;:[{&quot;id&quot;:&quot;76ea446e-f7c3-3633-8e2f-ff7f8ca6071a&quot;,&quot;itemData&quot;:{&quot;type&quot;:&quot;book&quot;,&quot;id&quot;:&quot;76ea446e-f7c3-3633-8e2f-ff7f8ca6071a&quot;,&quot;title&quot;:&quot;Engine Testing&quot;,&quot;author&quot;:[{&quot;family&quot;:&quot;Martyr&quot;,&quot;given&quot;:&quot;A. J.&quot;,&quot;parse-names&quot;:false,&quot;dropping-particle&quot;:&quot;&quot;,&quot;non-dropping-particle&quot;:&quot;&quot;},{&quot;family&quot;:&quot;Plint&quot;,&quot;given&quot;:&quot;M. A.&quot;,&quot;parse-names&quot;:false,&quot;dropping-particle&quot;:&quot;&quot;,&quot;non-dropping-particle&quot;:&quot;&quot;}],&quot;container-title&quot;:&quot;Butterworth-Heinemann&quot;,&quot;accessed&quot;:{&quot;date-parts&quot;:[[2022,4,24]]},&quot;URL&quot;:&quot;https://web-p-ebscohost-com.ezproxy.uwtsd.ac.uk/ehost/detail/detail?vid=0&amp;sid=d57687fe-52f9-47da-bb42-cb7b43e9448e%40redis&amp;bdata=JnNpdGU9ZWhvc3QtbGl2ZQ%3d%3d#AN=453739&amp;db=nlebk&quot;,&quot;issued&quot;:{&quot;date-parts&quot;:[[2012]]},&quot;publisher-place&quot;:&quot;Amsterdam &quot;,&quot;edition&quot;:&quot;4th&quot;,&quot;publisher&quot;:&quot;Butterworth-Heinemann&quot;,&quot;container-title-short&quot;:&quot;&quot;},&quot;isTemporary&quot;:false}]},{&quot;citationID&quot;:&quot;MENDELEY_CITATION_b67386fe-7c60-4270-85e9-b59c70e6d2b3&quot;,&quot;properties&quot;:{&quot;noteIndex&quot;:0},&quot;isEdited&quot;:false,&quot;manualOverride&quot;:{&quot;isManuallyOverridden&quot;:false,&quot;citeprocText&quot;:&quot;(Autodata, no date)&quot;,&quot;manualOverrideText&quot;:&quot;&quot;},&quot;citationItems&quot;:[{&quot;id&quot;:&quot;b386d61a-ea74-3495-9f45-bcc60acdae7c&quot;,&quot;itemData&quot;:{&quot;type&quot;:&quot;book&quot;,&quot;id&quot;:&quot;b386d61a-ea74-3495-9f45-bcc60acdae7c&quot;,&quot;title&quot;:&quot;Fuel Injection 2 - Vehicles Introduced Between 1987 and 1990&quot;,&quot;author&quot;:[{&quot;family&quot;:&quot;Autodata&quot;,&quot;given&quot;:&quot;&quot;,&quot;parse-names&quot;:false,&quot;dropping-particle&quot;:&quot;&quot;,&quot;non-dropping-particle&quot;:&quot;&quot;}],&quot;publisher&quot;:&quot;Autodata&quot;,&quot;container-title-short&quot;:&quot;&quot;},&quot;isTemporary&quot;:false}],&quot;citationTag&quot;:&quot;MENDELEY_CITATION_v3_eyJjaXRhdGlvbklEIjoiTUVOREVMRVlfQ0lUQVRJT05fYjY3Mzg2ZmUtN2M2MC00MjcwLTg1ZTktYjU5YzcwZTZkMmIz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quot;},{&quot;citationID&quot;:&quot;MENDELEY_CITATION_f942b39e-89ed-4b32-82e8-b38be960e3ab&quot;,&quot;properties&quot;:{&quot;noteIndex&quot;:0},&quot;isEdited&quot;:false,&quot;manualOverride&quot;:{&quot;isManuallyOverridden&quot;:false,&quot;citeprocText&quot;:&quot;(Autodata, no date)&quot;,&quot;manualOverrideText&quot;:&quot;&quot;},&quot;citationItems&quot;:[{&quot;id&quot;:&quot;b386d61a-ea74-3495-9f45-bcc60acdae7c&quot;,&quot;itemData&quot;:{&quot;type&quot;:&quot;book&quot;,&quot;id&quot;:&quot;b386d61a-ea74-3495-9f45-bcc60acdae7c&quot;,&quot;title&quot;:&quot;Fuel Injection 2 - Vehicles Introduced Between 1987 and 1990&quot;,&quot;author&quot;:[{&quot;family&quot;:&quot;Autodata&quot;,&quot;given&quot;:&quot;&quot;,&quot;parse-names&quot;:false,&quot;dropping-particle&quot;:&quot;&quot;,&quot;non-dropping-particle&quot;:&quot;&quot;}],&quot;publisher&quot;:&quot;Autodata&quot;,&quot;container-title-short&quot;:&quot;&quot;},&quot;isTemporary&quot;:false}],&quot;citationTag&quot;:&quot;MENDELEY_CITATION_v3_eyJjaXRhdGlvbklEIjoiTUVOREVMRVlfQ0lUQVRJT05fZjk0MmIzOWUtODllZC00YjMyLTgyZTgtYjM4YmU5NjBlM2Fi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quot;},{&quot;citationID&quot;:&quot;MENDELEY_CITATION_f43c3a03-5bb5-4830-a646-34ffe1f1f816&quot;,&quot;properties&quot;:{&quot;noteIndex&quot;:0},&quot;isEdited&quot;:false,&quot;manualOverride&quot;:{&quot;isManuallyOverridden&quot;:false,&quot;citeprocText&quot;:&quot;(Autodata, no date)&quot;,&quot;manualOverrideText&quot;:&quot;&quot;},&quot;citationItems&quot;:[{&quot;id&quot;:&quot;b386d61a-ea74-3495-9f45-bcc60acdae7c&quot;,&quot;itemData&quot;:{&quot;type&quot;:&quot;book&quot;,&quot;id&quot;:&quot;b386d61a-ea74-3495-9f45-bcc60acdae7c&quot;,&quot;title&quot;:&quot;Fuel Injection 2 - Vehicles Introduced Between 1987 and 1990&quot;,&quot;author&quot;:[{&quot;family&quot;:&quot;Autodata&quot;,&quot;given&quot;:&quot;&quot;,&quot;parse-names&quot;:false,&quot;dropping-particle&quot;:&quot;&quot;,&quot;non-dropping-particle&quot;:&quot;&quot;}],&quot;publisher&quot;:&quot;Autodata&quot;,&quot;container-title-short&quot;:&quot;&quot;},&quot;isTemporary&quot;:false}],&quot;citationTag&quot;:&quot;MENDELEY_CITATION_v3_eyJjaXRhdGlvbklEIjoiTUVOREVMRVlfQ0lUQVRJT05fZjQzYzNhMDMtNWJiNS00ODMwLWE2NDYtMzRmZmUxZjFmODE2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quot;},{&quot;citationID&quot;:&quot;MENDELEY_CITATION_77df8571-8b2a-4958-a5fc-12e87fc34561&quot;,&quot;properties&quot;:{&quot;noteIndex&quot;:0},&quot;isEdited&quot;:false,&quot;manualOverride&quot;:{&quot;isManuallyOverridden&quot;:false,&quot;citeprocText&quot;:&quot;(Autodata, no date)&quot;,&quot;manualOverrideText&quot;:&quot;&quot;},&quot;citationItems&quot;:[{&quot;id&quot;:&quot;b386d61a-ea74-3495-9f45-bcc60acdae7c&quot;,&quot;itemData&quot;:{&quot;type&quot;:&quot;book&quot;,&quot;id&quot;:&quot;b386d61a-ea74-3495-9f45-bcc60acdae7c&quot;,&quot;title&quot;:&quot;Fuel Injection 2 - Vehicles Introduced Between 1987 and 1990&quot;,&quot;author&quot;:[{&quot;family&quot;:&quot;Autodata&quot;,&quot;given&quot;:&quot;&quot;,&quot;parse-names&quot;:false,&quot;dropping-particle&quot;:&quot;&quot;,&quot;non-dropping-particle&quot;:&quot;&quot;}],&quot;publisher&quot;:&quot;Autodata&quot;,&quot;container-title-short&quot;:&quot;&quot;},&quot;isTemporary&quot;:false}],&quot;citationTag&quot;:&quot;MENDELEY_CITATION_v3_eyJjaXRhdGlvbklEIjoiTUVOREVMRVlfQ0lUQVRJT05fNzdkZjg1NzEtOGIyYS00OTU4LWE1ZmMtMTJlODdmYzM0NTYx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quot;},{&quot;citationID&quot;:&quot;MENDELEY_CITATION_d1e029e1-e54f-475e-8c6d-e8abf0de7b46&quot;,&quot;properties&quot;:{&quot;noteIndex&quot;:0},&quot;isEdited&quot;:false,&quot;manualOverride&quot;:{&quot;isManuallyOverridden&quot;:false,&quot;citeprocText&quot;:&quot;(Autodata, no date)&quot;,&quot;manualOverrideText&quot;:&quot;&quot;},&quot;citationItems&quot;:[{&quot;id&quot;:&quot;b386d61a-ea74-3495-9f45-bcc60acdae7c&quot;,&quot;itemData&quot;:{&quot;type&quot;:&quot;book&quot;,&quot;id&quot;:&quot;b386d61a-ea74-3495-9f45-bcc60acdae7c&quot;,&quot;title&quot;:&quot;Fuel Injection 2 - Vehicles Introduced Between 1987 and 1990&quot;,&quot;author&quot;:[{&quot;family&quot;:&quot;Autodata&quot;,&quot;given&quot;:&quot;&quot;,&quot;parse-names&quot;:false,&quot;dropping-particle&quot;:&quot;&quot;,&quot;non-dropping-particle&quot;:&quot;&quot;}],&quot;publisher&quot;:&quot;Autodata&quot;,&quot;container-title-short&quot;:&quot;&quot;},&quot;isTemporary&quot;:false}],&quot;citationTag&quot;:&quot;MENDELEY_CITATION_v3_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&quot;},{&quot;citationID&quot;:&quot;MENDELEY_CITATION_36d17871-dc29-4f0d-8d86-dd539d354869&quot;,&quot;properties&quot;:{&quot;noteIndex&quot;:0},&quot;isEdited&quot;:false,&quot;manualOverride&quot;:{&quot;isManuallyOverridden&quot;:false,&quot;citeprocText&quot;:&quot;(NGK Spark Plugs (UK) LTD, no date)&quot;,&quot;manualOverrideText&quot;:&quot;&quot;},&quot;citationTag&quot;:&quot;MENDELEY_CITATION_v3_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&quot;,&quot;citationItems&quot;:[{&quot;id&quot;:&quot;1c25b70e-0a22-3605-96ab-15e90b605847&quot;,&quot;itemData&quot;:{&quot;type&quot;:&quot;webpage&quot;,&quot;id&quot;:&quot;1c25b70e-0a22-3605-96ab-15e90b605847&quot;,&quot;title&quot;:&quot;Camshaft &amp; Crankshaft Sensors&quot;,&quot;author&quot;:[{&quot;family&quot;:&quot;NGK Spark Plugs (UK) LTD&quot;,&quot;given&quot;:&quot;&quot;,&quot;parse-names&quot;:false,&quot;dropping-particle&quot;:&quot;&quot;,&quot;non-dropping-particle&quot;:&quot;&quot;}],&quot;accessed&quot;:{&quot;date-parts&quot;:[[2022,4,24]]},&quot;URL&quot;:&quot;https://www.ngkntk.com/uk/products/camshaft-crankshaft-sensors/&quot;,&quot;container-title-short&quot;:&quot;&quot;},&quot;isTemporary&quot;:false}]},{&quot;citationID&quot;:&quot;MENDELEY_CITATION_5cefa5cd-5bb1-41fd-bad6-b7d3d4365f18&quot;,&quot;properties&quot;:{&quot;noteIndex&quot;:0},&quot;isEdited&quot;:false,&quot;manualOverride&quot;:{&quot;isManuallyOverridden&quot;:false,&quot;citeprocText&quot;:&quot;(Robert Bosch GmbH, 2006)&quot;,&quot;manualOverrideText&quot;:&quot;&quot;},&quot;citationTag&quot;:&quot;MENDELEY_CITATION_v3_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&quot;,&quot;citationItems&quot;:[{&quot;id&quot;:&quot;9e51b675-cee8-3095-9b43-5a6b3015e84f&quot;,&quot;itemData&quot;:{&quot;type&quot;:&quot;book&quot;,&quot;id&quot;:&quot;9e51b675-cee8-3095-9b43-5a6b3015e84f&quot;,&quot;title&quot;:&quot;Gasoline-Engine Management&quot;,&quot;author&quot;:[{&quot;family&quot;:&quot;Robert Bosch GmbH&quot;,&quot;given&quot;:&quot;&quot;,&quot;parse-names&quot;:false,&quot;dropping-particle&quot;:&quot;&quot;,&quot;non-dropping-particle&quot;:&quot;&quot;}],&quot;issued&quot;:{&quot;date-parts&quot;:[[2006]]},&quot;edition&quot;:&quot;3rd&quot;,&quot;container-title-short&quot;:&quot;&quot;},&quot;isTemporary&quot;:false}]},{&quot;citationID&quot;:&quot;MENDELEY_CITATION_2de799ea-4fbb-4944-86a3-881774daa44f&quot;,&quot;properties&quot;:{&quot;noteIndex&quot;:0},&quot;isEdited&quot;:false,&quot;manualOverride&quot;:{&quot;isManuallyOverridden&quot;:false,&quot;citeprocText&quot;:&quot;(Robert Bosch GmbH, 2006)&quot;,&quot;manualOverrideText&quot;:&quot;&quot;},&quot;citationTag&quot;:&quot;MENDELEY_CITATION_v3_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&quot;,&quot;citationItems&quot;:[{&quot;id&quot;:&quot;9e51b675-cee8-3095-9b43-5a6b3015e84f&quot;,&quot;itemData&quot;:{&quot;type&quot;:&quot;book&quot;,&quot;id&quot;:&quot;9e51b675-cee8-3095-9b43-5a6b3015e84f&quot;,&quot;title&quot;:&quot;Gasoline-Engine Management&quot;,&quot;author&quot;:[{&quot;family&quot;:&quot;Robert Bosch GmbH&quot;,&quot;given&quot;:&quot;&quot;,&quot;parse-names&quot;:false,&quot;dropping-particle&quot;:&quot;&quot;,&quot;non-dropping-particle&quot;:&quot;&quot;}],&quot;issued&quot;:{&quot;date-parts&quot;:[[2006]]},&quot;edition&quot;:&quot;3rd&quot;,&quot;container-title-short&quot;:&quot;&quot;},&quot;isTemporary&quot;:false}]},{&quot;citationID&quot;:&quot;MENDELEY_CITATION_c802c501-fa60-4cb1-b760-2428b3b2a4f9&quot;,&quot;properties&quot;:{&quot;noteIndex&quot;:0},&quot;isEdited&quot;:false,&quot;manualOverride&quot;:{&quot;isManuallyOverridden&quot;:false,&quot;citeprocText&quot;:&quot;(Haltech, no date)&quot;,&quot;manualOverrideText&quot;:&quot;&quot;},&quot;citationTag&quot;:&quot;MENDELEY_CITATION_v3_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&quot;,&quot;citationItems&quot;:[{&quot;id&quot;:&quot;4e4bacb0-58fa-3e29-bd43-a8e77ae604e1&quot;,&quot;itemData&quot;:{&quot;type&quot;:&quot;webpage&quot;,&quot;id&quot;:&quot;4e4bacb0-58fa-3e29-bd43-a8e77ae604e1&quot;,&quot;title&quot;:&quot;Narrowband vs Wideband: Oxygen Sensors Explained&quot;,&quot;author&quot;:[{&quot;family&quot;:&quot;Haltech&quot;,&quot;given&quot;:&quot;&quot;,&quot;parse-names&quot;:false,&quot;dropping-particle&quot;:&quot;&quot;,&quot;non-dropping-particle&quot;:&quot;&quot;}],&quot;accessed&quot;:{&quot;date-parts&quot;:[[2022,4,24]]},&quot;URL&quot;:&quot;https://www.haltech.com/oxygen-sensors-and-wideband-controllers-explained/&quot;,&quot;container-title-short&quot;:&quot;&quot;},&quot;isTemporary&quot;:false}]}]"/>
    <we:property name="MENDELEY_CITATIONS_STYLE" value="{&quot;id&quot;:&quot;https://www.zotero.org/styles/harvard-cite-them-right&quot;,&quot;title&quot;:&quot;Cite Them Right 11th edition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2" ma:contentTypeDescription="Create a new document." ma:contentTypeScope="" ma:versionID="d09be6b662edda78865b688b1667e203">
  <xsd:schema xmlns:xsd="http://www.w3.org/2001/XMLSchema" xmlns:xs="http://www.w3.org/2001/XMLSchema" xmlns:p="http://schemas.microsoft.com/office/2006/metadata/properties" xmlns:ns3="7b23fa32-4003-4364-bee1-595462966394" targetNamespace="http://schemas.microsoft.com/office/2006/metadata/properties" ma:root="true" ma:fieldsID="bb8158a408a41b4a95f9a29368dc7188" ns3:_="">
    <xsd:import namespace="7b23fa32-4003-4364-bee1-59546296639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AC577-1644-463F-BD13-1852F7D649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00B6E5-7CDE-4795-9728-6E5AAF3F12DC}">
  <ds:schemaRefs>
    <ds:schemaRef ds:uri="http://schemas.microsoft.com/sharepoint/v3/contenttype/forms"/>
  </ds:schemaRefs>
</ds:datastoreItem>
</file>

<file path=customXml/itemProps3.xml><?xml version="1.0" encoding="utf-8"?>
<ds:datastoreItem xmlns:ds="http://schemas.openxmlformats.org/officeDocument/2006/customXml" ds:itemID="{804D2A04-DE69-4D26-A69B-E4F6B17FFE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62B92EC-4991-467F-B814-0885659BD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2730</TotalTime>
  <Pages>26</Pages>
  <Words>3452</Words>
  <Characters>19681</Characters>
  <Application>Microsoft Office Word</Application>
  <DocSecurity>0</DocSecurity>
  <Lines>164</Lines>
  <Paragraphs>46</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23087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Paulo Mirra Ferreira</dc:creator>
  <cp:keywords/>
  <dc:description/>
  <cp:lastModifiedBy>Joao Mirra Ferreira (1902427)</cp:lastModifiedBy>
  <cp:revision>48</cp:revision>
  <dcterms:created xsi:type="dcterms:W3CDTF">2020-10-08T08:46:00Z</dcterms:created>
  <dcterms:modified xsi:type="dcterms:W3CDTF">2022-04-25T01:42:00Z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