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B34215D" w14:textId="07C75051" w:rsidR="00954DF2" w:rsidRDefault="00954DF2" w:rsidP="00374340">
      <w:pPr>
        <w:pStyle w:val="PreformattedText"/>
        <w:jc w:val="center"/>
        <w:rPr>
          <w:rFonts w:ascii="Arial" w:hAnsi="Arial" w:cs="Arial"/>
          <w:sz w:val="24"/>
          <w:szCs w:val="24"/>
        </w:rPr>
      </w:pPr>
    </w:p>
    <w:p w14:paraId="0460E4A8" w14:textId="77777777" w:rsidR="00374340" w:rsidRPr="00374340" w:rsidRDefault="00374340" w:rsidP="00374340">
      <w:pPr>
        <w:pStyle w:val="PreformattedText"/>
        <w:jc w:val="center"/>
        <w:rPr>
          <w:rFonts w:ascii="Arial" w:hAnsi="Arial" w:cs="Arial"/>
          <w:sz w:val="24"/>
          <w:szCs w:val="24"/>
        </w:rPr>
      </w:pPr>
    </w:p>
    <w:p w14:paraId="33742F79" w14:textId="77777777" w:rsidR="00DB36B2" w:rsidRPr="00374340" w:rsidRDefault="00DB36B2" w:rsidP="00374340">
      <w:pPr>
        <w:pStyle w:val="PreformattedText"/>
        <w:jc w:val="center"/>
        <w:rPr>
          <w:rFonts w:ascii="Arial" w:hAnsi="Arial" w:cs="Arial"/>
          <w:sz w:val="24"/>
          <w:szCs w:val="24"/>
        </w:rPr>
      </w:pPr>
    </w:p>
    <w:p w14:paraId="7ECA0C4E" w14:textId="77777777" w:rsidR="00954DF2" w:rsidRPr="00374340" w:rsidRDefault="00954DF2" w:rsidP="00374340">
      <w:pPr>
        <w:jc w:val="center"/>
        <w:rPr>
          <w:rFonts w:ascii="Arial" w:hAnsi="Arial" w:cs="Arial"/>
          <w:b/>
          <w:bCs/>
          <w:color w:val="000000"/>
          <w:sz w:val="44"/>
          <w:szCs w:val="44"/>
        </w:rPr>
      </w:pPr>
      <w:r w:rsidRPr="00374340">
        <w:rPr>
          <w:rFonts w:ascii="Arial" w:hAnsi="Arial" w:cs="Arial"/>
          <w:b/>
          <w:bCs/>
          <w:color w:val="000000"/>
          <w:sz w:val="44"/>
          <w:szCs w:val="44"/>
        </w:rPr>
        <w:t>Critically evaluate the different approaches to leadership and their effectiveness within the hotel industry</w:t>
      </w:r>
    </w:p>
    <w:p w14:paraId="284701E6" w14:textId="77777777" w:rsidR="00954DF2" w:rsidRPr="00374340" w:rsidRDefault="00954DF2" w:rsidP="00374340">
      <w:pPr>
        <w:jc w:val="both"/>
        <w:rPr>
          <w:rFonts w:ascii="Arial" w:hAnsi="Arial" w:cs="Arial"/>
          <w:b/>
          <w:bCs/>
          <w:color w:val="000000"/>
        </w:rPr>
      </w:pPr>
    </w:p>
    <w:p w14:paraId="4720AE3E" w14:textId="77777777" w:rsidR="00954DF2" w:rsidRPr="00374340" w:rsidRDefault="00954DF2" w:rsidP="00374340">
      <w:pPr>
        <w:jc w:val="both"/>
        <w:rPr>
          <w:rFonts w:ascii="Arial" w:hAnsi="Arial" w:cs="Arial"/>
          <w:b/>
          <w:bCs/>
          <w:color w:val="000000"/>
        </w:rPr>
      </w:pPr>
    </w:p>
    <w:p w14:paraId="4BC96A9F" w14:textId="77777777" w:rsidR="00954DF2" w:rsidRPr="00374340" w:rsidRDefault="00954DF2" w:rsidP="00374340">
      <w:pPr>
        <w:jc w:val="both"/>
        <w:rPr>
          <w:rFonts w:ascii="Arial" w:hAnsi="Arial" w:cs="Arial"/>
          <w:b/>
          <w:bCs/>
          <w:color w:val="000000"/>
        </w:rPr>
      </w:pPr>
    </w:p>
    <w:p w14:paraId="090C3766" w14:textId="77777777" w:rsidR="00954DF2" w:rsidRPr="00374340" w:rsidRDefault="00954DF2" w:rsidP="00374340">
      <w:pPr>
        <w:jc w:val="both"/>
        <w:rPr>
          <w:rFonts w:ascii="Arial" w:hAnsi="Arial" w:cs="Arial"/>
          <w:b/>
          <w:bCs/>
          <w:color w:val="000000"/>
        </w:rPr>
      </w:pPr>
    </w:p>
    <w:p w14:paraId="34B5EB2B" w14:textId="77777777" w:rsidR="00954DF2" w:rsidRPr="00374340" w:rsidRDefault="00954DF2" w:rsidP="00374340">
      <w:pPr>
        <w:jc w:val="both"/>
        <w:rPr>
          <w:rFonts w:ascii="Arial" w:hAnsi="Arial" w:cs="Arial"/>
          <w:b/>
          <w:bCs/>
          <w:color w:val="000000"/>
        </w:rPr>
      </w:pPr>
    </w:p>
    <w:p w14:paraId="0ED04CD9" w14:textId="0A7DEC47" w:rsidR="00954DF2" w:rsidRPr="00374340" w:rsidRDefault="00954DF2" w:rsidP="00374340">
      <w:pPr>
        <w:jc w:val="both"/>
        <w:rPr>
          <w:rFonts w:ascii="Arial" w:hAnsi="Arial" w:cs="Arial"/>
          <w:b/>
          <w:bCs/>
        </w:rPr>
      </w:pPr>
    </w:p>
    <w:p w14:paraId="1BDE172B" w14:textId="77777777" w:rsidR="00954DF2" w:rsidRPr="00374340" w:rsidRDefault="00954DF2" w:rsidP="00374340">
      <w:pPr>
        <w:jc w:val="both"/>
        <w:rPr>
          <w:rFonts w:ascii="Arial" w:hAnsi="Arial" w:cs="Arial"/>
          <w:b/>
          <w:bCs/>
          <w:color w:val="000000"/>
        </w:rPr>
      </w:pPr>
    </w:p>
    <w:p w14:paraId="6820DE59" w14:textId="77777777" w:rsidR="00954DF2" w:rsidRPr="00374340" w:rsidRDefault="00954DF2" w:rsidP="00374340">
      <w:pPr>
        <w:jc w:val="both"/>
        <w:rPr>
          <w:rFonts w:ascii="Arial" w:hAnsi="Arial" w:cs="Arial"/>
          <w:lang w:val="x-none" w:eastAsia="x-none"/>
        </w:rPr>
      </w:pPr>
    </w:p>
    <w:p w14:paraId="4FFEDB0A" w14:textId="77777777" w:rsidR="00954DF2" w:rsidRPr="00374340" w:rsidRDefault="00954DF2" w:rsidP="00374340">
      <w:pPr>
        <w:pStyle w:val="ListParagraph"/>
        <w:numPr>
          <w:ilvl w:val="0"/>
          <w:numId w:val="0"/>
        </w:numPr>
        <w:tabs>
          <w:tab w:val="clear" w:pos="3168"/>
        </w:tabs>
        <w:spacing w:after="0"/>
        <w:ind w:left="714" w:hanging="357"/>
        <w:jc w:val="both"/>
        <w:rPr>
          <w:rFonts w:ascii="Arial" w:hAnsi="Arial" w:cs="Arial"/>
        </w:rPr>
      </w:pPr>
      <w:r w:rsidRPr="00374340">
        <w:rPr>
          <w:rFonts w:ascii="Arial" w:hAnsi="Arial" w:cs="Arial"/>
        </w:rPr>
        <w:t xml:space="preserve">Name: </w:t>
      </w:r>
      <w:r w:rsidRPr="00374340">
        <w:rPr>
          <w:rFonts w:ascii="Arial" w:hAnsi="Arial" w:cs="Arial"/>
          <w:b/>
        </w:rPr>
        <w:t>Iuliana Matevici</w:t>
      </w:r>
    </w:p>
    <w:p w14:paraId="7F25FF3F" w14:textId="77777777" w:rsidR="00954DF2" w:rsidRPr="00374340" w:rsidRDefault="00954DF2" w:rsidP="00374340">
      <w:pPr>
        <w:pStyle w:val="ListParagraph"/>
        <w:numPr>
          <w:ilvl w:val="0"/>
          <w:numId w:val="0"/>
        </w:numPr>
        <w:tabs>
          <w:tab w:val="clear" w:pos="3168"/>
        </w:tabs>
        <w:spacing w:after="0"/>
        <w:ind w:left="714" w:hanging="357"/>
        <w:jc w:val="both"/>
        <w:rPr>
          <w:rFonts w:ascii="Arial" w:hAnsi="Arial" w:cs="Arial"/>
        </w:rPr>
      </w:pPr>
      <w:r w:rsidRPr="00374340">
        <w:rPr>
          <w:rFonts w:ascii="Arial" w:hAnsi="Arial" w:cs="Arial"/>
        </w:rPr>
        <w:t xml:space="preserve">Student ID number: </w:t>
      </w:r>
      <w:r w:rsidRPr="00374340">
        <w:rPr>
          <w:rFonts w:ascii="Arial" w:hAnsi="Arial" w:cs="Arial"/>
          <w:b/>
        </w:rPr>
        <w:t>2211946</w:t>
      </w:r>
    </w:p>
    <w:p w14:paraId="6FBE1450" w14:textId="77777777" w:rsidR="00954DF2" w:rsidRPr="00374340" w:rsidRDefault="00954DF2" w:rsidP="00374340">
      <w:pPr>
        <w:pStyle w:val="ListParagraph"/>
        <w:numPr>
          <w:ilvl w:val="0"/>
          <w:numId w:val="0"/>
        </w:numPr>
        <w:tabs>
          <w:tab w:val="clear" w:pos="3168"/>
        </w:tabs>
        <w:spacing w:after="0"/>
        <w:ind w:left="714" w:hanging="357"/>
        <w:jc w:val="both"/>
        <w:rPr>
          <w:rFonts w:ascii="Arial" w:hAnsi="Arial" w:cs="Arial"/>
        </w:rPr>
      </w:pPr>
      <w:r w:rsidRPr="00374340">
        <w:rPr>
          <w:rFonts w:ascii="Arial" w:hAnsi="Arial" w:cs="Arial"/>
        </w:rPr>
        <w:t>Module code:</w:t>
      </w:r>
      <w:r w:rsidRPr="00374340">
        <w:rPr>
          <w:rFonts w:ascii="Arial" w:hAnsi="Arial" w:cs="Arial"/>
          <w:b/>
          <w:bCs/>
        </w:rPr>
        <w:t xml:space="preserve"> BMIH5004</w:t>
      </w:r>
    </w:p>
    <w:p w14:paraId="6A1E27C9" w14:textId="77777777" w:rsidR="00954DF2" w:rsidRPr="00374340" w:rsidRDefault="00954DF2" w:rsidP="00374340">
      <w:pPr>
        <w:pStyle w:val="ListParagraph"/>
        <w:numPr>
          <w:ilvl w:val="0"/>
          <w:numId w:val="0"/>
        </w:numPr>
        <w:tabs>
          <w:tab w:val="clear" w:pos="3168"/>
        </w:tabs>
        <w:spacing w:after="0"/>
        <w:ind w:left="714" w:hanging="357"/>
        <w:jc w:val="both"/>
        <w:rPr>
          <w:rFonts w:ascii="Arial" w:hAnsi="Arial" w:cs="Arial"/>
        </w:rPr>
      </w:pPr>
      <w:r w:rsidRPr="00374340">
        <w:rPr>
          <w:rFonts w:ascii="Arial" w:hAnsi="Arial" w:cs="Arial"/>
        </w:rPr>
        <w:t xml:space="preserve">Module: </w:t>
      </w:r>
      <w:r w:rsidRPr="00374340">
        <w:rPr>
          <w:rFonts w:ascii="Arial" w:hAnsi="Arial" w:cs="Arial"/>
          <w:b/>
          <w:bCs/>
        </w:rPr>
        <w:t>Management &amp; Organisational Behaviour</w:t>
      </w:r>
    </w:p>
    <w:p w14:paraId="21E94B6C" w14:textId="77777777" w:rsidR="00954DF2" w:rsidRPr="00374340" w:rsidRDefault="00954DF2" w:rsidP="00374340">
      <w:pPr>
        <w:pStyle w:val="ListParagraph"/>
        <w:numPr>
          <w:ilvl w:val="0"/>
          <w:numId w:val="0"/>
        </w:numPr>
        <w:tabs>
          <w:tab w:val="clear" w:pos="3168"/>
        </w:tabs>
        <w:spacing w:after="0"/>
        <w:ind w:left="714" w:hanging="357"/>
        <w:jc w:val="both"/>
        <w:rPr>
          <w:rFonts w:ascii="Arial" w:hAnsi="Arial" w:cs="Arial"/>
        </w:rPr>
      </w:pPr>
      <w:r w:rsidRPr="00374340">
        <w:rPr>
          <w:rFonts w:ascii="Arial" w:hAnsi="Arial" w:cs="Arial"/>
        </w:rPr>
        <w:t xml:space="preserve">Lecturer: </w:t>
      </w:r>
      <w:r w:rsidRPr="00374340">
        <w:rPr>
          <w:rFonts w:ascii="Arial" w:hAnsi="Arial" w:cs="Arial"/>
          <w:b/>
          <w:bCs/>
        </w:rPr>
        <w:t xml:space="preserve">Ernest </w:t>
      </w:r>
      <w:proofErr w:type="spellStart"/>
      <w:r w:rsidRPr="00374340">
        <w:rPr>
          <w:rFonts w:ascii="Arial" w:hAnsi="Arial" w:cs="Arial"/>
          <w:b/>
          <w:bCs/>
        </w:rPr>
        <w:t>Wavei</w:t>
      </w:r>
      <w:proofErr w:type="spellEnd"/>
    </w:p>
    <w:p w14:paraId="58657864" w14:textId="344939EA" w:rsidR="00926A92" w:rsidRPr="00374340" w:rsidRDefault="00DD5EA6" w:rsidP="00374340">
      <w:pPr>
        <w:pStyle w:val="TOCHeading"/>
        <w:pageBreakBefore/>
        <w:spacing w:line="480" w:lineRule="auto"/>
        <w:jc w:val="both"/>
        <w:rPr>
          <w:rFonts w:ascii="Arial" w:hAnsi="Arial" w:cs="Arial"/>
          <w:sz w:val="24"/>
          <w:szCs w:val="24"/>
        </w:rPr>
      </w:pPr>
      <w:r w:rsidRPr="00374340">
        <w:rPr>
          <w:rFonts w:ascii="Arial" w:hAnsi="Arial" w:cs="Arial"/>
          <w:sz w:val="24"/>
          <w:szCs w:val="24"/>
        </w:rPr>
        <w:lastRenderedPageBreak/>
        <w:t>CONTENTS</w:t>
      </w:r>
    </w:p>
    <w:p w14:paraId="47C8701D" w14:textId="20055EC9" w:rsidR="00926A92" w:rsidRPr="00374340" w:rsidRDefault="00000000" w:rsidP="00374340">
      <w:pPr>
        <w:pStyle w:val="TOC1"/>
        <w:jc w:val="both"/>
        <w:rPr>
          <w:rFonts w:ascii="Arial" w:hAnsi="Arial" w:cs="Arial"/>
        </w:rPr>
      </w:pPr>
      <w:r w:rsidRPr="00374340">
        <w:rPr>
          <w:rFonts w:ascii="Arial" w:hAnsi="Arial" w:cs="Arial"/>
        </w:rPr>
        <w:fldChar w:fldCharType="begin"/>
      </w:r>
      <w:r w:rsidRPr="00374340">
        <w:rPr>
          <w:rFonts w:ascii="Arial" w:hAnsi="Arial" w:cs="Arial"/>
        </w:rPr>
        <w:instrText xml:space="preserve"> TOC \o "1-3" \h \z \u </w:instrText>
      </w:r>
      <w:r w:rsidRPr="00374340">
        <w:rPr>
          <w:rFonts w:ascii="Arial" w:hAnsi="Arial" w:cs="Arial"/>
        </w:rPr>
        <w:fldChar w:fldCharType="separate"/>
      </w:r>
      <w:hyperlink w:anchor="__RefHeading___Toc111545779" w:history="1">
        <w:r w:rsidRPr="00374340">
          <w:rPr>
            <w:rStyle w:val="IndexLink"/>
            <w:rFonts w:ascii="Arial" w:hAnsi="Arial" w:cs="Arial"/>
          </w:rPr>
          <w:t>INTRODUCTION</w:t>
        </w:r>
        <w:r w:rsidRPr="00374340">
          <w:rPr>
            <w:rStyle w:val="IndexLink"/>
            <w:rFonts w:ascii="Arial" w:hAnsi="Arial" w:cs="Arial"/>
          </w:rPr>
          <w:tab/>
        </w:r>
        <w:r w:rsidR="00954DF2" w:rsidRPr="00374340">
          <w:rPr>
            <w:rStyle w:val="IndexLink"/>
            <w:rFonts w:ascii="Arial" w:hAnsi="Arial" w:cs="Arial"/>
          </w:rPr>
          <w:t>3</w:t>
        </w:r>
      </w:hyperlink>
    </w:p>
    <w:p w14:paraId="6F81F5EE" w14:textId="137C5A88" w:rsidR="00926A92" w:rsidRPr="00374340" w:rsidRDefault="00000000" w:rsidP="00374340">
      <w:pPr>
        <w:pStyle w:val="TOC1"/>
        <w:jc w:val="both"/>
        <w:rPr>
          <w:rFonts w:ascii="Arial" w:hAnsi="Arial" w:cs="Arial"/>
        </w:rPr>
      </w:pPr>
      <w:hyperlink w:anchor="__RefHeading___Toc111545780" w:history="1">
        <w:r w:rsidRPr="00374340">
          <w:rPr>
            <w:rStyle w:val="IndexLink"/>
            <w:rFonts w:ascii="Arial" w:hAnsi="Arial" w:cs="Arial"/>
          </w:rPr>
          <w:t>MAIN BODY</w:t>
        </w:r>
        <w:r w:rsidRPr="00374340">
          <w:rPr>
            <w:rStyle w:val="IndexLink"/>
            <w:rFonts w:ascii="Arial" w:hAnsi="Arial" w:cs="Arial"/>
          </w:rPr>
          <w:tab/>
        </w:r>
        <w:r w:rsidR="00954DF2" w:rsidRPr="00374340">
          <w:rPr>
            <w:rStyle w:val="IndexLink"/>
            <w:rFonts w:ascii="Arial" w:hAnsi="Arial" w:cs="Arial"/>
          </w:rPr>
          <w:t>3</w:t>
        </w:r>
      </w:hyperlink>
    </w:p>
    <w:p w14:paraId="67C48CCA" w14:textId="3A7B71E3" w:rsidR="00926A92" w:rsidRPr="00374340" w:rsidRDefault="00000000" w:rsidP="00374340">
      <w:pPr>
        <w:pStyle w:val="TOC1"/>
        <w:jc w:val="both"/>
        <w:rPr>
          <w:rFonts w:ascii="Arial" w:hAnsi="Arial" w:cs="Arial"/>
        </w:rPr>
      </w:pPr>
      <w:hyperlink w:anchor="__RefHeading___Toc111545781" w:history="1">
        <w:r w:rsidRPr="00374340">
          <w:rPr>
            <w:rStyle w:val="IndexLink"/>
            <w:rFonts w:ascii="Arial" w:hAnsi="Arial" w:cs="Arial"/>
          </w:rPr>
          <w:t>CONCLUSION</w:t>
        </w:r>
        <w:r w:rsidRPr="00374340">
          <w:rPr>
            <w:rStyle w:val="IndexLink"/>
            <w:rFonts w:ascii="Arial" w:hAnsi="Arial" w:cs="Arial"/>
          </w:rPr>
          <w:tab/>
        </w:r>
        <w:r w:rsidR="00954DF2" w:rsidRPr="00374340">
          <w:rPr>
            <w:rStyle w:val="IndexLink"/>
            <w:rFonts w:ascii="Arial" w:hAnsi="Arial" w:cs="Arial"/>
          </w:rPr>
          <w:t>10</w:t>
        </w:r>
      </w:hyperlink>
    </w:p>
    <w:p w14:paraId="7A5A1FC9" w14:textId="63AE21E0" w:rsidR="00926A92" w:rsidRPr="00374340" w:rsidRDefault="00000000" w:rsidP="00374340">
      <w:pPr>
        <w:pStyle w:val="TOC1"/>
        <w:jc w:val="both"/>
        <w:rPr>
          <w:rFonts w:ascii="Arial" w:hAnsi="Arial" w:cs="Arial"/>
        </w:rPr>
      </w:pPr>
      <w:hyperlink w:anchor="__RefHeading___Toc111545782" w:history="1">
        <w:r w:rsidRPr="00374340">
          <w:rPr>
            <w:rStyle w:val="IndexLink"/>
            <w:rFonts w:ascii="Arial" w:hAnsi="Arial" w:cs="Arial"/>
          </w:rPr>
          <w:t>REFERENCES</w:t>
        </w:r>
        <w:r w:rsidRPr="00374340">
          <w:rPr>
            <w:rStyle w:val="IndexLink"/>
            <w:rFonts w:ascii="Arial" w:hAnsi="Arial" w:cs="Arial"/>
          </w:rPr>
          <w:tab/>
        </w:r>
        <w:r w:rsidR="00DB36B2" w:rsidRPr="00374340">
          <w:rPr>
            <w:rStyle w:val="IndexLink"/>
            <w:rFonts w:ascii="Arial" w:hAnsi="Arial" w:cs="Arial"/>
          </w:rPr>
          <w:t>11</w:t>
        </w:r>
      </w:hyperlink>
    </w:p>
    <w:p w14:paraId="6E824C44" w14:textId="77777777" w:rsidR="00926A92" w:rsidRPr="00374340" w:rsidRDefault="00000000" w:rsidP="00374340">
      <w:pPr>
        <w:jc w:val="both"/>
        <w:rPr>
          <w:rFonts w:ascii="Arial" w:hAnsi="Arial" w:cs="Arial"/>
          <w:b/>
          <w:bCs/>
        </w:rPr>
      </w:pPr>
      <w:r w:rsidRPr="00374340">
        <w:rPr>
          <w:rFonts w:ascii="Arial" w:hAnsi="Arial" w:cs="Arial"/>
        </w:rPr>
        <w:fldChar w:fldCharType="end"/>
      </w:r>
    </w:p>
    <w:p w14:paraId="17B4BC6D" w14:textId="77777777" w:rsidR="00926A92" w:rsidRPr="00374340" w:rsidRDefault="00000000" w:rsidP="00374340">
      <w:pPr>
        <w:pStyle w:val="Heading1"/>
        <w:pageBreakBefore/>
        <w:spacing w:line="480" w:lineRule="auto"/>
        <w:rPr>
          <w:rFonts w:ascii="Arial" w:hAnsi="Arial" w:cs="Arial"/>
          <w:sz w:val="24"/>
          <w:szCs w:val="24"/>
        </w:rPr>
      </w:pPr>
      <w:r w:rsidRPr="00374340">
        <w:rPr>
          <w:rFonts w:ascii="Arial" w:hAnsi="Arial" w:cs="Arial"/>
          <w:sz w:val="24"/>
          <w:szCs w:val="24"/>
        </w:rPr>
        <w:lastRenderedPageBreak/>
        <w:t xml:space="preserve">INTRODUCTION </w:t>
      </w:r>
    </w:p>
    <w:p w14:paraId="0BAD4E7C" w14:textId="2784A8FF" w:rsidR="00926A92" w:rsidRPr="00374340" w:rsidRDefault="00000000" w:rsidP="00374340">
      <w:pPr>
        <w:jc w:val="both"/>
        <w:rPr>
          <w:rFonts w:ascii="Arial" w:hAnsi="Arial" w:cs="Arial"/>
          <w:color w:val="000000"/>
        </w:rPr>
      </w:pPr>
      <w:r w:rsidRPr="00374340">
        <w:rPr>
          <w:rFonts w:ascii="Arial" w:hAnsi="Arial" w:cs="Arial"/>
          <w:color w:val="000000"/>
        </w:rPr>
        <w:tab/>
        <w:t xml:space="preserve">The hospitality industry, being the dynamic and service-oriented sector, could not succeed without sound leadership. Many different leadership theories and styles have been developed, each giving their ideas of the ways to navigate through the complex world of hotel management to meet the collective organizational goals. There are types of theories like Blake and Mouton’s Managerial Grid to Adair’s Model of Action-Centred Leadership </w:t>
      </w:r>
      <w:proofErr w:type="gramStart"/>
      <w:r w:rsidRPr="00374340">
        <w:rPr>
          <w:rFonts w:ascii="Arial" w:hAnsi="Arial" w:cs="Arial"/>
          <w:color w:val="000000"/>
        </w:rPr>
        <w:t>and also</w:t>
      </w:r>
      <w:proofErr w:type="gramEnd"/>
      <w:r w:rsidRPr="00374340">
        <w:rPr>
          <w:rFonts w:ascii="Arial" w:hAnsi="Arial" w:cs="Arial"/>
          <w:color w:val="000000"/>
        </w:rPr>
        <w:t xml:space="preserve"> McGregor’s Theory X and Theory Y, the hospitality industry </w:t>
      </w:r>
      <w:r w:rsidR="00DD5EA6" w:rsidRPr="00374340">
        <w:rPr>
          <w:rFonts w:ascii="Arial" w:hAnsi="Arial" w:cs="Arial"/>
          <w:color w:val="000000"/>
        </w:rPr>
        <w:t>has</w:t>
      </w:r>
      <w:r w:rsidRPr="00374340">
        <w:rPr>
          <w:rFonts w:ascii="Arial" w:hAnsi="Arial" w:cs="Arial"/>
          <w:color w:val="000000"/>
        </w:rPr>
        <w:t xml:space="preserve"> to have adaptable leadership style which can be used to solve various problems. This essay analyses the effectiveness of different leadership styles in the hotel industry, looking into managerial functions and presenting shining examples of successful leaders who have contributed immensely </w:t>
      </w:r>
      <w:r w:rsidR="00DD5EA6" w:rsidRPr="00374340">
        <w:rPr>
          <w:rFonts w:ascii="Arial" w:hAnsi="Arial" w:cs="Arial"/>
          <w:color w:val="000000"/>
        </w:rPr>
        <w:t>to</w:t>
      </w:r>
      <w:r w:rsidRPr="00374340">
        <w:rPr>
          <w:rFonts w:ascii="Arial" w:hAnsi="Arial" w:cs="Arial"/>
          <w:color w:val="000000"/>
        </w:rPr>
        <w:t xml:space="preserve"> the field.</w:t>
      </w:r>
    </w:p>
    <w:p w14:paraId="12A896F5" w14:textId="77777777" w:rsidR="00926A92" w:rsidRPr="00374340" w:rsidRDefault="00000000" w:rsidP="00374340">
      <w:pPr>
        <w:pStyle w:val="Heading1"/>
        <w:numPr>
          <w:ilvl w:val="0"/>
          <w:numId w:val="0"/>
        </w:numPr>
        <w:spacing w:line="480" w:lineRule="auto"/>
        <w:rPr>
          <w:rFonts w:ascii="Arial" w:hAnsi="Arial" w:cs="Arial"/>
          <w:sz w:val="24"/>
          <w:szCs w:val="24"/>
        </w:rPr>
      </w:pPr>
      <w:bookmarkStart w:id="0" w:name="__RefHeading___Toc111545780"/>
      <w:r w:rsidRPr="00374340">
        <w:rPr>
          <w:rFonts w:ascii="Arial" w:hAnsi="Arial" w:cs="Arial"/>
          <w:sz w:val="24"/>
          <w:szCs w:val="24"/>
        </w:rPr>
        <w:t>MAIN BODY</w:t>
      </w:r>
      <w:bookmarkEnd w:id="0"/>
    </w:p>
    <w:p w14:paraId="68B3F969" w14:textId="2A3DB6B3" w:rsidR="00926A92" w:rsidRPr="00374340" w:rsidRDefault="00000000" w:rsidP="00374340">
      <w:pPr>
        <w:jc w:val="both"/>
        <w:rPr>
          <w:rFonts w:ascii="Arial" w:hAnsi="Arial" w:cs="Arial"/>
          <w:color w:val="000000"/>
        </w:rPr>
      </w:pPr>
      <w:r w:rsidRPr="00374340">
        <w:rPr>
          <w:rFonts w:ascii="Arial" w:hAnsi="Arial" w:cs="Arial"/>
          <w:color w:val="000000"/>
        </w:rPr>
        <w:tab/>
      </w:r>
      <w:r w:rsidRPr="00374340">
        <w:rPr>
          <w:rFonts w:ascii="Arial" w:hAnsi="Arial" w:cs="Arial"/>
          <w:b/>
          <w:bCs/>
          <w:color w:val="000000"/>
        </w:rPr>
        <w:t xml:space="preserve">Blake and Mouton's </w:t>
      </w:r>
      <w:r w:rsidRPr="00374340">
        <w:rPr>
          <w:rFonts w:ascii="Arial" w:hAnsi="Arial" w:cs="Arial"/>
          <w:color w:val="000000"/>
        </w:rPr>
        <w:t>Managerial Grid recognizes that a good leader must meet two groups of needs: employees’ needs and organizational needs (</w:t>
      </w:r>
      <w:proofErr w:type="spellStart"/>
      <w:r w:rsidRPr="00374340">
        <w:rPr>
          <w:rFonts w:ascii="Arial" w:hAnsi="Arial" w:cs="Arial"/>
          <w:color w:val="000000"/>
        </w:rPr>
        <w:t>Nandasinghe</w:t>
      </w:r>
      <w:proofErr w:type="spellEnd"/>
      <w:r w:rsidRPr="00374340">
        <w:rPr>
          <w:rFonts w:ascii="Arial" w:hAnsi="Arial" w:cs="Arial"/>
          <w:color w:val="000000"/>
        </w:rPr>
        <w:t xml:space="preserve">, 2020). The theory developed the five-form leadership style that could range from leadership poverty to team leadership. The power of the framework lies in the fact that it helps to understand different leadership styles and highlights the benefit of people satisfaction along with effectiveness and success of the given organization. In hospitality, especially in a hotel industry, a leader noting good performances on the satisfaction of both guests </w:t>
      </w:r>
      <w:r w:rsidR="00DD5EA6" w:rsidRPr="00374340">
        <w:rPr>
          <w:rFonts w:ascii="Arial" w:hAnsi="Arial" w:cs="Arial"/>
          <w:color w:val="000000"/>
        </w:rPr>
        <w:t>and</w:t>
      </w:r>
      <w:r w:rsidRPr="00374340">
        <w:rPr>
          <w:rFonts w:ascii="Arial" w:hAnsi="Arial" w:cs="Arial"/>
          <w:color w:val="000000"/>
        </w:rPr>
        <w:t xml:space="preserve"> operating issues competently might be a good leader. For instance, a hotel manager who focuses on both staff wellness and guest satisfaction will have their work instruments to boost staff morale and improve guest experience. It allows people to understand leadership personalities in </w:t>
      </w:r>
      <w:r w:rsidR="000F7A90" w:rsidRPr="00374340">
        <w:rPr>
          <w:rFonts w:ascii="Arial" w:hAnsi="Arial" w:cs="Arial"/>
          <w:color w:val="000000"/>
        </w:rPr>
        <w:t>a straightforward way</w:t>
      </w:r>
      <w:r w:rsidRPr="00374340">
        <w:rPr>
          <w:rFonts w:ascii="Arial" w:hAnsi="Arial" w:cs="Arial"/>
          <w:color w:val="000000"/>
        </w:rPr>
        <w:t xml:space="preserve">. Emphasizes the significance of </w:t>
      </w:r>
      <w:r w:rsidRPr="00374340">
        <w:rPr>
          <w:rFonts w:ascii="Arial" w:hAnsi="Arial" w:cs="Arial"/>
          <w:color w:val="000000"/>
        </w:rPr>
        <w:lastRenderedPageBreak/>
        <w:t xml:space="preserve">balancing human and economic considerations, which is therefore important in the human services industries like the hospitality one. In addition, </w:t>
      </w:r>
      <w:r w:rsidR="00DD5EA6" w:rsidRPr="00374340">
        <w:rPr>
          <w:rFonts w:ascii="Arial" w:hAnsi="Arial" w:cs="Arial"/>
          <w:color w:val="000000"/>
        </w:rPr>
        <w:t>may</w:t>
      </w:r>
      <w:r w:rsidRPr="00374340">
        <w:rPr>
          <w:rFonts w:ascii="Arial" w:hAnsi="Arial" w:cs="Arial"/>
          <w:color w:val="000000"/>
        </w:rPr>
        <w:t xml:space="preserve"> insufficiently summarize enterprises of leadership by making it to simply two dimensions. It just deals with leadership traits that </w:t>
      </w:r>
      <w:r w:rsidR="000F7A90" w:rsidRPr="00374340">
        <w:rPr>
          <w:rFonts w:ascii="Arial" w:hAnsi="Arial" w:cs="Arial"/>
          <w:color w:val="000000"/>
        </w:rPr>
        <w:t>cannot</w:t>
      </w:r>
      <w:r w:rsidRPr="00374340">
        <w:rPr>
          <w:rFonts w:ascii="Arial" w:hAnsi="Arial" w:cs="Arial"/>
          <w:color w:val="000000"/>
        </w:rPr>
        <w:t xml:space="preserve"> be affected by the presence of other situational factors which can even hamper the performance of a good leader. </w:t>
      </w:r>
      <w:r w:rsidRPr="00374340">
        <w:rPr>
          <w:rFonts w:ascii="Arial" w:hAnsi="Arial" w:cs="Arial"/>
          <w:b/>
          <w:bCs/>
          <w:color w:val="000000"/>
        </w:rPr>
        <w:t>Adair’s Model</w:t>
      </w:r>
      <w:r w:rsidRPr="00374340">
        <w:rPr>
          <w:rFonts w:ascii="Arial" w:hAnsi="Arial" w:cs="Arial"/>
          <w:color w:val="000000"/>
        </w:rPr>
        <w:t xml:space="preserve"> of ACL emphasizes three core areas of leadership responsibility: accomplishing the goal, creating the structure, and fostering people’s development as a part of the team. The model provides the holistic solution for the leadership, combining the functional and human elements. In the case of the hotel, this treatment could mean that teams cooperate successfully to ensure quality services are provided and there is also provision for staff training and development (NIKOLSKAYA, and et.al., 2020). In this model, the successful leaders are typically those who can balance operational pressure with staff support and career progression. An ACL model focuses on delivering a balance between activities of task accomplishment, team building and individualized development that all play essential role in being a good leader in the hotel industry. Focuses on the significance of activity and success. On top of that, the model could be lacking the instructions need to </w:t>
      </w:r>
      <w:r w:rsidR="000F7A90" w:rsidRPr="00374340">
        <w:rPr>
          <w:rFonts w:ascii="Arial" w:hAnsi="Arial" w:cs="Arial"/>
          <w:color w:val="000000"/>
        </w:rPr>
        <w:t>conduct</w:t>
      </w:r>
      <w:r w:rsidRPr="00374340">
        <w:rPr>
          <w:rFonts w:ascii="Arial" w:hAnsi="Arial" w:cs="Arial"/>
          <w:color w:val="000000"/>
        </w:rPr>
        <w:t xml:space="preserve"> the typical choices. It could be in a way authoritative generalization and then so rigid. According to the </w:t>
      </w:r>
      <w:r w:rsidRPr="00374340">
        <w:rPr>
          <w:rFonts w:ascii="Arial" w:hAnsi="Arial" w:cs="Arial"/>
          <w:b/>
          <w:bCs/>
          <w:color w:val="000000"/>
        </w:rPr>
        <w:t>McGregor’s theory</w:t>
      </w:r>
      <w:r w:rsidRPr="00374340">
        <w:rPr>
          <w:rFonts w:ascii="Arial" w:hAnsi="Arial" w:cs="Arial"/>
          <w:color w:val="000000"/>
        </w:rPr>
        <w:t xml:space="preserve">, there two different leadership styles stemming from assumptions on humans. Some researchers argue that Theory X is based on the proposition that employees display an innate laziness and therefore should be directed, while others view Theory Y as the counterpoint that assumes that employees are motivated and trustworthy enough to work without control. This theory is the one that affects management practices </w:t>
      </w:r>
      <w:r w:rsidR="00DD5EA6" w:rsidRPr="00374340">
        <w:rPr>
          <w:rFonts w:ascii="Arial" w:hAnsi="Arial" w:cs="Arial"/>
          <w:color w:val="000000"/>
        </w:rPr>
        <w:t>using</w:t>
      </w:r>
      <w:r w:rsidRPr="00374340">
        <w:rPr>
          <w:rFonts w:ascii="Arial" w:hAnsi="Arial" w:cs="Arial"/>
          <w:color w:val="000000"/>
        </w:rPr>
        <w:t xml:space="preserve"> participative and empowering styles of leadership. </w:t>
      </w:r>
      <w:r w:rsidRPr="00374340">
        <w:rPr>
          <w:rFonts w:ascii="Arial" w:hAnsi="Arial" w:cs="Arial"/>
          <w:color w:val="000000"/>
        </w:rPr>
        <w:lastRenderedPageBreak/>
        <w:t>In the hotel industry, a Theory Y approach that espouses empowerment and trust among employees of all levels would be the most impactful, as it yields the best results in customer service and employee morale (</w:t>
      </w:r>
      <w:proofErr w:type="spellStart"/>
      <w:r w:rsidRPr="00374340">
        <w:rPr>
          <w:rFonts w:ascii="Arial" w:hAnsi="Arial" w:cs="Arial"/>
          <w:color w:val="000000"/>
        </w:rPr>
        <w:t>Okochi</w:t>
      </w:r>
      <w:proofErr w:type="spellEnd"/>
      <w:r w:rsidRPr="00374340">
        <w:rPr>
          <w:rFonts w:ascii="Arial" w:hAnsi="Arial" w:cs="Arial"/>
          <w:color w:val="000000"/>
        </w:rPr>
        <w:t xml:space="preserve">, and </w:t>
      </w:r>
      <w:proofErr w:type="spellStart"/>
      <w:r w:rsidRPr="00374340">
        <w:rPr>
          <w:rFonts w:ascii="Arial" w:hAnsi="Arial" w:cs="Arial"/>
          <w:color w:val="000000"/>
        </w:rPr>
        <w:t>Ateke</w:t>
      </w:r>
      <w:proofErr w:type="spellEnd"/>
      <w:r w:rsidRPr="00374340">
        <w:rPr>
          <w:rFonts w:ascii="Arial" w:hAnsi="Arial" w:cs="Arial"/>
          <w:color w:val="000000"/>
        </w:rPr>
        <w:t xml:space="preserve">, 2020). It Shows that they appeal to different points of view regarding human nature and their probable consequences for leadership. The theory Y, which considers employees as motivated and dependable, abounds the prevailing errand for leaders that tailor into modern principles that factors in empowerment and engagement among the workers. Additionally, a Theory X may be viewed as being too old fashioned or even very pessimistic over human's nature. It is doubtful that Theory Y can be always applied in certain situations where employees need more control and short-term supervision. Contrasting these leadership </w:t>
      </w:r>
      <w:r w:rsidR="00DD5EA6" w:rsidRPr="00374340">
        <w:rPr>
          <w:rFonts w:ascii="Arial" w:hAnsi="Arial" w:cs="Arial"/>
          <w:color w:val="000000"/>
        </w:rPr>
        <w:t>theories,</w:t>
      </w:r>
      <w:r w:rsidRPr="00374340">
        <w:rPr>
          <w:rFonts w:ascii="Arial" w:hAnsi="Arial" w:cs="Arial"/>
          <w:color w:val="000000"/>
        </w:rPr>
        <w:t xml:space="preserve"> we see similarities and dissimilarities in their approaches. it is clearly can be seen that each of them provides invaluable idea of leadership effectiveness in Hotelling business. Blake and Mouton's Managerial Grid give an introduction of leadership styles, while Adair’s ACL model brought the concept of leadership to the </w:t>
      </w:r>
      <w:proofErr w:type="spellStart"/>
      <w:r w:rsidRPr="00374340">
        <w:rPr>
          <w:rFonts w:ascii="Arial" w:hAnsi="Arial" w:cs="Arial"/>
          <w:color w:val="000000"/>
        </w:rPr>
        <w:t>center</w:t>
      </w:r>
      <w:proofErr w:type="spellEnd"/>
      <w:r w:rsidRPr="00374340">
        <w:rPr>
          <w:rFonts w:ascii="Arial" w:hAnsi="Arial" w:cs="Arial"/>
          <w:color w:val="000000"/>
        </w:rPr>
        <w:t xml:space="preserve"> of attention by focusing on various leadership functions. McGregor's Theory X and Theory Y, on the one hand, provide a different view on the nature of employee motivation and, on the other hand, brings two alternative management approaches (</w:t>
      </w:r>
      <w:proofErr w:type="spellStart"/>
      <w:r w:rsidRPr="00374340">
        <w:rPr>
          <w:rFonts w:ascii="Arial" w:hAnsi="Arial" w:cs="Arial"/>
          <w:color w:val="000000"/>
        </w:rPr>
        <w:t>Emanuelsson</w:t>
      </w:r>
      <w:proofErr w:type="spellEnd"/>
      <w:r w:rsidRPr="00374340">
        <w:rPr>
          <w:rFonts w:ascii="Arial" w:hAnsi="Arial" w:cs="Arial"/>
          <w:color w:val="000000"/>
        </w:rPr>
        <w:t xml:space="preserve">, Samuelsson, and </w:t>
      </w:r>
      <w:proofErr w:type="spellStart"/>
      <w:r w:rsidRPr="00374340">
        <w:rPr>
          <w:rFonts w:ascii="Arial" w:hAnsi="Arial" w:cs="Arial"/>
          <w:color w:val="000000"/>
        </w:rPr>
        <w:t>Freding</w:t>
      </w:r>
      <w:proofErr w:type="spellEnd"/>
      <w:r w:rsidRPr="00374340">
        <w:rPr>
          <w:rFonts w:ascii="Arial" w:hAnsi="Arial" w:cs="Arial"/>
          <w:color w:val="000000"/>
        </w:rPr>
        <w:t xml:space="preserve">, 2022). Though both theories provide the basic principles of successful leadership practices, their strengths and drawbacks are completely different. The success of every theory can be attributed to such things as organizational culture, the nature of the hotel industry, and the unique features of the team members. An ideal theory of management may coexist with many other theories and styles that </w:t>
      </w:r>
      <w:r w:rsidR="00DD5EA6" w:rsidRPr="00374340">
        <w:rPr>
          <w:rFonts w:ascii="Arial" w:hAnsi="Arial" w:cs="Arial"/>
          <w:color w:val="000000"/>
        </w:rPr>
        <w:t>must</w:t>
      </w:r>
      <w:r w:rsidRPr="00374340">
        <w:rPr>
          <w:rFonts w:ascii="Arial" w:hAnsi="Arial" w:cs="Arial"/>
          <w:color w:val="000000"/>
        </w:rPr>
        <w:t xml:space="preserve"> be adapted to suit various situations and contexts of the hotel industry. All the theories </w:t>
      </w:r>
      <w:r w:rsidRPr="00374340">
        <w:rPr>
          <w:rFonts w:ascii="Arial" w:hAnsi="Arial" w:cs="Arial"/>
          <w:color w:val="000000"/>
        </w:rPr>
        <w:lastRenderedPageBreak/>
        <w:t xml:space="preserve">mentioned above bring up to light the key role of leadership in hotel business. Nevertheless, for the best efficient approach, the general culture of an organization, the individual hotel challenges and the hotel team factors should be considered. Good leaders in the hotel sector very often are those, who react on the different circumstances by adjusting their style of organization accordingly to this </w:t>
      </w:r>
      <w:r w:rsidR="00DD5EA6" w:rsidRPr="00374340">
        <w:rPr>
          <w:rFonts w:ascii="Arial" w:hAnsi="Arial" w:cs="Arial"/>
          <w:color w:val="000000"/>
        </w:rPr>
        <w:t>situation</w:t>
      </w:r>
      <w:r w:rsidRPr="00374340">
        <w:rPr>
          <w:rFonts w:ascii="Arial" w:hAnsi="Arial" w:cs="Arial"/>
          <w:color w:val="000000"/>
        </w:rPr>
        <w:t xml:space="preserve"> and to their team requirements. </w:t>
      </w:r>
    </w:p>
    <w:p w14:paraId="5B742B20" w14:textId="7D5025F0" w:rsidR="00926A92" w:rsidRPr="00374340" w:rsidRDefault="00000000" w:rsidP="00374340">
      <w:pPr>
        <w:jc w:val="both"/>
        <w:rPr>
          <w:rFonts w:ascii="Arial" w:hAnsi="Arial" w:cs="Arial"/>
          <w:color w:val="000000"/>
        </w:rPr>
      </w:pPr>
      <w:r w:rsidRPr="00374340">
        <w:rPr>
          <w:rFonts w:ascii="Arial" w:hAnsi="Arial" w:cs="Arial"/>
          <w:color w:val="000000"/>
        </w:rPr>
        <w:tab/>
        <w:t xml:space="preserve">In the hospitality sector, the main thing for hotel management to take care of is service quality and customer satisfaction. Good managerial styles usually stem from </w:t>
      </w:r>
      <w:r w:rsidR="000F7A90" w:rsidRPr="00374340">
        <w:rPr>
          <w:rFonts w:ascii="Arial" w:hAnsi="Arial" w:cs="Arial"/>
          <w:color w:val="000000"/>
        </w:rPr>
        <w:t>effective communication</w:t>
      </w:r>
      <w:r w:rsidRPr="00374340">
        <w:rPr>
          <w:rFonts w:ascii="Arial" w:hAnsi="Arial" w:cs="Arial"/>
          <w:color w:val="000000"/>
        </w:rPr>
        <w:t xml:space="preserve"> skills, flexibility, empathy, and focus on both guests and employees. These are the main managerial styles in hospitality sector. Employee and customer well-being are the prime places in the </w:t>
      </w:r>
      <w:r w:rsidRPr="00374340">
        <w:rPr>
          <w:rFonts w:ascii="Arial" w:hAnsi="Arial" w:cs="Arial"/>
          <w:b/>
          <w:bCs/>
          <w:color w:val="000000"/>
        </w:rPr>
        <w:t xml:space="preserve">servant leadership </w:t>
      </w:r>
      <w:r w:rsidRPr="00374340">
        <w:rPr>
          <w:rFonts w:ascii="Arial" w:hAnsi="Arial" w:cs="Arial"/>
          <w:color w:val="000000"/>
        </w:rPr>
        <w:t xml:space="preserve">model. Servant leaders, through their servant leadership style, demonstrate their presence for their subordinates by offering guidance and instruction that help the subordinates tackle their tasks successfully. Servant leadership is about developing an environment that values service and friendliness. That kind of culture leads to an effective work atmosphere which again conveyed into excellent guest good experiences. </w:t>
      </w:r>
      <w:r w:rsidRPr="00374340">
        <w:rPr>
          <w:rFonts w:ascii="Arial" w:hAnsi="Arial" w:cs="Arial"/>
          <w:b/>
          <w:bCs/>
          <w:color w:val="000000"/>
        </w:rPr>
        <w:t xml:space="preserve">Transformational leaders </w:t>
      </w:r>
      <w:r w:rsidRPr="00374340">
        <w:rPr>
          <w:rFonts w:ascii="Arial" w:hAnsi="Arial" w:cs="Arial"/>
          <w:color w:val="000000"/>
        </w:rPr>
        <w:t xml:space="preserve">move their teams to a higher perform level through presenting a charismatic vision, setting </w:t>
      </w:r>
      <w:r w:rsidR="000F7A90" w:rsidRPr="00374340">
        <w:rPr>
          <w:rFonts w:ascii="Arial" w:hAnsi="Arial" w:cs="Arial"/>
          <w:color w:val="000000"/>
        </w:rPr>
        <w:t>ambitious goals</w:t>
      </w:r>
      <w:r w:rsidRPr="00374340">
        <w:rPr>
          <w:rFonts w:ascii="Arial" w:hAnsi="Arial" w:cs="Arial"/>
          <w:color w:val="000000"/>
        </w:rPr>
        <w:t>, and encouraging exceptional ideas. The hospitality industry is one of the fields where flexibility and creativity are required, and the transformation leaders can introduce the organizational change inviting the establishment of improved and progressive culture. The</w:t>
      </w:r>
      <w:r w:rsidRPr="00374340">
        <w:rPr>
          <w:rFonts w:ascii="Arial" w:hAnsi="Arial" w:cs="Arial"/>
          <w:b/>
          <w:bCs/>
          <w:color w:val="000000"/>
        </w:rPr>
        <w:t xml:space="preserve"> democratic leadership</w:t>
      </w:r>
      <w:r w:rsidRPr="00374340">
        <w:rPr>
          <w:rFonts w:ascii="Arial" w:hAnsi="Arial" w:cs="Arial"/>
          <w:color w:val="000000"/>
        </w:rPr>
        <w:t xml:space="preserve"> means appreciating the views and feelings of your employees, which will then allow you to involve them in decision-making processes. A lot of consumer experience employees at the front line are more knowing </w:t>
      </w:r>
      <w:r w:rsidRPr="00374340">
        <w:rPr>
          <w:rFonts w:ascii="Arial" w:hAnsi="Arial" w:cs="Arial"/>
          <w:color w:val="000000"/>
        </w:rPr>
        <w:lastRenderedPageBreak/>
        <w:t xml:space="preserve">about the customers’ special preferences and may also have some suggestions on how things are best organized. By using a democratic approach, these workers will develop </w:t>
      </w:r>
      <w:r w:rsidR="000F7A90" w:rsidRPr="00374340">
        <w:rPr>
          <w:rFonts w:ascii="Arial" w:hAnsi="Arial" w:cs="Arial"/>
          <w:color w:val="000000"/>
        </w:rPr>
        <w:t>a profound sense</w:t>
      </w:r>
      <w:r w:rsidRPr="00374340">
        <w:rPr>
          <w:rFonts w:ascii="Arial" w:hAnsi="Arial" w:cs="Arial"/>
          <w:color w:val="000000"/>
        </w:rPr>
        <w:t xml:space="preserve"> of ownership and commitment towards the work they do knowing that their opinions act as a guide for decision making in the organization.</w:t>
      </w:r>
      <w:r w:rsidRPr="00374340">
        <w:rPr>
          <w:rFonts w:ascii="Arial" w:hAnsi="Arial" w:cs="Arial"/>
          <w:b/>
          <w:bCs/>
          <w:color w:val="000000"/>
        </w:rPr>
        <w:t xml:space="preserve"> Teamwork </w:t>
      </w:r>
      <w:r w:rsidRPr="00374340">
        <w:rPr>
          <w:rFonts w:ascii="Arial" w:hAnsi="Arial" w:cs="Arial"/>
          <w:color w:val="000000"/>
        </w:rPr>
        <w:t xml:space="preserve">is important in the hospitality industry, as the workers from the different departments will not succeed in the organization if they will not be on the same page to deliver good guest services. The leaders who pick a collaborative leadership style focus most on teamwork, communication, and relationship-building, which could be within their own departments and among others as well. </w:t>
      </w:r>
      <w:r w:rsidRPr="00374340">
        <w:rPr>
          <w:rFonts w:ascii="Arial" w:hAnsi="Arial" w:cs="Arial"/>
          <w:b/>
          <w:bCs/>
          <w:color w:val="000000"/>
        </w:rPr>
        <w:t xml:space="preserve">Adaptive leaders </w:t>
      </w:r>
      <w:r w:rsidRPr="00374340">
        <w:rPr>
          <w:rFonts w:ascii="Arial" w:hAnsi="Arial" w:cs="Arial"/>
          <w:color w:val="000000"/>
        </w:rPr>
        <w:t xml:space="preserve">are energized and able to adjust their approach to changing situations as well as the different people's needs. In the competitive and changing hospitality environment, adaptive leadership is the key of dealing with unpredictable issues, promoting innovation, and </w:t>
      </w:r>
      <w:r w:rsidR="00DD5EA6" w:rsidRPr="00374340">
        <w:rPr>
          <w:rFonts w:ascii="Arial" w:hAnsi="Arial" w:cs="Arial"/>
          <w:color w:val="000000"/>
        </w:rPr>
        <w:t>opening</w:t>
      </w:r>
      <w:r w:rsidRPr="00374340">
        <w:rPr>
          <w:rFonts w:ascii="Arial" w:hAnsi="Arial" w:cs="Arial"/>
          <w:color w:val="000000"/>
        </w:rPr>
        <w:t xml:space="preserve"> doors for progress.</w:t>
      </w:r>
      <w:r w:rsidRPr="00374340">
        <w:rPr>
          <w:rFonts w:ascii="Arial" w:hAnsi="Arial" w:cs="Arial"/>
          <w:b/>
          <w:bCs/>
          <w:color w:val="000000"/>
        </w:rPr>
        <w:t xml:space="preserve"> Leadership coaching</w:t>
      </w:r>
      <w:r w:rsidRPr="00374340">
        <w:rPr>
          <w:rFonts w:ascii="Arial" w:hAnsi="Arial" w:cs="Arial"/>
          <w:color w:val="000000"/>
        </w:rPr>
        <w:t xml:space="preserve"> is designed to help the teams realize and enhance their skills and competencies by giving them the individual support, feedback, and mentorship they need (</w:t>
      </w:r>
      <w:proofErr w:type="spellStart"/>
      <w:r w:rsidRPr="00374340">
        <w:rPr>
          <w:rFonts w:ascii="Arial" w:hAnsi="Arial" w:cs="Arial"/>
          <w:color w:val="000000"/>
        </w:rPr>
        <w:t>Wefald</w:t>
      </w:r>
      <w:proofErr w:type="spellEnd"/>
      <w:r w:rsidRPr="00374340">
        <w:rPr>
          <w:rFonts w:ascii="Arial" w:hAnsi="Arial" w:cs="Arial"/>
          <w:color w:val="000000"/>
        </w:rPr>
        <w:t xml:space="preserve">, Hornung, and Burkhart, 2021). In hospitality sector, where training as well as development of employees remain </w:t>
      </w:r>
      <w:r w:rsidR="000F7A90" w:rsidRPr="00374340">
        <w:rPr>
          <w:rFonts w:ascii="Arial" w:hAnsi="Arial" w:cs="Arial"/>
          <w:color w:val="000000"/>
        </w:rPr>
        <w:t>especially important</w:t>
      </w:r>
      <w:r w:rsidRPr="00374340">
        <w:rPr>
          <w:rFonts w:ascii="Arial" w:hAnsi="Arial" w:cs="Arial"/>
          <w:color w:val="000000"/>
        </w:rPr>
        <w:t xml:space="preserve"> and vital for delivery of excellent service; coaching leadership can thus help employees realize their potential and contribute to the organizations success. Finally, the preferred management styles of hospitality industry emphasize empathy, effective communication, teamwork, and equal focus on both guests and employees. The successful hospitality managers know the value of having a positive work culture as well as empowering their teams to achieve their goals and ultimate to deliver the excellent services to customers all the time. </w:t>
      </w:r>
    </w:p>
    <w:p w14:paraId="12A75FBE" w14:textId="01A694D4" w:rsidR="00926A92" w:rsidRPr="00374340" w:rsidRDefault="00000000" w:rsidP="00374340">
      <w:pPr>
        <w:jc w:val="both"/>
        <w:rPr>
          <w:rFonts w:ascii="Arial" w:hAnsi="Arial" w:cs="Arial"/>
          <w:color w:val="000000"/>
        </w:rPr>
      </w:pPr>
      <w:r w:rsidRPr="00374340">
        <w:rPr>
          <w:rFonts w:ascii="Arial" w:hAnsi="Arial" w:cs="Arial"/>
          <w:color w:val="000000"/>
        </w:rPr>
        <w:tab/>
      </w:r>
      <w:r w:rsidRPr="00374340">
        <w:rPr>
          <w:rFonts w:ascii="Arial" w:hAnsi="Arial" w:cs="Arial"/>
          <w:b/>
          <w:bCs/>
          <w:color w:val="000000"/>
        </w:rPr>
        <w:t>Arne Sorenson,</w:t>
      </w:r>
      <w:r w:rsidRPr="00374340">
        <w:rPr>
          <w:rFonts w:ascii="Arial" w:hAnsi="Arial" w:cs="Arial"/>
          <w:color w:val="000000"/>
        </w:rPr>
        <w:t xml:space="preserve"> the previous Chief Executive Officer of Marriott International, </w:t>
      </w:r>
      <w:r w:rsidRPr="00374340">
        <w:rPr>
          <w:rFonts w:ascii="Arial" w:hAnsi="Arial" w:cs="Arial"/>
          <w:color w:val="000000"/>
        </w:rPr>
        <w:lastRenderedPageBreak/>
        <w:t xml:space="preserve">became a successful transformational leader while he was in this position. He was responsible for major growth and merging of Marriott as he consistently promoted his vision to offer guests the best hospitality. Sorenson's leadership style focused on innovation, </w:t>
      </w:r>
      <w:r w:rsidR="000F7A90" w:rsidRPr="00374340">
        <w:rPr>
          <w:rFonts w:ascii="Arial" w:hAnsi="Arial" w:cs="Arial"/>
          <w:color w:val="000000"/>
        </w:rPr>
        <w:t>sustainability,</w:t>
      </w:r>
      <w:r w:rsidRPr="00374340">
        <w:rPr>
          <w:rFonts w:ascii="Arial" w:hAnsi="Arial" w:cs="Arial"/>
          <w:color w:val="000000"/>
        </w:rPr>
        <w:t xml:space="preserve"> and corporate social responsibility and this resulted in greater heights for the company while keeping high morale. </w:t>
      </w:r>
      <w:r w:rsidRPr="00374340">
        <w:rPr>
          <w:rFonts w:ascii="Arial" w:hAnsi="Arial" w:cs="Arial"/>
          <w:b/>
          <w:bCs/>
          <w:color w:val="000000"/>
        </w:rPr>
        <w:t>Isadore Sharp,</w:t>
      </w:r>
      <w:r w:rsidRPr="00374340">
        <w:rPr>
          <w:rFonts w:ascii="Arial" w:hAnsi="Arial" w:cs="Arial"/>
          <w:color w:val="000000"/>
        </w:rPr>
        <w:t xml:space="preserve"> the founder of Four Seasons Hotels and Resorts enjoys reputation of a servant leadership style. He was a strong advocate for the wellbeing of his employees, making the belief that happy employees are most likely to give customers the best </w:t>
      </w:r>
      <w:r w:rsidR="00DD5EA6" w:rsidRPr="00374340">
        <w:rPr>
          <w:rFonts w:ascii="Arial" w:hAnsi="Arial" w:cs="Arial"/>
          <w:color w:val="000000"/>
        </w:rPr>
        <w:t>service</w:t>
      </w:r>
      <w:r w:rsidRPr="00374340">
        <w:rPr>
          <w:rFonts w:ascii="Arial" w:hAnsi="Arial" w:cs="Arial"/>
          <w:color w:val="000000"/>
        </w:rPr>
        <w:t xml:space="preserve">. Sharp's belief in training, enabling, and value to staff has been among the crucial factors that make Four Seasons famous for excellent services and employees' satisfaction. The CEO of Hilton Worldwide, </w:t>
      </w:r>
      <w:r w:rsidRPr="00374340">
        <w:rPr>
          <w:rFonts w:ascii="Arial" w:hAnsi="Arial" w:cs="Arial"/>
          <w:b/>
          <w:bCs/>
          <w:color w:val="000000"/>
        </w:rPr>
        <w:t xml:space="preserve">Chris </w:t>
      </w:r>
      <w:proofErr w:type="spellStart"/>
      <w:r w:rsidRPr="00374340">
        <w:rPr>
          <w:rFonts w:ascii="Arial" w:hAnsi="Arial" w:cs="Arial"/>
          <w:b/>
          <w:bCs/>
          <w:color w:val="000000"/>
        </w:rPr>
        <w:t>Nassetta</w:t>
      </w:r>
      <w:proofErr w:type="spellEnd"/>
      <w:r w:rsidRPr="00374340">
        <w:rPr>
          <w:rFonts w:ascii="Arial" w:hAnsi="Arial" w:cs="Arial"/>
          <w:b/>
          <w:bCs/>
          <w:color w:val="000000"/>
        </w:rPr>
        <w:t xml:space="preserve">, </w:t>
      </w:r>
      <w:r w:rsidRPr="00374340">
        <w:rPr>
          <w:rFonts w:ascii="Arial" w:hAnsi="Arial" w:cs="Arial"/>
          <w:color w:val="000000"/>
        </w:rPr>
        <w:t xml:space="preserve">has won praise for his democratic management approach. Under his position, Hilton has put variety of systems for consulting with staff members at all organizational levels and incorporating them into the decision-making process. </w:t>
      </w:r>
      <w:proofErr w:type="spellStart"/>
      <w:r w:rsidRPr="00374340">
        <w:rPr>
          <w:rFonts w:ascii="Arial" w:hAnsi="Arial" w:cs="Arial"/>
          <w:color w:val="000000"/>
        </w:rPr>
        <w:t>Nassetta's</w:t>
      </w:r>
      <w:proofErr w:type="spellEnd"/>
      <w:r w:rsidRPr="00374340">
        <w:rPr>
          <w:rFonts w:ascii="Arial" w:hAnsi="Arial" w:cs="Arial"/>
          <w:color w:val="000000"/>
        </w:rPr>
        <w:t xml:space="preserve"> philosophy of transparency, communication and </w:t>
      </w:r>
      <w:r w:rsidR="00DD5EA6" w:rsidRPr="00374340">
        <w:rPr>
          <w:rFonts w:ascii="Arial" w:hAnsi="Arial" w:cs="Arial"/>
          <w:color w:val="000000"/>
        </w:rPr>
        <w:t>teamwork</w:t>
      </w:r>
      <w:r w:rsidRPr="00374340">
        <w:rPr>
          <w:rFonts w:ascii="Arial" w:hAnsi="Arial" w:cs="Arial"/>
          <w:color w:val="000000"/>
        </w:rPr>
        <w:t xml:space="preserve"> make employees' work at Hilton joyful, thus leading to best guest experience. These cases show how the managers in their company had adopted different leadership styles that had contributed to their success and influence within the industry. Every leader's style </w:t>
      </w:r>
      <w:r w:rsidR="00DD5EA6" w:rsidRPr="00374340">
        <w:rPr>
          <w:rFonts w:ascii="Arial" w:hAnsi="Arial" w:cs="Arial"/>
          <w:color w:val="000000"/>
        </w:rPr>
        <w:t>highlights</w:t>
      </w:r>
      <w:r w:rsidRPr="00374340">
        <w:rPr>
          <w:rFonts w:ascii="Arial" w:hAnsi="Arial" w:cs="Arial"/>
          <w:color w:val="000000"/>
        </w:rPr>
        <w:t xml:space="preserve"> the vision and the focus of the organization thus creating the culture of the organization which distinguishes it from the other players in the market. </w:t>
      </w:r>
    </w:p>
    <w:p w14:paraId="3A10ABD4" w14:textId="2E144C26" w:rsidR="00926A92" w:rsidRPr="00374340" w:rsidRDefault="00000000" w:rsidP="00374340">
      <w:pPr>
        <w:jc w:val="both"/>
        <w:rPr>
          <w:rFonts w:ascii="Arial" w:hAnsi="Arial" w:cs="Arial"/>
          <w:color w:val="000000"/>
        </w:rPr>
      </w:pPr>
      <w:r w:rsidRPr="00374340">
        <w:rPr>
          <w:rFonts w:ascii="Arial" w:hAnsi="Arial" w:cs="Arial"/>
          <w:color w:val="000000"/>
        </w:rPr>
        <w:tab/>
        <w:t xml:space="preserve">The leadership approaches' effectiveness in the hotel and hospitality industry is linked to the managerial leadership key functions. The managerial leadership in hotel and hospitality sector includes a wide scope of functions such as guest satisfaction, operational efficiency, managing hundreds of employees, and contributing to the positive </w:t>
      </w:r>
      <w:r w:rsidRPr="00374340">
        <w:rPr>
          <w:rFonts w:ascii="Arial" w:hAnsi="Arial" w:cs="Arial"/>
          <w:color w:val="000000"/>
        </w:rPr>
        <w:lastRenderedPageBreak/>
        <w:t>organizational culture. One of the significant leadership strategies that commonly exist in the hotel industry is and that is transformational leadership (</w:t>
      </w:r>
      <w:proofErr w:type="spellStart"/>
      <w:r w:rsidRPr="00374340">
        <w:rPr>
          <w:rFonts w:ascii="Arial" w:hAnsi="Arial" w:cs="Arial"/>
          <w:color w:val="000000"/>
        </w:rPr>
        <w:t>Amankwaa</w:t>
      </w:r>
      <w:proofErr w:type="spellEnd"/>
      <w:r w:rsidRPr="00374340">
        <w:rPr>
          <w:rFonts w:ascii="Arial" w:hAnsi="Arial" w:cs="Arial"/>
          <w:color w:val="000000"/>
        </w:rPr>
        <w:t xml:space="preserve">, </w:t>
      </w:r>
      <w:proofErr w:type="spellStart"/>
      <w:r w:rsidRPr="00374340">
        <w:rPr>
          <w:rFonts w:ascii="Arial" w:hAnsi="Arial" w:cs="Arial"/>
          <w:color w:val="000000"/>
        </w:rPr>
        <w:t>Seet</w:t>
      </w:r>
      <w:proofErr w:type="spellEnd"/>
      <w:r w:rsidRPr="00374340">
        <w:rPr>
          <w:rFonts w:ascii="Arial" w:hAnsi="Arial" w:cs="Arial"/>
          <w:color w:val="000000"/>
        </w:rPr>
        <w:t xml:space="preserve">, and </w:t>
      </w:r>
      <w:proofErr w:type="spellStart"/>
      <w:r w:rsidRPr="00374340">
        <w:rPr>
          <w:rFonts w:ascii="Arial" w:hAnsi="Arial" w:cs="Arial"/>
          <w:color w:val="000000"/>
        </w:rPr>
        <w:t>Susomrith</w:t>
      </w:r>
      <w:proofErr w:type="spellEnd"/>
      <w:r w:rsidRPr="00374340">
        <w:rPr>
          <w:rFonts w:ascii="Arial" w:hAnsi="Arial" w:cs="Arial"/>
          <w:color w:val="000000"/>
        </w:rPr>
        <w:t xml:space="preserve">, 2022). The type that primarily focuses on encouraging and motivating employees to achieve their optimum productivity is this format. Transformational leadership in hospitality is brought forward by Avolio and Bass in their 1991 research that emphasizes how </w:t>
      </w:r>
      <w:r w:rsidR="00DD5EA6" w:rsidRPr="00374340">
        <w:rPr>
          <w:rFonts w:ascii="Arial" w:hAnsi="Arial" w:cs="Arial"/>
          <w:color w:val="000000"/>
        </w:rPr>
        <w:t>leaders create staff’s shared vision</w:t>
      </w:r>
      <w:r w:rsidRPr="00374340">
        <w:rPr>
          <w:rFonts w:ascii="Arial" w:hAnsi="Arial" w:cs="Arial"/>
          <w:color w:val="000000"/>
        </w:rPr>
        <w:t xml:space="preserve">, resulting in higher levels of guest satisfaction and productivity. One of the examples of how a hotel manager demonstrates transformational leadership is that they might regularly broadcast the mission and values of the organization and motivate the employees to deliver better services (Edward, and </w:t>
      </w:r>
      <w:proofErr w:type="spellStart"/>
      <w:r w:rsidRPr="00374340">
        <w:rPr>
          <w:rFonts w:ascii="Arial" w:hAnsi="Arial" w:cs="Arial"/>
          <w:color w:val="000000"/>
        </w:rPr>
        <w:t>Kaban</w:t>
      </w:r>
      <w:proofErr w:type="spellEnd"/>
      <w:r w:rsidRPr="00374340">
        <w:rPr>
          <w:rFonts w:ascii="Arial" w:hAnsi="Arial" w:cs="Arial"/>
          <w:color w:val="000000"/>
        </w:rPr>
        <w:t xml:space="preserve">, 2020). Moreover, the servant leadership style also focuses on providing care and growth of team members. Servant leadership can be useful in the hospitality industry where guest satisfaction </w:t>
      </w:r>
      <w:r w:rsidR="00DD5EA6" w:rsidRPr="00374340">
        <w:rPr>
          <w:rFonts w:ascii="Arial" w:hAnsi="Arial" w:cs="Arial"/>
          <w:color w:val="000000"/>
        </w:rPr>
        <w:t>is</w:t>
      </w:r>
      <w:r w:rsidRPr="00374340">
        <w:rPr>
          <w:rFonts w:ascii="Arial" w:hAnsi="Arial" w:cs="Arial"/>
          <w:color w:val="000000"/>
        </w:rPr>
        <w:t xml:space="preserve"> highly relied on frontline staff face-to-face interactions. The concept of the Greenleaf model is based on the idea that the leaders are the ones who avoid advancing their personal agendas and the one who only look after the interests of their people. Therefore, in case of a hotel general manager in the position of servant leadership, the staff may be empowered by training opportunities and listening to their problems (</w:t>
      </w:r>
      <w:proofErr w:type="spellStart"/>
      <w:r w:rsidRPr="00374340">
        <w:rPr>
          <w:rFonts w:ascii="Arial" w:hAnsi="Arial" w:cs="Arial"/>
          <w:color w:val="000000"/>
        </w:rPr>
        <w:t>Zorlu</w:t>
      </w:r>
      <w:proofErr w:type="spellEnd"/>
      <w:r w:rsidRPr="00374340">
        <w:rPr>
          <w:rFonts w:ascii="Arial" w:hAnsi="Arial" w:cs="Arial"/>
          <w:color w:val="000000"/>
        </w:rPr>
        <w:t>, and et.al., 2021). Consequently, a culture of care and workers’ devotion to guests is built. the impact of leadership strategies in the hotel and hospitality is narrowed down to their alignment with the main roles of managerial leadership. Through understanding and adapting approaches like transformational, servant, situational, and transactional leadership management can grow engage teams, help guests to be happy and focus on operational excellence in this sector.</w:t>
      </w:r>
    </w:p>
    <w:p w14:paraId="2C9CB983" w14:textId="77777777" w:rsidR="00926A92" w:rsidRPr="00374340" w:rsidRDefault="00000000" w:rsidP="00374340">
      <w:pPr>
        <w:pStyle w:val="Heading1"/>
        <w:numPr>
          <w:ilvl w:val="0"/>
          <w:numId w:val="0"/>
        </w:numPr>
        <w:spacing w:line="480" w:lineRule="auto"/>
        <w:rPr>
          <w:rFonts w:ascii="Arial" w:hAnsi="Arial" w:cs="Arial"/>
          <w:sz w:val="24"/>
          <w:szCs w:val="24"/>
        </w:rPr>
      </w:pPr>
      <w:bookmarkStart w:id="1" w:name="__RefHeading___Toc111545781"/>
      <w:r w:rsidRPr="00374340">
        <w:rPr>
          <w:rFonts w:ascii="Arial" w:hAnsi="Arial" w:cs="Arial"/>
          <w:sz w:val="24"/>
          <w:szCs w:val="24"/>
        </w:rPr>
        <w:lastRenderedPageBreak/>
        <w:t>CONCLUSION</w:t>
      </w:r>
      <w:bookmarkEnd w:id="1"/>
    </w:p>
    <w:p w14:paraId="06814F2B" w14:textId="68D3ACD6" w:rsidR="00926A92" w:rsidRPr="00374340" w:rsidRDefault="00000000" w:rsidP="00374340">
      <w:pPr>
        <w:jc w:val="both"/>
        <w:rPr>
          <w:rFonts w:ascii="Arial" w:hAnsi="Arial" w:cs="Arial"/>
        </w:rPr>
      </w:pPr>
      <w:r w:rsidRPr="00374340">
        <w:rPr>
          <w:rFonts w:ascii="Arial" w:hAnsi="Arial" w:cs="Arial"/>
          <w:color w:val="000000"/>
        </w:rPr>
        <w:tab/>
        <w:t xml:space="preserve">In conclusion, the hotel management, in the end, needs a balanced leadership with staff and guests' requirements and strategic direction of the business. By analysing different leadership style model (McGregor's Theory X and Theory Y, Adair's Model, </w:t>
      </w:r>
      <w:r w:rsidR="000F7A90" w:rsidRPr="00374340">
        <w:rPr>
          <w:rFonts w:ascii="Arial" w:hAnsi="Arial" w:cs="Arial"/>
          <w:color w:val="000000"/>
        </w:rPr>
        <w:t>Blake,</w:t>
      </w:r>
      <w:r w:rsidRPr="00374340">
        <w:rPr>
          <w:rFonts w:ascii="Arial" w:hAnsi="Arial" w:cs="Arial"/>
          <w:color w:val="000000"/>
        </w:rPr>
        <w:t xml:space="preserve"> and Mouton's Managerial </w:t>
      </w:r>
      <w:r w:rsidR="00DD5EA6" w:rsidRPr="00374340">
        <w:rPr>
          <w:rFonts w:ascii="Arial" w:hAnsi="Arial" w:cs="Arial"/>
          <w:color w:val="000000"/>
        </w:rPr>
        <w:t>Grid) it</w:t>
      </w:r>
      <w:r w:rsidRPr="00374340">
        <w:rPr>
          <w:rFonts w:ascii="Arial" w:hAnsi="Arial" w:cs="Arial"/>
          <w:color w:val="000000"/>
        </w:rPr>
        <w:t xml:space="preserve"> can be said that there is no single model that fit all circumstance. Effective hospitality </w:t>
      </w:r>
      <w:r w:rsidR="00DD5EA6" w:rsidRPr="00374340">
        <w:rPr>
          <w:rFonts w:ascii="Arial" w:hAnsi="Arial" w:cs="Arial"/>
          <w:color w:val="000000"/>
        </w:rPr>
        <w:t>considers</w:t>
      </w:r>
      <w:r w:rsidRPr="00374340">
        <w:rPr>
          <w:rFonts w:ascii="Arial" w:hAnsi="Arial" w:cs="Arial"/>
          <w:color w:val="000000"/>
        </w:rPr>
        <w:t xml:space="preserve"> transformational leadership, servant leadership, adaptive leadership and more. These are the styles of management where are in </w:t>
      </w:r>
      <w:proofErr w:type="spellStart"/>
      <w:r w:rsidRPr="00374340">
        <w:rPr>
          <w:rFonts w:ascii="Arial" w:hAnsi="Arial" w:cs="Arial"/>
          <w:color w:val="000000"/>
        </w:rPr>
        <w:t>center</w:t>
      </w:r>
      <w:proofErr w:type="spellEnd"/>
      <w:r w:rsidRPr="00374340">
        <w:rPr>
          <w:rFonts w:ascii="Arial" w:hAnsi="Arial" w:cs="Arial"/>
          <w:color w:val="000000"/>
        </w:rPr>
        <w:t xml:space="preserve"> the feelings, </w:t>
      </w:r>
      <w:r w:rsidR="000F7A90" w:rsidRPr="00374340">
        <w:rPr>
          <w:rFonts w:ascii="Arial" w:hAnsi="Arial" w:cs="Arial"/>
          <w:color w:val="000000"/>
        </w:rPr>
        <w:t>communication,</w:t>
      </w:r>
      <w:r w:rsidRPr="00374340">
        <w:rPr>
          <w:rFonts w:ascii="Arial" w:hAnsi="Arial" w:cs="Arial"/>
          <w:color w:val="000000"/>
        </w:rPr>
        <w:t xml:space="preserve"> and teamwork. This group of leaders consists of people such as Arne Sorenson, Isadore Sharp, and Chris </w:t>
      </w:r>
      <w:proofErr w:type="spellStart"/>
      <w:r w:rsidRPr="00374340">
        <w:rPr>
          <w:rFonts w:ascii="Arial" w:hAnsi="Arial" w:cs="Arial"/>
          <w:color w:val="000000"/>
        </w:rPr>
        <w:t>Nassetta</w:t>
      </w:r>
      <w:proofErr w:type="spellEnd"/>
      <w:r w:rsidRPr="00374340">
        <w:rPr>
          <w:rFonts w:ascii="Arial" w:hAnsi="Arial" w:cs="Arial"/>
          <w:color w:val="000000"/>
        </w:rPr>
        <w:t xml:space="preserve">. </w:t>
      </w:r>
      <w:r w:rsidR="000F7A90" w:rsidRPr="00374340">
        <w:rPr>
          <w:rFonts w:ascii="Arial" w:hAnsi="Arial" w:cs="Arial"/>
          <w:color w:val="000000"/>
        </w:rPr>
        <w:t>Primarily</w:t>
      </w:r>
      <w:r w:rsidRPr="00374340">
        <w:rPr>
          <w:rFonts w:ascii="Arial" w:hAnsi="Arial" w:cs="Arial"/>
          <w:color w:val="000000"/>
        </w:rPr>
        <w:t>, they pay attention to their employees' and guests' welfare. Compatibility of the style of leadership and the management roles enable hotels to upgrade the guest satisfaction, work efficiency, and the right organizational culture. It boosts performance in the competitive hospitality environment.</w:t>
      </w:r>
    </w:p>
    <w:p w14:paraId="29C6DD1E" w14:textId="77777777" w:rsidR="00926A92" w:rsidRPr="00374340" w:rsidRDefault="00000000" w:rsidP="00374340">
      <w:pPr>
        <w:pStyle w:val="Heading1"/>
        <w:pageBreakBefore/>
        <w:spacing w:line="480" w:lineRule="auto"/>
        <w:rPr>
          <w:rFonts w:ascii="Arial" w:hAnsi="Arial" w:cs="Arial"/>
          <w:sz w:val="24"/>
          <w:szCs w:val="24"/>
          <w:u w:val="single"/>
        </w:rPr>
      </w:pPr>
      <w:bookmarkStart w:id="2" w:name="__RefHeading___Toc111545782"/>
      <w:bookmarkEnd w:id="2"/>
      <w:r w:rsidRPr="00374340">
        <w:rPr>
          <w:rFonts w:ascii="Arial" w:hAnsi="Arial" w:cs="Arial"/>
          <w:sz w:val="24"/>
          <w:szCs w:val="24"/>
        </w:rPr>
        <w:lastRenderedPageBreak/>
        <w:t>REFERENCES</w:t>
      </w:r>
    </w:p>
    <w:p w14:paraId="4D1DA017" w14:textId="7D92F28E" w:rsidR="00926A92" w:rsidRPr="00374340" w:rsidRDefault="00926A92" w:rsidP="00374340">
      <w:pPr>
        <w:jc w:val="both"/>
        <w:rPr>
          <w:rFonts w:ascii="Arial" w:hAnsi="Arial" w:cs="Arial"/>
          <w:color w:val="000000"/>
          <w:shd w:val="clear" w:color="auto" w:fill="FFFFFF"/>
        </w:rPr>
      </w:pPr>
    </w:p>
    <w:p w14:paraId="090028A8" w14:textId="77777777" w:rsidR="00DD5EA6" w:rsidRPr="00374340" w:rsidRDefault="00000000" w:rsidP="00374340">
      <w:pPr>
        <w:ind w:left="852" w:hanging="852"/>
        <w:jc w:val="both"/>
        <w:rPr>
          <w:rFonts w:ascii="Arial" w:hAnsi="Arial" w:cs="Arial"/>
          <w:color w:val="000000"/>
          <w:shd w:val="clear" w:color="auto" w:fill="FFFFFF"/>
        </w:rPr>
      </w:pPr>
      <w:proofErr w:type="spellStart"/>
      <w:r w:rsidRPr="00374340">
        <w:rPr>
          <w:rFonts w:ascii="Arial" w:hAnsi="Arial" w:cs="Arial"/>
          <w:color w:val="000000"/>
          <w:shd w:val="clear" w:color="auto" w:fill="FFFFFF"/>
        </w:rPr>
        <w:t>Amankwaa</w:t>
      </w:r>
      <w:proofErr w:type="spellEnd"/>
      <w:r w:rsidRPr="00374340">
        <w:rPr>
          <w:rFonts w:ascii="Arial" w:hAnsi="Arial" w:cs="Arial"/>
          <w:color w:val="000000"/>
          <w:shd w:val="clear" w:color="auto" w:fill="FFFFFF"/>
        </w:rPr>
        <w:t xml:space="preserve">, A., </w:t>
      </w:r>
      <w:proofErr w:type="spellStart"/>
      <w:r w:rsidRPr="00374340">
        <w:rPr>
          <w:rFonts w:ascii="Arial" w:hAnsi="Arial" w:cs="Arial"/>
          <w:color w:val="000000"/>
          <w:shd w:val="clear" w:color="auto" w:fill="FFFFFF"/>
        </w:rPr>
        <w:t>Seet</w:t>
      </w:r>
      <w:proofErr w:type="spellEnd"/>
      <w:r w:rsidRPr="00374340">
        <w:rPr>
          <w:rFonts w:ascii="Arial" w:hAnsi="Arial" w:cs="Arial"/>
          <w:color w:val="000000"/>
          <w:shd w:val="clear" w:color="auto" w:fill="FFFFFF"/>
        </w:rPr>
        <w:t xml:space="preserve">, P.S. and </w:t>
      </w:r>
      <w:proofErr w:type="spellStart"/>
      <w:r w:rsidRPr="00374340">
        <w:rPr>
          <w:rFonts w:ascii="Arial" w:hAnsi="Arial" w:cs="Arial"/>
          <w:color w:val="000000"/>
          <w:shd w:val="clear" w:color="auto" w:fill="FFFFFF"/>
        </w:rPr>
        <w:t>Susomrith</w:t>
      </w:r>
      <w:proofErr w:type="spellEnd"/>
      <w:r w:rsidRPr="00374340">
        <w:rPr>
          <w:rFonts w:ascii="Arial" w:hAnsi="Arial" w:cs="Arial"/>
          <w:color w:val="000000"/>
          <w:shd w:val="clear" w:color="auto" w:fill="FFFFFF"/>
        </w:rPr>
        <w:t>, P., 2022. Tackling hotel employees’ turnover:</w:t>
      </w:r>
      <w:r w:rsidR="00DD5EA6" w:rsidRPr="00374340">
        <w:rPr>
          <w:rFonts w:ascii="Arial" w:hAnsi="Arial" w:cs="Arial"/>
          <w:color w:val="000000"/>
          <w:shd w:val="clear" w:color="auto" w:fill="FFFFFF"/>
        </w:rPr>
        <w:t xml:space="preserve"> </w:t>
      </w:r>
    </w:p>
    <w:p w14:paraId="53ACF59C"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A moderated-mediation analysis of transformational leadership, organisational</w:t>
      </w:r>
      <w:r w:rsidR="00DD5EA6" w:rsidRPr="00374340">
        <w:rPr>
          <w:rFonts w:ascii="Arial" w:hAnsi="Arial" w:cs="Arial"/>
          <w:color w:val="000000"/>
          <w:shd w:val="clear" w:color="auto" w:fill="FFFFFF"/>
        </w:rPr>
        <w:t xml:space="preserve"> </w:t>
      </w:r>
    </w:p>
    <w:p w14:paraId="7F44DBFD"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embeddedness, and community embeddedness. Journal of Hospitality and Tourism</w:t>
      </w:r>
    </w:p>
    <w:p w14:paraId="0493642E" w14:textId="0622C74F" w:rsidR="00926A92"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Management, 51(2), pp.67-78.</w:t>
      </w:r>
    </w:p>
    <w:p w14:paraId="316F476D" w14:textId="77777777" w:rsidR="00DD5EA6" w:rsidRPr="00374340" w:rsidRDefault="00DD5EA6" w:rsidP="00374340">
      <w:pPr>
        <w:ind w:left="852" w:hanging="852"/>
        <w:jc w:val="both"/>
        <w:rPr>
          <w:rFonts w:ascii="Arial" w:hAnsi="Arial" w:cs="Arial"/>
          <w:color w:val="000000"/>
          <w:shd w:val="clear" w:color="auto" w:fill="FFFFFF"/>
        </w:rPr>
      </w:pPr>
    </w:p>
    <w:p w14:paraId="35460A0C"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 xml:space="preserve">Edward, Y.R. and </w:t>
      </w:r>
      <w:proofErr w:type="spellStart"/>
      <w:r w:rsidRPr="00374340">
        <w:rPr>
          <w:rFonts w:ascii="Arial" w:hAnsi="Arial" w:cs="Arial"/>
          <w:color w:val="000000"/>
          <w:shd w:val="clear" w:color="auto" w:fill="FFFFFF"/>
        </w:rPr>
        <w:t>Kaban</w:t>
      </w:r>
      <w:proofErr w:type="spellEnd"/>
      <w:r w:rsidRPr="00374340">
        <w:rPr>
          <w:rFonts w:ascii="Arial" w:hAnsi="Arial" w:cs="Arial"/>
          <w:color w:val="000000"/>
          <w:shd w:val="clear" w:color="auto" w:fill="FFFFFF"/>
        </w:rPr>
        <w:t>, L.M., 2020. The effect of transformational leadership and</w:t>
      </w:r>
    </w:p>
    <w:p w14:paraId="39160A56"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competence on employee performance with job satisfaction as intervening variable.</w:t>
      </w:r>
    </w:p>
    <w:p w14:paraId="2576F9AD" w14:textId="1A8D4829" w:rsidR="00926A92"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Academic journal of economic studies, 6(2), pp.62-72.</w:t>
      </w:r>
    </w:p>
    <w:p w14:paraId="221EDB75" w14:textId="77777777" w:rsidR="00DD5EA6" w:rsidRPr="00374340" w:rsidRDefault="00DD5EA6" w:rsidP="00374340">
      <w:pPr>
        <w:ind w:left="852" w:hanging="852"/>
        <w:jc w:val="both"/>
        <w:rPr>
          <w:rFonts w:ascii="Arial" w:hAnsi="Arial" w:cs="Arial"/>
          <w:color w:val="000000"/>
          <w:shd w:val="clear" w:color="auto" w:fill="FFFFFF"/>
        </w:rPr>
      </w:pPr>
    </w:p>
    <w:p w14:paraId="1CD8206D" w14:textId="77777777" w:rsidR="00DD5EA6" w:rsidRPr="00374340" w:rsidRDefault="00000000" w:rsidP="00374340">
      <w:pPr>
        <w:ind w:left="852" w:hanging="852"/>
        <w:jc w:val="both"/>
        <w:rPr>
          <w:rFonts w:ascii="Arial" w:hAnsi="Arial" w:cs="Arial"/>
          <w:color w:val="000000"/>
          <w:shd w:val="clear" w:color="auto" w:fill="FFFFFF"/>
        </w:rPr>
      </w:pPr>
      <w:proofErr w:type="spellStart"/>
      <w:r w:rsidRPr="00374340">
        <w:rPr>
          <w:rFonts w:ascii="Arial" w:hAnsi="Arial" w:cs="Arial"/>
          <w:color w:val="000000"/>
          <w:shd w:val="clear" w:color="auto" w:fill="FFFFFF"/>
        </w:rPr>
        <w:t>Emanuelsson</w:t>
      </w:r>
      <w:proofErr w:type="spellEnd"/>
      <w:r w:rsidRPr="00374340">
        <w:rPr>
          <w:rFonts w:ascii="Arial" w:hAnsi="Arial" w:cs="Arial"/>
          <w:color w:val="000000"/>
          <w:shd w:val="clear" w:color="auto" w:fill="FFFFFF"/>
        </w:rPr>
        <w:t xml:space="preserve">, O., Samuelsson, D. and </w:t>
      </w:r>
      <w:proofErr w:type="spellStart"/>
      <w:r w:rsidRPr="00374340">
        <w:rPr>
          <w:rFonts w:ascii="Arial" w:hAnsi="Arial" w:cs="Arial"/>
          <w:color w:val="000000"/>
          <w:shd w:val="clear" w:color="auto" w:fill="FFFFFF"/>
        </w:rPr>
        <w:t>Freding</w:t>
      </w:r>
      <w:proofErr w:type="spellEnd"/>
      <w:r w:rsidRPr="00374340">
        <w:rPr>
          <w:rFonts w:ascii="Arial" w:hAnsi="Arial" w:cs="Arial"/>
          <w:color w:val="000000"/>
          <w:shd w:val="clear" w:color="auto" w:fill="FFFFFF"/>
        </w:rPr>
        <w:t>, F., 2022. Motivational Management in</w:t>
      </w:r>
    </w:p>
    <w:p w14:paraId="76691610"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Forced Remote Work: An investigation on how managers motivate subordinates during</w:t>
      </w:r>
    </w:p>
    <w:p w14:paraId="605527D4" w14:textId="38805CF9" w:rsidR="00926A92"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a forced remote working environment.</w:t>
      </w:r>
    </w:p>
    <w:p w14:paraId="2F7B8B5C" w14:textId="77777777" w:rsidR="00DD5EA6" w:rsidRPr="00374340" w:rsidRDefault="00DD5EA6" w:rsidP="00374340">
      <w:pPr>
        <w:ind w:left="852" w:hanging="852"/>
        <w:jc w:val="both"/>
        <w:rPr>
          <w:rFonts w:ascii="Arial" w:hAnsi="Arial" w:cs="Arial"/>
          <w:color w:val="000000"/>
          <w:shd w:val="clear" w:color="auto" w:fill="FFFFFF"/>
        </w:rPr>
      </w:pPr>
    </w:p>
    <w:p w14:paraId="3E7BC106" w14:textId="77777777" w:rsidR="00DD5EA6" w:rsidRPr="00374340" w:rsidRDefault="00000000" w:rsidP="00374340">
      <w:pPr>
        <w:ind w:left="852" w:hanging="852"/>
        <w:jc w:val="both"/>
        <w:rPr>
          <w:rFonts w:ascii="Arial" w:hAnsi="Arial" w:cs="Arial"/>
          <w:color w:val="000000"/>
          <w:shd w:val="clear" w:color="auto" w:fill="FFFFFF"/>
        </w:rPr>
      </w:pPr>
      <w:proofErr w:type="spellStart"/>
      <w:r w:rsidRPr="00374340">
        <w:rPr>
          <w:rFonts w:ascii="Arial" w:hAnsi="Arial" w:cs="Arial"/>
          <w:color w:val="000000"/>
          <w:shd w:val="clear" w:color="auto" w:fill="FFFFFF"/>
        </w:rPr>
        <w:t>Nandasinghe</w:t>
      </w:r>
      <w:proofErr w:type="spellEnd"/>
      <w:r w:rsidRPr="00374340">
        <w:rPr>
          <w:rFonts w:ascii="Arial" w:hAnsi="Arial" w:cs="Arial"/>
          <w:color w:val="000000"/>
          <w:shd w:val="clear" w:color="auto" w:fill="FFFFFF"/>
        </w:rPr>
        <w:t>, G., 2020. Leadership and organization performance: A review on</w:t>
      </w:r>
    </w:p>
    <w:p w14:paraId="21055BBE"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theoretical and empirical perspectives. Global Journal of Management and Business</w:t>
      </w:r>
    </w:p>
    <w:p w14:paraId="3DE5E2E2" w14:textId="658456DD" w:rsidR="00926A92"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Research, 20(4), pp.1-9.</w:t>
      </w:r>
    </w:p>
    <w:p w14:paraId="165F4683" w14:textId="77777777" w:rsidR="00DD5EA6" w:rsidRPr="00374340" w:rsidRDefault="00DD5EA6" w:rsidP="00374340">
      <w:pPr>
        <w:ind w:left="852" w:hanging="852"/>
        <w:jc w:val="both"/>
        <w:rPr>
          <w:rFonts w:ascii="Arial" w:hAnsi="Arial" w:cs="Arial"/>
          <w:color w:val="000000"/>
          <w:shd w:val="clear" w:color="auto" w:fill="FFFFFF"/>
        </w:rPr>
      </w:pPr>
    </w:p>
    <w:p w14:paraId="21959004"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NIKOLSKAYA, E.Y., LEPESHKIN, V.A., KULGACHEV, I.P., MATVEEV, A.A. and</w:t>
      </w:r>
    </w:p>
    <w:p w14:paraId="1AA01EEA"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LEBEDEVA, O.Y., 2020. Perfection of quality management of hotel services. Journal of</w:t>
      </w:r>
    </w:p>
    <w:p w14:paraId="373DBD09" w14:textId="47073549" w:rsidR="00926A92"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Environmental Management and Tourism, 11(2), pp.417-421.</w:t>
      </w:r>
    </w:p>
    <w:p w14:paraId="7A94068F" w14:textId="77777777" w:rsidR="00DD5EA6" w:rsidRPr="00374340" w:rsidRDefault="00DD5EA6" w:rsidP="00374340">
      <w:pPr>
        <w:ind w:left="852" w:hanging="852"/>
        <w:jc w:val="both"/>
        <w:rPr>
          <w:rFonts w:ascii="Arial" w:hAnsi="Arial" w:cs="Arial"/>
          <w:color w:val="000000"/>
          <w:shd w:val="clear" w:color="auto" w:fill="FFFFFF"/>
        </w:rPr>
      </w:pPr>
    </w:p>
    <w:p w14:paraId="447B4187" w14:textId="16ECCAB0" w:rsidR="00DD5EA6" w:rsidRPr="00374340" w:rsidRDefault="00000000" w:rsidP="00374340">
      <w:pPr>
        <w:ind w:left="852" w:hanging="852"/>
        <w:jc w:val="both"/>
        <w:rPr>
          <w:rFonts w:ascii="Arial" w:hAnsi="Arial" w:cs="Arial"/>
          <w:color w:val="000000"/>
          <w:shd w:val="clear" w:color="auto" w:fill="FFFFFF"/>
        </w:rPr>
      </w:pPr>
      <w:proofErr w:type="spellStart"/>
      <w:r w:rsidRPr="00374340">
        <w:rPr>
          <w:rFonts w:ascii="Arial" w:hAnsi="Arial" w:cs="Arial"/>
          <w:color w:val="000000"/>
          <w:shd w:val="clear" w:color="auto" w:fill="FFFFFF"/>
        </w:rPr>
        <w:lastRenderedPageBreak/>
        <w:t>Okochi</w:t>
      </w:r>
      <w:proofErr w:type="spellEnd"/>
      <w:r w:rsidRPr="00374340">
        <w:rPr>
          <w:rFonts w:ascii="Arial" w:hAnsi="Arial" w:cs="Arial"/>
          <w:color w:val="000000"/>
          <w:shd w:val="clear" w:color="auto" w:fill="FFFFFF"/>
        </w:rPr>
        <w:t xml:space="preserve">, K. and </w:t>
      </w:r>
      <w:proofErr w:type="spellStart"/>
      <w:r w:rsidRPr="00374340">
        <w:rPr>
          <w:rFonts w:ascii="Arial" w:hAnsi="Arial" w:cs="Arial"/>
          <w:color w:val="000000"/>
          <w:shd w:val="clear" w:color="auto" w:fill="FFFFFF"/>
        </w:rPr>
        <w:t>Ateke</w:t>
      </w:r>
      <w:proofErr w:type="spellEnd"/>
      <w:r w:rsidRPr="00374340">
        <w:rPr>
          <w:rFonts w:ascii="Arial" w:hAnsi="Arial" w:cs="Arial"/>
          <w:color w:val="000000"/>
          <w:shd w:val="clear" w:color="auto" w:fill="FFFFFF"/>
        </w:rPr>
        <w:t xml:space="preserve">, B.W., 2020. Employee empowerment: A strategy for </w:t>
      </w:r>
      <w:r w:rsidR="00DD5EA6" w:rsidRPr="00374340">
        <w:rPr>
          <w:rFonts w:ascii="Arial" w:hAnsi="Arial" w:cs="Arial"/>
          <w:color w:val="000000"/>
          <w:shd w:val="clear" w:color="auto" w:fill="FFFFFF"/>
        </w:rPr>
        <w:t>optimizing.</w:t>
      </w:r>
    </w:p>
    <w:p w14:paraId="714F0BDB" w14:textId="77777777" w:rsidR="00DD5EA6"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employee performance. Nigerian Journal of Business and Social Review, 11(2), pp.125</w:t>
      </w:r>
    </w:p>
    <w:p w14:paraId="5689E04E" w14:textId="21C72E7C" w:rsidR="00926A92" w:rsidRPr="00374340" w:rsidRDefault="00000000" w:rsidP="00374340">
      <w:pPr>
        <w:ind w:left="852" w:hanging="852"/>
        <w:jc w:val="both"/>
        <w:rPr>
          <w:rFonts w:ascii="Arial" w:hAnsi="Arial" w:cs="Arial"/>
          <w:color w:val="000000"/>
          <w:shd w:val="clear" w:color="auto" w:fill="FFFFFF"/>
        </w:rPr>
      </w:pPr>
      <w:r w:rsidRPr="00374340">
        <w:rPr>
          <w:rFonts w:ascii="Arial" w:hAnsi="Arial" w:cs="Arial"/>
          <w:color w:val="000000"/>
          <w:shd w:val="clear" w:color="auto" w:fill="FFFFFF"/>
        </w:rPr>
        <w:t>137.</w:t>
      </w:r>
    </w:p>
    <w:p w14:paraId="12B9E55C" w14:textId="77777777" w:rsidR="00DD5EA6" w:rsidRPr="00374340" w:rsidRDefault="00DD5EA6" w:rsidP="00374340">
      <w:pPr>
        <w:ind w:left="852" w:hanging="852"/>
        <w:jc w:val="both"/>
        <w:rPr>
          <w:rFonts w:ascii="Arial" w:hAnsi="Arial" w:cs="Arial"/>
        </w:rPr>
      </w:pPr>
    </w:p>
    <w:p w14:paraId="244E509F" w14:textId="77777777" w:rsidR="00DD5EA6" w:rsidRPr="00374340" w:rsidRDefault="00000000" w:rsidP="00374340">
      <w:pPr>
        <w:ind w:left="860" w:hanging="860"/>
        <w:jc w:val="both"/>
        <w:rPr>
          <w:rFonts w:ascii="Arial" w:hAnsi="Arial" w:cs="Arial"/>
        </w:rPr>
      </w:pPr>
      <w:proofErr w:type="spellStart"/>
      <w:r w:rsidRPr="00374340">
        <w:rPr>
          <w:rFonts w:ascii="Arial" w:hAnsi="Arial" w:cs="Arial"/>
        </w:rPr>
        <w:t>Zorlu</w:t>
      </w:r>
      <w:proofErr w:type="spellEnd"/>
      <w:r w:rsidRPr="00374340">
        <w:rPr>
          <w:rFonts w:ascii="Arial" w:hAnsi="Arial" w:cs="Arial"/>
        </w:rPr>
        <w:t xml:space="preserve">, Ö., </w:t>
      </w:r>
      <w:proofErr w:type="spellStart"/>
      <w:r w:rsidRPr="00374340">
        <w:rPr>
          <w:rFonts w:ascii="Arial" w:hAnsi="Arial" w:cs="Arial"/>
        </w:rPr>
        <w:t>Baytok</w:t>
      </w:r>
      <w:proofErr w:type="spellEnd"/>
      <w:r w:rsidRPr="00374340">
        <w:rPr>
          <w:rFonts w:ascii="Arial" w:hAnsi="Arial" w:cs="Arial"/>
        </w:rPr>
        <w:t xml:space="preserve">, A., Avan, A. and </w:t>
      </w:r>
      <w:proofErr w:type="spellStart"/>
      <w:r w:rsidRPr="00374340">
        <w:rPr>
          <w:rFonts w:ascii="Arial" w:hAnsi="Arial" w:cs="Arial"/>
        </w:rPr>
        <w:t>İnci</w:t>
      </w:r>
      <w:proofErr w:type="spellEnd"/>
      <w:r w:rsidRPr="00374340">
        <w:rPr>
          <w:rFonts w:ascii="Arial" w:hAnsi="Arial" w:cs="Arial"/>
        </w:rPr>
        <w:t>, E., 2021. How servant leaders psychologically</w:t>
      </w:r>
    </w:p>
    <w:p w14:paraId="74C8663D" w14:textId="4EE4D5E2" w:rsidR="00DD5EA6" w:rsidRPr="00374340" w:rsidRDefault="00000000" w:rsidP="00374340">
      <w:pPr>
        <w:ind w:left="860" w:hanging="860"/>
        <w:jc w:val="both"/>
        <w:rPr>
          <w:rFonts w:ascii="Arial" w:hAnsi="Arial" w:cs="Arial"/>
        </w:rPr>
      </w:pPr>
      <w:r w:rsidRPr="00374340">
        <w:rPr>
          <w:rFonts w:ascii="Arial" w:hAnsi="Arial" w:cs="Arial"/>
        </w:rPr>
        <w:t xml:space="preserve">empower their followers: The case of </w:t>
      </w:r>
      <w:r w:rsidR="00DD5EA6" w:rsidRPr="00374340">
        <w:rPr>
          <w:rFonts w:ascii="Arial" w:hAnsi="Arial" w:cs="Arial"/>
        </w:rPr>
        <w:t>five-star</w:t>
      </w:r>
      <w:r w:rsidRPr="00374340">
        <w:rPr>
          <w:rFonts w:ascii="Arial" w:hAnsi="Arial" w:cs="Arial"/>
        </w:rPr>
        <w:t xml:space="preserve"> hotels. Tourism: An International</w:t>
      </w:r>
    </w:p>
    <w:p w14:paraId="026EE89B" w14:textId="687893BB" w:rsidR="00926A92" w:rsidRPr="00374340" w:rsidRDefault="00000000" w:rsidP="00374340">
      <w:pPr>
        <w:ind w:left="860" w:hanging="860"/>
        <w:jc w:val="both"/>
        <w:rPr>
          <w:rFonts w:ascii="Arial" w:hAnsi="Arial" w:cs="Arial"/>
        </w:rPr>
      </w:pPr>
      <w:r w:rsidRPr="00374340">
        <w:rPr>
          <w:rFonts w:ascii="Arial" w:hAnsi="Arial" w:cs="Arial"/>
        </w:rPr>
        <w:t>Interdisciplinary Journal, 69(4), pp.505-526.</w:t>
      </w:r>
    </w:p>
    <w:p w14:paraId="4FB2F29F" w14:textId="77777777" w:rsidR="00DD5EA6" w:rsidRPr="00374340" w:rsidRDefault="00DD5EA6" w:rsidP="00374340">
      <w:pPr>
        <w:ind w:left="860" w:hanging="860"/>
        <w:jc w:val="both"/>
        <w:rPr>
          <w:rFonts w:ascii="Arial" w:hAnsi="Arial" w:cs="Arial"/>
        </w:rPr>
      </w:pPr>
    </w:p>
    <w:p w14:paraId="61E9D007" w14:textId="77777777" w:rsidR="00374340" w:rsidRDefault="00000000" w:rsidP="00374340">
      <w:pPr>
        <w:ind w:left="860" w:hanging="860"/>
        <w:jc w:val="both"/>
        <w:rPr>
          <w:rFonts w:ascii="Arial" w:hAnsi="Arial" w:cs="Arial"/>
        </w:rPr>
      </w:pPr>
      <w:proofErr w:type="spellStart"/>
      <w:r w:rsidRPr="00374340">
        <w:rPr>
          <w:rFonts w:ascii="Arial" w:hAnsi="Arial" w:cs="Arial"/>
        </w:rPr>
        <w:t>Wefald</w:t>
      </w:r>
      <w:proofErr w:type="spellEnd"/>
      <w:r w:rsidRPr="00374340">
        <w:rPr>
          <w:rFonts w:ascii="Arial" w:hAnsi="Arial" w:cs="Arial"/>
        </w:rPr>
        <w:t xml:space="preserve">, A.J., Hornung, M. and Burkhart, T., 2021. Coaching and mentoring in a capstone </w:t>
      </w:r>
    </w:p>
    <w:p w14:paraId="73DE34BC" w14:textId="2D7AFA87" w:rsidR="009611CB" w:rsidRPr="00374340" w:rsidRDefault="00000000" w:rsidP="00374340">
      <w:pPr>
        <w:ind w:left="860" w:hanging="860"/>
        <w:jc w:val="both"/>
        <w:rPr>
          <w:rFonts w:ascii="Arial" w:hAnsi="Arial" w:cs="Arial"/>
        </w:rPr>
      </w:pPr>
      <w:r w:rsidRPr="00374340">
        <w:rPr>
          <w:rFonts w:ascii="Arial" w:hAnsi="Arial" w:cs="Arial"/>
        </w:rPr>
        <w:t>development program. Journal of Leadership Education, 20(3), pp.1-12.</w:t>
      </w:r>
    </w:p>
    <w:sectPr w:rsidR="009611CB" w:rsidRPr="00374340">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10CB0" w14:textId="77777777" w:rsidR="00B533DE" w:rsidRDefault="00B533DE">
      <w:pPr>
        <w:spacing w:line="240" w:lineRule="auto"/>
      </w:pPr>
      <w:r>
        <w:separator/>
      </w:r>
    </w:p>
  </w:endnote>
  <w:endnote w:type="continuationSeparator" w:id="0">
    <w:p w14:paraId="6B4A3E72" w14:textId="77777777" w:rsidR="00B533DE" w:rsidRDefault="00B533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OpenSymbol">
    <w:altName w:val="Yu Gothic"/>
    <w:charset w:val="80"/>
    <w:family w:val="auto"/>
    <w:pitch w:val="default"/>
  </w:font>
  <w:font w:name="Arial">
    <w:panose1 w:val="020B0604020202020204"/>
    <w:charset w:val="00"/>
    <w:family w:val="swiss"/>
    <w:pitch w:val="variable"/>
    <w:sig w:usb0="E0002AFF" w:usb1="C0007843" w:usb2="00000009" w:usb3="00000000" w:csb0="000001FF" w:csb1="00000000"/>
  </w:font>
  <w:font w:name="Tinos">
    <w:altName w:val="Yu Gothic"/>
    <w:charset w:val="80"/>
    <w:family w:val="roman"/>
    <w:pitch w:val="variable"/>
  </w:font>
  <w:font w:name="DejaVu Sans Mono">
    <w:charset w:val="80"/>
    <w:family w:val="modern"/>
    <w:pitch w:val="default"/>
  </w:font>
  <w:font w:name="DejaVu Sans">
    <w:altName w:val="Yu Gothic"/>
    <w:charset w:val="80"/>
    <w:family w:val="auto"/>
    <w:pitch w:val="variable"/>
  </w:font>
  <w:font w:name="Droid Sans">
    <w:charset w:val="80"/>
    <w:family w:val="auto"/>
    <w:pitch w:val="variable"/>
  </w:font>
  <w:font w:name="Noto Sans CJK SC">
    <w:charset w:val="80"/>
    <w:family w:val="auto"/>
    <w:pitch w:val="variable"/>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E375F" w14:textId="77777777" w:rsidR="00926A92" w:rsidRDefault="00000000">
    <w:pPr>
      <w:pStyle w:val="Footer"/>
      <w:jc w:val="center"/>
    </w:pPr>
    <w:r>
      <w:fldChar w:fldCharType="begin"/>
    </w:r>
    <w:r>
      <w:instrText xml:space="preserve"> PAGE </w:instrText>
    </w:r>
    <w:r>
      <w:fldChar w:fldCharType="separate"/>
    </w:r>
    <w:r>
      <w:t>9</w:t>
    </w:r>
    <w:r>
      <w:fldChar w:fldCharType="end"/>
    </w:r>
  </w:p>
  <w:p w14:paraId="1C6F1121" w14:textId="77777777" w:rsidR="00926A92" w:rsidRDefault="00926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7DED4" w14:textId="77777777" w:rsidR="00B533DE" w:rsidRDefault="00B533DE">
      <w:pPr>
        <w:spacing w:line="240" w:lineRule="auto"/>
      </w:pPr>
      <w:r>
        <w:separator/>
      </w:r>
    </w:p>
  </w:footnote>
  <w:footnote w:type="continuationSeparator" w:id="0">
    <w:p w14:paraId="71BF180F" w14:textId="77777777" w:rsidR="00B533DE" w:rsidRDefault="00B533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none"/>
      <w:pStyle w:val="ListParagraph"/>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22971389">
    <w:abstractNumId w:val="0"/>
  </w:num>
  <w:num w:numId="2" w16cid:durableId="423570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DF2"/>
    <w:rsid w:val="00030C8A"/>
    <w:rsid w:val="000F7A90"/>
    <w:rsid w:val="00374340"/>
    <w:rsid w:val="00926A92"/>
    <w:rsid w:val="00954DF2"/>
    <w:rsid w:val="009611CB"/>
    <w:rsid w:val="00B533DE"/>
    <w:rsid w:val="00DB36B2"/>
    <w:rsid w:val="00DD5EA6"/>
    <w:rsid w:val="00E13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B5FE8CF"/>
  <w15:chartTrackingRefBased/>
  <w15:docId w15:val="{E921FEBC-30F9-4FF9-8C56-520B34D92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Times New Roman"/>
        <w:sz w:val="24"/>
        <w:szCs w:val="24"/>
        <w:lang w:val="en-GB"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1384D"/>
    <w:pPr>
      <w:widowControl w:val="0"/>
      <w:suppressAutoHyphens/>
    </w:pPr>
    <w:rPr>
      <w:rFonts w:ascii="Tinos" w:eastAsia="DejaVu Sans Mono" w:hAnsi="Tinos" w:cs="DejaVu Sans"/>
      <w:lang w:eastAsia="hi-IN" w:bidi="hi-IN"/>
    </w:rPr>
  </w:style>
  <w:style w:type="paragraph" w:styleId="Heading1">
    <w:name w:val="heading 1"/>
    <w:basedOn w:val="Normal"/>
    <w:next w:val="Normal"/>
    <w:qFormat/>
    <w:pPr>
      <w:keepNext/>
      <w:keepLines/>
      <w:numPr>
        <w:numId w:val="1"/>
      </w:numPr>
      <w:spacing w:before="113" w:line="360" w:lineRule="auto"/>
      <w:jc w:val="both"/>
      <w:outlineLvl w:val="0"/>
    </w:pPr>
    <w:rPr>
      <w:rFonts w:ascii="Times New Roman" w:hAnsi="Times New Roman"/>
      <w:b/>
      <w:bCs/>
      <w:color w:val="000000"/>
      <w:sz w:val="28"/>
      <w:szCs w:val="28"/>
    </w:rPr>
  </w:style>
  <w:style w:type="paragraph" w:styleId="Heading2">
    <w:name w:val="heading 2"/>
    <w:basedOn w:val="Normal"/>
    <w:next w:val="Normal"/>
    <w:qFormat/>
    <w:pPr>
      <w:keepNext/>
      <w:keepLines/>
      <w:numPr>
        <w:ilvl w:val="1"/>
        <w:numId w:val="1"/>
      </w:numPr>
      <w:spacing w:before="113" w:line="360" w:lineRule="auto"/>
      <w:jc w:val="both"/>
      <w:outlineLvl w:val="1"/>
    </w:pPr>
    <w:rPr>
      <w:rFonts w:ascii="Times New Roman" w:hAnsi="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eastAsia="Noto Sans CJK SC"/>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character" w:styleId="Emphasis">
    <w:name w:val="Emphasis"/>
    <w:qFormat/>
    <w:rPr>
      <w:i/>
      <w:iCs/>
    </w:rPr>
  </w:style>
  <w:style w:type="character" w:styleId="Strong">
    <w:name w:val="Strong"/>
    <w:qFormat/>
    <w:rPr>
      <w:b/>
      <w:bCs/>
    </w:rPr>
  </w:style>
  <w:style w:type="paragraph" w:customStyle="1" w:styleId="Heading">
    <w:name w:val="Heading"/>
    <w:basedOn w:val="Normal"/>
    <w:next w:val="BodyText"/>
    <w:pPr>
      <w:keepNext/>
      <w:spacing w:before="240" w:after="120"/>
    </w:pPr>
    <w:rPr>
      <w:rFonts w:eastAsia="Droid Sans"/>
      <w:sz w:val="28"/>
      <w:szCs w:val="28"/>
    </w:rPr>
  </w:style>
  <w:style w:type="paragraph" w:styleId="BodyText">
    <w:name w:val="Body Text"/>
    <w:basedOn w:val="Normal"/>
    <w:rPr>
      <w:color w:val="000000"/>
    </w:r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pacing w:before="240" w:line="252" w:lineRule="auto"/>
      <w:jc w:val="left"/>
    </w:pPr>
    <w:rPr>
      <w:rFonts w:ascii="Calibri Light" w:hAnsi="Calibri Light"/>
      <w:b w:val="0"/>
      <w:bCs w:val="0"/>
      <w:color w:val="2E74B5"/>
      <w:sz w:val="32"/>
      <w:szCs w:val="32"/>
      <w:lang w:val="en-US"/>
    </w:rPr>
  </w:style>
  <w:style w:type="paragraph" w:styleId="ListParagraph">
    <w:name w:val="List Paragraph"/>
    <w:basedOn w:val="Normal"/>
    <w:link w:val="ListParagraphChar"/>
    <w:uiPriority w:val="34"/>
    <w:qFormat/>
    <w:pPr>
      <w:numPr>
        <w:numId w:val="2"/>
      </w:numPr>
      <w:tabs>
        <w:tab w:val="left" w:pos="3168"/>
      </w:tabs>
      <w:spacing w:after="120"/>
      <w:ind w:left="714" w:hanging="357"/>
    </w:pPr>
  </w:style>
  <w:style w:type="character" w:customStyle="1" w:styleId="ListParagraphChar">
    <w:name w:val="List Paragraph Char"/>
    <w:link w:val="ListParagraph"/>
    <w:uiPriority w:val="34"/>
    <w:locked/>
    <w:rsid w:val="00954DF2"/>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2475</Words>
  <Characters>14114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Iuliana Matevici (2211946)</cp:lastModifiedBy>
  <cp:revision>6</cp:revision>
  <cp:lastPrinted>1900-01-01T00:00:00Z</cp:lastPrinted>
  <dcterms:created xsi:type="dcterms:W3CDTF">2024-05-10T21:22:00Z</dcterms:created>
  <dcterms:modified xsi:type="dcterms:W3CDTF">2024-05-10T21:27:00Z</dcterms:modified>
</cp:coreProperties>
</file>