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06BA0" w:rsidRPr="00706BA0" w:rsidRDefault="00706BA0" w:rsidP="00706BA0">
      <w:pPr>
        <w:spacing w:before="100" w:beforeAutospacing="1" w:after="100" w:afterAutospacing="1" w:line="240" w:lineRule="auto"/>
        <w:outlineLvl w:val="0"/>
        <w:rPr>
          <w:rFonts w:ascii="Arial" w:eastAsia="Times New Roman" w:hAnsi="Arial" w:cs="Arial"/>
          <w:b/>
          <w:bCs/>
          <w:kern w:val="36"/>
          <w:sz w:val="48"/>
          <w:szCs w:val="48"/>
          <w:lang w:eastAsia="en-GB"/>
        </w:rPr>
      </w:pPr>
      <w:r w:rsidRPr="00706BA0">
        <w:rPr>
          <w:rFonts w:ascii="Arial" w:eastAsia="Times New Roman" w:hAnsi="Arial" w:cs="Arial"/>
          <w:b/>
          <w:bCs/>
          <w:kern w:val="36"/>
          <w:sz w:val="48"/>
          <w:szCs w:val="48"/>
          <w:lang w:eastAsia="en-GB"/>
        </w:rPr>
        <w:t>Pawfect Adventure Walks and Day care Business Plan</w:t>
      </w:r>
    </w:p>
    <w:p w:rsidR="00706BA0" w:rsidRPr="00706BA0" w:rsidRDefault="00706BA0" w:rsidP="00706BA0">
      <w:pPr>
        <w:spacing w:before="100" w:beforeAutospacing="1" w:after="100" w:afterAutospacing="1" w:line="240" w:lineRule="auto"/>
        <w:outlineLvl w:val="1"/>
        <w:rPr>
          <w:rFonts w:ascii="Arial" w:eastAsia="Times New Roman" w:hAnsi="Arial" w:cs="Arial"/>
          <w:b/>
          <w:bCs/>
          <w:sz w:val="24"/>
          <w:szCs w:val="24"/>
          <w:lang w:eastAsia="en-GB"/>
        </w:rPr>
      </w:pPr>
      <w:r w:rsidRPr="00706BA0">
        <w:rPr>
          <w:rFonts w:ascii="Arial" w:eastAsia="Times New Roman" w:hAnsi="Arial" w:cs="Arial"/>
          <w:b/>
          <w:bCs/>
          <w:sz w:val="24"/>
          <w:szCs w:val="24"/>
          <w:lang w:eastAsia="en-GB"/>
        </w:rPr>
        <w:t>1. Business Overview</w:t>
      </w:r>
    </w:p>
    <w:p w:rsidR="00706BA0" w:rsidRP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Pawfect Adventure Walks and Day care is a pet care business that provides professional dog walking, pet sitting, and day-care services for pet owners requiring reliable and personalised care. The business has been developed in response to increasing demand for flexible pet care solutions, particularly among busy professionals, families, and elderly pet owners who may struggle to meet their pets’ daily exercise and care needs.</w:t>
      </w:r>
    </w:p>
    <w:p w:rsidR="00706BA0" w:rsidRP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The core purpose of the business is to provide a safe, caring, and stimulating environment where pets can receive high-quality care while their owners are at work or unavailable. Unlike standard dog walking services, Pawfect Adventure Walks and Day care focuses on creating enriching “adventure-style” experiences designed to improve dogs’ physical health, mental stimulation, and overall wellbeing (RSPCA, 2024).</w:t>
      </w:r>
    </w:p>
    <w:p w:rsidR="00706BA0" w:rsidRP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The business will initially operate as a sole trader, allowing full control over decision-making, service quality, and customer relationships (Gov.uk, 2025). This legal structure offers flexibility and lower administrative costs, making it suitable for a new small business.</w:t>
      </w:r>
    </w:p>
    <w:p w:rsidR="00706BA0" w:rsidRPr="00706BA0" w:rsidRDefault="00706BA0" w:rsidP="00706BA0">
      <w:pPr>
        <w:spacing w:before="100" w:beforeAutospacing="1" w:after="100" w:afterAutospacing="1" w:line="240" w:lineRule="auto"/>
        <w:outlineLvl w:val="1"/>
        <w:rPr>
          <w:rFonts w:ascii="Arial" w:eastAsia="Times New Roman" w:hAnsi="Arial" w:cs="Arial"/>
          <w:b/>
          <w:bCs/>
          <w:sz w:val="24"/>
          <w:szCs w:val="24"/>
          <w:lang w:eastAsia="en-GB"/>
        </w:rPr>
      </w:pPr>
      <w:r w:rsidRPr="00706BA0">
        <w:rPr>
          <w:rFonts w:ascii="Arial" w:eastAsia="Times New Roman" w:hAnsi="Arial" w:cs="Arial"/>
          <w:b/>
          <w:bCs/>
          <w:sz w:val="24"/>
          <w:szCs w:val="24"/>
          <w:lang w:eastAsia="en-GB"/>
        </w:rPr>
        <w:t>2. Business Aims and Objectives</w:t>
      </w:r>
    </w:p>
    <w:p w:rsidR="00706BA0" w:rsidRP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The primary aim of Pawfect Adventure Walks and Daycare is to provide high-quality, trustworthy, and compassionate pet care services that improve animal wellbeing while giving owners peace of mind.</w:t>
      </w:r>
    </w:p>
    <w:p w:rsidR="00706BA0" w:rsidRP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Key business objectives include:</w:t>
      </w:r>
    </w:p>
    <w:p w:rsidR="00706BA0" w:rsidRPr="00706BA0" w:rsidRDefault="00706BA0" w:rsidP="00706BA0">
      <w:pPr>
        <w:numPr>
          <w:ilvl w:val="0"/>
          <w:numId w:val="1"/>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Building a loyal local client base</w:t>
      </w:r>
    </w:p>
    <w:p w:rsidR="00706BA0" w:rsidRPr="00706BA0" w:rsidRDefault="00706BA0" w:rsidP="00706BA0">
      <w:pPr>
        <w:numPr>
          <w:ilvl w:val="0"/>
          <w:numId w:val="1"/>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Delivering consistent high-quality care</w:t>
      </w:r>
    </w:p>
    <w:p w:rsidR="00706BA0" w:rsidRPr="00706BA0" w:rsidRDefault="00706BA0" w:rsidP="00706BA0">
      <w:pPr>
        <w:numPr>
          <w:ilvl w:val="0"/>
          <w:numId w:val="1"/>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Developing strong customer relationships</w:t>
      </w:r>
    </w:p>
    <w:p w:rsidR="00706BA0" w:rsidRPr="00706BA0" w:rsidRDefault="00706BA0" w:rsidP="00706BA0">
      <w:pPr>
        <w:numPr>
          <w:ilvl w:val="0"/>
          <w:numId w:val="1"/>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Increasing brand awareness</w:t>
      </w:r>
    </w:p>
    <w:p w:rsidR="00706BA0" w:rsidRPr="00706BA0" w:rsidRDefault="00706BA0" w:rsidP="00706BA0">
      <w:pPr>
        <w:numPr>
          <w:ilvl w:val="0"/>
          <w:numId w:val="1"/>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Expanding services over time</w:t>
      </w:r>
    </w:p>
    <w:p w:rsidR="00706BA0" w:rsidRP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These objectives align with the long-term vision of growing the business into a larger animal care organisation or pet sanctuary. Long-term expansion could include additional services such as grooming, boarding, behavioural training, and rescue support. Strategic growth planning is important for long-term sustainability and competitive advantage (Kotler and Keller, 2022).</w:t>
      </w:r>
    </w:p>
    <w:p w:rsidR="00706BA0" w:rsidRPr="00706BA0" w:rsidRDefault="00706BA0" w:rsidP="00706BA0">
      <w:pPr>
        <w:spacing w:before="100" w:beforeAutospacing="1" w:after="100" w:afterAutospacing="1" w:line="240" w:lineRule="auto"/>
        <w:outlineLvl w:val="1"/>
        <w:rPr>
          <w:rFonts w:ascii="Arial" w:eastAsia="Times New Roman" w:hAnsi="Arial" w:cs="Arial"/>
          <w:b/>
          <w:bCs/>
          <w:sz w:val="24"/>
          <w:szCs w:val="24"/>
          <w:lang w:eastAsia="en-GB"/>
        </w:rPr>
      </w:pPr>
      <w:r w:rsidRPr="00706BA0">
        <w:rPr>
          <w:rFonts w:ascii="Arial" w:eastAsia="Times New Roman" w:hAnsi="Arial" w:cs="Arial"/>
          <w:b/>
          <w:bCs/>
          <w:sz w:val="24"/>
          <w:szCs w:val="24"/>
          <w:lang w:eastAsia="en-GB"/>
        </w:rPr>
        <w:t>3. Services Offered</w:t>
      </w:r>
    </w:p>
    <w:p w:rsidR="00706BA0" w:rsidRP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Pawfect Adventure Walks and Daycare offers three core services:</w:t>
      </w:r>
    </w:p>
    <w:p w:rsidR="00706BA0" w:rsidRPr="00706BA0" w:rsidRDefault="00706BA0" w:rsidP="00706BA0">
      <w:pPr>
        <w:spacing w:before="100" w:beforeAutospacing="1" w:after="100" w:afterAutospacing="1" w:line="240" w:lineRule="auto"/>
        <w:outlineLvl w:val="2"/>
        <w:rPr>
          <w:rFonts w:ascii="Arial" w:eastAsia="Times New Roman" w:hAnsi="Arial" w:cs="Arial"/>
          <w:b/>
          <w:bCs/>
          <w:sz w:val="24"/>
          <w:szCs w:val="24"/>
          <w:lang w:eastAsia="en-GB"/>
        </w:rPr>
      </w:pPr>
      <w:r w:rsidRPr="00706BA0">
        <w:rPr>
          <w:rFonts w:ascii="Arial" w:eastAsia="Times New Roman" w:hAnsi="Arial" w:cs="Arial"/>
          <w:b/>
          <w:bCs/>
          <w:sz w:val="24"/>
          <w:szCs w:val="24"/>
          <w:lang w:eastAsia="en-GB"/>
        </w:rPr>
        <w:lastRenderedPageBreak/>
        <w:t>Dog Walking</w:t>
      </w:r>
    </w:p>
    <w:p w:rsidR="00706BA0" w:rsidRP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This service provides safe, supervised, and engaging walks tailored to each dog’s age, breed, fitness level, and temperament. Regular exercise is essential for canine health and behaviour management (Dogs Trust, 2024).</w:t>
      </w:r>
    </w:p>
    <w:p w:rsidR="00706BA0" w:rsidRPr="00706BA0" w:rsidRDefault="00706BA0" w:rsidP="00706BA0">
      <w:pPr>
        <w:spacing w:before="100" w:beforeAutospacing="1" w:after="100" w:afterAutospacing="1" w:line="240" w:lineRule="auto"/>
        <w:outlineLvl w:val="2"/>
        <w:rPr>
          <w:rFonts w:ascii="Arial" w:eastAsia="Times New Roman" w:hAnsi="Arial" w:cs="Arial"/>
          <w:b/>
          <w:bCs/>
          <w:sz w:val="24"/>
          <w:szCs w:val="24"/>
          <w:lang w:eastAsia="en-GB"/>
        </w:rPr>
      </w:pPr>
      <w:r w:rsidRPr="00706BA0">
        <w:rPr>
          <w:rFonts w:ascii="Arial" w:eastAsia="Times New Roman" w:hAnsi="Arial" w:cs="Arial"/>
          <w:b/>
          <w:bCs/>
          <w:sz w:val="24"/>
          <w:szCs w:val="24"/>
          <w:lang w:eastAsia="en-GB"/>
        </w:rPr>
        <w:t>Daycare</w:t>
      </w:r>
    </w:p>
    <w:p w:rsidR="00706BA0" w:rsidRP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The daycare service offers supervised daytime care, including feeding, playtime, exercise, and enrichment activities. This service supports owners who work long hours and ensures dogs remain socially engaged.</w:t>
      </w:r>
    </w:p>
    <w:p w:rsidR="00706BA0" w:rsidRPr="00706BA0" w:rsidRDefault="00706BA0" w:rsidP="00706BA0">
      <w:pPr>
        <w:spacing w:before="100" w:beforeAutospacing="1" w:after="100" w:afterAutospacing="1" w:line="240" w:lineRule="auto"/>
        <w:outlineLvl w:val="2"/>
        <w:rPr>
          <w:rFonts w:ascii="Arial" w:eastAsia="Times New Roman" w:hAnsi="Arial" w:cs="Arial"/>
          <w:b/>
          <w:bCs/>
          <w:sz w:val="24"/>
          <w:szCs w:val="24"/>
          <w:lang w:eastAsia="en-GB"/>
        </w:rPr>
      </w:pPr>
      <w:r w:rsidRPr="00706BA0">
        <w:rPr>
          <w:rFonts w:ascii="Arial" w:eastAsia="Times New Roman" w:hAnsi="Arial" w:cs="Arial"/>
          <w:b/>
          <w:bCs/>
          <w:sz w:val="24"/>
          <w:szCs w:val="24"/>
          <w:lang w:eastAsia="en-GB"/>
        </w:rPr>
        <w:t>Pet Sitting</w:t>
      </w:r>
    </w:p>
    <w:p w:rsidR="00706BA0" w:rsidRP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Pet sitting provides home-based care, enabling pets to remain in familiar surroundings and maintain established routines. Research shows that animals often experience reduced stress in familiar environments (PDSA, 2024).</w:t>
      </w:r>
    </w:p>
    <w:p w:rsidR="00706BA0" w:rsidRP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These services create multiple revenue streams, reducing financial risk and supporting business growth (Burns, 2020).</w:t>
      </w:r>
    </w:p>
    <w:p w:rsidR="00706BA0" w:rsidRPr="00706BA0" w:rsidRDefault="00706BA0" w:rsidP="00706BA0">
      <w:pPr>
        <w:spacing w:before="100" w:beforeAutospacing="1" w:after="100" w:afterAutospacing="1" w:line="240" w:lineRule="auto"/>
        <w:outlineLvl w:val="1"/>
        <w:rPr>
          <w:rFonts w:ascii="Arial" w:eastAsia="Times New Roman" w:hAnsi="Arial" w:cs="Arial"/>
          <w:b/>
          <w:bCs/>
          <w:sz w:val="24"/>
          <w:szCs w:val="24"/>
          <w:lang w:eastAsia="en-GB"/>
        </w:rPr>
      </w:pPr>
      <w:r w:rsidRPr="00706BA0">
        <w:rPr>
          <w:rFonts w:ascii="Arial" w:eastAsia="Times New Roman" w:hAnsi="Arial" w:cs="Arial"/>
          <w:b/>
          <w:bCs/>
          <w:sz w:val="24"/>
          <w:szCs w:val="24"/>
          <w:lang w:eastAsia="en-GB"/>
        </w:rPr>
        <w:t>4. Target Market</w:t>
      </w:r>
    </w:p>
    <w:p w:rsidR="00706BA0" w:rsidRP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The target market includes busy professionals, working families, elderly pet owners, and local residents requiring flexible pet care solutions. Market segmentation enables the business to tailor services to the specific needs of each customer group (Baines et al., 2021).</w:t>
      </w:r>
    </w:p>
    <w:p w:rsidR="00706BA0" w:rsidRP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Pet ownership in the UK remains high, with 57% of households owning pets, representing approximately 36 million pets nationwide (PFMA, 2024). This growing market creates strong demand for trusted pet care providers.</w:t>
      </w:r>
    </w:p>
    <w:p w:rsidR="00706BA0" w:rsidRP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Demographic and behavioural segmentation suggests customers prioritise convenience, trust, safety, and reliability when selecting pet care services (Statista, 2025).</w:t>
      </w:r>
    </w:p>
    <w:p w:rsidR="00706BA0" w:rsidRPr="00706BA0" w:rsidRDefault="00706BA0" w:rsidP="00706BA0">
      <w:pPr>
        <w:spacing w:before="100" w:beforeAutospacing="1" w:after="100" w:afterAutospacing="1" w:line="240" w:lineRule="auto"/>
        <w:outlineLvl w:val="1"/>
        <w:rPr>
          <w:rFonts w:ascii="Arial" w:eastAsia="Times New Roman" w:hAnsi="Arial" w:cs="Arial"/>
          <w:b/>
          <w:bCs/>
          <w:sz w:val="24"/>
          <w:szCs w:val="24"/>
          <w:lang w:eastAsia="en-GB"/>
        </w:rPr>
      </w:pPr>
      <w:r w:rsidRPr="00706BA0">
        <w:rPr>
          <w:rFonts w:ascii="Arial" w:eastAsia="Times New Roman" w:hAnsi="Arial" w:cs="Arial"/>
          <w:b/>
          <w:bCs/>
          <w:sz w:val="24"/>
          <w:szCs w:val="24"/>
          <w:lang w:eastAsia="en-GB"/>
        </w:rPr>
        <w:t>5. Market Research</w:t>
      </w:r>
    </w:p>
    <w:p w:rsidR="00706BA0" w:rsidRP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Market research indicates strong growth within the UK pet care industry. Increased pet ownership, lifestyle changes, and flexible working arrangements have significantly increased demand for dog walking and daycare services (IBISWorld, 2025).</w:t>
      </w:r>
    </w:p>
    <w:p w:rsidR="00706BA0" w:rsidRP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Consumers increasingly value personalised care, service quality, and trust when selecting pet service providers. Customer reviews and word-of-mouth recommendations strongly influence purchasing decisions, particularly in service-based industries (Nielsen, 2024).</w:t>
      </w:r>
    </w:p>
    <w:p w:rsidR="00706BA0" w:rsidRP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 xml:space="preserve">Research also suggests consumers are willing to pay premium prices for personalised services that improve pet wellbeing (Mintel, 2024). This presents </w:t>
      </w:r>
      <w:r w:rsidRPr="00706BA0">
        <w:rPr>
          <w:rFonts w:ascii="Arial" w:eastAsia="Times New Roman" w:hAnsi="Arial" w:cs="Arial"/>
          <w:sz w:val="24"/>
          <w:szCs w:val="24"/>
          <w:lang w:eastAsia="en-GB"/>
        </w:rPr>
        <w:lastRenderedPageBreak/>
        <w:t>opportunities for Pawfect Adventure Walks and Daycare to position itself as a premium yet accessible provider.</w:t>
      </w:r>
    </w:p>
    <w:p w:rsidR="00706BA0" w:rsidRPr="00706BA0" w:rsidRDefault="00706BA0" w:rsidP="00706BA0">
      <w:pPr>
        <w:spacing w:before="100" w:beforeAutospacing="1" w:after="100" w:afterAutospacing="1" w:line="240" w:lineRule="auto"/>
        <w:outlineLvl w:val="1"/>
        <w:rPr>
          <w:rFonts w:ascii="Arial" w:eastAsia="Times New Roman" w:hAnsi="Arial" w:cs="Arial"/>
          <w:b/>
          <w:bCs/>
          <w:sz w:val="24"/>
          <w:szCs w:val="24"/>
          <w:lang w:eastAsia="en-GB"/>
        </w:rPr>
      </w:pPr>
      <w:r w:rsidRPr="00706BA0">
        <w:rPr>
          <w:rFonts w:ascii="Arial" w:eastAsia="Times New Roman" w:hAnsi="Arial" w:cs="Arial"/>
          <w:b/>
          <w:bCs/>
          <w:sz w:val="24"/>
          <w:szCs w:val="24"/>
          <w:lang w:eastAsia="en-GB"/>
        </w:rPr>
        <w:t>6. Marketing Strategy</w:t>
      </w:r>
    </w:p>
    <w:p w:rsid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The marketing strategy focuses on digital promotion, local advertising, and relationship marketing. Social media platforms, particularly Instagram and Facebook, will play a central role in building brand awareness and customer engagement.</w:t>
      </w:r>
    </w:p>
    <w:p w:rsidR="00072DD2" w:rsidRPr="00706BA0" w:rsidRDefault="00072DD2" w:rsidP="00706BA0">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I did a survey with some customers and I have added to the end of my reflection.</w:t>
      </w:r>
      <w:bookmarkStart w:id="0" w:name="_GoBack"/>
      <w:bookmarkEnd w:id="0"/>
    </w:p>
    <w:p w:rsidR="00706BA0" w:rsidRP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The business will use its Instagram business profile to showcase services, share customer testimonials, post images and videos of dogs in care, and strengthen brand credibility. Social media enables small businesses to build trust and maintain direct customer communication at relatively low cost (Hootsuite, 2025).</w:t>
      </w:r>
    </w:p>
    <w:p w:rsidR="00706BA0" w:rsidRP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Additional marketing methods include:</w:t>
      </w:r>
    </w:p>
    <w:p w:rsidR="00706BA0" w:rsidRPr="00706BA0" w:rsidRDefault="00706BA0" w:rsidP="00706BA0">
      <w:pPr>
        <w:numPr>
          <w:ilvl w:val="0"/>
          <w:numId w:val="2"/>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Google and Facebook advertisements</w:t>
      </w:r>
    </w:p>
    <w:p w:rsidR="00706BA0" w:rsidRPr="00706BA0" w:rsidRDefault="00706BA0" w:rsidP="00706BA0">
      <w:pPr>
        <w:numPr>
          <w:ilvl w:val="0"/>
          <w:numId w:val="2"/>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Flyers and business cards</w:t>
      </w:r>
    </w:p>
    <w:p w:rsidR="00706BA0" w:rsidRPr="00706BA0" w:rsidRDefault="00706BA0" w:rsidP="00706BA0">
      <w:pPr>
        <w:numPr>
          <w:ilvl w:val="0"/>
          <w:numId w:val="2"/>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Referral discounts</w:t>
      </w:r>
    </w:p>
    <w:p w:rsidR="00706BA0" w:rsidRPr="00706BA0" w:rsidRDefault="00706BA0" w:rsidP="00706BA0">
      <w:pPr>
        <w:numPr>
          <w:ilvl w:val="0"/>
          <w:numId w:val="2"/>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Introductory offers</w:t>
      </w:r>
    </w:p>
    <w:p w:rsidR="00706BA0" w:rsidRPr="00706BA0" w:rsidRDefault="00706BA0" w:rsidP="00706BA0">
      <w:pPr>
        <w:numPr>
          <w:ilvl w:val="0"/>
          <w:numId w:val="2"/>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Word-of-mouth recommendations</w:t>
      </w:r>
    </w:p>
    <w:p w:rsidR="00706BA0" w:rsidRP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Referral-based marketing is especially valuable in trust-based industries such as pet care, where personal recommendations strongly influence customer decisions (Chaffey and Ellis-Chadwick, 2019).</w:t>
      </w:r>
    </w:p>
    <w:p w:rsidR="00706BA0" w:rsidRPr="00706BA0" w:rsidRDefault="00706BA0" w:rsidP="00706BA0">
      <w:pPr>
        <w:spacing w:before="100" w:beforeAutospacing="1" w:after="100" w:afterAutospacing="1" w:line="240" w:lineRule="auto"/>
        <w:outlineLvl w:val="1"/>
        <w:rPr>
          <w:rFonts w:ascii="Arial" w:eastAsia="Times New Roman" w:hAnsi="Arial" w:cs="Arial"/>
          <w:b/>
          <w:bCs/>
          <w:sz w:val="24"/>
          <w:szCs w:val="24"/>
          <w:lang w:eastAsia="en-GB"/>
        </w:rPr>
      </w:pPr>
      <w:r w:rsidRPr="00706BA0">
        <w:rPr>
          <w:rFonts w:ascii="Arial" w:eastAsia="Times New Roman" w:hAnsi="Arial" w:cs="Arial"/>
          <w:b/>
          <w:bCs/>
          <w:sz w:val="24"/>
          <w:szCs w:val="24"/>
          <w:lang w:eastAsia="en-GB"/>
        </w:rPr>
        <w:t>7. Branding</w:t>
      </w:r>
    </w:p>
    <w:p w:rsidR="00706BA0" w:rsidRP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Branding is a critical element of market positioning and customer recognition. Pawfect Adventure Walks and Daycare is built around three core brand values: trust, care, and adventure.</w:t>
      </w:r>
    </w:p>
    <w:p w:rsidR="00706BA0" w:rsidRP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Brand identity includes:</w:t>
      </w:r>
    </w:p>
    <w:p w:rsidR="00706BA0" w:rsidRPr="00706BA0" w:rsidRDefault="00706BA0" w:rsidP="00706BA0">
      <w:pPr>
        <w:numPr>
          <w:ilvl w:val="0"/>
          <w:numId w:val="3"/>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Paw print logo</w:t>
      </w:r>
    </w:p>
    <w:p w:rsidR="00706BA0" w:rsidRPr="00706BA0" w:rsidRDefault="00706BA0" w:rsidP="00706BA0">
      <w:pPr>
        <w:numPr>
          <w:ilvl w:val="0"/>
          <w:numId w:val="3"/>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Natural and calming colour palette</w:t>
      </w:r>
    </w:p>
    <w:p w:rsidR="00706BA0" w:rsidRPr="00706BA0" w:rsidRDefault="00706BA0" w:rsidP="00706BA0">
      <w:pPr>
        <w:numPr>
          <w:ilvl w:val="0"/>
          <w:numId w:val="3"/>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Friendly and approachable communication style</w:t>
      </w:r>
    </w:p>
    <w:p w:rsidR="00706BA0" w:rsidRPr="00706BA0" w:rsidRDefault="00706BA0" w:rsidP="00706BA0">
      <w:pPr>
        <w:numPr>
          <w:ilvl w:val="0"/>
          <w:numId w:val="3"/>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Consistent branding across online and offline channels</w:t>
      </w:r>
    </w:p>
    <w:p w:rsidR="00706BA0" w:rsidRP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Strong branding increases customer trust, recognition, and loyalty (Aaker, 2020).</w:t>
      </w:r>
    </w:p>
    <w:p w:rsidR="00706BA0" w:rsidRPr="00706BA0" w:rsidRDefault="00706BA0" w:rsidP="00706BA0">
      <w:pPr>
        <w:spacing w:before="100" w:beforeAutospacing="1" w:after="100" w:afterAutospacing="1" w:line="240" w:lineRule="auto"/>
        <w:outlineLvl w:val="1"/>
        <w:rPr>
          <w:rFonts w:ascii="Arial" w:eastAsia="Times New Roman" w:hAnsi="Arial" w:cs="Arial"/>
          <w:b/>
          <w:bCs/>
          <w:sz w:val="24"/>
          <w:szCs w:val="24"/>
          <w:lang w:eastAsia="en-GB"/>
        </w:rPr>
      </w:pPr>
      <w:r w:rsidRPr="00706BA0">
        <w:rPr>
          <w:rFonts w:ascii="Arial" w:eastAsia="Times New Roman" w:hAnsi="Arial" w:cs="Arial"/>
          <w:b/>
          <w:bCs/>
          <w:sz w:val="24"/>
          <w:szCs w:val="24"/>
          <w:lang w:eastAsia="en-GB"/>
        </w:rPr>
        <w:t>8. Legal Structure</w:t>
      </w:r>
    </w:p>
    <w:p w:rsidR="00706BA0" w:rsidRP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The business will operate as a sole trader. This legal structure offers simplicity, low start-up costs, and full ownership control.</w:t>
      </w:r>
    </w:p>
    <w:p w:rsidR="00706BA0" w:rsidRP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 xml:space="preserve">As the business owner, responsibility includes daily operations, financial management, customer service, and regulatory compliance. The business will </w:t>
      </w:r>
      <w:r w:rsidRPr="00706BA0">
        <w:rPr>
          <w:rFonts w:ascii="Arial" w:eastAsia="Times New Roman" w:hAnsi="Arial" w:cs="Arial"/>
          <w:sz w:val="24"/>
          <w:szCs w:val="24"/>
          <w:lang w:eastAsia="en-GB"/>
        </w:rPr>
        <w:lastRenderedPageBreak/>
        <w:t>comply with licensing, insurance, and animal welfare regulations to ensure professional and safe operations (DEFRA, 2024).</w:t>
      </w:r>
    </w:p>
    <w:p w:rsidR="00706BA0" w:rsidRPr="00706BA0" w:rsidRDefault="00706BA0" w:rsidP="00706BA0">
      <w:pPr>
        <w:spacing w:before="100" w:beforeAutospacing="1" w:after="100" w:afterAutospacing="1" w:line="240" w:lineRule="auto"/>
        <w:outlineLvl w:val="1"/>
        <w:rPr>
          <w:rFonts w:ascii="Arial" w:eastAsia="Times New Roman" w:hAnsi="Arial" w:cs="Arial"/>
          <w:b/>
          <w:bCs/>
          <w:sz w:val="24"/>
          <w:szCs w:val="24"/>
          <w:lang w:eastAsia="en-GB"/>
        </w:rPr>
      </w:pPr>
      <w:r w:rsidRPr="00706BA0">
        <w:rPr>
          <w:rFonts w:ascii="Arial" w:eastAsia="Times New Roman" w:hAnsi="Arial" w:cs="Arial"/>
          <w:b/>
          <w:bCs/>
          <w:sz w:val="24"/>
          <w:szCs w:val="24"/>
          <w:lang w:eastAsia="en-GB"/>
        </w:rPr>
        <w:t>9. Human Resource Management Strategy</w:t>
      </w:r>
    </w:p>
    <w:p w:rsidR="00706BA0" w:rsidRP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The business will initially be owner-operated, ensuring direct quality control and personalised customer relationships. As demand increases, future expansion may involve hiring trained staff.</w:t>
      </w:r>
    </w:p>
    <w:p w:rsidR="00706BA0" w:rsidRP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Recruitment will prioritise:</w:t>
      </w:r>
    </w:p>
    <w:p w:rsidR="00706BA0" w:rsidRPr="00706BA0" w:rsidRDefault="00706BA0" w:rsidP="00706BA0">
      <w:pPr>
        <w:numPr>
          <w:ilvl w:val="0"/>
          <w:numId w:val="4"/>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Animal care knowledge</w:t>
      </w:r>
    </w:p>
    <w:p w:rsidR="00706BA0" w:rsidRPr="00706BA0" w:rsidRDefault="00706BA0" w:rsidP="00706BA0">
      <w:pPr>
        <w:numPr>
          <w:ilvl w:val="0"/>
          <w:numId w:val="4"/>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Pet first aid training</w:t>
      </w:r>
    </w:p>
    <w:p w:rsidR="00706BA0" w:rsidRPr="00706BA0" w:rsidRDefault="00706BA0" w:rsidP="00706BA0">
      <w:pPr>
        <w:numPr>
          <w:ilvl w:val="0"/>
          <w:numId w:val="4"/>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Communication skills</w:t>
      </w:r>
    </w:p>
    <w:p w:rsidR="00706BA0" w:rsidRPr="00706BA0" w:rsidRDefault="00706BA0" w:rsidP="00706BA0">
      <w:pPr>
        <w:numPr>
          <w:ilvl w:val="0"/>
          <w:numId w:val="4"/>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Reliability and professionalism</w:t>
      </w:r>
    </w:p>
    <w:p w:rsidR="00706BA0" w:rsidRP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Effective human resource management supports service quality and customer satisfaction (Armstrong and Taylor, 2023).</w:t>
      </w:r>
    </w:p>
    <w:p w:rsidR="00706BA0" w:rsidRPr="00706BA0" w:rsidRDefault="00706BA0" w:rsidP="00706BA0">
      <w:pPr>
        <w:spacing w:before="100" w:beforeAutospacing="1" w:after="100" w:afterAutospacing="1" w:line="240" w:lineRule="auto"/>
        <w:outlineLvl w:val="1"/>
        <w:rPr>
          <w:rFonts w:ascii="Arial" w:eastAsia="Times New Roman" w:hAnsi="Arial" w:cs="Arial"/>
          <w:b/>
          <w:bCs/>
          <w:sz w:val="24"/>
          <w:szCs w:val="24"/>
          <w:lang w:eastAsia="en-GB"/>
        </w:rPr>
      </w:pPr>
      <w:r w:rsidRPr="00706BA0">
        <w:rPr>
          <w:rFonts w:ascii="Arial" w:eastAsia="Times New Roman" w:hAnsi="Arial" w:cs="Arial"/>
          <w:b/>
          <w:bCs/>
          <w:sz w:val="24"/>
          <w:szCs w:val="24"/>
          <w:lang w:eastAsia="en-GB"/>
        </w:rPr>
        <w:t>10. Financial Overview</w:t>
      </w:r>
    </w:p>
    <w:p w:rsidR="00706BA0" w:rsidRP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Pawfect Adventure Walks and Daycare benefits from relatively low start-up costs compared with many other businesses. Initial costs include:</w:t>
      </w:r>
    </w:p>
    <w:p w:rsidR="00706BA0" w:rsidRPr="00706BA0" w:rsidRDefault="00706BA0" w:rsidP="00706BA0">
      <w:pPr>
        <w:numPr>
          <w:ilvl w:val="0"/>
          <w:numId w:val="5"/>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Insurance</w:t>
      </w:r>
    </w:p>
    <w:p w:rsidR="00706BA0" w:rsidRPr="00706BA0" w:rsidRDefault="00706BA0" w:rsidP="00706BA0">
      <w:pPr>
        <w:numPr>
          <w:ilvl w:val="0"/>
          <w:numId w:val="5"/>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Transportation</w:t>
      </w:r>
    </w:p>
    <w:p w:rsidR="00706BA0" w:rsidRPr="00706BA0" w:rsidRDefault="00706BA0" w:rsidP="00706BA0">
      <w:pPr>
        <w:numPr>
          <w:ilvl w:val="0"/>
          <w:numId w:val="5"/>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Marketing</w:t>
      </w:r>
    </w:p>
    <w:p w:rsidR="00706BA0" w:rsidRPr="00706BA0" w:rsidRDefault="00706BA0" w:rsidP="00706BA0">
      <w:pPr>
        <w:numPr>
          <w:ilvl w:val="0"/>
          <w:numId w:val="5"/>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Equipment and supplies</w:t>
      </w:r>
    </w:p>
    <w:p w:rsidR="00706BA0" w:rsidRPr="00706BA0" w:rsidRDefault="00706BA0" w:rsidP="00706BA0">
      <w:pPr>
        <w:numPr>
          <w:ilvl w:val="0"/>
          <w:numId w:val="5"/>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Licensing</w:t>
      </w:r>
    </w:p>
    <w:p w:rsidR="00706BA0" w:rsidRP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Income will be generated through service charges for dog walking, daycare, and pet sitting.</w:t>
      </w:r>
    </w:p>
    <w:p w:rsidR="00706BA0" w:rsidRP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By operating from a licensed home-based location, overhead costs such as rent remain low, improving profitability. The business aims to break even within the first few months of operation, depending on customer acquisition rates and service demand.</w:t>
      </w:r>
    </w:p>
    <w:p w:rsidR="00706BA0" w:rsidRP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Careful financial planning is essential for sustainable business growth (Scarborough, 2021).</w:t>
      </w:r>
    </w:p>
    <w:p w:rsidR="00706BA0" w:rsidRPr="00706BA0" w:rsidRDefault="00706BA0" w:rsidP="00706BA0">
      <w:pPr>
        <w:spacing w:before="100" w:beforeAutospacing="1" w:after="100" w:afterAutospacing="1" w:line="240" w:lineRule="auto"/>
        <w:outlineLvl w:val="1"/>
        <w:rPr>
          <w:rFonts w:ascii="Arial" w:eastAsia="Times New Roman" w:hAnsi="Arial" w:cs="Arial"/>
          <w:b/>
          <w:bCs/>
          <w:sz w:val="24"/>
          <w:szCs w:val="24"/>
          <w:lang w:eastAsia="en-GB"/>
        </w:rPr>
      </w:pPr>
      <w:r w:rsidRPr="00706BA0">
        <w:rPr>
          <w:rFonts w:ascii="Arial" w:eastAsia="Times New Roman" w:hAnsi="Arial" w:cs="Arial"/>
          <w:b/>
          <w:bCs/>
          <w:sz w:val="24"/>
          <w:szCs w:val="24"/>
          <w:lang w:eastAsia="en-GB"/>
        </w:rPr>
        <w:t>11. SWOT Analysis</w:t>
      </w:r>
    </w:p>
    <w:p w:rsidR="00706BA0" w:rsidRPr="00706BA0" w:rsidRDefault="00706BA0" w:rsidP="00706BA0">
      <w:pPr>
        <w:spacing w:before="100" w:beforeAutospacing="1" w:after="100" w:afterAutospacing="1" w:line="240" w:lineRule="auto"/>
        <w:outlineLvl w:val="2"/>
        <w:rPr>
          <w:rFonts w:ascii="Arial" w:eastAsia="Times New Roman" w:hAnsi="Arial" w:cs="Arial"/>
          <w:b/>
          <w:bCs/>
          <w:sz w:val="24"/>
          <w:szCs w:val="24"/>
          <w:lang w:eastAsia="en-GB"/>
        </w:rPr>
      </w:pPr>
      <w:r w:rsidRPr="00706BA0">
        <w:rPr>
          <w:rFonts w:ascii="Arial" w:eastAsia="Times New Roman" w:hAnsi="Arial" w:cs="Arial"/>
          <w:b/>
          <w:bCs/>
          <w:sz w:val="24"/>
          <w:szCs w:val="24"/>
          <w:lang w:eastAsia="en-GB"/>
        </w:rPr>
        <w:t>Strengths</w:t>
      </w:r>
    </w:p>
    <w:p w:rsidR="00706BA0" w:rsidRPr="00706BA0" w:rsidRDefault="00706BA0" w:rsidP="00706BA0">
      <w:pPr>
        <w:numPr>
          <w:ilvl w:val="0"/>
          <w:numId w:val="6"/>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Strong passion for animal welfare</w:t>
      </w:r>
    </w:p>
    <w:p w:rsidR="00706BA0" w:rsidRPr="00706BA0" w:rsidRDefault="00706BA0" w:rsidP="00706BA0">
      <w:pPr>
        <w:numPr>
          <w:ilvl w:val="0"/>
          <w:numId w:val="6"/>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Personalised customer service</w:t>
      </w:r>
    </w:p>
    <w:p w:rsidR="00706BA0" w:rsidRPr="00706BA0" w:rsidRDefault="00706BA0" w:rsidP="00706BA0">
      <w:pPr>
        <w:numPr>
          <w:ilvl w:val="0"/>
          <w:numId w:val="6"/>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Low operating costs</w:t>
      </w:r>
    </w:p>
    <w:p w:rsidR="00706BA0" w:rsidRPr="00706BA0" w:rsidRDefault="00706BA0" w:rsidP="00706BA0">
      <w:pPr>
        <w:numPr>
          <w:ilvl w:val="0"/>
          <w:numId w:val="6"/>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Growing market demand</w:t>
      </w:r>
    </w:p>
    <w:p w:rsidR="00706BA0" w:rsidRPr="00706BA0" w:rsidRDefault="00706BA0" w:rsidP="00706BA0">
      <w:pPr>
        <w:spacing w:before="100" w:beforeAutospacing="1" w:after="100" w:afterAutospacing="1" w:line="240" w:lineRule="auto"/>
        <w:outlineLvl w:val="2"/>
        <w:rPr>
          <w:rFonts w:ascii="Arial" w:eastAsia="Times New Roman" w:hAnsi="Arial" w:cs="Arial"/>
          <w:b/>
          <w:bCs/>
          <w:sz w:val="24"/>
          <w:szCs w:val="24"/>
          <w:lang w:eastAsia="en-GB"/>
        </w:rPr>
      </w:pPr>
      <w:r w:rsidRPr="00706BA0">
        <w:rPr>
          <w:rFonts w:ascii="Arial" w:eastAsia="Times New Roman" w:hAnsi="Arial" w:cs="Arial"/>
          <w:b/>
          <w:bCs/>
          <w:sz w:val="24"/>
          <w:szCs w:val="24"/>
          <w:lang w:eastAsia="en-GB"/>
        </w:rPr>
        <w:lastRenderedPageBreak/>
        <w:t>Weaknesses</w:t>
      </w:r>
    </w:p>
    <w:p w:rsidR="00706BA0" w:rsidRPr="00706BA0" w:rsidRDefault="00706BA0" w:rsidP="00706BA0">
      <w:pPr>
        <w:numPr>
          <w:ilvl w:val="0"/>
          <w:numId w:val="7"/>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New business with limited brand recognition</w:t>
      </w:r>
    </w:p>
    <w:p w:rsidR="00706BA0" w:rsidRPr="00706BA0" w:rsidRDefault="00706BA0" w:rsidP="00706BA0">
      <w:pPr>
        <w:numPr>
          <w:ilvl w:val="0"/>
          <w:numId w:val="7"/>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Small initial customer base</w:t>
      </w:r>
    </w:p>
    <w:p w:rsidR="00706BA0" w:rsidRPr="00706BA0" w:rsidRDefault="00706BA0" w:rsidP="00706BA0">
      <w:pPr>
        <w:numPr>
          <w:ilvl w:val="0"/>
          <w:numId w:val="7"/>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Limited resources for expansion</w:t>
      </w:r>
    </w:p>
    <w:p w:rsidR="00706BA0" w:rsidRPr="00706BA0" w:rsidRDefault="00706BA0" w:rsidP="00706BA0">
      <w:pPr>
        <w:spacing w:before="100" w:beforeAutospacing="1" w:after="100" w:afterAutospacing="1" w:line="240" w:lineRule="auto"/>
        <w:outlineLvl w:val="2"/>
        <w:rPr>
          <w:rFonts w:ascii="Arial" w:eastAsia="Times New Roman" w:hAnsi="Arial" w:cs="Arial"/>
          <w:b/>
          <w:bCs/>
          <w:sz w:val="24"/>
          <w:szCs w:val="24"/>
          <w:lang w:eastAsia="en-GB"/>
        </w:rPr>
      </w:pPr>
      <w:r w:rsidRPr="00706BA0">
        <w:rPr>
          <w:rFonts w:ascii="Arial" w:eastAsia="Times New Roman" w:hAnsi="Arial" w:cs="Arial"/>
          <w:b/>
          <w:bCs/>
          <w:sz w:val="24"/>
          <w:szCs w:val="24"/>
          <w:lang w:eastAsia="en-GB"/>
        </w:rPr>
        <w:t>Opportunities</w:t>
      </w:r>
    </w:p>
    <w:p w:rsidR="00706BA0" w:rsidRPr="00706BA0" w:rsidRDefault="00706BA0" w:rsidP="00706BA0">
      <w:pPr>
        <w:numPr>
          <w:ilvl w:val="0"/>
          <w:numId w:val="8"/>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Growth in UK pet care market</w:t>
      </w:r>
    </w:p>
    <w:p w:rsidR="00706BA0" w:rsidRPr="00706BA0" w:rsidRDefault="00706BA0" w:rsidP="00706BA0">
      <w:pPr>
        <w:numPr>
          <w:ilvl w:val="0"/>
          <w:numId w:val="8"/>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Expansion into additional services</w:t>
      </w:r>
    </w:p>
    <w:p w:rsidR="00706BA0" w:rsidRPr="00706BA0" w:rsidRDefault="00706BA0" w:rsidP="00706BA0">
      <w:pPr>
        <w:numPr>
          <w:ilvl w:val="0"/>
          <w:numId w:val="8"/>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Increased visibility through social media</w:t>
      </w:r>
    </w:p>
    <w:p w:rsidR="00706BA0" w:rsidRPr="00706BA0" w:rsidRDefault="00706BA0" w:rsidP="00706BA0">
      <w:pPr>
        <w:spacing w:before="100" w:beforeAutospacing="1" w:after="100" w:afterAutospacing="1" w:line="240" w:lineRule="auto"/>
        <w:outlineLvl w:val="2"/>
        <w:rPr>
          <w:rFonts w:ascii="Arial" w:eastAsia="Times New Roman" w:hAnsi="Arial" w:cs="Arial"/>
          <w:b/>
          <w:bCs/>
          <w:sz w:val="24"/>
          <w:szCs w:val="24"/>
          <w:lang w:eastAsia="en-GB"/>
        </w:rPr>
      </w:pPr>
      <w:r w:rsidRPr="00706BA0">
        <w:rPr>
          <w:rFonts w:ascii="Arial" w:eastAsia="Times New Roman" w:hAnsi="Arial" w:cs="Arial"/>
          <w:b/>
          <w:bCs/>
          <w:sz w:val="24"/>
          <w:szCs w:val="24"/>
          <w:lang w:eastAsia="en-GB"/>
        </w:rPr>
        <w:t>Threats</w:t>
      </w:r>
    </w:p>
    <w:p w:rsidR="00706BA0" w:rsidRPr="00706BA0" w:rsidRDefault="00706BA0" w:rsidP="00706BA0">
      <w:pPr>
        <w:numPr>
          <w:ilvl w:val="0"/>
          <w:numId w:val="9"/>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Competition from established businesses</w:t>
      </w:r>
    </w:p>
    <w:p w:rsidR="00706BA0" w:rsidRPr="00706BA0" w:rsidRDefault="00706BA0" w:rsidP="00706BA0">
      <w:pPr>
        <w:numPr>
          <w:ilvl w:val="0"/>
          <w:numId w:val="9"/>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Seasonal/weather disruptions</w:t>
      </w:r>
    </w:p>
    <w:p w:rsidR="00706BA0" w:rsidRPr="00706BA0" w:rsidRDefault="00706BA0" w:rsidP="00706BA0">
      <w:pPr>
        <w:numPr>
          <w:ilvl w:val="0"/>
          <w:numId w:val="9"/>
        </w:num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Economic conditions affecting customer spending</w:t>
      </w:r>
    </w:p>
    <w:p w:rsidR="00706BA0" w:rsidRP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SWOT analysis helps identify internal strengths and weaknesses while evaluating external opportunities and threats (Hill, 2021).</w:t>
      </w:r>
    </w:p>
    <w:p w:rsidR="00706BA0" w:rsidRPr="00706BA0" w:rsidRDefault="00706BA0" w:rsidP="00706BA0">
      <w:pPr>
        <w:spacing w:before="100" w:beforeAutospacing="1" w:after="100" w:afterAutospacing="1" w:line="240" w:lineRule="auto"/>
        <w:outlineLvl w:val="1"/>
        <w:rPr>
          <w:rFonts w:ascii="Arial" w:eastAsia="Times New Roman" w:hAnsi="Arial" w:cs="Arial"/>
          <w:b/>
          <w:bCs/>
          <w:sz w:val="24"/>
          <w:szCs w:val="24"/>
          <w:lang w:eastAsia="en-GB"/>
        </w:rPr>
      </w:pPr>
      <w:r w:rsidRPr="00706BA0">
        <w:rPr>
          <w:rFonts w:ascii="Arial" w:eastAsia="Times New Roman" w:hAnsi="Arial" w:cs="Arial"/>
          <w:b/>
          <w:bCs/>
          <w:sz w:val="24"/>
          <w:szCs w:val="24"/>
          <w:lang w:eastAsia="en-GB"/>
        </w:rPr>
        <w:t>12. Conclusion</w:t>
      </w:r>
    </w:p>
    <w:p w:rsidR="00706BA0" w:rsidRPr="00706BA0" w:rsidRDefault="00706BA0" w:rsidP="00706BA0">
      <w:pPr>
        <w:spacing w:before="100" w:beforeAutospacing="1" w:after="100" w:afterAutospacing="1" w:line="36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 xml:space="preserve">Pawfect Adventure Walks and Daycare is a passion-driven business designed to provide high-quality, trustworthy, and personalised pet care services. The business addresses a growing market need by supporting pet owners with reliable dog walking, </w:t>
      </w:r>
      <w:proofErr w:type="spellStart"/>
      <w:r w:rsidRPr="00706BA0">
        <w:rPr>
          <w:rFonts w:ascii="Arial" w:eastAsia="Times New Roman" w:hAnsi="Arial" w:cs="Arial"/>
          <w:sz w:val="24"/>
          <w:szCs w:val="24"/>
          <w:lang w:eastAsia="en-GB"/>
        </w:rPr>
        <w:t>daycare</w:t>
      </w:r>
      <w:proofErr w:type="spellEnd"/>
      <w:r w:rsidRPr="00706BA0">
        <w:rPr>
          <w:rFonts w:ascii="Arial" w:eastAsia="Times New Roman" w:hAnsi="Arial" w:cs="Arial"/>
          <w:sz w:val="24"/>
          <w:szCs w:val="24"/>
          <w:lang w:eastAsia="en-GB"/>
        </w:rPr>
        <w:t>, and pet sitting solutions.</w:t>
      </w:r>
    </w:p>
    <w:p w:rsidR="00706BA0" w:rsidRP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Market research shows strong demand for premium pet care services, supported by increasing pet ownership and changing consumer lifestyles. Through effective branding, targeted marketing, and high service standards, the business has strong potential for long-term growth.</w:t>
      </w:r>
    </w:p>
    <w:p w:rsidR="00706BA0" w:rsidRPr="00706BA0" w:rsidRDefault="00706BA0" w:rsidP="00706BA0">
      <w:pPr>
        <w:spacing w:before="100" w:beforeAutospacing="1" w:after="100" w:afterAutospacing="1" w:line="240" w:lineRule="auto"/>
        <w:rPr>
          <w:rFonts w:ascii="Arial" w:eastAsia="Times New Roman" w:hAnsi="Arial" w:cs="Arial"/>
          <w:sz w:val="24"/>
          <w:szCs w:val="24"/>
          <w:lang w:eastAsia="en-GB"/>
        </w:rPr>
      </w:pPr>
      <w:r w:rsidRPr="00706BA0">
        <w:rPr>
          <w:rFonts w:ascii="Arial" w:eastAsia="Times New Roman" w:hAnsi="Arial" w:cs="Arial"/>
          <w:sz w:val="24"/>
          <w:szCs w:val="24"/>
          <w:lang w:eastAsia="en-GB"/>
        </w:rPr>
        <w:t>The long-term vision is to expand Pawfect Adventure Walks and Day care into a larger animal care organisation or sanctuary, continuing a lifelong passion for helping animals while building a successful and sustainable business.</w:t>
      </w:r>
    </w:p>
    <w:p w:rsidR="00706BA0" w:rsidRPr="00706BA0" w:rsidRDefault="00706BA0" w:rsidP="00706BA0">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706BA0">
        <w:rPr>
          <w:rFonts w:ascii="Times New Roman" w:eastAsia="Times New Roman" w:hAnsi="Times New Roman" w:cs="Times New Roman"/>
          <w:b/>
          <w:bCs/>
          <w:sz w:val="36"/>
          <w:szCs w:val="36"/>
          <w:lang w:eastAsia="en-GB"/>
        </w:rPr>
        <w:t>References</w:t>
      </w:r>
    </w:p>
    <w:p w:rsidR="00706BA0" w:rsidRPr="00706BA0" w:rsidRDefault="00A60A86" w:rsidP="00A60A86">
      <w:pPr>
        <w:spacing w:before="100" w:beforeAutospacing="1" w:after="100" w:afterAutospacing="1" w:line="240" w:lineRule="auto"/>
        <w:ind w:left="720"/>
        <w:rPr>
          <w:rFonts w:ascii="Arial" w:eastAsia="Times New Roman" w:hAnsi="Arial" w:cs="Arial"/>
          <w:i/>
          <w:sz w:val="24"/>
          <w:szCs w:val="24"/>
          <w:lang w:eastAsia="en-GB"/>
        </w:rPr>
      </w:pPr>
      <w:r>
        <w:rPr>
          <w:rFonts w:ascii="Arial" w:eastAsia="Times New Roman" w:hAnsi="Arial" w:cs="Arial"/>
          <w:i/>
          <w:sz w:val="24"/>
          <w:szCs w:val="24"/>
          <w:lang w:eastAsia="en-GB"/>
        </w:rPr>
        <w:t>1.</w:t>
      </w:r>
      <w:r w:rsidR="00706BA0" w:rsidRPr="00706BA0">
        <w:rPr>
          <w:rFonts w:ascii="Arial" w:eastAsia="Times New Roman" w:hAnsi="Arial" w:cs="Arial"/>
          <w:i/>
          <w:sz w:val="24"/>
          <w:szCs w:val="24"/>
          <w:lang w:eastAsia="en-GB"/>
        </w:rPr>
        <w:t xml:space="preserve">Aaker, D. (2020) </w:t>
      </w:r>
      <w:r w:rsidR="00706BA0" w:rsidRPr="00706BA0">
        <w:rPr>
          <w:rFonts w:ascii="Arial" w:eastAsia="Times New Roman" w:hAnsi="Arial" w:cs="Arial"/>
          <w:i/>
          <w:iCs/>
          <w:sz w:val="24"/>
          <w:szCs w:val="24"/>
          <w:lang w:eastAsia="en-GB"/>
        </w:rPr>
        <w:t>Brand Relevance</w:t>
      </w:r>
      <w:r w:rsidR="00706BA0" w:rsidRPr="00706BA0">
        <w:rPr>
          <w:rFonts w:ascii="Arial" w:eastAsia="Times New Roman" w:hAnsi="Arial" w:cs="Arial"/>
          <w:i/>
          <w:sz w:val="24"/>
          <w:szCs w:val="24"/>
          <w:lang w:eastAsia="en-GB"/>
        </w:rPr>
        <w:t>. New York: Wiley.</w:t>
      </w:r>
    </w:p>
    <w:p w:rsidR="00706BA0" w:rsidRPr="00706BA0" w:rsidRDefault="00030BEF" w:rsidP="00030BEF">
      <w:pPr>
        <w:spacing w:before="100" w:beforeAutospacing="1" w:after="100" w:afterAutospacing="1" w:line="240" w:lineRule="auto"/>
        <w:ind w:left="720"/>
        <w:rPr>
          <w:rFonts w:ascii="Arial" w:eastAsia="Times New Roman" w:hAnsi="Arial" w:cs="Arial"/>
          <w:i/>
          <w:sz w:val="24"/>
          <w:szCs w:val="24"/>
          <w:lang w:eastAsia="en-GB"/>
        </w:rPr>
      </w:pPr>
      <w:r>
        <w:rPr>
          <w:rFonts w:ascii="Arial" w:eastAsia="Times New Roman" w:hAnsi="Arial" w:cs="Arial"/>
          <w:i/>
          <w:sz w:val="24"/>
          <w:szCs w:val="24"/>
          <w:lang w:eastAsia="en-GB"/>
        </w:rPr>
        <w:t>2.</w:t>
      </w:r>
      <w:r w:rsidR="00706BA0" w:rsidRPr="00706BA0">
        <w:rPr>
          <w:rFonts w:ascii="Arial" w:eastAsia="Times New Roman" w:hAnsi="Arial" w:cs="Arial"/>
          <w:i/>
          <w:sz w:val="24"/>
          <w:szCs w:val="24"/>
          <w:lang w:eastAsia="en-GB"/>
        </w:rPr>
        <w:t xml:space="preserve">Armstrong, M. and Taylor, S. (2023) </w:t>
      </w:r>
      <w:r w:rsidR="00706BA0" w:rsidRPr="00706BA0">
        <w:rPr>
          <w:rFonts w:ascii="Arial" w:eastAsia="Times New Roman" w:hAnsi="Arial" w:cs="Arial"/>
          <w:i/>
          <w:iCs/>
          <w:sz w:val="24"/>
          <w:szCs w:val="24"/>
          <w:lang w:eastAsia="en-GB"/>
        </w:rPr>
        <w:t>Armstrong’s Handbook of Human Resource Management Practice</w:t>
      </w:r>
      <w:r w:rsidR="00706BA0" w:rsidRPr="00706BA0">
        <w:rPr>
          <w:rFonts w:ascii="Arial" w:eastAsia="Times New Roman" w:hAnsi="Arial" w:cs="Arial"/>
          <w:i/>
          <w:sz w:val="24"/>
          <w:szCs w:val="24"/>
          <w:lang w:eastAsia="en-GB"/>
        </w:rPr>
        <w:t>. London: Kogan Page.</w:t>
      </w:r>
    </w:p>
    <w:p w:rsidR="00706BA0" w:rsidRPr="00706BA0" w:rsidRDefault="00030BEF" w:rsidP="00030BEF">
      <w:pPr>
        <w:spacing w:before="100" w:beforeAutospacing="1" w:after="100" w:afterAutospacing="1" w:line="240" w:lineRule="auto"/>
        <w:ind w:left="720"/>
        <w:rPr>
          <w:rFonts w:ascii="Arial" w:eastAsia="Times New Roman" w:hAnsi="Arial" w:cs="Arial"/>
          <w:i/>
          <w:sz w:val="24"/>
          <w:szCs w:val="24"/>
          <w:lang w:eastAsia="en-GB"/>
        </w:rPr>
      </w:pPr>
      <w:r>
        <w:rPr>
          <w:rFonts w:ascii="Arial" w:eastAsia="Times New Roman" w:hAnsi="Arial" w:cs="Arial"/>
          <w:i/>
          <w:sz w:val="24"/>
          <w:szCs w:val="24"/>
          <w:lang w:eastAsia="en-GB"/>
        </w:rPr>
        <w:t>3.</w:t>
      </w:r>
      <w:r w:rsidR="00706BA0" w:rsidRPr="00706BA0">
        <w:rPr>
          <w:rFonts w:ascii="Arial" w:eastAsia="Times New Roman" w:hAnsi="Arial" w:cs="Arial"/>
          <w:i/>
          <w:sz w:val="24"/>
          <w:szCs w:val="24"/>
          <w:lang w:eastAsia="en-GB"/>
        </w:rPr>
        <w:t xml:space="preserve">Baines, P., Fill, C. and Rosengren, S. (2021) </w:t>
      </w:r>
      <w:r w:rsidR="00706BA0" w:rsidRPr="00706BA0">
        <w:rPr>
          <w:rFonts w:ascii="Arial" w:eastAsia="Times New Roman" w:hAnsi="Arial" w:cs="Arial"/>
          <w:i/>
          <w:iCs/>
          <w:sz w:val="24"/>
          <w:szCs w:val="24"/>
          <w:lang w:eastAsia="en-GB"/>
        </w:rPr>
        <w:t>Marketing</w:t>
      </w:r>
      <w:r w:rsidR="00706BA0" w:rsidRPr="00706BA0">
        <w:rPr>
          <w:rFonts w:ascii="Arial" w:eastAsia="Times New Roman" w:hAnsi="Arial" w:cs="Arial"/>
          <w:i/>
          <w:sz w:val="24"/>
          <w:szCs w:val="24"/>
          <w:lang w:eastAsia="en-GB"/>
        </w:rPr>
        <w:t>. Oxford: Oxford University Press.</w:t>
      </w:r>
    </w:p>
    <w:p w:rsidR="00706BA0" w:rsidRPr="00706BA0" w:rsidRDefault="00030BEF" w:rsidP="00030BEF">
      <w:pPr>
        <w:spacing w:before="100" w:beforeAutospacing="1" w:after="100" w:afterAutospacing="1" w:line="240" w:lineRule="auto"/>
        <w:ind w:left="720"/>
        <w:rPr>
          <w:rFonts w:ascii="Arial" w:eastAsia="Times New Roman" w:hAnsi="Arial" w:cs="Arial"/>
          <w:i/>
          <w:sz w:val="24"/>
          <w:szCs w:val="24"/>
          <w:lang w:eastAsia="en-GB"/>
        </w:rPr>
      </w:pPr>
      <w:r>
        <w:rPr>
          <w:rFonts w:ascii="Arial" w:eastAsia="Times New Roman" w:hAnsi="Arial" w:cs="Arial"/>
          <w:i/>
          <w:sz w:val="24"/>
          <w:szCs w:val="24"/>
          <w:lang w:eastAsia="en-GB"/>
        </w:rPr>
        <w:lastRenderedPageBreak/>
        <w:t>4.</w:t>
      </w:r>
      <w:r w:rsidR="00706BA0" w:rsidRPr="00706BA0">
        <w:rPr>
          <w:rFonts w:ascii="Arial" w:eastAsia="Times New Roman" w:hAnsi="Arial" w:cs="Arial"/>
          <w:i/>
          <w:sz w:val="24"/>
          <w:szCs w:val="24"/>
          <w:lang w:eastAsia="en-GB"/>
        </w:rPr>
        <w:t xml:space="preserve">Burns, P. (2020) </w:t>
      </w:r>
      <w:r w:rsidR="00706BA0" w:rsidRPr="00706BA0">
        <w:rPr>
          <w:rFonts w:ascii="Arial" w:eastAsia="Times New Roman" w:hAnsi="Arial" w:cs="Arial"/>
          <w:i/>
          <w:iCs/>
          <w:sz w:val="24"/>
          <w:szCs w:val="24"/>
          <w:lang w:eastAsia="en-GB"/>
        </w:rPr>
        <w:t>Entrepreneurship and Small Business</w:t>
      </w:r>
      <w:r w:rsidR="00706BA0" w:rsidRPr="00706BA0">
        <w:rPr>
          <w:rFonts w:ascii="Arial" w:eastAsia="Times New Roman" w:hAnsi="Arial" w:cs="Arial"/>
          <w:i/>
          <w:sz w:val="24"/>
          <w:szCs w:val="24"/>
          <w:lang w:eastAsia="en-GB"/>
        </w:rPr>
        <w:t>. London: Red Globe Press.</w:t>
      </w:r>
    </w:p>
    <w:p w:rsidR="00706BA0" w:rsidRPr="00706BA0" w:rsidRDefault="00030BEF" w:rsidP="00030BEF">
      <w:pPr>
        <w:spacing w:before="100" w:beforeAutospacing="1" w:after="100" w:afterAutospacing="1" w:line="240" w:lineRule="auto"/>
        <w:ind w:left="720"/>
        <w:rPr>
          <w:rFonts w:ascii="Arial" w:eastAsia="Times New Roman" w:hAnsi="Arial" w:cs="Arial"/>
          <w:i/>
          <w:sz w:val="24"/>
          <w:szCs w:val="24"/>
          <w:lang w:eastAsia="en-GB"/>
        </w:rPr>
      </w:pPr>
      <w:r>
        <w:rPr>
          <w:rFonts w:ascii="Arial" w:eastAsia="Times New Roman" w:hAnsi="Arial" w:cs="Arial"/>
          <w:i/>
          <w:sz w:val="24"/>
          <w:szCs w:val="24"/>
          <w:lang w:eastAsia="en-GB"/>
        </w:rPr>
        <w:t>5.</w:t>
      </w:r>
      <w:r w:rsidR="00706BA0" w:rsidRPr="00706BA0">
        <w:rPr>
          <w:rFonts w:ascii="Arial" w:eastAsia="Times New Roman" w:hAnsi="Arial" w:cs="Arial"/>
          <w:i/>
          <w:sz w:val="24"/>
          <w:szCs w:val="24"/>
          <w:lang w:eastAsia="en-GB"/>
        </w:rPr>
        <w:t xml:space="preserve">Chaffey, D. and Ellis-Chadwick, F. (2019) </w:t>
      </w:r>
      <w:r w:rsidR="00706BA0" w:rsidRPr="00706BA0">
        <w:rPr>
          <w:rFonts w:ascii="Arial" w:eastAsia="Times New Roman" w:hAnsi="Arial" w:cs="Arial"/>
          <w:i/>
          <w:iCs/>
          <w:sz w:val="24"/>
          <w:szCs w:val="24"/>
          <w:lang w:eastAsia="en-GB"/>
        </w:rPr>
        <w:t>Digital Marketing</w:t>
      </w:r>
      <w:r w:rsidR="00706BA0" w:rsidRPr="00706BA0">
        <w:rPr>
          <w:rFonts w:ascii="Arial" w:eastAsia="Times New Roman" w:hAnsi="Arial" w:cs="Arial"/>
          <w:i/>
          <w:sz w:val="24"/>
          <w:szCs w:val="24"/>
          <w:lang w:eastAsia="en-GB"/>
        </w:rPr>
        <w:t>. Pearson.</w:t>
      </w:r>
    </w:p>
    <w:p w:rsidR="00706BA0" w:rsidRPr="00706BA0" w:rsidRDefault="00030BEF" w:rsidP="00030BEF">
      <w:pPr>
        <w:spacing w:before="100" w:beforeAutospacing="1" w:after="100" w:afterAutospacing="1" w:line="240" w:lineRule="auto"/>
        <w:ind w:left="720"/>
        <w:rPr>
          <w:rFonts w:ascii="Arial" w:eastAsia="Times New Roman" w:hAnsi="Arial" w:cs="Arial"/>
          <w:i/>
          <w:sz w:val="24"/>
          <w:szCs w:val="24"/>
          <w:lang w:eastAsia="en-GB"/>
        </w:rPr>
      </w:pPr>
      <w:r>
        <w:rPr>
          <w:rFonts w:ascii="Arial" w:eastAsia="Times New Roman" w:hAnsi="Arial" w:cs="Arial"/>
          <w:i/>
          <w:sz w:val="24"/>
          <w:szCs w:val="24"/>
          <w:lang w:eastAsia="en-GB"/>
        </w:rPr>
        <w:t>6.</w:t>
      </w:r>
      <w:r w:rsidR="00706BA0" w:rsidRPr="00706BA0">
        <w:rPr>
          <w:rFonts w:ascii="Arial" w:eastAsia="Times New Roman" w:hAnsi="Arial" w:cs="Arial"/>
          <w:i/>
          <w:sz w:val="24"/>
          <w:szCs w:val="24"/>
          <w:lang w:eastAsia="en-GB"/>
        </w:rPr>
        <w:t xml:space="preserve">DEFRA (2024) </w:t>
      </w:r>
      <w:r w:rsidR="00706BA0" w:rsidRPr="00706BA0">
        <w:rPr>
          <w:rFonts w:ascii="Arial" w:eastAsia="Times New Roman" w:hAnsi="Arial" w:cs="Arial"/>
          <w:i/>
          <w:iCs/>
          <w:sz w:val="24"/>
          <w:szCs w:val="24"/>
          <w:lang w:eastAsia="en-GB"/>
        </w:rPr>
        <w:t>Animal Welfare Regulations</w:t>
      </w:r>
      <w:r w:rsidR="00706BA0" w:rsidRPr="00706BA0">
        <w:rPr>
          <w:rFonts w:ascii="Arial" w:eastAsia="Times New Roman" w:hAnsi="Arial" w:cs="Arial"/>
          <w:i/>
          <w:sz w:val="24"/>
          <w:szCs w:val="24"/>
          <w:lang w:eastAsia="en-GB"/>
        </w:rPr>
        <w:t>.</w:t>
      </w:r>
    </w:p>
    <w:p w:rsidR="00706BA0" w:rsidRPr="00706BA0" w:rsidRDefault="00030BEF" w:rsidP="00030BEF">
      <w:pPr>
        <w:spacing w:before="100" w:beforeAutospacing="1" w:after="100" w:afterAutospacing="1" w:line="240" w:lineRule="auto"/>
        <w:ind w:left="720"/>
        <w:rPr>
          <w:rFonts w:ascii="Arial" w:eastAsia="Times New Roman" w:hAnsi="Arial" w:cs="Arial"/>
          <w:i/>
          <w:sz w:val="24"/>
          <w:szCs w:val="24"/>
          <w:lang w:eastAsia="en-GB"/>
        </w:rPr>
      </w:pPr>
      <w:r>
        <w:rPr>
          <w:rFonts w:ascii="Arial" w:eastAsia="Times New Roman" w:hAnsi="Arial" w:cs="Arial"/>
          <w:i/>
          <w:sz w:val="24"/>
          <w:szCs w:val="24"/>
          <w:lang w:eastAsia="en-GB"/>
        </w:rPr>
        <w:t>7.</w:t>
      </w:r>
      <w:r w:rsidR="00706BA0" w:rsidRPr="00706BA0">
        <w:rPr>
          <w:rFonts w:ascii="Arial" w:eastAsia="Times New Roman" w:hAnsi="Arial" w:cs="Arial"/>
          <w:i/>
          <w:sz w:val="24"/>
          <w:szCs w:val="24"/>
          <w:lang w:eastAsia="en-GB"/>
        </w:rPr>
        <w:t xml:space="preserve">Dogs Trust (2024) </w:t>
      </w:r>
      <w:r w:rsidR="00706BA0" w:rsidRPr="00706BA0">
        <w:rPr>
          <w:rFonts w:ascii="Arial" w:eastAsia="Times New Roman" w:hAnsi="Arial" w:cs="Arial"/>
          <w:i/>
          <w:iCs/>
          <w:sz w:val="24"/>
          <w:szCs w:val="24"/>
          <w:lang w:eastAsia="en-GB"/>
        </w:rPr>
        <w:t>Dog Exercise and Welfare Guidance</w:t>
      </w:r>
      <w:r w:rsidR="00706BA0" w:rsidRPr="00706BA0">
        <w:rPr>
          <w:rFonts w:ascii="Arial" w:eastAsia="Times New Roman" w:hAnsi="Arial" w:cs="Arial"/>
          <w:i/>
          <w:sz w:val="24"/>
          <w:szCs w:val="24"/>
          <w:lang w:eastAsia="en-GB"/>
        </w:rPr>
        <w:t>.</w:t>
      </w:r>
    </w:p>
    <w:p w:rsidR="00706BA0" w:rsidRPr="00706BA0" w:rsidRDefault="00030BEF" w:rsidP="00030BEF">
      <w:pPr>
        <w:spacing w:before="100" w:beforeAutospacing="1" w:after="100" w:afterAutospacing="1" w:line="240" w:lineRule="auto"/>
        <w:ind w:left="720"/>
        <w:rPr>
          <w:rFonts w:ascii="Arial" w:eastAsia="Times New Roman" w:hAnsi="Arial" w:cs="Arial"/>
          <w:i/>
          <w:sz w:val="24"/>
          <w:szCs w:val="24"/>
          <w:lang w:eastAsia="en-GB"/>
        </w:rPr>
      </w:pPr>
      <w:r>
        <w:rPr>
          <w:rFonts w:ascii="Arial" w:eastAsia="Times New Roman" w:hAnsi="Arial" w:cs="Arial"/>
          <w:i/>
          <w:sz w:val="24"/>
          <w:szCs w:val="24"/>
          <w:lang w:eastAsia="en-GB"/>
        </w:rPr>
        <w:t>8.</w:t>
      </w:r>
      <w:r w:rsidR="00706BA0" w:rsidRPr="00706BA0">
        <w:rPr>
          <w:rFonts w:ascii="Arial" w:eastAsia="Times New Roman" w:hAnsi="Arial" w:cs="Arial"/>
          <w:i/>
          <w:sz w:val="24"/>
          <w:szCs w:val="24"/>
          <w:lang w:eastAsia="en-GB"/>
        </w:rPr>
        <w:t xml:space="preserve">Gov.uk (2025) </w:t>
      </w:r>
      <w:r w:rsidR="00706BA0" w:rsidRPr="00706BA0">
        <w:rPr>
          <w:rFonts w:ascii="Arial" w:eastAsia="Times New Roman" w:hAnsi="Arial" w:cs="Arial"/>
          <w:i/>
          <w:iCs/>
          <w:sz w:val="24"/>
          <w:szCs w:val="24"/>
          <w:lang w:eastAsia="en-GB"/>
        </w:rPr>
        <w:t>Set Up as a Sole Trader</w:t>
      </w:r>
      <w:r w:rsidR="00706BA0" w:rsidRPr="00706BA0">
        <w:rPr>
          <w:rFonts w:ascii="Arial" w:eastAsia="Times New Roman" w:hAnsi="Arial" w:cs="Arial"/>
          <w:i/>
          <w:sz w:val="24"/>
          <w:szCs w:val="24"/>
          <w:lang w:eastAsia="en-GB"/>
        </w:rPr>
        <w:t>.</w:t>
      </w:r>
    </w:p>
    <w:p w:rsidR="00706BA0" w:rsidRPr="00706BA0" w:rsidRDefault="00030BEF" w:rsidP="00030BEF">
      <w:pPr>
        <w:spacing w:before="100" w:beforeAutospacing="1" w:after="100" w:afterAutospacing="1" w:line="240" w:lineRule="auto"/>
        <w:ind w:left="720"/>
        <w:rPr>
          <w:rFonts w:ascii="Arial" w:eastAsia="Times New Roman" w:hAnsi="Arial" w:cs="Arial"/>
          <w:i/>
          <w:sz w:val="24"/>
          <w:szCs w:val="24"/>
          <w:lang w:eastAsia="en-GB"/>
        </w:rPr>
      </w:pPr>
      <w:r>
        <w:rPr>
          <w:rFonts w:ascii="Arial" w:eastAsia="Times New Roman" w:hAnsi="Arial" w:cs="Arial"/>
          <w:i/>
          <w:sz w:val="24"/>
          <w:szCs w:val="24"/>
          <w:lang w:eastAsia="en-GB"/>
        </w:rPr>
        <w:t>9.</w:t>
      </w:r>
      <w:r w:rsidR="00706BA0" w:rsidRPr="00706BA0">
        <w:rPr>
          <w:rFonts w:ascii="Arial" w:eastAsia="Times New Roman" w:hAnsi="Arial" w:cs="Arial"/>
          <w:i/>
          <w:sz w:val="24"/>
          <w:szCs w:val="24"/>
          <w:lang w:eastAsia="en-GB"/>
        </w:rPr>
        <w:t xml:space="preserve">Hill, T. (2021) </w:t>
      </w:r>
      <w:r w:rsidR="00706BA0" w:rsidRPr="00706BA0">
        <w:rPr>
          <w:rFonts w:ascii="Arial" w:eastAsia="Times New Roman" w:hAnsi="Arial" w:cs="Arial"/>
          <w:i/>
          <w:iCs/>
          <w:sz w:val="24"/>
          <w:szCs w:val="24"/>
          <w:lang w:eastAsia="en-GB"/>
        </w:rPr>
        <w:t>SWOT Analysis</w:t>
      </w:r>
      <w:r w:rsidR="00706BA0" w:rsidRPr="00706BA0">
        <w:rPr>
          <w:rFonts w:ascii="Arial" w:eastAsia="Times New Roman" w:hAnsi="Arial" w:cs="Arial"/>
          <w:i/>
          <w:sz w:val="24"/>
          <w:szCs w:val="24"/>
          <w:lang w:eastAsia="en-GB"/>
        </w:rPr>
        <w:t>. London: Routledge.</w:t>
      </w:r>
    </w:p>
    <w:p w:rsidR="00706BA0" w:rsidRPr="00706BA0" w:rsidRDefault="00030BEF" w:rsidP="00030BEF">
      <w:pPr>
        <w:spacing w:before="100" w:beforeAutospacing="1" w:after="100" w:afterAutospacing="1" w:line="240" w:lineRule="auto"/>
        <w:ind w:left="720"/>
        <w:rPr>
          <w:rFonts w:ascii="Arial" w:eastAsia="Times New Roman" w:hAnsi="Arial" w:cs="Arial"/>
          <w:i/>
          <w:sz w:val="24"/>
          <w:szCs w:val="24"/>
          <w:lang w:eastAsia="en-GB"/>
        </w:rPr>
      </w:pPr>
      <w:r>
        <w:rPr>
          <w:rFonts w:ascii="Arial" w:eastAsia="Times New Roman" w:hAnsi="Arial" w:cs="Arial"/>
          <w:i/>
          <w:sz w:val="24"/>
          <w:szCs w:val="24"/>
          <w:lang w:eastAsia="en-GB"/>
        </w:rPr>
        <w:t>10.</w:t>
      </w:r>
      <w:r w:rsidR="00706BA0" w:rsidRPr="00706BA0">
        <w:rPr>
          <w:rFonts w:ascii="Arial" w:eastAsia="Times New Roman" w:hAnsi="Arial" w:cs="Arial"/>
          <w:i/>
          <w:sz w:val="24"/>
          <w:szCs w:val="24"/>
          <w:lang w:eastAsia="en-GB"/>
        </w:rPr>
        <w:t xml:space="preserve">Hootsuite (2025) </w:t>
      </w:r>
      <w:r w:rsidR="00706BA0" w:rsidRPr="00706BA0">
        <w:rPr>
          <w:rFonts w:ascii="Arial" w:eastAsia="Times New Roman" w:hAnsi="Arial" w:cs="Arial"/>
          <w:i/>
          <w:iCs/>
          <w:sz w:val="24"/>
          <w:szCs w:val="24"/>
          <w:lang w:eastAsia="en-GB"/>
        </w:rPr>
        <w:t>Social Media Trends Report</w:t>
      </w:r>
      <w:r w:rsidR="00706BA0" w:rsidRPr="00706BA0">
        <w:rPr>
          <w:rFonts w:ascii="Arial" w:eastAsia="Times New Roman" w:hAnsi="Arial" w:cs="Arial"/>
          <w:i/>
          <w:sz w:val="24"/>
          <w:szCs w:val="24"/>
          <w:lang w:eastAsia="en-GB"/>
        </w:rPr>
        <w:t>.</w:t>
      </w:r>
    </w:p>
    <w:p w:rsidR="00706BA0" w:rsidRPr="00706BA0" w:rsidRDefault="00030BEF" w:rsidP="00030BEF">
      <w:pPr>
        <w:spacing w:before="100" w:beforeAutospacing="1" w:after="100" w:afterAutospacing="1" w:line="240" w:lineRule="auto"/>
        <w:ind w:left="720"/>
        <w:rPr>
          <w:rFonts w:ascii="Arial" w:eastAsia="Times New Roman" w:hAnsi="Arial" w:cs="Arial"/>
          <w:i/>
          <w:sz w:val="24"/>
          <w:szCs w:val="24"/>
          <w:lang w:eastAsia="en-GB"/>
        </w:rPr>
      </w:pPr>
      <w:r>
        <w:rPr>
          <w:rFonts w:ascii="Arial" w:eastAsia="Times New Roman" w:hAnsi="Arial" w:cs="Arial"/>
          <w:i/>
          <w:sz w:val="24"/>
          <w:szCs w:val="24"/>
          <w:lang w:eastAsia="en-GB"/>
        </w:rPr>
        <w:t>11.</w:t>
      </w:r>
      <w:r w:rsidR="00706BA0" w:rsidRPr="00706BA0">
        <w:rPr>
          <w:rFonts w:ascii="Arial" w:eastAsia="Times New Roman" w:hAnsi="Arial" w:cs="Arial"/>
          <w:i/>
          <w:sz w:val="24"/>
          <w:szCs w:val="24"/>
          <w:lang w:eastAsia="en-GB"/>
        </w:rPr>
        <w:t xml:space="preserve">IBISWorld (2025) </w:t>
      </w:r>
      <w:r w:rsidR="00706BA0" w:rsidRPr="00706BA0">
        <w:rPr>
          <w:rFonts w:ascii="Arial" w:eastAsia="Times New Roman" w:hAnsi="Arial" w:cs="Arial"/>
          <w:i/>
          <w:iCs/>
          <w:sz w:val="24"/>
          <w:szCs w:val="24"/>
          <w:lang w:eastAsia="en-GB"/>
        </w:rPr>
        <w:t>UK Pet Care Industry Report</w:t>
      </w:r>
      <w:r w:rsidR="00706BA0" w:rsidRPr="00706BA0">
        <w:rPr>
          <w:rFonts w:ascii="Arial" w:eastAsia="Times New Roman" w:hAnsi="Arial" w:cs="Arial"/>
          <w:i/>
          <w:sz w:val="24"/>
          <w:szCs w:val="24"/>
          <w:lang w:eastAsia="en-GB"/>
        </w:rPr>
        <w:t>.</w:t>
      </w:r>
    </w:p>
    <w:p w:rsidR="00706BA0" w:rsidRPr="00706BA0" w:rsidRDefault="00030BEF" w:rsidP="00030BEF">
      <w:pPr>
        <w:spacing w:before="100" w:beforeAutospacing="1" w:after="100" w:afterAutospacing="1" w:line="240" w:lineRule="auto"/>
        <w:ind w:left="720"/>
        <w:rPr>
          <w:rFonts w:ascii="Arial" w:eastAsia="Times New Roman" w:hAnsi="Arial" w:cs="Arial"/>
          <w:i/>
          <w:sz w:val="24"/>
          <w:szCs w:val="24"/>
          <w:lang w:eastAsia="en-GB"/>
        </w:rPr>
      </w:pPr>
      <w:r>
        <w:rPr>
          <w:rFonts w:ascii="Arial" w:eastAsia="Times New Roman" w:hAnsi="Arial" w:cs="Arial"/>
          <w:i/>
          <w:sz w:val="24"/>
          <w:szCs w:val="24"/>
          <w:lang w:eastAsia="en-GB"/>
        </w:rPr>
        <w:t>12.</w:t>
      </w:r>
      <w:r w:rsidR="00706BA0" w:rsidRPr="00706BA0">
        <w:rPr>
          <w:rFonts w:ascii="Arial" w:eastAsia="Times New Roman" w:hAnsi="Arial" w:cs="Arial"/>
          <w:i/>
          <w:sz w:val="24"/>
          <w:szCs w:val="24"/>
          <w:lang w:eastAsia="en-GB"/>
        </w:rPr>
        <w:t xml:space="preserve">Kotler, P. and Keller, K. (2022) </w:t>
      </w:r>
      <w:r w:rsidR="00706BA0" w:rsidRPr="00706BA0">
        <w:rPr>
          <w:rFonts w:ascii="Arial" w:eastAsia="Times New Roman" w:hAnsi="Arial" w:cs="Arial"/>
          <w:i/>
          <w:iCs/>
          <w:sz w:val="24"/>
          <w:szCs w:val="24"/>
          <w:lang w:eastAsia="en-GB"/>
        </w:rPr>
        <w:t>Marketing Management</w:t>
      </w:r>
      <w:r w:rsidR="00706BA0" w:rsidRPr="00706BA0">
        <w:rPr>
          <w:rFonts w:ascii="Arial" w:eastAsia="Times New Roman" w:hAnsi="Arial" w:cs="Arial"/>
          <w:i/>
          <w:sz w:val="24"/>
          <w:szCs w:val="24"/>
          <w:lang w:eastAsia="en-GB"/>
        </w:rPr>
        <w:t>. Pearson.</w:t>
      </w:r>
    </w:p>
    <w:p w:rsidR="00706BA0" w:rsidRPr="00706BA0" w:rsidRDefault="00030BEF" w:rsidP="00030BEF">
      <w:pPr>
        <w:spacing w:before="100" w:beforeAutospacing="1" w:after="100" w:afterAutospacing="1" w:line="240" w:lineRule="auto"/>
        <w:ind w:left="720"/>
        <w:rPr>
          <w:rFonts w:ascii="Arial" w:eastAsia="Times New Roman" w:hAnsi="Arial" w:cs="Arial"/>
          <w:i/>
          <w:sz w:val="24"/>
          <w:szCs w:val="24"/>
          <w:lang w:eastAsia="en-GB"/>
        </w:rPr>
      </w:pPr>
      <w:r>
        <w:rPr>
          <w:rFonts w:ascii="Arial" w:eastAsia="Times New Roman" w:hAnsi="Arial" w:cs="Arial"/>
          <w:i/>
          <w:sz w:val="24"/>
          <w:szCs w:val="24"/>
          <w:lang w:eastAsia="en-GB"/>
        </w:rPr>
        <w:t>13.</w:t>
      </w:r>
      <w:r w:rsidR="00706BA0" w:rsidRPr="00706BA0">
        <w:rPr>
          <w:rFonts w:ascii="Arial" w:eastAsia="Times New Roman" w:hAnsi="Arial" w:cs="Arial"/>
          <w:i/>
          <w:sz w:val="24"/>
          <w:szCs w:val="24"/>
          <w:lang w:eastAsia="en-GB"/>
        </w:rPr>
        <w:t xml:space="preserve">Mintel (2024) </w:t>
      </w:r>
      <w:r w:rsidR="00706BA0" w:rsidRPr="00706BA0">
        <w:rPr>
          <w:rFonts w:ascii="Arial" w:eastAsia="Times New Roman" w:hAnsi="Arial" w:cs="Arial"/>
          <w:i/>
          <w:iCs/>
          <w:sz w:val="24"/>
          <w:szCs w:val="24"/>
          <w:lang w:eastAsia="en-GB"/>
        </w:rPr>
        <w:t>UK Pet Care Market Report</w:t>
      </w:r>
      <w:r w:rsidR="00706BA0" w:rsidRPr="00706BA0">
        <w:rPr>
          <w:rFonts w:ascii="Arial" w:eastAsia="Times New Roman" w:hAnsi="Arial" w:cs="Arial"/>
          <w:i/>
          <w:sz w:val="24"/>
          <w:szCs w:val="24"/>
          <w:lang w:eastAsia="en-GB"/>
        </w:rPr>
        <w:t>.</w:t>
      </w:r>
    </w:p>
    <w:p w:rsidR="00706BA0" w:rsidRPr="00706BA0" w:rsidRDefault="00030BEF" w:rsidP="00030BEF">
      <w:pPr>
        <w:spacing w:before="100" w:beforeAutospacing="1" w:after="100" w:afterAutospacing="1" w:line="240" w:lineRule="auto"/>
        <w:ind w:left="720"/>
        <w:rPr>
          <w:rFonts w:ascii="Arial" w:eastAsia="Times New Roman" w:hAnsi="Arial" w:cs="Arial"/>
          <w:i/>
          <w:sz w:val="24"/>
          <w:szCs w:val="24"/>
          <w:lang w:eastAsia="en-GB"/>
        </w:rPr>
      </w:pPr>
      <w:r>
        <w:rPr>
          <w:rFonts w:ascii="Arial" w:eastAsia="Times New Roman" w:hAnsi="Arial" w:cs="Arial"/>
          <w:i/>
          <w:sz w:val="24"/>
          <w:szCs w:val="24"/>
          <w:lang w:eastAsia="en-GB"/>
        </w:rPr>
        <w:t>14.</w:t>
      </w:r>
      <w:r w:rsidR="00706BA0" w:rsidRPr="00706BA0">
        <w:rPr>
          <w:rFonts w:ascii="Arial" w:eastAsia="Times New Roman" w:hAnsi="Arial" w:cs="Arial"/>
          <w:i/>
          <w:sz w:val="24"/>
          <w:szCs w:val="24"/>
          <w:lang w:eastAsia="en-GB"/>
        </w:rPr>
        <w:t xml:space="preserve">Nielsen (2024) </w:t>
      </w:r>
      <w:r w:rsidR="00706BA0" w:rsidRPr="00706BA0">
        <w:rPr>
          <w:rFonts w:ascii="Arial" w:eastAsia="Times New Roman" w:hAnsi="Arial" w:cs="Arial"/>
          <w:i/>
          <w:iCs/>
          <w:sz w:val="24"/>
          <w:szCs w:val="24"/>
          <w:lang w:eastAsia="en-GB"/>
        </w:rPr>
        <w:t>Consumer Trust in Services Report</w:t>
      </w:r>
      <w:r w:rsidR="00706BA0" w:rsidRPr="00706BA0">
        <w:rPr>
          <w:rFonts w:ascii="Arial" w:eastAsia="Times New Roman" w:hAnsi="Arial" w:cs="Arial"/>
          <w:i/>
          <w:sz w:val="24"/>
          <w:szCs w:val="24"/>
          <w:lang w:eastAsia="en-GB"/>
        </w:rPr>
        <w:t>.</w:t>
      </w:r>
    </w:p>
    <w:p w:rsidR="00706BA0" w:rsidRPr="00706BA0" w:rsidRDefault="00030BEF" w:rsidP="00030BEF">
      <w:pPr>
        <w:spacing w:before="100" w:beforeAutospacing="1" w:after="100" w:afterAutospacing="1" w:line="240" w:lineRule="auto"/>
        <w:ind w:left="720"/>
        <w:rPr>
          <w:rFonts w:ascii="Arial" w:eastAsia="Times New Roman" w:hAnsi="Arial" w:cs="Arial"/>
          <w:i/>
          <w:sz w:val="24"/>
          <w:szCs w:val="24"/>
          <w:lang w:eastAsia="en-GB"/>
        </w:rPr>
      </w:pPr>
      <w:r>
        <w:rPr>
          <w:rFonts w:ascii="Arial" w:eastAsia="Times New Roman" w:hAnsi="Arial" w:cs="Arial"/>
          <w:i/>
          <w:sz w:val="24"/>
          <w:szCs w:val="24"/>
          <w:lang w:eastAsia="en-GB"/>
        </w:rPr>
        <w:t>15.</w:t>
      </w:r>
      <w:r w:rsidR="00706BA0" w:rsidRPr="00706BA0">
        <w:rPr>
          <w:rFonts w:ascii="Arial" w:eastAsia="Times New Roman" w:hAnsi="Arial" w:cs="Arial"/>
          <w:i/>
          <w:sz w:val="24"/>
          <w:szCs w:val="24"/>
          <w:lang w:eastAsia="en-GB"/>
        </w:rPr>
        <w:t xml:space="preserve">PFMA (2024) </w:t>
      </w:r>
      <w:r w:rsidR="00706BA0" w:rsidRPr="00706BA0">
        <w:rPr>
          <w:rFonts w:ascii="Arial" w:eastAsia="Times New Roman" w:hAnsi="Arial" w:cs="Arial"/>
          <w:i/>
          <w:iCs/>
          <w:sz w:val="24"/>
          <w:szCs w:val="24"/>
          <w:lang w:eastAsia="en-GB"/>
        </w:rPr>
        <w:t>Pet Population Report</w:t>
      </w:r>
      <w:r w:rsidR="00706BA0" w:rsidRPr="00706BA0">
        <w:rPr>
          <w:rFonts w:ascii="Arial" w:eastAsia="Times New Roman" w:hAnsi="Arial" w:cs="Arial"/>
          <w:i/>
          <w:sz w:val="24"/>
          <w:szCs w:val="24"/>
          <w:lang w:eastAsia="en-GB"/>
        </w:rPr>
        <w:t>.</w:t>
      </w:r>
    </w:p>
    <w:p w:rsidR="00706BA0" w:rsidRPr="00706BA0" w:rsidRDefault="00030BEF" w:rsidP="00030BEF">
      <w:pPr>
        <w:spacing w:before="100" w:beforeAutospacing="1" w:after="100" w:afterAutospacing="1" w:line="240" w:lineRule="auto"/>
        <w:ind w:left="720"/>
        <w:rPr>
          <w:rFonts w:ascii="Arial" w:eastAsia="Times New Roman" w:hAnsi="Arial" w:cs="Arial"/>
          <w:i/>
          <w:sz w:val="24"/>
          <w:szCs w:val="24"/>
          <w:lang w:eastAsia="en-GB"/>
        </w:rPr>
      </w:pPr>
      <w:r>
        <w:rPr>
          <w:rFonts w:ascii="Arial" w:eastAsia="Times New Roman" w:hAnsi="Arial" w:cs="Arial"/>
          <w:i/>
          <w:sz w:val="24"/>
          <w:szCs w:val="24"/>
          <w:lang w:eastAsia="en-GB"/>
        </w:rPr>
        <w:t>16.</w:t>
      </w:r>
      <w:r w:rsidR="00706BA0" w:rsidRPr="00706BA0">
        <w:rPr>
          <w:rFonts w:ascii="Arial" w:eastAsia="Times New Roman" w:hAnsi="Arial" w:cs="Arial"/>
          <w:i/>
          <w:sz w:val="24"/>
          <w:szCs w:val="24"/>
          <w:lang w:eastAsia="en-GB"/>
        </w:rPr>
        <w:t xml:space="preserve">PDSA (2024) </w:t>
      </w:r>
      <w:r w:rsidR="00706BA0" w:rsidRPr="00706BA0">
        <w:rPr>
          <w:rFonts w:ascii="Arial" w:eastAsia="Times New Roman" w:hAnsi="Arial" w:cs="Arial"/>
          <w:i/>
          <w:iCs/>
          <w:sz w:val="24"/>
          <w:szCs w:val="24"/>
          <w:lang w:eastAsia="en-GB"/>
        </w:rPr>
        <w:t>Pet Wellbeing Report</w:t>
      </w:r>
      <w:r w:rsidR="00706BA0" w:rsidRPr="00706BA0">
        <w:rPr>
          <w:rFonts w:ascii="Arial" w:eastAsia="Times New Roman" w:hAnsi="Arial" w:cs="Arial"/>
          <w:i/>
          <w:sz w:val="24"/>
          <w:szCs w:val="24"/>
          <w:lang w:eastAsia="en-GB"/>
        </w:rPr>
        <w:t>.</w:t>
      </w:r>
    </w:p>
    <w:p w:rsidR="00706BA0" w:rsidRPr="00706BA0" w:rsidRDefault="00030BEF" w:rsidP="00030BEF">
      <w:pPr>
        <w:spacing w:before="100" w:beforeAutospacing="1" w:after="100" w:afterAutospacing="1" w:line="240" w:lineRule="auto"/>
        <w:ind w:left="720"/>
        <w:rPr>
          <w:rFonts w:ascii="Arial" w:eastAsia="Times New Roman" w:hAnsi="Arial" w:cs="Arial"/>
          <w:i/>
          <w:sz w:val="24"/>
          <w:szCs w:val="24"/>
          <w:lang w:eastAsia="en-GB"/>
        </w:rPr>
      </w:pPr>
      <w:r>
        <w:rPr>
          <w:rFonts w:ascii="Arial" w:eastAsia="Times New Roman" w:hAnsi="Arial" w:cs="Arial"/>
          <w:i/>
          <w:sz w:val="24"/>
          <w:szCs w:val="24"/>
          <w:lang w:eastAsia="en-GB"/>
        </w:rPr>
        <w:t>17.</w:t>
      </w:r>
      <w:r w:rsidR="00706BA0" w:rsidRPr="00706BA0">
        <w:rPr>
          <w:rFonts w:ascii="Arial" w:eastAsia="Times New Roman" w:hAnsi="Arial" w:cs="Arial"/>
          <w:i/>
          <w:sz w:val="24"/>
          <w:szCs w:val="24"/>
          <w:lang w:eastAsia="en-GB"/>
        </w:rPr>
        <w:t xml:space="preserve">RSPCA (2024) </w:t>
      </w:r>
      <w:r w:rsidR="00706BA0" w:rsidRPr="00706BA0">
        <w:rPr>
          <w:rFonts w:ascii="Arial" w:eastAsia="Times New Roman" w:hAnsi="Arial" w:cs="Arial"/>
          <w:i/>
          <w:iCs/>
          <w:sz w:val="24"/>
          <w:szCs w:val="24"/>
          <w:lang w:eastAsia="en-GB"/>
        </w:rPr>
        <w:t>Animal Welfare Guidelines</w:t>
      </w:r>
      <w:r w:rsidR="00706BA0" w:rsidRPr="00706BA0">
        <w:rPr>
          <w:rFonts w:ascii="Arial" w:eastAsia="Times New Roman" w:hAnsi="Arial" w:cs="Arial"/>
          <w:i/>
          <w:sz w:val="24"/>
          <w:szCs w:val="24"/>
          <w:lang w:eastAsia="en-GB"/>
        </w:rPr>
        <w:t>.</w:t>
      </w:r>
    </w:p>
    <w:p w:rsidR="00706BA0" w:rsidRPr="00706BA0" w:rsidRDefault="00030BEF" w:rsidP="00030BEF">
      <w:pPr>
        <w:spacing w:before="100" w:beforeAutospacing="1" w:after="100" w:afterAutospacing="1" w:line="240" w:lineRule="auto"/>
        <w:ind w:left="720"/>
        <w:rPr>
          <w:rFonts w:ascii="Arial" w:eastAsia="Times New Roman" w:hAnsi="Arial" w:cs="Arial"/>
          <w:i/>
          <w:sz w:val="24"/>
          <w:szCs w:val="24"/>
          <w:lang w:eastAsia="en-GB"/>
        </w:rPr>
      </w:pPr>
      <w:r>
        <w:rPr>
          <w:rFonts w:ascii="Arial" w:eastAsia="Times New Roman" w:hAnsi="Arial" w:cs="Arial"/>
          <w:i/>
          <w:sz w:val="24"/>
          <w:szCs w:val="24"/>
          <w:lang w:eastAsia="en-GB"/>
        </w:rPr>
        <w:t>18.</w:t>
      </w:r>
      <w:r w:rsidR="00706BA0" w:rsidRPr="00706BA0">
        <w:rPr>
          <w:rFonts w:ascii="Arial" w:eastAsia="Times New Roman" w:hAnsi="Arial" w:cs="Arial"/>
          <w:i/>
          <w:sz w:val="24"/>
          <w:szCs w:val="24"/>
          <w:lang w:eastAsia="en-GB"/>
        </w:rPr>
        <w:t xml:space="preserve">Scarborough, N. (2021) </w:t>
      </w:r>
      <w:r w:rsidR="00706BA0" w:rsidRPr="00706BA0">
        <w:rPr>
          <w:rFonts w:ascii="Arial" w:eastAsia="Times New Roman" w:hAnsi="Arial" w:cs="Arial"/>
          <w:i/>
          <w:iCs/>
          <w:sz w:val="24"/>
          <w:szCs w:val="24"/>
          <w:lang w:eastAsia="en-GB"/>
        </w:rPr>
        <w:t>Essentials of Entrepreneurship and Small Business Management</w:t>
      </w:r>
      <w:r w:rsidR="00706BA0" w:rsidRPr="00706BA0">
        <w:rPr>
          <w:rFonts w:ascii="Arial" w:eastAsia="Times New Roman" w:hAnsi="Arial" w:cs="Arial"/>
          <w:i/>
          <w:sz w:val="24"/>
          <w:szCs w:val="24"/>
          <w:lang w:eastAsia="en-GB"/>
        </w:rPr>
        <w:t>.</w:t>
      </w:r>
    </w:p>
    <w:p w:rsidR="00706BA0" w:rsidRDefault="00030BEF" w:rsidP="00030BEF">
      <w:pPr>
        <w:spacing w:before="100" w:beforeAutospacing="1" w:after="100" w:afterAutospacing="1" w:line="240" w:lineRule="auto"/>
        <w:ind w:left="720"/>
        <w:rPr>
          <w:rFonts w:ascii="Arial" w:eastAsia="Times New Roman" w:hAnsi="Arial" w:cs="Arial"/>
          <w:i/>
          <w:sz w:val="24"/>
          <w:szCs w:val="24"/>
          <w:lang w:eastAsia="en-GB"/>
        </w:rPr>
      </w:pPr>
      <w:r>
        <w:rPr>
          <w:rFonts w:ascii="Arial" w:eastAsia="Times New Roman" w:hAnsi="Arial" w:cs="Arial"/>
          <w:i/>
          <w:sz w:val="24"/>
          <w:szCs w:val="24"/>
          <w:lang w:eastAsia="en-GB"/>
        </w:rPr>
        <w:t>19.</w:t>
      </w:r>
      <w:r w:rsidR="00706BA0" w:rsidRPr="00706BA0">
        <w:rPr>
          <w:rFonts w:ascii="Arial" w:eastAsia="Times New Roman" w:hAnsi="Arial" w:cs="Arial"/>
          <w:i/>
          <w:sz w:val="24"/>
          <w:szCs w:val="24"/>
          <w:lang w:eastAsia="en-GB"/>
        </w:rPr>
        <w:t xml:space="preserve">Statista (2025) </w:t>
      </w:r>
      <w:r w:rsidR="00706BA0" w:rsidRPr="00706BA0">
        <w:rPr>
          <w:rFonts w:ascii="Arial" w:eastAsia="Times New Roman" w:hAnsi="Arial" w:cs="Arial"/>
          <w:i/>
          <w:iCs/>
          <w:sz w:val="24"/>
          <w:szCs w:val="24"/>
          <w:lang w:eastAsia="en-GB"/>
        </w:rPr>
        <w:t>UK Pet Care Market Analysis</w:t>
      </w:r>
      <w:r w:rsidR="00706BA0" w:rsidRPr="00706BA0">
        <w:rPr>
          <w:rFonts w:ascii="Arial" w:eastAsia="Times New Roman" w:hAnsi="Arial" w:cs="Arial"/>
          <w:i/>
          <w:sz w:val="24"/>
          <w:szCs w:val="24"/>
          <w:lang w:eastAsia="en-GB"/>
        </w:rPr>
        <w:t>.</w:t>
      </w:r>
    </w:p>
    <w:p w:rsidR="006D24B7" w:rsidRDefault="006D24B7" w:rsidP="00030BEF">
      <w:pPr>
        <w:spacing w:before="100" w:beforeAutospacing="1" w:after="100" w:afterAutospacing="1" w:line="240" w:lineRule="auto"/>
        <w:ind w:left="720"/>
        <w:rPr>
          <w:rFonts w:ascii="Arial" w:eastAsia="Times New Roman" w:hAnsi="Arial" w:cs="Arial"/>
          <w:i/>
          <w:sz w:val="24"/>
          <w:szCs w:val="24"/>
          <w:lang w:eastAsia="en-GB"/>
        </w:rPr>
      </w:pPr>
    </w:p>
    <w:p w:rsidR="006D24B7" w:rsidRPr="00340E9F" w:rsidRDefault="006D24B7" w:rsidP="006D24B7">
      <w:pPr>
        <w:pStyle w:val="Heading1"/>
        <w:spacing w:line="360" w:lineRule="auto"/>
        <w:rPr>
          <w:rFonts w:ascii="Arial" w:hAnsi="Arial" w:cs="Arial"/>
          <w:sz w:val="24"/>
          <w:szCs w:val="24"/>
        </w:rPr>
      </w:pPr>
      <w:r w:rsidRPr="00340E9F">
        <w:rPr>
          <w:rFonts w:ascii="Arial" w:hAnsi="Arial" w:cs="Arial"/>
          <w:sz w:val="24"/>
          <w:szCs w:val="24"/>
        </w:rPr>
        <w:t>Personal Reflection</w:t>
      </w:r>
    </w:p>
    <w:p w:rsidR="006D24B7" w:rsidRPr="00340E9F" w:rsidRDefault="006D24B7" w:rsidP="006D24B7">
      <w:pPr>
        <w:pStyle w:val="Heading2"/>
        <w:spacing w:line="360" w:lineRule="auto"/>
        <w:rPr>
          <w:rFonts w:ascii="Arial" w:hAnsi="Arial" w:cs="Arial"/>
          <w:sz w:val="24"/>
          <w:szCs w:val="24"/>
        </w:rPr>
      </w:pPr>
      <w:r w:rsidRPr="00340E9F">
        <w:rPr>
          <w:rFonts w:ascii="Arial" w:hAnsi="Arial" w:cs="Arial"/>
          <w:sz w:val="24"/>
          <w:szCs w:val="24"/>
        </w:rPr>
        <w:t>1. New Business / Entrepreneurial Skills</w:t>
      </w:r>
    </w:p>
    <w:p w:rsidR="006D24B7" w:rsidRPr="00340E9F" w:rsidRDefault="006D24B7" w:rsidP="006D24B7">
      <w:pPr>
        <w:pStyle w:val="NormalWeb"/>
        <w:spacing w:line="360" w:lineRule="auto"/>
        <w:rPr>
          <w:rFonts w:ascii="Arial" w:hAnsi="Arial" w:cs="Arial"/>
        </w:rPr>
      </w:pPr>
      <w:r w:rsidRPr="00340E9F">
        <w:rPr>
          <w:rFonts w:ascii="Arial" w:hAnsi="Arial" w:cs="Arial"/>
        </w:rPr>
        <w:t xml:space="preserve">Developing my business plan for </w:t>
      </w:r>
      <w:proofErr w:type="spellStart"/>
      <w:r w:rsidRPr="00340E9F">
        <w:rPr>
          <w:rStyle w:val="Strong"/>
          <w:rFonts w:ascii="Arial" w:hAnsi="Arial" w:cs="Arial"/>
        </w:rPr>
        <w:t>Pawfect</w:t>
      </w:r>
      <w:proofErr w:type="spellEnd"/>
      <w:r w:rsidRPr="00340E9F">
        <w:rPr>
          <w:rStyle w:val="Strong"/>
          <w:rFonts w:ascii="Arial" w:hAnsi="Arial" w:cs="Arial"/>
        </w:rPr>
        <w:t xml:space="preserve"> Adventure Walks and Daycare</w:t>
      </w:r>
      <w:r w:rsidRPr="00340E9F">
        <w:rPr>
          <w:rFonts w:ascii="Arial" w:hAnsi="Arial" w:cs="Arial"/>
        </w:rPr>
        <w:t xml:space="preserve"> has helped me gain valuable business knowledge and strengthen my entrepreneurial skills. Before completing this project, I mainly focused on my passion for animals and the practical side of caring for pets. However, this process has shown me that successfully running a business requires much more than passion alone. It requires </w:t>
      </w:r>
      <w:r w:rsidRPr="00340E9F">
        <w:rPr>
          <w:rFonts w:ascii="Arial" w:hAnsi="Arial" w:cs="Arial"/>
        </w:rPr>
        <w:lastRenderedPageBreak/>
        <w:t>planning, research, financial awareness, decision-making, and strong communication skills.</w:t>
      </w:r>
    </w:p>
    <w:p w:rsidR="006D24B7" w:rsidRPr="00340E9F" w:rsidRDefault="006D24B7" w:rsidP="006D24B7">
      <w:pPr>
        <w:pStyle w:val="NormalWeb"/>
        <w:spacing w:line="360" w:lineRule="auto"/>
        <w:rPr>
          <w:rFonts w:ascii="Arial" w:hAnsi="Arial" w:cs="Arial"/>
        </w:rPr>
      </w:pPr>
      <w:r w:rsidRPr="00340E9F">
        <w:rPr>
          <w:rFonts w:ascii="Arial" w:hAnsi="Arial" w:cs="Arial"/>
        </w:rPr>
        <w:t>Throughout this project, I developed a greater understanding of key business areas such as market research, branding, marketing strategies, financial planning, and legal responsibilities. I also improved my ability to think strategically by identifying opportunities within the pet care market and understanding customer needs. I recognised that entrepreneurial success requires resilience, adaptability, creativity, and confidence when making decisions.</w:t>
      </w:r>
    </w:p>
    <w:p w:rsidR="006D24B7" w:rsidRPr="00340E9F" w:rsidRDefault="006D24B7" w:rsidP="006D24B7">
      <w:pPr>
        <w:pStyle w:val="NormalWeb"/>
        <w:spacing w:line="360" w:lineRule="auto"/>
        <w:rPr>
          <w:rFonts w:ascii="Arial" w:hAnsi="Arial" w:cs="Arial"/>
        </w:rPr>
      </w:pPr>
      <w:r w:rsidRPr="00340E9F">
        <w:rPr>
          <w:rFonts w:ascii="Arial" w:hAnsi="Arial" w:cs="Arial"/>
        </w:rPr>
        <w:t xml:space="preserve">I believe one of my strongest entrepreneurial qualities is determination. Building this business has shown me that I am hardworking, motivated, and willing to continuously learn and improve. I have also developed stronger communication skills, which are essential when building trust with customers in a service-based </w:t>
      </w:r>
      <w:proofErr w:type="gramStart"/>
      <w:r w:rsidRPr="00340E9F">
        <w:rPr>
          <w:rFonts w:ascii="Arial" w:hAnsi="Arial" w:cs="Arial"/>
        </w:rPr>
        <w:t>business like</w:t>
      </w:r>
      <w:proofErr w:type="gramEnd"/>
      <w:r w:rsidRPr="00340E9F">
        <w:rPr>
          <w:rFonts w:ascii="Arial" w:hAnsi="Arial" w:cs="Arial"/>
        </w:rPr>
        <w:t xml:space="preserve"> pet care.</w:t>
      </w:r>
    </w:p>
    <w:p w:rsidR="006D24B7" w:rsidRPr="00340E9F" w:rsidRDefault="006D24B7" w:rsidP="006D24B7">
      <w:pPr>
        <w:pStyle w:val="Heading2"/>
        <w:spacing w:line="360" w:lineRule="auto"/>
        <w:rPr>
          <w:rFonts w:ascii="Arial" w:hAnsi="Arial" w:cs="Arial"/>
          <w:sz w:val="24"/>
          <w:szCs w:val="24"/>
        </w:rPr>
      </w:pPr>
      <w:r w:rsidRPr="00340E9F">
        <w:rPr>
          <w:rFonts w:ascii="Arial" w:hAnsi="Arial" w:cs="Arial"/>
          <w:sz w:val="24"/>
          <w:szCs w:val="24"/>
        </w:rPr>
        <w:t>2. Development Plan</w:t>
      </w:r>
    </w:p>
    <w:p w:rsidR="006D24B7" w:rsidRPr="00340E9F" w:rsidRDefault="006D24B7" w:rsidP="006D24B7">
      <w:pPr>
        <w:pStyle w:val="NormalWeb"/>
        <w:spacing w:line="360" w:lineRule="auto"/>
        <w:rPr>
          <w:rFonts w:ascii="Arial" w:hAnsi="Arial" w:cs="Arial"/>
        </w:rPr>
      </w:pPr>
      <w:r w:rsidRPr="00340E9F">
        <w:rPr>
          <w:rFonts w:ascii="Arial" w:hAnsi="Arial" w:cs="Arial"/>
        </w:rPr>
        <w:t xml:space="preserve">My development plan focuses on both personal growth and business growth. In the short term, I aim to continue building brand awareness for </w:t>
      </w:r>
      <w:proofErr w:type="spellStart"/>
      <w:r w:rsidRPr="00340E9F">
        <w:rPr>
          <w:rFonts w:ascii="Arial" w:hAnsi="Arial" w:cs="Arial"/>
        </w:rPr>
        <w:t>Pawfect</w:t>
      </w:r>
      <w:proofErr w:type="spellEnd"/>
      <w:r w:rsidRPr="00340E9F">
        <w:rPr>
          <w:rFonts w:ascii="Arial" w:hAnsi="Arial" w:cs="Arial"/>
        </w:rPr>
        <w:t xml:space="preserve"> Adventure Walks and Daycare through social media marketing, customer referrals, and local advertising. Growing a loyal client base is a key priority, as strong customer relationships will support long-term success.</w:t>
      </w:r>
    </w:p>
    <w:p w:rsidR="006D24B7" w:rsidRPr="00340E9F" w:rsidRDefault="006D24B7" w:rsidP="006D24B7">
      <w:pPr>
        <w:pStyle w:val="NormalWeb"/>
        <w:spacing w:line="360" w:lineRule="auto"/>
        <w:rPr>
          <w:rFonts w:ascii="Arial" w:hAnsi="Arial" w:cs="Arial"/>
        </w:rPr>
      </w:pPr>
      <w:r w:rsidRPr="00340E9F">
        <w:rPr>
          <w:rFonts w:ascii="Arial" w:hAnsi="Arial" w:cs="Arial"/>
        </w:rPr>
        <w:t>Personally, I plan to continue developing my business knowledge, particularly in areas such as financial management, business growth strategies, and leadership. I also want to complete additional training in animal care, pet behaviour, and first aid to strengthen the quality of service I provide.</w:t>
      </w:r>
    </w:p>
    <w:p w:rsidR="006D24B7" w:rsidRPr="00340E9F" w:rsidRDefault="006D24B7" w:rsidP="006D24B7">
      <w:pPr>
        <w:pStyle w:val="NormalWeb"/>
        <w:spacing w:line="360" w:lineRule="auto"/>
        <w:rPr>
          <w:rFonts w:ascii="Arial" w:hAnsi="Arial" w:cs="Arial"/>
        </w:rPr>
      </w:pPr>
      <w:r w:rsidRPr="00340E9F">
        <w:rPr>
          <w:rFonts w:ascii="Arial" w:hAnsi="Arial" w:cs="Arial"/>
        </w:rPr>
        <w:t xml:space="preserve">In the long term, I aim to expand the business by introducing additional services such as grooming, boarding, pet events, and specialist care packages. As demand grows, I would also consider hiring trained staff to support business expansion while maintaining high standards of care. Ultimately, my long-term goal is to develop </w:t>
      </w:r>
      <w:proofErr w:type="spellStart"/>
      <w:r w:rsidRPr="00340E9F">
        <w:rPr>
          <w:rFonts w:ascii="Arial" w:hAnsi="Arial" w:cs="Arial"/>
        </w:rPr>
        <w:t>Pawfect</w:t>
      </w:r>
      <w:proofErr w:type="spellEnd"/>
      <w:r w:rsidRPr="00340E9F">
        <w:rPr>
          <w:rFonts w:ascii="Arial" w:hAnsi="Arial" w:cs="Arial"/>
        </w:rPr>
        <w:t xml:space="preserve"> Adventure into a larger animal care organisation or sanctuary, which has been a lifelong dream of mine.</w:t>
      </w:r>
    </w:p>
    <w:p w:rsidR="006D24B7" w:rsidRPr="00340E9F" w:rsidRDefault="006D24B7" w:rsidP="006D24B7">
      <w:pPr>
        <w:pStyle w:val="Heading2"/>
        <w:spacing w:line="360" w:lineRule="auto"/>
        <w:rPr>
          <w:rFonts w:ascii="Arial" w:hAnsi="Arial" w:cs="Arial"/>
          <w:sz w:val="24"/>
          <w:szCs w:val="24"/>
        </w:rPr>
      </w:pPr>
      <w:r w:rsidRPr="00340E9F">
        <w:rPr>
          <w:rFonts w:ascii="Arial" w:hAnsi="Arial" w:cs="Arial"/>
          <w:sz w:val="24"/>
          <w:szCs w:val="24"/>
        </w:rPr>
        <w:lastRenderedPageBreak/>
        <w:t>3. Feasibility of Business Proposition</w:t>
      </w:r>
    </w:p>
    <w:p w:rsidR="006D24B7" w:rsidRPr="00340E9F" w:rsidRDefault="006D24B7" w:rsidP="006D24B7">
      <w:pPr>
        <w:pStyle w:val="NormalWeb"/>
        <w:spacing w:line="360" w:lineRule="auto"/>
        <w:rPr>
          <w:rFonts w:ascii="Arial" w:hAnsi="Arial" w:cs="Arial"/>
        </w:rPr>
      </w:pPr>
      <w:r w:rsidRPr="00340E9F">
        <w:rPr>
          <w:rFonts w:ascii="Arial" w:hAnsi="Arial" w:cs="Arial"/>
        </w:rPr>
        <w:t xml:space="preserve">After completing this business plan, I strongly believe that </w:t>
      </w:r>
      <w:proofErr w:type="spellStart"/>
      <w:r w:rsidRPr="00340E9F">
        <w:rPr>
          <w:rFonts w:ascii="Arial" w:hAnsi="Arial" w:cs="Arial"/>
        </w:rPr>
        <w:t>Pawfect</w:t>
      </w:r>
      <w:proofErr w:type="spellEnd"/>
      <w:r w:rsidRPr="00340E9F">
        <w:rPr>
          <w:rFonts w:ascii="Arial" w:hAnsi="Arial" w:cs="Arial"/>
        </w:rPr>
        <w:t xml:space="preserve"> Adventure Walks and Daycare is a realistic and feasible business proposition. My market research showed strong growth within the UK pet care industry, driven by increased pet ownership and growing demand for reliable pet care services.</w:t>
      </w:r>
    </w:p>
    <w:p w:rsidR="006D24B7" w:rsidRPr="00340E9F" w:rsidRDefault="006D24B7" w:rsidP="006D24B7">
      <w:pPr>
        <w:pStyle w:val="NormalWeb"/>
        <w:spacing w:line="360" w:lineRule="auto"/>
        <w:rPr>
          <w:rFonts w:ascii="Arial" w:hAnsi="Arial" w:cs="Arial"/>
        </w:rPr>
      </w:pPr>
      <w:r w:rsidRPr="00340E9F">
        <w:rPr>
          <w:rFonts w:ascii="Arial" w:hAnsi="Arial" w:cs="Arial"/>
        </w:rPr>
        <w:t>The business benefits from several advantages, including low start-up costs, multiple income streams, and increasing market demand. Operating from a licensed home-based location helps reduce overhead costs and improves profitability. Additionally, my existing social media presence and positive customer feedback provide a strong foundation for growth.</w:t>
      </w:r>
    </w:p>
    <w:p w:rsidR="006D24B7" w:rsidRPr="00340E9F" w:rsidRDefault="006D24B7" w:rsidP="006D24B7">
      <w:pPr>
        <w:pStyle w:val="NormalWeb"/>
        <w:spacing w:line="360" w:lineRule="auto"/>
        <w:rPr>
          <w:rFonts w:ascii="Arial" w:hAnsi="Arial" w:cs="Arial"/>
        </w:rPr>
      </w:pPr>
      <w:r w:rsidRPr="00340E9F">
        <w:rPr>
          <w:rFonts w:ascii="Arial" w:hAnsi="Arial" w:cs="Arial"/>
        </w:rPr>
        <w:t>Although challenges such as competition and economic uncertainty exist, I believe these can be managed through strong marketing, excellent customer service, and continuous development. Overall, this project has increased my confidence in both my business idea and my ability to successfully turn my passion into a sustainable and rewarding business.</w:t>
      </w:r>
    </w:p>
    <w:p w:rsidR="006D24B7" w:rsidRPr="00706BA0" w:rsidRDefault="006D24B7" w:rsidP="00030BEF">
      <w:pPr>
        <w:spacing w:before="100" w:beforeAutospacing="1" w:after="100" w:afterAutospacing="1" w:line="240" w:lineRule="auto"/>
        <w:ind w:left="720"/>
        <w:rPr>
          <w:rFonts w:ascii="Arial" w:eastAsia="Times New Roman" w:hAnsi="Arial" w:cs="Arial"/>
          <w:i/>
          <w:sz w:val="24"/>
          <w:szCs w:val="24"/>
          <w:lang w:eastAsia="en-GB"/>
        </w:rPr>
      </w:pPr>
    </w:p>
    <w:p w:rsidR="00FC51D6" w:rsidRDefault="00072DD2">
      <w:r>
        <w:t>Below are the results of my marketing</w:t>
      </w:r>
    </w:p>
    <w:p w:rsidR="00072DD2" w:rsidRDefault="00072DD2">
      <w:r>
        <w:rPr>
          <w:noProof/>
        </w:rPr>
        <w:drawing>
          <wp:inline distT="0" distB="0" distL="0" distR="0">
            <wp:extent cx="5731510" cy="2412828"/>
            <wp:effectExtent l="0" t="0" r="2540" b="6985"/>
            <wp:docPr id="5" name="Picture 5" descr="C:\Users\Learner\AppData\Local\Microsoft\Windows\INetCache\Content.MSO\30EA305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Learner\AppData\Local\Microsoft\Windows\INetCache\Content.MSO\30EA305F.tmp"/>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412828"/>
                    </a:xfrm>
                    <a:prstGeom prst="rect">
                      <a:avLst/>
                    </a:prstGeom>
                    <a:noFill/>
                    <a:ln>
                      <a:noFill/>
                    </a:ln>
                  </pic:spPr>
                </pic:pic>
              </a:graphicData>
            </a:graphic>
          </wp:inline>
        </w:drawing>
      </w:r>
    </w:p>
    <w:p w:rsidR="00072DD2" w:rsidRDefault="00072DD2">
      <w:r>
        <w:rPr>
          <w:noProof/>
        </w:rPr>
        <w:lastRenderedPageBreak/>
        <w:drawing>
          <wp:inline distT="0" distB="0" distL="0" distR="0">
            <wp:extent cx="5731510" cy="2725911"/>
            <wp:effectExtent l="0" t="0" r="2540" b="0"/>
            <wp:docPr id="4" name="Picture 4" descr="C:\Users\Learner\AppData\Local\Microsoft\Windows\INetCache\Content.MSO\B059216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Learner\AppData\Local\Microsoft\Windows\INetCache\Content.MSO\B0592169.tmp"/>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725911"/>
                    </a:xfrm>
                    <a:prstGeom prst="rect">
                      <a:avLst/>
                    </a:prstGeom>
                    <a:noFill/>
                    <a:ln>
                      <a:noFill/>
                    </a:ln>
                  </pic:spPr>
                </pic:pic>
              </a:graphicData>
            </a:graphic>
          </wp:inline>
        </w:drawing>
      </w:r>
    </w:p>
    <w:p w:rsidR="00072DD2" w:rsidRDefault="00072DD2">
      <w:r>
        <w:rPr>
          <w:noProof/>
        </w:rPr>
        <w:drawing>
          <wp:inline distT="0" distB="0" distL="0" distR="0">
            <wp:extent cx="5731510" cy="2725911"/>
            <wp:effectExtent l="0" t="0" r="2540" b="0"/>
            <wp:docPr id="3" name="Picture 3" descr="C:\Users\Learner\AppData\Local\Microsoft\Windows\INetCache\Content.MSO\CD8E766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Learner\AppData\Local\Microsoft\Windows\INetCache\Content.MSO\CD8E7663.tmp"/>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725911"/>
                    </a:xfrm>
                    <a:prstGeom prst="rect">
                      <a:avLst/>
                    </a:prstGeom>
                    <a:noFill/>
                    <a:ln>
                      <a:noFill/>
                    </a:ln>
                  </pic:spPr>
                </pic:pic>
              </a:graphicData>
            </a:graphic>
          </wp:inline>
        </w:drawing>
      </w:r>
    </w:p>
    <w:p w:rsidR="00072DD2" w:rsidRDefault="00072DD2"/>
    <w:p w:rsidR="00072DD2" w:rsidRDefault="00072DD2"/>
    <w:p w:rsidR="00072DD2" w:rsidRDefault="00072DD2">
      <w:r>
        <w:rPr>
          <w:noProof/>
        </w:rPr>
        <w:lastRenderedPageBreak/>
        <w:drawing>
          <wp:inline distT="0" distB="0" distL="0" distR="0">
            <wp:extent cx="5731510" cy="2725911"/>
            <wp:effectExtent l="0" t="0" r="2540" b="0"/>
            <wp:docPr id="1" name="Picture 1" descr="C:\Users\Learner\AppData\Local\Microsoft\Windows\INetCache\Content.MSO\CF6439F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arner\AppData\Local\Microsoft\Windows\INetCache\Content.MSO\CF6439F1.tm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725911"/>
                    </a:xfrm>
                    <a:prstGeom prst="rect">
                      <a:avLst/>
                    </a:prstGeom>
                    <a:noFill/>
                    <a:ln>
                      <a:noFill/>
                    </a:ln>
                  </pic:spPr>
                </pic:pic>
              </a:graphicData>
            </a:graphic>
          </wp:inline>
        </w:drawing>
      </w:r>
    </w:p>
    <w:sectPr w:rsidR="00072D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513156"/>
    <w:multiLevelType w:val="multilevel"/>
    <w:tmpl w:val="FD321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1D3941"/>
    <w:multiLevelType w:val="multilevel"/>
    <w:tmpl w:val="73AAB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9E7C27"/>
    <w:multiLevelType w:val="multilevel"/>
    <w:tmpl w:val="4A5E7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70F109F"/>
    <w:multiLevelType w:val="multilevel"/>
    <w:tmpl w:val="9266E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99A313D"/>
    <w:multiLevelType w:val="multilevel"/>
    <w:tmpl w:val="53822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8804590"/>
    <w:multiLevelType w:val="multilevel"/>
    <w:tmpl w:val="BA025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D7D2957"/>
    <w:multiLevelType w:val="multilevel"/>
    <w:tmpl w:val="5C0ED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9C3010D"/>
    <w:multiLevelType w:val="multilevel"/>
    <w:tmpl w:val="14A2F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B5C39E3"/>
    <w:multiLevelType w:val="multilevel"/>
    <w:tmpl w:val="03E26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DBF69B0"/>
    <w:multiLevelType w:val="multilevel"/>
    <w:tmpl w:val="91B68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1"/>
  </w:num>
  <w:num w:numId="3">
    <w:abstractNumId w:val="4"/>
  </w:num>
  <w:num w:numId="4">
    <w:abstractNumId w:val="9"/>
  </w:num>
  <w:num w:numId="5">
    <w:abstractNumId w:val="8"/>
  </w:num>
  <w:num w:numId="6">
    <w:abstractNumId w:val="6"/>
  </w:num>
  <w:num w:numId="7">
    <w:abstractNumId w:val="7"/>
  </w:num>
  <w:num w:numId="8">
    <w:abstractNumId w:val="2"/>
  </w:num>
  <w:num w:numId="9">
    <w:abstractNumId w:val="0"/>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BA0"/>
    <w:rsid w:val="00030BEF"/>
    <w:rsid w:val="00072DD2"/>
    <w:rsid w:val="000B0150"/>
    <w:rsid w:val="000D59C3"/>
    <w:rsid w:val="000E6375"/>
    <w:rsid w:val="002B5CA9"/>
    <w:rsid w:val="003205BA"/>
    <w:rsid w:val="006D24B7"/>
    <w:rsid w:val="00706BA0"/>
    <w:rsid w:val="00727A80"/>
    <w:rsid w:val="00A60A86"/>
    <w:rsid w:val="00CF2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15B2E"/>
  <w15:chartTrackingRefBased/>
  <w15:docId w15:val="{49C977C4-4534-4D96-B1A5-156491A1B4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706BA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706BA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706BA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6BA0"/>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706BA0"/>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706BA0"/>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706B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06BA0"/>
    <w:rPr>
      <w:b/>
      <w:bCs/>
    </w:rPr>
  </w:style>
  <w:style w:type="character" w:styleId="Emphasis">
    <w:name w:val="Emphasis"/>
    <w:basedOn w:val="DefaultParagraphFont"/>
    <w:uiPriority w:val="20"/>
    <w:qFormat/>
    <w:rsid w:val="00706BA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5605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10</Pages>
  <Words>2014</Words>
  <Characters>11481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Kilvington (2508581)</dc:creator>
  <cp:keywords/>
  <dc:description/>
  <cp:lastModifiedBy>Samantha Kilvington (2508581)</cp:lastModifiedBy>
  <cp:revision>3</cp:revision>
  <dcterms:created xsi:type="dcterms:W3CDTF">2026-06-18T19:24:00Z</dcterms:created>
  <dcterms:modified xsi:type="dcterms:W3CDTF">2026-06-18T19:33:00Z</dcterms:modified>
</cp:coreProperties>
</file>