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inorHAnsi" w:eastAsiaTheme="minorEastAsia" w:hAnsiTheme="minorHAnsi" w:cstheme="minorBidi"/>
          <w:b w:val="0"/>
          <w:bCs w:val="0"/>
          <w:color w:val="auto"/>
          <w:kern w:val="2"/>
          <w:sz w:val="21"/>
          <w:szCs w:val="22"/>
          <w:lang w:val="zh-CN"/>
        </w:rPr>
        <w:id w:val="297059057"/>
        <w:docPartObj>
          <w:docPartGallery w:val="Table of Contents"/>
          <w:docPartUnique/>
        </w:docPartObj>
      </w:sdtPr>
      <w:sdtEndPr>
        <w:rPr>
          <w:rFonts w:ascii="Times New Roman" w:hAnsi="Times New Roman" w:cs="Times New Roman"/>
          <w:sz w:val="24"/>
          <w:szCs w:val="24"/>
          <w:lang w:val="en-US"/>
        </w:rPr>
      </w:sdtEndPr>
      <w:sdtContent>
        <w:p w:rsidR="00833AB1" w:rsidRPr="00833AB1" w:rsidRDefault="00833AB1" w:rsidP="00833AB1">
          <w:pPr>
            <w:pStyle w:val="TOC"/>
            <w:rPr>
              <w:rFonts w:ascii="Times New Roman" w:cs="Times New Roman"/>
              <w:sz w:val="30"/>
              <w:szCs w:val="30"/>
              <w:lang w:val="zh-CN"/>
            </w:rPr>
          </w:pPr>
          <w:r w:rsidRPr="00011A14">
            <w:rPr>
              <w:rFonts w:ascii="Times New Roman" w:hAnsi="Times New Roman" w:cs="Times New Roman"/>
              <w:sz w:val="36"/>
              <w:szCs w:val="36"/>
              <w:lang w:val="zh-CN"/>
            </w:rPr>
            <w:t>Contents</w:t>
          </w:r>
        </w:p>
        <w:p w:rsidR="00011A14" w:rsidRPr="00011A14" w:rsidRDefault="00441A85">
          <w:pPr>
            <w:pStyle w:val="11"/>
            <w:tabs>
              <w:tab w:val="right" w:leader="dot" w:pos="8296"/>
            </w:tabs>
            <w:rPr>
              <w:rFonts w:ascii="Times New Roman" w:hAnsi="Times New Roman" w:cs="Times New Roman"/>
              <w:noProof/>
              <w:sz w:val="24"/>
              <w:szCs w:val="24"/>
            </w:rPr>
          </w:pPr>
          <w:r w:rsidRPr="00011A14">
            <w:rPr>
              <w:rFonts w:ascii="Times New Roman" w:hAnsi="Times New Roman" w:cs="Times New Roman"/>
              <w:sz w:val="24"/>
              <w:szCs w:val="24"/>
            </w:rPr>
            <w:fldChar w:fldCharType="begin"/>
          </w:r>
          <w:r w:rsidR="00833AB1" w:rsidRPr="00011A14">
            <w:rPr>
              <w:rFonts w:ascii="Times New Roman" w:hAnsi="Times New Roman" w:cs="Times New Roman"/>
              <w:sz w:val="24"/>
              <w:szCs w:val="24"/>
            </w:rPr>
            <w:instrText xml:space="preserve"> TOC \o "1-3" \h \z \u </w:instrText>
          </w:r>
          <w:r w:rsidRPr="00011A14">
            <w:rPr>
              <w:rFonts w:ascii="Times New Roman" w:hAnsi="Times New Roman" w:cs="Times New Roman"/>
              <w:sz w:val="24"/>
              <w:szCs w:val="24"/>
            </w:rPr>
            <w:fldChar w:fldCharType="separate"/>
          </w:r>
          <w:hyperlink w:anchor="_Toc509980397" w:history="1">
            <w:r w:rsidR="00011A14" w:rsidRPr="00011A14">
              <w:rPr>
                <w:rStyle w:val="a6"/>
                <w:rFonts w:ascii="Times New Roman" w:hAnsi="Times New Roman" w:cs="Times New Roman"/>
                <w:noProof/>
                <w:sz w:val="24"/>
                <w:szCs w:val="24"/>
              </w:rPr>
              <w:t>1.0 Introduction</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_Toc509980397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2</w:t>
            </w:r>
            <w:r w:rsidRPr="00011A14">
              <w:rPr>
                <w:rFonts w:ascii="Times New Roman" w:hAnsi="Times New Roman" w:cs="Times New Roman"/>
                <w:noProof/>
                <w:webHidden/>
                <w:sz w:val="24"/>
                <w:szCs w:val="24"/>
              </w:rPr>
              <w:fldChar w:fldCharType="end"/>
            </w:r>
          </w:hyperlink>
        </w:p>
        <w:p w:rsidR="00011A14" w:rsidRPr="00011A14" w:rsidRDefault="00441A85">
          <w:pPr>
            <w:pStyle w:val="20"/>
            <w:tabs>
              <w:tab w:val="right" w:leader="dot" w:pos="8296"/>
            </w:tabs>
            <w:rPr>
              <w:rFonts w:ascii="Times New Roman" w:hAnsi="Times New Roman" w:cs="Times New Roman"/>
              <w:noProof/>
              <w:sz w:val="24"/>
              <w:szCs w:val="24"/>
            </w:rPr>
          </w:pPr>
          <w:hyperlink w:anchor="_Toc509980398" w:history="1">
            <w:r w:rsidR="00011A14" w:rsidRPr="00011A14">
              <w:rPr>
                <w:rStyle w:val="a6"/>
                <w:rFonts w:ascii="Times New Roman" w:hAnsi="Times New Roman" w:cs="Times New Roman"/>
                <w:noProof/>
                <w:sz w:val="24"/>
                <w:szCs w:val="24"/>
              </w:rPr>
              <w:t>1.1 Water sector overview</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_Toc509980398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2</w:t>
            </w:r>
            <w:r w:rsidRPr="00011A14">
              <w:rPr>
                <w:rFonts w:ascii="Times New Roman" w:hAnsi="Times New Roman" w:cs="Times New Roman"/>
                <w:noProof/>
                <w:webHidden/>
                <w:sz w:val="24"/>
                <w:szCs w:val="24"/>
              </w:rPr>
              <w:fldChar w:fldCharType="end"/>
            </w:r>
          </w:hyperlink>
        </w:p>
        <w:p w:rsidR="00011A14" w:rsidRPr="00011A14" w:rsidRDefault="00441A85">
          <w:pPr>
            <w:pStyle w:val="20"/>
            <w:tabs>
              <w:tab w:val="right" w:leader="dot" w:pos="8296"/>
            </w:tabs>
            <w:rPr>
              <w:rFonts w:ascii="Times New Roman" w:hAnsi="Times New Roman" w:cs="Times New Roman"/>
              <w:noProof/>
              <w:sz w:val="24"/>
              <w:szCs w:val="24"/>
            </w:rPr>
          </w:pPr>
          <w:hyperlink w:anchor="_Toc509980399" w:history="1">
            <w:r w:rsidR="00011A14" w:rsidRPr="00011A14">
              <w:rPr>
                <w:rStyle w:val="a6"/>
                <w:rFonts w:ascii="Times New Roman" w:hAnsi="Times New Roman" w:cs="Times New Roman"/>
                <w:noProof/>
                <w:sz w:val="24"/>
                <w:szCs w:val="24"/>
              </w:rPr>
              <w:t>1.2 Objectives</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_Toc509980399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2</w:t>
            </w:r>
            <w:r w:rsidRPr="00011A14">
              <w:rPr>
                <w:rFonts w:ascii="Times New Roman" w:hAnsi="Times New Roman" w:cs="Times New Roman"/>
                <w:noProof/>
                <w:webHidden/>
                <w:sz w:val="24"/>
                <w:szCs w:val="24"/>
              </w:rPr>
              <w:fldChar w:fldCharType="end"/>
            </w:r>
          </w:hyperlink>
        </w:p>
        <w:p w:rsidR="00011A14" w:rsidRPr="00011A14" w:rsidRDefault="00441A85">
          <w:pPr>
            <w:pStyle w:val="11"/>
            <w:tabs>
              <w:tab w:val="right" w:leader="dot" w:pos="8296"/>
            </w:tabs>
            <w:rPr>
              <w:rFonts w:ascii="Times New Roman" w:hAnsi="Times New Roman" w:cs="Times New Roman"/>
              <w:noProof/>
              <w:sz w:val="24"/>
              <w:szCs w:val="24"/>
            </w:rPr>
          </w:pPr>
          <w:hyperlink w:anchor="_Toc509980400" w:history="1">
            <w:r w:rsidR="00011A14" w:rsidRPr="00011A14">
              <w:rPr>
                <w:rStyle w:val="a6"/>
                <w:rFonts w:ascii="Times New Roman" w:hAnsi="Times New Roman" w:cs="Times New Roman"/>
                <w:noProof/>
                <w:sz w:val="24"/>
                <w:szCs w:val="24"/>
              </w:rPr>
              <w:t>2.0 Main body</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_Toc509980400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2</w:t>
            </w:r>
            <w:r w:rsidRPr="00011A14">
              <w:rPr>
                <w:rFonts w:ascii="Times New Roman" w:hAnsi="Times New Roman" w:cs="Times New Roman"/>
                <w:noProof/>
                <w:webHidden/>
                <w:sz w:val="24"/>
                <w:szCs w:val="24"/>
              </w:rPr>
              <w:fldChar w:fldCharType="end"/>
            </w:r>
          </w:hyperlink>
        </w:p>
        <w:p w:rsidR="00011A14" w:rsidRPr="00011A14" w:rsidRDefault="00441A85">
          <w:pPr>
            <w:pStyle w:val="20"/>
            <w:tabs>
              <w:tab w:val="right" w:leader="dot" w:pos="8296"/>
            </w:tabs>
            <w:rPr>
              <w:rFonts w:ascii="Times New Roman" w:hAnsi="Times New Roman" w:cs="Times New Roman"/>
              <w:noProof/>
              <w:sz w:val="24"/>
              <w:szCs w:val="24"/>
            </w:rPr>
          </w:pPr>
          <w:hyperlink w:anchor="_Toc509980401" w:history="1">
            <w:r w:rsidR="00011A14" w:rsidRPr="00011A14">
              <w:rPr>
                <w:rStyle w:val="a6"/>
                <w:rFonts w:ascii="Times New Roman" w:hAnsi="Times New Roman" w:cs="Times New Roman"/>
                <w:noProof/>
                <w:sz w:val="24"/>
                <w:szCs w:val="24"/>
              </w:rPr>
              <w:t>2.1 The definition of CSR</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_Toc509980401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2</w:t>
            </w:r>
            <w:r w:rsidRPr="00011A14">
              <w:rPr>
                <w:rFonts w:ascii="Times New Roman" w:hAnsi="Times New Roman" w:cs="Times New Roman"/>
                <w:noProof/>
                <w:webHidden/>
                <w:sz w:val="24"/>
                <w:szCs w:val="24"/>
              </w:rPr>
              <w:fldChar w:fldCharType="end"/>
            </w:r>
          </w:hyperlink>
        </w:p>
        <w:p w:rsidR="00011A14" w:rsidRPr="00011A14" w:rsidRDefault="00441A85">
          <w:pPr>
            <w:pStyle w:val="30"/>
            <w:tabs>
              <w:tab w:val="right" w:leader="dot" w:pos="8296"/>
            </w:tabs>
            <w:rPr>
              <w:rFonts w:ascii="Times New Roman" w:hAnsi="Times New Roman" w:cs="Times New Roman"/>
              <w:noProof/>
              <w:sz w:val="24"/>
              <w:szCs w:val="24"/>
            </w:rPr>
          </w:pPr>
          <w:hyperlink w:anchor="_Toc509980402" w:history="1">
            <w:r w:rsidR="00011A14" w:rsidRPr="00011A14">
              <w:rPr>
                <w:rStyle w:val="a6"/>
                <w:rFonts w:ascii="Times New Roman" w:eastAsia="黑体" w:hAnsi="Times New Roman" w:cs="Times New Roman"/>
                <w:noProof/>
                <w:sz w:val="24"/>
                <w:szCs w:val="24"/>
              </w:rPr>
              <w:t>2.1.1 Freeman vs. Friedman</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_Toc509980402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2</w:t>
            </w:r>
            <w:r w:rsidRPr="00011A14">
              <w:rPr>
                <w:rFonts w:ascii="Times New Roman" w:hAnsi="Times New Roman" w:cs="Times New Roman"/>
                <w:noProof/>
                <w:webHidden/>
                <w:sz w:val="24"/>
                <w:szCs w:val="24"/>
              </w:rPr>
              <w:fldChar w:fldCharType="end"/>
            </w:r>
          </w:hyperlink>
        </w:p>
        <w:p w:rsidR="00011A14" w:rsidRPr="00011A14" w:rsidRDefault="00441A85">
          <w:pPr>
            <w:pStyle w:val="30"/>
            <w:tabs>
              <w:tab w:val="right" w:leader="dot" w:pos="8296"/>
            </w:tabs>
            <w:rPr>
              <w:rFonts w:ascii="Times New Roman" w:hAnsi="Times New Roman" w:cs="Times New Roman"/>
              <w:noProof/>
              <w:sz w:val="24"/>
              <w:szCs w:val="24"/>
            </w:rPr>
          </w:pPr>
          <w:hyperlink w:anchor="_Toc509980403" w:history="1">
            <w:r w:rsidR="00011A14" w:rsidRPr="00011A14">
              <w:rPr>
                <w:rStyle w:val="a6"/>
                <w:rFonts w:ascii="Times New Roman" w:hAnsi="Times New Roman" w:cs="Times New Roman"/>
                <w:noProof/>
                <w:sz w:val="24"/>
                <w:szCs w:val="24"/>
              </w:rPr>
              <w:t>2.1.2 Carroll’s pyramid of CSR</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_Toc509980403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3</w:t>
            </w:r>
            <w:r w:rsidRPr="00011A14">
              <w:rPr>
                <w:rFonts w:ascii="Times New Roman" w:hAnsi="Times New Roman" w:cs="Times New Roman"/>
                <w:noProof/>
                <w:webHidden/>
                <w:sz w:val="24"/>
                <w:szCs w:val="24"/>
              </w:rPr>
              <w:fldChar w:fldCharType="end"/>
            </w:r>
          </w:hyperlink>
        </w:p>
        <w:p w:rsidR="00011A14" w:rsidRPr="00011A14" w:rsidRDefault="00441A85">
          <w:pPr>
            <w:pStyle w:val="20"/>
            <w:tabs>
              <w:tab w:val="right" w:leader="dot" w:pos="8296"/>
            </w:tabs>
            <w:rPr>
              <w:rFonts w:ascii="Times New Roman" w:hAnsi="Times New Roman" w:cs="Times New Roman"/>
              <w:noProof/>
              <w:sz w:val="24"/>
              <w:szCs w:val="24"/>
            </w:rPr>
          </w:pPr>
          <w:hyperlink w:anchor="_Toc509980404" w:history="1">
            <w:r w:rsidR="00011A14" w:rsidRPr="00011A14">
              <w:rPr>
                <w:rStyle w:val="a6"/>
                <w:rFonts w:ascii="Times New Roman" w:hAnsi="Times New Roman" w:cs="Times New Roman"/>
                <w:noProof/>
                <w:sz w:val="24"/>
                <w:szCs w:val="24"/>
              </w:rPr>
              <w:t>2.2 Sustainability</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_Toc509980404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5</w:t>
            </w:r>
            <w:r w:rsidRPr="00011A14">
              <w:rPr>
                <w:rFonts w:ascii="Times New Roman" w:hAnsi="Times New Roman" w:cs="Times New Roman"/>
                <w:noProof/>
                <w:webHidden/>
                <w:sz w:val="24"/>
                <w:szCs w:val="24"/>
              </w:rPr>
              <w:fldChar w:fldCharType="end"/>
            </w:r>
          </w:hyperlink>
        </w:p>
        <w:p w:rsidR="00011A14" w:rsidRPr="00011A14" w:rsidRDefault="00441A85">
          <w:pPr>
            <w:pStyle w:val="30"/>
            <w:tabs>
              <w:tab w:val="right" w:leader="dot" w:pos="8296"/>
            </w:tabs>
            <w:rPr>
              <w:rFonts w:ascii="Times New Roman" w:hAnsi="Times New Roman" w:cs="Times New Roman"/>
              <w:noProof/>
              <w:sz w:val="24"/>
              <w:szCs w:val="24"/>
            </w:rPr>
          </w:pPr>
          <w:hyperlink w:anchor="_Toc509980405" w:history="1">
            <w:r w:rsidR="00011A14" w:rsidRPr="00011A14">
              <w:rPr>
                <w:rStyle w:val="a6"/>
                <w:rFonts w:ascii="Times New Roman" w:hAnsi="Times New Roman" w:cs="Times New Roman"/>
                <w:noProof/>
                <w:sz w:val="24"/>
                <w:szCs w:val="24"/>
              </w:rPr>
              <w:t>2.2.1 Wastewater</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_Toc509980405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5</w:t>
            </w:r>
            <w:r w:rsidRPr="00011A14">
              <w:rPr>
                <w:rFonts w:ascii="Times New Roman" w:hAnsi="Times New Roman" w:cs="Times New Roman"/>
                <w:noProof/>
                <w:webHidden/>
                <w:sz w:val="24"/>
                <w:szCs w:val="24"/>
              </w:rPr>
              <w:fldChar w:fldCharType="end"/>
            </w:r>
          </w:hyperlink>
        </w:p>
        <w:p w:rsidR="00011A14" w:rsidRPr="00011A14" w:rsidRDefault="00441A85">
          <w:pPr>
            <w:pStyle w:val="30"/>
            <w:tabs>
              <w:tab w:val="right" w:leader="dot" w:pos="8296"/>
            </w:tabs>
            <w:rPr>
              <w:rFonts w:ascii="Times New Roman" w:hAnsi="Times New Roman" w:cs="Times New Roman"/>
              <w:noProof/>
              <w:sz w:val="24"/>
              <w:szCs w:val="24"/>
            </w:rPr>
          </w:pPr>
          <w:hyperlink w:anchor="_Toc509980406" w:history="1">
            <w:r w:rsidR="00011A14" w:rsidRPr="00011A14">
              <w:rPr>
                <w:rStyle w:val="a6"/>
                <w:rFonts w:ascii="Times New Roman" w:hAnsi="Times New Roman" w:cs="Times New Roman"/>
                <w:noProof/>
                <w:sz w:val="24"/>
                <w:szCs w:val="24"/>
              </w:rPr>
              <w:t>2.2.2 The quality of water</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_Toc509980406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6</w:t>
            </w:r>
            <w:r w:rsidRPr="00011A14">
              <w:rPr>
                <w:rFonts w:ascii="Times New Roman" w:hAnsi="Times New Roman" w:cs="Times New Roman"/>
                <w:noProof/>
                <w:webHidden/>
                <w:sz w:val="24"/>
                <w:szCs w:val="24"/>
              </w:rPr>
              <w:fldChar w:fldCharType="end"/>
            </w:r>
          </w:hyperlink>
        </w:p>
        <w:p w:rsidR="00011A14" w:rsidRPr="00011A14" w:rsidRDefault="00441A85">
          <w:pPr>
            <w:pStyle w:val="20"/>
            <w:tabs>
              <w:tab w:val="right" w:leader="dot" w:pos="8296"/>
            </w:tabs>
            <w:rPr>
              <w:rFonts w:ascii="Times New Roman" w:hAnsi="Times New Roman" w:cs="Times New Roman"/>
              <w:noProof/>
              <w:sz w:val="24"/>
              <w:szCs w:val="24"/>
            </w:rPr>
          </w:pPr>
          <w:hyperlink w:anchor="_Toc509980407" w:history="1">
            <w:r w:rsidR="00011A14" w:rsidRPr="00011A14">
              <w:rPr>
                <w:rStyle w:val="a6"/>
                <w:rFonts w:ascii="Times New Roman" w:hAnsi="Times New Roman" w:cs="Times New Roman"/>
                <w:noProof/>
                <w:sz w:val="24"/>
                <w:szCs w:val="24"/>
              </w:rPr>
              <w:t>2.3 Water supply in the future</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_Toc509980407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6</w:t>
            </w:r>
            <w:r w:rsidRPr="00011A14">
              <w:rPr>
                <w:rFonts w:ascii="Times New Roman" w:hAnsi="Times New Roman" w:cs="Times New Roman"/>
                <w:noProof/>
                <w:webHidden/>
                <w:sz w:val="24"/>
                <w:szCs w:val="24"/>
              </w:rPr>
              <w:fldChar w:fldCharType="end"/>
            </w:r>
          </w:hyperlink>
        </w:p>
        <w:p w:rsidR="00011A14" w:rsidRPr="00011A14" w:rsidRDefault="00441A85">
          <w:pPr>
            <w:pStyle w:val="30"/>
            <w:tabs>
              <w:tab w:val="right" w:leader="dot" w:pos="8296"/>
            </w:tabs>
            <w:rPr>
              <w:rFonts w:ascii="Times New Roman" w:hAnsi="Times New Roman" w:cs="Times New Roman"/>
              <w:noProof/>
              <w:sz w:val="24"/>
              <w:szCs w:val="24"/>
            </w:rPr>
          </w:pPr>
          <w:hyperlink w:anchor="_Toc509980408" w:history="1">
            <w:r w:rsidR="00011A14" w:rsidRPr="00011A14">
              <w:rPr>
                <w:rStyle w:val="a6"/>
                <w:rFonts w:ascii="Times New Roman" w:hAnsi="Times New Roman" w:cs="Times New Roman"/>
                <w:noProof/>
                <w:sz w:val="24"/>
                <w:szCs w:val="24"/>
              </w:rPr>
              <w:t>2.3.1 The role of government in the provision of water</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_Toc509980408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7</w:t>
            </w:r>
            <w:r w:rsidRPr="00011A14">
              <w:rPr>
                <w:rFonts w:ascii="Times New Roman" w:hAnsi="Times New Roman" w:cs="Times New Roman"/>
                <w:noProof/>
                <w:webHidden/>
                <w:sz w:val="24"/>
                <w:szCs w:val="24"/>
              </w:rPr>
              <w:fldChar w:fldCharType="end"/>
            </w:r>
          </w:hyperlink>
        </w:p>
        <w:p w:rsidR="00011A14" w:rsidRPr="00011A14" w:rsidRDefault="00441A85">
          <w:pPr>
            <w:pStyle w:val="20"/>
            <w:tabs>
              <w:tab w:val="right" w:leader="dot" w:pos="8296"/>
            </w:tabs>
            <w:rPr>
              <w:rFonts w:ascii="Times New Roman" w:hAnsi="Times New Roman" w:cs="Times New Roman"/>
              <w:noProof/>
              <w:sz w:val="24"/>
              <w:szCs w:val="24"/>
            </w:rPr>
          </w:pPr>
          <w:hyperlink w:anchor="_Toc509980409" w:history="1">
            <w:r w:rsidR="00011A14" w:rsidRPr="00011A14">
              <w:rPr>
                <w:rStyle w:val="a6"/>
                <w:rFonts w:ascii="Times New Roman" w:hAnsi="Times New Roman" w:cs="Times New Roman"/>
                <w:noProof/>
                <w:sz w:val="24"/>
                <w:szCs w:val="24"/>
              </w:rPr>
              <w:t>2.4 Supply &amp; sewage and bottled water provision in developing country</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_Toc509980409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7</w:t>
            </w:r>
            <w:r w:rsidRPr="00011A14">
              <w:rPr>
                <w:rFonts w:ascii="Times New Roman" w:hAnsi="Times New Roman" w:cs="Times New Roman"/>
                <w:noProof/>
                <w:webHidden/>
                <w:sz w:val="24"/>
                <w:szCs w:val="24"/>
              </w:rPr>
              <w:fldChar w:fldCharType="end"/>
            </w:r>
          </w:hyperlink>
        </w:p>
        <w:p w:rsidR="00011A14" w:rsidRPr="00011A14" w:rsidRDefault="00441A85">
          <w:pPr>
            <w:pStyle w:val="20"/>
            <w:tabs>
              <w:tab w:val="right" w:leader="dot" w:pos="8296"/>
            </w:tabs>
            <w:rPr>
              <w:rFonts w:ascii="Times New Roman" w:hAnsi="Times New Roman" w:cs="Times New Roman"/>
              <w:noProof/>
              <w:sz w:val="24"/>
              <w:szCs w:val="24"/>
            </w:rPr>
          </w:pPr>
          <w:hyperlink w:anchor="_Toc509980410" w:history="1">
            <w:r w:rsidR="00011A14" w:rsidRPr="00011A14">
              <w:rPr>
                <w:rStyle w:val="a6"/>
                <w:rFonts w:ascii="Times New Roman" w:hAnsi="Times New Roman" w:cs="Times New Roman"/>
                <w:noProof/>
                <w:sz w:val="24"/>
                <w:szCs w:val="24"/>
              </w:rPr>
              <w:t>2.5Advantages and Disadvantages of privatized water industry</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_Toc509980410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8</w:t>
            </w:r>
            <w:r w:rsidRPr="00011A14">
              <w:rPr>
                <w:rFonts w:ascii="Times New Roman" w:hAnsi="Times New Roman" w:cs="Times New Roman"/>
                <w:noProof/>
                <w:webHidden/>
                <w:sz w:val="24"/>
                <w:szCs w:val="24"/>
              </w:rPr>
              <w:fldChar w:fldCharType="end"/>
            </w:r>
          </w:hyperlink>
        </w:p>
        <w:p w:rsidR="00011A14" w:rsidRPr="00011A14" w:rsidRDefault="00441A85">
          <w:pPr>
            <w:pStyle w:val="30"/>
            <w:tabs>
              <w:tab w:val="right" w:leader="dot" w:pos="8296"/>
            </w:tabs>
            <w:rPr>
              <w:rFonts w:ascii="Times New Roman" w:hAnsi="Times New Roman" w:cs="Times New Roman"/>
              <w:noProof/>
              <w:sz w:val="24"/>
              <w:szCs w:val="24"/>
            </w:rPr>
          </w:pPr>
          <w:hyperlink w:anchor="_Toc509980411" w:history="1">
            <w:r w:rsidR="00011A14" w:rsidRPr="00011A14">
              <w:rPr>
                <w:rStyle w:val="a6"/>
                <w:rFonts w:ascii="Times New Roman" w:hAnsi="Times New Roman" w:cs="Times New Roman"/>
                <w:noProof/>
                <w:sz w:val="24"/>
                <w:szCs w:val="24"/>
              </w:rPr>
              <w:t>2.5.1 Advantages</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_Toc509980411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8</w:t>
            </w:r>
            <w:r w:rsidRPr="00011A14">
              <w:rPr>
                <w:rFonts w:ascii="Times New Roman" w:hAnsi="Times New Roman" w:cs="Times New Roman"/>
                <w:noProof/>
                <w:webHidden/>
                <w:sz w:val="24"/>
                <w:szCs w:val="24"/>
              </w:rPr>
              <w:fldChar w:fldCharType="end"/>
            </w:r>
          </w:hyperlink>
        </w:p>
        <w:p w:rsidR="00011A14" w:rsidRPr="00011A14" w:rsidRDefault="00441A85">
          <w:pPr>
            <w:pStyle w:val="30"/>
            <w:tabs>
              <w:tab w:val="right" w:leader="dot" w:pos="8296"/>
            </w:tabs>
            <w:rPr>
              <w:rFonts w:ascii="Times New Roman" w:hAnsi="Times New Roman" w:cs="Times New Roman"/>
              <w:noProof/>
              <w:sz w:val="24"/>
              <w:szCs w:val="24"/>
            </w:rPr>
          </w:pPr>
          <w:hyperlink w:anchor="_Toc509980412" w:history="1">
            <w:r w:rsidR="00011A14" w:rsidRPr="00011A14">
              <w:rPr>
                <w:rStyle w:val="a6"/>
                <w:rFonts w:ascii="Times New Roman" w:hAnsi="Times New Roman" w:cs="Times New Roman"/>
                <w:noProof/>
                <w:sz w:val="24"/>
                <w:szCs w:val="24"/>
              </w:rPr>
              <w:t>2.5.2 Disadvantage</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_Toc509980412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8</w:t>
            </w:r>
            <w:r w:rsidRPr="00011A14">
              <w:rPr>
                <w:rFonts w:ascii="Times New Roman" w:hAnsi="Times New Roman" w:cs="Times New Roman"/>
                <w:noProof/>
                <w:webHidden/>
                <w:sz w:val="24"/>
                <w:szCs w:val="24"/>
              </w:rPr>
              <w:fldChar w:fldCharType="end"/>
            </w:r>
          </w:hyperlink>
        </w:p>
        <w:p w:rsidR="00011A14" w:rsidRPr="00011A14" w:rsidRDefault="00441A85">
          <w:pPr>
            <w:pStyle w:val="11"/>
            <w:tabs>
              <w:tab w:val="right" w:leader="dot" w:pos="8296"/>
            </w:tabs>
            <w:rPr>
              <w:rFonts w:ascii="Times New Roman" w:hAnsi="Times New Roman" w:cs="Times New Roman"/>
              <w:noProof/>
              <w:sz w:val="24"/>
              <w:szCs w:val="24"/>
            </w:rPr>
          </w:pPr>
          <w:hyperlink w:anchor="_Toc509980413" w:history="1">
            <w:r w:rsidR="00011A14" w:rsidRPr="00011A14">
              <w:rPr>
                <w:rStyle w:val="a6"/>
                <w:rFonts w:ascii="Times New Roman" w:hAnsi="Times New Roman" w:cs="Times New Roman"/>
                <w:noProof/>
                <w:sz w:val="24"/>
                <w:szCs w:val="24"/>
              </w:rPr>
              <w:t>3.0 Extended view</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_Toc509980413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8</w:t>
            </w:r>
            <w:r w:rsidRPr="00011A14">
              <w:rPr>
                <w:rFonts w:ascii="Times New Roman" w:hAnsi="Times New Roman" w:cs="Times New Roman"/>
                <w:noProof/>
                <w:webHidden/>
                <w:sz w:val="24"/>
                <w:szCs w:val="24"/>
              </w:rPr>
              <w:fldChar w:fldCharType="end"/>
            </w:r>
          </w:hyperlink>
        </w:p>
        <w:p w:rsidR="00011A14" w:rsidRPr="00011A14" w:rsidRDefault="00441A85">
          <w:pPr>
            <w:pStyle w:val="20"/>
            <w:tabs>
              <w:tab w:val="right" w:leader="dot" w:pos="8296"/>
            </w:tabs>
            <w:rPr>
              <w:rFonts w:ascii="Times New Roman" w:hAnsi="Times New Roman" w:cs="Times New Roman"/>
              <w:noProof/>
              <w:sz w:val="24"/>
              <w:szCs w:val="24"/>
            </w:rPr>
          </w:pPr>
          <w:hyperlink w:anchor="_Toc509980414" w:history="1">
            <w:r w:rsidR="00011A14" w:rsidRPr="00011A14">
              <w:rPr>
                <w:rStyle w:val="a6"/>
                <w:rFonts w:ascii="Times New Roman" w:hAnsi="Times New Roman" w:cs="Times New Roman"/>
                <w:noProof/>
                <w:sz w:val="24"/>
                <w:szCs w:val="24"/>
              </w:rPr>
              <w:t>3.1 The definition corporate citizenship</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_Toc509980414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8</w:t>
            </w:r>
            <w:r w:rsidRPr="00011A14">
              <w:rPr>
                <w:rFonts w:ascii="Times New Roman" w:hAnsi="Times New Roman" w:cs="Times New Roman"/>
                <w:noProof/>
                <w:webHidden/>
                <w:sz w:val="24"/>
                <w:szCs w:val="24"/>
              </w:rPr>
              <w:fldChar w:fldCharType="end"/>
            </w:r>
          </w:hyperlink>
        </w:p>
        <w:p w:rsidR="00011A14" w:rsidRPr="00011A14" w:rsidRDefault="00441A85">
          <w:pPr>
            <w:pStyle w:val="20"/>
            <w:tabs>
              <w:tab w:val="right" w:leader="dot" w:pos="8296"/>
            </w:tabs>
            <w:rPr>
              <w:rFonts w:ascii="Times New Roman" w:hAnsi="Times New Roman" w:cs="Times New Roman"/>
              <w:noProof/>
              <w:sz w:val="24"/>
              <w:szCs w:val="24"/>
            </w:rPr>
          </w:pPr>
          <w:hyperlink w:anchor="_Toc509980415" w:history="1">
            <w:r w:rsidR="00011A14" w:rsidRPr="00011A14">
              <w:rPr>
                <w:rStyle w:val="a6"/>
                <w:rFonts w:ascii="Times New Roman" w:hAnsi="Times New Roman" w:cs="Times New Roman"/>
                <w:noProof/>
                <w:sz w:val="24"/>
                <w:szCs w:val="24"/>
              </w:rPr>
              <w:t>3.2 The Extended View of Corporate Citizenship and Water Company</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_Toc509980415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9</w:t>
            </w:r>
            <w:r w:rsidRPr="00011A14">
              <w:rPr>
                <w:rFonts w:ascii="Times New Roman" w:hAnsi="Times New Roman" w:cs="Times New Roman"/>
                <w:noProof/>
                <w:webHidden/>
                <w:sz w:val="24"/>
                <w:szCs w:val="24"/>
              </w:rPr>
              <w:fldChar w:fldCharType="end"/>
            </w:r>
          </w:hyperlink>
        </w:p>
        <w:p w:rsidR="00011A14" w:rsidRPr="00011A14" w:rsidRDefault="00441A85">
          <w:pPr>
            <w:pStyle w:val="11"/>
            <w:tabs>
              <w:tab w:val="right" w:leader="dot" w:pos="8296"/>
            </w:tabs>
            <w:rPr>
              <w:rFonts w:ascii="Times New Roman" w:hAnsi="Times New Roman" w:cs="Times New Roman"/>
              <w:noProof/>
              <w:sz w:val="24"/>
              <w:szCs w:val="24"/>
            </w:rPr>
          </w:pPr>
          <w:hyperlink w:anchor="_Toc509980416" w:history="1">
            <w:r w:rsidR="00011A14" w:rsidRPr="00011A14">
              <w:rPr>
                <w:rStyle w:val="a6"/>
                <w:rFonts w:ascii="Times New Roman" w:hAnsi="Times New Roman" w:cs="Times New Roman"/>
                <w:noProof/>
                <w:sz w:val="24"/>
                <w:szCs w:val="24"/>
              </w:rPr>
              <w:t>4.0 Conclusion</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_Toc509980416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10</w:t>
            </w:r>
            <w:r w:rsidRPr="00011A14">
              <w:rPr>
                <w:rFonts w:ascii="Times New Roman" w:hAnsi="Times New Roman" w:cs="Times New Roman"/>
                <w:noProof/>
                <w:webHidden/>
                <w:sz w:val="24"/>
                <w:szCs w:val="24"/>
              </w:rPr>
              <w:fldChar w:fldCharType="end"/>
            </w:r>
          </w:hyperlink>
        </w:p>
        <w:p w:rsidR="00011A14" w:rsidRPr="00011A14" w:rsidRDefault="00441A85">
          <w:pPr>
            <w:pStyle w:val="11"/>
            <w:tabs>
              <w:tab w:val="right" w:leader="dot" w:pos="8296"/>
            </w:tabs>
            <w:rPr>
              <w:rFonts w:ascii="Times New Roman" w:hAnsi="Times New Roman" w:cs="Times New Roman"/>
              <w:noProof/>
              <w:sz w:val="24"/>
              <w:szCs w:val="24"/>
            </w:rPr>
          </w:pPr>
          <w:hyperlink w:anchor="_Toc509980417" w:history="1">
            <w:r w:rsidR="00011A14" w:rsidRPr="00011A14">
              <w:rPr>
                <w:rStyle w:val="a6"/>
                <w:rFonts w:ascii="Times New Roman" w:hAnsi="Times New Roman" w:cs="Times New Roman"/>
                <w:noProof/>
                <w:sz w:val="24"/>
                <w:szCs w:val="24"/>
              </w:rPr>
              <w:t>5.0 Recommendations</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_Toc509980417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10</w:t>
            </w:r>
            <w:r w:rsidRPr="00011A14">
              <w:rPr>
                <w:rFonts w:ascii="Times New Roman" w:hAnsi="Times New Roman" w:cs="Times New Roman"/>
                <w:noProof/>
                <w:webHidden/>
                <w:sz w:val="24"/>
                <w:szCs w:val="24"/>
              </w:rPr>
              <w:fldChar w:fldCharType="end"/>
            </w:r>
          </w:hyperlink>
        </w:p>
        <w:p w:rsidR="00011A14" w:rsidRPr="00011A14" w:rsidRDefault="00441A85">
          <w:pPr>
            <w:pStyle w:val="11"/>
            <w:tabs>
              <w:tab w:val="right" w:leader="dot" w:pos="8296"/>
            </w:tabs>
            <w:rPr>
              <w:rFonts w:ascii="Times New Roman" w:hAnsi="Times New Roman" w:cs="Times New Roman"/>
              <w:noProof/>
              <w:sz w:val="24"/>
              <w:szCs w:val="24"/>
            </w:rPr>
          </w:pPr>
          <w:hyperlink w:anchor="_Toc509980418" w:history="1">
            <w:r w:rsidR="00011A14" w:rsidRPr="00011A14">
              <w:rPr>
                <w:rStyle w:val="a6"/>
                <w:rFonts w:ascii="Times New Roman" w:hAnsi="Times New Roman" w:cs="Times New Roman"/>
                <w:noProof/>
                <w:sz w:val="24"/>
                <w:szCs w:val="24"/>
              </w:rPr>
              <w:t>6.0 References:</w:t>
            </w:r>
            <w:r w:rsidR="00011A14" w:rsidRPr="00011A14">
              <w:rPr>
                <w:rFonts w:ascii="Times New Roman" w:hAnsi="Times New Roman" w:cs="Times New Roman"/>
                <w:noProof/>
                <w:webHidden/>
                <w:sz w:val="24"/>
                <w:szCs w:val="24"/>
              </w:rPr>
              <w:tab/>
            </w:r>
            <w:r w:rsidRPr="00011A14">
              <w:rPr>
                <w:rFonts w:ascii="Times New Roman" w:hAnsi="Times New Roman" w:cs="Times New Roman"/>
                <w:noProof/>
                <w:webHidden/>
                <w:sz w:val="24"/>
                <w:szCs w:val="24"/>
              </w:rPr>
              <w:fldChar w:fldCharType="begin"/>
            </w:r>
            <w:r w:rsidR="00011A14" w:rsidRPr="00011A14">
              <w:rPr>
                <w:rFonts w:ascii="Times New Roman" w:hAnsi="Times New Roman" w:cs="Times New Roman"/>
                <w:noProof/>
                <w:webHidden/>
                <w:sz w:val="24"/>
                <w:szCs w:val="24"/>
              </w:rPr>
              <w:instrText xml:space="preserve"> PAGEREF _Toc509980418 \h </w:instrText>
            </w:r>
            <w:r w:rsidRPr="00011A14">
              <w:rPr>
                <w:rFonts w:ascii="Times New Roman" w:hAnsi="Times New Roman" w:cs="Times New Roman"/>
                <w:noProof/>
                <w:webHidden/>
                <w:sz w:val="24"/>
                <w:szCs w:val="24"/>
              </w:rPr>
            </w:r>
            <w:r w:rsidRPr="00011A14">
              <w:rPr>
                <w:rFonts w:ascii="Times New Roman" w:hAnsi="Times New Roman" w:cs="Times New Roman"/>
                <w:noProof/>
                <w:webHidden/>
                <w:sz w:val="24"/>
                <w:szCs w:val="24"/>
              </w:rPr>
              <w:fldChar w:fldCharType="separate"/>
            </w:r>
            <w:r w:rsidR="001F4E13">
              <w:rPr>
                <w:rFonts w:ascii="Times New Roman" w:hAnsi="Times New Roman" w:cs="Times New Roman"/>
                <w:noProof/>
                <w:webHidden/>
                <w:sz w:val="24"/>
                <w:szCs w:val="24"/>
              </w:rPr>
              <w:t>11</w:t>
            </w:r>
            <w:r w:rsidRPr="00011A14">
              <w:rPr>
                <w:rFonts w:ascii="Times New Roman" w:hAnsi="Times New Roman" w:cs="Times New Roman"/>
                <w:noProof/>
                <w:webHidden/>
                <w:sz w:val="24"/>
                <w:szCs w:val="24"/>
              </w:rPr>
              <w:fldChar w:fldCharType="end"/>
            </w:r>
          </w:hyperlink>
        </w:p>
        <w:p w:rsidR="00833AB1" w:rsidRPr="00011A14" w:rsidRDefault="00441A85">
          <w:pPr>
            <w:rPr>
              <w:rFonts w:ascii="Times New Roman" w:hAnsi="Times New Roman" w:cs="Times New Roman"/>
              <w:sz w:val="24"/>
              <w:szCs w:val="24"/>
            </w:rPr>
          </w:pPr>
          <w:r w:rsidRPr="00011A14">
            <w:rPr>
              <w:rFonts w:ascii="Times New Roman" w:hAnsi="Times New Roman" w:cs="Times New Roman"/>
              <w:sz w:val="24"/>
              <w:szCs w:val="24"/>
            </w:rPr>
            <w:fldChar w:fldCharType="end"/>
          </w:r>
        </w:p>
      </w:sdtContent>
    </w:sdt>
    <w:p w:rsidR="00833AB1" w:rsidRDefault="00833AB1">
      <w:pPr>
        <w:rPr>
          <w:rFonts w:ascii="Times New Roman" w:hAnsi="Times New Roman" w:cs="Times New Roman"/>
          <w:sz w:val="28"/>
          <w:szCs w:val="28"/>
        </w:rPr>
      </w:pPr>
    </w:p>
    <w:p w:rsidR="00833AB1" w:rsidRDefault="00833AB1">
      <w:pPr>
        <w:rPr>
          <w:rFonts w:ascii="Times New Roman" w:hAnsi="Times New Roman" w:cs="Times New Roman"/>
          <w:sz w:val="28"/>
          <w:szCs w:val="28"/>
        </w:rPr>
      </w:pPr>
    </w:p>
    <w:p w:rsidR="00CE48B6" w:rsidRDefault="00CE48B6">
      <w:pPr>
        <w:rPr>
          <w:rFonts w:ascii="Times New Roman" w:hAnsi="Times New Roman" w:cs="Times New Roman"/>
          <w:sz w:val="28"/>
          <w:szCs w:val="28"/>
        </w:rPr>
      </w:pPr>
    </w:p>
    <w:p w:rsidR="00CE48B6" w:rsidRDefault="00CE48B6">
      <w:pPr>
        <w:rPr>
          <w:rFonts w:ascii="Times New Roman" w:hAnsi="Times New Roman" w:cs="Times New Roman"/>
          <w:sz w:val="28"/>
          <w:szCs w:val="28"/>
        </w:rPr>
      </w:pPr>
    </w:p>
    <w:p w:rsidR="00833AB1" w:rsidRDefault="00833AB1">
      <w:pPr>
        <w:rPr>
          <w:rFonts w:ascii="Times New Roman" w:hAnsi="Times New Roman" w:cs="Times New Roman"/>
          <w:sz w:val="28"/>
          <w:szCs w:val="28"/>
        </w:rPr>
      </w:pPr>
    </w:p>
    <w:p w:rsidR="00833AB1" w:rsidRDefault="00833AB1">
      <w:pPr>
        <w:rPr>
          <w:rFonts w:ascii="Times New Roman" w:hAnsi="Times New Roman" w:cs="Times New Roman"/>
          <w:sz w:val="28"/>
          <w:szCs w:val="28"/>
        </w:rPr>
      </w:pPr>
    </w:p>
    <w:p w:rsidR="00833AB1" w:rsidRDefault="00833AB1">
      <w:pPr>
        <w:rPr>
          <w:rFonts w:ascii="Times New Roman" w:hAnsi="Times New Roman" w:cs="Times New Roman"/>
          <w:sz w:val="28"/>
          <w:szCs w:val="28"/>
        </w:rPr>
      </w:pPr>
    </w:p>
    <w:p w:rsidR="00833AB1" w:rsidRDefault="00833AB1">
      <w:pPr>
        <w:rPr>
          <w:rFonts w:ascii="Times New Roman" w:hAnsi="Times New Roman" w:cs="Times New Roman"/>
          <w:sz w:val="28"/>
          <w:szCs w:val="28"/>
        </w:rPr>
      </w:pPr>
    </w:p>
    <w:p w:rsidR="00833AB1" w:rsidRDefault="00833AB1">
      <w:pPr>
        <w:rPr>
          <w:rFonts w:ascii="Times New Roman" w:hAnsi="Times New Roman" w:cs="Times New Roman"/>
          <w:sz w:val="28"/>
          <w:szCs w:val="28"/>
        </w:rPr>
      </w:pPr>
    </w:p>
    <w:p w:rsidR="00A433CD" w:rsidRPr="00636571" w:rsidRDefault="00871386" w:rsidP="00636571">
      <w:pPr>
        <w:pStyle w:val="1"/>
        <w:rPr>
          <w:rFonts w:ascii="Times New Roman" w:hAnsi="Times New Roman" w:cs="Times New Roman"/>
          <w:sz w:val="30"/>
          <w:szCs w:val="30"/>
        </w:rPr>
      </w:pPr>
      <w:bookmarkStart w:id="0" w:name="_Toc509980397"/>
      <w:r w:rsidRPr="00636571">
        <w:rPr>
          <w:rFonts w:ascii="Times New Roman" w:hAnsi="Times New Roman" w:cs="Times New Roman"/>
          <w:sz w:val="30"/>
          <w:szCs w:val="30"/>
        </w:rPr>
        <w:lastRenderedPageBreak/>
        <w:t>1.0 Introduction</w:t>
      </w:r>
      <w:bookmarkEnd w:id="0"/>
    </w:p>
    <w:p w:rsidR="00CE48B6" w:rsidRPr="00636571" w:rsidRDefault="00CE48B6" w:rsidP="00636571">
      <w:pPr>
        <w:pStyle w:val="2"/>
        <w:rPr>
          <w:rFonts w:ascii="Times New Roman" w:hAnsi="Times New Roman" w:cs="Times New Roman"/>
          <w:sz w:val="28"/>
          <w:szCs w:val="28"/>
        </w:rPr>
      </w:pPr>
      <w:bookmarkStart w:id="1" w:name="_Toc509980398"/>
      <w:r w:rsidRPr="00636571">
        <w:rPr>
          <w:rFonts w:ascii="Times New Roman" w:hAnsi="Times New Roman" w:cs="Times New Roman"/>
          <w:sz w:val="28"/>
          <w:szCs w:val="28"/>
        </w:rPr>
        <w:t>1.1 Water sector overview</w:t>
      </w:r>
      <w:bookmarkEnd w:id="1"/>
    </w:p>
    <w:p w:rsidR="001605F5" w:rsidRDefault="00291DA5">
      <w:pPr>
        <w:rPr>
          <w:rFonts w:ascii="Times New Roman" w:hAnsi="Times New Roman" w:cs="Times New Roman"/>
          <w:color w:val="000000" w:themeColor="text1"/>
          <w:sz w:val="24"/>
          <w:szCs w:val="24"/>
        </w:rPr>
      </w:pPr>
      <w:r w:rsidRPr="00291DA5">
        <w:rPr>
          <w:rFonts w:ascii="Times New Roman" w:hAnsi="Times New Roman" w:cs="Times New Roman"/>
          <w:color w:val="000000" w:themeColor="text1"/>
          <w:sz w:val="24"/>
          <w:szCs w:val="24"/>
        </w:rPr>
        <w:t>In England and Wales,</w:t>
      </w:r>
      <w:r w:rsidR="00221D46">
        <w:rPr>
          <w:rFonts w:ascii="Times New Roman" w:hAnsi="Times New Roman" w:cs="Times New Roman"/>
          <w:color w:val="000000" w:themeColor="text1"/>
          <w:sz w:val="24"/>
          <w:szCs w:val="24"/>
        </w:rPr>
        <w:t xml:space="preserve"> more than 50 million household</w:t>
      </w:r>
      <w:r w:rsidRPr="00291DA5">
        <w:rPr>
          <w:rFonts w:ascii="Times New Roman" w:hAnsi="Times New Roman" w:cs="Times New Roman"/>
          <w:color w:val="000000" w:themeColor="text1"/>
          <w:sz w:val="24"/>
          <w:szCs w:val="24"/>
        </w:rPr>
        <w:t xml:space="preserve"> consumers receive quality water, sanitation and drainage services every day. 32 private companies </w:t>
      </w:r>
      <w:r w:rsidR="00221D46">
        <w:rPr>
          <w:rFonts w:ascii="Times New Roman" w:hAnsi="Times New Roman" w:cs="Times New Roman" w:hint="eastAsia"/>
          <w:color w:val="000000" w:themeColor="text1"/>
          <w:sz w:val="24"/>
          <w:szCs w:val="24"/>
        </w:rPr>
        <w:t xml:space="preserve">provide these services </w:t>
      </w:r>
      <w:r w:rsidRPr="00291DA5">
        <w:rPr>
          <w:rFonts w:ascii="Times New Roman" w:hAnsi="Times New Roman" w:cs="Times New Roman"/>
          <w:color w:val="000000" w:themeColor="text1"/>
          <w:sz w:val="24"/>
          <w:szCs w:val="24"/>
        </w:rPr>
        <w:t xml:space="preserve">in the </w:t>
      </w:r>
      <w:r w:rsidR="00221D46">
        <w:rPr>
          <w:rFonts w:ascii="Times New Roman" w:hAnsi="Times New Roman" w:cs="Times New Roman" w:hint="eastAsia"/>
          <w:color w:val="000000" w:themeColor="text1"/>
          <w:sz w:val="24"/>
          <w:szCs w:val="24"/>
        </w:rPr>
        <w:t>UK</w:t>
      </w:r>
      <w:r w:rsidR="00221D46">
        <w:rPr>
          <w:rFonts w:ascii="Times New Roman" w:hAnsi="Times New Roman" w:cs="Times New Roman"/>
          <w:color w:val="000000" w:themeColor="text1"/>
          <w:sz w:val="24"/>
          <w:szCs w:val="24"/>
        </w:rPr>
        <w:t>.</w:t>
      </w:r>
      <w:r w:rsidR="00221D46">
        <w:rPr>
          <w:rFonts w:ascii="Times New Roman" w:hAnsi="Times New Roman" w:cs="Times New Roman" w:hint="eastAsia"/>
          <w:color w:val="000000" w:themeColor="text1"/>
          <w:sz w:val="24"/>
          <w:szCs w:val="24"/>
        </w:rPr>
        <w:t xml:space="preserve"> </w:t>
      </w:r>
      <w:r w:rsidR="001605F5">
        <w:rPr>
          <w:rFonts w:ascii="Times New Roman" w:hAnsi="Times New Roman" w:cs="Times New Roman" w:hint="eastAsia"/>
          <w:color w:val="000000" w:themeColor="text1"/>
          <w:sz w:val="24"/>
          <w:szCs w:val="24"/>
        </w:rPr>
        <w:t xml:space="preserve"> </w:t>
      </w:r>
    </w:p>
    <w:p w:rsidR="00CE48B6" w:rsidRPr="00636571" w:rsidRDefault="00221D4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Pr>
          <w:rFonts w:ascii="Times New Roman" w:hAnsi="Times New Roman" w:cs="Times New Roman" w:hint="eastAsia"/>
          <w:color w:val="000000" w:themeColor="text1"/>
          <w:sz w:val="24"/>
          <w:szCs w:val="24"/>
        </w:rPr>
        <w:t xml:space="preserve">n 1989, </w:t>
      </w:r>
      <w:r w:rsidR="00291DA5" w:rsidRPr="00291DA5">
        <w:rPr>
          <w:rFonts w:ascii="Times New Roman" w:hAnsi="Times New Roman" w:cs="Times New Roman"/>
          <w:color w:val="000000" w:themeColor="text1"/>
          <w:sz w:val="24"/>
          <w:szCs w:val="24"/>
        </w:rPr>
        <w:t xml:space="preserve">the water and </w:t>
      </w:r>
      <w:r>
        <w:rPr>
          <w:rFonts w:ascii="Times New Roman" w:hAnsi="Times New Roman" w:cs="Times New Roman" w:hint="eastAsia"/>
          <w:color w:val="000000" w:themeColor="text1"/>
          <w:sz w:val="24"/>
          <w:szCs w:val="24"/>
        </w:rPr>
        <w:t>sewerage</w:t>
      </w:r>
      <w:r>
        <w:rPr>
          <w:rFonts w:ascii="Times New Roman" w:hAnsi="Times New Roman" w:cs="Times New Roman"/>
          <w:color w:val="000000" w:themeColor="text1"/>
          <w:sz w:val="24"/>
          <w:szCs w:val="24"/>
        </w:rPr>
        <w:t xml:space="preserve"> industry was privatized</w:t>
      </w:r>
      <w:r w:rsidRPr="00291DA5">
        <w:rPr>
          <w:rFonts w:ascii="Times New Roman" w:hAnsi="Times New Roman" w:cs="Times New Roman"/>
          <w:color w:val="000000" w:themeColor="text1"/>
          <w:sz w:val="24"/>
          <w:szCs w:val="24"/>
        </w:rPr>
        <w:t>;</w:t>
      </w:r>
      <w:r w:rsidR="00291DA5" w:rsidRPr="00291DA5">
        <w:rPr>
          <w:rFonts w:ascii="Times New Roman" w:hAnsi="Times New Roman" w:cs="Times New Roman"/>
          <w:color w:val="000000" w:themeColor="text1"/>
          <w:sz w:val="24"/>
          <w:szCs w:val="24"/>
        </w:rPr>
        <w:t xml:space="preserve"> a regulatory framework has been established to ensure that consumers receive high-standard services at a fair price. The framework allows </w:t>
      </w:r>
      <w:r>
        <w:rPr>
          <w:rFonts w:ascii="Times New Roman" w:hAnsi="Times New Roman" w:cs="Times New Roman" w:hint="eastAsia"/>
          <w:color w:val="000000" w:themeColor="text1"/>
          <w:sz w:val="24"/>
          <w:szCs w:val="24"/>
        </w:rPr>
        <w:t xml:space="preserve">these </w:t>
      </w:r>
      <w:r w:rsidR="00291DA5" w:rsidRPr="00291DA5">
        <w:rPr>
          <w:rFonts w:ascii="Times New Roman" w:hAnsi="Times New Roman" w:cs="Times New Roman"/>
          <w:color w:val="000000" w:themeColor="text1"/>
          <w:sz w:val="24"/>
          <w:szCs w:val="24"/>
        </w:rPr>
        <w:t xml:space="preserve">companies to invest more than 130 billion </w:t>
      </w:r>
      <w:r>
        <w:rPr>
          <w:rFonts w:ascii="Times New Roman" w:hAnsi="Times New Roman" w:cs="Times New Roman" w:hint="eastAsia"/>
          <w:color w:val="000000" w:themeColor="text1"/>
          <w:sz w:val="24"/>
          <w:szCs w:val="24"/>
        </w:rPr>
        <w:t xml:space="preserve">pounds </w:t>
      </w:r>
      <w:r w:rsidR="00291DA5" w:rsidRPr="00291DA5">
        <w:rPr>
          <w:rFonts w:ascii="Times New Roman" w:hAnsi="Times New Roman" w:cs="Times New Roman"/>
          <w:color w:val="000000" w:themeColor="text1"/>
          <w:sz w:val="24"/>
          <w:szCs w:val="24"/>
        </w:rPr>
        <w:t>in the maintenance and improvement of assets and services. (</w:t>
      </w:r>
      <w:proofErr w:type="spellStart"/>
      <w:r w:rsidR="00291DA5" w:rsidRPr="00291DA5">
        <w:rPr>
          <w:rFonts w:ascii="Times New Roman" w:hAnsi="Times New Roman" w:cs="Times New Roman"/>
          <w:color w:val="000000" w:themeColor="text1"/>
          <w:sz w:val="24"/>
          <w:szCs w:val="24"/>
        </w:rPr>
        <w:t>Ofwat</w:t>
      </w:r>
      <w:proofErr w:type="spellEnd"/>
      <w:r w:rsidR="00291DA5" w:rsidRPr="00291DA5">
        <w:rPr>
          <w:rFonts w:ascii="Times New Roman" w:hAnsi="Times New Roman" w:cs="Times New Roman"/>
          <w:color w:val="000000" w:themeColor="text1"/>
          <w:sz w:val="24"/>
          <w:szCs w:val="24"/>
        </w:rPr>
        <w:t>, 2018)</w:t>
      </w:r>
    </w:p>
    <w:p w:rsidR="00CE48B6" w:rsidRPr="00636571" w:rsidRDefault="00CE48B6" w:rsidP="00636571">
      <w:pPr>
        <w:pStyle w:val="2"/>
        <w:rPr>
          <w:rFonts w:ascii="Times New Roman" w:hAnsi="Times New Roman" w:cs="Times New Roman"/>
          <w:sz w:val="28"/>
          <w:szCs w:val="28"/>
        </w:rPr>
      </w:pPr>
      <w:bookmarkStart w:id="2" w:name="_Toc509980399"/>
      <w:r w:rsidRPr="00636571">
        <w:rPr>
          <w:rFonts w:ascii="Times New Roman" w:hAnsi="Times New Roman" w:cs="Times New Roman"/>
          <w:sz w:val="28"/>
          <w:szCs w:val="28"/>
        </w:rPr>
        <w:t xml:space="preserve">1.2 </w:t>
      </w:r>
      <w:r w:rsidR="0093285E" w:rsidRPr="00636571">
        <w:rPr>
          <w:rFonts w:ascii="Times New Roman" w:hAnsi="Times New Roman" w:cs="Times New Roman"/>
          <w:sz w:val="28"/>
          <w:szCs w:val="28"/>
        </w:rPr>
        <w:t>Objectives</w:t>
      </w:r>
      <w:bookmarkEnd w:id="2"/>
    </w:p>
    <w:p w:rsidR="0093285E" w:rsidRDefault="0093285E" w:rsidP="0093285E">
      <w:pPr>
        <w:rPr>
          <w:rFonts w:ascii="Times New Roman" w:hAnsi="Times New Roman" w:cs="Times New Roman"/>
          <w:sz w:val="24"/>
          <w:szCs w:val="24"/>
        </w:rPr>
      </w:pPr>
      <w:r>
        <w:rPr>
          <w:rFonts w:ascii="Times New Roman" w:hAnsi="Times New Roman" w:cs="Times New Roman" w:hint="eastAsia"/>
          <w:sz w:val="24"/>
          <w:szCs w:val="24"/>
        </w:rPr>
        <w:t>Objectives of the report are:</w:t>
      </w:r>
    </w:p>
    <w:p w:rsidR="00680570" w:rsidRPr="00E71088" w:rsidRDefault="00F62369" w:rsidP="00680570">
      <w:pPr>
        <w:pStyle w:val="a7"/>
        <w:numPr>
          <w:ilvl w:val="0"/>
          <w:numId w:val="2"/>
        </w:numPr>
        <w:ind w:firstLineChars="0"/>
        <w:rPr>
          <w:rFonts w:ascii="Times New Roman" w:hAnsi="Times New Roman" w:cs="Times New Roman"/>
          <w:color w:val="000000" w:themeColor="text1"/>
          <w:sz w:val="24"/>
          <w:szCs w:val="24"/>
        </w:rPr>
      </w:pPr>
      <w:r w:rsidRPr="00E71088">
        <w:rPr>
          <w:rFonts w:ascii="Times New Roman" w:hAnsi="Times New Roman" w:cs="Times New Roman"/>
          <w:color w:val="000000" w:themeColor="text1"/>
          <w:sz w:val="24"/>
          <w:szCs w:val="24"/>
        </w:rPr>
        <w:t>Evaluate</w:t>
      </w:r>
      <w:r w:rsidR="0093285E" w:rsidRPr="00E71088">
        <w:rPr>
          <w:rFonts w:ascii="Times New Roman" w:hAnsi="Times New Roman" w:cs="Times New Roman"/>
          <w:color w:val="000000" w:themeColor="text1"/>
          <w:sz w:val="24"/>
          <w:szCs w:val="24"/>
        </w:rPr>
        <w:t xml:space="preserve"> the application of the </w:t>
      </w:r>
      <w:r w:rsidRPr="00E71088">
        <w:rPr>
          <w:rFonts w:ascii="Times New Roman" w:hAnsi="Times New Roman" w:cs="Times New Roman" w:hint="eastAsia"/>
          <w:color w:val="000000" w:themeColor="text1"/>
          <w:sz w:val="24"/>
          <w:szCs w:val="24"/>
        </w:rPr>
        <w:t>CSR</w:t>
      </w:r>
      <w:r w:rsidR="0093285E" w:rsidRPr="00E71088">
        <w:rPr>
          <w:rFonts w:ascii="Times New Roman" w:hAnsi="Times New Roman" w:cs="Times New Roman"/>
          <w:color w:val="000000" w:themeColor="text1"/>
          <w:sz w:val="24"/>
          <w:szCs w:val="24"/>
        </w:rPr>
        <w:t xml:space="preserve"> </w:t>
      </w:r>
      <w:r w:rsidR="0093285E" w:rsidRPr="00E71088">
        <w:rPr>
          <w:rFonts w:ascii="Times New Roman" w:hAnsi="Times New Roman" w:cs="Times New Roman" w:hint="eastAsia"/>
          <w:color w:val="000000" w:themeColor="text1"/>
          <w:sz w:val="24"/>
          <w:szCs w:val="24"/>
        </w:rPr>
        <w:t>in terms of Carroll</w:t>
      </w:r>
      <w:r w:rsidR="0093285E" w:rsidRPr="00E71088">
        <w:rPr>
          <w:rFonts w:ascii="Times New Roman" w:hAnsi="Times New Roman" w:cs="Times New Roman"/>
          <w:color w:val="000000" w:themeColor="text1"/>
          <w:sz w:val="24"/>
          <w:szCs w:val="24"/>
        </w:rPr>
        <w:t>’</w:t>
      </w:r>
      <w:r w:rsidR="0093285E" w:rsidRPr="00E71088">
        <w:rPr>
          <w:rFonts w:ascii="Times New Roman" w:hAnsi="Times New Roman" w:cs="Times New Roman" w:hint="eastAsia"/>
          <w:color w:val="000000" w:themeColor="text1"/>
          <w:sz w:val="24"/>
          <w:szCs w:val="24"/>
        </w:rPr>
        <w:t>s pyramid</w:t>
      </w:r>
      <w:r w:rsidR="0093285E" w:rsidRPr="00E71088">
        <w:rPr>
          <w:rFonts w:ascii="Times New Roman" w:hAnsi="Times New Roman" w:cs="Times New Roman"/>
          <w:color w:val="000000" w:themeColor="text1"/>
          <w:sz w:val="24"/>
          <w:szCs w:val="24"/>
        </w:rPr>
        <w:t xml:space="preserve">. </w:t>
      </w:r>
    </w:p>
    <w:p w:rsidR="0093285E" w:rsidRPr="00E71088" w:rsidRDefault="0093285E" w:rsidP="0093285E">
      <w:pPr>
        <w:pStyle w:val="a7"/>
        <w:numPr>
          <w:ilvl w:val="0"/>
          <w:numId w:val="2"/>
        </w:numPr>
        <w:ind w:firstLineChars="0"/>
        <w:rPr>
          <w:rFonts w:ascii="Times New Roman" w:hAnsi="Times New Roman" w:cs="Times New Roman"/>
          <w:color w:val="000000" w:themeColor="text1"/>
          <w:sz w:val="24"/>
          <w:szCs w:val="24"/>
        </w:rPr>
      </w:pPr>
      <w:r w:rsidRPr="00E71088">
        <w:rPr>
          <w:rFonts w:ascii="Times New Roman" w:hAnsi="Times New Roman" w:cs="Times New Roman" w:hint="eastAsia"/>
          <w:color w:val="000000" w:themeColor="text1"/>
          <w:sz w:val="24"/>
          <w:szCs w:val="24"/>
        </w:rPr>
        <w:t>D</w:t>
      </w:r>
      <w:r w:rsidRPr="00E71088">
        <w:rPr>
          <w:rFonts w:ascii="Times New Roman" w:hAnsi="Times New Roman" w:cs="Times New Roman"/>
          <w:color w:val="000000" w:themeColor="text1"/>
          <w:sz w:val="24"/>
          <w:szCs w:val="24"/>
        </w:rPr>
        <w:t>iscuss water supply</w:t>
      </w:r>
      <w:r w:rsidR="00F62369" w:rsidRPr="00E71088">
        <w:rPr>
          <w:rFonts w:ascii="Times New Roman" w:hAnsi="Times New Roman" w:cs="Times New Roman" w:hint="eastAsia"/>
          <w:color w:val="000000" w:themeColor="text1"/>
          <w:sz w:val="24"/>
          <w:szCs w:val="24"/>
        </w:rPr>
        <w:t>,</w:t>
      </w:r>
      <w:r w:rsidRPr="00E71088">
        <w:rPr>
          <w:rFonts w:ascii="Times New Roman" w:hAnsi="Times New Roman" w:cs="Times New Roman"/>
          <w:color w:val="000000" w:themeColor="text1"/>
          <w:sz w:val="24"/>
          <w:szCs w:val="24"/>
        </w:rPr>
        <w:t xml:space="preserve"> usable water predict sustainability will exceed supply.</w:t>
      </w:r>
    </w:p>
    <w:p w:rsidR="00CE48B6" w:rsidRPr="00636571" w:rsidRDefault="00E71088" w:rsidP="00636571">
      <w:pPr>
        <w:pStyle w:val="a7"/>
        <w:numPr>
          <w:ilvl w:val="0"/>
          <w:numId w:val="2"/>
        </w:numPr>
        <w:ind w:firstLineChars="0"/>
        <w:rPr>
          <w:rFonts w:ascii="Times New Roman" w:hAnsi="Times New Roman" w:cs="Times New Roman"/>
          <w:color w:val="000000" w:themeColor="text1"/>
          <w:sz w:val="24"/>
          <w:szCs w:val="24"/>
        </w:rPr>
      </w:pPr>
      <w:r w:rsidRPr="00E71088">
        <w:rPr>
          <w:rFonts w:ascii="Times New Roman" w:hAnsi="Times New Roman" w:cs="Times New Roman"/>
          <w:color w:val="000000" w:themeColor="text1"/>
          <w:sz w:val="24"/>
          <w:szCs w:val="24"/>
        </w:rPr>
        <w:t>A</w:t>
      </w:r>
      <w:r w:rsidRPr="00E71088">
        <w:rPr>
          <w:rFonts w:ascii="Times New Roman" w:hAnsi="Times New Roman" w:cs="Times New Roman" w:hint="eastAsia"/>
          <w:color w:val="000000" w:themeColor="text1"/>
          <w:sz w:val="24"/>
          <w:szCs w:val="24"/>
        </w:rPr>
        <w:t xml:space="preserve">nalysis the role of government in </w:t>
      </w:r>
      <w:r w:rsidRPr="00E71088">
        <w:rPr>
          <w:rFonts w:ascii="Times New Roman" w:hAnsi="Times New Roman" w:cs="Times New Roman"/>
          <w:color w:val="000000" w:themeColor="text1"/>
          <w:sz w:val="24"/>
          <w:szCs w:val="24"/>
        </w:rPr>
        <w:t>the provision of water</w:t>
      </w:r>
    </w:p>
    <w:p w:rsidR="00CE48B6" w:rsidRPr="00636571" w:rsidRDefault="00680570" w:rsidP="00636571">
      <w:pPr>
        <w:pStyle w:val="1"/>
        <w:rPr>
          <w:rFonts w:ascii="Times New Roman" w:hAnsi="Times New Roman" w:cs="Times New Roman"/>
          <w:sz w:val="30"/>
          <w:szCs w:val="30"/>
        </w:rPr>
      </w:pPr>
      <w:bookmarkStart w:id="3" w:name="_Toc509980400"/>
      <w:r w:rsidRPr="00636571">
        <w:rPr>
          <w:rFonts w:ascii="Times New Roman" w:hAnsi="Times New Roman" w:cs="Times New Roman"/>
          <w:sz w:val="30"/>
          <w:szCs w:val="30"/>
        </w:rPr>
        <w:t>2.0 Main body</w:t>
      </w:r>
      <w:bookmarkEnd w:id="3"/>
    </w:p>
    <w:p w:rsidR="00680570" w:rsidRPr="00636571" w:rsidRDefault="00680570" w:rsidP="00636571">
      <w:pPr>
        <w:pStyle w:val="2"/>
        <w:rPr>
          <w:rFonts w:ascii="Times New Roman" w:hAnsi="Times New Roman" w:cs="Times New Roman"/>
          <w:sz w:val="28"/>
          <w:szCs w:val="28"/>
        </w:rPr>
      </w:pPr>
      <w:bookmarkStart w:id="4" w:name="_Toc509980401"/>
      <w:r w:rsidRPr="00636571">
        <w:rPr>
          <w:rFonts w:ascii="Times New Roman" w:hAnsi="Times New Roman" w:cs="Times New Roman"/>
          <w:sz w:val="28"/>
          <w:szCs w:val="28"/>
        </w:rPr>
        <w:t>2.1 The definition of CSR</w:t>
      </w:r>
      <w:bookmarkEnd w:id="4"/>
    </w:p>
    <w:p w:rsidR="00680570" w:rsidRPr="00680570" w:rsidRDefault="00680570" w:rsidP="00680570">
      <w:pPr>
        <w:rPr>
          <w:rFonts w:ascii="Times New Roman" w:hAnsi="Times New Roman" w:cs="Times New Roman"/>
          <w:sz w:val="24"/>
          <w:szCs w:val="24"/>
        </w:rPr>
      </w:pPr>
      <w:r w:rsidRPr="00680570">
        <w:rPr>
          <w:rFonts w:ascii="Times New Roman" w:hAnsi="Times New Roman" w:cs="Times New Roman"/>
          <w:sz w:val="24"/>
          <w:szCs w:val="24"/>
        </w:rPr>
        <w:t>The definition of corporate social responsibility is that:</w:t>
      </w:r>
    </w:p>
    <w:p w:rsidR="00221D46" w:rsidRPr="00636571" w:rsidRDefault="00680570" w:rsidP="00636571">
      <w:pPr>
        <w:rPr>
          <w:rFonts w:ascii="Times New Roman" w:hAnsi="Times New Roman" w:cs="Times New Roman"/>
          <w:sz w:val="24"/>
          <w:szCs w:val="24"/>
        </w:rPr>
      </w:pPr>
      <w:r w:rsidRPr="00680570">
        <w:rPr>
          <w:rFonts w:ascii="Times New Roman" w:hAnsi="Times New Roman" w:cs="Times New Roman"/>
          <w:i/>
          <w:sz w:val="24"/>
          <w:szCs w:val="24"/>
        </w:rPr>
        <w:t>“Corporate social responsibility is a form of corporate self-regulation integrated into a business model. CSR policy functions as a self-regulatory mechanism whereby a business monitors and ensures its active compliance with the spirit of the law, ethical standards and national or international norms.”</w:t>
      </w:r>
      <w:r w:rsidRPr="00680570">
        <w:rPr>
          <w:rFonts w:ascii="Times New Roman" w:hAnsi="Times New Roman" w:cs="Times New Roman" w:hint="eastAsia"/>
          <w:i/>
          <w:sz w:val="24"/>
          <w:szCs w:val="24"/>
        </w:rPr>
        <w:t xml:space="preserve"> </w:t>
      </w:r>
      <w:r w:rsidRPr="00680570">
        <w:rPr>
          <w:rFonts w:ascii="Times New Roman" w:hAnsi="Times New Roman" w:cs="Times New Roman"/>
          <w:sz w:val="24"/>
          <w:szCs w:val="24"/>
        </w:rPr>
        <w:t>(</w:t>
      </w:r>
      <w:proofErr w:type="spellStart"/>
      <w:r w:rsidRPr="00680570">
        <w:rPr>
          <w:rFonts w:ascii="Times New Roman" w:hAnsi="Times New Roman" w:cs="Times New Roman"/>
          <w:sz w:val="24"/>
          <w:szCs w:val="24"/>
        </w:rPr>
        <w:t>Rasche</w:t>
      </w:r>
      <w:proofErr w:type="spellEnd"/>
      <w:r w:rsidR="00636571">
        <w:rPr>
          <w:rFonts w:ascii="Times New Roman" w:hAnsi="Times New Roman" w:cs="Times New Roman" w:hint="eastAsia"/>
          <w:sz w:val="24"/>
          <w:szCs w:val="24"/>
        </w:rPr>
        <w:t>,</w:t>
      </w:r>
      <w:r w:rsidRPr="00680570">
        <w:rPr>
          <w:rFonts w:ascii="Times New Roman" w:hAnsi="Times New Roman" w:cs="Times New Roman"/>
          <w:sz w:val="24"/>
          <w:szCs w:val="24"/>
        </w:rPr>
        <w:t xml:space="preserve"> 2017)</w:t>
      </w:r>
    </w:p>
    <w:p w:rsidR="00CE48B6" w:rsidRPr="00636571" w:rsidRDefault="00680570" w:rsidP="00636571">
      <w:pPr>
        <w:pStyle w:val="3"/>
        <w:rPr>
          <w:rFonts w:ascii="Times New Roman" w:eastAsia="黑体" w:hAnsi="Times New Roman" w:cs="Times New Roman"/>
          <w:sz w:val="24"/>
          <w:szCs w:val="24"/>
        </w:rPr>
      </w:pPr>
      <w:bookmarkStart w:id="5" w:name="_Toc509980402"/>
      <w:r w:rsidRPr="00636571">
        <w:rPr>
          <w:rFonts w:ascii="Times New Roman" w:eastAsia="黑体" w:hAnsi="Times New Roman" w:cs="Times New Roman"/>
          <w:sz w:val="24"/>
          <w:szCs w:val="24"/>
        </w:rPr>
        <w:t>2.</w:t>
      </w:r>
      <w:r w:rsidR="00C04F7E" w:rsidRPr="00636571">
        <w:rPr>
          <w:rFonts w:ascii="Times New Roman" w:eastAsia="黑体" w:hAnsi="Times New Roman" w:cs="Times New Roman"/>
          <w:sz w:val="24"/>
          <w:szCs w:val="24"/>
        </w:rPr>
        <w:t>1.1</w:t>
      </w:r>
      <w:r w:rsidRPr="00636571">
        <w:rPr>
          <w:rFonts w:ascii="Times New Roman" w:eastAsia="黑体" w:hAnsi="Times New Roman" w:cs="Times New Roman"/>
          <w:sz w:val="24"/>
          <w:szCs w:val="24"/>
        </w:rPr>
        <w:t xml:space="preserve"> </w:t>
      </w:r>
      <w:r w:rsidR="005B79A8" w:rsidRPr="00636571">
        <w:rPr>
          <w:rFonts w:ascii="Times New Roman" w:eastAsia="黑体" w:hAnsi="Times New Roman" w:cs="Times New Roman"/>
          <w:sz w:val="24"/>
          <w:szCs w:val="24"/>
        </w:rPr>
        <w:t>Freeman vs. Friedman</w:t>
      </w:r>
      <w:bookmarkEnd w:id="5"/>
    </w:p>
    <w:p w:rsidR="00590EFD" w:rsidRPr="00590EFD" w:rsidRDefault="00590EFD" w:rsidP="00590EFD">
      <w:pPr>
        <w:rPr>
          <w:rFonts w:ascii="Times New Roman" w:hAnsi="Times New Roman" w:cs="Times New Roman"/>
          <w:sz w:val="24"/>
          <w:szCs w:val="24"/>
        </w:rPr>
      </w:pPr>
      <w:r w:rsidRPr="00590EFD">
        <w:rPr>
          <w:rFonts w:ascii="Times New Roman" w:hAnsi="Times New Roman" w:cs="Times New Roman"/>
          <w:sz w:val="24"/>
          <w:szCs w:val="24"/>
        </w:rPr>
        <w:t>"</w:t>
      </w:r>
      <w:r w:rsidRPr="00590EFD">
        <w:rPr>
          <w:rFonts w:ascii="Times New Roman" w:hAnsi="Times New Roman" w:cs="Times New Roman"/>
          <w:i/>
          <w:sz w:val="24"/>
          <w:szCs w:val="24"/>
        </w:rPr>
        <w:t>The purpose of the organization is to be responsible for themselves and the shareholders, and only in this way, can the enterprise contribute to the wealth of itself and the society as a whole</w:t>
      </w:r>
      <w:r w:rsidRPr="00590EFD">
        <w:rPr>
          <w:rFonts w:ascii="Times New Roman" w:hAnsi="Times New Roman" w:cs="Times New Roman"/>
          <w:sz w:val="24"/>
          <w:szCs w:val="24"/>
        </w:rPr>
        <w:t xml:space="preserve">.” (Freeman, 2008) Managers of organizations are not only responsible for the shareholders of the company, but for individuals and constituencies that contribute to the company's wealth, capabilities and activities. It is the responsibility of the company to ensure that the rights of the stakeholders are not humiliated and make decisions for the interests of the stakeholders. </w:t>
      </w:r>
      <w:proofErr w:type="gramStart"/>
      <w:r w:rsidRPr="00590EFD">
        <w:rPr>
          <w:rFonts w:ascii="Times New Roman" w:hAnsi="Times New Roman" w:cs="Times New Roman"/>
          <w:sz w:val="24"/>
          <w:szCs w:val="24"/>
        </w:rPr>
        <w:t>(Freeman, 2008).</w:t>
      </w:r>
      <w:proofErr w:type="gramEnd"/>
      <w:r w:rsidRPr="00590EFD">
        <w:rPr>
          <w:rFonts w:ascii="Times New Roman" w:hAnsi="Times New Roman" w:cs="Times New Roman"/>
          <w:sz w:val="24"/>
          <w:szCs w:val="24"/>
        </w:rPr>
        <w:t xml:space="preserve"> In other words, the organization must also operate by fulfilling corporate social </w:t>
      </w:r>
      <w:r w:rsidRPr="00590EFD">
        <w:rPr>
          <w:rFonts w:ascii="Times New Roman" w:hAnsi="Times New Roman" w:cs="Times New Roman"/>
          <w:sz w:val="24"/>
          <w:szCs w:val="24"/>
        </w:rPr>
        <w:lastRenderedPageBreak/>
        <w:t xml:space="preserve">responsibility as a </w:t>
      </w:r>
      <w:r w:rsidR="00833AB1">
        <w:rPr>
          <w:rFonts w:ascii="Times New Roman" w:hAnsi="Times New Roman" w:cs="Times New Roman"/>
          <w:sz w:val="24"/>
          <w:szCs w:val="24"/>
        </w:rPr>
        <w:t>corporate social responsibility</w:t>
      </w:r>
      <w:r w:rsidRPr="00590EFD">
        <w:rPr>
          <w:rFonts w:ascii="Times New Roman" w:hAnsi="Times New Roman" w:cs="Times New Roman"/>
          <w:sz w:val="24"/>
          <w:szCs w:val="24"/>
        </w:rPr>
        <w:t xml:space="preserve"> activity in a more socially responsible manner. </w:t>
      </w:r>
    </w:p>
    <w:p w:rsidR="00590EFD" w:rsidRPr="00590EFD" w:rsidRDefault="00590EFD" w:rsidP="00590EFD">
      <w:pPr>
        <w:rPr>
          <w:rFonts w:ascii="Times New Roman" w:hAnsi="Times New Roman" w:cs="Times New Roman"/>
          <w:sz w:val="24"/>
          <w:szCs w:val="24"/>
        </w:rPr>
      </w:pPr>
      <w:r w:rsidRPr="00590EFD">
        <w:rPr>
          <w:rFonts w:ascii="Times New Roman" w:hAnsi="Times New Roman" w:cs="Times New Roman"/>
          <w:sz w:val="24"/>
          <w:szCs w:val="24"/>
        </w:rPr>
        <w:t>Freedman believes that the financial system that enterprises operate is under the protection of limited liability, which makes these organizations privatization of their profits (Freedman, 1970). Freedman also suggested that, according to his statement, shareholders' theory can only increase profits in social responsibility. But on the other hand, Edward Freeman's shareholder theory fully supports shareholder theory, which assumes social responsibility for the society and maximizes profits for shareholders in the company and society.</w:t>
      </w:r>
    </w:p>
    <w:p w:rsidR="00B53161" w:rsidRDefault="00B53161" w:rsidP="00590EFD">
      <w:pPr>
        <w:rPr>
          <w:rFonts w:ascii="Times New Roman" w:hAnsi="Times New Roman" w:cs="Times New Roman"/>
          <w:sz w:val="24"/>
          <w:szCs w:val="24"/>
        </w:rPr>
      </w:pPr>
    </w:p>
    <w:p w:rsidR="001605F5" w:rsidRPr="001605F5" w:rsidRDefault="001605F5" w:rsidP="001605F5">
      <w:pPr>
        <w:rPr>
          <w:rFonts w:ascii="Times New Roman" w:hAnsi="Times New Roman" w:cs="Times New Roman"/>
          <w:bCs/>
          <w:color w:val="000000" w:themeColor="text1"/>
          <w:sz w:val="24"/>
          <w:szCs w:val="24"/>
        </w:rPr>
      </w:pPr>
      <w:r w:rsidRPr="001605F5">
        <w:rPr>
          <w:rFonts w:ascii="Times New Roman" w:hAnsi="Times New Roman" w:cs="Times New Roman"/>
          <w:bCs/>
          <w:color w:val="000000" w:themeColor="text1"/>
          <w:sz w:val="24"/>
          <w:szCs w:val="24"/>
        </w:rPr>
        <w:t>Welsh water</w:t>
      </w:r>
      <w:r>
        <w:rPr>
          <w:rFonts w:ascii="Times New Roman" w:hAnsi="Times New Roman" w:cs="Times New Roman" w:hint="eastAsia"/>
          <w:bCs/>
          <w:color w:val="000000" w:themeColor="text1"/>
          <w:sz w:val="24"/>
          <w:szCs w:val="24"/>
        </w:rPr>
        <w:t xml:space="preserve"> is a company </w:t>
      </w:r>
      <w:r>
        <w:rPr>
          <w:rFonts w:ascii="Times New Roman" w:hAnsi="Times New Roman" w:cs="Times New Roman"/>
          <w:bCs/>
          <w:color w:val="000000" w:themeColor="text1"/>
          <w:sz w:val="24"/>
          <w:szCs w:val="24"/>
        </w:rPr>
        <w:t xml:space="preserve">owned by </w:t>
      </w:r>
      <w:proofErr w:type="spellStart"/>
      <w:r>
        <w:rPr>
          <w:rFonts w:ascii="Times New Roman" w:hAnsi="Times New Roman" w:cs="Times New Roman"/>
          <w:bCs/>
          <w:color w:val="000000" w:themeColor="text1"/>
          <w:sz w:val="24"/>
          <w:szCs w:val="24"/>
        </w:rPr>
        <w:t>Glas</w:t>
      </w:r>
      <w:proofErr w:type="spellEnd"/>
      <w:r>
        <w:rPr>
          <w:rFonts w:ascii="Times New Roman" w:hAnsi="Times New Roman" w:cs="Times New Roman"/>
          <w:bCs/>
          <w:color w:val="000000" w:themeColor="text1"/>
          <w:sz w:val="24"/>
          <w:szCs w:val="24"/>
        </w:rPr>
        <w:t xml:space="preserve"> </w:t>
      </w:r>
      <w:proofErr w:type="spellStart"/>
      <w:r>
        <w:rPr>
          <w:rFonts w:ascii="Times New Roman" w:hAnsi="Times New Roman" w:cs="Times New Roman"/>
          <w:bCs/>
          <w:color w:val="000000" w:themeColor="text1"/>
          <w:sz w:val="24"/>
          <w:szCs w:val="24"/>
        </w:rPr>
        <w:t>Cymru</w:t>
      </w:r>
      <w:proofErr w:type="spellEnd"/>
      <w:r>
        <w:rPr>
          <w:rFonts w:ascii="Times New Roman" w:hAnsi="Times New Roman" w:cs="Times New Roman" w:hint="eastAsia"/>
          <w:bCs/>
          <w:color w:val="000000" w:themeColor="text1"/>
          <w:sz w:val="24"/>
          <w:szCs w:val="24"/>
        </w:rPr>
        <w:t xml:space="preserve"> which</w:t>
      </w:r>
      <w:r w:rsidRPr="001605F5">
        <w:rPr>
          <w:rFonts w:ascii="Times New Roman" w:hAnsi="Times New Roman" w:cs="Times New Roman"/>
          <w:bCs/>
          <w:color w:val="000000" w:themeColor="text1"/>
          <w:sz w:val="24"/>
          <w:szCs w:val="24"/>
        </w:rPr>
        <w:t xml:space="preserve"> is a single </w:t>
      </w:r>
      <w:r>
        <w:rPr>
          <w:rFonts w:ascii="Times New Roman" w:hAnsi="Times New Roman" w:cs="Times New Roman" w:hint="eastAsia"/>
          <w:bCs/>
          <w:color w:val="000000" w:themeColor="text1"/>
          <w:sz w:val="24"/>
          <w:szCs w:val="24"/>
        </w:rPr>
        <w:t xml:space="preserve">purpose </w:t>
      </w:r>
      <w:r w:rsidRPr="001605F5">
        <w:rPr>
          <w:rFonts w:ascii="Times New Roman" w:hAnsi="Times New Roman" w:cs="Times New Roman"/>
          <w:bCs/>
          <w:color w:val="000000" w:themeColor="text1"/>
          <w:sz w:val="24"/>
          <w:szCs w:val="24"/>
        </w:rPr>
        <w:t xml:space="preserve">company </w:t>
      </w:r>
      <w:r w:rsidRPr="001605F5">
        <w:rPr>
          <w:rFonts w:ascii="Times New Roman" w:hAnsi="Times New Roman" w:cs="Times New Roman"/>
          <w:b/>
          <w:bCs/>
          <w:color w:val="000000" w:themeColor="text1"/>
          <w:sz w:val="24"/>
          <w:szCs w:val="24"/>
        </w:rPr>
        <w:t>without shareholders</w:t>
      </w:r>
      <w:r w:rsidRPr="001605F5">
        <w:rPr>
          <w:rFonts w:ascii="Times New Roman" w:hAnsi="Times New Roman" w:cs="Times New Roman"/>
          <w:bCs/>
          <w:color w:val="000000" w:themeColor="text1"/>
          <w:sz w:val="24"/>
          <w:szCs w:val="24"/>
        </w:rPr>
        <w:t xml:space="preserve"> and operates only for the interests of the customers.</w:t>
      </w:r>
    </w:p>
    <w:p w:rsidR="001605F5" w:rsidRPr="001605F5" w:rsidRDefault="001605F5" w:rsidP="001605F5">
      <w:pPr>
        <w:rPr>
          <w:rFonts w:ascii="Times New Roman" w:hAnsi="Times New Roman" w:cs="Times New Roman"/>
          <w:bCs/>
          <w:color w:val="000000" w:themeColor="text1"/>
          <w:sz w:val="24"/>
          <w:szCs w:val="24"/>
        </w:rPr>
      </w:pPr>
      <w:r w:rsidRPr="001605F5">
        <w:rPr>
          <w:rFonts w:ascii="Times New Roman" w:hAnsi="Times New Roman" w:cs="Times New Roman"/>
          <w:bCs/>
          <w:color w:val="000000" w:themeColor="text1"/>
          <w:sz w:val="24"/>
          <w:szCs w:val="24"/>
        </w:rPr>
        <w:t xml:space="preserve">The business model </w:t>
      </w:r>
      <w:r>
        <w:rPr>
          <w:rFonts w:ascii="Times New Roman" w:hAnsi="Times New Roman" w:cs="Times New Roman" w:hint="eastAsia"/>
          <w:bCs/>
          <w:color w:val="000000" w:themeColor="text1"/>
          <w:sz w:val="24"/>
          <w:szCs w:val="24"/>
        </w:rPr>
        <w:t xml:space="preserve">of </w:t>
      </w:r>
      <w:proofErr w:type="spellStart"/>
      <w:r w:rsidRPr="001605F5">
        <w:rPr>
          <w:rFonts w:ascii="Times New Roman" w:hAnsi="Times New Roman" w:cs="Times New Roman"/>
          <w:bCs/>
          <w:color w:val="000000" w:themeColor="text1"/>
          <w:sz w:val="24"/>
          <w:szCs w:val="24"/>
        </w:rPr>
        <w:t>Glas</w:t>
      </w:r>
      <w:proofErr w:type="spellEnd"/>
      <w:r w:rsidRPr="001605F5">
        <w:rPr>
          <w:rFonts w:ascii="Times New Roman" w:hAnsi="Times New Roman" w:cs="Times New Roman"/>
          <w:bCs/>
          <w:color w:val="000000" w:themeColor="text1"/>
          <w:sz w:val="24"/>
          <w:szCs w:val="24"/>
        </w:rPr>
        <w:t xml:space="preserve"> </w:t>
      </w:r>
      <w:proofErr w:type="spellStart"/>
      <w:r w:rsidRPr="001605F5">
        <w:rPr>
          <w:rFonts w:ascii="Times New Roman" w:hAnsi="Times New Roman" w:cs="Times New Roman"/>
          <w:bCs/>
          <w:color w:val="000000" w:themeColor="text1"/>
          <w:sz w:val="24"/>
          <w:szCs w:val="24"/>
        </w:rPr>
        <w:t>Cymru</w:t>
      </w:r>
      <w:proofErr w:type="spellEnd"/>
      <w:r w:rsidRPr="001605F5">
        <w:rPr>
          <w:rFonts w:ascii="Times New Roman" w:hAnsi="Times New Roman" w:cs="Times New Roman"/>
          <w:bCs/>
          <w:color w:val="000000" w:themeColor="text1"/>
          <w:sz w:val="24"/>
          <w:szCs w:val="24"/>
        </w:rPr>
        <w:t xml:space="preserve"> </w:t>
      </w:r>
      <w:r>
        <w:rPr>
          <w:rFonts w:ascii="Times New Roman" w:hAnsi="Times New Roman" w:cs="Times New Roman" w:hint="eastAsia"/>
          <w:bCs/>
          <w:color w:val="000000" w:themeColor="text1"/>
          <w:sz w:val="24"/>
          <w:szCs w:val="24"/>
        </w:rPr>
        <w:t xml:space="preserve">is </w:t>
      </w:r>
      <w:r>
        <w:rPr>
          <w:rFonts w:ascii="Times New Roman" w:hAnsi="Times New Roman" w:cs="Times New Roman"/>
          <w:bCs/>
          <w:color w:val="000000" w:themeColor="text1"/>
          <w:sz w:val="24"/>
          <w:szCs w:val="24"/>
        </w:rPr>
        <w:t>focus</w:t>
      </w:r>
      <w:r>
        <w:rPr>
          <w:rFonts w:ascii="Times New Roman" w:hAnsi="Times New Roman" w:cs="Times New Roman" w:hint="eastAsia"/>
          <w:bCs/>
          <w:color w:val="000000" w:themeColor="text1"/>
          <w:sz w:val="24"/>
          <w:szCs w:val="24"/>
        </w:rPr>
        <w:t xml:space="preserve"> on </w:t>
      </w:r>
      <w:r w:rsidRPr="001605F5">
        <w:rPr>
          <w:rFonts w:ascii="Times New Roman" w:hAnsi="Times New Roman" w:cs="Times New Roman"/>
          <w:bCs/>
          <w:color w:val="000000" w:themeColor="text1"/>
          <w:sz w:val="24"/>
          <w:szCs w:val="24"/>
        </w:rPr>
        <w:t>reduc</w:t>
      </w:r>
      <w:r>
        <w:rPr>
          <w:rFonts w:ascii="Times New Roman" w:hAnsi="Times New Roman" w:cs="Times New Roman" w:hint="eastAsia"/>
          <w:bCs/>
          <w:color w:val="000000" w:themeColor="text1"/>
          <w:sz w:val="24"/>
          <w:szCs w:val="24"/>
        </w:rPr>
        <w:t>ing</w:t>
      </w:r>
      <w:r w:rsidRPr="001605F5">
        <w:rPr>
          <w:rFonts w:ascii="Times New Roman" w:hAnsi="Times New Roman" w:cs="Times New Roman"/>
          <w:bCs/>
          <w:color w:val="000000" w:themeColor="text1"/>
          <w:sz w:val="24"/>
          <w:szCs w:val="24"/>
        </w:rPr>
        <w:t xml:space="preserve"> the cost of asset financing for Welsh's water, which is the largest sin</w:t>
      </w:r>
      <w:r>
        <w:rPr>
          <w:rFonts w:ascii="Times New Roman" w:hAnsi="Times New Roman" w:cs="Times New Roman"/>
          <w:bCs/>
          <w:color w:val="000000" w:themeColor="text1"/>
          <w:sz w:val="24"/>
          <w:szCs w:val="24"/>
        </w:rPr>
        <w:t>gle cost of the water industry.</w:t>
      </w:r>
      <w:r>
        <w:rPr>
          <w:rFonts w:ascii="Times New Roman" w:hAnsi="Times New Roman" w:cs="Times New Roman" w:hint="eastAsia"/>
          <w:bCs/>
          <w:color w:val="000000" w:themeColor="text1"/>
          <w:sz w:val="24"/>
          <w:szCs w:val="24"/>
        </w:rPr>
        <w:t xml:space="preserve"> </w:t>
      </w:r>
      <w:r w:rsidRPr="001605F5">
        <w:rPr>
          <w:rFonts w:ascii="Times New Roman" w:hAnsi="Times New Roman" w:cs="Times New Roman"/>
          <w:bCs/>
          <w:color w:val="000000" w:themeColor="text1"/>
          <w:sz w:val="24"/>
          <w:szCs w:val="24"/>
        </w:rPr>
        <w:t xml:space="preserve">Under the ownership of </w:t>
      </w:r>
      <w:proofErr w:type="spellStart"/>
      <w:r w:rsidRPr="001605F5">
        <w:rPr>
          <w:rFonts w:ascii="Times New Roman" w:hAnsi="Times New Roman" w:cs="Times New Roman"/>
          <w:bCs/>
          <w:color w:val="000000" w:themeColor="text1"/>
          <w:sz w:val="24"/>
          <w:szCs w:val="24"/>
        </w:rPr>
        <w:t>Glas</w:t>
      </w:r>
      <w:proofErr w:type="spellEnd"/>
      <w:r w:rsidRPr="001605F5">
        <w:rPr>
          <w:rFonts w:ascii="Times New Roman" w:hAnsi="Times New Roman" w:cs="Times New Roman"/>
          <w:bCs/>
          <w:color w:val="000000" w:themeColor="text1"/>
          <w:sz w:val="24"/>
          <w:szCs w:val="24"/>
        </w:rPr>
        <w:t xml:space="preserve"> </w:t>
      </w:r>
      <w:proofErr w:type="spellStart"/>
      <w:r w:rsidRPr="001605F5">
        <w:rPr>
          <w:rFonts w:ascii="Times New Roman" w:hAnsi="Times New Roman" w:cs="Times New Roman"/>
          <w:bCs/>
          <w:color w:val="000000" w:themeColor="text1"/>
          <w:sz w:val="24"/>
          <w:szCs w:val="24"/>
        </w:rPr>
        <w:t>Cymru</w:t>
      </w:r>
      <w:proofErr w:type="spellEnd"/>
      <w:r w:rsidRPr="001605F5">
        <w:rPr>
          <w:rFonts w:ascii="Times New Roman" w:hAnsi="Times New Roman" w:cs="Times New Roman"/>
          <w:bCs/>
          <w:color w:val="000000" w:themeColor="text1"/>
          <w:sz w:val="24"/>
          <w:szCs w:val="24"/>
        </w:rPr>
        <w:t xml:space="preserve">, the assets and capital investment of Welsh water affairs are funded </w:t>
      </w:r>
      <w:r>
        <w:rPr>
          <w:rFonts w:ascii="Times New Roman" w:hAnsi="Times New Roman" w:cs="Times New Roman"/>
          <w:bCs/>
          <w:color w:val="000000" w:themeColor="text1"/>
          <w:sz w:val="24"/>
          <w:szCs w:val="24"/>
        </w:rPr>
        <w:t>by bonds and retained earnings.</w:t>
      </w:r>
      <w:r>
        <w:rPr>
          <w:rFonts w:ascii="Times New Roman" w:hAnsi="Times New Roman" w:cs="Times New Roman" w:hint="eastAsia"/>
          <w:bCs/>
          <w:color w:val="000000" w:themeColor="text1"/>
          <w:sz w:val="24"/>
          <w:szCs w:val="24"/>
        </w:rPr>
        <w:t xml:space="preserve"> </w:t>
      </w:r>
      <w:r w:rsidRPr="001605F5">
        <w:rPr>
          <w:rFonts w:ascii="Times New Roman" w:hAnsi="Times New Roman" w:cs="Times New Roman"/>
          <w:bCs/>
          <w:color w:val="000000" w:themeColor="text1"/>
          <w:sz w:val="24"/>
          <w:szCs w:val="24"/>
        </w:rPr>
        <w:t>So far, the efficiency of financing is mainly used to establish reserves, so as to make Welsh water and its customers free from any unexpected cost and improve credit quality, so that the financing cost of Welsh water will remain at the lowest possible level in the next few years.</w:t>
      </w:r>
      <w:r w:rsidRPr="001605F5">
        <w:rPr>
          <w:rFonts w:ascii="Times New Roman" w:hAnsi="Times New Roman" w:cs="Times New Roman" w:hint="eastAsia"/>
          <w:bCs/>
          <w:color w:val="FF0000"/>
          <w:sz w:val="24"/>
          <w:szCs w:val="24"/>
        </w:rPr>
        <w:t xml:space="preserve"> </w:t>
      </w:r>
      <w:r w:rsidRPr="001605F5">
        <w:rPr>
          <w:rFonts w:ascii="Times New Roman" w:hAnsi="Times New Roman" w:cs="Times New Roman" w:hint="eastAsia"/>
          <w:bCs/>
          <w:color w:val="000000" w:themeColor="text1"/>
          <w:sz w:val="24"/>
          <w:szCs w:val="24"/>
        </w:rPr>
        <w:t>(Welsh Water, 2018)</w:t>
      </w:r>
    </w:p>
    <w:p w:rsidR="00A52051" w:rsidRPr="00636571" w:rsidRDefault="006547C1" w:rsidP="00590EFD">
      <w:pPr>
        <w:pStyle w:val="3"/>
        <w:rPr>
          <w:rFonts w:ascii="Times New Roman" w:hAnsi="Times New Roman" w:cs="Times New Roman"/>
          <w:sz w:val="24"/>
          <w:szCs w:val="24"/>
        </w:rPr>
      </w:pPr>
      <w:bookmarkStart w:id="6" w:name="_Toc509980403"/>
      <w:r w:rsidRPr="00636571">
        <w:rPr>
          <w:rFonts w:ascii="Times New Roman" w:hAnsi="Times New Roman" w:cs="Times New Roman"/>
          <w:sz w:val="24"/>
          <w:szCs w:val="24"/>
        </w:rPr>
        <w:t>2.</w:t>
      </w:r>
      <w:r w:rsidR="00C04F7E" w:rsidRPr="00636571">
        <w:rPr>
          <w:rFonts w:ascii="Times New Roman" w:hAnsi="Times New Roman" w:cs="Times New Roman"/>
          <w:sz w:val="24"/>
          <w:szCs w:val="24"/>
        </w:rPr>
        <w:t>1.2</w:t>
      </w:r>
      <w:r w:rsidRPr="00636571">
        <w:rPr>
          <w:rFonts w:ascii="Times New Roman" w:hAnsi="Times New Roman" w:cs="Times New Roman"/>
          <w:sz w:val="24"/>
          <w:szCs w:val="24"/>
        </w:rPr>
        <w:t xml:space="preserve"> Carroll’s pyramid of CSR</w:t>
      </w:r>
      <w:bookmarkEnd w:id="6"/>
    </w:p>
    <w:p w:rsidR="0031029C" w:rsidRDefault="00A52051">
      <w:pPr>
        <w:rPr>
          <w:rFonts w:ascii="Times New Roman" w:hAnsi="Times New Roman" w:cs="Times New Roman"/>
          <w:color w:val="000000" w:themeColor="text1"/>
          <w:sz w:val="24"/>
          <w:szCs w:val="24"/>
        </w:rPr>
      </w:pPr>
      <w:r w:rsidRPr="00A52051">
        <w:rPr>
          <w:rFonts w:ascii="Times New Roman" w:hAnsi="Times New Roman" w:cs="Times New Roman" w:hint="eastAsia"/>
          <w:color w:val="000000" w:themeColor="text1"/>
          <w:sz w:val="24"/>
          <w:szCs w:val="24"/>
        </w:rPr>
        <w:t>“</w:t>
      </w:r>
      <w:r w:rsidRPr="00A52051">
        <w:rPr>
          <w:rFonts w:ascii="Times New Roman" w:hAnsi="Times New Roman" w:cs="Times New Roman"/>
          <w:i/>
          <w:color w:val="000000" w:themeColor="text1"/>
          <w:sz w:val="24"/>
          <w:szCs w:val="24"/>
        </w:rPr>
        <w:t>Corporate social responsibility involves the behavior of the company, making it economically profitable, law-abiding, ethical and socially supportive.</w:t>
      </w:r>
      <w:r>
        <w:rPr>
          <w:rFonts w:ascii="Times New Roman" w:hAnsi="Times New Roman" w:cs="Times New Roman"/>
          <w:color w:val="000000" w:themeColor="text1"/>
          <w:sz w:val="24"/>
          <w:szCs w:val="24"/>
        </w:rPr>
        <w:t>”</w:t>
      </w:r>
      <w:r>
        <w:rPr>
          <w:rFonts w:ascii="Times New Roman" w:hAnsi="Times New Roman" w:cs="Times New Roman" w:hint="eastAsia"/>
          <w:color w:val="000000" w:themeColor="text1"/>
          <w:sz w:val="24"/>
          <w:szCs w:val="24"/>
        </w:rPr>
        <w:t xml:space="preserve"> </w:t>
      </w:r>
      <w:r w:rsidRPr="00A52051">
        <w:rPr>
          <w:rFonts w:ascii="Times New Roman" w:hAnsi="Times New Roman" w:cs="Times New Roman"/>
          <w:color w:val="000000" w:themeColor="text1"/>
          <w:sz w:val="24"/>
          <w:szCs w:val="24"/>
        </w:rPr>
        <w:t xml:space="preserve">(Carroll, 1983) </w:t>
      </w:r>
      <w:r>
        <w:rPr>
          <w:rFonts w:ascii="Times New Roman" w:hAnsi="Times New Roman" w:cs="Times New Roman"/>
          <w:color w:val="000000" w:themeColor="text1"/>
          <w:sz w:val="24"/>
          <w:szCs w:val="24"/>
        </w:rPr>
        <w:t xml:space="preserve"> The</w:t>
      </w:r>
      <w:r w:rsidRPr="00A52051">
        <w:rPr>
          <w:rFonts w:ascii="Times New Roman" w:hAnsi="Times New Roman" w:cs="Times New Roman"/>
          <w:color w:val="000000" w:themeColor="text1"/>
          <w:sz w:val="24"/>
          <w:szCs w:val="24"/>
        </w:rPr>
        <w:t xml:space="preserve"> different layers in the pyramid </w:t>
      </w:r>
      <w:r>
        <w:rPr>
          <w:rFonts w:ascii="Times New Roman" w:hAnsi="Times New Roman" w:cs="Times New Roman" w:hint="eastAsia"/>
          <w:color w:val="000000" w:themeColor="text1"/>
          <w:sz w:val="24"/>
          <w:szCs w:val="24"/>
        </w:rPr>
        <w:t xml:space="preserve">can </w:t>
      </w:r>
      <w:r w:rsidRPr="00A52051">
        <w:rPr>
          <w:rFonts w:ascii="Times New Roman" w:hAnsi="Times New Roman" w:cs="Times New Roman"/>
          <w:color w:val="000000" w:themeColor="text1"/>
          <w:sz w:val="24"/>
          <w:szCs w:val="24"/>
        </w:rPr>
        <w:t>help managers see the different types of obligations society expects from the company.</w:t>
      </w:r>
    </w:p>
    <w:p w:rsidR="001605F5" w:rsidRPr="001605F5" w:rsidRDefault="001605F5">
      <w:pPr>
        <w:rPr>
          <w:rFonts w:ascii="Times New Roman" w:hAnsi="Times New Roman" w:cs="Times New Roman"/>
          <w:color w:val="000000" w:themeColor="text1"/>
          <w:sz w:val="24"/>
          <w:szCs w:val="24"/>
        </w:rPr>
      </w:pPr>
    </w:p>
    <w:p w:rsidR="001F7CE7" w:rsidRDefault="00441A85" w:rsidP="006A456D">
      <w:pPr>
        <w:tabs>
          <w:tab w:val="left" w:pos="1418"/>
        </w:tabs>
        <w:rPr>
          <w:rFonts w:ascii="Times New Roman" w:hAnsi="Times New Roman" w:cs="Times New Roman"/>
          <w:sz w:val="24"/>
          <w:szCs w:val="24"/>
        </w:rPr>
      </w:pPr>
      <w:r>
        <w:rPr>
          <w:rFonts w:ascii="Times New Roman" w:hAnsi="Times New Roman" w:cs="Times New Roman"/>
          <w:noProof/>
          <w:sz w:val="24"/>
          <w:szCs w:val="24"/>
        </w:rPr>
        <w:pict>
          <v:rect id="_x0000_s2062" style="position:absolute;left:0;text-align:left;margin-left:7.35pt;margin-top:192.9pt;width:67.4pt;height:48.45pt;z-index:251666432" filled="f" stroked="f">
            <v:textbox>
              <w:txbxContent>
                <w:p w:rsidR="009D4D42" w:rsidRDefault="009D4D42">
                  <w:r>
                    <w:rPr>
                      <w:rFonts w:hint="eastAsia"/>
                    </w:rPr>
                    <w:t>Be profitable</w:t>
                  </w:r>
                </w:p>
              </w:txbxContent>
            </v:textbox>
          </v:rect>
        </w:pict>
      </w:r>
      <w:r>
        <w:rPr>
          <w:rFonts w:ascii="Times New Roman" w:hAnsi="Times New Roman" w:cs="Times New Roman"/>
          <w:noProof/>
          <w:sz w:val="24"/>
          <w:szCs w:val="24"/>
        </w:rPr>
        <w:pict>
          <v:rect id="_x0000_s2063" style="position:absolute;left:0;text-align:left;margin-left:275.55pt;margin-top:17.55pt;width:65.05pt;height:36pt;z-index:251667456" filled="f" stroked="f">
            <v:textbox>
              <w:txbxContent>
                <w:p w:rsidR="009D4D42" w:rsidRPr="0031029C" w:rsidRDefault="009D4D42" w:rsidP="0031029C">
                  <w:pPr>
                    <w:jc w:val="left"/>
                    <w:rPr>
                      <w:b/>
                    </w:rPr>
                  </w:pPr>
                  <w:r>
                    <w:rPr>
                      <w:rFonts w:hint="eastAsia"/>
                    </w:rPr>
                    <w:t>Desire by society</w:t>
                  </w:r>
                </w:p>
              </w:txbxContent>
            </v:textbox>
          </v:rect>
        </w:pict>
      </w:r>
      <w:r>
        <w:rPr>
          <w:rFonts w:ascii="Times New Roman" w:hAnsi="Times New Roman" w:cs="Times New Roman"/>
          <w:noProof/>
          <w:sz w:val="24"/>
          <w:szCs w:val="24"/>
        </w:rPr>
        <w:pict>
          <v:rect id="_x0000_s2060" style="position:absolute;left:0;text-align:left;margin-left:41.05pt;margin-top:77.1pt;width:74.8pt;height:36.95pt;z-index:251664384" filled="f" fillcolor="white [3212]" stroked="f" strokecolor="white [3212]">
            <v:textbox>
              <w:txbxContent>
                <w:p w:rsidR="009D4D42" w:rsidRDefault="009D4D42" w:rsidP="0031029C">
                  <w:pPr>
                    <w:ind w:firstLineChars="150" w:firstLine="315"/>
                  </w:pPr>
                  <w:r>
                    <w:rPr>
                      <w:rFonts w:hint="eastAsia"/>
                    </w:rPr>
                    <w:t>B</w:t>
                  </w:r>
                  <w:r w:rsidRPr="008F7C45">
                    <w:t xml:space="preserve">e ethical </w:t>
                  </w:r>
                </w:p>
              </w:txbxContent>
            </v:textbox>
          </v:rect>
        </w:pict>
      </w:r>
      <w:r>
        <w:rPr>
          <w:rFonts w:ascii="Times New Roman" w:hAnsi="Times New Roman" w:cs="Times New Roman"/>
          <w:noProof/>
          <w:sz w:val="24"/>
          <w:szCs w:val="24"/>
        </w:rPr>
        <w:pict>
          <v:rect id="_x0000_s2056" style="position:absolute;left:0;text-align:left;margin-left:57.15pt;margin-top:15.25pt;width:88.65pt;height:38.3pt;z-index:251662336" filled="f" stroked="f" strokecolor="white [3212]">
            <v:textbox>
              <w:txbxContent>
                <w:p w:rsidR="009D4D42" w:rsidRPr="008F7C45" w:rsidRDefault="009D4D42" w:rsidP="008F7C45">
                  <w:pPr>
                    <w:jc w:val="left"/>
                    <w:rPr>
                      <w:szCs w:val="21"/>
                    </w:rPr>
                  </w:pPr>
                  <w:r w:rsidRPr="008F7C45">
                    <w:rPr>
                      <w:szCs w:val="21"/>
                    </w:rPr>
                    <w:t>B</w:t>
                  </w:r>
                  <w:r w:rsidRPr="008F7C45">
                    <w:rPr>
                      <w:rFonts w:hint="eastAsia"/>
                      <w:szCs w:val="21"/>
                    </w:rPr>
                    <w:t xml:space="preserve">e a </w:t>
                  </w:r>
                  <w:r w:rsidRPr="008749B7">
                    <w:rPr>
                      <w:rFonts w:hint="eastAsia"/>
                      <w:i/>
                      <w:szCs w:val="21"/>
                    </w:rPr>
                    <w:t>good</w:t>
                  </w:r>
                  <w:r w:rsidRPr="008F7C45">
                    <w:rPr>
                      <w:rFonts w:hint="eastAsia"/>
                      <w:szCs w:val="21"/>
                    </w:rPr>
                    <w:t xml:space="preserve"> corporate ci</w:t>
                  </w:r>
                  <w:r>
                    <w:rPr>
                      <w:rFonts w:hint="eastAsia"/>
                      <w:szCs w:val="21"/>
                    </w:rPr>
                    <w:t>t</w:t>
                  </w:r>
                  <w:r w:rsidRPr="008F7C45">
                    <w:rPr>
                      <w:rFonts w:hint="eastAsia"/>
                      <w:szCs w:val="21"/>
                    </w:rPr>
                    <w:t xml:space="preserve">izen </w:t>
                  </w:r>
                </w:p>
              </w:txbxContent>
            </v:textbox>
          </v:rect>
        </w:pict>
      </w:r>
      <w:r>
        <w:rPr>
          <w:rFonts w:ascii="Times New Roman" w:hAnsi="Times New Roman" w:cs="Times New Roman"/>
          <w:noProof/>
          <w:sz w:val="24"/>
          <w:szCs w:val="24"/>
        </w:rPr>
        <w:pict>
          <v:rect id="_x0000_s2066" style="position:absolute;left:0;text-align:left;margin-left:330.45pt;margin-top:198.45pt;width:79.4pt;height:39.7pt;z-index:251670528" filled="f" stroked="f">
            <v:textbox>
              <w:txbxContent>
                <w:p w:rsidR="009D4D42" w:rsidRDefault="009D4D42" w:rsidP="0031029C">
                  <w:pPr>
                    <w:jc w:val="left"/>
                  </w:pPr>
                  <w:r>
                    <w:rPr>
                      <w:rFonts w:hint="eastAsia"/>
                    </w:rPr>
                    <w:t>Required by society</w:t>
                  </w:r>
                </w:p>
              </w:txbxContent>
            </v:textbox>
          </v:rect>
        </w:pict>
      </w:r>
      <w:r>
        <w:rPr>
          <w:rFonts w:ascii="Times New Roman" w:hAnsi="Times New Roman" w:cs="Times New Roman"/>
          <w:noProof/>
          <w:sz w:val="24"/>
          <w:szCs w:val="24"/>
        </w:rPr>
        <w:pict>
          <v:rect id="_x0000_s2064" style="position:absolute;left:0;text-align:left;margin-left:312.05pt;margin-top:133.85pt;width:71.05pt;height:37.85pt;z-index:251668480" filled="f" stroked="f">
            <v:textbox>
              <w:txbxContent>
                <w:p w:rsidR="009D4D42" w:rsidRDefault="009D4D42" w:rsidP="0031029C">
                  <w:pPr>
                    <w:jc w:val="left"/>
                  </w:pPr>
                  <w:r>
                    <w:rPr>
                      <w:rFonts w:hint="eastAsia"/>
                    </w:rPr>
                    <w:t>Required by society</w:t>
                  </w:r>
                </w:p>
              </w:txbxContent>
            </v:textbox>
          </v:rect>
        </w:pict>
      </w:r>
      <w:r>
        <w:rPr>
          <w:rFonts w:ascii="Times New Roman" w:hAnsi="Times New Roman" w:cs="Times New Roman"/>
          <w:noProof/>
          <w:sz w:val="24"/>
          <w:szCs w:val="24"/>
        </w:rPr>
        <w:pict>
          <v:rect id="_x0000_s2065" style="position:absolute;left:0;text-align:left;margin-left:286.6pt;margin-top:74.8pt;width:73.4pt;height:39.25pt;z-index:251669504" filled="f" stroked="f">
            <v:textbox>
              <w:txbxContent>
                <w:p w:rsidR="009D4D42" w:rsidRDefault="009D4D42" w:rsidP="0031029C">
                  <w:pPr>
                    <w:jc w:val="left"/>
                  </w:pPr>
                  <w:r>
                    <w:rPr>
                      <w:rFonts w:hint="eastAsia"/>
                    </w:rPr>
                    <w:t>Expected by society</w:t>
                  </w:r>
                </w:p>
              </w:txbxContent>
            </v:textbox>
          </v:rect>
        </w:pict>
      </w:r>
      <w:r>
        <w:rPr>
          <w:rFonts w:ascii="Times New Roman" w:hAnsi="Times New Roman" w:cs="Times New Roman"/>
          <w:noProof/>
          <w:sz w:val="24"/>
          <w:szCs w:val="24"/>
        </w:rPr>
        <w:pict>
          <v:rect id="_x0000_s2061" style="position:absolute;left:0;text-align:left;margin-left:10.6pt;margin-top:133.85pt;width:1in;height:37.85pt;z-index:251665408" filled="f" stroked="f">
            <v:textbox>
              <w:txbxContent>
                <w:p w:rsidR="009D4D42" w:rsidRDefault="009D4D42">
                  <w:r>
                    <w:rPr>
                      <w:rFonts w:hint="eastAsia"/>
                    </w:rPr>
                    <w:t>Obey the law</w:t>
                  </w:r>
                </w:p>
              </w:txbxContent>
            </v:textbox>
          </v:rect>
        </w:pict>
      </w:r>
      <w:r w:rsidR="001F7CE7">
        <w:rPr>
          <w:rFonts w:ascii="Times New Roman" w:hAnsi="Times New Roman" w:cs="Times New Roman" w:hint="eastAsia"/>
          <w:noProof/>
          <w:sz w:val="24"/>
          <w:szCs w:val="24"/>
        </w:rPr>
        <w:drawing>
          <wp:inline distT="0" distB="0" distL="0" distR="0">
            <wp:extent cx="4954465" cy="3067147"/>
            <wp:effectExtent l="76200" t="19050" r="55685" b="18953"/>
            <wp:docPr id="2" name="图示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1F7CE7" w:rsidRDefault="0031029C" w:rsidP="0031029C">
      <w:pPr>
        <w:ind w:firstLineChars="950" w:firstLine="2280"/>
        <w:rPr>
          <w:rFonts w:ascii="Times New Roman" w:hAnsi="Times New Roman" w:cs="Times New Roman"/>
          <w:sz w:val="24"/>
          <w:szCs w:val="24"/>
        </w:rPr>
      </w:pPr>
      <w:r>
        <w:rPr>
          <w:rFonts w:ascii="Times New Roman" w:hAnsi="Times New Roman" w:cs="Times New Roman" w:hint="eastAsia"/>
          <w:sz w:val="24"/>
          <w:szCs w:val="24"/>
        </w:rPr>
        <w:t>Figure 1: Carroll</w:t>
      </w:r>
      <w:r>
        <w:rPr>
          <w:rFonts w:ascii="Times New Roman" w:hAnsi="Times New Roman" w:cs="Times New Roman"/>
          <w:sz w:val="24"/>
          <w:szCs w:val="24"/>
        </w:rPr>
        <w:t>’</w:t>
      </w:r>
      <w:r>
        <w:rPr>
          <w:rFonts w:ascii="Times New Roman" w:hAnsi="Times New Roman" w:cs="Times New Roman" w:hint="eastAsia"/>
          <w:sz w:val="24"/>
          <w:szCs w:val="24"/>
        </w:rPr>
        <w:t>s pyramid of CSR</w:t>
      </w:r>
    </w:p>
    <w:p w:rsidR="008F7C45" w:rsidRPr="0031029C" w:rsidRDefault="008F7C45">
      <w:pPr>
        <w:rPr>
          <w:rFonts w:ascii="Times New Roman" w:hAnsi="Times New Roman" w:cs="Times New Roman"/>
          <w:sz w:val="24"/>
          <w:szCs w:val="24"/>
        </w:rPr>
      </w:pPr>
    </w:p>
    <w:p w:rsidR="00011A14" w:rsidRDefault="00C04F7E">
      <w:pPr>
        <w:rPr>
          <w:rFonts w:ascii="Times New Roman" w:hAnsi="Times New Roman" w:cs="Times New Roman"/>
          <w:sz w:val="24"/>
          <w:szCs w:val="24"/>
        </w:rPr>
      </w:pPr>
      <w:r w:rsidRPr="00DA46BC">
        <w:rPr>
          <w:rFonts w:ascii="Times New Roman" w:hAnsi="Times New Roman" w:cs="Times New Roman" w:hint="eastAsia"/>
          <w:b/>
          <w:sz w:val="24"/>
          <w:szCs w:val="24"/>
        </w:rPr>
        <w:t>Economic Responsibilities:</w:t>
      </w:r>
      <w:r w:rsidR="00DA46BC">
        <w:rPr>
          <w:rFonts w:ascii="Times New Roman" w:hAnsi="Times New Roman" w:cs="Times New Roman" w:hint="eastAsia"/>
          <w:sz w:val="24"/>
          <w:szCs w:val="24"/>
        </w:rPr>
        <w:t xml:space="preserve"> </w:t>
      </w:r>
      <w:r w:rsidR="00CA1B30" w:rsidRPr="00CA1B30">
        <w:rPr>
          <w:rFonts w:ascii="Times New Roman" w:hAnsi="Times New Roman" w:cs="Times New Roman"/>
          <w:sz w:val="24"/>
          <w:szCs w:val="24"/>
        </w:rPr>
        <w:t>It involves the goods and services needed to produce the society and the business responsibility for the sale of th</w:t>
      </w:r>
      <w:r w:rsidR="00590EFD">
        <w:rPr>
          <w:rFonts w:ascii="Times New Roman" w:hAnsi="Times New Roman" w:cs="Times New Roman"/>
          <w:sz w:val="24"/>
          <w:szCs w:val="24"/>
        </w:rPr>
        <w:t>eir profits.</w:t>
      </w:r>
      <w:r w:rsidR="00590EFD">
        <w:rPr>
          <w:rFonts w:ascii="Times New Roman" w:hAnsi="Times New Roman" w:cs="Times New Roman" w:hint="eastAsia"/>
          <w:sz w:val="24"/>
          <w:szCs w:val="24"/>
        </w:rPr>
        <w:t xml:space="preserve"> </w:t>
      </w:r>
      <w:r w:rsidR="00011A14">
        <w:rPr>
          <w:rFonts w:ascii="Times New Roman" w:hAnsi="Times New Roman" w:cs="Times New Roman" w:hint="eastAsia"/>
          <w:sz w:val="24"/>
          <w:szCs w:val="24"/>
        </w:rPr>
        <w:t xml:space="preserve"> </w:t>
      </w:r>
    </w:p>
    <w:p w:rsidR="00011A14" w:rsidRDefault="00011A14">
      <w:pPr>
        <w:rPr>
          <w:rFonts w:ascii="Times New Roman" w:hAnsi="Times New Roman" w:cs="Times New Roman"/>
          <w:sz w:val="24"/>
          <w:szCs w:val="24"/>
        </w:rPr>
      </w:pPr>
      <w:r w:rsidRPr="00011A14">
        <w:rPr>
          <w:rFonts w:ascii="Times New Roman" w:hAnsi="Times New Roman" w:cs="Times New Roman"/>
          <w:sz w:val="24"/>
          <w:szCs w:val="24"/>
        </w:rPr>
        <w:t xml:space="preserve">Thames River water is a British privatized water company. </w:t>
      </w:r>
      <w:r>
        <w:rPr>
          <w:rFonts w:ascii="Times New Roman" w:hAnsi="Times New Roman" w:cs="Times New Roman"/>
          <w:sz w:val="24"/>
          <w:szCs w:val="24"/>
        </w:rPr>
        <w:t>I</w:t>
      </w:r>
      <w:r>
        <w:rPr>
          <w:rFonts w:ascii="Times New Roman" w:hAnsi="Times New Roman" w:cs="Times New Roman" w:hint="eastAsia"/>
          <w:sz w:val="24"/>
          <w:szCs w:val="24"/>
        </w:rPr>
        <w:t>n</w:t>
      </w:r>
      <w:r w:rsidRPr="00011A14">
        <w:rPr>
          <w:rFonts w:ascii="Times New Roman" w:hAnsi="Times New Roman" w:cs="Times New Roman"/>
          <w:sz w:val="24"/>
          <w:szCs w:val="24"/>
        </w:rPr>
        <w:t xml:space="preserve"> </w:t>
      </w:r>
      <w:r>
        <w:rPr>
          <w:rFonts w:ascii="Times New Roman" w:hAnsi="Times New Roman" w:cs="Times New Roman" w:hint="eastAsia"/>
          <w:sz w:val="24"/>
          <w:szCs w:val="24"/>
        </w:rPr>
        <w:t xml:space="preserve">the </w:t>
      </w:r>
      <w:r w:rsidRPr="00011A14">
        <w:rPr>
          <w:rFonts w:ascii="Times New Roman" w:hAnsi="Times New Roman" w:cs="Times New Roman"/>
          <w:sz w:val="24"/>
          <w:szCs w:val="24"/>
        </w:rPr>
        <w:t xml:space="preserve">2015/2016 financial statements, the annual revenue </w:t>
      </w:r>
      <w:r>
        <w:rPr>
          <w:rFonts w:ascii="Times New Roman" w:hAnsi="Times New Roman" w:cs="Times New Roman" w:hint="eastAsia"/>
          <w:sz w:val="24"/>
          <w:szCs w:val="24"/>
        </w:rPr>
        <w:t>was £</w:t>
      </w:r>
      <w:r w:rsidRPr="00011A14">
        <w:rPr>
          <w:rFonts w:ascii="Times New Roman" w:hAnsi="Times New Roman" w:cs="Times New Roman"/>
          <w:sz w:val="24"/>
          <w:szCs w:val="24"/>
        </w:rPr>
        <w:t>2039.5m</w:t>
      </w:r>
      <w:r>
        <w:rPr>
          <w:rFonts w:ascii="Times New Roman" w:hAnsi="Times New Roman" w:cs="Times New Roman" w:hint="eastAsia"/>
          <w:sz w:val="24"/>
          <w:szCs w:val="24"/>
        </w:rPr>
        <w:t xml:space="preserve">. </w:t>
      </w:r>
      <w:r w:rsidRPr="00011A14">
        <w:rPr>
          <w:rFonts w:ascii="Times New Roman" w:hAnsi="Times New Roman" w:cs="Times New Roman"/>
          <w:sz w:val="24"/>
          <w:szCs w:val="24"/>
        </w:rPr>
        <w:t>According to 2016/2</w:t>
      </w:r>
      <w:r>
        <w:rPr>
          <w:rFonts w:ascii="Times New Roman" w:hAnsi="Times New Roman" w:cs="Times New Roman"/>
          <w:sz w:val="24"/>
          <w:szCs w:val="24"/>
        </w:rPr>
        <w:t>017 financial statements</w:t>
      </w:r>
      <w:r w:rsidRPr="00011A14">
        <w:rPr>
          <w:rFonts w:ascii="Times New Roman" w:hAnsi="Times New Roman" w:cs="Times New Roman"/>
          <w:sz w:val="24"/>
          <w:szCs w:val="24"/>
        </w:rPr>
        <w:t xml:space="preserve">, their annual </w:t>
      </w:r>
      <w:r>
        <w:rPr>
          <w:rFonts w:ascii="Times New Roman" w:hAnsi="Times New Roman" w:cs="Times New Roman" w:hint="eastAsia"/>
          <w:sz w:val="24"/>
          <w:szCs w:val="24"/>
        </w:rPr>
        <w:t>revenue</w:t>
      </w:r>
      <w:r w:rsidRPr="00011A14">
        <w:rPr>
          <w:rFonts w:ascii="Times New Roman" w:hAnsi="Times New Roman" w:cs="Times New Roman"/>
          <w:sz w:val="24"/>
          <w:szCs w:val="24"/>
        </w:rPr>
        <w:t xml:space="preserve"> </w:t>
      </w:r>
      <w:r>
        <w:rPr>
          <w:rFonts w:ascii="Times New Roman" w:hAnsi="Times New Roman" w:cs="Times New Roman" w:hint="eastAsia"/>
          <w:sz w:val="24"/>
          <w:szCs w:val="24"/>
        </w:rPr>
        <w:t>was</w:t>
      </w:r>
      <w:r w:rsidRPr="00011A14">
        <w:rPr>
          <w:rFonts w:ascii="Times New Roman" w:hAnsi="Times New Roman" w:cs="Times New Roman"/>
          <w:sz w:val="24"/>
          <w:szCs w:val="24"/>
        </w:rPr>
        <w:t xml:space="preserve"> </w:t>
      </w:r>
      <w:r>
        <w:rPr>
          <w:rFonts w:ascii="Times New Roman" w:hAnsi="Times New Roman" w:cs="Times New Roman" w:hint="eastAsia"/>
          <w:sz w:val="24"/>
          <w:szCs w:val="24"/>
        </w:rPr>
        <w:t>£</w:t>
      </w:r>
      <w:r w:rsidRPr="00011A14">
        <w:rPr>
          <w:rFonts w:ascii="Times New Roman" w:hAnsi="Times New Roman" w:cs="Times New Roman"/>
          <w:sz w:val="24"/>
          <w:szCs w:val="24"/>
        </w:rPr>
        <w:t>2060.1m</w:t>
      </w:r>
      <w:r>
        <w:rPr>
          <w:rFonts w:ascii="Times New Roman" w:hAnsi="Times New Roman" w:cs="Times New Roman" w:hint="eastAsia"/>
          <w:sz w:val="24"/>
          <w:szCs w:val="24"/>
        </w:rPr>
        <w:t xml:space="preserve">. </w:t>
      </w:r>
      <w:r w:rsidRPr="00011A14">
        <w:rPr>
          <w:rFonts w:ascii="Times New Roman" w:hAnsi="Times New Roman" w:cs="Times New Roman"/>
          <w:sz w:val="24"/>
          <w:szCs w:val="24"/>
        </w:rPr>
        <w:t xml:space="preserve">Therefore, this year's revenue increased </w:t>
      </w:r>
      <w:r>
        <w:rPr>
          <w:rFonts w:ascii="Times New Roman" w:hAnsi="Times New Roman" w:cs="Times New Roman" w:hint="eastAsia"/>
          <w:sz w:val="24"/>
          <w:szCs w:val="24"/>
        </w:rPr>
        <w:t>£</w:t>
      </w:r>
      <w:r w:rsidRPr="00011A14">
        <w:rPr>
          <w:rFonts w:ascii="Times New Roman" w:hAnsi="Times New Roman" w:cs="Times New Roman"/>
          <w:sz w:val="24"/>
          <w:szCs w:val="24"/>
        </w:rPr>
        <w:t>20.6m</w:t>
      </w:r>
      <w:r>
        <w:rPr>
          <w:rFonts w:ascii="Times New Roman" w:hAnsi="Times New Roman" w:cs="Times New Roman" w:hint="eastAsia"/>
          <w:sz w:val="24"/>
          <w:szCs w:val="24"/>
        </w:rPr>
        <w:t xml:space="preserve">, in </w:t>
      </w:r>
      <w:r w:rsidRPr="00011A14">
        <w:rPr>
          <w:rFonts w:ascii="Times New Roman" w:hAnsi="Times New Roman" w:cs="Times New Roman"/>
          <w:sz w:val="24"/>
          <w:szCs w:val="24"/>
        </w:rPr>
        <w:t xml:space="preserve">which proved that the Thames </w:t>
      </w:r>
      <w:r>
        <w:rPr>
          <w:rFonts w:ascii="Times New Roman" w:hAnsi="Times New Roman" w:cs="Times New Roman" w:hint="eastAsia"/>
          <w:sz w:val="24"/>
          <w:szCs w:val="24"/>
        </w:rPr>
        <w:t>W</w:t>
      </w:r>
      <w:r w:rsidRPr="00011A14">
        <w:rPr>
          <w:rFonts w:ascii="Times New Roman" w:hAnsi="Times New Roman" w:cs="Times New Roman"/>
          <w:sz w:val="24"/>
          <w:szCs w:val="24"/>
        </w:rPr>
        <w:t>ater focus on the increase in their profits for their shareholders to obtain a higher return.</w:t>
      </w:r>
      <w:r>
        <w:rPr>
          <w:rFonts w:ascii="Times New Roman" w:hAnsi="Times New Roman" w:cs="Times New Roman" w:hint="eastAsia"/>
          <w:sz w:val="24"/>
          <w:szCs w:val="24"/>
        </w:rPr>
        <w:t xml:space="preserve"> (Thames Water, 2017)</w:t>
      </w:r>
    </w:p>
    <w:p w:rsidR="00CA1B30" w:rsidRDefault="00CA1B30">
      <w:pPr>
        <w:rPr>
          <w:rFonts w:ascii="Times New Roman" w:hAnsi="Times New Roman" w:cs="Times New Roman"/>
          <w:sz w:val="24"/>
          <w:szCs w:val="24"/>
        </w:rPr>
      </w:pPr>
    </w:p>
    <w:p w:rsidR="005636E0" w:rsidRDefault="00C04F7E">
      <w:pPr>
        <w:rPr>
          <w:rFonts w:ascii="Times New Roman" w:hAnsi="Times New Roman" w:cs="Times New Roman"/>
          <w:sz w:val="24"/>
          <w:szCs w:val="24"/>
        </w:rPr>
      </w:pPr>
      <w:r w:rsidRPr="00DA46BC">
        <w:rPr>
          <w:rFonts w:ascii="Times New Roman" w:hAnsi="Times New Roman" w:cs="Times New Roman" w:hint="eastAsia"/>
          <w:b/>
          <w:sz w:val="24"/>
          <w:szCs w:val="24"/>
        </w:rPr>
        <w:t xml:space="preserve">Legal </w:t>
      </w:r>
      <w:r w:rsidRPr="00DA46BC">
        <w:rPr>
          <w:rFonts w:ascii="Times New Roman" w:hAnsi="Times New Roman" w:cs="Times New Roman"/>
          <w:b/>
          <w:sz w:val="24"/>
          <w:szCs w:val="24"/>
        </w:rPr>
        <w:t>Responsibilities</w:t>
      </w:r>
      <w:r w:rsidRPr="00DA46BC">
        <w:rPr>
          <w:rFonts w:ascii="Times New Roman" w:hAnsi="Times New Roman" w:cs="Times New Roman" w:hint="eastAsia"/>
          <w:b/>
          <w:sz w:val="24"/>
          <w:szCs w:val="24"/>
        </w:rPr>
        <w:t>:</w:t>
      </w:r>
      <w:r w:rsidR="00F25A81">
        <w:rPr>
          <w:rFonts w:ascii="Times New Roman" w:hAnsi="Times New Roman" w:cs="Times New Roman" w:hint="eastAsia"/>
          <w:sz w:val="24"/>
          <w:szCs w:val="24"/>
        </w:rPr>
        <w:t xml:space="preserve"> </w:t>
      </w:r>
      <w:r w:rsidR="00DA46BC">
        <w:rPr>
          <w:rFonts w:ascii="Times New Roman" w:hAnsi="Times New Roman" w:cs="Times New Roman" w:hint="eastAsia"/>
          <w:color w:val="FF0000"/>
          <w:sz w:val="24"/>
          <w:szCs w:val="24"/>
        </w:rPr>
        <w:t xml:space="preserve"> </w:t>
      </w:r>
      <w:r w:rsidR="00F25A81">
        <w:rPr>
          <w:rFonts w:ascii="Times New Roman" w:hAnsi="Times New Roman" w:cs="Times New Roman" w:hint="eastAsia"/>
          <w:sz w:val="24"/>
          <w:szCs w:val="24"/>
        </w:rPr>
        <w:t xml:space="preserve"> </w:t>
      </w:r>
      <w:r w:rsidR="00DA46BC" w:rsidRPr="00DA46BC">
        <w:rPr>
          <w:rFonts w:ascii="Times New Roman" w:hAnsi="Times New Roman" w:cs="Times New Roman"/>
          <w:sz w:val="24"/>
          <w:szCs w:val="24"/>
        </w:rPr>
        <w:t xml:space="preserve">The legal responsibility of the enterprise requires the enterprise to abide by the law and comply with </w:t>
      </w:r>
      <w:r w:rsidR="00DA46BC">
        <w:rPr>
          <w:rFonts w:ascii="Times New Roman" w:hAnsi="Times New Roman" w:cs="Times New Roman" w:hint="eastAsia"/>
          <w:sz w:val="24"/>
          <w:szCs w:val="24"/>
        </w:rPr>
        <w:t>game rules</w:t>
      </w:r>
      <w:r w:rsidR="00DA46BC" w:rsidRPr="00DA46BC">
        <w:rPr>
          <w:rFonts w:ascii="Times New Roman" w:hAnsi="Times New Roman" w:cs="Times New Roman"/>
          <w:sz w:val="24"/>
          <w:szCs w:val="24"/>
        </w:rPr>
        <w:t>.</w:t>
      </w:r>
      <w:r w:rsidR="00DA46BC">
        <w:rPr>
          <w:rFonts w:ascii="Times New Roman" w:hAnsi="Times New Roman" w:cs="Times New Roman" w:hint="eastAsia"/>
          <w:sz w:val="24"/>
          <w:szCs w:val="24"/>
        </w:rPr>
        <w:t xml:space="preserve"> </w:t>
      </w:r>
      <w:r w:rsidR="00F62369">
        <w:rPr>
          <w:rFonts w:ascii="Times New Roman" w:hAnsi="Times New Roman" w:cs="Times New Roman" w:hint="eastAsia"/>
          <w:sz w:val="24"/>
          <w:szCs w:val="24"/>
        </w:rPr>
        <w:t xml:space="preserve"> </w:t>
      </w:r>
      <w:r w:rsidR="005636E0" w:rsidRPr="005636E0">
        <w:rPr>
          <w:rFonts w:ascii="Times New Roman" w:hAnsi="Times New Roman" w:cs="Times New Roman"/>
          <w:sz w:val="24"/>
          <w:szCs w:val="24"/>
        </w:rPr>
        <w:t>Thames Water is regulated under the Water Industry Act 1991</w:t>
      </w:r>
      <w:r w:rsidR="00F62369">
        <w:rPr>
          <w:rFonts w:ascii="Times New Roman" w:hAnsi="Times New Roman" w:cs="Times New Roman" w:hint="eastAsia"/>
          <w:sz w:val="24"/>
          <w:szCs w:val="24"/>
        </w:rPr>
        <w:t xml:space="preserve">, </w:t>
      </w:r>
      <w:r w:rsidR="005636E0" w:rsidRPr="005636E0">
        <w:rPr>
          <w:rFonts w:ascii="Times New Roman" w:hAnsi="Times New Roman" w:cs="Times New Roman"/>
          <w:sz w:val="24"/>
          <w:szCs w:val="24"/>
        </w:rPr>
        <w:t xml:space="preserve">Thames Water was fined second times </w:t>
      </w:r>
      <w:r w:rsidR="005636E0">
        <w:rPr>
          <w:rFonts w:ascii="Times New Roman" w:hAnsi="Times New Roman" w:cs="Times New Roman" w:hint="eastAsia"/>
          <w:sz w:val="24"/>
          <w:szCs w:val="24"/>
        </w:rPr>
        <w:t>i</w:t>
      </w:r>
      <w:r w:rsidR="005636E0" w:rsidRPr="005636E0">
        <w:rPr>
          <w:rFonts w:ascii="Times New Roman" w:hAnsi="Times New Roman" w:cs="Times New Roman"/>
          <w:sz w:val="24"/>
          <w:szCs w:val="24"/>
        </w:rPr>
        <w:t>n 2006, because the company failed to reduce the government's target of accident in the drinking water supply network, the company is still as high as 894 million liters a day.</w:t>
      </w:r>
      <w:r w:rsidR="005636E0">
        <w:rPr>
          <w:rFonts w:ascii="Times New Roman" w:hAnsi="Times New Roman" w:cs="Times New Roman" w:hint="eastAsia"/>
          <w:sz w:val="24"/>
          <w:szCs w:val="24"/>
        </w:rPr>
        <w:t xml:space="preserve"> </w:t>
      </w:r>
      <w:r w:rsidR="005636E0">
        <w:rPr>
          <w:rFonts w:ascii="Times New Roman" w:hAnsi="Times New Roman" w:cs="Times New Roman"/>
          <w:sz w:val="24"/>
          <w:szCs w:val="24"/>
        </w:rPr>
        <w:t>S</w:t>
      </w:r>
      <w:r w:rsidR="005636E0">
        <w:rPr>
          <w:rFonts w:ascii="Times New Roman" w:hAnsi="Times New Roman" w:cs="Times New Roman" w:hint="eastAsia"/>
          <w:sz w:val="24"/>
          <w:szCs w:val="24"/>
        </w:rPr>
        <w:t xml:space="preserve">o, it shows that </w:t>
      </w:r>
      <w:r w:rsidR="005636E0" w:rsidRPr="005636E0">
        <w:rPr>
          <w:rFonts w:ascii="Times New Roman" w:hAnsi="Times New Roman" w:cs="Times New Roman"/>
          <w:sz w:val="24"/>
          <w:szCs w:val="24"/>
        </w:rPr>
        <w:t>Thames Water</w:t>
      </w:r>
      <w:r w:rsidR="005636E0">
        <w:rPr>
          <w:rFonts w:ascii="Times New Roman" w:hAnsi="Times New Roman" w:cs="Times New Roman" w:hint="eastAsia"/>
          <w:sz w:val="24"/>
          <w:szCs w:val="24"/>
        </w:rPr>
        <w:t xml:space="preserve"> was not complied with the legal. </w:t>
      </w:r>
    </w:p>
    <w:p w:rsidR="007A798B" w:rsidRPr="007A798B" w:rsidRDefault="007A798B" w:rsidP="007A798B">
      <w:pPr>
        <w:rPr>
          <w:rFonts w:ascii="Times New Roman" w:hAnsi="Times New Roman" w:cs="Times New Roman"/>
          <w:color w:val="000000" w:themeColor="text1"/>
          <w:sz w:val="24"/>
          <w:szCs w:val="24"/>
        </w:rPr>
      </w:pPr>
      <w:r w:rsidRPr="007A798B">
        <w:rPr>
          <w:rFonts w:ascii="Times New Roman" w:hAnsi="Times New Roman" w:cs="Times New Roman"/>
          <w:color w:val="000000" w:themeColor="text1"/>
          <w:sz w:val="24"/>
          <w:szCs w:val="24"/>
        </w:rPr>
        <w:t>In 1991, the water industry act provided a number of responsibilities and regulations to private water enterprises.</w:t>
      </w:r>
      <w:r w:rsidR="00833AB1">
        <w:rPr>
          <w:rFonts w:ascii="Times New Roman" w:hAnsi="Times New Roman" w:cs="Times New Roman" w:hint="eastAsia"/>
          <w:color w:val="000000" w:themeColor="text1"/>
          <w:sz w:val="24"/>
          <w:szCs w:val="24"/>
        </w:rPr>
        <w:t xml:space="preserve"> </w:t>
      </w:r>
      <w:r w:rsidR="00833AB1">
        <w:rPr>
          <w:rFonts w:ascii="Times New Roman" w:hAnsi="Times New Roman" w:cs="Times New Roman"/>
          <w:color w:val="000000" w:themeColor="text1"/>
          <w:sz w:val="24"/>
          <w:szCs w:val="24"/>
        </w:rPr>
        <w:t>F</w:t>
      </w:r>
      <w:r w:rsidR="00833AB1">
        <w:rPr>
          <w:rFonts w:ascii="Times New Roman" w:hAnsi="Times New Roman" w:cs="Times New Roman" w:hint="eastAsia"/>
          <w:color w:val="000000" w:themeColor="text1"/>
          <w:sz w:val="24"/>
          <w:szCs w:val="24"/>
        </w:rPr>
        <w:t>or example,</w:t>
      </w:r>
    </w:p>
    <w:p w:rsidR="007A798B" w:rsidRPr="007A798B" w:rsidRDefault="007A798B" w:rsidP="007A798B">
      <w:pPr>
        <w:pStyle w:val="a7"/>
        <w:numPr>
          <w:ilvl w:val="0"/>
          <w:numId w:val="4"/>
        </w:numPr>
        <w:ind w:firstLineChars="0"/>
        <w:rPr>
          <w:rFonts w:ascii="Times New Roman" w:hAnsi="Times New Roman" w:cs="Times New Roman"/>
          <w:color w:val="000000" w:themeColor="text1"/>
          <w:sz w:val="24"/>
          <w:szCs w:val="24"/>
        </w:rPr>
      </w:pPr>
      <w:r w:rsidRPr="007A798B">
        <w:rPr>
          <w:rFonts w:ascii="Times New Roman" w:hAnsi="Times New Roman" w:cs="Times New Roman"/>
          <w:color w:val="000000" w:themeColor="text1"/>
          <w:sz w:val="24"/>
          <w:szCs w:val="24"/>
        </w:rPr>
        <w:t>Enterprises must develop and maintain the water supply system in their area of service efficiently and economically</w:t>
      </w:r>
    </w:p>
    <w:p w:rsidR="007A798B" w:rsidRPr="007A798B" w:rsidRDefault="007A798B" w:rsidP="007A798B">
      <w:pPr>
        <w:pStyle w:val="a7"/>
        <w:numPr>
          <w:ilvl w:val="0"/>
          <w:numId w:val="4"/>
        </w:numPr>
        <w:ind w:firstLineChars="0"/>
        <w:rPr>
          <w:rFonts w:ascii="Times New Roman" w:hAnsi="Times New Roman" w:cs="Times New Roman"/>
          <w:color w:val="000000" w:themeColor="text1"/>
          <w:sz w:val="24"/>
          <w:szCs w:val="24"/>
        </w:rPr>
      </w:pPr>
      <w:r w:rsidRPr="007A798B">
        <w:rPr>
          <w:rFonts w:ascii="Times New Roman" w:hAnsi="Times New Roman" w:cs="Times New Roman"/>
          <w:color w:val="000000" w:themeColor="text1"/>
          <w:sz w:val="24"/>
          <w:szCs w:val="24"/>
        </w:rPr>
        <w:t>In addition to the termination of water supply in normal circumstances, the enterprise cannot terminate the water supply for the inability to pay the bill.</w:t>
      </w:r>
    </w:p>
    <w:p w:rsidR="00262BAD" w:rsidRDefault="007A798B" w:rsidP="007A798B">
      <w:pPr>
        <w:pStyle w:val="a7"/>
        <w:numPr>
          <w:ilvl w:val="0"/>
          <w:numId w:val="4"/>
        </w:numPr>
        <w:ind w:firstLineChars="0"/>
        <w:rPr>
          <w:rFonts w:ascii="Times New Roman" w:hAnsi="Times New Roman" w:cs="Times New Roman"/>
          <w:color w:val="000000" w:themeColor="text1"/>
          <w:sz w:val="24"/>
          <w:szCs w:val="24"/>
        </w:rPr>
      </w:pPr>
      <w:r w:rsidRPr="007A798B">
        <w:rPr>
          <w:rFonts w:ascii="Times New Roman" w:hAnsi="Times New Roman" w:cs="Times New Roman"/>
          <w:color w:val="000000" w:themeColor="text1"/>
          <w:sz w:val="24"/>
          <w:szCs w:val="24"/>
        </w:rPr>
        <w:t>In addition to the right of the Minister of environment to appoint the prosecutor to test the water quality, the local government has the right to know the water quality within the jurisdiction.</w:t>
      </w:r>
      <w:r w:rsidR="00F62369">
        <w:rPr>
          <w:rFonts w:ascii="Times New Roman" w:hAnsi="Times New Roman" w:cs="Times New Roman" w:hint="eastAsia"/>
          <w:color w:val="000000" w:themeColor="text1"/>
          <w:sz w:val="24"/>
          <w:szCs w:val="24"/>
        </w:rPr>
        <w:t xml:space="preserve"> (</w:t>
      </w:r>
      <w:proofErr w:type="spellStart"/>
      <w:r w:rsidR="00F62369">
        <w:rPr>
          <w:rFonts w:ascii="Times New Roman" w:hAnsi="Times New Roman" w:cs="Times New Roman" w:hint="eastAsia"/>
          <w:color w:val="000000" w:themeColor="text1"/>
          <w:sz w:val="24"/>
          <w:szCs w:val="24"/>
        </w:rPr>
        <w:t>Ofwat</w:t>
      </w:r>
      <w:proofErr w:type="spellEnd"/>
      <w:r w:rsidR="00F62369">
        <w:rPr>
          <w:rFonts w:ascii="Times New Roman" w:hAnsi="Times New Roman" w:cs="Times New Roman" w:hint="eastAsia"/>
          <w:color w:val="000000" w:themeColor="text1"/>
          <w:sz w:val="24"/>
          <w:szCs w:val="24"/>
        </w:rPr>
        <w:t>, 2018)</w:t>
      </w:r>
    </w:p>
    <w:p w:rsidR="007A798B" w:rsidRPr="007A798B" w:rsidRDefault="007A798B" w:rsidP="007A798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w:t>
      </w:r>
      <w:r>
        <w:rPr>
          <w:rFonts w:ascii="Times New Roman" w:hAnsi="Times New Roman" w:cs="Times New Roman" w:hint="eastAsia"/>
          <w:color w:val="000000" w:themeColor="text1"/>
          <w:sz w:val="24"/>
          <w:szCs w:val="24"/>
        </w:rPr>
        <w:t xml:space="preserve"> all </w:t>
      </w:r>
      <w:r w:rsidR="00F62369">
        <w:rPr>
          <w:rFonts w:ascii="Times New Roman" w:hAnsi="Times New Roman" w:cs="Times New Roman"/>
          <w:sz w:val="24"/>
          <w:szCs w:val="24"/>
        </w:rPr>
        <w:t>privatized</w:t>
      </w:r>
      <w:r w:rsidR="00F62369">
        <w:rPr>
          <w:rFonts w:ascii="Times New Roman" w:hAnsi="Times New Roman" w:cs="Times New Roman" w:hint="eastAsia"/>
          <w:sz w:val="24"/>
          <w:szCs w:val="24"/>
        </w:rPr>
        <w:t xml:space="preserve"> water companies should obey these regulations.</w:t>
      </w:r>
    </w:p>
    <w:p w:rsidR="007A798B" w:rsidRDefault="007A798B">
      <w:pPr>
        <w:rPr>
          <w:rFonts w:ascii="Times New Roman" w:hAnsi="Times New Roman" w:cs="Times New Roman"/>
          <w:sz w:val="24"/>
          <w:szCs w:val="24"/>
        </w:rPr>
      </w:pPr>
    </w:p>
    <w:p w:rsidR="00DA46BC" w:rsidRDefault="00C04F7E">
      <w:pPr>
        <w:rPr>
          <w:rFonts w:ascii="Times New Roman" w:hAnsi="Times New Roman" w:cs="Times New Roman"/>
          <w:sz w:val="24"/>
          <w:szCs w:val="24"/>
        </w:rPr>
      </w:pPr>
      <w:r w:rsidRPr="008749B7">
        <w:rPr>
          <w:rFonts w:ascii="Times New Roman" w:hAnsi="Times New Roman" w:cs="Times New Roman" w:hint="eastAsia"/>
          <w:b/>
          <w:sz w:val="24"/>
          <w:szCs w:val="24"/>
        </w:rPr>
        <w:t>Ethical Responsibilities:</w:t>
      </w:r>
      <w:r w:rsidR="00B259B5">
        <w:rPr>
          <w:rFonts w:ascii="Times New Roman" w:hAnsi="Times New Roman" w:cs="Times New Roman" w:hint="eastAsia"/>
          <w:sz w:val="24"/>
          <w:szCs w:val="24"/>
        </w:rPr>
        <w:t xml:space="preserve"> </w:t>
      </w:r>
      <w:r w:rsidR="00CA1B30" w:rsidRPr="00CA1B30">
        <w:rPr>
          <w:rFonts w:ascii="Times New Roman" w:hAnsi="Times New Roman" w:cs="Times New Roman"/>
          <w:sz w:val="24"/>
          <w:szCs w:val="24"/>
        </w:rPr>
        <w:t xml:space="preserve">Ethical responsibilities include the general expectations of society for economic and legal expectations. The company’s ethical responsibilities include its broad scope of responsibilities. </w:t>
      </w:r>
      <w:r w:rsidR="00CA1B30">
        <w:rPr>
          <w:rFonts w:ascii="Times New Roman" w:hAnsi="Times New Roman" w:cs="Times New Roman" w:hint="eastAsia"/>
          <w:sz w:val="24"/>
          <w:szCs w:val="24"/>
        </w:rPr>
        <w:t>Ethical</w:t>
      </w:r>
      <w:r w:rsidR="00CA1B30" w:rsidRPr="00CA1B30">
        <w:rPr>
          <w:rFonts w:ascii="Times New Roman" w:hAnsi="Times New Roman" w:cs="Times New Roman"/>
          <w:sz w:val="24"/>
          <w:szCs w:val="24"/>
        </w:rPr>
        <w:t xml:space="preserve"> responsibility is not necessarily regulated by law, but both the public and the government want moral companies to take responsibility.</w:t>
      </w:r>
      <w:r w:rsidR="00CA1B30">
        <w:rPr>
          <w:rFonts w:ascii="Times New Roman" w:hAnsi="Times New Roman" w:cs="Times New Roman" w:hint="eastAsia"/>
          <w:sz w:val="24"/>
          <w:szCs w:val="24"/>
        </w:rPr>
        <w:t xml:space="preserve"> (Carroll, 1991) </w:t>
      </w:r>
      <w:r w:rsidR="00DA46BC" w:rsidRPr="00DA46BC">
        <w:rPr>
          <w:rFonts w:ascii="Times New Roman" w:hAnsi="Times New Roman" w:cs="Times New Roman"/>
          <w:sz w:val="24"/>
          <w:szCs w:val="24"/>
        </w:rPr>
        <w:t>Thames Water has 87000 miles of water pipes and sewers, enough to circle the earth three times. It has the la</w:t>
      </w:r>
      <w:r w:rsidR="00DA46BC">
        <w:rPr>
          <w:rFonts w:ascii="Times New Roman" w:hAnsi="Times New Roman" w:cs="Times New Roman"/>
          <w:sz w:val="24"/>
          <w:szCs w:val="24"/>
        </w:rPr>
        <w:t xml:space="preserve">rgest sewage pipe in the UK -- </w:t>
      </w:r>
      <w:r w:rsidR="00DA46BC">
        <w:rPr>
          <w:rFonts w:ascii="Times New Roman" w:hAnsi="Times New Roman" w:cs="Times New Roman" w:hint="eastAsia"/>
          <w:sz w:val="24"/>
          <w:szCs w:val="24"/>
        </w:rPr>
        <w:t>t</w:t>
      </w:r>
      <w:r w:rsidR="00DA46BC" w:rsidRPr="00DA46BC">
        <w:rPr>
          <w:rFonts w:ascii="Times New Roman" w:hAnsi="Times New Roman" w:cs="Times New Roman"/>
          <w:sz w:val="24"/>
          <w:szCs w:val="24"/>
        </w:rPr>
        <w:t>he Thames Tideway Tunnel. Thames Water built the first factory wastewater recycling plant in Britain, converting waste water into reclaimed water, used for plant irrigation and flushing toilets. The power generated by sewage sludge power generation is enough to meet the electricity demand of 150 thousand population cities like Oxford.</w:t>
      </w:r>
      <w:r w:rsidR="00DA46BC">
        <w:rPr>
          <w:rFonts w:ascii="Times New Roman" w:hAnsi="Times New Roman" w:cs="Times New Roman" w:hint="eastAsia"/>
          <w:sz w:val="24"/>
          <w:szCs w:val="24"/>
        </w:rPr>
        <w:t xml:space="preserve"> </w:t>
      </w:r>
      <w:r w:rsidR="00DA46BC" w:rsidRPr="00DA46BC">
        <w:rPr>
          <w:rFonts w:ascii="Times New Roman" w:hAnsi="Times New Roman" w:cs="Times New Roman"/>
          <w:sz w:val="24"/>
          <w:szCs w:val="24"/>
        </w:rPr>
        <w:t>Thames Water not only provides people with high quality water, but also makes use of waste. This means that the company has performed ethical responsibility.</w:t>
      </w:r>
    </w:p>
    <w:p w:rsidR="00262BAD" w:rsidRDefault="00262BAD">
      <w:pPr>
        <w:rPr>
          <w:rFonts w:ascii="Times New Roman" w:hAnsi="Times New Roman" w:cs="Times New Roman"/>
          <w:sz w:val="24"/>
          <w:szCs w:val="24"/>
        </w:rPr>
      </w:pPr>
    </w:p>
    <w:p w:rsidR="00C04F7E" w:rsidRDefault="00C04F7E">
      <w:pPr>
        <w:rPr>
          <w:rFonts w:ascii="Times New Roman" w:hAnsi="Times New Roman" w:cs="Times New Roman"/>
          <w:sz w:val="24"/>
          <w:szCs w:val="24"/>
        </w:rPr>
      </w:pPr>
      <w:r w:rsidRPr="008749B7">
        <w:rPr>
          <w:rFonts w:ascii="Times New Roman" w:hAnsi="Times New Roman" w:cs="Times New Roman" w:hint="eastAsia"/>
          <w:b/>
          <w:sz w:val="24"/>
          <w:szCs w:val="24"/>
        </w:rPr>
        <w:t>Philanthropic Responsibilities:</w:t>
      </w:r>
      <w:r w:rsidR="00B259B5">
        <w:rPr>
          <w:rFonts w:ascii="Times New Roman" w:hAnsi="Times New Roman" w:cs="Times New Roman" w:hint="eastAsia"/>
          <w:sz w:val="24"/>
          <w:szCs w:val="24"/>
        </w:rPr>
        <w:t xml:space="preserve"> </w:t>
      </w:r>
      <w:r w:rsidR="008749B7" w:rsidRPr="008749B7">
        <w:rPr>
          <w:rFonts w:ascii="Times New Roman" w:hAnsi="Times New Roman" w:cs="Times New Roman"/>
          <w:sz w:val="24"/>
          <w:szCs w:val="24"/>
        </w:rPr>
        <w:t xml:space="preserve">it is at the top of the pyramid, it focuses on more </w:t>
      </w:r>
      <w:r w:rsidR="008749B7">
        <w:rPr>
          <w:rFonts w:ascii="Times New Roman" w:hAnsi="Times New Roman" w:cs="Times New Roman" w:hint="eastAsia"/>
          <w:sz w:val="24"/>
          <w:szCs w:val="24"/>
        </w:rPr>
        <w:t>luxurious</w:t>
      </w:r>
      <w:r w:rsidR="008749B7" w:rsidRPr="008749B7">
        <w:rPr>
          <w:rFonts w:ascii="Times New Roman" w:hAnsi="Times New Roman" w:cs="Times New Roman"/>
          <w:sz w:val="24"/>
          <w:szCs w:val="24"/>
        </w:rPr>
        <w:t xml:space="preserve"> things, such as improving the quality of employees</w:t>
      </w:r>
      <w:r w:rsidR="008749B7">
        <w:rPr>
          <w:rFonts w:ascii="Times New Roman" w:hAnsi="Times New Roman" w:cs="Times New Roman"/>
          <w:sz w:val="24"/>
          <w:szCs w:val="24"/>
        </w:rPr>
        <w:t>’</w:t>
      </w:r>
      <w:r w:rsidR="008749B7">
        <w:rPr>
          <w:rFonts w:ascii="Times New Roman" w:hAnsi="Times New Roman" w:cs="Times New Roman" w:hint="eastAsia"/>
          <w:sz w:val="24"/>
          <w:szCs w:val="24"/>
        </w:rPr>
        <w:t xml:space="preserve"> life level</w:t>
      </w:r>
      <w:r w:rsidR="008749B7" w:rsidRPr="008749B7">
        <w:rPr>
          <w:rFonts w:ascii="Times New Roman" w:hAnsi="Times New Roman" w:cs="Times New Roman"/>
          <w:sz w:val="24"/>
          <w:szCs w:val="24"/>
        </w:rPr>
        <w:t>, local communities, and ultimately society. Certain views of the company's charitable responsibilities may be controversial and require a separate study.</w:t>
      </w:r>
      <w:r w:rsidR="008749B7">
        <w:rPr>
          <w:rFonts w:ascii="Times New Roman" w:hAnsi="Times New Roman" w:cs="Times New Roman" w:hint="eastAsia"/>
          <w:sz w:val="24"/>
          <w:szCs w:val="24"/>
        </w:rPr>
        <w:t xml:space="preserve"> </w:t>
      </w:r>
      <w:r w:rsidR="00256B72">
        <w:rPr>
          <w:rFonts w:ascii="Times New Roman" w:hAnsi="Times New Roman" w:cs="Times New Roman" w:hint="eastAsia"/>
          <w:sz w:val="24"/>
          <w:szCs w:val="24"/>
        </w:rPr>
        <w:t xml:space="preserve"> </w:t>
      </w:r>
      <w:r w:rsidR="00256B72" w:rsidRPr="00256B72">
        <w:rPr>
          <w:rFonts w:ascii="Times New Roman" w:hAnsi="Times New Roman" w:cs="Times New Roman"/>
          <w:sz w:val="24"/>
          <w:szCs w:val="24"/>
        </w:rPr>
        <w:t xml:space="preserve">The Thames </w:t>
      </w:r>
      <w:r w:rsidR="00256B72" w:rsidRPr="00256B72">
        <w:rPr>
          <w:rFonts w:ascii="Times New Roman" w:hAnsi="Times New Roman" w:cs="Times New Roman"/>
          <w:sz w:val="24"/>
          <w:szCs w:val="24"/>
        </w:rPr>
        <w:lastRenderedPageBreak/>
        <w:t>Water Company donated £0.65m to the</w:t>
      </w:r>
      <w:r w:rsidR="00256B72">
        <w:rPr>
          <w:rFonts w:ascii="Times New Roman" w:hAnsi="Times New Roman" w:cs="Times New Roman" w:hint="eastAsia"/>
          <w:sz w:val="24"/>
          <w:szCs w:val="24"/>
        </w:rPr>
        <w:t>ir</w:t>
      </w:r>
      <w:r w:rsidR="00256B72" w:rsidRPr="00256B72">
        <w:rPr>
          <w:rFonts w:ascii="Times New Roman" w:hAnsi="Times New Roman" w:cs="Times New Roman"/>
          <w:sz w:val="24"/>
          <w:szCs w:val="24"/>
        </w:rPr>
        <w:t xml:space="preserve"> independent Trust Fund. During 2016</w:t>
      </w:r>
      <w:r w:rsidR="00256B72">
        <w:rPr>
          <w:rFonts w:ascii="Times New Roman" w:hAnsi="Times New Roman" w:cs="Times New Roman" w:hint="eastAsia"/>
          <w:sz w:val="24"/>
          <w:szCs w:val="24"/>
        </w:rPr>
        <w:t xml:space="preserve"> to </w:t>
      </w:r>
      <w:r w:rsidR="00256B72" w:rsidRPr="00256B72">
        <w:rPr>
          <w:rFonts w:ascii="Times New Roman" w:hAnsi="Times New Roman" w:cs="Times New Roman"/>
          <w:sz w:val="24"/>
          <w:szCs w:val="24"/>
        </w:rPr>
        <w:t>17</w:t>
      </w:r>
      <w:r w:rsidR="00256B72">
        <w:rPr>
          <w:rFonts w:ascii="Times New Roman" w:hAnsi="Times New Roman" w:cs="Times New Roman" w:hint="eastAsia"/>
          <w:sz w:val="24"/>
          <w:szCs w:val="24"/>
        </w:rPr>
        <w:t>,</w:t>
      </w:r>
      <w:r w:rsidR="00256B72" w:rsidRPr="00256B72">
        <w:rPr>
          <w:rFonts w:ascii="Times New Roman" w:hAnsi="Times New Roman" w:cs="Times New Roman"/>
          <w:sz w:val="24"/>
          <w:szCs w:val="24"/>
        </w:rPr>
        <w:t xml:space="preserve"> the Trust approved grants for 1,183 customers who require extraordinary levels of support </w:t>
      </w:r>
      <w:r w:rsidR="00256B72">
        <w:rPr>
          <w:rFonts w:ascii="Times New Roman" w:hAnsi="Times New Roman" w:cs="Times New Roman" w:hint="eastAsia"/>
          <w:sz w:val="24"/>
          <w:szCs w:val="24"/>
        </w:rPr>
        <w:t>and</w:t>
      </w:r>
      <w:r w:rsidR="00256B72">
        <w:rPr>
          <w:rFonts w:ascii="Times New Roman" w:hAnsi="Times New Roman" w:cs="Times New Roman"/>
          <w:sz w:val="24"/>
          <w:szCs w:val="24"/>
        </w:rPr>
        <w:t xml:space="preserve"> average value </w:t>
      </w:r>
      <w:r w:rsidR="00256B72">
        <w:rPr>
          <w:rFonts w:ascii="Times New Roman" w:hAnsi="Times New Roman" w:cs="Times New Roman" w:hint="eastAsia"/>
          <w:sz w:val="24"/>
          <w:szCs w:val="24"/>
        </w:rPr>
        <w:t>is</w:t>
      </w:r>
      <w:r w:rsidR="00256B72" w:rsidRPr="00256B72">
        <w:rPr>
          <w:rFonts w:ascii="Times New Roman" w:hAnsi="Times New Roman" w:cs="Times New Roman"/>
          <w:sz w:val="24"/>
          <w:szCs w:val="24"/>
        </w:rPr>
        <w:t xml:space="preserve"> £221</w:t>
      </w:r>
      <w:r w:rsidR="00256B72">
        <w:rPr>
          <w:rFonts w:ascii="Times New Roman" w:hAnsi="Times New Roman" w:cs="Times New Roman" w:hint="eastAsia"/>
          <w:sz w:val="24"/>
          <w:szCs w:val="24"/>
        </w:rPr>
        <w:t xml:space="preserve"> which</w:t>
      </w:r>
      <w:r w:rsidR="00256B72" w:rsidRPr="00256B72">
        <w:rPr>
          <w:rFonts w:ascii="Times New Roman" w:hAnsi="Times New Roman" w:cs="Times New Roman"/>
          <w:sz w:val="24"/>
          <w:szCs w:val="24"/>
        </w:rPr>
        <w:t xml:space="preserve"> </w:t>
      </w:r>
      <w:r w:rsidR="00256B72">
        <w:rPr>
          <w:rFonts w:ascii="Times New Roman" w:hAnsi="Times New Roman" w:cs="Times New Roman" w:hint="eastAsia"/>
          <w:sz w:val="24"/>
          <w:szCs w:val="24"/>
        </w:rPr>
        <w:t xml:space="preserve">also </w:t>
      </w:r>
      <w:r w:rsidR="00256B72" w:rsidRPr="00256B72">
        <w:rPr>
          <w:rFonts w:ascii="Times New Roman" w:hAnsi="Times New Roman" w:cs="Times New Roman"/>
          <w:sz w:val="24"/>
          <w:szCs w:val="24"/>
        </w:rPr>
        <w:t xml:space="preserve">helped fund ten organizations across </w:t>
      </w:r>
      <w:r w:rsidR="00256B72">
        <w:rPr>
          <w:rFonts w:ascii="Times New Roman" w:hAnsi="Times New Roman" w:cs="Times New Roman" w:hint="eastAsia"/>
          <w:sz w:val="24"/>
          <w:szCs w:val="24"/>
        </w:rPr>
        <w:t xml:space="preserve">the </w:t>
      </w:r>
      <w:r w:rsidR="00256B72" w:rsidRPr="00256B72">
        <w:rPr>
          <w:rFonts w:ascii="Times New Roman" w:hAnsi="Times New Roman" w:cs="Times New Roman"/>
          <w:sz w:val="24"/>
          <w:szCs w:val="24"/>
        </w:rPr>
        <w:t>catchment area to provide long-term support for customers by providing debt and money advice services.</w:t>
      </w:r>
      <w:r w:rsidR="00256B72">
        <w:rPr>
          <w:rFonts w:ascii="Times New Roman" w:hAnsi="Times New Roman" w:cs="Times New Roman" w:hint="eastAsia"/>
          <w:sz w:val="24"/>
          <w:szCs w:val="24"/>
        </w:rPr>
        <w:t xml:space="preserve">(Thames Water, 2018) </w:t>
      </w:r>
      <w:r w:rsidR="00A74681">
        <w:rPr>
          <w:rFonts w:ascii="Times New Roman" w:hAnsi="Times New Roman" w:cs="Times New Roman"/>
          <w:sz w:val="24"/>
          <w:szCs w:val="24"/>
        </w:rPr>
        <w:t>I</w:t>
      </w:r>
      <w:r w:rsidR="00A74681">
        <w:rPr>
          <w:rFonts w:ascii="Times New Roman" w:hAnsi="Times New Roman" w:cs="Times New Roman" w:hint="eastAsia"/>
          <w:sz w:val="24"/>
          <w:szCs w:val="24"/>
        </w:rPr>
        <w:t>t shows that Thames Water has performed philanthropic responsibilities.</w:t>
      </w:r>
    </w:p>
    <w:p w:rsidR="001E2C8C" w:rsidRPr="00636571" w:rsidRDefault="001E2C8C" w:rsidP="00636571">
      <w:pPr>
        <w:pStyle w:val="2"/>
        <w:rPr>
          <w:rFonts w:ascii="Times New Roman" w:hAnsi="Times New Roman" w:cs="Times New Roman"/>
          <w:sz w:val="28"/>
          <w:szCs w:val="28"/>
        </w:rPr>
      </w:pPr>
      <w:bookmarkStart w:id="7" w:name="_Toc509980404"/>
      <w:r w:rsidRPr="00636571">
        <w:rPr>
          <w:rFonts w:ascii="Times New Roman" w:hAnsi="Times New Roman" w:cs="Times New Roman"/>
          <w:sz w:val="28"/>
          <w:szCs w:val="28"/>
        </w:rPr>
        <w:t>2.2 Sustainability</w:t>
      </w:r>
      <w:bookmarkEnd w:id="7"/>
      <w:r w:rsidR="00071A00" w:rsidRPr="00636571">
        <w:rPr>
          <w:rFonts w:ascii="Times New Roman" w:hAnsi="Times New Roman" w:cs="Times New Roman"/>
          <w:sz w:val="28"/>
          <w:szCs w:val="28"/>
        </w:rPr>
        <w:t xml:space="preserve"> </w:t>
      </w:r>
    </w:p>
    <w:p w:rsidR="00C04F7E" w:rsidRPr="00B03B0E" w:rsidRDefault="00F94E1A" w:rsidP="00B03B0E">
      <w:pPr>
        <w:rPr>
          <w:rFonts w:ascii="Times New Roman" w:hAnsi="Times New Roman" w:cs="Times New Roman"/>
          <w:color w:val="000000" w:themeColor="text1"/>
          <w:sz w:val="24"/>
          <w:szCs w:val="24"/>
        </w:rPr>
      </w:pPr>
      <w:r w:rsidRPr="00B03B0E">
        <w:rPr>
          <w:rFonts w:ascii="Times New Roman" w:hAnsi="Times New Roman" w:cs="Times New Roman"/>
          <w:sz w:val="24"/>
          <w:szCs w:val="24"/>
        </w:rPr>
        <w:t>Us</w:t>
      </w:r>
      <w:r w:rsidRPr="00B03B0E">
        <w:rPr>
          <w:rFonts w:ascii="Times New Roman" w:hAnsi="Times New Roman" w:cs="Times New Roman" w:hint="eastAsia"/>
          <w:sz w:val="24"/>
          <w:szCs w:val="24"/>
        </w:rPr>
        <w:t>ing</w:t>
      </w:r>
      <w:r w:rsidRPr="00B03B0E">
        <w:rPr>
          <w:rFonts w:ascii="Times New Roman" w:hAnsi="Times New Roman" w:cs="Times New Roman"/>
          <w:sz w:val="24"/>
          <w:szCs w:val="24"/>
        </w:rPr>
        <w:t xml:space="preserve"> some strategies </w:t>
      </w:r>
      <w:r w:rsidRPr="00B03B0E">
        <w:rPr>
          <w:rFonts w:ascii="Times New Roman" w:hAnsi="Times New Roman" w:cs="Times New Roman" w:hint="eastAsia"/>
          <w:sz w:val="24"/>
          <w:szCs w:val="24"/>
        </w:rPr>
        <w:t xml:space="preserve">of </w:t>
      </w:r>
      <w:r w:rsidRPr="00B03B0E">
        <w:rPr>
          <w:rFonts w:ascii="Times New Roman" w:hAnsi="Times New Roman" w:cs="Times New Roman"/>
          <w:sz w:val="24"/>
          <w:szCs w:val="24"/>
        </w:rPr>
        <w:t xml:space="preserve">optimize existing resources so as to achieve a responsible and beneficial balance in the long </w:t>
      </w:r>
      <w:r w:rsidRPr="00B03B0E">
        <w:rPr>
          <w:rFonts w:ascii="Times New Roman" w:hAnsi="Times New Roman" w:cs="Times New Roman" w:hint="eastAsia"/>
          <w:sz w:val="24"/>
          <w:szCs w:val="24"/>
        </w:rPr>
        <w:t>term.</w:t>
      </w:r>
      <w:r w:rsidRPr="00B03B0E">
        <w:rPr>
          <w:rFonts w:ascii="Times New Roman" w:hAnsi="Times New Roman" w:cs="Times New Roman" w:hint="eastAsia"/>
          <w:color w:val="000000" w:themeColor="text1"/>
          <w:sz w:val="24"/>
          <w:szCs w:val="24"/>
        </w:rPr>
        <w:t xml:space="preserve"> (Shaker, 2015)</w:t>
      </w:r>
    </w:p>
    <w:p w:rsidR="00636571" w:rsidRDefault="00636571" w:rsidP="008B053C">
      <w:pPr>
        <w:rPr>
          <w:rFonts w:ascii="Times New Roman" w:hAnsi="Times New Roman" w:cs="Times New Roman"/>
          <w:sz w:val="24"/>
          <w:szCs w:val="24"/>
        </w:rPr>
      </w:pPr>
    </w:p>
    <w:p w:rsidR="008B053C" w:rsidRPr="008B053C" w:rsidRDefault="008B053C" w:rsidP="008B053C">
      <w:pPr>
        <w:rPr>
          <w:rFonts w:ascii="Times New Roman" w:hAnsi="Times New Roman" w:cs="Times New Roman"/>
          <w:sz w:val="24"/>
          <w:szCs w:val="24"/>
        </w:rPr>
      </w:pPr>
      <w:r w:rsidRPr="008B053C">
        <w:rPr>
          <w:rFonts w:ascii="Times New Roman" w:hAnsi="Times New Roman" w:cs="Times New Roman"/>
          <w:sz w:val="24"/>
          <w:szCs w:val="24"/>
        </w:rPr>
        <w:t xml:space="preserve">With regard to the sustainability of water supply in the UK, water companies are working to improve and protect the environment and set long-term goals to maintain fresh water supplies to communities across the UK. </w:t>
      </w:r>
      <w:proofErr w:type="spellStart"/>
      <w:r w:rsidRPr="008B053C">
        <w:rPr>
          <w:rFonts w:ascii="Times New Roman" w:hAnsi="Times New Roman" w:cs="Times New Roman"/>
          <w:sz w:val="24"/>
          <w:szCs w:val="24"/>
        </w:rPr>
        <w:t>Dŵr</w:t>
      </w:r>
      <w:proofErr w:type="spellEnd"/>
      <w:r w:rsidRPr="008B053C">
        <w:rPr>
          <w:rFonts w:ascii="Times New Roman" w:hAnsi="Times New Roman" w:cs="Times New Roman"/>
          <w:sz w:val="24"/>
          <w:szCs w:val="24"/>
        </w:rPr>
        <w:t xml:space="preserve"> </w:t>
      </w:r>
      <w:proofErr w:type="spellStart"/>
      <w:r w:rsidRPr="008B053C">
        <w:rPr>
          <w:rFonts w:ascii="Times New Roman" w:hAnsi="Times New Roman" w:cs="Times New Roman"/>
          <w:sz w:val="24"/>
          <w:szCs w:val="24"/>
        </w:rPr>
        <w:t>Cymru</w:t>
      </w:r>
      <w:proofErr w:type="spellEnd"/>
      <w:r w:rsidRPr="008B053C">
        <w:rPr>
          <w:rFonts w:ascii="Times New Roman" w:hAnsi="Times New Roman" w:cs="Times New Roman"/>
          <w:sz w:val="24"/>
          <w:szCs w:val="24"/>
        </w:rPr>
        <w:t xml:space="preserve"> believes that sustainable development is necessary. And they have adopted a sustainable development</w:t>
      </w:r>
      <w:r w:rsidR="00E144F9" w:rsidRPr="00E144F9">
        <w:rPr>
          <w:rFonts w:ascii="Times New Roman" w:hAnsi="Times New Roman" w:cs="Times New Roman"/>
          <w:sz w:val="24"/>
          <w:szCs w:val="24"/>
        </w:rPr>
        <w:t xml:space="preserve"> </w:t>
      </w:r>
      <w:r w:rsidR="00E144F9" w:rsidRPr="008B053C">
        <w:rPr>
          <w:rFonts w:ascii="Times New Roman" w:hAnsi="Times New Roman" w:cs="Times New Roman"/>
          <w:sz w:val="24"/>
          <w:szCs w:val="24"/>
        </w:rPr>
        <w:t>strategy</w:t>
      </w:r>
      <w:r w:rsidRPr="008B053C">
        <w:rPr>
          <w:rFonts w:ascii="Times New Roman" w:hAnsi="Times New Roman" w:cs="Times New Roman"/>
          <w:sz w:val="24"/>
          <w:szCs w:val="24"/>
        </w:rPr>
        <w:t>:</w:t>
      </w:r>
    </w:p>
    <w:p w:rsidR="008B053C" w:rsidRPr="008B053C" w:rsidRDefault="008B053C" w:rsidP="008B053C">
      <w:pPr>
        <w:pStyle w:val="a7"/>
        <w:numPr>
          <w:ilvl w:val="0"/>
          <w:numId w:val="5"/>
        </w:numPr>
        <w:ind w:firstLineChars="0"/>
        <w:rPr>
          <w:rFonts w:ascii="Times New Roman" w:hAnsi="Times New Roman" w:cs="Times New Roman"/>
          <w:sz w:val="24"/>
          <w:szCs w:val="24"/>
        </w:rPr>
      </w:pPr>
      <w:r w:rsidRPr="008B053C">
        <w:rPr>
          <w:rFonts w:ascii="Times New Roman" w:hAnsi="Times New Roman" w:cs="Times New Roman"/>
          <w:sz w:val="24"/>
          <w:szCs w:val="24"/>
        </w:rPr>
        <w:t>Build a more flexible supply system. Water trading can help solve this problem because it expands the potential resources we can use.</w:t>
      </w:r>
    </w:p>
    <w:p w:rsidR="008B053C" w:rsidRPr="008B053C" w:rsidRDefault="008B053C" w:rsidP="008B053C">
      <w:pPr>
        <w:pStyle w:val="a7"/>
        <w:numPr>
          <w:ilvl w:val="0"/>
          <w:numId w:val="5"/>
        </w:numPr>
        <w:ind w:firstLineChars="0"/>
        <w:rPr>
          <w:rFonts w:ascii="Times New Roman" w:hAnsi="Times New Roman" w:cs="Times New Roman"/>
          <w:sz w:val="24"/>
          <w:szCs w:val="24"/>
        </w:rPr>
      </w:pPr>
      <w:r w:rsidRPr="008B053C">
        <w:rPr>
          <w:rFonts w:ascii="Times New Roman" w:hAnsi="Times New Roman" w:cs="Times New Roman"/>
          <w:sz w:val="24"/>
          <w:szCs w:val="24"/>
        </w:rPr>
        <w:t>Tackling climate change by reducing carbon footprints and adapting to the risks of climate change.</w:t>
      </w:r>
    </w:p>
    <w:p w:rsidR="008B053C" w:rsidRPr="008B053C" w:rsidRDefault="008B053C" w:rsidP="008B053C">
      <w:pPr>
        <w:pStyle w:val="a7"/>
        <w:numPr>
          <w:ilvl w:val="0"/>
          <w:numId w:val="5"/>
        </w:numPr>
        <w:ind w:firstLineChars="0"/>
        <w:rPr>
          <w:rFonts w:ascii="Times New Roman" w:hAnsi="Times New Roman" w:cs="Times New Roman"/>
          <w:sz w:val="24"/>
          <w:szCs w:val="24"/>
        </w:rPr>
      </w:pPr>
      <w:r w:rsidRPr="008B053C">
        <w:rPr>
          <w:rFonts w:ascii="Times New Roman" w:hAnsi="Times New Roman" w:cs="Times New Roman"/>
          <w:sz w:val="24"/>
          <w:szCs w:val="24"/>
        </w:rPr>
        <w:t>Protect the environment by reducing the environmental impact of local and global operations.</w:t>
      </w:r>
    </w:p>
    <w:p w:rsidR="006F3890" w:rsidRDefault="008B053C" w:rsidP="008B053C">
      <w:pPr>
        <w:pStyle w:val="a7"/>
        <w:numPr>
          <w:ilvl w:val="0"/>
          <w:numId w:val="5"/>
        </w:numPr>
        <w:ind w:firstLineChars="0"/>
        <w:rPr>
          <w:rFonts w:ascii="Times New Roman" w:hAnsi="Times New Roman" w:cs="Times New Roman"/>
          <w:sz w:val="24"/>
          <w:szCs w:val="24"/>
        </w:rPr>
      </w:pPr>
      <w:r w:rsidRPr="008B053C">
        <w:rPr>
          <w:rFonts w:ascii="Times New Roman" w:hAnsi="Times New Roman" w:cs="Times New Roman"/>
          <w:sz w:val="24"/>
          <w:szCs w:val="24"/>
        </w:rPr>
        <w:t>Take a holistic approach to managing the water resources, focus on every water source to the whole river basin, including such issues as the best farming and land management, and use water more efficiently education customers, prevent the happening of the problem, and deal with these problems when they occur</w:t>
      </w:r>
      <w:r>
        <w:rPr>
          <w:rFonts w:ascii="Times New Roman" w:hAnsi="Times New Roman" w:cs="Times New Roman" w:hint="eastAsia"/>
          <w:sz w:val="24"/>
          <w:szCs w:val="24"/>
        </w:rPr>
        <w:t>. (</w:t>
      </w:r>
      <w:proofErr w:type="spellStart"/>
      <w:r>
        <w:rPr>
          <w:rFonts w:ascii="Times New Roman" w:hAnsi="Times New Roman" w:cs="Times New Roman" w:hint="eastAsia"/>
          <w:sz w:val="24"/>
          <w:szCs w:val="24"/>
        </w:rPr>
        <w:t>Ofwat</w:t>
      </w:r>
      <w:proofErr w:type="spellEnd"/>
      <w:r>
        <w:rPr>
          <w:rFonts w:ascii="Times New Roman" w:hAnsi="Times New Roman" w:cs="Times New Roman" w:hint="eastAsia"/>
          <w:sz w:val="24"/>
          <w:szCs w:val="24"/>
        </w:rPr>
        <w:t>, 2018)</w:t>
      </w:r>
    </w:p>
    <w:p w:rsidR="00636571" w:rsidRPr="008B053C" w:rsidRDefault="00636571" w:rsidP="00636571">
      <w:pPr>
        <w:pStyle w:val="a7"/>
        <w:ind w:left="420" w:firstLineChars="0" w:firstLine="0"/>
        <w:rPr>
          <w:rFonts w:ascii="Times New Roman" w:hAnsi="Times New Roman" w:cs="Times New Roman"/>
          <w:sz w:val="24"/>
          <w:szCs w:val="24"/>
        </w:rPr>
      </w:pPr>
    </w:p>
    <w:p w:rsidR="008B053C" w:rsidRDefault="00636571">
      <w:pPr>
        <w:rPr>
          <w:rFonts w:ascii="Times New Roman" w:hAnsi="Times New Roman" w:cs="Times New Roman"/>
          <w:sz w:val="24"/>
          <w:szCs w:val="24"/>
        </w:rPr>
      </w:pPr>
      <w:r>
        <w:rPr>
          <w:rFonts w:ascii="Times New Roman" w:hAnsi="Times New Roman" w:cs="Times New Roman" w:hint="eastAsia"/>
          <w:sz w:val="24"/>
          <w:szCs w:val="24"/>
        </w:rPr>
        <w:t xml:space="preserve">Risk: </w:t>
      </w:r>
      <w:r w:rsidR="008B053C" w:rsidRPr="008B053C">
        <w:rPr>
          <w:rFonts w:ascii="Times New Roman" w:hAnsi="Times New Roman" w:cs="Times New Roman"/>
          <w:sz w:val="24"/>
          <w:szCs w:val="24"/>
        </w:rPr>
        <w:t>Climate change could pose a potentially significant threat to the sustainability of the water industry. Extreme weather patterns such as droughts and floods may become more frequent and severe. Water supplies may face greater risks.</w:t>
      </w:r>
    </w:p>
    <w:p w:rsidR="00B53161" w:rsidRPr="00B53161" w:rsidRDefault="00B53161" w:rsidP="00B53161">
      <w:pPr>
        <w:pStyle w:val="3"/>
        <w:rPr>
          <w:rFonts w:ascii="Times New Roman" w:hAnsi="Times New Roman" w:cs="Times New Roman"/>
          <w:sz w:val="24"/>
          <w:szCs w:val="24"/>
        </w:rPr>
      </w:pPr>
      <w:bookmarkStart w:id="8" w:name="_Toc509980405"/>
      <w:r w:rsidRPr="00B53161">
        <w:rPr>
          <w:rFonts w:ascii="Times New Roman" w:hAnsi="Times New Roman" w:cs="Times New Roman"/>
          <w:sz w:val="24"/>
          <w:szCs w:val="24"/>
        </w:rPr>
        <w:t xml:space="preserve">2.2.1 </w:t>
      </w:r>
      <w:r>
        <w:rPr>
          <w:rFonts w:ascii="Times New Roman" w:hAnsi="Times New Roman" w:cs="Times New Roman" w:hint="eastAsia"/>
          <w:sz w:val="24"/>
          <w:szCs w:val="24"/>
        </w:rPr>
        <w:t>W</w:t>
      </w:r>
      <w:r w:rsidRPr="00B53161">
        <w:rPr>
          <w:rFonts w:ascii="Times New Roman" w:hAnsi="Times New Roman" w:cs="Times New Roman"/>
          <w:sz w:val="24"/>
          <w:szCs w:val="24"/>
        </w:rPr>
        <w:t>astewater</w:t>
      </w:r>
      <w:bookmarkEnd w:id="8"/>
    </w:p>
    <w:p w:rsidR="00415BA4" w:rsidRPr="00415BA4" w:rsidRDefault="00415BA4" w:rsidP="00415BA4">
      <w:pPr>
        <w:rPr>
          <w:rFonts w:ascii="Times New Roman" w:hAnsi="Times New Roman" w:cs="Times New Roman"/>
          <w:sz w:val="24"/>
          <w:szCs w:val="24"/>
        </w:rPr>
      </w:pPr>
      <w:proofErr w:type="spellStart"/>
      <w:r w:rsidRPr="00415BA4">
        <w:rPr>
          <w:rFonts w:ascii="Times New Roman" w:hAnsi="Times New Roman" w:cs="Times New Roman"/>
          <w:sz w:val="24"/>
          <w:szCs w:val="24"/>
        </w:rPr>
        <w:t>Alanya</w:t>
      </w:r>
      <w:proofErr w:type="spellEnd"/>
      <w:r w:rsidRPr="00415BA4">
        <w:rPr>
          <w:rFonts w:ascii="Times New Roman" w:hAnsi="Times New Roman" w:cs="Times New Roman"/>
          <w:sz w:val="24"/>
          <w:szCs w:val="24"/>
        </w:rPr>
        <w:t xml:space="preserve"> is a water company in Turkey. It ensure</w:t>
      </w:r>
      <w:r>
        <w:rPr>
          <w:rFonts w:ascii="Times New Roman" w:hAnsi="Times New Roman" w:cs="Times New Roman" w:hint="eastAsia"/>
          <w:sz w:val="24"/>
          <w:szCs w:val="24"/>
        </w:rPr>
        <w:t>s</w:t>
      </w:r>
      <w:r w:rsidRPr="00415BA4">
        <w:rPr>
          <w:rFonts w:ascii="Times New Roman" w:hAnsi="Times New Roman" w:cs="Times New Roman"/>
          <w:sz w:val="24"/>
          <w:szCs w:val="24"/>
        </w:rPr>
        <w:t xml:space="preserve"> that the water used by users is recycled while providing water service. The process of wastewater treatment </w:t>
      </w:r>
      <w:r>
        <w:rPr>
          <w:rFonts w:ascii="Times New Roman" w:hAnsi="Times New Roman" w:cs="Times New Roman" w:hint="eastAsia"/>
          <w:sz w:val="24"/>
          <w:szCs w:val="24"/>
        </w:rPr>
        <w:t>is</w:t>
      </w:r>
      <w:r w:rsidRPr="00415BA4">
        <w:rPr>
          <w:rFonts w:ascii="Times New Roman" w:hAnsi="Times New Roman" w:cs="Times New Roman"/>
          <w:sz w:val="24"/>
          <w:szCs w:val="24"/>
        </w:rPr>
        <w:t>:</w:t>
      </w:r>
    </w:p>
    <w:p w:rsidR="006A324F" w:rsidRDefault="006A324F" w:rsidP="006A324F">
      <w:pPr>
        <w:rPr>
          <w:rFonts w:ascii="Times New Roman" w:hAnsi="Times New Roman" w:cs="Times New Roman"/>
          <w:sz w:val="24"/>
          <w:szCs w:val="24"/>
        </w:rPr>
      </w:pPr>
    </w:p>
    <w:p w:rsidR="006A324F" w:rsidRPr="006A324F" w:rsidRDefault="006A324F" w:rsidP="006A324F">
      <w:pPr>
        <w:pStyle w:val="a7"/>
        <w:numPr>
          <w:ilvl w:val="0"/>
          <w:numId w:val="8"/>
        </w:numPr>
        <w:ind w:firstLineChars="0"/>
        <w:rPr>
          <w:rFonts w:ascii="Times New Roman" w:hAnsi="Times New Roman" w:cs="Times New Roman"/>
          <w:sz w:val="24"/>
          <w:szCs w:val="24"/>
        </w:rPr>
      </w:pPr>
      <w:r w:rsidRPr="006A324F">
        <w:rPr>
          <w:rFonts w:ascii="Times New Roman" w:hAnsi="Times New Roman" w:cs="Times New Roman"/>
          <w:sz w:val="24"/>
          <w:szCs w:val="24"/>
        </w:rPr>
        <w:t>Wastewater passes through a bar screen and captures more than 10mm solid waste.</w:t>
      </w:r>
    </w:p>
    <w:p w:rsidR="006A324F" w:rsidRPr="006A324F" w:rsidRDefault="006A324F" w:rsidP="006A324F">
      <w:pPr>
        <w:pStyle w:val="a7"/>
        <w:numPr>
          <w:ilvl w:val="0"/>
          <w:numId w:val="8"/>
        </w:numPr>
        <w:ind w:firstLineChars="0"/>
        <w:rPr>
          <w:rFonts w:ascii="Times New Roman" w:hAnsi="Times New Roman" w:cs="Times New Roman"/>
          <w:sz w:val="24"/>
          <w:szCs w:val="24"/>
        </w:rPr>
      </w:pPr>
      <w:r w:rsidRPr="006A324F">
        <w:rPr>
          <w:rFonts w:ascii="Times New Roman" w:hAnsi="Times New Roman" w:cs="Times New Roman"/>
          <w:sz w:val="24"/>
          <w:szCs w:val="24"/>
        </w:rPr>
        <w:t>Sand removal and grease removal</w:t>
      </w:r>
    </w:p>
    <w:p w:rsidR="006A324F" w:rsidRPr="006A324F" w:rsidRDefault="006A324F" w:rsidP="006A324F">
      <w:pPr>
        <w:pStyle w:val="a7"/>
        <w:numPr>
          <w:ilvl w:val="0"/>
          <w:numId w:val="8"/>
        </w:numPr>
        <w:ind w:firstLineChars="0"/>
        <w:rPr>
          <w:rFonts w:ascii="Times New Roman" w:hAnsi="Times New Roman" w:cs="Times New Roman"/>
          <w:sz w:val="24"/>
          <w:szCs w:val="24"/>
        </w:rPr>
      </w:pPr>
      <w:proofErr w:type="gramStart"/>
      <w:r w:rsidRPr="006A324F">
        <w:rPr>
          <w:rFonts w:ascii="Times New Roman" w:hAnsi="Times New Roman" w:cs="Times New Roman"/>
          <w:sz w:val="24"/>
          <w:szCs w:val="24"/>
        </w:rPr>
        <w:t>into</w:t>
      </w:r>
      <w:proofErr w:type="gramEnd"/>
      <w:r w:rsidRPr="006A324F">
        <w:rPr>
          <w:rFonts w:ascii="Times New Roman" w:hAnsi="Times New Roman" w:cs="Times New Roman"/>
          <w:sz w:val="24"/>
          <w:szCs w:val="24"/>
        </w:rPr>
        <w:t xml:space="preserve"> the water and then flow into the sand and degreasing tank.</w:t>
      </w:r>
    </w:p>
    <w:p w:rsidR="006A324F" w:rsidRPr="006A324F" w:rsidRDefault="006A324F" w:rsidP="006A324F">
      <w:pPr>
        <w:pStyle w:val="a7"/>
        <w:numPr>
          <w:ilvl w:val="0"/>
          <w:numId w:val="8"/>
        </w:numPr>
        <w:ind w:firstLineChars="0"/>
        <w:rPr>
          <w:rFonts w:ascii="Times New Roman" w:hAnsi="Times New Roman" w:cs="Times New Roman"/>
          <w:sz w:val="24"/>
          <w:szCs w:val="24"/>
        </w:rPr>
      </w:pPr>
      <w:proofErr w:type="gramStart"/>
      <w:r w:rsidRPr="006A324F">
        <w:rPr>
          <w:rFonts w:ascii="Times New Roman" w:hAnsi="Times New Roman" w:cs="Times New Roman"/>
          <w:sz w:val="24"/>
          <w:szCs w:val="24"/>
        </w:rPr>
        <w:t>after</w:t>
      </w:r>
      <w:proofErr w:type="gramEnd"/>
      <w:r w:rsidRPr="006A324F">
        <w:rPr>
          <w:rFonts w:ascii="Times New Roman" w:hAnsi="Times New Roman" w:cs="Times New Roman"/>
          <w:sz w:val="24"/>
          <w:szCs w:val="24"/>
        </w:rPr>
        <w:t xml:space="preserve"> precipitation, supernatant 6 </w:t>
      </w:r>
      <w:proofErr w:type="spellStart"/>
      <w:r w:rsidRPr="006A324F">
        <w:rPr>
          <w:rFonts w:ascii="Times New Roman" w:hAnsi="Times New Roman" w:cs="Times New Roman"/>
          <w:sz w:val="24"/>
          <w:szCs w:val="24"/>
        </w:rPr>
        <w:t>Biostyr</w:t>
      </w:r>
      <w:proofErr w:type="spellEnd"/>
      <w:r w:rsidRPr="006A324F">
        <w:rPr>
          <w:rFonts w:ascii="Times New Roman" w:hAnsi="Times New Roman" w:cs="Times New Roman"/>
          <w:sz w:val="24"/>
          <w:szCs w:val="24"/>
        </w:rPr>
        <w:t xml:space="preserve"> filters.</w:t>
      </w:r>
    </w:p>
    <w:p w:rsidR="006A324F" w:rsidRPr="006A324F" w:rsidRDefault="006A324F" w:rsidP="006A324F">
      <w:pPr>
        <w:pStyle w:val="a7"/>
        <w:numPr>
          <w:ilvl w:val="0"/>
          <w:numId w:val="8"/>
        </w:numPr>
        <w:ind w:firstLineChars="0"/>
        <w:rPr>
          <w:rFonts w:ascii="Times New Roman" w:hAnsi="Times New Roman" w:cs="Times New Roman"/>
          <w:sz w:val="24"/>
          <w:szCs w:val="24"/>
        </w:rPr>
      </w:pPr>
      <w:r w:rsidRPr="006A324F">
        <w:rPr>
          <w:rFonts w:ascii="Times New Roman" w:hAnsi="Times New Roman" w:cs="Times New Roman"/>
          <w:sz w:val="24"/>
          <w:szCs w:val="24"/>
        </w:rPr>
        <w:lastRenderedPageBreak/>
        <w:t xml:space="preserve">An </w:t>
      </w:r>
      <w:proofErr w:type="spellStart"/>
      <w:r w:rsidRPr="006A324F">
        <w:rPr>
          <w:rFonts w:ascii="Times New Roman" w:hAnsi="Times New Roman" w:cs="Times New Roman"/>
          <w:sz w:val="24"/>
          <w:szCs w:val="24"/>
        </w:rPr>
        <w:t>upflow</w:t>
      </w:r>
      <w:proofErr w:type="spellEnd"/>
      <w:r w:rsidRPr="006A324F">
        <w:rPr>
          <w:rFonts w:ascii="Times New Roman" w:hAnsi="Times New Roman" w:cs="Times New Roman"/>
          <w:sz w:val="24"/>
          <w:szCs w:val="24"/>
        </w:rPr>
        <w:t xml:space="preserve"> type biological filter bed, which utilizes a particulate filter lifting filter system made of expanded polystyrene spherical particles.</w:t>
      </w:r>
    </w:p>
    <w:p w:rsidR="006A324F" w:rsidRPr="006A324F" w:rsidRDefault="006A324F" w:rsidP="006A324F">
      <w:pPr>
        <w:pStyle w:val="a7"/>
        <w:numPr>
          <w:ilvl w:val="0"/>
          <w:numId w:val="8"/>
        </w:numPr>
        <w:ind w:firstLineChars="0"/>
        <w:rPr>
          <w:rFonts w:ascii="Times New Roman" w:hAnsi="Times New Roman" w:cs="Times New Roman"/>
          <w:sz w:val="24"/>
          <w:szCs w:val="24"/>
        </w:rPr>
      </w:pPr>
      <w:r w:rsidRPr="006A324F">
        <w:rPr>
          <w:rFonts w:ascii="Times New Roman" w:hAnsi="Times New Roman" w:cs="Times New Roman"/>
          <w:sz w:val="24"/>
          <w:szCs w:val="24"/>
        </w:rPr>
        <w:t xml:space="preserve">These beads provide microbiological adhesion and prosperity of the medium, allowing the removal of organic matter and </w:t>
      </w:r>
      <w:proofErr w:type="spellStart"/>
      <w:r w:rsidRPr="006A324F">
        <w:rPr>
          <w:rFonts w:ascii="Times New Roman" w:hAnsi="Times New Roman" w:cs="Times New Roman"/>
          <w:sz w:val="24"/>
          <w:szCs w:val="24"/>
        </w:rPr>
        <w:t>Kjeldahl</w:t>
      </w:r>
      <w:proofErr w:type="spellEnd"/>
      <w:r w:rsidRPr="006A324F">
        <w:rPr>
          <w:rFonts w:ascii="Times New Roman" w:hAnsi="Times New Roman" w:cs="Times New Roman"/>
          <w:sz w:val="24"/>
          <w:szCs w:val="24"/>
        </w:rPr>
        <w:t xml:space="preserve"> nitrogen contaminants through microbial activity.</w:t>
      </w:r>
    </w:p>
    <w:p w:rsidR="006A324F" w:rsidRPr="006A324F" w:rsidRDefault="006A324F" w:rsidP="006A324F">
      <w:pPr>
        <w:pStyle w:val="a7"/>
        <w:numPr>
          <w:ilvl w:val="0"/>
          <w:numId w:val="8"/>
        </w:numPr>
        <w:ind w:firstLineChars="0"/>
        <w:rPr>
          <w:rFonts w:ascii="Times New Roman" w:hAnsi="Times New Roman" w:cs="Times New Roman"/>
          <w:sz w:val="24"/>
          <w:szCs w:val="24"/>
        </w:rPr>
      </w:pPr>
      <w:r w:rsidRPr="006A324F">
        <w:rPr>
          <w:rFonts w:ascii="Times New Roman" w:hAnsi="Times New Roman" w:cs="Times New Roman"/>
          <w:sz w:val="24"/>
          <w:szCs w:val="24"/>
        </w:rPr>
        <w:t xml:space="preserve">Regular </w:t>
      </w:r>
      <w:proofErr w:type="spellStart"/>
      <w:r w:rsidRPr="006A324F">
        <w:rPr>
          <w:rFonts w:ascii="Times New Roman" w:hAnsi="Times New Roman" w:cs="Times New Roman"/>
          <w:sz w:val="24"/>
          <w:szCs w:val="24"/>
        </w:rPr>
        <w:t>backflushing</w:t>
      </w:r>
      <w:proofErr w:type="spellEnd"/>
      <w:r w:rsidRPr="006A324F">
        <w:rPr>
          <w:rFonts w:ascii="Times New Roman" w:hAnsi="Times New Roman" w:cs="Times New Roman"/>
          <w:sz w:val="24"/>
          <w:szCs w:val="24"/>
        </w:rPr>
        <w:t xml:space="preserve"> removes suspended solids, sludge, and </w:t>
      </w:r>
      <w:proofErr w:type="spellStart"/>
      <w:r w:rsidRPr="006A324F">
        <w:rPr>
          <w:rFonts w:ascii="Times New Roman" w:hAnsi="Times New Roman" w:cs="Times New Roman"/>
          <w:sz w:val="24"/>
          <w:szCs w:val="24"/>
        </w:rPr>
        <w:t>biofilm</w:t>
      </w:r>
      <w:proofErr w:type="spellEnd"/>
      <w:r w:rsidRPr="006A324F">
        <w:rPr>
          <w:rFonts w:ascii="Times New Roman" w:hAnsi="Times New Roman" w:cs="Times New Roman"/>
          <w:sz w:val="24"/>
          <w:szCs w:val="24"/>
        </w:rPr>
        <w:t xml:space="preserve"> from the pellets, including alternating aqueous phases and wash cycles.</w:t>
      </w:r>
    </w:p>
    <w:p w:rsidR="006A324F" w:rsidRPr="006A324F" w:rsidRDefault="006A324F" w:rsidP="006A324F">
      <w:pPr>
        <w:pStyle w:val="a7"/>
        <w:numPr>
          <w:ilvl w:val="0"/>
          <w:numId w:val="8"/>
        </w:numPr>
        <w:ind w:firstLineChars="0"/>
        <w:rPr>
          <w:rFonts w:ascii="Times New Roman" w:hAnsi="Times New Roman" w:cs="Times New Roman"/>
          <w:sz w:val="24"/>
          <w:szCs w:val="24"/>
        </w:rPr>
      </w:pPr>
      <w:r w:rsidRPr="006A324F">
        <w:rPr>
          <w:rFonts w:ascii="Times New Roman" w:hAnsi="Times New Roman" w:cs="Times New Roman"/>
          <w:sz w:val="24"/>
          <w:szCs w:val="24"/>
        </w:rPr>
        <w:t>Backwash water points to a special settling tank.</w:t>
      </w:r>
    </w:p>
    <w:p w:rsidR="006A324F" w:rsidRPr="006A324F" w:rsidRDefault="006A324F" w:rsidP="006A324F">
      <w:pPr>
        <w:pStyle w:val="a7"/>
        <w:numPr>
          <w:ilvl w:val="0"/>
          <w:numId w:val="8"/>
        </w:numPr>
        <w:ind w:firstLineChars="0"/>
        <w:rPr>
          <w:rFonts w:ascii="Times New Roman" w:hAnsi="Times New Roman" w:cs="Times New Roman"/>
          <w:sz w:val="24"/>
          <w:szCs w:val="24"/>
        </w:rPr>
      </w:pPr>
      <w:r w:rsidRPr="006A324F">
        <w:rPr>
          <w:rFonts w:ascii="Times New Roman" w:hAnsi="Times New Roman" w:cs="Times New Roman"/>
          <w:sz w:val="24"/>
          <w:szCs w:val="24"/>
        </w:rPr>
        <w:t>disinfection</w:t>
      </w:r>
    </w:p>
    <w:p w:rsidR="006A324F" w:rsidRPr="006A324F" w:rsidRDefault="006A324F" w:rsidP="006A324F">
      <w:pPr>
        <w:pStyle w:val="a7"/>
        <w:numPr>
          <w:ilvl w:val="0"/>
          <w:numId w:val="8"/>
        </w:numPr>
        <w:ind w:firstLineChars="0"/>
        <w:rPr>
          <w:rFonts w:ascii="Times New Roman" w:hAnsi="Times New Roman" w:cs="Times New Roman"/>
          <w:sz w:val="24"/>
          <w:szCs w:val="24"/>
        </w:rPr>
      </w:pPr>
      <w:r w:rsidRPr="006A324F">
        <w:rPr>
          <w:rFonts w:ascii="Times New Roman" w:hAnsi="Times New Roman" w:cs="Times New Roman"/>
          <w:sz w:val="24"/>
          <w:szCs w:val="24"/>
        </w:rPr>
        <w:t>The treated water is finally disinfected before being discharged into the Mediterranean Sea.</w:t>
      </w:r>
    </w:p>
    <w:p w:rsidR="009F3013" w:rsidRPr="00636571" w:rsidRDefault="00192C6B" w:rsidP="00636571">
      <w:pPr>
        <w:pStyle w:val="3"/>
        <w:rPr>
          <w:rFonts w:ascii="Times New Roman" w:hAnsi="Times New Roman" w:cs="Times New Roman"/>
          <w:sz w:val="24"/>
          <w:szCs w:val="24"/>
        </w:rPr>
      </w:pPr>
      <w:bookmarkStart w:id="9" w:name="_Toc509980406"/>
      <w:r w:rsidRPr="00636571">
        <w:rPr>
          <w:rFonts w:ascii="Times New Roman" w:hAnsi="Times New Roman" w:cs="Times New Roman"/>
          <w:sz w:val="24"/>
          <w:szCs w:val="24"/>
        </w:rPr>
        <w:t>2.2.</w:t>
      </w:r>
      <w:r w:rsidR="00B53161">
        <w:rPr>
          <w:rFonts w:ascii="Times New Roman" w:hAnsi="Times New Roman" w:cs="Times New Roman" w:hint="eastAsia"/>
          <w:sz w:val="24"/>
          <w:szCs w:val="24"/>
        </w:rPr>
        <w:t>2</w:t>
      </w:r>
      <w:r w:rsidRPr="00636571">
        <w:rPr>
          <w:rFonts w:ascii="Times New Roman" w:hAnsi="Times New Roman" w:cs="Times New Roman"/>
          <w:sz w:val="24"/>
          <w:szCs w:val="24"/>
        </w:rPr>
        <w:t xml:space="preserve"> The quality of water</w:t>
      </w:r>
      <w:bookmarkEnd w:id="9"/>
    </w:p>
    <w:p w:rsidR="000F177C" w:rsidRDefault="009D4D42">
      <w:pPr>
        <w:rPr>
          <w:rFonts w:ascii="Times New Roman" w:hAnsi="Times New Roman" w:cs="Times New Roman"/>
          <w:sz w:val="24"/>
          <w:szCs w:val="24"/>
        </w:rPr>
      </w:pPr>
      <w:r w:rsidRPr="000F177C">
        <w:rPr>
          <w:rFonts w:ascii="Times New Roman" w:hAnsi="Times New Roman" w:cs="Times New Roman"/>
          <w:sz w:val="24"/>
          <w:szCs w:val="24"/>
        </w:rPr>
        <w:t xml:space="preserve">In England and </w:t>
      </w:r>
      <w:r>
        <w:rPr>
          <w:rFonts w:ascii="Times New Roman" w:hAnsi="Times New Roman" w:cs="Times New Roman" w:hint="eastAsia"/>
          <w:sz w:val="24"/>
          <w:szCs w:val="24"/>
        </w:rPr>
        <w:t>W</w:t>
      </w:r>
      <w:r w:rsidRPr="000F177C">
        <w:rPr>
          <w:rFonts w:ascii="Times New Roman" w:hAnsi="Times New Roman" w:cs="Times New Roman"/>
          <w:sz w:val="24"/>
          <w:szCs w:val="24"/>
        </w:rPr>
        <w:t>ales</w:t>
      </w:r>
      <w:r>
        <w:rPr>
          <w:rFonts w:ascii="Times New Roman" w:hAnsi="Times New Roman" w:cs="Times New Roman" w:hint="eastAsia"/>
          <w:sz w:val="24"/>
          <w:szCs w:val="24"/>
        </w:rPr>
        <w:t xml:space="preserve">, </w:t>
      </w:r>
      <w:r w:rsidRPr="000F177C">
        <w:rPr>
          <w:rFonts w:ascii="Times New Roman" w:hAnsi="Times New Roman" w:cs="Times New Roman"/>
          <w:sz w:val="24"/>
          <w:szCs w:val="24"/>
        </w:rPr>
        <w:t xml:space="preserve">DWI </w:t>
      </w:r>
      <w:r w:rsidR="000F177C" w:rsidRPr="000F177C">
        <w:rPr>
          <w:rFonts w:ascii="Times New Roman" w:hAnsi="Times New Roman" w:cs="Times New Roman"/>
          <w:sz w:val="24"/>
          <w:szCs w:val="24"/>
        </w:rPr>
        <w:t>(</w:t>
      </w:r>
      <w:r>
        <w:rPr>
          <w:rFonts w:ascii="Times New Roman" w:hAnsi="Times New Roman" w:cs="Times New Roman" w:hint="eastAsia"/>
          <w:sz w:val="24"/>
          <w:szCs w:val="24"/>
        </w:rPr>
        <w:t>d</w:t>
      </w:r>
      <w:r w:rsidRPr="000F177C">
        <w:rPr>
          <w:rFonts w:ascii="Times New Roman" w:hAnsi="Times New Roman" w:cs="Times New Roman"/>
          <w:sz w:val="24"/>
          <w:szCs w:val="24"/>
        </w:rPr>
        <w:t xml:space="preserve">rinking water </w:t>
      </w:r>
      <w:r>
        <w:rPr>
          <w:rFonts w:ascii="Times New Roman" w:hAnsi="Times New Roman" w:cs="Times New Roman" w:hint="eastAsia"/>
          <w:sz w:val="24"/>
          <w:szCs w:val="24"/>
        </w:rPr>
        <w:t>Inspectorate</w:t>
      </w:r>
      <w:r w:rsidR="000F177C" w:rsidRPr="000F177C">
        <w:rPr>
          <w:rFonts w:ascii="Times New Roman" w:hAnsi="Times New Roman" w:cs="Times New Roman"/>
          <w:sz w:val="24"/>
          <w:szCs w:val="24"/>
        </w:rPr>
        <w:t>)</w:t>
      </w:r>
      <w:r w:rsidRPr="009D4D42">
        <w:rPr>
          <w:rFonts w:ascii="Times New Roman" w:hAnsi="Times New Roman" w:cs="Times New Roman"/>
          <w:sz w:val="24"/>
          <w:szCs w:val="24"/>
        </w:rPr>
        <w:t xml:space="preserve"> </w:t>
      </w:r>
      <w:r w:rsidRPr="000F177C">
        <w:rPr>
          <w:rFonts w:ascii="Times New Roman" w:hAnsi="Times New Roman" w:cs="Times New Roman"/>
          <w:sz w:val="24"/>
          <w:szCs w:val="24"/>
        </w:rPr>
        <w:t xml:space="preserve">regulates </w:t>
      </w:r>
      <w:r>
        <w:rPr>
          <w:rFonts w:ascii="Times New Roman" w:hAnsi="Times New Roman" w:cs="Times New Roman" w:hint="eastAsia"/>
          <w:sz w:val="24"/>
          <w:szCs w:val="24"/>
        </w:rPr>
        <w:t>t</w:t>
      </w:r>
      <w:r w:rsidRPr="000F177C">
        <w:rPr>
          <w:rFonts w:ascii="Times New Roman" w:hAnsi="Times New Roman" w:cs="Times New Roman"/>
          <w:sz w:val="24"/>
          <w:szCs w:val="24"/>
        </w:rPr>
        <w:t>he quality of water</w:t>
      </w:r>
      <w:r w:rsidR="000F177C" w:rsidRPr="000F177C">
        <w:rPr>
          <w:rFonts w:ascii="Times New Roman" w:hAnsi="Times New Roman" w:cs="Times New Roman"/>
          <w:sz w:val="24"/>
          <w:szCs w:val="24"/>
        </w:rPr>
        <w:t xml:space="preserve">. </w:t>
      </w:r>
      <w:r w:rsidRPr="000F177C">
        <w:rPr>
          <w:rFonts w:ascii="Times New Roman" w:hAnsi="Times New Roman" w:cs="Times New Roman"/>
          <w:sz w:val="24"/>
          <w:szCs w:val="24"/>
        </w:rPr>
        <w:t>A</w:t>
      </w:r>
      <w:r w:rsidR="000F177C" w:rsidRPr="000F177C">
        <w:rPr>
          <w:rFonts w:ascii="Times New Roman" w:hAnsi="Times New Roman" w:cs="Times New Roman"/>
          <w:sz w:val="24"/>
          <w:szCs w:val="24"/>
        </w:rPr>
        <w:t xml:space="preserve">ll drinking water must meet the standards of the </w:t>
      </w:r>
      <w:r>
        <w:rPr>
          <w:rFonts w:ascii="Times New Roman" w:hAnsi="Times New Roman" w:cs="Times New Roman" w:hint="eastAsia"/>
          <w:sz w:val="24"/>
          <w:szCs w:val="24"/>
        </w:rPr>
        <w:t xml:space="preserve">EU </w:t>
      </w:r>
      <w:r w:rsidR="000F177C" w:rsidRPr="000F177C">
        <w:rPr>
          <w:rFonts w:ascii="Times New Roman" w:hAnsi="Times New Roman" w:cs="Times New Roman"/>
          <w:sz w:val="24"/>
          <w:szCs w:val="24"/>
        </w:rPr>
        <w:t>drinking water directive</w:t>
      </w:r>
      <w:r w:rsidRPr="009D4D42">
        <w:rPr>
          <w:rFonts w:ascii="Times New Roman" w:hAnsi="Times New Roman" w:cs="Times New Roman"/>
          <w:sz w:val="24"/>
          <w:szCs w:val="24"/>
        </w:rPr>
        <w:t xml:space="preserve"> </w:t>
      </w:r>
      <w:r>
        <w:rPr>
          <w:rFonts w:ascii="Times New Roman" w:hAnsi="Times New Roman" w:cs="Times New Roman"/>
          <w:sz w:val="24"/>
          <w:szCs w:val="24"/>
        </w:rPr>
        <w:t>i</w:t>
      </w:r>
      <w:r w:rsidRPr="000F177C">
        <w:rPr>
          <w:rFonts w:ascii="Times New Roman" w:hAnsi="Times New Roman" w:cs="Times New Roman"/>
          <w:sz w:val="24"/>
          <w:szCs w:val="24"/>
        </w:rPr>
        <w:t>n the UK</w:t>
      </w:r>
      <w:r w:rsidR="000F177C" w:rsidRPr="000F177C">
        <w:rPr>
          <w:rFonts w:ascii="Times New Roman" w:hAnsi="Times New Roman" w:cs="Times New Roman"/>
          <w:sz w:val="24"/>
          <w:szCs w:val="24"/>
        </w:rPr>
        <w:t xml:space="preserve">. </w:t>
      </w:r>
      <w:r>
        <w:rPr>
          <w:rFonts w:ascii="Times New Roman" w:hAnsi="Times New Roman" w:cs="Times New Roman"/>
          <w:sz w:val="24"/>
          <w:szCs w:val="24"/>
        </w:rPr>
        <w:t>A</w:t>
      </w:r>
      <w:r>
        <w:rPr>
          <w:rFonts w:ascii="Times New Roman" w:hAnsi="Times New Roman" w:cs="Times New Roman" w:hint="eastAsia"/>
          <w:sz w:val="24"/>
          <w:szCs w:val="24"/>
        </w:rPr>
        <w:t>nd</w:t>
      </w:r>
      <w:r w:rsidR="000F177C" w:rsidRPr="000F177C">
        <w:rPr>
          <w:rFonts w:ascii="Times New Roman" w:hAnsi="Times New Roman" w:cs="Times New Roman"/>
          <w:sz w:val="24"/>
          <w:szCs w:val="24"/>
        </w:rPr>
        <w:t xml:space="preserve"> Water </w:t>
      </w:r>
      <w:r>
        <w:rPr>
          <w:rFonts w:ascii="Times New Roman" w:hAnsi="Times New Roman" w:cs="Times New Roman" w:hint="eastAsia"/>
          <w:sz w:val="24"/>
          <w:szCs w:val="24"/>
        </w:rPr>
        <w:t>S</w:t>
      </w:r>
      <w:r w:rsidR="000F177C" w:rsidRPr="000F177C">
        <w:rPr>
          <w:rFonts w:ascii="Times New Roman" w:hAnsi="Times New Roman" w:cs="Times New Roman"/>
          <w:sz w:val="24"/>
          <w:szCs w:val="24"/>
        </w:rPr>
        <w:t xml:space="preserve">upply </w:t>
      </w:r>
      <w:r>
        <w:rPr>
          <w:rFonts w:ascii="Times New Roman" w:hAnsi="Times New Roman" w:cs="Times New Roman" w:hint="eastAsia"/>
          <w:sz w:val="24"/>
          <w:szCs w:val="24"/>
        </w:rPr>
        <w:t>Regulations</w:t>
      </w:r>
      <w:r w:rsidR="000F177C" w:rsidRPr="000F177C">
        <w:rPr>
          <w:rFonts w:ascii="Times New Roman" w:hAnsi="Times New Roman" w:cs="Times New Roman"/>
          <w:sz w:val="24"/>
          <w:szCs w:val="24"/>
        </w:rPr>
        <w:t xml:space="preserve"> </w:t>
      </w:r>
      <w:r>
        <w:rPr>
          <w:rFonts w:ascii="Times New Roman" w:hAnsi="Times New Roman" w:cs="Times New Roman" w:hint="eastAsia"/>
          <w:sz w:val="24"/>
          <w:szCs w:val="24"/>
        </w:rPr>
        <w:t xml:space="preserve">states </w:t>
      </w:r>
      <w:r w:rsidR="000F177C" w:rsidRPr="000F177C">
        <w:rPr>
          <w:rFonts w:ascii="Times New Roman" w:hAnsi="Times New Roman" w:cs="Times New Roman"/>
          <w:sz w:val="24"/>
          <w:szCs w:val="24"/>
        </w:rPr>
        <w:t xml:space="preserve">that </w:t>
      </w:r>
      <w:r>
        <w:rPr>
          <w:rFonts w:ascii="Times New Roman" w:hAnsi="Times New Roman" w:cs="Times New Roman" w:hint="eastAsia"/>
          <w:sz w:val="24"/>
          <w:szCs w:val="24"/>
        </w:rPr>
        <w:t>w</w:t>
      </w:r>
      <w:r w:rsidR="000F177C" w:rsidRPr="000F177C">
        <w:rPr>
          <w:rFonts w:ascii="Times New Roman" w:hAnsi="Times New Roman" w:cs="Times New Roman"/>
          <w:sz w:val="24"/>
          <w:szCs w:val="24"/>
        </w:rPr>
        <w:t>ater must be hygienic, clean, and has the maximum acceptable concentration of potential pollutants (Water UK, 2016)</w:t>
      </w:r>
      <w:r w:rsidR="006F3890">
        <w:rPr>
          <w:rFonts w:ascii="Times New Roman" w:hAnsi="Times New Roman" w:cs="Times New Roman" w:hint="eastAsia"/>
          <w:sz w:val="24"/>
          <w:szCs w:val="24"/>
        </w:rPr>
        <w:t xml:space="preserve">. </w:t>
      </w:r>
      <w:r w:rsidR="006F3890" w:rsidRPr="006F3890">
        <w:rPr>
          <w:rFonts w:ascii="Times New Roman" w:hAnsi="Times New Roman" w:cs="Times New Roman"/>
          <w:sz w:val="24"/>
          <w:szCs w:val="24"/>
        </w:rPr>
        <w:t>Since the water industry has been privatized, the quality of water has been greatly improved.</w:t>
      </w:r>
      <w:r w:rsidR="006F3890">
        <w:rPr>
          <w:rFonts w:ascii="Times New Roman" w:hAnsi="Times New Roman" w:cs="Times New Roman" w:hint="eastAsia"/>
          <w:sz w:val="24"/>
          <w:szCs w:val="24"/>
        </w:rPr>
        <w:t xml:space="preserve"> </w:t>
      </w:r>
      <w:r w:rsidR="006F3890">
        <w:rPr>
          <w:rFonts w:ascii="Times New Roman" w:hAnsi="Times New Roman" w:cs="Times New Roman"/>
          <w:sz w:val="24"/>
          <w:szCs w:val="24"/>
        </w:rPr>
        <w:t>T</w:t>
      </w:r>
      <w:r w:rsidR="006F3890">
        <w:rPr>
          <w:rFonts w:ascii="Times New Roman" w:hAnsi="Times New Roman" w:cs="Times New Roman" w:hint="eastAsia"/>
          <w:sz w:val="24"/>
          <w:szCs w:val="24"/>
        </w:rPr>
        <w:t>ake Bristol Water as an example.</w:t>
      </w:r>
    </w:p>
    <w:p w:rsidR="00B53161" w:rsidRPr="00415BA4" w:rsidRDefault="00071A00">
      <w:pPr>
        <w:rPr>
          <w:rFonts w:ascii="Times New Roman" w:hAnsi="Times New Roman" w:cs="Times New Roman"/>
          <w:sz w:val="24"/>
          <w:szCs w:val="24"/>
        </w:rPr>
      </w:pPr>
      <w:r w:rsidRPr="00071A00">
        <w:rPr>
          <w:rFonts w:ascii="Times New Roman" w:hAnsi="Times New Roman" w:cs="Times New Roman"/>
          <w:sz w:val="24"/>
          <w:szCs w:val="24"/>
        </w:rPr>
        <w:t>Bristol Water's goal is to provide water that is not only safe to drink, but also beneficial to body drinking. Bristol Water has achieved this goal with advanced processing technology and a well-trained workforce. The company's water quality results prove this and more than 99.9% of the 120,000 drinking water tests performed each year are in line with British and European drinking water standards. And, the company launched a postcode search to allow customers to understand some of the water quality details</w:t>
      </w:r>
      <w:r w:rsidR="00E71088">
        <w:rPr>
          <w:rFonts w:ascii="Times New Roman" w:hAnsi="Times New Roman" w:cs="Times New Roman"/>
          <w:sz w:val="24"/>
          <w:szCs w:val="24"/>
        </w:rPr>
        <w:t xml:space="preserve">. </w:t>
      </w:r>
      <w:r w:rsidRPr="00071A00">
        <w:rPr>
          <w:rFonts w:ascii="Times New Roman" w:hAnsi="Times New Roman" w:cs="Times New Roman"/>
          <w:sz w:val="24"/>
          <w:szCs w:val="24"/>
        </w:rPr>
        <w:t>(Bristol water, 2018) So, privatization is a good solution for the quality of water.</w:t>
      </w:r>
    </w:p>
    <w:p w:rsidR="00827B52" w:rsidRPr="00636571" w:rsidRDefault="00BC13E7" w:rsidP="00636571">
      <w:pPr>
        <w:pStyle w:val="2"/>
        <w:rPr>
          <w:rFonts w:ascii="Times New Roman" w:hAnsi="Times New Roman" w:cs="Times New Roman"/>
          <w:sz w:val="28"/>
          <w:szCs w:val="28"/>
        </w:rPr>
      </w:pPr>
      <w:bookmarkStart w:id="10" w:name="_Toc509980407"/>
      <w:r w:rsidRPr="00636571">
        <w:rPr>
          <w:rFonts w:ascii="Times New Roman" w:hAnsi="Times New Roman" w:cs="Times New Roman"/>
          <w:sz w:val="28"/>
          <w:szCs w:val="28"/>
        </w:rPr>
        <w:t>2.</w:t>
      </w:r>
      <w:r w:rsidR="00C9660E" w:rsidRPr="00636571">
        <w:rPr>
          <w:rFonts w:ascii="Times New Roman" w:hAnsi="Times New Roman" w:cs="Times New Roman"/>
          <w:sz w:val="28"/>
          <w:szCs w:val="28"/>
        </w:rPr>
        <w:t>3</w:t>
      </w:r>
      <w:r w:rsidRPr="00636571">
        <w:rPr>
          <w:rFonts w:ascii="Times New Roman" w:hAnsi="Times New Roman" w:cs="Times New Roman"/>
          <w:sz w:val="28"/>
          <w:szCs w:val="28"/>
        </w:rPr>
        <w:t xml:space="preserve"> Water supply in the future</w:t>
      </w:r>
      <w:bookmarkEnd w:id="10"/>
      <w:r w:rsidR="00C9660E" w:rsidRPr="00636571">
        <w:rPr>
          <w:rFonts w:ascii="Times New Roman" w:hAnsi="Times New Roman" w:cs="Times New Roman"/>
          <w:sz w:val="28"/>
          <w:szCs w:val="28"/>
        </w:rPr>
        <w:t xml:space="preserve"> </w:t>
      </w:r>
    </w:p>
    <w:p w:rsidR="004419CF" w:rsidRDefault="004419CF" w:rsidP="004419CF">
      <w:pPr>
        <w:rPr>
          <w:rFonts w:ascii="Times New Roman" w:hAnsi="Times New Roman" w:cs="Times New Roman"/>
          <w:color w:val="000000" w:themeColor="text1"/>
          <w:sz w:val="24"/>
          <w:szCs w:val="24"/>
        </w:rPr>
      </w:pPr>
      <w:r w:rsidRPr="00C00ED1">
        <w:rPr>
          <w:rFonts w:ascii="Times New Roman" w:hAnsi="Times New Roman" w:cs="Times New Roman"/>
          <w:color w:val="000000" w:themeColor="text1"/>
          <w:sz w:val="24"/>
          <w:szCs w:val="24"/>
        </w:rPr>
        <w:t>Demand for fresh water in the UK will continue to increase after 2030. Researchers speculate that in the next few decades Britain may suffer from drought, and government departments should pay more attention to energy security, sustainability and carbon emissions. Emmanuel Castro University researchers Ed Byers said that in the next few decades, some power stations may be due to the shortage of water resources have been forced to reduce production, or shut down, the government should energy proposed and water resources demand to adapt to the careful consideration, to ensure the safety of the water the use of resources.</w:t>
      </w:r>
      <w:r>
        <w:rPr>
          <w:rFonts w:ascii="Times New Roman" w:hAnsi="Times New Roman" w:cs="Times New Roman" w:hint="eastAsia"/>
          <w:color w:val="000000" w:themeColor="text1"/>
          <w:sz w:val="24"/>
          <w:szCs w:val="24"/>
        </w:rPr>
        <w:t xml:space="preserve"> (Ed Byers, 2014)</w:t>
      </w:r>
    </w:p>
    <w:p w:rsidR="004419CF" w:rsidRDefault="004419CF" w:rsidP="004419CF">
      <w:pPr>
        <w:rPr>
          <w:rFonts w:ascii="Times New Roman" w:hAnsi="Times New Roman" w:cs="Times New Roman"/>
          <w:color w:val="000000" w:themeColor="text1"/>
          <w:sz w:val="24"/>
          <w:szCs w:val="24"/>
        </w:rPr>
      </w:pPr>
    </w:p>
    <w:p w:rsidR="004419CF" w:rsidRDefault="004419CF" w:rsidP="004419CF">
      <w:pPr>
        <w:rPr>
          <w:rFonts w:ascii="Times New Roman" w:hAnsi="Times New Roman" w:cs="Times New Roman"/>
          <w:color w:val="000000" w:themeColor="text1"/>
          <w:sz w:val="24"/>
          <w:szCs w:val="24"/>
        </w:rPr>
      </w:pPr>
      <w:r w:rsidRPr="00332EA1">
        <w:rPr>
          <w:rFonts w:ascii="Times New Roman" w:hAnsi="Times New Roman" w:cs="Times New Roman" w:hint="eastAsia"/>
          <w:color w:val="000000" w:themeColor="text1"/>
          <w:sz w:val="24"/>
          <w:szCs w:val="24"/>
        </w:rPr>
        <w:t>•</w:t>
      </w:r>
      <w:r>
        <w:rPr>
          <w:rFonts w:ascii="Times New Roman" w:hAnsi="Times New Roman" w:cs="Times New Roman"/>
          <w:color w:val="000000" w:themeColor="text1"/>
          <w:sz w:val="24"/>
          <w:szCs w:val="24"/>
        </w:rPr>
        <w:t xml:space="preserve"> The </w:t>
      </w:r>
      <w:r>
        <w:rPr>
          <w:rFonts w:ascii="Times New Roman" w:hAnsi="Times New Roman" w:cs="Times New Roman" w:hint="eastAsia"/>
          <w:color w:val="000000" w:themeColor="text1"/>
          <w:sz w:val="24"/>
          <w:szCs w:val="24"/>
        </w:rPr>
        <w:t>England</w:t>
      </w:r>
      <w:r w:rsidRPr="00332EA1">
        <w:rPr>
          <w:rFonts w:ascii="Times New Roman" w:hAnsi="Times New Roman" w:cs="Times New Roman"/>
          <w:color w:val="000000" w:themeColor="text1"/>
          <w:sz w:val="24"/>
          <w:szCs w:val="24"/>
        </w:rPr>
        <w:t xml:space="preserve"> and Welsh governments have good reason to consider adopting a consistent national minimum resilience level and recognize that the major issues that need to be addressed include interregional and intergenerational equity</w:t>
      </w:r>
    </w:p>
    <w:p w:rsidR="004419CF" w:rsidRDefault="004419CF" w:rsidP="004419CF">
      <w:pPr>
        <w:rPr>
          <w:rFonts w:ascii="Times New Roman" w:hAnsi="Times New Roman" w:cs="Times New Roman"/>
          <w:color w:val="000000" w:themeColor="text1"/>
          <w:sz w:val="24"/>
          <w:szCs w:val="24"/>
        </w:rPr>
      </w:pPr>
      <w:r w:rsidRPr="00332EA1">
        <w:rPr>
          <w:rFonts w:ascii="Times New Roman" w:hAnsi="Times New Roman" w:cs="Times New Roman" w:hint="eastAsia"/>
          <w:color w:val="000000" w:themeColor="text1"/>
          <w:sz w:val="24"/>
          <w:szCs w:val="24"/>
        </w:rPr>
        <w:lastRenderedPageBreak/>
        <w:t>•</w:t>
      </w:r>
      <w:r w:rsidRPr="00332EA1">
        <w:rPr>
          <w:rFonts w:ascii="Times New Roman" w:hAnsi="Times New Roman" w:cs="Times New Roman"/>
          <w:color w:val="000000" w:themeColor="text1"/>
          <w:sz w:val="24"/>
          <w:szCs w:val="24"/>
        </w:rPr>
        <w:t xml:space="preserve"> Relatively low investment required to increase resilience compared to drought costs</w:t>
      </w:r>
    </w:p>
    <w:p w:rsidR="004419CF" w:rsidRPr="00332EA1" w:rsidRDefault="004419CF" w:rsidP="004419CF">
      <w:pPr>
        <w:rPr>
          <w:rFonts w:ascii="Times New Roman" w:hAnsi="Times New Roman" w:cs="Times New Roman"/>
          <w:color w:val="000000" w:themeColor="text1"/>
          <w:sz w:val="24"/>
          <w:szCs w:val="24"/>
        </w:rPr>
      </w:pPr>
      <w:r w:rsidRPr="00332EA1">
        <w:rPr>
          <w:rFonts w:ascii="Times New Roman" w:hAnsi="Times New Roman" w:cs="Times New Roman" w:hint="eastAsia"/>
          <w:color w:val="000000" w:themeColor="text1"/>
          <w:sz w:val="24"/>
          <w:szCs w:val="24"/>
        </w:rPr>
        <w:t>•</w:t>
      </w:r>
      <w:r w:rsidRPr="00332EA1">
        <w:rPr>
          <w:rFonts w:ascii="Times New Roman" w:hAnsi="Times New Roman" w:cs="Times New Roman"/>
          <w:color w:val="000000" w:themeColor="text1"/>
          <w:sz w:val="24"/>
          <w:szCs w:val="24"/>
        </w:rPr>
        <w:t xml:space="preserve"> The “dual-track” approach including supply enhancement, related transfer and demand management is the most appropriate strategic combination for the future</w:t>
      </w:r>
    </w:p>
    <w:p w:rsidR="004419CF" w:rsidRPr="00332EA1" w:rsidRDefault="004419CF" w:rsidP="004419CF">
      <w:pPr>
        <w:rPr>
          <w:rFonts w:ascii="Times New Roman" w:hAnsi="Times New Roman" w:cs="Times New Roman"/>
          <w:color w:val="000000" w:themeColor="text1"/>
          <w:sz w:val="24"/>
          <w:szCs w:val="24"/>
        </w:rPr>
      </w:pPr>
      <w:r w:rsidRPr="00332EA1">
        <w:rPr>
          <w:rFonts w:ascii="Times New Roman" w:hAnsi="Times New Roman" w:cs="Times New Roman" w:hint="eastAsia"/>
          <w:color w:val="000000" w:themeColor="text1"/>
          <w:sz w:val="24"/>
          <w:szCs w:val="24"/>
        </w:rPr>
        <w:t>•</w:t>
      </w:r>
      <w:r w:rsidRPr="00332EA1">
        <w:rPr>
          <w:rFonts w:ascii="Times New Roman" w:hAnsi="Times New Roman" w:cs="Times New Roman"/>
          <w:color w:val="000000" w:themeColor="text1"/>
          <w:sz w:val="24"/>
          <w:szCs w:val="24"/>
        </w:rPr>
        <w:t xml:space="preserve"> There is a national “adaptability plan” to support ongoing water management plans and balance risk and postponement costs</w:t>
      </w:r>
    </w:p>
    <w:p w:rsidR="00C9660E" w:rsidRPr="00636571" w:rsidRDefault="004419CF" w:rsidP="00C00ED1">
      <w:pPr>
        <w:rPr>
          <w:rFonts w:ascii="Times New Roman" w:hAnsi="Times New Roman" w:cs="Times New Roman"/>
          <w:color w:val="000000" w:themeColor="text1"/>
          <w:sz w:val="24"/>
          <w:szCs w:val="24"/>
        </w:rPr>
      </w:pPr>
      <w:r w:rsidRPr="00332EA1">
        <w:rPr>
          <w:rFonts w:ascii="Times New Roman" w:hAnsi="Times New Roman" w:cs="Times New Roman" w:hint="eastAsia"/>
          <w:color w:val="000000" w:themeColor="text1"/>
          <w:sz w:val="24"/>
          <w:szCs w:val="24"/>
        </w:rPr>
        <w:t>•</w:t>
      </w:r>
      <w:r w:rsidRPr="00332EA1">
        <w:rPr>
          <w:rFonts w:ascii="Times New Roman" w:hAnsi="Times New Roman" w:cs="Times New Roman"/>
          <w:color w:val="000000" w:themeColor="text1"/>
          <w:sz w:val="24"/>
          <w:szCs w:val="24"/>
        </w:rPr>
        <w:t xml:space="preserve"> Industry, government and regulators need to work with customers on how best to cope with severe drought risks (Mott, 2016)</w:t>
      </w:r>
    </w:p>
    <w:p w:rsidR="00C9660E" w:rsidRPr="00636571" w:rsidRDefault="004419CF" w:rsidP="00636571">
      <w:pPr>
        <w:pStyle w:val="3"/>
        <w:rPr>
          <w:rFonts w:ascii="Times New Roman" w:hAnsi="Times New Roman" w:cs="Times New Roman"/>
          <w:sz w:val="24"/>
          <w:szCs w:val="24"/>
        </w:rPr>
      </w:pPr>
      <w:bookmarkStart w:id="11" w:name="_Toc509980408"/>
      <w:r w:rsidRPr="00636571">
        <w:rPr>
          <w:rFonts w:ascii="Times New Roman" w:hAnsi="Times New Roman" w:cs="Times New Roman"/>
          <w:sz w:val="24"/>
          <w:szCs w:val="24"/>
        </w:rPr>
        <w:t xml:space="preserve">2.3.1 </w:t>
      </w:r>
      <w:r w:rsidR="00C9660E" w:rsidRPr="00636571">
        <w:rPr>
          <w:rFonts w:ascii="Times New Roman" w:hAnsi="Times New Roman" w:cs="Times New Roman"/>
          <w:sz w:val="24"/>
          <w:szCs w:val="24"/>
        </w:rPr>
        <w:t>The role of government in the provision of water</w:t>
      </w:r>
      <w:bookmarkEnd w:id="11"/>
    </w:p>
    <w:p w:rsidR="00C00ED1" w:rsidRPr="00636571" w:rsidRDefault="004419CF">
      <w:pPr>
        <w:rPr>
          <w:rFonts w:ascii="Times New Roman" w:hAnsi="Times New Roman" w:cs="Times New Roman"/>
          <w:color w:val="000000" w:themeColor="text1"/>
          <w:sz w:val="24"/>
          <w:szCs w:val="24"/>
        </w:rPr>
      </w:pPr>
      <w:r w:rsidRPr="004419CF">
        <w:rPr>
          <w:rFonts w:ascii="Times New Roman" w:hAnsi="Times New Roman" w:cs="Times New Roman"/>
          <w:color w:val="000000" w:themeColor="text1"/>
          <w:sz w:val="24"/>
          <w:szCs w:val="24"/>
        </w:rPr>
        <w:t xml:space="preserve">Although in theory, the government has an important regulatory role in water privatization, but in practice, they were thought to appear before unable to cope with the forces of globalization, especially the governments of developing countries. However, </w:t>
      </w:r>
      <w:proofErr w:type="spellStart"/>
      <w:r w:rsidRPr="004419CF">
        <w:rPr>
          <w:rFonts w:ascii="Times New Roman" w:hAnsi="Times New Roman" w:cs="Times New Roman"/>
          <w:color w:val="000000" w:themeColor="text1"/>
          <w:sz w:val="24"/>
          <w:szCs w:val="24"/>
        </w:rPr>
        <w:t>Tsogas</w:t>
      </w:r>
      <w:proofErr w:type="spellEnd"/>
      <w:r w:rsidRPr="004419CF">
        <w:rPr>
          <w:rFonts w:ascii="Times New Roman" w:hAnsi="Times New Roman" w:cs="Times New Roman"/>
          <w:color w:val="000000" w:themeColor="text1"/>
          <w:sz w:val="24"/>
          <w:szCs w:val="24"/>
        </w:rPr>
        <w:t xml:space="preserve"> (2012), the government can take appropriate measures in the private sector initiative or interventions to provide "good environment", which has played a positive role for the overall impact of corporate social responsibility, it can create conditions for fair competition. The government should therefore go beyond the "silent" participants. In addition, the government should encourage water users to participate in the decision-making process and should enhance transparency, accountability, fairness, integration, responsiveness, consistency and ethical conduct within the department.</w:t>
      </w:r>
    </w:p>
    <w:p w:rsidR="00401C8C" w:rsidRPr="00636571" w:rsidRDefault="00401C8C" w:rsidP="00636571">
      <w:pPr>
        <w:pStyle w:val="2"/>
        <w:rPr>
          <w:rFonts w:ascii="Times New Roman" w:hAnsi="Times New Roman" w:cs="Times New Roman"/>
          <w:sz w:val="28"/>
          <w:szCs w:val="28"/>
        </w:rPr>
      </w:pPr>
      <w:bookmarkStart w:id="12" w:name="_Toc509980409"/>
      <w:r w:rsidRPr="00636571">
        <w:rPr>
          <w:rFonts w:ascii="Times New Roman" w:hAnsi="Times New Roman" w:cs="Times New Roman"/>
          <w:sz w:val="28"/>
          <w:szCs w:val="28"/>
        </w:rPr>
        <w:t>2.4 S</w:t>
      </w:r>
      <w:r w:rsidR="00E7743A" w:rsidRPr="00636571">
        <w:rPr>
          <w:rFonts w:ascii="Times New Roman" w:hAnsi="Times New Roman" w:cs="Times New Roman"/>
          <w:sz w:val="28"/>
          <w:szCs w:val="28"/>
        </w:rPr>
        <w:t>upply &amp; sew</w:t>
      </w:r>
      <w:r w:rsidR="000D0013" w:rsidRPr="00636571">
        <w:rPr>
          <w:rFonts w:ascii="Times New Roman" w:hAnsi="Times New Roman" w:cs="Times New Roman"/>
          <w:sz w:val="28"/>
          <w:szCs w:val="28"/>
        </w:rPr>
        <w:t>age and bottled water provision in developing countr</w:t>
      </w:r>
      <w:r w:rsidR="00071A00" w:rsidRPr="00636571">
        <w:rPr>
          <w:rFonts w:ascii="Times New Roman" w:hAnsi="Times New Roman" w:cs="Times New Roman"/>
          <w:sz w:val="28"/>
          <w:szCs w:val="28"/>
        </w:rPr>
        <w:t>y</w:t>
      </w:r>
      <w:bookmarkEnd w:id="12"/>
      <w:r w:rsidR="000D0013" w:rsidRPr="00636571">
        <w:rPr>
          <w:rFonts w:ascii="Times New Roman" w:hAnsi="Times New Roman" w:cs="Times New Roman"/>
          <w:sz w:val="28"/>
          <w:szCs w:val="28"/>
        </w:rPr>
        <w:t xml:space="preserve"> </w:t>
      </w:r>
    </w:p>
    <w:p w:rsidR="00870469" w:rsidRDefault="00401C8C" w:rsidP="00401C8C">
      <w:pPr>
        <w:widowControl/>
        <w:rPr>
          <w:rFonts w:ascii="Times New Roman" w:eastAsia="宋体" w:hAnsi="Times New Roman" w:cs="Times New Roman"/>
          <w:kern w:val="0"/>
          <w:sz w:val="24"/>
          <w:szCs w:val="24"/>
        </w:rPr>
      </w:pPr>
      <w:r w:rsidRPr="00401C8C">
        <w:rPr>
          <w:rFonts w:ascii="Times New Roman" w:eastAsia="宋体" w:hAnsi="Times New Roman" w:cs="Times New Roman"/>
          <w:kern w:val="0"/>
          <w:sz w:val="24"/>
          <w:szCs w:val="24"/>
        </w:rPr>
        <w:t xml:space="preserve">Experts predict that water consumption will exceed the amount of water in China by 2030, and the problem of drought will become more and more serious. </w:t>
      </w:r>
      <w:r w:rsidR="00870469" w:rsidRPr="00870469">
        <w:rPr>
          <w:rFonts w:ascii="Times New Roman" w:eastAsia="宋体" w:hAnsi="Times New Roman" w:cs="Times New Roman"/>
          <w:kern w:val="0"/>
          <w:sz w:val="24"/>
          <w:szCs w:val="24"/>
        </w:rPr>
        <w:t>Generally speaking, the problem of water shortage is to increase the supply of available water resources by protecting the water environment. It is converting sewage into available water through sewage treatment.</w:t>
      </w:r>
    </w:p>
    <w:p w:rsidR="00401C8C" w:rsidRPr="00401C8C" w:rsidRDefault="00401C8C" w:rsidP="00401C8C">
      <w:pPr>
        <w:widowControl/>
        <w:rPr>
          <w:rFonts w:ascii="Times New Roman" w:eastAsia="宋体" w:hAnsi="Times New Roman" w:cs="Times New Roman"/>
          <w:kern w:val="0"/>
          <w:sz w:val="24"/>
          <w:szCs w:val="24"/>
        </w:rPr>
      </w:pPr>
      <w:r w:rsidRPr="00401C8C">
        <w:rPr>
          <w:rFonts w:ascii="Times New Roman" w:eastAsia="宋体" w:hAnsi="Times New Roman" w:cs="Times New Roman"/>
          <w:kern w:val="0"/>
          <w:sz w:val="24"/>
          <w:szCs w:val="24"/>
        </w:rPr>
        <w:t>At the end of March 2014, the National City and county sewage treatment plant has completed a total of 3622 seats, the design sewage treatment capacity of about 153 million cubic meters / day, equivalent to an annual 55 billion 845 million cubic meters of sewage into available water resources.</w:t>
      </w:r>
    </w:p>
    <w:p w:rsidR="00401C8C" w:rsidRPr="00401C8C" w:rsidRDefault="00401C8C" w:rsidP="00401C8C">
      <w:pPr>
        <w:widowControl/>
        <w:rPr>
          <w:rFonts w:ascii="Times New Roman" w:eastAsia="宋体" w:hAnsi="Times New Roman" w:cs="Times New Roman"/>
          <w:kern w:val="0"/>
          <w:sz w:val="24"/>
          <w:szCs w:val="24"/>
        </w:rPr>
      </w:pPr>
      <w:r w:rsidRPr="00401C8C">
        <w:rPr>
          <w:rFonts w:ascii="Times New Roman" w:eastAsia="宋体" w:hAnsi="Times New Roman" w:cs="Times New Roman"/>
          <w:kern w:val="0"/>
          <w:sz w:val="24"/>
          <w:szCs w:val="24"/>
        </w:rPr>
        <w:t>The annual per capita consumption of China's bottled water is far lower than that of the world's advanced countries, but its development trend is irresistible. China's water filling market is increasing by nearly 20% every year.</w:t>
      </w:r>
    </w:p>
    <w:p w:rsidR="00C00ED1" w:rsidRPr="00636571" w:rsidRDefault="00401C8C" w:rsidP="00636571">
      <w:pPr>
        <w:widowControl/>
        <w:rPr>
          <w:rFonts w:ascii="Times New Roman" w:eastAsia="宋体" w:hAnsi="Times New Roman" w:cs="Times New Roman"/>
          <w:kern w:val="0"/>
          <w:sz w:val="24"/>
          <w:szCs w:val="24"/>
        </w:rPr>
      </w:pPr>
      <w:r w:rsidRPr="00401C8C">
        <w:rPr>
          <w:rFonts w:ascii="Times New Roman" w:eastAsia="宋体" w:hAnsi="Times New Roman" w:cs="Times New Roman"/>
          <w:kern w:val="0"/>
          <w:sz w:val="24"/>
          <w:szCs w:val="24"/>
        </w:rPr>
        <w:t xml:space="preserve">2007 </w:t>
      </w:r>
      <w:proofErr w:type="spellStart"/>
      <w:r w:rsidRPr="00401C8C">
        <w:rPr>
          <w:rFonts w:ascii="Times New Roman" w:eastAsia="宋体" w:hAnsi="Times New Roman" w:cs="Times New Roman"/>
          <w:kern w:val="0"/>
          <w:sz w:val="24"/>
          <w:szCs w:val="24"/>
        </w:rPr>
        <w:t>C'estbon</w:t>
      </w:r>
      <w:proofErr w:type="spellEnd"/>
      <w:r w:rsidRPr="00401C8C">
        <w:rPr>
          <w:rFonts w:ascii="Times New Roman" w:eastAsia="宋体" w:hAnsi="Times New Roman" w:cs="Times New Roman"/>
          <w:kern w:val="0"/>
          <w:sz w:val="24"/>
          <w:szCs w:val="24"/>
        </w:rPr>
        <w:t xml:space="preserve"> bottled water company sales exceeded 1 million tons. </w:t>
      </w:r>
      <w:proofErr w:type="spellStart"/>
      <w:r w:rsidRPr="00401C8C">
        <w:rPr>
          <w:rFonts w:ascii="Times New Roman" w:eastAsia="宋体" w:hAnsi="Times New Roman" w:cs="Times New Roman"/>
          <w:kern w:val="0"/>
          <w:sz w:val="24"/>
          <w:szCs w:val="24"/>
        </w:rPr>
        <w:t>C'estbon</w:t>
      </w:r>
      <w:proofErr w:type="spellEnd"/>
      <w:r w:rsidRPr="00401C8C">
        <w:rPr>
          <w:rFonts w:ascii="Times New Roman" w:eastAsia="宋体" w:hAnsi="Times New Roman" w:cs="Times New Roman"/>
          <w:kern w:val="0"/>
          <w:sz w:val="24"/>
          <w:szCs w:val="24"/>
        </w:rPr>
        <w:t xml:space="preserve"> sales rose from 1 million 70 thousand tons in 2007 to 6 million 560 thousand tons in 2014, seven years of CAGR reached 29.5%; while </w:t>
      </w:r>
      <w:proofErr w:type="spellStart"/>
      <w:r w:rsidRPr="00401C8C">
        <w:rPr>
          <w:rFonts w:ascii="Times New Roman" w:eastAsia="宋体" w:hAnsi="Times New Roman" w:cs="Times New Roman"/>
          <w:kern w:val="0"/>
          <w:sz w:val="24"/>
          <w:szCs w:val="24"/>
        </w:rPr>
        <w:t>C'estbon</w:t>
      </w:r>
      <w:proofErr w:type="spellEnd"/>
      <w:r w:rsidRPr="00401C8C">
        <w:rPr>
          <w:rFonts w:ascii="Times New Roman" w:eastAsia="宋体" w:hAnsi="Times New Roman" w:cs="Times New Roman"/>
          <w:kern w:val="0"/>
          <w:sz w:val="24"/>
          <w:szCs w:val="24"/>
        </w:rPr>
        <w:t xml:space="preserve"> sales from HK $959 million in 2007 to $9 billion 890 million in 2014, up to 39.6% CAGR, to achieve a long-term and rapid growth.</w:t>
      </w:r>
      <w:r>
        <w:rPr>
          <w:rFonts w:ascii="Times New Roman" w:eastAsia="宋体" w:hAnsi="Times New Roman" w:cs="Times New Roman" w:hint="eastAsia"/>
          <w:kern w:val="0"/>
          <w:sz w:val="24"/>
          <w:szCs w:val="24"/>
        </w:rPr>
        <w:t>(</w:t>
      </w:r>
      <w:proofErr w:type="spellStart"/>
      <w:r>
        <w:rPr>
          <w:rFonts w:ascii="Times New Roman" w:eastAsia="宋体" w:hAnsi="Times New Roman" w:cs="Times New Roman" w:hint="eastAsia"/>
          <w:kern w:val="0"/>
          <w:sz w:val="24"/>
          <w:szCs w:val="24"/>
        </w:rPr>
        <w:t>C</w:t>
      </w:r>
      <w:r>
        <w:rPr>
          <w:rFonts w:ascii="Times New Roman" w:eastAsia="宋体" w:hAnsi="Times New Roman" w:cs="Times New Roman"/>
          <w:kern w:val="0"/>
          <w:sz w:val="24"/>
          <w:szCs w:val="24"/>
        </w:rPr>
        <w:t>’</w:t>
      </w:r>
      <w:r>
        <w:rPr>
          <w:rFonts w:ascii="Times New Roman" w:eastAsia="宋体" w:hAnsi="Times New Roman" w:cs="Times New Roman" w:hint="eastAsia"/>
          <w:kern w:val="0"/>
          <w:sz w:val="24"/>
          <w:szCs w:val="24"/>
        </w:rPr>
        <w:t>estbon</w:t>
      </w:r>
      <w:proofErr w:type="spellEnd"/>
      <w:r>
        <w:rPr>
          <w:rFonts w:ascii="Times New Roman" w:eastAsia="宋体" w:hAnsi="Times New Roman" w:cs="Times New Roman" w:hint="eastAsia"/>
          <w:kern w:val="0"/>
          <w:sz w:val="24"/>
          <w:szCs w:val="24"/>
        </w:rPr>
        <w:t>, 2014)</w:t>
      </w:r>
    </w:p>
    <w:p w:rsidR="00A842C3" w:rsidRPr="00636571" w:rsidRDefault="00BC08B6" w:rsidP="00636571">
      <w:pPr>
        <w:pStyle w:val="2"/>
        <w:rPr>
          <w:rFonts w:ascii="Times New Roman" w:hAnsi="Times New Roman" w:cs="Times New Roman"/>
          <w:sz w:val="28"/>
          <w:szCs w:val="28"/>
        </w:rPr>
      </w:pPr>
      <w:bookmarkStart w:id="13" w:name="_Toc509980410"/>
      <w:r w:rsidRPr="00636571">
        <w:rPr>
          <w:rFonts w:ascii="Times New Roman" w:hAnsi="Times New Roman" w:cs="Times New Roman"/>
          <w:sz w:val="28"/>
          <w:szCs w:val="28"/>
        </w:rPr>
        <w:lastRenderedPageBreak/>
        <w:t>2.</w:t>
      </w:r>
      <w:r w:rsidR="00833AB1">
        <w:rPr>
          <w:rFonts w:ascii="Times New Roman" w:hAnsi="Times New Roman" w:cs="Times New Roman" w:hint="eastAsia"/>
          <w:sz w:val="28"/>
          <w:szCs w:val="28"/>
        </w:rPr>
        <w:t>5</w:t>
      </w:r>
      <w:r w:rsidRPr="00636571">
        <w:rPr>
          <w:rFonts w:ascii="Times New Roman" w:hAnsi="Times New Roman" w:cs="Times New Roman"/>
          <w:sz w:val="28"/>
          <w:szCs w:val="28"/>
        </w:rPr>
        <w:t xml:space="preserve">Advantages and Disadvantages </w:t>
      </w:r>
      <w:r w:rsidR="00A842C3" w:rsidRPr="00636571">
        <w:rPr>
          <w:rFonts w:ascii="Times New Roman" w:hAnsi="Times New Roman" w:cs="Times New Roman"/>
          <w:sz w:val="28"/>
          <w:szCs w:val="28"/>
        </w:rPr>
        <w:t>of privatized water industry</w:t>
      </w:r>
      <w:bookmarkEnd w:id="13"/>
    </w:p>
    <w:p w:rsidR="00753E6E" w:rsidRPr="00636571" w:rsidRDefault="00753E6E" w:rsidP="00636571">
      <w:pPr>
        <w:pStyle w:val="3"/>
        <w:rPr>
          <w:rFonts w:ascii="Times New Roman" w:hAnsi="Times New Roman" w:cs="Times New Roman"/>
          <w:sz w:val="24"/>
          <w:szCs w:val="24"/>
        </w:rPr>
      </w:pPr>
      <w:bookmarkStart w:id="14" w:name="_Toc509980411"/>
      <w:r w:rsidRPr="00636571">
        <w:rPr>
          <w:rFonts w:ascii="Times New Roman" w:hAnsi="Times New Roman" w:cs="Times New Roman"/>
          <w:sz w:val="24"/>
          <w:szCs w:val="24"/>
        </w:rPr>
        <w:t>2.</w:t>
      </w:r>
      <w:r w:rsidR="00833AB1">
        <w:rPr>
          <w:rFonts w:ascii="Times New Roman" w:hAnsi="Times New Roman" w:cs="Times New Roman" w:hint="eastAsia"/>
          <w:sz w:val="24"/>
          <w:szCs w:val="24"/>
        </w:rPr>
        <w:t>5</w:t>
      </w:r>
      <w:r w:rsidRPr="00636571">
        <w:rPr>
          <w:rFonts w:ascii="Times New Roman" w:hAnsi="Times New Roman" w:cs="Times New Roman"/>
          <w:sz w:val="24"/>
          <w:szCs w:val="24"/>
        </w:rPr>
        <w:t>.1 Advantages</w:t>
      </w:r>
      <w:bookmarkEnd w:id="14"/>
    </w:p>
    <w:p w:rsidR="00331571" w:rsidRDefault="00331571" w:rsidP="00331571">
      <w:pPr>
        <w:rPr>
          <w:rFonts w:ascii="Times New Roman" w:hAnsi="Times New Roman" w:cs="Times New Roman"/>
          <w:sz w:val="24"/>
          <w:szCs w:val="24"/>
        </w:rPr>
      </w:pPr>
      <w:r w:rsidRPr="00331571">
        <w:rPr>
          <w:rFonts w:ascii="Times New Roman" w:hAnsi="Times New Roman" w:cs="Times New Roman" w:hint="eastAsia"/>
          <w:sz w:val="24"/>
          <w:szCs w:val="24"/>
        </w:rPr>
        <w:t>Privatization has brought about technological advances, including the level of leakage control. Prior to privatization, the leakage rate in the U</w:t>
      </w:r>
      <w:r>
        <w:rPr>
          <w:rFonts w:ascii="Times New Roman" w:hAnsi="Times New Roman" w:cs="Times New Roman" w:hint="eastAsia"/>
          <w:sz w:val="24"/>
          <w:szCs w:val="24"/>
        </w:rPr>
        <w:t>K</w:t>
      </w:r>
      <w:r w:rsidRPr="00331571">
        <w:rPr>
          <w:rFonts w:ascii="Times New Roman" w:hAnsi="Times New Roman" w:cs="Times New Roman" w:hint="eastAsia"/>
          <w:sz w:val="24"/>
          <w:szCs w:val="24"/>
        </w:rPr>
        <w:t xml:space="preserve"> was very high, even as high as 30%-40%. After the privatization, various water companies strengthened the control of leakage due to various needs of water companies, users, and governments, and achieved remarkable results.</w:t>
      </w:r>
    </w:p>
    <w:p w:rsidR="00331571" w:rsidRPr="00331571" w:rsidRDefault="00331571" w:rsidP="00331571">
      <w:pPr>
        <w:rPr>
          <w:rFonts w:ascii="Times New Roman" w:hAnsi="Times New Roman" w:cs="Times New Roman"/>
          <w:sz w:val="24"/>
          <w:szCs w:val="24"/>
        </w:rPr>
      </w:pPr>
    </w:p>
    <w:p w:rsidR="00331571" w:rsidRPr="00636571" w:rsidRDefault="00331571">
      <w:pPr>
        <w:rPr>
          <w:rFonts w:ascii="Times New Roman" w:hAnsi="Times New Roman" w:cs="Times New Roman"/>
          <w:sz w:val="24"/>
          <w:szCs w:val="24"/>
        </w:rPr>
      </w:pPr>
      <w:r w:rsidRPr="00331571">
        <w:rPr>
          <w:rFonts w:ascii="Times New Roman" w:hAnsi="Times New Roman" w:cs="Times New Roman"/>
          <w:sz w:val="24"/>
          <w:szCs w:val="24"/>
        </w:rPr>
        <w:t>T</w:t>
      </w:r>
      <w:r w:rsidRPr="00331571">
        <w:rPr>
          <w:rFonts w:ascii="Times New Roman" w:hAnsi="Times New Roman" w:cs="Times New Roman" w:hint="eastAsia"/>
          <w:sz w:val="24"/>
          <w:szCs w:val="24"/>
        </w:rPr>
        <w:t>he regulatory system is more complete. After the privatization of the British water industry, the Parliament passed a water law, established an independent regulatory agency, and improved the consumer participation system. Initially, due to the relative lack of market access competition, the government strengthened the cost control and management of water companies, established a cost performance platform system, and an incentive water price adjustment and management system. After the liberalization of the water business license in 2005, the market access threshold was eased to a certain extent, further improving the efficiency and competitiveness of the industry.</w:t>
      </w:r>
    </w:p>
    <w:p w:rsidR="00520E4C" w:rsidRPr="00636571" w:rsidRDefault="00520E4C" w:rsidP="00636571">
      <w:pPr>
        <w:pStyle w:val="3"/>
        <w:rPr>
          <w:rFonts w:ascii="Times New Roman" w:hAnsi="Times New Roman" w:cs="Times New Roman"/>
          <w:sz w:val="24"/>
          <w:szCs w:val="24"/>
        </w:rPr>
      </w:pPr>
      <w:bookmarkStart w:id="15" w:name="_Toc509980412"/>
      <w:r w:rsidRPr="00636571">
        <w:rPr>
          <w:rFonts w:ascii="Times New Roman" w:hAnsi="Times New Roman" w:cs="Times New Roman"/>
          <w:sz w:val="24"/>
          <w:szCs w:val="24"/>
        </w:rPr>
        <w:t>2.</w:t>
      </w:r>
      <w:r w:rsidR="00833AB1">
        <w:rPr>
          <w:rFonts w:ascii="Times New Roman" w:hAnsi="Times New Roman" w:cs="Times New Roman" w:hint="eastAsia"/>
          <w:sz w:val="24"/>
          <w:szCs w:val="24"/>
        </w:rPr>
        <w:t>5</w:t>
      </w:r>
      <w:r w:rsidRPr="00636571">
        <w:rPr>
          <w:rFonts w:ascii="Times New Roman" w:hAnsi="Times New Roman" w:cs="Times New Roman"/>
          <w:sz w:val="24"/>
          <w:szCs w:val="24"/>
        </w:rPr>
        <w:t>.2 Disadvantage</w:t>
      </w:r>
      <w:bookmarkEnd w:id="15"/>
    </w:p>
    <w:p w:rsidR="00331571" w:rsidRPr="00331571" w:rsidRDefault="00331571" w:rsidP="00331571">
      <w:pPr>
        <w:rPr>
          <w:rFonts w:ascii="Times New Roman" w:hAnsi="Times New Roman" w:cs="Times New Roman"/>
          <w:sz w:val="24"/>
          <w:szCs w:val="24"/>
        </w:rPr>
      </w:pPr>
      <w:r w:rsidRPr="00331571">
        <w:rPr>
          <w:rFonts w:ascii="Times New Roman" w:hAnsi="Times New Roman" w:cs="Times New Roman"/>
          <w:sz w:val="24"/>
          <w:szCs w:val="24"/>
        </w:rPr>
        <w:t xml:space="preserve">After the British water company was privatized in 1997, the operating costs did not change much, but the price rose 245% in the 17 years after the privatization. After the privatization, the operating performance did not increase significantly, but the company expanded its accounts through accounting. The amount of expenditure has been successfully approved by the government to increase water prices year by year. </w:t>
      </w:r>
      <w:r>
        <w:rPr>
          <w:rFonts w:ascii="Times New Roman" w:hAnsi="Times New Roman" w:cs="Times New Roman" w:hint="eastAsia"/>
          <w:sz w:val="24"/>
          <w:szCs w:val="24"/>
        </w:rPr>
        <w:t>(</w:t>
      </w:r>
      <w:r>
        <w:rPr>
          <w:rFonts w:ascii="Times New Roman" w:hAnsi="Times New Roman" w:cs="Times New Roman"/>
          <w:sz w:val="24"/>
          <w:szCs w:val="24"/>
        </w:rPr>
        <w:t>Parker</w:t>
      </w:r>
      <w:r>
        <w:rPr>
          <w:rFonts w:ascii="Times New Roman" w:hAnsi="Times New Roman" w:cs="Times New Roman" w:hint="eastAsia"/>
          <w:sz w:val="24"/>
          <w:szCs w:val="24"/>
        </w:rPr>
        <w:t xml:space="preserve">, </w:t>
      </w:r>
      <w:r w:rsidRPr="00331571">
        <w:rPr>
          <w:rFonts w:ascii="Times New Roman" w:hAnsi="Times New Roman" w:cs="Times New Roman"/>
          <w:sz w:val="24"/>
          <w:szCs w:val="24"/>
        </w:rPr>
        <w:t>2004)</w:t>
      </w:r>
    </w:p>
    <w:p w:rsidR="00C72EC7" w:rsidRDefault="00C72EC7">
      <w:pPr>
        <w:rPr>
          <w:rFonts w:ascii="Times New Roman" w:hAnsi="Times New Roman" w:cs="Times New Roman"/>
          <w:sz w:val="24"/>
          <w:szCs w:val="24"/>
        </w:rPr>
      </w:pPr>
    </w:p>
    <w:p w:rsidR="00833AB1" w:rsidRPr="00256B72" w:rsidRDefault="00331571" w:rsidP="00CE48B6">
      <w:pPr>
        <w:rPr>
          <w:rFonts w:ascii="Times New Roman" w:hAnsi="Times New Roman" w:cs="Times New Roman"/>
          <w:sz w:val="24"/>
          <w:szCs w:val="24"/>
        </w:rPr>
      </w:pPr>
      <w:r w:rsidRPr="00331571">
        <w:rPr>
          <w:rFonts w:ascii="Times New Roman" w:hAnsi="Times New Roman" w:cs="Times New Roman"/>
          <w:sz w:val="24"/>
          <w:szCs w:val="24"/>
        </w:rPr>
        <w:t>The privatization of the water industry has impacted the security of employment. The owners of Private Companies may increase their profits because they want to reduce costs. If necessary, they may lead to a decrease in the number of staff in some areas (</w:t>
      </w:r>
      <w:proofErr w:type="spellStart"/>
      <w:r w:rsidRPr="00331571">
        <w:rPr>
          <w:rFonts w:ascii="Times New Roman" w:hAnsi="Times New Roman" w:cs="Times New Roman"/>
          <w:sz w:val="24"/>
          <w:szCs w:val="24"/>
        </w:rPr>
        <w:t>Hirst</w:t>
      </w:r>
      <w:proofErr w:type="spellEnd"/>
      <w:r w:rsidRPr="00331571">
        <w:rPr>
          <w:rFonts w:ascii="Times New Roman" w:hAnsi="Times New Roman" w:cs="Times New Roman"/>
          <w:sz w:val="24"/>
          <w:szCs w:val="24"/>
        </w:rPr>
        <w:t>, 2010).</w:t>
      </w:r>
    </w:p>
    <w:p w:rsidR="00636571" w:rsidRDefault="00636571" w:rsidP="00636571">
      <w:pPr>
        <w:pStyle w:val="1"/>
        <w:rPr>
          <w:rFonts w:ascii="Times New Roman" w:hAnsi="Times New Roman" w:cs="Times New Roman"/>
          <w:sz w:val="30"/>
          <w:szCs w:val="30"/>
        </w:rPr>
      </w:pPr>
      <w:bookmarkStart w:id="16" w:name="_Toc509980413"/>
      <w:r w:rsidRPr="00636571">
        <w:rPr>
          <w:rFonts w:ascii="Times New Roman" w:hAnsi="Times New Roman" w:cs="Times New Roman"/>
          <w:sz w:val="30"/>
          <w:szCs w:val="30"/>
        </w:rPr>
        <w:t xml:space="preserve">3.0 </w:t>
      </w:r>
      <w:r w:rsidR="00415BA4">
        <w:rPr>
          <w:rFonts w:ascii="Times New Roman" w:hAnsi="Times New Roman" w:cs="Times New Roman" w:hint="eastAsia"/>
          <w:sz w:val="30"/>
          <w:szCs w:val="30"/>
        </w:rPr>
        <w:t>E</w:t>
      </w:r>
      <w:r w:rsidR="00415BA4" w:rsidRPr="00415BA4">
        <w:rPr>
          <w:rFonts w:ascii="Times New Roman" w:hAnsi="Times New Roman" w:cs="Times New Roman"/>
          <w:sz w:val="30"/>
          <w:szCs w:val="30"/>
        </w:rPr>
        <w:t>xtended view</w:t>
      </w:r>
      <w:bookmarkEnd w:id="16"/>
      <w:r w:rsidR="00415BA4" w:rsidRPr="00636571">
        <w:rPr>
          <w:rFonts w:ascii="Times New Roman" w:hAnsi="Times New Roman" w:cs="Times New Roman"/>
          <w:sz w:val="30"/>
          <w:szCs w:val="30"/>
        </w:rPr>
        <w:t xml:space="preserve"> </w:t>
      </w:r>
    </w:p>
    <w:p w:rsidR="00415BA4" w:rsidRDefault="00415BA4" w:rsidP="003A5A05">
      <w:pPr>
        <w:pStyle w:val="2"/>
        <w:rPr>
          <w:rFonts w:ascii="Times New Roman" w:hAnsi="Times New Roman" w:cs="Times New Roman"/>
          <w:sz w:val="28"/>
          <w:szCs w:val="28"/>
        </w:rPr>
      </w:pPr>
      <w:bookmarkStart w:id="17" w:name="_Toc509980414"/>
      <w:r w:rsidRPr="003A5A05">
        <w:rPr>
          <w:rFonts w:ascii="Times New Roman" w:hAnsi="Times New Roman" w:cs="Times New Roman"/>
          <w:sz w:val="28"/>
          <w:szCs w:val="28"/>
        </w:rPr>
        <w:t>3.1</w:t>
      </w:r>
      <w:r w:rsidR="003A5A05" w:rsidRPr="003A5A05">
        <w:rPr>
          <w:rFonts w:ascii="Times New Roman" w:hAnsi="Times New Roman" w:cs="Times New Roman"/>
          <w:sz w:val="28"/>
          <w:szCs w:val="28"/>
        </w:rPr>
        <w:t xml:space="preserve"> The definition corporate citizenship</w:t>
      </w:r>
      <w:bookmarkEnd w:id="17"/>
      <w:r w:rsidR="003A5A05" w:rsidRPr="003A5A05">
        <w:rPr>
          <w:rFonts w:ascii="Times New Roman" w:hAnsi="Times New Roman" w:cs="Times New Roman"/>
          <w:sz w:val="28"/>
          <w:szCs w:val="28"/>
        </w:rPr>
        <w:t xml:space="preserve"> </w:t>
      </w:r>
    </w:p>
    <w:p w:rsidR="00F022A1" w:rsidRDefault="003A5A05" w:rsidP="003A5A05">
      <w:pPr>
        <w:rPr>
          <w:rFonts w:ascii="Times New Roman" w:hAnsi="Times New Roman" w:cs="Times New Roman"/>
          <w:sz w:val="24"/>
          <w:szCs w:val="24"/>
        </w:rPr>
      </w:pPr>
      <w:r w:rsidRPr="003A5A05">
        <w:rPr>
          <w:rFonts w:ascii="Times New Roman" w:hAnsi="Times New Roman" w:cs="Times New Roman"/>
          <w:sz w:val="24"/>
          <w:szCs w:val="24"/>
        </w:rPr>
        <w:t xml:space="preserve">Corporate citizenship includes corporate social responsibility, and to what extent they are in compliance with the legal, moral and economic responsibilities of shareholders. </w:t>
      </w:r>
      <w:r w:rsidRPr="003A5A05">
        <w:rPr>
          <w:rFonts w:ascii="Times New Roman" w:hAnsi="Times New Roman" w:cs="Times New Roman"/>
          <w:sz w:val="24"/>
          <w:szCs w:val="24"/>
        </w:rPr>
        <w:lastRenderedPageBreak/>
        <w:t>The goal is to create a higher quality of life for the communities around them and to maintain profitability for stakeholders.</w:t>
      </w:r>
      <w:r>
        <w:rPr>
          <w:rFonts w:ascii="Times New Roman" w:hAnsi="Times New Roman" w:cs="Times New Roman" w:hint="eastAsia"/>
          <w:sz w:val="24"/>
          <w:szCs w:val="24"/>
        </w:rPr>
        <w:t xml:space="preserve"> (Crane, 2011)</w:t>
      </w:r>
    </w:p>
    <w:p w:rsidR="003A5A05" w:rsidRPr="00F0746C" w:rsidRDefault="003A5A05" w:rsidP="00F0746C">
      <w:pPr>
        <w:pStyle w:val="2"/>
        <w:rPr>
          <w:rFonts w:ascii="Times New Roman" w:hAnsi="Times New Roman" w:cs="Times New Roman"/>
          <w:sz w:val="28"/>
          <w:szCs w:val="28"/>
        </w:rPr>
      </w:pPr>
      <w:bookmarkStart w:id="18" w:name="_Toc509980415"/>
      <w:r w:rsidRPr="00F0746C">
        <w:rPr>
          <w:rFonts w:ascii="Times New Roman" w:hAnsi="Times New Roman" w:cs="Times New Roman"/>
          <w:sz w:val="28"/>
          <w:szCs w:val="28"/>
        </w:rPr>
        <w:t xml:space="preserve">3.2 </w:t>
      </w:r>
      <w:r w:rsidR="00F0746C" w:rsidRPr="00F0746C">
        <w:rPr>
          <w:rFonts w:ascii="Times New Roman" w:hAnsi="Times New Roman" w:cs="Times New Roman"/>
          <w:sz w:val="28"/>
          <w:szCs w:val="28"/>
        </w:rPr>
        <w:t>The Extended View of Corporate Citizenship and Water Company</w:t>
      </w:r>
      <w:bookmarkEnd w:id="18"/>
    </w:p>
    <w:p w:rsidR="00F022A1" w:rsidRPr="00F022A1" w:rsidRDefault="00F022A1" w:rsidP="00F022A1">
      <w:pPr>
        <w:rPr>
          <w:rFonts w:ascii="Times New Roman" w:hAnsi="Times New Roman" w:cs="Times New Roman"/>
          <w:sz w:val="24"/>
          <w:szCs w:val="24"/>
        </w:rPr>
      </w:pPr>
      <w:r w:rsidRPr="00F022A1">
        <w:rPr>
          <w:rFonts w:ascii="Times New Roman" w:hAnsi="Times New Roman" w:cs="Times New Roman"/>
          <w:sz w:val="24"/>
          <w:szCs w:val="24"/>
        </w:rPr>
        <w:t>The discussion on the exten</w:t>
      </w:r>
      <w:r w:rsidR="00011A14">
        <w:rPr>
          <w:rFonts w:ascii="Times New Roman" w:hAnsi="Times New Roman" w:cs="Times New Roman" w:hint="eastAsia"/>
          <w:sz w:val="24"/>
          <w:szCs w:val="24"/>
        </w:rPr>
        <w:t>ded view</w:t>
      </w:r>
      <w:r w:rsidRPr="00F022A1">
        <w:rPr>
          <w:rFonts w:ascii="Times New Roman" w:hAnsi="Times New Roman" w:cs="Times New Roman"/>
          <w:sz w:val="24"/>
          <w:szCs w:val="24"/>
        </w:rPr>
        <w:t xml:space="preserve"> of </w:t>
      </w:r>
      <w:r w:rsidRPr="003A5A05">
        <w:rPr>
          <w:rFonts w:ascii="Times New Roman" w:hAnsi="Times New Roman" w:cs="Times New Roman"/>
          <w:sz w:val="24"/>
          <w:szCs w:val="24"/>
        </w:rPr>
        <w:t xml:space="preserve">corporate </w:t>
      </w:r>
      <w:r w:rsidR="00F41C77">
        <w:rPr>
          <w:rFonts w:ascii="Times New Roman" w:hAnsi="Times New Roman" w:cs="Times New Roman" w:hint="eastAsia"/>
          <w:sz w:val="24"/>
          <w:szCs w:val="24"/>
        </w:rPr>
        <w:t>citizenship</w:t>
      </w:r>
      <w:r w:rsidRPr="00F022A1">
        <w:rPr>
          <w:rFonts w:ascii="Times New Roman" w:hAnsi="Times New Roman" w:cs="Times New Roman"/>
          <w:sz w:val="24"/>
          <w:szCs w:val="24"/>
        </w:rPr>
        <w:t xml:space="preserve"> has been more fully elaborated in </w:t>
      </w:r>
      <w:proofErr w:type="spellStart"/>
      <w:r w:rsidRPr="00F022A1">
        <w:rPr>
          <w:rFonts w:ascii="Times New Roman" w:hAnsi="Times New Roman" w:cs="Times New Roman"/>
          <w:sz w:val="24"/>
          <w:szCs w:val="24"/>
        </w:rPr>
        <w:t>Matten</w:t>
      </w:r>
      <w:proofErr w:type="spellEnd"/>
      <w:r w:rsidRPr="00F022A1">
        <w:rPr>
          <w:rFonts w:ascii="Times New Roman" w:hAnsi="Times New Roman" w:cs="Times New Roman"/>
          <w:sz w:val="24"/>
          <w:szCs w:val="24"/>
        </w:rPr>
        <w:t xml:space="preserve"> and Crane (200</w:t>
      </w:r>
      <w:r w:rsidR="00F41C77">
        <w:rPr>
          <w:rFonts w:ascii="Times New Roman" w:hAnsi="Times New Roman" w:cs="Times New Roman" w:hint="eastAsia"/>
          <w:sz w:val="24"/>
          <w:szCs w:val="24"/>
        </w:rPr>
        <w:t>8</w:t>
      </w:r>
      <w:r w:rsidRPr="00F022A1">
        <w:rPr>
          <w:rFonts w:ascii="Times New Roman" w:hAnsi="Times New Roman" w:cs="Times New Roman"/>
          <w:sz w:val="24"/>
          <w:szCs w:val="24"/>
        </w:rPr>
        <w:t>). The expanded view is that "citizenship" is the starting point.</w:t>
      </w:r>
    </w:p>
    <w:p w:rsidR="00F022A1" w:rsidRPr="00F022A1" w:rsidRDefault="00F022A1" w:rsidP="00F022A1">
      <w:pPr>
        <w:rPr>
          <w:rFonts w:ascii="Times New Roman" w:hAnsi="Times New Roman" w:cs="Times New Roman"/>
          <w:sz w:val="24"/>
          <w:szCs w:val="24"/>
        </w:rPr>
      </w:pPr>
      <w:r w:rsidRPr="00F022A1">
        <w:rPr>
          <w:rFonts w:ascii="Times New Roman" w:hAnsi="Times New Roman" w:cs="Times New Roman" w:hint="eastAsia"/>
          <w:sz w:val="24"/>
          <w:szCs w:val="24"/>
        </w:rPr>
        <w:t>•</w:t>
      </w:r>
      <w:r w:rsidRPr="00F022A1">
        <w:rPr>
          <w:rFonts w:ascii="Times New Roman" w:hAnsi="Times New Roman" w:cs="Times New Roman"/>
          <w:sz w:val="24"/>
          <w:szCs w:val="24"/>
        </w:rPr>
        <w:t xml:space="preserve"> social rights -- these rights provide individuals with the freedom to participate in society, such as the rights to all aspects of education, health care or welfare.</w:t>
      </w:r>
    </w:p>
    <w:p w:rsidR="00F022A1" w:rsidRPr="00F022A1" w:rsidRDefault="00F022A1" w:rsidP="00F022A1">
      <w:pPr>
        <w:rPr>
          <w:rFonts w:ascii="Times New Roman" w:hAnsi="Times New Roman" w:cs="Times New Roman"/>
          <w:sz w:val="24"/>
          <w:szCs w:val="24"/>
        </w:rPr>
      </w:pPr>
      <w:r w:rsidRPr="00F022A1">
        <w:rPr>
          <w:rFonts w:ascii="Times New Roman" w:hAnsi="Times New Roman" w:cs="Times New Roman" w:hint="eastAsia"/>
          <w:sz w:val="24"/>
          <w:szCs w:val="24"/>
        </w:rPr>
        <w:t>•</w:t>
      </w:r>
      <w:r w:rsidRPr="00F022A1">
        <w:rPr>
          <w:rFonts w:ascii="Times New Roman" w:hAnsi="Times New Roman" w:cs="Times New Roman"/>
          <w:sz w:val="24"/>
          <w:szCs w:val="24"/>
        </w:rPr>
        <w:t xml:space="preserve"> civil rights -- these rights provide freedom for the abuse and intervention of third parties, especially governments; The most important of these is the right to own property, to participate in the "free" market, or to exercise freedom of speech.</w:t>
      </w:r>
    </w:p>
    <w:p w:rsidR="00F022A1" w:rsidRDefault="00F022A1" w:rsidP="00F022A1">
      <w:pPr>
        <w:rPr>
          <w:rFonts w:ascii="Times New Roman" w:hAnsi="Times New Roman" w:cs="Times New Roman"/>
          <w:sz w:val="24"/>
          <w:szCs w:val="24"/>
        </w:rPr>
      </w:pPr>
      <w:r w:rsidRPr="00F022A1">
        <w:rPr>
          <w:rFonts w:ascii="Times New Roman" w:hAnsi="Times New Roman" w:cs="Times New Roman" w:hint="eastAsia"/>
          <w:sz w:val="24"/>
          <w:szCs w:val="24"/>
        </w:rPr>
        <w:t>•</w:t>
      </w:r>
      <w:r w:rsidRPr="00F022A1">
        <w:rPr>
          <w:rFonts w:ascii="Times New Roman" w:hAnsi="Times New Roman" w:cs="Times New Roman"/>
          <w:sz w:val="24"/>
          <w:szCs w:val="24"/>
        </w:rPr>
        <w:t xml:space="preserve"> political rights -- these rights include the right to vote or to hold public office, which in general allows individuals to participate in the governance process beyond their personal privacy.</w:t>
      </w:r>
      <w:r w:rsidR="00F0746C">
        <w:rPr>
          <w:rFonts w:ascii="Times New Roman" w:hAnsi="Times New Roman" w:cs="Times New Roman" w:hint="eastAsia"/>
          <w:sz w:val="24"/>
          <w:szCs w:val="24"/>
        </w:rPr>
        <w:t xml:space="preserve"> (</w:t>
      </w:r>
      <w:proofErr w:type="spellStart"/>
      <w:r w:rsidR="00F0746C">
        <w:rPr>
          <w:rFonts w:ascii="Times New Roman" w:hAnsi="Times New Roman" w:cs="Times New Roman" w:hint="eastAsia"/>
          <w:sz w:val="24"/>
          <w:szCs w:val="24"/>
        </w:rPr>
        <w:t>Matten</w:t>
      </w:r>
      <w:proofErr w:type="spellEnd"/>
      <w:r w:rsidR="00F0746C">
        <w:rPr>
          <w:rFonts w:ascii="Times New Roman" w:hAnsi="Times New Roman" w:cs="Times New Roman" w:hint="eastAsia"/>
          <w:sz w:val="24"/>
          <w:szCs w:val="24"/>
        </w:rPr>
        <w:t xml:space="preserve"> and Crane, 2008)</w:t>
      </w:r>
    </w:p>
    <w:p w:rsidR="00256B72" w:rsidRDefault="00256B72" w:rsidP="00F022A1">
      <w:pPr>
        <w:rPr>
          <w:rFonts w:ascii="Times New Roman" w:hAnsi="Times New Roman" w:cs="Times New Roman"/>
          <w:sz w:val="24"/>
          <w:szCs w:val="24"/>
        </w:rPr>
      </w:pPr>
    </w:p>
    <w:p w:rsidR="00256B72" w:rsidRDefault="00256B72" w:rsidP="00256B72">
      <w:pPr>
        <w:rPr>
          <w:rFonts w:ascii="Times New Roman" w:hAnsi="Times New Roman" w:cs="Times New Roman"/>
          <w:sz w:val="24"/>
          <w:szCs w:val="24"/>
        </w:rPr>
      </w:pPr>
      <w:r w:rsidRPr="00256B72">
        <w:rPr>
          <w:rFonts w:ascii="Times New Roman" w:hAnsi="Times New Roman" w:cs="Times New Roman"/>
          <w:sz w:val="24"/>
          <w:szCs w:val="24"/>
        </w:rPr>
        <w:t>The Thames Water Company has adopted an extended perspective of corporate citizenship. The basic right as a citizen is to be able to use safe drinking water. In the UK, there are tens of thousands of families whose income exceeds 5% of the water fee, but with the help of Thames Water, those with low income still have access to safe drinking water.</w:t>
      </w:r>
      <w:r>
        <w:rPr>
          <w:rFonts w:ascii="Times New Roman" w:hAnsi="Times New Roman" w:cs="Times New Roman" w:hint="eastAsia"/>
          <w:sz w:val="24"/>
          <w:szCs w:val="24"/>
        </w:rPr>
        <w:t xml:space="preserve"> </w:t>
      </w:r>
      <w:r w:rsidRPr="008749B7">
        <w:rPr>
          <w:rFonts w:ascii="Times New Roman" w:hAnsi="Times New Roman" w:cs="Times New Roman"/>
          <w:sz w:val="24"/>
          <w:szCs w:val="24"/>
        </w:rPr>
        <w:t>In 2013, Thames Water provided financial assistance to customers who had difficulty in paying water fees. Each year, the customer helped the Fu</w:t>
      </w:r>
      <w:r>
        <w:rPr>
          <w:rFonts w:ascii="Times New Roman" w:hAnsi="Times New Roman" w:cs="Times New Roman"/>
          <w:sz w:val="24"/>
          <w:szCs w:val="24"/>
        </w:rPr>
        <w:t>nd to donate 2.1 million pounds</w:t>
      </w:r>
      <w:r w:rsidRPr="008749B7">
        <w:rPr>
          <w:rFonts w:ascii="Times New Roman" w:hAnsi="Times New Roman" w:cs="Times New Roman"/>
          <w:sz w:val="24"/>
          <w:szCs w:val="24"/>
        </w:rPr>
        <w:t xml:space="preserve"> to help 3426 customers.</w:t>
      </w:r>
      <w:r>
        <w:rPr>
          <w:rFonts w:ascii="Times New Roman" w:hAnsi="Times New Roman" w:cs="Times New Roman" w:hint="eastAsia"/>
          <w:sz w:val="24"/>
          <w:szCs w:val="24"/>
        </w:rPr>
        <w:t xml:space="preserve"> (Thames Water, 2018)</w:t>
      </w:r>
    </w:p>
    <w:p w:rsidR="00256B72" w:rsidRDefault="00256B72" w:rsidP="00256B72">
      <w:pPr>
        <w:rPr>
          <w:rFonts w:ascii="Times New Roman" w:hAnsi="Times New Roman" w:cs="Times New Roman"/>
          <w:sz w:val="24"/>
          <w:szCs w:val="24"/>
        </w:rPr>
      </w:pPr>
    </w:p>
    <w:p w:rsidR="00256B72" w:rsidRDefault="00256B72" w:rsidP="00F022A1">
      <w:pPr>
        <w:rPr>
          <w:rFonts w:ascii="Times New Roman" w:hAnsi="Times New Roman" w:cs="Times New Roman"/>
          <w:sz w:val="24"/>
          <w:szCs w:val="24"/>
        </w:rPr>
      </w:pPr>
      <w:r w:rsidRPr="00256B72">
        <w:rPr>
          <w:rFonts w:ascii="Times New Roman" w:hAnsi="Times New Roman" w:cs="Times New Roman"/>
          <w:sz w:val="24"/>
          <w:szCs w:val="24"/>
        </w:rPr>
        <w:t>The above examples show the application of Thames Water's extended</w:t>
      </w:r>
      <w:r>
        <w:rPr>
          <w:rFonts w:ascii="Times New Roman" w:hAnsi="Times New Roman" w:cs="Times New Roman" w:hint="eastAsia"/>
          <w:sz w:val="24"/>
          <w:szCs w:val="24"/>
        </w:rPr>
        <w:t xml:space="preserve"> view</w:t>
      </w:r>
      <w:r>
        <w:rPr>
          <w:rFonts w:ascii="Times New Roman" w:hAnsi="Times New Roman" w:cs="Times New Roman"/>
          <w:sz w:val="24"/>
          <w:szCs w:val="24"/>
        </w:rPr>
        <w:t xml:space="preserve"> o</w:t>
      </w:r>
      <w:r>
        <w:rPr>
          <w:rFonts w:ascii="Times New Roman" w:hAnsi="Times New Roman" w:cs="Times New Roman" w:hint="eastAsia"/>
          <w:sz w:val="24"/>
          <w:szCs w:val="24"/>
        </w:rPr>
        <w:t>f</w:t>
      </w:r>
      <w:r w:rsidRPr="00256B72">
        <w:rPr>
          <w:rFonts w:ascii="Times New Roman" w:hAnsi="Times New Roman" w:cs="Times New Roman"/>
          <w:sz w:val="24"/>
          <w:szCs w:val="24"/>
        </w:rPr>
        <w:t xml:space="preserve"> corporate citizenship because the company's services meet citizens' individual social rights. The company also provided help to financially troubled people</w:t>
      </w:r>
    </w:p>
    <w:p w:rsidR="00256B72" w:rsidRDefault="00256B72" w:rsidP="00F022A1">
      <w:pPr>
        <w:rPr>
          <w:rFonts w:ascii="Times New Roman" w:hAnsi="Times New Roman" w:cs="Times New Roman"/>
          <w:sz w:val="24"/>
          <w:szCs w:val="24"/>
        </w:rPr>
      </w:pPr>
    </w:p>
    <w:p w:rsidR="00256B72" w:rsidRDefault="00256B72" w:rsidP="00F022A1">
      <w:pPr>
        <w:rPr>
          <w:rFonts w:ascii="Times New Roman" w:hAnsi="Times New Roman" w:cs="Times New Roman"/>
          <w:sz w:val="24"/>
          <w:szCs w:val="24"/>
        </w:rPr>
      </w:pPr>
    </w:p>
    <w:p w:rsidR="00256B72" w:rsidRDefault="00256B72" w:rsidP="00F022A1">
      <w:pPr>
        <w:rPr>
          <w:rFonts w:ascii="Times New Roman" w:hAnsi="Times New Roman" w:cs="Times New Roman"/>
          <w:sz w:val="24"/>
          <w:szCs w:val="24"/>
        </w:rPr>
      </w:pPr>
    </w:p>
    <w:p w:rsidR="00256B72" w:rsidRDefault="00256B72" w:rsidP="00F022A1">
      <w:pPr>
        <w:rPr>
          <w:rFonts w:ascii="Times New Roman" w:hAnsi="Times New Roman" w:cs="Times New Roman"/>
          <w:sz w:val="24"/>
          <w:szCs w:val="24"/>
        </w:rPr>
      </w:pPr>
    </w:p>
    <w:p w:rsidR="00011A14" w:rsidRDefault="00011A14" w:rsidP="00F022A1">
      <w:pPr>
        <w:rPr>
          <w:rFonts w:ascii="Times New Roman" w:hAnsi="Times New Roman" w:cs="Times New Roman"/>
          <w:sz w:val="24"/>
          <w:szCs w:val="24"/>
        </w:rPr>
      </w:pPr>
    </w:p>
    <w:p w:rsidR="001F4E13" w:rsidRDefault="001F4E13" w:rsidP="00F022A1">
      <w:pPr>
        <w:rPr>
          <w:rFonts w:ascii="Times New Roman" w:hAnsi="Times New Roman" w:cs="Times New Roman"/>
          <w:sz w:val="24"/>
          <w:szCs w:val="24"/>
        </w:rPr>
      </w:pPr>
    </w:p>
    <w:p w:rsidR="001F4E13" w:rsidRDefault="001F4E13" w:rsidP="00F022A1">
      <w:pPr>
        <w:rPr>
          <w:rFonts w:ascii="Times New Roman" w:hAnsi="Times New Roman" w:cs="Times New Roman"/>
          <w:sz w:val="24"/>
          <w:szCs w:val="24"/>
        </w:rPr>
      </w:pPr>
    </w:p>
    <w:p w:rsidR="001F4E13" w:rsidRDefault="001F4E13" w:rsidP="00F022A1">
      <w:pPr>
        <w:rPr>
          <w:rFonts w:ascii="Times New Roman" w:hAnsi="Times New Roman" w:cs="Times New Roman"/>
          <w:sz w:val="24"/>
          <w:szCs w:val="24"/>
        </w:rPr>
      </w:pPr>
    </w:p>
    <w:p w:rsidR="001F4E13" w:rsidRPr="003A5A05" w:rsidRDefault="001F4E13" w:rsidP="00F022A1">
      <w:pPr>
        <w:rPr>
          <w:rFonts w:ascii="Times New Roman" w:hAnsi="Times New Roman" w:cs="Times New Roman"/>
          <w:sz w:val="24"/>
          <w:szCs w:val="24"/>
        </w:rPr>
      </w:pPr>
    </w:p>
    <w:p w:rsidR="00590EFD" w:rsidRPr="00415BA4" w:rsidRDefault="00415BA4" w:rsidP="00415BA4">
      <w:pPr>
        <w:pStyle w:val="1"/>
        <w:rPr>
          <w:rFonts w:ascii="Times New Roman" w:hAnsi="Times New Roman" w:cs="Times New Roman"/>
          <w:sz w:val="30"/>
          <w:szCs w:val="30"/>
        </w:rPr>
      </w:pPr>
      <w:bookmarkStart w:id="19" w:name="_Toc509980416"/>
      <w:r w:rsidRPr="00415BA4">
        <w:rPr>
          <w:rFonts w:ascii="Times New Roman" w:hAnsi="Times New Roman" w:cs="Times New Roman"/>
          <w:sz w:val="30"/>
          <w:szCs w:val="30"/>
        </w:rPr>
        <w:lastRenderedPageBreak/>
        <w:t xml:space="preserve">4.0 </w:t>
      </w:r>
      <w:r w:rsidRPr="00636571">
        <w:rPr>
          <w:rFonts w:ascii="Times New Roman" w:hAnsi="Times New Roman" w:cs="Times New Roman"/>
          <w:sz w:val="30"/>
          <w:szCs w:val="30"/>
        </w:rPr>
        <w:t>Conclusion</w:t>
      </w:r>
      <w:bookmarkEnd w:id="19"/>
    </w:p>
    <w:p w:rsidR="00415BA4" w:rsidRDefault="00415BA4" w:rsidP="00415BA4">
      <w:pPr>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hint="eastAsia"/>
          <w:sz w:val="24"/>
          <w:szCs w:val="24"/>
        </w:rPr>
        <w:t>report includes:</w:t>
      </w:r>
    </w:p>
    <w:p w:rsidR="00590EFD" w:rsidRPr="00256B72" w:rsidRDefault="00415BA4" w:rsidP="00256B72">
      <w:pPr>
        <w:rPr>
          <w:rFonts w:ascii="Times New Roman" w:hAnsi="Times New Roman" w:cs="Times New Roman"/>
          <w:sz w:val="24"/>
          <w:szCs w:val="24"/>
        </w:rPr>
      </w:pPr>
      <w:r w:rsidRPr="00590EFD">
        <w:rPr>
          <w:rFonts w:ascii="Times New Roman" w:hAnsi="Times New Roman" w:cs="Times New Roman"/>
          <w:sz w:val="24"/>
          <w:szCs w:val="24"/>
        </w:rPr>
        <w:t xml:space="preserve">Firstly, Carroll’s pyramid of CSR have 4 responsibilities; economic, legal, ethical and philanthropic. And each responsibility has been analysis by using the case of privatized water companies. Secondly, it considers sustainability of water industry and water supply in the future. </w:t>
      </w:r>
      <w:r w:rsidR="0046424C">
        <w:rPr>
          <w:rFonts w:ascii="Times New Roman" w:hAnsi="Times New Roman" w:cs="Times New Roman" w:hint="eastAsia"/>
          <w:sz w:val="24"/>
          <w:szCs w:val="24"/>
        </w:rPr>
        <w:t>Thirdly</w:t>
      </w:r>
      <w:r w:rsidRPr="00590EFD">
        <w:rPr>
          <w:rFonts w:ascii="Times New Roman" w:hAnsi="Times New Roman" w:cs="Times New Roman"/>
          <w:sz w:val="24"/>
          <w:szCs w:val="24"/>
        </w:rPr>
        <w:t xml:space="preserve">, it </w:t>
      </w:r>
      <w:r>
        <w:rPr>
          <w:rFonts w:ascii="Times New Roman" w:hAnsi="Times New Roman" w:cs="Times New Roman"/>
          <w:sz w:val="24"/>
          <w:szCs w:val="24"/>
        </w:rPr>
        <w:t>describes</w:t>
      </w:r>
      <w:r w:rsidRPr="00590EFD">
        <w:rPr>
          <w:rFonts w:ascii="Times New Roman" w:hAnsi="Times New Roman" w:cs="Times New Roman"/>
          <w:sz w:val="24"/>
          <w:szCs w:val="24"/>
        </w:rPr>
        <w:t xml:space="preserve"> advantages and Disadvantages of privatized water industry</w:t>
      </w:r>
      <w:r>
        <w:rPr>
          <w:rFonts w:ascii="Times New Roman" w:hAnsi="Times New Roman" w:cs="Times New Roman" w:hint="eastAsia"/>
          <w:sz w:val="24"/>
          <w:szCs w:val="24"/>
        </w:rPr>
        <w:t>.</w:t>
      </w:r>
      <w:r w:rsidR="00011A14">
        <w:rPr>
          <w:rFonts w:ascii="Times New Roman" w:hAnsi="Times New Roman" w:cs="Times New Roman" w:hint="eastAsia"/>
          <w:sz w:val="24"/>
          <w:szCs w:val="24"/>
        </w:rPr>
        <w:t xml:space="preserve"> </w:t>
      </w:r>
      <w:r w:rsidR="0046424C">
        <w:rPr>
          <w:rFonts w:ascii="Times New Roman" w:hAnsi="Times New Roman" w:cs="Times New Roman"/>
          <w:sz w:val="24"/>
          <w:szCs w:val="24"/>
        </w:rPr>
        <w:t>F</w:t>
      </w:r>
      <w:r w:rsidR="0046424C">
        <w:rPr>
          <w:rFonts w:ascii="Times New Roman" w:hAnsi="Times New Roman" w:cs="Times New Roman" w:hint="eastAsia"/>
          <w:sz w:val="24"/>
          <w:szCs w:val="24"/>
        </w:rPr>
        <w:t>inally,</w:t>
      </w:r>
      <w:r w:rsidR="00011A14">
        <w:rPr>
          <w:rFonts w:ascii="Times New Roman" w:hAnsi="Times New Roman" w:cs="Times New Roman" w:hint="eastAsia"/>
          <w:sz w:val="24"/>
          <w:szCs w:val="24"/>
        </w:rPr>
        <w:t xml:space="preserve"> by using </w:t>
      </w:r>
      <w:r w:rsidR="00011A14" w:rsidRPr="00F022A1">
        <w:rPr>
          <w:rFonts w:ascii="Times New Roman" w:hAnsi="Times New Roman" w:cs="Times New Roman"/>
          <w:sz w:val="24"/>
          <w:szCs w:val="24"/>
        </w:rPr>
        <w:t>the exten</w:t>
      </w:r>
      <w:r w:rsidR="00011A14">
        <w:rPr>
          <w:rFonts w:ascii="Times New Roman" w:hAnsi="Times New Roman" w:cs="Times New Roman" w:hint="eastAsia"/>
          <w:sz w:val="24"/>
          <w:szCs w:val="24"/>
        </w:rPr>
        <w:t>ded view</w:t>
      </w:r>
      <w:r w:rsidR="00011A14" w:rsidRPr="00F022A1">
        <w:rPr>
          <w:rFonts w:ascii="Times New Roman" w:hAnsi="Times New Roman" w:cs="Times New Roman"/>
          <w:sz w:val="24"/>
          <w:szCs w:val="24"/>
        </w:rPr>
        <w:t xml:space="preserve"> of </w:t>
      </w:r>
      <w:r w:rsidR="00011A14" w:rsidRPr="003A5A05">
        <w:rPr>
          <w:rFonts w:ascii="Times New Roman" w:hAnsi="Times New Roman" w:cs="Times New Roman"/>
          <w:sz w:val="24"/>
          <w:szCs w:val="24"/>
        </w:rPr>
        <w:t xml:space="preserve">corporate </w:t>
      </w:r>
      <w:r w:rsidR="00011A14">
        <w:rPr>
          <w:rFonts w:ascii="Times New Roman" w:hAnsi="Times New Roman" w:cs="Times New Roman" w:hint="eastAsia"/>
          <w:sz w:val="24"/>
          <w:szCs w:val="24"/>
        </w:rPr>
        <w:t>citizenship</w:t>
      </w:r>
      <w:r w:rsidR="0046424C">
        <w:rPr>
          <w:rFonts w:ascii="Times New Roman" w:hAnsi="Times New Roman" w:cs="Times New Roman" w:hint="eastAsia"/>
          <w:sz w:val="24"/>
          <w:szCs w:val="24"/>
        </w:rPr>
        <w:t xml:space="preserve"> to analysis the Water </w:t>
      </w:r>
      <w:r w:rsidR="0046424C">
        <w:rPr>
          <w:rFonts w:ascii="Times New Roman" w:hAnsi="Times New Roman" w:cs="Times New Roman"/>
          <w:sz w:val="24"/>
          <w:szCs w:val="24"/>
        </w:rPr>
        <w:t>Company</w:t>
      </w:r>
      <w:r w:rsidR="0046424C">
        <w:rPr>
          <w:rFonts w:ascii="Times New Roman" w:hAnsi="Times New Roman" w:cs="Times New Roman" w:hint="eastAsia"/>
          <w:sz w:val="24"/>
          <w:szCs w:val="24"/>
        </w:rPr>
        <w:t>.</w:t>
      </w:r>
    </w:p>
    <w:p w:rsidR="00590EFD" w:rsidRPr="00256B72" w:rsidRDefault="00256B72" w:rsidP="00256B72">
      <w:pPr>
        <w:pStyle w:val="1"/>
        <w:rPr>
          <w:rFonts w:ascii="Times New Roman" w:hAnsi="Times New Roman" w:cs="Times New Roman"/>
          <w:sz w:val="30"/>
          <w:szCs w:val="30"/>
        </w:rPr>
      </w:pPr>
      <w:bookmarkStart w:id="20" w:name="_Toc509980417"/>
      <w:r w:rsidRPr="00256B72">
        <w:rPr>
          <w:rFonts w:ascii="Times New Roman" w:hAnsi="Times New Roman" w:cs="Times New Roman"/>
          <w:sz w:val="30"/>
          <w:szCs w:val="30"/>
        </w:rPr>
        <w:t>5.0 Recommendations</w:t>
      </w:r>
      <w:bookmarkEnd w:id="20"/>
    </w:p>
    <w:p w:rsidR="00FB03BD" w:rsidRPr="00FB03BD" w:rsidRDefault="00FB03BD" w:rsidP="00FB03BD">
      <w:pPr>
        <w:rPr>
          <w:rFonts w:ascii="Times New Roman" w:hAnsi="Times New Roman" w:cs="Times New Roman"/>
          <w:sz w:val="24"/>
          <w:szCs w:val="24"/>
        </w:rPr>
      </w:pPr>
      <w:r w:rsidRPr="00FB03BD">
        <w:rPr>
          <w:rFonts w:ascii="Times New Roman" w:hAnsi="Times New Roman" w:cs="Times New Roman"/>
          <w:sz w:val="24"/>
          <w:szCs w:val="24"/>
        </w:rPr>
        <w:t xml:space="preserve">1. Private water companies in </w:t>
      </w:r>
      <w:r w:rsidR="00870469">
        <w:rPr>
          <w:rFonts w:ascii="Times New Roman" w:hAnsi="Times New Roman" w:cs="Times New Roman" w:hint="eastAsia"/>
          <w:sz w:val="24"/>
          <w:szCs w:val="24"/>
        </w:rPr>
        <w:t>the UK</w:t>
      </w:r>
      <w:r w:rsidRPr="00FB03BD">
        <w:rPr>
          <w:rFonts w:ascii="Times New Roman" w:hAnsi="Times New Roman" w:cs="Times New Roman"/>
          <w:sz w:val="24"/>
          <w:szCs w:val="24"/>
        </w:rPr>
        <w:t xml:space="preserve"> should continue to invest </w:t>
      </w:r>
      <w:r w:rsidR="00870469">
        <w:rPr>
          <w:rFonts w:ascii="Times New Roman" w:hAnsi="Times New Roman" w:cs="Times New Roman" w:hint="eastAsia"/>
          <w:sz w:val="24"/>
          <w:szCs w:val="24"/>
        </w:rPr>
        <w:t xml:space="preserve">money </w:t>
      </w:r>
      <w:r w:rsidRPr="00FB03BD">
        <w:rPr>
          <w:rFonts w:ascii="Times New Roman" w:hAnsi="Times New Roman" w:cs="Times New Roman"/>
          <w:sz w:val="24"/>
          <w:szCs w:val="24"/>
        </w:rPr>
        <w:t xml:space="preserve">in water </w:t>
      </w:r>
      <w:r w:rsidR="00870469">
        <w:rPr>
          <w:rFonts w:ascii="Times New Roman" w:hAnsi="Times New Roman" w:cs="Times New Roman" w:hint="eastAsia"/>
          <w:sz w:val="24"/>
          <w:szCs w:val="24"/>
        </w:rPr>
        <w:t>industry</w:t>
      </w:r>
      <w:r w:rsidRPr="00FB03BD">
        <w:rPr>
          <w:rFonts w:ascii="Times New Roman" w:hAnsi="Times New Roman" w:cs="Times New Roman"/>
          <w:sz w:val="24"/>
          <w:szCs w:val="24"/>
        </w:rPr>
        <w:t xml:space="preserve">. Ensure that users can drink high-quality </w:t>
      </w:r>
      <w:r w:rsidR="00870469">
        <w:rPr>
          <w:rFonts w:ascii="Times New Roman" w:hAnsi="Times New Roman" w:cs="Times New Roman" w:hint="eastAsia"/>
          <w:sz w:val="24"/>
          <w:szCs w:val="24"/>
        </w:rPr>
        <w:t xml:space="preserve">and safe </w:t>
      </w:r>
      <w:r w:rsidRPr="00FB03BD">
        <w:rPr>
          <w:rFonts w:ascii="Times New Roman" w:hAnsi="Times New Roman" w:cs="Times New Roman"/>
          <w:sz w:val="24"/>
          <w:szCs w:val="24"/>
        </w:rPr>
        <w:t>water.</w:t>
      </w:r>
    </w:p>
    <w:p w:rsidR="00FB03BD" w:rsidRPr="00FB03BD" w:rsidRDefault="00FB03BD" w:rsidP="00FB03BD">
      <w:pPr>
        <w:rPr>
          <w:rFonts w:ascii="Times New Roman" w:hAnsi="Times New Roman" w:cs="Times New Roman"/>
          <w:sz w:val="24"/>
          <w:szCs w:val="24"/>
        </w:rPr>
      </w:pPr>
      <w:r w:rsidRPr="00FB03BD">
        <w:rPr>
          <w:rFonts w:ascii="Times New Roman" w:hAnsi="Times New Roman" w:cs="Times New Roman"/>
          <w:sz w:val="24"/>
          <w:szCs w:val="24"/>
        </w:rPr>
        <w:t>2. Private water companies should pay more attention to wastewater treatment projects because sustainability is now a very important factor. Make sure the wastewater is processed and reused. This will not only leave a good impression on the users, but also reduce the risk of fines imposed by the regulatory agencies.</w:t>
      </w:r>
    </w:p>
    <w:p w:rsidR="00FB03BD" w:rsidRPr="00FB03BD" w:rsidRDefault="00FB03BD" w:rsidP="00FB03BD">
      <w:pPr>
        <w:rPr>
          <w:rFonts w:ascii="Times New Roman" w:hAnsi="Times New Roman" w:cs="Times New Roman"/>
          <w:sz w:val="24"/>
          <w:szCs w:val="24"/>
        </w:rPr>
      </w:pPr>
      <w:r w:rsidRPr="00FB03BD">
        <w:rPr>
          <w:rFonts w:ascii="Times New Roman" w:hAnsi="Times New Roman" w:cs="Times New Roman"/>
          <w:sz w:val="24"/>
          <w:szCs w:val="24"/>
        </w:rPr>
        <w:t>3. Companies should conduct more charitable activities to provide free water for low-income people.</w:t>
      </w:r>
    </w:p>
    <w:p w:rsidR="00256B72" w:rsidRDefault="00FB03BD" w:rsidP="00FB03BD">
      <w:pPr>
        <w:rPr>
          <w:rFonts w:ascii="Times New Roman" w:hAnsi="Times New Roman" w:cs="Times New Roman"/>
          <w:sz w:val="24"/>
          <w:szCs w:val="24"/>
        </w:rPr>
      </w:pPr>
      <w:r w:rsidRPr="00FB03BD">
        <w:rPr>
          <w:rFonts w:ascii="Times New Roman" w:hAnsi="Times New Roman" w:cs="Times New Roman"/>
          <w:sz w:val="24"/>
          <w:szCs w:val="24"/>
        </w:rPr>
        <w:t>4. In terms of pricing, companies should not raise prices significantly. This will improve the public image of the water company and reduce negative media reports.</w:t>
      </w:r>
    </w:p>
    <w:p w:rsidR="00590EFD" w:rsidRDefault="00590EFD" w:rsidP="00CE48B6">
      <w:pPr>
        <w:rPr>
          <w:rFonts w:ascii="Times New Roman" w:hAnsi="Times New Roman" w:cs="Times New Roman"/>
          <w:sz w:val="24"/>
          <w:szCs w:val="24"/>
        </w:rPr>
      </w:pPr>
    </w:p>
    <w:p w:rsidR="00590EFD" w:rsidRDefault="00590EFD" w:rsidP="00CE48B6">
      <w:pPr>
        <w:rPr>
          <w:rFonts w:ascii="Times New Roman" w:hAnsi="Times New Roman" w:cs="Times New Roman"/>
          <w:sz w:val="24"/>
          <w:szCs w:val="24"/>
        </w:rPr>
      </w:pPr>
    </w:p>
    <w:p w:rsidR="00590EFD" w:rsidRDefault="00590EFD" w:rsidP="00CE48B6">
      <w:pPr>
        <w:rPr>
          <w:rFonts w:ascii="Times New Roman" w:hAnsi="Times New Roman" w:cs="Times New Roman"/>
          <w:sz w:val="24"/>
          <w:szCs w:val="24"/>
        </w:rPr>
      </w:pPr>
    </w:p>
    <w:p w:rsidR="00590EFD" w:rsidRDefault="00590EFD"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011A14" w:rsidRDefault="00011A14" w:rsidP="00CE48B6">
      <w:pPr>
        <w:rPr>
          <w:rFonts w:ascii="Times New Roman" w:hAnsi="Times New Roman" w:cs="Times New Roman"/>
          <w:sz w:val="24"/>
          <w:szCs w:val="24"/>
        </w:rPr>
      </w:pPr>
    </w:p>
    <w:p w:rsidR="00870469" w:rsidRPr="00590EFD" w:rsidRDefault="00870469" w:rsidP="00CE48B6">
      <w:pPr>
        <w:rPr>
          <w:rFonts w:ascii="Times New Roman" w:hAnsi="Times New Roman" w:cs="Times New Roman"/>
          <w:sz w:val="24"/>
          <w:szCs w:val="24"/>
        </w:rPr>
      </w:pPr>
    </w:p>
    <w:p w:rsidR="00CE48B6" w:rsidRPr="00590EFD" w:rsidRDefault="00011A14" w:rsidP="00590EFD">
      <w:pPr>
        <w:pStyle w:val="1"/>
        <w:rPr>
          <w:rFonts w:ascii="Times New Roman" w:hAnsi="Times New Roman" w:cs="Times New Roman"/>
          <w:sz w:val="30"/>
          <w:szCs w:val="30"/>
        </w:rPr>
      </w:pPr>
      <w:bookmarkStart w:id="21" w:name="_Toc509980418"/>
      <w:r>
        <w:rPr>
          <w:rFonts w:ascii="Times New Roman" w:hAnsi="Times New Roman" w:cs="Times New Roman" w:hint="eastAsia"/>
          <w:sz w:val="30"/>
          <w:szCs w:val="30"/>
        </w:rPr>
        <w:lastRenderedPageBreak/>
        <w:t>6</w:t>
      </w:r>
      <w:r w:rsidR="00590EFD" w:rsidRPr="00590EFD">
        <w:rPr>
          <w:rFonts w:ascii="Times New Roman" w:hAnsi="Times New Roman" w:cs="Times New Roman"/>
          <w:sz w:val="30"/>
          <w:szCs w:val="30"/>
        </w:rPr>
        <w:t xml:space="preserve">.0 </w:t>
      </w:r>
      <w:r w:rsidR="00221D46" w:rsidRPr="00590EFD">
        <w:rPr>
          <w:rFonts w:ascii="Times New Roman" w:hAnsi="Times New Roman" w:cs="Times New Roman"/>
          <w:sz w:val="30"/>
          <w:szCs w:val="30"/>
        </w:rPr>
        <w:t>References:</w:t>
      </w:r>
      <w:bookmarkEnd w:id="21"/>
    </w:p>
    <w:p w:rsidR="006E53AE" w:rsidRPr="001F4E13" w:rsidRDefault="006E53AE" w:rsidP="00293E54">
      <w:pPr>
        <w:jc w:val="left"/>
        <w:rPr>
          <w:rFonts w:ascii="Times New Roman" w:hAnsi="Times New Roman" w:cs="Times New Roman"/>
          <w:sz w:val="24"/>
          <w:szCs w:val="24"/>
        </w:rPr>
      </w:pPr>
      <w:r w:rsidRPr="001F4E13">
        <w:rPr>
          <w:rFonts w:ascii="Times New Roman" w:hAnsi="Times New Roman" w:cs="Times New Roman"/>
          <w:sz w:val="24"/>
          <w:szCs w:val="24"/>
        </w:rPr>
        <w:t xml:space="preserve">Crane, A &amp; </w:t>
      </w:r>
      <w:proofErr w:type="spellStart"/>
      <w:r w:rsidRPr="001F4E13">
        <w:rPr>
          <w:rFonts w:ascii="Times New Roman" w:hAnsi="Times New Roman" w:cs="Times New Roman"/>
          <w:sz w:val="24"/>
          <w:szCs w:val="24"/>
        </w:rPr>
        <w:t>Matten</w:t>
      </w:r>
      <w:proofErr w:type="spellEnd"/>
      <w:r w:rsidRPr="001F4E13">
        <w:rPr>
          <w:rFonts w:ascii="Times New Roman" w:hAnsi="Times New Roman" w:cs="Times New Roman"/>
          <w:sz w:val="24"/>
          <w:szCs w:val="24"/>
        </w:rPr>
        <w:t>, D.</w:t>
      </w:r>
      <w:proofErr w:type="gramStart"/>
      <w:r w:rsidRPr="001F4E13">
        <w:rPr>
          <w:rFonts w:ascii="Times New Roman" w:hAnsi="Times New Roman" w:cs="Times New Roman"/>
          <w:sz w:val="24"/>
          <w:szCs w:val="24"/>
        </w:rPr>
        <w:t>,2008</w:t>
      </w:r>
      <w:proofErr w:type="gramEnd"/>
      <w:r w:rsidRPr="001F4E13">
        <w:rPr>
          <w:rFonts w:ascii="Times New Roman" w:hAnsi="Times New Roman" w:cs="Times New Roman"/>
          <w:sz w:val="24"/>
          <w:szCs w:val="24"/>
        </w:rPr>
        <w:t>. Business Ethics: Managing Corporate Citizenship. 2</w:t>
      </w:r>
      <w:r w:rsidRPr="001F4E13">
        <w:rPr>
          <w:rFonts w:ascii="Times New Roman" w:hAnsi="Times New Roman" w:cs="Times New Roman"/>
          <w:sz w:val="24"/>
          <w:szCs w:val="24"/>
          <w:vertAlign w:val="superscript"/>
        </w:rPr>
        <w:t>nd</w:t>
      </w:r>
      <w:r w:rsidRPr="001F4E13">
        <w:rPr>
          <w:rFonts w:ascii="Times New Roman" w:hAnsi="Times New Roman" w:cs="Times New Roman"/>
          <w:sz w:val="24"/>
          <w:szCs w:val="24"/>
        </w:rPr>
        <w:t xml:space="preserve"> </w:t>
      </w:r>
      <w:proofErr w:type="spellStart"/>
      <w:r w:rsidRPr="001F4E13">
        <w:rPr>
          <w:rFonts w:ascii="Times New Roman" w:hAnsi="Times New Roman" w:cs="Times New Roman"/>
          <w:sz w:val="24"/>
          <w:szCs w:val="24"/>
        </w:rPr>
        <w:t>ed.Oxford</w:t>
      </w:r>
      <w:proofErr w:type="spellEnd"/>
      <w:r w:rsidRPr="001F4E13">
        <w:rPr>
          <w:rFonts w:ascii="Times New Roman" w:hAnsi="Times New Roman" w:cs="Times New Roman"/>
          <w:sz w:val="24"/>
          <w:szCs w:val="24"/>
        </w:rPr>
        <w:t>: Oxford University Press</w:t>
      </w:r>
    </w:p>
    <w:p w:rsidR="006E66C0" w:rsidRPr="001F4E13" w:rsidRDefault="006E66C0" w:rsidP="00293E54">
      <w:pPr>
        <w:jc w:val="left"/>
        <w:rPr>
          <w:rFonts w:ascii="Times New Roman" w:hAnsi="Times New Roman" w:cs="Times New Roman"/>
          <w:sz w:val="24"/>
          <w:szCs w:val="24"/>
        </w:rPr>
      </w:pPr>
    </w:p>
    <w:p w:rsidR="006E53AE" w:rsidRPr="001F4E13" w:rsidRDefault="006E53AE" w:rsidP="00293E54">
      <w:pPr>
        <w:jc w:val="left"/>
        <w:rPr>
          <w:rFonts w:ascii="Times New Roman" w:hAnsi="Times New Roman" w:cs="Times New Roman"/>
          <w:sz w:val="24"/>
          <w:szCs w:val="24"/>
        </w:rPr>
      </w:pPr>
      <w:r w:rsidRPr="001F4E13">
        <w:rPr>
          <w:rFonts w:ascii="Times New Roman" w:hAnsi="Times New Roman" w:cs="Times New Roman"/>
          <w:sz w:val="24"/>
          <w:szCs w:val="24"/>
        </w:rPr>
        <w:t xml:space="preserve">Crane, A &amp; </w:t>
      </w:r>
      <w:proofErr w:type="spellStart"/>
      <w:r w:rsidRPr="001F4E13">
        <w:rPr>
          <w:rFonts w:ascii="Times New Roman" w:hAnsi="Times New Roman" w:cs="Times New Roman"/>
          <w:sz w:val="24"/>
          <w:szCs w:val="24"/>
        </w:rPr>
        <w:t>Matten</w:t>
      </w:r>
      <w:proofErr w:type="spellEnd"/>
      <w:r w:rsidRPr="001F4E13">
        <w:rPr>
          <w:rFonts w:ascii="Times New Roman" w:hAnsi="Times New Roman" w:cs="Times New Roman"/>
          <w:sz w:val="24"/>
          <w:szCs w:val="24"/>
        </w:rPr>
        <w:t>, D.</w:t>
      </w:r>
      <w:proofErr w:type="gramStart"/>
      <w:r w:rsidRPr="001F4E13">
        <w:rPr>
          <w:rFonts w:ascii="Times New Roman" w:hAnsi="Times New Roman" w:cs="Times New Roman"/>
          <w:sz w:val="24"/>
          <w:szCs w:val="24"/>
        </w:rPr>
        <w:t>,2010</w:t>
      </w:r>
      <w:proofErr w:type="gramEnd"/>
      <w:r w:rsidRPr="001F4E13">
        <w:rPr>
          <w:rFonts w:ascii="Times New Roman" w:hAnsi="Times New Roman" w:cs="Times New Roman"/>
          <w:sz w:val="24"/>
          <w:szCs w:val="24"/>
        </w:rPr>
        <w:t xml:space="preserve">. Business Ethics: Managing Corporate Citizenship and sustainability in the Age of Globalization. </w:t>
      </w:r>
      <w:r w:rsidR="006E66C0" w:rsidRPr="001F4E13">
        <w:rPr>
          <w:rFonts w:ascii="Times New Roman" w:hAnsi="Times New Roman" w:cs="Times New Roman"/>
          <w:sz w:val="24"/>
          <w:szCs w:val="24"/>
        </w:rPr>
        <w:t>3</w:t>
      </w:r>
      <w:r w:rsidR="006E66C0" w:rsidRPr="001F4E13">
        <w:rPr>
          <w:rFonts w:ascii="Times New Roman" w:hAnsi="Times New Roman" w:cs="Times New Roman"/>
          <w:sz w:val="24"/>
          <w:szCs w:val="24"/>
          <w:vertAlign w:val="superscript"/>
        </w:rPr>
        <w:t xml:space="preserve">rd </w:t>
      </w:r>
      <w:r w:rsidRPr="001F4E13">
        <w:rPr>
          <w:rFonts w:ascii="Times New Roman" w:hAnsi="Times New Roman" w:cs="Times New Roman"/>
          <w:sz w:val="24"/>
          <w:szCs w:val="24"/>
        </w:rPr>
        <w:t>ed.</w:t>
      </w:r>
      <w:r w:rsidR="006E66C0" w:rsidRPr="001F4E13">
        <w:rPr>
          <w:rFonts w:ascii="Times New Roman" w:hAnsi="Times New Roman" w:cs="Times New Roman"/>
          <w:sz w:val="24"/>
          <w:szCs w:val="24"/>
        </w:rPr>
        <w:t xml:space="preserve"> </w:t>
      </w:r>
      <w:r w:rsidRPr="001F4E13">
        <w:rPr>
          <w:rFonts w:ascii="Times New Roman" w:hAnsi="Times New Roman" w:cs="Times New Roman"/>
          <w:sz w:val="24"/>
          <w:szCs w:val="24"/>
        </w:rPr>
        <w:t>Oxford: Oxford University Press</w:t>
      </w:r>
    </w:p>
    <w:p w:rsidR="006E53AE" w:rsidRPr="001F4E13" w:rsidRDefault="006E53AE" w:rsidP="00293E54">
      <w:pPr>
        <w:jc w:val="left"/>
        <w:rPr>
          <w:rFonts w:ascii="Times New Roman" w:hAnsi="Times New Roman" w:cs="Times New Roman"/>
          <w:sz w:val="24"/>
          <w:szCs w:val="24"/>
        </w:rPr>
      </w:pPr>
    </w:p>
    <w:p w:rsidR="00870469" w:rsidRPr="001F4E13" w:rsidRDefault="00293E54" w:rsidP="00293E54">
      <w:pPr>
        <w:jc w:val="left"/>
        <w:rPr>
          <w:rStyle w:val="selectable"/>
          <w:rFonts w:ascii="Times New Roman" w:hAnsi="Times New Roman" w:cs="Times New Roman"/>
          <w:sz w:val="24"/>
          <w:szCs w:val="24"/>
        </w:rPr>
      </w:pPr>
      <w:proofErr w:type="gramStart"/>
      <w:r w:rsidRPr="001F4E13">
        <w:rPr>
          <w:rStyle w:val="selectable"/>
          <w:rFonts w:ascii="Times New Roman" w:hAnsi="Times New Roman" w:cs="Times New Roman"/>
          <w:sz w:val="24"/>
          <w:szCs w:val="24"/>
        </w:rPr>
        <w:t>Anon, (2018).</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online</w:t>
      </w:r>
      <w:proofErr w:type="gramEnd"/>
      <w:r w:rsidRPr="001F4E13">
        <w:rPr>
          <w:rStyle w:val="selectable"/>
          <w:rFonts w:ascii="Times New Roman" w:hAnsi="Times New Roman" w:cs="Times New Roman"/>
          <w:sz w:val="24"/>
          <w:szCs w:val="24"/>
        </w:rPr>
        <w:t>] Available at: https://www.ofwat.gov.uk/wp-content/uploads/2013/05/rpt_com201305drainagestrategy [Accessed 27 Mar. 2018].</w:t>
      </w:r>
    </w:p>
    <w:p w:rsidR="00293E54" w:rsidRPr="001F4E13" w:rsidRDefault="00293E54" w:rsidP="00293E54">
      <w:pPr>
        <w:jc w:val="left"/>
        <w:rPr>
          <w:rFonts w:ascii="Times New Roman" w:hAnsi="Times New Roman" w:cs="Times New Roman"/>
          <w:sz w:val="24"/>
          <w:szCs w:val="24"/>
        </w:rPr>
      </w:pPr>
    </w:p>
    <w:p w:rsidR="00870469" w:rsidRPr="001F4E13" w:rsidRDefault="006E66C0" w:rsidP="00293E54">
      <w:pPr>
        <w:jc w:val="left"/>
        <w:rPr>
          <w:rFonts w:ascii="Times New Roman" w:hAnsi="Times New Roman" w:cs="Times New Roman"/>
          <w:sz w:val="24"/>
          <w:szCs w:val="24"/>
        </w:rPr>
      </w:pPr>
      <w:proofErr w:type="gramStart"/>
      <w:r w:rsidRPr="001F4E13">
        <w:rPr>
          <w:rFonts w:ascii="Times New Roman" w:hAnsi="Times New Roman" w:cs="Times New Roman"/>
          <w:sz w:val="24"/>
          <w:szCs w:val="24"/>
        </w:rPr>
        <w:t>Water, D. (2018).</w:t>
      </w:r>
      <w:proofErr w:type="gramEnd"/>
      <w:r w:rsidRPr="001F4E13">
        <w:rPr>
          <w:rFonts w:ascii="Times New Roman" w:hAnsi="Times New Roman" w:cs="Times New Roman"/>
          <w:sz w:val="24"/>
          <w:szCs w:val="24"/>
        </w:rPr>
        <w:t xml:space="preserve"> </w:t>
      </w:r>
      <w:proofErr w:type="gramStart"/>
      <w:r w:rsidRPr="001F4E13">
        <w:rPr>
          <w:rFonts w:ascii="Times New Roman" w:hAnsi="Times New Roman" w:cs="Times New Roman"/>
          <w:sz w:val="24"/>
          <w:szCs w:val="24"/>
        </w:rPr>
        <w:t xml:space="preserve">Company Information | </w:t>
      </w:r>
      <w:proofErr w:type="spellStart"/>
      <w:r w:rsidRPr="001F4E13">
        <w:rPr>
          <w:rFonts w:ascii="Times New Roman" w:hAnsi="Times New Roman" w:cs="Times New Roman"/>
          <w:sz w:val="24"/>
          <w:szCs w:val="24"/>
        </w:rPr>
        <w:t>Dwr</w:t>
      </w:r>
      <w:proofErr w:type="spellEnd"/>
      <w:r w:rsidRPr="001F4E13">
        <w:rPr>
          <w:rFonts w:ascii="Times New Roman" w:hAnsi="Times New Roman" w:cs="Times New Roman"/>
          <w:sz w:val="24"/>
          <w:szCs w:val="24"/>
        </w:rPr>
        <w:t xml:space="preserve"> </w:t>
      </w:r>
      <w:proofErr w:type="spellStart"/>
      <w:r w:rsidRPr="001F4E13">
        <w:rPr>
          <w:rFonts w:ascii="Times New Roman" w:hAnsi="Times New Roman" w:cs="Times New Roman"/>
          <w:sz w:val="24"/>
          <w:szCs w:val="24"/>
        </w:rPr>
        <w:t>Cymru</w:t>
      </w:r>
      <w:proofErr w:type="spellEnd"/>
      <w:r w:rsidRPr="001F4E13">
        <w:rPr>
          <w:rFonts w:ascii="Times New Roman" w:hAnsi="Times New Roman" w:cs="Times New Roman"/>
          <w:sz w:val="24"/>
          <w:szCs w:val="24"/>
        </w:rPr>
        <w:t xml:space="preserve"> Welsh Water.</w:t>
      </w:r>
      <w:proofErr w:type="gramEnd"/>
      <w:r w:rsidRPr="001F4E13">
        <w:rPr>
          <w:rFonts w:ascii="Times New Roman" w:hAnsi="Times New Roman" w:cs="Times New Roman"/>
          <w:sz w:val="24"/>
          <w:szCs w:val="24"/>
        </w:rPr>
        <w:t xml:space="preserve"> [</w:t>
      </w:r>
      <w:proofErr w:type="gramStart"/>
      <w:r w:rsidRPr="001F4E13">
        <w:rPr>
          <w:rFonts w:ascii="Times New Roman" w:hAnsi="Times New Roman" w:cs="Times New Roman"/>
          <w:sz w:val="24"/>
          <w:szCs w:val="24"/>
        </w:rPr>
        <w:t>online</w:t>
      </w:r>
      <w:proofErr w:type="gramEnd"/>
      <w:r w:rsidRPr="001F4E13">
        <w:rPr>
          <w:rFonts w:ascii="Times New Roman" w:hAnsi="Times New Roman" w:cs="Times New Roman"/>
          <w:sz w:val="24"/>
          <w:szCs w:val="24"/>
        </w:rPr>
        <w:t xml:space="preserve">] Dwrcymru.com. Available at: http://www.dwrcymru.com/en/Company-Information.aspx [Accessed 24 Mar. 2018]. </w:t>
      </w:r>
    </w:p>
    <w:p w:rsidR="00870469" w:rsidRPr="001F4E13" w:rsidRDefault="00870469" w:rsidP="00293E54">
      <w:pPr>
        <w:jc w:val="left"/>
        <w:rPr>
          <w:rFonts w:ascii="Times New Roman" w:hAnsi="Times New Roman" w:cs="Times New Roman"/>
          <w:sz w:val="24"/>
          <w:szCs w:val="24"/>
        </w:rPr>
      </w:pPr>
    </w:p>
    <w:p w:rsidR="00657A33" w:rsidRPr="001F4E13" w:rsidRDefault="00293E54" w:rsidP="00293E54">
      <w:pPr>
        <w:jc w:val="left"/>
        <w:rPr>
          <w:rFonts w:ascii="Times New Roman" w:hAnsi="Times New Roman" w:cs="Times New Roman"/>
          <w:sz w:val="24"/>
          <w:szCs w:val="24"/>
        </w:rPr>
      </w:pPr>
      <w:proofErr w:type="gramStart"/>
      <w:r w:rsidRPr="001F4E13">
        <w:rPr>
          <w:rFonts w:ascii="Times New Roman" w:hAnsi="Times New Roman" w:cs="Times New Roman"/>
          <w:sz w:val="24"/>
          <w:szCs w:val="24"/>
        </w:rPr>
        <w:t>Cycles.thameswater.co.uk. (2018).</w:t>
      </w:r>
      <w:proofErr w:type="gramEnd"/>
      <w:r w:rsidRPr="001F4E13">
        <w:rPr>
          <w:rFonts w:ascii="Times New Roman" w:hAnsi="Times New Roman" w:cs="Times New Roman"/>
          <w:sz w:val="24"/>
          <w:szCs w:val="24"/>
        </w:rPr>
        <w:t xml:space="preserve"> </w:t>
      </w:r>
      <w:proofErr w:type="gramStart"/>
      <w:r w:rsidRPr="001F4E13">
        <w:rPr>
          <w:rFonts w:ascii="Times New Roman" w:hAnsi="Times New Roman" w:cs="Times New Roman"/>
          <w:sz w:val="24"/>
          <w:szCs w:val="24"/>
        </w:rPr>
        <w:t>Thames Water.</w:t>
      </w:r>
      <w:proofErr w:type="gramEnd"/>
      <w:r w:rsidRPr="001F4E13">
        <w:rPr>
          <w:rFonts w:ascii="Times New Roman" w:hAnsi="Times New Roman" w:cs="Times New Roman"/>
          <w:sz w:val="24"/>
          <w:szCs w:val="24"/>
        </w:rPr>
        <w:t xml:space="preserve"> [</w:t>
      </w:r>
      <w:proofErr w:type="gramStart"/>
      <w:r w:rsidRPr="001F4E13">
        <w:rPr>
          <w:rFonts w:ascii="Times New Roman" w:hAnsi="Times New Roman" w:cs="Times New Roman"/>
          <w:sz w:val="24"/>
          <w:szCs w:val="24"/>
        </w:rPr>
        <w:t>online</w:t>
      </w:r>
      <w:proofErr w:type="gramEnd"/>
      <w:r w:rsidRPr="001F4E13">
        <w:rPr>
          <w:rFonts w:ascii="Times New Roman" w:hAnsi="Times New Roman" w:cs="Times New Roman"/>
          <w:sz w:val="24"/>
          <w:szCs w:val="24"/>
        </w:rPr>
        <w:t>] Available at: https://cycles.thameswater.co.uk/Accessible/The-sewage-treatment-process [Accessed 24 Mar. 2018].</w:t>
      </w:r>
    </w:p>
    <w:p w:rsidR="00657A33" w:rsidRPr="001F4E13" w:rsidRDefault="00657A33" w:rsidP="00636571">
      <w:pPr>
        <w:rPr>
          <w:rFonts w:ascii="Times New Roman" w:hAnsi="Times New Roman" w:cs="Times New Roman"/>
          <w:sz w:val="24"/>
          <w:szCs w:val="24"/>
        </w:rPr>
      </w:pPr>
    </w:p>
    <w:p w:rsidR="00B53161" w:rsidRPr="001F4E13" w:rsidRDefault="00B53161" w:rsidP="00636571">
      <w:pPr>
        <w:rPr>
          <w:rFonts w:ascii="Times New Roman" w:hAnsi="Times New Roman" w:cs="Times New Roman"/>
          <w:sz w:val="24"/>
          <w:szCs w:val="24"/>
        </w:rPr>
      </w:pPr>
    </w:p>
    <w:p w:rsidR="00B351E4" w:rsidRPr="001F4E13" w:rsidRDefault="00293E54" w:rsidP="00CE48B6">
      <w:pPr>
        <w:rPr>
          <w:rFonts w:ascii="Times New Roman" w:hAnsi="Times New Roman" w:cs="Times New Roman"/>
          <w:sz w:val="24"/>
          <w:szCs w:val="24"/>
        </w:rPr>
      </w:pPr>
      <w:proofErr w:type="gramStart"/>
      <w:r w:rsidRPr="001F4E13">
        <w:rPr>
          <w:rFonts w:ascii="Times New Roman" w:hAnsi="Times New Roman" w:cs="Times New Roman"/>
          <w:sz w:val="24"/>
          <w:szCs w:val="24"/>
        </w:rPr>
        <w:t>Water.org.uk. (2018).</w:t>
      </w:r>
      <w:proofErr w:type="gramEnd"/>
      <w:r w:rsidRPr="001F4E13">
        <w:rPr>
          <w:rFonts w:ascii="Times New Roman" w:hAnsi="Times New Roman" w:cs="Times New Roman"/>
          <w:sz w:val="24"/>
          <w:szCs w:val="24"/>
        </w:rPr>
        <w:t xml:space="preserve"> Water industry is working in the public interest | Water UK. [</w:t>
      </w:r>
      <w:proofErr w:type="gramStart"/>
      <w:r w:rsidRPr="001F4E13">
        <w:rPr>
          <w:rFonts w:ascii="Times New Roman" w:hAnsi="Times New Roman" w:cs="Times New Roman"/>
          <w:sz w:val="24"/>
          <w:szCs w:val="24"/>
        </w:rPr>
        <w:t>online</w:t>
      </w:r>
      <w:proofErr w:type="gramEnd"/>
      <w:r w:rsidRPr="001F4E13">
        <w:rPr>
          <w:rFonts w:ascii="Times New Roman" w:hAnsi="Times New Roman" w:cs="Times New Roman"/>
          <w:sz w:val="24"/>
          <w:szCs w:val="24"/>
        </w:rPr>
        <w:t>] Available at: https://www.water.org.uk/news-water-uk/latest-news/water-industry-working-public-interest [Accessed 24 Mar. 2018].</w:t>
      </w:r>
    </w:p>
    <w:p w:rsidR="00293E54" w:rsidRPr="001F4E13" w:rsidRDefault="00293E54" w:rsidP="00CE48B6">
      <w:pPr>
        <w:rPr>
          <w:rFonts w:ascii="Times New Roman" w:hAnsi="Times New Roman" w:cs="Times New Roman"/>
          <w:sz w:val="24"/>
          <w:szCs w:val="24"/>
        </w:rPr>
      </w:pPr>
    </w:p>
    <w:p w:rsidR="00415BA4" w:rsidRPr="001F4E13" w:rsidRDefault="00293E54" w:rsidP="00CE48B6">
      <w:pPr>
        <w:rPr>
          <w:rStyle w:val="selectable"/>
          <w:rFonts w:ascii="Times New Roman" w:hAnsi="Times New Roman" w:cs="Times New Roman"/>
          <w:sz w:val="24"/>
          <w:szCs w:val="24"/>
        </w:rPr>
      </w:pPr>
      <w:proofErr w:type="gramStart"/>
      <w:r w:rsidRPr="001F4E13">
        <w:rPr>
          <w:rStyle w:val="selectable"/>
          <w:rFonts w:ascii="Times New Roman" w:hAnsi="Times New Roman" w:cs="Times New Roman"/>
          <w:sz w:val="24"/>
          <w:szCs w:val="24"/>
        </w:rPr>
        <w:t>Veolia Water Technologies.</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 xml:space="preserve">(2018). </w:t>
      </w:r>
      <w:proofErr w:type="spellStart"/>
      <w:r w:rsidRPr="001F4E13">
        <w:rPr>
          <w:rStyle w:val="selectable"/>
          <w:rFonts w:ascii="Times New Roman" w:hAnsi="Times New Roman" w:cs="Times New Roman"/>
          <w:i/>
          <w:iCs/>
          <w:sz w:val="24"/>
          <w:szCs w:val="24"/>
        </w:rPr>
        <w:t>Alanya</w:t>
      </w:r>
      <w:proofErr w:type="spellEnd"/>
      <w:r w:rsidRPr="001F4E13">
        <w:rPr>
          <w:rStyle w:val="selectable"/>
          <w:rFonts w:ascii="Times New Roman" w:hAnsi="Times New Roman" w:cs="Times New Roman"/>
          <w:i/>
          <w:iCs/>
          <w:sz w:val="24"/>
          <w:szCs w:val="24"/>
        </w:rPr>
        <w:t xml:space="preserve"> - Turkey</w:t>
      </w:r>
      <w:r w:rsidRPr="001F4E13">
        <w:rPr>
          <w:rStyle w:val="selectable"/>
          <w:rFonts w:ascii="Times New Roman" w:hAnsi="Times New Roman" w:cs="Times New Roman"/>
          <w:sz w:val="24"/>
          <w:szCs w:val="24"/>
        </w:rPr>
        <w:t>.</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online</w:t>
      </w:r>
      <w:proofErr w:type="gramEnd"/>
      <w:r w:rsidRPr="001F4E13">
        <w:rPr>
          <w:rStyle w:val="selectable"/>
          <w:rFonts w:ascii="Times New Roman" w:hAnsi="Times New Roman" w:cs="Times New Roman"/>
          <w:sz w:val="24"/>
          <w:szCs w:val="24"/>
        </w:rPr>
        <w:t>] Available at: https://www.veoliawatertechnologies.com/en/municipal-water-treatment-case-studies/wastewater/alanya-turkey [Accessed 24 Mar. 2018].</w:t>
      </w:r>
    </w:p>
    <w:p w:rsidR="00293E54" w:rsidRPr="001F4E13" w:rsidRDefault="00293E54" w:rsidP="00CE48B6">
      <w:pPr>
        <w:rPr>
          <w:rFonts w:ascii="Times New Roman" w:hAnsi="Times New Roman" w:cs="Times New Roman"/>
          <w:sz w:val="24"/>
          <w:szCs w:val="24"/>
        </w:rPr>
      </w:pPr>
    </w:p>
    <w:p w:rsidR="002D4A2A" w:rsidRPr="001F4E13" w:rsidRDefault="00293E54" w:rsidP="00CE48B6">
      <w:pPr>
        <w:rPr>
          <w:rStyle w:val="selectable"/>
          <w:rFonts w:ascii="Times New Roman" w:hAnsi="Times New Roman" w:cs="Times New Roman"/>
          <w:sz w:val="24"/>
          <w:szCs w:val="24"/>
        </w:rPr>
      </w:pPr>
      <w:proofErr w:type="gramStart"/>
      <w:r w:rsidRPr="001F4E13">
        <w:rPr>
          <w:rStyle w:val="selectable"/>
          <w:rFonts w:ascii="Times New Roman" w:hAnsi="Times New Roman" w:cs="Times New Roman"/>
          <w:sz w:val="24"/>
          <w:szCs w:val="24"/>
        </w:rPr>
        <w:t>Thameswater.co.uk. (2018).</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i/>
          <w:iCs/>
          <w:sz w:val="24"/>
          <w:szCs w:val="24"/>
        </w:rPr>
        <w:t>Our charitable giving</w:t>
      </w:r>
      <w:r w:rsidRPr="001F4E13">
        <w:rPr>
          <w:rStyle w:val="selectable"/>
          <w:rFonts w:ascii="Times New Roman" w:hAnsi="Times New Roman" w:cs="Times New Roman"/>
          <w:sz w:val="24"/>
          <w:szCs w:val="24"/>
        </w:rPr>
        <w:t>.</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online</w:t>
      </w:r>
      <w:proofErr w:type="gramEnd"/>
      <w:r w:rsidRPr="001F4E13">
        <w:rPr>
          <w:rStyle w:val="selectable"/>
          <w:rFonts w:ascii="Times New Roman" w:hAnsi="Times New Roman" w:cs="Times New Roman"/>
          <w:sz w:val="24"/>
          <w:szCs w:val="24"/>
        </w:rPr>
        <w:t>] Available at: https://www.thameswater.co.uk/sitecore/content/Corporate-Responsibility/Corporate-Responsibility/How-we-do-business/Being-a-responsible-business/Our-charitable-giving [Accessed 24 Mar. 2018].</w:t>
      </w:r>
    </w:p>
    <w:p w:rsidR="00293E54" w:rsidRPr="001F4E13" w:rsidRDefault="00293E54" w:rsidP="00CE48B6">
      <w:pPr>
        <w:rPr>
          <w:rFonts w:ascii="Times New Roman" w:hAnsi="Times New Roman" w:cs="Times New Roman"/>
          <w:sz w:val="24"/>
          <w:szCs w:val="24"/>
        </w:rPr>
      </w:pPr>
    </w:p>
    <w:p w:rsidR="00293E54" w:rsidRPr="001F4E13" w:rsidRDefault="00293E54" w:rsidP="00221D46">
      <w:pPr>
        <w:rPr>
          <w:rStyle w:val="selectable"/>
          <w:rFonts w:ascii="Times New Roman" w:hAnsi="Times New Roman" w:cs="Times New Roman"/>
          <w:sz w:val="24"/>
          <w:szCs w:val="24"/>
        </w:rPr>
      </w:pPr>
      <w:proofErr w:type="spellStart"/>
      <w:proofErr w:type="gramStart"/>
      <w:r w:rsidRPr="001F4E13">
        <w:rPr>
          <w:rStyle w:val="selectable"/>
          <w:rFonts w:ascii="Times New Roman" w:hAnsi="Times New Roman" w:cs="Times New Roman"/>
          <w:sz w:val="24"/>
          <w:szCs w:val="24"/>
        </w:rPr>
        <w:t>Ofwat</w:t>
      </w:r>
      <w:proofErr w:type="spellEnd"/>
      <w:r w:rsidRPr="001F4E13">
        <w:rPr>
          <w:rStyle w:val="selectable"/>
          <w:rFonts w:ascii="Times New Roman" w:hAnsi="Times New Roman" w:cs="Times New Roman"/>
          <w:sz w:val="24"/>
          <w:szCs w:val="24"/>
        </w:rPr>
        <w:t>.</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 xml:space="preserve">(2018). </w:t>
      </w:r>
      <w:r w:rsidRPr="001F4E13">
        <w:rPr>
          <w:rStyle w:val="selectable"/>
          <w:rFonts w:ascii="Times New Roman" w:hAnsi="Times New Roman" w:cs="Times New Roman"/>
          <w:i/>
          <w:iCs/>
          <w:sz w:val="24"/>
          <w:szCs w:val="24"/>
        </w:rPr>
        <w:t xml:space="preserve">Water sector overview - </w:t>
      </w:r>
      <w:proofErr w:type="spellStart"/>
      <w:r w:rsidRPr="001F4E13">
        <w:rPr>
          <w:rStyle w:val="selectable"/>
          <w:rFonts w:ascii="Times New Roman" w:hAnsi="Times New Roman" w:cs="Times New Roman"/>
          <w:i/>
          <w:iCs/>
          <w:sz w:val="24"/>
          <w:szCs w:val="24"/>
        </w:rPr>
        <w:t>Ofwat</w:t>
      </w:r>
      <w:proofErr w:type="spellEnd"/>
      <w:r w:rsidRPr="001F4E13">
        <w:rPr>
          <w:rStyle w:val="selectable"/>
          <w:rFonts w:ascii="Times New Roman" w:hAnsi="Times New Roman" w:cs="Times New Roman"/>
          <w:sz w:val="24"/>
          <w:szCs w:val="24"/>
        </w:rPr>
        <w:t>.</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online</w:t>
      </w:r>
      <w:proofErr w:type="gramEnd"/>
      <w:r w:rsidRPr="001F4E13">
        <w:rPr>
          <w:rStyle w:val="selectable"/>
          <w:rFonts w:ascii="Times New Roman" w:hAnsi="Times New Roman" w:cs="Times New Roman"/>
          <w:sz w:val="24"/>
          <w:szCs w:val="24"/>
        </w:rPr>
        <w:t>] Available at: https://www.ofwat.gov.uk/regulated-companies/ofwat-industry-overview/ [Accessed 25 Mar. 2018].</w:t>
      </w:r>
    </w:p>
    <w:p w:rsidR="00293E54" w:rsidRPr="001F4E13" w:rsidRDefault="00293E54" w:rsidP="00221D46">
      <w:pPr>
        <w:rPr>
          <w:rStyle w:val="selectable"/>
          <w:rFonts w:ascii="Times New Roman" w:hAnsi="Times New Roman" w:cs="Times New Roman"/>
          <w:sz w:val="24"/>
          <w:szCs w:val="24"/>
        </w:rPr>
      </w:pPr>
    </w:p>
    <w:p w:rsidR="00221D46" w:rsidRPr="001F4E13" w:rsidRDefault="00221D46" w:rsidP="00221D46">
      <w:pPr>
        <w:rPr>
          <w:rFonts w:ascii="Times New Roman" w:hAnsi="Times New Roman" w:cs="Times New Roman"/>
          <w:color w:val="000000" w:themeColor="text1"/>
          <w:sz w:val="24"/>
          <w:szCs w:val="24"/>
        </w:rPr>
      </w:pPr>
      <w:proofErr w:type="spellStart"/>
      <w:proofErr w:type="gramStart"/>
      <w:r w:rsidRPr="001F4E13">
        <w:rPr>
          <w:rFonts w:ascii="Times New Roman" w:hAnsi="Times New Roman" w:cs="Times New Roman"/>
          <w:color w:val="000000" w:themeColor="text1"/>
          <w:sz w:val="24"/>
          <w:szCs w:val="24"/>
        </w:rPr>
        <w:t>Rasche</w:t>
      </w:r>
      <w:proofErr w:type="spellEnd"/>
      <w:r w:rsidRPr="001F4E13">
        <w:rPr>
          <w:rFonts w:ascii="Times New Roman" w:hAnsi="Times New Roman" w:cs="Times New Roman"/>
          <w:color w:val="000000" w:themeColor="text1"/>
          <w:sz w:val="24"/>
          <w:szCs w:val="24"/>
        </w:rPr>
        <w:t xml:space="preserve">, Andreas; </w:t>
      </w:r>
      <w:proofErr w:type="spellStart"/>
      <w:r w:rsidRPr="001F4E13">
        <w:rPr>
          <w:rFonts w:ascii="Times New Roman" w:hAnsi="Times New Roman" w:cs="Times New Roman"/>
          <w:color w:val="000000" w:themeColor="text1"/>
          <w:sz w:val="24"/>
          <w:szCs w:val="24"/>
        </w:rPr>
        <w:t>Morsing</w:t>
      </w:r>
      <w:proofErr w:type="spellEnd"/>
      <w:r w:rsidRPr="001F4E13">
        <w:rPr>
          <w:rFonts w:ascii="Times New Roman" w:hAnsi="Times New Roman" w:cs="Times New Roman"/>
          <w:color w:val="000000" w:themeColor="text1"/>
          <w:sz w:val="24"/>
          <w:szCs w:val="24"/>
        </w:rPr>
        <w:t xml:space="preserve">, </w:t>
      </w:r>
      <w:proofErr w:type="spellStart"/>
      <w:r w:rsidRPr="001F4E13">
        <w:rPr>
          <w:rFonts w:ascii="Times New Roman" w:hAnsi="Times New Roman" w:cs="Times New Roman"/>
          <w:color w:val="000000" w:themeColor="text1"/>
          <w:sz w:val="24"/>
          <w:szCs w:val="24"/>
        </w:rPr>
        <w:t>Mette</w:t>
      </w:r>
      <w:proofErr w:type="spellEnd"/>
      <w:r w:rsidRPr="001F4E13">
        <w:rPr>
          <w:rFonts w:ascii="Times New Roman" w:hAnsi="Times New Roman" w:cs="Times New Roman"/>
          <w:color w:val="000000" w:themeColor="text1"/>
          <w:sz w:val="24"/>
          <w:szCs w:val="24"/>
        </w:rPr>
        <w:t>; Moon, Jeremy (2017).</w:t>
      </w:r>
      <w:proofErr w:type="gramEnd"/>
      <w:r w:rsidRPr="001F4E13">
        <w:rPr>
          <w:rFonts w:ascii="Times New Roman" w:hAnsi="Times New Roman" w:cs="Times New Roman"/>
          <w:color w:val="000000" w:themeColor="text1"/>
          <w:sz w:val="24"/>
          <w:szCs w:val="24"/>
        </w:rPr>
        <w:t xml:space="preserve"> Corporate Social Responsibility: Strategy, Communication, Governance. </w:t>
      </w:r>
      <w:proofErr w:type="spellStart"/>
      <w:r w:rsidRPr="001F4E13">
        <w:rPr>
          <w:rFonts w:ascii="Times New Roman" w:hAnsi="Times New Roman" w:cs="Times New Roman"/>
          <w:color w:val="000000" w:themeColor="text1"/>
          <w:sz w:val="24"/>
          <w:szCs w:val="24"/>
        </w:rPr>
        <w:t>Camebridge</w:t>
      </w:r>
      <w:proofErr w:type="spellEnd"/>
      <w:r w:rsidRPr="001F4E13">
        <w:rPr>
          <w:rFonts w:ascii="Times New Roman" w:hAnsi="Times New Roman" w:cs="Times New Roman"/>
          <w:color w:val="000000" w:themeColor="text1"/>
          <w:sz w:val="24"/>
          <w:szCs w:val="24"/>
        </w:rPr>
        <w:t xml:space="preserve">, UK: </w:t>
      </w:r>
      <w:proofErr w:type="spellStart"/>
      <w:r w:rsidRPr="001F4E13">
        <w:rPr>
          <w:rFonts w:ascii="Times New Roman" w:hAnsi="Times New Roman" w:cs="Times New Roman"/>
          <w:color w:val="000000" w:themeColor="text1"/>
          <w:sz w:val="24"/>
          <w:szCs w:val="24"/>
        </w:rPr>
        <w:t>Camebridge</w:t>
      </w:r>
      <w:proofErr w:type="spellEnd"/>
      <w:r w:rsidRPr="001F4E13">
        <w:rPr>
          <w:rFonts w:ascii="Times New Roman" w:hAnsi="Times New Roman" w:cs="Times New Roman"/>
          <w:color w:val="000000" w:themeColor="text1"/>
          <w:sz w:val="24"/>
          <w:szCs w:val="24"/>
        </w:rPr>
        <w:t xml:space="preserve"> University Press. </w:t>
      </w:r>
    </w:p>
    <w:p w:rsidR="00221D46" w:rsidRPr="001F4E13" w:rsidRDefault="00221D46" w:rsidP="00221D46">
      <w:pPr>
        <w:rPr>
          <w:rFonts w:ascii="Times New Roman" w:hAnsi="Times New Roman" w:cs="Times New Roman"/>
          <w:i/>
          <w:sz w:val="24"/>
          <w:szCs w:val="24"/>
        </w:rPr>
      </w:pPr>
    </w:p>
    <w:p w:rsidR="00A52051" w:rsidRPr="001F4E13" w:rsidRDefault="00A52051" w:rsidP="00A52051">
      <w:pPr>
        <w:rPr>
          <w:rFonts w:ascii="Times New Roman" w:hAnsi="Times New Roman" w:cs="Times New Roman"/>
          <w:color w:val="000000" w:themeColor="text1"/>
          <w:sz w:val="24"/>
          <w:szCs w:val="24"/>
        </w:rPr>
      </w:pPr>
      <w:proofErr w:type="gramStart"/>
      <w:r w:rsidRPr="001F4E13">
        <w:rPr>
          <w:rFonts w:ascii="Times New Roman" w:hAnsi="Times New Roman" w:cs="Times New Roman"/>
          <w:color w:val="000000" w:themeColor="text1"/>
          <w:sz w:val="24"/>
          <w:szCs w:val="24"/>
        </w:rPr>
        <w:lastRenderedPageBreak/>
        <w:t>Friedman, M. (1962).</w:t>
      </w:r>
      <w:proofErr w:type="gramEnd"/>
      <w:r w:rsidRPr="001F4E13">
        <w:rPr>
          <w:rFonts w:ascii="Times New Roman" w:hAnsi="Times New Roman" w:cs="Times New Roman"/>
          <w:color w:val="000000" w:themeColor="text1"/>
          <w:sz w:val="24"/>
          <w:szCs w:val="24"/>
        </w:rPr>
        <w:t xml:space="preserve"> </w:t>
      </w:r>
      <w:proofErr w:type="gramStart"/>
      <w:r w:rsidRPr="001F4E13">
        <w:rPr>
          <w:rFonts w:ascii="Times New Roman" w:hAnsi="Times New Roman" w:cs="Times New Roman"/>
          <w:color w:val="000000" w:themeColor="text1"/>
          <w:sz w:val="24"/>
          <w:szCs w:val="24"/>
        </w:rPr>
        <w:t>Capitalism and Freedom, University of Chicago Press, Chicago, IL.</w:t>
      </w:r>
      <w:proofErr w:type="gramEnd"/>
    </w:p>
    <w:p w:rsidR="00A52051" w:rsidRPr="001F4E13" w:rsidRDefault="00A52051" w:rsidP="00A52051">
      <w:pPr>
        <w:rPr>
          <w:rFonts w:ascii="Times New Roman" w:hAnsi="Times New Roman" w:cs="Times New Roman"/>
          <w:color w:val="000000" w:themeColor="text1"/>
          <w:sz w:val="24"/>
          <w:szCs w:val="24"/>
        </w:rPr>
      </w:pPr>
    </w:p>
    <w:p w:rsidR="00A52051" w:rsidRPr="001F4E13" w:rsidRDefault="00A52051" w:rsidP="00A52051">
      <w:pPr>
        <w:rPr>
          <w:rFonts w:ascii="Times New Roman" w:hAnsi="Times New Roman" w:cs="Times New Roman"/>
          <w:color w:val="000000" w:themeColor="text1"/>
          <w:sz w:val="24"/>
          <w:szCs w:val="24"/>
        </w:rPr>
      </w:pPr>
      <w:r w:rsidRPr="001F4E13">
        <w:rPr>
          <w:rFonts w:ascii="Times New Roman" w:hAnsi="Times New Roman" w:cs="Times New Roman"/>
          <w:color w:val="000000" w:themeColor="text1"/>
          <w:sz w:val="24"/>
          <w:szCs w:val="24"/>
        </w:rPr>
        <w:t>Freeman. (1994). Strategic Management: A Stakeholder Approach.</w:t>
      </w:r>
    </w:p>
    <w:p w:rsidR="00221D46" w:rsidRPr="001F4E13" w:rsidRDefault="00221D46" w:rsidP="00CE48B6">
      <w:pPr>
        <w:rPr>
          <w:rFonts w:ascii="Times New Roman" w:hAnsi="Times New Roman" w:cs="Times New Roman"/>
          <w:sz w:val="24"/>
          <w:szCs w:val="24"/>
        </w:rPr>
      </w:pPr>
    </w:p>
    <w:p w:rsidR="00A52051" w:rsidRPr="001F4E13" w:rsidRDefault="00A52051" w:rsidP="00A52051">
      <w:pPr>
        <w:rPr>
          <w:rFonts w:ascii="Times New Roman" w:hAnsi="Times New Roman" w:cs="Times New Roman"/>
          <w:color w:val="000000" w:themeColor="text1"/>
          <w:sz w:val="24"/>
          <w:szCs w:val="24"/>
        </w:rPr>
      </w:pPr>
      <w:r w:rsidRPr="001F4E13">
        <w:rPr>
          <w:rFonts w:ascii="Times New Roman" w:hAnsi="Times New Roman" w:cs="Times New Roman"/>
          <w:color w:val="000000" w:themeColor="text1"/>
          <w:sz w:val="24"/>
          <w:szCs w:val="24"/>
        </w:rPr>
        <w:t xml:space="preserve">Waldman, D, Siegel, D &amp; </w:t>
      </w:r>
      <w:proofErr w:type="spellStart"/>
      <w:r w:rsidRPr="001F4E13">
        <w:rPr>
          <w:rFonts w:ascii="Times New Roman" w:hAnsi="Times New Roman" w:cs="Times New Roman"/>
          <w:color w:val="000000" w:themeColor="text1"/>
          <w:sz w:val="24"/>
          <w:szCs w:val="24"/>
        </w:rPr>
        <w:t>Javidan</w:t>
      </w:r>
      <w:proofErr w:type="spellEnd"/>
      <w:r w:rsidRPr="001F4E13">
        <w:rPr>
          <w:rFonts w:ascii="Times New Roman" w:hAnsi="Times New Roman" w:cs="Times New Roman"/>
          <w:color w:val="000000" w:themeColor="text1"/>
          <w:sz w:val="24"/>
          <w:szCs w:val="24"/>
        </w:rPr>
        <w:t>, M, 2004, “CEO Transformational Leadership and Corporate Social Responsibility”, Working Paper, Rensselaer Polytechnic Institute</w:t>
      </w:r>
    </w:p>
    <w:p w:rsidR="00A52051" w:rsidRPr="001F4E13" w:rsidRDefault="00A52051" w:rsidP="00A52051">
      <w:pPr>
        <w:rPr>
          <w:rFonts w:ascii="Times New Roman" w:hAnsi="Times New Roman" w:cs="Times New Roman"/>
          <w:color w:val="000000" w:themeColor="text1"/>
          <w:sz w:val="24"/>
          <w:szCs w:val="24"/>
        </w:rPr>
      </w:pPr>
    </w:p>
    <w:p w:rsidR="00A74681" w:rsidRPr="001F4E13" w:rsidRDefault="00293E54" w:rsidP="00A52051">
      <w:pPr>
        <w:rPr>
          <w:rFonts w:ascii="Times New Roman" w:hAnsi="Times New Roman" w:cs="Times New Roman"/>
          <w:color w:val="000000" w:themeColor="text1"/>
          <w:sz w:val="24"/>
          <w:szCs w:val="24"/>
        </w:rPr>
      </w:pPr>
      <w:proofErr w:type="spellStart"/>
      <w:r w:rsidRPr="001F4E13">
        <w:rPr>
          <w:rStyle w:val="selectable"/>
          <w:rFonts w:ascii="Times New Roman" w:hAnsi="Times New Roman" w:cs="Times New Roman"/>
          <w:sz w:val="24"/>
          <w:szCs w:val="24"/>
        </w:rPr>
        <w:t>Dudovskiy</w:t>
      </w:r>
      <w:proofErr w:type="spellEnd"/>
      <w:r w:rsidRPr="001F4E13">
        <w:rPr>
          <w:rStyle w:val="selectable"/>
          <w:rFonts w:ascii="Times New Roman" w:hAnsi="Times New Roman" w:cs="Times New Roman"/>
          <w:sz w:val="24"/>
          <w:szCs w:val="24"/>
        </w:rPr>
        <w:t xml:space="preserve">, J. (2018). </w:t>
      </w:r>
      <w:r w:rsidRPr="001F4E13">
        <w:rPr>
          <w:rStyle w:val="selectable"/>
          <w:rFonts w:ascii="Times New Roman" w:hAnsi="Times New Roman" w:cs="Times New Roman"/>
          <w:i/>
          <w:iCs/>
          <w:sz w:val="24"/>
          <w:szCs w:val="24"/>
        </w:rPr>
        <w:t>Carroll’s CSR Pyramid - Research Methodology</w:t>
      </w:r>
      <w:r w:rsidRPr="001F4E13">
        <w:rPr>
          <w:rStyle w:val="selectable"/>
          <w:rFonts w:ascii="Times New Roman" w:hAnsi="Times New Roman" w:cs="Times New Roman"/>
          <w:sz w:val="24"/>
          <w:szCs w:val="24"/>
        </w:rPr>
        <w:t>. [</w:t>
      </w:r>
      <w:proofErr w:type="gramStart"/>
      <w:r w:rsidRPr="001F4E13">
        <w:rPr>
          <w:rStyle w:val="selectable"/>
          <w:rFonts w:ascii="Times New Roman" w:hAnsi="Times New Roman" w:cs="Times New Roman"/>
          <w:sz w:val="24"/>
          <w:szCs w:val="24"/>
        </w:rPr>
        <w:t>online</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Research Methodology.</w:t>
      </w:r>
      <w:proofErr w:type="gramEnd"/>
      <w:r w:rsidRPr="001F4E13">
        <w:rPr>
          <w:rStyle w:val="selectable"/>
          <w:rFonts w:ascii="Times New Roman" w:hAnsi="Times New Roman" w:cs="Times New Roman"/>
          <w:sz w:val="24"/>
          <w:szCs w:val="24"/>
        </w:rPr>
        <w:t xml:space="preserve"> Available at: https://research-methodology.net/carrolls-csr-pyramid-and-its-applications-to-small-and-medium-sized-businesses/ [Accessed 25 Mar. 2018].</w:t>
      </w:r>
      <w:r w:rsidR="00A52051" w:rsidRPr="001F4E13">
        <w:rPr>
          <w:rFonts w:ascii="Times New Roman" w:hAnsi="Times New Roman" w:cs="Times New Roman"/>
          <w:color w:val="000000" w:themeColor="text1"/>
          <w:sz w:val="24"/>
          <w:szCs w:val="24"/>
        </w:rPr>
        <w:t xml:space="preserve">   </w:t>
      </w:r>
    </w:p>
    <w:p w:rsidR="00293E54" w:rsidRPr="001F4E13" w:rsidRDefault="00293E54" w:rsidP="00A52051">
      <w:pPr>
        <w:rPr>
          <w:rFonts w:ascii="Times New Roman" w:hAnsi="Times New Roman" w:cs="Times New Roman"/>
          <w:color w:val="000000" w:themeColor="text1"/>
          <w:sz w:val="24"/>
          <w:szCs w:val="24"/>
        </w:rPr>
      </w:pPr>
    </w:p>
    <w:p w:rsidR="00A74681" w:rsidRPr="001F4E13" w:rsidRDefault="00A74681" w:rsidP="00A74681">
      <w:pPr>
        <w:rPr>
          <w:rFonts w:ascii="Times New Roman" w:hAnsi="Times New Roman" w:cs="Times New Roman"/>
          <w:color w:val="000000" w:themeColor="text1"/>
          <w:sz w:val="24"/>
          <w:szCs w:val="24"/>
        </w:rPr>
      </w:pPr>
      <w:proofErr w:type="gramStart"/>
      <w:r w:rsidRPr="001F4E13">
        <w:rPr>
          <w:rFonts w:ascii="Times New Roman" w:hAnsi="Times New Roman" w:cs="Times New Roman"/>
          <w:color w:val="000000" w:themeColor="text1"/>
          <w:sz w:val="24"/>
          <w:szCs w:val="24"/>
        </w:rPr>
        <w:t>Shaker, R.R. (2015).</w:t>
      </w:r>
      <w:proofErr w:type="gramEnd"/>
      <w:r w:rsidRPr="001F4E13">
        <w:rPr>
          <w:rFonts w:ascii="Times New Roman" w:hAnsi="Times New Roman" w:cs="Times New Roman"/>
          <w:color w:val="000000" w:themeColor="text1"/>
          <w:sz w:val="24"/>
          <w:szCs w:val="24"/>
        </w:rPr>
        <w:t xml:space="preserve"> </w:t>
      </w:r>
      <w:proofErr w:type="gramStart"/>
      <w:r w:rsidRPr="001F4E13">
        <w:rPr>
          <w:rFonts w:ascii="Times New Roman" w:hAnsi="Times New Roman" w:cs="Times New Roman"/>
          <w:color w:val="000000" w:themeColor="text1"/>
          <w:sz w:val="24"/>
          <w:szCs w:val="24"/>
        </w:rPr>
        <w:t>The spatial distribution of development in Europe and its underlying sustainability correlations.</w:t>
      </w:r>
      <w:proofErr w:type="gramEnd"/>
      <w:r w:rsidRPr="001F4E13">
        <w:rPr>
          <w:rFonts w:ascii="Times New Roman" w:hAnsi="Times New Roman" w:cs="Times New Roman"/>
          <w:color w:val="000000" w:themeColor="text1"/>
          <w:sz w:val="24"/>
          <w:szCs w:val="24"/>
        </w:rPr>
        <w:t xml:space="preserve"> </w:t>
      </w:r>
      <w:proofErr w:type="gramStart"/>
      <w:r w:rsidRPr="001F4E13">
        <w:rPr>
          <w:rFonts w:ascii="Times New Roman" w:hAnsi="Times New Roman" w:cs="Times New Roman"/>
          <w:color w:val="000000" w:themeColor="text1"/>
          <w:sz w:val="24"/>
          <w:szCs w:val="24"/>
        </w:rPr>
        <w:t>Applied Geography, 63, 304-314.</w:t>
      </w:r>
      <w:proofErr w:type="gramEnd"/>
      <w:r w:rsidRPr="001F4E13">
        <w:rPr>
          <w:rFonts w:ascii="Times New Roman" w:hAnsi="Times New Roman" w:cs="Times New Roman"/>
          <w:color w:val="000000" w:themeColor="text1"/>
          <w:sz w:val="24"/>
          <w:szCs w:val="24"/>
        </w:rPr>
        <w:t xml:space="preserve"> </w:t>
      </w:r>
    </w:p>
    <w:p w:rsidR="00B03B0E" w:rsidRPr="001F4E13" w:rsidRDefault="00B03B0E" w:rsidP="00A52051">
      <w:pPr>
        <w:rPr>
          <w:rFonts w:ascii="Times New Roman" w:hAnsi="Times New Roman" w:cs="Times New Roman"/>
          <w:color w:val="000000" w:themeColor="text1"/>
          <w:sz w:val="24"/>
          <w:szCs w:val="24"/>
        </w:rPr>
      </w:pPr>
    </w:p>
    <w:p w:rsidR="00B03B0E" w:rsidRPr="001F4E13" w:rsidRDefault="00B03B0E" w:rsidP="00B03B0E">
      <w:pPr>
        <w:rPr>
          <w:rFonts w:ascii="Times New Roman" w:hAnsi="Times New Roman" w:cs="Times New Roman"/>
          <w:sz w:val="24"/>
          <w:szCs w:val="24"/>
        </w:rPr>
      </w:pPr>
      <w:r w:rsidRPr="001F4E13">
        <w:rPr>
          <w:rFonts w:ascii="Times New Roman" w:hAnsi="Times New Roman" w:cs="Times New Roman"/>
          <w:sz w:val="24"/>
          <w:szCs w:val="24"/>
        </w:rPr>
        <w:t xml:space="preserve">Waldman, D, Siegel, D &amp; </w:t>
      </w:r>
      <w:proofErr w:type="spellStart"/>
      <w:r w:rsidRPr="001F4E13">
        <w:rPr>
          <w:rFonts w:ascii="Times New Roman" w:hAnsi="Times New Roman" w:cs="Times New Roman"/>
          <w:sz w:val="24"/>
          <w:szCs w:val="24"/>
        </w:rPr>
        <w:t>Javidan</w:t>
      </w:r>
      <w:proofErr w:type="spellEnd"/>
      <w:r w:rsidRPr="001F4E13">
        <w:rPr>
          <w:rFonts w:ascii="Times New Roman" w:hAnsi="Times New Roman" w:cs="Times New Roman"/>
          <w:sz w:val="24"/>
          <w:szCs w:val="24"/>
        </w:rPr>
        <w:t>, M, 2004, “CEO Transformational Leadership and Corporate Social Responsibility”, Working Paper, Rensselaer Polytechnic Institute</w:t>
      </w:r>
    </w:p>
    <w:p w:rsidR="00B03B0E" w:rsidRPr="001F4E13" w:rsidRDefault="00B03B0E" w:rsidP="00A52051">
      <w:pPr>
        <w:rPr>
          <w:rFonts w:ascii="Times New Roman" w:hAnsi="Times New Roman" w:cs="Times New Roman"/>
          <w:color w:val="000000" w:themeColor="text1"/>
          <w:sz w:val="24"/>
          <w:szCs w:val="24"/>
        </w:rPr>
      </w:pPr>
    </w:p>
    <w:p w:rsidR="00D51A4D" w:rsidRPr="001F4E13" w:rsidRDefault="00293E54" w:rsidP="00A52051">
      <w:pPr>
        <w:rPr>
          <w:rStyle w:val="selectable"/>
          <w:rFonts w:ascii="Times New Roman" w:hAnsi="Times New Roman" w:cs="Times New Roman"/>
          <w:sz w:val="24"/>
          <w:szCs w:val="24"/>
        </w:rPr>
      </w:pPr>
      <w:proofErr w:type="gramStart"/>
      <w:r w:rsidRPr="001F4E13">
        <w:rPr>
          <w:rStyle w:val="selectable"/>
          <w:rFonts w:ascii="Times New Roman" w:hAnsi="Times New Roman" w:cs="Times New Roman"/>
          <w:sz w:val="24"/>
          <w:szCs w:val="24"/>
        </w:rPr>
        <w:t>Bristolwater.co.uk. (2018).</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i/>
          <w:iCs/>
          <w:sz w:val="24"/>
          <w:szCs w:val="24"/>
        </w:rPr>
        <w:t>Water Quality</w:t>
      </w:r>
      <w:r w:rsidRPr="001F4E13">
        <w:rPr>
          <w:rStyle w:val="selectable"/>
          <w:rFonts w:ascii="Times New Roman" w:hAnsi="Times New Roman" w:cs="Times New Roman"/>
          <w:sz w:val="24"/>
          <w:szCs w:val="24"/>
        </w:rPr>
        <w:t>.</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online</w:t>
      </w:r>
      <w:proofErr w:type="gramEnd"/>
      <w:r w:rsidRPr="001F4E13">
        <w:rPr>
          <w:rStyle w:val="selectable"/>
          <w:rFonts w:ascii="Times New Roman" w:hAnsi="Times New Roman" w:cs="Times New Roman"/>
          <w:sz w:val="24"/>
          <w:szCs w:val="24"/>
        </w:rPr>
        <w:t>] Available at: http://www.bristolwater.co.uk/your-home/water-quality/ [Accessed 25 Mar. 2018].</w:t>
      </w:r>
    </w:p>
    <w:p w:rsidR="00293E54" w:rsidRPr="001F4E13" w:rsidRDefault="00293E54" w:rsidP="00A52051">
      <w:pPr>
        <w:rPr>
          <w:rFonts w:ascii="Times New Roman" w:hAnsi="Times New Roman" w:cs="Times New Roman"/>
          <w:color w:val="000000" w:themeColor="text1"/>
          <w:sz w:val="24"/>
          <w:szCs w:val="24"/>
        </w:rPr>
      </w:pPr>
    </w:p>
    <w:p w:rsidR="00D51A4D" w:rsidRPr="001F4E13" w:rsidRDefault="00293E54" w:rsidP="00D51A4D">
      <w:pPr>
        <w:rPr>
          <w:rFonts w:ascii="Times New Roman" w:hAnsi="Times New Roman" w:cs="Times New Roman"/>
          <w:color w:val="000000" w:themeColor="text1"/>
          <w:sz w:val="24"/>
          <w:szCs w:val="24"/>
        </w:rPr>
      </w:pPr>
      <w:proofErr w:type="gramStart"/>
      <w:r w:rsidRPr="001F4E13">
        <w:rPr>
          <w:rFonts w:ascii="Times New Roman" w:hAnsi="Times New Roman" w:cs="Times New Roman"/>
          <w:color w:val="000000" w:themeColor="text1"/>
          <w:sz w:val="24"/>
          <w:szCs w:val="24"/>
        </w:rPr>
        <w:t>Mott, 2016</w:t>
      </w:r>
      <w:r w:rsidRPr="001F4E13">
        <w:rPr>
          <w:rStyle w:val="selectable"/>
          <w:rFonts w:ascii="Times New Roman" w:hAnsi="Times New Roman" w:cs="Times New Roman"/>
          <w:color w:val="000000" w:themeColor="text1"/>
          <w:sz w:val="24"/>
          <w:szCs w:val="24"/>
        </w:rPr>
        <w:t>.</w:t>
      </w:r>
      <w:proofErr w:type="gramEnd"/>
      <w:r w:rsidRPr="001F4E13">
        <w:rPr>
          <w:rStyle w:val="selectable"/>
          <w:rFonts w:ascii="Times New Roman" w:hAnsi="Times New Roman" w:cs="Times New Roman"/>
          <w:color w:val="000000" w:themeColor="text1"/>
          <w:sz w:val="24"/>
          <w:szCs w:val="24"/>
        </w:rPr>
        <w:t xml:space="preserve"> </w:t>
      </w:r>
      <w:proofErr w:type="gramStart"/>
      <w:r w:rsidRPr="001F4E13">
        <w:rPr>
          <w:rStyle w:val="selectable"/>
          <w:rFonts w:ascii="Times New Roman" w:hAnsi="Times New Roman" w:cs="Times New Roman"/>
          <w:i/>
          <w:iCs/>
          <w:color w:val="000000" w:themeColor="text1"/>
          <w:sz w:val="24"/>
          <w:szCs w:val="24"/>
        </w:rPr>
        <w:t>Resilience of UK water supplies</w:t>
      </w:r>
      <w:r w:rsidRPr="001F4E13">
        <w:rPr>
          <w:rStyle w:val="selectable"/>
          <w:rFonts w:ascii="Times New Roman" w:hAnsi="Times New Roman" w:cs="Times New Roman"/>
          <w:color w:val="000000" w:themeColor="text1"/>
          <w:sz w:val="24"/>
          <w:szCs w:val="24"/>
        </w:rPr>
        <w:t>.</w:t>
      </w:r>
      <w:proofErr w:type="gramEnd"/>
      <w:r w:rsidRPr="001F4E13">
        <w:rPr>
          <w:rStyle w:val="selectable"/>
          <w:rFonts w:ascii="Times New Roman" w:hAnsi="Times New Roman" w:cs="Times New Roman"/>
          <w:color w:val="000000" w:themeColor="text1"/>
          <w:sz w:val="24"/>
          <w:szCs w:val="24"/>
        </w:rPr>
        <w:t xml:space="preserve"> [</w:t>
      </w:r>
      <w:proofErr w:type="gramStart"/>
      <w:r w:rsidRPr="001F4E13">
        <w:rPr>
          <w:rStyle w:val="selectable"/>
          <w:rFonts w:ascii="Times New Roman" w:hAnsi="Times New Roman" w:cs="Times New Roman"/>
          <w:color w:val="000000" w:themeColor="text1"/>
          <w:sz w:val="24"/>
          <w:szCs w:val="24"/>
        </w:rPr>
        <w:t>online</w:t>
      </w:r>
      <w:proofErr w:type="gramEnd"/>
      <w:r w:rsidRPr="001F4E13">
        <w:rPr>
          <w:rStyle w:val="selectable"/>
          <w:rFonts w:ascii="Times New Roman" w:hAnsi="Times New Roman" w:cs="Times New Roman"/>
          <w:color w:val="000000" w:themeColor="text1"/>
          <w:sz w:val="24"/>
          <w:szCs w:val="24"/>
        </w:rPr>
        <w:t>] Available at: http://www.atkinsglobal.com/en-GB/projects/resilience-of-uk-water-supplies [Accessed 25 Mar. 2018].</w:t>
      </w:r>
      <w:r w:rsidR="00D51A4D" w:rsidRPr="001F4E13">
        <w:rPr>
          <w:rFonts w:ascii="Times New Roman" w:hAnsi="Times New Roman" w:cs="Times New Roman"/>
          <w:color w:val="000000" w:themeColor="text1"/>
          <w:sz w:val="24"/>
          <w:szCs w:val="24"/>
        </w:rPr>
        <w:t xml:space="preserve"> </w:t>
      </w:r>
    </w:p>
    <w:p w:rsidR="00D51A4D" w:rsidRPr="001F4E13" w:rsidRDefault="00D51A4D" w:rsidP="00A52051">
      <w:pPr>
        <w:rPr>
          <w:rFonts w:ascii="Times New Roman" w:hAnsi="Times New Roman" w:cs="Times New Roman"/>
          <w:color w:val="000000" w:themeColor="text1"/>
          <w:sz w:val="24"/>
          <w:szCs w:val="24"/>
        </w:rPr>
      </w:pPr>
    </w:p>
    <w:p w:rsidR="008B053C" w:rsidRPr="001F4E13" w:rsidRDefault="00293E54" w:rsidP="00A52051">
      <w:pPr>
        <w:rPr>
          <w:rFonts w:ascii="Times New Roman" w:hAnsi="Times New Roman" w:cs="Times New Roman"/>
          <w:color w:val="000000" w:themeColor="text1"/>
          <w:sz w:val="24"/>
          <w:szCs w:val="24"/>
        </w:rPr>
      </w:pPr>
      <w:proofErr w:type="gramStart"/>
      <w:r w:rsidRPr="001F4E13">
        <w:rPr>
          <w:rStyle w:val="selectable"/>
          <w:rFonts w:ascii="Times New Roman" w:hAnsi="Times New Roman" w:cs="Times New Roman"/>
          <w:sz w:val="24"/>
          <w:szCs w:val="24"/>
        </w:rPr>
        <w:t>Ofwat.gov.uk. (2018).</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online</w:t>
      </w:r>
      <w:proofErr w:type="gramEnd"/>
      <w:r w:rsidRPr="001F4E13">
        <w:rPr>
          <w:rStyle w:val="selectable"/>
          <w:rFonts w:ascii="Times New Roman" w:hAnsi="Times New Roman" w:cs="Times New Roman"/>
          <w:sz w:val="24"/>
          <w:szCs w:val="24"/>
        </w:rPr>
        <w:t xml:space="preserve">] Available at: https://www.ofwat.gov.uk/wp-content/uploads/2015/11/pap_tec20160223wshtradingfinaleng. </w:t>
      </w:r>
      <w:proofErr w:type="gramStart"/>
      <w:r w:rsidRPr="001F4E13">
        <w:rPr>
          <w:rStyle w:val="selectable"/>
          <w:rFonts w:ascii="Times New Roman" w:hAnsi="Times New Roman" w:cs="Times New Roman"/>
          <w:sz w:val="24"/>
          <w:szCs w:val="24"/>
        </w:rPr>
        <w:t>[Accessed 25 Mar. 2018].</w:t>
      </w:r>
      <w:proofErr w:type="gramEnd"/>
    </w:p>
    <w:p w:rsidR="00293E54" w:rsidRPr="001F4E13" w:rsidRDefault="00293E54" w:rsidP="00A52051">
      <w:pPr>
        <w:rPr>
          <w:rFonts w:ascii="Times New Roman" w:hAnsi="Times New Roman" w:cs="Times New Roman"/>
          <w:sz w:val="24"/>
          <w:szCs w:val="24"/>
        </w:rPr>
      </w:pPr>
    </w:p>
    <w:p w:rsidR="00011A14" w:rsidRPr="001F4E13" w:rsidRDefault="00293E54" w:rsidP="00A52051">
      <w:pPr>
        <w:rPr>
          <w:rFonts w:ascii="Times New Roman" w:hAnsi="Times New Roman" w:cs="Times New Roman"/>
          <w:color w:val="000000" w:themeColor="text1"/>
          <w:sz w:val="24"/>
          <w:szCs w:val="24"/>
        </w:rPr>
      </w:pPr>
      <w:proofErr w:type="gramStart"/>
      <w:r w:rsidRPr="001F4E13">
        <w:rPr>
          <w:rStyle w:val="selectable"/>
          <w:rFonts w:ascii="Times New Roman" w:hAnsi="Times New Roman" w:cs="Times New Roman"/>
          <w:sz w:val="24"/>
          <w:szCs w:val="24"/>
        </w:rPr>
        <w:t>Corporate.thameswater.co.uk. (2018).</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i/>
          <w:iCs/>
          <w:sz w:val="24"/>
          <w:szCs w:val="24"/>
        </w:rPr>
        <w:t>2016/17 annual report</w:t>
      </w:r>
      <w:r w:rsidRPr="001F4E13">
        <w:rPr>
          <w:rStyle w:val="selectable"/>
          <w:rFonts w:ascii="Times New Roman" w:hAnsi="Times New Roman" w:cs="Times New Roman"/>
          <w:sz w:val="24"/>
          <w:szCs w:val="24"/>
        </w:rPr>
        <w:t>.</w:t>
      </w:r>
      <w:proofErr w:type="gramEnd"/>
      <w:r w:rsidRPr="001F4E13">
        <w:rPr>
          <w:rStyle w:val="selectable"/>
          <w:rFonts w:ascii="Times New Roman" w:hAnsi="Times New Roman" w:cs="Times New Roman"/>
          <w:sz w:val="24"/>
          <w:szCs w:val="24"/>
        </w:rPr>
        <w:t xml:space="preserve"> [</w:t>
      </w:r>
      <w:proofErr w:type="gramStart"/>
      <w:r w:rsidRPr="001F4E13">
        <w:rPr>
          <w:rStyle w:val="selectable"/>
          <w:rFonts w:ascii="Times New Roman" w:hAnsi="Times New Roman" w:cs="Times New Roman"/>
          <w:sz w:val="24"/>
          <w:szCs w:val="24"/>
        </w:rPr>
        <w:t>online</w:t>
      </w:r>
      <w:proofErr w:type="gramEnd"/>
      <w:r w:rsidRPr="001F4E13">
        <w:rPr>
          <w:rStyle w:val="selectable"/>
          <w:rFonts w:ascii="Times New Roman" w:hAnsi="Times New Roman" w:cs="Times New Roman"/>
          <w:sz w:val="24"/>
          <w:szCs w:val="24"/>
        </w:rPr>
        <w:t>] Available at: https://corporate.thameswater.co.uk/About-us/Our-investors/Annual-Report-2016-2017 [Accessed 2</w:t>
      </w:r>
      <w:r w:rsidR="001F4E13" w:rsidRPr="001F4E13">
        <w:rPr>
          <w:rStyle w:val="selectable"/>
          <w:rFonts w:ascii="Times New Roman" w:hAnsi="Times New Roman" w:cs="Times New Roman"/>
          <w:sz w:val="24"/>
          <w:szCs w:val="24"/>
        </w:rPr>
        <w:t>5</w:t>
      </w:r>
      <w:r w:rsidRPr="001F4E13">
        <w:rPr>
          <w:rStyle w:val="selectable"/>
          <w:rFonts w:ascii="Times New Roman" w:hAnsi="Times New Roman" w:cs="Times New Roman"/>
          <w:sz w:val="24"/>
          <w:szCs w:val="24"/>
        </w:rPr>
        <w:t xml:space="preserve"> Mar. 2018].</w:t>
      </w:r>
    </w:p>
    <w:sectPr w:rsidR="00011A14" w:rsidRPr="001F4E13" w:rsidSect="007E14AA">
      <w:footerReference w:type="default" r:id="rId12"/>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D32BA" w:rsidRDefault="009D32BA" w:rsidP="00871386">
      <w:r>
        <w:separator/>
      </w:r>
    </w:p>
  </w:endnote>
  <w:endnote w:type="continuationSeparator" w:id="1">
    <w:p w:rsidR="009D32BA" w:rsidRDefault="009D32BA" w:rsidP="00871386">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7059073"/>
      <w:docPartObj>
        <w:docPartGallery w:val="Page Numbers (Bottom of Page)"/>
        <w:docPartUnique/>
      </w:docPartObj>
    </w:sdtPr>
    <w:sdtContent>
      <w:p w:rsidR="00990F6A" w:rsidRDefault="00990F6A">
        <w:pPr>
          <w:pStyle w:val="a4"/>
          <w:jc w:val="center"/>
        </w:pPr>
        <w:fldSimple w:instr=" PAGE   \* MERGEFORMAT ">
          <w:r w:rsidRPr="00990F6A">
            <w:rPr>
              <w:noProof/>
              <w:lang w:val="zh-CN"/>
            </w:rPr>
            <w:t>10</w:t>
          </w:r>
        </w:fldSimple>
      </w:p>
    </w:sdtContent>
  </w:sdt>
  <w:p w:rsidR="00990F6A" w:rsidRDefault="00990F6A">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D32BA" w:rsidRDefault="009D32BA" w:rsidP="00871386">
      <w:r>
        <w:separator/>
      </w:r>
    </w:p>
  </w:footnote>
  <w:footnote w:type="continuationSeparator" w:id="1">
    <w:p w:rsidR="009D32BA" w:rsidRDefault="009D32BA" w:rsidP="0087138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115CFB"/>
    <w:multiLevelType w:val="hybridMultilevel"/>
    <w:tmpl w:val="C348423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232158EA"/>
    <w:multiLevelType w:val="hybridMultilevel"/>
    <w:tmpl w:val="6422C434"/>
    <w:lvl w:ilvl="0" w:tplc="AF328F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26D2095B"/>
    <w:multiLevelType w:val="hybridMultilevel"/>
    <w:tmpl w:val="5F8294C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2A595017"/>
    <w:multiLevelType w:val="hybridMultilevel"/>
    <w:tmpl w:val="7466015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4B9C6686"/>
    <w:multiLevelType w:val="hybridMultilevel"/>
    <w:tmpl w:val="EF88C3F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nsid w:val="516C65AF"/>
    <w:multiLevelType w:val="hybridMultilevel"/>
    <w:tmpl w:val="B8460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EF05A93"/>
    <w:multiLevelType w:val="hybridMultilevel"/>
    <w:tmpl w:val="19CE692C"/>
    <w:lvl w:ilvl="0" w:tplc="2954BFEC">
      <w:start w:val="1"/>
      <w:numFmt w:val="bullet"/>
      <w:lvlText w:val="•"/>
      <w:lvlJc w:val="left"/>
      <w:pPr>
        <w:tabs>
          <w:tab w:val="num" w:pos="720"/>
        </w:tabs>
        <w:ind w:left="720" w:hanging="360"/>
      </w:pPr>
      <w:rPr>
        <w:rFonts w:ascii="宋体" w:hAnsi="宋体" w:hint="default"/>
      </w:rPr>
    </w:lvl>
    <w:lvl w:ilvl="1" w:tplc="5CE8A164" w:tentative="1">
      <w:start w:val="1"/>
      <w:numFmt w:val="bullet"/>
      <w:lvlText w:val="•"/>
      <w:lvlJc w:val="left"/>
      <w:pPr>
        <w:tabs>
          <w:tab w:val="num" w:pos="1440"/>
        </w:tabs>
        <w:ind w:left="1440" w:hanging="360"/>
      </w:pPr>
      <w:rPr>
        <w:rFonts w:ascii="宋体" w:hAnsi="宋体" w:hint="default"/>
      </w:rPr>
    </w:lvl>
    <w:lvl w:ilvl="2" w:tplc="24ECF6A0" w:tentative="1">
      <w:start w:val="1"/>
      <w:numFmt w:val="bullet"/>
      <w:lvlText w:val="•"/>
      <w:lvlJc w:val="left"/>
      <w:pPr>
        <w:tabs>
          <w:tab w:val="num" w:pos="2160"/>
        </w:tabs>
        <w:ind w:left="2160" w:hanging="360"/>
      </w:pPr>
      <w:rPr>
        <w:rFonts w:ascii="宋体" w:hAnsi="宋体" w:hint="default"/>
      </w:rPr>
    </w:lvl>
    <w:lvl w:ilvl="3" w:tplc="12521B6C" w:tentative="1">
      <w:start w:val="1"/>
      <w:numFmt w:val="bullet"/>
      <w:lvlText w:val="•"/>
      <w:lvlJc w:val="left"/>
      <w:pPr>
        <w:tabs>
          <w:tab w:val="num" w:pos="2880"/>
        </w:tabs>
        <w:ind w:left="2880" w:hanging="360"/>
      </w:pPr>
      <w:rPr>
        <w:rFonts w:ascii="宋体" w:hAnsi="宋体" w:hint="default"/>
      </w:rPr>
    </w:lvl>
    <w:lvl w:ilvl="4" w:tplc="7E561DD8" w:tentative="1">
      <w:start w:val="1"/>
      <w:numFmt w:val="bullet"/>
      <w:lvlText w:val="•"/>
      <w:lvlJc w:val="left"/>
      <w:pPr>
        <w:tabs>
          <w:tab w:val="num" w:pos="3600"/>
        </w:tabs>
        <w:ind w:left="3600" w:hanging="360"/>
      </w:pPr>
      <w:rPr>
        <w:rFonts w:ascii="宋体" w:hAnsi="宋体" w:hint="default"/>
      </w:rPr>
    </w:lvl>
    <w:lvl w:ilvl="5" w:tplc="2D3CDD48" w:tentative="1">
      <w:start w:val="1"/>
      <w:numFmt w:val="bullet"/>
      <w:lvlText w:val="•"/>
      <w:lvlJc w:val="left"/>
      <w:pPr>
        <w:tabs>
          <w:tab w:val="num" w:pos="4320"/>
        </w:tabs>
        <w:ind w:left="4320" w:hanging="360"/>
      </w:pPr>
      <w:rPr>
        <w:rFonts w:ascii="宋体" w:hAnsi="宋体" w:hint="default"/>
      </w:rPr>
    </w:lvl>
    <w:lvl w:ilvl="6" w:tplc="C0D8D3AC" w:tentative="1">
      <w:start w:val="1"/>
      <w:numFmt w:val="bullet"/>
      <w:lvlText w:val="•"/>
      <w:lvlJc w:val="left"/>
      <w:pPr>
        <w:tabs>
          <w:tab w:val="num" w:pos="5040"/>
        </w:tabs>
        <w:ind w:left="5040" w:hanging="360"/>
      </w:pPr>
      <w:rPr>
        <w:rFonts w:ascii="宋体" w:hAnsi="宋体" w:hint="default"/>
      </w:rPr>
    </w:lvl>
    <w:lvl w:ilvl="7" w:tplc="F594DBD0" w:tentative="1">
      <w:start w:val="1"/>
      <w:numFmt w:val="bullet"/>
      <w:lvlText w:val="•"/>
      <w:lvlJc w:val="left"/>
      <w:pPr>
        <w:tabs>
          <w:tab w:val="num" w:pos="5760"/>
        </w:tabs>
        <w:ind w:left="5760" w:hanging="360"/>
      </w:pPr>
      <w:rPr>
        <w:rFonts w:ascii="宋体" w:hAnsi="宋体" w:hint="default"/>
      </w:rPr>
    </w:lvl>
    <w:lvl w:ilvl="8" w:tplc="4FE20F80" w:tentative="1">
      <w:start w:val="1"/>
      <w:numFmt w:val="bullet"/>
      <w:lvlText w:val="•"/>
      <w:lvlJc w:val="left"/>
      <w:pPr>
        <w:tabs>
          <w:tab w:val="num" w:pos="6480"/>
        </w:tabs>
        <w:ind w:left="6480" w:hanging="360"/>
      </w:pPr>
      <w:rPr>
        <w:rFonts w:ascii="宋体" w:hAnsi="宋体" w:hint="default"/>
      </w:rPr>
    </w:lvl>
  </w:abstractNum>
  <w:abstractNum w:abstractNumId="7">
    <w:nsid w:val="698979BC"/>
    <w:multiLevelType w:val="hybridMultilevel"/>
    <w:tmpl w:val="30B29F3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5"/>
  </w:num>
  <w:num w:numId="2">
    <w:abstractNumId w:val="2"/>
  </w:num>
  <w:num w:numId="3">
    <w:abstractNumId w:val="6"/>
  </w:num>
  <w:num w:numId="4">
    <w:abstractNumId w:val="4"/>
  </w:num>
  <w:num w:numId="5">
    <w:abstractNumId w:val="0"/>
  </w:num>
  <w:num w:numId="6">
    <w:abstractNumId w:val="3"/>
  </w:num>
  <w:num w:numId="7">
    <w:abstractNumId w:val="7"/>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68">
      <o:colormenu v:ext="edit" fillcolor="none" strokecolor="none" extrusioncolor="none [3052]"/>
    </o:shapedefaults>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871386"/>
    <w:rsid w:val="00011A14"/>
    <w:rsid w:val="00071A00"/>
    <w:rsid w:val="000D0013"/>
    <w:rsid w:val="000E08D2"/>
    <w:rsid w:val="000F177C"/>
    <w:rsid w:val="00130727"/>
    <w:rsid w:val="001605F5"/>
    <w:rsid w:val="00192C6B"/>
    <w:rsid w:val="001A2724"/>
    <w:rsid w:val="001E2C8C"/>
    <w:rsid w:val="001E7971"/>
    <w:rsid w:val="001F4E13"/>
    <w:rsid w:val="001F7CE7"/>
    <w:rsid w:val="00221D46"/>
    <w:rsid w:val="00256B72"/>
    <w:rsid w:val="00262BAD"/>
    <w:rsid w:val="00291DA5"/>
    <w:rsid w:val="00293E54"/>
    <w:rsid w:val="002B2670"/>
    <w:rsid w:val="002C3885"/>
    <w:rsid w:val="002D4A2A"/>
    <w:rsid w:val="0031029C"/>
    <w:rsid w:val="00331571"/>
    <w:rsid w:val="00332EA1"/>
    <w:rsid w:val="003A5A05"/>
    <w:rsid w:val="00401C8C"/>
    <w:rsid w:val="00415BA4"/>
    <w:rsid w:val="004419CF"/>
    <w:rsid w:val="00441A85"/>
    <w:rsid w:val="0046424C"/>
    <w:rsid w:val="00493679"/>
    <w:rsid w:val="00520E4C"/>
    <w:rsid w:val="005636E0"/>
    <w:rsid w:val="0057773B"/>
    <w:rsid w:val="00590EFD"/>
    <w:rsid w:val="005B79A8"/>
    <w:rsid w:val="005E7130"/>
    <w:rsid w:val="00636571"/>
    <w:rsid w:val="006547C1"/>
    <w:rsid w:val="00657A33"/>
    <w:rsid w:val="00680570"/>
    <w:rsid w:val="006977E2"/>
    <w:rsid w:val="006A324F"/>
    <w:rsid w:val="006A456D"/>
    <w:rsid w:val="006E53AE"/>
    <w:rsid w:val="006E66C0"/>
    <w:rsid w:val="006F3890"/>
    <w:rsid w:val="00753E6E"/>
    <w:rsid w:val="007A798B"/>
    <w:rsid w:val="007E14AA"/>
    <w:rsid w:val="007E3694"/>
    <w:rsid w:val="007E61EE"/>
    <w:rsid w:val="00827B52"/>
    <w:rsid w:val="00833AB1"/>
    <w:rsid w:val="00863883"/>
    <w:rsid w:val="00870469"/>
    <w:rsid w:val="00871386"/>
    <w:rsid w:val="008749B7"/>
    <w:rsid w:val="008B053C"/>
    <w:rsid w:val="008F374A"/>
    <w:rsid w:val="008F7C45"/>
    <w:rsid w:val="0093285E"/>
    <w:rsid w:val="00990F6A"/>
    <w:rsid w:val="009D32BA"/>
    <w:rsid w:val="009D4D42"/>
    <w:rsid w:val="009F3013"/>
    <w:rsid w:val="009F66CB"/>
    <w:rsid w:val="00A30211"/>
    <w:rsid w:val="00A433CD"/>
    <w:rsid w:val="00A52051"/>
    <w:rsid w:val="00A74681"/>
    <w:rsid w:val="00A842C3"/>
    <w:rsid w:val="00B03B0E"/>
    <w:rsid w:val="00B259B5"/>
    <w:rsid w:val="00B351E4"/>
    <w:rsid w:val="00B53161"/>
    <w:rsid w:val="00BC08B6"/>
    <w:rsid w:val="00BC13E7"/>
    <w:rsid w:val="00C00ED1"/>
    <w:rsid w:val="00C04F7E"/>
    <w:rsid w:val="00C72EC7"/>
    <w:rsid w:val="00C9660E"/>
    <w:rsid w:val="00CA1B30"/>
    <w:rsid w:val="00CE48B6"/>
    <w:rsid w:val="00CF2611"/>
    <w:rsid w:val="00CF7FBE"/>
    <w:rsid w:val="00D51A4D"/>
    <w:rsid w:val="00D614A6"/>
    <w:rsid w:val="00D73E18"/>
    <w:rsid w:val="00DA46BC"/>
    <w:rsid w:val="00DB3AB7"/>
    <w:rsid w:val="00DD4CAA"/>
    <w:rsid w:val="00E144F9"/>
    <w:rsid w:val="00E71088"/>
    <w:rsid w:val="00E7743A"/>
    <w:rsid w:val="00EB55C8"/>
    <w:rsid w:val="00F022A1"/>
    <w:rsid w:val="00F0746C"/>
    <w:rsid w:val="00F25A81"/>
    <w:rsid w:val="00F31BDC"/>
    <w:rsid w:val="00F41C77"/>
    <w:rsid w:val="00F62369"/>
    <w:rsid w:val="00F94E1A"/>
    <w:rsid w:val="00FB03BD"/>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68">
      <o:colormenu v:ext="edit" fillcolor="none" strokecolor="none" extrusioncolor="none [3052]"/>
    </o:shapedefaults>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E14AA"/>
    <w:pPr>
      <w:widowControl w:val="0"/>
      <w:jc w:val="both"/>
    </w:pPr>
  </w:style>
  <w:style w:type="paragraph" w:styleId="1">
    <w:name w:val="heading 1"/>
    <w:basedOn w:val="a"/>
    <w:next w:val="a"/>
    <w:link w:val="1Char"/>
    <w:uiPriority w:val="9"/>
    <w:qFormat/>
    <w:rsid w:val="00636571"/>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63657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unhideWhenUsed/>
    <w:qFormat/>
    <w:rsid w:val="0063657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87138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871386"/>
    <w:rPr>
      <w:sz w:val="18"/>
      <w:szCs w:val="18"/>
    </w:rPr>
  </w:style>
  <w:style w:type="paragraph" w:styleId="a4">
    <w:name w:val="footer"/>
    <w:basedOn w:val="a"/>
    <w:link w:val="Char0"/>
    <w:uiPriority w:val="99"/>
    <w:unhideWhenUsed/>
    <w:rsid w:val="00871386"/>
    <w:pPr>
      <w:tabs>
        <w:tab w:val="center" w:pos="4153"/>
        <w:tab w:val="right" w:pos="8306"/>
      </w:tabs>
      <w:snapToGrid w:val="0"/>
      <w:jc w:val="left"/>
    </w:pPr>
    <w:rPr>
      <w:sz w:val="18"/>
      <w:szCs w:val="18"/>
    </w:rPr>
  </w:style>
  <w:style w:type="character" w:customStyle="1" w:styleId="Char0">
    <w:name w:val="页脚 Char"/>
    <w:basedOn w:val="a0"/>
    <w:link w:val="a4"/>
    <w:uiPriority w:val="99"/>
    <w:rsid w:val="00871386"/>
    <w:rPr>
      <w:sz w:val="18"/>
      <w:szCs w:val="18"/>
    </w:rPr>
  </w:style>
  <w:style w:type="table" w:styleId="a5">
    <w:name w:val="Table Grid"/>
    <w:basedOn w:val="a1"/>
    <w:uiPriority w:val="59"/>
    <w:rsid w:val="00D614A6"/>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10">
    <w:name w:val="浅色底纹1"/>
    <w:basedOn w:val="a1"/>
    <w:uiPriority w:val="60"/>
    <w:rsid w:val="00D614A6"/>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a6">
    <w:name w:val="Hyperlink"/>
    <w:basedOn w:val="a0"/>
    <w:uiPriority w:val="99"/>
    <w:unhideWhenUsed/>
    <w:rsid w:val="00CE48B6"/>
    <w:rPr>
      <w:color w:val="0000FF" w:themeColor="hyperlink"/>
      <w:u w:val="single"/>
    </w:rPr>
  </w:style>
  <w:style w:type="paragraph" w:styleId="a7">
    <w:name w:val="List Paragraph"/>
    <w:basedOn w:val="a"/>
    <w:uiPriority w:val="34"/>
    <w:qFormat/>
    <w:rsid w:val="0093285E"/>
    <w:pPr>
      <w:ind w:firstLineChars="200" w:firstLine="420"/>
    </w:pPr>
  </w:style>
  <w:style w:type="paragraph" w:styleId="a8">
    <w:name w:val="Balloon Text"/>
    <w:basedOn w:val="a"/>
    <w:link w:val="Char1"/>
    <w:uiPriority w:val="99"/>
    <w:semiHidden/>
    <w:unhideWhenUsed/>
    <w:rsid w:val="001F7CE7"/>
    <w:rPr>
      <w:sz w:val="18"/>
      <w:szCs w:val="18"/>
    </w:rPr>
  </w:style>
  <w:style w:type="character" w:customStyle="1" w:styleId="Char1">
    <w:name w:val="批注框文本 Char"/>
    <w:basedOn w:val="a0"/>
    <w:link w:val="a8"/>
    <w:uiPriority w:val="99"/>
    <w:semiHidden/>
    <w:rsid w:val="001F7CE7"/>
    <w:rPr>
      <w:sz w:val="18"/>
      <w:szCs w:val="18"/>
    </w:rPr>
  </w:style>
  <w:style w:type="paragraph" w:styleId="a9">
    <w:name w:val="Normal (Web)"/>
    <w:basedOn w:val="a"/>
    <w:uiPriority w:val="99"/>
    <w:semiHidden/>
    <w:unhideWhenUsed/>
    <w:rsid w:val="00827B52"/>
    <w:pPr>
      <w:widowControl/>
      <w:spacing w:before="100" w:beforeAutospacing="1" w:after="100" w:afterAutospacing="1"/>
      <w:jc w:val="left"/>
    </w:pPr>
    <w:rPr>
      <w:rFonts w:ascii="宋体" w:eastAsia="宋体" w:hAnsi="宋体" w:cs="宋体"/>
      <w:kern w:val="0"/>
      <w:sz w:val="24"/>
      <w:szCs w:val="24"/>
    </w:rPr>
  </w:style>
  <w:style w:type="character" w:customStyle="1" w:styleId="apple-converted-space">
    <w:name w:val="apple-converted-space"/>
    <w:basedOn w:val="a0"/>
    <w:rsid w:val="00827B52"/>
  </w:style>
  <w:style w:type="character" w:customStyle="1" w:styleId="1Char">
    <w:name w:val="标题 1 Char"/>
    <w:basedOn w:val="a0"/>
    <w:link w:val="1"/>
    <w:uiPriority w:val="9"/>
    <w:rsid w:val="00636571"/>
    <w:rPr>
      <w:b/>
      <w:bCs/>
      <w:kern w:val="44"/>
      <w:sz w:val="44"/>
      <w:szCs w:val="44"/>
    </w:rPr>
  </w:style>
  <w:style w:type="character" w:customStyle="1" w:styleId="2Char">
    <w:name w:val="标题 2 Char"/>
    <w:basedOn w:val="a0"/>
    <w:link w:val="2"/>
    <w:uiPriority w:val="9"/>
    <w:rsid w:val="00636571"/>
    <w:rPr>
      <w:rFonts w:asciiTheme="majorHAnsi" w:eastAsiaTheme="majorEastAsia" w:hAnsiTheme="majorHAnsi" w:cstheme="majorBidi"/>
      <w:b/>
      <w:bCs/>
      <w:sz w:val="32"/>
      <w:szCs w:val="32"/>
    </w:rPr>
  </w:style>
  <w:style w:type="character" w:customStyle="1" w:styleId="3Char">
    <w:name w:val="标题 3 Char"/>
    <w:basedOn w:val="a0"/>
    <w:link w:val="3"/>
    <w:uiPriority w:val="9"/>
    <w:rsid w:val="00636571"/>
    <w:rPr>
      <w:b/>
      <w:bCs/>
      <w:sz w:val="32"/>
      <w:szCs w:val="32"/>
    </w:rPr>
  </w:style>
  <w:style w:type="paragraph" w:styleId="TOC">
    <w:name w:val="TOC Heading"/>
    <w:basedOn w:val="1"/>
    <w:next w:val="a"/>
    <w:uiPriority w:val="39"/>
    <w:unhideWhenUsed/>
    <w:qFormat/>
    <w:rsid w:val="00833AB1"/>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11">
    <w:name w:val="toc 1"/>
    <w:basedOn w:val="a"/>
    <w:next w:val="a"/>
    <w:autoRedefine/>
    <w:uiPriority w:val="39"/>
    <w:unhideWhenUsed/>
    <w:rsid w:val="00833AB1"/>
  </w:style>
  <w:style w:type="paragraph" w:styleId="20">
    <w:name w:val="toc 2"/>
    <w:basedOn w:val="a"/>
    <w:next w:val="a"/>
    <w:autoRedefine/>
    <w:uiPriority w:val="39"/>
    <w:unhideWhenUsed/>
    <w:rsid w:val="00833AB1"/>
    <w:pPr>
      <w:ind w:leftChars="200" w:left="420"/>
    </w:pPr>
  </w:style>
  <w:style w:type="paragraph" w:styleId="30">
    <w:name w:val="toc 3"/>
    <w:basedOn w:val="a"/>
    <w:next w:val="a"/>
    <w:autoRedefine/>
    <w:uiPriority w:val="39"/>
    <w:unhideWhenUsed/>
    <w:rsid w:val="00833AB1"/>
    <w:pPr>
      <w:ind w:leftChars="400" w:left="840"/>
    </w:pPr>
  </w:style>
  <w:style w:type="character" w:customStyle="1" w:styleId="selectable">
    <w:name w:val="selectable"/>
    <w:basedOn w:val="a0"/>
    <w:rsid w:val="006E66C0"/>
  </w:style>
</w:styles>
</file>

<file path=word/webSettings.xml><?xml version="1.0" encoding="utf-8"?>
<w:webSettings xmlns:r="http://schemas.openxmlformats.org/officeDocument/2006/relationships" xmlns:w="http://schemas.openxmlformats.org/wordprocessingml/2006/main">
  <w:divs>
    <w:div w:id="29456227">
      <w:bodyDiv w:val="1"/>
      <w:marLeft w:val="0"/>
      <w:marRight w:val="0"/>
      <w:marTop w:val="0"/>
      <w:marBottom w:val="0"/>
      <w:divBdr>
        <w:top w:val="none" w:sz="0" w:space="0" w:color="auto"/>
        <w:left w:val="none" w:sz="0" w:space="0" w:color="auto"/>
        <w:bottom w:val="none" w:sz="0" w:space="0" w:color="auto"/>
        <w:right w:val="none" w:sz="0" w:space="0" w:color="auto"/>
      </w:divBdr>
      <w:divsChild>
        <w:div w:id="907765827">
          <w:marLeft w:val="0"/>
          <w:marRight w:val="0"/>
          <w:marTop w:val="157"/>
          <w:marBottom w:val="0"/>
          <w:divBdr>
            <w:top w:val="none" w:sz="0" w:space="0" w:color="auto"/>
            <w:left w:val="none" w:sz="0" w:space="0" w:color="auto"/>
            <w:bottom w:val="none" w:sz="0" w:space="0" w:color="auto"/>
            <w:right w:val="none" w:sz="0" w:space="0" w:color="auto"/>
          </w:divBdr>
        </w:div>
      </w:divsChild>
    </w:div>
    <w:div w:id="205065383">
      <w:bodyDiv w:val="1"/>
      <w:marLeft w:val="0"/>
      <w:marRight w:val="0"/>
      <w:marTop w:val="0"/>
      <w:marBottom w:val="0"/>
      <w:divBdr>
        <w:top w:val="none" w:sz="0" w:space="0" w:color="auto"/>
        <w:left w:val="none" w:sz="0" w:space="0" w:color="auto"/>
        <w:bottom w:val="none" w:sz="0" w:space="0" w:color="auto"/>
        <w:right w:val="none" w:sz="0" w:space="0" w:color="auto"/>
      </w:divBdr>
      <w:divsChild>
        <w:div w:id="179706528">
          <w:marLeft w:val="547"/>
          <w:marRight w:val="0"/>
          <w:marTop w:val="0"/>
          <w:marBottom w:val="0"/>
          <w:divBdr>
            <w:top w:val="none" w:sz="0" w:space="0" w:color="auto"/>
            <w:left w:val="none" w:sz="0" w:space="0" w:color="auto"/>
            <w:bottom w:val="none" w:sz="0" w:space="0" w:color="auto"/>
            <w:right w:val="none" w:sz="0" w:space="0" w:color="auto"/>
          </w:divBdr>
        </w:div>
      </w:divsChild>
    </w:div>
    <w:div w:id="544560049">
      <w:bodyDiv w:val="1"/>
      <w:marLeft w:val="0"/>
      <w:marRight w:val="0"/>
      <w:marTop w:val="0"/>
      <w:marBottom w:val="0"/>
      <w:divBdr>
        <w:top w:val="none" w:sz="0" w:space="0" w:color="auto"/>
        <w:left w:val="none" w:sz="0" w:space="0" w:color="auto"/>
        <w:bottom w:val="none" w:sz="0" w:space="0" w:color="auto"/>
        <w:right w:val="none" w:sz="0" w:space="0" w:color="auto"/>
      </w:divBdr>
      <w:divsChild>
        <w:div w:id="1761443204">
          <w:marLeft w:val="0"/>
          <w:marRight w:val="0"/>
          <w:marTop w:val="0"/>
          <w:marBottom w:val="55"/>
          <w:divBdr>
            <w:top w:val="single" w:sz="4" w:space="0" w:color="D3D3D3"/>
            <w:left w:val="single" w:sz="4" w:space="0" w:color="D3D3D3"/>
            <w:bottom w:val="single" w:sz="4" w:space="0" w:color="D3D3D3"/>
            <w:right w:val="single" w:sz="4" w:space="0" w:color="D3D3D3"/>
          </w:divBdr>
          <w:divsChild>
            <w:div w:id="1552155971">
              <w:marLeft w:val="46"/>
              <w:marRight w:val="46"/>
              <w:marTop w:val="0"/>
              <w:marBottom w:val="0"/>
              <w:divBdr>
                <w:top w:val="none" w:sz="0" w:space="0" w:color="auto"/>
                <w:left w:val="none" w:sz="0" w:space="0" w:color="auto"/>
                <w:bottom w:val="none" w:sz="0" w:space="0" w:color="auto"/>
                <w:right w:val="none" w:sz="0" w:space="0" w:color="auto"/>
              </w:divBdr>
              <w:divsChild>
                <w:div w:id="1547984051">
                  <w:marLeft w:val="0"/>
                  <w:marRight w:val="0"/>
                  <w:marTop w:val="0"/>
                  <w:marBottom w:val="0"/>
                  <w:divBdr>
                    <w:top w:val="none" w:sz="0" w:space="0" w:color="auto"/>
                    <w:left w:val="none" w:sz="0" w:space="0" w:color="auto"/>
                    <w:bottom w:val="none" w:sz="0" w:space="0" w:color="auto"/>
                    <w:right w:val="none" w:sz="0" w:space="0" w:color="auto"/>
                  </w:divBdr>
                  <w:divsChild>
                    <w:div w:id="2123379257">
                      <w:marLeft w:val="0"/>
                      <w:marRight w:val="0"/>
                      <w:marTop w:val="0"/>
                      <w:marBottom w:val="0"/>
                      <w:divBdr>
                        <w:top w:val="none" w:sz="0" w:space="0" w:color="auto"/>
                        <w:left w:val="none" w:sz="0" w:space="0" w:color="auto"/>
                        <w:bottom w:val="none" w:sz="0" w:space="0" w:color="auto"/>
                        <w:right w:val="none" w:sz="0" w:space="0" w:color="auto"/>
                      </w:divBdr>
                      <w:divsChild>
                        <w:div w:id="200016029">
                          <w:marLeft w:val="0"/>
                          <w:marRight w:val="0"/>
                          <w:marTop w:val="0"/>
                          <w:marBottom w:val="0"/>
                          <w:divBdr>
                            <w:top w:val="none" w:sz="0" w:space="0" w:color="auto"/>
                            <w:left w:val="none" w:sz="0" w:space="0" w:color="auto"/>
                            <w:bottom w:val="none" w:sz="0" w:space="0" w:color="auto"/>
                            <w:right w:val="none" w:sz="0" w:space="0" w:color="auto"/>
                          </w:divBdr>
                          <w:divsChild>
                            <w:div w:id="1195122130">
                              <w:marLeft w:val="0"/>
                              <w:marRight w:val="0"/>
                              <w:marTop w:val="0"/>
                              <w:marBottom w:val="0"/>
                              <w:divBdr>
                                <w:top w:val="none" w:sz="0" w:space="0" w:color="auto"/>
                                <w:left w:val="none" w:sz="0" w:space="0" w:color="auto"/>
                                <w:bottom w:val="none" w:sz="0" w:space="0" w:color="auto"/>
                                <w:right w:val="none" w:sz="0" w:space="0" w:color="auto"/>
                              </w:divBdr>
                              <w:divsChild>
                                <w:div w:id="1135021949">
                                  <w:marLeft w:val="0"/>
                                  <w:marRight w:val="0"/>
                                  <w:marTop w:val="0"/>
                                  <w:marBottom w:val="0"/>
                                  <w:divBdr>
                                    <w:top w:val="none" w:sz="0" w:space="0" w:color="auto"/>
                                    <w:left w:val="none" w:sz="0" w:space="0" w:color="auto"/>
                                    <w:bottom w:val="none" w:sz="0" w:space="0" w:color="auto"/>
                                    <w:right w:val="none" w:sz="0" w:space="0" w:color="auto"/>
                                  </w:divBdr>
                                  <w:divsChild>
                                    <w:div w:id="969433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3782996">
          <w:marLeft w:val="0"/>
          <w:marRight w:val="0"/>
          <w:marTop w:val="0"/>
          <w:marBottom w:val="55"/>
          <w:divBdr>
            <w:top w:val="single" w:sz="4" w:space="0" w:color="D3D3D3"/>
            <w:left w:val="single" w:sz="4" w:space="0" w:color="D3D3D3"/>
            <w:bottom w:val="single" w:sz="4" w:space="0" w:color="D3D3D3"/>
            <w:right w:val="single" w:sz="4" w:space="0" w:color="D3D3D3"/>
          </w:divBdr>
          <w:divsChild>
            <w:div w:id="145241184">
              <w:marLeft w:val="46"/>
              <w:marRight w:val="46"/>
              <w:marTop w:val="0"/>
              <w:marBottom w:val="0"/>
              <w:divBdr>
                <w:top w:val="none" w:sz="0" w:space="0" w:color="auto"/>
                <w:left w:val="none" w:sz="0" w:space="0" w:color="auto"/>
                <w:bottom w:val="none" w:sz="0" w:space="0" w:color="auto"/>
                <w:right w:val="none" w:sz="0" w:space="0" w:color="auto"/>
              </w:divBdr>
              <w:divsChild>
                <w:div w:id="242568735">
                  <w:marLeft w:val="0"/>
                  <w:marRight w:val="0"/>
                  <w:marTop w:val="0"/>
                  <w:marBottom w:val="0"/>
                  <w:divBdr>
                    <w:top w:val="none" w:sz="0" w:space="0" w:color="auto"/>
                    <w:left w:val="none" w:sz="0" w:space="0" w:color="auto"/>
                    <w:bottom w:val="none" w:sz="0" w:space="0" w:color="auto"/>
                    <w:right w:val="none" w:sz="0" w:space="0" w:color="auto"/>
                  </w:divBdr>
                  <w:divsChild>
                    <w:div w:id="287395392">
                      <w:marLeft w:val="0"/>
                      <w:marRight w:val="0"/>
                      <w:marTop w:val="0"/>
                      <w:marBottom w:val="0"/>
                      <w:divBdr>
                        <w:top w:val="none" w:sz="0" w:space="0" w:color="auto"/>
                        <w:left w:val="none" w:sz="0" w:space="0" w:color="auto"/>
                        <w:bottom w:val="none" w:sz="0" w:space="0" w:color="auto"/>
                        <w:right w:val="none" w:sz="0" w:space="0" w:color="auto"/>
                      </w:divBdr>
                      <w:divsChild>
                        <w:div w:id="1485927082">
                          <w:marLeft w:val="0"/>
                          <w:marRight w:val="0"/>
                          <w:marTop w:val="0"/>
                          <w:marBottom w:val="0"/>
                          <w:divBdr>
                            <w:top w:val="none" w:sz="0" w:space="0" w:color="auto"/>
                            <w:left w:val="none" w:sz="0" w:space="0" w:color="auto"/>
                            <w:bottom w:val="none" w:sz="0" w:space="0" w:color="auto"/>
                            <w:right w:val="none" w:sz="0" w:space="0" w:color="auto"/>
                          </w:divBdr>
                          <w:divsChild>
                            <w:div w:id="517818395">
                              <w:marLeft w:val="0"/>
                              <w:marRight w:val="0"/>
                              <w:marTop w:val="0"/>
                              <w:marBottom w:val="0"/>
                              <w:divBdr>
                                <w:top w:val="none" w:sz="0" w:space="0" w:color="auto"/>
                                <w:left w:val="none" w:sz="0" w:space="0" w:color="auto"/>
                                <w:bottom w:val="none" w:sz="0" w:space="0" w:color="auto"/>
                                <w:right w:val="none" w:sz="0" w:space="0" w:color="auto"/>
                              </w:divBdr>
                              <w:divsChild>
                                <w:div w:id="816872054">
                                  <w:marLeft w:val="0"/>
                                  <w:marRight w:val="0"/>
                                  <w:marTop w:val="0"/>
                                  <w:marBottom w:val="0"/>
                                  <w:divBdr>
                                    <w:top w:val="none" w:sz="0" w:space="0" w:color="auto"/>
                                    <w:left w:val="none" w:sz="0" w:space="0" w:color="auto"/>
                                    <w:bottom w:val="none" w:sz="0" w:space="0" w:color="auto"/>
                                    <w:right w:val="none" w:sz="0" w:space="0" w:color="auto"/>
                                  </w:divBdr>
                                  <w:divsChild>
                                    <w:div w:id="164076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1816468">
      <w:bodyDiv w:val="1"/>
      <w:marLeft w:val="0"/>
      <w:marRight w:val="0"/>
      <w:marTop w:val="0"/>
      <w:marBottom w:val="0"/>
      <w:divBdr>
        <w:top w:val="none" w:sz="0" w:space="0" w:color="auto"/>
        <w:left w:val="none" w:sz="0" w:space="0" w:color="auto"/>
        <w:bottom w:val="none" w:sz="0" w:space="0" w:color="auto"/>
        <w:right w:val="none" w:sz="0" w:space="0" w:color="auto"/>
      </w:divBdr>
      <w:divsChild>
        <w:div w:id="93864913">
          <w:marLeft w:val="0"/>
          <w:marRight w:val="0"/>
          <w:marTop w:val="0"/>
          <w:marBottom w:val="0"/>
          <w:divBdr>
            <w:top w:val="none" w:sz="0" w:space="0" w:color="auto"/>
            <w:left w:val="none" w:sz="0" w:space="0" w:color="auto"/>
            <w:bottom w:val="none" w:sz="0" w:space="0" w:color="auto"/>
            <w:right w:val="none" w:sz="0" w:space="0" w:color="auto"/>
          </w:divBdr>
          <w:divsChild>
            <w:div w:id="1022778855">
              <w:marLeft w:val="0"/>
              <w:marRight w:val="0"/>
              <w:marTop w:val="0"/>
              <w:marBottom w:val="0"/>
              <w:divBdr>
                <w:top w:val="none" w:sz="0" w:space="0" w:color="auto"/>
                <w:left w:val="none" w:sz="0" w:space="0" w:color="auto"/>
                <w:bottom w:val="single" w:sz="12" w:space="0" w:color="EBEBEB"/>
                <w:right w:val="none" w:sz="0" w:space="0" w:color="auto"/>
              </w:divBdr>
              <w:divsChild>
                <w:div w:id="1782258635">
                  <w:marLeft w:val="0"/>
                  <w:marRight w:val="0"/>
                  <w:marTop w:val="0"/>
                  <w:marBottom w:val="0"/>
                  <w:divBdr>
                    <w:top w:val="none" w:sz="0" w:space="0" w:color="auto"/>
                    <w:left w:val="none" w:sz="0" w:space="0" w:color="auto"/>
                    <w:bottom w:val="none" w:sz="0" w:space="0" w:color="auto"/>
                    <w:right w:val="none" w:sz="0" w:space="0" w:color="auto"/>
                  </w:divBdr>
                  <w:divsChild>
                    <w:div w:id="1158154163">
                      <w:marLeft w:val="0"/>
                      <w:marRight w:val="2"/>
                      <w:marTop w:val="0"/>
                      <w:marBottom w:val="0"/>
                      <w:divBdr>
                        <w:top w:val="none" w:sz="0" w:space="0" w:color="auto"/>
                        <w:left w:val="none" w:sz="0" w:space="0" w:color="auto"/>
                        <w:bottom w:val="none" w:sz="0" w:space="0" w:color="auto"/>
                        <w:right w:val="none" w:sz="0" w:space="0" w:color="auto"/>
                      </w:divBdr>
                      <w:divsChild>
                        <w:div w:id="1828398872">
                          <w:marLeft w:val="0"/>
                          <w:marRight w:val="0"/>
                          <w:marTop w:val="0"/>
                          <w:marBottom w:val="0"/>
                          <w:divBdr>
                            <w:top w:val="none" w:sz="0" w:space="0" w:color="auto"/>
                            <w:left w:val="none" w:sz="0" w:space="0" w:color="auto"/>
                            <w:bottom w:val="none" w:sz="0" w:space="0" w:color="auto"/>
                            <w:right w:val="none" w:sz="0" w:space="0" w:color="auto"/>
                          </w:divBdr>
                          <w:divsChild>
                            <w:div w:id="136848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1611729">
      <w:bodyDiv w:val="1"/>
      <w:marLeft w:val="0"/>
      <w:marRight w:val="0"/>
      <w:marTop w:val="0"/>
      <w:marBottom w:val="0"/>
      <w:divBdr>
        <w:top w:val="none" w:sz="0" w:space="0" w:color="auto"/>
        <w:left w:val="none" w:sz="0" w:space="0" w:color="auto"/>
        <w:bottom w:val="none" w:sz="0" w:space="0" w:color="auto"/>
        <w:right w:val="none" w:sz="0" w:space="0" w:color="auto"/>
      </w:divBdr>
    </w:div>
    <w:div w:id="979118564">
      <w:bodyDiv w:val="1"/>
      <w:marLeft w:val="0"/>
      <w:marRight w:val="0"/>
      <w:marTop w:val="0"/>
      <w:marBottom w:val="0"/>
      <w:divBdr>
        <w:top w:val="none" w:sz="0" w:space="0" w:color="auto"/>
        <w:left w:val="none" w:sz="0" w:space="0" w:color="auto"/>
        <w:bottom w:val="none" w:sz="0" w:space="0" w:color="auto"/>
        <w:right w:val="none" w:sz="0" w:space="0" w:color="auto"/>
      </w:divBdr>
    </w:div>
    <w:div w:id="981888224">
      <w:bodyDiv w:val="1"/>
      <w:marLeft w:val="0"/>
      <w:marRight w:val="0"/>
      <w:marTop w:val="0"/>
      <w:marBottom w:val="0"/>
      <w:divBdr>
        <w:top w:val="none" w:sz="0" w:space="0" w:color="auto"/>
        <w:left w:val="none" w:sz="0" w:space="0" w:color="auto"/>
        <w:bottom w:val="none" w:sz="0" w:space="0" w:color="auto"/>
        <w:right w:val="none" w:sz="0" w:space="0" w:color="auto"/>
      </w:divBdr>
      <w:divsChild>
        <w:div w:id="1928877193">
          <w:marLeft w:val="0"/>
          <w:marRight w:val="0"/>
          <w:marTop w:val="0"/>
          <w:marBottom w:val="0"/>
          <w:divBdr>
            <w:top w:val="none" w:sz="0" w:space="0" w:color="auto"/>
            <w:left w:val="none" w:sz="0" w:space="0" w:color="auto"/>
            <w:bottom w:val="none" w:sz="0" w:space="0" w:color="auto"/>
            <w:right w:val="none" w:sz="0" w:space="0" w:color="auto"/>
          </w:divBdr>
        </w:div>
      </w:divsChild>
    </w:div>
    <w:div w:id="983123282">
      <w:bodyDiv w:val="1"/>
      <w:marLeft w:val="0"/>
      <w:marRight w:val="0"/>
      <w:marTop w:val="0"/>
      <w:marBottom w:val="0"/>
      <w:divBdr>
        <w:top w:val="none" w:sz="0" w:space="0" w:color="auto"/>
        <w:left w:val="none" w:sz="0" w:space="0" w:color="auto"/>
        <w:bottom w:val="none" w:sz="0" w:space="0" w:color="auto"/>
        <w:right w:val="none" w:sz="0" w:space="0" w:color="auto"/>
      </w:divBdr>
      <w:divsChild>
        <w:div w:id="1842158285">
          <w:marLeft w:val="0"/>
          <w:marRight w:val="0"/>
          <w:marTop w:val="0"/>
          <w:marBottom w:val="0"/>
          <w:divBdr>
            <w:top w:val="none" w:sz="0" w:space="0" w:color="auto"/>
            <w:left w:val="none" w:sz="0" w:space="0" w:color="auto"/>
            <w:bottom w:val="none" w:sz="0" w:space="0" w:color="auto"/>
            <w:right w:val="none" w:sz="0" w:space="0" w:color="auto"/>
          </w:divBdr>
        </w:div>
      </w:divsChild>
    </w:div>
    <w:div w:id="1235704701">
      <w:bodyDiv w:val="1"/>
      <w:marLeft w:val="0"/>
      <w:marRight w:val="0"/>
      <w:marTop w:val="0"/>
      <w:marBottom w:val="0"/>
      <w:divBdr>
        <w:top w:val="none" w:sz="0" w:space="0" w:color="auto"/>
        <w:left w:val="none" w:sz="0" w:space="0" w:color="auto"/>
        <w:bottom w:val="none" w:sz="0" w:space="0" w:color="auto"/>
        <w:right w:val="none" w:sz="0" w:space="0" w:color="auto"/>
      </w:divBdr>
      <w:divsChild>
        <w:div w:id="1295788414">
          <w:marLeft w:val="0"/>
          <w:marRight w:val="0"/>
          <w:marTop w:val="0"/>
          <w:marBottom w:val="0"/>
          <w:divBdr>
            <w:top w:val="none" w:sz="0" w:space="0" w:color="auto"/>
            <w:left w:val="none" w:sz="0" w:space="0" w:color="auto"/>
            <w:bottom w:val="none" w:sz="0" w:space="0" w:color="auto"/>
            <w:right w:val="none" w:sz="0" w:space="0" w:color="auto"/>
          </w:divBdr>
        </w:div>
      </w:divsChild>
    </w:div>
    <w:div w:id="1831019523">
      <w:bodyDiv w:val="1"/>
      <w:marLeft w:val="0"/>
      <w:marRight w:val="0"/>
      <w:marTop w:val="0"/>
      <w:marBottom w:val="0"/>
      <w:divBdr>
        <w:top w:val="none" w:sz="0" w:space="0" w:color="auto"/>
        <w:left w:val="none" w:sz="0" w:space="0" w:color="auto"/>
        <w:bottom w:val="none" w:sz="0" w:space="0" w:color="auto"/>
        <w:right w:val="none" w:sz="0" w:space="0" w:color="auto"/>
      </w:divBdr>
    </w:div>
    <w:div w:id="191150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B57B8F-8E51-4511-92D7-7999C38653B0}" type="doc">
      <dgm:prSet loTypeId="urn:microsoft.com/office/officeart/2005/8/layout/pyramid1" loCatId="pyramid" qsTypeId="urn:microsoft.com/office/officeart/2005/8/quickstyle/simple3" qsCatId="simple" csTypeId="urn:microsoft.com/office/officeart/2005/8/colors/accent1_2" csCatId="accent1" phldr="1"/>
      <dgm:spPr/>
      <dgm:t>
        <a:bodyPr/>
        <a:lstStyle/>
        <a:p>
          <a:endParaRPr lang="zh-CN" altLang="en-US"/>
        </a:p>
      </dgm:t>
    </dgm:pt>
    <dgm:pt modelId="{253CBF02-E16B-4CDD-BE09-C543BC7F957C}">
      <dgm:prSet phldrT="[文本]" custT="1"/>
      <dgm:spPr/>
      <dgm:t>
        <a:bodyPr/>
        <a:lstStyle/>
        <a:p>
          <a:r>
            <a:rPr lang="en-US" altLang="zh-CN" sz="1400"/>
            <a:t>Philanthropic Responsibilities</a:t>
          </a:r>
          <a:endParaRPr lang="zh-CN" altLang="en-US" sz="1400"/>
        </a:p>
      </dgm:t>
    </dgm:pt>
    <dgm:pt modelId="{D70374FC-536D-43FF-ACC6-F37D3FCFABFF}" type="parTrans" cxnId="{C8012D1F-40BA-4830-8F93-17CE4E571BAC}">
      <dgm:prSet/>
      <dgm:spPr/>
      <dgm:t>
        <a:bodyPr/>
        <a:lstStyle/>
        <a:p>
          <a:endParaRPr lang="zh-CN" altLang="en-US"/>
        </a:p>
      </dgm:t>
    </dgm:pt>
    <dgm:pt modelId="{4976EA8F-066D-4280-B444-898AB5610DC2}" type="sibTrans" cxnId="{C8012D1F-40BA-4830-8F93-17CE4E571BAC}">
      <dgm:prSet/>
      <dgm:spPr/>
      <dgm:t>
        <a:bodyPr/>
        <a:lstStyle/>
        <a:p>
          <a:endParaRPr lang="zh-CN" altLang="en-US"/>
        </a:p>
      </dgm:t>
    </dgm:pt>
    <dgm:pt modelId="{5829FD58-C6A9-4B5E-945D-DCB64D4A7EB0}">
      <dgm:prSet phldrT="[文本]" custT="1"/>
      <dgm:spPr/>
      <dgm:t>
        <a:bodyPr/>
        <a:lstStyle/>
        <a:p>
          <a:r>
            <a:rPr lang="en-US" altLang="zh-CN" sz="1400"/>
            <a:t>Ethical Responsibilities</a:t>
          </a:r>
          <a:endParaRPr lang="zh-CN" altLang="en-US" sz="1400"/>
        </a:p>
      </dgm:t>
    </dgm:pt>
    <dgm:pt modelId="{955CF219-3E32-4EC7-8008-A8B9E63AD990}" type="parTrans" cxnId="{203EB9FB-D5CD-4DC3-A5D2-8C7DC09A0676}">
      <dgm:prSet/>
      <dgm:spPr/>
      <dgm:t>
        <a:bodyPr/>
        <a:lstStyle/>
        <a:p>
          <a:endParaRPr lang="zh-CN" altLang="en-US"/>
        </a:p>
      </dgm:t>
    </dgm:pt>
    <dgm:pt modelId="{279AF451-F922-492A-8792-5D43C6487AF5}" type="sibTrans" cxnId="{203EB9FB-D5CD-4DC3-A5D2-8C7DC09A0676}">
      <dgm:prSet/>
      <dgm:spPr/>
      <dgm:t>
        <a:bodyPr/>
        <a:lstStyle/>
        <a:p>
          <a:endParaRPr lang="zh-CN" altLang="en-US"/>
        </a:p>
      </dgm:t>
    </dgm:pt>
    <dgm:pt modelId="{CE6BCF9C-4A8C-4987-8545-C0EE1C18BD8B}">
      <dgm:prSet phldrT="[文本]" custT="1"/>
      <dgm:spPr/>
      <dgm:t>
        <a:bodyPr/>
        <a:lstStyle/>
        <a:p>
          <a:endParaRPr lang="en-US" altLang="zh-CN" sz="1900"/>
        </a:p>
        <a:p>
          <a:r>
            <a:rPr lang="en-US" altLang="zh-CN" sz="1400"/>
            <a:t>Economic Responsibiliities</a:t>
          </a:r>
        </a:p>
      </dgm:t>
    </dgm:pt>
    <dgm:pt modelId="{D6F27339-AB6D-42BD-B3EC-4AF9BBE7EA7A}" type="parTrans" cxnId="{3D242A19-5FDD-475B-AEB5-B3BFB988813D}">
      <dgm:prSet/>
      <dgm:spPr/>
      <dgm:t>
        <a:bodyPr/>
        <a:lstStyle/>
        <a:p>
          <a:endParaRPr lang="zh-CN" altLang="en-US"/>
        </a:p>
      </dgm:t>
    </dgm:pt>
    <dgm:pt modelId="{97A70267-30CB-4BB9-AE78-628DBE3F3F41}" type="sibTrans" cxnId="{3D242A19-5FDD-475B-AEB5-B3BFB988813D}">
      <dgm:prSet/>
      <dgm:spPr/>
      <dgm:t>
        <a:bodyPr/>
        <a:lstStyle/>
        <a:p>
          <a:endParaRPr lang="zh-CN" altLang="en-US"/>
        </a:p>
      </dgm:t>
    </dgm:pt>
    <dgm:pt modelId="{D52696D7-2726-45A3-A5EC-5895EB568DB1}">
      <dgm:prSet custT="1"/>
      <dgm:spPr/>
      <dgm:t>
        <a:bodyPr/>
        <a:lstStyle/>
        <a:p>
          <a:r>
            <a:rPr lang="en-US" altLang="zh-CN" sz="1400"/>
            <a:t>Legal Responsibilities</a:t>
          </a:r>
          <a:endParaRPr lang="zh-CN" altLang="en-US" sz="1400"/>
        </a:p>
      </dgm:t>
    </dgm:pt>
    <dgm:pt modelId="{72C4D864-525A-4705-B43D-726B8A56062E}" type="parTrans" cxnId="{33BCF275-B260-4946-A8D5-5B7603169300}">
      <dgm:prSet/>
      <dgm:spPr/>
      <dgm:t>
        <a:bodyPr/>
        <a:lstStyle/>
        <a:p>
          <a:endParaRPr lang="zh-CN" altLang="en-US"/>
        </a:p>
      </dgm:t>
    </dgm:pt>
    <dgm:pt modelId="{BA020080-A8D6-4C0D-9209-0CD07C5872EF}" type="sibTrans" cxnId="{33BCF275-B260-4946-A8D5-5B7603169300}">
      <dgm:prSet/>
      <dgm:spPr/>
      <dgm:t>
        <a:bodyPr/>
        <a:lstStyle/>
        <a:p>
          <a:endParaRPr lang="zh-CN" altLang="en-US"/>
        </a:p>
      </dgm:t>
    </dgm:pt>
    <dgm:pt modelId="{013739A9-3DBA-41AB-8AD8-FEB26BBE0139}" type="pres">
      <dgm:prSet presAssocID="{C7B57B8F-8E51-4511-92D7-7999C38653B0}" presName="Name0" presStyleCnt="0">
        <dgm:presLayoutVars>
          <dgm:dir/>
          <dgm:animLvl val="lvl"/>
          <dgm:resizeHandles val="exact"/>
        </dgm:presLayoutVars>
      </dgm:prSet>
      <dgm:spPr/>
      <dgm:t>
        <a:bodyPr/>
        <a:lstStyle/>
        <a:p>
          <a:endParaRPr lang="zh-CN" altLang="en-US"/>
        </a:p>
      </dgm:t>
    </dgm:pt>
    <dgm:pt modelId="{7715175A-8899-481F-B87A-0D856DB84270}" type="pres">
      <dgm:prSet presAssocID="{253CBF02-E16B-4CDD-BE09-C543BC7F957C}" presName="Name8" presStyleCnt="0"/>
      <dgm:spPr/>
    </dgm:pt>
    <dgm:pt modelId="{66825A87-028E-42A2-8AC5-E67FF4D4DA08}" type="pres">
      <dgm:prSet presAssocID="{253CBF02-E16B-4CDD-BE09-C543BC7F957C}" presName="level" presStyleLbl="node1" presStyleIdx="0" presStyleCnt="4">
        <dgm:presLayoutVars>
          <dgm:chMax val="1"/>
          <dgm:bulletEnabled val="1"/>
        </dgm:presLayoutVars>
      </dgm:prSet>
      <dgm:spPr/>
      <dgm:t>
        <a:bodyPr/>
        <a:lstStyle/>
        <a:p>
          <a:endParaRPr lang="zh-CN" altLang="en-US"/>
        </a:p>
      </dgm:t>
    </dgm:pt>
    <dgm:pt modelId="{C30AE1C3-27B7-44EE-ADEC-2C50D8B1C197}" type="pres">
      <dgm:prSet presAssocID="{253CBF02-E16B-4CDD-BE09-C543BC7F957C}" presName="levelTx" presStyleLbl="revTx" presStyleIdx="0" presStyleCnt="0">
        <dgm:presLayoutVars>
          <dgm:chMax val="1"/>
          <dgm:bulletEnabled val="1"/>
        </dgm:presLayoutVars>
      </dgm:prSet>
      <dgm:spPr/>
      <dgm:t>
        <a:bodyPr/>
        <a:lstStyle/>
        <a:p>
          <a:endParaRPr lang="zh-CN" altLang="en-US"/>
        </a:p>
      </dgm:t>
    </dgm:pt>
    <dgm:pt modelId="{B29B329C-73A4-41B8-84B6-63395D72DC9C}" type="pres">
      <dgm:prSet presAssocID="{5829FD58-C6A9-4B5E-945D-DCB64D4A7EB0}" presName="Name8" presStyleCnt="0"/>
      <dgm:spPr/>
    </dgm:pt>
    <dgm:pt modelId="{1DFF4D2A-C74A-4B5E-B4EA-2A3B8FD78A31}" type="pres">
      <dgm:prSet presAssocID="{5829FD58-C6A9-4B5E-945D-DCB64D4A7EB0}" presName="level" presStyleLbl="node1" presStyleIdx="1" presStyleCnt="4">
        <dgm:presLayoutVars>
          <dgm:chMax val="1"/>
          <dgm:bulletEnabled val="1"/>
        </dgm:presLayoutVars>
      </dgm:prSet>
      <dgm:spPr/>
      <dgm:t>
        <a:bodyPr/>
        <a:lstStyle/>
        <a:p>
          <a:endParaRPr lang="zh-CN" altLang="en-US"/>
        </a:p>
      </dgm:t>
    </dgm:pt>
    <dgm:pt modelId="{2DA3F32F-E3A2-4B9D-B6B5-0E02ACAAD835}" type="pres">
      <dgm:prSet presAssocID="{5829FD58-C6A9-4B5E-945D-DCB64D4A7EB0}" presName="levelTx" presStyleLbl="revTx" presStyleIdx="0" presStyleCnt="0">
        <dgm:presLayoutVars>
          <dgm:chMax val="1"/>
          <dgm:bulletEnabled val="1"/>
        </dgm:presLayoutVars>
      </dgm:prSet>
      <dgm:spPr/>
      <dgm:t>
        <a:bodyPr/>
        <a:lstStyle/>
        <a:p>
          <a:endParaRPr lang="zh-CN" altLang="en-US"/>
        </a:p>
      </dgm:t>
    </dgm:pt>
    <dgm:pt modelId="{1F7F1D10-7EAD-428A-B2E3-739814BED4E3}" type="pres">
      <dgm:prSet presAssocID="{D52696D7-2726-45A3-A5EC-5895EB568DB1}" presName="Name8" presStyleCnt="0"/>
      <dgm:spPr/>
    </dgm:pt>
    <dgm:pt modelId="{0D43C67E-404D-4CE4-9F58-35FF90629ADC}" type="pres">
      <dgm:prSet presAssocID="{D52696D7-2726-45A3-A5EC-5895EB568DB1}" presName="level" presStyleLbl="node1" presStyleIdx="2" presStyleCnt="4">
        <dgm:presLayoutVars>
          <dgm:chMax val="1"/>
          <dgm:bulletEnabled val="1"/>
        </dgm:presLayoutVars>
      </dgm:prSet>
      <dgm:spPr/>
      <dgm:t>
        <a:bodyPr/>
        <a:lstStyle/>
        <a:p>
          <a:endParaRPr lang="zh-CN" altLang="en-US"/>
        </a:p>
      </dgm:t>
    </dgm:pt>
    <dgm:pt modelId="{610AF060-96F4-4E9E-8FAF-5E6134ACF497}" type="pres">
      <dgm:prSet presAssocID="{D52696D7-2726-45A3-A5EC-5895EB568DB1}" presName="levelTx" presStyleLbl="revTx" presStyleIdx="0" presStyleCnt="0">
        <dgm:presLayoutVars>
          <dgm:chMax val="1"/>
          <dgm:bulletEnabled val="1"/>
        </dgm:presLayoutVars>
      </dgm:prSet>
      <dgm:spPr/>
      <dgm:t>
        <a:bodyPr/>
        <a:lstStyle/>
        <a:p>
          <a:endParaRPr lang="zh-CN" altLang="en-US"/>
        </a:p>
      </dgm:t>
    </dgm:pt>
    <dgm:pt modelId="{BC947004-D881-44CE-BA1B-2F823C66D3FE}" type="pres">
      <dgm:prSet presAssocID="{CE6BCF9C-4A8C-4987-8545-C0EE1C18BD8B}" presName="Name8" presStyleCnt="0"/>
      <dgm:spPr/>
    </dgm:pt>
    <dgm:pt modelId="{E054121D-57C2-4ECD-9B78-601193CF9B8A}" type="pres">
      <dgm:prSet presAssocID="{CE6BCF9C-4A8C-4987-8545-C0EE1C18BD8B}" presName="level" presStyleLbl="node1" presStyleIdx="3" presStyleCnt="4" custLinFactNeighborX="-697" custLinFactNeighborY="145">
        <dgm:presLayoutVars>
          <dgm:chMax val="1"/>
          <dgm:bulletEnabled val="1"/>
        </dgm:presLayoutVars>
      </dgm:prSet>
      <dgm:spPr/>
      <dgm:t>
        <a:bodyPr/>
        <a:lstStyle/>
        <a:p>
          <a:endParaRPr lang="zh-CN" altLang="en-US"/>
        </a:p>
      </dgm:t>
    </dgm:pt>
    <dgm:pt modelId="{8CDFE462-15F0-4383-884A-F4E9A6414847}" type="pres">
      <dgm:prSet presAssocID="{CE6BCF9C-4A8C-4987-8545-C0EE1C18BD8B}" presName="levelTx" presStyleLbl="revTx" presStyleIdx="0" presStyleCnt="0">
        <dgm:presLayoutVars>
          <dgm:chMax val="1"/>
          <dgm:bulletEnabled val="1"/>
        </dgm:presLayoutVars>
      </dgm:prSet>
      <dgm:spPr/>
      <dgm:t>
        <a:bodyPr/>
        <a:lstStyle/>
        <a:p>
          <a:endParaRPr lang="zh-CN" altLang="en-US"/>
        </a:p>
      </dgm:t>
    </dgm:pt>
  </dgm:ptLst>
  <dgm:cxnLst>
    <dgm:cxn modelId="{33BCF275-B260-4946-A8D5-5B7603169300}" srcId="{C7B57B8F-8E51-4511-92D7-7999C38653B0}" destId="{D52696D7-2726-45A3-A5EC-5895EB568DB1}" srcOrd="2" destOrd="0" parTransId="{72C4D864-525A-4705-B43D-726B8A56062E}" sibTransId="{BA020080-A8D6-4C0D-9209-0CD07C5872EF}"/>
    <dgm:cxn modelId="{3506D3A4-FA71-461F-A85E-26C57176902B}" type="presOf" srcId="{D52696D7-2726-45A3-A5EC-5895EB568DB1}" destId="{0D43C67E-404D-4CE4-9F58-35FF90629ADC}" srcOrd="0" destOrd="0" presId="urn:microsoft.com/office/officeart/2005/8/layout/pyramid1"/>
    <dgm:cxn modelId="{3D242A19-5FDD-475B-AEB5-B3BFB988813D}" srcId="{C7B57B8F-8E51-4511-92D7-7999C38653B0}" destId="{CE6BCF9C-4A8C-4987-8545-C0EE1C18BD8B}" srcOrd="3" destOrd="0" parTransId="{D6F27339-AB6D-42BD-B3EC-4AF9BBE7EA7A}" sibTransId="{97A70267-30CB-4BB9-AE78-628DBE3F3F41}"/>
    <dgm:cxn modelId="{7178B9DC-6E19-472E-9EAA-3212B58E188D}" type="presOf" srcId="{253CBF02-E16B-4CDD-BE09-C543BC7F957C}" destId="{66825A87-028E-42A2-8AC5-E67FF4D4DA08}" srcOrd="0" destOrd="0" presId="urn:microsoft.com/office/officeart/2005/8/layout/pyramid1"/>
    <dgm:cxn modelId="{F48BFD51-99C0-4F95-89B4-D57C7BE9442A}" type="presOf" srcId="{CE6BCF9C-4A8C-4987-8545-C0EE1C18BD8B}" destId="{E054121D-57C2-4ECD-9B78-601193CF9B8A}" srcOrd="0" destOrd="0" presId="urn:microsoft.com/office/officeart/2005/8/layout/pyramid1"/>
    <dgm:cxn modelId="{C8012D1F-40BA-4830-8F93-17CE4E571BAC}" srcId="{C7B57B8F-8E51-4511-92D7-7999C38653B0}" destId="{253CBF02-E16B-4CDD-BE09-C543BC7F957C}" srcOrd="0" destOrd="0" parTransId="{D70374FC-536D-43FF-ACC6-F37D3FCFABFF}" sibTransId="{4976EA8F-066D-4280-B444-898AB5610DC2}"/>
    <dgm:cxn modelId="{B502938C-7673-4EF8-B526-61342A670045}" type="presOf" srcId="{5829FD58-C6A9-4B5E-945D-DCB64D4A7EB0}" destId="{2DA3F32F-E3A2-4B9D-B6B5-0E02ACAAD835}" srcOrd="1" destOrd="0" presId="urn:microsoft.com/office/officeart/2005/8/layout/pyramid1"/>
    <dgm:cxn modelId="{ED263DAE-8D55-4CE8-BEAF-B0A0A4E881C5}" type="presOf" srcId="{5829FD58-C6A9-4B5E-945D-DCB64D4A7EB0}" destId="{1DFF4D2A-C74A-4B5E-B4EA-2A3B8FD78A31}" srcOrd="0" destOrd="0" presId="urn:microsoft.com/office/officeart/2005/8/layout/pyramid1"/>
    <dgm:cxn modelId="{DC53E268-22EA-4533-A5E8-A155CEEAFD46}" type="presOf" srcId="{D52696D7-2726-45A3-A5EC-5895EB568DB1}" destId="{610AF060-96F4-4E9E-8FAF-5E6134ACF497}" srcOrd="1" destOrd="0" presId="urn:microsoft.com/office/officeart/2005/8/layout/pyramid1"/>
    <dgm:cxn modelId="{36777AE4-0680-49B5-AC34-30DCD2034C0B}" type="presOf" srcId="{C7B57B8F-8E51-4511-92D7-7999C38653B0}" destId="{013739A9-3DBA-41AB-8AD8-FEB26BBE0139}" srcOrd="0" destOrd="0" presId="urn:microsoft.com/office/officeart/2005/8/layout/pyramid1"/>
    <dgm:cxn modelId="{A72A572E-34A5-461A-9304-22F3DD173D6D}" type="presOf" srcId="{CE6BCF9C-4A8C-4987-8545-C0EE1C18BD8B}" destId="{8CDFE462-15F0-4383-884A-F4E9A6414847}" srcOrd="1" destOrd="0" presId="urn:microsoft.com/office/officeart/2005/8/layout/pyramid1"/>
    <dgm:cxn modelId="{203EB9FB-D5CD-4DC3-A5D2-8C7DC09A0676}" srcId="{C7B57B8F-8E51-4511-92D7-7999C38653B0}" destId="{5829FD58-C6A9-4B5E-945D-DCB64D4A7EB0}" srcOrd="1" destOrd="0" parTransId="{955CF219-3E32-4EC7-8008-A8B9E63AD990}" sibTransId="{279AF451-F922-492A-8792-5D43C6487AF5}"/>
    <dgm:cxn modelId="{555F4A64-320A-4A97-868C-DFDBAECAFABE}" type="presOf" srcId="{253CBF02-E16B-4CDD-BE09-C543BC7F957C}" destId="{C30AE1C3-27B7-44EE-ADEC-2C50D8B1C197}" srcOrd="1" destOrd="0" presId="urn:microsoft.com/office/officeart/2005/8/layout/pyramid1"/>
    <dgm:cxn modelId="{F2077A2C-623C-4627-8D89-C123792378B0}" type="presParOf" srcId="{013739A9-3DBA-41AB-8AD8-FEB26BBE0139}" destId="{7715175A-8899-481F-B87A-0D856DB84270}" srcOrd="0" destOrd="0" presId="urn:microsoft.com/office/officeart/2005/8/layout/pyramid1"/>
    <dgm:cxn modelId="{A74163CC-FE49-4C0C-AEEA-2768F9147AE6}" type="presParOf" srcId="{7715175A-8899-481F-B87A-0D856DB84270}" destId="{66825A87-028E-42A2-8AC5-E67FF4D4DA08}" srcOrd="0" destOrd="0" presId="urn:microsoft.com/office/officeart/2005/8/layout/pyramid1"/>
    <dgm:cxn modelId="{5DEDF63C-9347-472F-BE1B-A26328345BF2}" type="presParOf" srcId="{7715175A-8899-481F-B87A-0D856DB84270}" destId="{C30AE1C3-27B7-44EE-ADEC-2C50D8B1C197}" srcOrd="1" destOrd="0" presId="urn:microsoft.com/office/officeart/2005/8/layout/pyramid1"/>
    <dgm:cxn modelId="{C7C6874A-63EF-47B3-BD55-51464E427D6C}" type="presParOf" srcId="{013739A9-3DBA-41AB-8AD8-FEB26BBE0139}" destId="{B29B329C-73A4-41B8-84B6-63395D72DC9C}" srcOrd="1" destOrd="0" presId="urn:microsoft.com/office/officeart/2005/8/layout/pyramid1"/>
    <dgm:cxn modelId="{56A57516-BECB-4529-9752-B0CF69E3ECD9}" type="presParOf" srcId="{B29B329C-73A4-41B8-84B6-63395D72DC9C}" destId="{1DFF4D2A-C74A-4B5E-B4EA-2A3B8FD78A31}" srcOrd="0" destOrd="0" presId="urn:microsoft.com/office/officeart/2005/8/layout/pyramid1"/>
    <dgm:cxn modelId="{767D3232-FF4C-4DE1-97E1-964B78D96EC9}" type="presParOf" srcId="{B29B329C-73A4-41B8-84B6-63395D72DC9C}" destId="{2DA3F32F-E3A2-4B9D-B6B5-0E02ACAAD835}" srcOrd="1" destOrd="0" presId="urn:microsoft.com/office/officeart/2005/8/layout/pyramid1"/>
    <dgm:cxn modelId="{FFF90472-EC6D-4A57-BA10-8AF14530A37C}" type="presParOf" srcId="{013739A9-3DBA-41AB-8AD8-FEB26BBE0139}" destId="{1F7F1D10-7EAD-428A-B2E3-739814BED4E3}" srcOrd="2" destOrd="0" presId="urn:microsoft.com/office/officeart/2005/8/layout/pyramid1"/>
    <dgm:cxn modelId="{9DCDAAC6-F4F3-416B-A89F-250B983307E2}" type="presParOf" srcId="{1F7F1D10-7EAD-428A-B2E3-739814BED4E3}" destId="{0D43C67E-404D-4CE4-9F58-35FF90629ADC}" srcOrd="0" destOrd="0" presId="urn:microsoft.com/office/officeart/2005/8/layout/pyramid1"/>
    <dgm:cxn modelId="{695525F5-E809-471E-B3B7-CD5EA14A8396}" type="presParOf" srcId="{1F7F1D10-7EAD-428A-B2E3-739814BED4E3}" destId="{610AF060-96F4-4E9E-8FAF-5E6134ACF497}" srcOrd="1" destOrd="0" presId="urn:microsoft.com/office/officeart/2005/8/layout/pyramid1"/>
    <dgm:cxn modelId="{2244A02C-F15A-49EB-826E-16A677661798}" type="presParOf" srcId="{013739A9-3DBA-41AB-8AD8-FEB26BBE0139}" destId="{BC947004-D881-44CE-BA1B-2F823C66D3FE}" srcOrd="3" destOrd="0" presId="urn:microsoft.com/office/officeart/2005/8/layout/pyramid1"/>
    <dgm:cxn modelId="{FA5AA1C8-C1C4-442B-BA53-D06F24170B06}" type="presParOf" srcId="{BC947004-D881-44CE-BA1B-2F823C66D3FE}" destId="{E054121D-57C2-4ECD-9B78-601193CF9B8A}" srcOrd="0" destOrd="0" presId="urn:microsoft.com/office/officeart/2005/8/layout/pyramid1"/>
    <dgm:cxn modelId="{23EAECD9-85F6-4C9D-8463-C12503B8C2CD}" type="presParOf" srcId="{BC947004-D881-44CE-BA1B-2F823C66D3FE}" destId="{8CDFE462-15F0-4383-884A-F4E9A6414847}" srcOrd="1" destOrd="0" presId="urn:microsoft.com/office/officeart/2005/8/layout/pyramid1"/>
  </dgm:cxnLst>
  <dgm:bg/>
  <dgm:whole/>
</dgm:dataModel>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5BC0A0-D96D-4204-A30B-AB601E811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4006</TotalTime>
  <Pages>12</Pages>
  <Words>3723</Words>
  <Characters>21227</Characters>
  <Application>Microsoft Office Word</Application>
  <DocSecurity>0</DocSecurity>
  <Lines>176</Lines>
  <Paragraphs>49</Paragraphs>
  <ScaleCrop>false</ScaleCrop>
  <Company/>
  <LinksUpToDate>false</LinksUpToDate>
  <CharactersWithSpaces>24901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yangzheman</dc:creator>
  <cp:keywords/>
  <dc:description/>
  <cp:lastModifiedBy>yangzheman</cp:lastModifiedBy>
  <cp:revision>15</cp:revision>
  <dcterms:created xsi:type="dcterms:W3CDTF">2018-03-22T15:32:00Z</dcterms:created>
  <dcterms:modified xsi:type="dcterms:W3CDTF">2018-03-28T20:23:00Z</dcterms:modified>
</cp:coreProperties>
</file>