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449902" w14:textId="75B28750" w:rsidR="00E454D2" w:rsidRDefault="005E27B0">
      <w:r>
        <w:rPr>
          <w:noProof/>
        </w:rPr>
        <w:drawing>
          <wp:inline distT="0" distB="0" distL="0" distR="0" wp14:anchorId="65D0224D" wp14:editId="620332EE">
            <wp:extent cx="5706110" cy="3017520"/>
            <wp:effectExtent l="0" t="0" r="8890" b="0"/>
            <wp:docPr id="17953727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06110" cy="3017520"/>
                    </a:xfrm>
                    <a:prstGeom prst="rect">
                      <a:avLst/>
                    </a:prstGeom>
                    <a:noFill/>
                  </pic:spPr>
                </pic:pic>
              </a:graphicData>
            </a:graphic>
          </wp:inline>
        </w:drawing>
      </w:r>
    </w:p>
    <w:p w14:paraId="16510451" w14:textId="77777777" w:rsidR="005E27B0" w:rsidRDefault="005E27B0"/>
    <w:p w14:paraId="784C4643" w14:textId="2DC4AEED" w:rsidR="005E27B0" w:rsidRDefault="005E27B0">
      <w:pPr>
        <w:rPr>
          <w:sz w:val="44"/>
          <w:szCs w:val="44"/>
        </w:rPr>
      </w:pPr>
      <w:r w:rsidRPr="005E27B0">
        <w:rPr>
          <w:sz w:val="44"/>
          <w:szCs w:val="44"/>
        </w:rPr>
        <w:t xml:space="preserve">                                    Reflective writing </w:t>
      </w:r>
    </w:p>
    <w:p w14:paraId="1F8FEE92" w14:textId="77777777" w:rsidR="005E27B0" w:rsidRDefault="005E27B0">
      <w:pPr>
        <w:rPr>
          <w:sz w:val="44"/>
          <w:szCs w:val="44"/>
        </w:rPr>
      </w:pPr>
    </w:p>
    <w:p w14:paraId="3D797D96" w14:textId="77777777" w:rsidR="005E27B0" w:rsidRPr="005E27B0" w:rsidRDefault="005E27B0" w:rsidP="005E27B0">
      <w:pPr>
        <w:rPr>
          <w:sz w:val="28"/>
          <w:szCs w:val="28"/>
        </w:rPr>
      </w:pPr>
      <w:r w:rsidRPr="005E27B0">
        <w:rPr>
          <w:sz w:val="28"/>
          <w:szCs w:val="28"/>
        </w:rPr>
        <w:t>Workplace Culture and its impact on Organisational Efficiency</w:t>
      </w:r>
    </w:p>
    <w:p w14:paraId="78D3C0B3" w14:textId="77777777" w:rsidR="005E27B0" w:rsidRPr="005E27B0" w:rsidRDefault="005E27B0" w:rsidP="005E27B0">
      <w:pPr>
        <w:rPr>
          <w:sz w:val="28"/>
          <w:szCs w:val="28"/>
        </w:rPr>
      </w:pPr>
      <w:r w:rsidRPr="005E27B0">
        <w:rPr>
          <w:sz w:val="28"/>
          <w:szCs w:val="28"/>
        </w:rPr>
        <w:t>Module code:  BMSW5105</w:t>
      </w:r>
    </w:p>
    <w:p w14:paraId="6E9491BB" w14:textId="77777777" w:rsidR="005E27B0" w:rsidRPr="005E27B0" w:rsidRDefault="005E27B0" w:rsidP="005E27B0">
      <w:pPr>
        <w:rPr>
          <w:sz w:val="28"/>
          <w:szCs w:val="28"/>
        </w:rPr>
      </w:pPr>
      <w:r w:rsidRPr="005E27B0">
        <w:rPr>
          <w:sz w:val="28"/>
          <w:szCs w:val="28"/>
        </w:rPr>
        <w:t>Student name: Stefan Kolev</w:t>
      </w:r>
    </w:p>
    <w:p w14:paraId="54A792C4" w14:textId="77777777" w:rsidR="005E27B0" w:rsidRPr="005E27B0" w:rsidRDefault="005E27B0" w:rsidP="005E27B0">
      <w:pPr>
        <w:rPr>
          <w:sz w:val="28"/>
          <w:szCs w:val="28"/>
        </w:rPr>
      </w:pPr>
      <w:r w:rsidRPr="005E27B0">
        <w:rPr>
          <w:sz w:val="28"/>
          <w:szCs w:val="28"/>
        </w:rPr>
        <w:t>Student number:  2124578</w:t>
      </w:r>
    </w:p>
    <w:p w14:paraId="3BB64F55" w14:textId="77777777" w:rsidR="005E27B0" w:rsidRPr="005E27B0" w:rsidRDefault="005E27B0" w:rsidP="005E27B0">
      <w:pPr>
        <w:rPr>
          <w:sz w:val="28"/>
          <w:szCs w:val="28"/>
        </w:rPr>
      </w:pPr>
      <w:r w:rsidRPr="005E27B0">
        <w:rPr>
          <w:sz w:val="28"/>
          <w:szCs w:val="28"/>
        </w:rPr>
        <w:t xml:space="preserve">Lecture name:  </w:t>
      </w:r>
      <w:proofErr w:type="spellStart"/>
      <w:r w:rsidRPr="005E27B0">
        <w:rPr>
          <w:sz w:val="28"/>
          <w:szCs w:val="28"/>
        </w:rPr>
        <w:t>Olusoyi</w:t>
      </w:r>
      <w:proofErr w:type="spellEnd"/>
      <w:r w:rsidRPr="005E27B0">
        <w:rPr>
          <w:sz w:val="28"/>
          <w:szCs w:val="28"/>
        </w:rPr>
        <w:t xml:space="preserve"> </w:t>
      </w:r>
      <w:proofErr w:type="spellStart"/>
      <w:r w:rsidRPr="005E27B0">
        <w:rPr>
          <w:sz w:val="28"/>
          <w:szCs w:val="28"/>
        </w:rPr>
        <w:t>Ashaye</w:t>
      </w:r>
      <w:proofErr w:type="spellEnd"/>
    </w:p>
    <w:p w14:paraId="56D886FF" w14:textId="5C0E3975" w:rsidR="005E27B0" w:rsidRDefault="005E27B0" w:rsidP="005E27B0">
      <w:pPr>
        <w:rPr>
          <w:sz w:val="28"/>
          <w:szCs w:val="28"/>
        </w:rPr>
      </w:pPr>
      <w:r w:rsidRPr="005E27B0">
        <w:rPr>
          <w:sz w:val="28"/>
          <w:szCs w:val="28"/>
        </w:rPr>
        <w:t>Programme: BA (Hons) Leadership and Management Skills for the Workplace</w:t>
      </w:r>
    </w:p>
    <w:p w14:paraId="23739704" w14:textId="77777777" w:rsidR="005E27B0" w:rsidRDefault="005E27B0" w:rsidP="005E27B0">
      <w:pPr>
        <w:rPr>
          <w:sz w:val="28"/>
          <w:szCs w:val="28"/>
        </w:rPr>
      </w:pPr>
    </w:p>
    <w:p w14:paraId="4132BCF9" w14:textId="77777777" w:rsidR="005E27B0" w:rsidRDefault="005E27B0" w:rsidP="005E27B0">
      <w:pPr>
        <w:rPr>
          <w:sz w:val="28"/>
          <w:szCs w:val="28"/>
        </w:rPr>
      </w:pPr>
    </w:p>
    <w:p w14:paraId="58011559" w14:textId="77777777" w:rsidR="005E27B0" w:rsidRDefault="005E27B0" w:rsidP="005E27B0">
      <w:pPr>
        <w:rPr>
          <w:sz w:val="28"/>
          <w:szCs w:val="28"/>
        </w:rPr>
      </w:pPr>
    </w:p>
    <w:p w14:paraId="6B21E7D7" w14:textId="77777777" w:rsidR="005E27B0" w:rsidRDefault="005E27B0" w:rsidP="005E27B0">
      <w:pPr>
        <w:rPr>
          <w:sz w:val="28"/>
          <w:szCs w:val="28"/>
        </w:rPr>
      </w:pPr>
    </w:p>
    <w:p w14:paraId="29D51AF0" w14:textId="77777777" w:rsidR="005E27B0" w:rsidRDefault="005E27B0" w:rsidP="005E27B0">
      <w:pPr>
        <w:rPr>
          <w:sz w:val="28"/>
          <w:szCs w:val="28"/>
        </w:rPr>
      </w:pPr>
    </w:p>
    <w:p w14:paraId="4AEEF0C3" w14:textId="77777777" w:rsidR="005E27B0" w:rsidRDefault="005E27B0" w:rsidP="005E27B0">
      <w:pPr>
        <w:rPr>
          <w:sz w:val="28"/>
          <w:szCs w:val="28"/>
        </w:rPr>
      </w:pPr>
    </w:p>
    <w:p w14:paraId="0428276C" w14:textId="77777777" w:rsidR="005E27B0" w:rsidRDefault="005E27B0" w:rsidP="005E27B0">
      <w:pPr>
        <w:rPr>
          <w:sz w:val="28"/>
          <w:szCs w:val="28"/>
        </w:rPr>
      </w:pPr>
    </w:p>
    <w:p w14:paraId="2EDA8412" w14:textId="77777777" w:rsidR="00D215E1" w:rsidRPr="00D215E1" w:rsidRDefault="00D215E1" w:rsidP="00D215E1">
      <w:pPr>
        <w:rPr>
          <w:sz w:val="28"/>
          <w:szCs w:val="28"/>
        </w:rPr>
      </w:pPr>
      <w:r w:rsidRPr="00D215E1">
        <w:rPr>
          <w:sz w:val="28"/>
          <w:szCs w:val="28"/>
        </w:rPr>
        <w:lastRenderedPageBreak/>
        <w:t>Question from lecture:</w:t>
      </w:r>
    </w:p>
    <w:p w14:paraId="10097298" w14:textId="77777777" w:rsidR="00D215E1" w:rsidRPr="00D215E1" w:rsidRDefault="00D215E1" w:rsidP="00D215E1">
      <w:pPr>
        <w:rPr>
          <w:sz w:val="28"/>
          <w:szCs w:val="28"/>
        </w:rPr>
      </w:pPr>
      <w:r w:rsidRPr="00D215E1">
        <w:rPr>
          <w:sz w:val="28"/>
          <w:szCs w:val="28"/>
        </w:rPr>
        <w:t>1. Tell me about EasyJet?</w:t>
      </w:r>
    </w:p>
    <w:p w14:paraId="557DF2B5" w14:textId="77777777" w:rsidR="00D215E1" w:rsidRPr="00D215E1" w:rsidRDefault="00D215E1" w:rsidP="00D215E1">
      <w:pPr>
        <w:rPr>
          <w:sz w:val="28"/>
          <w:szCs w:val="28"/>
        </w:rPr>
      </w:pPr>
      <w:r w:rsidRPr="00D215E1">
        <w:rPr>
          <w:sz w:val="28"/>
          <w:szCs w:val="28"/>
        </w:rPr>
        <w:t>2. Describe organisation culture and structure?</w:t>
      </w:r>
    </w:p>
    <w:p w14:paraId="5BD4DA27" w14:textId="77777777" w:rsidR="00D215E1" w:rsidRPr="00D215E1" w:rsidRDefault="00D215E1" w:rsidP="00D215E1">
      <w:pPr>
        <w:rPr>
          <w:sz w:val="28"/>
          <w:szCs w:val="28"/>
        </w:rPr>
      </w:pPr>
      <w:r w:rsidRPr="00D215E1">
        <w:rPr>
          <w:sz w:val="28"/>
          <w:szCs w:val="28"/>
        </w:rPr>
        <w:t>3. What tools did you use?</w:t>
      </w:r>
    </w:p>
    <w:p w14:paraId="0FC1E030" w14:textId="77777777" w:rsidR="00D215E1" w:rsidRPr="00D215E1" w:rsidRDefault="00D215E1" w:rsidP="00D215E1">
      <w:pPr>
        <w:rPr>
          <w:sz w:val="28"/>
          <w:szCs w:val="28"/>
        </w:rPr>
      </w:pPr>
      <w:r w:rsidRPr="00D215E1">
        <w:rPr>
          <w:sz w:val="28"/>
          <w:szCs w:val="28"/>
        </w:rPr>
        <w:t>4. Are the five forces and pestle are internal or external factors?</w:t>
      </w:r>
    </w:p>
    <w:p w14:paraId="1BC258FF" w14:textId="77777777" w:rsidR="00D215E1" w:rsidRPr="00D215E1" w:rsidRDefault="00D215E1" w:rsidP="00D215E1">
      <w:pPr>
        <w:rPr>
          <w:sz w:val="28"/>
          <w:szCs w:val="28"/>
        </w:rPr>
      </w:pPr>
      <w:r w:rsidRPr="00D215E1">
        <w:rPr>
          <w:sz w:val="28"/>
          <w:szCs w:val="28"/>
        </w:rPr>
        <w:t>5. Tell me one example of ethnically approach?</w:t>
      </w:r>
    </w:p>
    <w:p w14:paraId="09DCF406" w14:textId="77777777" w:rsidR="00D215E1" w:rsidRPr="00D215E1" w:rsidRDefault="00D215E1" w:rsidP="00D215E1">
      <w:pPr>
        <w:rPr>
          <w:sz w:val="28"/>
          <w:szCs w:val="28"/>
        </w:rPr>
      </w:pPr>
      <w:r w:rsidRPr="00D215E1">
        <w:rPr>
          <w:sz w:val="28"/>
          <w:szCs w:val="28"/>
        </w:rPr>
        <w:t>6. Tell me one EasyJet recommendation?</w:t>
      </w:r>
    </w:p>
    <w:p w14:paraId="7C8A454B" w14:textId="77777777" w:rsidR="00D215E1" w:rsidRPr="00D215E1" w:rsidRDefault="00D215E1" w:rsidP="00D215E1">
      <w:pPr>
        <w:rPr>
          <w:sz w:val="28"/>
          <w:szCs w:val="28"/>
        </w:rPr>
      </w:pPr>
    </w:p>
    <w:p w14:paraId="5F915A83" w14:textId="77777777" w:rsidR="00D215E1" w:rsidRPr="00D215E1" w:rsidRDefault="00D215E1" w:rsidP="00D215E1">
      <w:pPr>
        <w:rPr>
          <w:sz w:val="28"/>
          <w:szCs w:val="28"/>
        </w:rPr>
      </w:pPr>
    </w:p>
    <w:p w14:paraId="664A2EA0" w14:textId="77777777" w:rsidR="00D215E1" w:rsidRPr="00D215E1" w:rsidRDefault="00D215E1" w:rsidP="00D215E1">
      <w:pPr>
        <w:rPr>
          <w:sz w:val="28"/>
          <w:szCs w:val="28"/>
        </w:rPr>
      </w:pPr>
      <w:r w:rsidRPr="00D215E1">
        <w:rPr>
          <w:sz w:val="28"/>
          <w:szCs w:val="28"/>
        </w:rPr>
        <w:t>My answers:</w:t>
      </w:r>
    </w:p>
    <w:p w14:paraId="59150C7E" w14:textId="0FE9FAC4" w:rsidR="00D215E1" w:rsidRPr="00D215E1" w:rsidRDefault="00D215E1" w:rsidP="00D215E1">
      <w:pPr>
        <w:rPr>
          <w:sz w:val="28"/>
          <w:szCs w:val="28"/>
        </w:rPr>
      </w:pPr>
      <w:r w:rsidRPr="00D215E1">
        <w:rPr>
          <w:sz w:val="28"/>
          <w:szCs w:val="28"/>
        </w:rPr>
        <w:t>1.</w:t>
      </w:r>
      <w:r w:rsidRPr="00D215E1">
        <w:t xml:space="preserve"> </w:t>
      </w:r>
      <w:r w:rsidRPr="00D215E1">
        <w:rPr>
          <w:sz w:val="28"/>
          <w:szCs w:val="28"/>
        </w:rPr>
        <w:t>EasyJet, established in 1995 by Sir Stellios Haji-</w:t>
      </w:r>
      <w:r w:rsidRPr="00D215E1">
        <w:rPr>
          <w:sz w:val="28"/>
          <w:szCs w:val="28"/>
        </w:rPr>
        <w:t>Ioannou</w:t>
      </w:r>
      <w:r w:rsidRPr="00D215E1">
        <w:rPr>
          <w:sz w:val="28"/>
          <w:szCs w:val="28"/>
        </w:rPr>
        <w:t>, presently operates a fleet of more than 308 aircraft. The company's operations extend across Europe and beyond, spanning over 34 countries. Notably, EasyJet is recognized for its low-cost business model.</w:t>
      </w:r>
    </w:p>
    <w:p w14:paraId="178D11FF" w14:textId="1F7CA8AC" w:rsidR="00D215E1" w:rsidRPr="00D215E1" w:rsidRDefault="00D215E1" w:rsidP="00D215E1">
      <w:pPr>
        <w:rPr>
          <w:sz w:val="28"/>
          <w:szCs w:val="28"/>
        </w:rPr>
      </w:pPr>
      <w:r w:rsidRPr="00D215E1">
        <w:rPr>
          <w:sz w:val="28"/>
          <w:szCs w:val="28"/>
        </w:rPr>
        <w:t xml:space="preserve">2. EasyJet adopts a flat and decentralized organizational structure. The company's culture </w:t>
      </w:r>
      <w:r w:rsidRPr="00D215E1">
        <w:rPr>
          <w:sz w:val="28"/>
          <w:szCs w:val="28"/>
        </w:rPr>
        <w:t>centres</w:t>
      </w:r>
      <w:r w:rsidRPr="00D215E1">
        <w:rPr>
          <w:sz w:val="28"/>
          <w:szCs w:val="28"/>
        </w:rPr>
        <w:t xml:space="preserve"> around fostering a friendly workplace atmosphere while prioritizing passenger safety and ensuring their journey satisfaction.</w:t>
      </w:r>
    </w:p>
    <w:p w14:paraId="48627C85" w14:textId="2BC838AF" w:rsidR="00D215E1" w:rsidRDefault="00D215E1" w:rsidP="00D215E1">
      <w:pPr>
        <w:rPr>
          <w:sz w:val="28"/>
          <w:szCs w:val="28"/>
        </w:rPr>
      </w:pPr>
      <w:r w:rsidRPr="00D215E1">
        <w:rPr>
          <w:sz w:val="28"/>
          <w:szCs w:val="28"/>
        </w:rPr>
        <w:t>3.</w:t>
      </w:r>
      <w:r>
        <w:rPr>
          <w:sz w:val="28"/>
          <w:szCs w:val="28"/>
        </w:rPr>
        <w:t xml:space="preserve"> I used Pestle and Five Forces Analysis and they both are external factors.</w:t>
      </w:r>
    </w:p>
    <w:p w14:paraId="5E8CFA58" w14:textId="2AADFF11" w:rsidR="00D215E1" w:rsidRDefault="00D215E1" w:rsidP="00D215E1">
      <w:pPr>
        <w:rPr>
          <w:sz w:val="28"/>
          <w:szCs w:val="28"/>
        </w:rPr>
      </w:pPr>
      <w:r w:rsidRPr="00D215E1">
        <w:rPr>
          <w:sz w:val="28"/>
          <w:szCs w:val="28"/>
        </w:rPr>
        <w:t>4.</w:t>
      </w:r>
      <w:r w:rsidR="0058774B">
        <w:rPr>
          <w:sz w:val="28"/>
          <w:szCs w:val="28"/>
        </w:rPr>
        <w:t xml:space="preserve"> External factors</w:t>
      </w:r>
    </w:p>
    <w:p w14:paraId="576C0B5C" w14:textId="439018B0" w:rsidR="0058774B" w:rsidRDefault="0058774B" w:rsidP="00D215E1">
      <w:pPr>
        <w:rPr>
          <w:sz w:val="28"/>
          <w:szCs w:val="28"/>
        </w:rPr>
      </w:pPr>
      <w:r>
        <w:rPr>
          <w:sz w:val="28"/>
          <w:szCs w:val="28"/>
        </w:rPr>
        <w:t>5. They do not tolerate acts of criminal facilitation.</w:t>
      </w:r>
    </w:p>
    <w:p w14:paraId="577F270B" w14:textId="71CA2EB9" w:rsidR="0058774B" w:rsidRDefault="0058774B" w:rsidP="00D215E1">
      <w:pPr>
        <w:rPr>
          <w:sz w:val="28"/>
          <w:szCs w:val="28"/>
        </w:rPr>
      </w:pPr>
      <w:r>
        <w:rPr>
          <w:sz w:val="28"/>
          <w:szCs w:val="28"/>
        </w:rPr>
        <w:t>6.  They can invest in advertising.</w:t>
      </w:r>
    </w:p>
    <w:p w14:paraId="708252CA" w14:textId="77777777" w:rsidR="0058774B" w:rsidRDefault="0058774B" w:rsidP="00D215E1">
      <w:pPr>
        <w:rPr>
          <w:sz w:val="28"/>
          <w:szCs w:val="28"/>
        </w:rPr>
      </w:pPr>
    </w:p>
    <w:p w14:paraId="2082C46A" w14:textId="77777777" w:rsidR="0058774B" w:rsidRDefault="0058774B" w:rsidP="00D215E1">
      <w:pPr>
        <w:rPr>
          <w:sz w:val="28"/>
          <w:szCs w:val="28"/>
        </w:rPr>
      </w:pPr>
    </w:p>
    <w:p w14:paraId="02C19B50" w14:textId="77777777" w:rsidR="0058774B" w:rsidRDefault="0058774B" w:rsidP="00D215E1">
      <w:pPr>
        <w:rPr>
          <w:sz w:val="28"/>
          <w:szCs w:val="28"/>
        </w:rPr>
      </w:pPr>
    </w:p>
    <w:p w14:paraId="5D79EDFC" w14:textId="77777777" w:rsidR="0058774B" w:rsidRPr="00D215E1" w:rsidRDefault="0058774B" w:rsidP="00D215E1">
      <w:pPr>
        <w:rPr>
          <w:sz w:val="28"/>
          <w:szCs w:val="28"/>
        </w:rPr>
      </w:pPr>
    </w:p>
    <w:p w14:paraId="616CDA75" w14:textId="77777777" w:rsidR="00D215E1" w:rsidRPr="00D215E1" w:rsidRDefault="00D215E1" w:rsidP="00D215E1">
      <w:pPr>
        <w:rPr>
          <w:sz w:val="28"/>
          <w:szCs w:val="28"/>
        </w:rPr>
      </w:pPr>
    </w:p>
    <w:p w14:paraId="3D2FF23D" w14:textId="77777777" w:rsidR="0058774B" w:rsidRDefault="0058774B" w:rsidP="00D215E1">
      <w:pPr>
        <w:rPr>
          <w:sz w:val="28"/>
          <w:szCs w:val="28"/>
        </w:rPr>
      </w:pPr>
    </w:p>
    <w:p w14:paraId="335521F3" w14:textId="77777777" w:rsidR="0058774B" w:rsidRDefault="0058774B" w:rsidP="00D215E1">
      <w:pPr>
        <w:rPr>
          <w:sz w:val="28"/>
          <w:szCs w:val="28"/>
        </w:rPr>
      </w:pPr>
    </w:p>
    <w:p w14:paraId="117F765E" w14:textId="7251A102" w:rsidR="0058774B" w:rsidRDefault="0058774B" w:rsidP="00D215E1">
      <w:pPr>
        <w:rPr>
          <w:sz w:val="28"/>
          <w:szCs w:val="28"/>
        </w:rPr>
      </w:pPr>
      <w:r>
        <w:rPr>
          <w:sz w:val="28"/>
          <w:szCs w:val="28"/>
        </w:rPr>
        <w:lastRenderedPageBreak/>
        <w:t>Gibbs Cycle:</w:t>
      </w:r>
    </w:p>
    <w:p w14:paraId="09DD6845" w14:textId="77777777" w:rsidR="0058774B" w:rsidRDefault="0058774B" w:rsidP="00D215E1">
      <w:pPr>
        <w:rPr>
          <w:sz w:val="28"/>
          <w:szCs w:val="28"/>
        </w:rPr>
      </w:pPr>
    </w:p>
    <w:p w14:paraId="285EE9E8" w14:textId="77777777" w:rsidR="0058774B" w:rsidRDefault="0058774B" w:rsidP="00D215E1">
      <w:pPr>
        <w:rPr>
          <w:sz w:val="28"/>
          <w:szCs w:val="28"/>
        </w:rPr>
      </w:pPr>
    </w:p>
    <w:p w14:paraId="2805A833" w14:textId="653096CC" w:rsidR="00D215E1" w:rsidRPr="00D215E1" w:rsidRDefault="00D215E1" w:rsidP="0058774B">
      <w:pPr>
        <w:rPr>
          <w:sz w:val="28"/>
          <w:szCs w:val="28"/>
        </w:rPr>
      </w:pPr>
      <w:r w:rsidRPr="00D215E1">
        <w:rPr>
          <w:sz w:val="28"/>
          <w:szCs w:val="28"/>
        </w:rPr>
        <w:t xml:space="preserve">Description: </w:t>
      </w:r>
      <w:r w:rsidR="0058774B" w:rsidRPr="0058774B">
        <w:rPr>
          <w:sz w:val="28"/>
          <w:szCs w:val="28"/>
        </w:rPr>
        <w:t xml:space="preserve">While responding to inquiries about EasyJet, I acknowledged the significance of offering succinct yet informative explanations. Each initial response set the groundwork for further discussions, effectively summarizing EasyJet's </w:t>
      </w:r>
      <w:r w:rsidR="00D6470B" w:rsidRPr="0058774B">
        <w:rPr>
          <w:sz w:val="28"/>
          <w:szCs w:val="28"/>
        </w:rPr>
        <w:t>background,</w:t>
      </w:r>
      <w:r w:rsidR="0058774B" w:rsidRPr="0058774B">
        <w:rPr>
          <w:sz w:val="28"/>
          <w:szCs w:val="28"/>
        </w:rPr>
        <w:t xml:space="preserve"> and its significance.</w:t>
      </w:r>
    </w:p>
    <w:p w14:paraId="7C12835E" w14:textId="77777777" w:rsidR="00D215E1" w:rsidRPr="00D215E1" w:rsidRDefault="00D215E1" w:rsidP="00D215E1">
      <w:pPr>
        <w:rPr>
          <w:sz w:val="28"/>
          <w:szCs w:val="28"/>
        </w:rPr>
      </w:pPr>
    </w:p>
    <w:p w14:paraId="6D469AFE" w14:textId="7F985DF7" w:rsidR="00D215E1" w:rsidRPr="00D215E1" w:rsidRDefault="00D215E1" w:rsidP="00D215E1">
      <w:pPr>
        <w:rPr>
          <w:sz w:val="28"/>
          <w:szCs w:val="28"/>
        </w:rPr>
      </w:pPr>
      <w:r w:rsidRPr="00D215E1">
        <w:rPr>
          <w:sz w:val="28"/>
          <w:szCs w:val="28"/>
        </w:rPr>
        <w:t xml:space="preserve">Fillings: </w:t>
      </w:r>
      <w:r w:rsidR="0058774B" w:rsidRPr="0058774B">
        <w:rPr>
          <w:sz w:val="28"/>
          <w:szCs w:val="28"/>
        </w:rPr>
        <w:t>While addressing each query, I experienced a blend of assurance and inquisitiveness. My confidence stemmed from my grasp of the subject, while curiosity propelled me to delve into diverse facets like organizational culture, environmental assessment, and ethical considerations.</w:t>
      </w:r>
    </w:p>
    <w:p w14:paraId="48B4E734" w14:textId="77777777" w:rsidR="00D215E1" w:rsidRPr="00D215E1" w:rsidRDefault="00D215E1" w:rsidP="00D215E1">
      <w:pPr>
        <w:rPr>
          <w:sz w:val="28"/>
          <w:szCs w:val="28"/>
        </w:rPr>
      </w:pPr>
    </w:p>
    <w:p w14:paraId="5F168324" w14:textId="55724A8A" w:rsidR="00D215E1" w:rsidRPr="00D215E1" w:rsidRDefault="0058774B" w:rsidP="00D215E1">
      <w:pPr>
        <w:rPr>
          <w:sz w:val="28"/>
          <w:szCs w:val="28"/>
        </w:rPr>
      </w:pPr>
      <w:r w:rsidRPr="00D215E1">
        <w:rPr>
          <w:sz w:val="28"/>
          <w:szCs w:val="28"/>
        </w:rPr>
        <w:t>Evaluation:</w:t>
      </w:r>
      <w:r w:rsidR="00D215E1" w:rsidRPr="00D215E1">
        <w:rPr>
          <w:sz w:val="28"/>
          <w:szCs w:val="28"/>
        </w:rPr>
        <w:t xml:space="preserve"> </w:t>
      </w:r>
      <w:r w:rsidRPr="0058774B">
        <w:rPr>
          <w:sz w:val="28"/>
          <w:szCs w:val="28"/>
        </w:rPr>
        <w:t xml:space="preserve">After examining my answers, I noticed the value of utilizing analytical frameworks such as PESTEL and Porter's Five Forces Model to </w:t>
      </w:r>
      <w:r w:rsidRPr="0058774B">
        <w:rPr>
          <w:sz w:val="28"/>
          <w:szCs w:val="28"/>
        </w:rPr>
        <w:t>analyse</w:t>
      </w:r>
      <w:r w:rsidRPr="0058774B">
        <w:rPr>
          <w:sz w:val="28"/>
          <w:szCs w:val="28"/>
        </w:rPr>
        <w:t xml:space="preserve"> the larger context. These tools shed light on the complex factors that impact EasyJet's operations.</w:t>
      </w:r>
    </w:p>
    <w:p w14:paraId="7DB1E054" w14:textId="77777777" w:rsidR="00D215E1" w:rsidRPr="00D215E1" w:rsidRDefault="00D215E1" w:rsidP="00D215E1">
      <w:pPr>
        <w:rPr>
          <w:sz w:val="28"/>
          <w:szCs w:val="28"/>
        </w:rPr>
      </w:pPr>
    </w:p>
    <w:p w14:paraId="2BF7F811" w14:textId="415FBACE" w:rsidR="00D215E1" w:rsidRPr="00D215E1" w:rsidRDefault="00D215E1" w:rsidP="00D215E1">
      <w:pPr>
        <w:rPr>
          <w:sz w:val="28"/>
          <w:szCs w:val="28"/>
        </w:rPr>
      </w:pPr>
      <w:r w:rsidRPr="00D215E1">
        <w:rPr>
          <w:sz w:val="28"/>
          <w:szCs w:val="28"/>
        </w:rPr>
        <w:t xml:space="preserve">Analysis: </w:t>
      </w:r>
      <w:r w:rsidR="0058774B" w:rsidRPr="0058774B">
        <w:rPr>
          <w:sz w:val="28"/>
          <w:szCs w:val="28"/>
        </w:rPr>
        <w:t xml:space="preserve">By </w:t>
      </w:r>
      <w:r w:rsidR="0058774B" w:rsidRPr="0058774B">
        <w:rPr>
          <w:sz w:val="28"/>
          <w:szCs w:val="28"/>
        </w:rPr>
        <w:t>analysing</w:t>
      </w:r>
      <w:r w:rsidR="0058774B" w:rsidRPr="0058774B">
        <w:rPr>
          <w:sz w:val="28"/>
          <w:szCs w:val="28"/>
        </w:rPr>
        <w:t xml:space="preserve"> EasyJet's culture, structure, environmental situation, and ethical approaches, I showcased my capacity to critically evaluate interconnected components. I successfully established links between organizational dynamics, external factors, and ethical concerns.</w:t>
      </w:r>
    </w:p>
    <w:p w14:paraId="62F48043" w14:textId="77777777" w:rsidR="00D215E1" w:rsidRPr="00D215E1" w:rsidRDefault="00D215E1" w:rsidP="00D215E1">
      <w:pPr>
        <w:rPr>
          <w:sz w:val="28"/>
          <w:szCs w:val="28"/>
        </w:rPr>
      </w:pPr>
    </w:p>
    <w:p w14:paraId="58E96D3E" w14:textId="7FC658DD" w:rsidR="00D215E1" w:rsidRPr="00D215E1" w:rsidRDefault="00D215E1" w:rsidP="00D215E1">
      <w:pPr>
        <w:rPr>
          <w:sz w:val="28"/>
          <w:szCs w:val="28"/>
        </w:rPr>
      </w:pPr>
      <w:r w:rsidRPr="00D215E1">
        <w:rPr>
          <w:sz w:val="28"/>
          <w:szCs w:val="28"/>
        </w:rPr>
        <w:t xml:space="preserve">Conclusion: </w:t>
      </w:r>
      <w:r w:rsidR="00D6470B" w:rsidRPr="00D6470B">
        <w:rPr>
          <w:sz w:val="28"/>
          <w:szCs w:val="28"/>
        </w:rPr>
        <w:t>Upon introspection of my replies, I acknowledged the consistency and harmony in my answers. Each question prompted a unique viewpoint, yet collectively, they converged to provide a comprehensive insight into EasyJet's operations.</w:t>
      </w:r>
    </w:p>
    <w:p w14:paraId="0E10DABD" w14:textId="77777777" w:rsidR="00D215E1" w:rsidRPr="00D215E1" w:rsidRDefault="00D215E1" w:rsidP="00D215E1">
      <w:pPr>
        <w:rPr>
          <w:sz w:val="28"/>
          <w:szCs w:val="28"/>
        </w:rPr>
      </w:pPr>
    </w:p>
    <w:p w14:paraId="37A437C3" w14:textId="13CA1D03" w:rsidR="00D6470B" w:rsidRPr="005E27B0" w:rsidRDefault="00D215E1" w:rsidP="00D6470B">
      <w:pPr>
        <w:rPr>
          <w:sz w:val="28"/>
          <w:szCs w:val="28"/>
        </w:rPr>
      </w:pPr>
      <w:r w:rsidRPr="00D215E1">
        <w:rPr>
          <w:sz w:val="28"/>
          <w:szCs w:val="28"/>
        </w:rPr>
        <w:t>Action plan</w:t>
      </w:r>
      <w:r w:rsidR="00D6470B">
        <w:rPr>
          <w:sz w:val="28"/>
          <w:szCs w:val="28"/>
        </w:rPr>
        <w:t>:</w:t>
      </w:r>
      <w:r w:rsidR="00D6470B" w:rsidRPr="00D6470B">
        <w:t xml:space="preserve"> </w:t>
      </w:r>
      <w:r w:rsidR="00D6470B" w:rsidRPr="00D6470B">
        <w:rPr>
          <w:sz w:val="28"/>
          <w:szCs w:val="28"/>
        </w:rPr>
        <w:t xml:space="preserve">I aim to enhance my English skills to boost my confidence in responding to questions. Moving forward, I plan to enrich my answers by including precise examples and real-world case studies. These additions will </w:t>
      </w:r>
      <w:r w:rsidR="00D6470B" w:rsidRPr="00D6470B">
        <w:rPr>
          <w:sz w:val="28"/>
          <w:szCs w:val="28"/>
        </w:rPr>
        <w:lastRenderedPageBreak/>
        <w:t>amplify the depth of analysis and offer tangible evidence to substantiate my points.</w:t>
      </w:r>
    </w:p>
    <w:p w14:paraId="3FF6CB9E" w14:textId="774C1EBA" w:rsidR="005E27B0" w:rsidRPr="005E27B0" w:rsidRDefault="005E27B0" w:rsidP="00D215E1">
      <w:pPr>
        <w:rPr>
          <w:sz w:val="28"/>
          <w:szCs w:val="28"/>
        </w:rPr>
      </w:pPr>
    </w:p>
    <w:sectPr w:rsidR="005E27B0" w:rsidRPr="005E27B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27B0"/>
    <w:rsid w:val="0058774B"/>
    <w:rsid w:val="005E27B0"/>
    <w:rsid w:val="00D215E1"/>
    <w:rsid w:val="00D6470B"/>
    <w:rsid w:val="00E454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2B434F1"/>
  <w15:chartTrackingRefBased/>
  <w15:docId w15:val="{1FB1C2E5-8199-4930-AD18-900B005FCE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4</Pages>
  <Words>440</Words>
  <Characters>2513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 Kolev</dc:creator>
  <cp:keywords/>
  <dc:description/>
  <cp:lastModifiedBy>Stefan Kolev</cp:lastModifiedBy>
  <cp:revision>1</cp:revision>
  <dcterms:created xsi:type="dcterms:W3CDTF">2023-08-19T20:29:00Z</dcterms:created>
  <dcterms:modified xsi:type="dcterms:W3CDTF">2023-08-19T21:02:00Z</dcterms:modified>
</cp:coreProperties>
</file>