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75970" w14:textId="766BE7F9" w:rsidR="00127EBE" w:rsidRPr="00F1162E" w:rsidRDefault="00774C4A">
      <w:pPr>
        <w:rPr>
          <w:rFonts w:ascii="Bookman Old Style" w:hAnsi="Bookman Old Style"/>
          <w:b/>
          <w:bCs/>
          <w:sz w:val="48"/>
          <w:szCs w:val="48"/>
        </w:rPr>
      </w:pPr>
      <w:r w:rsidRPr="00F1162E">
        <w:rPr>
          <w:rFonts w:ascii="Bookman Old Style" w:hAnsi="Bookman Old Style"/>
          <w:b/>
          <w:bCs/>
          <w:sz w:val="48"/>
          <w:szCs w:val="48"/>
        </w:rPr>
        <w:t>The Hiding Place by Trezza Azzopardi – Book Review</w:t>
      </w:r>
    </w:p>
    <w:p w14:paraId="493A52A5" w14:textId="5965096E" w:rsidR="00774C4A" w:rsidRPr="00F1162E" w:rsidRDefault="00774C4A">
      <w:pPr>
        <w:rPr>
          <w:rFonts w:ascii="Bookman Old Style" w:hAnsi="Bookman Old Style"/>
        </w:rPr>
      </w:pPr>
      <w:r w:rsidRPr="00F1162E">
        <w:rPr>
          <w:rFonts w:ascii="Bookman Old Style" w:hAnsi="Bookman Old Style"/>
        </w:rPr>
        <w:t>Ania d’Abdank Kunicki</w:t>
      </w:r>
    </w:p>
    <w:p w14:paraId="4EF475F0" w14:textId="77777777" w:rsidR="00774C4A" w:rsidRPr="00F1162E" w:rsidRDefault="00774C4A">
      <w:pPr>
        <w:rPr>
          <w:rFonts w:ascii="Bookman Old Style" w:hAnsi="Bookman Old Style"/>
        </w:rPr>
      </w:pPr>
    </w:p>
    <w:p w14:paraId="7D297355" w14:textId="77777777" w:rsidR="00774C4A" w:rsidRPr="00F1162E" w:rsidRDefault="00774C4A">
      <w:pPr>
        <w:rPr>
          <w:rFonts w:ascii="Bookman Old Style" w:hAnsi="Bookman Old Style"/>
        </w:rPr>
      </w:pPr>
    </w:p>
    <w:p w14:paraId="22D566E6" w14:textId="55CA3BA2" w:rsidR="00774C4A" w:rsidRPr="00F1162E" w:rsidRDefault="00774C4A">
      <w:pPr>
        <w:rPr>
          <w:rFonts w:ascii="Bookman Old Style" w:hAnsi="Bookman Old Style"/>
          <w:sz w:val="24"/>
          <w:szCs w:val="24"/>
        </w:rPr>
      </w:pPr>
      <w:r w:rsidRPr="00F1162E">
        <w:rPr>
          <w:rFonts w:ascii="Bookman Old Style" w:hAnsi="Bookman Old Style"/>
          <w:sz w:val="24"/>
          <w:szCs w:val="24"/>
        </w:rPr>
        <w:t xml:space="preserve">Overall Rating: </w:t>
      </w:r>
      <w:r w:rsidR="00591CD3">
        <w:rPr>
          <w:rFonts w:ascii="Bookman Old Style" w:hAnsi="Bookman Old Style"/>
          <w:sz w:val="24"/>
          <w:szCs w:val="24"/>
        </w:rPr>
        <w:t>7</w:t>
      </w:r>
      <w:r w:rsidRPr="00F1162E">
        <w:rPr>
          <w:rFonts w:ascii="Bookman Old Style" w:hAnsi="Bookman Old Style"/>
          <w:sz w:val="24"/>
          <w:szCs w:val="24"/>
        </w:rPr>
        <w:t>/10</w:t>
      </w:r>
    </w:p>
    <w:p w14:paraId="175334A5" w14:textId="22BBBDEF" w:rsidR="00774C4A" w:rsidRPr="00F1162E" w:rsidRDefault="00774C4A">
      <w:pPr>
        <w:rPr>
          <w:rFonts w:ascii="Bookman Old Style" w:hAnsi="Bookman Old Style"/>
          <w:sz w:val="24"/>
          <w:szCs w:val="24"/>
        </w:rPr>
      </w:pPr>
      <w:r w:rsidRPr="00F1162E">
        <w:rPr>
          <w:rFonts w:ascii="Bookman Old Style" w:hAnsi="Bookman Old Style"/>
          <w:sz w:val="24"/>
          <w:szCs w:val="24"/>
        </w:rPr>
        <w:t xml:space="preserve">Plot: </w:t>
      </w:r>
      <w:r w:rsidR="00DB21DC">
        <w:rPr>
          <w:rFonts w:ascii="Bookman Old Style" w:hAnsi="Bookman Old Style"/>
          <w:sz w:val="24"/>
          <w:szCs w:val="24"/>
        </w:rPr>
        <w:t>8</w:t>
      </w:r>
      <w:r w:rsidRPr="00F1162E">
        <w:rPr>
          <w:rFonts w:ascii="Bookman Old Style" w:hAnsi="Bookman Old Style"/>
          <w:sz w:val="24"/>
          <w:szCs w:val="24"/>
        </w:rPr>
        <w:t>/10</w:t>
      </w:r>
    </w:p>
    <w:p w14:paraId="299DFE18" w14:textId="17723A57" w:rsidR="00774C4A" w:rsidRPr="00F1162E" w:rsidRDefault="00774C4A">
      <w:pPr>
        <w:rPr>
          <w:rFonts w:ascii="Bookman Old Style" w:hAnsi="Bookman Old Style"/>
          <w:sz w:val="24"/>
          <w:szCs w:val="24"/>
        </w:rPr>
      </w:pPr>
      <w:r w:rsidRPr="00F1162E">
        <w:rPr>
          <w:rFonts w:ascii="Bookman Old Style" w:hAnsi="Bookman Old Style"/>
          <w:sz w:val="24"/>
          <w:szCs w:val="24"/>
        </w:rPr>
        <w:t xml:space="preserve">Characters: </w:t>
      </w:r>
      <w:r w:rsidR="00DB21DC">
        <w:rPr>
          <w:rFonts w:ascii="Bookman Old Style" w:hAnsi="Bookman Old Style"/>
          <w:sz w:val="24"/>
          <w:szCs w:val="24"/>
        </w:rPr>
        <w:t>7</w:t>
      </w:r>
      <w:r w:rsidRPr="00F1162E">
        <w:rPr>
          <w:rFonts w:ascii="Bookman Old Style" w:hAnsi="Bookman Old Style"/>
          <w:sz w:val="24"/>
          <w:szCs w:val="24"/>
        </w:rPr>
        <w:t>/10</w:t>
      </w:r>
    </w:p>
    <w:p w14:paraId="5F947EDD" w14:textId="77777777" w:rsidR="00774C4A" w:rsidRPr="00F1162E" w:rsidRDefault="00774C4A">
      <w:pPr>
        <w:rPr>
          <w:rFonts w:ascii="Bookman Old Style" w:hAnsi="Bookman Old Style"/>
          <w:sz w:val="24"/>
          <w:szCs w:val="24"/>
        </w:rPr>
      </w:pPr>
    </w:p>
    <w:p w14:paraId="00731249" w14:textId="4C4A5A6C" w:rsidR="00774C4A" w:rsidRPr="00F1162E" w:rsidRDefault="00774C4A">
      <w:pPr>
        <w:rPr>
          <w:rFonts w:ascii="Bookman Old Style" w:hAnsi="Bookman Old Style"/>
          <w:sz w:val="24"/>
          <w:szCs w:val="24"/>
        </w:rPr>
      </w:pPr>
      <w:r w:rsidRPr="00F1162E">
        <w:rPr>
          <w:rFonts w:ascii="Bookman Old Style" w:hAnsi="Bookman Old Style"/>
          <w:sz w:val="24"/>
          <w:szCs w:val="24"/>
        </w:rPr>
        <w:t>My Thoughts:</w:t>
      </w:r>
    </w:p>
    <w:p w14:paraId="36348905" w14:textId="5BE6994A" w:rsidR="00774C4A" w:rsidRPr="00F1162E" w:rsidRDefault="00F1162E" w:rsidP="00591CD3">
      <w:pPr>
        <w:ind w:firstLine="720"/>
        <w:rPr>
          <w:rFonts w:ascii="Bookman Old Style" w:hAnsi="Bookman Old Style"/>
          <w:sz w:val="24"/>
          <w:szCs w:val="24"/>
        </w:rPr>
      </w:pPr>
      <w:r>
        <w:rPr>
          <w:rFonts w:ascii="Bookman Old Style" w:hAnsi="Bookman Old Style"/>
          <w:sz w:val="24"/>
          <w:szCs w:val="24"/>
        </w:rPr>
        <w:t xml:space="preserve">The Hiding Place takes place in an area in Cardiff and </w:t>
      </w:r>
      <w:r w:rsidR="0065021E">
        <w:rPr>
          <w:rFonts w:ascii="Bookman Old Style" w:hAnsi="Bookman Old Style"/>
          <w:sz w:val="24"/>
          <w:szCs w:val="24"/>
        </w:rPr>
        <w:t>focuses</w:t>
      </w:r>
      <w:r>
        <w:rPr>
          <w:rFonts w:ascii="Bookman Old Style" w:hAnsi="Bookman Old Style"/>
          <w:sz w:val="24"/>
          <w:szCs w:val="24"/>
        </w:rPr>
        <w:t xml:space="preserve"> on a family with a </w:t>
      </w:r>
      <w:r w:rsidR="0065021E">
        <w:rPr>
          <w:rFonts w:ascii="Bookman Old Style" w:hAnsi="Bookman Old Style"/>
          <w:sz w:val="24"/>
          <w:szCs w:val="24"/>
        </w:rPr>
        <w:t>Maltese</w:t>
      </w:r>
      <w:r>
        <w:rPr>
          <w:rFonts w:ascii="Bookman Old Style" w:hAnsi="Bookman Old Style"/>
          <w:sz w:val="24"/>
          <w:szCs w:val="24"/>
        </w:rPr>
        <w:t xml:space="preserve"> immigrant father, his wife and five daughters. The main character and narrator is Dolores, also known as Dol. </w:t>
      </w:r>
      <w:r w:rsidR="0044271D">
        <w:rPr>
          <w:rFonts w:ascii="Bookman Old Style" w:hAnsi="Bookman Old Style"/>
          <w:sz w:val="24"/>
          <w:szCs w:val="24"/>
        </w:rPr>
        <w:t xml:space="preserve">The story goes back from her telling memories from her childhood to years later when she returns to her home after her mother dies and is reunited with her sisters whom she hasn’t spoken to for years. </w:t>
      </w:r>
      <w:r>
        <w:rPr>
          <w:rFonts w:ascii="Bookman Old Style" w:hAnsi="Bookman Old Style"/>
          <w:sz w:val="24"/>
          <w:szCs w:val="24"/>
        </w:rPr>
        <w:t>The story initially relies on her memory of her childhood</w:t>
      </w:r>
      <w:r w:rsidR="0044271D">
        <w:rPr>
          <w:rFonts w:ascii="Bookman Old Style" w:hAnsi="Bookman Old Style"/>
          <w:sz w:val="24"/>
          <w:szCs w:val="24"/>
        </w:rPr>
        <w:t xml:space="preserve">. The way she describes her family, particularly her father, shows that in her mind he never seemed to be as awful as her older sisters portrayed him to be. </w:t>
      </w:r>
      <w:r w:rsidR="0065021E">
        <w:rPr>
          <w:rFonts w:ascii="Bookman Old Style" w:hAnsi="Bookman Old Style"/>
          <w:sz w:val="24"/>
          <w:szCs w:val="24"/>
        </w:rPr>
        <w:t>I noticed that when she talks about her childhood while she clearly uses language that only an adult would use, there is a level of childlike innocence to her words. It almost feels as if she is trying to preserve the image and idea she has of her father rather than facing the reality of what he did to her, her sisters, and her mother.</w:t>
      </w:r>
      <w:r w:rsidR="00551529">
        <w:rPr>
          <w:rFonts w:ascii="Bookman Old Style" w:hAnsi="Bookman Old Style"/>
          <w:sz w:val="24"/>
          <w:szCs w:val="24"/>
        </w:rPr>
        <w:t xml:space="preserve"> However, Dol was always treated as an outcast by her father since the day she was born was the day he gambled away his ownership of a café and the apartment above it where the family lived, as if he blamed her for him losing it. But her father always gambled away more than he could afford, even giving away his daughter to Joe Medora so that his family was able to live in the house he gave them without paying rent since they never had enough to pay the rent due to his gambling addiction. Another interesting thing is that she goes back and forth from referring to her father as “Frankie” and actually calling him her father, it seems as though since she never had really any sort of relationship with her father like any of her sisters did he is almost like a stranger to her due to him almost ignoring her existence. While her mother slowly fell to insanity, she was still there and Dol had a sort of relationship with her that a mother and daughter should have so through</w:t>
      </w:r>
      <w:r w:rsidR="00041923">
        <w:rPr>
          <w:rFonts w:ascii="Bookman Old Style" w:hAnsi="Bookman Old Style"/>
          <w:sz w:val="24"/>
          <w:szCs w:val="24"/>
        </w:rPr>
        <w:t>o</w:t>
      </w:r>
      <w:r w:rsidR="00551529">
        <w:rPr>
          <w:rFonts w:ascii="Bookman Old Style" w:hAnsi="Bookman Old Style"/>
          <w:sz w:val="24"/>
          <w:szCs w:val="24"/>
        </w:rPr>
        <w:t xml:space="preserve">ut the book she very rarely refers to her mother by her name unlike how she </w:t>
      </w:r>
      <w:r w:rsidR="00551529">
        <w:rPr>
          <w:rFonts w:ascii="Bookman Old Style" w:hAnsi="Bookman Old Style"/>
          <w:sz w:val="24"/>
          <w:szCs w:val="24"/>
        </w:rPr>
        <w:lastRenderedPageBreak/>
        <w:t>refers to her father.</w:t>
      </w:r>
      <w:r w:rsidR="00041923">
        <w:rPr>
          <w:rFonts w:ascii="Bookman Old Style" w:hAnsi="Bookman Old Style"/>
          <w:sz w:val="24"/>
          <w:szCs w:val="24"/>
        </w:rPr>
        <w:t xml:space="preserve"> She also talks about her relation ship with her older sisters, she mentions many things they did when coming from her perspective makes it seem like they never cared for her and viewed her as a nuisance similar to how her father treated her, but she later comes to learn that they only did those things to protect her from the wrath of her father.</w:t>
      </w:r>
      <w:r w:rsidR="0065021E">
        <w:rPr>
          <w:rFonts w:ascii="Bookman Old Style" w:hAnsi="Bookman Old Style"/>
          <w:sz w:val="24"/>
          <w:szCs w:val="24"/>
        </w:rPr>
        <w:t xml:space="preserve"> </w:t>
      </w:r>
      <w:r w:rsidR="00517241">
        <w:rPr>
          <w:rFonts w:ascii="Bookman Old Style" w:hAnsi="Bookman Old Style"/>
          <w:sz w:val="24"/>
          <w:szCs w:val="24"/>
        </w:rPr>
        <w:t xml:space="preserve">As you </w:t>
      </w:r>
      <w:r w:rsidR="00551529">
        <w:rPr>
          <w:rFonts w:ascii="Bookman Old Style" w:hAnsi="Bookman Old Style"/>
          <w:sz w:val="24"/>
          <w:szCs w:val="24"/>
        </w:rPr>
        <w:t>read</w:t>
      </w:r>
      <w:r w:rsidR="00517241">
        <w:rPr>
          <w:rFonts w:ascii="Bookman Old Style" w:hAnsi="Bookman Old Style"/>
          <w:sz w:val="24"/>
          <w:szCs w:val="24"/>
        </w:rPr>
        <w:t xml:space="preserve"> the end of the book it almost seems as if her tone has changed as she comes to the realization that she was far too young to remember life in the same way her sisters remember it. She realizes how unreliable her own memory is and how shielded she had been. </w:t>
      </w:r>
      <w:r w:rsidR="000B4718">
        <w:rPr>
          <w:rFonts w:ascii="Bookman Old Style" w:hAnsi="Bookman Old Style"/>
          <w:sz w:val="24"/>
          <w:szCs w:val="24"/>
        </w:rPr>
        <w:t>Her reluctance to accept the reality of what her sisters tell her about what actually ha</w:t>
      </w:r>
      <w:r w:rsidR="00551529">
        <w:rPr>
          <w:rFonts w:ascii="Bookman Old Style" w:hAnsi="Bookman Old Style"/>
          <w:sz w:val="24"/>
          <w:szCs w:val="24"/>
        </w:rPr>
        <w:t>pp</w:t>
      </w:r>
      <w:r w:rsidR="000B4718">
        <w:rPr>
          <w:rFonts w:ascii="Bookman Old Style" w:hAnsi="Bookman Old Style"/>
          <w:sz w:val="24"/>
          <w:szCs w:val="24"/>
        </w:rPr>
        <w:t xml:space="preserve">ened throughout their own </w:t>
      </w:r>
      <w:r w:rsidR="00551529">
        <w:rPr>
          <w:rFonts w:ascii="Bookman Old Style" w:hAnsi="Bookman Old Style"/>
          <w:sz w:val="24"/>
          <w:szCs w:val="24"/>
        </w:rPr>
        <w:t>childhoods</w:t>
      </w:r>
      <w:r w:rsidR="000B4718">
        <w:rPr>
          <w:rFonts w:ascii="Bookman Old Style" w:hAnsi="Bookman Old Style"/>
          <w:sz w:val="24"/>
          <w:szCs w:val="24"/>
        </w:rPr>
        <w:t xml:space="preserve"> is like her trying to cling on to her last piece of innocence. A way to go back to when she was a child living in those horrible conditions yet blissfully unaware of the true gravity of her situation.</w:t>
      </w:r>
      <w:r w:rsidR="007A31D5">
        <w:rPr>
          <w:rFonts w:ascii="Bookman Old Style" w:hAnsi="Bookman Old Style"/>
          <w:sz w:val="24"/>
          <w:szCs w:val="24"/>
        </w:rPr>
        <w:t xml:space="preserve"> </w:t>
      </w:r>
      <w:r w:rsidR="00551529">
        <w:rPr>
          <w:rFonts w:ascii="Bookman Old Style" w:hAnsi="Bookman Old Style"/>
          <w:sz w:val="24"/>
          <w:szCs w:val="24"/>
        </w:rPr>
        <w:t>The writing style of the book uses very beautiful imagery to describe things that are actually quite horrific, such as Dol’s injured hand being described like a church candle when it was literally burned away</w:t>
      </w:r>
      <w:r w:rsidR="00964EC2">
        <w:rPr>
          <w:rFonts w:ascii="Bookman Old Style" w:hAnsi="Bookman Old Style"/>
          <w:sz w:val="24"/>
          <w:szCs w:val="24"/>
        </w:rPr>
        <w:t>. There were also the rabbits that were described as loving pets to the children until their father brutally slaughters them all. Overall what I personally liked about this book was the descriptive imagery while still making me feel like I was in the mind of a child, like this wasn’t an adult writing this book when Dolores talks about her childhood memories, I also liked how it shows the unreliability of our own memories at times because we may remember things a certain way but another person’s memory of the same event may change our entire perspective. The crumbling of our own views when compared to those who also went through the same things is fascinating, because you’re really led to believe that Dol’s sisters just don’t like her when all they were trying to do was protect her the only way they knew how to.</w:t>
      </w:r>
      <w:r w:rsidR="00591CD3">
        <w:rPr>
          <w:rFonts w:ascii="Bookman Old Style" w:hAnsi="Bookman Old Style"/>
          <w:sz w:val="24"/>
          <w:szCs w:val="24"/>
        </w:rPr>
        <w:t xml:space="preserve"> I did find that parts if the book felt like they were dragging on and felt slow and I struggled to get through parts because I can get bored easily when it comes to reading, especially the first chapter and if the first chapter of a book doesn’t immediately draw me in I struggle to want to read the rest of the book at all and had I not read the extracts before reading the rest of the book I doubt I would have read the rest. The book was good but the inly reasons I wanted to read it was because of the small extracts that we read for lectures, which ended up being what drew me into reading the rest of the book. </w:t>
      </w:r>
      <w:r w:rsidR="00DB21DC">
        <w:rPr>
          <w:rFonts w:ascii="Bookman Old Style" w:hAnsi="Bookman Old Style"/>
          <w:sz w:val="24"/>
          <w:szCs w:val="24"/>
        </w:rPr>
        <w:t xml:space="preserve">In terms of characters while I did find Dol interesting I actually was more interested in her sisters and mother, the way that her mother handled situations and her slow descent into insanity, which is demonstrated when Dol comes back for the funeral and sees the house in a state which her mother never would have let happen during her childhood, and just the overall family dynamics, I also have always liked the concept of unreliable narrators and later learning the real truth of what happened rather than just through one very narrow perspective. You can probably realize for yourself that Dol is an unreliable narrator for the most part because she talks </w:t>
      </w:r>
      <w:r w:rsidR="00DB21DC">
        <w:rPr>
          <w:rFonts w:ascii="Bookman Old Style" w:hAnsi="Bookman Old Style"/>
          <w:sz w:val="24"/>
          <w:szCs w:val="24"/>
        </w:rPr>
        <w:lastRenderedPageBreak/>
        <w:t>about events she has no way of remembering herself and ten alter talks about events that no child would ever truly be able to understand the severity of, but she decides that her memory is the correct one even with her being such a small child. Would I recommend this book to others? Absolutely because even though it isn’t an actual non-fiction book it can give people a small insight to those kinds of family dynamics of post-war immigrant families and its also an enjoyable book overall.</w:t>
      </w:r>
    </w:p>
    <w:sectPr w:rsidR="00774C4A" w:rsidRPr="00F116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C4A"/>
    <w:rsid w:val="00041923"/>
    <w:rsid w:val="000B4718"/>
    <w:rsid w:val="00127EBE"/>
    <w:rsid w:val="0044271D"/>
    <w:rsid w:val="00517241"/>
    <w:rsid w:val="00551529"/>
    <w:rsid w:val="00591CD3"/>
    <w:rsid w:val="0065021E"/>
    <w:rsid w:val="00774C4A"/>
    <w:rsid w:val="007A31D5"/>
    <w:rsid w:val="00964EC2"/>
    <w:rsid w:val="00DB21DC"/>
    <w:rsid w:val="00F116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F9B3"/>
  <w15:chartTrackingRefBased/>
  <w15:docId w15:val="{9CE118F5-16DF-40A2-B1DC-DBB2D6FA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C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4C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4C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4C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4C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4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C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4C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4C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4C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4C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4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C4A"/>
    <w:rPr>
      <w:rFonts w:eastAsiaTheme="majorEastAsia" w:cstheme="majorBidi"/>
      <w:color w:val="272727" w:themeColor="text1" w:themeTint="D8"/>
    </w:rPr>
  </w:style>
  <w:style w:type="paragraph" w:styleId="Title">
    <w:name w:val="Title"/>
    <w:basedOn w:val="Normal"/>
    <w:next w:val="Normal"/>
    <w:link w:val="TitleChar"/>
    <w:uiPriority w:val="10"/>
    <w:qFormat/>
    <w:rsid w:val="00774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C4A"/>
    <w:pPr>
      <w:spacing w:before="160"/>
      <w:jc w:val="center"/>
    </w:pPr>
    <w:rPr>
      <w:i/>
      <w:iCs/>
      <w:color w:val="404040" w:themeColor="text1" w:themeTint="BF"/>
    </w:rPr>
  </w:style>
  <w:style w:type="character" w:customStyle="1" w:styleId="QuoteChar">
    <w:name w:val="Quote Char"/>
    <w:basedOn w:val="DefaultParagraphFont"/>
    <w:link w:val="Quote"/>
    <w:uiPriority w:val="29"/>
    <w:rsid w:val="00774C4A"/>
    <w:rPr>
      <w:i/>
      <w:iCs/>
      <w:color w:val="404040" w:themeColor="text1" w:themeTint="BF"/>
    </w:rPr>
  </w:style>
  <w:style w:type="paragraph" w:styleId="ListParagraph">
    <w:name w:val="List Paragraph"/>
    <w:basedOn w:val="Normal"/>
    <w:uiPriority w:val="34"/>
    <w:qFormat/>
    <w:rsid w:val="00774C4A"/>
    <w:pPr>
      <w:ind w:left="720"/>
      <w:contextualSpacing/>
    </w:pPr>
  </w:style>
  <w:style w:type="character" w:styleId="IntenseEmphasis">
    <w:name w:val="Intense Emphasis"/>
    <w:basedOn w:val="DefaultParagraphFont"/>
    <w:uiPriority w:val="21"/>
    <w:qFormat/>
    <w:rsid w:val="00774C4A"/>
    <w:rPr>
      <w:i/>
      <w:iCs/>
      <w:color w:val="2F5496" w:themeColor="accent1" w:themeShade="BF"/>
    </w:rPr>
  </w:style>
  <w:style w:type="paragraph" w:styleId="IntenseQuote">
    <w:name w:val="Intense Quote"/>
    <w:basedOn w:val="Normal"/>
    <w:next w:val="Normal"/>
    <w:link w:val="IntenseQuoteChar"/>
    <w:uiPriority w:val="30"/>
    <w:qFormat/>
    <w:rsid w:val="00774C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4C4A"/>
    <w:rPr>
      <w:i/>
      <w:iCs/>
      <w:color w:val="2F5496" w:themeColor="accent1" w:themeShade="BF"/>
    </w:rPr>
  </w:style>
  <w:style w:type="character" w:styleId="IntenseReference">
    <w:name w:val="Intense Reference"/>
    <w:basedOn w:val="DefaultParagraphFont"/>
    <w:uiPriority w:val="32"/>
    <w:qFormat/>
    <w:rsid w:val="00774C4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1434</TotalTime>
  <Pages>3</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7</cp:revision>
  <dcterms:created xsi:type="dcterms:W3CDTF">2024-05-06T15:29:00Z</dcterms:created>
  <dcterms:modified xsi:type="dcterms:W3CDTF">2024-05-10T14:22:00Z</dcterms:modified>
</cp:coreProperties>
</file>