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5A095" w14:textId="77777777" w:rsidR="00E56C8D" w:rsidRDefault="00E56C8D" w:rsidP="00767E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1785E3EC" w14:textId="3AFF8E5F" w:rsidR="0078766B" w:rsidRPr="005C1613" w:rsidRDefault="00137F07" w:rsidP="00767E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5C1613">
        <w:rPr>
          <w:rFonts w:ascii="Arial" w:hAnsi="Arial" w:cs="Arial"/>
          <w:sz w:val="24"/>
          <w:szCs w:val="24"/>
        </w:rPr>
        <w:t>Textual</w:t>
      </w:r>
      <w:r w:rsidRPr="005C1613">
        <w:rPr>
          <w:sz w:val="24"/>
          <w:szCs w:val="24"/>
        </w:rPr>
        <w:t xml:space="preserve"> </w:t>
      </w:r>
      <w:r w:rsidRPr="005C1613">
        <w:rPr>
          <w:rFonts w:ascii="Arial" w:hAnsi="Arial" w:cs="Arial"/>
          <w:sz w:val="24"/>
          <w:szCs w:val="24"/>
        </w:rPr>
        <w:t>Analysis</w:t>
      </w:r>
      <w:r w:rsidR="00557C5B" w:rsidRPr="005C1613">
        <w:rPr>
          <w:rFonts w:ascii="Arial" w:hAnsi="Arial" w:cs="Arial"/>
          <w:sz w:val="24"/>
          <w:szCs w:val="24"/>
        </w:rPr>
        <w:t xml:space="preserve"> - </w:t>
      </w:r>
      <w:r w:rsidR="0078766B" w:rsidRPr="005C1613">
        <w:rPr>
          <w:rFonts w:ascii="Arial" w:hAnsi="Arial" w:cs="Arial"/>
          <w:sz w:val="24"/>
          <w:szCs w:val="24"/>
        </w:rPr>
        <w:t>Luke 10:25-37</w:t>
      </w:r>
    </w:p>
    <w:p w14:paraId="6A7E335A" w14:textId="2EAB9E93" w:rsidR="00716A5F" w:rsidRPr="005C1613" w:rsidRDefault="00540086" w:rsidP="00767E1F">
      <w:pPr>
        <w:spacing w:after="0" w:line="480" w:lineRule="auto"/>
        <w:rPr>
          <w:rFonts w:ascii="Arial" w:hAnsi="Arial" w:cs="Arial"/>
          <w:color w:val="FF0000"/>
          <w:sz w:val="24"/>
          <w:szCs w:val="24"/>
        </w:rPr>
      </w:pPr>
      <w:r w:rsidRPr="005C1613">
        <w:rPr>
          <w:rFonts w:cstheme="minorHAnsi"/>
          <w:sz w:val="24"/>
          <w:szCs w:val="24"/>
        </w:rPr>
        <w:tab/>
      </w:r>
    </w:p>
    <w:p w14:paraId="245891AF" w14:textId="2C1D452A" w:rsidR="00B876EC" w:rsidRPr="00AE789F" w:rsidRDefault="003A3F15" w:rsidP="00767E1F">
      <w:pPr>
        <w:spacing w:after="0" w:line="480" w:lineRule="auto"/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</w:rPr>
        <w:tab/>
      </w:r>
      <w:r w:rsidR="00D54A4E" w:rsidRPr="005C1613">
        <w:rPr>
          <w:rFonts w:ascii="Arial" w:hAnsi="Arial" w:cs="Arial"/>
          <w:sz w:val="24"/>
          <w:szCs w:val="24"/>
        </w:rPr>
        <w:t>Luke 10:25-37</w:t>
      </w:r>
      <w:r w:rsidR="007D0312" w:rsidRPr="005C1613">
        <w:rPr>
          <w:rFonts w:ascii="Arial" w:hAnsi="Arial" w:cs="Arial"/>
          <w:sz w:val="24"/>
          <w:szCs w:val="24"/>
        </w:rPr>
        <w:t xml:space="preserve"> hinges on t</w:t>
      </w:r>
      <w:r w:rsidR="004C4973" w:rsidRPr="005C1613">
        <w:rPr>
          <w:rFonts w:ascii="Arial" w:hAnsi="Arial" w:cs="Arial"/>
          <w:sz w:val="24"/>
          <w:szCs w:val="24"/>
        </w:rPr>
        <w:t xml:space="preserve">he question posed by </w:t>
      </w:r>
      <w:r w:rsidR="008A25BA" w:rsidRPr="005C1613">
        <w:rPr>
          <w:rFonts w:ascii="Arial" w:hAnsi="Arial" w:cs="Arial"/>
          <w:sz w:val="24"/>
          <w:szCs w:val="24"/>
        </w:rPr>
        <w:t>the lawyer</w:t>
      </w:r>
      <w:r w:rsidR="002F5000" w:rsidRPr="005C1613">
        <w:rPr>
          <w:rFonts w:ascii="Arial" w:hAnsi="Arial" w:cs="Arial"/>
          <w:sz w:val="24"/>
          <w:szCs w:val="24"/>
        </w:rPr>
        <w:t>.</w:t>
      </w:r>
      <w:r w:rsidR="003227FE" w:rsidRPr="005C1613">
        <w:rPr>
          <w:rFonts w:ascii="Arial" w:hAnsi="Arial" w:cs="Arial"/>
          <w:sz w:val="24"/>
          <w:szCs w:val="24"/>
        </w:rPr>
        <w:t xml:space="preserve"> </w:t>
      </w:r>
      <w:r w:rsidR="00A74860" w:rsidRPr="005C1613">
        <w:rPr>
          <w:rFonts w:ascii="Arial" w:hAnsi="Arial" w:cs="Arial"/>
          <w:sz w:val="24"/>
          <w:szCs w:val="24"/>
        </w:rPr>
        <w:t>He ask</w:t>
      </w:r>
      <w:r w:rsidR="00FD03EE" w:rsidRPr="005C1613">
        <w:rPr>
          <w:rFonts w:ascii="Arial" w:hAnsi="Arial" w:cs="Arial"/>
          <w:sz w:val="24"/>
          <w:szCs w:val="24"/>
        </w:rPr>
        <w:t>s</w:t>
      </w:r>
      <w:r w:rsidR="00A74860" w:rsidRPr="005C1613">
        <w:rPr>
          <w:rFonts w:ascii="Arial" w:hAnsi="Arial" w:cs="Arial"/>
          <w:sz w:val="24"/>
          <w:szCs w:val="24"/>
        </w:rPr>
        <w:t xml:space="preserve"> Jesus, </w:t>
      </w:r>
      <w:r w:rsidR="003227FE" w:rsidRPr="005C1613">
        <w:rPr>
          <w:rFonts w:ascii="Arial" w:hAnsi="Arial" w:cs="Arial"/>
          <w:sz w:val="24"/>
          <w:szCs w:val="24"/>
        </w:rPr>
        <w:t>“</w:t>
      </w:r>
      <w:r w:rsidR="00054F08" w:rsidRPr="005C1613">
        <w:rPr>
          <w:rFonts w:ascii="Arial" w:hAnsi="Arial" w:cs="Arial"/>
          <w:i/>
          <w:iCs/>
          <w:sz w:val="24"/>
          <w:szCs w:val="24"/>
        </w:rPr>
        <w:t>and w</w:t>
      </w:r>
      <w:r w:rsidR="003227FE" w:rsidRPr="005C1613">
        <w:rPr>
          <w:rFonts w:ascii="Arial" w:hAnsi="Arial" w:cs="Arial"/>
          <w:i/>
          <w:iCs/>
          <w:sz w:val="24"/>
          <w:szCs w:val="24"/>
        </w:rPr>
        <w:t>ho is my neighbour</w:t>
      </w:r>
      <w:r w:rsidR="00A74860" w:rsidRPr="005C1613">
        <w:rPr>
          <w:rFonts w:ascii="Arial" w:hAnsi="Arial" w:cs="Arial"/>
          <w:sz w:val="24"/>
          <w:szCs w:val="24"/>
        </w:rPr>
        <w:t xml:space="preserve">?” </w:t>
      </w:r>
      <w:r w:rsidR="00FD03EE" w:rsidRPr="005C1613">
        <w:rPr>
          <w:rFonts w:ascii="Arial" w:hAnsi="Arial" w:cs="Arial"/>
          <w:sz w:val="24"/>
          <w:szCs w:val="24"/>
        </w:rPr>
        <w:t>There follows</w:t>
      </w:r>
      <w:r w:rsidR="00F96F78" w:rsidRPr="005C1613">
        <w:rPr>
          <w:rFonts w:ascii="Arial" w:hAnsi="Arial" w:cs="Arial"/>
          <w:sz w:val="24"/>
          <w:szCs w:val="24"/>
        </w:rPr>
        <w:t xml:space="preserve"> a parable</w:t>
      </w:r>
      <w:r w:rsidR="00922E20" w:rsidRPr="005C1613">
        <w:rPr>
          <w:rFonts w:ascii="Arial" w:hAnsi="Arial" w:cs="Arial"/>
          <w:sz w:val="24"/>
          <w:szCs w:val="24"/>
        </w:rPr>
        <w:t xml:space="preserve">, the </w:t>
      </w:r>
      <w:r w:rsidR="00743B3C" w:rsidRPr="005C1613">
        <w:rPr>
          <w:rFonts w:ascii="Arial" w:hAnsi="Arial" w:cs="Arial"/>
          <w:sz w:val="24"/>
          <w:szCs w:val="24"/>
        </w:rPr>
        <w:t xml:space="preserve">story of </w:t>
      </w:r>
      <w:r w:rsidR="0057191B">
        <w:rPr>
          <w:rFonts w:ascii="Arial" w:hAnsi="Arial" w:cs="Arial"/>
          <w:sz w:val="24"/>
          <w:szCs w:val="24"/>
        </w:rPr>
        <w:t>t</w:t>
      </w:r>
      <w:r w:rsidR="00743B3C" w:rsidRPr="005C1613">
        <w:rPr>
          <w:rFonts w:ascii="Arial" w:hAnsi="Arial" w:cs="Arial"/>
          <w:sz w:val="24"/>
          <w:szCs w:val="24"/>
        </w:rPr>
        <w:t xml:space="preserve">he </w:t>
      </w:r>
      <w:r w:rsidR="0057191B">
        <w:rPr>
          <w:rFonts w:ascii="Arial" w:hAnsi="Arial" w:cs="Arial"/>
          <w:sz w:val="24"/>
          <w:szCs w:val="24"/>
        </w:rPr>
        <w:t>g</w:t>
      </w:r>
      <w:r w:rsidR="00743B3C" w:rsidRPr="005C1613">
        <w:rPr>
          <w:rFonts w:ascii="Arial" w:hAnsi="Arial" w:cs="Arial"/>
          <w:sz w:val="24"/>
          <w:szCs w:val="24"/>
        </w:rPr>
        <w:t>ood Samaritan</w:t>
      </w:r>
      <w:r w:rsidR="00743B3C" w:rsidRPr="004F7B30">
        <w:rPr>
          <w:rFonts w:ascii="Arial" w:hAnsi="Arial" w:cs="Arial"/>
          <w:sz w:val="24"/>
          <w:szCs w:val="24"/>
        </w:rPr>
        <w:t xml:space="preserve">, which </w:t>
      </w:r>
      <w:r w:rsidR="00E95C50" w:rsidRPr="004F7B30">
        <w:rPr>
          <w:rFonts w:ascii="Arial" w:hAnsi="Arial" w:cs="Arial"/>
          <w:sz w:val="24"/>
          <w:szCs w:val="24"/>
        </w:rPr>
        <w:t xml:space="preserve">ends </w:t>
      </w:r>
      <w:r w:rsidR="00750D63" w:rsidRPr="004F7B30">
        <w:rPr>
          <w:rFonts w:ascii="Arial" w:hAnsi="Arial" w:cs="Arial"/>
          <w:sz w:val="24"/>
          <w:szCs w:val="24"/>
        </w:rPr>
        <w:t xml:space="preserve">with </w:t>
      </w:r>
      <w:r w:rsidR="004F7B30" w:rsidRPr="004F7B30">
        <w:rPr>
          <w:rFonts w:ascii="Arial" w:hAnsi="Arial" w:cs="Arial"/>
          <w:sz w:val="24"/>
          <w:szCs w:val="24"/>
        </w:rPr>
        <w:t>an</w:t>
      </w:r>
      <w:r w:rsidR="00E95C50" w:rsidRPr="004F7B30">
        <w:rPr>
          <w:rFonts w:ascii="Arial" w:hAnsi="Arial" w:cs="Arial"/>
          <w:sz w:val="24"/>
          <w:szCs w:val="24"/>
        </w:rPr>
        <w:t xml:space="preserve"> opportunity </w:t>
      </w:r>
      <w:r w:rsidR="004F7B30" w:rsidRPr="004F7B30">
        <w:rPr>
          <w:rFonts w:ascii="Arial" w:hAnsi="Arial" w:cs="Arial"/>
          <w:sz w:val="24"/>
          <w:szCs w:val="24"/>
        </w:rPr>
        <w:t xml:space="preserve">for the lawyer </w:t>
      </w:r>
      <w:r w:rsidR="00E95C50" w:rsidRPr="004F7B30">
        <w:rPr>
          <w:rFonts w:ascii="Arial" w:hAnsi="Arial" w:cs="Arial"/>
          <w:sz w:val="24"/>
          <w:szCs w:val="24"/>
        </w:rPr>
        <w:t>to answer the question himself</w:t>
      </w:r>
      <w:r w:rsidRPr="004F7B30">
        <w:rPr>
          <w:rFonts w:ascii="Arial" w:hAnsi="Arial" w:cs="Arial"/>
          <w:sz w:val="24"/>
          <w:szCs w:val="24"/>
        </w:rPr>
        <w:t>.</w:t>
      </w:r>
      <w:r w:rsidR="0057622D" w:rsidRPr="004F7B30">
        <w:rPr>
          <w:rFonts w:ascii="Arial" w:hAnsi="Arial" w:cs="Arial"/>
          <w:sz w:val="24"/>
          <w:szCs w:val="24"/>
        </w:rPr>
        <w:t xml:space="preserve"> </w:t>
      </w:r>
      <w:r w:rsidR="0038686A" w:rsidRPr="004F7B30">
        <w:rPr>
          <w:rFonts w:ascii="Arial" w:hAnsi="Arial" w:cs="Arial"/>
          <w:sz w:val="24"/>
          <w:szCs w:val="24"/>
        </w:rPr>
        <w:t xml:space="preserve">Whether </w:t>
      </w:r>
      <w:r w:rsidR="0038686A" w:rsidRPr="005C1613">
        <w:rPr>
          <w:rFonts w:ascii="Arial" w:hAnsi="Arial" w:cs="Arial"/>
          <w:sz w:val="24"/>
          <w:szCs w:val="24"/>
        </w:rPr>
        <w:t xml:space="preserve">this portion of </w:t>
      </w:r>
      <w:r w:rsidR="00A21DEE" w:rsidRPr="005C1613">
        <w:rPr>
          <w:rFonts w:ascii="Arial" w:hAnsi="Arial" w:cs="Arial"/>
          <w:sz w:val="24"/>
          <w:szCs w:val="24"/>
        </w:rPr>
        <w:t>s</w:t>
      </w:r>
      <w:r w:rsidR="0038686A" w:rsidRPr="005C1613">
        <w:rPr>
          <w:rFonts w:ascii="Arial" w:hAnsi="Arial" w:cs="Arial"/>
          <w:sz w:val="24"/>
          <w:szCs w:val="24"/>
        </w:rPr>
        <w:t>cripture can</w:t>
      </w:r>
      <w:r w:rsidR="00465E80" w:rsidRPr="005C1613">
        <w:rPr>
          <w:rFonts w:ascii="Arial" w:hAnsi="Arial" w:cs="Arial"/>
          <w:sz w:val="24"/>
          <w:szCs w:val="24"/>
        </w:rPr>
        <w:t xml:space="preserve"> technically</w:t>
      </w:r>
      <w:r w:rsidR="0038686A" w:rsidRPr="005C1613">
        <w:rPr>
          <w:rFonts w:ascii="Arial" w:hAnsi="Arial" w:cs="Arial"/>
          <w:sz w:val="24"/>
          <w:szCs w:val="24"/>
        </w:rPr>
        <w:t xml:space="preserve"> be called a parable is a matter of some debate</w:t>
      </w:r>
      <w:r w:rsidR="00B57779" w:rsidRPr="005C1613">
        <w:rPr>
          <w:rFonts w:ascii="Arial" w:hAnsi="Arial" w:cs="Arial"/>
          <w:sz w:val="24"/>
          <w:szCs w:val="24"/>
        </w:rPr>
        <w:t>,</w:t>
      </w:r>
      <w:r w:rsidR="00B57779" w:rsidRPr="005C1613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B57779" w:rsidRPr="005C1613">
        <w:rPr>
          <w:rFonts w:ascii="Arial" w:hAnsi="Arial" w:cs="Arial"/>
          <w:sz w:val="24"/>
          <w:szCs w:val="24"/>
        </w:rPr>
        <w:t xml:space="preserve"> however for the pu</w:t>
      </w:r>
      <w:r w:rsidR="00465E80" w:rsidRPr="005C1613">
        <w:rPr>
          <w:rFonts w:ascii="Arial" w:hAnsi="Arial" w:cs="Arial"/>
          <w:sz w:val="24"/>
          <w:szCs w:val="24"/>
        </w:rPr>
        <w:t>r</w:t>
      </w:r>
      <w:r w:rsidR="00B57779" w:rsidRPr="005C1613">
        <w:rPr>
          <w:rFonts w:ascii="Arial" w:hAnsi="Arial" w:cs="Arial"/>
          <w:sz w:val="24"/>
          <w:szCs w:val="24"/>
        </w:rPr>
        <w:t>poses of th</w:t>
      </w:r>
      <w:r w:rsidR="00465E80" w:rsidRPr="005C1613">
        <w:rPr>
          <w:rFonts w:ascii="Arial" w:hAnsi="Arial" w:cs="Arial"/>
          <w:sz w:val="24"/>
          <w:szCs w:val="24"/>
        </w:rPr>
        <w:t xml:space="preserve">is exegesis </w:t>
      </w:r>
      <w:r w:rsidR="00A829D6" w:rsidRPr="005C1613">
        <w:rPr>
          <w:rFonts w:ascii="Arial" w:hAnsi="Arial" w:cs="Arial"/>
          <w:sz w:val="24"/>
          <w:szCs w:val="24"/>
        </w:rPr>
        <w:t xml:space="preserve">the commonly understood </w:t>
      </w:r>
      <w:r w:rsidR="0060696A">
        <w:rPr>
          <w:rFonts w:ascii="Arial" w:hAnsi="Arial" w:cs="Arial"/>
          <w:sz w:val="24"/>
          <w:szCs w:val="24"/>
        </w:rPr>
        <w:t>definition</w:t>
      </w:r>
      <w:r w:rsidR="00A829D6" w:rsidRPr="005C1613">
        <w:rPr>
          <w:rFonts w:ascii="Arial" w:hAnsi="Arial" w:cs="Arial"/>
          <w:sz w:val="24"/>
          <w:szCs w:val="24"/>
        </w:rPr>
        <w:t xml:space="preserve"> </w:t>
      </w:r>
      <w:r w:rsidR="00AE3992" w:rsidRPr="005C1613">
        <w:rPr>
          <w:rFonts w:ascii="Arial" w:hAnsi="Arial" w:cs="Arial"/>
          <w:sz w:val="24"/>
          <w:szCs w:val="24"/>
        </w:rPr>
        <w:t>will suffice.</w:t>
      </w:r>
      <w:r w:rsidR="004A296B" w:rsidRPr="005C1613">
        <w:rPr>
          <w:rFonts w:ascii="Arial" w:hAnsi="Arial" w:cs="Arial"/>
          <w:sz w:val="24"/>
          <w:szCs w:val="24"/>
        </w:rPr>
        <w:t xml:space="preserve"> </w:t>
      </w:r>
      <w:r w:rsidR="00243901" w:rsidRPr="005C1613">
        <w:rPr>
          <w:rFonts w:ascii="Arial" w:hAnsi="Arial" w:cs="Arial"/>
          <w:sz w:val="24"/>
          <w:szCs w:val="24"/>
        </w:rPr>
        <w:t>“</w:t>
      </w:r>
      <w:r w:rsidR="00953FDF" w:rsidRPr="005C1613">
        <w:rPr>
          <w:rFonts w:ascii="Arial" w:hAnsi="Arial" w:cs="Arial"/>
          <w:sz w:val="24"/>
          <w:szCs w:val="24"/>
        </w:rPr>
        <w:t>…</w:t>
      </w:r>
      <w:r w:rsidR="0024390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parables are short stories that teach a moral or spiritual lesson by analogy or similarity.”</w:t>
      </w:r>
      <w:r w:rsidR="00094E7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53FDF" w:rsidRPr="005C1613">
        <w:rPr>
          <w:rStyle w:val="FootnoteReference"/>
          <w:rFonts w:ascii="Arial" w:hAnsi="Arial" w:cs="Arial"/>
          <w:color w:val="000000"/>
          <w:sz w:val="24"/>
          <w:szCs w:val="24"/>
          <w:shd w:val="clear" w:color="auto" w:fill="FFFFFF"/>
        </w:rPr>
        <w:footnoteReference w:id="2"/>
      </w:r>
      <w:r w:rsidR="008A421C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8101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Luke makes</w:t>
      </w:r>
      <w:r w:rsidR="00EF26F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several references to </w:t>
      </w:r>
      <w:r w:rsidR="00945FB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Jesus</w:t>
      </w:r>
      <w:r w:rsidR="00686863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="00945FB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86863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journey</w:t>
      </w:r>
      <w:r w:rsidR="00945FB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Jerusalem</w:t>
      </w:r>
      <w:r w:rsidR="00686863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both before and after this episode</w:t>
      </w:r>
      <w:r w:rsidR="00FB37B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E3783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indicat</w:t>
      </w:r>
      <w:r w:rsidR="00021249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ing</w:t>
      </w:r>
      <w:r w:rsidR="00E3783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period </w:t>
      </w:r>
      <w:r w:rsidR="00C37F2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of</w:t>
      </w:r>
      <w:r w:rsidR="00E3783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8604C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movement </w:t>
      </w:r>
      <w:r w:rsidR="00C37F2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by Jesus </w:t>
      </w:r>
      <w:r w:rsidR="0048604C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towards the passion </w:t>
      </w:r>
      <w:r w:rsidR="0048604C" w:rsidRPr="005C1613">
        <w:rPr>
          <w:rFonts w:ascii="Arial" w:hAnsi="Arial" w:cs="Arial"/>
          <w:sz w:val="24"/>
          <w:szCs w:val="24"/>
          <w:shd w:val="clear" w:color="auto" w:fill="FFFFFF"/>
        </w:rPr>
        <w:t>narrative</w:t>
      </w:r>
      <w:r w:rsidR="009E21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06056" w:rsidRPr="005C1613">
        <w:rPr>
          <w:rFonts w:ascii="Arial" w:hAnsi="Arial" w:cs="Arial"/>
          <w:sz w:val="24"/>
          <w:szCs w:val="24"/>
          <w:shd w:val="clear" w:color="auto" w:fill="FFFFFF"/>
        </w:rPr>
        <w:t>Jesus</w:t>
      </w:r>
      <w:r w:rsidR="002E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answer</w:t>
      </w:r>
      <w:r w:rsidR="0016444A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E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comments and questions from those he meets on the </w:t>
      </w:r>
      <w:r w:rsidR="00616295" w:rsidRPr="005C1613">
        <w:rPr>
          <w:rFonts w:ascii="Arial" w:hAnsi="Arial" w:cs="Arial"/>
          <w:sz w:val="24"/>
          <w:szCs w:val="24"/>
          <w:shd w:val="clear" w:color="auto" w:fill="FFFFFF"/>
        </w:rPr>
        <w:t>journey</w:t>
      </w:r>
      <w:r w:rsidR="00D0605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</w:t>
      </w:r>
      <w:r w:rsidR="007B21E6" w:rsidRPr="005C1613">
        <w:rPr>
          <w:rFonts w:ascii="Arial" w:hAnsi="Arial" w:cs="Arial"/>
          <w:sz w:val="24"/>
          <w:szCs w:val="24"/>
          <w:shd w:val="clear" w:color="auto" w:fill="FFFFFF"/>
        </w:rPr>
        <w:t>hilst</w:t>
      </w:r>
      <w:r w:rsidR="00303CA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D7EE6" w:rsidRPr="005C1613">
        <w:rPr>
          <w:rFonts w:ascii="Arial" w:hAnsi="Arial" w:cs="Arial"/>
          <w:sz w:val="24"/>
          <w:szCs w:val="24"/>
          <w:shd w:val="clear" w:color="auto" w:fill="FFFFFF"/>
        </w:rPr>
        <w:t>prepar</w:t>
      </w:r>
      <w:r w:rsidR="00D06056" w:rsidRPr="005C1613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7D7E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his disciples </w:t>
      </w:r>
      <w:r w:rsidR="009E544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for the job they must do </w:t>
      </w:r>
      <w:r w:rsidR="00E2025F" w:rsidRPr="005C1613">
        <w:rPr>
          <w:rFonts w:ascii="Arial" w:hAnsi="Arial" w:cs="Arial"/>
          <w:sz w:val="24"/>
          <w:szCs w:val="24"/>
          <w:shd w:val="clear" w:color="auto" w:fill="FFFFFF"/>
        </w:rPr>
        <w:t>after his death.</w:t>
      </w:r>
      <w:r w:rsidR="009E544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F6F0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This text </w:t>
      </w:r>
      <w:r w:rsidR="00B106E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sits between </w:t>
      </w:r>
      <w:r w:rsidR="009905D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 sending out </w:t>
      </w:r>
      <w:r w:rsidR="00F329C8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9905D2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labourers</w:t>
      </w:r>
      <w:r w:rsidR="00F329C8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4A0A4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2E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for the harvest </w:t>
      </w:r>
      <w:r w:rsidR="00DD5D3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8B2EC2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reference to </w:t>
      </w:r>
      <w:r w:rsidR="00762148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commissioning </w:t>
      </w:r>
      <w:r w:rsidR="00BA1727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disciples</w:t>
      </w:r>
      <w:r w:rsidR="00DD5D3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136898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303798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his arrival </w:t>
      </w:r>
      <w:r w:rsidR="003C5DC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at the home of Mary and </w:t>
      </w:r>
      <w:r w:rsidR="003C5DCD" w:rsidRPr="005C1613">
        <w:rPr>
          <w:rFonts w:ascii="Arial" w:hAnsi="Arial" w:cs="Arial"/>
          <w:sz w:val="24"/>
          <w:szCs w:val="24"/>
          <w:shd w:val="clear" w:color="auto" w:fill="FFFFFF"/>
        </w:rPr>
        <w:t>Martha</w:t>
      </w:r>
      <w:r w:rsidR="00AC5CD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67B71" w:rsidRPr="005C1613">
        <w:rPr>
          <w:rFonts w:ascii="Arial" w:hAnsi="Arial" w:cs="Arial"/>
          <w:sz w:val="24"/>
          <w:szCs w:val="24"/>
          <w:shd w:val="clear" w:color="auto" w:fill="FFFFFF"/>
        </w:rPr>
        <w:t>Jesus</w:t>
      </w:r>
      <w:r w:rsidR="00140C2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66D1A" w:rsidRPr="005C1613">
        <w:rPr>
          <w:rFonts w:ascii="Arial" w:hAnsi="Arial" w:cs="Arial"/>
          <w:sz w:val="24"/>
          <w:szCs w:val="24"/>
          <w:shd w:val="clear" w:color="auto" w:fill="FFFFFF"/>
        </w:rPr>
        <w:t>uses the women as example</w:t>
      </w:r>
      <w:r w:rsidR="0059542D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B66D1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59542D" w:rsidRPr="005C1613">
        <w:rPr>
          <w:rFonts w:ascii="Arial" w:hAnsi="Arial" w:cs="Arial"/>
          <w:sz w:val="24"/>
          <w:szCs w:val="24"/>
          <w:shd w:val="clear" w:color="auto" w:fill="FFFFFF"/>
        </w:rPr>
        <w:t>differing</w:t>
      </w:r>
      <w:r w:rsidR="001C51F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approaches to discipleship.</w:t>
      </w:r>
      <w:r w:rsidR="0089027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This </w:t>
      </w:r>
      <w:r w:rsidR="00DE3A1B" w:rsidRPr="005C1613">
        <w:rPr>
          <w:rFonts w:ascii="Arial" w:hAnsi="Arial" w:cs="Arial"/>
          <w:sz w:val="24"/>
          <w:szCs w:val="24"/>
          <w:shd w:val="clear" w:color="auto" w:fill="FFFFFF"/>
        </w:rPr>
        <w:t>parable,</w:t>
      </w:r>
      <w:r w:rsidR="0089027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therefore, </w:t>
      </w:r>
      <w:r w:rsidR="000F11AE" w:rsidRPr="005C1613">
        <w:rPr>
          <w:rFonts w:ascii="Arial" w:hAnsi="Arial" w:cs="Arial"/>
          <w:sz w:val="24"/>
          <w:szCs w:val="24"/>
          <w:shd w:val="clear" w:color="auto" w:fill="FFFFFF"/>
        </w:rPr>
        <w:t>sits alone in</w:t>
      </w:r>
      <w:r w:rsidR="004F28A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3399F">
        <w:rPr>
          <w:rFonts w:ascii="Arial" w:hAnsi="Arial" w:cs="Arial"/>
          <w:sz w:val="24"/>
          <w:szCs w:val="24"/>
          <w:shd w:val="clear" w:color="auto" w:fill="FFFFFF"/>
        </w:rPr>
        <w:t>Luke’s</w:t>
      </w:r>
      <w:r w:rsidR="00DE703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B4D5F" w:rsidRPr="005C1613">
        <w:rPr>
          <w:rFonts w:ascii="Arial" w:hAnsi="Arial" w:cs="Arial"/>
          <w:sz w:val="24"/>
          <w:szCs w:val="24"/>
          <w:shd w:val="clear" w:color="auto" w:fill="FFFFFF"/>
        </w:rPr>
        <w:t>travel</w:t>
      </w:r>
      <w:r w:rsidR="005B4D5F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/teaching </w:t>
      </w:r>
      <w:r w:rsidR="004F28A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narrative</w:t>
      </w:r>
      <w:r w:rsidR="00D153C7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520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unlike Matthew and Mark where parable</w:t>
      </w:r>
      <w:r w:rsidR="00D9330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narratives</w:t>
      </w:r>
      <w:r w:rsidR="00520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run in series</w:t>
      </w:r>
      <w:r w:rsidR="00C3399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616295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31128">
        <w:rPr>
          <w:rFonts w:ascii="Arial" w:hAnsi="Arial" w:cs="Arial"/>
          <w:color w:val="000000"/>
          <w:sz w:val="24"/>
          <w:szCs w:val="24"/>
          <w:shd w:val="clear" w:color="auto" w:fill="FFFFFF"/>
        </w:rPr>
        <w:t>This</w:t>
      </w:r>
      <w:r w:rsidR="00AB072A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th</w:t>
      </w:r>
      <w:r w:rsidR="005F4B3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 first parable in </w:t>
      </w:r>
      <w:r w:rsidR="00896A42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Luke</w:t>
      </w:r>
      <w:r w:rsidR="00BF478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’s gospel</w:t>
      </w:r>
      <w:r w:rsidR="00DA6D10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is unique to </w:t>
      </w:r>
      <w:r w:rsidR="004917A9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DA6D10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Luk</w:t>
      </w:r>
      <w:r w:rsidR="004917A9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an narrative</w:t>
      </w:r>
      <w:r w:rsidR="00896A42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094E7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B072A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and it</w:t>
      </w:r>
      <w:r w:rsidR="003C169A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begins with a challenge to Jesus</w:t>
      </w:r>
      <w:r w:rsidR="008250D7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2E47A0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Vs.25</w:t>
      </w:r>
      <w:r w:rsidR="00A9255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, a</w:t>
      </w:r>
      <w:r w:rsidR="008250D7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lawyer</w:t>
      </w:r>
      <w:r w:rsidR="00884AD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84ADC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“stood up to test Jesus”,</w:t>
      </w:r>
      <w:r w:rsidR="008E1F62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“</w:t>
      </w:r>
      <w:r w:rsidR="00A164EA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…</w:t>
      </w:r>
      <w:r w:rsidR="008E1F62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 must I do to</w:t>
      </w:r>
      <w:r w:rsidR="008C78D6" w:rsidRPr="005C161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inherit eternal </w:t>
      </w:r>
      <w:r w:rsidR="008C78D6" w:rsidRPr="00AE789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life?”</w:t>
      </w:r>
      <w:r w:rsidR="00CC1C1B" w:rsidRPr="00AE789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41AC31AC" w14:textId="12666AA3" w:rsidR="00C67F2C" w:rsidRPr="005C1613" w:rsidRDefault="00B876EC" w:rsidP="00767E1F">
      <w:pPr>
        <w:spacing w:after="0" w:line="48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ab/>
      </w:r>
      <w:r w:rsidR="00D40302" w:rsidRPr="005C1613">
        <w:rPr>
          <w:rFonts w:ascii="Arial" w:hAnsi="Arial" w:cs="Arial"/>
          <w:sz w:val="24"/>
          <w:szCs w:val="24"/>
          <w:shd w:val="clear" w:color="auto" w:fill="FFFFFF"/>
        </w:rPr>
        <w:t>V</w:t>
      </w:r>
      <w:r w:rsidR="0028162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ariously called </w:t>
      </w:r>
      <w:r w:rsidR="00EF03E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lawyer</w:t>
      </w:r>
      <w:r w:rsidR="00164E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(NRSV)</w:t>
      </w:r>
      <w:r w:rsidR="00EF03E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EF03E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teacher of the law</w:t>
      </w:r>
      <w:r w:rsidR="00164E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5B417D" w:rsidRPr="005C1613">
        <w:rPr>
          <w:rFonts w:ascii="Arial" w:hAnsi="Arial" w:cs="Arial"/>
          <w:sz w:val="24"/>
          <w:szCs w:val="24"/>
          <w:shd w:val="clear" w:color="auto" w:fill="FFFFFF"/>
        </w:rPr>
        <w:t>ERV)</w:t>
      </w:r>
      <w:r w:rsidR="00EF03E1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758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7581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expert in the law</w:t>
      </w:r>
      <w:r w:rsidR="00B7501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(NIV)</w:t>
      </w:r>
      <w:r w:rsidR="009758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385E75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expert in</w:t>
      </w:r>
      <w:r w:rsidR="003D0CA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Moses’ law</w:t>
      </w:r>
      <w:r w:rsidR="00A14D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(TLB)</w:t>
      </w:r>
      <w:r w:rsidR="003D0CA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43BF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1D232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expert in Torah</w:t>
      </w:r>
      <w:r w:rsidR="00864970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864970" w:rsidRPr="005C1613">
        <w:rPr>
          <w:rFonts w:ascii="Arial" w:hAnsi="Arial" w:cs="Arial"/>
          <w:sz w:val="24"/>
          <w:szCs w:val="24"/>
          <w:shd w:val="clear" w:color="auto" w:fill="FFFFFF"/>
        </w:rPr>
        <w:t>(CJB)</w:t>
      </w:r>
      <w:r w:rsidR="00276E3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D2FB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A51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there is no doubt that </w:t>
      </w:r>
      <w:r w:rsidR="00DA513F" w:rsidRPr="005C1613">
        <w:rPr>
          <w:rFonts w:ascii="Arial" w:hAnsi="Arial" w:cs="Arial"/>
          <w:sz w:val="24"/>
          <w:szCs w:val="24"/>
          <w:shd w:val="clear" w:color="auto" w:fill="FFFFFF"/>
        </w:rPr>
        <w:lastRenderedPageBreak/>
        <w:t>the person who asks this question is</w:t>
      </w:r>
      <w:r w:rsidR="00A621E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835C0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3274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Jewish </w:t>
      </w:r>
      <w:r w:rsidR="00570C3A" w:rsidRPr="005C1613">
        <w:rPr>
          <w:rFonts w:ascii="Arial" w:hAnsi="Arial" w:cs="Arial"/>
          <w:sz w:val="24"/>
          <w:szCs w:val="24"/>
          <w:shd w:val="clear" w:color="auto" w:fill="FFFFFF"/>
        </w:rPr>
        <w:t>authority</w:t>
      </w:r>
      <w:r w:rsidR="00C33C6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 Hebrew law</w:t>
      </w:r>
      <w:r w:rsidR="00A5727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His question </w:t>
      </w:r>
      <w:r w:rsidR="00A158A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to Jesus </w:t>
      </w:r>
      <w:r w:rsidR="00A5727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seems combative </w:t>
      </w:r>
      <w:r w:rsidR="00F9702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7B47CA" w:rsidRPr="005C1613">
        <w:rPr>
          <w:rFonts w:ascii="Arial" w:hAnsi="Arial" w:cs="Arial"/>
          <w:sz w:val="24"/>
          <w:szCs w:val="24"/>
          <w:shd w:val="clear" w:color="auto" w:fill="FFFFFF"/>
        </w:rPr>
        <w:t>tone</w:t>
      </w:r>
      <w:r w:rsidR="00000E8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perhaps intended to </w:t>
      </w:r>
      <w:r w:rsidR="00EC1FD3" w:rsidRPr="005C1613">
        <w:rPr>
          <w:rFonts w:ascii="Arial" w:hAnsi="Arial" w:cs="Arial"/>
          <w:sz w:val="24"/>
          <w:szCs w:val="24"/>
          <w:shd w:val="clear" w:color="auto" w:fill="FFFFFF"/>
        </w:rPr>
        <w:t>“determine his credentials</w:t>
      </w:r>
      <w:r w:rsidR="00EB4B3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C1FD3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094E7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E3447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3"/>
      </w:r>
      <w:r w:rsidR="007809D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868C8" w:rsidRPr="005C1613">
        <w:rPr>
          <w:rFonts w:ascii="Arial" w:hAnsi="Arial" w:cs="Arial"/>
          <w:sz w:val="24"/>
          <w:szCs w:val="24"/>
          <w:shd w:val="clear" w:color="auto" w:fill="FFFFFF"/>
        </w:rPr>
        <w:t>Certainly,</w:t>
      </w:r>
      <w:r w:rsidR="003B27D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word </w:t>
      </w:r>
      <w:r w:rsidR="00444263" w:rsidRPr="005C1613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4D73FD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justify</w:t>
      </w:r>
      <w:r w:rsidR="0044426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3B27D1" w:rsidRPr="005C1613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71136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(v</w:t>
      </w:r>
      <w:r w:rsidR="0019353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711369" w:rsidRPr="005C1613">
        <w:rPr>
          <w:rFonts w:ascii="Arial" w:hAnsi="Arial" w:cs="Arial"/>
          <w:sz w:val="24"/>
          <w:szCs w:val="24"/>
          <w:shd w:val="clear" w:color="auto" w:fill="FFFFFF"/>
        </w:rPr>
        <w:t>.29)</w:t>
      </w:r>
      <w:r w:rsidR="003C7E9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used across </w:t>
      </w:r>
      <w:r w:rsidR="007D07D4" w:rsidRPr="005C1613">
        <w:rPr>
          <w:rFonts w:ascii="Arial" w:hAnsi="Arial" w:cs="Arial"/>
          <w:sz w:val="24"/>
          <w:szCs w:val="24"/>
          <w:shd w:val="clear" w:color="auto" w:fill="FFFFFF"/>
        </w:rPr>
        <w:t>many</w:t>
      </w:r>
      <w:r w:rsidR="003C7E9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translations,</w:t>
      </w:r>
      <w:r w:rsidR="00194A6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indicates</w:t>
      </w:r>
      <w:r w:rsidR="004F768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73EF" w:rsidRPr="005C1613">
        <w:rPr>
          <w:rFonts w:ascii="Arial" w:hAnsi="Arial" w:cs="Arial"/>
          <w:sz w:val="24"/>
          <w:szCs w:val="24"/>
          <w:shd w:val="clear" w:color="auto" w:fill="FFFFFF"/>
        </w:rPr>
        <w:t>the lawyer</w:t>
      </w:r>
      <w:r w:rsidR="00551A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86C5A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551A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“suspicious and unreceptive</w:t>
      </w:r>
      <w:r w:rsidR="00094E7B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51AA7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094E7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94E7B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4"/>
      </w:r>
      <w:r w:rsidR="00412A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</w:t>
      </w:r>
      <w:r w:rsidR="0083747F" w:rsidRPr="005C1613">
        <w:rPr>
          <w:rFonts w:ascii="Arial" w:hAnsi="Arial" w:cs="Arial"/>
          <w:sz w:val="24"/>
          <w:szCs w:val="24"/>
          <w:shd w:val="clear" w:color="auto" w:fill="FFFFFF"/>
        </w:rPr>
        <w:t>, through the lawyer,</w:t>
      </w:r>
      <w:r w:rsidR="00412A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5EE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immediately </w:t>
      </w:r>
      <w:r w:rsidR="00412A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gets to the </w:t>
      </w:r>
      <w:r w:rsidR="0094362D" w:rsidRPr="005C1613">
        <w:rPr>
          <w:rFonts w:ascii="Arial" w:hAnsi="Arial" w:cs="Arial"/>
          <w:sz w:val="24"/>
          <w:szCs w:val="24"/>
          <w:shd w:val="clear" w:color="auto" w:fill="FFFFFF"/>
        </w:rPr>
        <w:t>heart</w:t>
      </w:r>
      <w:r w:rsidR="00F55EE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the </w:t>
      </w:r>
      <w:r w:rsidR="00BC7C8F" w:rsidRPr="005C1613">
        <w:rPr>
          <w:rFonts w:ascii="Arial" w:hAnsi="Arial" w:cs="Arial"/>
          <w:sz w:val="24"/>
          <w:szCs w:val="24"/>
          <w:shd w:val="clear" w:color="auto" w:fill="FFFFFF"/>
        </w:rPr>
        <w:t>matter</w:t>
      </w:r>
      <w:r w:rsidR="00E916C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(v</w:t>
      </w:r>
      <w:r w:rsidR="0019353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E916C8" w:rsidRPr="005C1613">
        <w:rPr>
          <w:rFonts w:ascii="Arial" w:hAnsi="Arial" w:cs="Arial"/>
          <w:sz w:val="24"/>
          <w:szCs w:val="24"/>
          <w:shd w:val="clear" w:color="auto" w:fill="FFFFFF"/>
        </w:rPr>
        <w:t>.25) “</w:t>
      </w:r>
      <w:r w:rsidR="00E916C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what must I do to inherit eternal life</w:t>
      </w:r>
      <w:r w:rsidR="00B861D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?</w:t>
      </w:r>
      <w:r w:rsidR="00B861DC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F55EE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6267" w:rsidRPr="005C1613">
        <w:rPr>
          <w:rFonts w:ascii="Arial" w:hAnsi="Arial" w:cs="Arial"/>
          <w:sz w:val="24"/>
          <w:szCs w:val="24"/>
          <w:shd w:val="clear" w:color="auto" w:fill="FFFFFF"/>
        </w:rPr>
        <w:t>Jesus</w:t>
      </w:r>
      <w:r w:rsidR="00D01BB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741CD7" w:rsidRPr="005C1613">
        <w:rPr>
          <w:rFonts w:ascii="Arial" w:hAnsi="Arial" w:cs="Arial"/>
          <w:sz w:val="24"/>
          <w:szCs w:val="24"/>
          <w:shd w:val="clear" w:color="auto" w:fill="FFFFFF"/>
        </w:rPr>
        <w:t>in rabbinic style</w:t>
      </w:r>
      <w:r w:rsidR="00D01BB6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B626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answers with another question</w:t>
      </w:r>
      <w:r w:rsidR="00990CF8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90CF8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5"/>
      </w:r>
      <w:r w:rsidR="00587B5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47CD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lawyer’s answer </w:t>
      </w:r>
      <w:r w:rsidR="00377D7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establishes agreement between </w:t>
      </w:r>
      <w:r w:rsidR="00372934">
        <w:rPr>
          <w:rFonts w:ascii="Arial" w:hAnsi="Arial" w:cs="Arial"/>
          <w:sz w:val="24"/>
          <w:szCs w:val="24"/>
          <w:shd w:val="clear" w:color="auto" w:fill="FFFFFF"/>
        </w:rPr>
        <w:t>the two</w:t>
      </w:r>
      <w:r w:rsidR="00693C31" w:rsidRPr="005C1613">
        <w:rPr>
          <w:rFonts w:ascii="Arial" w:hAnsi="Arial" w:cs="Arial"/>
          <w:sz w:val="24"/>
          <w:szCs w:val="24"/>
          <w:shd w:val="clear" w:color="auto" w:fill="FFFFFF"/>
        </w:rPr>
        <w:t>;</w:t>
      </w:r>
      <w:r w:rsidR="00C8592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love of God and</w:t>
      </w:r>
      <w:r w:rsidR="00BD5A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neighbour</w:t>
      </w:r>
      <w:r w:rsidR="00813E1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is central to</w:t>
      </w:r>
      <w:r w:rsidR="00C8592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law of </w:t>
      </w:r>
      <w:r w:rsidR="003E1259" w:rsidRPr="005C1613">
        <w:rPr>
          <w:rFonts w:ascii="Arial" w:hAnsi="Arial" w:cs="Arial"/>
          <w:sz w:val="24"/>
          <w:szCs w:val="24"/>
          <w:shd w:val="clear" w:color="auto" w:fill="FFFFFF"/>
        </w:rPr>
        <w:t>Moses and</w:t>
      </w:r>
      <w:r w:rsidR="00813E1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41966" w:rsidRPr="005C1613">
        <w:rPr>
          <w:rFonts w:ascii="Arial" w:hAnsi="Arial" w:cs="Arial"/>
          <w:sz w:val="24"/>
          <w:szCs w:val="24"/>
          <w:shd w:val="clear" w:color="auto" w:fill="FFFFFF"/>
        </w:rPr>
        <w:t>living in this way will bring eternal life</w:t>
      </w:r>
      <w:r w:rsidR="003B760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56199" w:rsidRPr="005C161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3C6A9E" w:rsidRPr="005C1613">
        <w:rPr>
          <w:rFonts w:ascii="Arial" w:hAnsi="Arial" w:cs="Arial"/>
          <w:sz w:val="24"/>
          <w:szCs w:val="24"/>
          <w:shd w:val="clear" w:color="auto" w:fill="FFFFFF"/>
        </w:rPr>
        <w:t>vs.27-28).</w:t>
      </w:r>
      <w:r w:rsidR="00925FE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E1259" w:rsidRPr="005C1613">
        <w:rPr>
          <w:rFonts w:ascii="Arial" w:hAnsi="Arial" w:cs="Arial"/>
          <w:sz w:val="24"/>
          <w:szCs w:val="24"/>
          <w:shd w:val="clear" w:color="auto" w:fill="FFFFFF"/>
        </w:rPr>
        <w:t>Luke now opens the way for</w:t>
      </w:r>
      <w:r w:rsidR="004B438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4B48" w:rsidRPr="005C1613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A61650" w:rsidRPr="005C1613">
        <w:rPr>
          <w:rFonts w:ascii="Arial" w:hAnsi="Arial" w:cs="Arial"/>
          <w:sz w:val="24"/>
          <w:szCs w:val="24"/>
          <w:shd w:val="clear" w:color="auto" w:fill="FFFFFF"/>
        </w:rPr>
        <w:t>ne of his</w:t>
      </w:r>
      <w:r w:rsidR="00194B4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575E6" w:rsidRPr="005C1613">
        <w:rPr>
          <w:rFonts w:ascii="Arial" w:hAnsi="Arial" w:cs="Arial"/>
          <w:sz w:val="24"/>
          <w:szCs w:val="24"/>
          <w:shd w:val="clear" w:color="auto" w:fill="FFFFFF"/>
        </w:rPr>
        <w:t>most important</w:t>
      </w:r>
      <w:r w:rsidR="00DF76B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theological</w:t>
      </w:r>
      <w:r w:rsidR="00C575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themes, </w:t>
      </w:r>
      <w:r w:rsidR="00077D6A" w:rsidRPr="005C1613">
        <w:rPr>
          <w:rFonts w:ascii="Arial" w:hAnsi="Arial" w:cs="Arial"/>
          <w:sz w:val="24"/>
          <w:szCs w:val="24"/>
          <w:shd w:val="clear" w:color="auto" w:fill="FFFFFF"/>
        </w:rPr>
        <w:t>inclusivity.</w:t>
      </w:r>
      <w:r w:rsidR="004E70FA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6"/>
      </w:r>
      <w:r w:rsidR="00FC52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8D78A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lawyer </w:t>
      </w:r>
      <w:r w:rsidR="00D15176" w:rsidRPr="005C1613">
        <w:rPr>
          <w:rFonts w:ascii="Arial" w:hAnsi="Arial" w:cs="Arial"/>
          <w:sz w:val="24"/>
          <w:szCs w:val="24"/>
          <w:shd w:val="clear" w:color="auto" w:fill="FFFFFF"/>
        </w:rPr>
        <w:t>asks,</w:t>
      </w:r>
      <w:r w:rsidR="008D78A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“</w:t>
      </w:r>
      <w:r w:rsidR="00D15176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and </w:t>
      </w:r>
      <w:r w:rsidR="008D78AF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who is my neighbour</w:t>
      </w:r>
      <w:r w:rsidR="008D78AF" w:rsidRPr="005C1613">
        <w:rPr>
          <w:rFonts w:ascii="Arial" w:hAnsi="Arial" w:cs="Arial"/>
          <w:sz w:val="24"/>
          <w:szCs w:val="24"/>
          <w:shd w:val="clear" w:color="auto" w:fill="FFFFFF"/>
        </w:rPr>
        <w:t>?”</w:t>
      </w:r>
      <w:r w:rsidR="00A6165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B44D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Perhaps </w:t>
      </w:r>
      <w:r w:rsidR="001319B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this question is </w:t>
      </w:r>
      <w:r w:rsidR="006B44DD" w:rsidRPr="005C1613">
        <w:rPr>
          <w:rFonts w:ascii="Arial" w:hAnsi="Arial" w:cs="Arial"/>
          <w:sz w:val="24"/>
          <w:szCs w:val="24"/>
          <w:shd w:val="clear" w:color="auto" w:fill="FFFFFF"/>
        </w:rPr>
        <w:t>a narrative d</w:t>
      </w:r>
      <w:r w:rsidR="00A620BF" w:rsidRPr="005C1613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6B44DD" w:rsidRPr="005C1613">
        <w:rPr>
          <w:rFonts w:ascii="Arial" w:hAnsi="Arial" w:cs="Arial"/>
          <w:sz w:val="24"/>
          <w:szCs w:val="24"/>
          <w:shd w:val="clear" w:color="auto" w:fill="FFFFFF"/>
        </w:rPr>
        <w:t>vice</w:t>
      </w:r>
      <w:r w:rsidR="00A620B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intended to </w:t>
      </w:r>
      <w:r w:rsidR="00D86E20" w:rsidRPr="005C1613">
        <w:rPr>
          <w:rFonts w:ascii="Arial" w:hAnsi="Arial" w:cs="Arial"/>
          <w:sz w:val="24"/>
          <w:szCs w:val="24"/>
          <w:shd w:val="clear" w:color="auto" w:fill="FFFFFF"/>
        </w:rPr>
        <w:t>inform Luke’s God-fearing (Gentile) audience</w:t>
      </w:r>
      <w:r w:rsidR="001319BF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76E3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However,</w:t>
      </w:r>
      <w:r w:rsidR="007C028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Jewish </w:t>
      </w:r>
      <w:r w:rsidR="0011218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contingent, along with the lawyer, will already know </w:t>
      </w:r>
      <w:r w:rsidR="00C81490" w:rsidRPr="005C1613">
        <w:rPr>
          <w:rFonts w:ascii="Arial" w:hAnsi="Arial" w:cs="Arial"/>
          <w:sz w:val="24"/>
          <w:szCs w:val="24"/>
          <w:shd w:val="clear" w:color="auto" w:fill="FFFFFF"/>
        </w:rPr>
        <w:t>what</w:t>
      </w:r>
      <w:r w:rsidR="0011218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A0D3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372934" w:rsidRPr="00372934">
        <w:rPr>
          <w:rFonts w:ascii="Arial" w:hAnsi="Arial" w:cs="Arial"/>
          <w:i/>
          <w:iCs/>
          <w:sz w:val="24"/>
          <w:szCs w:val="24"/>
          <w:shd w:val="clear" w:color="auto" w:fill="FFFFFF"/>
        </w:rPr>
        <w:t>“neighbour”</w:t>
      </w:r>
      <w:r w:rsidR="00C8149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723F5" w:rsidRPr="005C1613">
        <w:rPr>
          <w:rFonts w:ascii="Arial" w:hAnsi="Arial" w:cs="Arial"/>
          <w:sz w:val="24"/>
          <w:szCs w:val="24"/>
          <w:shd w:val="clear" w:color="auto" w:fill="FFFFFF"/>
        </w:rPr>
        <w:t>is understood to be.</w:t>
      </w:r>
      <w:r w:rsidR="001922B1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7"/>
      </w:r>
    </w:p>
    <w:p w14:paraId="459639C4" w14:textId="2BAC20FF" w:rsidR="00F82B3E" w:rsidRPr="005C1613" w:rsidRDefault="00C338D0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  <w:t xml:space="preserve">The lawyer </w:t>
      </w:r>
      <w:r w:rsidR="00777A2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quotes </w:t>
      </w:r>
      <w:r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Deuteronomy 6:5 (love God) and Leviticus, 19:18 (love your neighbour). </w:t>
      </w:r>
      <w:r w:rsidR="00575AC7" w:rsidRPr="005C1613">
        <w:rPr>
          <w:rFonts w:ascii="Arial" w:hAnsi="Arial" w:cs="Arial"/>
          <w:sz w:val="24"/>
          <w:szCs w:val="24"/>
          <w:shd w:val="clear" w:color="auto" w:fill="FFFFFF"/>
        </w:rPr>
        <w:t>However, the lawyer’s understanding of</w:t>
      </w:r>
      <w:r w:rsidR="004762C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043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neighbourliness 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>comes</w:t>
      </w:r>
      <w:r w:rsidR="009043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from 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5E35D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ebrew 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5E35D2" w:rsidRPr="005C1613">
        <w:rPr>
          <w:rFonts w:ascii="Arial" w:hAnsi="Arial" w:cs="Arial"/>
          <w:sz w:val="24"/>
          <w:szCs w:val="24"/>
          <w:shd w:val="clear" w:color="auto" w:fill="FFFFFF"/>
        </w:rPr>
        <w:t>ib</w:t>
      </w:r>
      <w:r w:rsidR="0015213A" w:rsidRPr="005C1613">
        <w:rPr>
          <w:rFonts w:ascii="Arial" w:hAnsi="Arial" w:cs="Arial"/>
          <w:sz w:val="24"/>
          <w:szCs w:val="24"/>
          <w:shd w:val="clear" w:color="auto" w:fill="FFFFFF"/>
        </w:rPr>
        <w:t>le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A6648" w:rsidRPr="005C1613">
        <w:rPr>
          <w:rFonts w:ascii="Arial" w:hAnsi="Arial" w:cs="Arial"/>
          <w:sz w:val="24"/>
          <w:szCs w:val="24"/>
          <w:shd w:val="clear" w:color="auto" w:fill="FFFFFF"/>
        </w:rPr>
        <w:t>sources</w:t>
      </w:r>
      <w:r w:rsidR="00FD4963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8"/>
      </w:r>
      <w:r w:rsidR="004A664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1D8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so </w:t>
      </w:r>
      <w:r w:rsidR="00D6188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C971DD" w:rsidRPr="005C1613">
        <w:rPr>
          <w:rFonts w:ascii="Arial" w:hAnsi="Arial" w:cs="Arial"/>
          <w:sz w:val="24"/>
          <w:szCs w:val="24"/>
          <w:shd w:val="clear" w:color="auto" w:fill="FFFFFF"/>
        </w:rPr>
        <w:t>asks for clarification</w:t>
      </w:r>
      <w:r w:rsidR="004A16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650D66" w:rsidRPr="005C1613">
        <w:rPr>
          <w:rFonts w:ascii="Arial" w:hAnsi="Arial" w:cs="Arial"/>
          <w:sz w:val="24"/>
          <w:szCs w:val="24"/>
          <w:shd w:val="clear" w:color="auto" w:fill="FFFFFF"/>
        </w:rPr>
        <w:t>V</w:t>
      </w:r>
      <w:r w:rsidR="0019353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650D66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8331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30, </w:t>
      </w:r>
      <w:r w:rsidR="00F10F68" w:rsidRPr="005C1613">
        <w:rPr>
          <w:rFonts w:ascii="Arial" w:hAnsi="Arial" w:cs="Arial"/>
          <w:sz w:val="24"/>
          <w:szCs w:val="24"/>
          <w:shd w:val="clear" w:color="auto" w:fill="FFFFFF"/>
        </w:rPr>
        <w:t>Jerusalem to Jeric</w:t>
      </w:r>
      <w:r w:rsidR="00954F5E" w:rsidRPr="005C1613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F10F68" w:rsidRPr="005C1613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E8331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="00F97FB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Barclay </w:t>
      </w:r>
      <w:r w:rsidR="00DA3EC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writes that this road was “notoriously dangerous”, and that the </w:t>
      </w:r>
      <w:r w:rsidR="004702D8" w:rsidRPr="005C1613">
        <w:rPr>
          <w:rFonts w:ascii="Arial" w:hAnsi="Arial" w:cs="Arial"/>
          <w:sz w:val="24"/>
          <w:szCs w:val="24"/>
          <w:shd w:val="clear" w:color="auto" w:fill="FFFFFF"/>
        </w:rPr>
        <w:t>traveller</w:t>
      </w:r>
      <w:r w:rsidR="00FD2ED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was </w:t>
      </w:r>
      <w:r w:rsidR="007A46A8" w:rsidRPr="005C1613">
        <w:rPr>
          <w:rFonts w:ascii="Arial" w:hAnsi="Arial" w:cs="Arial"/>
          <w:sz w:val="24"/>
          <w:szCs w:val="24"/>
          <w:shd w:val="clear" w:color="auto" w:fill="FFFFFF"/>
        </w:rPr>
        <w:t>“reckless” and “foolhardy” for travelling alone</w:t>
      </w:r>
      <w:r w:rsidR="00BC0954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67D3C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9"/>
      </w:r>
      <w:r w:rsidR="00567D3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2391C" w:rsidRPr="005C1613">
        <w:rPr>
          <w:rFonts w:ascii="Arial" w:hAnsi="Arial" w:cs="Arial"/>
          <w:sz w:val="24"/>
          <w:szCs w:val="24"/>
          <w:shd w:val="clear" w:color="auto" w:fill="FFFFFF"/>
        </w:rPr>
        <w:t>If t</w:t>
      </w:r>
      <w:r w:rsidR="00A9552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his </w:t>
      </w:r>
      <w:r w:rsidR="004D119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A9552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347D46" w:rsidRPr="005C1613">
        <w:rPr>
          <w:rFonts w:ascii="Arial" w:hAnsi="Arial" w:cs="Arial"/>
          <w:sz w:val="24"/>
          <w:szCs w:val="24"/>
          <w:shd w:val="clear" w:color="auto" w:fill="FFFFFF"/>
        </w:rPr>
        <w:t>case,</w:t>
      </w:r>
      <w:r w:rsidR="00A9552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31E3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B239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has </w:t>
      </w:r>
      <w:r w:rsidR="00131E3D" w:rsidRPr="005C1613">
        <w:rPr>
          <w:rFonts w:ascii="Arial" w:hAnsi="Arial" w:cs="Arial"/>
          <w:sz w:val="24"/>
          <w:szCs w:val="24"/>
          <w:shd w:val="clear" w:color="auto" w:fill="FFFFFF"/>
        </w:rPr>
        <w:t>brought this</w:t>
      </w:r>
      <w:r w:rsidR="004C303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31E3D" w:rsidRPr="005C1613">
        <w:rPr>
          <w:rFonts w:ascii="Arial" w:hAnsi="Arial" w:cs="Arial"/>
          <w:sz w:val="24"/>
          <w:szCs w:val="24"/>
          <w:shd w:val="clear" w:color="auto" w:fill="FFFFFF"/>
        </w:rPr>
        <w:t>situation upon him</w:t>
      </w:r>
      <w:r w:rsidR="00D427DF" w:rsidRPr="005C1613">
        <w:rPr>
          <w:rFonts w:ascii="Arial" w:hAnsi="Arial" w:cs="Arial"/>
          <w:sz w:val="24"/>
          <w:szCs w:val="24"/>
          <w:shd w:val="clear" w:color="auto" w:fill="FFFFFF"/>
        </w:rPr>
        <w:t>self.</w:t>
      </w:r>
      <w:r w:rsidR="007602A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4470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His predicament </w:t>
      </w:r>
      <w:r w:rsidR="004F0C3F" w:rsidRPr="005C1613">
        <w:rPr>
          <w:rFonts w:ascii="Arial" w:hAnsi="Arial" w:cs="Arial"/>
          <w:sz w:val="24"/>
          <w:szCs w:val="24"/>
          <w:shd w:val="clear" w:color="auto" w:fill="FFFFFF"/>
        </w:rPr>
        <w:t>would</w:t>
      </w:r>
      <w:r w:rsidR="001C604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engender varying responses from Jesus’ audience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4F0C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4F0C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ompassion </w:t>
      </w:r>
      <w:r w:rsidR="00AC7CC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surely the </w:t>
      </w:r>
      <w:r w:rsidR="002E6978" w:rsidRPr="005C1613">
        <w:rPr>
          <w:rFonts w:ascii="Arial" w:hAnsi="Arial" w:cs="Arial"/>
          <w:sz w:val="24"/>
          <w:szCs w:val="24"/>
          <w:shd w:val="clear" w:color="auto" w:fill="FFFFFF"/>
        </w:rPr>
        <w:t>desired effect</w:t>
      </w:r>
      <w:r w:rsidR="008D46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but </w:t>
      </w:r>
      <w:r w:rsidR="007203D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knowing 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road as 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lastRenderedPageBreak/>
        <w:t>they do</w:t>
      </w:r>
      <w:r w:rsidR="004D53A7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some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like Barclay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D53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may </w:t>
      </w:r>
      <w:r w:rsidR="00650944" w:rsidRPr="005C1613">
        <w:rPr>
          <w:rFonts w:ascii="Arial" w:hAnsi="Arial" w:cs="Arial"/>
          <w:sz w:val="24"/>
          <w:szCs w:val="24"/>
          <w:shd w:val="clear" w:color="auto" w:fill="FFFFFF"/>
        </w:rPr>
        <w:t>believe he got what he deserved</w:t>
      </w:r>
      <w:r w:rsidR="004C303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427D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429C5" w:rsidRPr="005C1613">
        <w:rPr>
          <w:rFonts w:ascii="Arial" w:hAnsi="Arial" w:cs="Arial"/>
          <w:sz w:val="24"/>
          <w:szCs w:val="24"/>
          <w:shd w:val="clear" w:color="auto" w:fill="FFFFFF"/>
        </w:rPr>
        <w:t>In retrospect</w:t>
      </w:r>
      <w:r w:rsidR="00054DE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this makes the actions of the Samaritan </w:t>
      </w:r>
      <w:r w:rsidR="00EF455E" w:rsidRPr="005C1613">
        <w:rPr>
          <w:rFonts w:ascii="Arial" w:hAnsi="Arial" w:cs="Arial"/>
          <w:sz w:val="24"/>
          <w:szCs w:val="24"/>
          <w:shd w:val="clear" w:color="auto" w:fill="FFFFFF"/>
        </w:rPr>
        <w:t>even more</w:t>
      </w:r>
      <w:r w:rsidR="002E1AB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052CE">
        <w:rPr>
          <w:rFonts w:ascii="Arial" w:hAnsi="Arial" w:cs="Arial"/>
          <w:sz w:val="24"/>
          <w:szCs w:val="24"/>
          <w:shd w:val="clear" w:color="auto" w:fill="FFFFFF"/>
        </w:rPr>
        <w:t>compelling</w:t>
      </w:r>
      <w:r w:rsidR="002E1AB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D130F2F" w14:textId="12BE9317" w:rsidR="000C53A2" w:rsidRPr="005C1613" w:rsidRDefault="00F82B3E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F24344" w:rsidRPr="005C1613">
        <w:rPr>
          <w:rFonts w:ascii="Arial" w:hAnsi="Arial" w:cs="Arial"/>
          <w:sz w:val="24"/>
          <w:szCs w:val="24"/>
          <w:shd w:val="clear" w:color="auto" w:fill="FFFFFF"/>
        </w:rPr>
        <w:t>Vs</w:t>
      </w:r>
      <w:r w:rsidR="00650D66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423A5" w:rsidRPr="005C1613">
        <w:rPr>
          <w:rFonts w:ascii="Arial" w:hAnsi="Arial" w:cs="Arial"/>
          <w:sz w:val="24"/>
          <w:szCs w:val="24"/>
          <w:shd w:val="clear" w:color="auto" w:fill="FFFFFF"/>
        </w:rPr>
        <w:t>31</w:t>
      </w:r>
      <w:r w:rsidR="00AC2503" w:rsidRPr="005C1613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BB34EE" w:rsidRPr="005C1613">
        <w:rPr>
          <w:rFonts w:ascii="Arial" w:hAnsi="Arial" w:cs="Arial"/>
          <w:sz w:val="24"/>
          <w:szCs w:val="24"/>
          <w:shd w:val="clear" w:color="auto" w:fill="FFFFFF"/>
        </w:rPr>
        <w:t>32</w:t>
      </w:r>
      <w:r w:rsidR="00B423A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C53A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9520F8" w:rsidRPr="005C1613">
        <w:rPr>
          <w:rFonts w:ascii="Arial" w:hAnsi="Arial" w:cs="Arial"/>
          <w:sz w:val="24"/>
          <w:szCs w:val="24"/>
          <w:shd w:val="clear" w:color="auto" w:fill="FFFFFF"/>
        </w:rPr>
        <w:t>Priest,</w:t>
      </w:r>
      <w:r w:rsidR="00BB34E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the Levite</w:t>
      </w:r>
      <w:r w:rsidR="00EF45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="00006A3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B12BAF">
        <w:rPr>
          <w:rFonts w:ascii="Arial" w:hAnsi="Arial" w:cs="Arial"/>
          <w:sz w:val="24"/>
          <w:szCs w:val="24"/>
          <w:shd w:val="clear" w:color="auto" w:fill="FFFFFF"/>
        </w:rPr>
        <w:t>traveller</w:t>
      </w:r>
      <w:r w:rsidR="00006A3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E39E3" w:rsidRPr="005C1613">
        <w:rPr>
          <w:rFonts w:ascii="Arial" w:hAnsi="Arial" w:cs="Arial"/>
          <w:sz w:val="24"/>
          <w:szCs w:val="24"/>
          <w:shd w:val="clear" w:color="auto" w:fill="FFFFFF"/>
        </w:rPr>
        <w:t>is said to have been left “</w:t>
      </w:r>
      <w:r w:rsidR="00FE39E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half dead</w:t>
      </w:r>
      <w:r w:rsidR="00FE39E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”, </w:t>
      </w:r>
      <w:r w:rsidR="00B12BAF">
        <w:rPr>
          <w:rFonts w:ascii="Arial" w:hAnsi="Arial" w:cs="Arial"/>
          <w:sz w:val="24"/>
          <w:szCs w:val="24"/>
          <w:shd w:val="clear" w:color="auto" w:fill="FFFFFF"/>
        </w:rPr>
        <w:t>which</w:t>
      </w:r>
      <w:r w:rsidR="00FE39E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poses a conundrum for the priest</w:t>
      </w:r>
      <w:r w:rsidR="00D106F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E226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If </w:t>
      </w:r>
      <w:r w:rsidR="00CD6036" w:rsidRPr="005C1613">
        <w:rPr>
          <w:rFonts w:ascii="Arial" w:hAnsi="Arial" w:cs="Arial"/>
          <w:sz w:val="24"/>
          <w:szCs w:val="24"/>
          <w:shd w:val="clear" w:color="auto" w:fill="FFFFFF"/>
        </w:rPr>
        <w:t>he</w:t>
      </w:r>
      <w:r w:rsidR="002E226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is </w:t>
      </w:r>
      <w:r w:rsidR="006177AD" w:rsidRPr="005C1613">
        <w:rPr>
          <w:rFonts w:ascii="Arial" w:hAnsi="Arial" w:cs="Arial"/>
          <w:sz w:val="24"/>
          <w:szCs w:val="24"/>
          <w:shd w:val="clear" w:color="auto" w:fill="FFFFFF"/>
        </w:rPr>
        <w:t>on his way</w:t>
      </w:r>
      <w:r w:rsidR="0034198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the </w:t>
      </w:r>
      <w:r w:rsidR="005D3A64" w:rsidRPr="005C1613">
        <w:rPr>
          <w:rFonts w:ascii="Arial" w:hAnsi="Arial" w:cs="Arial"/>
          <w:sz w:val="24"/>
          <w:szCs w:val="24"/>
          <w:shd w:val="clear" w:color="auto" w:fill="FFFFFF"/>
        </w:rPr>
        <w:t>temple</w:t>
      </w:r>
      <w:r w:rsidR="001578A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he will shy away from </w:t>
      </w:r>
      <w:r w:rsidR="00812A11" w:rsidRPr="005C1613">
        <w:rPr>
          <w:rFonts w:ascii="Arial" w:hAnsi="Arial" w:cs="Arial"/>
          <w:sz w:val="24"/>
          <w:szCs w:val="24"/>
          <w:shd w:val="clear" w:color="auto" w:fill="FFFFFF"/>
        </w:rPr>
        <w:t>what appears to be a dead man</w:t>
      </w:r>
      <w:r w:rsidR="00FD021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He cannot risk </w:t>
      </w:r>
      <w:r w:rsidR="00075507" w:rsidRPr="005C1613">
        <w:rPr>
          <w:rFonts w:ascii="Arial" w:hAnsi="Arial" w:cs="Arial"/>
          <w:sz w:val="24"/>
          <w:szCs w:val="24"/>
          <w:shd w:val="clear" w:color="auto" w:fill="FFFFFF"/>
        </w:rPr>
        <w:t>“ritual defilement</w:t>
      </w:r>
      <w:r w:rsidR="00E8508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through a corpse”</w:t>
      </w:r>
      <w:r w:rsidR="007316D6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45FD1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0"/>
      </w:r>
      <w:r w:rsidR="007316D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his love of the law is </w:t>
      </w:r>
      <w:r w:rsidR="004D748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stronger than his </w:t>
      </w:r>
      <w:r w:rsidR="002777B5" w:rsidRPr="005C1613">
        <w:rPr>
          <w:rFonts w:ascii="Arial" w:hAnsi="Arial" w:cs="Arial"/>
          <w:sz w:val="24"/>
          <w:szCs w:val="24"/>
          <w:shd w:val="clear" w:color="auto" w:fill="FFFFFF"/>
        </w:rPr>
        <w:t>compassion for his fellow man.</w:t>
      </w:r>
      <w:r w:rsidR="00B0395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F7D9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Likewise the Levite, </w:t>
      </w:r>
      <w:r w:rsidR="00423370">
        <w:rPr>
          <w:rFonts w:ascii="Arial" w:hAnsi="Arial" w:cs="Arial"/>
          <w:sz w:val="24"/>
          <w:szCs w:val="24"/>
          <w:shd w:val="clear" w:color="auto" w:fill="FFFFFF"/>
        </w:rPr>
        <w:t xml:space="preserve">who is </w:t>
      </w:r>
      <w:r w:rsidR="002962B4" w:rsidRPr="005C1613">
        <w:rPr>
          <w:rFonts w:ascii="Arial" w:hAnsi="Arial" w:cs="Arial"/>
          <w:sz w:val="24"/>
          <w:szCs w:val="24"/>
          <w:shd w:val="clear" w:color="auto" w:fill="FFFFFF"/>
        </w:rPr>
        <w:t>dev</w:t>
      </w:r>
      <w:r w:rsidR="00BC2A5A" w:rsidRPr="005C1613">
        <w:rPr>
          <w:rFonts w:ascii="Arial" w:hAnsi="Arial" w:cs="Arial"/>
          <w:sz w:val="24"/>
          <w:szCs w:val="24"/>
          <w:shd w:val="clear" w:color="auto" w:fill="FFFFFF"/>
        </w:rPr>
        <w:t>out</w:t>
      </w:r>
      <w:r w:rsidR="00FD2E51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4047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CB340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protective of his </w:t>
      </w:r>
      <w:r w:rsidR="00FD2E51" w:rsidRPr="005C1613">
        <w:rPr>
          <w:rFonts w:ascii="Arial" w:hAnsi="Arial" w:cs="Arial"/>
          <w:sz w:val="24"/>
          <w:szCs w:val="24"/>
          <w:shd w:val="clear" w:color="auto" w:fill="FFFFFF"/>
        </w:rPr>
        <w:t>status within the temple hi</w:t>
      </w:r>
      <w:r w:rsidR="009904F1" w:rsidRPr="005C1613">
        <w:rPr>
          <w:rFonts w:ascii="Arial" w:hAnsi="Arial" w:cs="Arial"/>
          <w:sz w:val="24"/>
          <w:szCs w:val="24"/>
          <w:shd w:val="clear" w:color="auto" w:fill="FFFFFF"/>
        </w:rPr>
        <w:t>erarchy</w:t>
      </w:r>
      <w:r w:rsidR="0016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Walking by </w:t>
      </w:r>
      <w:r w:rsidR="00E316C8" w:rsidRPr="005C1613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16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27E90" w:rsidRPr="005C1613">
        <w:rPr>
          <w:rFonts w:ascii="Arial" w:hAnsi="Arial" w:cs="Arial"/>
          <w:sz w:val="24"/>
          <w:szCs w:val="24"/>
          <w:shd w:val="clear" w:color="auto" w:fill="FFFFFF"/>
        </w:rPr>
        <w:t>their</w:t>
      </w:r>
      <w:r w:rsidR="0016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only </w:t>
      </w:r>
      <w:r w:rsidR="00434E7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option. </w:t>
      </w:r>
    </w:p>
    <w:p w14:paraId="17CDFE5B" w14:textId="4FEE7FF0" w:rsidR="00A20890" w:rsidRPr="005C1613" w:rsidRDefault="00F82B3E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F24344" w:rsidRPr="005C1613">
        <w:rPr>
          <w:rFonts w:ascii="Arial" w:hAnsi="Arial" w:cs="Arial"/>
          <w:sz w:val="24"/>
          <w:szCs w:val="24"/>
          <w:shd w:val="clear" w:color="auto" w:fill="FFFFFF"/>
        </w:rPr>
        <w:t>V</w:t>
      </w:r>
      <w:r w:rsidR="009E7FC7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F24344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C822E4" w:rsidRPr="005C1613">
        <w:rPr>
          <w:rFonts w:ascii="Arial" w:hAnsi="Arial" w:cs="Arial"/>
          <w:sz w:val="24"/>
          <w:szCs w:val="24"/>
          <w:shd w:val="clear" w:color="auto" w:fill="FFFFFF"/>
        </w:rPr>
        <w:t>33, the Samaritan “</w:t>
      </w:r>
      <w:r w:rsidR="00C822E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was moved with pity</w:t>
      </w:r>
      <w:r w:rsidR="00C822E4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AE47C2" w:rsidRPr="005C1613">
        <w:rPr>
          <w:rFonts w:ascii="Arial" w:hAnsi="Arial" w:cs="Arial"/>
          <w:sz w:val="24"/>
          <w:szCs w:val="24"/>
          <w:shd w:val="clear" w:color="auto" w:fill="FFFFFF"/>
        </w:rPr>
        <w:t>:</w:t>
      </w:r>
      <w:r w:rsidR="00F378F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ESV uses the word </w:t>
      </w:r>
      <w:r w:rsidR="00F378FF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“compassion</w:t>
      </w:r>
      <w:r w:rsidR="00F378FF" w:rsidRPr="005C1613">
        <w:rPr>
          <w:rFonts w:ascii="Arial" w:hAnsi="Arial" w:cs="Arial"/>
          <w:sz w:val="24"/>
          <w:szCs w:val="24"/>
          <w:shd w:val="clear" w:color="auto" w:fill="FFFFFF"/>
        </w:rPr>
        <w:t>” here</w:t>
      </w:r>
      <w:r w:rsidR="00A20A5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but to </w:t>
      </w:r>
      <w:r w:rsidR="006B5D2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use </w:t>
      </w:r>
      <w:r w:rsidR="00857D3D" w:rsidRPr="005C1613">
        <w:rPr>
          <w:rFonts w:ascii="Arial" w:hAnsi="Arial" w:cs="Arial"/>
          <w:sz w:val="24"/>
          <w:szCs w:val="24"/>
          <w:shd w:val="clear" w:color="auto" w:fill="FFFFFF"/>
        </w:rPr>
        <w:t>the word</w:t>
      </w:r>
      <w:r w:rsidR="00B5404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5404A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esplanchnisthe</w:t>
      </w:r>
      <w:r w:rsidR="006B5D2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6B5D2C" w:rsidRPr="005C1613">
        <w:rPr>
          <w:rFonts w:ascii="Arial" w:hAnsi="Arial" w:cs="Arial"/>
          <w:sz w:val="24"/>
          <w:szCs w:val="24"/>
          <w:shd w:val="clear" w:color="auto" w:fill="FFFFFF"/>
        </w:rPr>
        <w:t>(Greek)</w:t>
      </w:r>
      <w:r w:rsidR="00013EF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013EF1" w:rsidRPr="005C1613">
        <w:rPr>
          <w:rFonts w:ascii="Arial" w:hAnsi="Arial" w:cs="Arial"/>
          <w:sz w:val="24"/>
          <w:szCs w:val="24"/>
          <w:shd w:val="clear" w:color="auto" w:fill="FFFFFF"/>
        </w:rPr>
        <w:t>in the same breath as the word Samaritan</w:t>
      </w:r>
      <w:r w:rsidR="00D252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would puzzle</w:t>
      </w:r>
      <w:r w:rsidR="001272A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252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Jesus’ </w:t>
      </w:r>
      <w:r w:rsidR="004513D4" w:rsidRPr="005C1613">
        <w:rPr>
          <w:rFonts w:ascii="Arial" w:hAnsi="Arial" w:cs="Arial"/>
          <w:sz w:val="24"/>
          <w:szCs w:val="24"/>
          <w:shd w:val="clear" w:color="auto" w:fill="FFFFFF"/>
        </w:rPr>
        <w:t>listeners.</w:t>
      </w:r>
      <w:r w:rsidR="004513D4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1"/>
      </w:r>
      <w:r w:rsidR="00061D1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24344" w:rsidRPr="005C1613">
        <w:rPr>
          <w:rFonts w:ascii="Arial" w:hAnsi="Arial" w:cs="Arial"/>
          <w:sz w:val="24"/>
          <w:szCs w:val="24"/>
        </w:rPr>
        <w:t>V</w:t>
      </w:r>
      <w:r w:rsidR="009E7FC7" w:rsidRPr="005C1613">
        <w:rPr>
          <w:rFonts w:ascii="Arial" w:hAnsi="Arial" w:cs="Arial"/>
          <w:sz w:val="24"/>
          <w:szCs w:val="24"/>
        </w:rPr>
        <w:t>s</w:t>
      </w:r>
      <w:r w:rsidR="00F24344" w:rsidRPr="005C1613">
        <w:rPr>
          <w:rFonts w:ascii="Arial" w:hAnsi="Arial" w:cs="Arial"/>
          <w:sz w:val="24"/>
          <w:szCs w:val="24"/>
        </w:rPr>
        <w:t>.</w:t>
      </w:r>
      <w:r w:rsidR="00D5305B" w:rsidRPr="005C1613">
        <w:rPr>
          <w:rFonts w:ascii="Arial" w:hAnsi="Arial" w:cs="Arial"/>
          <w:sz w:val="24"/>
          <w:szCs w:val="24"/>
        </w:rPr>
        <w:t xml:space="preserve">34, </w:t>
      </w:r>
      <w:r w:rsidR="009660FA" w:rsidRPr="005C1613">
        <w:rPr>
          <w:rFonts w:ascii="Arial" w:hAnsi="Arial" w:cs="Arial"/>
          <w:sz w:val="24"/>
          <w:szCs w:val="24"/>
        </w:rPr>
        <w:t>The Samaritan go</w:t>
      </w:r>
      <w:r w:rsidR="00CB0AD4" w:rsidRPr="005C1613">
        <w:rPr>
          <w:rFonts w:ascii="Arial" w:hAnsi="Arial" w:cs="Arial"/>
          <w:sz w:val="24"/>
          <w:szCs w:val="24"/>
        </w:rPr>
        <w:t>es</w:t>
      </w:r>
      <w:r w:rsidR="00CE0B3B" w:rsidRPr="005C1613">
        <w:rPr>
          <w:rFonts w:ascii="Arial" w:hAnsi="Arial" w:cs="Arial"/>
          <w:sz w:val="24"/>
          <w:szCs w:val="24"/>
        </w:rPr>
        <w:t xml:space="preserve"> </w:t>
      </w:r>
      <w:r w:rsidR="009660FA" w:rsidRPr="005C1613">
        <w:rPr>
          <w:rFonts w:ascii="Arial" w:hAnsi="Arial" w:cs="Arial"/>
          <w:sz w:val="24"/>
          <w:szCs w:val="24"/>
        </w:rPr>
        <w:t>t</w:t>
      </w:r>
      <w:r w:rsidR="00CE0B3B" w:rsidRPr="005C1613">
        <w:rPr>
          <w:rFonts w:ascii="Arial" w:hAnsi="Arial" w:cs="Arial"/>
          <w:sz w:val="24"/>
          <w:szCs w:val="24"/>
        </w:rPr>
        <w:t>o great lengths to help the traveller</w:t>
      </w:r>
      <w:r w:rsidR="007F575F" w:rsidRPr="005C1613">
        <w:rPr>
          <w:rFonts w:ascii="Arial" w:hAnsi="Arial" w:cs="Arial"/>
          <w:sz w:val="24"/>
          <w:szCs w:val="24"/>
        </w:rPr>
        <w:t xml:space="preserve">. He uses his personal </w:t>
      </w:r>
      <w:r w:rsidR="005A188E" w:rsidRPr="005C1613">
        <w:rPr>
          <w:rFonts w:ascii="Arial" w:hAnsi="Arial" w:cs="Arial"/>
          <w:sz w:val="24"/>
          <w:szCs w:val="24"/>
        </w:rPr>
        <w:t>supply of b</w:t>
      </w:r>
      <w:r w:rsidR="00694D9B" w:rsidRPr="005C1613">
        <w:rPr>
          <w:rFonts w:ascii="Arial" w:hAnsi="Arial" w:cs="Arial"/>
          <w:sz w:val="24"/>
          <w:szCs w:val="24"/>
        </w:rPr>
        <w:t xml:space="preserve">andages, </w:t>
      </w:r>
      <w:r w:rsidR="005A188E" w:rsidRPr="005C1613">
        <w:rPr>
          <w:rFonts w:ascii="Arial" w:hAnsi="Arial" w:cs="Arial"/>
          <w:sz w:val="24"/>
          <w:szCs w:val="24"/>
        </w:rPr>
        <w:t>o</w:t>
      </w:r>
      <w:r w:rsidR="00694D9B" w:rsidRPr="005C1613">
        <w:rPr>
          <w:rFonts w:ascii="Arial" w:hAnsi="Arial" w:cs="Arial"/>
          <w:sz w:val="24"/>
          <w:szCs w:val="24"/>
        </w:rPr>
        <w:t xml:space="preserve">il, and </w:t>
      </w:r>
      <w:r w:rsidR="005A188E" w:rsidRPr="005C1613">
        <w:rPr>
          <w:rFonts w:ascii="Arial" w:hAnsi="Arial" w:cs="Arial"/>
          <w:sz w:val="24"/>
          <w:szCs w:val="24"/>
        </w:rPr>
        <w:t>w</w:t>
      </w:r>
      <w:r w:rsidR="00233BB3" w:rsidRPr="005C1613">
        <w:rPr>
          <w:rFonts w:ascii="Arial" w:hAnsi="Arial" w:cs="Arial"/>
          <w:sz w:val="24"/>
          <w:szCs w:val="24"/>
        </w:rPr>
        <w:t>ine</w:t>
      </w:r>
      <w:r w:rsidR="00CB0AD4" w:rsidRPr="005C1613">
        <w:rPr>
          <w:rFonts w:ascii="Arial" w:hAnsi="Arial" w:cs="Arial"/>
          <w:sz w:val="24"/>
          <w:szCs w:val="24"/>
        </w:rPr>
        <w:t>,</w:t>
      </w:r>
      <w:r w:rsidR="000E5BD2" w:rsidRPr="005C1613">
        <w:rPr>
          <w:rFonts w:ascii="Arial" w:hAnsi="Arial" w:cs="Arial"/>
          <w:sz w:val="24"/>
          <w:szCs w:val="24"/>
        </w:rPr>
        <w:t xml:space="preserve"> to clean and dress the wounds</w:t>
      </w:r>
      <w:r w:rsidR="002B36B4" w:rsidRPr="005C1613">
        <w:rPr>
          <w:rFonts w:ascii="Arial" w:hAnsi="Arial" w:cs="Arial"/>
          <w:sz w:val="24"/>
          <w:szCs w:val="24"/>
        </w:rPr>
        <w:t>.</w:t>
      </w:r>
      <w:r w:rsidR="00AF4D2A" w:rsidRPr="005C1613">
        <w:rPr>
          <w:rFonts w:ascii="Arial" w:hAnsi="Arial" w:cs="Arial"/>
          <w:sz w:val="24"/>
          <w:szCs w:val="24"/>
        </w:rPr>
        <w:t xml:space="preserve"> </w:t>
      </w:r>
      <w:r w:rsidR="003D5E2D" w:rsidRPr="005C1613">
        <w:rPr>
          <w:rFonts w:ascii="Arial" w:hAnsi="Arial" w:cs="Arial"/>
          <w:sz w:val="24"/>
          <w:szCs w:val="24"/>
        </w:rPr>
        <w:t>Perhaps a travelling merchant</w:t>
      </w:r>
      <w:r w:rsidR="004B5568" w:rsidRPr="005C1613">
        <w:rPr>
          <w:rFonts w:ascii="Arial" w:hAnsi="Arial" w:cs="Arial"/>
          <w:sz w:val="24"/>
          <w:szCs w:val="24"/>
        </w:rPr>
        <w:t xml:space="preserve">, the Samaritan </w:t>
      </w:r>
      <w:r w:rsidR="00AE7964" w:rsidRPr="005C1613">
        <w:rPr>
          <w:rFonts w:ascii="Arial" w:hAnsi="Arial" w:cs="Arial"/>
          <w:sz w:val="24"/>
          <w:szCs w:val="24"/>
        </w:rPr>
        <w:t>i</w:t>
      </w:r>
      <w:r w:rsidR="004B5568" w:rsidRPr="005C1613">
        <w:rPr>
          <w:rFonts w:ascii="Arial" w:hAnsi="Arial" w:cs="Arial"/>
          <w:sz w:val="24"/>
          <w:szCs w:val="24"/>
        </w:rPr>
        <w:t xml:space="preserve">s prepared to use </w:t>
      </w:r>
      <w:r w:rsidR="00CB0AD4" w:rsidRPr="005C1613">
        <w:rPr>
          <w:rFonts w:ascii="Arial" w:hAnsi="Arial" w:cs="Arial"/>
          <w:sz w:val="24"/>
          <w:szCs w:val="24"/>
        </w:rPr>
        <w:t>his</w:t>
      </w:r>
      <w:r w:rsidR="004B5568" w:rsidRPr="005C1613">
        <w:rPr>
          <w:rFonts w:ascii="Arial" w:hAnsi="Arial" w:cs="Arial"/>
          <w:sz w:val="24"/>
          <w:szCs w:val="24"/>
        </w:rPr>
        <w:t xml:space="preserve"> provisions </w:t>
      </w:r>
      <w:r w:rsidR="005A1E55" w:rsidRPr="005C1613">
        <w:rPr>
          <w:rFonts w:ascii="Arial" w:hAnsi="Arial" w:cs="Arial"/>
          <w:sz w:val="24"/>
          <w:szCs w:val="24"/>
        </w:rPr>
        <w:t>on a sick stranger.</w:t>
      </w:r>
      <w:r w:rsidR="004D4C3A" w:rsidRPr="005C1613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4B5568" w:rsidRPr="005C1613">
        <w:rPr>
          <w:rFonts w:ascii="Arial" w:hAnsi="Arial" w:cs="Arial"/>
          <w:sz w:val="24"/>
          <w:szCs w:val="24"/>
        </w:rPr>
        <w:t xml:space="preserve"> </w:t>
      </w:r>
      <w:r w:rsidR="00C07BB2" w:rsidRPr="005C1613">
        <w:rPr>
          <w:rFonts w:ascii="Arial" w:hAnsi="Arial" w:cs="Arial"/>
          <w:sz w:val="24"/>
          <w:szCs w:val="24"/>
        </w:rPr>
        <w:t xml:space="preserve">Add to </w:t>
      </w:r>
      <w:r w:rsidR="009B75B4" w:rsidRPr="005C1613">
        <w:rPr>
          <w:rFonts w:ascii="Arial" w:hAnsi="Arial" w:cs="Arial"/>
          <w:sz w:val="24"/>
          <w:szCs w:val="24"/>
        </w:rPr>
        <w:t xml:space="preserve">this </w:t>
      </w:r>
      <w:r w:rsidR="00C07BB2" w:rsidRPr="005C1613">
        <w:rPr>
          <w:rFonts w:ascii="Arial" w:hAnsi="Arial" w:cs="Arial"/>
          <w:sz w:val="24"/>
          <w:szCs w:val="24"/>
        </w:rPr>
        <w:t>his dela</w:t>
      </w:r>
      <w:r w:rsidR="00C17037" w:rsidRPr="005C1613">
        <w:rPr>
          <w:rFonts w:ascii="Arial" w:hAnsi="Arial" w:cs="Arial"/>
          <w:sz w:val="24"/>
          <w:szCs w:val="24"/>
        </w:rPr>
        <w:t>yed journey</w:t>
      </w:r>
      <w:r w:rsidR="00C07BB2" w:rsidRPr="005C1613">
        <w:rPr>
          <w:rFonts w:ascii="Arial" w:hAnsi="Arial" w:cs="Arial"/>
          <w:sz w:val="24"/>
          <w:szCs w:val="24"/>
        </w:rPr>
        <w:t xml:space="preserve"> whil</w:t>
      </w:r>
      <w:r w:rsidR="00BC451B" w:rsidRPr="005C1613">
        <w:rPr>
          <w:rFonts w:ascii="Arial" w:hAnsi="Arial" w:cs="Arial"/>
          <w:sz w:val="24"/>
          <w:szCs w:val="24"/>
        </w:rPr>
        <w:t>e</w:t>
      </w:r>
      <w:r w:rsidR="00C07BB2" w:rsidRPr="005C1613">
        <w:rPr>
          <w:rFonts w:ascii="Arial" w:hAnsi="Arial" w:cs="Arial"/>
          <w:sz w:val="24"/>
          <w:szCs w:val="24"/>
        </w:rPr>
        <w:t xml:space="preserve"> he lift</w:t>
      </w:r>
      <w:r w:rsidR="00AE7964" w:rsidRPr="005C1613">
        <w:rPr>
          <w:rFonts w:ascii="Arial" w:hAnsi="Arial" w:cs="Arial"/>
          <w:sz w:val="24"/>
          <w:szCs w:val="24"/>
        </w:rPr>
        <w:t>s</w:t>
      </w:r>
      <w:r w:rsidR="00C07BB2" w:rsidRPr="005C1613">
        <w:rPr>
          <w:rFonts w:ascii="Arial" w:hAnsi="Arial" w:cs="Arial"/>
          <w:sz w:val="24"/>
          <w:szCs w:val="24"/>
        </w:rPr>
        <w:t xml:space="preserve"> the </w:t>
      </w:r>
      <w:r w:rsidR="00423370">
        <w:rPr>
          <w:rFonts w:ascii="Arial" w:hAnsi="Arial" w:cs="Arial"/>
          <w:sz w:val="24"/>
          <w:szCs w:val="24"/>
        </w:rPr>
        <w:t>traveller</w:t>
      </w:r>
      <w:r w:rsidR="00FF25A7" w:rsidRPr="005C1613">
        <w:rPr>
          <w:rFonts w:ascii="Arial" w:hAnsi="Arial" w:cs="Arial"/>
          <w:sz w:val="24"/>
          <w:szCs w:val="24"/>
        </w:rPr>
        <w:t xml:space="preserve"> onto </w:t>
      </w:r>
      <w:r w:rsidR="003B26CD" w:rsidRPr="005C1613">
        <w:rPr>
          <w:rFonts w:ascii="Arial" w:hAnsi="Arial" w:cs="Arial"/>
          <w:i/>
          <w:iCs/>
          <w:sz w:val="24"/>
          <w:szCs w:val="24"/>
        </w:rPr>
        <w:t>“</w:t>
      </w:r>
      <w:r w:rsidR="00FF25A7" w:rsidRPr="005C1613">
        <w:rPr>
          <w:rFonts w:ascii="Arial" w:hAnsi="Arial" w:cs="Arial"/>
          <w:i/>
          <w:iCs/>
          <w:sz w:val="24"/>
          <w:szCs w:val="24"/>
        </w:rPr>
        <w:t>his own animal”</w:t>
      </w:r>
      <w:r w:rsidR="003B26CD" w:rsidRPr="005C1613">
        <w:rPr>
          <w:rFonts w:ascii="Arial" w:hAnsi="Arial" w:cs="Arial"/>
          <w:i/>
          <w:iCs/>
          <w:sz w:val="24"/>
          <w:szCs w:val="24"/>
        </w:rPr>
        <w:t>,</w:t>
      </w:r>
      <w:r w:rsidR="003B26CD" w:rsidRPr="005C1613">
        <w:rPr>
          <w:rFonts w:ascii="Arial" w:hAnsi="Arial" w:cs="Arial"/>
          <w:sz w:val="24"/>
          <w:szCs w:val="24"/>
        </w:rPr>
        <w:t xml:space="preserve"> </w:t>
      </w:r>
      <w:r w:rsidR="00F529C5" w:rsidRPr="005C1613">
        <w:rPr>
          <w:rFonts w:ascii="Arial" w:hAnsi="Arial" w:cs="Arial"/>
          <w:sz w:val="24"/>
          <w:szCs w:val="24"/>
        </w:rPr>
        <w:t>t</w:t>
      </w:r>
      <w:r w:rsidR="00AE7964" w:rsidRPr="005C1613">
        <w:rPr>
          <w:rFonts w:ascii="Arial" w:hAnsi="Arial" w:cs="Arial"/>
          <w:sz w:val="24"/>
          <w:szCs w:val="24"/>
        </w:rPr>
        <w:t>akes</w:t>
      </w:r>
      <w:r w:rsidR="00F529C5" w:rsidRPr="005C1613">
        <w:rPr>
          <w:rFonts w:ascii="Arial" w:hAnsi="Arial" w:cs="Arial"/>
          <w:sz w:val="24"/>
          <w:szCs w:val="24"/>
        </w:rPr>
        <w:t xml:space="preserve"> him to </w:t>
      </w:r>
      <w:r w:rsidR="00E546B2" w:rsidRPr="005C1613">
        <w:rPr>
          <w:rFonts w:ascii="Arial" w:hAnsi="Arial" w:cs="Arial"/>
          <w:sz w:val="24"/>
          <w:szCs w:val="24"/>
        </w:rPr>
        <w:t>an inn, and pa</w:t>
      </w:r>
      <w:r w:rsidR="00AE7964" w:rsidRPr="005C1613">
        <w:rPr>
          <w:rFonts w:ascii="Arial" w:hAnsi="Arial" w:cs="Arial"/>
          <w:sz w:val="24"/>
          <w:szCs w:val="24"/>
        </w:rPr>
        <w:t>ys</w:t>
      </w:r>
      <w:r w:rsidR="00E546B2" w:rsidRPr="005C1613">
        <w:rPr>
          <w:rFonts w:ascii="Arial" w:hAnsi="Arial" w:cs="Arial"/>
          <w:sz w:val="24"/>
          <w:szCs w:val="24"/>
        </w:rPr>
        <w:t xml:space="preserve"> the innkeeper</w:t>
      </w:r>
      <w:r w:rsidR="00AE7964" w:rsidRPr="005C1613">
        <w:rPr>
          <w:rFonts w:ascii="Arial" w:hAnsi="Arial" w:cs="Arial"/>
          <w:sz w:val="24"/>
          <w:szCs w:val="24"/>
        </w:rPr>
        <w:t>.</w:t>
      </w:r>
      <w:r w:rsidR="00FE32E0" w:rsidRPr="005C1613">
        <w:rPr>
          <w:rFonts w:ascii="Arial" w:hAnsi="Arial" w:cs="Arial"/>
          <w:sz w:val="24"/>
          <w:szCs w:val="24"/>
        </w:rPr>
        <w:t xml:space="preserve"> </w:t>
      </w:r>
      <w:r w:rsidR="00AE7964" w:rsidRPr="005C1613">
        <w:rPr>
          <w:rFonts w:ascii="Arial" w:hAnsi="Arial" w:cs="Arial"/>
          <w:sz w:val="24"/>
          <w:szCs w:val="24"/>
        </w:rPr>
        <w:t>T</w:t>
      </w:r>
      <w:r w:rsidR="009A1523" w:rsidRPr="005C1613">
        <w:rPr>
          <w:rFonts w:ascii="Arial" w:hAnsi="Arial" w:cs="Arial"/>
          <w:sz w:val="24"/>
          <w:szCs w:val="24"/>
        </w:rPr>
        <w:t xml:space="preserve">he phrase </w:t>
      </w:r>
      <w:r w:rsidR="009A1523" w:rsidRPr="005C1613">
        <w:rPr>
          <w:rFonts w:ascii="Arial" w:hAnsi="Arial" w:cs="Arial"/>
          <w:i/>
          <w:iCs/>
          <w:sz w:val="24"/>
          <w:szCs w:val="24"/>
        </w:rPr>
        <w:t xml:space="preserve">“took care of him” </w:t>
      </w:r>
      <w:r w:rsidR="009A1523" w:rsidRPr="005C1613">
        <w:rPr>
          <w:rFonts w:ascii="Arial" w:hAnsi="Arial" w:cs="Arial"/>
          <w:sz w:val="24"/>
          <w:szCs w:val="24"/>
        </w:rPr>
        <w:t xml:space="preserve">comes across as an </w:t>
      </w:r>
      <w:r w:rsidR="00D33930" w:rsidRPr="005C1613">
        <w:rPr>
          <w:rFonts w:ascii="Arial" w:hAnsi="Arial" w:cs="Arial"/>
          <w:sz w:val="24"/>
          <w:szCs w:val="24"/>
        </w:rPr>
        <w:t>understatement and</w:t>
      </w:r>
      <w:r w:rsidR="00C442F9" w:rsidRPr="005C1613">
        <w:rPr>
          <w:rFonts w:ascii="Arial" w:hAnsi="Arial" w:cs="Arial"/>
          <w:sz w:val="24"/>
          <w:szCs w:val="24"/>
        </w:rPr>
        <w:t xml:space="preserve"> would have </w:t>
      </w:r>
      <w:r w:rsidR="00397DA9" w:rsidRPr="005C1613">
        <w:rPr>
          <w:rFonts w:ascii="Arial" w:hAnsi="Arial" w:cs="Arial"/>
          <w:sz w:val="24"/>
          <w:szCs w:val="24"/>
        </w:rPr>
        <w:t xml:space="preserve">shocked </w:t>
      </w:r>
      <w:r w:rsidR="00461C4F" w:rsidRPr="005C1613">
        <w:rPr>
          <w:rFonts w:ascii="Arial" w:hAnsi="Arial" w:cs="Arial"/>
          <w:sz w:val="24"/>
          <w:szCs w:val="24"/>
        </w:rPr>
        <w:t>Jesus’</w:t>
      </w:r>
      <w:r w:rsidR="00397DA9" w:rsidRPr="005C1613">
        <w:rPr>
          <w:rFonts w:ascii="Arial" w:hAnsi="Arial" w:cs="Arial"/>
          <w:sz w:val="24"/>
          <w:szCs w:val="24"/>
        </w:rPr>
        <w:t xml:space="preserve"> listeners. </w:t>
      </w:r>
      <w:r w:rsidR="002819AB" w:rsidRPr="005C1613">
        <w:rPr>
          <w:rFonts w:ascii="Arial" w:hAnsi="Arial" w:cs="Arial"/>
          <w:sz w:val="24"/>
          <w:szCs w:val="24"/>
        </w:rPr>
        <w:t>Barclay</w:t>
      </w:r>
      <w:r w:rsidR="00FB448C" w:rsidRPr="005C1613">
        <w:rPr>
          <w:rFonts w:ascii="Arial" w:hAnsi="Arial" w:cs="Arial"/>
          <w:sz w:val="24"/>
          <w:szCs w:val="24"/>
        </w:rPr>
        <w:t xml:space="preserve"> writes that the </w:t>
      </w:r>
      <w:r w:rsidR="009A4A50">
        <w:rPr>
          <w:rFonts w:ascii="Arial" w:hAnsi="Arial" w:cs="Arial"/>
          <w:sz w:val="24"/>
          <w:szCs w:val="24"/>
        </w:rPr>
        <w:t>rescuer</w:t>
      </w:r>
      <w:r w:rsidR="00FB448C" w:rsidRPr="005C1613">
        <w:rPr>
          <w:rFonts w:ascii="Arial" w:hAnsi="Arial" w:cs="Arial"/>
          <w:sz w:val="24"/>
          <w:szCs w:val="24"/>
        </w:rPr>
        <w:t xml:space="preserve"> may not have been </w:t>
      </w:r>
      <w:r w:rsidR="00FD2119" w:rsidRPr="005C1613">
        <w:rPr>
          <w:rFonts w:ascii="Arial" w:hAnsi="Arial" w:cs="Arial"/>
          <w:sz w:val="24"/>
          <w:szCs w:val="24"/>
        </w:rPr>
        <w:t xml:space="preserve">a </w:t>
      </w:r>
      <w:r w:rsidR="001A3E63" w:rsidRPr="005C1613">
        <w:rPr>
          <w:rFonts w:ascii="Arial" w:hAnsi="Arial" w:cs="Arial"/>
          <w:sz w:val="24"/>
          <w:szCs w:val="24"/>
        </w:rPr>
        <w:t>“</w:t>
      </w:r>
      <w:r w:rsidR="00FD2119" w:rsidRPr="005C1613">
        <w:rPr>
          <w:rFonts w:ascii="Arial" w:hAnsi="Arial" w:cs="Arial"/>
          <w:i/>
          <w:iCs/>
          <w:sz w:val="24"/>
          <w:szCs w:val="24"/>
        </w:rPr>
        <w:t>Samaritan</w:t>
      </w:r>
      <w:r w:rsidR="001A3E63" w:rsidRPr="005C1613">
        <w:rPr>
          <w:rFonts w:ascii="Arial" w:hAnsi="Arial" w:cs="Arial"/>
          <w:i/>
          <w:iCs/>
          <w:sz w:val="24"/>
          <w:szCs w:val="24"/>
        </w:rPr>
        <w:t>”</w:t>
      </w:r>
      <w:r w:rsidR="00FD2119" w:rsidRPr="005C1613">
        <w:rPr>
          <w:rFonts w:ascii="Arial" w:hAnsi="Arial" w:cs="Arial"/>
          <w:sz w:val="24"/>
          <w:szCs w:val="24"/>
        </w:rPr>
        <w:t xml:space="preserve"> at all</w:t>
      </w:r>
      <w:r w:rsidR="0091540D" w:rsidRPr="005C1613">
        <w:rPr>
          <w:rFonts w:ascii="Arial" w:hAnsi="Arial" w:cs="Arial"/>
          <w:sz w:val="24"/>
          <w:szCs w:val="24"/>
        </w:rPr>
        <w:t xml:space="preserve">. The word was used </w:t>
      </w:r>
      <w:r w:rsidR="00703275" w:rsidRPr="005C1613">
        <w:rPr>
          <w:rFonts w:ascii="Arial" w:hAnsi="Arial" w:cs="Arial"/>
          <w:sz w:val="24"/>
          <w:szCs w:val="24"/>
        </w:rPr>
        <w:t>as</w:t>
      </w:r>
      <w:r w:rsidR="0091540D" w:rsidRPr="005C1613">
        <w:rPr>
          <w:rFonts w:ascii="Arial" w:hAnsi="Arial" w:cs="Arial"/>
          <w:sz w:val="24"/>
          <w:szCs w:val="24"/>
        </w:rPr>
        <w:t xml:space="preserve"> a derogatory</w:t>
      </w:r>
      <w:r w:rsidR="004D7138" w:rsidRPr="005C1613">
        <w:rPr>
          <w:rFonts w:ascii="Arial" w:hAnsi="Arial" w:cs="Arial"/>
          <w:sz w:val="24"/>
          <w:szCs w:val="24"/>
        </w:rPr>
        <w:t xml:space="preserve"> insult</w:t>
      </w:r>
      <w:r w:rsidR="002C29B0" w:rsidRPr="005C1613">
        <w:rPr>
          <w:rFonts w:ascii="Arial" w:hAnsi="Arial" w:cs="Arial"/>
          <w:sz w:val="24"/>
          <w:szCs w:val="24"/>
        </w:rPr>
        <w:t>,</w:t>
      </w:r>
      <w:r w:rsidR="004D7138" w:rsidRPr="005C1613">
        <w:rPr>
          <w:rFonts w:ascii="Arial" w:hAnsi="Arial" w:cs="Arial"/>
          <w:sz w:val="24"/>
          <w:szCs w:val="24"/>
        </w:rPr>
        <w:t xml:space="preserve"> </w:t>
      </w:r>
      <w:r w:rsidR="00227F48" w:rsidRPr="005C1613">
        <w:rPr>
          <w:rFonts w:ascii="Arial" w:hAnsi="Arial" w:cs="Arial"/>
          <w:sz w:val="24"/>
          <w:szCs w:val="24"/>
        </w:rPr>
        <w:t xml:space="preserve">inferring </w:t>
      </w:r>
      <w:r w:rsidR="00146EEF" w:rsidRPr="005C1613">
        <w:rPr>
          <w:rFonts w:ascii="Arial" w:hAnsi="Arial" w:cs="Arial"/>
          <w:sz w:val="24"/>
          <w:szCs w:val="24"/>
        </w:rPr>
        <w:t>here</w:t>
      </w:r>
      <w:r w:rsidR="002C29B0" w:rsidRPr="005C1613">
        <w:rPr>
          <w:rFonts w:ascii="Arial" w:hAnsi="Arial" w:cs="Arial"/>
          <w:sz w:val="24"/>
          <w:szCs w:val="24"/>
        </w:rPr>
        <w:t>tic</w:t>
      </w:r>
      <w:r w:rsidR="00146EEF" w:rsidRPr="005C1613">
        <w:rPr>
          <w:rFonts w:ascii="Arial" w:hAnsi="Arial" w:cs="Arial"/>
          <w:sz w:val="24"/>
          <w:szCs w:val="24"/>
        </w:rPr>
        <w:t>, unclean</w:t>
      </w:r>
      <w:r w:rsidR="009D19C3" w:rsidRPr="005C1613">
        <w:rPr>
          <w:rFonts w:ascii="Arial" w:hAnsi="Arial" w:cs="Arial"/>
          <w:sz w:val="24"/>
          <w:szCs w:val="24"/>
        </w:rPr>
        <w:t>,</w:t>
      </w:r>
      <w:r w:rsidR="00146EEF" w:rsidRPr="005C1613">
        <w:rPr>
          <w:rFonts w:ascii="Arial" w:hAnsi="Arial" w:cs="Arial"/>
          <w:sz w:val="24"/>
          <w:szCs w:val="24"/>
        </w:rPr>
        <w:t xml:space="preserve"> or </w:t>
      </w:r>
      <w:r w:rsidR="00167DF3" w:rsidRPr="005C1613">
        <w:rPr>
          <w:rFonts w:ascii="Arial" w:hAnsi="Arial" w:cs="Arial"/>
          <w:sz w:val="24"/>
          <w:szCs w:val="24"/>
        </w:rPr>
        <w:t>unworthy.</w:t>
      </w:r>
      <w:r w:rsidR="008B0A23" w:rsidRPr="005C1613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8B0A23" w:rsidRPr="005C1613">
        <w:rPr>
          <w:rFonts w:ascii="Arial" w:hAnsi="Arial" w:cs="Arial"/>
          <w:sz w:val="24"/>
          <w:szCs w:val="24"/>
        </w:rPr>
        <w:t xml:space="preserve"> </w:t>
      </w:r>
      <w:r w:rsidR="0069317F" w:rsidRPr="005C1613">
        <w:rPr>
          <w:rFonts w:ascii="Arial" w:hAnsi="Arial" w:cs="Arial"/>
          <w:sz w:val="24"/>
          <w:szCs w:val="24"/>
        </w:rPr>
        <w:t xml:space="preserve">Vs.35, </w:t>
      </w:r>
      <w:r w:rsidR="0083078D" w:rsidRPr="005C1613">
        <w:rPr>
          <w:rFonts w:ascii="Arial" w:hAnsi="Arial" w:cs="Arial"/>
          <w:sz w:val="24"/>
          <w:szCs w:val="24"/>
        </w:rPr>
        <w:t>The</w:t>
      </w:r>
      <w:r w:rsidR="00F95DE8" w:rsidRPr="005C1613">
        <w:rPr>
          <w:rFonts w:ascii="Arial" w:hAnsi="Arial" w:cs="Arial"/>
          <w:sz w:val="24"/>
          <w:szCs w:val="24"/>
        </w:rPr>
        <w:t xml:space="preserve"> promise to return with more payment</w:t>
      </w:r>
      <w:r w:rsidR="00C25022" w:rsidRPr="005C1613">
        <w:rPr>
          <w:rFonts w:ascii="Arial" w:hAnsi="Arial" w:cs="Arial"/>
          <w:sz w:val="24"/>
          <w:szCs w:val="24"/>
        </w:rPr>
        <w:t xml:space="preserve"> would </w:t>
      </w:r>
      <w:r w:rsidR="007964A9" w:rsidRPr="005C1613">
        <w:rPr>
          <w:rFonts w:ascii="Arial" w:hAnsi="Arial" w:cs="Arial"/>
          <w:sz w:val="24"/>
          <w:szCs w:val="24"/>
        </w:rPr>
        <w:t xml:space="preserve">add </w:t>
      </w:r>
      <w:r w:rsidR="001F6A8C" w:rsidRPr="005C1613">
        <w:rPr>
          <w:rFonts w:ascii="Arial" w:hAnsi="Arial" w:cs="Arial"/>
          <w:sz w:val="24"/>
          <w:szCs w:val="24"/>
        </w:rPr>
        <w:t xml:space="preserve">to the confusion </w:t>
      </w:r>
      <w:r w:rsidR="007012EE" w:rsidRPr="005C1613">
        <w:rPr>
          <w:rFonts w:ascii="Arial" w:hAnsi="Arial" w:cs="Arial"/>
          <w:sz w:val="24"/>
          <w:szCs w:val="24"/>
        </w:rPr>
        <w:t>of</w:t>
      </w:r>
      <w:r w:rsidR="001F6A8C" w:rsidRPr="005C1613">
        <w:rPr>
          <w:rFonts w:ascii="Arial" w:hAnsi="Arial" w:cs="Arial"/>
          <w:sz w:val="24"/>
          <w:szCs w:val="24"/>
        </w:rPr>
        <w:t xml:space="preserve"> the audience </w:t>
      </w:r>
      <w:r w:rsidR="007012EE" w:rsidRPr="005C1613">
        <w:rPr>
          <w:rFonts w:ascii="Arial" w:hAnsi="Arial" w:cs="Arial"/>
          <w:sz w:val="24"/>
          <w:szCs w:val="24"/>
        </w:rPr>
        <w:t xml:space="preserve">as they </w:t>
      </w:r>
      <w:r w:rsidR="001F6A8C" w:rsidRPr="005C1613">
        <w:rPr>
          <w:rFonts w:ascii="Arial" w:hAnsi="Arial" w:cs="Arial"/>
          <w:sz w:val="24"/>
          <w:szCs w:val="24"/>
        </w:rPr>
        <w:t>tr</w:t>
      </w:r>
      <w:r w:rsidR="007012EE" w:rsidRPr="005C1613">
        <w:rPr>
          <w:rFonts w:ascii="Arial" w:hAnsi="Arial" w:cs="Arial"/>
          <w:sz w:val="24"/>
          <w:szCs w:val="24"/>
        </w:rPr>
        <w:t>y</w:t>
      </w:r>
      <w:r w:rsidR="001F6A8C" w:rsidRPr="005C1613">
        <w:rPr>
          <w:rFonts w:ascii="Arial" w:hAnsi="Arial" w:cs="Arial"/>
          <w:sz w:val="24"/>
          <w:szCs w:val="24"/>
        </w:rPr>
        <w:t xml:space="preserve"> to identify with </w:t>
      </w:r>
      <w:r w:rsidR="00A56FC7" w:rsidRPr="005C1613">
        <w:rPr>
          <w:rFonts w:ascii="Arial" w:hAnsi="Arial" w:cs="Arial"/>
          <w:sz w:val="24"/>
          <w:szCs w:val="24"/>
        </w:rPr>
        <w:t>the</w:t>
      </w:r>
      <w:r w:rsidR="00312823" w:rsidRPr="005C1613">
        <w:rPr>
          <w:rFonts w:ascii="Arial" w:hAnsi="Arial" w:cs="Arial"/>
          <w:sz w:val="24"/>
          <w:szCs w:val="24"/>
        </w:rPr>
        <w:t xml:space="preserve"> unlikely hero.</w:t>
      </w:r>
    </w:p>
    <w:p w14:paraId="6B28F337" w14:textId="323A6232" w:rsidR="005B20A2" w:rsidRPr="005C1613" w:rsidRDefault="00A20890" w:rsidP="00767E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5C1613">
        <w:rPr>
          <w:rFonts w:ascii="Arial" w:hAnsi="Arial" w:cs="Arial"/>
          <w:sz w:val="24"/>
          <w:szCs w:val="24"/>
        </w:rPr>
        <w:tab/>
      </w:r>
      <w:r w:rsidR="00F24344" w:rsidRPr="005C1613">
        <w:rPr>
          <w:rFonts w:ascii="Arial" w:hAnsi="Arial" w:cs="Arial"/>
          <w:sz w:val="24"/>
          <w:szCs w:val="24"/>
        </w:rPr>
        <w:t>V</w:t>
      </w:r>
      <w:r w:rsidR="009E7FC7" w:rsidRPr="005C1613">
        <w:rPr>
          <w:rFonts w:ascii="Arial" w:hAnsi="Arial" w:cs="Arial"/>
          <w:sz w:val="24"/>
          <w:szCs w:val="24"/>
        </w:rPr>
        <w:t>s</w:t>
      </w:r>
      <w:r w:rsidR="00F24344" w:rsidRPr="005C1613">
        <w:rPr>
          <w:rFonts w:ascii="Arial" w:hAnsi="Arial" w:cs="Arial"/>
          <w:sz w:val="24"/>
          <w:szCs w:val="24"/>
        </w:rPr>
        <w:t>.</w:t>
      </w:r>
      <w:r w:rsidR="005C69C1" w:rsidRPr="005C1613">
        <w:rPr>
          <w:rFonts w:ascii="Arial" w:hAnsi="Arial" w:cs="Arial"/>
          <w:sz w:val="24"/>
          <w:szCs w:val="24"/>
        </w:rPr>
        <w:t>36,</w:t>
      </w:r>
      <w:r w:rsidR="005C69C1" w:rsidRPr="005C1613">
        <w:rPr>
          <w:rFonts w:ascii="Arial" w:hAnsi="Arial" w:cs="Arial"/>
          <w:i/>
          <w:iCs/>
          <w:sz w:val="24"/>
          <w:szCs w:val="24"/>
        </w:rPr>
        <w:t xml:space="preserve"> 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“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 xml:space="preserve">Which of these </w:t>
      </w:r>
      <w:r w:rsidR="00F66731" w:rsidRPr="005C1613">
        <w:rPr>
          <w:rFonts w:ascii="Arial" w:hAnsi="Arial" w:cs="Arial"/>
          <w:i/>
          <w:iCs/>
          <w:sz w:val="24"/>
          <w:szCs w:val="24"/>
        </w:rPr>
        <w:t>three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,</w:t>
      </w:r>
      <w:r w:rsidR="00F66731" w:rsidRPr="005C1613">
        <w:rPr>
          <w:rFonts w:ascii="Arial" w:hAnsi="Arial" w:cs="Arial"/>
          <w:i/>
          <w:iCs/>
          <w:sz w:val="24"/>
          <w:szCs w:val="24"/>
        </w:rPr>
        <w:t xml:space="preserve"> 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>do you think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,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 xml:space="preserve"> was a neighbour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…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>?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”</w:t>
      </w:r>
      <w:r w:rsidR="005B20A2" w:rsidRPr="005C1613">
        <w:rPr>
          <w:rFonts w:ascii="Arial" w:hAnsi="Arial" w:cs="Arial"/>
          <w:sz w:val="24"/>
          <w:szCs w:val="24"/>
        </w:rPr>
        <w:t xml:space="preserve"> </w:t>
      </w:r>
      <w:r w:rsidR="003E09E9" w:rsidRPr="005C1613">
        <w:rPr>
          <w:rFonts w:ascii="Arial" w:hAnsi="Arial" w:cs="Arial"/>
          <w:sz w:val="24"/>
          <w:szCs w:val="24"/>
        </w:rPr>
        <w:t>T</w:t>
      </w:r>
      <w:r w:rsidR="005B20A2" w:rsidRPr="005C1613">
        <w:rPr>
          <w:rFonts w:ascii="Arial" w:hAnsi="Arial" w:cs="Arial"/>
          <w:sz w:val="24"/>
          <w:szCs w:val="24"/>
        </w:rPr>
        <w:t>he lawyer</w:t>
      </w:r>
      <w:r w:rsidR="00D422A8" w:rsidRPr="005C1613">
        <w:rPr>
          <w:rFonts w:ascii="Arial" w:hAnsi="Arial" w:cs="Arial"/>
          <w:sz w:val="24"/>
          <w:szCs w:val="24"/>
        </w:rPr>
        <w:t>’s answer is the one Jesus is expecting</w:t>
      </w:r>
      <w:r w:rsidR="00B761C5" w:rsidRPr="005C1613">
        <w:rPr>
          <w:rFonts w:ascii="Arial" w:hAnsi="Arial" w:cs="Arial"/>
          <w:sz w:val="24"/>
          <w:szCs w:val="24"/>
        </w:rPr>
        <w:t xml:space="preserve">, </w:t>
      </w:r>
      <w:r w:rsidR="00DC7DFF" w:rsidRPr="005C1613">
        <w:rPr>
          <w:rFonts w:ascii="Arial" w:hAnsi="Arial" w:cs="Arial"/>
          <w:sz w:val="24"/>
          <w:szCs w:val="24"/>
        </w:rPr>
        <w:t>v</w:t>
      </w:r>
      <w:r w:rsidR="005721D4" w:rsidRPr="005C1613">
        <w:rPr>
          <w:rFonts w:ascii="Arial" w:hAnsi="Arial" w:cs="Arial"/>
          <w:sz w:val="24"/>
          <w:szCs w:val="24"/>
        </w:rPr>
        <w:t xml:space="preserve">s.37 </w:t>
      </w:r>
      <w:r w:rsidR="00B761C5" w:rsidRPr="005C1613">
        <w:rPr>
          <w:rFonts w:ascii="Arial" w:hAnsi="Arial" w:cs="Arial"/>
          <w:sz w:val="24"/>
          <w:szCs w:val="24"/>
        </w:rPr>
        <w:t>“</w:t>
      </w:r>
      <w:r w:rsidR="00B761C5" w:rsidRPr="005C1613">
        <w:rPr>
          <w:rFonts w:ascii="Arial" w:hAnsi="Arial" w:cs="Arial"/>
          <w:i/>
          <w:iCs/>
          <w:sz w:val="24"/>
          <w:szCs w:val="24"/>
        </w:rPr>
        <w:t>the one who showed him mercy.”</w:t>
      </w:r>
      <w:r w:rsidR="005361EB" w:rsidRPr="005C1613">
        <w:rPr>
          <w:rFonts w:ascii="Arial" w:hAnsi="Arial" w:cs="Arial"/>
          <w:sz w:val="24"/>
          <w:szCs w:val="24"/>
        </w:rPr>
        <w:t xml:space="preserve"> </w:t>
      </w:r>
      <w:r w:rsidR="003A3319" w:rsidRPr="005C1613">
        <w:rPr>
          <w:rFonts w:ascii="Arial" w:hAnsi="Arial" w:cs="Arial"/>
          <w:sz w:val="24"/>
          <w:szCs w:val="24"/>
        </w:rPr>
        <w:lastRenderedPageBreak/>
        <w:t xml:space="preserve">Ironically, those in the parable who adhere to the requirements of Jewish ceremonial law are the ones who are unable to go to the aid of </w:t>
      </w:r>
      <w:r w:rsidR="004D0FC4">
        <w:rPr>
          <w:rFonts w:ascii="Arial" w:hAnsi="Arial" w:cs="Arial"/>
          <w:sz w:val="24"/>
          <w:szCs w:val="24"/>
        </w:rPr>
        <w:t>the</w:t>
      </w:r>
      <w:r w:rsidR="003A3319" w:rsidRPr="005C1613">
        <w:rPr>
          <w:rFonts w:ascii="Arial" w:hAnsi="Arial" w:cs="Arial"/>
          <w:sz w:val="24"/>
          <w:szCs w:val="24"/>
        </w:rPr>
        <w:t xml:space="preserve"> suffering man. </w:t>
      </w:r>
      <w:r w:rsidR="005B20A2" w:rsidRPr="005C1613">
        <w:rPr>
          <w:rFonts w:ascii="Arial" w:hAnsi="Arial" w:cs="Arial"/>
          <w:i/>
          <w:iCs/>
          <w:sz w:val="24"/>
          <w:szCs w:val="24"/>
        </w:rPr>
        <w:t>“</w:t>
      </w:r>
      <w:r w:rsidR="00D45AD3">
        <w:rPr>
          <w:rFonts w:ascii="Arial" w:hAnsi="Arial" w:cs="Arial"/>
          <w:i/>
          <w:iCs/>
          <w:sz w:val="24"/>
          <w:szCs w:val="24"/>
        </w:rPr>
        <w:t>…</w:t>
      </w:r>
      <w:r w:rsidR="005B20A2" w:rsidRPr="005C1613">
        <w:rPr>
          <w:rFonts w:ascii="Arial" w:hAnsi="Arial" w:cs="Arial"/>
          <w:i/>
          <w:iCs/>
          <w:sz w:val="24"/>
          <w:szCs w:val="24"/>
        </w:rPr>
        <w:t>show them no mercy”</w:t>
      </w:r>
      <w:r w:rsidR="0087160C" w:rsidRPr="005C1613">
        <w:rPr>
          <w:rFonts w:ascii="Arial" w:hAnsi="Arial" w:cs="Arial"/>
          <w:sz w:val="24"/>
          <w:szCs w:val="24"/>
        </w:rPr>
        <w:t xml:space="preserve"> (Deut. 7:2-3)</w:t>
      </w:r>
      <w:r w:rsidR="006D3314">
        <w:rPr>
          <w:rFonts w:ascii="Arial" w:hAnsi="Arial" w:cs="Arial"/>
          <w:sz w:val="24"/>
          <w:szCs w:val="24"/>
        </w:rPr>
        <w:t xml:space="preserve"> </w:t>
      </w:r>
      <w:r w:rsidR="001B0A43">
        <w:rPr>
          <w:rFonts w:ascii="Arial" w:hAnsi="Arial" w:cs="Arial"/>
          <w:sz w:val="24"/>
          <w:szCs w:val="24"/>
        </w:rPr>
        <w:t>is the lawyer’s understanding of the law</w:t>
      </w:r>
      <w:r w:rsidR="005B20A2" w:rsidRPr="005C1613">
        <w:rPr>
          <w:rFonts w:ascii="Arial" w:hAnsi="Arial" w:cs="Arial"/>
          <w:sz w:val="24"/>
          <w:szCs w:val="24"/>
        </w:rPr>
        <w:t>,</w:t>
      </w:r>
      <w:r w:rsidR="00EB5026" w:rsidRPr="005C1613">
        <w:rPr>
          <w:rFonts w:ascii="Arial" w:hAnsi="Arial" w:cs="Arial"/>
          <w:sz w:val="24"/>
          <w:szCs w:val="24"/>
        </w:rPr>
        <w:t xml:space="preserve"> </w:t>
      </w:r>
      <w:r w:rsidR="00FD5C3C" w:rsidRPr="005C1613">
        <w:rPr>
          <w:rFonts w:ascii="Arial" w:hAnsi="Arial" w:cs="Arial"/>
          <w:sz w:val="24"/>
          <w:szCs w:val="24"/>
        </w:rPr>
        <w:t xml:space="preserve">but </w:t>
      </w:r>
      <w:r w:rsidR="007564BC">
        <w:rPr>
          <w:rFonts w:ascii="Arial" w:hAnsi="Arial" w:cs="Arial"/>
          <w:sz w:val="24"/>
          <w:szCs w:val="24"/>
        </w:rPr>
        <w:t>Jesus</w:t>
      </w:r>
      <w:r w:rsidR="005B20A2" w:rsidRPr="005C1613">
        <w:rPr>
          <w:rFonts w:ascii="Arial" w:hAnsi="Arial" w:cs="Arial"/>
          <w:sz w:val="24"/>
          <w:szCs w:val="24"/>
        </w:rPr>
        <w:t xml:space="preserve"> </w:t>
      </w:r>
      <w:r w:rsidR="00184CD3">
        <w:rPr>
          <w:rFonts w:ascii="Arial" w:hAnsi="Arial" w:cs="Arial"/>
          <w:sz w:val="24"/>
          <w:szCs w:val="24"/>
        </w:rPr>
        <w:t>i</w:t>
      </w:r>
      <w:r w:rsidR="008F3DAF" w:rsidRPr="005C1613">
        <w:rPr>
          <w:rFonts w:ascii="Arial" w:hAnsi="Arial" w:cs="Arial"/>
          <w:sz w:val="24"/>
          <w:szCs w:val="24"/>
        </w:rPr>
        <w:t>s challeng</w:t>
      </w:r>
      <w:r w:rsidR="009A5740">
        <w:rPr>
          <w:rFonts w:ascii="Arial" w:hAnsi="Arial" w:cs="Arial"/>
          <w:sz w:val="24"/>
          <w:szCs w:val="24"/>
        </w:rPr>
        <w:t>ing</w:t>
      </w:r>
      <w:r w:rsidR="00E3351F">
        <w:rPr>
          <w:rFonts w:ascii="Arial" w:hAnsi="Arial" w:cs="Arial"/>
          <w:sz w:val="24"/>
          <w:szCs w:val="24"/>
        </w:rPr>
        <w:t xml:space="preserve"> him</w:t>
      </w:r>
      <w:r w:rsidR="005B20A2" w:rsidRPr="005C1613">
        <w:rPr>
          <w:rFonts w:ascii="Arial" w:hAnsi="Arial" w:cs="Arial"/>
          <w:sz w:val="24"/>
          <w:szCs w:val="24"/>
        </w:rPr>
        <w:t xml:space="preserve"> to call </w:t>
      </w:r>
      <w:r w:rsidR="00EB5026" w:rsidRPr="005C1613">
        <w:rPr>
          <w:rFonts w:ascii="Arial" w:hAnsi="Arial" w:cs="Arial"/>
          <w:sz w:val="24"/>
          <w:szCs w:val="24"/>
        </w:rPr>
        <w:t>the Samaritan</w:t>
      </w:r>
      <w:r w:rsidR="005B20A2" w:rsidRPr="005C1613">
        <w:rPr>
          <w:rFonts w:ascii="Arial" w:hAnsi="Arial" w:cs="Arial"/>
          <w:sz w:val="24"/>
          <w:szCs w:val="24"/>
        </w:rPr>
        <w:t xml:space="preserve">, </w:t>
      </w:r>
      <w:r w:rsidR="006C4F8C" w:rsidRPr="005C1613">
        <w:rPr>
          <w:rFonts w:ascii="Arial" w:hAnsi="Arial" w:cs="Arial"/>
          <w:sz w:val="24"/>
          <w:szCs w:val="24"/>
        </w:rPr>
        <w:t>(</w:t>
      </w:r>
      <w:r w:rsidR="005B20A2" w:rsidRPr="005C1613">
        <w:rPr>
          <w:rFonts w:ascii="Arial" w:hAnsi="Arial" w:cs="Arial"/>
          <w:sz w:val="24"/>
          <w:szCs w:val="24"/>
        </w:rPr>
        <w:t>who has no concern for Jewish oral laws and traditions</w:t>
      </w:r>
      <w:r w:rsidR="006C4F8C" w:rsidRPr="005C1613">
        <w:rPr>
          <w:rFonts w:ascii="Arial" w:hAnsi="Arial" w:cs="Arial"/>
          <w:sz w:val="24"/>
          <w:szCs w:val="24"/>
        </w:rPr>
        <w:t>)</w:t>
      </w:r>
      <w:r w:rsidR="005B20A2" w:rsidRPr="005C1613">
        <w:rPr>
          <w:rFonts w:ascii="Arial" w:hAnsi="Arial" w:cs="Arial"/>
          <w:sz w:val="24"/>
          <w:szCs w:val="24"/>
        </w:rPr>
        <w:t xml:space="preserve"> his neighbour. </w:t>
      </w:r>
    </w:p>
    <w:p w14:paraId="47CF1F3F" w14:textId="6F2F05DD" w:rsidR="00E05B46" w:rsidRPr="005C1613" w:rsidRDefault="00D4512E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color w:val="FF0000"/>
          <w:sz w:val="24"/>
          <w:szCs w:val="24"/>
          <w:shd w:val="clear" w:color="auto" w:fill="FFFFFF"/>
        </w:rPr>
        <w:tab/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Unlike the synoptic quest stories (the use of which Luke makes more than </w:t>
      </w:r>
      <w:r w:rsidR="00E3351F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>other synoptic gospel writers)</w:t>
      </w:r>
      <w:r w:rsidR="00E05B46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4"/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this episode of interaction does not conclude with an outcome. Instead, Jesus </w:t>
      </w:r>
      <w:r w:rsidR="00A411D8">
        <w:rPr>
          <w:rFonts w:ascii="Arial" w:hAnsi="Arial" w:cs="Arial"/>
          <w:sz w:val="24"/>
          <w:szCs w:val="24"/>
          <w:shd w:val="clear" w:color="auto" w:fill="FFFFFF"/>
        </w:rPr>
        <w:t>close</w:t>
      </w:r>
      <w:r w:rsidR="00211D5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E32E5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07822">
        <w:rPr>
          <w:rFonts w:ascii="Arial" w:hAnsi="Arial" w:cs="Arial"/>
          <w:sz w:val="24"/>
          <w:szCs w:val="24"/>
          <w:shd w:val="clear" w:color="auto" w:fill="FFFFFF"/>
        </w:rPr>
        <w:t>by</w:t>
      </w:r>
      <w:r w:rsidR="00E32E5A">
        <w:rPr>
          <w:rFonts w:ascii="Arial" w:hAnsi="Arial" w:cs="Arial"/>
          <w:sz w:val="24"/>
          <w:szCs w:val="24"/>
          <w:shd w:val="clear" w:color="auto" w:fill="FFFFFF"/>
        </w:rPr>
        <w:t xml:space="preserve"> instruc</w:t>
      </w:r>
      <w:r w:rsidR="00607822">
        <w:rPr>
          <w:rFonts w:ascii="Arial" w:hAnsi="Arial" w:cs="Arial"/>
          <w:sz w:val="24"/>
          <w:szCs w:val="24"/>
          <w:shd w:val="clear" w:color="auto" w:fill="FFFFFF"/>
        </w:rPr>
        <w:t>ting</w:t>
      </w:r>
      <w:r w:rsidR="00E32E5A">
        <w:rPr>
          <w:rFonts w:ascii="Arial" w:hAnsi="Arial" w:cs="Arial"/>
          <w:sz w:val="24"/>
          <w:szCs w:val="24"/>
          <w:shd w:val="clear" w:color="auto" w:fill="FFFFFF"/>
        </w:rPr>
        <w:t xml:space="preserve"> the lawyer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adhere to the law of Moses by ‘loving’ someone he would never have called a neighbour. </w:t>
      </w:r>
      <w:r w:rsidR="00141F06" w:rsidRPr="005C1613">
        <w:rPr>
          <w:rFonts w:ascii="Arial" w:hAnsi="Arial" w:cs="Arial"/>
          <w:sz w:val="24"/>
          <w:szCs w:val="24"/>
          <w:shd w:val="clear" w:color="auto" w:fill="FFFFFF"/>
        </w:rPr>
        <w:t>Indeed, h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 is challenged to ‘love’ a Samaritan, the one person who is </w:t>
      </w:r>
      <w:r w:rsidR="00E05B46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no one’s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‘neighbour’. Luke’s theological approach to societal “injustice and exclusion” is a </w:t>
      </w:r>
      <w:r w:rsidR="00E05B46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reversal 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>of societal structures. Those with status, riches, and power; the priest</w:t>
      </w:r>
      <w:r w:rsidR="00943B3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Levite</w:t>
      </w:r>
      <w:r w:rsidR="00943B3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83FB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>and the lawyer</w:t>
      </w:r>
      <w:r w:rsidR="00211D6E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are “put down”, whilst the outcast and the poor are “exalted”.</w:t>
      </w:r>
      <w:r w:rsidR="00E05B46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5"/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E0A3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Consider </w:t>
      </w:r>
      <w:r w:rsidR="00D31EE2" w:rsidRPr="005C1613">
        <w:rPr>
          <w:rFonts w:ascii="Arial" w:hAnsi="Arial" w:cs="Arial"/>
          <w:sz w:val="24"/>
          <w:szCs w:val="24"/>
          <w:shd w:val="clear" w:color="auto" w:fill="FFFFFF"/>
        </w:rPr>
        <w:t>then the contrast</w:t>
      </w:r>
      <w:r w:rsidR="00C13ED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between the law of </w:t>
      </w:r>
      <w:r w:rsidR="005106B5" w:rsidRPr="005C1613">
        <w:rPr>
          <w:rFonts w:ascii="Arial" w:hAnsi="Arial" w:cs="Arial"/>
          <w:sz w:val="24"/>
          <w:szCs w:val="24"/>
          <w:shd w:val="clear" w:color="auto" w:fill="FFFFFF"/>
        </w:rPr>
        <w:t>Moses</w:t>
      </w:r>
      <w:r w:rsidR="00FB0CE7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106B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11D6E">
        <w:rPr>
          <w:rFonts w:ascii="Arial" w:hAnsi="Arial" w:cs="Arial"/>
          <w:sz w:val="24"/>
          <w:szCs w:val="24"/>
          <w:shd w:val="clear" w:color="auto" w:fill="FFFFFF"/>
        </w:rPr>
        <w:t>intricately understood</w:t>
      </w:r>
      <w:r w:rsidR="005106B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by the lawyer</w:t>
      </w:r>
      <w:r w:rsidR="00FF33A8" w:rsidRPr="005C1613">
        <w:rPr>
          <w:rFonts w:ascii="Arial" w:hAnsi="Arial" w:cs="Arial"/>
          <w:sz w:val="24"/>
          <w:szCs w:val="24"/>
          <w:shd w:val="clear" w:color="auto" w:fill="FFFFFF"/>
        </w:rPr>
        <w:t>, and Jesus’ instruction to “</w:t>
      </w:r>
      <w:r w:rsidR="00FF33A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go and do likewise</w:t>
      </w:r>
      <w:r w:rsidR="00FB0CE7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7B597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20B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vs.37</w:t>
      </w:r>
      <w:r w:rsidR="00E84599" w:rsidRPr="005C1613">
        <w:rPr>
          <w:rFonts w:ascii="Arial" w:hAnsi="Arial" w:cs="Arial"/>
          <w:sz w:val="24"/>
          <w:szCs w:val="24"/>
          <w:shd w:val="clear" w:color="auto" w:fill="FFFFFF"/>
        </w:rPr>
        <w:t>. By a clever twist in interpretation</w:t>
      </w:r>
      <w:r w:rsidR="00255E83">
        <w:rPr>
          <w:rFonts w:ascii="Arial" w:hAnsi="Arial" w:cs="Arial"/>
          <w:sz w:val="24"/>
          <w:szCs w:val="24"/>
          <w:shd w:val="clear" w:color="auto" w:fill="FFFFFF"/>
        </w:rPr>
        <w:t>, and to the lawyer’s shame,</w:t>
      </w:r>
      <w:r w:rsidR="00E8459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Jesus has </w:t>
      </w:r>
      <w:r w:rsidR="00AD51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publicly </w:t>
      </w:r>
      <w:r w:rsidR="00DC17AC" w:rsidRPr="005C1613">
        <w:rPr>
          <w:rFonts w:ascii="Arial" w:hAnsi="Arial" w:cs="Arial"/>
          <w:sz w:val="24"/>
          <w:szCs w:val="24"/>
          <w:shd w:val="clear" w:color="auto" w:fill="FFFFFF"/>
        </w:rPr>
        <w:t>won this episode of rabbinic parrying</w:t>
      </w:r>
      <w:r w:rsidR="00C2143A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3B00B62" w14:textId="03649784" w:rsidR="00EE43F5" w:rsidRPr="005C1613" w:rsidRDefault="00C172D9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color w:val="FF0000"/>
          <w:sz w:val="24"/>
          <w:szCs w:val="24"/>
          <w:shd w:val="clear" w:color="auto" w:fill="FFFFFF"/>
        </w:rPr>
        <w:tab/>
      </w:r>
      <w:r w:rsidR="00F2387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Although the parable of the good Samaritan is unique to Luke’s gospel, the </w:t>
      </w:r>
      <w:r w:rsidR="00A938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inherent </w:t>
      </w:r>
      <w:r w:rsidR="00644620" w:rsidRPr="005C1613">
        <w:rPr>
          <w:rFonts w:ascii="Arial" w:hAnsi="Arial" w:cs="Arial"/>
          <w:sz w:val="24"/>
          <w:szCs w:val="24"/>
          <w:shd w:val="clear" w:color="auto" w:fill="FFFFFF"/>
        </w:rPr>
        <w:t>message threads though all</w:t>
      </w:r>
      <w:r w:rsidR="004827B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synoptic</w:t>
      </w:r>
      <w:r w:rsidR="00BD6663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4827B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559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command to </w:t>
      </w:r>
      <w:r w:rsidR="00BD666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A5592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love thy neighbour</w:t>
      </w:r>
      <w:r w:rsidR="00BD666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A559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A4E0B" w:rsidRPr="005C1613">
        <w:rPr>
          <w:rFonts w:ascii="Arial" w:hAnsi="Arial" w:cs="Arial"/>
          <w:sz w:val="24"/>
          <w:szCs w:val="24"/>
          <w:shd w:val="clear" w:color="auto" w:fill="FFFFFF"/>
        </w:rPr>
        <w:t>arises</w:t>
      </w:r>
      <w:r w:rsidR="00BC7F4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Matt </w:t>
      </w:r>
      <w:r w:rsidR="00CA4349" w:rsidRPr="005C1613">
        <w:rPr>
          <w:rFonts w:ascii="Arial" w:hAnsi="Arial" w:cs="Arial"/>
          <w:sz w:val="24"/>
          <w:szCs w:val="24"/>
          <w:shd w:val="clear" w:color="auto" w:fill="FFFFFF"/>
        </w:rPr>
        <w:t>5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>:4</w:t>
      </w:r>
      <w:r w:rsidR="00467D43" w:rsidRPr="005C1613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>-45</w:t>
      </w:r>
      <w:r w:rsidR="002B73F5" w:rsidRPr="005C1613">
        <w:rPr>
          <w:rFonts w:ascii="Arial" w:hAnsi="Arial" w:cs="Arial"/>
          <w:sz w:val="24"/>
          <w:szCs w:val="24"/>
          <w:shd w:val="clear" w:color="auto" w:fill="FFFFFF"/>
        </w:rPr>
        <w:t>, Matt 22:37-38,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Mark</w:t>
      </w:r>
      <w:r w:rsidR="00431B1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12:</w:t>
      </w:r>
      <w:r w:rsidR="00C316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28-34, </w:t>
      </w:r>
      <w:r w:rsidR="007C7C91" w:rsidRPr="005C1613">
        <w:rPr>
          <w:rFonts w:ascii="Arial" w:hAnsi="Arial" w:cs="Arial"/>
          <w:sz w:val="24"/>
          <w:szCs w:val="24"/>
          <w:shd w:val="clear" w:color="auto" w:fill="FFFFFF"/>
        </w:rPr>
        <w:t>as well as Luke 6:27</w:t>
      </w:r>
      <w:r w:rsidR="00247A11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7C7C91" w:rsidRPr="005C1613">
        <w:rPr>
          <w:rFonts w:ascii="Arial" w:hAnsi="Arial" w:cs="Arial"/>
          <w:sz w:val="24"/>
          <w:szCs w:val="24"/>
          <w:shd w:val="clear" w:color="auto" w:fill="FFFFFF"/>
        </w:rPr>
        <w:t>36</w:t>
      </w:r>
      <w:r w:rsidR="00B5476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5D69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Later Luke </w:t>
      </w:r>
      <w:r w:rsidR="007F7B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expands the Samaritan </w:t>
      </w:r>
      <w:r w:rsidR="00241F01" w:rsidRPr="005C1613">
        <w:rPr>
          <w:rFonts w:ascii="Arial" w:hAnsi="Arial" w:cs="Arial"/>
          <w:sz w:val="24"/>
          <w:szCs w:val="24"/>
          <w:shd w:val="clear" w:color="auto" w:fill="FFFFFF"/>
        </w:rPr>
        <w:t>figure</w:t>
      </w:r>
      <w:r w:rsidR="007F7B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mean </w:t>
      </w:r>
      <w:r w:rsidR="004E214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7F7BA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foreigner</w:t>
      </w:r>
      <w:r w:rsidR="004E214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C70B7B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FE1FF1" w:rsidRPr="005C1613">
        <w:rPr>
          <w:rFonts w:ascii="Arial" w:hAnsi="Arial" w:cs="Arial"/>
          <w:sz w:val="24"/>
          <w:szCs w:val="24"/>
          <w:shd w:val="clear" w:color="auto" w:fill="FFFFFF"/>
        </w:rPr>
        <w:t>1</w:t>
      </w:r>
      <w:r w:rsidR="00A17FD8" w:rsidRPr="005C1613">
        <w:rPr>
          <w:rFonts w:ascii="Arial" w:hAnsi="Arial" w:cs="Arial"/>
          <w:sz w:val="24"/>
          <w:szCs w:val="24"/>
          <w:shd w:val="clear" w:color="auto" w:fill="FFFFFF"/>
        </w:rPr>
        <w:t>7</w:t>
      </w:r>
      <w:r w:rsidR="00FE1FF1" w:rsidRPr="005C1613">
        <w:rPr>
          <w:rFonts w:ascii="Arial" w:hAnsi="Arial" w:cs="Arial"/>
          <w:sz w:val="24"/>
          <w:szCs w:val="24"/>
          <w:shd w:val="clear" w:color="auto" w:fill="FFFFFF"/>
        </w:rPr>
        <w:t>:16-1</w:t>
      </w:r>
      <w:r w:rsidR="00A17FD8" w:rsidRPr="005C1613">
        <w:rPr>
          <w:rFonts w:ascii="Arial" w:hAnsi="Arial" w:cs="Arial"/>
          <w:sz w:val="24"/>
          <w:szCs w:val="24"/>
          <w:shd w:val="clear" w:color="auto" w:fill="FFFFFF"/>
        </w:rPr>
        <w:t>8</w:t>
      </w:r>
      <w:r w:rsidR="004022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thus ever widening the </w:t>
      </w:r>
      <w:r w:rsidR="005766B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circle of inclusivity. </w:t>
      </w:r>
    </w:p>
    <w:p w14:paraId="5E3FFDEF" w14:textId="18E8C496" w:rsidR="007C7C91" w:rsidRPr="005C1613" w:rsidRDefault="00EE43F5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406254" w:rsidRPr="005C1613">
        <w:rPr>
          <w:rFonts w:ascii="Arial" w:hAnsi="Arial" w:cs="Arial"/>
          <w:sz w:val="24"/>
          <w:szCs w:val="24"/>
          <w:shd w:val="clear" w:color="auto" w:fill="FFFFFF"/>
        </w:rPr>
        <w:t>Through this passage</w:t>
      </w:r>
      <w:r w:rsidR="00507DC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766BA" w:rsidRPr="005C1613">
        <w:rPr>
          <w:rFonts w:ascii="Arial" w:hAnsi="Arial" w:cs="Arial"/>
          <w:sz w:val="24"/>
          <w:szCs w:val="24"/>
          <w:shd w:val="clear" w:color="auto" w:fill="FFFFFF"/>
        </w:rPr>
        <w:t>Luke</w:t>
      </w:r>
      <w:r w:rsidR="000A3B17" w:rsidRPr="005C1613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547275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A3B1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message of</w:t>
      </w:r>
      <w:r w:rsidR="0054727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eternal life </w:t>
      </w:r>
      <w:r w:rsidR="00A011D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9803F1" w:rsidRPr="005C1613">
        <w:rPr>
          <w:rFonts w:ascii="Arial" w:hAnsi="Arial" w:cs="Arial"/>
          <w:sz w:val="24"/>
          <w:szCs w:val="24"/>
          <w:shd w:val="clear" w:color="auto" w:fill="FFFFFF"/>
        </w:rPr>
        <w:t>made clear for the first time</w:t>
      </w:r>
      <w:r w:rsidR="000A06E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F0AB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Until </w:t>
      </w:r>
      <w:r w:rsidR="00D606B4" w:rsidRPr="005C1613">
        <w:rPr>
          <w:rFonts w:ascii="Arial" w:hAnsi="Arial" w:cs="Arial"/>
          <w:sz w:val="24"/>
          <w:szCs w:val="24"/>
          <w:shd w:val="clear" w:color="auto" w:fill="FFFFFF"/>
        </w:rPr>
        <w:t>now</w:t>
      </w:r>
      <w:r w:rsidR="00185F9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Luke’s</w:t>
      </w:r>
      <w:r w:rsidR="009723F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narrative has </w:t>
      </w:r>
      <w:r w:rsidR="00B00007" w:rsidRPr="005C1613">
        <w:rPr>
          <w:rFonts w:ascii="Arial" w:hAnsi="Arial" w:cs="Arial"/>
          <w:sz w:val="24"/>
          <w:szCs w:val="24"/>
          <w:shd w:val="clear" w:color="auto" w:fill="FFFFFF"/>
        </w:rPr>
        <w:t>pointed toward</w:t>
      </w:r>
      <w:r w:rsidR="002868F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B0000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507DCC" w:rsidRPr="005C1613">
        <w:rPr>
          <w:rFonts w:ascii="Arial" w:hAnsi="Arial" w:cs="Arial"/>
          <w:sz w:val="24"/>
          <w:szCs w:val="24"/>
          <w:shd w:val="clear" w:color="auto" w:fill="FFFFFF"/>
        </w:rPr>
        <w:t>K</w:t>
      </w:r>
      <w:r w:rsidR="00796672" w:rsidRPr="005C1613">
        <w:rPr>
          <w:rFonts w:ascii="Arial" w:hAnsi="Arial" w:cs="Arial"/>
          <w:sz w:val="24"/>
          <w:szCs w:val="24"/>
          <w:shd w:val="clear" w:color="auto" w:fill="FFFFFF"/>
        </w:rPr>
        <w:t>ingdom of God</w:t>
      </w:r>
      <w:r w:rsidR="00C86BAE">
        <w:rPr>
          <w:rFonts w:ascii="Arial" w:hAnsi="Arial" w:cs="Arial"/>
          <w:sz w:val="24"/>
          <w:szCs w:val="24"/>
          <w:shd w:val="clear" w:color="auto" w:fill="FFFFFF"/>
        </w:rPr>
        <w:t xml:space="preserve"> (see 4:43, </w:t>
      </w:r>
      <w:r w:rsidR="00C86BAE">
        <w:rPr>
          <w:rFonts w:ascii="Arial" w:hAnsi="Arial" w:cs="Arial"/>
          <w:sz w:val="24"/>
          <w:szCs w:val="24"/>
          <w:shd w:val="clear" w:color="auto" w:fill="FFFFFF"/>
        </w:rPr>
        <w:lastRenderedPageBreak/>
        <w:t>6:20, 8:10, 10:9)</w:t>
      </w:r>
      <w:r w:rsidR="003917A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2C48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917A3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2C48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now </w:t>
      </w:r>
      <w:r w:rsidR="00746E2B" w:rsidRPr="005C1613">
        <w:rPr>
          <w:rFonts w:ascii="Arial" w:hAnsi="Arial" w:cs="Arial"/>
          <w:sz w:val="24"/>
          <w:szCs w:val="24"/>
          <w:shd w:val="clear" w:color="auto" w:fill="FFFFFF"/>
        </w:rPr>
        <w:t>draws</w:t>
      </w:r>
      <w:r w:rsidR="004A5A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together the</w:t>
      </w:r>
      <w:r w:rsidR="003917A3">
        <w:rPr>
          <w:rFonts w:ascii="Arial" w:hAnsi="Arial" w:cs="Arial"/>
          <w:sz w:val="24"/>
          <w:szCs w:val="24"/>
          <w:shd w:val="clear" w:color="auto" w:fill="FFFFFF"/>
        </w:rPr>
        <w:t xml:space="preserve"> image</w:t>
      </w:r>
      <w:r w:rsidR="004A5A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DF04C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507DCC" w:rsidRPr="005C1613">
        <w:rPr>
          <w:rFonts w:ascii="Arial" w:hAnsi="Arial" w:cs="Arial"/>
          <w:sz w:val="24"/>
          <w:szCs w:val="24"/>
          <w:shd w:val="clear" w:color="auto" w:fill="FFFFFF"/>
        </w:rPr>
        <w:t>K</w:t>
      </w:r>
      <w:r w:rsidR="00DF04CF" w:rsidRPr="005C1613">
        <w:rPr>
          <w:rFonts w:ascii="Arial" w:hAnsi="Arial" w:cs="Arial"/>
          <w:sz w:val="24"/>
          <w:szCs w:val="24"/>
          <w:shd w:val="clear" w:color="auto" w:fill="FFFFFF"/>
        </w:rPr>
        <w:t>ingdom of God</w:t>
      </w:r>
      <w:r w:rsidR="00EC4FA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with </w:t>
      </w:r>
      <w:r w:rsidR="002239A6" w:rsidRPr="005C1613">
        <w:rPr>
          <w:rFonts w:ascii="Arial" w:hAnsi="Arial" w:cs="Arial"/>
          <w:sz w:val="24"/>
          <w:szCs w:val="24"/>
          <w:shd w:val="clear" w:color="auto" w:fill="FFFFFF"/>
        </w:rPr>
        <w:t>the complex concept of eternal life</w:t>
      </w:r>
      <w:r w:rsidR="0052184D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C276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how one </w:t>
      </w:r>
      <w:r w:rsidR="00F102C6" w:rsidRPr="005C1613">
        <w:rPr>
          <w:rFonts w:ascii="Arial" w:hAnsi="Arial" w:cs="Arial"/>
          <w:sz w:val="24"/>
          <w:szCs w:val="24"/>
          <w:shd w:val="clear" w:color="auto" w:fill="FFFFFF"/>
        </w:rPr>
        <w:t>might</w:t>
      </w:r>
      <w:r w:rsidR="00EB1C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31D77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EB1C4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inherit</w:t>
      </w:r>
      <w:r w:rsidR="00E31D77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EB1C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it. </w:t>
      </w:r>
    </w:p>
    <w:p w14:paraId="510796E2" w14:textId="46D7E11B" w:rsidR="00E11C25" w:rsidRPr="005C1613" w:rsidRDefault="002677F8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9C694A" w:rsidRPr="005C1613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737BF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Eternal life</w:t>
      </w:r>
      <w:r w:rsidR="009C694A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is a</w:t>
      </w:r>
      <w:r w:rsidR="009C694A" w:rsidRPr="005C1613">
        <w:rPr>
          <w:rFonts w:ascii="Arial" w:hAnsi="Arial" w:cs="Arial"/>
          <w:sz w:val="24"/>
          <w:szCs w:val="24"/>
          <w:shd w:val="clear" w:color="auto" w:fill="FFFFFF"/>
        </w:rPr>
        <w:t>n uncommon</w:t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phrase </w:t>
      </w:r>
      <w:r w:rsidR="003655FA" w:rsidRPr="005C1613">
        <w:rPr>
          <w:rFonts w:ascii="Arial" w:hAnsi="Arial" w:cs="Arial"/>
          <w:sz w:val="24"/>
          <w:szCs w:val="24"/>
          <w:shd w:val="clear" w:color="auto" w:fill="FFFFFF"/>
        </w:rPr>
        <w:t>in</w:t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Hebrew Bible</w:t>
      </w:r>
      <w:r w:rsidR="0004413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although </w:t>
      </w:r>
      <w:r w:rsidR="006C731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there is </w:t>
      </w:r>
      <w:r w:rsidR="0004413E" w:rsidRPr="005C1613">
        <w:rPr>
          <w:rFonts w:ascii="Arial" w:hAnsi="Arial" w:cs="Arial"/>
          <w:sz w:val="24"/>
          <w:szCs w:val="24"/>
          <w:shd w:val="clear" w:color="auto" w:fill="FFFFFF"/>
        </w:rPr>
        <w:t>occasional reference</w:t>
      </w:r>
      <w:r w:rsidR="00C259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it</w:t>
      </w:r>
      <w:r w:rsidR="000C3746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C3746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6"/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21B98" w:rsidRPr="005C1613">
        <w:rPr>
          <w:rFonts w:ascii="Arial" w:hAnsi="Arial" w:cs="Arial"/>
          <w:sz w:val="24"/>
          <w:szCs w:val="24"/>
          <w:shd w:val="clear" w:color="auto" w:fill="FFFFFF"/>
        </w:rPr>
        <w:t>3 Maccabees 7:6</w:t>
      </w:r>
      <w:r w:rsidR="004C5CC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connects eternal life to</w:t>
      </w:r>
      <w:r w:rsidR="009929C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Fatherhood of God and therefore the question of </w:t>
      </w:r>
      <w:r w:rsidR="00F578B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Jewish </w:t>
      </w:r>
      <w:r w:rsidR="009929C3" w:rsidRPr="005C1613">
        <w:rPr>
          <w:rFonts w:ascii="Arial" w:hAnsi="Arial" w:cs="Arial"/>
          <w:sz w:val="24"/>
          <w:szCs w:val="24"/>
          <w:shd w:val="clear" w:color="auto" w:fill="FFFFFF"/>
        </w:rPr>
        <w:t>‘inheritance’</w:t>
      </w:r>
      <w:r w:rsidR="00965833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655F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Even if Jesus’ Jewish listeners were not fully aware of</w:t>
      </w:r>
      <w:r w:rsidR="00CC53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intricacies of the</w:t>
      </w:r>
      <w:r w:rsidR="00DF45D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se texts 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it 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>might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be conjectured that </w:t>
      </w:r>
      <w:r w:rsidR="00AC43D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both 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>the lawyer</w:t>
      </w:r>
      <w:r w:rsidR="0034591C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44DFB" w:rsidRPr="005C1613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1EBF" w:rsidRPr="005C1613">
        <w:rPr>
          <w:rFonts w:ascii="Arial" w:hAnsi="Arial" w:cs="Arial"/>
          <w:sz w:val="24"/>
          <w:szCs w:val="24"/>
          <w:shd w:val="clear" w:color="auto" w:fill="FFFFFF"/>
        </w:rPr>
        <w:t>perhaps Luke’s intended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D02E9" w:rsidRPr="005C1613">
        <w:rPr>
          <w:rFonts w:ascii="Arial" w:hAnsi="Arial" w:cs="Arial"/>
          <w:sz w:val="24"/>
          <w:szCs w:val="24"/>
          <w:shd w:val="clear" w:color="auto" w:fill="FFFFFF"/>
        </w:rPr>
        <w:t>readership</w:t>
      </w:r>
      <w:r w:rsidR="0034591C" w:rsidRPr="005C1613">
        <w:rPr>
          <w:rFonts w:ascii="Arial" w:hAnsi="Arial" w:cs="Arial"/>
          <w:sz w:val="24"/>
          <w:szCs w:val="24"/>
          <w:shd w:val="clear" w:color="auto" w:fill="FFFFFF"/>
        </w:rPr>
        <w:t>, were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B7A6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Whatever </w:t>
      </w:r>
      <w:r w:rsidR="00C44DFB" w:rsidRPr="005C1613">
        <w:rPr>
          <w:rFonts w:ascii="Arial" w:hAnsi="Arial" w:cs="Arial"/>
          <w:sz w:val="24"/>
          <w:szCs w:val="24"/>
          <w:shd w:val="clear" w:color="auto" w:fill="FFFFFF"/>
        </w:rPr>
        <w:t>his intention</w:t>
      </w:r>
      <w:r w:rsidR="00BD3ACF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C44DF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 has </w:t>
      </w:r>
      <w:r w:rsidR="002253B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neatly introduced </w:t>
      </w:r>
      <w:r w:rsidR="00FE19B6" w:rsidRPr="005C1613">
        <w:rPr>
          <w:rFonts w:ascii="Arial" w:hAnsi="Arial" w:cs="Arial"/>
          <w:sz w:val="24"/>
          <w:szCs w:val="24"/>
          <w:shd w:val="clear" w:color="auto" w:fill="FFFFFF"/>
        </w:rPr>
        <w:t>a question central to the Christian faith</w:t>
      </w:r>
      <w:r w:rsidR="001C50D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asked by the one man who </w:t>
      </w:r>
      <w:r w:rsidR="00F85D4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not only </w:t>
      </w:r>
      <w:r w:rsidR="008E1D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knew the theoretical answer, but </w:t>
      </w:r>
      <w:r w:rsidR="009D4BEE" w:rsidRPr="005C1613">
        <w:rPr>
          <w:rFonts w:ascii="Arial" w:hAnsi="Arial" w:cs="Arial"/>
          <w:sz w:val="24"/>
          <w:szCs w:val="24"/>
          <w:shd w:val="clear" w:color="auto" w:fill="FFFFFF"/>
        </w:rPr>
        <w:t>ironically</w:t>
      </w:r>
      <w:r w:rsidR="00C306AE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D4BE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4FA3" w:rsidRPr="005C1613">
        <w:rPr>
          <w:rFonts w:ascii="Arial" w:hAnsi="Arial" w:cs="Arial"/>
          <w:sz w:val="24"/>
          <w:szCs w:val="24"/>
          <w:shd w:val="clear" w:color="auto" w:fill="FFFFFF"/>
        </w:rPr>
        <w:t>was</w:t>
      </w:r>
      <w:r w:rsidR="008E1D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4FA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unable to </w:t>
      </w:r>
      <w:r w:rsidR="00816BE6" w:rsidRPr="005C1613">
        <w:rPr>
          <w:rFonts w:ascii="Arial" w:hAnsi="Arial" w:cs="Arial"/>
          <w:sz w:val="24"/>
          <w:szCs w:val="24"/>
          <w:shd w:val="clear" w:color="auto" w:fill="FFFFFF"/>
        </w:rPr>
        <w:t>put it into practice.</w:t>
      </w:r>
      <w:r w:rsidR="007364DB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7"/>
      </w:r>
      <w:r w:rsidR="00E11C25" w:rsidRPr="005C1613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F03834" w:rsidRPr="005C1613">
        <w:rPr>
          <w:rFonts w:ascii="Arial" w:hAnsi="Arial" w:cs="Arial"/>
          <w:sz w:val="24"/>
          <w:szCs w:val="24"/>
          <w:shd w:val="clear" w:color="auto" w:fill="FFFFFF"/>
        </w:rPr>
        <w:t>Through th</w:t>
      </w:r>
      <w:r w:rsidR="0052184D">
        <w:rPr>
          <w:rFonts w:ascii="Arial" w:hAnsi="Arial" w:cs="Arial"/>
          <w:sz w:val="24"/>
          <w:szCs w:val="24"/>
          <w:shd w:val="clear" w:color="auto" w:fill="FFFFFF"/>
        </w:rPr>
        <w:t xml:space="preserve">e </w:t>
      </w:r>
      <w:r w:rsidR="00F0383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question, </w:t>
      </w:r>
      <w:r w:rsidR="00E15073" w:rsidRPr="005C1613">
        <w:rPr>
          <w:rFonts w:ascii="Arial" w:hAnsi="Arial" w:cs="Arial"/>
          <w:sz w:val="24"/>
          <w:szCs w:val="24"/>
          <w:shd w:val="clear" w:color="auto" w:fill="FFFFFF"/>
        </w:rPr>
        <w:t>answer,</w:t>
      </w:r>
      <w:r w:rsidR="00F0383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parable</w:t>
      </w:r>
      <w:r w:rsidR="00177F12">
        <w:rPr>
          <w:rFonts w:ascii="Arial" w:hAnsi="Arial" w:cs="Arial"/>
          <w:sz w:val="24"/>
          <w:szCs w:val="24"/>
          <w:shd w:val="clear" w:color="auto" w:fill="FFFFFF"/>
        </w:rPr>
        <w:t xml:space="preserve"> narrative</w:t>
      </w:r>
      <w:r w:rsidR="0008482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9391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350041" w:rsidRPr="005C1613">
        <w:rPr>
          <w:rFonts w:ascii="Arial" w:hAnsi="Arial" w:cs="Arial"/>
          <w:sz w:val="24"/>
          <w:szCs w:val="24"/>
          <w:shd w:val="clear" w:color="auto" w:fill="FFFFFF"/>
        </w:rPr>
        <w:t>gospel</w:t>
      </w:r>
      <w:r w:rsidR="0060354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Luke</w:t>
      </w:r>
      <w:r w:rsidR="00F013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7F12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A26E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underpinned </w:t>
      </w:r>
      <w:r w:rsidR="00CD68D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with </w:t>
      </w:r>
      <w:r w:rsidR="00497FE9">
        <w:rPr>
          <w:rFonts w:ascii="Arial" w:hAnsi="Arial" w:cs="Arial"/>
          <w:sz w:val="24"/>
          <w:szCs w:val="24"/>
          <w:shd w:val="clear" w:color="auto" w:fill="FFFFFF"/>
        </w:rPr>
        <w:t>this</w:t>
      </w:r>
      <w:r w:rsidR="00082BC2">
        <w:rPr>
          <w:rFonts w:ascii="Arial" w:hAnsi="Arial" w:cs="Arial"/>
          <w:sz w:val="24"/>
          <w:szCs w:val="24"/>
          <w:shd w:val="clear" w:color="auto" w:fill="FFFFFF"/>
        </w:rPr>
        <w:t xml:space="preserve"> thread</w:t>
      </w:r>
      <w:r w:rsidR="001F39D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1028C" w:rsidRPr="005C1613">
        <w:rPr>
          <w:rFonts w:ascii="Arial" w:hAnsi="Arial" w:cs="Arial"/>
          <w:sz w:val="24"/>
          <w:szCs w:val="24"/>
          <w:shd w:val="clear" w:color="auto" w:fill="FFFFFF"/>
        </w:rPr>
        <w:t>of Lucan theology</w:t>
      </w:r>
      <w:r w:rsidR="00D65AC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882D622" w14:textId="717F4373" w:rsidR="00961B50" w:rsidRPr="005C1613" w:rsidRDefault="00E11C25" w:rsidP="00767E1F">
      <w:pPr>
        <w:spacing w:after="0" w:line="480" w:lineRule="auto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D65AC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 continues his journey towards Jerusalem </w:t>
      </w:r>
      <w:r w:rsidR="00D72419" w:rsidRPr="005C1613">
        <w:rPr>
          <w:rFonts w:ascii="Arial" w:hAnsi="Arial" w:cs="Arial"/>
          <w:sz w:val="24"/>
          <w:szCs w:val="24"/>
          <w:shd w:val="clear" w:color="auto" w:fill="FFFFFF"/>
        </w:rPr>
        <w:t>teaching not only the crowds</w:t>
      </w:r>
      <w:r w:rsidR="00147115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7241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but also his disciples</w:t>
      </w:r>
      <w:r w:rsidR="00CE768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C3487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minutiae of </w:t>
      </w:r>
      <w:r w:rsidR="00B97CF7" w:rsidRPr="005C1613">
        <w:rPr>
          <w:rFonts w:ascii="Arial" w:hAnsi="Arial" w:cs="Arial"/>
          <w:sz w:val="24"/>
          <w:szCs w:val="24"/>
          <w:shd w:val="clear" w:color="auto" w:fill="FFFFFF"/>
        </w:rPr>
        <w:t>living the</w:t>
      </w:r>
      <w:r w:rsidR="00C3487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E32E9" w:rsidRPr="005C1613">
        <w:rPr>
          <w:rFonts w:ascii="Arial" w:hAnsi="Arial" w:cs="Arial"/>
          <w:sz w:val="24"/>
          <w:szCs w:val="24"/>
          <w:shd w:val="clear" w:color="auto" w:fill="FFFFFF"/>
        </w:rPr>
        <w:t>Christian life</w:t>
      </w:r>
      <w:r w:rsidR="00F34A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(although</w:t>
      </w:r>
      <w:r w:rsidR="00B97CF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</w:t>
      </w:r>
      <w:r w:rsidR="00BE4EA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does not apply</w:t>
      </w:r>
      <w:r w:rsidR="00F34A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word </w:t>
      </w:r>
      <w:r w:rsidR="0064689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F34AC2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Christian</w:t>
      </w:r>
      <w:r w:rsidR="0064689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F34A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Jesus’ followers</w:t>
      </w:r>
      <w:r w:rsidR="005C003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until</w:t>
      </w:r>
      <w:r w:rsidR="006979C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Acts 11:26</w:t>
      </w:r>
      <w:r w:rsidR="00604152" w:rsidRPr="005C1613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BE32E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E4EA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Jesus’ </w:t>
      </w:r>
      <w:r w:rsidR="001E01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teaching </w:t>
      </w:r>
      <w:r w:rsidR="008D5238">
        <w:rPr>
          <w:rFonts w:ascii="Arial" w:hAnsi="Arial" w:cs="Arial"/>
          <w:sz w:val="24"/>
          <w:szCs w:val="24"/>
          <w:shd w:val="clear" w:color="auto" w:fill="FFFFFF"/>
        </w:rPr>
        <w:t>comprises</w:t>
      </w:r>
      <w:r w:rsidR="001E01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many forms</w:t>
      </w:r>
      <w:r w:rsidR="00EC2CAC" w:rsidRPr="005C1613">
        <w:rPr>
          <w:rFonts w:ascii="Arial" w:hAnsi="Arial" w:cs="Arial"/>
          <w:sz w:val="24"/>
          <w:szCs w:val="24"/>
          <w:shd w:val="clear" w:color="auto" w:fill="FFFFFF"/>
        </w:rPr>
        <w:t>, n</w:t>
      </w:r>
      <w:r w:rsidR="001E0124" w:rsidRPr="005C1613">
        <w:rPr>
          <w:rFonts w:ascii="Arial" w:hAnsi="Arial" w:cs="Arial"/>
          <w:sz w:val="24"/>
          <w:szCs w:val="24"/>
          <w:shd w:val="clear" w:color="auto" w:fill="FFFFFF"/>
        </w:rPr>
        <w:t>ecessarily so</w:t>
      </w:r>
      <w:r w:rsidR="00650D5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since</w:t>
      </w:r>
      <w:r w:rsidR="00A9390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he </w:t>
      </w:r>
      <w:r w:rsidR="008A2F8E" w:rsidRPr="005C1613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A9390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 addressing different </w:t>
      </w:r>
      <w:r w:rsidR="00833D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types of people in </w:t>
      </w:r>
      <w:r w:rsidR="00E65073" w:rsidRPr="005C1613">
        <w:rPr>
          <w:rFonts w:ascii="Arial" w:hAnsi="Arial" w:cs="Arial"/>
          <w:sz w:val="24"/>
          <w:szCs w:val="24"/>
          <w:shd w:val="clear" w:color="auto" w:fill="FFFFFF"/>
        </w:rPr>
        <w:t>varying</w:t>
      </w:r>
      <w:r w:rsidR="00833D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situations, </w:t>
      </w:r>
      <w:r w:rsidR="00833D33" w:rsidRPr="005C1613">
        <w:rPr>
          <w:rFonts w:ascii="Arial" w:hAnsi="Arial" w:cs="Arial"/>
          <w:b/>
          <w:bCs/>
          <w:sz w:val="24"/>
          <w:szCs w:val="24"/>
          <w:shd w:val="clear" w:color="auto" w:fill="FFFFFF"/>
        </w:rPr>
        <w:t>all</w:t>
      </w:r>
      <w:r w:rsidR="00833D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whom he </w:t>
      </w:r>
      <w:r w:rsidR="002D023D" w:rsidRPr="005C1613">
        <w:rPr>
          <w:rFonts w:ascii="Arial" w:hAnsi="Arial" w:cs="Arial"/>
          <w:sz w:val="24"/>
          <w:szCs w:val="24"/>
          <w:shd w:val="clear" w:color="auto" w:fill="FFFFFF"/>
        </w:rPr>
        <w:t>include</w:t>
      </w:r>
      <w:r w:rsidR="008828B0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D023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 his message</w:t>
      </w:r>
      <w:r w:rsidR="00C20C7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D325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C527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question 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>of eternal life is not</w:t>
      </w:r>
      <w:r w:rsidR="00A16277">
        <w:rPr>
          <w:rFonts w:ascii="Arial" w:hAnsi="Arial" w:cs="Arial"/>
          <w:sz w:val="24"/>
          <w:szCs w:val="24"/>
          <w:shd w:val="clear" w:color="auto" w:fill="FFFFFF"/>
        </w:rPr>
        <w:t>, however,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central to this episode. </w:t>
      </w:r>
      <w:r w:rsidR="00E74EFE" w:rsidRPr="005C1613">
        <w:rPr>
          <w:rFonts w:ascii="Arial" w:hAnsi="Arial" w:cs="Arial"/>
          <w:sz w:val="24"/>
          <w:szCs w:val="24"/>
          <w:shd w:val="clear" w:color="auto" w:fill="FFFFFF"/>
        </w:rPr>
        <w:t>The focus of the parable is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620B3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question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2101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“who is my neighbour”</w:t>
      </w:r>
      <w:r w:rsidR="00F630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F829BA">
        <w:rPr>
          <w:rFonts w:ascii="Arial" w:hAnsi="Arial" w:cs="Arial"/>
          <w:sz w:val="24"/>
          <w:szCs w:val="24"/>
          <w:shd w:val="clear" w:color="auto" w:fill="FFFFFF"/>
        </w:rPr>
        <w:t>which</w:t>
      </w:r>
      <w:r w:rsidR="004210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B5F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5B385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employed to </w:t>
      </w:r>
      <w:r w:rsidR="007C1879" w:rsidRPr="005C1613">
        <w:rPr>
          <w:rFonts w:ascii="Arial" w:hAnsi="Arial" w:cs="Arial"/>
          <w:sz w:val="24"/>
          <w:szCs w:val="24"/>
          <w:shd w:val="clear" w:color="auto" w:fill="FFFFFF"/>
        </w:rPr>
        <w:t>address</w:t>
      </w:r>
      <w:r w:rsidR="004E463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B51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one </w:t>
      </w:r>
      <w:r w:rsidR="008431B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of Luke’s </w:t>
      </w:r>
      <w:r w:rsidR="00B2556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significant </w:t>
      </w:r>
      <w:r w:rsidR="003F74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theological </w:t>
      </w:r>
      <w:r w:rsidR="008431BE" w:rsidRPr="005C1613">
        <w:rPr>
          <w:rFonts w:ascii="Arial" w:hAnsi="Arial" w:cs="Arial"/>
          <w:sz w:val="24"/>
          <w:szCs w:val="24"/>
          <w:shd w:val="clear" w:color="auto" w:fill="FFFFFF"/>
        </w:rPr>
        <w:t>concern</w:t>
      </w:r>
      <w:r w:rsidR="003F74E6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42ADE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B51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42ADE" w:rsidRPr="005C1613">
        <w:rPr>
          <w:rFonts w:ascii="Arial" w:hAnsi="Arial" w:cs="Arial"/>
          <w:sz w:val="24"/>
          <w:szCs w:val="24"/>
          <w:shd w:val="clear" w:color="auto" w:fill="FFFFFF"/>
        </w:rPr>
        <w:t>“that foreigners, outcasts, poor</w:t>
      </w:r>
      <w:r w:rsidR="00FD454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humble may all receive God’s</w:t>
      </w:r>
      <w:r w:rsidR="00B41D0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D4548" w:rsidRPr="005C1613">
        <w:rPr>
          <w:rFonts w:ascii="Arial" w:hAnsi="Arial" w:cs="Arial"/>
          <w:sz w:val="24"/>
          <w:szCs w:val="24"/>
          <w:shd w:val="clear" w:color="auto" w:fill="FFFFFF"/>
        </w:rPr>
        <w:t>mercy.”</w:t>
      </w:r>
      <w:r w:rsidR="00FD4548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8"/>
      </w:r>
    </w:p>
    <w:p w14:paraId="14853ED9" w14:textId="77777777" w:rsidR="00F829BA" w:rsidRDefault="00F829BA" w:rsidP="00767E1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7141CB73" w14:textId="77777777" w:rsidR="00F829BA" w:rsidRDefault="00F829BA" w:rsidP="00767E1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4E868F1A" w14:textId="56C8D28A" w:rsidR="009F22DA" w:rsidRPr="005C1613" w:rsidRDefault="009F22DA" w:rsidP="00767E1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lastRenderedPageBreak/>
        <w:t>Bibliography</w:t>
      </w:r>
    </w:p>
    <w:p w14:paraId="0CC10A2B" w14:textId="26B33F16" w:rsidR="00034205" w:rsidRPr="005C1613" w:rsidRDefault="00532534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>Barclay,</w:t>
      </w:r>
      <w:r w:rsidR="00E46008" w:rsidRPr="005C1613">
        <w:rPr>
          <w:sz w:val="24"/>
          <w:szCs w:val="24"/>
        </w:rPr>
        <w:t xml:space="preserve"> W.,</w:t>
      </w:r>
      <w:r w:rsidRPr="005C1613">
        <w:rPr>
          <w:sz w:val="24"/>
          <w:szCs w:val="24"/>
        </w:rPr>
        <w:t xml:space="preserve"> </w:t>
      </w:r>
      <w:r w:rsidR="001000ED">
        <w:rPr>
          <w:sz w:val="24"/>
          <w:szCs w:val="24"/>
        </w:rPr>
        <w:t>‘</w:t>
      </w:r>
      <w:r w:rsidRPr="005C1613">
        <w:rPr>
          <w:sz w:val="24"/>
          <w:szCs w:val="24"/>
        </w:rPr>
        <w:t>The Gospel of Luke</w:t>
      </w:r>
      <w:r w:rsidR="001000ED">
        <w:rPr>
          <w:sz w:val="24"/>
          <w:szCs w:val="24"/>
        </w:rPr>
        <w:t>’</w:t>
      </w:r>
      <w:r w:rsidRPr="005C1613">
        <w:rPr>
          <w:sz w:val="24"/>
          <w:szCs w:val="24"/>
        </w:rPr>
        <w:t xml:space="preserve">, </w:t>
      </w:r>
      <w:r w:rsidRPr="005C1613">
        <w:rPr>
          <w:i/>
          <w:iCs/>
          <w:sz w:val="24"/>
          <w:szCs w:val="24"/>
        </w:rPr>
        <w:t xml:space="preserve">The Daily Study Bible, </w:t>
      </w:r>
      <w:r w:rsidRPr="005C1613">
        <w:rPr>
          <w:sz w:val="24"/>
          <w:szCs w:val="24"/>
        </w:rPr>
        <w:t>(Edinburgh, The Saint Andrew Press, 1990)</w:t>
      </w:r>
    </w:p>
    <w:p w14:paraId="49C8B579" w14:textId="77777777" w:rsidR="00034205" w:rsidRPr="005C1613" w:rsidRDefault="00034205" w:rsidP="00153CE2">
      <w:pPr>
        <w:pStyle w:val="FootnoteText"/>
        <w:rPr>
          <w:sz w:val="24"/>
          <w:szCs w:val="24"/>
        </w:rPr>
      </w:pPr>
    </w:p>
    <w:p w14:paraId="7D0E7706" w14:textId="33E6C424" w:rsidR="00034205" w:rsidRPr="005C1613" w:rsidRDefault="00034205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 xml:space="preserve">Barton, J., &amp; Muddiman, J., Eds. </w:t>
      </w:r>
      <w:r w:rsidRPr="005C1613">
        <w:rPr>
          <w:i/>
          <w:iCs/>
          <w:sz w:val="24"/>
          <w:szCs w:val="24"/>
        </w:rPr>
        <w:t xml:space="preserve">The Oxford Bible Commentary </w:t>
      </w:r>
      <w:r w:rsidRPr="005C1613">
        <w:rPr>
          <w:sz w:val="24"/>
          <w:szCs w:val="24"/>
        </w:rPr>
        <w:t>(OUP, 2001)</w:t>
      </w:r>
    </w:p>
    <w:p w14:paraId="448DB1C2" w14:textId="77777777" w:rsidR="00034205" w:rsidRPr="005C1613" w:rsidRDefault="00034205" w:rsidP="00153CE2">
      <w:pPr>
        <w:pStyle w:val="FootnoteText"/>
        <w:rPr>
          <w:sz w:val="24"/>
          <w:szCs w:val="24"/>
        </w:rPr>
      </w:pPr>
    </w:p>
    <w:p w14:paraId="5EC8FD0E" w14:textId="3C484731" w:rsidR="00034205" w:rsidRPr="005C1613" w:rsidRDefault="00034205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 xml:space="preserve">Evans, C. A., </w:t>
      </w:r>
      <w:r w:rsidR="001000ED">
        <w:rPr>
          <w:sz w:val="24"/>
          <w:szCs w:val="24"/>
        </w:rPr>
        <w:t>‘</w:t>
      </w:r>
      <w:r w:rsidRPr="005C1613">
        <w:rPr>
          <w:sz w:val="24"/>
          <w:szCs w:val="24"/>
        </w:rPr>
        <w:t>The Good Samaritan (Luke 10:25-42)</w:t>
      </w:r>
      <w:r w:rsidR="001000ED">
        <w:rPr>
          <w:sz w:val="24"/>
          <w:szCs w:val="24"/>
        </w:rPr>
        <w:t>’</w:t>
      </w:r>
      <w:r w:rsidRPr="005C1613">
        <w:rPr>
          <w:sz w:val="24"/>
          <w:szCs w:val="24"/>
        </w:rPr>
        <w:t xml:space="preserve">, </w:t>
      </w:r>
      <w:r w:rsidRPr="005C1613">
        <w:rPr>
          <w:i/>
          <w:iCs/>
          <w:sz w:val="24"/>
          <w:szCs w:val="24"/>
        </w:rPr>
        <w:t>New International Biblical Commentary 3</w:t>
      </w:r>
      <w:r w:rsidRPr="005C1613">
        <w:rPr>
          <w:sz w:val="24"/>
          <w:szCs w:val="24"/>
        </w:rPr>
        <w:t xml:space="preserve">, (Peabody Baker Pub. Group, 2011_1990) .epub. p. 221. [Accessed </w:t>
      </w:r>
      <w:r w:rsidR="00FA69D5">
        <w:rPr>
          <w:sz w:val="24"/>
          <w:szCs w:val="24"/>
        </w:rPr>
        <w:t>via UWTSD Moodle</w:t>
      </w:r>
      <w:r w:rsidRPr="005C1613">
        <w:rPr>
          <w:sz w:val="24"/>
          <w:szCs w:val="24"/>
        </w:rPr>
        <w:t>]</w:t>
      </w:r>
    </w:p>
    <w:p w14:paraId="1B2DBEE8" w14:textId="77777777" w:rsidR="00034205" w:rsidRPr="005C1613" w:rsidRDefault="00034205" w:rsidP="00153CE2">
      <w:pPr>
        <w:pStyle w:val="FootnoteText"/>
        <w:rPr>
          <w:rFonts w:cstheme="minorHAnsi"/>
          <w:sz w:val="24"/>
          <w:szCs w:val="24"/>
        </w:rPr>
      </w:pPr>
    </w:p>
    <w:p w14:paraId="4394D75C" w14:textId="458806E2" w:rsidR="009F22DA" w:rsidRPr="005C1613" w:rsidRDefault="009F22DA" w:rsidP="00153CE2">
      <w:pPr>
        <w:pStyle w:val="FootnoteText"/>
        <w:rPr>
          <w:rFonts w:cstheme="minorHAnsi"/>
          <w:sz w:val="24"/>
          <w:szCs w:val="24"/>
          <w:lang w:val="en-US"/>
        </w:rPr>
      </w:pPr>
      <w:r w:rsidRPr="005C1613">
        <w:rPr>
          <w:rFonts w:cstheme="minorHAnsi"/>
          <w:sz w:val="24"/>
          <w:szCs w:val="24"/>
        </w:rPr>
        <w:t xml:space="preserve">Fitzmyer, </w:t>
      </w:r>
      <w:r w:rsidR="00E46008" w:rsidRPr="005C1613">
        <w:rPr>
          <w:rFonts w:cstheme="minorHAnsi"/>
          <w:sz w:val="24"/>
          <w:szCs w:val="24"/>
        </w:rPr>
        <w:t xml:space="preserve">J. A., </w:t>
      </w:r>
      <w:r w:rsidR="004279F7">
        <w:rPr>
          <w:rFonts w:cstheme="minorHAnsi"/>
          <w:sz w:val="24"/>
          <w:szCs w:val="24"/>
        </w:rPr>
        <w:t>‘</w:t>
      </w:r>
      <w:r w:rsidRPr="004279F7">
        <w:rPr>
          <w:rFonts w:cstheme="minorHAnsi"/>
          <w:sz w:val="24"/>
          <w:szCs w:val="24"/>
        </w:rPr>
        <w:t>The Gospel According To Luke X-XXIV</w:t>
      </w:r>
      <w:r w:rsidR="004279F7">
        <w:rPr>
          <w:rFonts w:cstheme="minorHAnsi"/>
          <w:i/>
          <w:iCs/>
          <w:sz w:val="24"/>
          <w:szCs w:val="24"/>
        </w:rPr>
        <w:t>’</w:t>
      </w:r>
      <w:r w:rsidRPr="005C1613">
        <w:rPr>
          <w:rFonts w:cstheme="minorHAnsi"/>
          <w:i/>
          <w:iCs/>
          <w:sz w:val="24"/>
          <w:szCs w:val="24"/>
        </w:rPr>
        <w:t xml:space="preserve">, </w:t>
      </w:r>
      <w:r w:rsidRPr="004279F7">
        <w:rPr>
          <w:rFonts w:cstheme="minorHAnsi"/>
          <w:i/>
          <w:iCs/>
          <w:sz w:val="24"/>
          <w:szCs w:val="24"/>
        </w:rPr>
        <w:t>Anchor Bible 28A</w:t>
      </w:r>
      <w:r w:rsidRPr="005C1613">
        <w:rPr>
          <w:rFonts w:cstheme="minorHAnsi"/>
          <w:sz w:val="24"/>
          <w:szCs w:val="24"/>
        </w:rPr>
        <w:t xml:space="preserve"> (Doubleday &amp; Co., 1986)</w:t>
      </w:r>
    </w:p>
    <w:p w14:paraId="79B6E7E1" w14:textId="77777777" w:rsidR="0080651D" w:rsidRPr="005C1613" w:rsidRDefault="0080651D" w:rsidP="00153CE2">
      <w:pPr>
        <w:pStyle w:val="FootnoteText"/>
        <w:rPr>
          <w:rFonts w:cstheme="minorHAnsi"/>
          <w:sz w:val="24"/>
          <w:szCs w:val="24"/>
        </w:rPr>
      </w:pPr>
    </w:p>
    <w:p w14:paraId="4016AE9A" w14:textId="558E4CF2" w:rsidR="009F22DA" w:rsidRPr="005C1613" w:rsidRDefault="009F22DA" w:rsidP="00153CE2">
      <w:pPr>
        <w:pStyle w:val="FootnoteText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 xml:space="preserve">Leitch, </w:t>
      </w:r>
      <w:r w:rsidR="00E46008" w:rsidRPr="005C1613">
        <w:rPr>
          <w:rFonts w:cstheme="minorHAnsi"/>
          <w:color w:val="000000"/>
          <w:sz w:val="24"/>
          <w:szCs w:val="24"/>
          <w:shd w:val="clear" w:color="auto" w:fill="FFFFFF"/>
        </w:rPr>
        <w:t xml:space="preserve">C., </w:t>
      </w:r>
      <w:r w:rsidR="002B7374">
        <w:rPr>
          <w:rFonts w:cstheme="minorHAnsi"/>
          <w:color w:val="000000"/>
          <w:sz w:val="24"/>
          <w:szCs w:val="24"/>
          <w:shd w:val="clear" w:color="auto" w:fill="FFFFFF"/>
        </w:rPr>
        <w:t>‘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The Parables of Jesus</w:t>
      </w:r>
      <w:r w:rsidR="002B7374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 </w:t>
      </w:r>
      <w:r w:rsidRPr="005C1613">
        <w:rPr>
          <w:rFonts w:cstheme="minorHAnsi"/>
          <w:i/>
          <w:iCs/>
          <w:color w:val="000000"/>
          <w:sz w:val="24"/>
          <w:szCs w:val="24"/>
        </w:rPr>
        <w:t>The Christian Bible Reference Site.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 xml:space="preserve"> 1996-2014. </w:t>
      </w:r>
    </w:p>
    <w:p w14:paraId="41351D0B" w14:textId="68ECFBF4" w:rsidR="009F22DA" w:rsidRPr="005C1613" w:rsidRDefault="009F22DA" w:rsidP="00153CE2">
      <w:pPr>
        <w:pStyle w:val="FootnoteText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C1613">
        <w:rPr>
          <w:rFonts w:cstheme="minorHAnsi"/>
          <w:sz w:val="24"/>
          <w:szCs w:val="24"/>
        </w:rPr>
        <w:t xml:space="preserve">&lt;https://www.christianbiblereference.org/jparable.htm&gt;  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[</w:t>
      </w:r>
      <w:r w:rsidR="004D73FD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ccessed 14 February 2022]</w:t>
      </w:r>
    </w:p>
    <w:p w14:paraId="09D08EFE" w14:textId="77777777" w:rsidR="0080651D" w:rsidRPr="005C1613" w:rsidRDefault="0080651D" w:rsidP="00153CE2">
      <w:pPr>
        <w:pStyle w:val="FootnoteText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17A8E2C3" w14:textId="75ADEC81" w:rsidR="00034205" w:rsidRPr="005C1613" w:rsidRDefault="00034205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 xml:space="preserve">Shillington, </w:t>
      </w:r>
      <w:r w:rsidR="0044770B">
        <w:rPr>
          <w:sz w:val="24"/>
          <w:szCs w:val="24"/>
        </w:rPr>
        <w:t xml:space="preserve">V. </w:t>
      </w:r>
      <w:r w:rsidRPr="005C1613">
        <w:rPr>
          <w:sz w:val="24"/>
          <w:szCs w:val="24"/>
        </w:rPr>
        <w:t xml:space="preserve">G., </w:t>
      </w:r>
      <w:r w:rsidRPr="005C1613">
        <w:rPr>
          <w:i/>
          <w:iCs/>
          <w:sz w:val="24"/>
          <w:szCs w:val="24"/>
        </w:rPr>
        <w:t>An Introduction To The Study Of Luke-Acts</w:t>
      </w:r>
      <w:r w:rsidRPr="005C1613">
        <w:rPr>
          <w:sz w:val="24"/>
          <w:szCs w:val="24"/>
        </w:rPr>
        <w:t>, (New York, Bloomsbury, 2006)</w:t>
      </w:r>
    </w:p>
    <w:p w14:paraId="375EFD94" w14:textId="77777777" w:rsidR="0080651D" w:rsidRPr="005C1613" w:rsidRDefault="0080651D" w:rsidP="00153CE2">
      <w:pPr>
        <w:pStyle w:val="FootnoteText"/>
        <w:rPr>
          <w:sz w:val="24"/>
          <w:szCs w:val="24"/>
        </w:rPr>
      </w:pPr>
    </w:p>
    <w:p w14:paraId="5DFE41FD" w14:textId="668AAA7D" w:rsidR="0080651D" w:rsidRPr="005C1613" w:rsidRDefault="0080651D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>Tannehill,</w:t>
      </w:r>
      <w:r w:rsidR="00C82286" w:rsidRPr="005C1613">
        <w:rPr>
          <w:sz w:val="24"/>
          <w:szCs w:val="24"/>
        </w:rPr>
        <w:t xml:space="preserve"> R. C.,</w:t>
      </w:r>
      <w:r w:rsidRPr="005C1613">
        <w:rPr>
          <w:sz w:val="24"/>
          <w:szCs w:val="24"/>
        </w:rPr>
        <w:t xml:space="preserve"> </w:t>
      </w:r>
      <w:r w:rsidR="002B7374">
        <w:rPr>
          <w:sz w:val="24"/>
          <w:szCs w:val="24"/>
        </w:rPr>
        <w:t>‘</w:t>
      </w:r>
      <w:r w:rsidRPr="005C1613">
        <w:rPr>
          <w:sz w:val="24"/>
          <w:szCs w:val="24"/>
        </w:rPr>
        <w:t>Luke</w:t>
      </w:r>
      <w:r w:rsidR="002B7374">
        <w:rPr>
          <w:sz w:val="24"/>
          <w:szCs w:val="24"/>
        </w:rPr>
        <w:t>’</w:t>
      </w:r>
      <w:r w:rsidRPr="005C1613">
        <w:rPr>
          <w:sz w:val="24"/>
          <w:szCs w:val="24"/>
        </w:rPr>
        <w:t xml:space="preserve">, </w:t>
      </w:r>
      <w:r w:rsidRPr="005C1613">
        <w:rPr>
          <w:i/>
          <w:iCs/>
          <w:sz w:val="24"/>
          <w:szCs w:val="24"/>
        </w:rPr>
        <w:t xml:space="preserve">Abingdon New Testament Commentaries, </w:t>
      </w:r>
      <w:r w:rsidRPr="005C1613">
        <w:rPr>
          <w:sz w:val="24"/>
          <w:szCs w:val="24"/>
        </w:rPr>
        <w:t>(Nashville, Abingdon Press, 1996)</w:t>
      </w:r>
    </w:p>
    <w:p w14:paraId="6172A810" w14:textId="77777777" w:rsidR="0080651D" w:rsidRPr="005C1613" w:rsidRDefault="0080651D" w:rsidP="00153CE2">
      <w:pPr>
        <w:pStyle w:val="FootnoteText"/>
        <w:rPr>
          <w:sz w:val="24"/>
          <w:szCs w:val="24"/>
        </w:rPr>
      </w:pPr>
    </w:p>
    <w:p w14:paraId="0A6C11EC" w14:textId="5E2BC2A1" w:rsidR="0080651D" w:rsidRPr="005C1613" w:rsidRDefault="0080651D" w:rsidP="00153CE2">
      <w:pPr>
        <w:pStyle w:val="FootnoteText"/>
        <w:rPr>
          <w:sz w:val="24"/>
          <w:szCs w:val="24"/>
          <w:lang w:val="en-US"/>
        </w:rPr>
      </w:pPr>
      <w:r w:rsidRPr="005C1613">
        <w:rPr>
          <w:sz w:val="24"/>
          <w:szCs w:val="24"/>
          <w:lang w:val="en-US"/>
        </w:rPr>
        <w:t xml:space="preserve">Wierzbicka, </w:t>
      </w:r>
      <w:r w:rsidR="00C82286" w:rsidRPr="005C1613">
        <w:rPr>
          <w:sz w:val="24"/>
          <w:szCs w:val="24"/>
          <w:lang w:val="en-US"/>
        </w:rPr>
        <w:t xml:space="preserve">A., </w:t>
      </w:r>
      <w:r w:rsidR="001000ED">
        <w:rPr>
          <w:sz w:val="24"/>
          <w:szCs w:val="24"/>
          <w:lang w:val="en-US"/>
        </w:rPr>
        <w:t>‘</w:t>
      </w:r>
      <w:r w:rsidR="00217855" w:rsidRPr="005C1613">
        <w:rPr>
          <w:sz w:val="24"/>
          <w:szCs w:val="24"/>
          <w:lang w:val="en-US"/>
        </w:rPr>
        <w:t>The Good Samaritan</w:t>
      </w:r>
      <w:r w:rsidR="001000ED">
        <w:rPr>
          <w:sz w:val="24"/>
          <w:szCs w:val="24"/>
          <w:lang w:val="en-US"/>
        </w:rPr>
        <w:t>’</w:t>
      </w:r>
      <w:r w:rsidR="00217855">
        <w:rPr>
          <w:sz w:val="24"/>
          <w:szCs w:val="24"/>
          <w:lang w:val="en-US"/>
        </w:rPr>
        <w:t>,</w:t>
      </w:r>
      <w:r w:rsidR="00217855" w:rsidRPr="005C1613">
        <w:rPr>
          <w:i/>
          <w:iCs/>
          <w:sz w:val="24"/>
          <w:szCs w:val="24"/>
          <w:lang w:val="en-US"/>
        </w:rPr>
        <w:t xml:space="preserve"> </w:t>
      </w:r>
      <w:r w:rsidRPr="005C1613">
        <w:rPr>
          <w:i/>
          <w:iCs/>
          <w:sz w:val="24"/>
          <w:szCs w:val="24"/>
          <w:lang w:val="en-US"/>
        </w:rPr>
        <w:t>What Did Jesus Mean?</w:t>
      </w:r>
      <w:r w:rsidRPr="005C1613">
        <w:rPr>
          <w:sz w:val="24"/>
          <w:szCs w:val="24"/>
          <w:lang w:val="en-US"/>
        </w:rPr>
        <w:t xml:space="preserve"> (OUP, 2001, Oxford</w:t>
      </w:r>
      <w:r w:rsidR="00CE7873">
        <w:rPr>
          <w:sz w:val="24"/>
          <w:szCs w:val="24"/>
          <w:lang w:val="en-US"/>
        </w:rPr>
        <w:t xml:space="preserve"> </w:t>
      </w:r>
      <w:r w:rsidRPr="005C1613">
        <w:rPr>
          <w:sz w:val="24"/>
          <w:szCs w:val="24"/>
          <w:lang w:val="en-US"/>
        </w:rPr>
        <w:t>Scholarship Online, 2003) DOI: 10.1093/0195137337.003.0016</w:t>
      </w:r>
    </w:p>
    <w:p w14:paraId="23AC3D3C" w14:textId="77777777" w:rsidR="0080651D" w:rsidRPr="005C1613" w:rsidRDefault="0080651D" w:rsidP="00767E1F">
      <w:pPr>
        <w:pStyle w:val="FootnoteText"/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38B4D2E6" w14:textId="77777777" w:rsidR="00674216" w:rsidRPr="005C1613" w:rsidRDefault="00674216" w:rsidP="00767E1F">
      <w:pPr>
        <w:pStyle w:val="FootnoteText"/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648453EF" w14:textId="77777777" w:rsidR="009F22DA" w:rsidRPr="005C1613" w:rsidRDefault="009F22DA" w:rsidP="00767E1F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9F22DA" w:rsidRPr="005C161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91D5C8" w14:textId="77777777" w:rsidR="004156D6" w:rsidRDefault="004156D6" w:rsidP="00B57779">
      <w:pPr>
        <w:spacing w:after="0" w:line="240" w:lineRule="auto"/>
      </w:pPr>
      <w:r>
        <w:separator/>
      </w:r>
    </w:p>
  </w:endnote>
  <w:endnote w:type="continuationSeparator" w:id="0">
    <w:p w14:paraId="3E42194F" w14:textId="77777777" w:rsidR="004156D6" w:rsidRDefault="004156D6" w:rsidP="00B577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031B22" w14:textId="77777777" w:rsidR="00367DDB" w:rsidRDefault="00367D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DDCE93" w14:textId="3DAB1C67" w:rsidR="00557C5B" w:rsidRPr="00251C70" w:rsidRDefault="00251C70" w:rsidP="00251C70">
    <w:r>
      <w:t>Susan Johns</w:t>
    </w:r>
    <w:r>
      <w:tab/>
    </w:r>
    <w:r>
      <w:tab/>
    </w:r>
    <w:r>
      <w:tab/>
    </w:r>
    <w:r>
      <w:tab/>
    </w:r>
    <w:r>
      <w:tab/>
      <w:t>1900862</w:t>
    </w:r>
    <w:r>
      <w:tab/>
    </w:r>
    <w:r>
      <w:tab/>
    </w:r>
    <w:r>
      <w:tab/>
    </w:r>
    <w:r>
      <w:tab/>
      <w:t>20/02/2022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2BF486" w14:textId="77777777" w:rsidR="00367DDB" w:rsidRDefault="00367D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E930E" w14:textId="77777777" w:rsidR="004156D6" w:rsidRDefault="004156D6" w:rsidP="00B57779">
      <w:pPr>
        <w:spacing w:after="0" w:line="240" w:lineRule="auto"/>
      </w:pPr>
      <w:r>
        <w:separator/>
      </w:r>
    </w:p>
  </w:footnote>
  <w:footnote w:type="continuationSeparator" w:id="0">
    <w:p w14:paraId="4E120908" w14:textId="77777777" w:rsidR="004156D6" w:rsidRDefault="004156D6" w:rsidP="00B57779">
      <w:pPr>
        <w:spacing w:after="0" w:line="240" w:lineRule="auto"/>
      </w:pPr>
      <w:r>
        <w:continuationSeparator/>
      </w:r>
    </w:p>
  </w:footnote>
  <w:footnote w:id="1">
    <w:p w14:paraId="3EBC3C5B" w14:textId="651C5831" w:rsidR="00B57779" w:rsidRPr="00EB1780" w:rsidRDefault="00B57779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0" w:name="_Hlk96283856"/>
      <w:r w:rsidR="00560184" w:rsidRPr="00EB1780">
        <w:rPr>
          <w:rFonts w:cstheme="minorHAnsi"/>
        </w:rPr>
        <w:t xml:space="preserve">Joseph A. Fitzmyer, </w:t>
      </w:r>
      <w:r w:rsidR="00547EB9" w:rsidRPr="00EB1780">
        <w:rPr>
          <w:rFonts w:cstheme="minorHAnsi"/>
          <w:i/>
          <w:iCs/>
        </w:rPr>
        <w:t xml:space="preserve">The Gospel According To Luke </w:t>
      </w:r>
      <w:r w:rsidR="003128A9" w:rsidRPr="00EB1780">
        <w:rPr>
          <w:rFonts w:cstheme="minorHAnsi"/>
          <w:i/>
          <w:iCs/>
        </w:rPr>
        <w:t>X-XXIV</w:t>
      </w:r>
      <w:r w:rsidR="00BB2A65" w:rsidRPr="00EB1780">
        <w:rPr>
          <w:rFonts w:cstheme="minorHAnsi"/>
          <w:i/>
          <w:iCs/>
        </w:rPr>
        <w:t xml:space="preserve">, </w:t>
      </w:r>
      <w:r w:rsidR="005109B7" w:rsidRPr="00EB1780">
        <w:rPr>
          <w:rFonts w:cstheme="minorHAnsi"/>
        </w:rPr>
        <w:t>Anchor Bible 28A</w:t>
      </w:r>
      <w:r w:rsidR="003128A9" w:rsidRPr="00EB1780">
        <w:rPr>
          <w:rFonts w:cstheme="minorHAnsi"/>
        </w:rPr>
        <w:t xml:space="preserve"> (</w:t>
      </w:r>
      <w:r w:rsidR="00B804D8" w:rsidRPr="00EB1780">
        <w:rPr>
          <w:rFonts w:cstheme="minorHAnsi"/>
        </w:rPr>
        <w:t>Doubleday &amp;</w:t>
      </w:r>
      <w:r w:rsidR="00F90A73" w:rsidRPr="00EB1780">
        <w:rPr>
          <w:rFonts w:cstheme="minorHAnsi"/>
        </w:rPr>
        <w:t xml:space="preserve"> </w:t>
      </w:r>
      <w:r w:rsidR="00B804D8" w:rsidRPr="00EB1780">
        <w:rPr>
          <w:rFonts w:cstheme="minorHAnsi"/>
        </w:rPr>
        <w:t>Co.</w:t>
      </w:r>
      <w:r w:rsidR="00F90A73" w:rsidRPr="00EB1780">
        <w:rPr>
          <w:rFonts w:cstheme="minorHAnsi"/>
        </w:rPr>
        <w:t>, 1986)</w:t>
      </w:r>
      <w:r w:rsidR="00560184" w:rsidRPr="00EB1780">
        <w:rPr>
          <w:rFonts w:cstheme="minorHAnsi"/>
        </w:rPr>
        <w:t xml:space="preserve"> </w:t>
      </w:r>
      <w:r w:rsidR="00F90A73" w:rsidRPr="00EB1780">
        <w:rPr>
          <w:rFonts w:cstheme="minorHAnsi"/>
        </w:rPr>
        <w:t>p</w:t>
      </w:r>
      <w:r w:rsidR="006F1159" w:rsidRPr="00EB1780">
        <w:rPr>
          <w:rFonts w:cstheme="minorHAnsi"/>
        </w:rPr>
        <w:t>. 88</w:t>
      </w:r>
      <w:bookmarkEnd w:id="0"/>
      <w:r w:rsidR="006F1159" w:rsidRPr="00EB1780">
        <w:rPr>
          <w:rFonts w:cstheme="minorHAnsi"/>
        </w:rPr>
        <w:t>3.</w:t>
      </w:r>
    </w:p>
  </w:footnote>
  <w:footnote w:id="2">
    <w:p w14:paraId="324A39E1" w14:textId="3F5C478C" w:rsidR="007F1A84" w:rsidRPr="00EB1780" w:rsidRDefault="00953FDF">
      <w:pPr>
        <w:pStyle w:val="FootnoteText"/>
        <w:rPr>
          <w:rFonts w:cstheme="minorHAnsi"/>
          <w:color w:val="000000"/>
          <w:shd w:val="clear" w:color="auto" w:fill="FFFFFF"/>
        </w:rPr>
      </w:pPr>
      <w:r w:rsidRPr="00EB1780">
        <w:rPr>
          <w:rStyle w:val="FootnoteReference"/>
          <w:rFonts w:cstheme="minorHAnsi"/>
        </w:rPr>
        <w:footnoteRef/>
      </w:r>
      <w:r w:rsidR="007F1A84" w:rsidRPr="00EB1780">
        <w:rPr>
          <w:rFonts w:cstheme="minorHAnsi"/>
          <w:color w:val="000000"/>
          <w:shd w:val="clear" w:color="auto" w:fill="FFFFFF"/>
        </w:rPr>
        <w:t xml:space="preserve"> </w:t>
      </w:r>
      <w:r w:rsidR="00AD3227" w:rsidRPr="00EB1780">
        <w:rPr>
          <w:rFonts w:cstheme="minorHAnsi"/>
          <w:color w:val="000000"/>
          <w:shd w:val="clear" w:color="auto" w:fill="FFFFFF"/>
        </w:rPr>
        <w:t xml:space="preserve">Cliff </w:t>
      </w:r>
      <w:r w:rsidR="00EA518E" w:rsidRPr="00EB1780">
        <w:rPr>
          <w:rFonts w:cstheme="minorHAnsi"/>
          <w:color w:val="000000"/>
          <w:shd w:val="clear" w:color="auto" w:fill="FFFFFF"/>
        </w:rPr>
        <w:t>Leitch, "</w:t>
      </w:r>
      <w:r w:rsidR="00353273" w:rsidRPr="00EB1780">
        <w:rPr>
          <w:rFonts w:cstheme="minorHAnsi"/>
          <w:color w:val="000000"/>
          <w:shd w:val="clear" w:color="auto" w:fill="FFFFFF"/>
        </w:rPr>
        <w:t>The Parables of Jesus</w:t>
      </w:r>
      <w:r w:rsidR="00EA518E" w:rsidRPr="00EB1780">
        <w:rPr>
          <w:rFonts w:cstheme="minorHAnsi"/>
          <w:color w:val="000000"/>
          <w:shd w:val="clear" w:color="auto" w:fill="FFFFFF"/>
        </w:rPr>
        <w:t>" </w:t>
      </w:r>
      <w:r w:rsidR="00EA518E" w:rsidRPr="00EB1780">
        <w:rPr>
          <w:rFonts w:cstheme="minorHAnsi"/>
          <w:i/>
          <w:iCs/>
          <w:color w:val="000000"/>
        </w:rPr>
        <w:t>The Christian Bible Reference Site.</w:t>
      </w:r>
      <w:r w:rsidR="00EA518E" w:rsidRPr="00EB1780">
        <w:rPr>
          <w:rFonts w:cstheme="minorHAnsi"/>
          <w:color w:val="000000"/>
          <w:shd w:val="clear" w:color="auto" w:fill="FFFFFF"/>
        </w:rPr>
        <w:t xml:space="preserve"> 1996-2014. </w:t>
      </w:r>
    </w:p>
    <w:p w14:paraId="4BC1E5C7" w14:textId="2F1B6BCA" w:rsidR="00953FDF" w:rsidRPr="00EB1780" w:rsidRDefault="0090152F">
      <w:pPr>
        <w:pStyle w:val="FootnoteText"/>
        <w:rPr>
          <w:rFonts w:cstheme="minorHAnsi"/>
          <w:color w:val="000000"/>
          <w:shd w:val="clear" w:color="auto" w:fill="FFFFFF"/>
        </w:rPr>
      </w:pPr>
      <w:r>
        <w:rPr>
          <w:rFonts w:cstheme="minorHAnsi"/>
        </w:rPr>
        <w:tab/>
      </w:r>
      <w:r w:rsidR="00DB3AFB" w:rsidRPr="00EB1780">
        <w:rPr>
          <w:rFonts w:cstheme="minorHAnsi"/>
        </w:rPr>
        <w:t>&lt;</w:t>
      </w:r>
      <w:r w:rsidR="000D0629" w:rsidRPr="00EB1780">
        <w:rPr>
          <w:rFonts w:cstheme="minorHAnsi"/>
        </w:rPr>
        <w:t>https://www.christianbiblereference.org/jparable.htm</w:t>
      </w:r>
      <w:r w:rsidR="00DB3AFB" w:rsidRPr="00EB1780">
        <w:rPr>
          <w:rFonts w:cstheme="minorHAnsi"/>
        </w:rPr>
        <w:t>&gt;</w:t>
      </w:r>
      <w:r w:rsidR="000D0629" w:rsidRPr="00EB1780">
        <w:rPr>
          <w:rFonts w:cstheme="minorHAnsi"/>
        </w:rPr>
        <w:t xml:space="preserve"> </w:t>
      </w:r>
      <w:r w:rsidR="00304C55" w:rsidRPr="00EB1780">
        <w:rPr>
          <w:rFonts w:cstheme="minorHAnsi"/>
        </w:rPr>
        <w:t xml:space="preserve"> </w:t>
      </w:r>
      <w:r w:rsidR="001508D1" w:rsidRPr="00EB1780">
        <w:rPr>
          <w:rFonts w:cstheme="minorHAnsi"/>
          <w:color w:val="000000"/>
          <w:shd w:val="clear" w:color="auto" w:fill="FFFFFF"/>
        </w:rPr>
        <w:t>[</w:t>
      </w:r>
      <w:r w:rsidR="004D73FD">
        <w:rPr>
          <w:rFonts w:cstheme="minorHAnsi"/>
          <w:color w:val="000000"/>
          <w:shd w:val="clear" w:color="auto" w:fill="FFFFFF"/>
        </w:rPr>
        <w:t>A</w:t>
      </w:r>
      <w:r w:rsidR="001508D1" w:rsidRPr="00EB1780">
        <w:rPr>
          <w:rFonts w:cstheme="minorHAnsi"/>
          <w:color w:val="000000"/>
          <w:shd w:val="clear" w:color="auto" w:fill="FFFFFF"/>
        </w:rPr>
        <w:t>ccessed 14 February 2022]</w:t>
      </w:r>
      <w:r w:rsidR="00A30A69">
        <w:rPr>
          <w:rFonts w:cstheme="minorHAnsi"/>
          <w:color w:val="000000"/>
          <w:shd w:val="clear" w:color="auto" w:fill="FFFFFF"/>
        </w:rPr>
        <w:t>.</w:t>
      </w:r>
    </w:p>
  </w:footnote>
  <w:footnote w:id="3">
    <w:p w14:paraId="04E41899" w14:textId="2FC46C7A" w:rsidR="008E3447" w:rsidRPr="00F62F85" w:rsidRDefault="008E34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2D0C">
        <w:t xml:space="preserve">John </w:t>
      </w:r>
      <w:r>
        <w:t xml:space="preserve">Barton &amp; </w:t>
      </w:r>
      <w:r w:rsidR="00132D0C">
        <w:t>J</w:t>
      </w:r>
      <w:r w:rsidR="00AE5605">
        <w:t>ohn</w:t>
      </w:r>
      <w:r w:rsidR="00132D0C">
        <w:t xml:space="preserve"> </w:t>
      </w:r>
      <w:r>
        <w:t xml:space="preserve">Muddiman Eds. </w:t>
      </w:r>
      <w:r w:rsidRPr="00DD6AAE">
        <w:rPr>
          <w:i/>
          <w:iCs/>
        </w:rPr>
        <w:t>The Oxford Bible Commentary</w:t>
      </w:r>
      <w:r w:rsidR="00DD6AAE">
        <w:rPr>
          <w:i/>
          <w:iCs/>
        </w:rPr>
        <w:t xml:space="preserve"> </w:t>
      </w:r>
      <w:r w:rsidR="00F62F85">
        <w:t xml:space="preserve">(OUP, 2001) p. </w:t>
      </w:r>
      <w:r w:rsidR="003E2C64">
        <w:t>942.</w:t>
      </w:r>
    </w:p>
  </w:footnote>
  <w:footnote w:id="4">
    <w:p w14:paraId="36EED68C" w14:textId="23B9877A" w:rsidR="00094E7B" w:rsidRPr="0074017D" w:rsidRDefault="00094E7B">
      <w:pPr>
        <w:pStyle w:val="FootnoteText"/>
      </w:pPr>
      <w:r>
        <w:rPr>
          <w:rStyle w:val="FootnoteReference"/>
        </w:rPr>
        <w:footnoteRef/>
      </w:r>
      <w:r>
        <w:t xml:space="preserve"> Robert C. Tannehill</w:t>
      </w:r>
      <w:r w:rsidR="0074017D">
        <w:t xml:space="preserve">, </w:t>
      </w:r>
      <w:r w:rsidR="007C7DA7">
        <w:t>‘</w:t>
      </w:r>
      <w:r w:rsidR="0074017D">
        <w:t>Luke</w:t>
      </w:r>
      <w:r w:rsidR="007C7DA7">
        <w:t>’</w:t>
      </w:r>
      <w:r w:rsidR="0074017D">
        <w:t xml:space="preserve">, </w:t>
      </w:r>
      <w:r w:rsidR="0074017D" w:rsidRPr="0074017D">
        <w:rPr>
          <w:i/>
          <w:iCs/>
        </w:rPr>
        <w:t>Abingdon New Testament Commentaries</w:t>
      </w:r>
      <w:r w:rsidR="0074017D">
        <w:rPr>
          <w:i/>
          <w:iCs/>
        </w:rPr>
        <w:t xml:space="preserve">, </w:t>
      </w:r>
      <w:r w:rsidR="00AE6C32">
        <w:t>(</w:t>
      </w:r>
      <w:r w:rsidR="00853AA4">
        <w:t>Nashville, Abingdon Press, 1996) p.</w:t>
      </w:r>
      <w:r w:rsidR="00C72F28">
        <w:t xml:space="preserve"> </w:t>
      </w:r>
      <w:r w:rsidR="007C7DA7">
        <w:tab/>
      </w:r>
      <w:r w:rsidR="00C72F28">
        <w:t>181.</w:t>
      </w:r>
    </w:p>
  </w:footnote>
  <w:footnote w:id="5">
    <w:p w14:paraId="5F616ADB" w14:textId="36ACF33A" w:rsidR="00534434" w:rsidRDefault="00990C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433A">
        <w:t>Craig A. Evans,</w:t>
      </w:r>
      <w:r w:rsidR="002D282F">
        <w:t xml:space="preserve"> </w:t>
      </w:r>
      <w:r w:rsidR="008B0B08">
        <w:t>‘</w:t>
      </w:r>
      <w:r w:rsidR="00AE7BCC">
        <w:t>The Good Samaritan (</w:t>
      </w:r>
      <w:r w:rsidR="002D282F">
        <w:t>L</w:t>
      </w:r>
      <w:r w:rsidR="005A0369">
        <w:t>uke</w:t>
      </w:r>
      <w:r w:rsidR="00AE7BCC">
        <w:t xml:space="preserve"> 10:25-42)</w:t>
      </w:r>
      <w:r w:rsidR="008B0B08">
        <w:t>’</w:t>
      </w:r>
      <w:r w:rsidR="005A0369">
        <w:t xml:space="preserve">, </w:t>
      </w:r>
      <w:r w:rsidR="005A0369" w:rsidRPr="004D0275">
        <w:rPr>
          <w:i/>
          <w:iCs/>
        </w:rPr>
        <w:t>New International</w:t>
      </w:r>
      <w:r w:rsidR="004D0275" w:rsidRPr="004D0275">
        <w:rPr>
          <w:i/>
          <w:iCs/>
        </w:rPr>
        <w:t xml:space="preserve"> Biblical Commentary 3</w:t>
      </w:r>
      <w:r w:rsidR="004D0275">
        <w:t xml:space="preserve">, </w:t>
      </w:r>
      <w:r w:rsidR="00C97C08">
        <w:t>(Peabody</w:t>
      </w:r>
      <w:r w:rsidR="00B05B31">
        <w:t xml:space="preserve"> </w:t>
      </w:r>
      <w:r w:rsidR="00534434">
        <w:t xml:space="preserve"> </w:t>
      </w:r>
      <w:r w:rsidR="00534434">
        <w:tab/>
      </w:r>
      <w:r w:rsidR="00B05B31">
        <w:t>Baker Pub. Group, 2011_1990</w:t>
      </w:r>
      <w:r w:rsidR="00AB65BE">
        <w:t>)</w:t>
      </w:r>
      <w:r w:rsidR="00807AA5">
        <w:t xml:space="preserve"> </w:t>
      </w:r>
      <w:r w:rsidR="00F93EB6">
        <w:t>.epub.</w:t>
      </w:r>
      <w:r w:rsidR="006C45AB">
        <w:t xml:space="preserve"> p.</w:t>
      </w:r>
      <w:r w:rsidR="002D0255">
        <w:t xml:space="preserve"> </w:t>
      </w:r>
      <w:r w:rsidR="006C45AB">
        <w:t xml:space="preserve">221. [Accessed </w:t>
      </w:r>
      <w:r w:rsidR="00157FD0">
        <w:t>via UWTSD Moodle</w:t>
      </w:r>
      <w:r w:rsidR="006C45AB">
        <w:t>]</w:t>
      </w:r>
      <w:r w:rsidR="007B4C10">
        <w:t xml:space="preserve"> and </w:t>
      </w:r>
    </w:p>
    <w:p w14:paraId="56492894" w14:textId="1A3E4648" w:rsidR="00990CF8" w:rsidRDefault="00534434">
      <w:pPr>
        <w:pStyle w:val="FootnoteText"/>
      </w:pPr>
      <w:r>
        <w:tab/>
      </w:r>
      <w:r w:rsidR="009B5772">
        <w:t>George Shillington</w:t>
      </w:r>
      <w:r w:rsidR="00320329">
        <w:t xml:space="preserve">, </w:t>
      </w:r>
      <w:r w:rsidR="00320329" w:rsidRPr="00F830BB">
        <w:rPr>
          <w:i/>
          <w:iCs/>
        </w:rPr>
        <w:t>An Introduction To The Study Of Luke-Acts</w:t>
      </w:r>
      <w:r w:rsidR="00F830BB">
        <w:t xml:space="preserve">, </w:t>
      </w:r>
      <w:r w:rsidR="00AF7EC4">
        <w:t>(New York, Bloomsb</w:t>
      </w:r>
      <w:r w:rsidR="00725830">
        <w:t>ury, 2006)</w:t>
      </w:r>
      <w:r w:rsidR="003D3AF7">
        <w:t xml:space="preserve"> p. 42.</w:t>
      </w:r>
    </w:p>
  </w:footnote>
  <w:footnote w:id="6">
    <w:p w14:paraId="4FB10FF5" w14:textId="23080782" w:rsidR="004E70FA" w:rsidRPr="004E70FA" w:rsidRDefault="004E70F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E46D0">
        <w:rPr>
          <w:lang w:val="en-US"/>
        </w:rPr>
        <w:t xml:space="preserve">Anna </w:t>
      </w:r>
      <w:r w:rsidR="00551A75">
        <w:rPr>
          <w:lang w:val="en-US"/>
        </w:rPr>
        <w:t>Wierzbicka,</w:t>
      </w:r>
      <w:r w:rsidR="004B35DB">
        <w:rPr>
          <w:lang w:val="en-US"/>
        </w:rPr>
        <w:t xml:space="preserve"> </w:t>
      </w:r>
      <w:r w:rsidR="009A4324">
        <w:rPr>
          <w:lang w:val="en-US"/>
        </w:rPr>
        <w:t>‘</w:t>
      </w:r>
      <w:r w:rsidR="004B35DB">
        <w:rPr>
          <w:lang w:val="en-US"/>
        </w:rPr>
        <w:t>The Good Samarit</w:t>
      </w:r>
      <w:r w:rsidR="00F6363F">
        <w:rPr>
          <w:lang w:val="en-US"/>
        </w:rPr>
        <w:t>an</w:t>
      </w:r>
      <w:r w:rsidR="009A4324">
        <w:rPr>
          <w:lang w:val="en-US"/>
        </w:rPr>
        <w:t>’</w:t>
      </w:r>
      <w:r w:rsidR="00F6363F">
        <w:rPr>
          <w:lang w:val="en-US"/>
        </w:rPr>
        <w:t>,</w:t>
      </w:r>
      <w:r w:rsidR="0059262F">
        <w:rPr>
          <w:lang w:val="en-US"/>
        </w:rPr>
        <w:t xml:space="preserve"> </w:t>
      </w:r>
      <w:r w:rsidR="0059262F" w:rsidRPr="00F6363F">
        <w:rPr>
          <w:i/>
          <w:iCs/>
          <w:lang w:val="en-US"/>
        </w:rPr>
        <w:t>What Did Jesus Mean?</w:t>
      </w:r>
      <w:r w:rsidR="0059262F">
        <w:rPr>
          <w:lang w:val="en-US"/>
        </w:rPr>
        <w:t xml:space="preserve"> </w:t>
      </w:r>
      <w:r w:rsidR="006F104F">
        <w:rPr>
          <w:lang w:val="en-US"/>
        </w:rPr>
        <w:t>(</w:t>
      </w:r>
      <w:r w:rsidR="00373B5A">
        <w:rPr>
          <w:lang w:val="en-US"/>
        </w:rPr>
        <w:t>OUP</w:t>
      </w:r>
      <w:r w:rsidR="00EE0CA7">
        <w:rPr>
          <w:lang w:val="en-US"/>
        </w:rPr>
        <w:t xml:space="preserve">, 2001, </w:t>
      </w:r>
      <w:r w:rsidR="006F104F">
        <w:rPr>
          <w:lang w:val="en-US"/>
        </w:rPr>
        <w:t>Oxford Scholarship Online, 2003)</w:t>
      </w:r>
      <w:r w:rsidR="00EE0CA7">
        <w:rPr>
          <w:lang w:val="en-US"/>
        </w:rPr>
        <w:t xml:space="preserve"> </w:t>
      </w:r>
      <w:r w:rsidR="00534434">
        <w:rPr>
          <w:lang w:val="en-US"/>
        </w:rPr>
        <w:tab/>
      </w:r>
      <w:r w:rsidR="00EE0CA7">
        <w:rPr>
          <w:lang w:val="en-US"/>
        </w:rPr>
        <w:t>DOI:</w:t>
      </w:r>
      <w:r w:rsidR="00D20EFC">
        <w:rPr>
          <w:lang w:val="en-US"/>
        </w:rPr>
        <w:t xml:space="preserve"> </w:t>
      </w:r>
      <w:r w:rsidR="00352EF1">
        <w:rPr>
          <w:lang w:val="en-US"/>
        </w:rPr>
        <w:t>10.1093/0195137</w:t>
      </w:r>
      <w:r w:rsidR="007C78F8">
        <w:rPr>
          <w:lang w:val="en-US"/>
        </w:rPr>
        <w:t>337.003.0016.</w:t>
      </w:r>
    </w:p>
  </w:footnote>
  <w:footnote w:id="7">
    <w:p w14:paraId="5EB36215" w14:textId="0A684266" w:rsidR="001922B1" w:rsidRDefault="001922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07E4">
        <w:t xml:space="preserve">V. George </w:t>
      </w:r>
      <w:r w:rsidR="009032C2" w:rsidRPr="009032C2">
        <w:t>Shillington, An Introduction To The Study Of Luke-Acts, (New York, Bloomsbury, 2006)</w:t>
      </w:r>
      <w:r w:rsidR="006331C6">
        <w:t xml:space="preserve"> p. 43</w:t>
      </w:r>
      <w:r w:rsidR="009942DB">
        <w:t>.</w:t>
      </w:r>
    </w:p>
  </w:footnote>
  <w:footnote w:id="8">
    <w:p w14:paraId="341A7542" w14:textId="7479E9D5" w:rsidR="00FD4963" w:rsidRDefault="00FD4963" w:rsidP="00FD4963">
      <w:pPr>
        <w:pStyle w:val="FootnoteText"/>
      </w:pPr>
      <w:r>
        <w:rPr>
          <w:rStyle w:val="FootnoteReference"/>
        </w:rPr>
        <w:footnoteRef/>
      </w:r>
      <w:r>
        <w:t xml:space="preserve"> Deut. 7:2-3</w:t>
      </w:r>
      <w:r w:rsidR="0090152F">
        <w:rPr>
          <w:i/>
          <w:iCs/>
        </w:rPr>
        <w:t>.</w:t>
      </w:r>
    </w:p>
  </w:footnote>
  <w:footnote w:id="9">
    <w:p w14:paraId="699EC02C" w14:textId="3E956A72" w:rsidR="00B5402F" w:rsidRDefault="00567D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230A">
        <w:t xml:space="preserve">William Barclay, </w:t>
      </w:r>
      <w:r w:rsidR="008B0B08">
        <w:t>‘</w:t>
      </w:r>
      <w:r w:rsidR="003718CF">
        <w:t>The Gospel of Luke</w:t>
      </w:r>
      <w:r w:rsidR="008B0B08">
        <w:t>’</w:t>
      </w:r>
      <w:r w:rsidR="003718CF">
        <w:t xml:space="preserve">, </w:t>
      </w:r>
      <w:r w:rsidR="003718CF" w:rsidRPr="003718CF">
        <w:rPr>
          <w:i/>
          <w:iCs/>
        </w:rPr>
        <w:t>The Daily Study Bible,</w:t>
      </w:r>
      <w:r w:rsidR="008C414C">
        <w:rPr>
          <w:i/>
          <w:iCs/>
        </w:rPr>
        <w:t xml:space="preserve"> </w:t>
      </w:r>
      <w:r w:rsidR="008C414C">
        <w:t>(Edinburgh, The Saint Andrew Press</w:t>
      </w:r>
      <w:r w:rsidR="00E72467">
        <w:t xml:space="preserve">, 1990) </w:t>
      </w:r>
    </w:p>
    <w:p w14:paraId="5ED8ADBA" w14:textId="0246F45A" w:rsidR="00567D3C" w:rsidRPr="008C414C" w:rsidRDefault="00534434">
      <w:pPr>
        <w:pStyle w:val="FootnoteText"/>
      </w:pPr>
      <w:r>
        <w:tab/>
      </w:r>
      <w:r w:rsidR="00E72467">
        <w:t>p</w:t>
      </w:r>
      <w:r w:rsidR="00B5402F">
        <w:t>p</w:t>
      </w:r>
      <w:r w:rsidR="00E72467">
        <w:t xml:space="preserve">. </w:t>
      </w:r>
      <w:r w:rsidR="00BF5267">
        <w:t>138-</w:t>
      </w:r>
      <w:r w:rsidR="00B5402F">
        <w:t>9</w:t>
      </w:r>
      <w:r w:rsidR="00BF5267">
        <w:t>.</w:t>
      </w:r>
    </w:p>
  </w:footnote>
  <w:footnote w:id="10">
    <w:p w14:paraId="2FAC15EB" w14:textId="753B8CB1" w:rsidR="00345FD1" w:rsidRDefault="00345F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6BED">
        <w:t xml:space="preserve">Tannehill, </w:t>
      </w:r>
      <w:r w:rsidR="00EC27B5">
        <w:t>‘</w:t>
      </w:r>
      <w:r w:rsidR="003A6BED">
        <w:t>Luke</w:t>
      </w:r>
      <w:r w:rsidR="00EC27B5">
        <w:t>’</w:t>
      </w:r>
      <w:r w:rsidR="003A6BED">
        <w:t>, p. 183.</w:t>
      </w:r>
    </w:p>
  </w:footnote>
  <w:footnote w:id="11">
    <w:p w14:paraId="04EE2631" w14:textId="72E52CD9" w:rsidR="004513D4" w:rsidRDefault="004513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7A81">
        <w:t>Ibid.</w:t>
      </w:r>
    </w:p>
  </w:footnote>
  <w:footnote w:id="12">
    <w:p w14:paraId="65967AF4" w14:textId="338D30E9" w:rsidR="004D4C3A" w:rsidRDefault="004D4C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B1780">
        <w:rPr>
          <w:rFonts w:cstheme="minorHAnsi"/>
        </w:rPr>
        <w:t xml:space="preserve">Fitzmyer, </w:t>
      </w:r>
      <w:r w:rsidRPr="00EB1780">
        <w:rPr>
          <w:rFonts w:cstheme="minorHAnsi"/>
          <w:i/>
          <w:iCs/>
        </w:rPr>
        <w:t xml:space="preserve">The Gospel According To Luke, </w:t>
      </w:r>
      <w:r w:rsidRPr="00EB1780">
        <w:rPr>
          <w:rFonts w:cstheme="minorHAnsi"/>
        </w:rPr>
        <w:t>p. 88</w:t>
      </w:r>
      <w:r>
        <w:rPr>
          <w:rFonts w:cstheme="minorHAnsi"/>
        </w:rPr>
        <w:t>8.</w:t>
      </w:r>
    </w:p>
  </w:footnote>
  <w:footnote w:id="13">
    <w:p w14:paraId="7650F101" w14:textId="5A5B793D" w:rsidR="008B0A23" w:rsidRDefault="008B0A23" w:rsidP="008B0A23">
      <w:pPr>
        <w:pStyle w:val="FootnoteText"/>
      </w:pPr>
      <w:r>
        <w:rPr>
          <w:rStyle w:val="FootnoteReference"/>
        </w:rPr>
        <w:footnoteRef/>
      </w:r>
      <w:r>
        <w:t xml:space="preserve"> Barclay, </w:t>
      </w:r>
      <w:r w:rsidR="00EC5B72">
        <w:t>‘</w:t>
      </w:r>
      <w:r>
        <w:t>The Gospel of Luke</w:t>
      </w:r>
      <w:r w:rsidR="00EC5B72">
        <w:t>’</w:t>
      </w:r>
      <w:r>
        <w:t>, pp. 139-140.</w:t>
      </w:r>
    </w:p>
  </w:footnote>
  <w:footnote w:id="14">
    <w:p w14:paraId="6FEE8B8D" w14:textId="3E14A4AF" w:rsidR="00E05B46" w:rsidRDefault="00E05B46" w:rsidP="00E05B46">
      <w:pPr>
        <w:pStyle w:val="FootnoteText"/>
      </w:pPr>
      <w:r>
        <w:rPr>
          <w:rStyle w:val="FootnoteReference"/>
        </w:rPr>
        <w:footnoteRef/>
      </w:r>
      <w:r>
        <w:t xml:space="preserve"> Tannehill, </w:t>
      </w:r>
      <w:r w:rsidR="00EC27B5">
        <w:t>‘</w:t>
      </w:r>
      <w:r>
        <w:t>Luke</w:t>
      </w:r>
      <w:r w:rsidR="00EC27B5">
        <w:t>’</w:t>
      </w:r>
      <w:r>
        <w:t>, p. 111.</w:t>
      </w:r>
    </w:p>
  </w:footnote>
  <w:footnote w:id="15">
    <w:p w14:paraId="2D6C8DFE" w14:textId="77777777" w:rsidR="00E05B46" w:rsidRDefault="00E05B46" w:rsidP="00E05B46">
      <w:pPr>
        <w:pStyle w:val="FootnoteText"/>
      </w:pPr>
      <w:r>
        <w:rPr>
          <w:rStyle w:val="FootnoteReference"/>
        </w:rPr>
        <w:footnoteRef/>
      </w:r>
      <w:r>
        <w:t xml:space="preserve"> Ibid. p. 109.</w:t>
      </w:r>
    </w:p>
  </w:footnote>
  <w:footnote w:id="16">
    <w:p w14:paraId="1AF3F751" w14:textId="714AF6A9" w:rsidR="000C3746" w:rsidRDefault="000C37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C3746">
        <w:t>Dan</w:t>
      </w:r>
      <w:r w:rsidR="005C2FE6">
        <w:t>iel</w:t>
      </w:r>
      <w:r w:rsidRPr="000C3746">
        <w:t xml:space="preserve"> 12:2.</w:t>
      </w:r>
    </w:p>
  </w:footnote>
  <w:footnote w:id="17">
    <w:p w14:paraId="5D0FCB94" w14:textId="0B2D1EFF" w:rsidR="007364DB" w:rsidRDefault="007364DB" w:rsidP="007364DB">
      <w:pPr>
        <w:pStyle w:val="FootnoteText"/>
      </w:pPr>
      <w:r>
        <w:rPr>
          <w:rStyle w:val="FootnoteReference"/>
        </w:rPr>
        <w:footnoteRef/>
      </w:r>
      <w:r>
        <w:t xml:space="preserve"> Evans, </w:t>
      </w:r>
      <w:r w:rsidR="009902AD">
        <w:t>‘</w:t>
      </w:r>
      <w:r>
        <w:t>The Good Samaritan</w:t>
      </w:r>
      <w:r w:rsidR="009902AD">
        <w:t>’</w:t>
      </w:r>
      <w:r>
        <w:t>, p. 221.</w:t>
      </w:r>
    </w:p>
  </w:footnote>
  <w:footnote w:id="18">
    <w:p w14:paraId="00AA3959" w14:textId="671AFAB1" w:rsidR="00FD4548" w:rsidRDefault="00FD45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60FA">
        <w:t>Ibid.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D93A36" w14:textId="77777777" w:rsidR="00367DDB" w:rsidRDefault="00367D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4841FB" w14:textId="26032B65" w:rsidR="00557C5B" w:rsidRDefault="004156D6">
    <w:pPr>
      <w:pStyle w:val="Header"/>
    </w:pPr>
    <w:sdt>
      <w:sdtPr>
        <w:id w:val="-985088161"/>
        <w:docPartObj>
          <w:docPartGallery w:val="Page Numbers (Margins)"/>
          <w:docPartUnique/>
        </w:docPartObj>
      </w:sdtPr>
      <w:sdtEndPr/>
      <w:sdtContent>
        <w:r w:rsidR="00144457"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00083282" wp14:editId="7288E27F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22960" cy="396240"/>
                  <wp:effectExtent l="0" t="0" r="0" b="4445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2960" cy="3962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86431F" w14:textId="77777777" w:rsidR="00144457" w:rsidRDefault="00144457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00083282" id="Rectangle 1" o:spid="_x0000_s1026" style="position:absolute;margin-left:0;margin-top:0;width:64.8pt;height:31.2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" o:allowincell="f" stroked="f">
                  <v:textbox style="mso-fit-shape-to-text:t" inset="0,,0">
                    <w:txbxContent>
                      <w:p w14:paraId="5586431F" w14:textId="77777777" w:rsidR="00144457" w:rsidRDefault="00144457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 w:rsidR="00975D71">
      <w:t xml:space="preserve">Travelling With Luke: </w:t>
    </w:r>
    <w:r w:rsidR="002055CB">
      <w:t>A Journey Through Luke-Acts</w:t>
    </w:r>
    <w:r w:rsidR="002E4F9A">
      <w:t xml:space="preserve"> (HPRS590</w:t>
    </w:r>
    <w:r w:rsidR="009656C1">
      <w:t>8)</w:t>
    </w:r>
    <w:r w:rsidR="009656C1">
      <w:tab/>
      <w:t xml:space="preserve"> Catrin Williams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629546" w14:textId="77777777" w:rsidR="00367DDB" w:rsidRDefault="00367D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C2133D"/>
    <w:multiLevelType w:val="hybridMultilevel"/>
    <w:tmpl w:val="5F860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0E0"/>
    <w:rsid w:val="00000E8A"/>
    <w:rsid w:val="0000230A"/>
    <w:rsid w:val="000043D3"/>
    <w:rsid w:val="0000594A"/>
    <w:rsid w:val="00005B40"/>
    <w:rsid w:val="00006A32"/>
    <w:rsid w:val="00006F23"/>
    <w:rsid w:val="00011F05"/>
    <w:rsid w:val="000129D9"/>
    <w:rsid w:val="00013A5B"/>
    <w:rsid w:val="00013EF1"/>
    <w:rsid w:val="0001699B"/>
    <w:rsid w:val="00017675"/>
    <w:rsid w:val="00021249"/>
    <w:rsid w:val="000257DF"/>
    <w:rsid w:val="00027E90"/>
    <w:rsid w:val="00034205"/>
    <w:rsid w:val="0004198C"/>
    <w:rsid w:val="0004212F"/>
    <w:rsid w:val="00043BB2"/>
    <w:rsid w:val="0004413E"/>
    <w:rsid w:val="00046B88"/>
    <w:rsid w:val="00052AB4"/>
    <w:rsid w:val="00054DEF"/>
    <w:rsid w:val="00054F08"/>
    <w:rsid w:val="00056501"/>
    <w:rsid w:val="00061D1F"/>
    <w:rsid w:val="00073C41"/>
    <w:rsid w:val="00075507"/>
    <w:rsid w:val="00076E36"/>
    <w:rsid w:val="00077D6A"/>
    <w:rsid w:val="00080E67"/>
    <w:rsid w:val="00082BC2"/>
    <w:rsid w:val="000846E8"/>
    <w:rsid w:val="0008482D"/>
    <w:rsid w:val="00092939"/>
    <w:rsid w:val="00094E7B"/>
    <w:rsid w:val="000A06E0"/>
    <w:rsid w:val="000A3AE7"/>
    <w:rsid w:val="000A3B17"/>
    <w:rsid w:val="000B6267"/>
    <w:rsid w:val="000B7DA5"/>
    <w:rsid w:val="000C094C"/>
    <w:rsid w:val="000C3746"/>
    <w:rsid w:val="000C53A2"/>
    <w:rsid w:val="000D02E9"/>
    <w:rsid w:val="000D0629"/>
    <w:rsid w:val="000D58AF"/>
    <w:rsid w:val="000E5BD2"/>
    <w:rsid w:val="000F115C"/>
    <w:rsid w:val="000F11AE"/>
    <w:rsid w:val="001000ED"/>
    <w:rsid w:val="00100FB4"/>
    <w:rsid w:val="00101762"/>
    <w:rsid w:val="0011218B"/>
    <w:rsid w:val="00123320"/>
    <w:rsid w:val="00124D5C"/>
    <w:rsid w:val="00124F99"/>
    <w:rsid w:val="001272A3"/>
    <w:rsid w:val="001319BF"/>
    <w:rsid w:val="00131E3D"/>
    <w:rsid w:val="00132D0C"/>
    <w:rsid w:val="00135688"/>
    <w:rsid w:val="00135BA7"/>
    <w:rsid w:val="00136898"/>
    <w:rsid w:val="00137F07"/>
    <w:rsid w:val="00140C29"/>
    <w:rsid w:val="00141F06"/>
    <w:rsid w:val="00144457"/>
    <w:rsid w:val="00145044"/>
    <w:rsid w:val="00146EEF"/>
    <w:rsid w:val="00147115"/>
    <w:rsid w:val="001508D1"/>
    <w:rsid w:val="0015213A"/>
    <w:rsid w:val="00152294"/>
    <w:rsid w:val="00152C37"/>
    <w:rsid w:val="00153CE2"/>
    <w:rsid w:val="00156E1B"/>
    <w:rsid w:val="001578AB"/>
    <w:rsid w:val="00157FD0"/>
    <w:rsid w:val="00161D85"/>
    <w:rsid w:val="0016444A"/>
    <w:rsid w:val="001644CB"/>
    <w:rsid w:val="00164EDC"/>
    <w:rsid w:val="00167DF3"/>
    <w:rsid w:val="00171EA5"/>
    <w:rsid w:val="00177F12"/>
    <w:rsid w:val="00184CD3"/>
    <w:rsid w:val="00185F9B"/>
    <w:rsid w:val="001922B1"/>
    <w:rsid w:val="00193534"/>
    <w:rsid w:val="00194A67"/>
    <w:rsid w:val="00194B48"/>
    <w:rsid w:val="00194FA3"/>
    <w:rsid w:val="001964C7"/>
    <w:rsid w:val="001A3E63"/>
    <w:rsid w:val="001A4743"/>
    <w:rsid w:val="001A4F3C"/>
    <w:rsid w:val="001B0A43"/>
    <w:rsid w:val="001B73F1"/>
    <w:rsid w:val="001B7FF4"/>
    <w:rsid w:val="001C056B"/>
    <w:rsid w:val="001C3DDD"/>
    <w:rsid w:val="001C45D9"/>
    <w:rsid w:val="001C50DD"/>
    <w:rsid w:val="001C51F7"/>
    <w:rsid w:val="001C6047"/>
    <w:rsid w:val="001C758B"/>
    <w:rsid w:val="001D02BA"/>
    <w:rsid w:val="001D1539"/>
    <w:rsid w:val="001D2324"/>
    <w:rsid w:val="001E0124"/>
    <w:rsid w:val="001E0FDF"/>
    <w:rsid w:val="001E2E8C"/>
    <w:rsid w:val="001F0AB4"/>
    <w:rsid w:val="001F39DA"/>
    <w:rsid w:val="001F6548"/>
    <w:rsid w:val="001F669A"/>
    <w:rsid w:val="001F6A8C"/>
    <w:rsid w:val="00204455"/>
    <w:rsid w:val="002055CB"/>
    <w:rsid w:val="002060FA"/>
    <w:rsid w:val="00206529"/>
    <w:rsid w:val="00211D58"/>
    <w:rsid w:val="00211D6E"/>
    <w:rsid w:val="002135ED"/>
    <w:rsid w:val="00214D3A"/>
    <w:rsid w:val="00217855"/>
    <w:rsid w:val="002239A6"/>
    <w:rsid w:val="002253B4"/>
    <w:rsid w:val="00225CF5"/>
    <w:rsid w:val="00227F48"/>
    <w:rsid w:val="00231BC0"/>
    <w:rsid w:val="00233BB3"/>
    <w:rsid w:val="002368BF"/>
    <w:rsid w:val="00241F01"/>
    <w:rsid w:val="00242ADE"/>
    <w:rsid w:val="00243901"/>
    <w:rsid w:val="00247A11"/>
    <w:rsid w:val="002519A9"/>
    <w:rsid w:val="00251C70"/>
    <w:rsid w:val="0025289D"/>
    <w:rsid w:val="00255E83"/>
    <w:rsid w:val="002677F8"/>
    <w:rsid w:val="002709C9"/>
    <w:rsid w:val="00272269"/>
    <w:rsid w:val="00276E3B"/>
    <w:rsid w:val="002777B5"/>
    <w:rsid w:val="00280623"/>
    <w:rsid w:val="0028162F"/>
    <w:rsid w:val="00281678"/>
    <w:rsid w:val="002819AB"/>
    <w:rsid w:val="00281BE8"/>
    <w:rsid w:val="002868F4"/>
    <w:rsid w:val="0029053E"/>
    <w:rsid w:val="00294661"/>
    <w:rsid w:val="002962B4"/>
    <w:rsid w:val="002963F3"/>
    <w:rsid w:val="00297D51"/>
    <w:rsid w:val="002A48F9"/>
    <w:rsid w:val="002B36B4"/>
    <w:rsid w:val="002B4782"/>
    <w:rsid w:val="002B5A67"/>
    <w:rsid w:val="002B6407"/>
    <w:rsid w:val="002B7374"/>
    <w:rsid w:val="002B73F5"/>
    <w:rsid w:val="002B7A6B"/>
    <w:rsid w:val="002C29B0"/>
    <w:rsid w:val="002C318F"/>
    <w:rsid w:val="002C483F"/>
    <w:rsid w:val="002C489C"/>
    <w:rsid w:val="002D023D"/>
    <w:rsid w:val="002D0255"/>
    <w:rsid w:val="002D1AC1"/>
    <w:rsid w:val="002D282F"/>
    <w:rsid w:val="002D6B56"/>
    <w:rsid w:val="002E1ABB"/>
    <w:rsid w:val="002E226F"/>
    <w:rsid w:val="002E3460"/>
    <w:rsid w:val="002E44CB"/>
    <w:rsid w:val="002E47A0"/>
    <w:rsid w:val="002E4F9A"/>
    <w:rsid w:val="002E6978"/>
    <w:rsid w:val="002F0340"/>
    <w:rsid w:val="002F5000"/>
    <w:rsid w:val="00302C27"/>
    <w:rsid w:val="00303798"/>
    <w:rsid w:val="00303CAB"/>
    <w:rsid w:val="00304C55"/>
    <w:rsid w:val="00305F90"/>
    <w:rsid w:val="00306730"/>
    <w:rsid w:val="00312823"/>
    <w:rsid w:val="003128A9"/>
    <w:rsid w:val="00320329"/>
    <w:rsid w:val="003227FE"/>
    <w:rsid w:val="00325304"/>
    <w:rsid w:val="00331128"/>
    <w:rsid w:val="003376DC"/>
    <w:rsid w:val="00341983"/>
    <w:rsid w:val="003429C5"/>
    <w:rsid w:val="0034591C"/>
    <w:rsid w:val="00345FD1"/>
    <w:rsid w:val="00346A5C"/>
    <w:rsid w:val="00347D46"/>
    <w:rsid w:val="00350041"/>
    <w:rsid w:val="003512CA"/>
    <w:rsid w:val="00352EF1"/>
    <w:rsid w:val="00353273"/>
    <w:rsid w:val="00355114"/>
    <w:rsid w:val="00355D07"/>
    <w:rsid w:val="00364527"/>
    <w:rsid w:val="003655FA"/>
    <w:rsid w:val="00367DDB"/>
    <w:rsid w:val="00370668"/>
    <w:rsid w:val="003718CF"/>
    <w:rsid w:val="003723F5"/>
    <w:rsid w:val="00372934"/>
    <w:rsid w:val="00373B5A"/>
    <w:rsid w:val="0037401C"/>
    <w:rsid w:val="00375BF5"/>
    <w:rsid w:val="00377D7A"/>
    <w:rsid w:val="0038026F"/>
    <w:rsid w:val="0038101B"/>
    <w:rsid w:val="00383645"/>
    <w:rsid w:val="00385E75"/>
    <w:rsid w:val="0038686A"/>
    <w:rsid w:val="003917A3"/>
    <w:rsid w:val="00391D93"/>
    <w:rsid w:val="00392C94"/>
    <w:rsid w:val="00394ED8"/>
    <w:rsid w:val="00397DA9"/>
    <w:rsid w:val="003A3319"/>
    <w:rsid w:val="003A3F15"/>
    <w:rsid w:val="003A4D31"/>
    <w:rsid w:val="003A4E0B"/>
    <w:rsid w:val="003A6BED"/>
    <w:rsid w:val="003A795F"/>
    <w:rsid w:val="003B20DA"/>
    <w:rsid w:val="003B26CD"/>
    <w:rsid w:val="003B27D1"/>
    <w:rsid w:val="003B41DF"/>
    <w:rsid w:val="003B5075"/>
    <w:rsid w:val="003B6C3E"/>
    <w:rsid w:val="003B731E"/>
    <w:rsid w:val="003B760A"/>
    <w:rsid w:val="003C0745"/>
    <w:rsid w:val="003C169A"/>
    <w:rsid w:val="003C1A96"/>
    <w:rsid w:val="003C5DCD"/>
    <w:rsid w:val="003C6A9E"/>
    <w:rsid w:val="003C7E9E"/>
    <w:rsid w:val="003D0CA4"/>
    <w:rsid w:val="003D16DA"/>
    <w:rsid w:val="003D3AF7"/>
    <w:rsid w:val="003D5E2D"/>
    <w:rsid w:val="003D7B0D"/>
    <w:rsid w:val="003E09E9"/>
    <w:rsid w:val="003E0E6A"/>
    <w:rsid w:val="003E1259"/>
    <w:rsid w:val="003E2C64"/>
    <w:rsid w:val="003E4FDB"/>
    <w:rsid w:val="003F0495"/>
    <w:rsid w:val="003F6E1F"/>
    <w:rsid w:val="003F74E6"/>
    <w:rsid w:val="00400A20"/>
    <w:rsid w:val="0040225E"/>
    <w:rsid w:val="00406254"/>
    <w:rsid w:val="00412AA9"/>
    <w:rsid w:val="00412E6B"/>
    <w:rsid w:val="004138BD"/>
    <w:rsid w:val="00413D35"/>
    <w:rsid w:val="004156D6"/>
    <w:rsid w:val="004209AA"/>
    <w:rsid w:val="00421013"/>
    <w:rsid w:val="00422C63"/>
    <w:rsid w:val="00423221"/>
    <w:rsid w:val="00423370"/>
    <w:rsid w:val="00425B19"/>
    <w:rsid w:val="004279F7"/>
    <w:rsid w:val="00431B18"/>
    <w:rsid w:val="00434E74"/>
    <w:rsid w:val="004408EF"/>
    <w:rsid w:val="00444263"/>
    <w:rsid w:val="0044770B"/>
    <w:rsid w:val="004513D4"/>
    <w:rsid w:val="004528C6"/>
    <w:rsid w:val="00455E12"/>
    <w:rsid w:val="00461C4F"/>
    <w:rsid w:val="0046493F"/>
    <w:rsid w:val="00465E80"/>
    <w:rsid w:val="00467D43"/>
    <w:rsid w:val="004702D8"/>
    <w:rsid w:val="004762C1"/>
    <w:rsid w:val="004827BC"/>
    <w:rsid w:val="00485EEC"/>
    <w:rsid w:val="0048604C"/>
    <w:rsid w:val="0048688F"/>
    <w:rsid w:val="004879E3"/>
    <w:rsid w:val="004917A9"/>
    <w:rsid w:val="00497FE9"/>
    <w:rsid w:val="004A0A4D"/>
    <w:rsid w:val="004A1613"/>
    <w:rsid w:val="004A16F1"/>
    <w:rsid w:val="004A296B"/>
    <w:rsid w:val="004A5415"/>
    <w:rsid w:val="004A5AA8"/>
    <w:rsid w:val="004A6648"/>
    <w:rsid w:val="004B35DB"/>
    <w:rsid w:val="004B4381"/>
    <w:rsid w:val="004B5568"/>
    <w:rsid w:val="004C23FB"/>
    <w:rsid w:val="004C3037"/>
    <w:rsid w:val="004C4973"/>
    <w:rsid w:val="004C4D6F"/>
    <w:rsid w:val="004C5CC9"/>
    <w:rsid w:val="004D0275"/>
    <w:rsid w:val="004D0EAF"/>
    <w:rsid w:val="004D0FC4"/>
    <w:rsid w:val="004D1194"/>
    <w:rsid w:val="004D4C3A"/>
    <w:rsid w:val="004D53A7"/>
    <w:rsid w:val="004D66F9"/>
    <w:rsid w:val="004D7138"/>
    <w:rsid w:val="004D73FD"/>
    <w:rsid w:val="004D7488"/>
    <w:rsid w:val="004E2148"/>
    <w:rsid w:val="004E4634"/>
    <w:rsid w:val="004E4BF8"/>
    <w:rsid w:val="004E70FA"/>
    <w:rsid w:val="004E7E4C"/>
    <w:rsid w:val="004F0431"/>
    <w:rsid w:val="004F0C3F"/>
    <w:rsid w:val="004F1AEE"/>
    <w:rsid w:val="004F1F8D"/>
    <w:rsid w:val="004F28A1"/>
    <w:rsid w:val="004F2FE8"/>
    <w:rsid w:val="004F6F04"/>
    <w:rsid w:val="004F7684"/>
    <w:rsid w:val="004F7B30"/>
    <w:rsid w:val="00502DB2"/>
    <w:rsid w:val="0050464D"/>
    <w:rsid w:val="00504A1D"/>
    <w:rsid w:val="00507DCC"/>
    <w:rsid w:val="0051028C"/>
    <w:rsid w:val="005106B5"/>
    <w:rsid w:val="005109B7"/>
    <w:rsid w:val="00511160"/>
    <w:rsid w:val="0052022F"/>
    <w:rsid w:val="00520613"/>
    <w:rsid w:val="0052184D"/>
    <w:rsid w:val="00521CB4"/>
    <w:rsid w:val="00532534"/>
    <w:rsid w:val="00534434"/>
    <w:rsid w:val="005361EB"/>
    <w:rsid w:val="00540086"/>
    <w:rsid w:val="005408B2"/>
    <w:rsid w:val="0054431B"/>
    <w:rsid w:val="00547275"/>
    <w:rsid w:val="00547EB9"/>
    <w:rsid w:val="00551A75"/>
    <w:rsid w:val="00551AA7"/>
    <w:rsid w:val="00551DE7"/>
    <w:rsid w:val="00552477"/>
    <w:rsid w:val="005559D7"/>
    <w:rsid w:val="00557C5B"/>
    <w:rsid w:val="00560184"/>
    <w:rsid w:val="00561159"/>
    <w:rsid w:val="0056307D"/>
    <w:rsid w:val="005657D9"/>
    <w:rsid w:val="00566240"/>
    <w:rsid w:val="00567D3C"/>
    <w:rsid w:val="00570C3A"/>
    <w:rsid w:val="0057191B"/>
    <w:rsid w:val="005721D4"/>
    <w:rsid w:val="00575AC7"/>
    <w:rsid w:val="0057622D"/>
    <w:rsid w:val="005766BA"/>
    <w:rsid w:val="00587B55"/>
    <w:rsid w:val="0059262F"/>
    <w:rsid w:val="0059542D"/>
    <w:rsid w:val="00597963"/>
    <w:rsid w:val="005A0369"/>
    <w:rsid w:val="005A188E"/>
    <w:rsid w:val="005A1E55"/>
    <w:rsid w:val="005A3BD3"/>
    <w:rsid w:val="005A6E42"/>
    <w:rsid w:val="005B1734"/>
    <w:rsid w:val="005B20A2"/>
    <w:rsid w:val="005B3853"/>
    <w:rsid w:val="005B417D"/>
    <w:rsid w:val="005B43DB"/>
    <w:rsid w:val="005B4D5F"/>
    <w:rsid w:val="005C003E"/>
    <w:rsid w:val="005C1613"/>
    <w:rsid w:val="005C2FE6"/>
    <w:rsid w:val="005C3FFE"/>
    <w:rsid w:val="005C69C1"/>
    <w:rsid w:val="005C789D"/>
    <w:rsid w:val="005D3A64"/>
    <w:rsid w:val="005D4090"/>
    <w:rsid w:val="005D6933"/>
    <w:rsid w:val="005E35D2"/>
    <w:rsid w:val="005E5671"/>
    <w:rsid w:val="005E6B18"/>
    <w:rsid w:val="005F021D"/>
    <w:rsid w:val="005F4B3D"/>
    <w:rsid w:val="005F5DA9"/>
    <w:rsid w:val="005F6319"/>
    <w:rsid w:val="00603541"/>
    <w:rsid w:val="00604152"/>
    <w:rsid w:val="0060696A"/>
    <w:rsid w:val="00607822"/>
    <w:rsid w:val="00616295"/>
    <w:rsid w:val="006177AD"/>
    <w:rsid w:val="00620B36"/>
    <w:rsid w:val="0062758E"/>
    <w:rsid w:val="00632E1A"/>
    <w:rsid w:val="006331C6"/>
    <w:rsid w:val="00634DB2"/>
    <w:rsid w:val="00644620"/>
    <w:rsid w:val="006465A4"/>
    <w:rsid w:val="0064689C"/>
    <w:rsid w:val="00650944"/>
    <w:rsid w:val="00650D5B"/>
    <w:rsid w:val="00650D66"/>
    <w:rsid w:val="00653850"/>
    <w:rsid w:val="00654122"/>
    <w:rsid w:val="00656199"/>
    <w:rsid w:val="00664F67"/>
    <w:rsid w:val="00665642"/>
    <w:rsid w:val="00674216"/>
    <w:rsid w:val="00685424"/>
    <w:rsid w:val="00686863"/>
    <w:rsid w:val="00691564"/>
    <w:rsid w:val="006923BA"/>
    <w:rsid w:val="0069317F"/>
    <w:rsid w:val="00693C31"/>
    <w:rsid w:val="00694D9B"/>
    <w:rsid w:val="0069721F"/>
    <w:rsid w:val="006979CD"/>
    <w:rsid w:val="006A1EE5"/>
    <w:rsid w:val="006B44DD"/>
    <w:rsid w:val="006B479C"/>
    <w:rsid w:val="006B5D2C"/>
    <w:rsid w:val="006C24DB"/>
    <w:rsid w:val="006C45AB"/>
    <w:rsid w:val="006C4F8C"/>
    <w:rsid w:val="006C731D"/>
    <w:rsid w:val="006D014E"/>
    <w:rsid w:val="006D1BB2"/>
    <w:rsid w:val="006D21F1"/>
    <w:rsid w:val="006D2CAF"/>
    <w:rsid w:val="006D3314"/>
    <w:rsid w:val="006D762D"/>
    <w:rsid w:val="006D798F"/>
    <w:rsid w:val="006D7F6A"/>
    <w:rsid w:val="006E03F7"/>
    <w:rsid w:val="006F104F"/>
    <w:rsid w:val="006F1159"/>
    <w:rsid w:val="006F1324"/>
    <w:rsid w:val="006F5B8D"/>
    <w:rsid w:val="006F78A2"/>
    <w:rsid w:val="007012EE"/>
    <w:rsid w:val="007022C5"/>
    <w:rsid w:val="00703275"/>
    <w:rsid w:val="00707EC4"/>
    <w:rsid w:val="00711369"/>
    <w:rsid w:val="00716A5F"/>
    <w:rsid w:val="007203DB"/>
    <w:rsid w:val="00721108"/>
    <w:rsid w:val="00721251"/>
    <w:rsid w:val="00725830"/>
    <w:rsid w:val="007316D6"/>
    <w:rsid w:val="00732E3A"/>
    <w:rsid w:val="00733A35"/>
    <w:rsid w:val="007364DB"/>
    <w:rsid w:val="00737BF1"/>
    <w:rsid w:val="0074017D"/>
    <w:rsid w:val="00741375"/>
    <w:rsid w:val="00741CD7"/>
    <w:rsid w:val="00743338"/>
    <w:rsid w:val="00743B3C"/>
    <w:rsid w:val="00746E2B"/>
    <w:rsid w:val="00747701"/>
    <w:rsid w:val="00750D63"/>
    <w:rsid w:val="007513F8"/>
    <w:rsid w:val="00751EBF"/>
    <w:rsid w:val="0075488B"/>
    <w:rsid w:val="007564BC"/>
    <w:rsid w:val="007602A4"/>
    <w:rsid w:val="00762148"/>
    <w:rsid w:val="00762FED"/>
    <w:rsid w:val="00767E1F"/>
    <w:rsid w:val="007753BF"/>
    <w:rsid w:val="00777A27"/>
    <w:rsid w:val="007809D0"/>
    <w:rsid w:val="0078586B"/>
    <w:rsid w:val="0078766B"/>
    <w:rsid w:val="0079184B"/>
    <w:rsid w:val="007940A2"/>
    <w:rsid w:val="007964A9"/>
    <w:rsid w:val="00796672"/>
    <w:rsid w:val="00797A81"/>
    <w:rsid w:val="007A0D39"/>
    <w:rsid w:val="007A46A8"/>
    <w:rsid w:val="007A5FDA"/>
    <w:rsid w:val="007B21E6"/>
    <w:rsid w:val="007B47CA"/>
    <w:rsid w:val="007B4C10"/>
    <w:rsid w:val="007B5973"/>
    <w:rsid w:val="007C0286"/>
    <w:rsid w:val="007C1879"/>
    <w:rsid w:val="007C5063"/>
    <w:rsid w:val="007C78F8"/>
    <w:rsid w:val="007C7C91"/>
    <w:rsid w:val="007C7DA7"/>
    <w:rsid w:val="007D0312"/>
    <w:rsid w:val="007D07D4"/>
    <w:rsid w:val="007D3250"/>
    <w:rsid w:val="007D7EE6"/>
    <w:rsid w:val="007E2107"/>
    <w:rsid w:val="007F1A84"/>
    <w:rsid w:val="007F2BEB"/>
    <w:rsid w:val="007F486C"/>
    <w:rsid w:val="007F575F"/>
    <w:rsid w:val="007F7BA8"/>
    <w:rsid w:val="00802D40"/>
    <w:rsid w:val="0080651D"/>
    <w:rsid w:val="00807AA5"/>
    <w:rsid w:val="00812A11"/>
    <w:rsid w:val="00813E1B"/>
    <w:rsid w:val="0081544A"/>
    <w:rsid w:val="00816BE6"/>
    <w:rsid w:val="008222B0"/>
    <w:rsid w:val="008250D7"/>
    <w:rsid w:val="00827A23"/>
    <w:rsid w:val="0083078D"/>
    <w:rsid w:val="0083274F"/>
    <w:rsid w:val="00833D33"/>
    <w:rsid w:val="00835C02"/>
    <w:rsid w:val="0083747F"/>
    <w:rsid w:val="008431BE"/>
    <w:rsid w:val="00843BF9"/>
    <w:rsid w:val="00843EDE"/>
    <w:rsid w:val="00844702"/>
    <w:rsid w:val="00853AA4"/>
    <w:rsid w:val="0085468B"/>
    <w:rsid w:val="008563B4"/>
    <w:rsid w:val="008566D6"/>
    <w:rsid w:val="00857D3D"/>
    <w:rsid w:val="00864970"/>
    <w:rsid w:val="0087042E"/>
    <w:rsid w:val="008705B4"/>
    <w:rsid w:val="0087160C"/>
    <w:rsid w:val="008828B0"/>
    <w:rsid w:val="00883AFF"/>
    <w:rsid w:val="00884ADC"/>
    <w:rsid w:val="00886E0C"/>
    <w:rsid w:val="00890273"/>
    <w:rsid w:val="00893948"/>
    <w:rsid w:val="00896A42"/>
    <w:rsid w:val="008A25BA"/>
    <w:rsid w:val="008A2F8E"/>
    <w:rsid w:val="008A421C"/>
    <w:rsid w:val="008B0A23"/>
    <w:rsid w:val="008B0B08"/>
    <w:rsid w:val="008B2EC2"/>
    <w:rsid w:val="008B5917"/>
    <w:rsid w:val="008B6DD5"/>
    <w:rsid w:val="008B73EF"/>
    <w:rsid w:val="008C17D7"/>
    <w:rsid w:val="008C414C"/>
    <w:rsid w:val="008C78D6"/>
    <w:rsid w:val="008D46B2"/>
    <w:rsid w:val="008D5238"/>
    <w:rsid w:val="008D78AF"/>
    <w:rsid w:val="008E1DDC"/>
    <w:rsid w:val="008E1F62"/>
    <w:rsid w:val="008E24E7"/>
    <w:rsid w:val="008E3447"/>
    <w:rsid w:val="008E552C"/>
    <w:rsid w:val="008F20AC"/>
    <w:rsid w:val="008F3DAF"/>
    <w:rsid w:val="009010E0"/>
    <w:rsid w:val="0090152F"/>
    <w:rsid w:val="009032C2"/>
    <w:rsid w:val="00904320"/>
    <w:rsid w:val="0091540D"/>
    <w:rsid w:val="009166A3"/>
    <w:rsid w:val="00922E20"/>
    <w:rsid w:val="00925FE2"/>
    <w:rsid w:val="0093199B"/>
    <w:rsid w:val="009346FD"/>
    <w:rsid w:val="00937A00"/>
    <w:rsid w:val="00940474"/>
    <w:rsid w:val="0094362D"/>
    <w:rsid w:val="00943B30"/>
    <w:rsid w:val="00945FBB"/>
    <w:rsid w:val="009520F8"/>
    <w:rsid w:val="00953FDF"/>
    <w:rsid w:val="00954F5E"/>
    <w:rsid w:val="00961B50"/>
    <w:rsid w:val="009656C1"/>
    <w:rsid w:val="00965833"/>
    <w:rsid w:val="00965877"/>
    <w:rsid w:val="009660FA"/>
    <w:rsid w:val="009723F4"/>
    <w:rsid w:val="0097445A"/>
    <w:rsid w:val="00975813"/>
    <w:rsid w:val="00975AE0"/>
    <w:rsid w:val="00975D71"/>
    <w:rsid w:val="009803F1"/>
    <w:rsid w:val="009902AD"/>
    <w:rsid w:val="009904F1"/>
    <w:rsid w:val="009905D2"/>
    <w:rsid w:val="00990CF8"/>
    <w:rsid w:val="009929C3"/>
    <w:rsid w:val="009942DB"/>
    <w:rsid w:val="009951E2"/>
    <w:rsid w:val="009A07E4"/>
    <w:rsid w:val="009A1523"/>
    <w:rsid w:val="009A1E32"/>
    <w:rsid w:val="009A2813"/>
    <w:rsid w:val="009A4324"/>
    <w:rsid w:val="009A4A50"/>
    <w:rsid w:val="009A5740"/>
    <w:rsid w:val="009A58E5"/>
    <w:rsid w:val="009B515E"/>
    <w:rsid w:val="009B5772"/>
    <w:rsid w:val="009B57AA"/>
    <w:rsid w:val="009B75B4"/>
    <w:rsid w:val="009C081C"/>
    <w:rsid w:val="009C1C12"/>
    <w:rsid w:val="009C694A"/>
    <w:rsid w:val="009D19C3"/>
    <w:rsid w:val="009D4BEE"/>
    <w:rsid w:val="009D7D3D"/>
    <w:rsid w:val="009E219C"/>
    <w:rsid w:val="009E30EE"/>
    <w:rsid w:val="009E46D0"/>
    <w:rsid w:val="009E5447"/>
    <w:rsid w:val="009E7FC7"/>
    <w:rsid w:val="009F22DA"/>
    <w:rsid w:val="009F4D62"/>
    <w:rsid w:val="009F5F8E"/>
    <w:rsid w:val="009F7FDB"/>
    <w:rsid w:val="00A011D3"/>
    <w:rsid w:val="00A04176"/>
    <w:rsid w:val="00A0782F"/>
    <w:rsid w:val="00A130E1"/>
    <w:rsid w:val="00A14D9C"/>
    <w:rsid w:val="00A158A1"/>
    <w:rsid w:val="00A16277"/>
    <w:rsid w:val="00A164EA"/>
    <w:rsid w:val="00A17FD8"/>
    <w:rsid w:val="00A20890"/>
    <w:rsid w:val="00A20A56"/>
    <w:rsid w:val="00A21DEE"/>
    <w:rsid w:val="00A26E9C"/>
    <w:rsid w:val="00A26FB8"/>
    <w:rsid w:val="00A30A69"/>
    <w:rsid w:val="00A30E75"/>
    <w:rsid w:val="00A32D3C"/>
    <w:rsid w:val="00A37094"/>
    <w:rsid w:val="00A411D8"/>
    <w:rsid w:val="00A4560E"/>
    <w:rsid w:val="00A45AFD"/>
    <w:rsid w:val="00A46ECE"/>
    <w:rsid w:val="00A506CD"/>
    <w:rsid w:val="00A55924"/>
    <w:rsid w:val="00A56FC7"/>
    <w:rsid w:val="00A5727C"/>
    <w:rsid w:val="00A61650"/>
    <w:rsid w:val="00A620BF"/>
    <w:rsid w:val="00A621E7"/>
    <w:rsid w:val="00A703A0"/>
    <w:rsid w:val="00A74860"/>
    <w:rsid w:val="00A829D6"/>
    <w:rsid w:val="00A868C8"/>
    <w:rsid w:val="00A90833"/>
    <w:rsid w:val="00A91879"/>
    <w:rsid w:val="00A92363"/>
    <w:rsid w:val="00A9255D"/>
    <w:rsid w:val="00A9384C"/>
    <w:rsid w:val="00A93909"/>
    <w:rsid w:val="00A9433A"/>
    <w:rsid w:val="00A95522"/>
    <w:rsid w:val="00A9778E"/>
    <w:rsid w:val="00AA0587"/>
    <w:rsid w:val="00AA5379"/>
    <w:rsid w:val="00AB072A"/>
    <w:rsid w:val="00AB65BE"/>
    <w:rsid w:val="00AC17C5"/>
    <w:rsid w:val="00AC2503"/>
    <w:rsid w:val="00AC2BE9"/>
    <w:rsid w:val="00AC43D4"/>
    <w:rsid w:val="00AC5CDA"/>
    <w:rsid w:val="00AC7CCD"/>
    <w:rsid w:val="00AD3227"/>
    <w:rsid w:val="00AD4332"/>
    <w:rsid w:val="00AD511C"/>
    <w:rsid w:val="00AD737C"/>
    <w:rsid w:val="00AE0E4B"/>
    <w:rsid w:val="00AE3992"/>
    <w:rsid w:val="00AE47C2"/>
    <w:rsid w:val="00AE50D1"/>
    <w:rsid w:val="00AE51A9"/>
    <w:rsid w:val="00AE5605"/>
    <w:rsid w:val="00AE6C32"/>
    <w:rsid w:val="00AE6DCE"/>
    <w:rsid w:val="00AE789F"/>
    <w:rsid w:val="00AE7964"/>
    <w:rsid w:val="00AE7BCC"/>
    <w:rsid w:val="00AF4347"/>
    <w:rsid w:val="00AF4AE5"/>
    <w:rsid w:val="00AF4D2A"/>
    <w:rsid w:val="00AF7EC4"/>
    <w:rsid w:val="00B00007"/>
    <w:rsid w:val="00B03956"/>
    <w:rsid w:val="00B05B31"/>
    <w:rsid w:val="00B106E5"/>
    <w:rsid w:val="00B12BAF"/>
    <w:rsid w:val="00B13D9A"/>
    <w:rsid w:val="00B177C3"/>
    <w:rsid w:val="00B21161"/>
    <w:rsid w:val="00B21B98"/>
    <w:rsid w:val="00B2391C"/>
    <w:rsid w:val="00B25561"/>
    <w:rsid w:val="00B27F79"/>
    <w:rsid w:val="00B41D03"/>
    <w:rsid w:val="00B423A5"/>
    <w:rsid w:val="00B43D43"/>
    <w:rsid w:val="00B44629"/>
    <w:rsid w:val="00B44C45"/>
    <w:rsid w:val="00B44FE1"/>
    <w:rsid w:val="00B47CDA"/>
    <w:rsid w:val="00B51D3E"/>
    <w:rsid w:val="00B5402F"/>
    <w:rsid w:val="00B5404A"/>
    <w:rsid w:val="00B5476C"/>
    <w:rsid w:val="00B55E30"/>
    <w:rsid w:val="00B57082"/>
    <w:rsid w:val="00B57779"/>
    <w:rsid w:val="00B66D1A"/>
    <w:rsid w:val="00B67B71"/>
    <w:rsid w:val="00B7174F"/>
    <w:rsid w:val="00B73777"/>
    <w:rsid w:val="00B74849"/>
    <w:rsid w:val="00B75015"/>
    <w:rsid w:val="00B75B04"/>
    <w:rsid w:val="00B761C5"/>
    <w:rsid w:val="00B804D8"/>
    <w:rsid w:val="00B828BA"/>
    <w:rsid w:val="00B83FB9"/>
    <w:rsid w:val="00B861DC"/>
    <w:rsid w:val="00B8650D"/>
    <w:rsid w:val="00B876EC"/>
    <w:rsid w:val="00B93B8B"/>
    <w:rsid w:val="00B97CF7"/>
    <w:rsid w:val="00BA1727"/>
    <w:rsid w:val="00BA2CD4"/>
    <w:rsid w:val="00BA3ADF"/>
    <w:rsid w:val="00BA44C4"/>
    <w:rsid w:val="00BA7304"/>
    <w:rsid w:val="00BB1A98"/>
    <w:rsid w:val="00BB2A65"/>
    <w:rsid w:val="00BB34EE"/>
    <w:rsid w:val="00BB4FE0"/>
    <w:rsid w:val="00BC0954"/>
    <w:rsid w:val="00BC2705"/>
    <w:rsid w:val="00BC296B"/>
    <w:rsid w:val="00BC2A5A"/>
    <w:rsid w:val="00BC2F9B"/>
    <w:rsid w:val="00BC451B"/>
    <w:rsid w:val="00BC7C8F"/>
    <w:rsid w:val="00BC7F4D"/>
    <w:rsid w:val="00BD19D8"/>
    <w:rsid w:val="00BD23A8"/>
    <w:rsid w:val="00BD3ACF"/>
    <w:rsid w:val="00BD5ADC"/>
    <w:rsid w:val="00BD6663"/>
    <w:rsid w:val="00BD6FE4"/>
    <w:rsid w:val="00BE0AD8"/>
    <w:rsid w:val="00BE152A"/>
    <w:rsid w:val="00BE2583"/>
    <w:rsid w:val="00BE32E9"/>
    <w:rsid w:val="00BE4EAA"/>
    <w:rsid w:val="00BF478D"/>
    <w:rsid w:val="00BF5267"/>
    <w:rsid w:val="00BF65F5"/>
    <w:rsid w:val="00C02272"/>
    <w:rsid w:val="00C07BB2"/>
    <w:rsid w:val="00C13ED0"/>
    <w:rsid w:val="00C17037"/>
    <w:rsid w:val="00C172D9"/>
    <w:rsid w:val="00C20C77"/>
    <w:rsid w:val="00C20E34"/>
    <w:rsid w:val="00C2143A"/>
    <w:rsid w:val="00C21577"/>
    <w:rsid w:val="00C2198D"/>
    <w:rsid w:val="00C25022"/>
    <w:rsid w:val="00C2594C"/>
    <w:rsid w:val="00C306AE"/>
    <w:rsid w:val="00C308DD"/>
    <w:rsid w:val="00C315FA"/>
    <w:rsid w:val="00C316E6"/>
    <w:rsid w:val="00C337D7"/>
    <w:rsid w:val="00C338D0"/>
    <w:rsid w:val="00C3399F"/>
    <w:rsid w:val="00C33C64"/>
    <w:rsid w:val="00C34876"/>
    <w:rsid w:val="00C37F2D"/>
    <w:rsid w:val="00C442F9"/>
    <w:rsid w:val="00C44DFB"/>
    <w:rsid w:val="00C5254B"/>
    <w:rsid w:val="00C54807"/>
    <w:rsid w:val="00C550DB"/>
    <w:rsid w:val="00C56C28"/>
    <w:rsid w:val="00C575E6"/>
    <w:rsid w:val="00C57F21"/>
    <w:rsid w:val="00C640D8"/>
    <w:rsid w:val="00C67F2C"/>
    <w:rsid w:val="00C70B7B"/>
    <w:rsid w:val="00C72F28"/>
    <w:rsid w:val="00C7577E"/>
    <w:rsid w:val="00C77981"/>
    <w:rsid w:val="00C81490"/>
    <w:rsid w:val="00C81BAF"/>
    <w:rsid w:val="00C82255"/>
    <w:rsid w:val="00C82286"/>
    <w:rsid w:val="00C822E4"/>
    <w:rsid w:val="00C84956"/>
    <w:rsid w:val="00C85331"/>
    <w:rsid w:val="00C8592B"/>
    <w:rsid w:val="00C86BAE"/>
    <w:rsid w:val="00C971DD"/>
    <w:rsid w:val="00C97C08"/>
    <w:rsid w:val="00CA4349"/>
    <w:rsid w:val="00CB0AD4"/>
    <w:rsid w:val="00CB3409"/>
    <w:rsid w:val="00CB5F9C"/>
    <w:rsid w:val="00CC0954"/>
    <w:rsid w:val="00CC1C1B"/>
    <w:rsid w:val="00CC53A9"/>
    <w:rsid w:val="00CD6036"/>
    <w:rsid w:val="00CD68D4"/>
    <w:rsid w:val="00CD6D64"/>
    <w:rsid w:val="00CE0B3B"/>
    <w:rsid w:val="00CE768B"/>
    <w:rsid w:val="00CE7873"/>
    <w:rsid w:val="00CF082C"/>
    <w:rsid w:val="00CF25B1"/>
    <w:rsid w:val="00CF5DD3"/>
    <w:rsid w:val="00D01BB6"/>
    <w:rsid w:val="00D01C45"/>
    <w:rsid w:val="00D052CE"/>
    <w:rsid w:val="00D06056"/>
    <w:rsid w:val="00D06ED7"/>
    <w:rsid w:val="00D10490"/>
    <w:rsid w:val="00D106F2"/>
    <w:rsid w:val="00D15176"/>
    <w:rsid w:val="00D153C7"/>
    <w:rsid w:val="00D16640"/>
    <w:rsid w:val="00D2066D"/>
    <w:rsid w:val="00D20B13"/>
    <w:rsid w:val="00D20EFC"/>
    <w:rsid w:val="00D2298B"/>
    <w:rsid w:val="00D237A7"/>
    <w:rsid w:val="00D2521C"/>
    <w:rsid w:val="00D31EE2"/>
    <w:rsid w:val="00D33930"/>
    <w:rsid w:val="00D33A7C"/>
    <w:rsid w:val="00D40302"/>
    <w:rsid w:val="00D422A8"/>
    <w:rsid w:val="00D427DF"/>
    <w:rsid w:val="00D436BB"/>
    <w:rsid w:val="00D4498D"/>
    <w:rsid w:val="00D4512E"/>
    <w:rsid w:val="00D45AD3"/>
    <w:rsid w:val="00D5305B"/>
    <w:rsid w:val="00D53903"/>
    <w:rsid w:val="00D53E6B"/>
    <w:rsid w:val="00D54A4E"/>
    <w:rsid w:val="00D55804"/>
    <w:rsid w:val="00D606B4"/>
    <w:rsid w:val="00D60957"/>
    <w:rsid w:val="00D61885"/>
    <w:rsid w:val="00D618E0"/>
    <w:rsid w:val="00D65AC7"/>
    <w:rsid w:val="00D6737B"/>
    <w:rsid w:val="00D72419"/>
    <w:rsid w:val="00D8474C"/>
    <w:rsid w:val="00D86C5A"/>
    <w:rsid w:val="00D86E20"/>
    <w:rsid w:val="00D91420"/>
    <w:rsid w:val="00D9330E"/>
    <w:rsid w:val="00DA3EC3"/>
    <w:rsid w:val="00DA5023"/>
    <w:rsid w:val="00DA513F"/>
    <w:rsid w:val="00DA6D10"/>
    <w:rsid w:val="00DB3AFB"/>
    <w:rsid w:val="00DB53A1"/>
    <w:rsid w:val="00DC137A"/>
    <w:rsid w:val="00DC17AC"/>
    <w:rsid w:val="00DC276F"/>
    <w:rsid w:val="00DC7DFF"/>
    <w:rsid w:val="00DD2FB0"/>
    <w:rsid w:val="00DD392B"/>
    <w:rsid w:val="00DD4944"/>
    <w:rsid w:val="00DD4D90"/>
    <w:rsid w:val="00DD5D3B"/>
    <w:rsid w:val="00DD6AAE"/>
    <w:rsid w:val="00DE0A32"/>
    <w:rsid w:val="00DE3A1B"/>
    <w:rsid w:val="00DE7036"/>
    <w:rsid w:val="00DF04CF"/>
    <w:rsid w:val="00DF45D6"/>
    <w:rsid w:val="00DF76BA"/>
    <w:rsid w:val="00DF7D9D"/>
    <w:rsid w:val="00E05B46"/>
    <w:rsid w:val="00E05E54"/>
    <w:rsid w:val="00E06BBE"/>
    <w:rsid w:val="00E11C25"/>
    <w:rsid w:val="00E15073"/>
    <w:rsid w:val="00E2025F"/>
    <w:rsid w:val="00E271C4"/>
    <w:rsid w:val="00E3151A"/>
    <w:rsid w:val="00E316B0"/>
    <w:rsid w:val="00E316C8"/>
    <w:rsid w:val="00E31D77"/>
    <w:rsid w:val="00E32E5A"/>
    <w:rsid w:val="00E334B5"/>
    <w:rsid w:val="00E3351F"/>
    <w:rsid w:val="00E36C45"/>
    <w:rsid w:val="00E37831"/>
    <w:rsid w:val="00E46008"/>
    <w:rsid w:val="00E47F05"/>
    <w:rsid w:val="00E51083"/>
    <w:rsid w:val="00E52621"/>
    <w:rsid w:val="00E546B2"/>
    <w:rsid w:val="00E55BD5"/>
    <w:rsid w:val="00E56C8D"/>
    <w:rsid w:val="00E574E8"/>
    <w:rsid w:val="00E65073"/>
    <w:rsid w:val="00E70C19"/>
    <w:rsid w:val="00E72467"/>
    <w:rsid w:val="00E74EFE"/>
    <w:rsid w:val="00E76C3C"/>
    <w:rsid w:val="00E775DE"/>
    <w:rsid w:val="00E83314"/>
    <w:rsid w:val="00E83719"/>
    <w:rsid w:val="00E84599"/>
    <w:rsid w:val="00E85085"/>
    <w:rsid w:val="00E8543E"/>
    <w:rsid w:val="00E90E02"/>
    <w:rsid w:val="00E916C8"/>
    <w:rsid w:val="00E92111"/>
    <w:rsid w:val="00E9391A"/>
    <w:rsid w:val="00E95C50"/>
    <w:rsid w:val="00EA518E"/>
    <w:rsid w:val="00EA5E66"/>
    <w:rsid w:val="00EB1477"/>
    <w:rsid w:val="00EB1780"/>
    <w:rsid w:val="00EB1C4C"/>
    <w:rsid w:val="00EB2B57"/>
    <w:rsid w:val="00EB4B37"/>
    <w:rsid w:val="00EB5026"/>
    <w:rsid w:val="00EB51BE"/>
    <w:rsid w:val="00EB5FF0"/>
    <w:rsid w:val="00EB71BF"/>
    <w:rsid w:val="00EC1FD3"/>
    <w:rsid w:val="00EC27B5"/>
    <w:rsid w:val="00EC2CAC"/>
    <w:rsid w:val="00EC4B7E"/>
    <w:rsid w:val="00EC4C37"/>
    <w:rsid w:val="00EC4FAF"/>
    <w:rsid w:val="00EC5B72"/>
    <w:rsid w:val="00ED33B1"/>
    <w:rsid w:val="00ED3BB4"/>
    <w:rsid w:val="00ED4CE2"/>
    <w:rsid w:val="00EE0CA7"/>
    <w:rsid w:val="00EE32FD"/>
    <w:rsid w:val="00EE43F5"/>
    <w:rsid w:val="00EF03E1"/>
    <w:rsid w:val="00EF26FB"/>
    <w:rsid w:val="00EF455E"/>
    <w:rsid w:val="00EF57B1"/>
    <w:rsid w:val="00F0135E"/>
    <w:rsid w:val="00F0209E"/>
    <w:rsid w:val="00F03834"/>
    <w:rsid w:val="00F0489A"/>
    <w:rsid w:val="00F07309"/>
    <w:rsid w:val="00F102C6"/>
    <w:rsid w:val="00F10F68"/>
    <w:rsid w:val="00F13DF9"/>
    <w:rsid w:val="00F13E33"/>
    <w:rsid w:val="00F17F90"/>
    <w:rsid w:val="00F221AF"/>
    <w:rsid w:val="00F23870"/>
    <w:rsid w:val="00F24344"/>
    <w:rsid w:val="00F25AEB"/>
    <w:rsid w:val="00F329C8"/>
    <w:rsid w:val="00F34AC2"/>
    <w:rsid w:val="00F378FF"/>
    <w:rsid w:val="00F41966"/>
    <w:rsid w:val="00F420A0"/>
    <w:rsid w:val="00F45D4C"/>
    <w:rsid w:val="00F529C5"/>
    <w:rsid w:val="00F55EEB"/>
    <w:rsid w:val="00F578BA"/>
    <w:rsid w:val="00F57EE4"/>
    <w:rsid w:val="00F60B8A"/>
    <w:rsid w:val="00F62F85"/>
    <w:rsid w:val="00F630A7"/>
    <w:rsid w:val="00F6363F"/>
    <w:rsid w:val="00F66596"/>
    <w:rsid w:val="00F66731"/>
    <w:rsid w:val="00F67A44"/>
    <w:rsid w:val="00F8058B"/>
    <w:rsid w:val="00F829BA"/>
    <w:rsid w:val="00F82B3E"/>
    <w:rsid w:val="00F82E44"/>
    <w:rsid w:val="00F830BB"/>
    <w:rsid w:val="00F85D4A"/>
    <w:rsid w:val="00F90A73"/>
    <w:rsid w:val="00F93EB6"/>
    <w:rsid w:val="00F948CD"/>
    <w:rsid w:val="00F95DE8"/>
    <w:rsid w:val="00F96F78"/>
    <w:rsid w:val="00F97025"/>
    <w:rsid w:val="00F9745B"/>
    <w:rsid w:val="00F97FBD"/>
    <w:rsid w:val="00FA3022"/>
    <w:rsid w:val="00FA69D5"/>
    <w:rsid w:val="00FA78A2"/>
    <w:rsid w:val="00FB0358"/>
    <w:rsid w:val="00FB0CE7"/>
    <w:rsid w:val="00FB37B1"/>
    <w:rsid w:val="00FB448C"/>
    <w:rsid w:val="00FC13EA"/>
    <w:rsid w:val="00FC5279"/>
    <w:rsid w:val="00FC52B2"/>
    <w:rsid w:val="00FC6A1A"/>
    <w:rsid w:val="00FD021A"/>
    <w:rsid w:val="00FD03EE"/>
    <w:rsid w:val="00FD066F"/>
    <w:rsid w:val="00FD2119"/>
    <w:rsid w:val="00FD2E51"/>
    <w:rsid w:val="00FD2ED8"/>
    <w:rsid w:val="00FD4548"/>
    <w:rsid w:val="00FD4963"/>
    <w:rsid w:val="00FD5C3C"/>
    <w:rsid w:val="00FD6759"/>
    <w:rsid w:val="00FE19B6"/>
    <w:rsid w:val="00FE1FF1"/>
    <w:rsid w:val="00FE235F"/>
    <w:rsid w:val="00FE32BC"/>
    <w:rsid w:val="00FE32E0"/>
    <w:rsid w:val="00FE39E3"/>
    <w:rsid w:val="00FF0392"/>
    <w:rsid w:val="00FF25A7"/>
    <w:rsid w:val="00FF33A8"/>
    <w:rsid w:val="00FF4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77B43A"/>
  <w15:chartTrackingRefBased/>
  <w15:docId w15:val="{5B62EEC0-0D63-4141-954D-1E522C6459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5777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5777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5777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972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72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4C55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017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7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C5B"/>
  </w:style>
  <w:style w:type="paragraph" w:styleId="Footer">
    <w:name w:val="footer"/>
    <w:basedOn w:val="Normal"/>
    <w:link w:val="FooterChar"/>
    <w:uiPriority w:val="99"/>
    <w:unhideWhenUsed/>
    <w:rsid w:val="00557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C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04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D53057E-64DC-4234-B3F9-DFCC338A81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1784</TotalTime>
  <Pages>6</Pages>
  <Words>1383</Words>
  <Characters>7889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Johns</dc:creator>
  <cp:keywords/>
  <dc:description/>
  <cp:lastModifiedBy>Sue Johns</cp:lastModifiedBy>
  <cp:revision>1052</cp:revision>
  <cp:lastPrinted>2022-02-22T16:33:00Z</cp:lastPrinted>
  <dcterms:created xsi:type="dcterms:W3CDTF">2022-02-14T12:22:00Z</dcterms:created>
  <dcterms:modified xsi:type="dcterms:W3CDTF">2022-02-22T18:10:00Z</dcterms:modified>
</cp:coreProperties>
</file>