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6A8C53F" w:rsidR="0086599B" w:rsidRPr="00330917" w:rsidRDefault="009526E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2212615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2871806" w:rsidR="0086599B" w:rsidRPr="00330917" w:rsidRDefault="009526E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A6F4563" w:rsidR="0086599B" w:rsidRPr="00330917" w:rsidRDefault="009526E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76649C4" w:rsidR="0086599B" w:rsidRPr="00330917" w:rsidRDefault="009526E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E21B88"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E21B88" w:rsidRDefault="0086599B" w:rsidP="00954853">
            <w:pPr>
              <w:spacing w:after="0" w:line="360" w:lineRule="auto"/>
              <w:jc w:val="both"/>
              <w:rPr>
                <w:rFonts w:eastAsia="Times New Roman" w:cs="Times New Roman"/>
                <w:bCs/>
                <w:color w:val="auto"/>
                <w:sz w:val="20"/>
                <w:szCs w:val="20"/>
              </w:rPr>
            </w:pPr>
          </w:p>
          <w:p w14:paraId="4CE6040C" w14:textId="77777777" w:rsidR="0086599B" w:rsidRPr="00E21B88" w:rsidRDefault="0086599B" w:rsidP="00954853">
            <w:pPr>
              <w:spacing w:after="0" w:line="360" w:lineRule="auto"/>
              <w:jc w:val="both"/>
              <w:rPr>
                <w:rFonts w:eastAsia="Times New Roman" w:cs="Times New Roman"/>
                <w:bCs/>
                <w:color w:val="auto"/>
                <w:sz w:val="20"/>
                <w:szCs w:val="20"/>
              </w:rPr>
            </w:pPr>
          </w:p>
          <w:p w14:paraId="669CBE69" w14:textId="714D0084" w:rsidR="00954853" w:rsidRPr="00E21B88" w:rsidRDefault="00954853" w:rsidP="00954853">
            <w:pPr>
              <w:spacing w:after="0" w:line="360" w:lineRule="auto"/>
              <w:jc w:val="both"/>
              <w:rPr>
                <w:rFonts w:eastAsia="Times New Roman" w:cs="Times New Roman"/>
                <w:b/>
                <w:color w:val="auto"/>
                <w:sz w:val="20"/>
                <w:szCs w:val="20"/>
              </w:rPr>
            </w:pPr>
            <w:r w:rsidRPr="00E21B88">
              <w:rPr>
                <w:rFonts w:eastAsia="Times New Roman" w:cs="Times New Roman"/>
                <w:b/>
                <w:color w:val="auto"/>
                <w:sz w:val="20"/>
                <w:szCs w:val="20"/>
              </w:rPr>
              <w:t>Description</w:t>
            </w:r>
          </w:p>
          <w:p w14:paraId="177DC0D2" w14:textId="19D33C2D" w:rsidR="00954853" w:rsidRPr="00E21B88" w:rsidRDefault="00954853" w:rsidP="00954853">
            <w:pPr>
              <w:spacing w:after="0" w:line="360" w:lineRule="auto"/>
              <w:jc w:val="both"/>
              <w:rPr>
                <w:rFonts w:eastAsia="Times New Roman" w:cs="Times New Roman"/>
                <w:bCs/>
                <w:color w:val="auto"/>
                <w:sz w:val="20"/>
                <w:szCs w:val="20"/>
              </w:rPr>
            </w:pPr>
            <w:r w:rsidRPr="00E21B88">
              <w:rPr>
                <w:rFonts w:eastAsia="Times New Roman" w:cs="Times New Roman"/>
                <w:bCs/>
                <w:color w:val="auto"/>
                <w:sz w:val="20"/>
                <w:szCs w:val="20"/>
              </w:rPr>
              <w:t xml:space="preserve">The Premier Inn Stevenage North is regarded as one of the top-rated hotels in Stevenage, providing a pleasant and convenient accommodation option for both business and leisure visitors. Located in a strategically advantageous position, our establishment offers convenient proximity to </w:t>
            </w:r>
            <w:proofErr w:type="spellStart"/>
            <w:r w:rsidRPr="00E21B88">
              <w:rPr>
                <w:rFonts w:eastAsia="Times New Roman" w:cs="Times New Roman"/>
                <w:bCs/>
                <w:color w:val="auto"/>
                <w:sz w:val="20"/>
                <w:szCs w:val="20"/>
              </w:rPr>
              <w:t>neighboring</w:t>
            </w:r>
            <w:proofErr w:type="spellEnd"/>
            <w:r w:rsidRPr="00E21B88">
              <w:rPr>
                <w:rFonts w:eastAsia="Times New Roman" w:cs="Times New Roman"/>
                <w:bCs/>
                <w:color w:val="auto"/>
                <w:sz w:val="20"/>
                <w:szCs w:val="20"/>
              </w:rPr>
              <w:t xml:space="preserve"> urban </w:t>
            </w:r>
            <w:proofErr w:type="spellStart"/>
            <w:r w:rsidRPr="00E21B88">
              <w:rPr>
                <w:rFonts w:eastAsia="Times New Roman" w:cs="Times New Roman"/>
                <w:bCs/>
                <w:color w:val="auto"/>
                <w:sz w:val="20"/>
                <w:szCs w:val="20"/>
              </w:rPr>
              <w:t>centers</w:t>
            </w:r>
            <w:proofErr w:type="spellEnd"/>
            <w:r w:rsidRPr="00E21B88">
              <w:rPr>
                <w:rFonts w:eastAsia="Times New Roman" w:cs="Times New Roman"/>
                <w:bCs/>
                <w:color w:val="auto"/>
                <w:sz w:val="20"/>
                <w:szCs w:val="20"/>
              </w:rPr>
              <w:t xml:space="preserve"> such as St Albans, Hertford, and Welwyn Garden City, in addition to Luton Airport. Knebworth House offers an ideal setting for a range of activities, including picnicking. Additionally, tourists </w:t>
            </w:r>
            <w:proofErr w:type="gramStart"/>
            <w:r w:rsidRPr="00E21B88">
              <w:rPr>
                <w:rFonts w:eastAsia="Times New Roman" w:cs="Times New Roman"/>
                <w:bCs/>
                <w:color w:val="auto"/>
                <w:sz w:val="20"/>
                <w:szCs w:val="20"/>
              </w:rPr>
              <w:t>have the opportunity to</w:t>
            </w:r>
            <w:proofErr w:type="gramEnd"/>
            <w:r w:rsidRPr="00E21B88">
              <w:rPr>
                <w:rFonts w:eastAsia="Times New Roman" w:cs="Times New Roman"/>
                <w:bCs/>
                <w:color w:val="auto"/>
                <w:sz w:val="20"/>
                <w:szCs w:val="20"/>
              </w:rPr>
              <w:t xml:space="preserve"> explore Fairlands Valley Park or participate in events such as the Duxford </w:t>
            </w:r>
            <w:proofErr w:type="spellStart"/>
            <w:r w:rsidRPr="00E21B88">
              <w:rPr>
                <w:rFonts w:eastAsia="Times New Roman" w:cs="Times New Roman"/>
                <w:bCs/>
                <w:color w:val="auto"/>
                <w:sz w:val="20"/>
                <w:szCs w:val="20"/>
              </w:rPr>
              <w:t>Airshow</w:t>
            </w:r>
            <w:proofErr w:type="spellEnd"/>
            <w:r w:rsidRPr="00E21B88">
              <w:rPr>
                <w:rFonts w:eastAsia="Times New Roman" w:cs="Times New Roman"/>
                <w:bCs/>
                <w:color w:val="auto"/>
                <w:sz w:val="20"/>
                <w:szCs w:val="20"/>
              </w:rPr>
              <w:t xml:space="preserve">. The hotel has a range of services, including complimentary parking, Wi-Fi access, an on-site restaurant, and eating alternatives suitable for families. The accommodations are furnished with contemporary amenities such as blackout curtains, flat-screen televisions, and complementary toiletries, so assuring a tranquil and comfortable stay. The combination of its strategic location, diverse facilities, and high level of comfort makes it a very </w:t>
            </w:r>
            <w:proofErr w:type="spellStart"/>
            <w:r w:rsidRPr="00E21B88">
              <w:rPr>
                <w:rFonts w:eastAsia="Times New Roman" w:cs="Times New Roman"/>
                <w:bCs/>
                <w:color w:val="auto"/>
                <w:sz w:val="20"/>
                <w:szCs w:val="20"/>
              </w:rPr>
              <w:t>favorable</w:t>
            </w:r>
            <w:proofErr w:type="spellEnd"/>
            <w:r w:rsidRPr="00E21B88">
              <w:rPr>
                <w:rFonts w:eastAsia="Times New Roman" w:cs="Times New Roman"/>
                <w:bCs/>
                <w:color w:val="auto"/>
                <w:sz w:val="20"/>
                <w:szCs w:val="20"/>
              </w:rPr>
              <w:t xml:space="preserve"> option for a broad spectrum of </w:t>
            </w:r>
            <w:proofErr w:type="spellStart"/>
            <w:proofErr w:type="gramStart"/>
            <w:r w:rsidRPr="00E21B88">
              <w:rPr>
                <w:rFonts w:eastAsia="Times New Roman" w:cs="Times New Roman"/>
                <w:bCs/>
                <w:color w:val="auto"/>
                <w:sz w:val="20"/>
                <w:szCs w:val="20"/>
              </w:rPr>
              <w:t>guests.The</w:t>
            </w:r>
            <w:proofErr w:type="spellEnd"/>
            <w:proofErr w:type="gramEnd"/>
            <w:r w:rsidRPr="00E21B88">
              <w:rPr>
                <w:rFonts w:eastAsia="Times New Roman" w:cs="Times New Roman"/>
                <w:bCs/>
                <w:color w:val="auto"/>
                <w:sz w:val="20"/>
                <w:szCs w:val="20"/>
              </w:rPr>
              <w:t xml:space="preserve"> user's text does not contain any information to rewrite in an academic manner.</w:t>
            </w:r>
          </w:p>
          <w:p w14:paraId="2641A3DA" w14:textId="77777777" w:rsidR="00954853" w:rsidRPr="00E21B88" w:rsidRDefault="00954853" w:rsidP="00954853">
            <w:pPr>
              <w:spacing w:after="0" w:line="360" w:lineRule="auto"/>
              <w:jc w:val="both"/>
              <w:rPr>
                <w:rFonts w:eastAsia="Times New Roman" w:cs="Times New Roman"/>
                <w:b/>
                <w:color w:val="auto"/>
                <w:sz w:val="20"/>
                <w:szCs w:val="20"/>
              </w:rPr>
            </w:pPr>
          </w:p>
          <w:p w14:paraId="3F37B6A4" w14:textId="3219CDED" w:rsidR="00954853" w:rsidRPr="00E21B88" w:rsidRDefault="00954853" w:rsidP="00954853">
            <w:pPr>
              <w:spacing w:after="0" w:line="360" w:lineRule="auto"/>
              <w:jc w:val="both"/>
              <w:rPr>
                <w:rFonts w:eastAsia="Times New Roman" w:cs="Times New Roman"/>
                <w:b/>
                <w:color w:val="auto"/>
                <w:sz w:val="20"/>
                <w:szCs w:val="20"/>
              </w:rPr>
            </w:pPr>
            <w:r w:rsidRPr="00E21B88">
              <w:rPr>
                <w:rFonts w:eastAsia="Times New Roman" w:cs="Times New Roman"/>
                <w:b/>
                <w:color w:val="auto"/>
                <w:sz w:val="20"/>
                <w:szCs w:val="20"/>
              </w:rPr>
              <w:t xml:space="preserve">Feelings </w:t>
            </w:r>
          </w:p>
          <w:p w14:paraId="55395604" w14:textId="5BBB6D11" w:rsidR="00954853" w:rsidRPr="00E21B88" w:rsidRDefault="00954853" w:rsidP="00954853">
            <w:pPr>
              <w:spacing w:after="0" w:line="360" w:lineRule="auto"/>
              <w:jc w:val="both"/>
              <w:rPr>
                <w:rFonts w:eastAsia="Times New Roman" w:cs="Times New Roman"/>
                <w:bCs/>
                <w:color w:val="auto"/>
                <w:sz w:val="20"/>
                <w:szCs w:val="20"/>
              </w:rPr>
            </w:pPr>
            <w:r w:rsidRPr="00E21B88">
              <w:rPr>
                <w:rFonts w:eastAsia="Times New Roman" w:cs="Times New Roman"/>
                <w:bCs/>
                <w:color w:val="auto"/>
                <w:sz w:val="20"/>
                <w:szCs w:val="20"/>
              </w:rPr>
              <w:t xml:space="preserve">Premier Inn Stevenage North has a </w:t>
            </w:r>
            <w:proofErr w:type="gramStart"/>
            <w:r w:rsidRPr="00E21B88">
              <w:rPr>
                <w:rFonts w:eastAsia="Times New Roman" w:cs="Times New Roman"/>
                <w:bCs/>
                <w:color w:val="auto"/>
                <w:sz w:val="20"/>
                <w:szCs w:val="20"/>
              </w:rPr>
              <w:t>really professional</w:t>
            </w:r>
            <w:proofErr w:type="gramEnd"/>
            <w:r w:rsidRPr="00E21B88">
              <w:rPr>
                <w:rFonts w:eastAsia="Times New Roman" w:cs="Times New Roman"/>
                <w:bCs/>
                <w:color w:val="auto"/>
                <w:sz w:val="20"/>
                <w:szCs w:val="20"/>
              </w:rPr>
              <w:t xml:space="preserve"> and friendly vibe that I appreciated upon my arrival. Having access to free Wi-Fi and parking made my stay much more pleasant</w:t>
            </w:r>
            <w:r w:rsidR="00BE4D0A" w:rsidRPr="00E21B88">
              <w:rPr>
                <w:rFonts w:cs="Times New Roman"/>
              </w:rPr>
              <w:t xml:space="preserve"> (Ali et al., 2020)</w:t>
            </w:r>
            <w:r w:rsidRPr="00E21B88">
              <w:rPr>
                <w:rFonts w:eastAsia="Times New Roman" w:cs="Times New Roman"/>
                <w:bCs/>
                <w:color w:val="auto"/>
                <w:sz w:val="20"/>
                <w:szCs w:val="20"/>
              </w:rPr>
              <w:t>. The presence of a restaurant catering to families with children and offering a wide range of menu items sent a message of acceptance and understanding. The hotel's atmosphere, with its spotless decor and well-organized rooms, was really soothing. The hotel's dedication to its customers was immediately apparent, and the positive first impression set great hopes for a relaxing and stress-free stay.</w:t>
            </w:r>
          </w:p>
          <w:p w14:paraId="57668040" w14:textId="77777777" w:rsidR="00954853" w:rsidRPr="00E21B88" w:rsidRDefault="00954853" w:rsidP="00954853">
            <w:pPr>
              <w:spacing w:after="0" w:line="360" w:lineRule="auto"/>
              <w:jc w:val="both"/>
              <w:rPr>
                <w:rFonts w:eastAsia="Times New Roman" w:cs="Times New Roman"/>
                <w:b/>
                <w:color w:val="auto"/>
                <w:sz w:val="20"/>
                <w:szCs w:val="20"/>
              </w:rPr>
            </w:pPr>
          </w:p>
          <w:p w14:paraId="12530CD1" w14:textId="5A5FA68B" w:rsidR="00954853" w:rsidRPr="00E21B88" w:rsidRDefault="00954853" w:rsidP="00954853">
            <w:pPr>
              <w:spacing w:after="0" w:line="360" w:lineRule="auto"/>
              <w:jc w:val="both"/>
              <w:rPr>
                <w:rFonts w:eastAsia="Times New Roman" w:cs="Times New Roman"/>
                <w:b/>
                <w:color w:val="auto"/>
                <w:sz w:val="20"/>
                <w:szCs w:val="20"/>
              </w:rPr>
            </w:pPr>
            <w:r w:rsidRPr="00E21B88">
              <w:rPr>
                <w:rFonts w:eastAsia="Times New Roman" w:cs="Times New Roman"/>
                <w:b/>
                <w:color w:val="auto"/>
                <w:sz w:val="20"/>
                <w:szCs w:val="20"/>
              </w:rPr>
              <w:t xml:space="preserve">Evaluation </w:t>
            </w:r>
          </w:p>
          <w:p w14:paraId="679A96C4" w14:textId="614AC1DC" w:rsidR="00954853" w:rsidRPr="00E21B88" w:rsidRDefault="00954853" w:rsidP="00954853">
            <w:pPr>
              <w:spacing w:after="0" w:line="360" w:lineRule="auto"/>
              <w:jc w:val="both"/>
              <w:rPr>
                <w:rFonts w:eastAsia="Times New Roman" w:cs="Times New Roman"/>
                <w:bCs/>
                <w:color w:val="auto"/>
                <w:sz w:val="20"/>
                <w:szCs w:val="20"/>
              </w:rPr>
            </w:pPr>
            <w:r w:rsidRPr="00E21B88">
              <w:rPr>
                <w:rFonts w:eastAsia="Times New Roman" w:cs="Times New Roman"/>
                <w:bCs/>
                <w:color w:val="auto"/>
                <w:sz w:val="20"/>
                <w:szCs w:val="20"/>
              </w:rPr>
              <w:t>The amenities in the rooms of the Premier Inn Stevenage North have their benefits and drawbacks. Blackout curtains and a flat-screen TV were two of the perks that made the stay more comfortable and entertaining. For both work and play, there was a desk, a clothing rack, and a coffee/tea maker provided</w:t>
            </w:r>
            <w:r w:rsidR="00BE4D0A" w:rsidRPr="00E21B88">
              <w:rPr>
                <w:rFonts w:cs="Times New Roman"/>
              </w:rPr>
              <w:t xml:space="preserve"> (</w:t>
            </w:r>
            <w:proofErr w:type="spellStart"/>
            <w:r w:rsidR="00BE4D0A" w:rsidRPr="00E21B88">
              <w:rPr>
                <w:rFonts w:cs="Times New Roman"/>
              </w:rPr>
              <w:t>Anguera-Torrell</w:t>
            </w:r>
            <w:proofErr w:type="spellEnd"/>
            <w:r w:rsidR="00BE4D0A" w:rsidRPr="00E21B88">
              <w:rPr>
                <w:rFonts w:cs="Times New Roman"/>
              </w:rPr>
              <w:t>, Aznar-</w:t>
            </w:r>
            <w:proofErr w:type="spellStart"/>
            <w:r w:rsidR="00BE4D0A" w:rsidRPr="00E21B88">
              <w:rPr>
                <w:rFonts w:cs="Times New Roman"/>
              </w:rPr>
              <w:t>Alarcón</w:t>
            </w:r>
            <w:proofErr w:type="spellEnd"/>
            <w:r w:rsidR="00BE4D0A" w:rsidRPr="00E21B88">
              <w:rPr>
                <w:rFonts w:cs="Times New Roman"/>
              </w:rPr>
              <w:t xml:space="preserve"> and Vives-Perez, 2020)</w:t>
            </w:r>
            <w:r w:rsidRPr="00E21B88">
              <w:rPr>
                <w:rFonts w:eastAsia="Times New Roman" w:cs="Times New Roman"/>
                <w:bCs/>
                <w:color w:val="auto"/>
                <w:sz w:val="20"/>
                <w:szCs w:val="20"/>
              </w:rPr>
              <w:t>. While the room's efficiency makes it a good choice for some, others looking for luxury or special touches may be disappointed. Convenience for all customers was ensured by the hotel's many amenities, which included 24-hour check-in and a free breakfast. The hotel does a great job of providing standard conveniences and services, but customers expecting luxury may be disappointed.</w:t>
            </w:r>
          </w:p>
          <w:p w14:paraId="171F612E" w14:textId="77777777" w:rsidR="00954853" w:rsidRPr="00E21B88" w:rsidRDefault="00954853" w:rsidP="00954853">
            <w:pPr>
              <w:spacing w:after="0" w:line="360" w:lineRule="auto"/>
              <w:jc w:val="both"/>
              <w:rPr>
                <w:rFonts w:eastAsia="Times New Roman" w:cs="Times New Roman"/>
                <w:b/>
                <w:color w:val="auto"/>
                <w:sz w:val="20"/>
                <w:szCs w:val="20"/>
              </w:rPr>
            </w:pPr>
          </w:p>
          <w:p w14:paraId="29DFDE7B" w14:textId="7FAE3CCE" w:rsidR="00954853" w:rsidRPr="00E21B88" w:rsidRDefault="00954853" w:rsidP="00954853">
            <w:pPr>
              <w:spacing w:after="0" w:line="360" w:lineRule="auto"/>
              <w:jc w:val="both"/>
              <w:rPr>
                <w:rFonts w:eastAsia="Times New Roman" w:cs="Times New Roman"/>
                <w:b/>
                <w:color w:val="auto"/>
                <w:sz w:val="20"/>
                <w:szCs w:val="20"/>
              </w:rPr>
            </w:pPr>
            <w:r w:rsidRPr="00E21B88">
              <w:rPr>
                <w:rFonts w:eastAsia="Times New Roman" w:cs="Times New Roman"/>
                <w:b/>
                <w:color w:val="auto"/>
                <w:sz w:val="20"/>
                <w:szCs w:val="20"/>
              </w:rPr>
              <w:t xml:space="preserve">Analysis </w:t>
            </w:r>
          </w:p>
          <w:p w14:paraId="0C66D414" w14:textId="50B221BF" w:rsidR="00954853" w:rsidRPr="00E21B88" w:rsidRDefault="00954853" w:rsidP="00954853">
            <w:pPr>
              <w:spacing w:after="0" w:line="360" w:lineRule="auto"/>
              <w:jc w:val="both"/>
              <w:rPr>
                <w:rFonts w:eastAsia="Times New Roman" w:cs="Times New Roman"/>
                <w:bCs/>
                <w:color w:val="auto"/>
                <w:sz w:val="20"/>
                <w:szCs w:val="20"/>
              </w:rPr>
            </w:pPr>
            <w:r w:rsidRPr="00E21B88">
              <w:rPr>
                <w:rFonts w:eastAsia="Times New Roman" w:cs="Times New Roman"/>
                <w:bCs/>
                <w:color w:val="auto"/>
                <w:sz w:val="20"/>
                <w:szCs w:val="20"/>
              </w:rPr>
              <w:t>The provision of services and facilities at Premier Inn Stevenage North really increased my lodging experience, particularly due to their emphasis on convenience and comfort</w:t>
            </w:r>
            <w:r w:rsidR="00BE4D0A" w:rsidRPr="00E21B88">
              <w:rPr>
                <w:rFonts w:cs="Times New Roman"/>
              </w:rPr>
              <w:t xml:space="preserve"> (Appiah, 2019)</w:t>
            </w:r>
            <w:r w:rsidRPr="00E21B88">
              <w:rPr>
                <w:rFonts w:eastAsia="Times New Roman" w:cs="Times New Roman"/>
                <w:bCs/>
                <w:color w:val="auto"/>
                <w:sz w:val="20"/>
                <w:szCs w:val="20"/>
              </w:rPr>
              <w:t xml:space="preserve">. The convenient availability of transit options and </w:t>
            </w:r>
            <w:proofErr w:type="gramStart"/>
            <w:r w:rsidRPr="00E21B88">
              <w:rPr>
                <w:rFonts w:eastAsia="Times New Roman" w:cs="Times New Roman"/>
                <w:bCs/>
                <w:color w:val="auto"/>
                <w:sz w:val="20"/>
                <w:szCs w:val="20"/>
              </w:rPr>
              <w:t xml:space="preserve">close </w:t>
            </w:r>
            <w:r w:rsidRPr="00E21B88">
              <w:rPr>
                <w:rFonts w:eastAsia="Times New Roman" w:cs="Times New Roman"/>
                <w:bCs/>
                <w:color w:val="auto"/>
                <w:sz w:val="20"/>
                <w:szCs w:val="20"/>
              </w:rPr>
              <w:lastRenderedPageBreak/>
              <w:t>proximity</w:t>
            </w:r>
            <w:proofErr w:type="gramEnd"/>
            <w:r w:rsidRPr="00E21B88">
              <w:rPr>
                <w:rFonts w:eastAsia="Times New Roman" w:cs="Times New Roman"/>
                <w:bCs/>
                <w:color w:val="auto"/>
                <w:sz w:val="20"/>
                <w:szCs w:val="20"/>
              </w:rPr>
              <w:t xml:space="preserve"> to local attractions conferred a competitive edge onto this hotel in comparison to other establishments of comparable classification. Premier Inn distinguishes itself from other establishments by prioritizing fundamental services such as dependable Wi-Fi, complimentary parking, and a varied breakfast buffet. This emphasis guarantees a smooth and satisfactory experience for both those traveling for leisure purposes and those engaged in business activities. In contrast to some other hotels within the same market sector, Premier Inn distinguishes itself by prioritizing functional comfort above luxury</w:t>
            </w:r>
            <w:r w:rsidR="00BE4D0A" w:rsidRPr="00E21B88">
              <w:rPr>
                <w:rFonts w:cs="Times New Roman"/>
              </w:rPr>
              <w:t xml:space="preserve"> (Eid and Agag, 2020)</w:t>
            </w:r>
            <w:r w:rsidRPr="00E21B88">
              <w:rPr>
                <w:rFonts w:eastAsia="Times New Roman" w:cs="Times New Roman"/>
                <w:bCs/>
                <w:color w:val="auto"/>
                <w:sz w:val="20"/>
                <w:szCs w:val="20"/>
              </w:rPr>
              <w:t>. The brand caters to those who place a higher value on pragmatism and efficiency when selecting their accommodations.</w:t>
            </w:r>
          </w:p>
          <w:p w14:paraId="5FE2AA00" w14:textId="3FE2ED16" w:rsidR="00954853" w:rsidRPr="00E21B88" w:rsidRDefault="00954853" w:rsidP="00954853">
            <w:pPr>
              <w:spacing w:after="0" w:line="360" w:lineRule="auto"/>
              <w:jc w:val="both"/>
              <w:rPr>
                <w:rFonts w:eastAsia="Times New Roman" w:cs="Times New Roman"/>
                <w:b/>
                <w:color w:val="auto"/>
                <w:sz w:val="20"/>
                <w:szCs w:val="20"/>
              </w:rPr>
            </w:pPr>
            <w:r w:rsidRPr="00E21B88">
              <w:rPr>
                <w:rFonts w:eastAsia="Times New Roman" w:cs="Times New Roman"/>
                <w:b/>
                <w:color w:val="auto"/>
                <w:sz w:val="20"/>
                <w:szCs w:val="20"/>
              </w:rPr>
              <w:t xml:space="preserve">Conclusion </w:t>
            </w:r>
          </w:p>
          <w:p w14:paraId="15A0BEAF" w14:textId="7B1D6760" w:rsidR="00954853" w:rsidRPr="00E21B88" w:rsidRDefault="00954853" w:rsidP="00954853">
            <w:pPr>
              <w:spacing w:after="0" w:line="360" w:lineRule="auto"/>
              <w:jc w:val="both"/>
              <w:rPr>
                <w:rFonts w:eastAsia="Times New Roman" w:cs="Times New Roman"/>
                <w:bCs/>
                <w:color w:val="auto"/>
                <w:sz w:val="20"/>
                <w:szCs w:val="20"/>
              </w:rPr>
            </w:pPr>
            <w:r w:rsidRPr="00E21B88">
              <w:rPr>
                <w:rFonts w:eastAsia="Times New Roman" w:cs="Times New Roman"/>
                <w:bCs/>
                <w:color w:val="auto"/>
                <w:sz w:val="20"/>
                <w:szCs w:val="20"/>
              </w:rPr>
              <w:t xml:space="preserve">The whole experience at Premier Inn Stevenage North was especially </w:t>
            </w:r>
            <w:proofErr w:type="spellStart"/>
            <w:r w:rsidRPr="00E21B88">
              <w:rPr>
                <w:rFonts w:eastAsia="Times New Roman" w:cs="Times New Roman"/>
                <w:bCs/>
                <w:color w:val="auto"/>
                <w:sz w:val="20"/>
                <w:szCs w:val="20"/>
              </w:rPr>
              <w:t>favorable</w:t>
            </w:r>
            <w:proofErr w:type="spellEnd"/>
            <w:r w:rsidRPr="00E21B88">
              <w:rPr>
                <w:rFonts w:eastAsia="Times New Roman" w:cs="Times New Roman"/>
                <w:bCs/>
                <w:color w:val="auto"/>
                <w:sz w:val="20"/>
                <w:szCs w:val="20"/>
              </w:rPr>
              <w:t>, aligning with the expectations of a pleasant and convenient stay. The hotel demonstrated exceptional proficiency in delivering necessary facilities and services, hence guaranteeing convenient accessibility and a seamless encounter. Although it may not provide the same level of luxury as more upscale hotels, its emphasis on pragmatism and efficiency was well suited to meet my requirements. Premier Inn's reputation for dependability and value in the hospitality industry was reaffirmed by the appropriate combination of comfort, location, and attentive service, making it a suitable option for my travel needs.</w:t>
            </w:r>
          </w:p>
          <w:p w14:paraId="3E1B7B6C" w14:textId="2A4BFAD8" w:rsidR="0086599B" w:rsidRPr="00E21B88" w:rsidRDefault="00954853" w:rsidP="00954853">
            <w:pPr>
              <w:spacing w:after="0" w:line="360" w:lineRule="auto"/>
              <w:jc w:val="both"/>
              <w:rPr>
                <w:rFonts w:eastAsia="Times New Roman" w:cs="Times New Roman"/>
                <w:b/>
                <w:color w:val="auto"/>
                <w:sz w:val="20"/>
                <w:szCs w:val="20"/>
              </w:rPr>
            </w:pPr>
            <w:r w:rsidRPr="00E21B88">
              <w:rPr>
                <w:rFonts w:eastAsia="Times New Roman" w:cs="Times New Roman"/>
                <w:b/>
                <w:color w:val="auto"/>
                <w:sz w:val="20"/>
                <w:szCs w:val="20"/>
              </w:rPr>
              <w:t xml:space="preserve">Action Plan </w:t>
            </w:r>
          </w:p>
          <w:p w14:paraId="7184BBE9" w14:textId="72BD06E9" w:rsidR="00954853" w:rsidRPr="00E21B88" w:rsidRDefault="00954853" w:rsidP="00954853">
            <w:pPr>
              <w:spacing w:after="0" w:line="360" w:lineRule="auto"/>
              <w:jc w:val="both"/>
              <w:rPr>
                <w:rFonts w:eastAsia="Times New Roman" w:cs="Times New Roman"/>
                <w:bCs/>
                <w:color w:val="auto"/>
                <w:sz w:val="20"/>
                <w:szCs w:val="20"/>
              </w:rPr>
            </w:pPr>
            <w:r w:rsidRPr="00E21B88">
              <w:rPr>
                <w:rFonts w:eastAsia="Times New Roman" w:cs="Times New Roman"/>
                <w:bCs/>
                <w:color w:val="auto"/>
                <w:sz w:val="20"/>
                <w:szCs w:val="20"/>
              </w:rPr>
              <w:t xml:space="preserve">To optimize the experience of future stays at Premier Inn Stevenage North, it is advisable to make room reservations sufficiently ahead of time </w:t>
            </w:r>
            <w:proofErr w:type="gramStart"/>
            <w:r w:rsidRPr="00E21B88">
              <w:rPr>
                <w:rFonts w:eastAsia="Times New Roman" w:cs="Times New Roman"/>
                <w:bCs/>
                <w:color w:val="auto"/>
                <w:sz w:val="20"/>
                <w:szCs w:val="20"/>
              </w:rPr>
              <w:t>in order to</w:t>
            </w:r>
            <w:proofErr w:type="gramEnd"/>
            <w:r w:rsidRPr="00E21B88">
              <w:rPr>
                <w:rFonts w:eastAsia="Times New Roman" w:cs="Times New Roman"/>
                <w:bCs/>
                <w:color w:val="auto"/>
                <w:sz w:val="20"/>
                <w:szCs w:val="20"/>
              </w:rPr>
              <w:t xml:space="preserve"> acquire the most </w:t>
            </w:r>
            <w:proofErr w:type="spellStart"/>
            <w:r w:rsidRPr="00E21B88">
              <w:rPr>
                <w:rFonts w:eastAsia="Times New Roman" w:cs="Times New Roman"/>
                <w:bCs/>
                <w:color w:val="auto"/>
                <w:sz w:val="20"/>
                <w:szCs w:val="20"/>
              </w:rPr>
              <w:t>favorable</w:t>
            </w:r>
            <w:proofErr w:type="spellEnd"/>
            <w:r w:rsidRPr="00E21B88">
              <w:rPr>
                <w:rFonts w:eastAsia="Times New Roman" w:cs="Times New Roman"/>
                <w:bCs/>
                <w:color w:val="auto"/>
                <w:sz w:val="20"/>
                <w:szCs w:val="20"/>
              </w:rPr>
              <w:t xml:space="preserve"> prices and ensure availability, particularly during periods of high demand such as local events or holidays</w:t>
            </w:r>
            <w:r w:rsidR="00BE4D0A" w:rsidRPr="00E21B88">
              <w:rPr>
                <w:rFonts w:cs="Times New Roman"/>
              </w:rPr>
              <w:t xml:space="preserve"> (Islam et al., 2021)</w:t>
            </w:r>
            <w:r w:rsidRPr="00E21B88">
              <w:rPr>
                <w:rFonts w:eastAsia="Times New Roman" w:cs="Times New Roman"/>
                <w:bCs/>
                <w:color w:val="auto"/>
                <w:sz w:val="20"/>
                <w:szCs w:val="20"/>
              </w:rPr>
              <w:t xml:space="preserve">. Prospective visitors are advised to </w:t>
            </w:r>
            <w:proofErr w:type="gramStart"/>
            <w:r w:rsidRPr="00E21B88">
              <w:rPr>
                <w:rFonts w:eastAsia="Times New Roman" w:cs="Times New Roman"/>
                <w:bCs/>
                <w:color w:val="auto"/>
                <w:sz w:val="20"/>
                <w:szCs w:val="20"/>
              </w:rPr>
              <w:t>take into account</w:t>
            </w:r>
            <w:proofErr w:type="gramEnd"/>
            <w:r w:rsidRPr="00E21B88">
              <w:rPr>
                <w:rFonts w:eastAsia="Times New Roman" w:cs="Times New Roman"/>
                <w:bCs/>
                <w:color w:val="auto"/>
                <w:sz w:val="20"/>
                <w:szCs w:val="20"/>
              </w:rPr>
              <w:t xml:space="preserve"> their travel requirements, including the closeness to certain attractions or transportation hubs, in order to effectively use the advantageous positioning of the hotel. Enhancing the whole experience may be achieved by considering the hotel's emphasis on basic facilities and packing necessary items for a pleasant stay. In conclusion, the act of visiting the nearby environs, including Knebworth House and Fairlands Valley Park, has the potential to greatly enhance one's stay at this conveniently situated hotel</w:t>
            </w:r>
            <w:r w:rsidR="00BE4D0A" w:rsidRPr="00E21B88">
              <w:rPr>
                <w:rFonts w:cs="Times New Roman"/>
              </w:rPr>
              <w:t xml:space="preserve"> (Kim et al., 2021)</w:t>
            </w:r>
            <w:r w:rsidRPr="00E21B88">
              <w:rPr>
                <w:rFonts w:eastAsia="Times New Roman" w:cs="Times New Roman"/>
                <w:bCs/>
                <w:color w:val="auto"/>
                <w:sz w:val="20"/>
                <w:szCs w:val="20"/>
              </w:rPr>
              <w:t>.</w:t>
            </w:r>
          </w:p>
          <w:p w14:paraId="0C29DC9F" w14:textId="77777777" w:rsidR="00954853" w:rsidRPr="00E21B88" w:rsidRDefault="00954853" w:rsidP="00954853">
            <w:pPr>
              <w:spacing w:after="0" w:line="360" w:lineRule="auto"/>
              <w:jc w:val="both"/>
              <w:rPr>
                <w:rFonts w:eastAsia="Times New Roman" w:cs="Times New Roman"/>
                <w:bCs/>
                <w:color w:val="auto"/>
                <w:sz w:val="20"/>
                <w:szCs w:val="20"/>
              </w:rPr>
            </w:pPr>
          </w:p>
          <w:p w14:paraId="3D0186B8" w14:textId="77777777" w:rsidR="00954853" w:rsidRPr="00E21B88" w:rsidRDefault="00954853" w:rsidP="00954853">
            <w:pPr>
              <w:spacing w:after="0" w:line="360" w:lineRule="auto"/>
              <w:jc w:val="both"/>
              <w:rPr>
                <w:rFonts w:eastAsia="Times New Roman" w:cs="Times New Roman"/>
                <w:bCs/>
                <w:color w:val="auto"/>
                <w:sz w:val="20"/>
                <w:szCs w:val="20"/>
              </w:rPr>
            </w:pPr>
          </w:p>
          <w:p w14:paraId="7E9A1B34" w14:textId="77777777" w:rsidR="00954853" w:rsidRPr="00E21B88" w:rsidRDefault="00954853" w:rsidP="00954853">
            <w:pPr>
              <w:spacing w:after="0" w:line="360" w:lineRule="auto"/>
              <w:jc w:val="both"/>
              <w:rPr>
                <w:rFonts w:eastAsia="Times New Roman" w:cs="Times New Roman"/>
                <w:b/>
                <w:color w:val="auto"/>
                <w:sz w:val="20"/>
                <w:szCs w:val="20"/>
              </w:rPr>
            </w:pPr>
          </w:p>
          <w:p w14:paraId="79129C56" w14:textId="77777777" w:rsidR="00954853" w:rsidRPr="00E21B88" w:rsidRDefault="00954853" w:rsidP="00954853">
            <w:pPr>
              <w:spacing w:after="0" w:line="360" w:lineRule="auto"/>
              <w:jc w:val="both"/>
              <w:rPr>
                <w:rFonts w:eastAsia="Times New Roman" w:cs="Times New Roman"/>
                <w:b/>
                <w:color w:val="auto"/>
                <w:sz w:val="20"/>
                <w:szCs w:val="20"/>
              </w:rPr>
            </w:pPr>
          </w:p>
          <w:p w14:paraId="5A049896" w14:textId="77777777" w:rsidR="00954853" w:rsidRPr="00E21B88" w:rsidRDefault="00954853" w:rsidP="00954853">
            <w:pPr>
              <w:spacing w:after="0" w:line="360" w:lineRule="auto"/>
              <w:jc w:val="both"/>
              <w:rPr>
                <w:rFonts w:eastAsia="Times New Roman" w:cs="Times New Roman"/>
                <w:b/>
                <w:color w:val="auto"/>
                <w:sz w:val="20"/>
                <w:szCs w:val="20"/>
              </w:rPr>
            </w:pPr>
          </w:p>
          <w:p w14:paraId="3F5AAA10" w14:textId="77777777" w:rsidR="0086599B" w:rsidRPr="00E21B88" w:rsidRDefault="0086599B" w:rsidP="00954853">
            <w:pPr>
              <w:spacing w:after="0" w:line="360" w:lineRule="auto"/>
              <w:jc w:val="both"/>
              <w:rPr>
                <w:rFonts w:eastAsia="Times New Roman" w:cs="Times New Roman"/>
                <w:b/>
                <w:color w:val="auto"/>
                <w:sz w:val="20"/>
                <w:szCs w:val="20"/>
              </w:rPr>
            </w:pPr>
          </w:p>
          <w:p w14:paraId="143AFAC3" w14:textId="77777777" w:rsidR="0086599B" w:rsidRPr="00E21B88" w:rsidRDefault="0086599B" w:rsidP="00954853">
            <w:pPr>
              <w:spacing w:after="0" w:line="360" w:lineRule="auto"/>
              <w:jc w:val="both"/>
              <w:rPr>
                <w:rFonts w:eastAsia="Times New Roman" w:cs="Times New Roman"/>
                <w:b/>
                <w:color w:val="auto"/>
                <w:sz w:val="20"/>
                <w:szCs w:val="20"/>
              </w:rPr>
            </w:pPr>
          </w:p>
          <w:p w14:paraId="35B2C13D" w14:textId="77777777" w:rsidR="0086599B" w:rsidRPr="00E21B88" w:rsidRDefault="0086599B" w:rsidP="00954853">
            <w:pPr>
              <w:spacing w:after="0" w:line="360" w:lineRule="auto"/>
              <w:jc w:val="both"/>
              <w:rPr>
                <w:rFonts w:eastAsia="Times New Roman" w:cs="Times New Roman"/>
                <w:b/>
                <w:color w:val="auto"/>
                <w:sz w:val="20"/>
                <w:szCs w:val="20"/>
              </w:rPr>
            </w:pPr>
          </w:p>
          <w:p w14:paraId="25AC160E" w14:textId="77777777" w:rsidR="0086599B" w:rsidRPr="00E21B88" w:rsidRDefault="0086599B" w:rsidP="00954853">
            <w:pPr>
              <w:spacing w:after="0" w:line="360" w:lineRule="auto"/>
              <w:jc w:val="both"/>
              <w:rPr>
                <w:rFonts w:eastAsia="Times New Roman" w:cs="Times New Roman"/>
                <w:b/>
                <w:color w:val="auto"/>
                <w:sz w:val="20"/>
                <w:szCs w:val="20"/>
              </w:rPr>
            </w:pPr>
          </w:p>
          <w:p w14:paraId="55D6E935" w14:textId="77777777" w:rsidR="0086599B" w:rsidRPr="00E21B88" w:rsidRDefault="0086599B" w:rsidP="00954853">
            <w:pPr>
              <w:spacing w:after="0" w:line="360" w:lineRule="auto"/>
              <w:ind w:left="-829"/>
              <w:jc w:val="both"/>
              <w:rPr>
                <w:rFonts w:eastAsia="Times New Roman" w:cs="Times New Roman"/>
                <w:bCs/>
                <w:color w:val="auto"/>
                <w:sz w:val="20"/>
                <w:szCs w:val="20"/>
              </w:rPr>
            </w:pPr>
          </w:p>
          <w:p w14:paraId="30BD7317" w14:textId="77777777" w:rsidR="0086599B" w:rsidRPr="00E21B88" w:rsidRDefault="0086599B" w:rsidP="00954853">
            <w:pPr>
              <w:spacing w:after="0" w:line="360" w:lineRule="auto"/>
              <w:jc w:val="both"/>
              <w:rPr>
                <w:rFonts w:eastAsia="Times New Roman" w:cs="Times New Roman"/>
                <w:bCs/>
                <w:color w:val="auto"/>
                <w:sz w:val="20"/>
                <w:szCs w:val="20"/>
              </w:rPr>
            </w:pPr>
          </w:p>
          <w:p w14:paraId="6EF51537" w14:textId="77777777" w:rsidR="0086599B" w:rsidRPr="00E21B88" w:rsidRDefault="0086599B" w:rsidP="00954853">
            <w:pPr>
              <w:spacing w:after="0" w:line="360" w:lineRule="auto"/>
              <w:jc w:val="both"/>
              <w:rPr>
                <w:rFonts w:eastAsia="Times New Roman" w:cs="Times New Roman"/>
                <w:bCs/>
                <w:color w:val="auto"/>
                <w:sz w:val="20"/>
                <w:szCs w:val="20"/>
              </w:rPr>
            </w:pPr>
          </w:p>
          <w:p w14:paraId="4B3BD358" w14:textId="77777777" w:rsidR="0086599B" w:rsidRPr="00E21B88" w:rsidRDefault="0086599B" w:rsidP="00954853">
            <w:pPr>
              <w:spacing w:after="0" w:line="360" w:lineRule="auto"/>
              <w:jc w:val="both"/>
              <w:rPr>
                <w:rFonts w:eastAsia="Times New Roman" w:cs="Times New Roman"/>
                <w:bCs/>
                <w:color w:val="auto"/>
                <w:sz w:val="20"/>
                <w:szCs w:val="20"/>
              </w:rPr>
            </w:pPr>
          </w:p>
          <w:p w14:paraId="5127B441" w14:textId="77777777" w:rsidR="0086599B" w:rsidRPr="00E21B88" w:rsidRDefault="0086599B" w:rsidP="00954853">
            <w:pPr>
              <w:spacing w:after="0" w:line="360" w:lineRule="auto"/>
              <w:jc w:val="both"/>
              <w:rPr>
                <w:rFonts w:eastAsia="Times New Roman" w:cs="Times New Roman"/>
                <w:bCs/>
                <w:color w:val="auto"/>
                <w:sz w:val="20"/>
                <w:szCs w:val="20"/>
              </w:rPr>
            </w:pPr>
          </w:p>
          <w:p w14:paraId="7B3B00EB" w14:textId="77777777" w:rsidR="0086599B" w:rsidRPr="00E21B88" w:rsidRDefault="0086599B" w:rsidP="00954853">
            <w:pPr>
              <w:spacing w:after="0" w:line="360" w:lineRule="auto"/>
              <w:jc w:val="both"/>
              <w:rPr>
                <w:rFonts w:eastAsia="Times New Roman" w:cs="Times New Roman"/>
                <w:bCs/>
                <w:color w:val="auto"/>
                <w:sz w:val="20"/>
                <w:szCs w:val="20"/>
              </w:rPr>
            </w:pPr>
          </w:p>
          <w:p w14:paraId="1ADE9D6E" w14:textId="77777777" w:rsidR="0086599B" w:rsidRPr="00E21B88" w:rsidRDefault="0086599B" w:rsidP="00954853">
            <w:pPr>
              <w:spacing w:after="0" w:line="360" w:lineRule="auto"/>
              <w:jc w:val="both"/>
              <w:rPr>
                <w:rFonts w:eastAsia="Times New Roman" w:cs="Times New Roman"/>
                <w:bCs/>
                <w:color w:val="auto"/>
                <w:sz w:val="20"/>
                <w:szCs w:val="20"/>
              </w:rPr>
            </w:pPr>
          </w:p>
        </w:tc>
      </w:tr>
    </w:tbl>
    <w:p w14:paraId="57F234E3" w14:textId="77777777" w:rsidR="001749FD" w:rsidRPr="00E21B88" w:rsidRDefault="001749FD" w:rsidP="005F689A">
      <w:pPr>
        <w:rPr>
          <w:rFonts w:cs="Times New Roman"/>
        </w:rPr>
      </w:pPr>
    </w:p>
    <w:p w14:paraId="05A2712E" w14:textId="2896EB36" w:rsidR="005F689A" w:rsidRPr="00E21B88" w:rsidRDefault="005F689A" w:rsidP="005F689A">
      <w:pPr>
        <w:rPr>
          <w:rFonts w:cs="Times New Roman"/>
        </w:rPr>
        <w:sectPr w:rsidR="005F689A" w:rsidRPr="00E21B88" w:rsidSect="00AD1F84">
          <w:pgSz w:w="11906" w:h="16838"/>
          <w:pgMar w:top="720" w:right="720" w:bottom="720" w:left="720" w:header="709" w:footer="709" w:gutter="0"/>
          <w:cols w:space="708"/>
          <w:docGrid w:linePitch="360"/>
        </w:sectPr>
      </w:pPr>
    </w:p>
    <w:p w14:paraId="537E20B1" w14:textId="77777777" w:rsidR="008358ED" w:rsidRPr="00E21B88" w:rsidRDefault="00592A7E" w:rsidP="008358ED">
      <w:pPr>
        <w:widowControl w:val="0"/>
        <w:autoSpaceDE w:val="0"/>
        <w:autoSpaceDN w:val="0"/>
        <w:spacing w:after="0" w:line="240" w:lineRule="auto"/>
        <w:rPr>
          <w:rFonts w:eastAsia="Times New Roman" w:cs="Times New Roman"/>
          <w:color w:val="000000"/>
          <w:sz w:val="28"/>
          <w:szCs w:val="28"/>
          <w:shd w:val="clear" w:color="auto" w:fill="FFFFFF"/>
          <w:lang w:val="en-US"/>
        </w:rPr>
      </w:pPr>
      <w:r w:rsidRPr="00E21B88">
        <w:rPr>
          <w:rFonts w:cs="Times New Roman"/>
          <w:b/>
          <w:bCs/>
          <w:sz w:val="28"/>
          <w:szCs w:val="24"/>
        </w:rPr>
        <w:lastRenderedPageBreak/>
        <w:t>Component Two:</w:t>
      </w:r>
      <w:r w:rsidR="00FF51C8" w:rsidRPr="00E21B88">
        <w:rPr>
          <w:rFonts w:cs="Times New Roman"/>
          <w:noProof/>
          <w:lang w:eastAsia="en-GB"/>
        </w:rPr>
        <w:t xml:space="preserve"> </w:t>
      </w:r>
      <w:r w:rsidR="008358ED" w:rsidRPr="00E21B88">
        <w:rPr>
          <w:rFonts w:eastAsia="Carlito" w:cs="Times New Roman"/>
          <w:b/>
          <w:bCs/>
          <w:color w:val="000000"/>
          <w:sz w:val="28"/>
          <w:szCs w:val="28"/>
          <w:lang w:val="en-US"/>
        </w:rPr>
        <w:t>Housekeeping cleaning checklist</w:t>
      </w:r>
    </w:p>
    <w:p w14:paraId="6E5BF74A" w14:textId="77777777" w:rsidR="001749FD" w:rsidRPr="00E21B88" w:rsidRDefault="001749FD" w:rsidP="008358ED">
      <w:pPr>
        <w:rPr>
          <w:rFonts w:cs="Times New Roman"/>
          <w:b/>
          <w:bCs/>
          <w:sz w:val="22"/>
        </w:rPr>
      </w:pPr>
      <w:r w:rsidRPr="00E21B88">
        <w:rPr>
          <w:rFonts w:eastAsia="Carlito" w:cs="Times New Roman"/>
          <w:b/>
          <w:color w:val="auto"/>
          <w:sz w:val="22"/>
          <w:lang w:val="en-US"/>
        </w:rPr>
        <w:t>Contribution to Overall Module Assessment: 25%</w:t>
      </w:r>
    </w:p>
    <w:p w14:paraId="7ADC05CB" w14:textId="5648B5B3" w:rsidR="001749FD" w:rsidRPr="00E21B88"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Pr="00E21B88" w:rsidRDefault="00592A7E">
      <w:pPr>
        <w:rPr>
          <w:rFonts w:cs="Times New Roman"/>
          <w:b/>
          <w:bCs/>
        </w:rPr>
      </w:pPr>
    </w:p>
    <w:tbl>
      <w:tblPr>
        <w:tblStyle w:val="GridTable1Light-Accent1"/>
        <w:tblW w:w="10380" w:type="dxa"/>
        <w:tblInd w:w="-682" w:type="dxa"/>
        <w:tblLook w:val="04A0" w:firstRow="1" w:lastRow="0" w:firstColumn="1" w:lastColumn="0" w:noHBand="0" w:noVBand="1"/>
      </w:tblPr>
      <w:tblGrid>
        <w:gridCol w:w="570"/>
        <w:gridCol w:w="3040"/>
        <w:gridCol w:w="5084"/>
        <w:gridCol w:w="1686"/>
      </w:tblGrid>
      <w:tr w:rsidR="000E52D0" w:rsidRPr="00E21B88" w14:paraId="3D61D24E" w14:textId="77777777" w:rsidTr="009526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A887F5" w14:textId="77777777" w:rsidR="000E52D0" w:rsidRPr="00E21B88" w:rsidRDefault="000E52D0" w:rsidP="000E52D0">
            <w:pPr>
              <w:rPr>
                <w:rFonts w:cs="Times New Roman"/>
                <w:lang w:eastAsia="ko-KR"/>
              </w:rPr>
            </w:pPr>
            <w:r w:rsidRPr="00E21B88">
              <w:rPr>
                <w:rFonts w:cs="Times New Roman"/>
                <w:lang w:eastAsia="ko-KR"/>
              </w:rPr>
              <w:t>No.</w:t>
            </w:r>
          </w:p>
        </w:tc>
        <w:tc>
          <w:tcPr>
            <w:tcW w:w="0" w:type="auto"/>
            <w:hideMark/>
          </w:tcPr>
          <w:p w14:paraId="34749A1F" w14:textId="77777777" w:rsidR="000E52D0" w:rsidRPr="00E21B88" w:rsidRDefault="000E52D0" w:rsidP="000E52D0">
            <w:pPr>
              <w:cnfStyle w:val="100000000000" w:firstRow="1"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Item</w:t>
            </w:r>
          </w:p>
        </w:tc>
        <w:tc>
          <w:tcPr>
            <w:tcW w:w="0" w:type="auto"/>
            <w:hideMark/>
          </w:tcPr>
          <w:p w14:paraId="7849621D" w14:textId="77777777" w:rsidR="000E52D0" w:rsidRPr="00E21B88" w:rsidRDefault="000E52D0" w:rsidP="000E52D0">
            <w:pPr>
              <w:cnfStyle w:val="100000000000" w:firstRow="1"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Description</w:t>
            </w:r>
          </w:p>
        </w:tc>
        <w:tc>
          <w:tcPr>
            <w:tcW w:w="0" w:type="auto"/>
            <w:hideMark/>
          </w:tcPr>
          <w:p w14:paraId="3245DDFC" w14:textId="77777777" w:rsidR="000E52D0" w:rsidRPr="00E21B88" w:rsidRDefault="000E52D0" w:rsidP="000E52D0">
            <w:pPr>
              <w:cnfStyle w:val="100000000000" w:firstRow="1"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Turn-out Date</w:t>
            </w:r>
          </w:p>
        </w:tc>
      </w:tr>
      <w:tr w:rsidR="000E52D0" w:rsidRPr="00E21B88" w14:paraId="73B1519E" w14:textId="77777777" w:rsidTr="009526E9">
        <w:tc>
          <w:tcPr>
            <w:cnfStyle w:val="001000000000" w:firstRow="0" w:lastRow="0" w:firstColumn="1" w:lastColumn="0" w:oddVBand="0" w:evenVBand="0" w:oddHBand="0" w:evenHBand="0" w:firstRowFirstColumn="0" w:firstRowLastColumn="0" w:lastRowFirstColumn="0" w:lastRowLastColumn="0"/>
            <w:tcW w:w="0" w:type="auto"/>
            <w:hideMark/>
          </w:tcPr>
          <w:p w14:paraId="6CCDD84B" w14:textId="77777777" w:rsidR="000E52D0" w:rsidRPr="00E21B88" w:rsidRDefault="000E52D0" w:rsidP="000E52D0">
            <w:pPr>
              <w:rPr>
                <w:rFonts w:cs="Times New Roman"/>
                <w:lang w:eastAsia="ko-KR"/>
              </w:rPr>
            </w:pPr>
            <w:r w:rsidRPr="00E21B88">
              <w:rPr>
                <w:rFonts w:cs="Times New Roman"/>
                <w:lang w:eastAsia="ko-KR"/>
              </w:rPr>
              <w:t>1</w:t>
            </w:r>
          </w:p>
        </w:tc>
        <w:tc>
          <w:tcPr>
            <w:tcW w:w="0" w:type="auto"/>
            <w:hideMark/>
          </w:tcPr>
          <w:p w14:paraId="2FEFACE8"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Bed Linen</w:t>
            </w:r>
          </w:p>
        </w:tc>
        <w:tc>
          <w:tcPr>
            <w:tcW w:w="0" w:type="auto"/>
            <w:hideMark/>
          </w:tcPr>
          <w:p w14:paraId="18C91D45"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Check for cleanliness and replace if necessary</w:t>
            </w:r>
          </w:p>
        </w:tc>
        <w:tc>
          <w:tcPr>
            <w:tcW w:w="0" w:type="auto"/>
            <w:hideMark/>
          </w:tcPr>
          <w:p w14:paraId="7674A380"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14/11/2023</w:t>
            </w:r>
          </w:p>
        </w:tc>
      </w:tr>
      <w:tr w:rsidR="000E52D0" w:rsidRPr="00E21B88" w14:paraId="40C4D355" w14:textId="77777777" w:rsidTr="009526E9">
        <w:tc>
          <w:tcPr>
            <w:cnfStyle w:val="001000000000" w:firstRow="0" w:lastRow="0" w:firstColumn="1" w:lastColumn="0" w:oddVBand="0" w:evenVBand="0" w:oddHBand="0" w:evenHBand="0" w:firstRowFirstColumn="0" w:firstRowLastColumn="0" w:lastRowFirstColumn="0" w:lastRowLastColumn="0"/>
            <w:tcW w:w="0" w:type="auto"/>
            <w:hideMark/>
          </w:tcPr>
          <w:p w14:paraId="74951ECB" w14:textId="77777777" w:rsidR="000E52D0" w:rsidRPr="00E21B88" w:rsidRDefault="000E52D0" w:rsidP="000E52D0">
            <w:pPr>
              <w:rPr>
                <w:rFonts w:cs="Times New Roman"/>
                <w:lang w:eastAsia="ko-KR"/>
              </w:rPr>
            </w:pPr>
            <w:r w:rsidRPr="00E21B88">
              <w:rPr>
                <w:rFonts w:cs="Times New Roman"/>
                <w:lang w:eastAsia="ko-KR"/>
              </w:rPr>
              <w:t>2</w:t>
            </w:r>
          </w:p>
        </w:tc>
        <w:tc>
          <w:tcPr>
            <w:tcW w:w="0" w:type="auto"/>
            <w:hideMark/>
          </w:tcPr>
          <w:p w14:paraId="17CB5074"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Towels</w:t>
            </w:r>
          </w:p>
        </w:tc>
        <w:tc>
          <w:tcPr>
            <w:tcW w:w="0" w:type="auto"/>
            <w:hideMark/>
          </w:tcPr>
          <w:p w14:paraId="6DDA2B9C"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Replace used towels with fresh ones</w:t>
            </w:r>
          </w:p>
        </w:tc>
        <w:tc>
          <w:tcPr>
            <w:tcW w:w="0" w:type="auto"/>
            <w:hideMark/>
          </w:tcPr>
          <w:p w14:paraId="65C7E5B9"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14/11/2023</w:t>
            </w:r>
          </w:p>
        </w:tc>
      </w:tr>
      <w:tr w:rsidR="000E52D0" w:rsidRPr="00E21B88" w14:paraId="51239507" w14:textId="77777777" w:rsidTr="009526E9">
        <w:tc>
          <w:tcPr>
            <w:cnfStyle w:val="001000000000" w:firstRow="0" w:lastRow="0" w:firstColumn="1" w:lastColumn="0" w:oddVBand="0" w:evenVBand="0" w:oddHBand="0" w:evenHBand="0" w:firstRowFirstColumn="0" w:firstRowLastColumn="0" w:lastRowFirstColumn="0" w:lastRowLastColumn="0"/>
            <w:tcW w:w="0" w:type="auto"/>
            <w:hideMark/>
          </w:tcPr>
          <w:p w14:paraId="59EC37A6" w14:textId="77777777" w:rsidR="000E52D0" w:rsidRPr="00E21B88" w:rsidRDefault="000E52D0" w:rsidP="000E52D0">
            <w:pPr>
              <w:rPr>
                <w:rFonts w:cs="Times New Roman"/>
                <w:lang w:eastAsia="ko-KR"/>
              </w:rPr>
            </w:pPr>
            <w:r w:rsidRPr="00E21B88">
              <w:rPr>
                <w:rFonts w:cs="Times New Roman"/>
                <w:lang w:eastAsia="ko-KR"/>
              </w:rPr>
              <w:t>3</w:t>
            </w:r>
          </w:p>
        </w:tc>
        <w:tc>
          <w:tcPr>
            <w:tcW w:w="0" w:type="auto"/>
            <w:hideMark/>
          </w:tcPr>
          <w:p w14:paraId="561FB7FD"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Bathroom Cleanliness</w:t>
            </w:r>
          </w:p>
        </w:tc>
        <w:tc>
          <w:tcPr>
            <w:tcW w:w="0" w:type="auto"/>
            <w:hideMark/>
          </w:tcPr>
          <w:p w14:paraId="19E25934"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Clean and sanitize all surfaces, including the shower</w:t>
            </w:r>
          </w:p>
        </w:tc>
        <w:tc>
          <w:tcPr>
            <w:tcW w:w="0" w:type="auto"/>
            <w:hideMark/>
          </w:tcPr>
          <w:p w14:paraId="1B84CFC6"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14/11/2023</w:t>
            </w:r>
          </w:p>
        </w:tc>
      </w:tr>
      <w:tr w:rsidR="000E52D0" w:rsidRPr="00E21B88" w14:paraId="6B7A0502" w14:textId="77777777" w:rsidTr="009526E9">
        <w:tc>
          <w:tcPr>
            <w:cnfStyle w:val="001000000000" w:firstRow="0" w:lastRow="0" w:firstColumn="1" w:lastColumn="0" w:oddVBand="0" w:evenVBand="0" w:oddHBand="0" w:evenHBand="0" w:firstRowFirstColumn="0" w:firstRowLastColumn="0" w:lastRowFirstColumn="0" w:lastRowLastColumn="0"/>
            <w:tcW w:w="0" w:type="auto"/>
            <w:hideMark/>
          </w:tcPr>
          <w:p w14:paraId="5D190CED" w14:textId="77777777" w:rsidR="000E52D0" w:rsidRPr="00E21B88" w:rsidRDefault="000E52D0" w:rsidP="000E52D0">
            <w:pPr>
              <w:rPr>
                <w:rFonts w:cs="Times New Roman"/>
                <w:lang w:eastAsia="ko-KR"/>
              </w:rPr>
            </w:pPr>
            <w:r w:rsidRPr="00E21B88">
              <w:rPr>
                <w:rFonts w:cs="Times New Roman"/>
                <w:lang w:eastAsia="ko-KR"/>
              </w:rPr>
              <w:t>4</w:t>
            </w:r>
          </w:p>
        </w:tc>
        <w:tc>
          <w:tcPr>
            <w:tcW w:w="0" w:type="auto"/>
            <w:hideMark/>
          </w:tcPr>
          <w:p w14:paraId="2511C2B5"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Toiletries Replenishment</w:t>
            </w:r>
          </w:p>
        </w:tc>
        <w:tc>
          <w:tcPr>
            <w:tcW w:w="0" w:type="auto"/>
            <w:hideMark/>
          </w:tcPr>
          <w:p w14:paraId="35674EBB"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Refill soap, shampoo, and other provided toiletries</w:t>
            </w:r>
          </w:p>
        </w:tc>
        <w:tc>
          <w:tcPr>
            <w:tcW w:w="0" w:type="auto"/>
            <w:hideMark/>
          </w:tcPr>
          <w:p w14:paraId="57441F85"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14/11/2023</w:t>
            </w:r>
          </w:p>
        </w:tc>
      </w:tr>
      <w:tr w:rsidR="000E52D0" w:rsidRPr="00E21B88" w14:paraId="09F83AB6" w14:textId="77777777" w:rsidTr="009526E9">
        <w:tc>
          <w:tcPr>
            <w:cnfStyle w:val="001000000000" w:firstRow="0" w:lastRow="0" w:firstColumn="1" w:lastColumn="0" w:oddVBand="0" w:evenVBand="0" w:oddHBand="0" w:evenHBand="0" w:firstRowFirstColumn="0" w:firstRowLastColumn="0" w:lastRowFirstColumn="0" w:lastRowLastColumn="0"/>
            <w:tcW w:w="0" w:type="auto"/>
            <w:hideMark/>
          </w:tcPr>
          <w:p w14:paraId="431F19CF" w14:textId="77777777" w:rsidR="000E52D0" w:rsidRPr="00E21B88" w:rsidRDefault="000E52D0" w:rsidP="000E52D0">
            <w:pPr>
              <w:rPr>
                <w:rFonts w:cs="Times New Roman"/>
                <w:lang w:eastAsia="ko-KR"/>
              </w:rPr>
            </w:pPr>
            <w:r w:rsidRPr="00E21B88">
              <w:rPr>
                <w:rFonts w:cs="Times New Roman"/>
                <w:lang w:eastAsia="ko-KR"/>
              </w:rPr>
              <w:t>5</w:t>
            </w:r>
          </w:p>
        </w:tc>
        <w:tc>
          <w:tcPr>
            <w:tcW w:w="0" w:type="auto"/>
            <w:hideMark/>
          </w:tcPr>
          <w:p w14:paraId="1B2DEC40"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Trash Disposal</w:t>
            </w:r>
          </w:p>
        </w:tc>
        <w:tc>
          <w:tcPr>
            <w:tcW w:w="0" w:type="auto"/>
            <w:hideMark/>
          </w:tcPr>
          <w:p w14:paraId="4BCD02C1"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Empty all trash bins and replace liners</w:t>
            </w:r>
          </w:p>
        </w:tc>
        <w:tc>
          <w:tcPr>
            <w:tcW w:w="0" w:type="auto"/>
            <w:hideMark/>
          </w:tcPr>
          <w:p w14:paraId="12EF8619"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14/11/2023</w:t>
            </w:r>
          </w:p>
        </w:tc>
      </w:tr>
      <w:tr w:rsidR="000E52D0" w:rsidRPr="00E21B88" w14:paraId="739653BD" w14:textId="77777777" w:rsidTr="009526E9">
        <w:tc>
          <w:tcPr>
            <w:cnfStyle w:val="001000000000" w:firstRow="0" w:lastRow="0" w:firstColumn="1" w:lastColumn="0" w:oddVBand="0" w:evenVBand="0" w:oddHBand="0" w:evenHBand="0" w:firstRowFirstColumn="0" w:firstRowLastColumn="0" w:lastRowFirstColumn="0" w:lastRowLastColumn="0"/>
            <w:tcW w:w="0" w:type="auto"/>
            <w:hideMark/>
          </w:tcPr>
          <w:p w14:paraId="12F1127D" w14:textId="77777777" w:rsidR="000E52D0" w:rsidRPr="00E21B88" w:rsidRDefault="000E52D0" w:rsidP="000E52D0">
            <w:pPr>
              <w:rPr>
                <w:rFonts w:cs="Times New Roman"/>
                <w:lang w:eastAsia="ko-KR"/>
              </w:rPr>
            </w:pPr>
            <w:r w:rsidRPr="00E21B88">
              <w:rPr>
                <w:rFonts w:cs="Times New Roman"/>
                <w:lang w:eastAsia="ko-KR"/>
              </w:rPr>
              <w:t>6</w:t>
            </w:r>
          </w:p>
        </w:tc>
        <w:tc>
          <w:tcPr>
            <w:tcW w:w="0" w:type="auto"/>
            <w:hideMark/>
          </w:tcPr>
          <w:p w14:paraId="455F0BFE"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Dusting</w:t>
            </w:r>
          </w:p>
        </w:tc>
        <w:tc>
          <w:tcPr>
            <w:tcW w:w="0" w:type="auto"/>
            <w:hideMark/>
          </w:tcPr>
          <w:p w14:paraId="6A5BED28"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Dust all surfaces, including furniture and electronics</w:t>
            </w:r>
          </w:p>
        </w:tc>
        <w:tc>
          <w:tcPr>
            <w:tcW w:w="0" w:type="auto"/>
            <w:hideMark/>
          </w:tcPr>
          <w:p w14:paraId="63A60839"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14/11/2023</w:t>
            </w:r>
          </w:p>
        </w:tc>
      </w:tr>
      <w:tr w:rsidR="000E52D0" w:rsidRPr="00E21B88" w14:paraId="7FD15A09" w14:textId="77777777" w:rsidTr="009526E9">
        <w:tc>
          <w:tcPr>
            <w:cnfStyle w:val="001000000000" w:firstRow="0" w:lastRow="0" w:firstColumn="1" w:lastColumn="0" w:oddVBand="0" w:evenVBand="0" w:oddHBand="0" w:evenHBand="0" w:firstRowFirstColumn="0" w:firstRowLastColumn="0" w:lastRowFirstColumn="0" w:lastRowLastColumn="0"/>
            <w:tcW w:w="0" w:type="auto"/>
            <w:hideMark/>
          </w:tcPr>
          <w:p w14:paraId="69175C1D" w14:textId="77777777" w:rsidR="000E52D0" w:rsidRPr="00E21B88" w:rsidRDefault="000E52D0" w:rsidP="000E52D0">
            <w:pPr>
              <w:rPr>
                <w:rFonts w:cs="Times New Roman"/>
                <w:lang w:eastAsia="ko-KR"/>
              </w:rPr>
            </w:pPr>
            <w:r w:rsidRPr="00E21B88">
              <w:rPr>
                <w:rFonts w:cs="Times New Roman"/>
                <w:lang w:eastAsia="ko-KR"/>
              </w:rPr>
              <w:t>7</w:t>
            </w:r>
          </w:p>
        </w:tc>
        <w:tc>
          <w:tcPr>
            <w:tcW w:w="0" w:type="auto"/>
            <w:hideMark/>
          </w:tcPr>
          <w:p w14:paraId="4035B873"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Vacuuming/Cleaning Floors</w:t>
            </w:r>
          </w:p>
        </w:tc>
        <w:tc>
          <w:tcPr>
            <w:tcW w:w="0" w:type="auto"/>
            <w:hideMark/>
          </w:tcPr>
          <w:p w14:paraId="67F1ED8A"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Vacuum carpets and mop hard floors</w:t>
            </w:r>
          </w:p>
        </w:tc>
        <w:tc>
          <w:tcPr>
            <w:tcW w:w="0" w:type="auto"/>
            <w:hideMark/>
          </w:tcPr>
          <w:p w14:paraId="4732B833"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14/11/2023</w:t>
            </w:r>
          </w:p>
        </w:tc>
      </w:tr>
      <w:tr w:rsidR="000E52D0" w:rsidRPr="00E21B88" w14:paraId="5E5910A5" w14:textId="77777777" w:rsidTr="009526E9">
        <w:tc>
          <w:tcPr>
            <w:cnfStyle w:val="001000000000" w:firstRow="0" w:lastRow="0" w:firstColumn="1" w:lastColumn="0" w:oddVBand="0" w:evenVBand="0" w:oddHBand="0" w:evenHBand="0" w:firstRowFirstColumn="0" w:firstRowLastColumn="0" w:lastRowFirstColumn="0" w:lastRowLastColumn="0"/>
            <w:tcW w:w="0" w:type="auto"/>
            <w:hideMark/>
          </w:tcPr>
          <w:p w14:paraId="1D77FF7C" w14:textId="77777777" w:rsidR="000E52D0" w:rsidRPr="00E21B88" w:rsidRDefault="000E52D0" w:rsidP="000E52D0">
            <w:pPr>
              <w:rPr>
                <w:rFonts w:cs="Times New Roman"/>
                <w:lang w:eastAsia="ko-KR"/>
              </w:rPr>
            </w:pPr>
            <w:r w:rsidRPr="00E21B88">
              <w:rPr>
                <w:rFonts w:cs="Times New Roman"/>
                <w:lang w:eastAsia="ko-KR"/>
              </w:rPr>
              <w:t>8</w:t>
            </w:r>
          </w:p>
        </w:tc>
        <w:tc>
          <w:tcPr>
            <w:tcW w:w="0" w:type="auto"/>
            <w:hideMark/>
          </w:tcPr>
          <w:p w14:paraId="1F910766"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Window and Mirror Cleaning</w:t>
            </w:r>
          </w:p>
        </w:tc>
        <w:tc>
          <w:tcPr>
            <w:tcW w:w="0" w:type="auto"/>
            <w:hideMark/>
          </w:tcPr>
          <w:p w14:paraId="19D5953F"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Clean all windows and mirrors</w:t>
            </w:r>
          </w:p>
        </w:tc>
        <w:tc>
          <w:tcPr>
            <w:tcW w:w="0" w:type="auto"/>
            <w:hideMark/>
          </w:tcPr>
          <w:p w14:paraId="31CB466A"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14/11/2023</w:t>
            </w:r>
          </w:p>
        </w:tc>
      </w:tr>
      <w:tr w:rsidR="000E52D0" w:rsidRPr="00E21B88" w14:paraId="117BE07E" w14:textId="77777777" w:rsidTr="009526E9">
        <w:tc>
          <w:tcPr>
            <w:cnfStyle w:val="001000000000" w:firstRow="0" w:lastRow="0" w:firstColumn="1" w:lastColumn="0" w:oddVBand="0" w:evenVBand="0" w:oddHBand="0" w:evenHBand="0" w:firstRowFirstColumn="0" w:firstRowLastColumn="0" w:lastRowFirstColumn="0" w:lastRowLastColumn="0"/>
            <w:tcW w:w="0" w:type="auto"/>
            <w:hideMark/>
          </w:tcPr>
          <w:p w14:paraId="19E0765E" w14:textId="77777777" w:rsidR="000E52D0" w:rsidRPr="00E21B88" w:rsidRDefault="000E52D0" w:rsidP="000E52D0">
            <w:pPr>
              <w:rPr>
                <w:rFonts w:cs="Times New Roman"/>
                <w:lang w:eastAsia="ko-KR"/>
              </w:rPr>
            </w:pPr>
            <w:r w:rsidRPr="00E21B88">
              <w:rPr>
                <w:rFonts w:cs="Times New Roman"/>
                <w:lang w:eastAsia="ko-KR"/>
              </w:rPr>
              <w:t>9</w:t>
            </w:r>
          </w:p>
        </w:tc>
        <w:tc>
          <w:tcPr>
            <w:tcW w:w="0" w:type="auto"/>
            <w:hideMark/>
          </w:tcPr>
          <w:p w14:paraId="5329A141"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Room Freshener</w:t>
            </w:r>
          </w:p>
        </w:tc>
        <w:tc>
          <w:tcPr>
            <w:tcW w:w="0" w:type="auto"/>
            <w:hideMark/>
          </w:tcPr>
          <w:p w14:paraId="7F1C21C9"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Ensure the room is well-ventilated and fresh</w:t>
            </w:r>
          </w:p>
        </w:tc>
        <w:tc>
          <w:tcPr>
            <w:tcW w:w="0" w:type="auto"/>
            <w:hideMark/>
          </w:tcPr>
          <w:p w14:paraId="754920CA"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14/11/2023</w:t>
            </w:r>
          </w:p>
        </w:tc>
      </w:tr>
      <w:tr w:rsidR="000E52D0" w:rsidRPr="00E21B88" w14:paraId="77179A78" w14:textId="77777777" w:rsidTr="009526E9">
        <w:tc>
          <w:tcPr>
            <w:cnfStyle w:val="001000000000" w:firstRow="0" w:lastRow="0" w:firstColumn="1" w:lastColumn="0" w:oddVBand="0" w:evenVBand="0" w:oddHBand="0" w:evenHBand="0" w:firstRowFirstColumn="0" w:firstRowLastColumn="0" w:lastRowFirstColumn="0" w:lastRowLastColumn="0"/>
            <w:tcW w:w="0" w:type="auto"/>
            <w:hideMark/>
          </w:tcPr>
          <w:p w14:paraId="58600608" w14:textId="77777777" w:rsidR="000E52D0" w:rsidRPr="00E21B88" w:rsidRDefault="000E52D0" w:rsidP="000E52D0">
            <w:pPr>
              <w:rPr>
                <w:rFonts w:cs="Times New Roman"/>
                <w:lang w:eastAsia="ko-KR"/>
              </w:rPr>
            </w:pPr>
            <w:r w:rsidRPr="00E21B88">
              <w:rPr>
                <w:rFonts w:cs="Times New Roman"/>
                <w:lang w:eastAsia="ko-KR"/>
              </w:rPr>
              <w:t>10</w:t>
            </w:r>
          </w:p>
        </w:tc>
        <w:tc>
          <w:tcPr>
            <w:tcW w:w="0" w:type="auto"/>
            <w:hideMark/>
          </w:tcPr>
          <w:p w14:paraId="76D44CF3"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Safety and Functionality</w:t>
            </w:r>
          </w:p>
        </w:tc>
        <w:tc>
          <w:tcPr>
            <w:tcW w:w="0" w:type="auto"/>
            <w:hideMark/>
          </w:tcPr>
          <w:p w14:paraId="499903A2"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Check all lights, appliances, and locks for function</w:t>
            </w:r>
          </w:p>
        </w:tc>
        <w:tc>
          <w:tcPr>
            <w:tcW w:w="0" w:type="auto"/>
            <w:hideMark/>
          </w:tcPr>
          <w:p w14:paraId="0E2D3359" w14:textId="77777777" w:rsidR="000E52D0" w:rsidRPr="00E21B88" w:rsidRDefault="000E52D0" w:rsidP="000E52D0">
            <w:pPr>
              <w:cnfStyle w:val="000000000000" w:firstRow="0" w:lastRow="0" w:firstColumn="0" w:lastColumn="0" w:oddVBand="0" w:evenVBand="0" w:oddHBand="0" w:evenHBand="0" w:firstRowFirstColumn="0" w:firstRowLastColumn="0" w:lastRowFirstColumn="0" w:lastRowLastColumn="0"/>
              <w:rPr>
                <w:rFonts w:cs="Times New Roman"/>
                <w:lang w:eastAsia="ko-KR"/>
              </w:rPr>
            </w:pPr>
            <w:r w:rsidRPr="00E21B88">
              <w:rPr>
                <w:rFonts w:cs="Times New Roman"/>
                <w:lang w:eastAsia="ko-KR"/>
              </w:rPr>
              <w:t>14/11/2023</w:t>
            </w:r>
          </w:p>
        </w:tc>
      </w:tr>
    </w:tbl>
    <w:p w14:paraId="5F8DF630" w14:textId="77777777" w:rsidR="000E52D0" w:rsidRPr="00E21B88" w:rsidRDefault="000E52D0" w:rsidP="000E52D0">
      <w:pPr>
        <w:spacing w:after="0" w:line="240" w:lineRule="auto"/>
        <w:rPr>
          <w:rFonts w:eastAsia="Times New Roman" w:cs="Times New Roman"/>
          <w:color w:val="auto"/>
          <w:szCs w:val="24"/>
          <w:lang w:eastAsia="ko-KR"/>
        </w:rPr>
      </w:pPr>
    </w:p>
    <w:p w14:paraId="110F8794" w14:textId="62596A7A" w:rsidR="00330917" w:rsidRPr="00E21B88" w:rsidRDefault="00330917">
      <w:pPr>
        <w:rPr>
          <w:rFonts w:cs="Times New Roman"/>
          <w:b/>
          <w:bCs/>
        </w:rPr>
      </w:pPr>
    </w:p>
    <w:p w14:paraId="250BB53A" w14:textId="77777777" w:rsidR="00CD26B9" w:rsidRPr="00E21B88" w:rsidRDefault="00CD26B9">
      <w:pPr>
        <w:rPr>
          <w:rFonts w:cs="Times New Roman"/>
          <w:b/>
          <w:bCs/>
        </w:rPr>
      </w:pPr>
    </w:p>
    <w:p w14:paraId="1F8DD6F5" w14:textId="3459380C" w:rsidR="00BD35C5" w:rsidRPr="00E21B88"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rFonts w:cs="Times New Roman"/>
          <w:b/>
          <w:bCs/>
        </w:rPr>
        <w:sectPr w:rsidR="00BD35C5" w:rsidRPr="00E21B88" w:rsidSect="009526E9">
          <w:pgSz w:w="11906" w:h="16838"/>
          <w:pgMar w:top="1077" w:right="1440" w:bottom="1077" w:left="1440" w:header="709" w:footer="709" w:gutter="0"/>
          <w:cols w:space="708"/>
          <w:docGrid w:linePitch="360"/>
        </w:sectPr>
      </w:pPr>
    </w:p>
    <w:tbl>
      <w:tblPr>
        <w:tblpPr w:leftFromText="180" w:rightFromText="180" w:vertAnchor="page" w:horzAnchor="margin" w:tblpXSpec="center" w:tblpY="1381"/>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85"/>
      </w:tblGrid>
      <w:tr w:rsidR="009A4555" w:rsidRPr="00E21B88" w14:paraId="77D4C8A5" w14:textId="77777777" w:rsidTr="009526E9">
        <w:trPr>
          <w:trHeight w:val="470"/>
        </w:trPr>
        <w:tc>
          <w:tcPr>
            <w:tcW w:w="10485"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E21B88" w:rsidRDefault="008B5011" w:rsidP="009526E9">
            <w:pPr>
              <w:spacing w:line="360" w:lineRule="auto"/>
              <w:jc w:val="both"/>
              <w:rPr>
                <w:rFonts w:cs="Times New Roman"/>
                <w:b/>
                <w:bCs/>
                <w:szCs w:val="24"/>
              </w:rPr>
            </w:pPr>
            <w:r w:rsidRPr="00E21B88">
              <w:rPr>
                <w:rFonts w:cs="Times New Roman"/>
                <w:b/>
                <w:bCs/>
                <w:szCs w:val="24"/>
              </w:rPr>
              <w:lastRenderedPageBreak/>
              <w:t xml:space="preserve">Based on your completed checklist you will need to write 500 words in essay format discussing the following: </w:t>
            </w:r>
          </w:p>
          <w:p w14:paraId="7610546C" w14:textId="77777777" w:rsidR="008B5011" w:rsidRPr="00E21B88" w:rsidRDefault="008B5011" w:rsidP="009526E9">
            <w:pPr>
              <w:pStyle w:val="ListParagraph"/>
              <w:widowControl/>
              <w:numPr>
                <w:ilvl w:val="0"/>
                <w:numId w:val="3"/>
              </w:numPr>
              <w:autoSpaceDE/>
              <w:autoSpaceDN/>
              <w:spacing w:after="160" w:line="360" w:lineRule="auto"/>
              <w:contextualSpacing/>
              <w:jc w:val="both"/>
              <w:rPr>
                <w:rFonts w:ascii="Times New Roman" w:hAnsi="Times New Roman" w:cs="Times New Roman"/>
                <w:sz w:val="24"/>
                <w:szCs w:val="24"/>
              </w:rPr>
            </w:pPr>
            <w:r w:rsidRPr="00E21B88">
              <w:rPr>
                <w:rFonts w:ascii="Times New Roman" w:hAnsi="Times New Roman" w:cs="Times New Roman"/>
                <w:sz w:val="24"/>
                <w:szCs w:val="24"/>
              </w:rPr>
              <w:t xml:space="preserve">How will you ensure that the rooms are cleaned to brand standards? </w:t>
            </w:r>
          </w:p>
          <w:p w14:paraId="6B83B169" w14:textId="77777777" w:rsidR="008B5011" w:rsidRPr="00E21B88" w:rsidRDefault="008B5011" w:rsidP="009526E9">
            <w:pPr>
              <w:pStyle w:val="ListParagraph"/>
              <w:widowControl/>
              <w:numPr>
                <w:ilvl w:val="0"/>
                <w:numId w:val="3"/>
              </w:numPr>
              <w:autoSpaceDE/>
              <w:autoSpaceDN/>
              <w:spacing w:after="160" w:line="360" w:lineRule="auto"/>
              <w:contextualSpacing/>
              <w:jc w:val="both"/>
              <w:rPr>
                <w:rFonts w:ascii="Times New Roman" w:hAnsi="Times New Roman" w:cs="Times New Roman"/>
                <w:sz w:val="24"/>
                <w:szCs w:val="24"/>
              </w:rPr>
            </w:pPr>
            <w:r w:rsidRPr="00E21B88">
              <w:rPr>
                <w:rFonts w:ascii="Times New Roman" w:hAnsi="Times New Roman" w:cs="Times New Roman"/>
                <w:sz w:val="24"/>
                <w:szCs w:val="24"/>
              </w:rPr>
              <w:t xml:space="preserve">What measures would you introduce to improve team effectiveness? </w:t>
            </w:r>
          </w:p>
          <w:p w14:paraId="363A04DA" w14:textId="77777777" w:rsidR="008B5011" w:rsidRPr="00E21B88" w:rsidRDefault="008B5011" w:rsidP="009526E9">
            <w:pPr>
              <w:pStyle w:val="ListParagraph"/>
              <w:widowControl/>
              <w:numPr>
                <w:ilvl w:val="0"/>
                <w:numId w:val="3"/>
              </w:numPr>
              <w:autoSpaceDE/>
              <w:autoSpaceDN/>
              <w:spacing w:after="160" w:line="360" w:lineRule="auto"/>
              <w:contextualSpacing/>
              <w:jc w:val="both"/>
              <w:rPr>
                <w:rFonts w:ascii="Times New Roman" w:hAnsi="Times New Roman" w:cs="Times New Roman"/>
                <w:sz w:val="24"/>
                <w:szCs w:val="24"/>
              </w:rPr>
            </w:pPr>
            <w:r w:rsidRPr="00E21B88">
              <w:rPr>
                <w:rFonts w:ascii="Times New Roman" w:hAnsi="Times New Roman" w:cs="Times New Roman"/>
                <w:sz w:val="24"/>
                <w:szCs w:val="24"/>
              </w:rPr>
              <w:t xml:space="preserve">Why would you consider your check list to be the most effective? </w:t>
            </w:r>
          </w:p>
          <w:p w14:paraId="5DBE2F2E" w14:textId="7E77A3F1" w:rsidR="000E52D0" w:rsidRPr="00E21B88" w:rsidRDefault="000E52D0" w:rsidP="009526E9">
            <w:pPr>
              <w:spacing w:after="0" w:line="240" w:lineRule="auto"/>
              <w:rPr>
                <w:rFonts w:eastAsia="Times New Roman" w:cs="Times New Roman"/>
                <w:bCs/>
                <w:color w:val="auto"/>
                <w:sz w:val="20"/>
                <w:szCs w:val="20"/>
              </w:rPr>
            </w:pPr>
            <w:r w:rsidRPr="00E21B88">
              <w:rPr>
                <w:rFonts w:eastAsia="Times New Roman" w:cs="Times New Roman"/>
                <w:bCs/>
                <w:color w:val="auto"/>
                <w:sz w:val="20"/>
                <w:szCs w:val="20"/>
              </w:rPr>
              <w:t>Premier Inn Stevenage North must take calculated measures to maintain guest rooms spotless, capitalizing on the expertise of the cleaning staff and the effectiveness of the established checklist. Each room must be maintained to the exacting standards that guests have come to expect from the Premier Inn brand, and this checklist provides a thorough guidance for doing so</w:t>
            </w:r>
            <w:r w:rsidR="00BE4D0A" w:rsidRPr="00E21B88">
              <w:rPr>
                <w:rFonts w:cs="Times New Roman"/>
              </w:rPr>
              <w:t xml:space="preserve"> (</w:t>
            </w:r>
            <w:proofErr w:type="spellStart"/>
            <w:r w:rsidR="00BE4D0A" w:rsidRPr="00E21B88">
              <w:rPr>
                <w:rFonts w:cs="Times New Roman"/>
              </w:rPr>
              <w:t>Milojevic</w:t>
            </w:r>
            <w:proofErr w:type="spellEnd"/>
            <w:r w:rsidR="00BE4D0A" w:rsidRPr="00E21B88">
              <w:rPr>
                <w:rFonts w:cs="Times New Roman"/>
              </w:rPr>
              <w:t xml:space="preserve"> and </w:t>
            </w:r>
            <w:proofErr w:type="spellStart"/>
            <w:r w:rsidR="00BE4D0A" w:rsidRPr="00E21B88">
              <w:rPr>
                <w:rFonts w:cs="Times New Roman"/>
              </w:rPr>
              <w:t>Katsadze</w:t>
            </w:r>
            <w:proofErr w:type="spellEnd"/>
            <w:r w:rsidR="00BE4D0A" w:rsidRPr="00E21B88">
              <w:rPr>
                <w:rFonts w:cs="Times New Roman"/>
              </w:rPr>
              <w:t>, 2020)</w:t>
            </w:r>
            <w:r w:rsidRPr="00E21B88">
              <w:rPr>
                <w:rFonts w:eastAsia="Times New Roman" w:cs="Times New Roman"/>
                <w:bCs/>
                <w:color w:val="auto"/>
                <w:sz w:val="20"/>
                <w:szCs w:val="20"/>
              </w:rPr>
              <w:t xml:space="preserve">. This attempt relies heavily on routine training sessions for cleaning personnel, with an emphasis on the significance of each work and its effect on visitor </w:t>
            </w:r>
            <w:proofErr w:type="gramStart"/>
            <w:r w:rsidRPr="00E21B88">
              <w:rPr>
                <w:rFonts w:eastAsia="Times New Roman" w:cs="Times New Roman"/>
                <w:bCs/>
                <w:color w:val="auto"/>
                <w:sz w:val="20"/>
                <w:szCs w:val="20"/>
              </w:rPr>
              <w:t>pleasure as a whole</w:t>
            </w:r>
            <w:proofErr w:type="gramEnd"/>
            <w:r w:rsidRPr="00E21B88">
              <w:rPr>
                <w:rFonts w:eastAsia="Times New Roman" w:cs="Times New Roman"/>
                <w:bCs/>
                <w:color w:val="auto"/>
                <w:sz w:val="20"/>
                <w:szCs w:val="20"/>
              </w:rPr>
              <w:t>.</w:t>
            </w:r>
          </w:p>
          <w:p w14:paraId="6424E3E8" w14:textId="77777777" w:rsidR="000E52D0" w:rsidRPr="00E21B88" w:rsidRDefault="000E52D0" w:rsidP="009526E9">
            <w:pPr>
              <w:spacing w:after="0" w:line="240" w:lineRule="auto"/>
              <w:rPr>
                <w:rFonts w:eastAsia="Times New Roman" w:cs="Times New Roman"/>
                <w:bCs/>
                <w:color w:val="auto"/>
                <w:sz w:val="20"/>
                <w:szCs w:val="20"/>
              </w:rPr>
            </w:pPr>
          </w:p>
          <w:p w14:paraId="76482035" w14:textId="2F56E68D" w:rsidR="000E52D0" w:rsidRPr="00E21B88" w:rsidRDefault="000E52D0" w:rsidP="009526E9">
            <w:pPr>
              <w:spacing w:after="0" w:line="240" w:lineRule="auto"/>
              <w:rPr>
                <w:rFonts w:eastAsia="Times New Roman" w:cs="Times New Roman"/>
                <w:bCs/>
                <w:color w:val="auto"/>
                <w:sz w:val="20"/>
                <w:szCs w:val="20"/>
              </w:rPr>
            </w:pPr>
            <w:r w:rsidRPr="00E21B88">
              <w:rPr>
                <w:rFonts w:eastAsia="Times New Roman" w:cs="Times New Roman"/>
                <w:bCs/>
                <w:color w:val="auto"/>
                <w:sz w:val="20"/>
                <w:szCs w:val="20"/>
              </w:rPr>
              <w:t>Inspections and other forms of feedback should be implemented on a regular basis to verify that these requirements are being met. Random and periodic examinations like this provide a clear picture of how well cleaning procedures are working and allow for prompt adjustments to be made. Feedback from both visitors and housekeepers is essential for identifying problem areas and making adjustments that better the cleaning process</w:t>
            </w:r>
            <w:r w:rsidR="00BE4D0A" w:rsidRPr="00E21B88">
              <w:rPr>
                <w:rFonts w:cs="Times New Roman"/>
              </w:rPr>
              <w:t xml:space="preserve"> (</w:t>
            </w:r>
            <w:proofErr w:type="spellStart"/>
            <w:r w:rsidR="00BE4D0A" w:rsidRPr="00E21B88">
              <w:rPr>
                <w:rFonts w:cs="Times New Roman"/>
              </w:rPr>
              <w:t>Nhamo</w:t>
            </w:r>
            <w:proofErr w:type="spellEnd"/>
            <w:r w:rsidR="00BE4D0A" w:rsidRPr="00E21B88">
              <w:rPr>
                <w:rFonts w:cs="Times New Roman"/>
              </w:rPr>
              <w:t xml:space="preserve">, Dube and </w:t>
            </w:r>
            <w:proofErr w:type="spellStart"/>
            <w:r w:rsidR="00BE4D0A" w:rsidRPr="00E21B88">
              <w:rPr>
                <w:rFonts w:cs="Times New Roman"/>
              </w:rPr>
              <w:t>Chikodzi</w:t>
            </w:r>
            <w:proofErr w:type="spellEnd"/>
            <w:r w:rsidR="00BE4D0A" w:rsidRPr="00E21B88">
              <w:rPr>
                <w:rFonts w:cs="Times New Roman"/>
              </w:rPr>
              <w:t>, 2020)</w:t>
            </w:r>
            <w:r w:rsidRPr="00E21B88">
              <w:rPr>
                <w:rFonts w:eastAsia="Times New Roman" w:cs="Times New Roman"/>
                <w:bCs/>
                <w:color w:val="auto"/>
                <w:sz w:val="20"/>
                <w:szCs w:val="20"/>
              </w:rPr>
              <w:t>.</w:t>
            </w:r>
          </w:p>
          <w:p w14:paraId="480884CB" w14:textId="77777777" w:rsidR="000E52D0" w:rsidRPr="00E21B88" w:rsidRDefault="000E52D0" w:rsidP="009526E9">
            <w:pPr>
              <w:spacing w:after="0" w:line="240" w:lineRule="auto"/>
              <w:rPr>
                <w:rFonts w:eastAsia="Times New Roman" w:cs="Times New Roman"/>
                <w:bCs/>
                <w:color w:val="auto"/>
                <w:sz w:val="20"/>
                <w:szCs w:val="20"/>
              </w:rPr>
            </w:pPr>
          </w:p>
          <w:p w14:paraId="09DB3D2F" w14:textId="7830EFFD" w:rsidR="000E52D0" w:rsidRPr="00E21B88" w:rsidRDefault="000E52D0" w:rsidP="009526E9">
            <w:pPr>
              <w:spacing w:after="0" w:line="240" w:lineRule="auto"/>
              <w:rPr>
                <w:rFonts w:eastAsia="Times New Roman" w:cs="Times New Roman"/>
                <w:bCs/>
                <w:color w:val="auto"/>
                <w:sz w:val="20"/>
                <w:szCs w:val="20"/>
              </w:rPr>
            </w:pPr>
            <w:r w:rsidRPr="00E21B88">
              <w:rPr>
                <w:rFonts w:eastAsia="Times New Roman" w:cs="Times New Roman"/>
                <w:bCs/>
                <w:color w:val="auto"/>
                <w:sz w:val="20"/>
                <w:szCs w:val="20"/>
              </w:rPr>
              <w:t xml:space="preserve">Moreover, investing in current cleaning technology and efficient work techniques may greatly improve the performance of the housekeeping workforce. For instance, hotels may show they care about the environment by investing in state-of-the-art cleaning technology and eco-friendly cleaning supplies. Productivity may be increased </w:t>
            </w:r>
            <w:proofErr w:type="gramStart"/>
            <w:r w:rsidRPr="00E21B88">
              <w:rPr>
                <w:rFonts w:eastAsia="Times New Roman" w:cs="Times New Roman"/>
                <w:bCs/>
                <w:color w:val="auto"/>
                <w:sz w:val="20"/>
                <w:szCs w:val="20"/>
              </w:rPr>
              <w:t>by the use of</w:t>
            </w:r>
            <w:proofErr w:type="gramEnd"/>
            <w:r w:rsidRPr="00E21B88">
              <w:rPr>
                <w:rFonts w:eastAsia="Times New Roman" w:cs="Times New Roman"/>
                <w:bCs/>
                <w:color w:val="auto"/>
                <w:sz w:val="20"/>
                <w:szCs w:val="20"/>
              </w:rPr>
              <w:t xml:space="preserve"> efficient work methods, such as the use of predetermined cleaning routes and the prioritizing of tasks</w:t>
            </w:r>
            <w:r w:rsidR="00BE4D0A" w:rsidRPr="00E21B88">
              <w:rPr>
                <w:rFonts w:cs="Times New Roman"/>
              </w:rPr>
              <w:t xml:space="preserve"> (</w:t>
            </w:r>
            <w:proofErr w:type="spellStart"/>
            <w:r w:rsidR="00BE4D0A" w:rsidRPr="00E21B88">
              <w:rPr>
                <w:rFonts w:cs="Times New Roman"/>
              </w:rPr>
              <w:t>Pavlatos</w:t>
            </w:r>
            <w:proofErr w:type="spellEnd"/>
            <w:r w:rsidR="00BE4D0A" w:rsidRPr="00E21B88">
              <w:rPr>
                <w:rFonts w:cs="Times New Roman"/>
              </w:rPr>
              <w:t xml:space="preserve">, </w:t>
            </w:r>
            <w:proofErr w:type="spellStart"/>
            <w:r w:rsidR="00BE4D0A" w:rsidRPr="00E21B88">
              <w:rPr>
                <w:rFonts w:cs="Times New Roman"/>
              </w:rPr>
              <w:t>Kostakis</w:t>
            </w:r>
            <w:proofErr w:type="spellEnd"/>
            <w:r w:rsidR="00BE4D0A" w:rsidRPr="00E21B88">
              <w:rPr>
                <w:rFonts w:cs="Times New Roman"/>
              </w:rPr>
              <w:t xml:space="preserve"> and </w:t>
            </w:r>
            <w:proofErr w:type="spellStart"/>
            <w:r w:rsidR="00BE4D0A" w:rsidRPr="00E21B88">
              <w:rPr>
                <w:rFonts w:cs="Times New Roman"/>
              </w:rPr>
              <w:t>Digkas</w:t>
            </w:r>
            <w:proofErr w:type="spellEnd"/>
            <w:r w:rsidR="00BE4D0A" w:rsidRPr="00E21B88">
              <w:rPr>
                <w:rFonts w:cs="Times New Roman"/>
              </w:rPr>
              <w:t>, 2020)</w:t>
            </w:r>
            <w:r w:rsidRPr="00E21B88">
              <w:rPr>
                <w:rFonts w:eastAsia="Times New Roman" w:cs="Times New Roman"/>
                <w:bCs/>
                <w:color w:val="auto"/>
                <w:sz w:val="20"/>
                <w:szCs w:val="20"/>
              </w:rPr>
              <w:t>.</w:t>
            </w:r>
          </w:p>
          <w:p w14:paraId="3AC6FAF5" w14:textId="77777777" w:rsidR="000E52D0" w:rsidRPr="00E21B88" w:rsidRDefault="000E52D0" w:rsidP="009526E9">
            <w:pPr>
              <w:spacing w:after="0" w:line="240" w:lineRule="auto"/>
              <w:rPr>
                <w:rFonts w:eastAsia="Times New Roman" w:cs="Times New Roman"/>
                <w:bCs/>
                <w:color w:val="auto"/>
                <w:sz w:val="20"/>
                <w:szCs w:val="20"/>
              </w:rPr>
            </w:pPr>
          </w:p>
          <w:p w14:paraId="7E965C65" w14:textId="77777777" w:rsidR="000E52D0" w:rsidRPr="00E21B88" w:rsidRDefault="000E52D0" w:rsidP="009526E9">
            <w:pPr>
              <w:spacing w:after="0" w:line="240" w:lineRule="auto"/>
              <w:rPr>
                <w:rFonts w:eastAsia="Times New Roman" w:cs="Times New Roman"/>
                <w:bCs/>
                <w:color w:val="auto"/>
                <w:sz w:val="20"/>
                <w:szCs w:val="20"/>
              </w:rPr>
            </w:pPr>
            <w:r w:rsidRPr="00E21B88">
              <w:rPr>
                <w:rFonts w:eastAsia="Times New Roman" w:cs="Times New Roman"/>
                <w:bCs/>
                <w:color w:val="auto"/>
                <w:sz w:val="20"/>
                <w:szCs w:val="20"/>
              </w:rPr>
              <w:t xml:space="preserve">Increasing a team's efficiency requires more than just getting things done. To do this, companies need to encourage an environment where teamwork, open dialogue, and lifelong education are valued. Challenges, solutions, and group objectives may all be discussed and planned during regularly scheduled team meetings. An open and supportive workplace is fostered by open communication of expectations and useful feedback. Staff morale may be </w:t>
            </w:r>
            <w:proofErr w:type="gramStart"/>
            <w:r w:rsidRPr="00E21B88">
              <w:rPr>
                <w:rFonts w:eastAsia="Times New Roman" w:cs="Times New Roman"/>
                <w:bCs/>
                <w:color w:val="auto"/>
                <w:sz w:val="20"/>
                <w:szCs w:val="20"/>
              </w:rPr>
              <w:t>boosted</w:t>
            </w:r>
            <w:proofErr w:type="gramEnd"/>
            <w:r w:rsidRPr="00E21B88">
              <w:rPr>
                <w:rFonts w:eastAsia="Times New Roman" w:cs="Times New Roman"/>
                <w:bCs/>
                <w:color w:val="auto"/>
                <w:sz w:val="20"/>
                <w:szCs w:val="20"/>
              </w:rPr>
              <w:t xml:space="preserve"> and work standards can be maintained via the use of recognition and rewards for exceptional performance.</w:t>
            </w:r>
          </w:p>
          <w:p w14:paraId="69639543" w14:textId="77777777" w:rsidR="000E52D0" w:rsidRPr="00E21B88" w:rsidRDefault="000E52D0" w:rsidP="009526E9">
            <w:pPr>
              <w:spacing w:after="0" w:line="240" w:lineRule="auto"/>
              <w:rPr>
                <w:rFonts w:eastAsia="Times New Roman" w:cs="Times New Roman"/>
                <w:bCs/>
                <w:color w:val="auto"/>
                <w:sz w:val="20"/>
                <w:szCs w:val="20"/>
              </w:rPr>
            </w:pPr>
          </w:p>
          <w:p w14:paraId="2C620DDF" w14:textId="245B6B05" w:rsidR="000E52D0" w:rsidRPr="00E21B88" w:rsidRDefault="000E52D0" w:rsidP="009526E9">
            <w:pPr>
              <w:spacing w:after="0" w:line="240" w:lineRule="auto"/>
              <w:rPr>
                <w:rFonts w:eastAsia="Times New Roman" w:cs="Times New Roman"/>
                <w:bCs/>
                <w:color w:val="auto"/>
                <w:sz w:val="20"/>
                <w:szCs w:val="20"/>
              </w:rPr>
            </w:pPr>
            <w:r w:rsidRPr="00E21B88">
              <w:rPr>
                <w:rFonts w:eastAsia="Times New Roman" w:cs="Times New Roman"/>
                <w:bCs/>
                <w:color w:val="auto"/>
                <w:sz w:val="20"/>
                <w:szCs w:val="20"/>
              </w:rPr>
              <w:t>Providing employees with avenues for advancement in their fields is also crucial</w:t>
            </w:r>
            <w:r w:rsidR="00BE4D0A" w:rsidRPr="00E21B88">
              <w:rPr>
                <w:rFonts w:cs="Times New Roman"/>
              </w:rPr>
              <w:t xml:space="preserve"> (Rico et al., 2019)</w:t>
            </w:r>
            <w:r w:rsidRPr="00E21B88">
              <w:rPr>
                <w:rFonts w:eastAsia="Times New Roman" w:cs="Times New Roman"/>
                <w:bCs/>
                <w:color w:val="auto"/>
                <w:sz w:val="20"/>
                <w:szCs w:val="20"/>
              </w:rPr>
              <w:t>. The team is equipped with the knowledge and confidence to do their jobs well thanks to training sessions that emphasize modern cleaning methods, customer service abilities, and health and safety standards. Employee satisfaction rises and a feeling of ownership and responsibility for one's work is fostered when problems and recommendations are addressed quickly</w:t>
            </w:r>
            <w:r w:rsidR="00BE4D0A" w:rsidRPr="00E21B88">
              <w:rPr>
                <w:rFonts w:cs="Times New Roman"/>
              </w:rPr>
              <w:t xml:space="preserve"> (Salem et al., 2020)</w:t>
            </w:r>
            <w:r w:rsidRPr="00E21B88">
              <w:rPr>
                <w:rFonts w:eastAsia="Times New Roman" w:cs="Times New Roman"/>
                <w:bCs/>
                <w:color w:val="auto"/>
                <w:sz w:val="20"/>
                <w:szCs w:val="20"/>
              </w:rPr>
              <w:t>.</w:t>
            </w:r>
          </w:p>
          <w:p w14:paraId="48BAF861" w14:textId="77777777" w:rsidR="000E52D0" w:rsidRPr="00E21B88" w:rsidRDefault="000E52D0" w:rsidP="009526E9">
            <w:pPr>
              <w:spacing w:after="0" w:line="240" w:lineRule="auto"/>
              <w:rPr>
                <w:rFonts w:eastAsia="Times New Roman" w:cs="Times New Roman"/>
                <w:bCs/>
                <w:color w:val="auto"/>
                <w:sz w:val="20"/>
                <w:szCs w:val="20"/>
              </w:rPr>
            </w:pPr>
          </w:p>
          <w:p w14:paraId="47D78F4F" w14:textId="77777777" w:rsidR="000E52D0" w:rsidRPr="00E21B88" w:rsidRDefault="000E52D0" w:rsidP="009526E9">
            <w:pPr>
              <w:spacing w:after="0" w:line="240" w:lineRule="auto"/>
              <w:rPr>
                <w:rFonts w:eastAsia="Times New Roman" w:cs="Times New Roman"/>
                <w:bCs/>
                <w:color w:val="auto"/>
                <w:sz w:val="20"/>
                <w:szCs w:val="20"/>
              </w:rPr>
            </w:pPr>
            <w:r w:rsidRPr="00E21B88">
              <w:rPr>
                <w:rFonts w:eastAsia="Times New Roman" w:cs="Times New Roman"/>
                <w:bCs/>
                <w:color w:val="auto"/>
                <w:sz w:val="20"/>
                <w:szCs w:val="20"/>
              </w:rPr>
              <w:t>The precise construction of the checklist is the key to its efficiency in keeping the space clean and boosting team output. It's designed to meet the requirements of Premier Inn Stevenage North and its guests and covers everything from routine cleaning to emergency repairs. Each task's due date serves as an additional measure of responsibility, allowing for timely completion to be monitored. The all-encompassing breadth of the program guarantees that no detail, from the standard of cleanliness to the provision of facilities for guests, is overlooked.</w:t>
            </w:r>
          </w:p>
          <w:p w14:paraId="33A19D05" w14:textId="77777777" w:rsidR="000E52D0" w:rsidRPr="00E21B88" w:rsidRDefault="000E52D0" w:rsidP="009526E9">
            <w:pPr>
              <w:spacing w:after="0" w:line="240" w:lineRule="auto"/>
              <w:rPr>
                <w:rFonts w:eastAsia="Times New Roman" w:cs="Times New Roman"/>
                <w:bCs/>
                <w:color w:val="auto"/>
                <w:sz w:val="20"/>
                <w:szCs w:val="20"/>
              </w:rPr>
            </w:pPr>
          </w:p>
          <w:p w14:paraId="5A11A20E" w14:textId="4E58178F" w:rsidR="000E52D0" w:rsidRPr="00E21B88" w:rsidRDefault="000E52D0" w:rsidP="009526E9">
            <w:pPr>
              <w:spacing w:after="0" w:line="240" w:lineRule="auto"/>
              <w:rPr>
                <w:rFonts w:eastAsia="Times New Roman" w:cs="Times New Roman"/>
                <w:bCs/>
                <w:color w:val="auto"/>
                <w:sz w:val="20"/>
                <w:szCs w:val="20"/>
              </w:rPr>
            </w:pPr>
            <w:r w:rsidRPr="00E21B88">
              <w:rPr>
                <w:rFonts w:eastAsia="Times New Roman" w:cs="Times New Roman"/>
                <w:bCs/>
                <w:color w:val="auto"/>
                <w:sz w:val="20"/>
                <w:szCs w:val="20"/>
              </w:rPr>
              <w:t>The Premier Inn Stevenage North relies on this checklist more than any other single document to ensure that guests always get the best possible experience. It functions as a practical guide for the housekeeping crew, ensuring that each member is aligned with the hotel's aims of providing outstanding service and a memorable guest experience</w:t>
            </w:r>
            <w:r w:rsidR="00BE4D0A" w:rsidRPr="00E21B88">
              <w:rPr>
                <w:rFonts w:cs="Times New Roman"/>
              </w:rPr>
              <w:t xml:space="preserve"> (Yu, </w:t>
            </w:r>
            <w:proofErr w:type="spellStart"/>
            <w:proofErr w:type="gramStart"/>
            <w:r w:rsidR="00BE4D0A" w:rsidRPr="00E21B88">
              <w:rPr>
                <w:rFonts w:cs="Times New Roman"/>
              </w:rPr>
              <w:t>Seo</w:t>
            </w:r>
            <w:proofErr w:type="spellEnd"/>
            <w:proofErr w:type="gramEnd"/>
            <w:r w:rsidR="00BE4D0A" w:rsidRPr="00E21B88">
              <w:rPr>
                <w:rFonts w:cs="Times New Roman"/>
              </w:rPr>
              <w:t xml:space="preserve"> and Hyun, 2021)</w:t>
            </w:r>
            <w:r w:rsidRPr="00E21B88">
              <w:rPr>
                <w:rFonts w:eastAsia="Times New Roman" w:cs="Times New Roman"/>
                <w:bCs/>
                <w:color w:val="auto"/>
                <w:sz w:val="20"/>
                <w:szCs w:val="20"/>
              </w:rPr>
              <w:t xml:space="preserve">. A consistent level of cleanliness and room readiness is maintained across the hotel </w:t>
            </w:r>
            <w:proofErr w:type="gramStart"/>
            <w:r w:rsidRPr="00E21B88">
              <w:rPr>
                <w:rFonts w:eastAsia="Times New Roman" w:cs="Times New Roman"/>
                <w:bCs/>
                <w:color w:val="auto"/>
                <w:sz w:val="20"/>
                <w:szCs w:val="20"/>
              </w:rPr>
              <w:t>as a result of</w:t>
            </w:r>
            <w:proofErr w:type="gramEnd"/>
            <w:r w:rsidRPr="00E21B88">
              <w:rPr>
                <w:rFonts w:eastAsia="Times New Roman" w:cs="Times New Roman"/>
                <w:bCs/>
                <w:color w:val="auto"/>
                <w:sz w:val="20"/>
                <w:szCs w:val="20"/>
              </w:rPr>
              <w:t xml:space="preserve"> the detailed nature of each duty and the accountability systems in place.</w:t>
            </w:r>
          </w:p>
          <w:p w14:paraId="7182D9BC" w14:textId="77777777" w:rsidR="000E52D0" w:rsidRPr="00E21B88" w:rsidRDefault="000E52D0" w:rsidP="009526E9">
            <w:pPr>
              <w:spacing w:after="0" w:line="240" w:lineRule="auto"/>
              <w:rPr>
                <w:rFonts w:eastAsia="Times New Roman" w:cs="Times New Roman"/>
                <w:bCs/>
                <w:color w:val="auto"/>
                <w:sz w:val="20"/>
                <w:szCs w:val="20"/>
              </w:rPr>
            </w:pPr>
          </w:p>
          <w:p w14:paraId="404B6834" w14:textId="77777777" w:rsidR="00BE4D0A" w:rsidRPr="00E21B88" w:rsidRDefault="000E52D0" w:rsidP="009526E9">
            <w:pPr>
              <w:spacing w:after="0" w:line="240" w:lineRule="auto"/>
              <w:rPr>
                <w:rFonts w:eastAsia="Times New Roman" w:cs="Times New Roman"/>
                <w:bCs/>
                <w:color w:val="auto"/>
                <w:sz w:val="20"/>
                <w:szCs w:val="20"/>
              </w:rPr>
            </w:pPr>
            <w:r w:rsidRPr="00E21B88">
              <w:rPr>
                <w:rFonts w:eastAsia="Times New Roman" w:cs="Times New Roman"/>
                <w:bCs/>
                <w:color w:val="auto"/>
                <w:sz w:val="20"/>
                <w:szCs w:val="20"/>
              </w:rPr>
              <w:t xml:space="preserve">In conclusion, at Premier Inn Stevenage North, keeping room cleanliness to brand standards is based on a well-designed checklist, frequent training and inspections, advanced cleaning technology, and a strong team culture. This all-encompassing strategy not only guarantees </w:t>
            </w:r>
            <w:proofErr w:type="gramStart"/>
            <w:r w:rsidRPr="00E21B88">
              <w:rPr>
                <w:rFonts w:eastAsia="Times New Roman" w:cs="Times New Roman"/>
                <w:bCs/>
                <w:color w:val="auto"/>
                <w:sz w:val="20"/>
                <w:szCs w:val="20"/>
              </w:rPr>
              <w:t>efficient</w:t>
            </w:r>
            <w:proofErr w:type="gramEnd"/>
            <w:r w:rsidRPr="00E21B88">
              <w:rPr>
                <w:rFonts w:eastAsia="Times New Roman" w:cs="Times New Roman"/>
                <w:bCs/>
                <w:color w:val="auto"/>
                <w:sz w:val="20"/>
                <w:szCs w:val="20"/>
              </w:rPr>
              <w:t xml:space="preserve"> </w:t>
            </w:r>
          </w:p>
          <w:p w14:paraId="304886DB" w14:textId="0EC14D8E" w:rsidR="009A4555" w:rsidRPr="00E21B88" w:rsidRDefault="000E52D0" w:rsidP="009526E9">
            <w:pPr>
              <w:spacing w:after="0" w:line="240" w:lineRule="auto"/>
              <w:rPr>
                <w:rFonts w:eastAsia="Times New Roman" w:cs="Times New Roman"/>
                <w:bCs/>
                <w:color w:val="auto"/>
                <w:sz w:val="20"/>
                <w:szCs w:val="20"/>
              </w:rPr>
            </w:pPr>
            <w:r w:rsidRPr="00E21B88">
              <w:rPr>
                <w:rFonts w:eastAsia="Times New Roman" w:cs="Times New Roman"/>
                <w:bCs/>
                <w:color w:val="auto"/>
                <w:sz w:val="20"/>
                <w:szCs w:val="20"/>
              </w:rPr>
              <w:t>room cleaning, but also boosts the hotel's overall performance and reputation in the cutthroat hospitality sector.</w:t>
            </w:r>
          </w:p>
          <w:p w14:paraId="28C8E8D3" w14:textId="3E98AEE2" w:rsidR="00BE4D0A" w:rsidRPr="00E21B88" w:rsidRDefault="00BE4D0A" w:rsidP="009526E9">
            <w:pPr>
              <w:spacing w:after="0" w:line="240" w:lineRule="auto"/>
              <w:rPr>
                <w:rFonts w:eastAsia="Times New Roman" w:cs="Times New Roman"/>
                <w:bCs/>
                <w:color w:val="auto"/>
                <w:sz w:val="20"/>
                <w:szCs w:val="20"/>
              </w:rPr>
            </w:pPr>
          </w:p>
          <w:p w14:paraId="0279F1D7" w14:textId="1B3F8180" w:rsidR="00BE4D0A" w:rsidRPr="00E21B88" w:rsidRDefault="00BE4D0A" w:rsidP="009526E9">
            <w:pPr>
              <w:spacing w:after="0" w:line="240" w:lineRule="auto"/>
              <w:rPr>
                <w:rFonts w:eastAsia="Times New Roman" w:cs="Times New Roman"/>
                <w:bCs/>
                <w:color w:val="auto"/>
                <w:sz w:val="20"/>
                <w:szCs w:val="20"/>
              </w:rPr>
            </w:pPr>
          </w:p>
          <w:p w14:paraId="6E57CE69" w14:textId="39968ADB" w:rsidR="00BE4D0A" w:rsidRPr="00E21B88" w:rsidRDefault="00BE4D0A" w:rsidP="009526E9">
            <w:pPr>
              <w:spacing w:after="0" w:line="240" w:lineRule="auto"/>
              <w:rPr>
                <w:rFonts w:eastAsia="Times New Roman" w:cs="Times New Roman"/>
                <w:bCs/>
                <w:color w:val="auto"/>
                <w:sz w:val="20"/>
                <w:szCs w:val="20"/>
              </w:rPr>
            </w:pPr>
          </w:p>
          <w:p w14:paraId="6CEE6788" w14:textId="77777777" w:rsidR="00E21B88" w:rsidRDefault="00E21B88" w:rsidP="009526E9">
            <w:pPr>
              <w:pStyle w:val="Heading1"/>
              <w:rPr>
                <w:rFonts w:ascii="Times New Roman" w:hAnsi="Times New Roman" w:cs="Times New Roman"/>
              </w:rPr>
            </w:pPr>
          </w:p>
          <w:p w14:paraId="5F59BF03" w14:textId="115E6251" w:rsidR="00BE4D0A" w:rsidRPr="00E21B88" w:rsidRDefault="00BE4D0A" w:rsidP="009526E9">
            <w:pPr>
              <w:pStyle w:val="Heading1"/>
              <w:rPr>
                <w:rFonts w:ascii="Times New Roman" w:hAnsi="Times New Roman" w:cs="Times New Roman"/>
              </w:rPr>
            </w:pPr>
            <w:r w:rsidRPr="00E21B88">
              <w:rPr>
                <w:rFonts w:ascii="Times New Roman" w:hAnsi="Times New Roman" w:cs="Times New Roman"/>
              </w:rPr>
              <w:lastRenderedPageBreak/>
              <w:t>References:</w:t>
            </w:r>
          </w:p>
          <w:p w14:paraId="356BF035" w14:textId="08EAF268" w:rsidR="00BE4D0A" w:rsidRPr="00E21B88" w:rsidRDefault="00BE4D0A" w:rsidP="009526E9">
            <w:pPr>
              <w:rPr>
                <w:rFonts w:cs="Times New Roman"/>
              </w:rPr>
            </w:pPr>
          </w:p>
          <w:p w14:paraId="14B5B159" w14:textId="57F33387" w:rsidR="00BE4D0A" w:rsidRPr="00E21B88" w:rsidRDefault="00BE4D0A" w:rsidP="009526E9">
            <w:pPr>
              <w:pStyle w:val="NormalWeb"/>
              <w:spacing w:before="0" w:beforeAutospacing="0" w:after="240" w:afterAutospacing="0" w:line="360" w:lineRule="auto"/>
            </w:pPr>
            <w:r w:rsidRPr="00E21B88">
              <w:t xml:space="preserve">Ali, S., Peters, L.D., Khan, I.U., Ali, W. and </w:t>
            </w:r>
            <w:proofErr w:type="spellStart"/>
            <w:r w:rsidRPr="00E21B88">
              <w:t>Saif</w:t>
            </w:r>
            <w:proofErr w:type="spellEnd"/>
            <w:r w:rsidRPr="00E21B88">
              <w:t xml:space="preserve">, N. (2020). Organizational Learning and Hotel Performance: The Role of Capabilities’ Hierarchy. </w:t>
            </w:r>
            <w:r w:rsidRPr="00E21B88">
              <w:rPr>
                <w:i/>
                <w:iCs/>
              </w:rPr>
              <w:t>International Journal of Hospitality Management</w:t>
            </w:r>
            <w:r w:rsidRPr="00E21B88">
              <w:t xml:space="preserve">, 85, p.102349. </w:t>
            </w:r>
          </w:p>
          <w:p w14:paraId="19614F05" w14:textId="1AFF8738" w:rsidR="00BE4D0A" w:rsidRPr="00E21B88" w:rsidRDefault="00BE4D0A" w:rsidP="009526E9">
            <w:pPr>
              <w:pStyle w:val="NormalWeb"/>
              <w:spacing w:before="0" w:beforeAutospacing="0" w:after="240" w:afterAutospacing="0" w:line="360" w:lineRule="auto"/>
            </w:pPr>
            <w:proofErr w:type="spellStart"/>
            <w:r w:rsidRPr="00E21B88">
              <w:t>Anguera-Torrell</w:t>
            </w:r>
            <w:proofErr w:type="spellEnd"/>
            <w:r w:rsidRPr="00E21B88">
              <w:t>, O., Aznar-</w:t>
            </w:r>
            <w:proofErr w:type="spellStart"/>
            <w:r w:rsidRPr="00E21B88">
              <w:t>Alarcón</w:t>
            </w:r>
            <w:proofErr w:type="spellEnd"/>
            <w:r w:rsidRPr="00E21B88">
              <w:t xml:space="preserve">, J.P. and Vives-Perez, J. (2020). COVID-19: hotel industry response to the pandemic evolution and to the public sector economic measures. </w:t>
            </w:r>
            <w:r w:rsidRPr="00E21B88">
              <w:rPr>
                <w:i/>
                <w:iCs/>
              </w:rPr>
              <w:t>Tourism Recreation Research</w:t>
            </w:r>
            <w:r w:rsidRPr="00E21B88">
              <w:t xml:space="preserve">, 46(2), pp.1–10. </w:t>
            </w:r>
          </w:p>
          <w:p w14:paraId="45212252" w14:textId="0EB042CE" w:rsidR="00BE4D0A" w:rsidRPr="00E21B88" w:rsidRDefault="00BE4D0A" w:rsidP="009526E9">
            <w:pPr>
              <w:pStyle w:val="NormalWeb"/>
              <w:spacing w:before="0" w:beforeAutospacing="0" w:after="240" w:afterAutospacing="0" w:line="360" w:lineRule="auto"/>
            </w:pPr>
            <w:r w:rsidRPr="00E21B88">
              <w:t xml:space="preserve">Appiah, J.K. (2019). Community-based corporate social responsibility activities and employee job satisfaction in the U.S. hotel industry: An explanatory study. </w:t>
            </w:r>
            <w:r w:rsidRPr="00E21B88">
              <w:rPr>
                <w:i/>
                <w:iCs/>
              </w:rPr>
              <w:t>Journal of Hospitality and Tourism Management</w:t>
            </w:r>
            <w:r w:rsidRPr="00E21B88">
              <w:t xml:space="preserve">, [online] 38(38), pp.140–148. </w:t>
            </w:r>
          </w:p>
          <w:p w14:paraId="232E83C6" w14:textId="60ED67B4" w:rsidR="00BE4D0A" w:rsidRPr="00E21B88" w:rsidRDefault="00BE4D0A" w:rsidP="009526E9">
            <w:pPr>
              <w:pStyle w:val="NormalWeb"/>
              <w:spacing w:before="0" w:beforeAutospacing="0" w:after="240" w:afterAutospacing="0" w:line="360" w:lineRule="auto"/>
            </w:pPr>
            <w:r w:rsidRPr="00E21B88">
              <w:t xml:space="preserve">Eid, R. and Agag, G. (2020). Determinants of Innovative </w:t>
            </w:r>
            <w:proofErr w:type="spellStart"/>
            <w:r w:rsidRPr="00E21B88">
              <w:t>Behaviour</w:t>
            </w:r>
            <w:proofErr w:type="spellEnd"/>
            <w:r w:rsidRPr="00E21B88">
              <w:t xml:space="preserve"> in the Hotel Industry: A </w:t>
            </w:r>
            <w:proofErr w:type="gramStart"/>
            <w:r w:rsidRPr="00E21B88">
              <w:t>cross-Cultural</w:t>
            </w:r>
            <w:proofErr w:type="gramEnd"/>
            <w:r w:rsidRPr="00E21B88">
              <w:t xml:space="preserve"> Study. </w:t>
            </w:r>
            <w:r w:rsidRPr="00E21B88">
              <w:rPr>
                <w:i/>
                <w:iCs/>
              </w:rPr>
              <w:t>International Journal of Hospitality Management</w:t>
            </w:r>
            <w:r w:rsidRPr="00E21B88">
              <w:t xml:space="preserve">, 91, p.102642. </w:t>
            </w:r>
          </w:p>
          <w:p w14:paraId="4A82108E" w14:textId="6A768C33" w:rsidR="00BE4D0A" w:rsidRPr="00E21B88" w:rsidRDefault="00BE4D0A" w:rsidP="009526E9">
            <w:pPr>
              <w:pStyle w:val="NormalWeb"/>
              <w:spacing w:before="0" w:beforeAutospacing="0" w:after="240" w:afterAutospacing="0" w:line="360" w:lineRule="auto"/>
            </w:pPr>
            <w:r w:rsidRPr="00E21B88">
              <w:t>Islam, M.A., Hack‐</w:t>
            </w:r>
            <w:proofErr w:type="spellStart"/>
            <w:r w:rsidRPr="00E21B88">
              <w:t>Polay</w:t>
            </w:r>
            <w:proofErr w:type="spellEnd"/>
            <w:r w:rsidRPr="00E21B88">
              <w:t xml:space="preserve">, D., Haque, A., Rahman, M. and Hossain, M.S. (2021). Moderating role of psychological empowerment on the relationship between green HRM practices and millennial employee retention in the hotel industry of Bangladesh. </w:t>
            </w:r>
            <w:r w:rsidRPr="00E21B88">
              <w:rPr>
                <w:i/>
                <w:iCs/>
              </w:rPr>
              <w:t>BUSINESS STRATEGY &amp; DEVELOPMENT</w:t>
            </w:r>
            <w:r w:rsidRPr="00E21B88">
              <w:t xml:space="preserve">. </w:t>
            </w:r>
          </w:p>
          <w:p w14:paraId="7AC1F851" w14:textId="779D5944" w:rsidR="00BE4D0A" w:rsidRPr="00E21B88" w:rsidRDefault="00BE4D0A" w:rsidP="009526E9">
            <w:pPr>
              <w:pStyle w:val="NormalWeb"/>
              <w:spacing w:before="0" w:beforeAutospacing="0" w:after="240" w:afterAutospacing="0" w:line="360" w:lineRule="auto"/>
            </w:pPr>
            <w:r w:rsidRPr="00E21B88">
              <w:t xml:space="preserve">Kim, Y.R., Williams, A.M., Park, </w:t>
            </w:r>
            <w:proofErr w:type="gramStart"/>
            <w:r w:rsidRPr="00E21B88">
              <w:t>S.</w:t>
            </w:r>
            <w:proofErr w:type="gramEnd"/>
            <w:r w:rsidRPr="00E21B88">
              <w:t xml:space="preserve"> and Chen, J.L. (2021). Spatial spillovers of agglomeration economies and productivity in the tourism industry: The case of the UK. </w:t>
            </w:r>
            <w:r w:rsidRPr="00E21B88">
              <w:rPr>
                <w:i/>
                <w:iCs/>
              </w:rPr>
              <w:t>Tourism Management</w:t>
            </w:r>
            <w:r w:rsidRPr="00E21B88">
              <w:t xml:space="preserve">, 82, p.104201. </w:t>
            </w:r>
          </w:p>
          <w:p w14:paraId="7E60285E" w14:textId="77777777" w:rsidR="00BE4D0A" w:rsidRPr="00E21B88" w:rsidRDefault="00BE4D0A" w:rsidP="009526E9">
            <w:pPr>
              <w:pStyle w:val="NormalWeb"/>
              <w:spacing w:before="0" w:beforeAutospacing="0" w:after="240" w:afterAutospacing="0" w:line="360" w:lineRule="auto"/>
            </w:pPr>
            <w:proofErr w:type="spellStart"/>
            <w:r w:rsidRPr="00E21B88">
              <w:t>Milojevic</w:t>
            </w:r>
            <w:proofErr w:type="spellEnd"/>
            <w:r w:rsidRPr="00E21B88">
              <w:t xml:space="preserve">, D. and </w:t>
            </w:r>
            <w:proofErr w:type="spellStart"/>
            <w:r w:rsidRPr="00E21B88">
              <w:t>Katsadze</w:t>
            </w:r>
            <w:proofErr w:type="spellEnd"/>
            <w:r w:rsidRPr="00E21B88">
              <w:t xml:space="preserve">, B. (2020). </w:t>
            </w:r>
            <w:r w:rsidRPr="00E21B88">
              <w:rPr>
                <w:i/>
                <w:iCs/>
              </w:rPr>
              <w:t xml:space="preserve">Social Sustainability in COVID-19 </w:t>
            </w:r>
            <w:proofErr w:type="gramStart"/>
            <w:r w:rsidRPr="00E21B88">
              <w:rPr>
                <w:i/>
                <w:iCs/>
              </w:rPr>
              <w:t>Crisis :</w:t>
            </w:r>
            <w:proofErr w:type="gramEnd"/>
            <w:r w:rsidRPr="00E21B88">
              <w:rPr>
                <w:i/>
                <w:iCs/>
              </w:rPr>
              <w:t xml:space="preserve"> The Case of the Hotel Industry</w:t>
            </w:r>
            <w:r w:rsidRPr="00E21B88">
              <w:t xml:space="preserve">. [online] </w:t>
            </w:r>
            <w:r w:rsidRPr="00E21B88">
              <w:rPr>
                <w:i/>
                <w:iCs/>
              </w:rPr>
              <w:t>www.diva-portal.org</w:t>
            </w:r>
            <w:r w:rsidRPr="00E21B88">
              <w:t>. Available at: https://www.diva-portal.org/smash/record.jsf?pid=diva2:1441677.</w:t>
            </w:r>
          </w:p>
          <w:p w14:paraId="49F9A28C" w14:textId="00988E72" w:rsidR="00BE4D0A" w:rsidRPr="00E21B88" w:rsidRDefault="00BE4D0A" w:rsidP="009526E9">
            <w:pPr>
              <w:pStyle w:val="NormalWeb"/>
              <w:spacing w:before="0" w:beforeAutospacing="0" w:after="240" w:afterAutospacing="0" w:line="360" w:lineRule="auto"/>
            </w:pPr>
            <w:proofErr w:type="spellStart"/>
            <w:r w:rsidRPr="00E21B88">
              <w:t>Nhamo</w:t>
            </w:r>
            <w:proofErr w:type="spellEnd"/>
            <w:r w:rsidRPr="00E21B88">
              <w:t xml:space="preserve">, G., Dube, K. and </w:t>
            </w:r>
            <w:proofErr w:type="spellStart"/>
            <w:r w:rsidRPr="00E21B88">
              <w:t>Chikodzi</w:t>
            </w:r>
            <w:proofErr w:type="spellEnd"/>
            <w:r w:rsidRPr="00E21B88">
              <w:t xml:space="preserve">, D. (2020). Impacts and Implications of COVID-19 on the Global Hotel Industry and Airbnb. </w:t>
            </w:r>
            <w:r w:rsidRPr="00E21B88">
              <w:rPr>
                <w:i/>
                <w:iCs/>
              </w:rPr>
              <w:t>Counting the Cost of COVID-19 on the Global Tourism Industry</w:t>
            </w:r>
            <w:r w:rsidRPr="00E21B88">
              <w:t xml:space="preserve">, pp.183–204. </w:t>
            </w:r>
          </w:p>
          <w:p w14:paraId="08DDAD34" w14:textId="1E88C920" w:rsidR="00BE4D0A" w:rsidRPr="00E21B88" w:rsidRDefault="00BE4D0A" w:rsidP="009526E9">
            <w:pPr>
              <w:pStyle w:val="NormalWeb"/>
              <w:spacing w:before="0" w:beforeAutospacing="0" w:after="240" w:afterAutospacing="0" w:line="360" w:lineRule="auto"/>
            </w:pPr>
            <w:proofErr w:type="spellStart"/>
            <w:r w:rsidRPr="00E21B88">
              <w:t>Pavlatos</w:t>
            </w:r>
            <w:proofErr w:type="spellEnd"/>
            <w:r w:rsidRPr="00E21B88">
              <w:t xml:space="preserve">, O., </w:t>
            </w:r>
            <w:proofErr w:type="spellStart"/>
            <w:r w:rsidRPr="00E21B88">
              <w:t>Kostakis</w:t>
            </w:r>
            <w:proofErr w:type="spellEnd"/>
            <w:r w:rsidRPr="00E21B88">
              <w:t xml:space="preserve">, H. and </w:t>
            </w:r>
            <w:proofErr w:type="spellStart"/>
            <w:r w:rsidRPr="00E21B88">
              <w:t>Digkas</w:t>
            </w:r>
            <w:proofErr w:type="spellEnd"/>
            <w:r w:rsidRPr="00E21B88">
              <w:t xml:space="preserve">, D. (2020). Crisis Management in the Greek Hotel Industry in Response to COVID-19 Pandemic. </w:t>
            </w:r>
            <w:r w:rsidRPr="00E21B88">
              <w:rPr>
                <w:i/>
                <w:iCs/>
              </w:rPr>
              <w:t>Anatolia</w:t>
            </w:r>
            <w:r w:rsidRPr="00E21B88">
              <w:t xml:space="preserve">, 32(1), pp.1–13. </w:t>
            </w:r>
          </w:p>
          <w:p w14:paraId="3B4A5D49" w14:textId="66EC9E7B" w:rsidR="00BE4D0A" w:rsidRPr="00E21B88" w:rsidRDefault="00BE4D0A" w:rsidP="009526E9">
            <w:pPr>
              <w:pStyle w:val="NormalWeb"/>
              <w:spacing w:before="0" w:beforeAutospacing="0" w:after="240" w:afterAutospacing="0" w:line="360" w:lineRule="auto"/>
            </w:pPr>
            <w:r w:rsidRPr="00E21B88">
              <w:t xml:space="preserve">Rico, A., </w:t>
            </w:r>
            <w:proofErr w:type="spellStart"/>
            <w:r w:rsidRPr="00E21B88">
              <w:t>Olcina</w:t>
            </w:r>
            <w:proofErr w:type="spellEnd"/>
            <w:r w:rsidRPr="00E21B88">
              <w:t xml:space="preserve">, J., </w:t>
            </w:r>
            <w:proofErr w:type="spellStart"/>
            <w:r w:rsidRPr="00E21B88">
              <w:t>Baños</w:t>
            </w:r>
            <w:proofErr w:type="spellEnd"/>
            <w:r w:rsidRPr="00E21B88">
              <w:t xml:space="preserve">, C., Garcia, X. and </w:t>
            </w:r>
            <w:proofErr w:type="spellStart"/>
            <w:r w:rsidRPr="00E21B88">
              <w:t>Sauri</w:t>
            </w:r>
            <w:proofErr w:type="spellEnd"/>
            <w:r w:rsidRPr="00E21B88">
              <w:t xml:space="preserve">, D. (2019). Declining water consumption in the hotel industry of mass tourism resorts: contrasting evidence for </w:t>
            </w:r>
            <w:proofErr w:type="spellStart"/>
            <w:r w:rsidRPr="00E21B88">
              <w:t>Benidorm</w:t>
            </w:r>
            <w:proofErr w:type="spellEnd"/>
            <w:r w:rsidRPr="00E21B88">
              <w:t xml:space="preserve">, Spain. </w:t>
            </w:r>
            <w:r w:rsidRPr="00E21B88">
              <w:rPr>
                <w:i/>
                <w:iCs/>
              </w:rPr>
              <w:t>Current Issues in Tourism</w:t>
            </w:r>
            <w:r w:rsidRPr="00E21B88">
              <w:t xml:space="preserve">, 23(6), pp.770–783. </w:t>
            </w:r>
          </w:p>
          <w:p w14:paraId="2EE9989B" w14:textId="0611761B" w:rsidR="00BE4D0A" w:rsidRPr="00E21B88" w:rsidRDefault="00BE4D0A" w:rsidP="009526E9">
            <w:pPr>
              <w:pStyle w:val="NormalWeb"/>
              <w:spacing w:before="0" w:beforeAutospacing="0" w:after="240" w:afterAutospacing="0" w:line="360" w:lineRule="auto"/>
            </w:pPr>
            <w:r w:rsidRPr="00E21B88">
              <w:lastRenderedPageBreak/>
              <w:t xml:space="preserve">Salem, R., </w:t>
            </w:r>
            <w:proofErr w:type="spellStart"/>
            <w:r w:rsidRPr="00E21B88">
              <w:t>Bahadori-Jahromi</w:t>
            </w:r>
            <w:proofErr w:type="spellEnd"/>
            <w:r w:rsidRPr="00E21B88">
              <w:t xml:space="preserve">, A., </w:t>
            </w:r>
            <w:proofErr w:type="spellStart"/>
            <w:r w:rsidRPr="00E21B88">
              <w:t>Mylona</w:t>
            </w:r>
            <w:proofErr w:type="spellEnd"/>
            <w:r w:rsidRPr="00E21B88">
              <w:t xml:space="preserve">, A., Godfrey, P. and Cook, D. (2020). Energy performance and cost analysis for the </w:t>
            </w:r>
            <w:proofErr w:type="spellStart"/>
            <w:r w:rsidRPr="00E21B88">
              <w:t>nZEB</w:t>
            </w:r>
            <w:proofErr w:type="spellEnd"/>
            <w:r w:rsidRPr="00E21B88">
              <w:t xml:space="preserve"> retrofit of a typical UK hotel. </w:t>
            </w:r>
            <w:r w:rsidRPr="00E21B88">
              <w:rPr>
                <w:i/>
                <w:iCs/>
              </w:rPr>
              <w:t>Journal of Building Engineering</w:t>
            </w:r>
            <w:r w:rsidRPr="00E21B88">
              <w:t xml:space="preserve">, 31, p.101403. </w:t>
            </w:r>
          </w:p>
          <w:p w14:paraId="5290390A" w14:textId="69939816" w:rsidR="00BE4D0A" w:rsidRPr="00E21B88" w:rsidRDefault="00BE4D0A" w:rsidP="009526E9">
            <w:pPr>
              <w:pStyle w:val="NormalWeb"/>
              <w:spacing w:before="0" w:beforeAutospacing="0" w:after="240" w:afterAutospacing="0" w:line="360" w:lineRule="auto"/>
            </w:pPr>
            <w:r w:rsidRPr="00E21B88">
              <w:t xml:space="preserve">Yu, J., </w:t>
            </w:r>
            <w:proofErr w:type="spellStart"/>
            <w:r w:rsidRPr="00E21B88">
              <w:t>Seo</w:t>
            </w:r>
            <w:proofErr w:type="spellEnd"/>
            <w:r w:rsidRPr="00E21B88">
              <w:t xml:space="preserve">, J. and Hyun, S.S. (2021). Perceived hygiene attributes in the hotel industry: customer retention amid the COVID-19 crisis. </w:t>
            </w:r>
            <w:r w:rsidRPr="00E21B88">
              <w:rPr>
                <w:i/>
                <w:iCs/>
              </w:rPr>
              <w:t>International Journal of Hospitality Management</w:t>
            </w:r>
            <w:r w:rsidRPr="00E21B88">
              <w:t xml:space="preserve">, 93, p.102768. </w:t>
            </w:r>
          </w:p>
          <w:p w14:paraId="38622865" w14:textId="77777777" w:rsidR="00BE4D0A" w:rsidRPr="00E21B88" w:rsidRDefault="00BE4D0A" w:rsidP="009526E9">
            <w:pPr>
              <w:rPr>
                <w:rFonts w:cs="Times New Roman"/>
              </w:rPr>
            </w:pPr>
          </w:p>
          <w:p w14:paraId="696A5071" w14:textId="77777777" w:rsidR="009A4555" w:rsidRPr="00E21B88" w:rsidRDefault="009A4555" w:rsidP="009526E9">
            <w:pPr>
              <w:spacing w:after="0" w:line="240" w:lineRule="auto"/>
              <w:jc w:val="center"/>
              <w:rPr>
                <w:rFonts w:eastAsia="Times New Roman" w:cs="Times New Roman"/>
                <w:bCs/>
                <w:color w:val="auto"/>
                <w:sz w:val="20"/>
                <w:szCs w:val="20"/>
              </w:rPr>
            </w:pPr>
          </w:p>
          <w:p w14:paraId="2E9CEF2F" w14:textId="77777777" w:rsidR="009A4555" w:rsidRPr="00E21B88" w:rsidRDefault="009A4555" w:rsidP="009526E9">
            <w:pPr>
              <w:spacing w:after="0" w:line="240" w:lineRule="auto"/>
              <w:rPr>
                <w:rFonts w:eastAsia="Times New Roman" w:cs="Times New Roman"/>
                <w:bCs/>
                <w:color w:val="auto"/>
                <w:sz w:val="20"/>
                <w:szCs w:val="20"/>
              </w:rPr>
            </w:pPr>
          </w:p>
          <w:p w14:paraId="55909E10" w14:textId="77777777" w:rsidR="009A4555" w:rsidRPr="00E21B88" w:rsidRDefault="009A4555" w:rsidP="009526E9">
            <w:pPr>
              <w:spacing w:after="0" w:line="240" w:lineRule="auto"/>
              <w:rPr>
                <w:rFonts w:eastAsia="Times New Roman" w:cs="Times New Roman"/>
                <w:bCs/>
                <w:color w:val="auto"/>
                <w:sz w:val="20"/>
                <w:szCs w:val="20"/>
              </w:rPr>
            </w:pPr>
          </w:p>
          <w:p w14:paraId="280CAA4D" w14:textId="77777777" w:rsidR="009A4555" w:rsidRPr="00E21B88" w:rsidRDefault="009A4555" w:rsidP="009526E9">
            <w:pPr>
              <w:spacing w:after="0" w:line="240" w:lineRule="auto"/>
              <w:rPr>
                <w:rFonts w:eastAsia="Times New Roman" w:cs="Times New Roman"/>
                <w:bCs/>
                <w:color w:val="auto"/>
                <w:sz w:val="20"/>
                <w:szCs w:val="20"/>
              </w:rPr>
            </w:pPr>
          </w:p>
          <w:p w14:paraId="08EE0153" w14:textId="77777777" w:rsidR="009A4555" w:rsidRPr="00E21B88" w:rsidRDefault="009A4555" w:rsidP="009526E9">
            <w:pPr>
              <w:spacing w:after="0" w:line="240" w:lineRule="auto"/>
              <w:rPr>
                <w:rFonts w:eastAsia="Times New Roman" w:cs="Times New Roman"/>
                <w:bCs/>
                <w:color w:val="auto"/>
                <w:sz w:val="20"/>
                <w:szCs w:val="20"/>
              </w:rPr>
            </w:pPr>
          </w:p>
          <w:p w14:paraId="2DB58D38" w14:textId="77777777" w:rsidR="009A4555" w:rsidRPr="00E21B88" w:rsidRDefault="009A4555" w:rsidP="009526E9">
            <w:pPr>
              <w:spacing w:after="0" w:line="240" w:lineRule="auto"/>
              <w:ind w:left="-829"/>
              <w:rPr>
                <w:rFonts w:eastAsia="Times New Roman" w:cs="Times New Roman"/>
                <w:bCs/>
                <w:color w:val="auto"/>
                <w:sz w:val="20"/>
                <w:szCs w:val="20"/>
              </w:rPr>
            </w:pPr>
          </w:p>
          <w:p w14:paraId="28F75C6F" w14:textId="77777777" w:rsidR="009A4555" w:rsidRPr="00E21B88" w:rsidRDefault="009A4555" w:rsidP="009526E9">
            <w:pPr>
              <w:spacing w:after="0" w:line="240" w:lineRule="auto"/>
              <w:rPr>
                <w:rFonts w:eastAsia="Times New Roman" w:cs="Times New Roman"/>
                <w:bCs/>
                <w:color w:val="auto"/>
                <w:sz w:val="20"/>
                <w:szCs w:val="20"/>
              </w:rPr>
            </w:pPr>
          </w:p>
          <w:p w14:paraId="34A1E5EB" w14:textId="77777777" w:rsidR="009A4555" w:rsidRPr="00E21B88" w:rsidRDefault="009A4555" w:rsidP="009526E9">
            <w:pPr>
              <w:spacing w:after="0" w:line="240" w:lineRule="auto"/>
              <w:rPr>
                <w:rFonts w:eastAsia="Times New Roman" w:cs="Times New Roman"/>
                <w:bCs/>
                <w:color w:val="auto"/>
                <w:sz w:val="20"/>
                <w:szCs w:val="20"/>
              </w:rPr>
            </w:pPr>
          </w:p>
          <w:p w14:paraId="41FE28CF" w14:textId="77777777" w:rsidR="009A4555" w:rsidRPr="00E21B88" w:rsidRDefault="009A4555" w:rsidP="009526E9">
            <w:pPr>
              <w:spacing w:after="0" w:line="240" w:lineRule="auto"/>
              <w:rPr>
                <w:rFonts w:eastAsia="Times New Roman" w:cs="Times New Roman"/>
                <w:bCs/>
                <w:color w:val="auto"/>
                <w:sz w:val="20"/>
                <w:szCs w:val="20"/>
              </w:rPr>
            </w:pPr>
          </w:p>
          <w:p w14:paraId="4E706F21" w14:textId="77777777" w:rsidR="009A4555" w:rsidRPr="00E21B88" w:rsidRDefault="009A4555" w:rsidP="009526E9">
            <w:pPr>
              <w:spacing w:after="0" w:line="240" w:lineRule="auto"/>
              <w:rPr>
                <w:rFonts w:eastAsia="Times New Roman" w:cs="Times New Roman"/>
                <w:bCs/>
                <w:color w:val="auto"/>
                <w:sz w:val="20"/>
                <w:szCs w:val="20"/>
              </w:rPr>
            </w:pPr>
          </w:p>
          <w:p w14:paraId="4A642E56" w14:textId="77777777" w:rsidR="009A4555" w:rsidRPr="00E21B88" w:rsidRDefault="009A4555" w:rsidP="009526E9">
            <w:pPr>
              <w:spacing w:after="0" w:line="240" w:lineRule="auto"/>
              <w:rPr>
                <w:rFonts w:eastAsia="Times New Roman" w:cs="Times New Roman"/>
                <w:bCs/>
                <w:color w:val="auto"/>
                <w:sz w:val="20"/>
                <w:szCs w:val="20"/>
              </w:rPr>
            </w:pPr>
          </w:p>
          <w:p w14:paraId="005281EC" w14:textId="77777777" w:rsidR="009A4555" w:rsidRPr="00E21B88" w:rsidRDefault="009A4555" w:rsidP="009526E9">
            <w:pPr>
              <w:spacing w:after="0" w:line="240" w:lineRule="auto"/>
              <w:rPr>
                <w:rFonts w:eastAsia="Times New Roman" w:cs="Times New Roman"/>
                <w:bCs/>
                <w:color w:val="auto"/>
                <w:sz w:val="20"/>
                <w:szCs w:val="20"/>
              </w:rPr>
            </w:pPr>
          </w:p>
          <w:p w14:paraId="784EE4B1" w14:textId="77777777" w:rsidR="009A4555" w:rsidRPr="00E21B88" w:rsidRDefault="009A4555" w:rsidP="009526E9">
            <w:pPr>
              <w:spacing w:after="0" w:line="240" w:lineRule="auto"/>
              <w:rPr>
                <w:rFonts w:eastAsia="Times New Roman" w:cs="Times New Roman"/>
                <w:bCs/>
                <w:color w:val="auto"/>
                <w:sz w:val="20"/>
                <w:szCs w:val="20"/>
              </w:rPr>
            </w:pPr>
          </w:p>
          <w:p w14:paraId="05A84FB8" w14:textId="77777777" w:rsidR="009A4555" w:rsidRPr="00E21B88" w:rsidRDefault="009A4555" w:rsidP="009526E9">
            <w:pPr>
              <w:spacing w:after="0" w:line="240" w:lineRule="auto"/>
              <w:rPr>
                <w:rFonts w:eastAsia="Times New Roman" w:cs="Times New Roman"/>
                <w:bCs/>
                <w:color w:val="auto"/>
                <w:sz w:val="20"/>
                <w:szCs w:val="20"/>
              </w:rPr>
            </w:pPr>
          </w:p>
          <w:p w14:paraId="2506F99F" w14:textId="77777777" w:rsidR="009A4555" w:rsidRPr="00E21B88" w:rsidRDefault="009A4555" w:rsidP="009526E9">
            <w:pPr>
              <w:spacing w:after="0" w:line="240" w:lineRule="auto"/>
              <w:rPr>
                <w:rFonts w:eastAsia="Times New Roman" w:cs="Times New Roman"/>
                <w:bCs/>
                <w:color w:val="auto"/>
                <w:sz w:val="20"/>
                <w:szCs w:val="20"/>
              </w:rPr>
            </w:pPr>
          </w:p>
          <w:p w14:paraId="17A30FF2" w14:textId="77777777" w:rsidR="009A4555" w:rsidRPr="00E21B88" w:rsidRDefault="009A4555" w:rsidP="009526E9">
            <w:pPr>
              <w:spacing w:after="0" w:line="240" w:lineRule="auto"/>
              <w:rPr>
                <w:rFonts w:eastAsia="Times New Roman" w:cs="Times New Roman"/>
                <w:bCs/>
                <w:color w:val="auto"/>
                <w:sz w:val="20"/>
                <w:szCs w:val="20"/>
              </w:rPr>
            </w:pPr>
          </w:p>
          <w:p w14:paraId="65A77FD1" w14:textId="77777777" w:rsidR="009A4555" w:rsidRPr="00E21B88" w:rsidRDefault="009A4555" w:rsidP="009526E9">
            <w:pPr>
              <w:spacing w:after="0" w:line="240" w:lineRule="auto"/>
              <w:rPr>
                <w:rFonts w:eastAsia="Times New Roman" w:cs="Times New Roman"/>
                <w:bCs/>
                <w:color w:val="auto"/>
                <w:sz w:val="20"/>
                <w:szCs w:val="20"/>
              </w:rPr>
            </w:pPr>
          </w:p>
          <w:p w14:paraId="65DF6B03" w14:textId="77777777" w:rsidR="009A4555" w:rsidRPr="00E21B88" w:rsidRDefault="009A4555" w:rsidP="009526E9">
            <w:pPr>
              <w:spacing w:after="0" w:line="240" w:lineRule="auto"/>
              <w:rPr>
                <w:rFonts w:eastAsia="Times New Roman" w:cs="Times New Roman"/>
                <w:bCs/>
                <w:color w:val="auto"/>
                <w:sz w:val="20"/>
                <w:szCs w:val="20"/>
              </w:rPr>
            </w:pPr>
          </w:p>
          <w:p w14:paraId="4719361E" w14:textId="77777777" w:rsidR="009A4555" w:rsidRPr="00E21B88" w:rsidRDefault="009A4555" w:rsidP="009526E9">
            <w:pPr>
              <w:spacing w:after="0" w:line="240" w:lineRule="auto"/>
              <w:rPr>
                <w:rFonts w:eastAsia="Times New Roman" w:cs="Times New Roman"/>
                <w:bCs/>
                <w:color w:val="auto"/>
                <w:sz w:val="20"/>
                <w:szCs w:val="20"/>
              </w:rPr>
            </w:pPr>
          </w:p>
          <w:p w14:paraId="2D3E098C" w14:textId="77777777" w:rsidR="009A4555" w:rsidRPr="00E21B88" w:rsidRDefault="009A4555" w:rsidP="009526E9">
            <w:pPr>
              <w:spacing w:after="0" w:line="240" w:lineRule="auto"/>
              <w:rPr>
                <w:rFonts w:eastAsia="Times New Roman" w:cs="Times New Roman"/>
                <w:bCs/>
                <w:color w:val="auto"/>
                <w:sz w:val="20"/>
                <w:szCs w:val="20"/>
              </w:rPr>
            </w:pPr>
          </w:p>
          <w:p w14:paraId="400101DF" w14:textId="77777777" w:rsidR="009A4555" w:rsidRPr="00E21B88" w:rsidRDefault="009A4555" w:rsidP="009526E9">
            <w:pPr>
              <w:spacing w:after="0" w:line="240" w:lineRule="auto"/>
              <w:rPr>
                <w:rFonts w:eastAsia="Times New Roman" w:cs="Times New Roman"/>
                <w:bCs/>
                <w:color w:val="auto"/>
                <w:sz w:val="20"/>
                <w:szCs w:val="20"/>
              </w:rPr>
            </w:pPr>
          </w:p>
          <w:p w14:paraId="01B1A2D4" w14:textId="77777777" w:rsidR="009A4555" w:rsidRPr="00E21B88" w:rsidRDefault="009A4555" w:rsidP="009526E9">
            <w:pPr>
              <w:spacing w:after="0" w:line="240" w:lineRule="auto"/>
              <w:rPr>
                <w:rFonts w:eastAsia="Times New Roman" w:cs="Times New Roman"/>
                <w:bCs/>
                <w:color w:val="auto"/>
                <w:sz w:val="20"/>
                <w:szCs w:val="20"/>
              </w:rPr>
            </w:pPr>
          </w:p>
          <w:p w14:paraId="16C05830" w14:textId="77777777" w:rsidR="009A4555" w:rsidRPr="00E21B88" w:rsidRDefault="009A4555" w:rsidP="009526E9">
            <w:pPr>
              <w:spacing w:after="0" w:line="240" w:lineRule="auto"/>
              <w:rPr>
                <w:rFonts w:eastAsia="Times New Roman" w:cs="Times New Roman"/>
                <w:bCs/>
                <w:color w:val="auto"/>
                <w:sz w:val="20"/>
                <w:szCs w:val="20"/>
              </w:rPr>
            </w:pPr>
          </w:p>
          <w:p w14:paraId="6C03F39E" w14:textId="77777777" w:rsidR="009A4555" w:rsidRPr="00E21B88" w:rsidRDefault="009A4555" w:rsidP="009526E9">
            <w:pPr>
              <w:spacing w:after="0" w:line="240" w:lineRule="auto"/>
              <w:rPr>
                <w:rFonts w:eastAsia="Times New Roman" w:cs="Times New Roman"/>
                <w:bCs/>
                <w:color w:val="auto"/>
                <w:sz w:val="20"/>
                <w:szCs w:val="20"/>
              </w:rPr>
            </w:pPr>
          </w:p>
          <w:p w14:paraId="6EA5DE7F" w14:textId="77777777" w:rsidR="009A4555" w:rsidRPr="00E21B88" w:rsidRDefault="009A4555" w:rsidP="009526E9">
            <w:pPr>
              <w:spacing w:after="0" w:line="240" w:lineRule="auto"/>
              <w:rPr>
                <w:rFonts w:eastAsia="Times New Roman" w:cs="Times New Roman"/>
                <w:bCs/>
                <w:color w:val="auto"/>
                <w:sz w:val="20"/>
                <w:szCs w:val="20"/>
              </w:rPr>
            </w:pPr>
          </w:p>
          <w:p w14:paraId="6C558FC4" w14:textId="77777777" w:rsidR="009A4555" w:rsidRPr="00E21B88" w:rsidRDefault="009A4555" w:rsidP="009526E9">
            <w:pPr>
              <w:spacing w:after="0" w:line="240" w:lineRule="auto"/>
              <w:rPr>
                <w:rFonts w:eastAsia="Times New Roman" w:cs="Times New Roman"/>
                <w:bCs/>
                <w:color w:val="auto"/>
                <w:sz w:val="20"/>
                <w:szCs w:val="20"/>
              </w:rPr>
            </w:pPr>
          </w:p>
          <w:p w14:paraId="2979461E" w14:textId="77777777" w:rsidR="009A4555" w:rsidRPr="00E21B88" w:rsidRDefault="009A4555" w:rsidP="009526E9">
            <w:pPr>
              <w:spacing w:after="0" w:line="240" w:lineRule="auto"/>
              <w:rPr>
                <w:rFonts w:eastAsia="Times New Roman" w:cs="Times New Roman"/>
                <w:bCs/>
                <w:color w:val="auto"/>
                <w:sz w:val="20"/>
                <w:szCs w:val="20"/>
              </w:rPr>
            </w:pPr>
          </w:p>
          <w:p w14:paraId="2C83C6BD" w14:textId="77777777" w:rsidR="009A4555" w:rsidRPr="00E21B88" w:rsidRDefault="009A4555" w:rsidP="009526E9">
            <w:pPr>
              <w:spacing w:after="0" w:line="240" w:lineRule="auto"/>
              <w:rPr>
                <w:rFonts w:eastAsia="Times New Roman" w:cs="Times New Roman"/>
                <w:bCs/>
                <w:color w:val="auto"/>
                <w:sz w:val="20"/>
                <w:szCs w:val="20"/>
              </w:rPr>
            </w:pPr>
          </w:p>
          <w:p w14:paraId="566C1255" w14:textId="77777777" w:rsidR="009A4555" w:rsidRPr="00E21B88" w:rsidRDefault="009A4555" w:rsidP="009526E9">
            <w:pPr>
              <w:spacing w:after="0" w:line="240" w:lineRule="auto"/>
              <w:rPr>
                <w:rFonts w:eastAsia="Times New Roman" w:cs="Times New Roman"/>
                <w:bCs/>
                <w:color w:val="auto"/>
                <w:sz w:val="20"/>
                <w:szCs w:val="20"/>
              </w:rPr>
            </w:pPr>
          </w:p>
          <w:p w14:paraId="0B082046" w14:textId="77777777" w:rsidR="009A4555" w:rsidRPr="00E21B88" w:rsidRDefault="009A4555" w:rsidP="009526E9">
            <w:pPr>
              <w:spacing w:after="0" w:line="240" w:lineRule="auto"/>
              <w:rPr>
                <w:rFonts w:eastAsia="Times New Roman" w:cs="Times New Roman"/>
                <w:bCs/>
                <w:color w:val="auto"/>
                <w:sz w:val="20"/>
                <w:szCs w:val="20"/>
              </w:rPr>
            </w:pPr>
          </w:p>
          <w:p w14:paraId="51CAC54A" w14:textId="77777777" w:rsidR="009A4555" w:rsidRPr="00E21B88" w:rsidRDefault="009A4555" w:rsidP="009526E9">
            <w:pPr>
              <w:spacing w:after="0" w:line="240" w:lineRule="auto"/>
              <w:rPr>
                <w:rFonts w:eastAsia="Times New Roman" w:cs="Times New Roman"/>
                <w:bCs/>
                <w:color w:val="auto"/>
                <w:sz w:val="20"/>
                <w:szCs w:val="20"/>
              </w:rPr>
            </w:pPr>
          </w:p>
          <w:p w14:paraId="6AFF99FF" w14:textId="77777777" w:rsidR="009A4555" w:rsidRPr="00E21B88" w:rsidRDefault="009A4555" w:rsidP="009526E9">
            <w:pPr>
              <w:spacing w:after="0" w:line="240" w:lineRule="auto"/>
              <w:rPr>
                <w:rFonts w:eastAsia="Times New Roman" w:cs="Times New Roman"/>
                <w:bCs/>
                <w:color w:val="auto"/>
                <w:sz w:val="20"/>
                <w:szCs w:val="20"/>
              </w:rPr>
            </w:pPr>
          </w:p>
          <w:p w14:paraId="6AC3BDFA" w14:textId="77777777" w:rsidR="009A4555" w:rsidRPr="00E21B88" w:rsidRDefault="009A4555" w:rsidP="009526E9">
            <w:pPr>
              <w:spacing w:after="0" w:line="240" w:lineRule="auto"/>
              <w:rPr>
                <w:rFonts w:eastAsia="Times New Roman" w:cs="Times New Roman"/>
                <w:bCs/>
                <w:color w:val="auto"/>
                <w:sz w:val="20"/>
                <w:szCs w:val="20"/>
              </w:rPr>
            </w:pPr>
          </w:p>
          <w:p w14:paraId="725C00DA" w14:textId="77777777" w:rsidR="009A4555" w:rsidRPr="00E21B88" w:rsidRDefault="009A4555" w:rsidP="009526E9">
            <w:pPr>
              <w:spacing w:after="0" w:line="240" w:lineRule="auto"/>
              <w:rPr>
                <w:rFonts w:eastAsia="Times New Roman" w:cs="Times New Roman"/>
                <w:bCs/>
                <w:color w:val="auto"/>
                <w:sz w:val="20"/>
                <w:szCs w:val="20"/>
              </w:rPr>
            </w:pPr>
          </w:p>
          <w:p w14:paraId="4E998DA7" w14:textId="77777777" w:rsidR="009A4555" w:rsidRPr="00E21B88" w:rsidRDefault="009A4555" w:rsidP="009526E9">
            <w:pPr>
              <w:spacing w:after="0" w:line="240" w:lineRule="auto"/>
              <w:rPr>
                <w:rFonts w:eastAsia="Times New Roman" w:cs="Times New Roman"/>
                <w:bCs/>
                <w:color w:val="auto"/>
                <w:sz w:val="20"/>
                <w:szCs w:val="20"/>
              </w:rPr>
            </w:pPr>
          </w:p>
          <w:p w14:paraId="73DC0D37" w14:textId="77777777" w:rsidR="009A4555" w:rsidRPr="00E21B88" w:rsidRDefault="009A4555" w:rsidP="009526E9">
            <w:pPr>
              <w:spacing w:after="0" w:line="240" w:lineRule="auto"/>
              <w:rPr>
                <w:rFonts w:eastAsia="Times New Roman" w:cs="Times New Roman"/>
                <w:bCs/>
                <w:color w:val="auto"/>
                <w:sz w:val="20"/>
                <w:szCs w:val="20"/>
              </w:rPr>
            </w:pPr>
          </w:p>
          <w:p w14:paraId="5BF3F71B" w14:textId="77777777" w:rsidR="009A4555" w:rsidRPr="00E21B88" w:rsidRDefault="009A4555" w:rsidP="009526E9">
            <w:pPr>
              <w:spacing w:after="0" w:line="240" w:lineRule="auto"/>
              <w:rPr>
                <w:rFonts w:eastAsia="Times New Roman" w:cs="Times New Roman"/>
                <w:bCs/>
                <w:color w:val="auto"/>
                <w:sz w:val="20"/>
                <w:szCs w:val="20"/>
              </w:rPr>
            </w:pPr>
          </w:p>
          <w:p w14:paraId="395BB807" w14:textId="77777777" w:rsidR="009A4555" w:rsidRPr="00E21B88" w:rsidRDefault="009A4555" w:rsidP="009526E9">
            <w:pPr>
              <w:spacing w:after="0" w:line="240" w:lineRule="auto"/>
              <w:rPr>
                <w:rFonts w:eastAsia="Times New Roman" w:cs="Times New Roman"/>
                <w:bCs/>
                <w:color w:val="auto"/>
                <w:sz w:val="20"/>
                <w:szCs w:val="20"/>
              </w:rPr>
            </w:pPr>
          </w:p>
          <w:p w14:paraId="0EAFA9A1" w14:textId="77777777" w:rsidR="009A4555" w:rsidRPr="00E21B88" w:rsidRDefault="009A4555" w:rsidP="009526E9">
            <w:pPr>
              <w:spacing w:after="0" w:line="240" w:lineRule="auto"/>
              <w:rPr>
                <w:rFonts w:eastAsia="Times New Roman" w:cs="Times New Roman"/>
                <w:bCs/>
                <w:color w:val="auto"/>
                <w:sz w:val="20"/>
                <w:szCs w:val="20"/>
              </w:rPr>
            </w:pPr>
          </w:p>
          <w:p w14:paraId="040B4B1A" w14:textId="77777777" w:rsidR="009A4555" w:rsidRPr="00E21B88" w:rsidRDefault="009A4555" w:rsidP="009526E9">
            <w:pPr>
              <w:spacing w:after="0" w:line="240" w:lineRule="auto"/>
              <w:rPr>
                <w:rFonts w:eastAsia="Times New Roman" w:cs="Times New Roman"/>
                <w:bCs/>
                <w:color w:val="auto"/>
                <w:sz w:val="20"/>
                <w:szCs w:val="20"/>
              </w:rPr>
            </w:pPr>
          </w:p>
          <w:p w14:paraId="404CCE1B" w14:textId="77777777" w:rsidR="009A4555" w:rsidRPr="00E21B88" w:rsidRDefault="009A4555" w:rsidP="009526E9">
            <w:pPr>
              <w:spacing w:after="0" w:line="240" w:lineRule="auto"/>
              <w:rPr>
                <w:rFonts w:eastAsia="Times New Roman" w:cs="Times New Roman"/>
                <w:bCs/>
                <w:color w:val="auto"/>
                <w:sz w:val="20"/>
                <w:szCs w:val="20"/>
              </w:rPr>
            </w:pPr>
          </w:p>
          <w:p w14:paraId="549F217E" w14:textId="77777777" w:rsidR="009A4555" w:rsidRPr="00E21B88" w:rsidRDefault="009A4555" w:rsidP="009526E9">
            <w:pPr>
              <w:spacing w:after="0" w:line="240" w:lineRule="auto"/>
              <w:rPr>
                <w:rFonts w:eastAsia="Times New Roman"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sectPr w:rsidR="00697D92"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0E7D1A" w14:textId="77777777" w:rsidR="00AE1D46" w:rsidRDefault="00AE1D46" w:rsidP="004D0F63">
      <w:pPr>
        <w:spacing w:after="0" w:line="240" w:lineRule="auto"/>
      </w:pPr>
      <w:r>
        <w:separator/>
      </w:r>
    </w:p>
  </w:endnote>
  <w:endnote w:type="continuationSeparator" w:id="0">
    <w:p w14:paraId="32CC3140" w14:textId="77777777" w:rsidR="00AE1D46" w:rsidRDefault="00AE1D4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B36A9" w14:textId="77777777" w:rsidR="00AE1D46" w:rsidRDefault="00AE1D46" w:rsidP="004D0F63">
      <w:pPr>
        <w:spacing w:after="0" w:line="240" w:lineRule="auto"/>
      </w:pPr>
      <w:r>
        <w:separator/>
      </w:r>
    </w:p>
  </w:footnote>
  <w:footnote w:type="continuationSeparator" w:id="0">
    <w:p w14:paraId="5291C885" w14:textId="77777777" w:rsidR="00AE1D46" w:rsidRDefault="00AE1D4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4099888">
    <w:abstractNumId w:val="0"/>
  </w:num>
  <w:num w:numId="2" w16cid:durableId="57872567">
    <w:abstractNumId w:val="2"/>
  </w:num>
  <w:num w:numId="3" w16cid:durableId="766386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E52D0"/>
    <w:rsid w:val="00137075"/>
    <w:rsid w:val="001749FD"/>
    <w:rsid w:val="001C60CA"/>
    <w:rsid w:val="00330917"/>
    <w:rsid w:val="00343A05"/>
    <w:rsid w:val="003508D9"/>
    <w:rsid w:val="0035668D"/>
    <w:rsid w:val="00357851"/>
    <w:rsid w:val="0045538B"/>
    <w:rsid w:val="0048764E"/>
    <w:rsid w:val="004D0F63"/>
    <w:rsid w:val="00592A7E"/>
    <w:rsid w:val="005F689A"/>
    <w:rsid w:val="006945F4"/>
    <w:rsid w:val="00697D92"/>
    <w:rsid w:val="006B6681"/>
    <w:rsid w:val="008358ED"/>
    <w:rsid w:val="0086599B"/>
    <w:rsid w:val="008B5011"/>
    <w:rsid w:val="009526E9"/>
    <w:rsid w:val="00954853"/>
    <w:rsid w:val="00977466"/>
    <w:rsid w:val="00987DC6"/>
    <w:rsid w:val="009A4555"/>
    <w:rsid w:val="009D31CA"/>
    <w:rsid w:val="00A3401B"/>
    <w:rsid w:val="00A83A4D"/>
    <w:rsid w:val="00AA0DA1"/>
    <w:rsid w:val="00AD1F84"/>
    <w:rsid w:val="00AE1D46"/>
    <w:rsid w:val="00B0725C"/>
    <w:rsid w:val="00BD35C5"/>
    <w:rsid w:val="00BE4D0A"/>
    <w:rsid w:val="00C04832"/>
    <w:rsid w:val="00C753CC"/>
    <w:rsid w:val="00CD26B9"/>
    <w:rsid w:val="00D722E0"/>
    <w:rsid w:val="00D879FA"/>
    <w:rsid w:val="00E21B88"/>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styleId="GridTable1Light-Accent1">
    <w:name w:val="Grid Table 1 Light Accent 1"/>
    <w:basedOn w:val="TableNormal"/>
    <w:uiPriority w:val="46"/>
    <w:rsid w:val="000E52D0"/>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BE4D0A"/>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5103128">
      <w:bodyDiv w:val="1"/>
      <w:marLeft w:val="0"/>
      <w:marRight w:val="0"/>
      <w:marTop w:val="0"/>
      <w:marBottom w:val="0"/>
      <w:divBdr>
        <w:top w:val="none" w:sz="0" w:space="0" w:color="auto"/>
        <w:left w:val="none" w:sz="0" w:space="0" w:color="auto"/>
        <w:bottom w:val="none" w:sz="0" w:space="0" w:color="auto"/>
        <w:right w:val="none" w:sz="0" w:space="0" w:color="auto"/>
      </w:divBdr>
      <w:divsChild>
        <w:div w:id="558900038">
          <w:marLeft w:val="0"/>
          <w:marRight w:val="0"/>
          <w:marTop w:val="0"/>
          <w:marBottom w:val="0"/>
          <w:divBdr>
            <w:top w:val="none" w:sz="0" w:space="0" w:color="auto"/>
            <w:left w:val="none" w:sz="0" w:space="0" w:color="auto"/>
            <w:bottom w:val="none" w:sz="0" w:space="0" w:color="auto"/>
            <w:right w:val="none" w:sz="0" w:space="0" w:color="auto"/>
          </w:divBdr>
        </w:div>
      </w:divsChild>
    </w:div>
    <w:div w:id="1813670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6</Pages>
  <Words>1992</Words>
  <Characters>11358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Vlad DANCEANU</cp:lastModifiedBy>
  <cp:revision>3</cp:revision>
  <dcterms:created xsi:type="dcterms:W3CDTF">2023-11-15T16:10:00Z</dcterms:created>
  <dcterms:modified xsi:type="dcterms:W3CDTF">2023-11-15T16:26:00Z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95574113b1489a20f741a742147a6f47c1edb0b6f4316b474329f042b79ab604</vt:lpwstr>
  </property>
</Properties>
</file>