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3FBD9B"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67F1DAEB" wp14:editId="446863E1">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21F737CE" w14:textId="77777777" w:rsidTr="00185F4A">
        <w:trPr>
          <w:trHeight w:val="1083"/>
        </w:trPr>
        <w:tc>
          <w:tcPr>
            <w:tcW w:w="10790" w:type="dxa"/>
            <w:gridSpan w:val="9"/>
          </w:tcPr>
          <w:p w14:paraId="7859A40B" w14:textId="77777777" w:rsidR="00DF198B" w:rsidRPr="008F6C7E" w:rsidRDefault="00DF198B">
            <w:pPr>
              <w:rPr>
                <w:lang w:val="en-GB"/>
              </w:rPr>
            </w:pPr>
          </w:p>
        </w:tc>
      </w:tr>
      <w:tr w:rsidR="00DF198B" w:rsidRPr="008F6C7E" w14:paraId="2AA6BBBB" w14:textId="77777777" w:rsidTr="00185F4A">
        <w:trPr>
          <w:trHeight w:val="1068"/>
        </w:trPr>
        <w:tc>
          <w:tcPr>
            <w:tcW w:w="1198" w:type="dxa"/>
            <w:gridSpan w:val="2"/>
            <w:tcBorders>
              <w:right w:val="single" w:sz="18" w:space="0" w:color="476166" w:themeColor="accent1"/>
            </w:tcBorders>
          </w:tcPr>
          <w:p w14:paraId="24248C6A" w14:textId="77777777" w:rsidR="00DF198B" w:rsidRPr="00B33D83" w:rsidRDefault="00DF198B">
            <w:pPr>
              <w:rPr>
                <w:color w:val="1C75BC" w:themeColor="accent3"/>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92B894A" w14:textId="60E17AD6" w:rsidR="00DF198B" w:rsidRPr="00B33D83" w:rsidRDefault="00B33D83" w:rsidP="00874FE7">
            <w:pPr>
              <w:pStyle w:val="Heading1"/>
              <w:rPr>
                <w:rFonts w:ascii="Calibri Light" w:hAnsi="Calibri Light" w:cs="Calibri Light"/>
                <w:color w:val="1C75BC" w:themeColor="accent3"/>
                <w:lang w:val="en-GB"/>
              </w:rPr>
            </w:pPr>
            <w:r w:rsidRPr="00B33D83">
              <w:rPr>
                <w:rFonts w:ascii="Calibri Light" w:hAnsi="Calibri Light" w:cs="Calibri Light"/>
                <w:color w:val="1C75BC" w:themeColor="accent3"/>
                <w:lang w:val="en-GB"/>
              </w:rPr>
              <w:t>Resonance Assignment</w:t>
            </w:r>
          </w:p>
        </w:tc>
        <w:tc>
          <w:tcPr>
            <w:tcW w:w="1199" w:type="dxa"/>
            <w:gridSpan w:val="2"/>
            <w:tcBorders>
              <w:left w:val="single" w:sz="18" w:space="0" w:color="476166" w:themeColor="accent1"/>
            </w:tcBorders>
          </w:tcPr>
          <w:p w14:paraId="063E9A01" w14:textId="77777777" w:rsidR="00DF198B" w:rsidRPr="008F6C7E" w:rsidRDefault="00DF198B">
            <w:pPr>
              <w:rPr>
                <w:lang w:val="en-GB"/>
              </w:rPr>
            </w:pPr>
          </w:p>
        </w:tc>
      </w:tr>
      <w:tr w:rsidR="00DF198B" w:rsidRPr="008F6C7E" w14:paraId="0BCF59E5" w14:textId="77777777" w:rsidTr="00185F4A">
        <w:trPr>
          <w:trHeight w:val="1837"/>
        </w:trPr>
        <w:tc>
          <w:tcPr>
            <w:tcW w:w="1170" w:type="dxa"/>
          </w:tcPr>
          <w:p w14:paraId="597CC495" w14:textId="77777777" w:rsidR="00DF198B" w:rsidRPr="008F6C7E" w:rsidRDefault="00DF198B">
            <w:pPr>
              <w:rPr>
                <w:lang w:val="en-GB"/>
              </w:rPr>
            </w:pPr>
          </w:p>
        </w:tc>
        <w:tc>
          <w:tcPr>
            <w:tcW w:w="8460" w:type="dxa"/>
            <w:gridSpan w:val="7"/>
          </w:tcPr>
          <w:p w14:paraId="228E6531" w14:textId="77777777" w:rsidR="00DF198B" w:rsidRPr="008F6C7E" w:rsidRDefault="00DF198B">
            <w:pPr>
              <w:rPr>
                <w:lang w:val="en-GB"/>
              </w:rPr>
            </w:pPr>
          </w:p>
        </w:tc>
        <w:tc>
          <w:tcPr>
            <w:tcW w:w="1160" w:type="dxa"/>
          </w:tcPr>
          <w:p w14:paraId="4BCCD334" w14:textId="77777777" w:rsidR="00DF198B" w:rsidRPr="008F6C7E" w:rsidRDefault="00DF198B">
            <w:pPr>
              <w:rPr>
                <w:lang w:val="en-GB"/>
              </w:rPr>
            </w:pPr>
          </w:p>
        </w:tc>
      </w:tr>
      <w:tr w:rsidR="00DF198B" w:rsidRPr="008F6C7E" w14:paraId="6DA8601A" w14:textId="77777777" w:rsidTr="00185F4A">
        <w:trPr>
          <w:trHeight w:val="929"/>
        </w:trPr>
        <w:tc>
          <w:tcPr>
            <w:tcW w:w="2397" w:type="dxa"/>
            <w:gridSpan w:val="4"/>
          </w:tcPr>
          <w:p w14:paraId="2CB85E2A" w14:textId="77777777" w:rsidR="00DF198B" w:rsidRPr="008F6C7E" w:rsidRDefault="00DF198B">
            <w:pPr>
              <w:rPr>
                <w:lang w:val="en-GB"/>
              </w:rPr>
            </w:pPr>
          </w:p>
        </w:tc>
        <w:tc>
          <w:tcPr>
            <w:tcW w:w="5995" w:type="dxa"/>
            <w:shd w:val="clear" w:color="auto" w:fill="FFFFFF" w:themeFill="background1"/>
          </w:tcPr>
          <w:p w14:paraId="38013F09" w14:textId="77777777" w:rsidR="00DF198B" w:rsidRPr="008F6C7E" w:rsidRDefault="00DF198B" w:rsidP="00DF198B">
            <w:pPr>
              <w:jc w:val="center"/>
              <w:rPr>
                <w:rFonts w:ascii="Georgia" w:hAnsi="Georgia"/>
                <w:sz w:val="48"/>
                <w:szCs w:val="48"/>
                <w:lang w:val="en-GB"/>
              </w:rPr>
            </w:pPr>
          </w:p>
        </w:tc>
        <w:tc>
          <w:tcPr>
            <w:tcW w:w="2398" w:type="dxa"/>
            <w:gridSpan w:val="4"/>
          </w:tcPr>
          <w:p w14:paraId="22DC0494" w14:textId="77777777" w:rsidR="00DF198B" w:rsidRPr="008F6C7E" w:rsidRDefault="00DF198B">
            <w:pPr>
              <w:rPr>
                <w:lang w:val="en-GB"/>
              </w:rPr>
            </w:pPr>
          </w:p>
        </w:tc>
      </w:tr>
      <w:tr w:rsidR="00DF198B" w:rsidRPr="008F6C7E" w14:paraId="27311EA8" w14:textId="77777777" w:rsidTr="00185F4A">
        <w:trPr>
          <w:trHeight w:val="1460"/>
        </w:trPr>
        <w:tc>
          <w:tcPr>
            <w:tcW w:w="2397" w:type="dxa"/>
            <w:gridSpan w:val="4"/>
          </w:tcPr>
          <w:p w14:paraId="6F7BCA71" w14:textId="77777777" w:rsidR="00DF198B" w:rsidRPr="008F6C7E" w:rsidRDefault="00DF198B">
            <w:pPr>
              <w:rPr>
                <w:lang w:val="en-GB"/>
              </w:rPr>
            </w:pPr>
          </w:p>
        </w:tc>
        <w:tc>
          <w:tcPr>
            <w:tcW w:w="5995" w:type="dxa"/>
            <w:shd w:val="clear" w:color="auto" w:fill="FFFFFF" w:themeFill="background1"/>
          </w:tcPr>
          <w:p w14:paraId="1B315321" w14:textId="77777777" w:rsidR="00DF198B" w:rsidRDefault="00B33D83" w:rsidP="00874FE7">
            <w:pPr>
              <w:pStyle w:val="Heading2"/>
              <w:rPr>
                <w:rFonts w:ascii="Calibri Light" w:hAnsi="Calibri Light" w:cs="Calibri Light"/>
                <w:lang w:val="en-GB"/>
              </w:rPr>
            </w:pPr>
            <w:r w:rsidRPr="00B33D83">
              <w:rPr>
                <w:rFonts w:ascii="Calibri Light" w:hAnsi="Calibri Light" w:cs="Calibri Light"/>
                <w:lang w:val="en-GB"/>
              </w:rPr>
              <w:t>Oscar Smith</w:t>
            </w:r>
          </w:p>
          <w:p w14:paraId="79AC338D" w14:textId="54039AFA" w:rsidR="00B33D83" w:rsidRPr="00B33D83" w:rsidRDefault="00B33D83" w:rsidP="00B33D83">
            <w:pPr>
              <w:jc w:val="center"/>
              <w:rPr>
                <w:rFonts w:ascii="Calibri" w:hAnsi="Calibri" w:cs="Calibri"/>
                <w:sz w:val="32"/>
                <w:szCs w:val="32"/>
                <w:lang w:val="en-GB"/>
              </w:rPr>
            </w:pPr>
            <w:r w:rsidRPr="00B33D83">
              <w:rPr>
                <w:rFonts w:ascii="Calibri" w:hAnsi="Calibri" w:cs="Calibri"/>
                <w:sz w:val="32"/>
                <w:szCs w:val="32"/>
                <w:lang w:val="en-GB"/>
              </w:rPr>
              <w:t>(2307825)</w:t>
            </w:r>
          </w:p>
          <w:p w14:paraId="7B123AC5" w14:textId="5D5F2590" w:rsidR="00B33D83" w:rsidRPr="00B33D83" w:rsidRDefault="00B33D83" w:rsidP="00B33D83">
            <w:pPr>
              <w:rPr>
                <w:lang w:val="en-GB"/>
              </w:rPr>
            </w:pPr>
          </w:p>
        </w:tc>
        <w:tc>
          <w:tcPr>
            <w:tcW w:w="2398" w:type="dxa"/>
            <w:gridSpan w:val="4"/>
          </w:tcPr>
          <w:p w14:paraId="0565A329" w14:textId="77777777" w:rsidR="00B33D83" w:rsidRPr="008F6C7E" w:rsidRDefault="00B33D83">
            <w:pPr>
              <w:rPr>
                <w:lang w:val="en-GB"/>
              </w:rPr>
            </w:pPr>
          </w:p>
        </w:tc>
      </w:tr>
      <w:tr w:rsidR="00DF198B" w:rsidRPr="008F6C7E" w14:paraId="4AF598F0" w14:textId="77777777" w:rsidTr="00CD7613">
        <w:trPr>
          <w:trHeight w:val="8172"/>
        </w:trPr>
        <w:tc>
          <w:tcPr>
            <w:tcW w:w="2397" w:type="dxa"/>
            <w:gridSpan w:val="4"/>
            <w:vAlign w:val="bottom"/>
          </w:tcPr>
          <w:p w14:paraId="2271E6CE"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06B0232A" w14:textId="38619A2C" w:rsidR="00DF198B" w:rsidRPr="00B33D83" w:rsidRDefault="00B33D83" w:rsidP="00874FE7">
            <w:pPr>
              <w:pStyle w:val="Heading3"/>
              <w:rPr>
                <w:rFonts w:ascii="Calibri Light" w:hAnsi="Calibri Light" w:cs="Calibri Light"/>
                <w:lang w:val="en-GB"/>
              </w:rPr>
            </w:pPr>
            <w:r w:rsidRPr="00B33D83">
              <w:rPr>
                <w:rFonts w:ascii="Calibri Light" w:hAnsi="Calibri Light" w:cs="Calibri Light"/>
                <w:lang w:val="en-GB"/>
              </w:rPr>
              <w:t>17/04/2024</w:t>
            </w:r>
          </w:p>
          <w:p w14:paraId="2E41A9D2" w14:textId="77777777" w:rsidR="00874FE7" w:rsidRPr="00B33D83" w:rsidRDefault="00000000" w:rsidP="00874FE7">
            <w:pPr>
              <w:pStyle w:val="Heading3"/>
              <w:rPr>
                <w:rFonts w:ascii="Calibri Light" w:hAnsi="Calibri Light" w:cs="Calibri Light"/>
                <w:lang w:val="en-GB"/>
              </w:rPr>
            </w:pPr>
            <w:sdt>
              <w:sdtPr>
                <w:rPr>
                  <w:rFonts w:ascii="Calibri Light" w:hAnsi="Calibri Light" w:cs="Calibri Light"/>
                  <w:lang w:val="en-GB"/>
                </w:rPr>
                <w:id w:val="-1516760087"/>
                <w:placeholder>
                  <w:docPart w:val="1B9793D3615F463B8459EB4EDE4681BF"/>
                </w:placeholder>
                <w:temporary/>
                <w:showingPlcHdr/>
                <w15:appearance w15:val="hidden"/>
              </w:sdtPr>
              <w:sdtContent>
                <w:r w:rsidR="00874FE7" w:rsidRPr="00B33D83">
                  <w:rPr>
                    <w:rFonts w:ascii="Calibri Light" w:hAnsi="Calibri Light" w:cs="Calibri Light"/>
                    <w:lang w:val="en-GB" w:bidi="en-GB"/>
                  </w:rPr>
                  <w:t>—</w:t>
                </w:r>
              </w:sdtContent>
            </w:sdt>
          </w:p>
          <w:p w14:paraId="281CB389" w14:textId="33B3E623" w:rsidR="00DF198B" w:rsidRDefault="00B33D83" w:rsidP="00874FE7">
            <w:pPr>
              <w:pStyle w:val="Heading3"/>
              <w:rPr>
                <w:rFonts w:ascii="Calibri Light" w:hAnsi="Calibri Light" w:cs="Calibri Light"/>
                <w:lang w:val="en-GB"/>
              </w:rPr>
            </w:pPr>
            <w:r w:rsidRPr="00B33D83">
              <w:rPr>
                <w:rFonts w:ascii="Calibri Light" w:hAnsi="Calibri Light" w:cs="Calibri Light"/>
                <w:lang w:val="en-GB"/>
              </w:rPr>
              <w:t>Electrical and Electronic Principles</w:t>
            </w:r>
          </w:p>
          <w:p w14:paraId="31A39903" w14:textId="2A9E6F4F" w:rsidR="00B33D83" w:rsidRPr="00B33D83" w:rsidRDefault="00B33D83" w:rsidP="00B33D83">
            <w:pPr>
              <w:jc w:val="center"/>
              <w:rPr>
                <w:rFonts w:ascii="Calibri Light" w:hAnsi="Calibri Light" w:cs="Calibri Light"/>
                <w:sz w:val="28"/>
                <w:szCs w:val="28"/>
                <w:lang w:val="en-GB"/>
              </w:rPr>
            </w:pPr>
            <w:r w:rsidRPr="00B33D83">
              <w:rPr>
                <w:rFonts w:ascii="Calibri Light" w:hAnsi="Calibri Light" w:cs="Calibri Light"/>
                <w:sz w:val="28"/>
                <w:szCs w:val="28"/>
                <w:lang w:val="en-GB"/>
              </w:rPr>
              <w:t>ACDA4006</w:t>
            </w:r>
          </w:p>
          <w:p w14:paraId="702044DD" w14:textId="77777777" w:rsidR="00DF198B" w:rsidRPr="00B33D83" w:rsidRDefault="00000000" w:rsidP="00874FE7">
            <w:pPr>
              <w:pStyle w:val="Heading3"/>
              <w:rPr>
                <w:rFonts w:ascii="Calibri Light" w:hAnsi="Calibri Light" w:cs="Calibri Light"/>
                <w:lang w:val="en-GB"/>
              </w:rPr>
            </w:pPr>
            <w:sdt>
              <w:sdtPr>
                <w:rPr>
                  <w:rFonts w:ascii="Calibri Light" w:hAnsi="Calibri Light" w:cs="Calibri Light"/>
                  <w:lang w:val="en-GB"/>
                </w:rPr>
                <w:id w:val="1492440299"/>
                <w:placeholder>
                  <w:docPart w:val="42397410ED974338934B1F4BA84FA091"/>
                </w:placeholder>
                <w:temporary/>
                <w:showingPlcHdr/>
                <w15:appearance w15:val="hidden"/>
              </w:sdtPr>
              <w:sdtContent>
                <w:r w:rsidR="00874FE7" w:rsidRPr="00B33D83">
                  <w:rPr>
                    <w:rFonts w:ascii="Calibri Light" w:hAnsi="Calibri Light" w:cs="Calibri Light"/>
                    <w:lang w:val="en-GB" w:bidi="en-GB"/>
                  </w:rPr>
                  <w:t>—</w:t>
                </w:r>
              </w:sdtContent>
            </w:sdt>
          </w:p>
          <w:p w14:paraId="20FED809" w14:textId="33C5FB0C" w:rsidR="00DF198B" w:rsidRPr="00B33D83" w:rsidRDefault="00B33D83" w:rsidP="00874FE7">
            <w:pPr>
              <w:pStyle w:val="Heading3"/>
              <w:rPr>
                <w:rFonts w:ascii="Calibri Light" w:hAnsi="Calibri Light" w:cs="Calibri Light"/>
                <w:lang w:val="en-GB"/>
              </w:rPr>
            </w:pPr>
            <w:r w:rsidRPr="00B33D83">
              <w:rPr>
                <w:rFonts w:ascii="Calibri Light" w:hAnsi="Calibri Light" w:cs="Calibri Light"/>
                <w:lang w:val="en-GB"/>
              </w:rPr>
              <w:t>Steve Mosey</w:t>
            </w:r>
          </w:p>
          <w:p w14:paraId="6BB28D96" w14:textId="77777777" w:rsidR="00DF198B" w:rsidRPr="008F6C7E" w:rsidRDefault="00DF198B" w:rsidP="00DF198B">
            <w:pPr>
              <w:rPr>
                <w:lang w:val="en-GB"/>
              </w:rPr>
            </w:pPr>
          </w:p>
        </w:tc>
        <w:tc>
          <w:tcPr>
            <w:tcW w:w="2398" w:type="dxa"/>
            <w:gridSpan w:val="4"/>
            <w:vAlign w:val="bottom"/>
          </w:tcPr>
          <w:p w14:paraId="3BEE95CC" w14:textId="77777777" w:rsidR="00DF198B" w:rsidRPr="008F6C7E" w:rsidRDefault="00DF198B" w:rsidP="00DF198B">
            <w:pPr>
              <w:jc w:val="center"/>
              <w:rPr>
                <w:lang w:val="en-GB"/>
              </w:rPr>
            </w:pPr>
          </w:p>
        </w:tc>
      </w:tr>
      <w:tr w:rsidR="00DF198B" w:rsidRPr="008F6C7E" w14:paraId="22E8C120" w14:textId="77777777" w:rsidTr="00185F4A">
        <w:tc>
          <w:tcPr>
            <w:tcW w:w="2340" w:type="dxa"/>
            <w:gridSpan w:val="3"/>
          </w:tcPr>
          <w:p w14:paraId="4AF90342" w14:textId="77777777" w:rsidR="00DF198B" w:rsidRPr="008F6C7E" w:rsidRDefault="00DF198B">
            <w:pPr>
              <w:rPr>
                <w:lang w:val="en-GB"/>
              </w:rPr>
            </w:pPr>
          </w:p>
        </w:tc>
        <w:tc>
          <w:tcPr>
            <w:tcW w:w="6120" w:type="dxa"/>
            <w:gridSpan w:val="3"/>
          </w:tcPr>
          <w:p w14:paraId="4DFECD2C" w14:textId="77777777" w:rsidR="00DF198B" w:rsidRPr="008F6C7E" w:rsidRDefault="00DF198B">
            <w:pPr>
              <w:rPr>
                <w:lang w:val="en-GB"/>
              </w:rPr>
            </w:pPr>
          </w:p>
        </w:tc>
        <w:tc>
          <w:tcPr>
            <w:tcW w:w="2330" w:type="dxa"/>
            <w:gridSpan w:val="3"/>
          </w:tcPr>
          <w:p w14:paraId="4311F4CA" w14:textId="77777777" w:rsidR="00DF198B" w:rsidRPr="008F6C7E" w:rsidRDefault="00DF198B">
            <w:pPr>
              <w:rPr>
                <w:lang w:val="en-GB"/>
              </w:rPr>
            </w:pPr>
          </w:p>
        </w:tc>
      </w:tr>
    </w:tbl>
    <w:p w14:paraId="5645B700" w14:textId="77777777" w:rsidR="00DF198B" w:rsidRPr="008F6C7E" w:rsidRDefault="00DF198B">
      <w:pPr>
        <w:rPr>
          <w:lang w:val="en-GB"/>
        </w:rPr>
      </w:pPr>
    </w:p>
    <w:p w14:paraId="26F334DA" w14:textId="77777777" w:rsidR="00437EB8" w:rsidRDefault="00437EB8" w:rsidP="00B33D83">
      <w:pPr>
        <w:pStyle w:val="GraphicAnchor"/>
        <w:rPr>
          <w:rFonts w:ascii="Calibri Light" w:hAnsi="Calibri Light" w:cs="Calibri Light"/>
          <w:b/>
          <w:bCs/>
          <w:color w:val="1C75BC" w:themeColor="accent3"/>
          <w:sz w:val="40"/>
          <w:szCs w:val="40"/>
          <w:lang w:val="en-GB"/>
        </w:rPr>
      </w:pPr>
    </w:p>
    <w:p w14:paraId="70CC47F8" w14:textId="78D538DB" w:rsidR="0048120C" w:rsidRDefault="00B33D83" w:rsidP="00B33D83">
      <w:pPr>
        <w:pStyle w:val="GraphicAnchor"/>
        <w:rPr>
          <w:rFonts w:ascii="Calibri Light" w:hAnsi="Calibri Light" w:cs="Calibri Light"/>
          <w:b/>
          <w:bCs/>
          <w:color w:val="1C75BC" w:themeColor="accent3"/>
          <w:sz w:val="40"/>
          <w:szCs w:val="40"/>
          <w:lang w:val="en-GB"/>
        </w:rPr>
      </w:pPr>
      <w:r w:rsidRPr="00B33D83">
        <w:rPr>
          <w:rFonts w:ascii="Calibri Light" w:hAnsi="Calibri Light" w:cs="Calibri Light"/>
          <w:b/>
          <w:bCs/>
          <w:color w:val="1C75BC" w:themeColor="accent3"/>
          <w:sz w:val="40"/>
          <w:szCs w:val="40"/>
          <w:lang w:val="en-GB"/>
        </w:rPr>
        <w:t>Abstract:</w:t>
      </w:r>
    </w:p>
    <w:p w14:paraId="391D0DE9" w14:textId="77777777" w:rsidR="00B33D83" w:rsidRPr="009C5C92" w:rsidRDefault="00B33D83" w:rsidP="00B33D83">
      <w:pPr>
        <w:pStyle w:val="GraphicAnchor"/>
        <w:rPr>
          <w:rFonts w:ascii="Calibri Light" w:hAnsi="Calibri Light" w:cs="Calibri Light"/>
          <w:b/>
          <w:bCs/>
          <w:color w:val="1C75BC" w:themeColor="accent3"/>
          <w:sz w:val="28"/>
          <w:szCs w:val="28"/>
          <w:lang w:val="en-GB"/>
        </w:rPr>
      </w:pPr>
    </w:p>
    <w:p w14:paraId="02251378" w14:textId="77777777" w:rsidR="003A7623" w:rsidRDefault="00936F91" w:rsidP="00B33D83">
      <w:pPr>
        <w:pStyle w:val="GraphicAnchor"/>
        <w:rPr>
          <w:rFonts w:ascii="Calibri" w:hAnsi="Calibri" w:cs="Calibri"/>
          <w:sz w:val="28"/>
          <w:szCs w:val="28"/>
          <w:lang w:val="en-GB"/>
        </w:rPr>
      </w:pPr>
      <w:r>
        <w:rPr>
          <w:rFonts w:ascii="Calibri" w:hAnsi="Calibri" w:cs="Calibri"/>
          <w:sz w:val="28"/>
          <w:szCs w:val="28"/>
          <w:lang w:val="en-GB"/>
        </w:rPr>
        <w:t>This report will cover the process of finding the resonant frequency and Q factor of a band-pass filter circuit</w:t>
      </w:r>
      <w:r w:rsidR="003A7623">
        <w:rPr>
          <w:rFonts w:ascii="Calibri" w:hAnsi="Calibri" w:cs="Calibri"/>
          <w:sz w:val="28"/>
          <w:szCs w:val="28"/>
          <w:lang w:val="en-GB"/>
        </w:rPr>
        <w:t>.</w:t>
      </w:r>
    </w:p>
    <w:p w14:paraId="3954A626" w14:textId="348575E3" w:rsidR="00936F91" w:rsidRPr="00936F91" w:rsidRDefault="003A7623" w:rsidP="00B33D83">
      <w:pPr>
        <w:pStyle w:val="GraphicAnchor"/>
        <w:rPr>
          <w:rFonts w:ascii="Calibri" w:hAnsi="Calibri" w:cs="Calibri"/>
          <w:sz w:val="28"/>
          <w:szCs w:val="28"/>
          <w:lang w:val="en-GB"/>
        </w:rPr>
      </w:pPr>
      <w:r>
        <w:rPr>
          <w:rFonts w:ascii="Calibri" w:hAnsi="Calibri" w:cs="Calibri"/>
          <w:sz w:val="28"/>
          <w:szCs w:val="28"/>
          <w:lang w:val="en-GB"/>
        </w:rPr>
        <w:t xml:space="preserve">This process involved designing and simulating the circuit in the CAD software Proteus, </w:t>
      </w:r>
      <w:r w:rsidR="009C5C92">
        <w:rPr>
          <w:rFonts w:ascii="Calibri" w:hAnsi="Calibri" w:cs="Calibri"/>
          <w:sz w:val="28"/>
          <w:szCs w:val="28"/>
          <w:lang w:val="en-GB"/>
        </w:rPr>
        <w:t xml:space="preserve">then a series of voltage measurements were taken at a range of frequencies, this allows for 2 graphs to be plotted, one is a graph of peak-to-peak voltage vs frequency, the other is a graph of attenuation vs frequency. After </w:t>
      </w:r>
      <w:r w:rsidR="009E5A27">
        <w:rPr>
          <w:rFonts w:ascii="Calibri" w:hAnsi="Calibri" w:cs="Calibri"/>
          <w:sz w:val="28"/>
          <w:szCs w:val="28"/>
          <w:lang w:val="en-GB"/>
        </w:rPr>
        <w:t xml:space="preserve">doing this the real circuit was constructed, the measurements were repeated using a signal generator and oscilloscope, and finally the same graphs can be plotted using the results of the real experiment. It is important that all the data is in the same format as it allows the results of both </w:t>
      </w:r>
      <w:r w:rsidR="00163E00">
        <w:rPr>
          <w:rFonts w:ascii="Calibri" w:hAnsi="Calibri" w:cs="Calibri"/>
          <w:sz w:val="28"/>
          <w:szCs w:val="28"/>
          <w:lang w:val="en-GB"/>
        </w:rPr>
        <w:t>experiments to</w:t>
      </w:r>
      <w:r w:rsidR="009E5A27">
        <w:rPr>
          <w:rFonts w:ascii="Calibri" w:hAnsi="Calibri" w:cs="Calibri"/>
          <w:sz w:val="28"/>
          <w:szCs w:val="28"/>
          <w:lang w:val="en-GB"/>
        </w:rPr>
        <w:t xml:space="preserve"> be compared. </w:t>
      </w:r>
    </w:p>
    <w:p w14:paraId="0A32A707" w14:textId="75AAA1DE" w:rsidR="00936F91" w:rsidRPr="009C5C92" w:rsidRDefault="00936F91" w:rsidP="00B33D83">
      <w:pPr>
        <w:pStyle w:val="GraphicAnchor"/>
        <w:rPr>
          <w:rFonts w:ascii="Calibri Light" w:hAnsi="Calibri Light" w:cs="Calibri Light"/>
          <w:b/>
          <w:bCs/>
          <w:color w:val="1C75BC" w:themeColor="accent3"/>
          <w:sz w:val="28"/>
          <w:szCs w:val="28"/>
          <w:lang w:val="en-GB"/>
        </w:rPr>
      </w:pPr>
    </w:p>
    <w:p w14:paraId="3F65C416" w14:textId="22A2FF45" w:rsidR="00B33D83" w:rsidRDefault="00B33D83" w:rsidP="00B33D83">
      <w:pPr>
        <w:pStyle w:val="GraphicAnchor"/>
        <w:rPr>
          <w:rFonts w:ascii="Calibri Light" w:hAnsi="Calibri Light" w:cs="Calibri Light"/>
          <w:b/>
          <w:bCs/>
          <w:color w:val="1C75BC" w:themeColor="accent3"/>
          <w:sz w:val="40"/>
          <w:szCs w:val="40"/>
          <w:lang w:val="en-GB"/>
        </w:rPr>
      </w:pPr>
      <w:r w:rsidRPr="00B33D83">
        <w:rPr>
          <w:rFonts w:ascii="Calibri Light" w:hAnsi="Calibri Light" w:cs="Calibri Light"/>
          <w:b/>
          <w:bCs/>
          <w:color w:val="1C75BC" w:themeColor="accent3"/>
          <w:sz w:val="40"/>
          <w:szCs w:val="40"/>
          <w:lang w:val="en-GB"/>
        </w:rPr>
        <w:t>Table of Contents:</w:t>
      </w:r>
    </w:p>
    <w:p w14:paraId="1E736381" w14:textId="77777777" w:rsidR="00B33D83" w:rsidRPr="00B33D83" w:rsidRDefault="00B33D83" w:rsidP="00B33D83">
      <w:pPr>
        <w:pStyle w:val="GraphicAnchor"/>
        <w:rPr>
          <w:rFonts w:ascii="Calibri Light" w:hAnsi="Calibri Light" w:cs="Calibri Light"/>
          <w:b/>
          <w:bCs/>
          <w:color w:val="1C75BC" w:themeColor="accent3"/>
          <w:sz w:val="40"/>
          <w:szCs w:val="40"/>
          <w:lang w:val="en-GB"/>
        </w:rPr>
      </w:pPr>
    </w:p>
    <w:p w14:paraId="71710059" w14:textId="5C620854"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1. </w:t>
      </w:r>
      <w:r w:rsidRPr="00B33D83">
        <w:rPr>
          <w:rFonts w:ascii="Calibri Light" w:hAnsi="Calibri Light" w:cs="Calibri Light"/>
          <w:b/>
          <w:bCs/>
          <w:color w:val="000000" w:themeColor="text1"/>
          <w:sz w:val="32"/>
          <w:szCs w:val="32"/>
          <w:lang w:val="en-GB"/>
        </w:rPr>
        <w:t>Introduction</w:t>
      </w:r>
      <w:r w:rsidRPr="00936F91">
        <w:rPr>
          <w:rFonts w:ascii="Calibri Light" w:hAnsi="Calibri Light" w:cs="Calibri Light"/>
          <w:color w:val="000000" w:themeColor="text1"/>
          <w:sz w:val="32"/>
          <w:szCs w:val="32"/>
          <w:lang w:val="en-GB"/>
        </w:rPr>
        <w:t>………………………………………………………………………………………………………</w:t>
      </w:r>
      <w:proofErr w:type="gramStart"/>
      <w:r w:rsidRPr="00936F91">
        <w:rPr>
          <w:rFonts w:ascii="Calibri Light" w:hAnsi="Calibri Light" w:cs="Calibri Light"/>
          <w:color w:val="000000" w:themeColor="text1"/>
          <w:sz w:val="32"/>
          <w:szCs w:val="32"/>
          <w:lang w:val="en-GB"/>
        </w:rPr>
        <w:t>…..</w:t>
      </w:r>
      <w:proofErr w:type="gramEnd"/>
    </w:p>
    <w:p w14:paraId="04B65CA1" w14:textId="77777777" w:rsidR="00B33D83" w:rsidRPr="00B33D83" w:rsidRDefault="00B33D83" w:rsidP="00B33D83">
      <w:pPr>
        <w:pStyle w:val="GraphicAnchor"/>
        <w:rPr>
          <w:rFonts w:ascii="Calibri Light" w:hAnsi="Calibri Light" w:cs="Calibri Light"/>
          <w:b/>
          <w:bCs/>
          <w:color w:val="000000" w:themeColor="text1"/>
          <w:sz w:val="32"/>
          <w:szCs w:val="32"/>
          <w:lang w:val="en-GB"/>
        </w:rPr>
      </w:pPr>
    </w:p>
    <w:p w14:paraId="69ED9922" w14:textId="4494A11C"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2. </w:t>
      </w:r>
      <w:r w:rsidR="00936F91">
        <w:rPr>
          <w:rFonts w:ascii="Calibri Light" w:hAnsi="Calibri Light" w:cs="Calibri Light"/>
          <w:b/>
          <w:bCs/>
          <w:color w:val="000000" w:themeColor="text1"/>
          <w:sz w:val="32"/>
          <w:szCs w:val="32"/>
          <w:lang w:val="en-GB"/>
        </w:rPr>
        <w:t>Circuit</w:t>
      </w:r>
      <w:r w:rsidRPr="00B33D83">
        <w:rPr>
          <w:rFonts w:ascii="Calibri Light" w:hAnsi="Calibri Light" w:cs="Calibri Light"/>
          <w:b/>
          <w:bCs/>
          <w:color w:val="000000" w:themeColor="text1"/>
          <w:sz w:val="32"/>
          <w:szCs w:val="32"/>
          <w:lang w:val="en-GB"/>
        </w:rPr>
        <w:t xml:space="preserve"> Setups</w:t>
      </w:r>
      <w:r w:rsidRPr="00936F91">
        <w:rPr>
          <w:rFonts w:ascii="Calibri Light" w:hAnsi="Calibri Light" w:cs="Calibri Light"/>
          <w:color w:val="000000" w:themeColor="text1"/>
          <w:sz w:val="32"/>
          <w:szCs w:val="32"/>
          <w:lang w:val="en-GB"/>
        </w:rPr>
        <w:t>…………………………………………………………………………………………………</w:t>
      </w:r>
      <w:r w:rsidR="00936F91" w:rsidRPr="00936F91">
        <w:rPr>
          <w:rFonts w:ascii="Calibri Light" w:hAnsi="Calibri Light" w:cs="Calibri Light"/>
          <w:color w:val="000000" w:themeColor="text1"/>
          <w:sz w:val="32"/>
          <w:szCs w:val="32"/>
          <w:lang w:val="en-GB"/>
        </w:rPr>
        <w:t>…</w:t>
      </w:r>
      <w:proofErr w:type="gramStart"/>
      <w:r w:rsidR="00936F91" w:rsidRPr="00936F91">
        <w:rPr>
          <w:rFonts w:ascii="Calibri Light" w:hAnsi="Calibri Light" w:cs="Calibri Light"/>
          <w:color w:val="000000" w:themeColor="text1"/>
          <w:sz w:val="32"/>
          <w:szCs w:val="32"/>
          <w:lang w:val="en-GB"/>
        </w:rPr>
        <w:t>…..</w:t>
      </w:r>
      <w:proofErr w:type="gramEnd"/>
    </w:p>
    <w:p w14:paraId="5C72DE35" w14:textId="3DC38F97" w:rsidR="00936F91" w:rsidRDefault="00936F91"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ab/>
      </w:r>
    </w:p>
    <w:p w14:paraId="49A16A38" w14:textId="5CF9034A"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b/>
          <w:bCs/>
          <w:color w:val="000000" w:themeColor="text1"/>
          <w:sz w:val="32"/>
          <w:szCs w:val="32"/>
          <w:lang w:val="en-GB"/>
        </w:rPr>
        <w:tab/>
      </w:r>
      <w:r>
        <w:rPr>
          <w:rFonts w:ascii="Calibri Light" w:hAnsi="Calibri Light" w:cs="Calibri Light"/>
          <w:color w:val="000000" w:themeColor="text1"/>
          <w:sz w:val="32"/>
          <w:szCs w:val="32"/>
          <w:lang w:val="en-GB"/>
        </w:rPr>
        <w:t>2.1. Simulated Circuit Setup…………………………………………………………………………</w:t>
      </w:r>
      <w:proofErr w:type="gramStart"/>
      <w:r>
        <w:rPr>
          <w:rFonts w:ascii="Calibri Light" w:hAnsi="Calibri Light" w:cs="Calibri Light"/>
          <w:color w:val="000000" w:themeColor="text1"/>
          <w:sz w:val="32"/>
          <w:szCs w:val="32"/>
          <w:lang w:val="en-GB"/>
        </w:rPr>
        <w:t>…..</w:t>
      </w:r>
      <w:proofErr w:type="gramEnd"/>
    </w:p>
    <w:p w14:paraId="748646A3" w14:textId="77777777" w:rsidR="00936F91" w:rsidRDefault="00936F91" w:rsidP="00B33D83">
      <w:pPr>
        <w:pStyle w:val="GraphicAnchor"/>
        <w:rPr>
          <w:rFonts w:ascii="Calibri Light" w:hAnsi="Calibri Light" w:cs="Calibri Light"/>
          <w:color w:val="000000" w:themeColor="text1"/>
          <w:sz w:val="32"/>
          <w:szCs w:val="32"/>
          <w:lang w:val="en-GB"/>
        </w:rPr>
      </w:pPr>
    </w:p>
    <w:p w14:paraId="5AD6D978" w14:textId="370F1273" w:rsidR="00936F91" w:rsidRP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2.2. Real Circuit Setup………………………………………………………………………………………</w:t>
      </w:r>
    </w:p>
    <w:p w14:paraId="66F6444C" w14:textId="47987A3A" w:rsidR="00B33D83" w:rsidRPr="00B33D83" w:rsidRDefault="00B33D83" w:rsidP="00B33D83">
      <w:pPr>
        <w:pStyle w:val="GraphicAnchor"/>
        <w:rPr>
          <w:rFonts w:ascii="Calibri Light" w:hAnsi="Calibri Light" w:cs="Calibri Light"/>
          <w:b/>
          <w:bCs/>
          <w:color w:val="000000" w:themeColor="text1"/>
          <w:sz w:val="32"/>
          <w:szCs w:val="32"/>
          <w:lang w:val="en-GB"/>
        </w:rPr>
      </w:pPr>
    </w:p>
    <w:p w14:paraId="683357F0" w14:textId="4DC1305D"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3. </w:t>
      </w:r>
      <w:r w:rsidRPr="00B33D83">
        <w:rPr>
          <w:rFonts w:ascii="Calibri Light" w:hAnsi="Calibri Light" w:cs="Calibri Light"/>
          <w:b/>
          <w:bCs/>
          <w:color w:val="000000" w:themeColor="text1"/>
          <w:sz w:val="32"/>
          <w:szCs w:val="32"/>
          <w:lang w:val="en-GB"/>
        </w:rPr>
        <w:t>Results</w:t>
      </w:r>
      <w:r w:rsidRPr="00936F91">
        <w:rPr>
          <w:rFonts w:ascii="Calibri Light" w:hAnsi="Calibri Light" w:cs="Calibri Light"/>
          <w:color w:val="000000" w:themeColor="text1"/>
          <w:sz w:val="32"/>
          <w:szCs w:val="32"/>
          <w:lang w:val="en-GB"/>
        </w:rPr>
        <w:t>………………………………………………………………………………………………………………</w:t>
      </w:r>
      <w:proofErr w:type="gramStart"/>
      <w:r w:rsidRPr="00936F91">
        <w:rPr>
          <w:rFonts w:ascii="Calibri Light" w:hAnsi="Calibri Light" w:cs="Calibri Light"/>
          <w:color w:val="000000" w:themeColor="text1"/>
          <w:sz w:val="32"/>
          <w:szCs w:val="32"/>
          <w:lang w:val="en-GB"/>
        </w:rPr>
        <w:t>…..</w:t>
      </w:r>
      <w:proofErr w:type="gramEnd"/>
    </w:p>
    <w:p w14:paraId="748BA0C4" w14:textId="77777777" w:rsidR="00B33D83" w:rsidRDefault="00B33D83" w:rsidP="00B33D83">
      <w:pPr>
        <w:pStyle w:val="GraphicAnchor"/>
        <w:rPr>
          <w:rFonts w:ascii="Calibri Light" w:hAnsi="Calibri Light" w:cs="Calibri Light"/>
          <w:b/>
          <w:bCs/>
          <w:color w:val="000000" w:themeColor="text1"/>
          <w:sz w:val="32"/>
          <w:szCs w:val="32"/>
          <w:lang w:val="en-GB"/>
        </w:rPr>
      </w:pPr>
    </w:p>
    <w:p w14:paraId="34F34636" w14:textId="130D11BF"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3.1. Simulated Circuit Results………………………………………………………………………</w:t>
      </w:r>
      <w:proofErr w:type="gramStart"/>
      <w:r>
        <w:rPr>
          <w:rFonts w:ascii="Calibri Light" w:hAnsi="Calibri Light" w:cs="Calibri Light"/>
          <w:color w:val="000000" w:themeColor="text1"/>
          <w:sz w:val="32"/>
          <w:szCs w:val="32"/>
          <w:lang w:val="en-GB"/>
        </w:rPr>
        <w:t>…..</w:t>
      </w:r>
      <w:proofErr w:type="gramEnd"/>
    </w:p>
    <w:p w14:paraId="6406E025" w14:textId="76D1E98B"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r>
    </w:p>
    <w:p w14:paraId="1506CDA4" w14:textId="3B5BB52F" w:rsidR="00936F91" w:rsidRP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3.2. Real Circuit Results……………………………………………………………………………………</w:t>
      </w:r>
    </w:p>
    <w:p w14:paraId="71E2C332" w14:textId="77777777" w:rsidR="00936F91" w:rsidRPr="00B33D83" w:rsidRDefault="00936F91" w:rsidP="00B33D83">
      <w:pPr>
        <w:pStyle w:val="GraphicAnchor"/>
        <w:rPr>
          <w:rFonts w:ascii="Calibri Light" w:hAnsi="Calibri Light" w:cs="Calibri Light"/>
          <w:b/>
          <w:bCs/>
          <w:color w:val="000000" w:themeColor="text1"/>
          <w:sz w:val="32"/>
          <w:szCs w:val="32"/>
          <w:lang w:val="en-GB"/>
        </w:rPr>
      </w:pPr>
    </w:p>
    <w:p w14:paraId="61607A28" w14:textId="01CFAF6C" w:rsidR="00B33D83" w:rsidRDefault="00B33D83" w:rsidP="00B33D83">
      <w:pPr>
        <w:pStyle w:val="GraphicAnchor"/>
        <w:rPr>
          <w:rFonts w:ascii="Calibri Light" w:hAnsi="Calibri Light" w:cs="Calibri Light"/>
          <w:color w:val="000000" w:themeColor="text1"/>
          <w:sz w:val="32"/>
          <w:szCs w:val="32"/>
          <w:lang w:val="en-GB"/>
        </w:rPr>
      </w:pPr>
      <w:r>
        <w:rPr>
          <w:rFonts w:ascii="Calibri Light" w:hAnsi="Calibri Light" w:cs="Calibri Light"/>
          <w:b/>
          <w:bCs/>
          <w:color w:val="000000" w:themeColor="text1"/>
          <w:sz w:val="32"/>
          <w:szCs w:val="32"/>
          <w:lang w:val="en-GB"/>
        </w:rPr>
        <w:t xml:space="preserve">4. </w:t>
      </w:r>
      <w:r w:rsidRPr="00B33D83">
        <w:rPr>
          <w:rFonts w:ascii="Calibri Light" w:hAnsi="Calibri Light" w:cs="Calibri Light"/>
          <w:b/>
          <w:bCs/>
          <w:color w:val="000000" w:themeColor="text1"/>
          <w:sz w:val="32"/>
          <w:szCs w:val="32"/>
          <w:lang w:val="en-GB"/>
        </w:rPr>
        <w:t>Discussio</w:t>
      </w:r>
      <w:r w:rsidR="004368C3">
        <w:rPr>
          <w:rFonts w:ascii="Calibri Light" w:hAnsi="Calibri Light" w:cs="Calibri Light"/>
          <w:b/>
          <w:bCs/>
          <w:color w:val="000000" w:themeColor="text1"/>
          <w:sz w:val="32"/>
          <w:szCs w:val="32"/>
          <w:lang w:val="en-GB"/>
        </w:rPr>
        <w:t>n of Results</w:t>
      </w:r>
      <w:r w:rsidRPr="00936F91">
        <w:rPr>
          <w:rFonts w:ascii="Calibri Light" w:hAnsi="Calibri Light" w:cs="Calibri Light"/>
          <w:color w:val="000000" w:themeColor="text1"/>
          <w:sz w:val="32"/>
          <w:szCs w:val="32"/>
          <w:lang w:val="en-GB"/>
        </w:rPr>
        <w:t>…</w:t>
      </w:r>
      <w:proofErr w:type="gramStart"/>
      <w:r w:rsidR="004368C3">
        <w:rPr>
          <w:rFonts w:ascii="Calibri Light" w:hAnsi="Calibri Light" w:cs="Calibri Light"/>
          <w:color w:val="000000" w:themeColor="text1"/>
          <w:sz w:val="32"/>
          <w:szCs w:val="32"/>
          <w:lang w:val="en-GB"/>
        </w:rPr>
        <w:t>…..</w:t>
      </w:r>
      <w:proofErr w:type="gramEnd"/>
      <w:r w:rsidRPr="00936F91">
        <w:rPr>
          <w:rFonts w:ascii="Calibri Light" w:hAnsi="Calibri Light" w:cs="Calibri Light"/>
          <w:color w:val="000000" w:themeColor="text1"/>
          <w:sz w:val="32"/>
          <w:szCs w:val="32"/>
          <w:lang w:val="en-GB"/>
        </w:rPr>
        <w:t>……………………………………………………………………………………..</w:t>
      </w:r>
    </w:p>
    <w:p w14:paraId="3D5D10C7" w14:textId="77777777" w:rsidR="00936F91" w:rsidRDefault="00936F91" w:rsidP="00B33D83">
      <w:pPr>
        <w:pStyle w:val="GraphicAnchor"/>
        <w:rPr>
          <w:rFonts w:ascii="Calibri Light" w:hAnsi="Calibri Light" w:cs="Calibri Light"/>
          <w:color w:val="000000" w:themeColor="text1"/>
          <w:sz w:val="32"/>
          <w:szCs w:val="32"/>
          <w:lang w:val="en-GB"/>
        </w:rPr>
      </w:pPr>
    </w:p>
    <w:p w14:paraId="22E4CB8D" w14:textId="7AF40019"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4.1. Discussion of Simulated Circuit Results…………………………………………………</w:t>
      </w:r>
      <w:proofErr w:type="gramStart"/>
      <w:r>
        <w:rPr>
          <w:rFonts w:ascii="Calibri Light" w:hAnsi="Calibri Light" w:cs="Calibri Light"/>
          <w:color w:val="000000" w:themeColor="text1"/>
          <w:sz w:val="32"/>
          <w:szCs w:val="32"/>
          <w:lang w:val="en-GB"/>
        </w:rPr>
        <w:t>…..</w:t>
      </w:r>
      <w:proofErr w:type="gramEnd"/>
    </w:p>
    <w:p w14:paraId="16C84B8D" w14:textId="77777777" w:rsidR="00936F91" w:rsidRDefault="00936F91" w:rsidP="00B33D83">
      <w:pPr>
        <w:pStyle w:val="GraphicAnchor"/>
        <w:rPr>
          <w:rFonts w:ascii="Calibri Light" w:hAnsi="Calibri Light" w:cs="Calibri Light"/>
          <w:color w:val="000000" w:themeColor="text1"/>
          <w:sz w:val="32"/>
          <w:szCs w:val="32"/>
          <w:lang w:val="en-GB"/>
        </w:rPr>
      </w:pPr>
    </w:p>
    <w:p w14:paraId="335D8DC5" w14:textId="60362608" w:rsidR="00936F91" w:rsidRDefault="00936F91" w:rsidP="00B33D83">
      <w:pPr>
        <w:pStyle w:val="GraphicAnchor"/>
        <w:rPr>
          <w:rFonts w:ascii="Calibri Light" w:hAnsi="Calibri Light" w:cs="Calibri Light"/>
          <w:color w:val="000000" w:themeColor="text1"/>
          <w:sz w:val="32"/>
          <w:szCs w:val="32"/>
          <w:lang w:val="en-GB"/>
        </w:rPr>
      </w:pPr>
      <w:r>
        <w:rPr>
          <w:rFonts w:ascii="Calibri Light" w:hAnsi="Calibri Light" w:cs="Calibri Light"/>
          <w:color w:val="000000" w:themeColor="text1"/>
          <w:sz w:val="32"/>
          <w:szCs w:val="32"/>
          <w:lang w:val="en-GB"/>
        </w:rPr>
        <w:tab/>
        <w:t>4.2. Discussion of Real Circuit Results………………………………………………………………</w:t>
      </w:r>
    </w:p>
    <w:p w14:paraId="64FF3326" w14:textId="77777777" w:rsidR="00936F91" w:rsidRDefault="00936F91" w:rsidP="00B33D83">
      <w:pPr>
        <w:pStyle w:val="GraphicAnchor"/>
        <w:rPr>
          <w:rFonts w:ascii="Calibri Light" w:hAnsi="Calibri Light" w:cs="Calibri Light"/>
          <w:color w:val="000000" w:themeColor="text1"/>
          <w:sz w:val="32"/>
          <w:szCs w:val="32"/>
          <w:lang w:val="en-GB"/>
        </w:rPr>
      </w:pPr>
    </w:p>
    <w:p w14:paraId="77FF4245" w14:textId="7AECEA0E" w:rsidR="00936F91" w:rsidRDefault="00936F91"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color w:val="000000" w:themeColor="text1"/>
          <w:sz w:val="32"/>
          <w:szCs w:val="32"/>
          <w:lang w:val="en-GB"/>
        </w:rPr>
        <w:tab/>
        <w:t>4.3. Comparison of Circuit results……………………………………………………………………</w:t>
      </w:r>
    </w:p>
    <w:p w14:paraId="3ACE855B" w14:textId="77777777" w:rsidR="00B33D83" w:rsidRPr="00B33D83" w:rsidRDefault="00B33D83" w:rsidP="00B33D83">
      <w:pPr>
        <w:pStyle w:val="GraphicAnchor"/>
        <w:rPr>
          <w:rFonts w:ascii="Calibri Light" w:hAnsi="Calibri Light" w:cs="Calibri Light"/>
          <w:b/>
          <w:bCs/>
          <w:color w:val="000000" w:themeColor="text1"/>
          <w:sz w:val="32"/>
          <w:szCs w:val="32"/>
          <w:lang w:val="en-GB"/>
        </w:rPr>
      </w:pPr>
    </w:p>
    <w:p w14:paraId="6056E21A" w14:textId="600C5071" w:rsidR="009E5A27" w:rsidRDefault="009E5A27" w:rsidP="009E5A27">
      <w:pPr>
        <w:pStyle w:val="GraphicAnchor"/>
        <w:rPr>
          <w:rFonts w:ascii="Calibri Light" w:hAnsi="Calibri Light" w:cs="Calibri Light"/>
          <w:b/>
          <w:bCs/>
          <w:color w:val="1C75BC" w:themeColor="accent3"/>
          <w:sz w:val="40"/>
          <w:szCs w:val="40"/>
          <w:lang w:val="en-GB"/>
        </w:rPr>
      </w:pPr>
      <w:r w:rsidRPr="00B33D83">
        <w:rPr>
          <w:rFonts w:ascii="Calibri Light" w:hAnsi="Calibri Light" w:cs="Calibri Light"/>
          <w:b/>
          <w:bCs/>
          <w:color w:val="1C75BC" w:themeColor="accent3"/>
          <w:sz w:val="40"/>
          <w:szCs w:val="40"/>
          <w:lang w:val="en-GB"/>
        </w:rPr>
        <w:t>Table of Contents</w:t>
      </w:r>
      <w:r>
        <w:rPr>
          <w:rFonts w:ascii="Calibri Light" w:hAnsi="Calibri Light" w:cs="Calibri Light"/>
          <w:b/>
          <w:bCs/>
          <w:color w:val="1C75BC" w:themeColor="accent3"/>
          <w:sz w:val="40"/>
          <w:szCs w:val="40"/>
          <w:lang w:val="en-GB"/>
        </w:rPr>
        <w:t xml:space="preserve"> (Cont.)</w:t>
      </w:r>
      <w:r w:rsidRPr="00B33D83">
        <w:rPr>
          <w:rFonts w:ascii="Calibri Light" w:hAnsi="Calibri Light" w:cs="Calibri Light"/>
          <w:b/>
          <w:bCs/>
          <w:color w:val="1C75BC" w:themeColor="accent3"/>
          <w:sz w:val="40"/>
          <w:szCs w:val="40"/>
          <w:lang w:val="en-GB"/>
        </w:rPr>
        <w:t>:</w:t>
      </w:r>
    </w:p>
    <w:p w14:paraId="518F25AC" w14:textId="77777777" w:rsidR="009E5A27" w:rsidRDefault="009E5A27" w:rsidP="00B33D83">
      <w:pPr>
        <w:pStyle w:val="GraphicAnchor"/>
        <w:rPr>
          <w:rFonts w:ascii="Calibri Light" w:hAnsi="Calibri Light" w:cs="Calibri Light"/>
          <w:b/>
          <w:bCs/>
          <w:color w:val="000000" w:themeColor="text1"/>
          <w:sz w:val="32"/>
          <w:szCs w:val="32"/>
          <w:lang w:val="en-GB"/>
        </w:rPr>
      </w:pPr>
    </w:p>
    <w:p w14:paraId="587E4B8E" w14:textId="02820890" w:rsidR="00B33D83" w:rsidRDefault="00B33D83" w:rsidP="00B33D83">
      <w:pPr>
        <w:pStyle w:val="GraphicAnchor"/>
        <w:rPr>
          <w:rFonts w:ascii="Calibri Light" w:hAnsi="Calibri Light" w:cs="Calibri Light"/>
          <w:b/>
          <w:bCs/>
          <w:color w:val="000000" w:themeColor="text1"/>
          <w:sz w:val="32"/>
          <w:szCs w:val="32"/>
          <w:lang w:val="en-GB"/>
        </w:rPr>
      </w:pPr>
      <w:r>
        <w:rPr>
          <w:rFonts w:ascii="Calibri Light" w:hAnsi="Calibri Light" w:cs="Calibri Light"/>
          <w:b/>
          <w:bCs/>
          <w:color w:val="000000" w:themeColor="text1"/>
          <w:sz w:val="32"/>
          <w:szCs w:val="32"/>
          <w:lang w:val="en-GB"/>
        </w:rPr>
        <w:t xml:space="preserve">5. </w:t>
      </w:r>
      <w:r w:rsidRPr="00B33D83">
        <w:rPr>
          <w:rFonts w:ascii="Calibri Light" w:hAnsi="Calibri Light" w:cs="Calibri Light"/>
          <w:b/>
          <w:bCs/>
          <w:color w:val="000000" w:themeColor="text1"/>
          <w:sz w:val="32"/>
          <w:szCs w:val="32"/>
          <w:lang w:val="en-GB"/>
        </w:rPr>
        <w:t>Conclusion</w:t>
      </w:r>
      <w:r w:rsidRPr="00936F91">
        <w:rPr>
          <w:rFonts w:ascii="Calibri Light" w:hAnsi="Calibri Light" w:cs="Calibri Light"/>
          <w:color w:val="000000" w:themeColor="text1"/>
          <w:sz w:val="32"/>
          <w:szCs w:val="32"/>
          <w:lang w:val="en-GB"/>
        </w:rPr>
        <w:t>…………………………………………………………………………………………………………….</w:t>
      </w:r>
    </w:p>
    <w:p w14:paraId="2C9493EA" w14:textId="77777777" w:rsidR="00B33D83" w:rsidRPr="00B33D83" w:rsidRDefault="00B33D83" w:rsidP="00B33D83">
      <w:pPr>
        <w:pStyle w:val="GraphicAnchor"/>
        <w:rPr>
          <w:rFonts w:ascii="Calibri Light" w:hAnsi="Calibri Light" w:cs="Calibri Light"/>
          <w:b/>
          <w:bCs/>
          <w:color w:val="000000" w:themeColor="text1"/>
          <w:sz w:val="32"/>
          <w:szCs w:val="32"/>
          <w:lang w:val="en-GB"/>
        </w:rPr>
      </w:pPr>
    </w:p>
    <w:p w14:paraId="4EB496FD" w14:textId="4B24725C" w:rsidR="00B33D83" w:rsidRDefault="00B33D83" w:rsidP="00B33D83">
      <w:pPr>
        <w:pStyle w:val="GraphicAnchor"/>
        <w:rPr>
          <w:rFonts w:ascii="Calibri Light" w:hAnsi="Calibri Light" w:cs="Calibri Light"/>
          <w:color w:val="000000" w:themeColor="text1"/>
          <w:sz w:val="32"/>
          <w:szCs w:val="32"/>
          <w:lang w:val="en-GB"/>
        </w:rPr>
      </w:pPr>
      <w:r>
        <w:rPr>
          <w:rFonts w:ascii="Calibri Light" w:hAnsi="Calibri Light" w:cs="Calibri Light"/>
          <w:b/>
          <w:bCs/>
          <w:color w:val="000000" w:themeColor="text1"/>
          <w:sz w:val="32"/>
          <w:szCs w:val="32"/>
          <w:lang w:val="en-GB"/>
        </w:rPr>
        <w:t xml:space="preserve">6. </w:t>
      </w:r>
      <w:r w:rsidRPr="00B33D83">
        <w:rPr>
          <w:rFonts w:ascii="Calibri Light" w:hAnsi="Calibri Light" w:cs="Calibri Light"/>
          <w:b/>
          <w:bCs/>
          <w:color w:val="000000" w:themeColor="text1"/>
          <w:sz w:val="32"/>
          <w:szCs w:val="32"/>
          <w:lang w:val="en-GB"/>
        </w:rPr>
        <w:t>References</w:t>
      </w:r>
      <w:r w:rsidRPr="00936F91">
        <w:rPr>
          <w:rFonts w:ascii="Calibri Light" w:hAnsi="Calibri Light" w:cs="Calibri Light"/>
          <w:color w:val="000000" w:themeColor="text1"/>
          <w:sz w:val="32"/>
          <w:szCs w:val="32"/>
          <w:lang w:val="en-GB"/>
        </w:rPr>
        <w:t>…………………………………………………………………………………………………………….</w:t>
      </w:r>
    </w:p>
    <w:p w14:paraId="7F20464C" w14:textId="77777777" w:rsidR="00163E00" w:rsidRDefault="00163E00" w:rsidP="00B33D83">
      <w:pPr>
        <w:pStyle w:val="GraphicAnchor"/>
        <w:rPr>
          <w:rFonts w:ascii="Calibri Light" w:hAnsi="Calibri Light" w:cs="Calibri Light"/>
          <w:color w:val="000000" w:themeColor="text1"/>
          <w:sz w:val="32"/>
          <w:szCs w:val="32"/>
          <w:lang w:val="en-GB"/>
        </w:rPr>
      </w:pPr>
    </w:p>
    <w:p w14:paraId="701AE62B" w14:textId="77777777" w:rsidR="00163E00" w:rsidRDefault="00163E00" w:rsidP="00B33D83">
      <w:pPr>
        <w:pStyle w:val="GraphicAnchor"/>
        <w:rPr>
          <w:rFonts w:ascii="Calibri Light" w:hAnsi="Calibri Light" w:cs="Calibri Light"/>
          <w:color w:val="000000" w:themeColor="text1"/>
          <w:sz w:val="32"/>
          <w:szCs w:val="32"/>
          <w:lang w:val="en-GB"/>
        </w:rPr>
      </w:pPr>
    </w:p>
    <w:p w14:paraId="4D654531" w14:textId="0D4155CE" w:rsidR="00163E00" w:rsidRPr="00D42B78" w:rsidRDefault="00163E00" w:rsidP="00B33D83">
      <w:pPr>
        <w:pStyle w:val="GraphicAnchor"/>
        <w:rPr>
          <w:rFonts w:ascii="Calibri Light" w:hAnsi="Calibri Light" w:cs="Calibri Light"/>
          <w:b/>
          <w:bCs/>
          <w:color w:val="1C75BC" w:themeColor="accent3"/>
          <w:sz w:val="32"/>
          <w:szCs w:val="32"/>
          <w:lang w:val="en-GB"/>
        </w:rPr>
      </w:pPr>
      <w:r w:rsidRPr="00D42B78">
        <w:rPr>
          <w:rFonts w:ascii="Calibri Light" w:hAnsi="Calibri Light" w:cs="Calibri Light"/>
          <w:b/>
          <w:bCs/>
          <w:color w:val="1C75BC" w:themeColor="accent3"/>
          <w:sz w:val="32"/>
          <w:szCs w:val="32"/>
          <w:lang w:val="en-GB"/>
        </w:rPr>
        <w:t>1. Introduction</w:t>
      </w:r>
    </w:p>
    <w:p w14:paraId="40D2EAA2" w14:textId="77777777" w:rsidR="00B33D83" w:rsidRDefault="00B33D83" w:rsidP="00B33D83">
      <w:pPr>
        <w:pStyle w:val="GraphicAnchor"/>
        <w:rPr>
          <w:rFonts w:ascii="Calibri Light" w:hAnsi="Calibri Light" w:cs="Calibri Light"/>
          <w:b/>
          <w:bCs/>
          <w:color w:val="000000" w:themeColor="text1"/>
          <w:sz w:val="32"/>
          <w:szCs w:val="32"/>
          <w:lang w:val="en-GB"/>
        </w:rPr>
      </w:pPr>
    </w:p>
    <w:p w14:paraId="2E8ED15D" w14:textId="50135789" w:rsidR="00163E00" w:rsidRDefault="00256A9B" w:rsidP="00B33D83">
      <w:pPr>
        <w:pStyle w:val="GraphicAnchor"/>
        <w:rPr>
          <w:rFonts w:ascii="Calibri" w:hAnsi="Calibri" w:cs="Calibri"/>
          <w:sz w:val="28"/>
          <w:szCs w:val="28"/>
          <w:lang w:val="en-GB"/>
        </w:rPr>
      </w:pPr>
      <w:r>
        <w:rPr>
          <w:rFonts w:ascii="Calibri" w:hAnsi="Calibri" w:cs="Calibri"/>
          <w:sz w:val="28"/>
          <w:szCs w:val="28"/>
          <w:lang w:val="en-GB"/>
        </w:rPr>
        <w:t>A band-pass filter is a type of circuit that blocks frequencies above or below a specified range, this range is called a passband</w:t>
      </w:r>
      <w:r w:rsidR="00F60A70">
        <w:rPr>
          <w:rFonts w:ascii="Calibri" w:hAnsi="Calibri" w:cs="Calibri"/>
          <w:sz w:val="28"/>
          <w:szCs w:val="28"/>
          <w:lang w:val="en-GB"/>
        </w:rPr>
        <w:t>. It is effectively a combination of a low-pass filter, which allows frequencies below a certain point, and a high-pass filter, which allows frequencies above a certain point.</w:t>
      </w:r>
    </w:p>
    <w:p w14:paraId="0F1D6F39" w14:textId="74E987AA" w:rsidR="00465385" w:rsidRDefault="00465385" w:rsidP="00B33D83">
      <w:pPr>
        <w:pStyle w:val="GraphicAnchor"/>
        <w:rPr>
          <w:rFonts w:ascii="Calibri" w:hAnsi="Calibri" w:cs="Calibri"/>
          <w:sz w:val="28"/>
          <w:szCs w:val="28"/>
          <w:lang w:val="en-GB"/>
        </w:rPr>
      </w:pPr>
      <w:r>
        <w:rPr>
          <w:rFonts w:ascii="Calibri" w:hAnsi="Calibri" w:cs="Calibri"/>
          <w:sz w:val="28"/>
          <w:szCs w:val="28"/>
          <w:lang w:val="en-GB"/>
        </w:rPr>
        <w:t>The band-pass filter used in this report is an R</w:t>
      </w:r>
      <w:r w:rsidR="00AF03A2">
        <w:rPr>
          <w:rFonts w:ascii="Calibri" w:hAnsi="Calibri" w:cs="Calibri"/>
          <w:sz w:val="28"/>
          <w:szCs w:val="28"/>
          <w:lang w:val="en-GB"/>
        </w:rPr>
        <w:t>LC</w:t>
      </w:r>
      <w:r>
        <w:rPr>
          <w:rFonts w:ascii="Calibri" w:hAnsi="Calibri" w:cs="Calibri"/>
          <w:sz w:val="28"/>
          <w:szCs w:val="28"/>
          <w:lang w:val="en-GB"/>
        </w:rPr>
        <w:t xml:space="preserve"> circuit, this means that it contains a resistor, a</w:t>
      </w:r>
      <w:r w:rsidR="00AF03A2">
        <w:rPr>
          <w:rFonts w:ascii="Calibri" w:hAnsi="Calibri" w:cs="Calibri"/>
          <w:sz w:val="28"/>
          <w:szCs w:val="28"/>
          <w:lang w:val="en-GB"/>
        </w:rPr>
        <w:t xml:space="preserve">n inductor and a capacitor. The way that this circuit works is because at low </w:t>
      </w:r>
      <w:r w:rsidR="00B11AA6">
        <w:rPr>
          <w:rFonts w:ascii="Calibri" w:hAnsi="Calibri" w:cs="Calibri"/>
          <w:sz w:val="28"/>
          <w:szCs w:val="28"/>
          <w:lang w:val="en-GB"/>
        </w:rPr>
        <w:t>frequencies the capacitor has high reactance, cutting off the low frequencies, and at high frequencies the inductor has</w:t>
      </w:r>
      <w:r w:rsidR="00360E90">
        <w:rPr>
          <w:rFonts w:ascii="Calibri" w:hAnsi="Calibri" w:cs="Calibri"/>
          <w:sz w:val="28"/>
          <w:szCs w:val="28"/>
          <w:lang w:val="en-GB"/>
        </w:rPr>
        <w:t xml:space="preserve"> high</w:t>
      </w:r>
      <w:r w:rsidR="00B11AA6">
        <w:rPr>
          <w:rFonts w:ascii="Calibri" w:hAnsi="Calibri" w:cs="Calibri"/>
          <w:sz w:val="28"/>
          <w:szCs w:val="28"/>
          <w:lang w:val="en-GB"/>
        </w:rPr>
        <w:t xml:space="preserve"> reactance</w:t>
      </w:r>
      <w:r w:rsidR="00360E90">
        <w:rPr>
          <w:rFonts w:ascii="Calibri" w:hAnsi="Calibri" w:cs="Calibri"/>
          <w:sz w:val="28"/>
          <w:szCs w:val="28"/>
          <w:lang w:val="en-GB"/>
        </w:rPr>
        <w:t xml:space="preserve">, cutting off the high frequencies. </w:t>
      </w:r>
      <w:r w:rsidR="004A1345">
        <w:rPr>
          <w:rFonts w:ascii="Calibri" w:hAnsi="Calibri" w:cs="Calibri"/>
          <w:sz w:val="28"/>
          <w:szCs w:val="28"/>
          <w:lang w:val="en-GB"/>
        </w:rPr>
        <w:t>At</w:t>
      </w:r>
      <w:r w:rsidR="00E9051A">
        <w:rPr>
          <w:rFonts w:ascii="Calibri" w:hAnsi="Calibri" w:cs="Calibri"/>
          <w:sz w:val="28"/>
          <w:szCs w:val="28"/>
          <w:lang w:val="en-GB"/>
        </w:rPr>
        <w:t xml:space="preserve"> the</w:t>
      </w:r>
      <w:r w:rsidR="004A1345">
        <w:rPr>
          <w:rFonts w:ascii="Calibri" w:hAnsi="Calibri" w:cs="Calibri"/>
          <w:sz w:val="28"/>
          <w:szCs w:val="28"/>
          <w:lang w:val="en-GB"/>
        </w:rPr>
        <w:t xml:space="preserve"> resonan</w:t>
      </w:r>
      <w:r w:rsidR="00E9051A">
        <w:rPr>
          <w:rFonts w:ascii="Calibri" w:hAnsi="Calibri" w:cs="Calibri"/>
          <w:sz w:val="28"/>
          <w:szCs w:val="28"/>
          <w:lang w:val="en-GB"/>
        </w:rPr>
        <w:t>t frequency</w:t>
      </w:r>
      <w:r w:rsidR="004A1345">
        <w:rPr>
          <w:rFonts w:ascii="Calibri" w:hAnsi="Calibri" w:cs="Calibri"/>
          <w:sz w:val="28"/>
          <w:szCs w:val="28"/>
          <w:lang w:val="en-GB"/>
        </w:rPr>
        <w:t xml:space="preserve"> both the capacitor and inductor have equal but opposite reactance</w:t>
      </w:r>
      <w:r w:rsidR="00E9051A">
        <w:rPr>
          <w:rFonts w:ascii="Calibri" w:hAnsi="Calibri" w:cs="Calibri"/>
          <w:sz w:val="28"/>
          <w:szCs w:val="28"/>
          <w:lang w:val="en-GB"/>
        </w:rPr>
        <w:t xml:space="preserve"> thus cancelling each other out and letting the current flow freely, meaning the resistor is the only thing providing impedance to the circuit.</w:t>
      </w:r>
    </w:p>
    <w:p w14:paraId="192DB9E1" w14:textId="0E3DB3C2" w:rsidR="00E9051A" w:rsidRDefault="00E9051A" w:rsidP="00B33D83">
      <w:pPr>
        <w:pStyle w:val="GraphicAnchor"/>
        <w:rPr>
          <w:rFonts w:ascii="Calibri" w:hAnsi="Calibri" w:cs="Calibri"/>
          <w:sz w:val="28"/>
          <w:szCs w:val="28"/>
          <w:lang w:val="en-GB"/>
        </w:rPr>
      </w:pPr>
      <w:r>
        <w:rPr>
          <w:rFonts w:ascii="Calibri" w:hAnsi="Calibri" w:cs="Calibri"/>
          <w:sz w:val="28"/>
          <w:szCs w:val="28"/>
          <w:lang w:val="en-GB"/>
        </w:rPr>
        <w:t xml:space="preserve">The reason the circuit can work this way, only allowing a specific range of frequencies to flow freely, is because capacitive reactance or </w:t>
      </w:r>
      <w:r w:rsidR="00244B88">
        <w:rPr>
          <w:rFonts w:ascii="Calibri" w:hAnsi="Calibri" w:cs="Calibri"/>
          <w:sz w:val="28"/>
          <w:szCs w:val="28"/>
          <w:lang w:val="en-GB"/>
        </w:rPr>
        <w:t>X</w:t>
      </w:r>
      <w:r w:rsidR="00244B88">
        <w:rPr>
          <w:rFonts w:ascii="Calibri" w:hAnsi="Calibri" w:cs="Calibri"/>
          <w:sz w:val="28"/>
          <w:szCs w:val="28"/>
          <w:vertAlign w:val="subscript"/>
          <w:lang w:val="en-GB"/>
        </w:rPr>
        <w:t>C</w:t>
      </w:r>
      <w:r>
        <w:rPr>
          <w:rFonts w:ascii="Calibri" w:hAnsi="Calibri" w:cs="Calibri"/>
          <w:sz w:val="28"/>
          <w:szCs w:val="28"/>
          <w:lang w:val="en-GB"/>
        </w:rPr>
        <w:t xml:space="preserve"> is calculated with th</w:t>
      </w:r>
      <w:r w:rsidR="00412D9F">
        <w:rPr>
          <w:rFonts w:ascii="Calibri" w:hAnsi="Calibri" w:cs="Calibri"/>
          <w:sz w:val="28"/>
          <w:szCs w:val="28"/>
          <w:lang w:val="en-GB"/>
        </w:rPr>
        <w:t>e</w:t>
      </w:r>
      <w:r>
        <w:rPr>
          <w:rFonts w:ascii="Calibri" w:hAnsi="Calibri" w:cs="Calibri"/>
          <w:sz w:val="28"/>
          <w:szCs w:val="28"/>
          <w:lang w:val="en-GB"/>
        </w:rPr>
        <w:t xml:space="preserve"> formula:</w:t>
      </w:r>
    </w:p>
    <w:p w14:paraId="58A5FCF6" w14:textId="73410AE0" w:rsidR="00E9051A" w:rsidRPr="00244B88" w:rsidRDefault="00000000" w:rsidP="00B33D83">
      <w:pPr>
        <w:pStyle w:val="GraphicAnchor"/>
        <w:rPr>
          <w:rFonts w:ascii="Calibri" w:eastAsiaTheme="minorEastAsia" w:hAnsi="Calibri" w:cs="Calibri"/>
          <w:sz w:val="28"/>
          <w:szCs w:val="28"/>
          <w:lang w:val="en-GB"/>
        </w:rPr>
      </w:pPr>
      <m:oMathPara>
        <m:oMathParaPr>
          <m:jc m:val="left"/>
        </m:oMathParaPr>
        <m:oMath>
          <m:sSub>
            <m:sSubPr>
              <m:ctrlPr>
                <w:rPr>
                  <w:rFonts w:ascii="Cambria Math" w:hAnsi="Cambria Math" w:cs="Calibri"/>
                  <w:i/>
                  <w:sz w:val="28"/>
                  <w:szCs w:val="28"/>
                  <w:lang w:val="en-GB"/>
                </w:rPr>
              </m:ctrlPr>
            </m:sSubPr>
            <m:e>
              <m:r>
                <w:rPr>
                  <w:rFonts w:ascii="Cambria Math" w:hAnsi="Cambria Math" w:cs="Calibri"/>
                  <w:sz w:val="28"/>
                  <w:szCs w:val="28"/>
                  <w:lang w:val="en-GB"/>
                </w:rPr>
                <m:t>X</m:t>
              </m:r>
            </m:e>
            <m:sub>
              <m:r>
                <w:rPr>
                  <w:rFonts w:ascii="Cambria Math" w:hAnsi="Cambria Math" w:cs="Calibri"/>
                  <w:sz w:val="28"/>
                  <w:szCs w:val="28"/>
                  <w:lang w:val="en-GB"/>
                </w:rPr>
                <m:t>C</m:t>
              </m:r>
            </m:sub>
          </m:sSub>
          <m:r>
            <w:rPr>
              <w:rFonts w:ascii="Cambria Math" w:hAnsi="Cambria Math" w:cs="Calibri"/>
              <w:sz w:val="28"/>
              <w:szCs w:val="28"/>
              <w:lang w:val="en-GB"/>
            </w:rPr>
            <m:t xml:space="preserve">= </m:t>
          </m:r>
          <m:f>
            <m:fPr>
              <m:ctrlPr>
                <w:rPr>
                  <w:rFonts w:ascii="Cambria Math" w:hAnsi="Cambria Math" w:cs="Calibri"/>
                  <w:i/>
                  <w:sz w:val="28"/>
                  <w:szCs w:val="28"/>
                  <w:lang w:val="en-GB"/>
                </w:rPr>
              </m:ctrlPr>
            </m:fPr>
            <m:num>
              <m:r>
                <w:rPr>
                  <w:rFonts w:ascii="Cambria Math" w:hAnsi="Cambria Math" w:cs="Calibri"/>
                  <w:sz w:val="28"/>
                  <w:szCs w:val="28"/>
                  <w:lang w:val="en-GB"/>
                </w:rPr>
                <m:t>1</m:t>
              </m:r>
            </m:num>
            <m:den>
              <m:r>
                <w:rPr>
                  <w:rFonts w:ascii="Cambria Math" w:hAnsi="Cambria Math" w:cs="Calibri"/>
                  <w:sz w:val="28"/>
                  <w:szCs w:val="28"/>
                  <w:lang w:val="en-GB"/>
                </w:rPr>
                <m:t>2πfC</m:t>
              </m:r>
            </m:den>
          </m:f>
        </m:oMath>
      </m:oMathPara>
    </w:p>
    <w:p w14:paraId="07B21861" w14:textId="21F3551C" w:rsidR="00244B88" w:rsidRDefault="00244B88" w:rsidP="00B33D83">
      <w:pPr>
        <w:pStyle w:val="GraphicAnchor"/>
        <w:rPr>
          <w:rFonts w:ascii="Calibri" w:hAnsi="Calibri" w:cs="Calibri"/>
          <w:sz w:val="28"/>
          <w:szCs w:val="28"/>
          <w:lang w:val="en-GB"/>
        </w:rPr>
      </w:pPr>
      <w:r>
        <w:rPr>
          <w:rFonts w:ascii="Calibri" w:hAnsi="Calibri" w:cs="Calibri"/>
          <w:sz w:val="28"/>
          <w:szCs w:val="28"/>
          <w:lang w:val="en-GB"/>
        </w:rPr>
        <w:t>This equation proves that capacitive reactance is inversely proportional to the frequency, meaning the higher the frequency, the lower the reactance</w:t>
      </w:r>
      <w:r w:rsidR="008D4A9D">
        <w:rPr>
          <w:rFonts w:ascii="Calibri" w:hAnsi="Calibri" w:cs="Calibri"/>
          <w:sz w:val="28"/>
          <w:szCs w:val="28"/>
          <w:lang w:val="en-GB"/>
        </w:rPr>
        <w:t>, resisting the low frequencies</w:t>
      </w:r>
      <w:r>
        <w:rPr>
          <w:rFonts w:ascii="Calibri" w:hAnsi="Calibri" w:cs="Calibri"/>
          <w:sz w:val="28"/>
          <w:szCs w:val="28"/>
          <w:lang w:val="en-GB"/>
        </w:rPr>
        <w:t>.</w:t>
      </w:r>
    </w:p>
    <w:p w14:paraId="2C0FED3F" w14:textId="6B95774C" w:rsidR="00244B88" w:rsidRDefault="00244B88" w:rsidP="00B33D83">
      <w:pPr>
        <w:pStyle w:val="GraphicAnchor"/>
        <w:rPr>
          <w:rFonts w:ascii="Calibri" w:hAnsi="Calibri" w:cs="Calibri"/>
          <w:sz w:val="28"/>
          <w:szCs w:val="28"/>
          <w:lang w:val="en-GB"/>
        </w:rPr>
      </w:pPr>
      <w:r>
        <w:rPr>
          <w:rFonts w:ascii="Calibri" w:hAnsi="Calibri" w:cs="Calibri"/>
          <w:sz w:val="28"/>
          <w:szCs w:val="28"/>
          <w:lang w:val="en-GB"/>
        </w:rPr>
        <w:t xml:space="preserve">The same goes for inductive reactance, or </w:t>
      </w:r>
      <w:proofErr w:type="gramStart"/>
      <w:r>
        <w:rPr>
          <w:rFonts w:ascii="Calibri" w:hAnsi="Calibri" w:cs="Calibri"/>
          <w:sz w:val="28"/>
          <w:szCs w:val="28"/>
          <w:lang w:val="en-GB"/>
        </w:rPr>
        <w:t>X</w:t>
      </w:r>
      <w:r>
        <w:rPr>
          <w:rFonts w:ascii="Calibri" w:hAnsi="Calibri" w:cs="Calibri"/>
          <w:sz w:val="28"/>
          <w:szCs w:val="28"/>
          <w:vertAlign w:val="subscript"/>
          <w:lang w:val="en-GB"/>
        </w:rPr>
        <w:t>L</w:t>
      </w:r>
      <w:r>
        <w:rPr>
          <w:rFonts w:ascii="Calibri" w:hAnsi="Calibri" w:cs="Calibri"/>
          <w:sz w:val="28"/>
          <w:szCs w:val="28"/>
          <w:lang w:val="en-GB"/>
        </w:rPr>
        <w:t xml:space="preserve"> ,</w:t>
      </w:r>
      <w:proofErr w:type="gramEnd"/>
      <w:r>
        <w:rPr>
          <w:rFonts w:ascii="Calibri" w:hAnsi="Calibri" w:cs="Calibri"/>
          <w:sz w:val="28"/>
          <w:szCs w:val="28"/>
          <w:lang w:val="en-GB"/>
        </w:rPr>
        <w:t xml:space="preserve"> which is calculated with th</w:t>
      </w:r>
      <w:r w:rsidR="00412D9F">
        <w:rPr>
          <w:rFonts w:ascii="Calibri" w:hAnsi="Calibri" w:cs="Calibri"/>
          <w:sz w:val="28"/>
          <w:szCs w:val="28"/>
          <w:lang w:val="en-GB"/>
        </w:rPr>
        <w:t>e</w:t>
      </w:r>
      <w:r>
        <w:rPr>
          <w:rFonts w:ascii="Calibri" w:hAnsi="Calibri" w:cs="Calibri"/>
          <w:sz w:val="28"/>
          <w:szCs w:val="28"/>
          <w:lang w:val="en-GB"/>
        </w:rPr>
        <w:t xml:space="preserve"> formula:</w:t>
      </w:r>
    </w:p>
    <w:p w14:paraId="78A2B671" w14:textId="5620C44F" w:rsidR="00244B88" w:rsidRPr="00244B88" w:rsidRDefault="00000000" w:rsidP="00B33D83">
      <w:pPr>
        <w:pStyle w:val="GraphicAnchor"/>
        <w:rPr>
          <w:rFonts w:ascii="Calibri" w:eastAsiaTheme="minorEastAsia" w:hAnsi="Calibri" w:cs="Calibri"/>
          <w:sz w:val="28"/>
          <w:szCs w:val="28"/>
          <w:lang w:val="en-GB"/>
        </w:rPr>
      </w:pPr>
      <m:oMathPara>
        <m:oMathParaPr>
          <m:jc m:val="left"/>
        </m:oMathParaPr>
        <m:oMath>
          <m:sSub>
            <m:sSubPr>
              <m:ctrlPr>
                <w:rPr>
                  <w:rFonts w:ascii="Cambria Math" w:hAnsi="Cambria Math" w:cs="Calibri"/>
                  <w:i/>
                  <w:sz w:val="28"/>
                  <w:szCs w:val="28"/>
                  <w:lang w:val="en-GB"/>
                </w:rPr>
              </m:ctrlPr>
            </m:sSubPr>
            <m:e>
              <m:r>
                <w:rPr>
                  <w:rFonts w:ascii="Cambria Math" w:hAnsi="Cambria Math" w:cs="Calibri"/>
                  <w:sz w:val="28"/>
                  <w:szCs w:val="28"/>
                  <w:lang w:val="en-GB"/>
                </w:rPr>
                <m:t>X</m:t>
              </m:r>
            </m:e>
            <m:sub>
              <m:r>
                <w:rPr>
                  <w:rFonts w:ascii="Cambria Math" w:hAnsi="Cambria Math" w:cs="Calibri"/>
                  <w:sz w:val="28"/>
                  <w:szCs w:val="28"/>
                  <w:lang w:val="en-GB"/>
                </w:rPr>
                <m:t>L</m:t>
              </m:r>
            </m:sub>
          </m:sSub>
          <m:r>
            <w:rPr>
              <w:rFonts w:ascii="Cambria Math" w:hAnsi="Cambria Math" w:cs="Calibri"/>
              <w:sz w:val="28"/>
              <w:szCs w:val="28"/>
              <w:lang w:val="en-GB"/>
            </w:rPr>
            <m:t>=2πfL</m:t>
          </m:r>
        </m:oMath>
      </m:oMathPara>
    </w:p>
    <w:p w14:paraId="09AA9F32" w14:textId="0C35487B" w:rsidR="00244B88" w:rsidRDefault="00244B88" w:rsidP="00B33D83">
      <w:pPr>
        <w:pStyle w:val="GraphicAnchor"/>
        <w:rPr>
          <w:rFonts w:ascii="Calibri" w:eastAsiaTheme="minorEastAsia" w:hAnsi="Calibri" w:cs="Calibri"/>
          <w:sz w:val="28"/>
          <w:szCs w:val="28"/>
          <w:lang w:val="en-GB"/>
        </w:rPr>
      </w:pPr>
      <w:r>
        <w:rPr>
          <w:rFonts w:ascii="Calibri" w:eastAsiaTheme="minorEastAsia" w:hAnsi="Calibri" w:cs="Calibri"/>
          <w:sz w:val="28"/>
          <w:szCs w:val="28"/>
          <w:lang w:val="en-GB"/>
        </w:rPr>
        <w:t>This equation proves that inductive reactance is proportional to the frequency, meaning the higher the frequency, the higher the reactance</w:t>
      </w:r>
      <w:r w:rsidR="008D4A9D">
        <w:rPr>
          <w:rFonts w:ascii="Calibri" w:eastAsiaTheme="minorEastAsia" w:hAnsi="Calibri" w:cs="Calibri"/>
          <w:sz w:val="28"/>
          <w:szCs w:val="28"/>
          <w:lang w:val="en-GB"/>
        </w:rPr>
        <w:t>, resisting the high frequencies</w:t>
      </w:r>
      <w:r>
        <w:rPr>
          <w:rFonts w:ascii="Calibri" w:eastAsiaTheme="minorEastAsia" w:hAnsi="Calibri" w:cs="Calibri"/>
          <w:sz w:val="28"/>
          <w:szCs w:val="28"/>
          <w:lang w:val="en-GB"/>
        </w:rPr>
        <w:t>.</w:t>
      </w:r>
    </w:p>
    <w:p w14:paraId="3D761A87" w14:textId="6ED236A7" w:rsidR="00244B88" w:rsidRDefault="00244B88" w:rsidP="00B33D83">
      <w:pPr>
        <w:pStyle w:val="GraphicAnchor"/>
        <w:rPr>
          <w:rFonts w:ascii="Calibri" w:hAnsi="Calibri" w:cs="Calibri"/>
          <w:sz w:val="28"/>
          <w:szCs w:val="28"/>
          <w:lang w:val="en-GB"/>
        </w:rPr>
      </w:pPr>
    </w:p>
    <w:p w14:paraId="66820B99" w14:textId="105ACDDB" w:rsidR="00D42B78" w:rsidRDefault="00E44C81" w:rsidP="00B33D83">
      <w:pPr>
        <w:pStyle w:val="GraphicAnchor"/>
        <w:rPr>
          <w:rFonts w:ascii="Calibri" w:hAnsi="Calibri" w:cs="Calibri"/>
          <w:sz w:val="28"/>
          <w:szCs w:val="28"/>
          <w:lang w:val="en-GB"/>
        </w:rPr>
      </w:pPr>
      <w:r>
        <w:rPr>
          <w:rFonts w:ascii="Calibri" w:hAnsi="Calibri" w:cs="Calibri"/>
          <w:sz w:val="28"/>
          <w:szCs w:val="28"/>
          <w:lang w:val="en-GB"/>
        </w:rPr>
        <w:t>There are many uses for band-pass filters, perhaps the most common use is in wireless transmitters and receivers, for instance FM radio. The reason for using band-pass filters in wireless communications is to restrict the transmission to a certain bandwidth</w:t>
      </w:r>
      <w:r w:rsidR="00010186">
        <w:rPr>
          <w:rFonts w:ascii="Calibri" w:hAnsi="Calibri" w:cs="Calibri"/>
          <w:sz w:val="28"/>
          <w:szCs w:val="28"/>
          <w:lang w:val="en-GB"/>
        </w:rPr>
        <w:t>,</w:t>
      </w:r>
      <w:r>
        <w:rPr>
          <w:rFonts w:ascii="Calibri" w:hAnsi="Calibri" w:cs="Calibri"/>
          <w:sz w:val="28"/>
          <w:szCs w:val="28"/>
          <w:lang w:val="en-GB"/>
        </w:rPr>
        <w:t xml:space="preserve"> such as 88MHz to 108MHz </w:t>
      </w:r>
      <w:r w:rsidR="00010186">
        <w:rPr>
          <w:rFonts w:ascii="Calibri" w:hAnsi="Calibri" w:cs="Calibri"/>
          <w:sz w:val="28"/>
          <w:szCs w:val="28"/>
          <w:lang w:val="en-GB"/>
        </w:rPr>
        <w:t>in FM radio communications</w:t>
      </w:r>
      <w:r>
        <w:rPr>
          <w:rFonts w:ascii="Calibri" w:hAnsi="Calibri" w:cs="Calibri"/>
          <w:sz w:val="28"/>
          <w:szCs w:val="28"/>
          <w:lang w:val="en-GB"/>
        </w:rPr>
        <w:t>, this reduces the chances of interference and allows certain frequency channels to be used for specific</w:t>
      </w:r>
      <w:r w:rsidR="00010186">
        <w:rPr>
          <w:rFonts w:ascii="Calibri" w:hAnsi="Calibri" w:cs="Calibri"/>
          <w:sz w:val="28"/>
          <w:szCs w:val="28"/>
          <w:lang w:val="en-GB"/>
        </w:rPr>
        <w:t xml:space="preserve"> functions. </w:t>
      </w:r>
    </w:p>
    <w:p w14:paraId="7B10A132" w14:textId="77777777" w:rsidR="00D42B78" w:rsidRDefault="00D42B78" w:rsidP="00B33D83">
      <w:pPr>
        <w:pStyle w:val="GraphicAnchor"/>
        <w:rPr>
          <w:rFonts w:ascii="Calibri" w:hAnsi="Calibri" w:cs="Calibri"/>
          <w:sz w:val="28"/>
          <w:szCs w:val="28"/>
          <w:lang w:val="en-GB"/>
        </w:rPr>
      </w:pPr>
    </w:p>
    <w:p w14:paraId="136EC91D" w14:textId="77777777" w:rsidR="00D42B78" w:rsidRDefault="00D42B78" w:rsidP="00B33D83">
      <w:pPr>
        <w:pStyle w:val="GraphicAnchor"/>
        <w:rPr>
          <w:rFonts w:ascii="Calibri" w:hAnsi="Calibri" w:cs="Calibri"/>
          <w:sz w:val="28"/>
          <w:szCs w:val="28"/>
          <w:lang w:val="en-GB"/>
        </w:rPr>
      </w:pPr>
    </w:p>
    <w:p w14:paraId="7AD7B83A" w14:textId="77777777" w:rsidR="00D42B78" w:rsidRDefault="00D42B78" w:rsidP="00B33D83">
      <w:pPr>
        <w:pStyle w:val="GraphicAnchor"/>
        <w:rPr>
          <w:rFonts w:ascii="Calibri" w:hAnsi="Calibri" w:cs="Calibri"/>
          <w:sz w:val="28"/>
          <w:szCs w:val="28"/>
          <w:lang w:val="en-GB"/>
        </w:rPr>
      </w:pPr>
    </w:p>
    <w:p w14:paraId="1334F457" w14:textId="77777777" w:rsidR="00D42B78" w:rsidRDefault="00D42B78" w:rsidP="00D42B78">
      <w:pPr>
        <w:pStyle w:val="GraphicAnchor"/>
        <w:rPr>
          <w:rFonts w:ascii="Calibri Light" w:hAnsi="Calibri Light" w:cs="Calibri Light"/>
          <w:b/>
          <w:bCs/>
          <w:color w:val="1C75BC" w:themeColor="accent3"/>
          <w:sz w:val="32"/>
          <w:szCs w:val="32"/>
          <w:lang w:val="en-GB"/>
        </w:rPr>
      </w:pPr>
    </w:p>
    <w:p w14:paraId="426090DE" w14:textId="167EA2B7" w:rsidR="00D42B78" w:rsidRPr="00D42B78" w:rsidRDefault="00D42B78" w:rsidP="00D42B78">
      <w:pPr>
        <w:pStyle w:val="GraphicAnchor"/>
        <w:rPr>
          <w:rFonts w:ascii="Calibri Light" w:hAnsi="Calibri Light" w:cs="Calibri Light"/>
          <w:b/>
          <w:bCs/>
          <w:color w:val="1C75BC" w:themeColor="accent3"/>
          <w:sz w:val="32"/>
          <w:szCs w:val="32"/>
          <w:lang w:val="en-GB"/>
        </w:rPr>
      </w:pPr>
      <w:r w:rsidRPr="00D42B78">
        <w:rPr>
          <w:rFonts w:ascii="Calibri Light" w:hAnsi="Calibri Light" w:cs="Calibri Light"/>
          <w:b/>
          <w:bCs/>
          <w:color w:val="1C75BC" w:themeColor="accent3"/>
          <w:sz w:val="32"/>
          <w:szCs w:val="32"/>
          <w:lang w:val="en-GB"/>
        </w:rPr>
        <w:t>1. Introduction (Cont.)</w:t>
      </w:r>
    </w:p>
    <w:p w14:paraId="7E6F4159" w14:textId="77777777" w:rsidR="00D42B78" w:rsidRDefault="00D42B78" w:rsidP="00B33D83">
      <w:pPr>
        <w:pStyle w:val="GraphicAnchor"/>
        <w:rPr>
          <w:rFonts w:ascii="Calibri" w:hAnsi="Calibri" w:cs="Calibri"/>
          <w:sz w:val="28"/>
          <w:szCs w:val="28"/>
          <w:lang w:val="en-GB"/>
        </w:rPr>
      </w:pPr>
    </w:p>
    <w:p w14:paraId="170447DB" w14:textId="506567F8" w:rsidR="00E44C81" w:rsidRDefault="00D42B78" w:rsidP="00B33D83">
      <w:pPr>
        <w:pStyle w:val="GraphicAnchor"/>
        <w:rPr>
          <w:rFonts w:ascii="Calibri" w:hAnsi="Calibri" w:cs="Calibri"/>
          <w:sz w:val="28"/>
          <w:szCs w:val="28"/>
          <w:lang w:val="en-GB"/>
        </w:rPr>
      </w:pPr>
      <w:r>
        <w:rPr>
          <w:rFonts w:ascii="Calibri" w:hAnsi="Calibri" w:cs="Calibri"/>
          <w:sz w:val="28"/>
          <w:szCs w:val="28"/>
          <w:lang w:val="en-GB"/>
        </w:rPr>
        <w:t>A</w:t>
      </w:r>
      <w:r w:rsidR="00010186">
        <w:rPr>
          <w:rFonts w:ascii="Calibri" w:hAnsi="Calibri" w:cs="Calibri"/>
          <w:sz w:val="28"/>
          <w:szCs w:val="28"/>
          <w:lang w:val="en-GB"/>
        </w:rPr>
        <w:t>side from radio communications</w:t>
      </w:r>
      <w:r>
        <w:rPr>
          <w:rFonts w:ascii="Calibri" w:hAnsi="Calibri" w:cs="Calibri"/>
          <w:sz w:val="28"/>
          <w:szCs w:val="28"/>
          <w:lang w:val="en-GB"/>
        </w:rPr>
        <w:t>,</w:t>
      </w:r>
      <w:r w:rsidR="00010186">
        <w:rPr>
          <w:rFonts w:ascii="Calibri" w:hAnsi="Calibri" w:cs="Calibri"/>
          <w:sz w:val="28"/>
          <w:szCs w:val="28"/>
          <w:lang w:val="en-GB"/>
        </w:rPr>
        <w:t xml:space="preserve"> </w:t>
      </w:r>
      <w:r>
        <w:rPr>
          <w:rFonts w:ascii="Calibri" w:hAnsi="Calibri" w:cs="Calibri"/>
          <w:sz w:val="28"/>
          <w:szCs w:val="28"/>
          <w:lang w:val="en-GB"/>
        </w:rPr>
        <w:t xml:space="preserve">band-pass </w:t>
      </w:r>
      <w:r w:rsidR="00010186">
        <w:rPr>
          <w:rFonts w:ascii="Calibri" w:hAnsi="Calibri" w:cs="Calibri"/>
          <w:sz w:val="28"/>
          <w:szCs w:val="28"/>
          <w:lang w:val="en-GB"/>
        </w:rPr>
        <w:t>filters can also be used for medical or industrial purposes</w:t>
      </w:r>
      <w:r>
        <w:rPr>
          <w:rFonts w:ascii="Calibri" w:hAnsi="Calibri" w:cs="Calibri"/>
          <w:sz w:val="28"/>
          <w:szCs w:val="28"/>
          <w:lang w:val="en-GB"/>
        </w:rPr>
        <w:t xml:space="preserve"> as</w:t>
      </w:r>
      <w:r w:rsidR="00010186">
        <w:rPr>
          <w:rFonts w:ascii="Calibri" w:hAnsi="Calibri" w:cs="Calibri"/>
          <w:sz w:val="28"/>
          <w:szCs w:val="28"/>
          <w:lang w:val="en-GB"/>
        </w:rPr>
        <w:t xml:space="preserve"> it is often necessary to remove unwanted noise from</w:t>
      </w:r>
      <w:r>
        <w:rPr>
          <w:rFonts w:ascii="Calibri" w:hAnsi="Calibri" w:cs="Calibri"/>
          <w:sz w:val="28"/>
          <w:szCs w:val="28"/>
          <w:lang w:val="en-GB"/>
        </w:rPr>
        <w:t xml:space="preserve"> sensitive</w:t>
      </w:r>
      <w:r w:rsidR="00010186">
        <w:rPr>
          <w:rFonts w:ascii="Calibri" w:hAnsi="Calibri" w:cs="Calibri"/>
          <w:sz w:val="28"/>
          <w:szCs w:val="28"/>
          <w:lang w:val="en-GB"/>
        </w:rPr>
        <w:t xml:space="preserve"> instrument</w:t>
      </w:r>
      <w:r>
        <w:rPr>
          <w:rFonts w:ascii="Calibri" w:hAnsi="Calibri" w:cs="Calibri"/>
          <w:sz w:val="28"/>
          <w:szCs w:val="28"/>
          <w:lang w:val="en-GB"/>
        </w:rPr>
        <w:t>ation, a good example of this is in ECGs (Electrocardiograms) which are used to read the rhythm of electrical impulses in the heart. Band-pass filters are necessary because</w:t>
      </w:r>
      <w:r w:rsidR="00B72BA7">
        <w:rPr>
          <w:rFonts w:ascii="Calibri" w:hAnsi="Calibri" w:cs="Calibri"/>
          <w:sz w:val="28"/>
          <w:szCs w:val="28"/>
          <w:lang w:val="en-GB"/>
        </w:rPr>
        <w:t xml:space="preserve"> there is interference from other parts of the body, such as breathing which creates low frequency interference (between 50mHz and 1Hz), and muscle tremors which create high frequency interference (between 5Hz and 450Hz)</w:t>
      </w:r>
      <w:sdt>
        <w:sdtPr>
          <w:rPr>
            <w:rFonts w:ascii="Calibri" w:hAnsi="Calibri" w:cs="Calibri"/>
            <w:sz w:val="28"/>
            <w:szCs w:val="28"/>
            <w:lang w:val="en-GB"/>
          </w:rPr>
          <w:id w:val="-1891800514"/>
          <w:citation/>
        </w:sdtPr>
        <w:sdtContent>
          <w:r w:rsidR="00B72BA7">
            <w:rPr>
              <w:rFonts w:ascii="Calibri" w:hAnsi="Calibri" w:cs="Calibri"/>
              <w:sz w:val="28"/>
              <w:szCs w:val="28"/>
              <w:lang w:val="en-GB"/>
            </w:rPr>
            <w:fldChar w:fldCharType="begin"/>
          </w:r>
          <w:r w:rsidR="00B72BA7">
            <w:rPr>
              <w:rFonts w:ascii="Calibri" w:hAnsi="Calibri" w:cs="Calibri"/>
              <w:sz w:val="28"/>
              <w:szCs w:val="28"/>
            </w:rPr>
            <w:instrText xml:space="preserve"> CITATION Ben20 \l 1033 </w:instrText>
          </w:r>
          <w:r w:rsidR="00B72BA7">
            <w:rPr>
              <w:rFonts w:ascii="Calibri" w:hAnsi="Calibri" w:cs="Calibri"/>
              <w:sz w:val="28"/>
              <w:szCs w:val="28"/>
              <w:lang w:val="en-GB"/>
            </w:rPr>
            <w:fldChar w:fldCharType="separate"/>
          </w:r>
          <w:r w:rsidR="00A85196">
            <w:rPr>
              <w:rFonts w:ascii="Calibri" w:hAnsi="Calibri" w:cs="Calibri"/>
              <w:noProof/>
              <w:sz w:val="28"/>
              <w:szCs w:val="28"/>
            </w:rPr>
            <w:t xml:space="preserve"> </w:t>
          </w:r>
          <w:r w:rsidR="00A85196" w:rsidRPr="00A85196">
            <w:rPr>
              <w:rFonts w:ascii="Calibri" w:hAnsi="Calibri" w:cs="Calibri"/>
              <w:noProof/>
              <w:sz w:val="28"/>
              <w:szCs w:val="28"/>
            </w:rPr>
            <w:t>[1]</w:t>
          </w:r>
          <w:r w:rsidR="00B72BA7">
            <w:rPr>
              <w:rFonts w:ascii="Calibri" w:hAnsi="Calibri" w:cs="Calibri"/>
              <w:sz w:val="28"/>
              <w:szCs w:val="28"/>
              <w:lang w:val="en-GB"/>
            </w:rPr>
            <w:fldChar w:fldCharType="end"/>
          </w:r>
        </w:sdtContent>
      </w:sdt>
      <w:r w:rsidR="00B72BA7">
        <w:rPr>
          <w:rFonts w:ascii="Calibri" w:hAnsi="Calibri" w:cs="Calibri"/>
          <w:sz w:val="28"/>
          <w:szCs w:val="28"/>
          <w:lang w:val="en-GB"/>
        </w:rPr>
        <w:t xml:space="preserve">. For this application a band-pass filter tuned to attenuate these frequencies is perfect and greatly reduces the noise on the final ECG. </w:t>
      </w:r>
    </w:p>
    <w:p w14:paraId="38FEDA84" w14:textId="0525934E" w:rsidR="00FF2C11" w:rsidRDefault="00FF2C11" w:rsidP="00B33D83">
      <w:pPr>
        <w:pStyle w:val="GraphicAnchor"/>
        <w:rPr>
          <w:rFonts w:ascii="Calibri" w:hAnsi="Calibri" w:cs="Calibri"/>
          <w:sz w:val="28"/>
          <w:szCs w:val="28"/>
          <w:lang w:val="en-GB"/>
        </w:rPr>
      </w:pPr>
      <w:r>
        <w:rPr>
          <w:rFonts w:ascii="Calibri" w:hAnsi="Calibri" w:cs="Calibri"/>
          <w:sz w:val="28"/>
          <w:szCs w:val="28"/>
          <w:lang w:val="en-GB"/>
        </w:rPr>
        <w:t>The remainder of this report will cover how this circuit was simulated, how it was built and tested using the same parameters, a comparison of results from both the simulated and real circuits and finally a technical conclusion of the findings.</w:t>
      </w:r>
    </w:p>
    <w:p w14:paraId="050C72E5" w14:textId="77777777" w:rsidR="00FF2C11" w:rsidRDefault="00FF2C11" w:rsidP="00B33D83">
      <w:pPr>
        <w:pStyle w:val="GraphicAnchor"/>
        <w:rPr>
          <w:rFonts w:ascii="Calibri" w:hAnsi="Calibri" w:cs="Calibri"/>
          <w:sz w:val="28"/>
          <w:szCs w:val="28"/>
          <w:lang w:val="en-GB"/>
        </w:rPr>
      </w:pPr>
    </w:p>
    <w:p w14:paraId="2C9412D8" w14:textId="20037252" w:rsidR="00FF2C11" w:rsidRPr="00FF2C11" w:rsidRDefault="00FF2C11" w:rsidP="00B33D83">
      <w:pPr>
        <w:pStyle w:val="GraphicAnchor"/>
        <w:rPr>
          <w:rFonts w:ascii="Calibri Light" w:hAnsi="Calibri Light" w:cs="Calibri Light"/>
          <w:b/>
          <w:bCs/>
          <w:color w:val="1C75BC" w:themeColor="accent3"/>
          <w:sz w:val="40"/>
          <w:szCs w:val="40"/>
          <w:lang w:val="en-GB"/>
        </w:rPr>
      </w:pPr>
      <w:r w:rsidRPr="00FF2C11">
        <w:rPr>
          <w:rFonts w:ascii="Calibri Light" w:hAnsi="Calibri Light" w:cs="Calibri Light"/>
          <w:b/>
          <w:bCs/>
          <w:color w:val="1C75BC" w:themeColor="accent3"/>
          <w:sz w:val="40"/>
          <w:szCs w:val="40"/>
          <w:lang w:val="en-GB"/>
        </w:rPr>
        <w:t>Circuit Setups</w:t>
      </w:r>
      <w:r>
        <w:rPr>
          <w:rFonts w:ascii="Calibri Light" w:hAnsi="Calibri Light" w:cs="Calibri Light"/>
          <w:b/>
          <w:bCs/>
          <w:color w:val="1C75BC" w:themeColor="accent3"/>
          <w:sz w:val="40"/>
          <w:szCs w:val="40"/>
          <w:lang w:val="en-GB"/>
        </w:rPr>
        <w:t>:</w:t>
      </w:r>
    </w:p>
    <w:p w14:paraId="52C7BAB5" w14:textId="77777777" w:rsidR="00FF2C11" w:rsidRDefault="00FF2C11" w:rsidP="00B33D83">
      <w:pPr>
        <w:pStyle w:val="GraphicAnchor"/>
        <w:rPr>
          <w:rFonts w:ascii="Calibri Light" w:hAnsi="Calibri Light" w:cs="Calibri Light"/>
          <w:b/>
          <w:bCs/>
          <w:color w:val="1C75BC" w:themeColor="accent3"/>
          <w:sz w:val="32"/>
          <w:szCs w:val="32"/>
          <w:lang w:val="en-GB"/>
        </w:rPr>
      </w:pPr>
    </w:p>
    <w:p w14:paraId="2368795F" w14:textId="31A15EF7" w:rsidR="00FF2C11" w:rsidRDefault="00FF2C11" w:rsidP="00B33D83">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Simulated Circuit Setup</w:t>
      </w:r>
    </w:p>
    <w:p w14:paraId="6768ECE9" w14:textId="77777777" w:rsidR="00FF2C11" w:rsidRDefault="00FF2C11" w:rsidP="00B33D83">
      <w:pPr>
        <w:pStyle w:val="GraphicAnchor"/>
        <w:rPr>
          <w:rFonts w:ascii="Calibri Light" w:hAnsi="Calibri Light" w:cs="Calibri Light"/>
          <w:b/>
          <w:bCs/>
          <w:color w:val="1C75BC" w:themeColor="accent3"/>
          <w:sz w:val="32"/>
          <w:szCs w:val="32"/>
          <w:lang w:val="en-GB"/>
        </w:rPr>
      </w:pPr>
    </w:p>
    <w:p w14:paraId="3C5276DC" w14:textId="77777777" w:rsidR="00A67CAB" w:rsidRDefault="00FA5CE0" w:rsidP="00B33D83">
      <w:pPr>
        <w:pStyle w:val="GraphicAnchor"/>
        <w:rPr>
          <w:rFonts w:ascii="Calibri" w:hAnsi="Calibri" w:cs="Calibri"/>
          <w:sz w:val="28"/>
          <w:szCs w:val="28"/>
          <w:lang w:val="en-GB"/>
        </w:rPr>
      </w:pPr>
      <w:r w:rsidRPr="00AB7C16">
        <w:rPr>
          <w:rFonts w:ascii="Calibri" w:hAnsi="Calibri" w:cs="Calibri"/>
          <w:sz w:val="28"/>
          <w:szCs w:val="28"/>
          <w:lang w:val="en-GB"/>
        </w:rPr>
        <w:t>To design and perform measurements on a simulated RLC band-pass filter, the circuit CAD software Proteus was used</w:t>
      </w:r>
      <w:r w:rsidR="00A67CAB">
        <w:rPr>
          <w:rFonts w:ascii="Calibri" w:hAnsi="Calibri" w:cs="Calibri"/>
          <w:sz w:val="28"/>
          <w:szCs w:val="28"/>
          <w:lang w:val="en-GB"/>
        </w:rPr>
        <w:t xml:space="preserve">, this is a powerful simulation software that allows the use of digital oscilloscopes, signal generators, probes, graphing tools and more, it is more than appropriate for gathering the data for this report and in fact made it much easier to compare and tweak findings. </w:t>
      </w:r>
    </w:p>
    <w:p w14:paraId="541402D2" w14:textId="35E93AED" w:rsidR="00FF2C11" w:rsidRDefault="00AB7C16" w:rsidP="00B33D83">
      <w:pPr>
        <w:pStyle w:val="GraphicAnchor"/>
        <w:rPr>
          <w:rFonts w:ascii="Calibri" w:hAnsi="Calibri" w:cs="Calibri"/>
          <w:sz w:val="28"/>
          <w:szCs w:val="28"/>
          <w:lang w:val="en-GB"/>
        </w:rPr>
      </w:pPr>
      <w:r w:rsidRPr="00AB7C16">
        <w:rPr>
          <w:rFonts w:ascii="Calibri" w:hAnsi="Calibri" w:cs="Calibri"/>
          <w:sz w:val="28"/>
          <w:szCs w:val="28"/>
          <w:lang w:val="en-GB"/>
        </w:rPr>
        <w:t>The circuit was designed using a 1k</w:t>
      </w:r>
      <w:r w:rsidR="00724FA9">
        <w:rPr>
          <w:rFonts w:ascii="Calibri" w:hAnsi="Calibri" w:cs="Calibri"/>
          <w:sz w:val="28"/>
          <w:szCs w:val="28"/>
          <w:lang w:val="en-GB"/>
        </w:rPr>
        <w:t>Ω</w:t>
      </w:r>
      <w:r w:rsidRPr="00AB7C16">
        <w:rPr>
          <w:rFonts w:ascii="Calibri" w:hAnsi="Calibri" w:cs="Calibri"/>
          <w:sz w:val="28"/>
          <w:szCs w:val="28"/>
          <w:lang w:val="en-GB"/>
        </w:rPr>
        <w:t xml:space="preserve"> </w:t>
      </w:r>
      <w:r>
        <w:rPr>
          <w:rFonts w:ascii="Calibri" w:hAnsi="Calibri" w:cs="Calibri"/>
          <w:sz w:val="28"/>
          <w:szCs w:val="28"/>
          <w:lang w:val="en-GB"/>
        </w:rPr>
        <w:t>r</w:t>
      </w:r>
      <w:r w:rsidRPr="00AB7C16">
        <w:rPr>
          <w:rFonts w:ascii="Calibri" w:hAnsi="Calibri" w:cs="Calibri"/>
          <w:sz w:val="28"/>
          <w:szCs w:val="28"/>
          <w:lang w:val="en-GB"/>
        </w:rPr>
        <w:t>esistor, a 1</w:t>
      </w:r>
      <w:r w:rsidR="00EC74DE">
        <w:rPr>
          <w:rFonts w:ascii="Calibri" w:hAnsi="Calibri" w:cs="Calibri"/>
          <w:sz w:val="28"/>
          <w:szCs w:val="28"/>
          <w:lang w:val="en-GB"/>
        </w:rPr>
        <w:t>µ</w:t>
      </w:r>
      <w:r w:rsidRPr="00AB7C16">
        <w:rPr>
          <w:rFonts w:ascii="Calibri" w:hAnsi="Calibri" w:cs="Calibri"/>
          <w:sz w:val="28"/>
          <w:szCs w:val="28"/>
          <w:lang w:val="en-GB"/>
        </w:rPr>
        <w:t xml:space="preserve">F </w:t>
      </w:r>
      <w:r>
        <w:rPr>
          <w:rFonts w:ascii="Calibri" w:hAnsi="Calibri" w:cs="Calibri"/>
          <w:sz w:val="28"/>
          <w:szCs w:val="28"/>
          <w:lang w:val="en-GB"/>
        </w:rPr>
        <w:t>c</w:t>
      </w:r>
      <w:r w:rsidRPr="00AB7C16">
        <w:rPr>
          <w:rFonts w:ascii="Calibri" w:hAnsi="Calibri" w:cs="Calibri"/>
          <w:sz w:val="28"/>
          <w:szCs w:val="28"/>
          <w:lang w:val="en-GB"/>
        </w:rPr>
        <w:t xml:space="preserve">apacitor and a 1mH </w:t>
      </w:r>
      <w:r>
        <w:rPr>
          <w:rFonts w:ascii="Calibri" w:hAnsi="Calibri" w:cs="Calibri"/>
          <w:sz w:val="28"/>
          <w:szCs w:val="28"/>
          <w:lang w:val="en-GB"/>
        </w:rPr>
        <w:t>i</w:t>
      </w:r>
      <w:r w:rsidRPr="00AB7C16">
        <w:rPr>
          <w:rFonts w:ascii="Calibri" w:hAnsi="Calibri" w:cs="Calibri"/>
          <w:sz w:val="28"/>
          <w:szCs w:val="28"/>
          <w:lang w:val="en-GB"/>
        </w:rPr>
        <w:t>nductor</w:t>
      </w:r>
      <w:r>
        <w:rPr>
          <w:rFonts w:ascii="Calibri" w:hAnsi="Calibri" w:cs="Calibri"/>
          <w:sz w:val="28"/>
          <w:szCs w:val="28"/>
          <w:lang w:val="en-GB"/>
        </w:rPr>
        <w:t>. The resistor is placed in series, with the capacitor and inductor placed in parallel as shown in this circuit diagram:</w:t>
      </w:r>
    </w:p>
    <w:p w14:paraId="0EDB7E4D" w14:textId="77777777" w:rsidR="00A67CAB" w:rsidRDefault="00A67CAB" w:rsidP="00B33D83">
      <w:pPr>
        <w:pStyle w:val="GraphicAnchor"/>
        <w:rPr>
          <w:rFonts w:ascii="Calibri" w:hAnsi="Calibri" w:cs="Calibri"/>
          <w:sz w:val="28"/>
          <w:szCs w:val="28"/>
          <w:lang w:val="en-GB"/>
        </w:rPr>
      </w:pPr>
    </w:p>
    <w:p w14:paraId="5D6E59BF" w14:textId="526A263C" w:rsidR="00AB7C16" w:rsidRDefault="00AB7C16" w:rsidP="00B33D83">
      <w:pPr>
        <w:pStyle w:val="GraphicAnchor"/>
        <w:rPr>
          <w:rFonts w:ascii="Calibri" w:hAnsi="Calibri" w:cs="Calibri"/>
          <w:sz w:val="28"/>
          <w:szCs w:val="28"/>
          <w:lang w:val="en-GB"/>
        </w:rPr>
      </w:pPr>
      <w:r>
        <w:rPr>
          <w:noProof/>
        </w:rPr>
        <w:drawing>
          <wp:inline distT="0" distB="0" distL="0" distR="0" wp14:anchorId="378717AD" wp14:editId="09BDD391">
            <wp:extent cx="6791325" cy="2352675"/>
            <wp:effectExtent l="0" t="0" r="9525" b="9525"/>
            <wp:docPr id="198787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73" name="Picture 1" descr="A diagram of a circui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91325" cy="2352675"/>
                    </a:xfrm>
                    <a:prstGeom prst="rect">
                      <a:avLst/>
                    </a:prstGeom>
                    <a:noFill/>
                    <a:ln>
                      <a:noFill/>
                    </a:ln>
                  </pic:spPr>
                </pic:pic>
              </a:graphicData>
            </a:graphic>
          </wp:inline>
        </w:drawing>
      </w:r>
    </w:p>
    <w:p w14:paraId="0CCEDEC0" w14:textId="22DAF2FA" w:rsidR="00A67CAB" w:rsidRPr="0034705E" w:rsidRDefault="00A67CAB" w:rsidP="008E1AB4">
      <w:pPr>
        <w:pStyle w:val="GraphicAnchor"/>
        <w:jc w:val="center"/>
        <w:rPr>
          <w:rFonts w:ascii="Calibri Light" w:hAnsi="Calibri Light" w:cs="Calibri Light"/>
          <w:b/>
          <w:bCs/>
          <w:color w:val="1C75BC" w:themeColor="accent3"/>
          <w:sz w:val="28"/>
          <w:szCs w:val="28"/>
          <w:lang w:val="en-GB"/>
        </w:rPr>
      </w:pPr>
      <w:r w:rsidRPr="0034705E">
        <w:rPr>
          <w:rFonts w:ascii="Calibri Light" w:hAnsi="Calibri Light" w:cs="Calibri Light"/>
          <w:b/>
          <w:bCs/>
          <w:color w:val="1C75BC" w:themeColor="accent3"/>
          <w:sz w:val="28"/>
          <w:szCs w:val="28"/>
          <w:lang w:val="en-GB"/>
        </w:rPr>
        <w:t>(Fig.1.)</w:t>
      </w:r>
    </w:p>
    <w:p w14:paraId="45A39573" w14:textId="77777777" w:rsidR="00A67CAB" w:rsidRDefault="00A67CAB" w:rsidP="00B33D83">
      <w:pPr>
        <w:pStyle w:val="GraphicAnchor"/>
        <w:rPr>
          <w:rFonts w:ascii="Calibri" w:hAnsi="Calibri" w:cs="Calibri"/>
          <w:sz w:val="28"/>
          <w:szCs w:val="28"/>
          <w:lang w:val="en-GB"/>
        </w:rPr>
      </w:pPr>
    </w:p>
    <w:p w14:paraId="7E581461" w14:textId="1FD381E8" w:rsidR="00A67CAB" w:rsidRDefault="00A67CAB" w:rsidP="00A67CAB">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Simulated Circuit Setup (Cont.)</w:t>
      </w:r>
    </w:p>
    <w:p w14:paraId="537D05E5" w14:textId="77777777" w:rsidR="00A67CAB" w:rsidRDefault="00A67CAB" w:rsidP="00B33D83">
      <w:pPr>
        <w:pStyle w:val="GraphicAnchor"/>
        <w:rPr>
          <w:rFonts w:ascii="Calibri" w:hAnsi="Calibri" w:cs="Calibri"/>
          <w:sz w:val="28"/>
          <w:szCs w:val="28"/>
          <w:lang w:val="en-GB"/>
        </w:rPr>
      </w:pPr>
    </w:p>
    <w:p w14:paraId="2518C9C4" w14:textId="573FA681" w:rsidR="006A120C" w:rsidRDefault="00AB7C16" w:rsidP="00B33D83">
      <w:pPr>
        <w:pStyle w:val="GraphicAnchor"/>
        <w:rPr>
          <w:rFonts w:ascii="Calibri" w:eastAsiaTheme="minorEastAsia" w:hAnsi="Calibri" w:cs="Calibri"/>
          <w:sz w:val="28"/>
          <w:szCs w:val="28"/>
          <w:lang w:val="en-GB"/>
        </w:rPr>
      </w:pPr>
      <w:r>
        <w:rPr>
          <w:rFonts w:ascii="Calibri" w:hAnsi="Calibri" w:cs="Calibri"/>
          <w:sz w:val="28"/>
          <w:szCs w:val="28"/>
          <w:lang w:val="en-GB"/>
        </w:rPr>
        <w:t>On the left of the circuit diagram</w:t>
      </w:r>
      <w:r w:rsidR="00A67CAB">
        <w:rPr>
          <w:rFonts w:ascii="Calibri" w:hAnsi="Calibri" w:cs="Calibri"/>
          <w:sz w:val="28"/>
          <w:szCs w:val="28"/>
          <w:lang w:val="en-GB"/>
        </w:rPr>
        <w:t xml:space="preserve"> (Fig.1.)</w:t>
      </w:r>
      <w:r>
        <w:rPr>
          <w:rFonts w:ascii="Calibri" w:hAnsi="Calibri" w:cs="Calibri"/>
          <w:sz w:val="28"/>
          <w:szCs w:val="28"/>
          <w:lang w:val="en-GB"/>
        </w:rPr>
        <w:t xml:space="preserve"> is a signal generator set to output a sine wave </w:t>
      </w:r>
      <w:r w:rsidR="00760738">
        <w:rPr>
          <w:rFonts w:ascii="Calibri" w:hAnsi="Calibri" w:cs="Calibri"/>
          <w:sz w:val="28"/>
          <w:szCs w:val="28"/>
          <w:lang w:val="en-GB"/>
        </w:rPr>
        <w:t>at 2V</w:t>
      </w:r>
      <w:r w:rsidR="00760738">
        <w:rPr>
          <w:rFonts w:ascii="Calibri" w:hAnsi="Calibri" w:cs="Calibri"/>
          <w:sz w:val="28"/>
          <w:szCs w:val="28"/>
          <w:vertAlign w:val="subscript"/>
          <w:lang w:val="en-GB"/>
        </w:rPr>
        <w:t>PP</w:t>
      </w:r>
      <w:r w:rsidR="00760738">
        <w:rPr>
          <w:rFonts w:ascii="Calibri" w:hAnsi="Calibri" w:cs="Calibri"/>
          <w:sz w:val="28"/>
          <w:szCs w:val="28"/>
          <w:lang w:val="en-GB"/>
        </w:rPr>
        <w:t xml:space="preserve"> over a range of frequencies, and on the right is an oscilloscope with input A reading the </w:t>
      </w:r>
      <w:r w:rsidR="00802BBB">
        <w:rPr>
          <w:rFonts w:ascii="Calibri" w:hAnsi="Calibri" w:cs="Calibri"/>
          <w:sz w:val="28"/>
          <w:szCs w:val="28"/>
          <w:lang w:val="en-GB"/>
        </w:rPr>
        <w:t>input voltage directly from</w:t>
      </w:r>
      <w:r w:rsidR="00760738">
        <w:rPr>
          <w:rFonts w:ascii="Calibri" w:hAnsi="Calibri" w:cs="Calibri"/>
          <w:sz w:val="28"/>
          <w:szCs w:val="28"/>
          <w:lang w:val="en-GB"/>
        </w:rPr>
        <w:t xml:space="preserve"> the signal generator, and input B reading the </w:t>
      </w:r>
      <w:r w:rsidR="00802BBB">
        <w:rPr>
          <w:rFonts w:ascii="Calibri" w:hAnsi="Calibri" w:cs="Calibri"/>
          <w:sz w:val="28"/>
          <w:szCs w:val="28"/>
          <w:lang w:val="en-GB"/>
        </w:rPr>
        <w:t xml:space="preserve">output </w:t>
      </w:r>
      <w:r w:rsidR="00760738">
        <w:rPr>
          <w:rFonts w:ascii="Calibri" w:hAnsi="Calibri" w:cs="Calibri"/>
          <w:sz w:val="28"/>
          <w:szCs w:val="28"/>
          <w:lang w:val="en-GB"/>
        </w:rPr>
        <w:t>signal after it has gone through the band-pass filter circuit.</w:t>
      </w:r>
      <w:r w:rsidR="00A67CAB">
        <w:rPr>
          <w:rFonts w:ascii="Calibri" w:hAnsi="Calibri" w:cs="Calibri"/>
          <w:sz w:val="28"/>
          <w:szCs w:val="28"/>
          <w:lang w:val="en-GB"/>
        </w:rPr>
        <w:t xml:space="preserve"> The frequencies </w:t>
      </w:r>
      <w:r w:rsidR="005B261A">
        <w:rPr>
          <w:rFonts w:ascii="Calibri" w:hAnsi="Calibri" w:cs="Calibri"/>
          <w:sz w:val="28"/>
          <w:szCs w:val="28"/>
          <w:lang w:val="en-GB"/>
        </w:rPr>
        <w:t xml:space="preserve">(in Hz) </w:t>
      </w:r>
      <w:r w:rsidR="00A67CAB">
        <w:rPr>
          <w:rFonts w:ascii="Calibri" w:hAnsi="Calibri" w:cs="Calibri"/>
          <w:sz w:val="28"/>
          <w:szCs w:val="28"/>
          <w:lang w:val="en-GB"/>
        </w:rPr>
        <w:t xml:space="preserve">used for the measurements </w:t>
      </w:r>
      <w:r w:rsidR="005B261A">
        <w:rPr>
          <w:rFonts w:ascii="Calibri" w:hAnsi="Calibri" w:cs="Calibri"/>
          <w:sz w:val="28"/>
          <w:szCs w:val="28"/>
          <w:lang w:val="en-GB"/>
        </w:rPr>
        <w:t xml:space="preserve">increase exponentially in the scale 100, 200, 500, 1000, 2000, 5000 etc. Using this scale measurements were taken between 100Hz and 20,000Hz, with extra measurements taken at 4900Hz and 5200Hz, these extra measurements were taken to provide detail on the frequency response around the resonant frequency of the circuit. The resonant frequency is found using the </w:t>
      </w:r>
      <w:r w:rsidR="00412D9F">
        <w:rPr>
          <w:rFonts w:ascii="Calibri" w:hAnsi="Calibri" w:cs="Calibri"/>
          <w:sz w:val="28"/>
          <w:szCs w:val="28"/>
          <w:lang w:val="en-GB"/>
        </w:rPr>
        <w:t>formula</w:t>
      </w:r>
      <w:r w:rsidR="006A120C">
        <w:rPr>
          <w:rFonts w:ascii="Calibri" w:hAnsi="Calibri" w:cs="Calibri"/>
          <w:sz w:val="28"/>
          <w:szCs w:val="28"/>
          <w:lang w:val="en-GB"/>
        </w:rPr>
        <w:t>:</w:t>
      </w:r>
      <w:r w:rsidR="005B261A">
        <w:rPr>
          <w:rFonts w:ascii="Calibri" w:hAnsi="Calibri" w:cs="Calibri"/>
          <w:sz w:val="28"/>
          <w:szCs w:val="28"/>
          <w:lang w:val="en-GB"/>
        </w:rPr>
        <w:t xml:space="preserve"> </w:t>
      </w:r>
    </w:p>
    <w:p w14:paraId="127A0A22" w14:textId="77777777" w:rsidR="006A120C" w:rsidRPr="006A120C" w:rsidRDefault="00000000" w:rsidP="006A120C">
      <w:pPr>
        <w:pStyle w:val="GraphicAnchor"/>
        <w:rPr>
          <w:rFonts w:ascii="Calibri" w:eastAsiaTheme="minorEastAsia" w:hAnsi="Calibri" w:cs="Calibri"/>
          <w:sz w:val="28"/>
          <w:szCs w:val="28"/>
          <w:lang w:val="en-GB"/>
        </w:rPr>
      </w:pPr>
      <m:oMathPara>
        <m:oMathParaPr>
          <m:jc m:val="left"/>
        </m:oMathParaPr>
        <m:oMath>
          <m:sSub>
            <m:sSubPr>
              <m:ctrlPr>
                <w:rPr>
                  <w:rFonts w:ascii="Cambria Math" w:eastAsiaTheme="minorEastAsia" w:hAnsi="Cambria Math" w:cs="Calibri"/>
                  <w:i/>
                  <w:sz w:val="28"/>
                  <w:szCs w:val="28"/>
                  <w:lang w:val="en-GB"/>
                </w:rPr>
              </m:ctrlPr>
            </m:sSubPr>
            <m:e>
              <m:r>
                <w:rPr>
                  <w:rFonts w:ascii="Cambria Math" w:eastAsiaTheme="minorEastAsia" w:hAnsi="Cambria Math" w:cs="Calibri"/>
                  <w:sz w:val="28"/>
                  <w:szCs w:val="28"/>
                  <w:lang w:val="en-GB"/>
                </w:rPr>
                <m:t>f</m:t>
              </m:r>
            </m:e>
            <m:sub>
              <m:r>
                <w:rPr>
                  <w:rFonts w:ascii="Cambria Math" w:eastAsiaTheme="minorEastAsia" w:hAnsi="Cambria Math" w:cs="Calibri"/>
                  <w:sz w:val="28"/>
                  <w:szCs w:val="28"/>
                  <w:lang w:val="en-GB"/>
                </w:rPr>
                <m:t>r</m:t>
              </m:r>
            </m:sub>
          </m:sSub>
          <m:r>
            <w:rPr>
              <w:rFonts w:ascii="Cambria Math" w:eastAsiaTheme="minorEastAsia" w:hAnsi="Cambria Math" w:cs="Calibri"/>
              <w:sz w:val="28"/>
              <w:szCs w:val="28"/>
              <w:lang w:val="en-GB"/>
            </w:rPr>
            <m:t xml:space="preserve">= </m:t>
          </m:r>
          <m:f>
            <m:fPr>
              <m:ctrlPr>
                <w:rPr>
                  <w:rFonts w:ascii="Cambria Math" w:eastAsiaTheme="minorEastAsia" w:hAnsi="Cambria Math" w:cs="Calibri"/>
                  <w:i/>
                  <w:sz w:val="28"/>
                  <w:szCs w:val="28"/>
                  <w:lang w:val="en-GB"/>
                </w:rPr>
              </m:ctrlPr>
            </m:fPr>
            <m:num>
              <m:r>
                <w:rPr>
                  <w:rFonts w:ascii="Cambria Math" w:eastAsiaTheme="minorEastAsia" w:hAnsi="Cambria Math" w:cs="Calibri"/>
                  <w:sz w:val="28"/>
                  <w:szCs w:val="28"/>
                  <w:lang w:val="en-GB"/>
                </w:rPr>
                <m:t>1</m:t>
              </m:r>
            </m:num>
            <m:den>
              <m:r>
                <w:rPr>
                  <w:rFonts w:ascii="Cambria Math" w:eastAsiaTheme="minorEastAsia" w:hAnsi="Cambria Math" w:cs="Calibri"/>
                  <w:sz w:val="28"/>
                  <w:szCs w:val="28"/>
                  <w:lang w:val="en-GB"/>
                </w:rPr>
                <m:t>2π</m:t>
              </m:r>
              <m:rad>
                <m:radPr>
                  <m:degHide m:val="1"/>
                  <m:ctrlPr>
                    <w:rPr>
                      <w:rFonts w:ascii="Cambria Math" w:eastAsiaTheme="minorEastAsia" w:hAnsi="Cambria Math" w:cs="Calibri"/>
                      <w:i/>
                      <w:sz w:val="28"/>
                      <w:szCs w:val="28"/>
                      <w:lang w:val="en-GB"/>
                    </w:rPr>
                  </m:ctrlPr>
                </m:radPr>
                <m:deg/>
                <m:e>
                  <m:r>
                    <w:rPr>
                      <w:rFonts w:ascii="Cambria Math" w:eastAsiaTheme="minorEastAsia" w:hAnsi="Cambria Math" w:cs="Calibri"/>
                      <w:sz w:val="28"/>
                      <w:szCs w:val="28"/>
                      <w:lang w:val="en-GB"/>
                    </w:rPr>
                    <m:t>LC</m:t>
                  </m:r>
                </m:e>
              </m:rad>
            </m:den>
          </m:f>
        </m:oMath>
      </m:oMathPara>
    </w:p>
    <w:p w14:paraId="2EDE21AA" w14:textId="7EA18C09" w:rsidR="006A120C" w:rsidRDefault="006A120C" w:rsidP="006A120C">
      <w:pPr>
        <w:pStyle w:val="GraphicAnchor"/>
        <w:rPr>
          <w:rFonts w:ascii="Calibri" w:eastAsiaTheme="minorEastAsia" w:hAnsi="Calibri" w:cs="Calibri"/>
          <w:sz w:val="28"/>
          <w:szCs w:val="28"/>
          <w:lang w:val="en-GB"/>
        </w:rPr>
      </w:pPr>
      <w:r>
        <w:rPr>
          <w:rFonts w:ascii="Calibri" w:eastAsiaTheme="minorEastAsia" w:hAnsi="Calibri" w:cs="Calibri"/>
          <w:sz w:val="28"/>
          <w:szCs w:val="28"/>
          <w:lang w:val="en-GB"/>
        </w:rPr>
        <w:t xml:space="preserve">Where L is the inductance, and C is the capacitance. Using this </w:t>
      </w:r>
      <w:r w:rsidR="008D4A9D">
        <w:rPr>
          <w:rFonts w:ascii="Calibri" w:eastAsiaTheme="minorEastAsia" w:hAnsi="Calibri" w:cs="Calibri"/>
          <w:sz w:val="28"/>
          <w:szCs w:val="28"/>
          <w:lang w:val="en-GB"/>
        </w:rPr>
        <w:t>equation,</w:t>
      </w:r>
      <w:r>
        <w:rPr>
          <w:rFonts w:ascii="Calibri" w:eastAsiaTheme="minorEastAsia" w:hAnsi="Calibri" w:cs="Calibri"/>
          <w:sz w:val="28"/>
          <w:szCs w:val="28"/>
          <w:lang w:val="en-GB"/>
        </w:rPr>
        <w:t xml:space="preserve"> it can be determined that </w:t>
      </w:r>
      <w:r w:rsidR="007F33A5">
        <w:rPr>
          <w:rFonts w:ascii="Calibri" w:eastAsiaTheme="minorEastAsia" w:hAnsi="Calibri" w:cs="Calibri"/>
          <w:sz w:val="28"/>
          <w:szCs w:val="28"/>
          <w:lang w:val="en-GB"/>
        </w:rPr>
        <w:t xml:space="preserve">the resonant frequency of the circuit is 5032.92Hz, the reason that no measurements were performed at the resonant frequency is because while using the virtual signal generator there is not enough resolution in the frequency dials to set the signal generator to that frequency. </w:t>
      </w:r>
      <w:proofErr w:type="gramStart"/>
      <w:r w:rsidR="007F33A5">
        <w:rPr>
          <w:rFonts w:ascii="Calibri" w:eastAsiaTheme="minorEastAsia" w:hAnsi="Calibri" w:cs="Calibri"/>
          <w:sz w:val="28"/>
          <w:szCs w:val="28"/>
          <w:lang w:val="en-GB"/>
        </w:rPr>
        <w:t>That being said a</w:t>
      </w:r>
      <w:proofErr w:type="gramEnd"/>
      <w:r w:rsidR="007F33A5">
        <w:rPr>
          <w:rFonts w:ascii="Calibri" w:eastAsiaTheme="minorEastAsia" w:hAnsi="Calibri" w:cs="Calibri"/>
          <w:sz w:val="28"/>
          <w:szCs w:val="28"/>
          <w:lang w:val="en-GB"/>
        </w:rPr>
        <w:t xml:space="preserve"> </w:t>
      </w:r>
      <w:r w:rsidR="00802BBB">
        <w:rPr>
          <w:rFonts w:ascii="Calibri" w:eastAsiaTheme="minorEastAsia" w:hAnsi="Calibri" w:cs="Calibri"/>
          <w:sz w:val="28"/>
          <w:szCs w:val="28"/>
          <w:lang w:val="en-GB"/>
        </w:rPr>
        <w:t>separate measurement was performed using a more accurate sine wave generator to provide data on the output voltage at resonance.</w:t>
      </w:r>
    </w:p>
    <w:p w14:paraId="71D18B7A" w14:textId="77777777" w:rsidR="00EF037C" w:rsidRDefault="00EF037C" w:rsidP="006A120C">
      <w:pPr>
        <w:pStyle w:val="GraphicAnchor"/>
        <w:rPr>
          <w:rFonts w:ascii="Calibri" w:eastAsiaTheme="minorEastAsia" w:hAnsi="Calibri" w:cs="Calibri"/>
          <w:sz w:val="28"/>
          <w:szCs w:val="28"/>
          <w:lang w:val="en-GB"/>
        </w:rPr>
      </w:pPr>
    </w:p>
    <w:p w14:paraId="5DCC6E99" w14:textId="09FC5B02" w:rsidR="00EF037C" w:rsidRDefault="00EF037C" w:rsidP="006A120C">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Real Circuit Setup</w:t>
      </w:r>
    </w:p>
    <w:p w14:paraId="6711DBB8" w14:textId="77777777" w:rsidR="00EF037C" w:rsidRDefault="00EF037C" w:rsidP="006A120C">
      <w:pPr>
        <w:pStyle w:val="GraphicAnchor"/>
        <w:rPr>
          <w:rFonts w:ascii="Calibri Light" w:hAnsi="Calibri Light" w:cs="Calibri Light"/>
          <w:b/>
          <w:bCs/>
          <w:color w:val="1C75BC" w:themeColor="accent3"/>
          <w:sz w:val="32"/>
          <w:szCs w:val="32"/>
          <w:lang w:val="en-GB"/>
        </w:rPr>
      </w:pPr>
    </w:p>
    <w:p w14:paraId="157AD4EF" w14:textId="77777777" w:rsidR="00D61D35" w:rsidRDefault="00EC74DE" w:rsidP="006A120C">
      <w:pPr>
        <w:pStyle w:val="GraphicAnchor"/>
        <w:rPr>
          <w:rFonts w:ascii="Calibri" w:eastAsiaTheme="minorEastAsia" w:hAnsi="Calibri" w:cs="Calibri"/>
          <w:sz w:val="28"/>
          <w:szCs w:val="28"/>
          <w:lang w:val="en-GB"/>
        </w:rPr>
      </w:pPr>
      <w:r>
        <w:rPr>
          <w:rFonts w:ascii="Calibri" w:eastAsiaTheme="minorEastAsia" w:hAnsi="Calibri" w:cs="Calibri"/>
          <w:sz w:val="28"/>
          <w:szCs w:val="28"/>
          <w:lang w:val="en-GB"/>
        </w:rPr>
        <w:t>To perform measurements on the real RLC band-pass filter the same process was used, a</w:t>
      </w:r>
      <w:r w:rsidR="00D61D35">
        <w:rPr>
          <w:rFonts w:ascii="Calibri" w:eastAsiaTheme="minorEastAsia" w:hAnsi="Calibri" w:cs="Calibri"/>
          <w:sz w:val="28"/>
          <w:szCs w:val="28"/>
          <w:lang w:val="en-GB"/>
        </w:rPr>
        <w:t xml:space="preserve"> breadboard was set up with a</w:t>
      </w:r>
      <w:r>
        <w:rPr>
          <w:rFonts w:ascii="Calibri" w:eastAsiaTheme="minorEastAsia" w:hAnsi="Calibri" w:cs="Calibri"/>
          <w:sz w:val="28"/>
          <w:szCs w:val="28"/>
          <w:lang w:val="en-GB"/>
        </w:rPr>
        <w:t xml:space="preserve"> 1kΩ resistor placed in series with a 1µF capacitor and a 1mH inductor in parallel</w:t>
      </w:r>
      <w:r w:rsidR="00D61D35">
        <w:rPr>
          <w:rFonts w:ascii="Calibri" w:eastAsiaTheme="minorEastAsia" w:hAnsi="Calibri" w:cs="Calibri"/>
          <w:sz w:val="28"/>
          <w:szCs w:val="28"/>
          <w:lang w:val="en-GB"/>
        </w:rPr>
        <w:t xml:space="preserve"> as shown in this picture:</w:t>
      </w:r>
    </w:p>
    <w:p w14:paraId="60E8ACBB" w14:textId="77777777" w:rsidR="00D61D35" w:rsidRDefault="00D61D35" w:rsidP="006A120C">
      <w:pPr>
        <w:pStyle w:val="GraphicAnchor"/>
        <w:rPr>
          <w:rFonts w:ascii="Calibri" w:eastAsiaTheme="minorEastAsia" w:hAnsi="Calibri" w:cs="Calibri"/>
          <w:sz w:val="28"/>
          <w:szCs w:val="28"/>
          <w:lang w:val="en-GB"/>
        </w:rPr>
      </w:pPr>
    </w:p>
    <w:p w14:paraId="7A10B48D" w14:textId="59376EA7" w:rsidR="00EF037C" w:rsidRPr="00EF037C" w:rsidRDefault="00D61D35" w:rsidP="00D61D35">
      <w:pPr>
        <w:pStyle w:val="GraphicAnchor"/>
        <w:jc w:val="center"/>
        <w:rPr>
          <w:rFonts w:ascii="Calibri" w:eastAsiaTheme="minorEastAsia" w:hAnsi="Calibri" w:cs="Calibri"/>
          <w:sz w:val="28"/>
          <w:szCs w:val="28"/>
          <w:lang w:val="en-GB"/>
        </w:rPr>
      </w:pPr>
      <w:r>
        <w:rPr>
          <w:rFonts w:ascii="Calibri" w:eastAsiaTheme="minorEastAsia" w:hAnsi="Calibri" w:cs="Calibri"/>
          <w:noProof/>
          <w:sz w:val="28"/>
          <w:szCs w:val="28"/>
          <w:lang w:val="en-GB"/>
        </w:rPr>
        <w:drawing>
          <wp:inline distT="0" distB="0" distL="0" distR="0" wp14:anchorId="672F2276" wp14:editId="0E1B2985">
            <wp:extent cx="4323128" cy="2228850"/>
            <wp:effectExtent l="0" t="0" r="1270" b="0"/>
            <wp:docPr id="887904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47534" cy="2241433"/>
                    </a:xfrm>
                    <a:prstGeom prst="rect">
                      <a:avLst/>
                    </a:prstGeom>
                    <a:noFill/>
                    <a:ln>
                      <a:noFill/>
                    </a:ln>
                  </pic:spPr>
                </pic:pic>
              </a:graphicData>
            </a:graphic>
          </wp:inline>
        </w:drawing>
      </w:r>
    </w:p>
    <w:p w14:paraId="53235C25" w14:textId="7A00F063" w:rsidR="00D61D35" w:rsidRPr="0034705E" w:rsidRDefault="00D61D35" w:rsidP="00D61D35">
      <w:pPr>
        <w:pStyle w:val="GraphicAnchor"/>
        <w:jc w:val="center"/>
        <w:rPr>
          <w:rFonts w:ascii="Calibri Light" w:hAnsi="Calibri Light" w:cs="Calibri Light"/>
          <w:b/>
          <w:bCs/>
          <w:color w:val="1C75BC" w:themeColor="accent3"/>
          <w:sz w:val="28"/>
          <w:szCs w:val="28"/>
          <w:lang w:val="en-GB"/>
        </w:rPr>
      </w:pPr>
      <w:r w:rsidRPr="0034705E">
        <w:rPr>
          <w:rFonts w:ascii="Calibri Light" w:hAnsi="Calibri Light" w:cs="Calibri Light"/>
          <w:b/>
          <w:bCs/>
          <w:color w:val="1C75BC" w:themeColor="accent3"/>
          <w:sz w:val="28"/>
          <w:szCs w:val="28"/>
          <w:lang w:val="en-GB"/>
        </w:rPr>
        <w:t>(Fig.2)</w:t>
      </w:r>
    </w:p>
    <w:p w14:paraId="32148196" w14:textId="77777777" w:rsidR="00D61D35" w:rsidRDefault="00D61D35" w:rsidP="00B33D83">
      <w:pPr>
        <w:pStyle w:val="GraphicAnchor"/>
        <w:rPr>
          <w:rFonts w:ascii="Calibri" w:hAnsi="Calibri" w:cs="Calibri"/>
          <w:sz w:val="28"/>
          <w:szCs w:val="28"/>
          <w:lang w:val="en-GB"/>
        </w:rPr>
      </w:pPr>
    </w:p>
    <w:p w14:paraId="1708BC52" w14:textId="3B6840AB" w:rsidR="008E1AB4" w:rsidRDefault="00E917E5" w:rsidP="00E917E5">
      <w:pPr>
        <w:pStyle w:val="GraphicAnchor"/>
        <w:rPr>
          <w:rFonts w:ascii="Calibri" w:hAnsi="Calibri" w:cs="Calibri"/>
          <w:sz w:val="28"/>
          <w:szCs w:val="28"/>
          <w:lang w:val="en-GB"/>
        </w:rPr>
      </w:pPr>
      <w:r>
        <w:rPr>
          <w:rFonts w:ascii="Calibri" w:hAnsi="Calibri" w:cs="Calibri"/>
          <w:sz w:val="28"/>
          <w:szCs w:val="28"/>
          <w:lang w:val="en-GB"/>
        </w:rPr>
        <w:t xml:space="preserve">*(Fig.2.) Was retrieved from Moodle as no clear picture of the breadboard was available </w:t>
      </w:r>
      <w:sdt>
        <w:sdtPr>
          <w:rPr>
            <w:rFonts w:ascii="Calibri" w:hAnsi="Calibri" w:cs="Calibri"/>
            <w:sz w:val="28"/>
            <w:szCs w:val="28"/>
            <w:lang w:val="en-GB"/>
          </w:rPr>
          <w:id w:val="1670522934"/>
          <w:citation/>
        </w:sdtPr>
        <w:sdtContent>
          <w:r w:rsidR="00013C34">
            <w:rPr>
              <w:rFonts w:ascii="Calibri" w:hAnsi="Calibri" w:cs="Calibri"/>
              <w:sz w:val="28"/>
              <w:szCs w:val="28"/>
              <w:lang w:val="en-GB"/>
            </w:rPr>
            <w:fldChar w:fldCharType="begin"/>
          </w:r>
          <w:r w:rsidR="00A85196">
            <w:rPr>
              <w:rFonts w:ascii="Calibri" w:hAnsi="Calibri" w:cs="Calibri"/>
              <w:sz w:val="28"/>
              <w:szCs w:val="28"/>
            </w:rPr>
            <w:instrText xml:space="preserve">CITATION Res24 \l 1033 </w:instrText>
          </w:r>
          <w:r w:rsidR="00013C34">
            <w:rPr>
              <w:rFonts w:ascii="Calibri" w:hAnsi="Calibri" w:cs="Calibri"/>
              <w:sz w:val="28"/>
              <w:szCs w:val="28"/>
              <w:lang w:val="en-GB"/>
            </w:rPr>
            <w:fldChar w:fldCharType="separate"/>
          </w:r>
          <w:r w:rsidR="00A85196" w:rsidRPr="00A85196">
            <w:rPr>
              <w:rFonts w:ascii="Calibri" w:hAnsi="Calibri" w:cs="Calibri"/>
              <w:noProof/>
              <w:sz w:val="28"/>
              <w:szCs w:val="28"/>
            </w:rPr>
            <w:t>[2]</w:t>
          </w:r>
          <w:r w:rsidR="00013C34">
            <w:rPr>
              <w:rFonts w:ascii="Calibri" w:hAnsi="Calibri" w:cs="Calibri"/>
              <w:sz w:val="28"/>
              <w:szCs w:val="28"/>
              <w:lang w:val="en-GB"/>
            </w:rPr>
            <w:fldChar w:fldCharType="end"/>
          </w:r>
        </w:sdtContent>
      </w:sdt>
    </w:p>
    <w:p w14:paraId="78462601" w14:textId="77777777" w:rsidR="008E1AB4" w:rsidRDefault="008E1AB4" w:rsidP="00B33D83">
      <w:pPr>
        <w:pStyle w:val="GraphicAnchor"/>
        <w:rPr>
          <w:rFonts w:ascii="Calibri" w:hAnsi="Calibri" w:cs="Calibri"/>
          <w:sz w:val="28"/>
          <w:szCs w:val="28"/>
          <w:lang w:val="en-GB"/>
        </w:rPr>
      </w:pPr>
    </w:p>
    <w:p w14:paraId="1FA490DD" w14:textId="77777777" w:rsidR="008E1AB4" w:rsidRDefault="008E1AB4" w:rsidP="00B33D83">
      <w:pPr>
        <w:pStyle w:val="GraphicAnchor"/>
        <w:rPr>
          <w:rFonts w:ascii="Calibri" w:hAnsi="Calibri" w:cs="Calibri"/>
          <w:sz w:val="28"/>
          <w:szCs w:val="28"/>
          <w:lang w:val="en-GB"/>
        </w:rPr>
      </w:pPr>
    </w:p>
    <w:p w14:paraId="35FD1024" w14:textId="384487DA" w:rsidR="008E1AB4" w:rsidRDefault="008E1AB4" w:rsidP="008E1AB4">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2.1. Real Circuit Setup (Cont.)</w:t>
      </w:r>
    </w:p>
    <w:p w14:paraId="3699B358" w14:textId="4EC27C54" w:rsidR="008E1AB4" w:rsidRDefault="008E1AB4" w:rsidP="00B33D83">
      <w:pPr>
        <w:pStyle w:val="GraphicAnchor"/>
        <w:rPr>
          <w:rFonts w:ascii="Calibri" w:hAnsi="Calibri" w:cs="Calibri"/>
          <w:sz w:val="28"/>
          <w:szCs w:val="28"/>
          <w:lang w:val="en-GB"/>
        </w:rPr>
      </w:pPr>
    </w:p>
    <w:p w14:paraId="3A692EB2" w14:textId="51ADD97F" w:rsidR="00D61D35" w:rsidRDefault="00D61D35" w:rsidP="00B33D83">
      <w:pPr>
        <w:pStyle w:val="GraphicAnchor"/>
        <w:rPr>
          <w:rFonts w:ascii="Calibri" w:hAnsi="Calibri" w:cs="Calibri"/>
          <w:sz w:val="28"/>
          <w:szCs w:val="28"/>
          <w:lang w:val="en-GB"/>
        </w:rPr>
      </w:pPr>
      <w:r>
        <w:rPr>
          <w:rFonts w:ascii="Calibri" w:hAnsi="Calibri" w:cs="Calibri"/>
          <w:sz w:val="28"/>
          <w:szCs w:val="28"/>
          <w:lang w:val="en-GB"/>
        </w:rPr>
        <w:t xml:space="preserve">As this is a breadboard circuit the </w:t>
      </w:r>
      <w:proofErr w:type="spellStart"/>
      <w:r>
        <w:rPr>
          <w:rFonts w:ascii="Calibri" w:hAnsi="Calibri" w:cs="Calibri"/>
          <w:sz w:val="28"/>
          <w:szCs w:val="28"/>
          <w:lang w:val="en-GB"/>
        </w:rPr>
        <w:t>set up</w:t>
      </w:r>
      <w:proofErr w:type="spellEnd"/>
      <w:r>
        <w:rPr>
          <w:rFonts w:ascii="Calibri" w:hAnsi="Calibri" w:cs="Calibri"/>
          <w:sz w:val="28"/>
          <w:szCs w:val="28"/>
          <w:lang w:val="en-GB"/>
        </w:rPr>
        <w:t xml:space="preserve"> is not as simple as connecting the output to a virtual oscilloscope, in this case the </w:t>
      </w:r>
      <w:r w:rsidR="008E1AB4">
        <w:rPr>
          <w:rFonts w:ascii="Calibri" w:hAnsi="Calibri" w:cs="Calibri"/>
          <w:sz w:val="28"/>
          <w:szCs w:val="28"/>
          <w:lang w:val="en-GB"/>
        </w:rPr>
        <w:t xml:space="preserve">circuit was connected to the positive terminal of the signal generator by the yellow wire shown in (Fig.2.), and the negative terminal was connected to the black wire. After this both oscilloscope probes had to be connected to the correct area for measurements, for this circuit one was connected to the output of the signal generator to measure input voltage, and the other probe was connected to a leg of the inductor to measure the output voltage of the circuit. </w:t>
      </w:r>
      <w:r w:rsidR="00687714">
        <w:rPr>
          <w:rFonts w:ascii="Calibri" w:hAnsi="Calibri" w:cs="Calibri"/>
          <w:sz w:val="28"/>
          <w:szCs w:val="28"/>
          <w:lang w:val="en-GB"/>
        </w:rPr>
        <w:t>The probes’ ground connection also needs to be connected to the negative terminal of the signal generator as shown in the image below:</w:t>
      </w:r>
    </w:p>
    <w:p w14:paraId="575F6641" w14:textId="77777777" w:rsidR="00D61D35" w:rsidRDefault="00D61D35" w:rsidP="00B33D83">
      <w:pPr>
        <w:pStyle w:val="GraphicAnchor"/>
        <w:rPr>
          <w:rFonts w:ascii="Calibri" w:hAnsi="Calibri" w:cs="Calibri"/>
          <w:sz w:val="28"/>
          <w:szCs w:val="28"/>
          <w:lang w:val="en-GB"/>
        </w:rPr>
      </w:pPr>
    </w:p>
    <w:p w14:paraId="3413D492" w14:textId="77777777" w:rsidR="00687714" w:rsidRDefault="00D61D35" w:rsidP="00687714">
      <w:pPr>
        <w:jc w:val="center"/>
        <w:rPr>
          <w:rFonts w:ascii="Calibri" w:hAnsi="Calibri" w:cs="Calibri"/>
          <w:sz w:val="28"/>
          <w:szCs w:val="28"/>
          <w:lang w:val="en-GB"/>
        </w:rPr>
      </w:pPr>
      <w:r>
        <w:rPr>
          <w:rFonts w:ascii="Calibri" w:hAnsi="Calibri" w:cs="Calibri"/>
          <w:noProof/>
          <w:sz w:val="28"/>
          <w:szCs w:val="28"/>
          <w:lang w:val="en-GB"/>
        </w:rPr>
        <w:drawing>
          <wp:inline distT="0" distB="0" distL="0" distR="0" wp14:anchorId="059B2950" wp14:editId="3F9A6F5A">
            <wp:extent cx="5124450" cy="2957784"/>
            <wp:effectExtent l="0" t="0" r="0" b="0"/>
            <wp:docPr id="1465072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36020" cy="2964462"/>
                    </a:xfrm>
                    <a:prstGeom prst="rect">
                      <a:avLst/>
                    </a:prstGeom>
                    <a:noFill/>
                    <a:ln>
                      <a:noFill/>
                    </a:ln>
                  </pic:spPr>
                </pic:pic>
              </a:graphicData>
            </a:graphic>
          </wp:inline>
        </w:drawing>
      </w:r>
    </w:p>
    <w:p w14:paraId="3D3A5172" w14:textId="77777777" w:rsidR="00687714" w:rsidRPr="0034705E" w:rsidRDefault="00687714" w:rsidP="00687714">
      <w:pPr>
        <w:jc w:val="center"/>
        <w:rPr>
          <w:rFonts w:ascii="Calibri Light" w:hAnsi="Calibri Light" w:cs="Calibri Light"/>
          <w:b/>
          <w:bCs/>
          <w:color w:val="1C75BC" w:themeColor="accent3"/>
          <w:sz w:val="28"/>
          <w:szCs w:val="28"/>
          <w:lang w:val="en-GB"/>
        </w:rPr>
      </w:pPr>
      <w:r w:rsidRPr="0034705E">
        <w:rPr>
          <w:rFonts w:ascii="Calibri Light" w:hAnsi="Calibri Light" w:cs="Calibri Light"/>
          <w:b/>
          <w:bCs/>
          <w:color w:val="1C75BC" w:themeColor="accent3"/>
          <w:sz w:val="28"/>
          <w:szCs w:val="28"/>
          <w:lang w:val="en-GB"/>
        </w:rPr>
        <w:t>(Fig.3.)</w:t>
      </w:r>
    </w:p>
    <w:p w14:paraId="754663F2" w14:textId="77777777" w:rsidR="00687714" w:rsidRDefault="00687714" w:rsidP="00687714">
      <w:pPr>
        <w:rPr>
          <w:rFonts w:ascii="Calibri" w:hAnsi="Calibri" w:cs="Calibri"/>
          <w:color w:val="1C75BC" w:themeColor="accent3"/>
          <w:sz w:val="28"/>
          <w:szCs w:val="28"/>
          <w:lang w:val="en-GB"/>
        </w:rPr>
      </w:pPr>
    </w:p>
    <w:p w14:paraId="56DC260B" w14:textId="77777777" w:rsidR="00213456" w:rsidRDefault="00687714" w:rsidP="00687714">
      <w:pPr>
        <w:rPr>
          <w:rFonts w:ascii="Calibri" w:hAnsi="Calibri" w:cs="Calibri"/>
          <w:sz w:val="28"/>
          <w:szCs w:val="28"/>
          <w:lang w:val="en-GB"/>
        </w:rPr>
      </w:pPr>
      <w:r>
        <w:rPr>
          <w:rFonts w:ascii="Calibri" w:hAnsi="Calibri" w:cs="Calibri"/>
          <w:sz w:val="28"/>
          <w:szCs w:val="28"/>
          <w:lang w:val="en-GB"/>
        </w:rPr>
        <w:t xml:space="preserve">After the breadboard was assembled and all measurement equipment was connected appropriately, the same exponential scale used in the simulated circuit was applied to take measurements between 100Hz and 20,000Hz. </w:t>
      </w:r>
      <w:r w:rsidR="008D4A9D">
        <w:rPr>
          <w:rFonts w:ascii="Calibri" w:hAnsi="Calibri" w:cs="Calibri"/>
          <w:sz w:val="28"/>
          <w:szCs w:val="28"/>
          <w:lang w:val="en-GB"/>
        </w:rPr>
        <w:t>A</w:t>
      </w:r>
      <w:r>
        <w:rPr>
          <w:rFonts w:ascii="Calibri" w:hAnsi="Calibri" w:cs="Calibri"/>
          <w:sz w:val="28"/>
          <w:szCs w:val="28"/>
          <w:lang w:val="en-GB"/>
        </w:rPr>
        <w:t>gain</w:t>
      </w:r>
      <w:r w:rsidR="008D4A9D">
        <w:rPr>
          <w:rFonts w:ascii="Calibri" w:hAnsi="Calibri" w:cs="Calibri"/>
          <w:sz w:val="28"/>
          <w:szCs w:val="28"/>
          <w:lang w:val="en-GB"/>
        </w:rPr>
        <w:t>,</w:t>
      </w:r>
      <w:r>
        <w:rPr>
          <w:rFonts w:ascii="Calibri" w:hAnsi="Calibri" w:cs="Calibri"/>
          <w:sz w:val="28"/>
          <w:szCs w:val="28"/>
          <w:lang w:val="en-GB"/>
        </w:rPr>
        <w:t xml:space="preserve"> </w:t>
      </w:r>
      <w:r w:rsidR="008D4A9D">
        <w:rPr>
          <w:rFonts w:ascii="Calibri" w:hAnsi="Calibri" w:cs="Calibri"/>
          <w:sz w:val="28"/>
          <w:szCs w:val="28"/>
          <w:lang w:val="en-GB"/>
        </w:rPr>
        <w:t xml:space="preserve">measurements were also taken at 4900Hz and 5200Hz to provide more detail on the frequency response around the resonant frequency, the reason no measurement was taken at resonance was so the results from both circuits, real and simulated, would be directly comparable. </w:t>
      </w:r>
      <w:proofErr w:type="gramStart"/>
      <w:r w:rsidR="008D4A9D">
        <w:rPr>
          <w:rFonts w:ascii="Calibri" w:hAnsi="Calibri" w:cs="Calibri"/>
          <w:sz w:val="28"/>
          <w:szCs w:val="28"/>
          <w:lang w:val="en-GB"/>
        </w:rPr>
        <w:t>Unfortunately</w:t>
      </w:r>
      <w:proofErr w:type="gramEnd"/>
      <w:r w:rsidR="008D4A9D">
        <w:rPr>
          <w:rFonts w:ascii="Calibri" w:hAnsi="Calibri" w:cs="Calibri"/>
          <w:sz w:val="28"/>
          <w:szCs w:val="28"/>
          <w:lang w:val="en-GB"/>
        </w:rPr>
        <w:t xml:space="preserve"> </w:t>
      </w:r>
      <w:r w:rsidR="00213456">
        <w:rPr>
          <w:rFonts w:ascii="Calibri" w:hAnsi="Calibri" w:cs="Calibri"/>
          <w:sz w:val="28"/>
          <w:szCs w:val="28"/>
          <w:lang w:val="en-GB"/>
        </w:rPr>
        <w:t>it was found at a later date that on the simulated circuit, a measurement at resonance was possible, but having not recorded a measurement on the real circuit they cannot be compared.</w:t>
      </w:r>
    </w:p>
    <w:p w14:paraId="2DD93DE5" w14:textId="77777777" w:rsidR="00213456" w:rsidRDefault="00213456" w:rsidP="00687714">
      <w:pPr>
        <w:rPr>
          <w:rFonts w:ascii="Calibri" w:hAnsi="Calibri" w:cs="Calibri"/>
          <w:sz w:val="28"/>
          <w:szCs w:val="28"/>
          <w:lang w:val="en-GB"/>
        </w:rPr>
      </w:pPr>
    </w:p>
    <w:p w14:paraId="5E15E0A2" w14:textId="77777777" w:rsidR="00213456" w:rsidRDefault="00213456" w:rsidP="00687714">
      <w:pPr>
        <w:rPr>
          <w:rFonts w:ascii="Calibri" w:hAnsi="Calibri" w:cs="Calibri"/>
          <w:sz w:val="28"/>
          <w:szCs w:val="28"/>
          <w:lang w:val="en-GB"/>
        </w:rPr>
      </w:pPr>
    </w:p>
    <w:p w14:paraId="1FC2F10C" w14:textId="77777777" w:rsidR="00213456" w:rsidRDefault="00213456" w:rsidP="00687714">
      <w:pPr>
        <w:rPr>
          <w:rFonts w:ascii="Calibri" w:hAnsi="Calibri" w:cs="Calibri"/>
          <w:sz w:val="28"/>
          <w:szCs w:val="28"/>
          <w:lang w:val="en-GB"/>
        </w:rPr>
      </w:pPr>
    </w:p>
    <w:p w14:paraId="43FC003F" w14:textId="77777777" w:rsidR="00213456" w:rsidRDefault="00213456" w:rsidP="00687714">
      <w:pPr>
        <w:rPr>
          <w:rFonts w:ascii="Calibri" w:hAnsi="Calibri" w:cs="Calibri"/>
          <w:sz w:val="28"/>
          <w:szCs w:val="28"/>
          <w:lang w:val="en-GB"/>
        </w:rPr>
      </w:pPr>
    </w:p>
    <w:p w14:paraId="2EAC2CA6" w14:textId="77777777" w:rsidR="00213456" w:rsidRDefault="00213456" w:rsidP="00687714">
      <w:pPr>
        <w:rPr>
          <w:rFonts w:ascii="Calibri" w:hAnsi="Calibri" w:cs="Calibri"/>
          <w:sz w:val="28"/>
          <w:szCs w:val="28"/>
          <w:lang w:val="en-GB"/>
        </w:rPr>
      </w:pPr>
    </w:p>
    <w:p w14:paraId="706F27BD" w14:textId="77777777" w:rsidR="00213456" w:rsidRDefault="00213456" w:rsidP="00687714">
      <w:pPr>
        <w:rPr>
          <w:rFonts w:ascii="Calibri" w:hAnsi="Calibri" w:cs="Calibri"/>
          <w:sz w:val="28"/>
          <w:szCs w:val="28"/>
          <w:lang w:val="en-GB"/>
        </w:rPr>
      </w:pPr>
    </w:p>
    <w:p w14:paraId="19FE4CDA" w14:textId="77777777" w:rsidR="00213456" w:rsidRDefault="00213456" w:rsidP="00687714">
      <w:pPr>
        <w:rPr>
          <w:rFonts w:ascii="Calibri Light" w:hAnsi="Calibri Light" w:cs="Calibri Light"/>
          <w:b/>
          <w:bCs/>
          <w:color w:val="1C75BC" w:themeColor="accent3"/>
          <w:sz w:val="40"/>
          <w:szCs w:val="40"/>
          <w:lang w:val="en-GB"/>
        </w:rPr>
      </w:pPr>
      <w:r>
        <w:rPr>
          <w:rFonts w:ascii="Calibri Light" w:hAnsi="Calibri Light" w:cs="Calibri Light"/>
          <w:b/>
          <w:bCs/>
          <w:color w:val="1C75BC" w:themeColor="accent3"/>
          <w:sz w:val="40"/>
          <w:szCs w:val="40"/>
          <w:lang w:val="en-GB"/>
        </w:rPr>
        <w:t>Results:</w:t>
      </w:r>
    </w:p>
    <w:p w14:paraId="11024E2B" w14:textId="77777777" w:rsidR="00213456" w:rsidRPr="00412D9F" w:rsidRDefault="00213456" w:rsidP="00687714">
      <w:pPr>
        <w:rPr>
          <w:rFonts w:ascii="Calibri Light" w:hAnsi="Calibri Light" w:cs="Calibri Light"/>
          <w:b/>
          <w:bCs/>
          <w:color w:val="1C75BC" w:themeColor="accent3"/>
          <w:sz w:val="28"/>
          <w:szCs w:val="28"/>
          <w:lang w:val="en-GB"/>
        </w:rPr>
      </w:pPr>
    </w:p>
    <w:p w14:paraId="69E3F1D7" w14:textId="5DCBBF69" w:rsidR="00412D9F" w:rsidRDefault="00412D9F" w:rsidP="00687714">
      <w:pPr>
        <w:rPr>
          <w:rFonts w:ascii="Calibri" w:hAnsi="Calibri" w:cs="Calibri"/>
          <w:sz w:val="28"/>
          <w:szCs w:val="28"/>
          <w:lang w:val="en-GB"/>
        </w:rPr>
      </w:pPr>
      <w:r>
        <w:rPr>
          <w:rFonts w:ascii="Calibri" w:hAnsi="Calibri" w:cs="Calibri"/>
          <w:sz w:val="28"/>
          <w:szCs w:val="28"/>
          <w:lang w:val="en-GB"/>
        </w:rPr>
        <w:t xml:space="preserve">After collecting the output voltage measurements from both the real and simulated RLC band-pass filter circuits the attenuation </w:t>
      </w:r>
      <w:r w:rsidR="00AA6D62">
        <w:rPr>
          <w:rFonts w:ascii="Calibri" w:hAnsi="Calibri" w:cs="Calibri"/>
          <w:sz w:val="28"/>
          <w:szCs w:val="28"/>
          <w:lang w:val="en-GB"/>
        </w:rPr>
        <w:t>needs</w:t>
      </w:r>
      <w:r>
        <w:rPr>
          <w:rFonts w:ascii="Calibri" w:hAnsi="Calibri" w:cs="Calibri"/>
          <w:sz w:val="28"/>
          <w:szCs w:val="28"/>
          <w:lang w:val="en-GB"/>
        </w:rPr>
        <w:t xml:space="preserve"> to be calculated, this can be done using the formula:</w:t>
      </w:r>
    </w:p>
    <w:p w14:paraId="2A17F885" w14:textId="6378763F" w:rsidR="00412D9F" w:rsidRPr="00412D9F" w:rsidRDefault="00000000" w:rsidP="00687714">
      <w:pPr>
        <w:rPr>
          <w:rFonts w:ascii="Calibri" w:eastAsiaTheme="minorEastAsia" w:hAnsi="Calibri" w:cs="Calibri"/>
          <w:sz w:val="28"/>
          <w:szCs w:val="28"/>
          <w:lang w:val="en-GB"/>
        </w:rPr>
      </w:pPr>
      <m:oMathPara>
        <m:oMathParaPr>
          <m:jc m:val="left"/>
        </m:oMathParaPr>
        <m:oMath>
          <m:sSub>
            <m:sSubPr>
              <m:ctrlPr>
                <w:rPr>
                  <w:rFonts w:ascii="Cambria Math" w:hAnsi="Cambria Math" w:cs="Calibri"/>
                  <w:i/>
                  <w:sz w:val="28"/>
                  <w:szCs w:val="28"/>
                  <w:lang w:val="en-GB"/>
                </w:rPr>
              </m:ctrlPr>
            </m:sSubPr>
            <m:e>
              <m:r>
                <w:rPr>
                  <w:rFonts w:ascii="Cambria Math" w:hAnsi="Cambria Math" w:cs="Calibri"/>
                  <w:sz w:val="28"/>
                  <w:szCs w:val="28"/>
                  <w:lang w:val="en-GB"/>
                </w:rPr>
                <m:t>dB</m:t>
              </m:r>
            </m:e>
            <m:sub>
              <m:r>
                <w:rPr>
                  <w:rFonts w:ascii="Cambria Math" w:hAnsi="Cambria Math" w:cs="Calibri"/>
                  <w:sz w:val="28"/>
                  <w:szCs w:val="28"/>
                  <w:lang w:val="en-GB"/>
                </w:rPr>
                <m:t>V</m:t>
              </m:r>
            </m:sub>
          </m:sSub>
          <m:r>
            <w:rPr>
              <w:rFonts w:ascii="Cambria Math" w:hAnsi="Cambria Math" w:cs="Calibri"/>
              <w:sz w:val="28"/>
              <w:szCs w:val="28"/>
              <w:lang w:val="en-GB"/>
            </w:rPr>
            <m:t>=20×</m:t>
          </m:r>
          <m:r>
            <w:rPr>
              <w:rFonts w:ascii="Cambria Math" w:eastAsiaTheme="minorEastAsia" w:hAnsi="Cambria Math" w:cs="Calibri"/>
              <w:sz w:val="28"/>
              <w:szCs w:val="28"/>
              <w:lang w:val="en-GB"/>
            </w:rPr>
            <m:t xml:space="preserve"> </m:t>
          </m:r>
          <m:func>
            <m:funcPr>
              <m:ctrlPr>
                <w:rPr>
                  <w:rFonts w:ascii="Cambria Math" w:eastAsiaTheme="minorEastAsia" w:hAnsi="Cambria Math" w:cs="Calibri"/>
                  <w:i/>
                  <w:sz w:val="28"/>
                  <w:szCs w:val="28"/>
                  <w:lang w:val="en-GB"/>
                </w:rPr>
              </m:ctrlPr>
            </m:funcPr>
            <m:fName>
              <m:sSub>
                <m:sSubPr>
                  <m:ctrlPr>
                    <w:rPr>
                      <w:rFonts w:ascii="Cambria Math" w:eastAsiaTheme="minorEastAsia" w:hAnsi="Cambria Math" w:cs="Calibri"/>
                      <w:i/>
                      <w:sz w:val="28"/>
                      <w:szCs w:val="28"/>
                      <w:lang w:val="en-GB"/>
                    </w:rPr>
                  </m:ctrlPr>
                </m:sSubPr>
                <m:e>
                  <m:r>
                    <m:rPr>
                      <m:sty m:val="p"/>
                    </m:rPr>
                    <w:rPr>
                      <w:rFonts w:ascii="Cambria Math" w:hAnsi="Cambria Math" w:cs="Calibri"/>
                      <w:sz w:val="28"/>
                      <w:szCs w:val="28"/>
                    </w:rPr>
                    <m:t>log</m:t>
                  </m:r>
                </m:e>
                <m:sub>
                  <m:r>
                    <w:rPr>
                      <w:rFonts w:ascii="Cambria Math" w:eastAsiaTheme="minorEastAsia" w:hAnsi="Cambria Math" w:cs="Calibri"/>
                      <w:sz w:val="28"/>
                      <w:szCs w:val="28"/>
                      <w:lang w:val="en-GB"/>
                    </w:rPr>
                    <m:t>10</m:t>
                  </m:r>
                </m:sub>
              </m:sSub>
            </m:fName>
            <m:e>
              <m:r>
                <w:rPr>
                  <w:rFonts w:ascii="Cambria Math" w:eastAsiaTheme="minorEastAsia" w:hAnsi="Cambria Math" w:cs="Calibri"/>
                  <w:sz w:val="28"/>
                  <w:szCs w:val="28"/>
                  <w:lang w:val="en-GB"/>
                </w:rPr>
                <m:t>(</m:t>
              </m:r>
              <m:sSub>
                <m:sSubPr>
                  <m:ctrlPr>
                    <w:rPr>
                      <w:rFonts w:ascii="Cambria Math" w:eastAsiaTheme="minorEastAsia" w:hAnsi="Cambria Math" w:cs="Calibri"/>
                      <w:i/>
                      <w:sz w:val="28"/>
                      <w:szCs w:val="28"/>
                      <w:lang w:val="en-GB"/>
                    </w:rPr>
                  </m:ctrlPr>
                </m:sSubPr>
                <m:e>
                  <m:r>
                    <w:rPr>
                      <w:rFonts w:ascii="Cambria Math" w:eastAsiaTheme="minorEastAsia" w:hAnsi="Cambria Math" w:cs="Calibri"/>
                      <w:sz w:val="28"/>
                      <w:szCs w:val="28"/>
                      <w:lang w:val="en-GB"/>
                    </w:rPr>
                    <m:t>V</m:t>
                  </m:r>
                </m:e>
                <m:sub>
                  <m:r>
                    <w:rPr>
                      <w:rFonts w:ascii="Cambria Math" w:eastAsiaTheme="minorEastAsia" w:hAnsi="Cambria Math" w:cs="Calibri"/>
                      <w:sz w:val="28"/>
                      <w:szCs w:val="28"/>
                      <w:lang w:val="en-GB"/>
                    </w:rPr>
                    <m:t>out</m:t>
                  </m:r>
                </m:sub>
              </m:sSub>
              <m:r>
                <w:rPr>
                  <w:rFonts w:ascii="Cambria Math" w:eastAsiaTheme="minorEastAsia" w:hAnsi="Cambria Math" w:cs="Calibri"/>
                  <w:sz w:val="28"/>
                  <w:szCs w:val="28"/>
                  <w:lang w:val="en-GB"/>
                </w:rPr>
                <m:t xml:space="preserve">÷ </m:t>
              </m:r>
              <m:sSub>
                <m:sSubPr>
                  <m:ctrlPr>
                    <w:rPr>
                      <w:rFonts w:ascii="Cambria Math" w:eastAsiaTheme="minorEastAsia" w:hAnsi="Cambria Math" w:cs="Calibri"/>
                      <w:i/>
                      <w:sz w:val="28"/>
                      <w:szCs w:val="28"/>
                      <w:lang w:val="en-GB"/>
                    </w:rPr>
                  </m:ctrlPr>
                </m:sSubPr>
                <m:e>
                  <m:r>
                    <w:rPr>
                      <w:rFonts w:ascii="Cambria Math" w:eastAsiaTheme="minorEastAsia" w:hAnsi="Cambria Math" w:cs="Calibri"/>
                      <w:sz w:val="28"/>
                      <w:szCs w:val="28"/>
                      <w:lang w:val="en-GB"/>
                    </w:rPr>
                    <m:t>V</m:t>
                  </m:r>
                </m:e>
                <m:sub>
                  <m:r>
                    <w:rPr>
                      <w:rFonts w:ascii="Cambria Math" w:eastAsiaTheme="minorEastAsia" w:hAnsi="Cambria Math" w:cs="Calibri"/>
                      <w:sz w:val="28"/>
                      <w:szCs w:val="28"/>
                      <w:lang w:val="en-GB"/>
                    </w:rPr>
                    <m:t>in</m:t>
                  </m:r>
                </m:sub>
              </m:sSub>
              <m:r>
                <w:rPr>
                  <w:rFonts w:ascii="Cambria Math" w:eastAsiaTheme="minorEastAsia" w:hAnsi="Cambria Math" w:cs="Calibri"/>
                  <w:sz w:val="28"/>
                  <w:szCs w:val="28"/>
                  <w:lang w:val="en-GB"/>
                </w:rPr>
                <m:t>)</m:t>
              </m:r>
            </m:e>
          </m:func>
        </m:oMath>
      </m:oMathPara>
    </w:p>
    <w:p w14:paraId="37DCE7DA" w14:textId="51976BBA" w:rsidR="003860FE" w:rsidRDefault="00412D9F" w:rsidP="00687714">
      <w:pPr>
        <w:rPr>
          <w:rFonts w:ascii="Calibri" w:eastAsiaTheme="minorEastAsia" w:hAnsi="Calibri" w:cs="Calibri"/>
          <w:sz w:val="28"/>
          <w:szCs w:val="28"/>
          <w:lang w:val="en-GB"/>
        </w:rPr>
      </w:pPr>
      <w:r>
        <w:rPr>
          <w:rFonts w:ascii="Calibri" w:eastAsiaTheme="minorEastAsia" w:hAnsi="Calibri" w:cs="Calibri"/>
          <w:sz w:val="28"/>
          <w:szCs w:val="28"/>
          <w:lang w:val="en-GB"/>
        </w:rPr>
        <w:t xml:space="preserve">The attenuation needs to be calculated for </w:t>
      </w:r>
      <w:r w:rsidR="003860FE">
        <w:rPr>
          <w:rFonts w:ascii="Calibri" w:eastAsiaTheme="minorEastAsia" w:hAnsi="Calibri" w:cs="Calibri"/>
          <w:sz w:val="28"/>
          <w:szCs w:val="28"/>
          <w:lang w:val="en-GB"/>
        </w:rPr>
        <w:t>two</w:t>
      </w:r>
      <w:r>
        <w:rPr>
          <w:rFonts w:ascii="Calibri" w:eastAsiaTheme="minorEastAsia" w:hAnsi="Calibri" w:cs="Calibri"/>
          <w:sz w:val="28"/>
          <w:szCs w:val="28"/>
          <w:lang w:val="en-GB"/>
        </w:rPr>
        <w:t xml:space="preserve"> reasons, </w:t>
      </w:r>
      <w:r w:rsidR="003860FE">
        <w:rPr>
          <w:rFonts w:ascii="Calibri" w:eastAsiaTheme="minorEastAsia" w:hAnsi="Calibri" w:cs="Calibri"/>
          <w:sz w:val="28"/>
          <w:szCs w:val="28"/>
          <w:lang w:val="en-GB"/>
        </w:rPr>
        <w:t>p</w:t>
      </w:r>
      <w:r>
        <w:rPr>
          <w:rFonts w:ascii="Calibri" w:eastAsiaTheme="minorEastAsia" w:hAnsi="Calibri" w:cs="Calibri"/>
          <w:sz w:val="28"/>
          <w:szCs w:val="28"/>
          <w:lang w:val="en-GB"/>
        </w:rPr>
        <w:t xml:space="preserve">rimarily because the attenuation value </w:t>
      </w:r>
      <w:r w:rsidR="003B32C8">
        <w:rPr>
          <w:rFonts w:ascii="Calibri" w:eastAsiaTheme="minorEastAsia" w:hAnsi="Calibri" w:cs="Calibri"/>
          <w:sz w:val="28"/>
          <w:szCs w:val="28"/>
          <w:lang w:val="en-GB"/>
        </w:rPr>
        <w:t>is an indicator of the level of impedance on the circuit</w:t>
      </w:r>
      <w:r w:rsidR="003860FE">
        <w:rPr>
          <w:rFonts w:ascii="Calibri" w:eastAsiaTheme="minorEastAsia" w:hAnsi="Calibri" w:cs="Calibri"/>
          <w:sz w:val="28"/>
          <w:szCs w:val="28"/>
          <w:lang w:val="en-GB"/>
        </w:rPr>
        <w:t xml:space="preserve">. The </w:t>
      </w:r>
      <w:r w:rsidR="00EB07BA">
        <w:rPr>
          <w:rFonts w:ascii="Calibri" w:eastAsiaTheme="minorEastAsia" w:hAnsi="Calibri" w:cs="Calibri"/>
          <w:sz w:val="28"/>
          <w:szCs w:val="28"/>
          <w:lang w:val="en-GB"/>
        </w:rPr>
        <w:t>closer</w:t>
      </w:r>
      <w:r w:rsidR="003860FE">
        <w:rPr>
          <w:rFonts w:ascii="Calibri" w:eastAsiaTheme="minorEastAsia" w:hAnsi="Calibri" w:cs="Calibri"/>
          <w:sz w:val="28"/>
          <w:szCs w:val="28"/>
          <w:lang w:val="en-GB"/>
        </w:rPr>
        <w:t xml:space="preserve"> the figure in dB</w:t>
      </w:r>
      <w:r w:rsidR="00EB07BA">
        <w:rPr>
          <w:rFonts w:ascii="Calibri" w:eastAsiaTheme="minorEastAsia" w:hAnsi="Calibri" w:cs="Calibri"/>
          <w:sz w:val="28"/>
          <w:szCs w:val="28"/>
          <w:lang w:val="en-GB"/>
        </w:rPr>
        <w:t xml:space="preserve"> is to zero</w:t>
      </w:r>
      <w:r w:rsidR="003860FE">
        <w:rPr>
          <w:rFonts w:ascii="Calibri" w:eastAsiaTheme="minorEastAsia" w:hAnsi="Calibri" w:cs="Calibri"/>
          <w:sz w:val="28"/>
          <w:szCs w:val="28"/>
          <w:lang w:val="en-GB"/>
        </w:rPr>
        <w:t>, the less impedance across the circuit</w:t>
      </w:r>
      <w:r w:rsidR="00EB07BA">
        <w:rPr>
          <w:rFonts w:ascii="Calibri" w:eastAsiaTheme="minorEastAsia" w:hAnsi="Calibri" w:cs="Calibri"/>
          <w:sz w:val="28"/>
          <w:szCs w:val="28"/>
          <w:lang w:val="en-GB"/>
        </w:rPr>
        <w:t xml:space="preserve">, with 0dB of attenuation meaning the signal will not lose any power </w:t>
      </w:r>
      <w:r w:rsidR="00A44436">
        <w:rPr>
          <w:rFonts w:ascii="Calibri" w:eastAsiaTheme="minorEastAsia" w:hAnsi="Calibri" w:cs="Calibri"/>
          <w:sz w:val="28"/>
          <w:szCs w:val="28"/>
          <w:lang w:val="en-GB"/>
        </w:rPr>
        <w:t>while transmitting through the filter.</w:t>
      </w:r>
      <w:r w:rsidR="003860FE">
        <w:rPr>
          <w:rFonts w:ascii="Calibri" w:eastAsiaTheme="minorEastAsia" w:hAnsi="Calibri" w:cs="Calibri"/>
          <w:sz w:val="28"/>
          <w:szCs w:val="28"/>
          <w:lang w:val="en-GB"/>
        </w:rPr>
        <w:t xml:space="preserve"> </w:t>
      </w:r>
    </w:p>
    <w:p w14:paraId="2C73B1C2" w14:textId="4B1CCD82" w:rsidR="00AA6D62" w:rsidRDefault="003860FE" w:rsidP="00687714">
      <w:pPr>
        <w:rPr>
          <w:rFonts w:ascii="Calibri" w:eastAsiaTheme="minorEastAsia" w:hAnsi="Calibri" w:cs="Calibri"/>
          <w:sz w:val="28"/>
          <w:szCs w:val="28"/>
          <w:lang w:val="en-GB"/>
        </w:rPr>
      </w:pPr>
      <w:r>
        <w:rPr>
          <w:rFonts w:ascii="Calibri" w:eastAsiaTheme="minorEastAsia" w:hAnsi="Calibri" w:cs="Calibri"/>
          <w:sz w:val="28"/>
          <w:szCs w:val="28"/>
          <w:lang w:val="en-GB"/>
        </w:rPr>
        <w:t xml:space="preserve">The other reason it is necessary to calculate impedance is that it allows the results of both circuits to be compared on the same scale, as is evidenced in (Fig.4.) below, </w:t>
      </w:r>
      <w:r w:rsidR="00AA6D62">
        <w:rPr>
          <w:rFonts w:ascii="Calibri" w:eastAsiaTheme="minorEastAsia" w:hAnsi="Calibri" w:cs="Calibri"/>
          <w:sz w:val="28"/>
          <w:szCs w:val="28"/>
          <w:lang w:val="en-GB"/>
        </w:rPr>
        <w:t>trying to compare the voltages will yield no meaningful insights as the real RLC circuit voltages are so much lower</w:t>
      </w:r>
      <w:r w:rsidR="007D39CC">
        <w:rPr>
          <w:rFonts w:ascii="Calibri" w:eastAsiaTheme="minorEastAsia" w:hAnsi="Calibri" w:cs="Calibri"/>
          <w:sz w:val="28"/>
          <w:szCs w:val="28"/>
          <w:lang w:val="en-GB"/>
        </w:rPr>
        <w:t xml:space="preserve"> than the simulated voltages</w:t>
      </w:r>
      <w:r w:rsidR="00AA6D62">
        <w:rPr>
          <w:rFonts w:ascii="Calibri" w:eastAsiaTheme="minorEastAsia" w:hAnsi="Calibri" w:cs="Calibri"/>
          <w:sz w:val="28"/>
          <w:szCs w:val="28"/>
          <w:lang w:val="en-GB"/>
        </w:rPr>
        <w:t>.</w:t>
      </w:r>
    </w:p>
    <w:p w14:paraId="0D32DFE7" w14:textId="77777777" w:rsidR="00AA6D62" w:rsidRDefault="00AA6D62" w:rsidP="00687714">
      <w:pPr>
        <w:rPr>
          <w:rFonts w:ascii="Calibri" w:eastAsiaTheme="minorEastAsia" w:hAnsi="Calibri" w:cs="Calibri"/>
          <w:sz w:val="28"/>
          <w:szCs w:val="28"/>
          <w:lang w:val="en-GB"/>
        </w:rPr>
      </w:pPr>
    </w:p>
    <w:p w14:paraId="0B56EF50" w14:textId="274ABD57" w:rsidR="00AA6D62" w:rsidRPr="003860FE" w:rsidRDefault="00AA6D62" w:rsidP="00AA6D62">
      <w:pPr>
        <w:jc w:val="center"/>
        <w:rPr>
          <w:rFonts w:ascii="Calibri" w:eastAsiaTheme="minorEastAsia" w:hAnsi="Calibri" w:cs="Calibri"/>
          <w:sz w:val="28"/>
          <w:szCs w:val="28"/>
          <w:lang w:val="en-GB"/>
        </w:rPr>
      </w:pPr>
      <w:r>
        <w:rPr>
          <w:rFonts w:ascii="Calibri" w:eastAsiaTheme="minorEastAsia" w:hAnsi="Calibri" w:cs="Calibri"/>
          <w:noProof/>
          <w:sz w:val="28"/>
          <w:szCs w:val="28"/>
          <w:lang w:val="en-GB"/>
        </w:rPr>
        <w:drawing>
          <wp:inline distT="0" distB="0" distL="0" distR="0" wp14:anchorId="08DEA6E5" wp14:editId="5055BDCD">
            <wp:extent cx="6813550" cy="2943225"/>
            <wp:effectExtent l="0" t="0" r="6350" b="9525"/>
            <wp:docPr id="1807635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371" r="1"/>
                    <a:stretch/>
                  </pic:blipFill>
                  <pic:spPr bwMode="auto">
                    <a:xfrm>
                      <a:off x="0" y="0"/>
                      <a:ext cx="6813550" cy="2943225"/>
                    </a:xfrm>
                    <a:prstGeom prst="rect">
                      <a:avLst/>
                    </a:prstGeom>
                    <a:noFill/>
                    <a:ln>
                      <a:noFill/>
                    </a:ln>
                    <a:extLst>
                      <a:ext uri="{53640926-AAD7-44D8-BBD7-CCE9431645EC}">
                        <a14:shadowObscured xmlns:a14="http://schemas.microsoft.com/office/drawing/2010/main"/>
                      </a:ext>
                    </a:extLst>
                  </pic:spPr>
                </pic:pic>
              </a:graphicData>
            </a:graphic>
          </wp:inline>
        </w:drawing>
      </w:r>
    </w:p>
    <w:p w14:paraId="67EA10DA" w14:textId="228AC775" w:rsidR="00412D9F" w:rsidRDefault="00AA6D62" w:rsidP="00AA6D62">
      <w:pPr>
        <w:jc w:val="cente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(Fig.4.)</w:t>
      </w:r>
    </w:p>
    <w:p w14:paraId="64C49586" w14:textId="1D5C66BE" w:rsidR="00AA6D62" w:rsidRDefault="00AA6D62" w:rsidP="00AA6D62">
      <w:pPr>
        <w:rPr>
          <w:rFonts w:ascii="Calibri Light" w:hAnsi="Calibri Light" w:cs="Calibri Light"/>
          <w:b/>
          <w:bCs/>
          <w:color w:val="1C75BC" w:themeColor="accent3"/>
          <w:sz w:val="28"/>
          <w:szCs w:val="28"/>
          <w:lang w:val="en-GB"/>
        </w:rPr>
      </w:pPr>
    </w:p>
    <w:p w14:paraId="467FA498" w14:textId="68C62997" w:rsidR="00AA6D62" w:rsidRPr="00AA6D62" w:rsidRDefault="00AA6D62" w:rsidP="00AA6D62">
      <w:pPr>
        <w:rPr>
          <w:rFonts w:ascii="Calibri" w:hAnsi="Calibri" w:cs="Calibri"/>
          <w:sz w:val="28"/>
          <w:szCs w:val="28"/>
          <w:lang w:val="en-GB"/>
        </w:rPr>
      </w:pPr>
      <w:r>
        <w:rPr>
          <w:rFonts w:ascii="Calibri" w:hAnsi="Calibri" w:cs="Calibri"/>
          <w:sz w:val="28"/>
          <w:szCs w:val="28"/>
          <w:lang w:val="en-GB"/>
        </w:rPr>
        <w:t xml:space="preserve">After the attenuation had been calculated and </w:t>
      </w:r>
      <w:r w:rsidR="007D39CC">
        <w:rPr>
          <w:rFonts w:ascii="Calibri" w:hAnsi="Calibri" w:cs="Calibri"/>
          <w:sz w:val="28"/>
          <w:szCs w:val="28"/>
          <w:lang w:val="en-GB"/>
        </w:rPr>
        <w:t>all</w:t>
      </w:r>
      <w:r>
        <w:rPr>
          <w:rFonts w:ascii="Calibri" w:hAnsi="Calibri" w:cs="Calibri"/>
          <w:sz w:val="28"/>
          <w:szCs w:val="28"/>
          <w:lang w:val="en-GB"/>
        </w:rPr>
        <w:t xml:space="preserve"> the data had been aggregated into an excel spreadsheet</w:t>
      </w:r>
      <w:r w:rsidR="007D39CC">
        <w:rPr>
          <w:rFonts w:ascii="Calibri" w:hAnsi="Calibri" w:cs="Calibri"/>
          <w:sz w:val="28"/>
          <w:szCs w:val="28"/>
          <w:lang w:val="en-GB"/>
        </w:rPr>
        <w:t xml:space="preserve">, it could be plotted into graphs to provide </w:t>
      </w:r>
      <w:r w:rsidR="00940C79">
        <w:rPr>
          <w:rFonts w:ascii="Calibri" w:hAnsi="Calibri" w:cs="Calibri"/>
          <w:sz w:val="28"/>
          <w:szCs w:val="28"/>
          <w:lang w:val="en-GB"/>
        </w:rPr>
        <w:t>some understanding</w:t>
      </w:r>
      <w:r w:rsidR="007D39CC">
        <w:rPr>
          <w:rFonts w:ascii="Calibri" w:hAnsi="Calibri" w:cs="Calibri"/>
          <w:sz w:val="28"/>
          <w:szCs w:val="28"/>
          <w:lang w:val="en-GB"/>
        </w:rPr>
        <w:t xml:space="preserve"> </w:t>
      </w:r>
      <w:r w:rsidR="00940C79">
        <w:rPr>
          <w:rFonts w:ascii="Calibri" w:hAnsi="Calibri" w:cs="Calibri"/>
          <w:sz w:val="28"/>
          <w:szCs w:val="28"/>
          <w:lang w:val="en-GB"/>
        </w:rPr>
        <w:t>of</w:t>
      </w:r>
      <w:r w:rsidR="007D39CC">
        <w:rPr>
          <w:rFonts w:ascii="Calibri" w:hAnsi="Calibri" w:cs="Calibri"/>
          <w:sz w:val="28"/>
          <w:szCs w:val="28"/>
          <w:lang w:val="en-GB"/>
        </w:rPr>
        <w:t xml:space="preserve"> how the band-pass filters worked </w:t>
      </w:r>
      <w:r w:rsidR="00940C79">
        <w:rPr>
          <w:rFonts w:ascii="Calibri" w:hAnsi="Calibri" w:cs="Calibri"/>
          <w:sz w:val="28"/>
          <w:szCs w:val="28"/>
          <w:lang w:val="en-GB"/>
        </w:rPr>
        <w:t>and give some clues as to why there were such differences between the real and simulated circuits.</w:t>
      </w:r>
    </w:p>
    <w:p w14:paraId="6F9631C2" w14:textId="77777777" w:rsidR="00AA6D62" w:rsidRPr="00412D9F" w:rsidRDefault="00AA6D62" w:rsidP="00AA6D62">
      <w:pPr>
        <w:rPr>
          <w:rFonts w:ascii="Calibri Light" w:hAnsi="Calibri Light" w:cs="Calibri Light"/>
          <w:b/>
          <w:bCs/>
          <w:color w:val="1C75BC" w:themeColor="accent3"/>
          <w:sz w:val="28"/>
          <w:szCs w:val="28"/>
          <w:lang w:val="en-GB"/>
        </w:rPr>
      </w:pPr>
    </w:p>
    <w:p w14:paraId="4B2EC052" w14:textId="77777777" w:rsidR="00940C79" w:rsidRDefault="00940C79" w:rsidP="00687714">
      <w:pPr>
        <w:rPr>
          <w:rFonts w:ascii="Calibri Light" w:hAnsi="Calibri Light" w:cs="Calibri Light"/>
          <w:b/>
          <w:bCs/>
          <w:color w:val="1C75BC" w:themeColor="accent3"/>
          <w:sz w:val="32"/>
          <w:szCs w:val="32"/>
          <w:lang w:val="en-GB"/>
        </w:rPr>
      </w:pPr>
    </w:p>
    <w:p w14:paraId="78ED94AB" w14:textId="77777777" w:rsidR="00940C79" w:rsidRDefault="00940C79" w:rsidP="00687714">
      <w:pPr>
        <w:rPr>
          <w:rFonts w:ascii="Calibri Light" w:hAnsi="Calibri Light" w:cs="Calibri Light"/>
          <w:b/>
          <w:bCs/>
          <w:color w:val="1C75BC" w:themeColor="accent3"/>
          <w:sz w:val="32"/>
          <w:szCs w:val="32"/>
          <w:lang w:val="en-GB"/>
        </w:rPr>
      </w:pPr>
    </w:p>
    <w:p w14:paraId="761693B2" w14:textId="77777777" w:rsidR="00940C79" w:rsidRDefault="00940C79" w:rsidP="00687714">
      <w:pPr>
        <w:rPr>
          <w:rFonts w:ascii="Calibri Light" w:hAnsi="Calibri Light" w:cs="Calibri Light"/>
          <w:b/>
          <w:bCs/>
          <w:color w:val="1C75BC" w:themeColor="accent3"/>
          <w:sz w:val="32"/>
          <w:szCs w:val="32"/>
          <w:lang w:val="en-GB"/>
        </w:rPr>
      </w:pPr>
    </w:p>
    <w:p w14:paraId="6A3DAA88" w14:textId="77777777" w:rsidR="00940C79" w:rsidRDefault="00940C79" w:rsidP="00687714">
      <w:pPr>
        <w:rPr>
          <w:rFonts w:ascii="Calibri Light" w:hAnsi="Calibri Light" w:cs="Calibri Light"/>
          <w:b/>
          <w:bCs/>
          <w:color w:val="1C75BC" w:themeColor="accent3"/>
          <w:sz w:val="32"/>
          <w:szCs w:val="32"/>
          <w:lang w:val="en-GB"/>
        </w:rPr>
      </w:pPr>
    </w:p>
    <w:p w14:paraId="2CFF3E3D" w14:textId="77777777" w:rsidR="00940C79" w:rsidRDefault="00940C79" w:rsidP="00687714">
      <w:pPr>
        <w:rPr>
          <w:rFonts w:ascii="Calibri Light" w:hAnsi="Calibri Light" w:cs="Calibri Light"/>
          <w:b/>
          <w:bCs/>
          <w:color w:val="1C75BC" w:themeColor="accent3"/>
          <w:sz w:val="32"/>
          <w:szCs w:val="32"/>
          <w:lang w:val="en-GB"/>
        </w:rPr>
      </w:pPr>
    </w:p>
    <w:p w14:paraId="3C7BAAB7" w14:textId="7318982A" w:rsidR="00940C79" w:rsidRDefault="00940C79" w:rsidP="00687714">
      <w:pPr>
        <w:rPr>
          <w:rFonts w:ascii="Calibri Light" w:hAnsi="Calibri Light" w:cs="Calibri Light"/>
          <w:b/>
          <w:bCs/>
          <w:color w:val="1C75BC" w:themeColor="accent3"/>
          <w:sz w:val="32"/>
          <w:szCs w:val="32"/>
          <w:lang w:val="en-GB"/>
        </w:rPr>
      </w:pPr>
    </w:p>
    <w:p w14:paraId="06639051" w14:textId="0D1F17BF" w:rsidR="00213456" w:rsidRDefault="00213456" w:rsidP="00687714">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3.1. Simulated Circuit Results</w:t>
      </w:r>
    </w:p>
    <w:p w14:paraId="62A595B1" w14:textId="77777777" w:rsidR="00294075" w:rsidRDefault="00294075" w:rsidP="00687714">
      <w:pPr>
        <w:rPr>
          <w:rFonts w:ascii="Calibri Light" w:hAnsi="Calibri Light" w:cs="Calibri Light"/>
          <w:b/>
          <w:bCs/>
          <w:color w:val="1C75BC" w:themeColor="accent3"/>
          <w:sz w:val="32"/>
          <w:szCs w:val="32"/>
          <w:lang w:val="en-GB"/>
        </w:rPr>
      </w:pPr>
    </w:p>
    <w:p w14:paraId="19CB6532" w14:textId="0E6346F3" w:rsidR="00213456" w:rsidRDefault="00294075" w:rsidP="00687714">
      <w:pPr>
        <w:rPr>
          <w:rFonts w:ascii="Calibri" w:hAnsi="Calibri" w:cs="Calibri"/>
          <w:sz w:val="28"/>
          <w:szCs w:val="28"/>
          <w:lang w:val="en-GB"/>
        </w:rPr>
      </w:pPr>
      <w:r>
        <w:rPr>
          <w:rFonts w:ascii="Calibri" w:hAnsi="Calibri" w:cs="Calibri"/>
          <w:sz w:val="28"/>
          <w:szCs w:val="28"/>
          <w:lang w:val="en-GB"/>
        </w:rPr>
        <w:t>The chart below (Fig.5.) shows the numeric results from the range of measurements taken on the simulated RLC circuit, from left to right it shows the frequency</w:t>
      </w:r>
      <w:r w:rsidR="0034705E">
        <w:rPr>
          <w:rFonts w:ascii="Calibri" w:hAnsi="Calibri" w:cs="Calibri"/>
          <w:sz w:val="28"/>
          <w:szCs w:val="28"/>
          <w:lang w:val="en-GB"/>
        </w:rPr>
        <w:t xml:space="preserve"> at which a measurement was taken</w:t>
      </w:r>
      <w:r>
        <w:rPr>
          <w:rFonts w:ascii="Calibri" w:hAnsi="Calibri" w:cs="Calibri"/>
          <w:sz w:val="28"/>
          <w:szCs w:val="28"/>
          <w:lang w:val="en-GB"/>
        </w:rPr>
        <w:t xml:space="preserve"> in Hz</w:t>
      </w:r>
      <w:r w:rsidR="0034705E">
        <w:rPr>
          <w:rFonts w:ascii="Calibri" w:hAnsi="Calibri" w:cs="Calibri"/>
          <w:sz w:val="28"/>
          <w:szCs w:val="28"/>
          <w:lang w:val="en-GB"/>
        </w:rPr>
        <w:t xml:space="preserve">, the input voltage from the signal generator in V, the output voltage of the circuit in V, and finally the attenuation in </w:t>
      </w:r>
      <w:proofErr w:type="spellStart"/>
      <w:r w:rsidR="0034705E">
        <w:rPr>
          <w:rFonts w:ascii="Calibri" w:hAnsi="Calibri" w:cs="Calibri"/>
          <w:sz w:val="28"/>
          <w:szCs w:val="28"/>
          <w:lang w:val="en-GB"/>
        </w:rPr>
        <w:t>dB.</w:t>
      </w:r>
      <w:proofErr w:type="spellEnd"/>
    </w:p>
    <w:p w14:paraId="1A2557CD" w14:textId="77777777" w:rsidR="0034705E" w:rsidRPr="00294075" w:rsidRDefault="0034705E" w:rsidP="00687714">
      <w:pPr>
        <w:rPr>
          <w:rFonts w:ascii="Calibri" w:hAnsi="Calibri" w:cs="Calibri"/>
          <w:sz w:val="28"/>
          <w:szCs w:val="28"/>
          <w:lang w:val="en-GB"/>
        </w:rPr>
      </w:pPr>
    </w:p>
    <w:p w14:paraId="04BF8F41" w14:textId="5A139901" w:rsidR="00412D9F" w:rsidRPr="00412D9F" w:rsidRDefault="00940C79" w:rsidP="00687714">
      <w:pPr>
        <w:rPr>
          <w:rFonts w:ascii="Calibri" w:hAnsi="Calibri" w:cs="Calibri"/>
          <w:sz w:val="28"/>
          <w:szCs w:val="28"/>
          <w:lang w:val="en-GB"/>
        </w:rPr>
      </w:pPr>
      <w:r>
        <w:rPr>
          <w:rFonts w:ascii="Calibri" w:hAnsi="Calibri" w:cs="Calibri"/>
          <w:noProof/>
          <w:sz w:val="28"/>
          <w:szCs w:val="28"/>
          <w:lang w:val="en-GB"/>
        </w:rPr>
        <w:drawing>
          <wp:inline distT="0" distB="0" distL="0" distR="0" wp14:anchorId="33744BC2" wp14:editId="3F46BB6A">
            <wp:extent cx="2611755" cy="2621915"/>
            <wp:effectExtent l="0" t="0" r="0" b="6985"/>
            <wp:docPr id="12810322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628" t="1370" r="986" b="946"/>
                    <a:stretch/>
                  </pic:blipFill>
                  <pic:spPr bwMode="auto">
                    <a:xfrm>
                      <a:off x="0" y="0"/>
                      <a:ext cx="2616900" cy="2627161"/>
                    </a:xfrm>
                    <a:prstGeom prst="rect">
                      <a:avLst/>
                    </a:prstGeom>
                    <a:noFill/>
                    <a:ln>
                      <a:noFill/>
                    </a:ln>
                    <a:extLst>
                      <a:ext uri="{53640926-AAD7-44D8-BBD7-CCE9431645EC}">
                        <a14:shadowObscured xmlns:a14="http://schemas.microsoft.com/office/drawing/2010/main"/>
                      </a:ext>
                    </a:extLst>
                  </pic:spPr>
                </pic:pic>
              </a:graphicData>
            </a:graphic>
          </wp:inline>
        </w:drawing>
      </w:r>
    </w:p>
    <w:p w14:paraId="2113FFB7" w14:textId="4E613957" w:rsidR="00412D9F" w:rsidRPr="0034705E" w:rsidRDefault="0034705E" w:rsidP="0034705E">
      <w:pP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 xml:space="preserve">                          (Fig.5.)</w:t>
      </w:r>
    </w:p>
    <w:p w14:paraId="081D3508" w14:textId="7486AD14" w:rsidR="00687714" w:rsidRDefault="00687714" w:rsidP="00687714">
      <w:pPr>
        <w:rPr>
          <w:rFonts w:ascii="Calibri" w:hAnsi="Calibri" w:cs="Calibri"/>
          <w:sz w:val="28"/>
          <w:szCs w:val="28"/>
          <w:lang w:val="en-GB"/>
        </w:rPr>
      </w:pPr>
    </w:p>
    <w:p w14:paraId="04FBAED0" w14:textId="283ED21D" w:rsidR="00E55E9D" w:rsidRDefault="0034705E" w:rsidP="00687714">
      <w:pPr>
        <w:rPr>
          <w:rFonts w:ascii="Calibri" w:hAnsi="Calibri" w:cs="Calibri"/>
          <w:sz w:val="28"/>
          <w:szCs w:val="28"/>
          <w:lang w:val="en-GB"/>
        </w:rPr>
      </w:pPr>
      <w:r>
        <w:rPr>
          <w:rFonts w:ascii="Calibri" w:hAnsi="Calibri" w:cs="Calibri"/>
          <w:sz w:val="28"/>
          <w:szCs w:val="28"/>
          <w:lang w:val="en-GB"/>
        </w:rPr>
        <w:t>Below is a graph of the output voltage</w:t>
      </w:r>
      <w:r w:rsidR="00E55E9D">
        <w:rPr>
          <w:rFonts w:ascii="Calibri" w:hAnsi="Calibri" w:cs="Calibri"/>
          <w:sz w:val="28"/>
          <w:szCs w:val="28"/>
          <w:lang w:val="en-GB"/>
        </w:rPr>
        <w:t xml:space="preserve">, there is a very steep peak that begins just before and ends just after the resonant frequency. This peak is at the frequency 5000Hz which returned an output voltage of 1.93V, this is incredibly close to the input voltage of 2V. </w:t>
      </w:r>
    </w:p>
    <w:p w14:paraId="508FA8C5" w14:textId="0BCE4071" w:rsidR="0034705E" w:rsidRDefault="0034705E" w:rsidP="00687714">
      <w:pPr>
        <w:rPr>
          <w:rFonts w:ascii="Calibri" w:hAnsi="Calibri" w:cs="Calibri"/>
          <w:sz w:val="28"/>
          <w:szCs w:val="28"/>
          <w:lang w:val="en-GB"/>
        </w:rPr>
      </w:pPr>
      <w:r>
        <w:rPr>
          <w:rFonts w:ascii="Calibri" w:hAnsi="Calibri" w:cs="Calibri"/>
          <w:noProof/>
          <w:sz w:val="28"/>
          <w:szCs w:val="28"/>
          <w:lang w:val="en-GB"/>
        </w:rPr>
        <w:drawing>
          <wp:inline distT="0" distB="0" distL="0" distR="0" wp14:anchorId="1B1D5C06" wp14:editId="6CB0964B">
            <wp:extent cx="6736715" cy="2872596"/>
            <wp:effectExtent l="0" t="0" r="6985" b="4445"/>
            <wp:docPr id="5687204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a:extLst>
                        <a:ext uri="{28A0092B-C50C-407E-A947-70E740481C1C}">
                          <a14:useLocalDpi xmlns:a14="http://schemas.microsoft.com/office/drawing/2010/main" val="0"/>
                        </a:ext>
                      </a:extLst>
                    </a:blip>
                    <a:srcRect l="756" t="872" r="873" b="2309"/>
                    <a:stretch/>
                  </pic:blipFill>
                  <pic:spPr bwMode="auto">
                    <a:xfrm>
                      <a:off x="0" y="0"/>
                      <a:ext cx="6736715" cy="2872596"/>
                    </a:xfrm>
                    <a:prstGeom prst="rect">
                      <a:avLst/>
                    </a:prstGeom>
                    <a:noFill/>
                    <a:ln>
                      <a:noFill/>
                    </a:ln>
                    <a:extLst>
                      <a:ext uri="{53640926-AAD7-44D8-BBD7-CCE9431645EC}">
                        <a14:shadowObscured xmlns:a14="http://schemas.microsoft.com/office/drawing/2010/main"/>
                      </a:ext>
                    </a:extLst>
                  </pic:spPr>
                </pic:pic>
              </a:graphicData>
            </a:graphic>
          </wp:inline>
        </w:drawing>
      </w:r>
    </w:p>
    <w:p w14:paraId="6A84FCED" w14:textId="610DD01E" w:rsidR="0034705E" w:rsidRPr="0034705E" w:rsidRDefault="0034705E" w:rsidP="0034705E">
      <w:pPr>
        <w:jc w:val="cente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(Fig.6.)</w:t>
      </w:r>
    </w:p>
    <w:p w14:paraId="01FD2036" w14:textId="7DCFA9D5" w:rsidR="0034705E" w:rsidRDefault="0034705E" w:rsidP="00687714">
      <w:pPr>
        <w:rPr>
          <w:rFonts w:ascii="Calibri" w:hAnsi="Calibri" w:cs="Calibri"/>
          <w:sz w:val="28"/>
          <w:szCs w:val="28"/>
          <w:lang w:val="en-GB"/>
        </w:rPr>
      </w:pPr>
    </w:p>
    <w:p w14:paraId="4B02301B" w14:textId="42AEF03B" w:rsidR="00E55E9D" w:rsidRDefault="00E55E9D" w:rsidP="00E55E9D">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lastRenderedPageBreak/>
        <w:t>3.1. Simulated Circuit Results (Cont.)</w:t>
      </w:r>
    </w:p>
    <w:p w14:paraId="6D0A9BA6" w14:textId="77777777" w:rsidR="00E55E9D" w:rsidRDefault="00E55E9D" w:rsidP="00687714">
      <w:pPr>
        <w:rPr>
          <w:rFonts w:ascii="Calibri" w:hAnsi="Calibri" w:cs="Calibri"/>
          <w:sz w:val="28"/>
          <w:szCs w:val="28"/>
          <w:lang w:val="en-GB"/>
        </w:rPr>
      </w:pPr>
    </w:p>
    <w:p w14:paraId="04C6E5B0" w14:textId="77777777" w:rsidR="00A44436" w:rsidRDefault="00EB07BA" w:rsidP="00687714">
      <w:pPr>
        <w:rPr>
          <w:rFonts w:ascii="Calibri" w:hAnsi="Calibri" w:cs="Calibri"/>
          <w:sz w:val="28"/>
          <w:szCs w:val="28"/>
          <w:lang w:val="en-GB"/>
        </w:rPr>
      </w:pPr>
      <w:r w:rsidRPr="00EB07BA">
        <w:rPr>
          <w:rFonts w:ascii="Calibri" w:hAnsi="Calibri" w:cs="Calibri"/>
          <w:sz w:val="28"/>
          <w:szCs w:val="28"/>
          <w:lang w:val="en-GB"/>
        </w:rPr>
        <w:t xml:space="preserve">The graph below </w:t>
      </w:r>
      <w:r>
        <w:rPr>
          <w:rFonts w:ascii="Calibri" w:hAnsi="Calibri" w:cs="Calibri"/>
          <w:sz w:val="28"/>
          <w:szCs w:val="28"/>
          <w:lang w:val="en-GB"/>
        </w:rPr>
        <w:t xml:space="preserve">(Fig.7.) </w:t>
      </w:r>
      <w:r w:rsidRPr="00EB07BA">
        <w:rPr>
          <w:rFonts w:ascii="Calibri" w:hAnsi="Calibri" w:cs="Calibri"/>
          <w:sz w:val="28"/>
          <w:szCs w:val="28"/>
          <w:lang w:val="en-GB"/>
        </w:rPr>
        <w:t>shows</w:t>
      </w:r>
      <w:r>
        <w:rPr>
          <w:rFonts w:ascii="Calibri" w:hAnsi="Calibri" w:cs="Calibri"/>
          <w:sz w:val="28"/>
          <w:szCs w:val="28"/>
          <w:lang w:val="en-GB"/>
        </w:rPr>
        <w:t xml:space="preserve"> the attenuation plotted against the frequency, the peak is much more gradual than on the voltage graph</w:t>
      </w:r>
      <w:r w:rsidR="00A44436">
        <w:rPr>
          <w:rFonts w:ascii="Calibri" w:hAnsi="Calibri" w:cs="Calibri"/>
          <w:sz w:val="28"/>
          <w:szCs w:val="28"/>
          <w:lang w:val="en-GB"/>
        </w:rPr>
        <w:t xml:space="preserve"> but the highest value </w:t>
      </w:r>
      <w:proofErr w:type="gramStart"/>
      <w:r w:rsidR="00A44436">
        <w:rPr>
          <w:rFonts w:ascii="Calibri" w:hAnsi="Calibri" w:cs="Calibri"/>
          <w:sz w:val="28"/>
          <w:szCs w:val="28"/>
          <w:lang w:val="en-GB"/>
        </w:rPr>
        <w:t>is  -</w:t>
      </w:r>
      <w:proofErr w:type="gramEnd"/>
      <w:r w:rsidR="00A44436">
        <w:rPr>
          <w:rFonts w:ascii="Calibri" w:hAnsi="Calibri" w:cs="Calibri"/>
          <w:sz w:val="28"/>
          <w:szCs w:val="28"/>
          <w:lang w:val="en-GB"/>
        </w:rPr>
        <w:t>3.32E-01  or  -0.332dB</w:t>
      </w:r>
      <w:r>
        <w:rPr>
          <w:rFonts w:ascii="Calibri" w:hAnsi="Calibri" w:cs="Calibri"/>
          <w:sz w:val="28"/>
          <w:szCs w:val="28"/>
          <w:lang w:val="en-GB"/>
        </w:rPr>
        <w:t xml:space="preserve"> </w:t>
      </w:r>
      <w:r w:rsidRPr="00EB07BA">
        <w:rPr>
          <w:rFonts w:ascii="Calibri" w:hAnsi="Calibri" w:cs="Calibri"/>
          <w:sz w:val="28"/>
          <w:szCs w:val="28"/>
          <w:lang w:val="en-GB"/>
        </w:rPr>
        <w:t xml:space="preserve"> </w:t>
      </w:r>
      <w:r w:rsidR="00A44436">
        <w:rPr>
          <w:rFonts w:ascii="Calibri" w:hAnsi="Calibri" w:cs="Calibri"/>
          <w:sz w:val="28"/>
          <w:szCs w:val="28"/>
          <w:lang w:val="en-GB"/>
        </w:rPr>
        <w:t>this number is very close to the 0dB mark where there is no attenuation across the circuit and the frequencies are allowed through at close to full voltage.</w:t>
      </w:r>
    </w:p>
    <w:p w14:paraId="4DD0AFAC" w14:textId="68DD16F7" w:rsidR="0034705E" w:rsidRPr="00EB07BA" w:rsidRDefault="00A44436" w:rsidP="00687714">
      <w:pPr>
        <w:rPr>
          <w:rFonts w:ascii="Calibri" w:hAnsi="Calibri" w:cs="Calibri"/>
          <w:sz w:val="28"/>
          <w:szCs w:val="28"/>
          <w:lang w:val="en-GB"/>
        </w:rPr>
      </w:pPr>
      <w:r>
        <w:rPr>
          <w:rFonts w:ascii="Calibri" w:hAnsi="Calibri" w:cs="Calibri"/>
          <w:sz w:val="28"/>
          <w:szCs w:val="28"/>
          <w:lang w:val="en-GB"/>
        </w:rPr>
        <w:t xml:space="preserve"> </w:t>
      </w:r>
    </w:p>
    <w:p w14:paraId="392193BF" w14:textId="77777777" w:rsidR="00A44436" w:rsidRDefault="00294075">
      <w:pPr>
        <w:rPr>
          <w:rFonts w:ascii="Calibri" w:hAnsi="Calibri" w:cs="Calibri"/>
          <w:sz w:val="28"/>
          <w:szCs w:val="28"/>
          <w:lang w:val="en-GB"/>
        </w:rPr>
      </w:pPr>
      <w:r>
        <w:rPr>
          <w:rFonts w:ascii="Calibri" w:hAnsi="Calibri" w:cs="Calibri"/>
          <w:noProof/>
          <w:sz w:val="28"/>
          <w:szCs w:val="28"/>
          <w:lang w:val="en-GB"/>
        </w:rPr>
        <w:drawing>
          <wp:inline distT="0" distB="0" distL="0" distR="0" wp14:anchorId="74B7A6DD" wp14:editId="051DCADD">
            <wp:extent cx="6711315" cy="2872596"/>
            <wp:effectExtent l="0" t="0" r="0" b="4445"/>
            <wp:docPr id="388168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l="1010" t="1449" r="861" b="2010"/>
                    <a:stretch/>
                  </pic:blipFill>
                  <pic:spPr bwMode="auto">
                    <a:xfrm>
                      <a:off x="0" y="0"/>
                      <a:ext cx="6711315" cy="2872596"/>
                    </a:xfrm>
                    <a:prstGeom prst="rect">
                      <a:avLst/>
                    </a:prstGeom>
                    <a:noFill/>
                    <a:ln>
                      <a:noFill/>
                    </a:ln>
                    <a:extLst>
                      <a:ext uri="{53640926-AAD7-44D8-BBD7-CCE9431645EC}">
                        <a14:shadowObscured xmlns:a14="http://schemas.microsoft.com/office/drawing/2010/main"/>
                      </a:ext>
                    </a:extLst>
                  </pic:spPr>
                </pic:pic>
              </a:graphicData>
            </a:graphic>
          </wp:inline>
        </w:drawing>
      </w:r>
    </w:p>
    <w:p w14:paraId="5336C781" w14:textId="77777777" w:rsidR="00EE79B3" w:rsidRDefault="00A44436" w:rsidP="00EE79B3">
      <w:pPr>
        <w:jc w:val="center"/>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(Fig.7.)</w:t>
      </w:r>
    </w:p>
    <w:p w14:paraId="3C4B31F1" w14:textId="77777777" w:rsidR="00EE79B3" w:rsidRDefault="00EE79B3" w:rsidP="00EE79B3">
      <w:pPr>
        <w:rPr>
          <w:rFonts w:ascii="Calibri Light" w:hAnsi="Calibri Light" w:cs="Calibri Light"/>
          <w:b/>
          <w:bCs/>
          <w:color w:val="1C75BC" w:themeColor="accent3"/>
          <w:sz w:val="28"/>
          <w:szCs w:val="28"/>
          <w:lang w:val="en-GB"/>
        </w:rPr>
      </w:pPr>
    </w:p>
    <w:p w14:paraId="02ED4D76" w14:textId="77777777" w:rsidR="00A25F12" w:rsidRDefault="00EE79B3" w:rsidP="00EE79B3">
      <w:pPr>
        <w:rPr>
          <w:rFonts w:ascii="Calibri" w:hAnsi="Calibri" w:cs="Calibri"/>
          <w:sz w:val="28"/>
          <w:szCs w:val="28"/>
          <w:lang w:val="en-GB"/>
        </w:rPr>
      </w:pPr>
      <w:r>
        <w:rPr>
          <w:rFonts w:ascii="Calibri" w:hAnsi="Calibri" w:cs="Calibri"/>
          <w:sz w:val="28"/>
          <w:szCs w:val="28"/>
          <w:lang w:val="en-GB"/>
        </w:rPr>
        <w:t>After plotting both the voltage and attenuation graphs, the same data was put into an excel spreadsheet for determining Q factor. Q factor is a measurement of the quality of the circuit, hence the name Q (or quality) factor. The Q factor has no unit, it is purely a numeric scale with a higher number corresponding to a smaller bandwidth</w:t>
      </w:r>
      <w:r w:rsidR="00A25F12">
        <w:rPr>
          <w:rFonts w:ascii="Calibri" w:hAnsi="Calibri" w:cs="Calibri"/>
          <w:sz w:val="28"/>
          <w:szCs w:val="28"/>
          <w:lang w:val="en-GB"/>
        </w:rPr>
        <w:t>, which in the case of this RLC band-</w:t>
      </w:r>
    </w:p>
    <w:p w14:paraId="07080D9D" w14:textId="1F0E6CF6" w:rsidR="00A25F12" w:rsidRDefault="00A25F12" w:rsidP="00EE79B3">
      <w:pPr>
        <w:rPr>
          <w:rFonts w:ascii="Calibri" w:hAnsi="Calibri" w:cs="Calibri"/>
          <w:sz w:val="28"/>
          <w:szCs w:val="28"/>
          <w:lang w:val="en-GB"/>
        </w:rPr>
      </w:pPr>
      <w:r>
        <w:rPr>
          <w:rFonts w:ascii="Calibri" w:hAnsi="Calibri" w:cs="Calibri"/>
          <w:sz w:val="28"/>
          <w:szCs w:val="28"/>
          <w:lang w:val="en-GB"/>
        </w:rPr>
        <w:t>pass filter is desirable because it lets a smaller range of frequencies pass around resonance.</w:t>
      </w:r>
      <w:sdt>
        <w:sdtPr>
          <w:rPr>
            <w:rFonts w:ascii="Calibri" w:hAnsi="Calibri" w:cs="Calibri"/>
            <w:sz w:val="28"/>
            <w:szCs w:val="28"/>
            <w:lang w:val="en-GB"/>
          </w:rPr>
          <w:id w:val="1706517502"/>
          <w:citation/>
        </w:sdtPr>
        <w:sdtContent>
          <w:r w:rsidR="00013C34">
            <w:rPr>
              <w:rFonts w:ascii="Calibri" w:hAnsi="Calibri" w:cs="Calibri"/>
              <w:sz w:val="28"/>
              <w:szCs w:val="28"/>
              <w:lang w:val="en-GB"/>
            </w:rPr>
            <w:fldChar w:fldCharType="begin"/>
          </w:r>
          <w:r w:rsidR="00A85196">
            <w:rPr>
              <w:rFonts w:ascii="Calibri" w:hAnsi="Calibri" w:cs="Calibri"/>
              <w:sz w:val="28"/>
              <w:szCs w:val="28"/>
            </w:rPr>
            <w:instrText xml:space="preserve">CITATION QFa24 \l 1033 </w:instrText>
          </w:r>
          <w:r w:rsidR="00013C34">
            <w:rPr>
              <w:rFonts w:ascii="Calibri" w:hAnsi="Calibri" w:cs="Calibri"/>
              <w:sz w:val="28"/>
              <w:szCs w:val="28"/>
              <w:lang w:val="en-GB"/>
            </w:rPr>
            <w:fldChar w:fldCharType="separate"/>
          </w:r>
          <w:r w:rsidR="00A85196">
            <w:rPr>
              <w:rFonts w:ascii="Calibri" w:hAnsi="Calibri" w:cs="Calibri"/>
              <w:noProof/>
              <w:sz w:val="28"/>
              <w:szCs w:val="28"/>
            </w:rPr>
            <w:t xml:space="preserve"> </w:t>
          </w:r>
          <w:r w:rsidR="00A85196" w:rsidRPr="00A85196">
            <w:rPr>
              <w:rFonts w:ascii="Calibri" w:hAnsi="Calibri" w:cs="Calibri"/>
              <w:noProof/>
              <w:sz w:val="28"/>
              <w:szCs w:val="28"/>
            </w:rPr>
            <w:t>[3]</w:t>
          </w:r>
          <w:r w:rsidR="00013C34">
            <w:rPr>
              <w:rFonts w:ascii="Calibri" w:hAnsi="Calibri" w:cs="Calibri"/>
              <w:sz w:val="28"/>
              <w:szCs w:val="28"/>
              <w:lang w:val="en-GB"/>
            </w:rPr>
            <w:fldChar w:fldCharType="end"/>
          </w:r>
        </w:sdtContent>
      </w:sdt>
    </w:p>
    <w:p w14:paraId="0B4547F8" w14:textId="12A9FF3A" w:rsidR="00A25F12" w:rsidRDefault="00A25F12" w:rsidP="00A25F12">
      <w:pPr>
        <w:rPr>
          <w:rFonts w:ascii="Calibri" w:hAnsi="Calibri" w:cs="Calibri"/>
          <w:sz w:val="28"/>
          <w:szCs w:val="28"/>
          <w:lang w:val="en-GB"/>
        </w:rPr>
      </w:pPr>
    </w:p>
    <w:p w14:paraId="245A0BAE" w14:textId="158E1B3A" w:rsidR="00A25F12" w:rsidRDefault="00EE79B3" w:rsidP="00A25F12">
      <w:pPr>
        <w:rPr>
          <w:rFonts w:ascii="Calibri" w:hAnsi="Calibri" w:cs="Calibri"/>
          <w:sz w:val="28"/>
          <w:szCs w:val="28"/>
          <w:lang w:val="en-GB"/>
        </w:rPr>
      </w:pPr>
      <w:r>
        <w:rPr>
          <w:rFonts w:ascii="Calibri" w:hAnsi="Calibri" w:cs="Calibri"/>
          <w:sz w:val="28"/>
          <w:szCs w:val="28"/>
          <w:lang w:val="en-GB"/>
        </w:rPr>
        <w:t xml:space="preserve"> </w:t>
      </w:r>
      <w:r w:rsidR="00EF3798">
        <w:rPr>
          <w:rFonts w:ascii="Calibri Light" w:hAnsi="Calibri Light" w:cs="Calibri Light"/>
          <w:b/>
          <w:bCs/>
          <w:noProof/>
          <w:color w:val="1C75BC" w:themeColor="accent3"/>
          <w:sz w:val="28"/>
          <w:szCs w:val="28"/>
          <w:lang w:val="en-GB"/>
        </w:rPr>
        <w:drawing>
          <wp:inline distT="0" distB="0" distL="0" distR="0" wp14:anchorId="07B74B4D" wp14:editId="44CAC2CF">
            <wp:extent cx="3812540" cy="2503781"/>
            <wp:effectExtent l="0" t="0" r="0" b="0"/>
            <wp:docPr id="1924372057" name="Picture 7"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72057" name="Picture 7" descr="A graph with lines and numbers&#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1" t="2682" r="1333"/>
                    <a:stretch/>
                  </pic:blipFill>
                  <pic:spPr bwMode="auto">
                    <a:xfrm>
                      <a:off x="0" y="0"/>
                      <a:ext cx="3848524" cy="2527413"/>
                    </a:xfrm>
                    <a:prstGeom prst="rect">
                      <a:avLst/>
                    </a:prstGeom>
                    <a:noFill/>
                    <a:ln>
                      <a:noFill/>
                    </a:ln>
                    <a:extLst>
                      <a:ext uri="{53640926-AAD7-44D8-BBD7-CCE9431645EC}">
                        <a14:shadowObscured xmlns:a14="http://schemas.microsoft.com/office/drawing/2010/main"/>
                      </a:ext>
                    </a:extLst>
                  </pic:spPr>
                </pic:pic>
              </a:graphicData>
            </a:graphic>
          </wp:inline>
        </w:drawing>
      </w:r>
    </w:p>
    <w:p w14:paraId="7633C855" w14:textId="64C55CBF" w:rsidR="00687714" w:rsidRDefault="00A25F12" w:rsidP="00EE79B3">
      <w:pPr>
        <w:rPr>
          <w:rFonts w:ascii="Calibri" w:hAnsi="Calibri" w:cs="Calibri"/>
          <w:sz w:val="28"/>
          <w:szCs w:val="28"/>
          <w:lang w:val="en-GB"/>
        </w:rPr>
      </w:pPr>
      <w:r>
        <w:rPr>
          <w:rFonts w:ascii="Calibri" w:hAnsi="Calibri" w:cs="Calibri"/>
          <w:sz w:val="28"/>
          <w:szCs w:val="28"/>
          <w:lang w:val="en-GB"/>
        </w:rPr>
        <w:tab/>
      </w:r>
      <w:r>
        <w:rPr>
          <w:rFonts w:ascii="Calibri" w:hAnsi="Calibri" w:cs="Calibri"/>
          <w:sz w:val="28"/>
          <w:szCs w:val="28"/>
          <w:lang w:val="en-GB"/>
        </w:rPr>
        <w:tab/>
      </w:r>
      <w:r>
        <w:rPr>
          <w:rFonts w:ascii="Calibri" w:hAnsi="Calibri" w:cs="Calibri"/>
          <w:sz w:val="28"/>
          <w:szCs w:val="28"/>
          <w:lang w:val="en-GB"/>
        </w:rPr>
        <w:tab/>
        <w:t xml:space="preserve">       </w:t>
      </w:r>
      <w:r>
        <w:rPr>
          <w:rFonts w:ascii="Calibri Light" w:hAnsi="Calibri Light" w:cs="Calibri Light"/>
          <w:b/>
          <w:bCs/>
          <w:color w:val="1C75BC" w:themeColor="accent3"/>
          <w:sz w:val="28"/>
          <w:szCs w:val="28"/>
          <w:lang w:val="en-GB"/>
        </w:rPr>
        <w:t>(Fig.8.)</w:t>
      </w:r>
      <w:r w:rsidR="00687714">
        <w:rPr>
          <w:rFonts w:ascii="Calibri" w:hAnsi="Calibri" w:cs="Calibri"/>
          <w:sz w:val="28"/>
          <w:szCs w:val="28"/>
          <w:lang w:val="en-GB"/>
        </w:rPr>
        <w:br w:type="page"/>
      </w:r>
    </w:p>
    <w:p w14:paraId="14D3678E" w14:textId="77777777" w:rsidR="00A25F12" w:rsidRPr="00EE79B3" w:rsidRDefault="00A25F12" w:rsidP="00EE79B3">
      <w:pPr>
        <w:rPr>
          <w:rFonts w:ascii="Calibri Light" w:hAnsi="Calibri Light" w:cs="Calibri Light"/>
          <w:b/>
          <w:bCs/>
          <w:color w:val="1C75BC" w:themeColor="accent3"/>
          <w:sz w:val="28"/>
          <w:szCs w:val="28"/>
          <w:lang w:val="en-GB"/>
        </w:rPr>
      </w:pPr>
    </w:p>
    <w:p w14:paraId="427A4A7A" w14:textId="77777777" w:rsidR="00A25F12" w:rsidRDefault="00A25F12" w:rsidP="00A25F12">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3.1. Simulated Circuit Results (Cont.)</w:t>
      </w:r>
    </w:p>
    <w:p w14:paraId="075D21A8" w14:textId="173F2A13" w:rsidR="00687714" w:rsidRDefault="00687714" w:rsidP="00687714">
      <w:pPr>
        <w:rPr>
          <w:rFonts w:ascii="Calibri" w:hAnsi="Calibri" w:cs="Calibri"/>
          <w:sz w:val="28"/>
          <w:szCs w:val="28"/>
          <w:lang w:val="en-GB"/>
        </w:rPr>
      </w:pPr>
    </w:p>
    <w:p w14:paraId="452B6988" w14:textId="31A05B36" w:rsidR="00A25F12" w:rsidRDefault="00A25F12" w:rsidP="00687714">
      <w:pPr>
        <w:rPr>
          <w:rFonts w:ascii="Calibri" w:hAnsi="Calibri" w:cs="Calibri"/>
          <w:sz w:val="28"/>
          <w:szCs w:val="28"/>
          <w:lang w:val="en-GB"/>
        </w:rPr>
      </w:pPr>
      <w:r>
        <w:rPr>
          <w:rFonts w:ascii="Calibri" w:hAnsi="Calibri" w:cs="Calibri"/>
          <w:sz w:val="28"/>
          <w:szCs w:val="28"/>
          <w:lang w:val="en-GB"/>
        </w:rPr>
        <w:t>(Fig.8.) above shows the graph used to calculate the Q factor of the simulated RLC band-pass filter circuit. To calculate the Q factor, 4 things are needed. The resonant frequency, this is the blue vertical line in the middle. The -3dB line</w:t>
      </w:r>
      <w:r w:rsidR="00A175EC">
        <w:rPr>
          <w:rFonts w:ascii="Calibri" w:hAnsi="Calibri" w:cs="Calibri"/>
          <w:sz w:val="28"/>
          <w:szCs w:val="28"/>
          <w:lang w:val="en-GB"/>
        </w:rPr>
        <w:t xml:space="preserve"> is also needed</w:t>
      </w:r>
      <w:r>
        <w:rPr>
          <w:rFonts w:ascii="Calibri" w:hAnsi="Calibri" w:cs="Calibri"/>
          <w:sz w:val="28"/>
          <w:szCs w:val="28"/>
          <w:lang w:val="en-GB"/>
        </w:rPr>
        <w:t xml:space="preserve">, </w:t>
      </w:r>
      <w:r w:rsidR="00A175EC">
        <w:rPr>
          <w:rFonts w:ascii="Calibri" w:hAnsi="Calibri" w:cs="Calibri"/>
          <w:sz w:val="28"/>
          <w:szCs w:val="28"/>
          <w:lang w:val="en-GB"/>
        </w:rPr>
        <w:t>this</w:t>
      </w:r>
      <w:r>
        <w:rPr>
          <w:rFonts w:ascii="Calibri" w:hAnsi="Calibri" w:cs="Calibri"/>
          <w:sz w:val="28"/>
          <w:szCs w:val="28"/>
          <w:lang w:val="en-GB"/>
        </w:rPr>
        <w:t xml:space="preserve"> is the orange horizontal line passing through the middle of the graph,</w:t>
      </w:r>
      <w:r w:rsidR="00A175EC">
        <w:rPr>
          <w:rFonts w:ascii="Calibri" w:hAnsi="Calibri" w:cs="Calibri"/>
          <w:sz w:val="28"/>
          <w:szCs w:val="28"/>
          <w:lang w:val="en-GB"/>
        </w:rPr>
        <w:t xml:space="preserve"> it</w:t>
      </w:r>
      <w:r>
        <w:rPr>
          <w:rFonts w:ascii="Calibri" w:hAnsi="Calibri" w:cs="Calibri"/>
          <w:sz w:val="28"/>
          <w:szCs w:val="28"/>
          <w:lang w:val="en-GB"/>
        </w:rPr>
        <w:t xml:space="preserve"> is calculated by subtracting 3 from the highest measurement on the graph. </w:t>
      </w:r>
      <w:r w:rsidR="00A175EC">
        <w:rPr>
          <w:rFonts w:ascii="Calibri" w:hAnsi="Calibri" w:cs="Calibri"/>
          <w:sz w:val="28"/>
          <w:szCs w:val="28"/>
          <w:lang w:val="en-GB"/>
        </w:rPr>
        <w:t>The two yellow vertical lines are the upper and lower frequencies, these are calculated based on where the -3dB line crosses the attenuation series line on the graph and when the lower is subtracted from the upper it provides the bandwidth.</w:t>
      </w:r>
    </w:p>
    <w:p w14:paraId="439DE6D7" w14:textId="3462F607" w:rsidR="00A175EC" w:rsidRDefault="00A175EC" w:rsidP="00687714">
      <w:pPr>
        <w:rPr>
          <w:rFonts w:ascii="Calibri" w:hAnsi="Calibri" w:cs="Calibri"/>
          <w:sz w:val="28"/>
          <w:szCs w:val="28"/>
          <w:lang w:val="en-GB"/>
        </w:rPr>
      </w:pPr>
      <w:r>
        <w:rPr>
          <w:rFonts w:ascii="Calibri" w:hAnsi="Calibri" w:cs="Calibri"/>
          <w:sz w:val="28"/>
          <w:szCs w:val="28"/>
          <w:lang w:val="en-GB"/>
        </w:rPr>
        <w:t>Once this data has been collated it can be entered into the formula:</w:t>
      </w:r>
    </w:p>
    <w:p w14:paraId="38640EE1" w14:textId="3724F346" w:rsidR="00A175EC" w:rsidRPr="00A175EC" w:rsidRDefault="00A175EC" w:rsidP="00687714">
      <w:pPr>
        <w:rPr>
          <w:rFonts w:ascii="Calibri" w:hAnsi="Calibri" w:cs="Calibri"/>
          <w:sz w:val="28"/>
          <w:szCs w:val="28"/>
          <w:lang w:val="en-GB"/>
        </w:rPr>
      </w:pPr>
      <m:oMathPara>
        <m:oMathParaPr>
          <m:jc m:val="left"/>
        </m:oMathParaPr>
        <m:oMath>
          <m:r>
            <w:rPr>
              <w:rFonts w:ascii="Cambria Math" w:hAnsi="Cambria Math" w:cs="Calibri"/>
              <w:sz w:val="28"/>
              <w:szCs w:val="28"/>
              <w:lang w:val="en-GB"/>
            </w:rPr>
            <m:t xml:space="preserve">Q= </m:t>
          </m:r>
          <m:f>
            <m:fPr>
              <m:ctrlPr>
                <w:rPr>
                  <w:rFonts w:ascii="Cambria Math" w:hAnsi="Cambria Math" w:cs="Calibri"/>
                  <w:i/>
                  <w:sz w:val="28"/>
                  <w:szCs w:val="28"/>
                  <w:lang w:val="en-GB"/>
                </w:rPr>
              </m:ctrlPr>
            </m:fPr>
            <m:num>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r</m:t>
                  </m:r>
                </m:sub>
              </m:sSub>
            </m:num>
            <m:den>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U</m:t>
                  </m:r>
                </m:sub>
              </m:sSub>
              <m:r>
                <w:rPr>
                  <w:rFonts w:ascii="Cambria Math" w:hAnsi="Cambria Math" w:cs="Calibri"/>
                  <w:sz w:val="28"/>
                  <w:szCs w:val="28"/>
                  <w:lang w:val="en-GB"/>
                </w:rPr>
                <m:t>-</m:t>
              </m:r>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L</m:t>
                  </m:r>
                </m:sub>
              </m:sSub>
            </m:den>
          </m:f>
        </m:oMath>
      </m:oMathPara>
    </w:p>
    <w:p w14:paraId="354B4AE1" w14:textId="77777777" w:rsidR="006B0008" w:rsidRDefault="006B0008">
      <w:pPr>
        <w:rPr>
          <w:rFonts w:ascii="Calibri" w:eastAsiaTheme="minorEastAsia" w:hAnsi="Calibri" w:cs="Calibri"/>
          <w:bCs/>
          <w:sz w:val="28"/>
          <w:szCs w:val="28"/>
        </w:rPr>
      </w:pPr>
      <w:r>
        <w:rPr>
          <w:rFonts w:ascii="Calibri" w:hAnsi="Calibri" w:cs="Calibri"/>
          <w:bCs/>
          <w:sz w:val="28"/>
          <w:szCs w:val="28"/>
        </w:rPr>
        <w:t xml:space="preserve">Where </w:t>
      </w:r>
      <m:oMath>
        <m:sSub>
          <m:sSubPr>
            <m:ctrlPr>
              <w:rPr>
                <w:rFonts w:ascii="Cambria Math" w:hAnsi="Cambria Math" w:cs="Calibri"/>
                <w:bCs/>
                <w:i/>
                <w:sz w:val="28"/>
                <w:szCs w:val="28"/>
              </w:rPr>
            </m:ctrlPr>
          </m:sSubPr>
          <m:e>
            <m:r>
              <w:rPr>
                <w:rFonts w:ascii="Cambria Math" w:hAnsi="Cambria Math" w:cs="Calibri"/>
                <w:sz w:val="28"/>
                <w:szCs w:val="28"/>
              </w:rPr>
              <m:t>f</m:t>
            </m:r>
          </m:e>
          <m:sub>
            <m:r>
              <w:rPr>
                <w:rFonts w:ascii="Cambria Math" w:hAnsi="Cambria Math" w:cs="Calibri"/>
                <w:sz w:val="28"/>
                <w:szCs w:val="28"/>
              </w:rPr>
              <m:t>r</m:t>
            </m:r>
          </m:sub>
        </m:sSub>
      </m:oMath>
      <w:r>
        <w:rPr>
          <w:rFonts w:ascii="Calibri" w:eastAsiaTheme="minorEastAsia" w:hAnsi="Calibri" w:cs="Calibri"/>
          <w:bCs/>
          <w:sz w:val="28"/>
          <w:szCs w:val="28"/>
        </w:rPr>
        <w:t xml:space="preserve"> is the resonant frequency,</w:t>
      </w:r>
      <w:r>
        <w:rPr>
          <w:b/>
        </w:rPr>
        <w:t xml:space="preserve"> </w:t>
      </w:r>
      <m:oMath>
        <m:sSub>
          <m:sSubPr>
            <m:ctrlPr>
              <w:rPr>
                <w:rFonts w:ascii="Cambria Math" w:hAnsi="Cambria Math" w:cs="Calibri"/>
                <w:bCs/>
                <w:i/>
                <w:sz w:val="28"/>
                <w:szCs w:val="28"/>
              </w:rPr>
            </m:ctrlPr>
          </m:sSubPr>
          <m:e>
            <m:r>
              <w:rPr>
                <w:rFonts w:ascii="Cambria Math" w:hAnsi="Cambria Math" w:cs="Calibri"/>
                <w:sz w:val="28"/>
                <w:szCs w:val="28"/>
              </w:rPr>
              <m:t>f</m:t>
            </m:r>
          </m:e>
          <m:sub>
            <m:r>
              <w:rPr>
                <w:rFonts w:ascii="Cambria Math" w:hAnsi="Cambria Math" w:cs="Calibri"/>
                <w:sz w:val="28"/>
                <w:szCs w:val="28"/>
              </w:rPr>
              <m:t>U</m:t>
            </m:r>
          </m:sub>
        </m:sSub>
      </m:oMath>
      <w:r>
        <w:rPr>
          <w:rFonts w:eastAsiaTheme="minorEastAsia"/>
          <w:bCs/>
          <w:sz w:val="28"/>
          <w:szCs w:val="28"/>
        </w:rPr>
        <w:t xml:space="preserve"> </w:t>
      </w:r>
      <w:r>
        <w:rPr>
          <w:rFonts w:ascii="Calibri" w:eastAsiaTheme="minorEastAsia" w:hAnsi="Calibri" w:cs="Calibri"/>
          <w:bCs/>
          <w:sz w:val="28"/>
          <w:szCs w:val="28"/>
        </w:rPr>
        <w:t>is the upper frequency, and</w:t>
      </w:r>
      <w:r>
        <w:rPr>
          <w:rFonts w:eastAsiaTheme="minorEastAsia"/>
          <w:bCs/>
          <w:sz w:val="28"/>
          <w:szCs w:val="28"/>
        </w:rPr>
        <w:t xml:space="preserve"> </w:t>
      </w:r>
      <m:oMath>
        <m:sSub>
          <m:sSubPr>
            <m:ctrlPr>
              <w:rPr>
                <w:rFonts w:ascii="Cambria Math" w:hAnsi="Cambria Math" w:cs="Calibri"/>
                <w:bCs/>
                <w:i/>
                <w:sz w:val="28"/>
                <w:szCs w:val="28"/>
              </w:rPr>
            </m:ctrlPr>
          </m:sSubPr>
          <m:e>
            <m:r>
              <w:rPr>
                <w:rFonts w:ascii="Cambria Math" w:hAnsi="Cambria Math" w:cs="Calibri"/>
                <w:sz w:val="28"/>
                <w:szCs w:val="28"/>
              </w:rPr>
              <m:t>f</m:t>
            </m:r>
          </m:e>
          <m:sub>
            <m:r>
              <w:rPr>
                <w:rFonts w:ascii="Cambria Math" w:hAnsi="Cambria Math" w:cs="Calibri"/>
                <w:sz w:val="28"/>
                <w:szCs w:val="28"/>
              </w:rPr>
              <m:t>L</m:t>
            </m:r>
          </m:sub>
        </m:sSub>
      </m:oMath>
      <w:r>
        <w:rPr>
          <w:rFonts w:eastAsiaTheme="minorEastAsia"/>
          <w:bCs/>
          <w:sz w:val="28"/>
          <w:szCs w:val="28"/>
        </w:rPr>
        <w:t xml:space="preserve"> </w:t>
      </w:r>
      <w:r>
        <w:rPr>
          <w:rFonts w:ascii="Calibri" w:eastAsiaTheme="minorEastAsia" w:hAnsi="Calibri" w:cs="Calibri"/>
          <w:bCs/>
          <w:sz w:val="28"/>
          <w:szCs w:val="28"/>
        </w:rPr>
        <w:t>is the lower frequency.</w:t>
      </w:r>
    </w:p>
    <w:p w14:paraId="79199F3A" w14:textId="77777777" w:rsidR="006B0008" w:rsidRDefault="006B0008">
      <w:pPr>
        <w:rPr>
          <w:rFonts w:ascii="Calibri" w:eastAsiaTheme="minorEastAsia" w:hAnsi="Calibri" w:cs="Calibri"/>
          <w:bCs/>
          <w:sz w:val="28"/>
          <w:szCs w:val="28"/>
        </w:rPr>
      </w:pPr>
      <w:r>
        <w:rPr>
          <w:rFonts w:ascii="Calibri" w:eastAsiaTheme="minorEastAsia" w:hAnsi="Calibri" w:cs="Calibri"/>
          <w:bCs/>
          <w:sz w:val="28"/>
          <w:szCs w:val="28"/>
        </w:rPr>
        <w:t>This equation returns a bandwidth of 142Hz and a Q factor of 35.4 for the simulated RLC circuit.</w:t>
      </w:r>
    </w:p>
    <w:p w14:paraId="48FF075A" w14:textId="77777777" w:rsidR="006B0008" w:rsidRDefault="006B0008">
      <w:pPr>
        <w:rPr>
          <w:rFonts w:ascii="Calibri" w:eastAsiaTheme="minorEastAsia" w:hAnsi="Calibri" w:cs="Calibri"/>
          <w:bCs/>
          <w:sz w:val="28"/>
          <w:szCs w:val="28"/>
        </w:rPr>
      </w:pPr>
    </w:p>
    <w:p w14:paraId="5CA7E117" w14:textId="77777777" w:rsidR="006B0008" w:rsidRDefault="006B0008">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 xml:space="preserve">3.2. Real Circuit Results </w:t>
      </w:r>
    </w:p>
    <w:p w14:paraId="6AAD7AE9" w14:textId="77777777" w:rsidR="006B0008" w:rsidRDefault="006B0008">
      <w:pPr>
        <w:rPr>
          <w:rFonts w:ascii="Calibri Light" w:hAnsi="Calibri Light" w:cs="Calibri Light"/>
          <w:b/>
          <w:bCs/>
          <w:color w:val="1C75BC" w:themeColor="accent3"/>
          <w:sz w:val="32"/>
          <w:szCs w:val="32"/>
          <w:lang w:val="en-GB"/>
        </w:rPr>
      </w:pPr>
    </w:p>
    <w:p w14:paraId="0CF4B71B" w14:textId="161983C4" w:rsidR="006B0008" w:rsidRDefault="006B0008">
      <w:pPr>
        <w:rPr>
          <w:rFonts w:ascii="Calibri" w:eastAsiaTheme="minorEastAsia" w:hAnsi="Calibri" w:cs="Calibri"/>
          <w:bCs/>
          <w:sz w:val="28"/>
          <w:szCs w:val="28"/>
        </w:rPr>
      </w:pPr>
      <w:r>
        <w:rPr>
          <w:rFonts w:ascii="Calibri" w:eastAsiaTheme="minorEastAsia" w:hAnsi="Calibri" w:cs="Calibri"/>
          <w:bCs/>
          <w:sz w:val="28"/>
          <w:szCs w:val="28"/>
        </w:rPr>
        <w:t xml:space="preserve">The chart below (Fig.9.) shows the numeric results from the range of measurements taken </w:t>
      </w:r>
      <w:r w:rsidR="007A744B">
        <w:rPr>
          <w:rFonts w:ascii="Calibri" w:eastAsiaTheme="minorEastAsia" w:hAnsi="Calibri" w:cs="Calibri"/>
          <w:bCs/>
          <w:sz w:val="28"/>
          <w:szCs w:val="28"/>
        </w:rPr>
        <w:t>on the real RLC band-pass filter circuit. The input voltage is lower than the simulated circuit at 1.94V even though the signal generator was set at 2V, and the output voltage and attenuation is much lower than the simulated circuit.</w:t>
      </w:r>
    </w:p>
    <w:p w14:paraId="35DEDE02" w14:textId="77777777" w:rsidR="007A744B" w:rsidRDefault="007A744B">
      <w:pPr>
        <w:rPr>
          <w:rFonts w:ascii="Calibri" w:eastAsiaTheme="minorEastAsia" w:hAnsi="Calibri" w:cs="Calibri"/>
          <w:bCs/>
          <w:sz w:val="28"/>
          <w:szCs w:val="28"/>
        </w:rPr>
      </w:pPr>
    </w:p>
    <w:p w14:paraId="2849E250" w14:textId="77777777" w:rsidR="007A744B" w:rsidRDefault="006B0008">
      <w:pPr>
        <w:rPr>
          <w:rFonts w:ascii="Calibri" w:eastAsiaTheme="minorEastAsia" w:hAnsi="Calibri" w:cs="Calibri"/>
          <w:bCs/>
          <w:sz w:val="28"/>
          <w:szCs w:val="28"/>
        </w:rPr>
      </w:pPr>
      <w:r>
        <w:rPr>
          <w:rFonts w:ascii="Calibri" w:eastAsiaTheme="minorEastAsia" w:hAnsi="Calibri" w:cs="Calibri"/>
          <w:bCs/>
          <w:noProof/>
          <w:sz w:val="28"/>
          <w:szCs w:val="28"/>
        </w:rPr>
        <w:drawing>
          <wp:inline distT="0" distB="0" distL="0" distR="0" wp14:anchorId="7BC42B4E" wp14:editId="725EC5D3">
            <wp:extent cx="2579298" cy="2582516"/>
            <wp:effectExtent l="0" t="0" r="0" b="8890"/>
            <wp:docPr id="763689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226" t="1816" r="551" b="1078"/>
                    <a:stretch/>
                  </pic:blipFill>
                  <pic:spPr bwMode="auto">
                    <a:xfrm>
                      <a:off x="0" y="0"/>
                      <a:ext cx="2607728" cy="2610982"/>
                    </a:xfrm>
                    <a:prstGeom prst="rect">
                      <a:avLst/>
                    </a:prstGeom>
                    <a:noFill/>
                    <a:ln>
                      <a:noFill/>
                    </a:ln>
                    <a:extLst>
                      <a:ext uri="{53640926-AAD7-44D8-BBD7-CCE9431645EC}">
                        <a14:shadowObscured xmlns:a14="http://schemas.microsoft.com/office/drawing/2010/main"/>
                      </a:ext>
                    </a:extLst>
                  </pic:spPr>
                </pic:pic>
              </a:graphicData>
            </a:graphic>
          </wp:inline>
        </w:drawing>
      </w:r>
    </w:p>
    <w:p w14:paraId="479386C7" w14:textId="158CB828" w:rsidR="00A25F12" w:rsidRDefault="007A744B">
      <w:pPr>
        <w:rPr>
          <w:rFonts w:ascii="Calibri" w:eastAsiaTheme="minorEastAsia" w:hAnsi="Calibri" w:cs="Calibri"/>
          <w:bCs/>
          <w:sz w:val="28"/>
          <w:szCs w:val="28"/>
        </w:rPr>
      </w:pPr>
      <w:r>
        <w:rPr>
          <w:rFonts w:ascii="Calibri" w:eastAsiaTheme="minorEastAsia" w:hAnsi="Calibri" w:cs="Calibri"/>
          <w:bCs/>
          <w:sz w:val="28"/>
          <w:szCs w:val="28"/>
        </w:rPr>
        <w:tab/>
      </w:r>
      <w:r>
        <w:rPr>
          <w:rFonts w:ascii="Calibri" w:eastAsiaTheme="minorEastAsia" w:hAnsi="Calibri" w:cs="Calibri"/>
          <w:bCs/>
          <w:sz w:val="28"/>
          <w:szCs w:val="28"/>
        </w:rPr>
        <w:tab/>
        <w:t xml:space="preserve">   </w:t>
      </w:r>
      <w:r>
        <w:rPr>
          <w:rFonts w:ascii="Calibri Light" w:hAnsi="Calibri Light" w:cs="Calibri Light"/>
          <w:b/>
          <w:bCs/>
          <w:color w:val="1C75BC" w:themeColor="accent3"/>
          <w:sz w:val="28"/>
          <w:szCs w:val="28"/>
          <w:lang w:val="en-GB"/>
        </w:rPr>
        <w:t>(Fig.9.)</w:t>
      </w:r>
      <w:r w:rsidR="00A25F12" w:rsidRPr="006B0008">
        <w:rPr>
          <w:rFonts w:ascii="Calibri" w:eastAsiaTheme="minorEastAsia" w:hAnsi="Calibri" w:cs="Calibri"/>
          <w:bCs/>
          <w:sz w:val="28"/>
          <w:szCs w:val="28"/>
        </w:rPr>
        <w:br w:type="page"/>
      </w:r>
    </w:p>
    <w:p w14:paraId="51DEFECE" w14:textId="77777777" w:rsidR="007A744B" w:rsidRDefault="007A744B">
      <w:pPr>
        <w:rPr>
          <w:rFonts w:ascii="Calibri" w:eastAsiaTheme="minorEastAsia" w:hAnsi="Calibri" w:cs="Calibri"/>
          <w:bCs/>
          <w:sz w:val="28"/>
          <w:szCs w:val="28"/>
        </w:rPr>
      </w:pPr>
    </w:p>
    <w:p w14:paraId="404C3845" w14:textId="065F5E53" w:rsidR="007A744B" w:rsidRDefault="007A744B" w:rsidP="007A744B">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3.2. Real Circuit Results (Cont.)</w:t>
      </w:r>
    </w:p>
    <w:p w14:paraId="398319E0" w14:textId="77777777" w:rsidR="007A744B" w:rsidRDefault="007A744B" w:rsidP="007A744B">
      <w:pPr>
        <w:rPr>
          <w:rFonts w:ascii="Calibri Light" w:hAnsi="Calibri Light" w:cs="Calibri Light"/>
          <w:b/>
          <w:bCs/>
          <w:color w:val="1C75BC" w:themeColor="accent3"/>
          <w:sz w:val="32"/>
          <w:szCs w:val="32"/>
          <w:lang w:val="en-GB"/>
        </w:rPr>
      </w:pPr>
    </w:p>
    <w:p w14:paraId="110B5354" w14:textId="7473ADB3" w:rsidR="007A744B" w:rsidRPr="007A744B" w:rsidRDefault="007A744B" w:rsidP="007A744B">
      <w:pPr>
        <w:rPr>
          <w:rFonts w:ascii="Calibri" w:hAnsi="Calibri" w:cs="Calibri"/>
          <w:sz w:val="28"/>
          <w:szCs w:val="28"/>
          <w:lang w:val="en-GB"/>
        </w:rPr>
      </w:pPr>
      <w:r>
        <w:rPr>
          <w:rFonts w:ascii="Calibri" w:hAnsi="Calibri" w:cs="Calibri"/>
          <w:sz w:val="28"/>
          <w:szCs w:val="28"/>
          <w:lang w:val="en-GB"/>
        </w:rPr>
        <w:t xml:space="preserve">Below </w:t>
      </w:r>
      <w:r w:rsidR="00446E3D">
        <w:rPr>
          <w:rFonts w:ascii="Calibri" w:hAnsi="Calibri" w:cs="Calibri"/>
          <w:sz w:val="28"/>
          <w:szCs w:val="28"/>
          <w:lang w:val="en-GB"/>
        </w:rPr>
        <w:t xml:space="preserve">(Fig.10.) </w:t>
      </w:r>
      <w:r>
        <w:rPr>
          <w:rFonts w:ascii="Calibri" w:hAnsi="Calibri" w:cs="Calibri"/>
          <w:sz w:val="28"/>
          <w:szCs w:val="28"/>
          <w:lang w:val="en-GB"/>
        </w:rPr>
        <w:t>is a graph of the output voltage of the real RLC circuit, the peak is a lot more</w:t>
      </w:r>
      <w:r w:rsidR="00BC427D">
        <w:rPr>
          <w:rFonts w:ascii="Calibri" w:hAnsi="Calibri" w:cs="Calibri"/>
          <w:sz w:val="28"/>
          <w:szCs w:val="28"/>
          <w:lang w:val="en-GB"/>
        </w:rPr>
        <w:t xml:space="preserve"> sloped</w:t>
      </w:r>
      <w:r>
        <w:rPr>
          <w:rFonts w:ascii="Calibri" w:hAnsi="Calibri" w:cs="Calibri"/>
          <w:sz w:val="28"/>
          <w:szCs w:val="28"/>
          <w:lang w:val="en-GB"/>
        </w:rPr>
        <w:t xml:space="preserve"> compared to the output voltage of the simulated circuit, and the highest measurement is </w:t>
      </w:r>
      <w:r w:rsidR="00446E3D">
        <w:rPr>
          <w:rFonts w:ascii="Calibri" w:hAnsi="Calibri" w:cs="Calibri"/>
          <w:sz w:val="28"/>
          <w:szCs w:val="28"/>
          <w:lang w:val="en-GB"/>
        </w:rPr>
        <w:t>much lower</w:t>
      </w:r>
      <w:r>
        <w:rPr>
          <w:rFonts w:ascii="Calibri" w:hAnsi="Calibri" w:cs="Calibri"/>
          <w:sz w:val="28"/>
          <w:szCs w:val="28"/>
          <w:lang w:val="en-GB"/>
        </w:rPr>
        <w:t xml:space="preserve"> at only </w:t>
      </w:r>
      <w:r w:rsidR="00446E3D">
        <w:rPr>
          <w:rFonts w:ascii="Calibri" w:hAnsi="Calibri" w:cs="Calibri"/>
          <w:sz w:val="28"/>
          <w:szCs w:val="28"/>
          <w:lang w:val="en-GB"/>
        </w:rPr>
        <w:t>0.15V,</w:t>
      </w:r>
      <w:r w:rsidR="00BC427D">
        <w:rPr>
          <w:rFonts w:ascii="Calibri" w:hAnsi="Calibri" w:cs="Calibri"/>
          <w:sz w:val="28"/>
          <w:szCs w:val="28"/>
          <w:lang w:val="en-GB"/>
        </w:rPr>
        <w:t xml:space="preserve"> though again</w:t>
      </w:r>
      <w:r w:rsidR="00446E3D">
        <w:rPr>
          <w:rFonts w:ascii="Calibri" w:hAnsi="Calibri" w:cs="Calibri"/>
          <w:sz w:val="28"/>
          <w:szCs w:val="28"/>
          <w:lang w:val="en-GB"/>
        </w:rPr>
        <w:t xml:space="preserve"> </w:t>
      </w:r>
      <w:r w:rsidR="00BC427D">
        <w:rPr>
          <w:rFonts w:ascii="Calibri" w:hAnsi="Calibri" w:cs="Calibri"/>
          <w:sz w:val="28"/>
          <w:szCs w:val="28"/>
          <w:lang w:val="en-GB"/>
        </w:rPr>
        <w:t>there was no measurement at resonance.</w:t>
      </w:r>
    </w:p>
    <w:p w14:paraId="30D7BD47" w14:textId="77777777" w:rsidR="007A744B" w:rsidRDefault="007A744B" w:rsidP="007A744B">
      <w:pPr>
        <w:rPr>
          <w:rFonts w:ascii="Calibri Light" w:hAnsi="Calibri Light" w:cs="Calibri Light"/>
          <w:b/>
          <w:bCs/>
          <w:color w:val="1C75BC" w:themeColor="accent3"/>
          <w:sz w:val="32"/>
          <w:szCs w:val="32"/>
          <w:lang w:val="en-GB"/>
        </w:rPr>
      </w:pPr>
    </w:p>
    <w:p w14:paraId="789EDF7C" w14:textId="4825B0C7" w:rsidR="007A744B" w:rsidRDefault="007A744B" w:rsidP="007A744B">
      <w:pPr>
        <w:rPr>
          <w:rFonts w:ascii="Calibri Light" w:hAnsi="Calibri Light" w:cs="Calibri Light"/>
          <w:b/>
          <w:bCs/>
          <w:color w:val="1C75BC" w:themeColor="accent3"/>
          <w:sz w:val="32"/>
          <w:szCs w:val="32"/>
          <w:lang w:val="en-GB"/>
        </w:rPr>
      </w:pPr>
      <w:r>
        <w:rPr>
          <w:rFonts w:ascii="Calibri Light" w:hAnsi="Calibri Light" w:cs="Calibri Light"/>
          <w:b/>
          <w:bCs/>
          <w:noProof/>
          <w:color w:val="1C75BC" w:themeColor="accent3"/>
          <w:sz w:val="32"/>
          <w:szCs w:val="32"/>
          <w:lang w:val="en-GB"/>
        </w:rPr>
        <w:drawing>
          <wp:inline distT="0" distB="0" distL="0" distR="0" wp14:anchorId="650454C7" wp14:editId="465DC68C">
            <wp:extent cx="6725448" cy="2861006"/>
            <wp:effectExtent l="0" t="0" r="0" b="0"/>
            <wp:docPr id="21254072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l="1314" t="1691" r="235" b="2437"/>
                    <a:stretch/>
                  </pic:blipFill>
                  <pic:spPr bwMode="auto">
                    <a:xfrm>
                      <a:off x="0" y="0"/>
                      <a:ext cx="6726161" cy="2861309"/>
                    </a:xfrm>
                    <a:prstGeom prst="rect">
                      <a:avLst/>
                    </a:prstGeom>
                    <a:noFill/>
                    <a:ln>
                      <a:noFill/>
                    </a:ln>
                    <a:extLst>
                      <a:ext uri="{53640926-AAD7-44D8-BBD7-CCE9431645EC}">
                        <a14:shadowObscured xmlns:a14="http://schemas.microsoft.com/office/drawing/2010/main"/>
                      </a:ext>
                    </a:extLst>
                  </pic:spPr>
                </pic:pic>
              </a:graphicData>
            </a:graphic>
          </wp:inline>
        </w:drawing>
      </w:r>
    </w:p>
    <w:p w14:paraId="2D0A7E41" w14:textId="138BF06F" w:rsidR="00446E3D" w:rsidRDefault="00446E3D" w:rsidP="00446E3D">
      <w:pPr>
        <w:jc w:val="cente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28"/>
          <w:szCs w:val="28"/>
          <w:lang w:val="en-GB"/>
        </w:rPr>
        <w:t>(Fig.10.)</w:t>
      </w:r>
    </w:p>
    <w:p w14:paraId="335EE4CF" w14:textId="77777777" w:rsidR="00446E3D" w:rsidRDefault="00446E3D">
      <w:pPr>
        <w:rPr>
          <w:b/>
        </w:rPr>
      </w:pPr>
    </w:p>
    <w:p w14:paraId="575E422D" w14:textId="6272DB21" w:rsidR="00446E3D" w:rsidRDefault="00446E3D">
      <w:pPr>
        <w:rPr>
          <w:rFonts w:ascii="Calibri" w:hAnsi="Calibri" w:cs="Calibri"/>
          <w:sz w:val="28"/>
          <w:szCs w:val="28"/>
        </w:rPr>
      </w:pPr>
      <w:r>
        <w:rPr>
          <w:rFonts w:ascii="Calibri" w:hAnsi="Calibri" w:cs="Calibri"/>
          <w:sz w:val="28"/>
          <w:szCs w:val="28"/>
        </w:rPr>
        <w:t>The graph below (Fig.11.) is the attenuation of the real circuit</w:t>
      </w:r>
      <w:r w:rsidR="0023163C">
        <w:rPr>
          <w:rFonts w:ascii="Calibri" w:hAnsi="Calibri" w:cs="Calibri"/>
          <w:sz w:val="28"/>
          <w:szCs w:val="28"/>
        </w:rPr>
        <w:t>. T</w:t>
      </w:r>
      <w:r w:rsidR="00BC427D">
        <w:rPr>
          <w:rFonts w:ascii="Calibri" w:hAnsi="Calibri" w:cs="Calibri"/>
          <w:sz w:val="28"/>
          <w:szCs w:val="28"/>
        </w:rPr>
        <w:t xml:space="preserve">he peak is much </w:t>
      </w:r>
      <w:r w:rsidR="0023163C">
        <w:rPr>
          <w:rFonts w:ascii="Calibri" w:hAnsi="Calibri" w:cs="Calibri"/>
          <w:sz w:val="28"/>
          <w:szCs w:val="28"/>
        </w:rPr>
        <w:t xml:space="preserve">more gradual </w:t>
      </w:r>
      <w:r w:rsidR="00BC427D">
        <w:rPr>
          <w:rFonts w:ascii="Calibri" w:hAnsi="Calibri" w:cs="Calibri"/>
          <w:sz w:val="28"/>
          <w:szCs w:val="28"/>
        </w:rPr>
        <w:t xml:space="preserve">than the simulated circuit, </w:t>
      </w:r>
      <w:r w:rsidR="0023163C">
        <w:rPr>
          <w:rFonts w:ascii="Calibri" w:hAnsi="Calibri" w:cs="Calibri"/>
          <w:sz w:val="28"/>
          <w:szCs w:val="28"/>
        </w:rPr>
        <w:t xml:space="preserve">and the scale a lot smaller also, </w:t>
      </w:r>
      <w:r w:rsidR="00BC427D">
        <w:rPr>
          <w:rFonts w:ascii="Calibri" w:hAnsi="Calibri" w:cs="Calibri"/>
          <w:sz w:val="28"/>
          <w:szCs w:val="28"/>
        </w:rPr>
        <w:t xml:space="preserve">with the highest measurement </w:t>
      </w:r>
      <w:proofErr w:type="gramStart"/>
      <w:r w:rsidR="00BC427D">
        <w:rPr>
          <w:rFonts w:ascii="Calibri" w:hAnsi="Calibri" w:cs="Calibri"/>
          <w:sz w:val="28"/>
          <w:szCs w:val="28"/>
        </w:rPr>
        <w:t>being</w:t>
      </w:r>
      <w:r w:rsidR="0023163C">
        <w:rPr>
          <w:rFonts w:ascii="Calibri" w:hAnsi="Calibri" w:cs="Calibri"/>
          <w:sz w:val="28"/>
          <w:szCs w:val="28"/>
        </w:rPr>
        <w:t xml:space="preserve"> </w:t>
      </w:r>
      <w:r w:rsidR="00BC427D">
        <w:rPr>
          <w:rFonts w:ascii="Calibri" w:hAnsi="Calibri" w:cs="Calibri"/>
          <w:sz w:val="28"/>
          <w:szCs w:val="28"/>
        </w:rPr>
        <w:t xml:space="preserve"> -</w:t>
      </w:r>
      <w:proofErr w:type="gramEnd"/>
      <w:r w:rsidR="00BC427D">
        <w:rPr>
          <w:rFonts w:ascii="Calibri" w:hAnsi="Calibri" w:cs="Calibri"/>
          <w:sz w:val="28"/>
          <w:szCs w:val="28"/>
        </w:rPr>
        <w:t>2.22E+01 or -22.2dB.</w:t>
      </w:r>
    </w:p>
    <w:p w14:paraId="48AEBF67" w14:textId="77777777" w:rsidR="00446E3D" w:rsidRDefault="00446E3D">
      <w:pPr>
        <w:rPr>
          <w:rFonts w:ascii="Calibri" w:hAnsi="Calibri" w:cs="Calibri"/>
          <w:sz w:val="28"/>
          <w:szCs w:val="28"/>
        </w:rPr>
      </w:pPr>
    </w:p>
    <w:p w14:paraId="4C8CBAA0" w14:textId="294CC2BB" w:rsidR="00BC427D" w:rsidRDefault="0023163C">
      <w:r>
        <w:rPr>
          <w:rFonts w:ascii="Calibri" w:hAnsi="Calibri" w:cs="Calibri"/>
          <w:noProof/>
          <w:sz w:val="28"/>
          <w:szCs w:val="28"/>
        </w:rPr>
        <w:drawing>
          <wp:inline distT="0" distB="0" distL="0" distR="0" wp14:anchorId="797C95B8" wp14:editId="6201F0A2">
            <wp:extent cx="6659592" cy="2838656"/>
            <wp:effectExtent l="0" t="0" r="8255" b="0"/>
            <wp:docPr id="12820539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70847" cy="2843453"/>
                    </a:xfrm>
                    <a:prstGeom prst="rect">
                      <a:avLst/>
                    </a:prstGeom>
                    <a:noFill/>
                    <a:ln>
                      <a:noFill/>
                    </a:ln>
                  </pic:spPr>
                </pic:pic>
              </a:graphicData>
            </a:graphic>
          </wp:inline>
        </w:drawing>
      </w:r>
    </w:p>
    <w:p w14:paraId="498DCF37" w14:textId="50CF4A91" w:rsidR="00BC427D" w:rsidRDefault="00BC427D" w:rsidP="00BC427D">
      <w:pPr>
        <w:jc w:val="center"/>
      </w:pPr>
      <w:r>
        <w:rPr>
          <w:rFonts w:ascii="Calibri Light" w:hAnsi="Calibri Light" w:cs="Calibri Light"/>
          <w:b/>
          <w:bCs/>
          <w:color w:val="1C75BC" w:themeColor="accent3"/>
          <w:sz w:val="28"/>
          <w:szCs w:val="28"/>
          <w:lang w:val="en-GB"/>
        </w:rPr>
        <w:t>(Fig.11.)</w:t>
      </w:r>
    </w:p>
    <w:p w14:paraId="690AC079" w14:textId="77777777" w:rsidR="00BC427D" w:rsidRDefault="00BC427D" w:rsidP="00BC427D"/>
    <w:p w14:paraId="11A8086F" w14:textId="77777777" w:rsidR="0023163C" w:rsidRDefault="0023163C" w:rsidP="00BC427D">
      <w:pPr>
        <w:rPr>
          <w:rFonts w:ascii="Calibri Light" w:hAnsi="Calibri Light" w:cs="Calibri Light"/>
          <w:b/>
          <w:bCs/>
          <w:color w:val="1C75BC" w:themeColor="accent3"/>
          <w:sz w:val="32"/>
          <w:szCs w:val="32"/>
          <w:lang w:val="en-GB"/>
        </w:rPr>
      </w:pPr>
    </w:p>
    <w:p w14:paraId="5C86C383" w14:textId="6B4D5AFA" w:rsidR="00BC427D" w:rsidRDefault="00BC427D" w:rsidP="00BC427D">
      <w:p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3.2. Real Circuit Results (Cont.)</w:t>
      </w:r>
    </w:p>
    <w:p w14:paraId="6BCC36C8" w14:textId="77777777" w:rsidR="00BC427D" w:rsidRDefault="00BC427D" w:rsidP="00BC427D"/>
    <w:p w14:paraId="1240E913" w14:textId="6088DEB9" w:rsidR="004368C3" w:rsidRDefault="00BC427D" w:rsidP="00BC427D">
      <w:pPr>
        <w:rPr>
          <w:rFonts w:ascii="Calibri" w:hAnsi="Calibri" w:cs="Calibri"/>
          <w:sz w:val="28"/>
          <w:szCs w:val="28"/>
          <w:lang w:val="en-GB"/>
        </w:rPr>
      </w:pPr>
      <w:proofErr w:type="gramStart"/>
      <w:r>
        <w:rPr>
          <w:rFonts w:ascii="Calibri" w:hAnsi="Calibri" w:cs="Calibri"/>
          <w:sz w:val="28"/>
          <w:szCs w:val="28"/>
          <w:lang w:val="en-GB"/>
        </w:rPr>
        <w:t>Again</w:t>
      </w:r>
      <w:proofErr w:type="gramEnd"/>
      <w:r>
        <w:rPr>
          <w:rFonts w:ascii="Calibri" w:hAnsi="Calibri" w:cs="Calibri"/>
          <w:sz w:val="28"/>
          <w:szCs w:val="28"/>
          <w:lang w:val="en-GB"/>
        </w:rPr>
        <w:t xml:space="preserve"> after the attenuation graph had been plotted it was possible to work out the Q factor of the real RLC circuit, the graph below (Fig.12.) shows how it was calculat</w:t>
      </w:r>
      <w:r w:rsidR="004368C3">
        <w:rPr>
          <w:rFonts w:ascii="Calibri" w:hAnsi="Calibri" w:cs="Calibri"/>
          <w:sz w:val="28"/>
          <w:szCs w:val="28"/>
          <w:lang w:val="en-GB"/>
        </w:rPr>
        <w:t xml:space="preserve">ed. The peak of the graph is much lower and more gradual, meaning that the bandwidth is much wider, indicating a lower Q factor. To prove this the formula </w:t>
      </w:r>
      <w:r w:rsidR="004368C3">
        <w:rPr>
          <w:rFonts w:ascii="Cambria Math" w:hAnsi="Cambria Math" w:cs="Calibri"/>
          <w:i/>
          <w:sz w:val="28"/>
          <w:szCs w:val="28"/>
          <w:lang w:val="en-GB"/>
        </w:rPr>
        <w:t xml:space="preserve"> </w:t>
      </w:r>
      <m:oMath>
        <m:r>
          <w:rPr>
            <w:rFonts w:ascii="Cambria Math" w:hAnsi="Cambria Math" w:cs="Calibri"/>
            <w:sz w:val="28"/>
            <w:szCs w:val="28"/>
            <w:lang w:val="en-GB"/>
          </w:rPr>
          <m:t xml:space="preserve">Q= </m:t>
        </m:r>
        <m:f>
          <m:fPr>
            <m:ctrlPr>
              <w:rPr>
                <w:rFonts w:ascii="Cambria Math" w:hAnsi="Cambria Math" w:cs="Calibri"/>
                <w:i/>
                <w:sz w:val="28"/>
                <w:szCs w:val="28"/>
                <w:lang w:val="en-GB"/>
              </w:rPr>
            </m:ctrlPr>
          </m:fPr>
          <m:num>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r</m:t>
                </m:r>
              </m:sub>
            </m:sSub>
          </m:num>
          <m:den>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U</m:t>
                </m:r>
              </m:sub>
            </m:sSub>
            <m:r>
              <w:rPr>
                <w:rFonts w:ascii="Cambria Math" w:hAnsi="Cambria Math" w:cs="Calibri"/>
                <w:sz w:val="28"/>
                <w:szCs w:val="28"/>
                <w:lang w:val="en-GB"/>
              </w:rPr>
              <m:t>-</m:t>
            </m:r>
            <m:sSub>
              <m:sSubPr>
                <m:ctrlPr>
                  <w:rPr>
                    <w:rFonts w:ascii="Cambria Math" w:hAnsi="Cambria Math" w:cs="Calibri"/>
                    <w:i/>
                    <w:sz w:val="28"/>
                    <w:szCs w:val="28"/>
                    <w:lang w:val="en-GB"/>
                  </w:rPr>
                </m:ctrlPr>
              </m:sSubPr>
              <m:e>
                <m:r>
                  <w:rPr>
                    <w:rFonts w:ascii="Cambria Math" w:hAnsi="Cambria Math" w:cs="Calibri"/>
                    <w:sz w:val="28"/>
                    <w:szCs w:val="28"/>
                    <w:lang w:val="en-GB"/>
                  </w:rPr>
                  <m:t>f</m:t>
                </m:r>
              </m:e>
              <m:sub>
                <m:r>
                  <w:rPr>
                    <w:rFonts w:ascii="Cambria Math" w:hAnsi="Cambria Math" w:cs="Calibri"/>
                    <w:sz w:val="28"/>
                    <w:szCs w:val="28"/>
                    <w:lang w:val="en-GB"/>
                  </w:rPr>
                  <m:t>L</m:t>
                </m:r>
              </m:sub>
            </m:sSub>
          </m:den>
        </m:f>
      </m:oMath>
      <w:r w:rsidR="004368C3">
        <w:rPr>
          <w:rFonts w:ascii="Calibri" w:hAnsi="Calibri" w:cs="Calibri"/>
          <w:sz w:val="28"/>
          <w:szCs w:val="28"/>
          <w:lang w:val="en-GB"/>
        </w:rPr>
        <w:t xml:space="preserve">  was once again used.</w:t>
      </w:r>
    </w:p>
    <w:p w14:paraId="78E3288D" w14:textId="339A0078" w:rsidR="004368C3" w:rsidRDefault="004368C3" w:rsidP="00BC427D">
      <w:pPr>
        <w:rPr>
          <w:rFonts w:ascii="Calibri" w:hAnsi="Calibri" w:cs="Calibri"/>
          <w:sz w:val="28"/>
          <w:szCs w:val="28"/>
          <w:lang w:val="en-GB"/>
        </w:rPr>
      </w:pPr>
      <w:r>
        <w:rPr>
          <w:rFonts w:ascii="Calibri" w:hAnsi="Calibri" w:cs="Calibri"/>
          <w:sz w:val="28"/>
          <w:szCs w:val="28"/>
          <w:lang w:val="en-GB"/>
        </w:rPr>
        <w:t>The formula returned a bandwidth of 1350Hz and a Q factor of 3.7 for the real RLC circuit.</w:t>
      </w:r>
    </w:p>
    <w:p w14:paraId="3DBC41CD" w14:textId="77777777" w:rsidR="004368C3" w:rsidRPr="004368C3" w:rsidRDefault="004368C3" w:rsidP="00BC427D">
      <w:pPr>
        <w:rPr>
          <w:rFonts w:ascii="Calibri" w:hAnsi="Calibri" w:cs="Calibri"/>
          <w:sz w:val="28"/>
          <w:szCs w:val="28"/>
          <w:lang w:val="en-GB"/>
        </w:rPr>
      </w:pPr>
    </w:p>
    <w:p w14:paraId="126F334E" w14:textId="117AD192" w:rsidR="004368C3" w:rsidRDefault="001C05C0" w:rsidP="004368C3">
      <w:pPr>
        <w:rPr>
          <w:rFonts w:ascii="Calibri Light" w:hAnsi="Calibri Light" w:cs="Calibri Light"/>
          <w:b/>
          <w:bCs/>
          <w:color w:val="1C75BC" w:themeColor="accent3"/>
          <w:sz w:val="28"/>
          <w:szCs w:val="28"/>
          <w:lang w:val="en-GB"/>
        </w:rPr>
      </w:pPr>
      <w:r>
        <w:rPr>
          <w:noProof/>
        </w:rPr>
        <w:drawing>
          <wp:inline distT="0" distB="0" distL="0" distR="0" wp14:anchorId="04A867AB" wp14:editId="5266A211">
            <wp:extent cx="3771393" cy="2501660"/>
            <wp:effectExtent l="0" t="0" r="635" b="0"/>
            <wp:docPr id="15736101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10172" cy="2527383"/>
                    </a:xfrm>
                    <a:prstGeom prst="rect">
                      <a:avLst/>
                    </a:prstGeom>
                    <a:noFill/>
                    <a:ln>
                      <a:noFill/>
                    </a:ln>
                  </pic:spPr>
                </pic:pic>
              </a:graphicData>
            </a:graphic>
          </wp:inline>
        </w:drawing>
      </w:r>
    </w:p>
    <w:p w14:paraId="663897E2" w14:textId="016DCFE4" w:rsidR="00446E3D" w:rsidRPr="004368C3" w:rsidRDefault="004368C3" w:rsidP="004368C3">
      <w:pPr>
        <w:ind w:left="2160" w:firstLine="720"/>
        <w:rPr>
          <w:rFonts w:ascii="Calibri Light" w:hAnsi="Calibri Light" w:cs="Calibri Light"/>
          <w:b/>
          <w:bCs/>
          <w:color w:val="1C75BC" w:themeColor="accent3"/>
          <w:sz w:val="28"/>
          <w:szCs w:val="28"/>
          <w:lang w:val="en-GB"/>
        </w:rPr>
      </w:pPr>
      <w:r>
        <w:rPr>
          <w:rFonts w:ascii="Calibri Light" w:hAnsi="Calibri Light" w:cs="Calibri Light"/>
          <w:b/>
          <w:bCs/>
          <w:color w:val="1C75BC" w:themeColor="accent3"/>
          <w:sz w:val="28"/>
          <w:szCs w:val="28"/>
          <w:lang w:val="en-GB"/>
        </w:rPr>
        <w:t>(Fig.12.)</w:t>
      </w:r>
    </w:p>
    <w:p w14:paraId="01E08190" w14:textId="77777777" w:rsidR="004368C3" w:rsidRDefault="004368C3">
      <w:pPr>
        <w:rPr>
          <w:b/>
        </w:rPr>
      </w:pPr>
    </w:p>
    <w:p w14:paraId="5BF75968" w14:textId="6127ACBE" w:rsidR="004368C3" w:rsidRDefault="004368C3" w:rsidP="004368C3">
      <w:pPr>
        <w:rPr>
          <w:rFonts w:ascii="Calibri Light" w:hAnsi="Calibri Light" w:cs="Calibri Light"/>
          <w:b/>
          <w:bCs/>
          <w:color w:val="1C75BC" w:themeColor="accent3"/>
          <w:sz w:val="40"/>
          <w:szCs w:val="40"/>
          <w:lang w:val="en-GB"/>
        </w:rPr>
      </w:pPr>
      <w:r>
        <w:rPr>
          <w:rFonts w:ascii="Calibri Light" w:hAnsi="Calibri Light" w:cs="Calibri Light"/>
          <w:b/>
          <w:bCs/>
          <w:color w:val="1C75BC" w:themeColor="accent3"/>
          <w:sz w:val="40"/>
          <w:szCs w:val="40"/>
          <w:lang w:val="en-GB"/>
        </w:rPr>
        <w:t>Discussion of Results:</w:t>
      </w:r>
    </w:p>
    <w:p w14:paraId="069994D1" w14:textId="77777777" w:rsidR="004368C3" w:rsidRDefault="004368C3">
      <w:pPr>
        <w:rPr>
          <w:b/>
        </w:rPr>
      </w:pPr>
    </w:p>
    <w:p w14:paraId="5A0FC7A5" w14:textId="77777777" w:rsidR="001C05C0" w:rsidRDefault="001C05C0">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4.1. Discussion of Simulated Circuit Results</w:t>
      </w:r>
    </w:p>
    <w:p w14:paraId="61A6882E" w14:textId="77777777" w:rsidR="001C05C0" w:rsidRDefault="001C05C0">
      <w:pPr>
        <w:rPr>
          <w:rFonts w:ascii="Calibri Light" w:hAnsi="Calibri Light" w:cs="Calibri Light"/>
          <w:b/>
          <w:color w:val="1C75BC" w:themeColor="accent3"/>
          <w:sz w:val="32"/>
          <w:szCs w:val="32"/>
        </w:rPr>
      </w:pPr>
    </w:p>
    <w:p w14:paraId="26D7226E" w14:textId="3CFC991B" w:rsidR="00EF3798" w:rsidRDefault="001C05C0">
      <w:pPr>
        <w:rPr>
          <w:rFonts w:ascii="Calibri" w:hAnsi="Calibri" w:cs="Calibri"/>
          <w:bCs/>
          <w:sz w:val="28"/>
          <w:szCs w:val="28"/>
        </w:rPr>
      </w:pPr>
      <w:r>
        <w:rPr>
          <w:rFonts w:ascii="Calibri" w:hAnsi="Calibri" w:cs="Calibri"/>
          <w:bCs/>
          <w:sz w:val="28"/>
          <w:szCs w:val="28"/>
        </w:rPr>
        <w:t xml:space="preserve">The simulated circuit results show a very steep and sudden peak with an equally sudden drop off in the frequency response in both the voltage and attenuation graphs, this is due to the signal generator approaching the resonant frequency of the circuit. The maximum value of the </w:t>
      </w:r>
      <w:r w:rsidR="00EF3798">
        <w:rPr>
          <w:rFonts w:ascii="Calibri" w:hAnsi="Calibri" w:cs="Calibri"/>
          <w:bCs/>
          <w:sz w:val="28"/>
          <w:szCs w:val="28"/>
        </w:rPr>
        <w:t xml:space="preserve">attenuation graph being -0.332dB and theoretically even higher as no measurement was taken at resonance, is particularly impressive as it shows that the capacitive reactance and inductive reactance have almost completely cancelled each other out, a value of 0dB attenuation would mean that there is no attenuation throughout the circuit and the output voltage would read as 2V, the same as the input voltage. This is only possible in the simulated circuit as </w:t>
      </w:r>
      <w:r w:rsidR="0023163C">
        <w:rPr>
          <w:rFonts w:ascii="Calibri" w:hAnsi="Calibri" w:cs="Calibri"/>
          <w:bCs/>
          <w:sz w:val="28"/>
          <w:szCs w:val="28"/>
        </w:rPr>
        <w:t>losses</w:t>
      </w:r>
      <w:r w:rsidR="00EF3798">
        <w:rPr>
          <w:rFonts w:ascii="Calibri" w:hAnsi="Calibri" w:cs="Calibri"/>
          <w:bCs/>
          <w:sz w:val="28"/>
          <w:szCs w:val="28"/>
        </w:rPr>
        <w:t xml:space="preserve"> from wires and components </w:t>
      </w:r>
      <w:r w:rsidR="0023163C">
        <w:rPr>
          <w:rFonts w:ascii="Calibri" w:hAnsi="Calibri" w:cs="Calibri"/>
          <w:bCs/>
          <w:sz w:val="28"/>
          <w:szCs w:val="28"/>
        </w:rPr>
        <w:t>are</w:t>
      </w:r>
      <w:r w:rsidR="00EF3798">
        <w:rPr>
          <w:rFonts w:ascii="Calibri" w:hAnsi="Calibri" w:cs="Calibri"/>
          <w:bCs/>
          <w:sz w:val="28"/>
          <w:szCs w:val="28"/>
        </w:rPr>
        <w:t xml:space="preserve"> not calculated in Proteus.</w:t>
      </w:r>
    </w:p>
    <w:p w14:paraId="7596B59E" w14:textId="130B250B" w:rsidR="001C05C0" w:rsidRPr="001C05C0" w:rsidRDefault="00EF3798">
      <w:pPr>
        <w:rPr>
          <w:rFonts w:ascii="Calibri" w:hAnsi="Calibri" w:cs="Calibri"/>
          <w:bCs/>
          <w:sz w:val="28"/>
          <w:szCs w:val="28"/>
        </w:rPr>
      </w:pPr>
      <w:r>
        <w:rPr>
          <w:rFonts w:ascii="Calibri" w:hAnsi="Calibri" w:cs="Calibri"/>
          <w:bCs/>
          <w:sz w:val="28"/>
          <w:szCs w:val="28"/>
        </w:rPr>
        <w:t xml:space="preserve">The Q factor of this circuit is </w:t>
      </w:r>
      <w:r w:rsidR="0023163C">
        <w:rPr>
          <w:rFonts w:ascii="Calibri" w:hAnsi="Calibri" w:cs="Calibri"/>
          <w:bCs/>
          <w:sz w:val="28"/>
          <w:szCs w:val="28"/>
        </w:rPr>
        <w:t>also very good</w:t>
      </w:r>
      <w:r>
        <w:rPr>
          <w:rFonts w:ascii="Calibri" w:hAnsi="Calibri" w:cs="Calibri"/>
          <w:bCs/>
          <w:sz w:val="28"/>
          <w:szCs w:val="28"/>
        </w:rPr>
        <w:t xml:space="preserve"> at 35.4 with a </w:t>
      </w:r>
      <w:r w:rsidR="00712F7F">
        <w:rPr>
          <w:rFonts w:ascii="Calibri" w:hAnsi="Calibri" w:cs="Calibri"/>
          <w:bCs/>
          <w:sz w:val="28"/>
          <w:szCs w:val="28"/>
        </w:rPr>
        <w:t xml:space="preserve">pass </w:t>
      </w:r>
      <w:r>
        <w:rPr>
          <w:rFonts w:ascii="Calibri" w:hAnsi="Calibri" w:cs="Calibri"/>
          <w:bCs/>
          <w:sz w:val="28"/>
          <w:szCs w:val="28"/>
        </w:rPr>
        <w:t>bandwidth of 142Hz</w:t>
      </w:r>
      <w:r w:rsidR="0023163C">
        <w:rPr>
          <w:rFonts w:ascii="Calibri" w:hAnsi="Calibri" w:cs="Calibri"/>
          <w:bCs/>
          <w:sz w:val="28"/>
          <w:szCs w:val="28"/>
        </w:rPr>
        <w:t>,</w:t>
      </w:r>
      <w:r>
        <w:rPr>
          <w:rFonts w:ascii="Calibri" w:hAnsi="Calibri" w:cs="Calibri"/>
          <w:bCs/>
          <w:sz w:val="28"/>
          <w:szCs w:val="28"/>
        </w:rPr>
        <w:t xml:space="preserve"> the circuit has a very small area around the resonant frequency</w:t>
      </w:r>
      <w:r w:rsidR="0023163C">
        <w:rPr>
          <w:rFonts w:ascii="Calibri" w:hAnsi="Calibri" w:cs="Calibri"/>
          <w:bCs/>
          <w:sz w:val="28"/>
          <w:szCs w:val="28"/>
        </w:rPr>
        <w:t>,</w:t>
      </w:r>
      <w:r>
        <w:rPr>
          <w:rFonts w:ascii="Calibri" w:hAnsi="Calibri" w:cs="Calibri"/>
          <w:bCs/>
          <w:sz w:val="28"/>
          <w:szCs w:val="28"/>
        </w:rPr>
        <w:t xml:space="preserve"> where the reactance of the capacitor and inductor start to counteract each other and allow signals through with increasing voltage as they approach resonance, this is evidenced by the very sharp peak in the voltage graph. </w:t>
      </w:r>
    </w:p>
    <w:p w14:paraId="0C6D0C6F" w14:textId="77777777" w:rsidR="001C05C0" w:rsidRDefault="001C05C0">
      <w:pPr>
        <w:rPr>
          <w:rFonts w:ascii="Calibri Light" w:hAnsi="Calibri Light" w:cs="Calibri Light"/>
          <w:b/>
          <w:color w:val="1C75BC" w:themeColor="accent3"/>
          <w:sz w:val="32"/>
          <w:szCs w:val="32"/>
        </w:rPr>
      </w:pPr>
    </w:p>
    <w:p w14:paraId="67B463E7" w14:textId="77777777" w:rsidR="0023163C" w:rsidRDefault="0023163C">
      <w:pPr>
        <w:rPr>
          <w:rFonts w:ascii="Calibri Light" w:hAnsi="Calibri Light" w:cs="Calibri Light"/>
          <w:b/>
          <w:color w:val="1C75BC" w:themeColor="accent3"/>
          <w:sz w:val="32"/>
          <w:szCs w:val="32"/>
        </w:rPr>
      </w:pPr>
    </w:p>
    <w:p w14:paraId="0681B526" w14:textId="2B0486CE" w:rsidR="001C05C0" w:rsidRDefault="001C05C0">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4.2. Discussion of Real Circuit Results</w:t>
      </w:r>
    </w:p>
    <w:p w14:paraId="17337333" w14:textId="77777777" w:rsidR="001C05C0" w:rsidRDefault="001C05C0">
      <w:pPr>
        <w:rPr>
          <w:rFonts w:ascii="Calibri Light" w:hAnsi="Calibri Light" w:cs="Calibri Light"/>
          <w:b/>
          <w:color w:val="1C75BC" w:themeColor="accent3"/>
          <w:sz w:val="32"/>
          <w:szCs w:val="32"/>
        </w:rPr>
      </w:pPr>
    </w:p>
    <w:p w14:paraId="179C4070" w14:textId="16738B49" w:rsidR="00712F7F" w:rsidRDefault="0023163C">
      <w:pPr>
        <w:rPr>
          <w:rFonts w:ascii="Calibri" w:hAnsi="Calibri" w:cs="Calibri"/>
          <w:bCs/>
          <w:sz w:val="28"/>
          <w:szCs w:val="28"/>
        </w:rPr>
      </w:pPr>
      <w:r>
        <w:rPr>
          <w:rFonts w:ascii="Calibri" w:hAnsi="Calibri" w:cs="Calibri"/>
          <w:bCs/>
          <w:sz w:val="28"/>
          <w:szCs w:val="28"/>
        </w:rPr>
        <w:t xml:space="preserve">The real circuit results are much lower than the simulated, with a much more gradual peak on both graphs and much lower measurements </w:t>
      </w:r>
      <w:r w:rsidR="00EE4798">
        <w:rPr>
          <w:rFonts w:ascii="Calibri" w:hAnsi="Calibri" w:cs="Calibri"/>
          <w:bCs/>
          <w:sz w:val="28"/>
          <w:szCs w:val="28"/>
        </w:rPr>
        <w:t xml:space="preserve">with the highest recorded output voltage being 0.15V and the highest recorded attenuation being -22.2dB. This is to be expected from a real circuit, especially a breadboard, as there are many factors that introduce losses to the </w:t>
      </w:r>
      <w:proofErr w:type="gramStart"/>
      <w:r w:rsidR="00EE4798">
        <w:rPr>
          <w:rFonts w:ascii="Calibri" w:hAnsi="Calibri" w:cs="Calibri"/>
          <w:bCs/>
          <w:sz w:val="28"/>
          <w:szCs w:val="28"/>
        </w:rPr>
        <w:t>circuit</w:t>
      </w:r>
      <w:proofErr w:type="gramEnd"/>
      <w:r w:rsidR="00EE4798">
        <w:rPr>
          <w:rFonts w:ascii="Calibri" w:hAnsi="Calibri" w:cs="Calibri"/>
          <w:bCs/>
          <w:sz w:val="28"/>
          <w:szCs w:val="28"/>
        </w:rPr>
        <w:t xml:space="preserve"> for instance improper connections, resistance introduced by wires and components</w:t>
      </w:r>
      <w:r w:rsidR="00C60CC6">
        <w:rPr>
          <w:rFonts w:ascii="Calibri" w:hAnsi="Calibri" w:cs="Calibri"/>
          <w:bCs/>
          <w:sz w:val="28"/>
          <w:szCs w:val="28"/>
        </w:rPr>
        <w:t>,</w:t>
      </w:r>
      <w:r w:rsidR="00EE4798">
        <w:rPr>
          <w:rFonts w:ascii="Calibri" w:hAnsi="Calibri" w:cs="Calibri"/>
          <w:bCs/>
          <w:sz w:val="28"/>
          <w:szCs w:val="28"/>
        </w:rPr>
        <w:t xml:space="preserve"> and heat losses. </w:t>
      </w:r>
      <w:proofErr w:type="gramStart"/>
      <w:r w:rsidR="00EE4798">
        <w:rPr>
          <w:rFonts w:ascii="Calibri" w:hAnsi="Calibri" w:cs="Calibri"/>
          <w:bCs/>
          <w:sz w:val="28"/>
          <w:szCs w:val="28"/>
        </w:rPr>
        <w:t>All of</w:t>
      </w:r>
      <w:proofErr w:type="gramEnd"/>
      <w:r w:rsidR="00EE4798">
        <w:rPr>
          <w:rFonts w:ascii="Calibri" w:hAnsi="Calibri" w:cs="Calibri"/>
          <w:bCs/>
          <w:sz w:val="28"/>
          <w:szCs w:val="28"/>
        </w:rPr>
        <w:t xml:space="preserve"> these factors could have contributed to the lower output voltage and even the lower input voltage which was consistently 1.94V, this is likely due to the resistance of the wires and oscilloscope probes. Although with that considered, it was still a perfectly functioning band-pass filter, with much l</w:t>
      </w:r>
      <w:r w:rsidR="00712F7F">
        <w:rPr>
          <w:rFonts w:ascii="Calibri" w:hAnsi="Calibri" w:cs="Calibri"/>
          <w:bCs/>
          <w:sz w:val="28"/>
          <w:szCs w:val="28"/>
        </w:rPr>
        <w:t>ess</w:t>
      </w:r>
      <w:r w:rsidR="00EE4798">
        <w:rPr>
          <w:rFonts w:ascii="Calibri" w:hAnsi="Calibri" w:cs="Calibri"/>
          <w:bCs/>
          <w:sz w:val="28"/>
          <w:szCs w:val="28"/>
        </w:rPr>
        <w:t xml:space="preserve"> attenuation and higher voltage around the resonant frequency.</w:t>
      </w:r>
    </w:p>
    <w:p w14:paraId="7E2C95BF" w14:textId="003E9479" w:rsidR="0023163C" w:rsidRPr="0023163C" w:rsidRDefault="00712F7F">
      <w:pPr>
        <w:rPr>
          <w:rFonts w:ascii="Calibri" w:hAnsi="Calibri" w:cs="Calibri"/>
          <w:bCs/>
          <w:sz w:val="28"/>
          <w:szCs w:val="28"/>
        </w:rPr>
      </w:pPr>
      <w:r>
        <w:rPr>
          <w:rFonts w:ascii="Calibri" w:hAnsi="Calibri" w:cs="Calibri"/>
          <w:bCs/>
          <w:sz w:val="28"/>
          <w:szCs w:val="28"/>
        </w:rPr>
        <w:t>The Q factor of the real RLC band-pass filter circuit is a good indicator of how well it performs, and the Q factor was calculated as 3.7 with a pass bandwidth of 1350Hz. This means that the area which the pass band occupies is a lot wider</w:t>
      </w:r>
      <w:r w:rsidR="00E864E3">
        <w:rPr>
          <w:rFonts w:ascii="Calibri" w:hAnsi="Calibri" w:cs="Calibri"/>
          <w:bCs/>
          <w:sz w:val="28"/>
          <w:szCs w:val="28"/>
        </w:rPr>
        <w:t>, allowing a wider range of frequencies through at higher power. It also means that there is not a very large difference in voltage between frequencies in the stop bands and frequencies in the pass band, this isn’t good for a lot of band-pass filter applications where it is desirable to have a much more defined pass band, such as the band the simulated circuit provides.</w:t>
      </w:r>
      <w:r>
        <w:rPr>
          <w:rFonts w:ascii="Calibri" w:hAnsi="Calibri" w:cs="Calibri"/>
          <w:bCs/>
          <w:sz w:val="28"/>
          <w:szCs w:val="28"/>
        </w:rPr>
        <w:t xml:space="preserve"> </w:t>
      </w:r>
      <w:r w:rsidR="0023163C">
        <w:rPr>
          <w:rFonts w:ascii="Calibri" w:hAnsi="Calibri" w:cs="Calibri"/>
          <w:bCs/>
          <w:sz w:val="28"/>
          <w:szCs w:val="28"/>
        </w:rPr>
        <w:t xml:space="preserve">   </w:t>
      </w:r>
    </w:p>
    <w:p w14:paraId="4ECC9C5C" w14:textId="77777777" w:rsidR="0023163C" w:rsidRDefault="0023163C">
      <w:pPr>
        <w:rPr>
          <w:rFonts w:ascii="Calibri Light" w:hAnsi="Calibri Light" w:cs="Calibri Light"/>
          <w:b/>
          <w:color w:val="1C75BC" w:themeColor="accent3"/>
          <w:sz w:val="32"/>
          <w:szCs w:val="32"/>
        </w:rPr>
      </w:pPr>
    </w:p>
    <w:p w14:paraId="59C24415" w14:textId="77777777" w:rsidR="00E864E3" w:rsidRDefault="001C05C0">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4.3. Comparison of Results</w:t>
      </w:r>
    </w:p>
    <w:p w14:paraId="359A45BD" w14:textId="77777777" w:rsidR="00E864E3" w:rsidRDefault="00E864E3">
      <w:pPr>
        <w:rPr>
          <w:rFonts w:ascii="Calibri Light" w:hAnsi="Calibri Light" w:cs="Calibri Light"/>
          <w:b/>
          <w:color w:val="1C75BC" w:themeColor="accent3"/>
          <w:sz w:val="28"/>
          <w:szCs w:val="28"/>
        </w:rPr>
      </w:pPr>
    </w:p>
    <w:p w14:paraId="07C5D62E" w14:textId="5198012F" w:rsidR="00E864E3" w:rsidRDefault="00E864E3">
      <w:pPr>
        <w:rPr>
          <w:rFonts w:ascii="Calibri" w:hAnsi="Calibri" w:cs="Calibri"/>
          <w:bCs/>
          <w:sz w:val="28"/>
          <w:szCs w:val="28"/>
        </w:rPr>
      </w:pPr>
      <w:r>
        <w:rPr>
          <w:rFonts w:ascii="Calibri" w:hAnsi="Calibri" w:cs="Calibri"/>
          <w:bCs/>
          <w:sz w:val="28"/>
          <w:szCs w:val="28"/>
        </w:rPr>
        <w:t>The graph below</w:t>
      </w:r>
      <w:r w:rsidR="00FB22E2">
        <w:rPr>
          <w:rFonts w:ascii="Calibri" w:hAnsi="Calibri" w:cs="Calibri"/>
          <w:bCs/>
          <w:sz w:val="28"/>
          <w:szCs w:val="28"/>
        </w:rPr>
        <w:t xml:space="preserve"> (Fig.13.)</w:t>
      </w:r>
      <w:r>
        <w:rPr>
          <w:rFonts w:ascii="Calibri" w:hAnsi="Calibri" w:cs="Calibri"/>
          <w:bCs/>
          <w:sz w:val="28"/>
          <w:szCs w:val="28"/>
        </w:rPr>
        <w:t xml:space="preserve"> shows a comparison of the attenuation </w:t>
      </w:r>
      <w:r w:rsidR="00FB22E2">
        <w:rPr>
          <w:rFonts w:ascii="Calibri" w:hAnsi="Calibri" w:cs="Calibri"/>
          <w:bCs/>
          <w:sz w:val="28"/>
          <w:szCs w:val="28"/>
        </w:rPr>
        <w:t>of the simulated and real RLC circuits.</w:t>
      </w:r>
    </w:p>
    <w:p w14:paraId="6E1DD6C1" w14:textId="77777777" w:rsidR="00FB22E2" w:rsidRPr="00E864E3" w:rsidRDefault="00FB22E2">
      <w:pPr>
        <w:rPr>
          <w:rFonts w:ascii="Calibri" w:hAnsi="Calibri" w:cs="Calibri"/>
          <w:bCs/>
          <w:sz w:val="28"/>
          <w:szCs w:val="28"/>
        </w:rPr>
      </w:pPr>
    </w:p>
    <w:p w14:paraId="5656F34F" w14:textId="77777777" w:rsidR="00FB22E2" w:rsidRDefault="00E864E3">
      <w:pPr>
        <w:rPr>
          <w:b/>
        </w:rPr>
      </w:pPr>
      <w:r>
        <w:rPr>
          <w:rFonts w:ascii="Calibri Light" w:hAnsi="Calibri Light" w:cs="Calibri Light"/>
          <w:b/>
          <w:noProof/>
          <w:color w:val="1C75BC" w:themeColor="accent3"/>
          <w:sz w:val="32"/>
          <w:szCs w:val="32"/>
        </w:rPr>
        <w:drawing>
          <wp:inline distT="0" distB="0" distL="0" distR="0" wp14:anchorId="2676DF4D" wp14:editId="20E0E8DC">
            <wp:extent cx="6685004" cy="2855143"/>
            <wp:effectExtent l="0" t="0" r="1905" b="2540"/>
            <wp:docPr id="16512531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4">
                      <a:extLst>
                        <a:ext uri="{28A0092B-C50C-407E-A947-70E740481C1C}">
                          <a14:useLocalDpi xmlns:a14="http://schemas.microsoft.com/office/drawing/2010/main" val="0"/>
                        </a:ext>
                      </a:extLst>
                    </a:blip>
                    <a:srcRect l="1387" t="2332" r="884" b="1174"/>
                    <a:stretch/>
                  </pic:blipFill>
                  <pic:spPr bwMode="auto">
                    <a:xfrm>
                      <a:off x="0" y="0"/>
                      <a:ext cx="6685464" cy="2855340"/>
                    </a:xfrm>
                    <a:prstGeom prst="rect">
                      <a:avLst/>
                    </a:prstGeom>
                    <a:noFill/>
                    <a:ln>
                      <a:noFill/>
                    </a:ln>
                    <a:extLst>
                      <a:ext uri="{53640926-AAD7-44D8-BBD7-CCE9431645EC}">
                        <a14:shadowObscured xmlns:a14="http://schemas.microsoft.com/office/drawing/2010/main"/>
                      </a:ext>
                    </a:extLst>
                  </pic:spPr>
                </pic:pic>
              </a:graphicData>
            </a:graphic>
          </wp:inline>
        </w:drawing>
      </w:r>
    </w:p>
    <w:p w14:paraId="69B3AEF6" w14:textId="58221608" w:rsidR="00FB22E2" w:rsidRDefault="00FB22E2" w:rsidP="00FB22E2">
      <w:pPr>
        <w:jc w:val="center"/>
      </w:pPr>
      <w:r>
        <w:rPr>
          <w:rFonts w:ascii="Calibri Light" w:hAnsi="Calibri Light" w:cs="Calibri Light"/>
          <w:b/>
          <w:bCs/>
          <w:color w:val="1C75BC" w:themeColor="accent3"/>
          <w:sz w:val="28"/>
          <w:szCs w:val="28"/>
          <w:lang w:val="en-GB"/>
        </w:rPr>
        <w:t>(Fig.13.)</w:t>
      </w:r>
    </w:p>
    <w:p w14:paraId="773AF460" w14:textId="09C49A0F" w:rsidR="004368C3" w:rsidRDefault="004368C3" w:rsidP="00FB22E2">
      <w:pPr>
        <w:jc w:val="center"/>
      </w:pPr>
      <w:r>
        <w:rPr>
          <w:b/>
        </w:rPr>
        <w:br w:type="page"/>
      </w:r>
    </w:p>
    <w:p w14:paraId="75BF4C5E" w14:textId="77777777" w:rsidR="00EC21D1" w:rsidRDefault="00EC21D1" w:rsidP="00EC21D1">
      <w:pPr>
        <w:rPr>
          <w:rFonts w:ascii="Calibri Light" w:hAnsi="Calibri Light" w:cs="Calibri Light"/>
          <w:b/>
          <w:color w:val="1C75BC" w:themeColor="accent3"/>
          <w:sz w:val="32"/>
          <w:szCs w:val="32"/>
        </w:rPr>
      </w:pPr>
    </w:p>
    <w:p w14:paraId="19388127" w14:textId="09505D7D" w:rsidR="00EC21D1" w:rsidRDefault="00EC21D1" w:rsidP="00EC21D1">
      <w:pPr>
        <w:rPr>
          <w:rFonts w:ascii="Calibri Light" w:hAnsi="Calibri Light" w:cs="Calibri Light"/>
          <w:b/>
          <w:color w:val="1C75BC" w:themeColor="accent3"/>
          <w:sz w:val="32"/>
          <w:szCs w:val="32"/>
        </w:rPr>
      </w:pPr>
      <w:r>
        <w:rPr>
          <w:rFonts w:ascii="Calibri Light" w:hAnsi="Calibri Light" w:cs="Calibri Light"/>
          <w:b/>
          <w:color w:val="1C75BC" w:themeColor="accent3"/>
          <w:sz w:val="32"/>
          <w:szCs w:val="32"/>
        </w:rPr>
        <w:t>4.3. Comparison of Results (Cont.)</w:t>
      </w:r>
    </w:p>
    <w:p w14:paraId="26EC59EF" w14:textId="77777777" w:rsidR="00EC21D1" w:rsidRDefault="00EC21D1" w:rsidP="00EC21D1">
      <w:pPr>
        <w:rPr>
          <w:rFonts w:ascii="Calibri Light" w:hAnsi="Calibri Light" w:cs="Calibri Light"/>
          <w:b/>
          <w:color w:val="1C75BC" w:themeColor="accent3"/>
          <w:sz w:val="32"/>
          <w:szCs w:val="32"/>
        </w:rPr>
      </w:pPr>
    </w:p>
    <w:p w14:paraId="63354612" w14:textId="1AD31FBF" w:rsidR="00C60CC6" w:rsidRDefault="00EC21D1" w:rsidP="00EC21D1">
      <w:pPr>
        <w:rPr>
          <w:rFonts w:ascii="Calibri" w:hAnsi="Calibri" w:cs="Calibri"/>
          <w:bCs/>
          <w:sz w:val="28"/>
          <w:szCs w:val="28"/>
        </w:rPr>
      </w:pPr>
      <w:r>
        <w:rPr>
          <w:rFonts w:ascii="Calibri" w:hAnsi="Calibri" w:cs="Calibri"/>
          <w:bCs/>
          <w:sz w:val="28"/>
          <w:szCs w:val="28"/>
        </w:rPr>
        <w:t xml:space="preserve">As shown above (Fig.13.) </w:t>
      </w:r>
      <w:proofErr w:type="gramStart"/>
      <w:r>
        <w:rPr>
          <w:rFonts w:ascii="Calibri" w:hAnsi="Calibri" w:cs="Calibri"/>
          <w:bCs/>
          <w:sz w:val="28"/>
          <w:szCs w:val="28"/>
        </w:rPr>
        <w:t>the</w:t>
      </w:r>
      <w:proofErr w:type="gramEnd"/>
      <w:r>
        <w:rPr>
          <w:rFonts w:ascii="Calibri" w:hAnsi="Calibri" w:cs="Calibri"/>
          <w:bCs/>
          <w:sz w:val="28"/>
          <w:szCs w:val="28"/>
        </w:rPr>
        <w:t xml:space="preserve"> attenuation of the real circuit is much higher at 100Hz than the simulated circuit at the same point, with the real circuit starting around -45dB</w:t>
      </w:r>
      <w:r w:rsidR="00C60CC6">
        <w:rPr>
          <w:rFonts w:ascii="Calibri" w:hAnsi="Calibri" w:cs="Calibri"/>
          <w:bCs/>
          <w:sz w:val="28"/>
          <w:szCs w:val="28"/>
        </w:rPr>
        <w:t>,</w:t>
      </w:r>
      <w:r>
        <w:rPr>
          <w:rFonts w:ascii="Calibri" w:hAnsi="Calibri" w:cs="Calibri"/>
          <w:bCs/>
          <w:sz w:val="28"/>
          <w:szCs w:val="28"/>
        </w:rPr>
        <w:t xml:space="preserve"> where the simulated circuit starts around -65dB. The real circuit also drops off much faster after the peak and even ends on a lower attenuation value, nearer to -50dB. </w:t>
      </w:r>
      <w:r w:rsidR="00C60CC6">
        <w:rPr>
          <w:rFonts w:ascii="Calibri" w:hAnsi="Calibri" w:cs="Calibri"/>
          <w:bCs/>
          <w:sz w:val="28"/>
          <w:szCs w:val="28"/>
        </w:rPr>
        <w:t>The assumption for this would be that, in the real circuit, there is a factor that means the inductor provides more impedance than the capacitor</w:t>
      </w:r>
      <w:r w:rsidR="006351C7">
        <w:rPr>
          <w:rFonts w:ascii="Calibri" w:hAnsi="Calibri" w:cs="Calibri"/>
          <w:bCs/>
          <w:sz w:val="28"/>
          <w:szCs w:val="28"/>
        </w:rPr>
        <w:t>, for instance the capacitor having a wider tolerance where</w:t>
      </w:r>
      <w:r w:rsidR="00C60CC6">
        <w:rPr>
          <w:rFonts w:ascii="Calibri" w:hAnsi="Calibri" w:cs="Calibri"/>
          <w:bCs/>
          <w:sz w:val="28"/>
          <w:szCs w:val="28"/>
        </w:rPr>
        <w:t xml:space="preserve"> the simulated circuit </w:t>
      </w:r>
      <w:r w:rsidR="006351C7">
        <w:rPr>
          <w:rFonts w:ascii="Calibri" w:hAnsi="Calibri" w:cs="Calibri"/>
          <w:bCs/>
          <w:sz w:val="28"/>
          <w:szCs w:val="28"/>
        </w:rPr>
        <w:t>uses an exact value, this would explain</w:t>
      </w:r>
      <w:r w:rsidR="00C60CC6">
        <w:rPr>
          <w:rFonts w:ascii="Calibri" w:hAnsi="Calibri" w:cs="Calibri"/>
          <w:bCs/>
          <w:sz w:val="28"/>
          <w:szCs w:val="28"/>
        </w:rPr>
        <w:t xml:space="preserve"> why the attenuation graph for the simulated circuit is much more even, wher</w:t>
      </w:r>
      <w:r w:rsidR="006351C7">
        <w:rPr>
          <w:rFonts w:ascii="Calibri" w:hAnsi="Calibri" w:cs="Calibri"/>
          <w:bCs/>
          <w:sz w:val="28"/>
          <w:szCs w:val="28"/>
        </w:rPr>
        <w:t xml:space="preserve">e </w:t>
      </w:r>
      <w:r w:rsidR="00C60CC6">
        <w:rPr>
          <w:rFonts w:ascii="Calibri" w:hAnsi="Calibri" w:cs="Calibri"/>
          <w:bCs/>
          <w:sz w:val="28"/>
          <w:szCs w:val="28"/>
        </w:rPr>
        <w:t xml:space="preserve">the graph for the real circuit is somewhat uneven. </w:t>
      </w:r>
      <w:r w:rsidR="006351C7">
        <w:rPr>
          <w:rFonts w:ascii="Calibri" w:hAnsi="Calibri" w:cs="Calibri"/>
          <w:bCs/>
          <w:sz w:val="28"/>
          <w:szCs w:val="28"/>
        </w:rPr>
        <w:t xml:space="preserve">It </w:t>
      </w:r>
      <w:r w:rsidR="00C60CC6">
        <w:rPr>
          <w:rFonts w:ascii="Calibri" w:hAnsi="Calibri" w:cs="Calibri"/>
          <w:bCs/>
          <w:sz w:val="28"/>
          <w:szCs w:val="28"/>
        </w:rPr>
        <w:t xml:space="preserve">would </w:t>
      </w:r>
      <w:r w:rsidR="006351C7">
        <w:rPr>
          <w:rFonts w:ascii="Calibri" w:hAnsi="Calibri" w:cs="Calibri"/>
          <w:bCs/>
          <w:sz w:val="28"/>
          <w:szCs w:val="28"/>
        </w:rPr>
        <w:t xml:space="preserve">also </w:t>
      </w:r>
      <w:r w:rsidR="00C60CC6">
        <w:rPr>
          <w:rFonts w:ascii="Calibri" w:hAnsi="Calibri" w:cs="Calibri"/>
          <w:bCs/>
          <w:sz w:val="28"/>
          <w:szCs w:val="28"/>
        </w:rPr>
        <w:t>explain why the attenuation value starts off higher than expected at low frequencies, when the capacitor is providing the impedance, and the attenuation value is lower at higher frequencies, when the inductor is providing the impedance to the circuit.</w:t>
      </w:r>
    </w:p>
    <w:p w14:paraId="34C5AD7C" w14:textId="77777777" w:rsidR="00C60CC6" w:rsidRDefault="00C60CC6" w:rsidP="00EC21D1">
      <w:pPr>
        <w:rPr>
          <w:rFonts w:ascii="Calibri" w:hAnsi="Calibri" w:cs="Calibri"/>
          <w:bCs/>
          <w:sz w:val="28"/>
          <w:szCs w:val="28"/>
        </w:rPr>
      </w:pPr>
    </w:p>
    <w:p w14:paraId="254C1CFD" w14:textId="424EFA76" w:rsidR="00EC21D1" w:rsidRDefault="00C60CC6" w:rsidP="00EC21D1">
      <w:pPr>
        <w:rPr>
          <w:rFonts w:ascii="Calibri" w:hAnsi="Calibri" w:cs="Calibri"/>
          <w:bCs/>
          <w:sz w:val="28"/>
          <w:szCs w:val="28"/>
        </w:rPr>
      </w:pPr>
      <w:r>
        <w:rPr>
          <w:rFonts w:ascii="Calibri Light" w:hAnsi="Calibri Light" w:cs="Calibri Light"/>
          <w:b/>
          <w:color w:val="1C75BC" w:themeColor="accent3"/>
          <w:sz w:val="32"/>
          <w:szCs w:val="32"/>
        </w:rPr>
        <w:t>5. Conclusion</w:t>
      </w:r>
      <w:r>
        <w:rPr>
          <w:rFonts w:ascii="Calibri" w:hAnsi="Calibri" w:cs="Calibri"/>
          <w:bCs/>
          <w:sz w:val="28"/>
          <w:szCs w:val="28"/>
        </w:rPr>
        <w:t xml:space="preserve">   </w:t>
      </w:r>
      <w:r w:rsidR="00EC21D1">
        <w:rPr>
          <w:rFonts w:ascii="Calibri" w:hAnsi="Calibri" w:cs="Calibri"/>
          <w:bCs/>
          <w:sz w:val="28"/>
          <w:szCs w:val="28"/>
        </w:rPr>
        <w:t xml:space="preserve"> </w:t>
      </w:r>
    </w:p>
    <w:p w14:paraId="719EF55F" w14:textId="77777777" w:rsidR="006351C7" w:rsidRDefault="006351C7" w:rsidP="00EC21D1">
      <w:pPr>
        <w:rPr>
          <w:rFonts w:ascii="Calibri" w:hAnsi="Calibri" w:cs="Calibri"/>
          <w:bCs/>
          <w:sz w:val="28"/>
          <w:szCs w:val="28"/>
        </w:rPr>
      </w:pPr>
    </w:p>
    <w:p w14:paraId="58B8DD44" w14:textId="5E572E54" w:rsidR="006351C7" w:rsidRDefault="006351C7" w:rsidP="00EC21D1">
      <w:pPr>
        <w:rPr>
          <w:rFonts w:ascii="Calibri" w:hAnsi="Calibri" w:cs="Calibri"/>
          <w:bCs/>
          <w:sz w:val="28"/>
          <w:szCs w:val="28"/>
        </w:rPr>
      </w:pPr>
      <w:r>
        <w:rPr>
          <w:rFonts w:ascii="Calibri" w:hAnsi="Calibri" w:cs="Calibri"/>
          <w:bCs/>
          <w:sz w:val="28"/>
          <w:szCs w:val="28"/>
        </w:rPr>
        <w:t xml:space="preserve">In conclusion the two RLC circuits performed as expected, and both acted as functioning band-pass filters. It was determined that when simulating circuits there are several factors that introduce differences between the simulated results and the real circuits results. Theoretically the two circuits should have the exact same results as they were designed and built using the same components, but while the simulation uses the exact values given, the real circuit has tolerances on the components that can result in different measurements, alongside this there are also factors that would be impossible to simulate such as resistance along a wire, as they differ with </w:t>
      </w:r>
      <w:r w:rsidR="00E917E5">
        <w:rPr>
          <w:rFonts w:ascii="Calibri" w:hAnsi="Calibri" w:cs="Calibri"/>
          <w:bCs/>
          <w:sz w:val="28"/>
          <w:szCs w:val="28"/>
        </w:rPr>
        <w:t xml:space="preserve">every wire or component used. </w:t>
      </w:r>
    </w:p>
    <w:p w14:paraId="00354B20" w14:textId="58C42117" w:rsidR="00E917E5" w:rsidRPr="00EC21D1" w:rsidRDefault="0040558C" w:rsidP="00EC21D1">
      <w:pPr>
        <w:rPr>
          <w:rFonts w:ascii="Calibri" w:hAnsi="Calibri" w:cs="Calibri"/>
          <w:bCs/>
          <w:sz w:val="28"/>
          <w:szCs w:val="28"/>
        </w:rPr>
      </w:pPr>
      <w:proofErr w:type="gramStart"/>
      <w:r>
        <w:rPr>
          <w:rFonts w:ascii="Calibri" w:hAnsi="Calibri" w:cs="Calibri"/>
          <w:bCs/>
          <w:sz w:val="28"/>
          <w:szCs w:val="28"/>
        </w:rPr>
        <w:t xml:space="preserve">That being said, </w:t>
      </w:r>
      <w:r w:rsidR="00E917E5">
        <w:rPr>
          <w:rFonts w:ascii="Calibri" w:hAnsi="Calibri" w:cs="Calibri"/>
          <w:bCs/>
          <w:sz w:val="28"/>
          <w:szCs w:val="28"/>
        </w:rPr>
        <w:t>theory</w:t>
      </w:r>
      <w:proofErr w:type="gramEnd"/>
      <w:r w:rsidR="00E917E5">
        <w:rPr>
          <w:rFonts w:ascii="Calibri" w:hAnsi="Calibri" w:cs="Calibri"/>
          <w:bCs/>
          <w:sz w:val="28"/>
          <w:szCs w:val="28"/>
        </w:rPr>
        <w:t xml:space="preserve"> used is correct and the resonant frequencies of both circuits is near enough identical, as evidenced by the graphs and data provided, and it was proven that the losses on real circuits can have massive effects on its purpose, which is shown by the hugely different Q factor values between the real and simulated circuits.</w:t>
      </w:r>
    </w:p>
    <w:p w14:paraId="61724B54" w14:textId="4A0A471C" w:rsidR="00A25F12" w:rsidRPr="0040558C" w:rsidRDefault="00A25F12" w:rsidP="0040558C"/>
    <w:sdt>
      <w:sdtPr>
        <w:rPr>
          <w:rFonts w:asciiTheme="minorHAnsi" w:hAnsiTheme="minorHAnsi"/>
          <w:b w:val="0"/>
          <w:color w:val="auto"/>
          <w:sz w:val="24"/>
          <w:szCs w:val="24"/>
        </w:rPr>
        <w:id w:val="1749765679"/>
        <w:docPartObj>
          <w:docPartGallery w:val="Bibliographies"/>
          <w:docPartUnique/>
        </w:docPartObj>
      </w:sdtPr>
      <w:sdtContent>
        <w:p w14:paraId="629C1516" w14:textId="01A65C89" w:rsidR="00B72BA7" w:rsidRPr="00B72BA7" w:rsidRDefault="00B72BA7" w:rsidP="00B72BA7">
          <w:pPr>
            <w:pStyle w:val="Heading1"/>
            <w:jc w:val="left"/>
            <w:rPr>
              <w:rFonts w:ascii="Calibri Light" w:hAnsi="Calibri Light" w:cs="Calibri Light"/>
              <w:color w:val="1C75BC" w:themeColor="accent3"/>
              <w:sz w:val="36"/>
              <w:szCs w:val="36"/>
            </w:rPr>
          </w:pPr>
          <w:r>
            <w:rPr>
              <w:rFonts w:ascii="Calibri Light" w:hAnsi="Calibri Light" w:cs="Calibri Light"/>
              <w:color w:val="1C75BC" w:themeColor="accent3"/>
              <w:sz w:val="36"/>
              <w:szCs w:val="36"/>
            </w:rPr>
            <w:t>6. R</w:t>
          </w:r>
          <w:r w:rsidRPr="00B72BA7">
            <w:rPr>
              <w:rFonts w:ascii="Calibri Light" w:hAnsi="Calibri Light" w:cs="Calibri Light"/>
              <w:color w:val="1C75BC" w:themeColor="accent3"/>
              <w:sz w:val="36"/>
              <w:szCs w:val="36"/>
            </w:rPr>
            <w:t>eferences</w:t>
          </w:r>
        </w:p>
        <w:sdt>
          <w:sdtPr>
            <w:id w:val="-573587230"/>
            <w:bibliography/>
          </w:sdtPr>
          <w:sdtContent>
            <w:p w14:paraId="4322AC94" w14:textId="77777777" w:rsidR="00A85196" w:rsidRDefault="00B72BA7" w:rsidP="0040558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0"/>
                <w:gridCol w:w="10392"/>
              </w:tblGrid>
              <w:tr w:rsidR="00A85196" w14:paraId="2A9B80E8" w14:textId="77777777">
                <w:trPr>
                  <w:divId w:val="924189599"/>
                  <w:tblCellSpacing w:w="15" w:type="dxa"/>
                </w:trPr>
                <w:tc>
                  <w:tcPr>
                    <w:tcW w:w="50" w:type="pct"/>
                    <w:hideMark/>
                  </w:tcPr>
                  <w:p w14:paraId="766E2633" w14:textId="158C5196" w:rsidR="00A85196" w:rsidRDefault="00A85196">
                    <w:pPr>
                      <w:pStyle w:val="Bibliography"/>
                      <w:rPr>
                        <w:noProof/>
                      </w:rPr>
                    </w:pPr>
                    <w:r>
                      <w:rPr>
                        <w:noProof/>
                      </w:rPr>
                      <w:t xml:space="preserve">[1] </w:t>
                    </w:r>
                  </w:p>
                </w:tc>
                <w:tc>
                  <w:tcPr>
                    <w:tcW w:w="0" w:type="auto"/>
                    <w:hideMark/>
                  </w:tcPr>
                  <w:p w14:paraId="7ABC732D" w14:textId="77777777" w:rsidR="00A85196" w:rsidRDefault="00A85196">
                    <w:pPr>
                      <w:pStyle w:val="Bibliography"/>
                      <w:rPr>
                        <w:noProof/>
                      </w:rPr>
                    </w:pPr>
                    <w:r>
                      <w:rPr>
                        <w:noProof/>
                      </w:rPr>
                      <w:t>P. Benson, "ECG Filtering that can help save lives," The Ortus Academy, 18 November 2020. [Online]. Available: https://academy.theortusgroup.com/en-gb/ecg-filtering-that-can-help-save-lives. [Accessed 26 April 2024].</w:t>
                    </w:r>
                  </w:p>
                </w:tc>
              </w:tr>
              <w:tr w:rsidR="00A85196" w14:paraId="7C8EFCAB" w14:textId="77777777">
                <w:trPr>
                  <w:divId w:val="924189599"/>
                  <w:tblCellSpacing w:w="15" w:type="dxa"/>
                </w:trPr>
                <w:tc>
                  <w:tcPr>
                    <w:tcW w:w="50" w:type="pct"/>
                    <w:hideMark/>
                  </w:tcPr>
                  <w:p w14:paraId="2AAD0BFD" w14:textId="77777777" w:rsidR="00A85196" w:rsidRDefault="00A85196">
                    <w:pPr>
                      <w:pStyle w:val="Bibliography"/>
                      <w:rPr>
                        <w:noProof/>
                      </w:rPr>
                    </w:pPr>
                    <w:r>
                      <w:rPr>
                        <w:noProof/>
                      </w:rPr>
                      <w:t xml:space="preserve">[2] </w:t>
                    </w:r>
                  </w:p>
                </w:tc>
                <w:tc>
                  <w:tcPr>
                    <w:tcW w:w="0" w:type="auto"/>
                    <w:hideMark/>
                  </w:tcPr>
                  <w:p w14:paraId="4BB1BC3B" w14:textId="77777777" w:rsidR="00A85196" w:rsidRDefault="00A85196">
                    <w:pPr>
                      <w:pStyle w:val="Bibliography"/>
                      <w:rPr>
                        <w:noProof/>
                      </w:rPr>
                    </w:pPr>
                    <w:r>
                      <w:rPr>
                        <w:noProof/>
                      </w:rPr>
                      <w:t>"Resonance Breadboard," [Online]. Available: https://moodle.uwtsd.ac.uk/mod/resource/view.php?id=453210. [Accessed 26 April 2024].</w:t>
                    </w:r>
                  </w:p>
                </w:tc>
              </w:tr>
              <w:tr w:rsidR="00A85196" w14:paraId="692C1C16" w14:textId="77777777">
                <w:trPr>
                  <w:divId w:val="924189599"/>
                  <w:tblCellSpacing w:w="15" w:type="dxa"/>
                </w:trPr>
                <w:tc>
                  <w:tcPr>
                    <w:tcW w:w="50" w:type="pct"/>
                    <w:hideMark/>
                  </w:tcPr>
                  <w:p w14:paraId="14803924" w14:textId="77777777" w:rsidR="00A85196" w:rsidRDefault="00A85196">
                    <w:pPr>
                      <w:pStyle w:val="Bibliography"/>
                      <w:rPr>
                        <w:noProof/>
                      </w:rPr>
                    </w:pPr>
                    <w:r>
                      <w:rPr>
                        <w:noProof/>
                      </w:rPr>
                      <w:t xml:space="preserve">[3] </w:t>
                    </w:r>
                  </w:p>
                </w:tc>
                <w:tc>
                  <w:tcPr>
                    <w:tcW w:w="0" w:type="auto"/>
                    <w:hideMark/>
                  </w:tcPr>
                  <w:p w14:paraId="161CC7DD" w14:textId="77777777" w:rsidR="00A85196" w:rsidRDefault="00A85196">
                    <w:pPr>
                      <w:pStyle w:val="Bibliography"/>
                      <w:rPr>
                        <w:noProof/>
                      </w:rPr>
                    </w:pPr>
                    <w:r>
                      <w:rPr>
                        <w:noProof/>
                      </w:rPr>
                      <w:t>"Q Factor and Bandwidth of a Resonant Circuit," All About Circuits, [Online]. Available: https://www.allaboutcircuits.com/textbook/alternating-current/chpt-6/q-and-bandwidth-resonant-circuit/. [Accessed 26 April 2024].</w:t>
                    </w:r>
                  </w:p>
                </w:tc>
              </w:tr>
            </w:tbl>
            <w:p w14:paraId="5C3E57AD" w14:textId="77777777" w:rsidR="00A85196" w:rsidRDefault="00A85196">
              <w:pPr>
                <w:divId w:val="924189599"/>
                <w:rPr>
                  <w:rFonts w:eastAsia="Times New Roman"/>
                  <w:noProof/>
                </w:rPr>
              </w:pPr>
            </w:p>
            <w:p w14:paraId="42EA0E56" w14:textId="0756D2F8" w:rsidR="00B72BA7" w:rsidRPr="0040558C" w:rsidRDefault="00B72BA7" w:rsidP="0040558C">
              <w:r>
                <w:rPr>
                  <w:b/>
                  <w:bCs/>
                  <w:noProof/>
                </w:rPr>
                <w:fldChar w:fldCharType="end"/>
              </w:r>
            </w:p>
          </w:sdtContent>
        </w:sdt>
      </w:sdtContent>
    </w:sdt>
    <w:sectPr w:rsidR="00B72BA7" w:rsidRPr="0040558C" w:rsidSect="00657BA1">
      <w:headerReference w:type="default" r:id="rId25"/>
      <w:footerReference w:type="even" r:id="rId26"/>
      <w:footerReference w:type="default" r:id="rId27"/>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2E7E9B" w14:textId="77777777" w:rsidR="00657BA1" w:rsidRDefault="00657BA1" w:rsidP="00E74B29">
      <w:r>
        <w:separator/>
      </w:r>
    </w:p>
  </w:endnote>
  <w:endnote w:type="continuationSeparator" w:id="0">
    <w:p w14:paraId="2F220DA5" w14:textId="77777777" w:rsidR="00657BA1" w:rsidRDefault="00657BA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0206BD3B"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5796443E"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E396FC"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66C2D408" w14:textId="77777777" w:rsidTr="006709F1">
      <w:tc>
        <w:tcPr>
          <w:tcW w:w="1079" w:type="dxa"/>
        </w:tcPr>
        <w:p w14:paraId="6C240BA6" w14:textId="77777777" w:rsidR="00E74B29" w:rsidRPr="00E74B29" w:rsidRDefault="00E74B29" w:rsidP="006709F1">
          <w:pPr>
            <w:pStyle w:val="Footer"/>
          </w:pPr>
        </w:p>
      </w:tc>
      <w:tc>
        <w:tcPr>
          <w:tcW w:w="5395" w:type="dxa"/>
        </w:tcPr>
        <w:p w14:paraId="3DDFD1CC" w14:textId="5E7513A5" w:rsidR="00E74B29" w:rsidRPr="00874FE7" w:rsidRDefault="00437EB8" w:rsidP="006709F1">
          <w:pPr>
            <w:pStyle w:val="Footer"/>
          </w:pPr>
          <w:r>
            <w:t>Resonance Assignment</w:t>
          </w:r>
        </w:p>
      </w:tc>
      <w:tc>
        <w:tcPr>
          <w:tcW w:w="3237" w:type="dxa"/>
        </w:tcPr>
        <w:sdt>
          <w:sdtPr>
            <w:rPr>
              <w:rStyle w:val="PageNumber"/>
            </w:rPr>
            <w:id w:val="-1206949233"/>
            <w:docPartObj>
              <w:docPartGallery w:val="Page Numbers (Bottom of Page)"/>
              <w:docPartUnique/>
            </w:docPartObj>
          </w:sdtPr>
          <w:sdtContent>
            <w:p w14:paraId="4E804791"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2A4651F4" w14:textId="77777777" w:rsidR="00E74B29" w:rsidRPr="00E74B29" w:rsidRDefault="00E74B29" w:rsidP="006709F1">
          <w:pPr>
            <w:pStyle w:val="Footer"/>
          </w:pPr>
        </w:p>
      </w:tc>
    </w:tr>
  </w:tbl>
  <w:p w14:paraId="5B4D214E"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D4516" w14:textId="77777777" w:rsidR="00657BA1" w:rsidRDefault="00657BA1" w:rsidP="00E74B29">
      <w:r>
        <w:separator/>
      </w:r>
    </w:p>
  </w:footnote>
  <w:footnote w:type="continuationSeparator" w:id="0">
    <w:p w14:paraId="55667E3A" w14:textId="77777777" w:rsidR="00657BA1" w:rsidRDefault="00657BA1"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86BB4" w14:textId="2A4A20B3" w:rsidR="00437EB8" w:rsidRDefault="00437EB8">
    <w:pPr>
      <w:pStyle w:val="Header"/>
    </w:pPr>
    <w:r>
      <w:t>Oscar Smith (2307825)</w:t>
    </w:r>
    <w:r>
      <w:ptab w:relativeTo="margin" w:alignment="center" w:leader="none"/>
    </w:r>
    <w:r>
      <w:t>UWTSD</w:t>
    </w:r>
    <w:r>
      <w:ptab w:relativeTo="margin" w:alignment="right" w:leader="none"/>
    </w:r>
    <w:r>
      <w:t>17/04/2024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7AB537A6"/>
    <w:multiLevelType w:val="hybridMultilevel"/>
    <w:tmpl w:val="A0A450AC"/>
    <w:lvl w:ilvl="0" w:tplc="FBD2570A">
      <w:start w:val="5"/>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9463685">
    <w:abstractNumId w:val="0"/>
  </w:num>
  <w:num w:numId="2" w16cid:durableId="835732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D83"/>
    <w:rsid w:val="00010186"/>
    <w:rsid w:val="00013C34"/>
    <w:rsid w:val="00086FA5"/>
    <w:rsid w:val="000E4641"/>
    <w:rsid w:val="00151F66"/>
    <w:rsid w:val="00163E00"/>
    <w:rsid w:val="00177F8D"/>
    <w:rsid w:val="00185F4A"/>
    <w:rsid w:val="001C05C0"/>
    <w:rsid w:val="00213456"/>
    <w:rsid w:val="0023163C"/>
    <w:rsid w:val="00244B88"/>
    <w:rsid w:val="00256A9B"/>
    <w:rsid w:val="00294075"/>
    <w:rsid w:val="002D2200"/>
    <w:rsid w:val="0034705E"/>
    <w:rsid w:val="00360E90"/>
    <w:rsid w:val="003860FE"/>
    <w:rsid w:val="003A4961"/>
    <w:rsid w:val="003A7623"/>
    <w:rsid w:val="003B32C8"/>
    <w:rsid w:val="0040558C"/>
    <w:rsid w:val="0040564B"/>
    <w:rsid w:val="00412D9F"/>
    <w:rsid w:val="004368C3"/>
    <w:rsid w:val="00437EB8"/>
    <w:rsid w:val="00446E3D"/>
    <w:rsid w:val="00465385"/>
    <w:rsid w:val="0048120C"/>
    <w:rsid w:val="004909D9"/>
    <w:rsid w:val="004A1345"/>
    <w:rsid w:val="00521481"/>
    <w:rsid w:val="00537F1F"/>
    <w:rsid w:val="005606DA"/>
    <w:rsid w:val="005B261A"/>
    <w:rsid w:val="006351C7"/>
    <w:rsid w:val="00657BA1"/>
    <w:rsid w:val="00665110"/>
    <w:rsid w:val="006709F1"/>
    <w:rsid w:val="00687714"/>
    <w:rsid w:val="006A120C"/>
    <w:rsid w:val="006B0008"/>
    <w:rsid w:val="006C3B2E"/>
    <w:rsid w:val="006C60E6"/>
    <w:rsid w:val="00712F7F"/>
    <w:rsid w:val="00724FA9"/>
    <w:rsid w:val="00760738"/>
    <w:rsid w:val="007A744B"/>
    <w:rsid w:val="007D39CC"/>
    <w:rsid w:val="007F33A5"/>
    <w:rsid w:val="00802BBB"/>
    <w:rsid w:val="00837914"/>
    <w:rsid w:val="0084514A"/>
    <w:rsid w:val="00874EE2"/>
    <w:rsid w:val="00874FE7"/>
    <w:rsid w:val="008D4A9D"/>
    <w:rsid w:val="008E1AB4"/>
    <w:rsid w:val="008F6C7E"/>
    <w:rsid w:val="00904735"/>
    <w:rsid w:val="00904B23"/>
    <w:rsid w:val="00936F91"/>
    <w:rsid w:val="00940C79"/>
    <w:rsid w:val="00952F7D"/>
    <w:rsid w:val="0095496A"/>
    <w:rsid w:val="009657D9"/>
    <w:rsid w:val="009A38BA"/>
    <w:rsid w:val="009C5C92"/>
    <w:rsid w:val="009E5A27"/>
    <w:rsid w:val="00A00F76"/>
    <w:rsid w:val="00A175EC"/>
    <w:rsid w:val="00A25F12"/>
    <w:rsid w:val="00A44436"/>
    <w:rsid w:val="00A67CAB"/>
    <w:rsid w:val="00A85196"/>
    <w:rsid w:val="00AA6D62"/>
    <w:rsid w:val="00AB7C16"/>
    <w:rsid w:val="00AF03A2"/>
    <w:rsid w:val="00B11AA6"/>
    <w:rsid w:val="00B33D83"/>
    <w:rsid w:val="00B43E11"/>
    <w:rsid w:val="00B72BA7"/>
    <w:rsid w:val="00BB0BD1"/>
    <w:rsid w:val="00BC427D"/>
    <w:rsid w:val="00BC6451"/>
    <w:rsid w:val="00C60CC6"/>
    <w:rsid w:val="00C755AB"/>
    <w:rsid w:val="00CD7613"/>
    <w:rsid w:val="00D02155"/>
    <w:rsid w:val="00D02B84"/>
    <w:rsid w:val="00D320D5"/>
    <w:rsid w:val="00D42B78"/>
    <w:rsid w:val="00D43125"/>
    <w:rsid w:val="00D61D35"/>
    <w:rsid w:val="00D65662"/>
    <w:rsid w:val="00D66A3A"/>
    <w:rsid w:val="00DF198B"/>
    <w:rsid w:val="00E44C81"/>
    <w:rsid w:val="00E55E9D"/>
    <w:rsid w:val="00E74B29"/>
    <w:rsid w:val="00E864E3"/>
    <w:rsid w:val="00E9051A"/>
    <w:rsid w:val="00E917E5"/>
    <w:rsid w:val="00EB07BA"/>
    <w:rsid w:val="00EB41B1"/>
    <w:rsid w:val="00EC21D1"/>
    <w:rsid w:val="00EC74DE"/>
    <w:rsid w:val="00EE4798"/>
    <w:rsid w:val="00EE79B3"/>
    <w:rsid w:val="00EF037C"/>
    <w:rsid w:val="00EF3798"/>
    <w:rsid w:val="00F50791"/>
    <w:rsid w:val="00F60A70"/>
    <w:rsid w:val="00FA5CE0"/>
    <w:rsid w:val="00FB22E2"/>
    <w:rsid w:val="00FB2F1A"/>
    <w:rsid w:val="00FF2C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35C0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Bibliography">
    <w:name w:val="Bibliography"/>
    <w:basedOn w:val="Normal"/>
    <w:next w:val="Normal"/>
    <w:uiPriority w:val="37"/>
    <w:unhideWhenUsed/>
    <w:rsid w:val="00B72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9860">
      <w:bodyDiv w:val="1"/>
      <w:marLeft w:val="0"/>
      <w:marRight w:val="0"/>
      <w:marTop w:val="0"/>
      <w:marBottom w:val="0"/>
      <w:divBdr>
        <w:top w:val="none" w:sz="0" w:space="0" w:color="auto"/>
        <w:left w:val="none" w:sz="0" w:space="0" w:color="auto"/>
        <w:bottom w:val="none" w:sz="0" w:space="0" w:color="auto"/>
        <w:right w:val="none" w:sz="0" w:space="0" w:color="auto"/>
      </w:divBdr>
    </w:div>
    <w:div w:id="78215403">
      <w:bodyDiv w:val="1"/>
      <w:marLeft w:val="0"/>
      <w:marRight w:val="0"/>
      <w:marTop w:val="0"/>
      <w:marBottom w:val="0"/>
      <w:divBdr>
        <w:top w:val="none" w:sz="0" w:space="0" w:color="auto"/>
        <w:left w:val="none" w:sz="0" w:space="0" w:color="auto"/>
        <w:bottom w:val="none" w:sz="0" w:space="0" w:color="auto"/>
        <w:right w:val="none" w:sz="0" w:space="0" w:color="auto"/>
      </w:divBdr>
    </w:div>
    <w:div w:id="370111274">
      <w:bodyDiv w:val="1"/>
      <w:marLeft w:val="0"/>
      <w:marRight w:val="0"/>
      <w:marTop w:val="0"/>
      <w:marBottom w:val="0"/>
      <w:divBdr>
        <w:top w:val="none" w:sz="0" w:space="0" w:color="auto"/>
        <w:left w:val="none" w:sz="0" w:space="0" w:color="auto"/>
        <w:bottom w:val="none" w:sz="0" w:space="0" w:color="auto"/>
        <w:right w:val="none" w:sz="0" w:space="0" w:color="auto"/>
      </w:divBdr>
    </w:div>
    <w:div w:id="374088505">
      <w:bodyDiv w:val="1"/>
      <w:marLeft w:val="0"/>
      <w:marRight w:val="0"/>
      <w:marTop w:val="0"/>
      <w:marBottom w:val="0"/>
      <w:divBdr>
        <w:top w:val="none" w:sz="0" w:space="0" w:color="auto"/>
        <w:left w:val="none" w:sz="0" w:space="0" w:color="auto"/>
        <w:bottom w:val="none" w:sz="0" w:space="0" w:color="auto"/>
        <w:right w:val="none" w:sz="0" w:space="0" w:color="auto"/>
      </w:divBdr>
    </w:div>
    <w:div w:id="518470232">
      <w:bodyDiv w:val="1"/>
      <w:marLeft w:val="0"/>
      <w:marRight w:val="0"/>
      <w:marTop w:val="0"/>
      <w:marBottom w:val="0"/>
      <w:divBdr>
        <w:top w:val="none" w:sz="0" w:space="0" w:color="auto"/>
        <w:left w:val="none" w:sz="0" w:space="0" w:color="auto"/>
        <w:bottom w:val="none" w:sz="0" w:space="0" w:color="auto"/>
        <w:right w:val="none" w:sz="0" w:space="0" w:color="auto"/>
      </w:divBdr>
    </w:div>
    <w:div w:id="639917126">
      <w:bodyDiv w:val="1"/>
      <w:marLeft w:val="0"/>
      <w:marRight w:val="0"/>
      <w:marTop w:val="0"/>
      <w:marBottom w:val="0"/>
      <w:divBdr>
        <w:top w:val="none" w:sz="0" w:space="0" w:color="auto"/>
        <w:left w:val="none" w:sz="0" w:space="0" w:color="auto"/>
        <w:bottom w:val="none" w:sz="0" w:space="0" w:color="auto"/>
        <w:right w:val="none" w:sz="0" w:space="0" w:color="auto"/>
      </w:divBdr>
    </w:div>
    <w:div w:id="815953666">
      <w:bodyDiv w:val="1"/>
      <w:marLeft w:val="0"/>
      <w:marRight w:val="0"/>
      <w:marTop w:val="0"/>
      <w:marBottom w:val="0"/>
      <w:divBdr>
        <w:top w:val="none" w:sz="0" w:space="0" w:color="auto"/>
        <w:left w:val="none" w:sz="0" w:space="0" w:color="auto"/>
        <w:bottom w:val="none" w:sz="0" w:space="0" w:color="auto"/>
        <w:right w:val="none" w:sz="0" w:space="0" w:color="auto"/>
      </w:divBdr>
    </w:div>
    <w:div w:id="924189599">
      <w:bodyDiv w:val="1"/>
      <w:marLeft w:val="0"/>
      <w:marRight w:val="0"/>
      <w:marTop w:val="0"/>
      <w:marBottom w:val="0"/>
      <w:divBdr>
        <w:top w:val="none" w:sz="0" w:space="0" w:color="auto"/>
        <w:left w:val="none" w:sz="0" w:space="0" w:color="auto"/>
        <w:bottom w:val="none" w:sz="0" w:space="0" w:color="auto"/>
        <w:right w:val="none" w:sz="0" w:space="0" w:color="auto"/>
      </w:divBdr>
    </w:div>
    <w:div w:id="1352145292">
      <w:bodyDiv w:val="1"/>
      <w:marLeft w:val="0"/>
      <w:marRight w:val="0"/>
      <w:marTop w:val="0"/>
      <w:marBottom w:val="0"/>
      <w:divBdr>
        <w:top w:val="none" w:sz="0" w:space="0" w:color="auto"/>
        <w:left w:val="none" w:sz="0" w:space="0" w:color="auto"/>
        <w:bottom w:val="none" w:sz="0" w:space="0" w:color="auto"/>
        <w:right w:val="none" w:sz="0" w:space="0" w:color="auto"/>
      </w:divBdr>
    </w:div>
    <w:div w:id="1461341014">
      <w:bodyDiv w:val="1"/>
      <w:marLeft w:val="0"/>
      <w:marRight w:val="0"/>
      <w:marTop w:val="0"/>
      <w:marBottom w:val="0"/>
      <w:divBdr>
        <w:top w:val="none" w:sz="0" w:space="0" w:color="auto"/>
        <w:left w:val="none" w:sz="0" w:space="0" w:color="auto"/>
        <w:bottom w:val="none" w:sz="0" w:space="0" w:color="auto"/>
        <w:right w:val="none" w:sz="0" w:space="0" w:color="auto"/>
      </w:divBdr>
    </w:div>
    <w:div w:id="1536892996">
      <w:bodyDiv w:val="1"/>
      <w:marLeft w:val="0"/>
      <w:marRight w:val="0"/>
      <w:marTop w:val="0"/>
      <w:marBottom w:val="0"/>
      <w:divBdr>
        <w:top w:val="none" w:sz="0" w:space="0" w:color="auto"/>
        <w:left w:val="none" w:sz="0" w:space="0" w:color="auto"/>
        <w:bottom w:val="none" w:sz="0" w:space="0" w:color="auto"/>
        <w:right w:val="none" w:sz="0" w:space="0" w:color="auto"/>
      </w:divBdr>
    </w:div>
    <w:div w:id="1618873446">
      <w:bodyDiv w:val="1"/>
      <w:marLeft w:val="0"/>
      <w:marRight w:val="0"/>
      <w:marTop w:val="0"/>
      <w:marBottom w:val="0"/>
      <w:divBdr>
        <w:top w:val="none" w:sz="0" w:space="0" w:color="auto"/>
        <w:left w:val="none" w:sz="0" w:space="0" w:color="auto"/>
        <w:bottom w:val="none" w:sz="0" w:space="0" w:color="auto"/>
        <w:right w:val="none" w:sz="0" w:space="0" w:color="auto"/>
      </w:divBdr>
    </w:div>
    <w:div w:id="1686712180">
      <w:bodyDiv w:val="1"/>
      <w:marLeft w:val="0"/>
      <w:marRight w:val="0"/>
      <w:marTop w:val="0"/>
      <w:marBottom w:val="0"/>
      <w:divBdr>
        <w:top w:val="none" w:sz="0" w:space="0" w:color="auto"/>
        <w:left w:val="none" w:sz="0" w:space="0" w:color="auto"/>
        <w:bottom w:val="none" w:sz="0" w:space="0" w:color="auto"/>
        <w:right w:val="none" w:sz="0" w:space="0" w:color="auto"/>
      </w:divBdr>
    </w:div>
    <w:div w:id="1862234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06\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B9793D3615F463B8459EB4EDE4681BF"/>
        <w:category>
          <w:name w:val="General"/>
          <w:gallery w:val="placeholder"/>
        </w:category>
        <w:types>
          <w:type w:val="bbPlcHdr"/>
        </w:types>
        <w:behaviors>
          <w:behavior w:val="content"/>
        </w:behaviors>
        <w:guid w:val="{E5559419-A8F0-4548-82C5-BB939FBA353B}"/>
      </w:docPartPr>
      <w:docPartBody>
        <w:p w:rsidR="0012084E" w:rsidRDefault="00000000">
          <w:pPr>
            <w:pStyle w:val="1B9793D3615F463B8459EB4EDE4681BF"/>
          </w:pPr>
          <w:r w:rsidRPr="008F6C7E">
            <w:rPr>
              <w:lang w:bidi="en-GB"/>
            </w:rPr>
            <w:t>—</w:t>
          </w:r>
        </w:p>
      </w:docPartBody>
    </w:docPart>
    <w:docPart>
      <w:docPartPr>
        <w:name w:val="42397410ED974338934B1F4BA84FA091"/>
        <w:category>
          <w:name w:val="General"/>
          <w:gallery w:val="placeholder"/>
        </w:category>
        <w:types>
          <w:type w:val="bbPlcHdr"/>
        </w:types>
        <w:behaviors>
          <w:behavior w:val="content"/>
        </w:behaviors>
        <w:guid w:val="{9C717340-0751-41B8-AB1F-B53F019926B9}"/>
      </w:docPartPr>
      <w:docPartBody>
        <w:p w:rsidR="0012084E" w:rsidRDefault="00000000">
          <w:pPr>
            <w:pStyle w:val="42397410ED974338934B1F4BA84FA091"/>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B55"/>
    <w:rsid w:val="0004612D"/>
    <w:rsid w:val="00102192"/>
    <w:rsid w:val="0012084E"/>
    <w:rsid w:val="003A24DE"/>
    <w:rsid w:val="00485F90"/>
    <w:rsid w:val="006D1E46"/>
    <w:rsid w:val="00831B55"/>
    <w:rsid w:val="00AC5F06"/>
    <w:rsid w:val="00BB5405"/>
    <w:rsid w:val="00F77360"/>
    <w:rsid w:val="00FC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5F06"/>
    <w:rPr>
      <w:color w:val="808080"/>
    </w:rPr>
  </w:style>
  <w:style w:type="paragraph" w:customStyle="1" w:styleId="1B9793D3615F463B8459EB4EDE4681BF">
    <w:name w:val="1B9793D3615F463B8459EB4EDE4681BF"/>
  </w:style>
  <w:style w:type="paragraph" w:customStyle="1" w:styleId="42397410ED974338934B1F4BA84FA091">
    <w:name w:val="42397410ED974338934B1F4BA84FA0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Ben20</b:Tag>
    <b:SourceType>InternetSite</b:SourceType>
    <b:Guid>{3FE05ABF-D84A-40B3-A3B2-41C1BE43CD6A}</b:Guid>
    <b:Author>
      <b:Author>
        <b:NameList>
          <b:Person>
            <b:Last>Benson</b:Last>
            <b:First>Peter</b:First>
          </b:Person>
        </b:NameList>
      </b:Author>
    </b:Author>
    <b:Title>ECG Filtering that can help save lives</b:Title>
    <b:ProductionCompany>The Ortus Academy</b:ProductionCompany>
    <b:Year>2020</b:Year>
    <b:Month>November</b:Month>
    <b:Day>18</b:Day>
    <b:YearAccessed>2024</b:YearAccessed>
    <b:MonthAccessed>April</b:MonthAccessed>
    <b:DayAccessed>26</b:DayAccessed>
    <b:URL>https://academy.theortusgroup.com/en-gb/ecg-filtering-that-can-help-save-lives</b:URL>
    <b:RefOrder>1</b:RefOrder>
  </b:Source>
  <b:Source>
    <b:Tag>QFa24</b:Tag>
    <b:SourceType>InternetSite</b:SourceType>
    <b:Guid>{981C3A22-68E2-4CEA-8372-240CD42BAFE5}</b:Guid>
    <b:Title>Q Factor and Bandwidth of a Resonant Circuit</b:Title>
    <b:ProductionCompany>All About Circuits</b:ProductionCompany>
    <b:YearAccessed>2024</b:YearAccessed>
    <b:MonthAccessed>April</b:MonthAccessed>
    <b:DayAccessed>26</b:DayAccessed>
    <b:URL>https://www.allaboutcircuits.com/textbook/alternating-current/chpt-6/q-and-bandwidth-resonant-circuit/</b:URL>
    <b:RefOrder>3</b:RefOrder>
  </b:Source>
  <b:Source>
    <b:Tag>Res24</b:Tag>
    <b:SourceType>InternetSite</b:SourceType>
    <b:Guid>{55DFCABD-2310-4652-B513-C69919D61FA0}</b:Guid>
    <b:Title>Resonance Breadboard</b:Title>
    <b:YearAccessed>2024</b:YearAccessed>
    <b:MonthAccessed>April</b:MonthAccessed>
    <b:DayAccessed>26</b:DayAccessed>
    <b:URL>https://moodle.uwtsd.ac.uk/mod/resource/view.php?id=453210</b:URL>
    <b:RefOrder>2</b:RefOrder>
  </b:Source>
</b:Sourc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727903BE-8F73-4BF2-A2D2-9D3C264CB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14</Pages>
  <Words>2907</Words>
  <Characters>16573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2024-04-17T10:13:00Z</dcterms:created>
  <dcterms:modified xsi:type="dcterms:W3CDTF">2024-05-02T17:12:00Z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