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440"/>
        <w:tblW w:w="9535" w:type="dxa"/>
        <w:tblLook w:val="04A0" w:firstRow="1" w:lastRow="0" w:firstColumn="1" w:lastColumn="0" w:noHBand="0" w:noVBand="1"/>
      </w:tblPr>
      <w:tblGrid>
        <w:gridCol w:w="2122"/>
        <w:gridCol w:w="1559"/>
        <w:gridCol w:w="827"/>
        <w:gridCol w:w="874"/>
        <w:gridCol w:w="4153"/>
      </w:tblGrid>
      <w:tr w:rsidR="00EC129D" w:rsidRPr="007D32C5" w14:paraId="1D70F28D" w14:textId="77777777" w:rsidTr="00053235">
        <w:tc>
          <w:tcPr>
            <w:tcW w:w="9535" w:type="dxa"/>
            <w:gridSpan w:val="5"/>
          </w:tcPr>
          <w:p w14:paraId="0DBD7CF5" w14:textId="77777777" w:rsidR="00EC129D" w:rsidRPr="007D32C5" w:rsidRDefault="00EC129D" w:rsidP="003A4976">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3A4976">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3A4976">
            <w:pPr>
              <w:jc w:val="center"/>
              <w:rPr>
                <w:rFonts w:ascii="Arial" w:hAnsi="Arial" w:cs="Arial"/>
                <w:sz w:val="22"/>
              </w:rPr>
            </w:pPr>
          </w:p>
        </w:tc>
      </w:tr>
      <w:tr w:rsidR="00EC129D" w:rsidRPr="007D32C5" w14:paraId="358C7C5C" w14:textId="77777777" w:rsidTr="00053235">
        <w:tc>
          <w:tcPr>
            <w:tcW w:w="2122" w:type="dxa"/>
          </w:tcPr>
          <w:p w14:paraId="1115C598" w14:textId="0EE1533A" w:rsidR="00EC129D" w:rsidRPr="00CE5D08" w:rsidRDefault="00EC129D" w:rsidP="003A4976">
            <w:pPr>
              <w:rPr>
                <w:rFonts w:ascii="Arial" w:hAnsi="Arial" w:cs="Arial"/>
                <w:b/>
                <w:bCs/>
                <w:sz w:val="22"/>
              </w:rPr>
            </w:pPr>
            <w:r w:rsidRPr="00CE5D08">
              <w:rPr>
                <w:rFonts w:ascii="Arial" w:hAnsi="Arial" w:cs="Arial"/>
                <w:b/>
                <w:bCs/>
                <w:sz w:val="22"/>
              </w:rPr>
              <w:t>Student Number</w:t>
            </w:r>
          </w:p>
        </w:tc>
        <w:tc>
          <w:tcPr>
            <w:tcW w:w="1559" w:type="dxa"/>
          </w:tcPr>
          <w:p w14:paraId="7C5A995B" w14:textId="50B76F04" w:rsidR="00EC129D" w:rsidRPr="007D32C5" w:rsidRDefault="00CA2485" w:rsidP="003A4976">
            <w:pPr>
              <w:rPr>
                <w:rFonts w:ascii="Arial" w:hAnsi="Arial" w:cs="Arial"/>
                <w:sz w:val="22"/>
              </w:rPr>
            </w:pPr>
            <w:r>
              <w:rPr>
                <w:rFonts w:ascii="Arial" w:hAnsi="Arial" w:cs="Arial"/>
                <w:sz w:val="22"/>
              </w:rPr>
              <w:t>2432992</w:t>
            </w:r>
          </w:p>
        </w:tc>
        <w:tc>
          <w:tcPr>
            <w:tcW w:w="1701" w:type="dxa"/>
            <w:gridSpan w:val="2"/>
          </w:tcPr>
          <w:p w14:paraId="3ABA3E7B" w14:textId="69488184" w:rsidR="00EC129D" w:rsidRPr="00CE5D08" w:rsidRDefault="00EC129D" w:rsidP="003A4976">
            <w:pPr>
              <w:rPr>
                <w:rFonts w:ascii="Arial" w:hAnsi="Arial" w:cs="Arial"/>
                <w:b/>
                <w:bCs/>
                <w:sz w:val="22"/>
              </w:rPr>
            </w:pPr>
            <w:r w:rsidRPr="00CE5D08">
              <w:rPr>
                <w:rFonts w:ascii="Arial" w:hAnsi="Arial" w:cs="Arial"/>
                <w:b/>
                <w:bCs/>
                <w:sz w:val="22"/>
              </w:rPr>
              <w:t>Student Name</w:t>
            </w:r>
          </w:p>
        </w:tc>
        <w:tc>
          <w:tcPr>
            <w:tcW w:w="4153" w:type="dxa"/>
          </w:tcPr>
          <w:p w14:paraId="0B4A1ECE" w14:textId="08AFC64A" w:rsidR="00EC129D" w:rsidRPr="007D32C5" w:rsidRDefault="0078019A" w:rsidP="003A4976">
            <w:pPr>
              <w:rPr>
                <w:rFonts w:ascii="Arial" w:hAnsi="Arial" w:cs="Arial"/>
                <w:sz w:val="22"/>
              </w:rPr>
            </w:pPr>
            <w:r>
              <w:rPr>
                <w:rFonts w:ascii="Arial" w:hAnsi="Arial" w:cs="Arial"/>
                <w:sz w:val="22"/>
              </w:rPr>
              <w:t xml:space="preserve">Foad </w:t>
            </w:r>
            <w:r w:rsidR="00CA2485">
              <w:rPr>
                <w:rFonts w:ascii="Arial" w:hAnsi="Arial" w:cs="Arial"/>
                <w:sz w:val="22"/>
              </w:rPr>
              <w:t>Rabia</w:t>
            </w:r>
            <w:r>
              <w:rPr>
                <w:rFonts w:ascii="Arial" w:hAnsi="Arial" w:cs="Arial"/>
                <w:sz w:val="22"/>
              </w:rPr>
              <w:t xml:space="preserve"> Abdulaziz </w:t>
            </w:r>
            <w:r w:rsidR="00CA2485">
              <w:rPr>
                <w:rFonts w:ascii="Arial" w:hAnsi="Arial" w:cs="Arial"/>
                <w:sz w:val="22"/>
              </w:rPr>
              <w:t>Fayyad</w:t>
            </w:r>
          </w:p>
        </w:tc>
      </w:tr>
      <w:tr w:rsidR="00EC129D" w:rsidRPr="007D32C5" w14:paraId="3BF3001D" w14:textId="77777777" w:rsidTr="00053235">
        <w:tc>
          <w:tcPr>
            <w:tcW w:w="9535" w:type="dxa"/>
            <w:gridSpan w:val="5"/>
            <w:shd w:val="clear" w:color="auto" w:fill="4472C4" w:themeFill="accent1"/>
          </w:tcPr>
          <w:p w14:paraId="2C7C69C9" w14:textId="77777777" w:rsidR="00EC129D" w:rsidRPr="007D32C5" w:rsidRDefault="00EC129D" w:rsidP="003A4976">
            <w:pPr>
              <w:rPr>
                <w:rFonts w:ascii="Arial" w:hAnsi="Arial" w:cs="Arial"/>
                <w:sz w:val="22"/>
              </w:rPr>
            </w:pPr>
          </w:p>
        </w:tc>
      </w:tr>
      <w:tr w:rsidR="00EC129D" w:rsidRPr="007D32C5" w14:paraId="403C5066" w14:textId="77777777" w:rsidTr="00053235">
        <w:tc>
          <w:tcPr>
            <w:tcW w:w="2122" w:type="dxa"/>
          </w:tcPr>
          <w:p w14:paraId="745825EF" w14:textId="2A12A7A9" w:rsidR="00EC129D" w:rsidRPr="00CE5D08" w:rsidRDefault="00EC129D" w:rsidP="003A4976">
            <w:pPr>
              <w:rPr>
                <w:rFonts w:ascii="Arial" w:hAnsi="Arial" w:cs="Arial"/>
                <w:b/>
                <w:bCs/>
                <w:sz w:val="22"/>
              </w:rPr>
            </w:pPr>
            <w:r w:rsidRPr="00CE5D08">
              <w:rPr>
                <w:rFonts w:ascii="Arial" w:hAnsi="Arial" w:cs="Arial"/>
                <w:b/>
                <w:bCs/>
                <w:sz w:val="22"/>
              </w:rPr>
              <w:t xml:space="preserve">Website Chosen </w:t>
            </w:r>
          </w:p>
        </w:tc>
        <w:tc>
          <w:tcPr>
            <w:tcW w:w="7413" w:type="dxa"/>
            <w:gridSpan w:val="4"/>
          </w:tcPr>
          <w:p w14:paraId="74B43403" w14:textId="129D6546" w:rsidR="00EC129D" w:rsidRPr="007D32C5" w:rsidRDefault="0078019A" w:rsidP="003A4976">
            <w:pPr>
              <w:rPr>
                <w:rFonts w:ascii="Arial" w:hAnsi="Arial" w:cs="Arial"/>
                <w:sz w:val="22"/>
              </w:rPr>
            </w:pPr>
            <w:r>
              <w:rPr>
                <w:rFonts w:ascii="Arial" w:hAnsi="Arial" w:cs="Arial"/>
                <w:sz w:val="22"/>
              </w:rPr>
              <w:t>1</w:t>
            </w:r>
            <w:r w:rsidR="00624BD7">
              <w:rPr>
                <w:rFonts w:ascii="Arial" w:hAnsi="Arial" w:cs="Arial"/>
                <w:sz w:val="22"/>
              </w:rPr>
              <w:t xml:space="preserve">. </w:t>
            </w:r>
            <w:r w:rsidR="00CA2485" w:rsidRPr="00CA2485">
              <w:rPr>
                <w:rFonts w:ascii="Arial" w:hAnsi="Arial" w:cs="Arial"/>
                <w:sz w:val="22"/>
              </w:rPr>
              <w:t>Acocks Green Bowling</w:t>
            </w:r>
          </w:p>
        </w:tc>
      </w:tr>
      <w:tr w:rsidR="00EC129D" w:rsidRPr="007D32C5" w14:paraId="71381F4C" w14:textId="77777777" w:rsidTr="00053235">
        <w:tc>
          <w:tcPr>
            <w:tcW w:w="2122" w:type="dxa"/>
          </w:tcPr>
          <w:p w14:paraId="64E535E4" w14:textId="341AB457" w:rsidR="00EC129D" w:rsidRPr="00CE5D08" w:rsidRDefault="00EC129D" w:rsidP="003A4976">
            <w:pPr>
              <w:rPr>
                <w:rFonts w:ascii="Arial" w:hAnsi="Arial" w:cs="Arial"/>
                <w:b/>
                <w:bCs/>
                <w:sz w:val="22"/>
              </w:rPr>
            </w:pPr>
            <w:r w:rsidRPr="00CE5D08">
              <w:rPr>
                <w:rFonts w:ascii="Arial" w:hAnsi="Arial" w:cs="Arial"/>
                <w:b/>
                <w:bCs/>
                <w:sz w:val="22"/>
              </w:rPr>
              <w:t>Insert hyperlink to website</w:t>
            </w:r>
          </w:p>
        </w:tc>
        <w:tc>
          <w:tcPr>
            <w:tcW w:w="7413" w:type="dxa"/>
            <w:gridSpan w:val="4"/>
          </w:tcPr>
          <w:p w14:paraId="485147B1" w14:textId="3FE10761" w:rsidR="00EC129D" w:rsidRPr="007D32C5" w:rsidRDefault="00CA2485" w:rsidP="003A4976">
            <w:pPr>
              <w:rPr>
                <w:rFonts w:ascii="Arial" w:hAnsi="Arial" w:cs="Arial"/>
                <w:sz w:val="22"/>
              </w:rPr>
            </w:pPr>
            <w:r w:rsidRPr="00CA2485">
              <w:rPr>
                <w:rFonts w:ascii="Arial" w:hAnsi="Arial" w:cs="Arial"/>
                <w:sz w:val="22"/>
              </w:rPr>
              <w:t>https://www.acocksgreenbowling.co.uk/bowling/</w:t>
            </w:r>
          </w:p>
        </w:tc>
      </w:tr>
      <w:tr w:rsidR="00EC129D" w:rsidRPr="007D32C5" w14:paraId="238CB345" w14:textId="77777777" w:rsidTr="00053235">
        <w:tc>
          <w:tcPr>
            <w:tcW w:w="9535" w:type="dxa"/>
            <w:gridSpan w:val="5"/>
            <w:shd w:val="clear" w:color="auto" w:fill="4472C4" w:themeFill="accent1"/>
          </w:tcPr>
          <w:p w14:paraId="072EA56B" w14:textId="77777777" w:rsidR="00EC129D" w:rsidRPr="007D32C5" w:rsidRDefault="00EC129D" w:rsidP="003A4976">
            <w:pPr>
              <w:rPr>
                <w:rFonts w:ascii="Arial" w:hAnsi="Arial" w:cs="Arial"/>
                <w:sz w:val="22"/>
              </w:rPr>
            </w:pPr>
          </w:p>
        </w:tc>
      </w:tr>
      <w:tr w:rsidR="00EC129D" w:rsidRPr="007D32C5" w14:paraId="0041E65C" w14:textId="77777777" w:rsidTr="00053235">
        <w:tc>
          <w:tcPr>
            <w:tcW w:w="9535" w:type="dxa"/>
            <w:gridSpan w:val="5"/>
          </w:tcPr>
          <w:p w14:paraId="4EC6D27B" w14:textId="04DF4ABB" w:rsidR="00EC129D" w:rsidRPr="007D32C5" w:rsidRDefault="00EC129D" w:rsidP="003A4976">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3A4976">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053235">
        <w:tc>
          <w:tcPr>
            <w:tcW w:w="9535" w:type="dxa"/>
            <w:gridSpan w:val="5"/>
          </w:tcPr>
          <w:p w14:paraId="659758BF" w14:textId="77777777" w:rsidR="007D32C5" w:rsidRDefault="007D32C5" w:rsidP="003A4976">
            <w:pPr>
              <w:jc w:val="center"/>
              <w:rPr>
                <w:rFonts w:ascii="Arial" w:hAnsi="Arial" w:cs="Arial"/>
                <w:b/>
                <w:bCs/>
                <w:sz w:val="22"/>
              </w:rPr>
            </w:pPr>
          </w:p>
          <w:p w14:paraId="535EBDAD" w14:textId="686A9B67" w:rsidR="00EC129D" w:rsidRDefault="00EC129D" w:rsidP="003A4976">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3A4976">
            <w:pPr>
              <w:rPr>
                <w:rFonts w:ascii="Arial" w:hAnsi="Arial" w:cs="Arial"/>
                <w:b/>
                <w:bCs/>
                <w:sz w:val="22"/>
              </w:rPr>
            </w:pPr>
          </w:p>
          <w:p w14:paraId="58F27202" w14:textId="7DF21ECE" w:rsidR="007D32C5" w:rsidRPr="007D32C5" w:rsidRDefault="00061623" w:rsidP="003A4976">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53235">
        <w:trPr>
          <w:trHeight w:val="350"/>
        </w:trPr>
        <w:tc>
          <w:tcPr>
            <w:tcW w:w="9535" w:type="dxa"/>
            <w:gridSpan w:val="5"/>
          </w:tcPr>
          <w:p w14:paraId="604F1B2E" w14:textId="0A7EE1C2" w:rsidR="00061623" w:rsidRPr="007D32C5" w:rsidRDefault="00061623" w:rsidP="003A4976">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rsidTr="00053235">
        <w:tc>
          <w:tcPr>
            <w:tcW w:w="9535" w:type="dxa"/>
            <w:gridSpan w:val="5"/>
          </w:tcPr>
          <w:p w14:paraId="45654C29" w14:textId="77777777" w:rsidR="00640C12" w:rsidRDefault="00061623" w:rsidP="00640C12">
            <w:pPr>
              <w:rPr>
                <w:rFonts w:ascii="Arial" w:hAnsi="Arial" w:cs="Arial"/>
                <w:sz w:val="22"/>
              </w:rPr>
            </w:pPr>
            <w:r>
              <w:rPr>
                <w:rFonts w:ascii="Arial" w:hAnsi="Arial" w:cs="Arial"/>
                <w:sz w:val="22"/>
              </w:rPr>
              <w:t xml:space="preserve">Answer: </w:t>
            </w:r>
          </w:p>
          <w:p w14:paraId="3C22F313" w14:textId="77777777" w:rsidR="00640C12" w:rsidRDefault="00172208" w:rsidP="00640C12">
            <w:pPr>
              <w:rPr>
                <w:rFonts w:ascii="Arial" w:hAnsi="Arial" w:cs="Arial"/>
                <w:sz w:val="22"/>
              </w:rPr>
            </w:pPr>
            <w:r>
              <w:t xml:space="preserve"> </w:t>
            </w:r>
            <w:r w:rsidR="00640C12">
              <w:t xml:space="preserve"> </w:t>
            </w:r>
            <w:r w:rsidR="00640C12" w:rsidRPr="00640C12">
              <w:rPr>
                <w:rFonts w:ascii="Arial" w:hAnsi="Arial" w:cs="Arial"/>
                <w:sz w:val="22"/>
              </w:rPr>
              <w:t>The Acocks Green Bowling website loads quickly and works smoothly on most devices.</w:t>
            </w:r>
          </w:p>
          <w:p w14:paraId="13A29C69" w14:textId="77777777" w:rsidR="00640C12" w:rsidRDefault="00640C12" w:rsidP="00640C12">
            <w:pPr>
              <w:rPr>
                <w:rFonts w:ascii="Arial" w:hAnsi="Arial" w:cs="Arial"/>
                <w:sz w:val="22"/>
              </w:rPr>
            </w:pPr>
            <w:r w:rsidRPr="00640C12">
              <w:rPr>
                <w:rFonts w:ascii="Arial" w:hAnsi="Arial" w:cs="Arial"/>
                <w:sz w:val="22"/>
              </w:rPr>
              <w:t xml:space="preserve"> Pages open without delay, and users can access the main content easily. This makes the website user-friendly and helps create a positive first impression. Fast loading also encourages visitors to stay on the site longer, which is important for customer engagement.</w:t>
            </w:r>
          </w:p>
          <w:p w14:paraId="3AB98B8C" w14:textId="23D3E91C" w:rsidR="00061623" w:rsidRDefault="00640C12" w:rsidP="00640C12">
            <w:pPr>
              <w:rPr>
                <w:rFonts w:ascii="Arial" w:hAnsi="Arial" w:cs="Arial"/>
                <w:sz w:val="22"/>
              </w:rPr>
            </w:pPr>
            <w:r w:rsidRPr="00640C12">
              <w:rPr>
                <w:rFonts w:ascii="Arial" w:hAnsi="Arial" w:cs="Arial"/>
                <w:sz w:val="22"/>
              </w:rPr>
              <w:t xml:space="preserve"> Overall, the website’s speed supports good usability and provides a smooth experience for both new and returning customers looking for information or services.</w:t>
            </w:r>
          </w:p>
          <w:p w14:paraId="1C9196D0" w14:textId="3725E2F5" w:rsidR="00640C12" w:rsidRPr="007D32C5" w:rsidRDefault="00640C12" w:rsidP="00640C12">
            <w:pPr>
              <w:rPr>
                <w:rFonts w:ascii="Arial" w:hAnsi="Arial" w:cs="Arial"/>
                <w:sz w:val="22"/>
              </w:rPr>
            </w:pPr>
          </w:p>
        </w:tc>
      </w:tr>
      <w:tr w:rsidR="00EC129D" w:rsidRPr="007D32C5" w14:paraId="426F6955" w14:textId="77777777" w:rsidTr="00053235">
        <w:tc>
          <w:tcPr>
            <w:tcW w:w="9535" w:type="dxa"/>
            <w:gridSpan w:val="5"/>
          </w:tcPr>
          <w:p w14:paraId="5842196E" w14:textId="167129FB" w:rsidR="00EC129D" w:rsidRPr="007D32C5" w:rsidRDefault="00061623" w:rsidP="003A4976">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3A4976">
            <w:pPr>
              <w:rPr>
                <w:rFonts w:ascii="Arial" w:hAnsi="Arial" w:cs="Arial"/>
                <w:sz w:val="22"/>
              </w:rPr>
            </w:pPr>
          </w:p>
        </w:tc>
      </w:tr>
      <w:tr w:rsidR="00EC129D" w:rsidRPr="007D32C5" w14:paraId="4A81A333" w14:textId="77777777" w:rsidTr="00053235">
        <w:tc>
          <w:tcPr>
            <w:tcW w:w="9535" w:type="dxa"/>
            <w:gridSpan w:val="5"/>
          </w:tcPr>
          <w:p w14:paraId="0384E82A" w14:textId="77777777" w:rsidR="00061623" w:rsidRDefault="00061623" w:rsidP="00447492">
            <w:pPr>
              <w:rPr>
                <w:rFonts w:ascii="Arial" w:hAnsi="Arial" w:cs="Arial"/>
                <w:sz w:val="22"/>
                <w:rtl/>
              </w:rPr>
            </w:pPr>
            <w:r>
              <w:rPr>
                <w:rFonts w:ascii="Arial" w:hAnsi="Arial" w:cs="Arial"/>
                <w:sz w:val="22"/>
              </w:rPr>
              <w:t xml:space="preserve">Answer: </w:t>
            </w:r>
            <w:r w:rsidR="00974227">
              <w:rPr>
                <w:rFonts w:ascii="Arial" w:hAnsi="Arial" w:cs="Arial"/>
                <w:sz w:val="22"/>
              </w:rPr>
              <w:t xml:space="preserve"> </w:t>
            </w:r>
            <w:r w:rsidR="00447492">
              <w:t xml:space="preserve"> </w:t>
            </w:r>
            <w:r w:rsidR="00447492" w:rsidRPr="00447492">
              <w:rPr>
                <w:rFonts w:ascii="Arial" w:hAnsi="Arial" w:cs="Arial"/>
                <w:sz w:val="22"/>
              </w:rPr>
              <w:t>Yes, the website contains several sub-pages, especially under the "Bowling" section, such as parties and children's events. A prospective customer can navigate these pages using the main menu at the top of the site or by clicking on links within each page. The layout is clear and user-friendly, making it easy to find information.</w:t>
            </w:r>
          </w:p>
          <w:p w14:paraId="710E3E87" w14:textId="3CDE5030" w:rsidR="00447492" w:rsidRPr="007D32C5" w:rsidRDefault="00447492" w:rsidP="00447492">
            <w:pPr>
              <w:rPr>
                <w:rFonts w:ascii="Arial" w:hAnsi="Arial" w:cs="Arial"/>
                <w:sz w:val="22"/>
              </w:rPr>
            </w:pPr>
          </w:p>
        </w:tc>
      </w:tr>
      <w:tr w:rsidR="00EC129D" w:rsidRPr="007D32C5" w14:paraId="1E4B0196" w14:textId="77777777" w:rsidTr="00053235">
        <w:tc>
          <w:tcPr>
            <w:tcW w:w="9535" w:type="dxa"/>
            <w:gridSpan w:val="5"/>
          </w:tcPr>
          <w:p w14:paraId="71A370D3" w14:textId="267AB0BD" w:rsidR="00EC129D" w:rsidRPr="007D32C5" w:rsidRDefault="009C6B52" w:rsidP="003A4976">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3A4976">
            <w:pPr>
              <w:rPr>
                <w:rFonts w:ascii="Arial" w:hAnsi="Arial" w:cs="Arial"/>
                <w:sz w:val="22"/>
              </w:rPr>
            </w:pPr>
            <w:r w:rsidRPr="007D32C5">
              <w:rPr>
                <w:rFonts w:ascii="Arial" w:hAnsi="Arial" w:cs="Arial"/>
                <w:sz w:val="22"/>
              </w:rPr>
              <w:t xml:space="preserve"> </w:t>
            </w:r>
          </w:p>
        </w:tc>
      </w:tr>
      <w:tr w:rsidR="00E26B70" w:rsidRPr="007D32C5" w14:paraId="439C5F89" w14:textId="77777777" w:rsidTr="00053235">
        <w:tc>
          <w:tcPr>
            <w:tcW w:w="9535" w:type="dxa"/>
            <w:gridSpan w:val="5"/>
          </w:tcPr>
          <w:p w14:paraId="5D7C1B75" w14:textId="77777777" w:rsidR="003A4976" w:rsidRDefault="009C6B52" w:rsidP="003A4976">
            <w:pPr>
              <w:rPr>
                <w:rFonts w:ascii="Arial" w:hAnsi="Arial" w:cs="Arial"/>
                <w:sz w:val="22"/>
              </w:rPr>
            </w:pPr>
            <w:r>
              <w:rPr>
                <w:rFonts w:ascii="Arial" w:hAnsi="Arial" w:cs="Arial"/>
                <w:sz w:val="22"/>
              </w:rPr>
              <w:t xml:space="preserve">Answer: </w:t>
            </w:r>
          </w:p>
          <w:p w14:paraId="6948B6E6" w14:textId="77777777" w:rsidR="009C6B52" w:rsidRDefault="00482D48" w:rsidP="003A4976">
            <w:pPr>
              <w:rPr>
                <w:rFonts w:ascii="Arial" w:hAnsi="Arial" w:cs="Arial"/>
                <w:sz w:val="22"/>
              </w:rPr>
            </w:pPr>
            <w:r w:rsidRPr="00482D48">
              <w:rPr>
                <w:rFonts w:ascii="Arial" w:hAnsi="Arial" w:cs="Arial"/>
                <w:sz w:val="22"/>
              </w:rPr>
              <w:t>Yes, customers can make a booking on the Acocks Green Bowling website. There is an online booking form that allows users to choose the date, time, and type of service they want. This form is easy to find and simple to use. It helps customers book quickly without needing to call or visit the centre. The process is clear and convenient for all users.</w:t>
            </w:r>
          </w:p>
          <w:p w14:paraId="66E6E998" w14:textId="335D033C" w:rsidR="00482D48" w:rsidRPr="007D32C5" w:rsidRDefault="00482D48" w:rsidP="003A4976">
            <w:pPr>
              <w:rPr>
                <w:rFonts w:ascii="Arial" w:hAnsi="Arial" w:cs="Arial"/>
                <w:sz w:val="22"/>
              </w:rPr>
            </w:pPr>
          </w:p>
        </w:tc>
      </w:tr>
      <w:tr w:rsidR="00E26B70" w:rsidRPr="007D32C5" w14:paraId="4D7EB115" w14:textId="77777777" w:rsidTr="00053235">
        <w:tc>
          <w:tcPr>
            <w:tcW w:w="9535" w:type="dxa"/>
            <w:gridSpan w:val="5"/>
          </w:tcPr>
          <w:p w14:paraId="0708874E" w14:textId="77777777" w:rsidR="00E26B70" w:rsidRDefault="009C6B52" w:rsidP="003A4976">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3A4976">
            <w:pPr>
              <w:rPr>
                <w:rFonts w:ascii="Arial" w:hAnsi="Arial" w:cs="Arial"/>
                <w:sz w:val="22"/>
              </w:rPr>
            </w:pPr>
          </w:p>
        </w:tc>
      </w:tr>
      <w:tr w:rsidR="00E26B70" w:rsidRPr="007D32C5" w14:paraId="33183705" w14:textId="77777777" w:rsidTr="00053235">
        <w:tc>
          <w:tcPr>
            <w:tcW w:w="9535" w:type="dxa"/>
            <w:gridSpan w:val="5"/>
          </w:tcPr>
          <w:p w14:paraId="4F99E229" w14:textId="77777777" w:rsidR="003A4976" w:rsidRDefault="009C6B52" w:rsidP="003A4976">
            <w:pPr>
              <w:rPr>
                <w:rFonts w:ascii="Arial" w:hAnsi="Arial" w:cs="Arial"/>
                <w:sz w:val="22"/>
              </w:rPr>
            </w:pPr>
            <w:r>
              <w:rPr>
                <w:rFonts w:ascii="Arial" w:hAnsi="Arial" w:cs="Arial"/>
                <w:sz w:val="22"/>
              </w:rPr>
              <w:t>Answer:</w:t>
            </w:r>
          </w:p>
          <w:p w14:paraId="6374ECFE" w14:textId="3DFFF528" w:rsidR="00E26B70" w:rsidRDefault="009C6B52" w:rsidP="003A4976">
            <w:pPr>
              <w:rPr>
                <w:rFonts w:ascii="Arial" w:hAnsi="Arial" w:cs="Arial"/>
                <w:sz w:val="22"/>
              </w:rPr>
            </w:pPr>
            <w:r>
              <w:rPr>
                <w:rFonts w:ascii="Arial" w:hAnsi="Arial" w:cs="Arial"/>
                <w:sz w:val="22"/>
              </w:rPr>
              <w:t xml:space="preserve"> </w:t>
            </w:r>
            <w:r w:rsidR="00482D48" w:rsidRPr="00482D48">
              <w:rPr>
                <w:rFonts w:ascii="Arial" w:hAnsi="Arial" w:cs="Arial"/>
                <w:sz w:val="22"/>
              </w:rPr>
              <w:t>The website is easy to use, but there are some ways it could improve. Adding a search bar would help users find information quickly. The booking form could have clearer instructions to prevent confusion. Making the website mobile-friendly would allow more people to use it on phones and tablets. Also, including more pictures or videos would make the site more attractive and help users understand the services better</w:t>
            </w:r>
            <w:r w:rsidR="00482D48">
              <w:rPr>
                <w:rFonts w:ascii="Arial" w:hAnsi="Arial" w:cs="Arial"/>
                <w:sz w:val="22"/>
              </w:rPr>
              <w:t>.</w:t>
            </w:r>
          </w:p>
          <w:p w14:paraId="544696E8" w14:textId="6FDBEF36" w:rsidR="009C6B52" w:rsidRPr="007D32C5" w:rsidRDefault="009C6B52" w:rsidP="003A4976">
            <w:pPr>
              <w:rPr>
                <w:rFonts w:ascii="Arial" w:hAnsi="Arial" w:cs="Arial"/>
                <w:sz w:val="22"/>
              </w:rPr>
            </w:pPr>
          </w:p>
        </w:tc>
      </w:tr>
      <w:tr w:rsidR="00E26B70" w:rsidRPr="007D32C5" w14:paraId="22996F11" w14:textId="77777777" w:rsidTr="00053235">
        <w:tc>
          <w:tcPr>
            <w:tcW w:w="9535" w:type="dxa"/>
            <w:gridSpan w:val="5"/>
          </w:tcPr>
          <w:p w14:paraId="33F829F9" w14:textId="77777777" w:rsidR="00A567CE" w:rsidRDefault="00A567CE" w:rsidP="00482D48">
            <w:pPr>
              <w:jc w:val="center"/>
              <w:rPr>
                <w:rFonts w:ascii="Arial" w:hAnsi="Arial" w:cs="Arial"/>
                <w:b/>
                <w:bCs/>
                <w:sz w:val="22"/>
              </w:rPr>
            </w:pPr>
          </w:p>
          <w:p w14:paraId="4152A649" w14:textId="77777777" w:rsidR="00A567CE" w:rsidRDefault="00A567CE" w:rsidP="00A567CE">
            <w:pPr>
              <w:rPr>
                <w:rFonts w:ascii="Arial" w:hAnsi="Arial" w:cs="Arial"/>
                <w:b/>
                <w:bCs/>
                <w:sz w:val="22"/>
              </w:rPr>
            </w:pPr>
          </w:p>
          <w:p w14:paraId="230514E8" w14:textId="77777777" w:rsidR="00A567CE" w:rsidRDefault="00A567CE" w:rsidP="00482D48">
            <w:pPr>
              <w:jc w:val="center"/>
              <w:rPr>
                <w:rFonts w:ascii="Arial" w:hAnsi="Arial" w:cs="Arial"/>
                <w:b/>
                <w:bCs/>
                <w:sz w:val="22"/>
              </w:rPr>
            </w:pPr>
          </w:p>
          <w:p w14:paraId="087B92B9" w14:textId="77777777" w:rsidR="00A567CE" w:rsidRDefault="00A567CE" w:rsidP="00482D48">
            <w:pPr>
              <w:jc w:val="center"/>
              <w:rPr>
                <w:rFonts w:ascii="Arial" w:hAnsi="Arial" w:cs="Arial"/>
                <w:b/>
                <w:bCs/>
                <w:sz w:val="22"/>
              </w:rPr>
            </w:pPr>
          </w:p>
          <w:p w14:paraId="4DCA256C" w14:textId="77777777" w:rsidR="00A567CE" w:rsidRDefault="00A567CE" w:rsidP="00482D48">
            <w:pPr>
              <w:jc w:val="center"/>
              <w:rPr>
                <w:rFonts w:ascii="Arial" w:hAnsi="Arial" w:cs="Arial"/>
                <w:b/>
                <w:bCs/>
                <w:sz w:val="22"/>
              </w:rPr>
            </w:pPr>
          </w:p>
          <w:p w14:paraId="31500D30" w14:textId="77777777" w:rsidR="00A567CE" w:rsidRDefault="00A567CE" w:rsidP="00482D48">
            <w:pPr>
              <w:jc w:val="center"/>
              <w:rPr>
                <w:rFonts w:ascii="Arial" w:hAnsi="Arial" w:cs="Arial"/>
                <w:b/>
                <w:bCs/>
                <w:sz w:val="22"/>
              </w:rPr>
            </w:pPr>
          </w:p>
          <w:p w14:paraId="6AE2BE19" w14:textId="77777777" w:rsidR="00A567CE" w:rsidRDefault="00A567CE" w:rsidP="00482D48">
            <w:pPr>
              <w:jc w:val="center"/>
              <w:rPr>
                <w:rFonts w:ascii="Arial" w:hAnsi="Arial" w:cs="Arial"/>
                <w:b/>
                <w:bCs/>
                <w:sz w:val="22"/>
              </w:rPr>
            </w:pPr>
          </w:p>
          <w:p w14:paraId="7F28069B" w14:textId="77777777" w:rsidR="00A567CE" w:rsidRDefault="00A567CE" w:rsidP="00482D48">
            <w:pPr>
              <w:jc w:val="center"/>
              <w:rPr>
                <w:rFonts w:ascii="Arial" w:hAnsi="Arial" w:cs="Arial"/>
                <w:b/>
                <w:bCs/>
                <w:sz w:val="22"/>
              </w:rPr>
            </w:pPr>
          </w:p>
          <w:p w14:paraId="36CE43BF" w14:textId="77777777" w:rsidR="00A567CE" w:rsidRDefault="00A567CE" w:rsidP="00482D48">
            <w:pPr>
              <w:jc w:val="center"/>
              <w:rPr>
                <w:rFonts w:ascii="Arial" w:hAnsi="Arial" w:cs="Arial"/>
                <w:b/>
                <w:bCs/>
                <w:sz w:val="22"/>
              </w:rPr>
            </w:pPr>
          </w:p>
          <w:p w14:paraId="6BC2C70B" w14:textId="77777777" w:rsidR="00A567CE" w:rsidRDefault="00A567CE" w:rsidP="00482D48">
            <w:pPr>
              <w:jc w:val="center"/>
              <w:rPr>
                <w:rFonts w:ascii="Arial" w:hAnsi="Arial" w:cs="Arial"/>
                <w:b/>
                <w:bCs/>
                <w:sz w:val="22"/>
              </w:rPr>
            </w:pPr>
          </w:p>
          <w:p w14:paraId="0B34032E" w14:textId="2209C477" w:rsidR="00482D48" w:rsidRDefault="00E26B70" w:rsidP="00482D4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4613AAA8" w:rsidR="009C6B52" w:rsidRPr="009C6B52" w:rsidRDefault="009C6B52" w:rsidP="003A4976">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053235">
        <w:tc>
          <w:tcPr>
            <w:tcW w:w="9535" w:type="dxa"/>
            <w:gridSpan w:val="5"/>
          </w:tcPr>
          <w:p w14:paraId="2A1FA9BE" w14:textId="263DE63C" w:rsidR="00594A98" w:rsidRDefault="00594A98" w:rsidP="003A4976">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3A4976">
            <w:pPr>
              <w:rPr>
                <w:rFonts w:ascii="Arial" w:hAnsi="Arial" w:cs="Arial"/>
                <w:sz w:val="22"/>
              </w:rPr>
            </w:pPr>
          </w:p>
        </w:tc>
      </w:tr>
      <w:tr w:rsidR="00594A98" w:rsidRPr="007D32C5" w14:paraId="1D7CCA2C" w14:textId="77777777" w:rsidTr="00053235">
        <w:tc>
          <w:tcPr>
            <w:tcW w:w="9535" w:type="dxa"/>
            <w:gridSpan w:val="5"/>
          </w:tcPr>
          <w:p w14:paraId="06A3A7D8" w14:textId="77777777" w:rsidR="003A4976" w:rsidRDefault="00594A98" w:rsidP="003A4976">
            <w:r w:rsidRPr="007D32C5">
              <w:rPr>
                <w:rFonts w:ascii="Arial" w:hAnsi="Arial" w:cs="Arial"/>
                <w:sz w:val="22"/>
              </w:rPr>
              <w:t>Answer</w:t>
            </w:r>
            <w:r w:rsidR="009C6B52">
              <w:rPr>
                <w:rFonts w:ascii="Arial" w:hAnsi="Arial" w:cs="Arial"/>
                <w:sz w:val="22"/>
              </w:rPr>
              <w:t>:</w:t>
            </w:r>
            <w:r w:rsidR="00974227">
              <w:t xml:space="preserve"> </w:t>
            </w:r>
          </w:p>
          <w:p w14:paraId="1CCA71CF" w14:textId="28C60AF6" w:rsidR="009C6B52" w:rsidRPr="007D32C5" w:rsidRDefault="00482D48" w:rsidP="003A4976">
            <w:pPr>
              <w:rPr>
                <w:rFonts w:ascii="Arial" w:hAnsi="Arial" w:cs="Arial"/>
                <w:sz w:val="22"/>
              </w:rPr>
            </w:pPr>
            <w:r w:rsidRPr="00482D48">
              <w:t>The webpage looks clean and pleasant with clear text and simple colours. The design is straightforward, making it easy to read and navigate. On a computer, the layout is wide and shows all menu options clearly. On a mobile phone, the design adjusts to fit the smaller screen, but some details might be harder to see or require more scrolling. Overall, the website works well on both devices but could improve mobile display for better user experience.</w:t>
            </w:r>
          </w:p>
        </w:tc>
      </w:tr>
      <w:tr w:rsidR="00594A98" w:rsidRPr="007D32C5" w14:paraId="0B97B08E" w14:textId="77777777" w:rsidTr="00053235">
        <w:tc>
          <w:tcPr>
            <w:tcW w:w="9535" w:type="dxa"/>
            <w:gridSpan w:val="5"/>
          </w:tcPr>
          <w:p w14:paraId="2EB59D7A" w14:textId="077B3B91" w:rsidR="00594A98" w:rsidRDefault="00594A98" w:rsidP="003A4976">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A2485">
              <w:rPr>
                <w:rFonts w:ascii="Arial" w:hAnsi="Arial" w:cs="Arial"/>
                <w:sz w:val="22"/>
              </w:rPr>
              <w:t xml:space="preserve">- </w:t>
            </w:r>
            <w:r w:rsidR="00CA248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3A4976">
            <w:pPr>
              <w:rPr>
                <w:rFonts w:ascii="Arial" w:hAnsi="Arial" w:cs="Arial"/>
                <w:sz w:val="22"/>
              </w:rPr>
            </w:pPr>
          </w:p>
        </w:tc>
      </w:tr>
      <w:tr w:rsidR="00594A98" w:rsidRPr="007D32C5" w14:paraId="290C97B9" w14:textId="77777777" w:rsidTr="00053235">
        <w:tc>
          <w:tcPr>
            <w:tcW w:w="9535" w:type="dxa"/>
            <w:gridSpan w:val="5"/>
          </w:tcPr>
          <w:p w14:paraId="1B45943E" w14:textId="77777777" w:rsidR="003A4976" w:rsidRDefault="00BA46AD" w:rsidP="003A4976">
            <w:pPr>
              <w:rPr>
                <w:rFonts w:ascii="Arial" w:hAnsi="Arial" w:cs="Arial"/>
                <w:sz w:val="22"/>
              </w:rPr>
            </w:pPr>
            <w:r w:rsidRPr="007D32C5">
              <w:rPr>
                <w:rFonts w:ascii="Arial" w:hAnsi="Arial" w:cs="Arial"/>
                <w:sz w:val="22"/>
              </w:rPr>
              <w:t>Answer</w:t>
            </w:r>
            <w:r>
              <w:rPr>
                <w:rFonts w:ascii="Arial" w:hAnsi="Arial" w:cs="Arial"/>
                <w:sz w:val="22"/>
              </w:rPr>
              <w:t>:</w:t>
            </w:r>
            <w:r>
              <w:rPr>
                <w:rFonts w:ascii="Arial" w:hAnsi="Arial" w:cs="Arial"/>
                <w:sz w:val="22"/>
              </w:rPr>
              <w:br/>
            </w:r>
            <w:r w:rsidRPr="00BA46AD">
              <w:rPr>
                <w:rFonts w:ascii="Arial" w:hAnsi="Arial" w:cs="Arial"/>
                <w:sz w:val="22"/>
              </w:rPr>
              <w:t xml:space="preserve"> </w:t>
            </w:r>
            <w:r w:rsidR="001D6109" w:rsidRPr="001D6109">
              <w:rPr>
                <w:rFonts w:ascii="Arial" w:hAnsi="Arial" w:cs="Arial"/>
                <w:sz w:val="22"/>
              </w:rPr>
              <w:t>The Acocks Green Bowling website uses bright colours such as green, blue, pink, and white to create a fun and welcoming atmosphere. The site features images of bowling lanes, party packages, and special offers, helping visitors understand what is available. Although there are no videos, adding some could make the site more interesting. Overall, the colours and images work well to attract and inform users.</w:t>
            </w:r>
          </w:p>
          <w:p w14:paraId="294A78E4" w14:textId="586536BE" w:rsidR="008A4D2D" w:rsidRPr="007D32C5" w:rsidRDefault="008A4D2D" w:rsidP="003A4976">
            <w:pPr>
              <w:rPr>
                <w:rFonts w:ascii="Arial" w:hAnsi="Arial" w:cs="Arial"/>
                <w:sz w:val="22"/>
              </w:rPr>
            </w:pPr>
          </w:p>
        </w:tc>
      </w:tr>
      <w:tr w:rsidR="00594A98" w:rsidRPr="007D32C5" w14:paraId="7B70DC90" w14:textId="77777777" w:rsidTr="00053235">
        <w:tc>
          <w:tcPr>
            <w:tcW w:w="9535" w:type="dxa"/>
            <w:gridSpan w:val="5"/>
          </w:tcPr>
          <w:p w14:paraId="35370825" w14:textId="5B7BA455" w:rsidR="009C6B52" w:rsidRDefault="00594A98" w:rsidP="003A4976">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20A8C454" w:rsidR="00594A98" w:rsidRPr="007D32C5" w:rsidRDefault="00594A98" w:rsidP="003A4976">
            <w:pPr>
              <w:tabs>
                <w:tab w:val="left" w:pos="1560"/>
              </w:tabs>
              <w:rPr>
                <w:rFonts w:ascii="Arial" w:hAnsi="Arial" w:cs="Arial"/>
                <w:sz w:val="22"/>
              </w:rPr>
            </w:pPr>
            <w:r w:rsidRPr="007D32C5">
              <w:rPr>
                <w:rFonts w:ascii="Arial" w:hAnsi="Arial" w:cs="Arial"/>
                <w:sz w:val="22"/>
              </w:rPr>
              <w:t xml:space="preserve"> </w:t>
            </w:r>
            <w:r w:rsidR="003A4976">
              <w:rPr>
                <w:rFonts w:ascii="Arial" w:hAnsi="Arial" w:cs="Arial"/>
                <w:sz w:val="22"/>
              </w:rPr>
              <w:tab/>
            </w:r>
          </w:p>
        </w:tc>
      </w:tr>
      <w:tr w:rsidR="00594A98" w:rsidRPr="007D32C5" w14:paraId="5975485B" w14:textId="77777777" w:rsidTr="00053235">
        <w:tc>
          <w:tcPr>
            <w:tcW w:w="9535" w:type="dxa"/>
            <w:gridSpan w:val="5"/>
          </w:tcPr>
          <w:p w14:paraId="65183255" w14:textId="77777777" w:rsidR="003A4976" w:rsidRDefault="00594A98" w:rsidP="003A4976">
            <w:pPr>
              <w:rPr>
                <w:rFonts w:ascii="Arial" w:hAnsi="Arial" w:cs="Arial"/>
                <w:sz w:val="22"/>
              </w:rPr>
            </w:pPr>
            <w:r w:rsidRPr="007D32C5">
              <w:rPr>
                <w:rFonts w:ascii="Arial" w:hAnsi="Arial" w:cs="Arial"/>
                <w:sz w:val="22"/>
              </w:rPr>
              <w:t>Answer</w:t>
            </w:r>
            <w:r w:rsidR="009C6B52">
              <w:rPr>
                <w:rFonts w:ascii="Arial" w:hAnsi="Arial" w:cs="Arial"/>
                <w:sz w:val="22"/>
              </w:rPr>
              <w:t>:</w:t>
            </w:r>
          </w:p>
          <w:p w14:paraId="3D355B13" w14:textId="77777777" w:rsidR="009C6B52" w:rsidRDefault="008A4D2D" w:rsidP="003A4976">
            <w:pPr>
              <w:rPr>
                <w:rFonts w:ascii="Arial" w:hAnsi="Arial" w:cs="Arial"/>
                <w:sz w:val="22"/>
              </w:rPr>
            </w:pPr>
            <w:r w:rsidRPr="008A4D2D">
              <w:rPr>
                <w:rFonts w:ascii="Arial" w:hAnsi="Arial" w:cs="Arial"/>
                <w:sz w:val="22"/>
              </w:rPr>
              <w:t xml:space="preserve">The Acocks Green Bowling website currently does not have an online chat tool for </w:t>
            </w:r>
            <w:r>
              <w:rPr>
                <w:rFonts w:ascii="Arial" w:hAnsi="Arial" w:cs="Arial"/>
                <w:sz w:val="22"/>
              </w:rPr>
              <w:t xml:space="preserve">      </w:t>
            </w:r>
            <w:r w:rsidRPr="008A4D2D">
              <w:rPr>
                <w:rFonts w:ascii="Arial" w:hAnsi="Arial" w:cs="Arial"/>
                <w:sz w:val="22"/>
              </w:rPr>
              <w:t>customers. This means users cannot get instant answers to their questions while visiting the site. Adding a live chat feature could improve customer service by letting visitors ask about bookings, prices, or other services in real-time. Without this option, customers must use phone or email, which may take longer and be less convenient for quick inquiries.</w:t>
            </w:r>
          </w:p>
          <w:p w14:paraId="7BED4B79" w14:textId="7140A506" w:rsidR="008A4D2D" w:rsidRPr="007D32C5" w:rsidRDefault="008A4D2D" w:rsidP="003A4976">
            <w:pPr>
              <w:rPr>
                <w:rFonts w:ascii="Arial" w:hAnsi="Arial" w:cs="Arial"/>
                <w:sz w:val="22"/>
              </w:rPr>
            </w:pPr>
          </w:p>
        </w:tc>
      </w:tr>
      <w:tr w:rsidR="00594A98" w:rsidRPr="007D32C5" w14:paraId="067F764A" w14:textId="77777777" w:rsidTr="00053235">
        <w:tc>
          <w:tcPr>
            <w:tcW w:w="9535" w:type="dxa"/>
            <w:gridSpan w:val="5"/>
          </w:tcPr>
          <w:p w14:paraId="4EDF2511" w14:textId="77777777" w:rsidR="00594A98" w:rsidRDefault="00594A98" w:rsidP="003A4976">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3A4976">
            <w:pPr>
              <w:rPr>
                <w:rFonts w:ascii="Arial" w:hAnsi="Arial" w:cs="Arial"/>
                <w:sz w:val="22"/>
              </w:rPr>
            </w:pPr>
          </w:p>
        </w:tc>
      </w:tr>
      <w:tr w:rsidR="00594A98" w:rsidRPr="007D32C5" w14:paraId="37F9CC04" w14:textId="77777777" w:rsidTr="00053235">
        <w:tc>
          <w:tcPr>
            <w:tcW w:w="9535" w:type="dxa"/>
            <w:gridSpan w:val="5"/>
          </w:tcPr>
          <w:p w14:paraId="48E892F4" w14:textId="77777777" w:rsidR="003A4976" w:rsidRDefault="00594A98" w:rsidP="003A4976">
            <w:pPr>
              <w:rPr>
                <w:rFonts w:ascii="Arial" w:hAnsi="Arial" w:cs="Arial"/>
                <w:sz w:val="22"/>
              </w:rPr>
            </w:pPr>
            <w:r w:rsidRPr="007D32C5">
              <w:rPr>
                <w:rFonts w:ascii="Arial" w:hAnsi="Arial" w:cs="Arial"/>
                <w:sz w:val="22"/>
              </w:rPr>
              <w:t>Answer</w:t>
            </w:r>
            <w:r w:rsidR="009C6B52">
              <w:rPr>
                <w:rFonts w:ascii="Arial" w:hAnsi="Arial" w:cs="Arial"/>
                <w:sz w:val="22"/>
              </w:rPr>
              <w:t>:</w:t>
            </w:r>
          </w:p>
          <w:p w14:paraId="390961CD" w14:textId="58ED1786" w:rsidR="009C6B52" w:rsidRPr="007D32C5" w:rsidRDefault="009C6B52" w:rsidP="003A4976">
            <w:pPr>
              <w:rPr>
                <w:rFonts w:ascii="Arial" w:hAnsi="Arial" w:cs="Arial"/>
                <w:sz w:val="22"/>
              </w:rPr>
            </w:pPr>
            <w:r>
              <w:rPr>
                <w:rFonts w:ascii="Arial" w:hAnsi="Arial" w:cs="Arial"/>
                <w:sz w:val="22"/>
              </w:rPr>
              <w:t xml:space="preserve"> </w:t>
            </w:r>
            <w:r w:rsidR="00D10BD5" w:rsidRPr="00D10BD5">
              <w:rPr>
                <w:rFonts w:ascii="Arial" w:hAnsi="Arial" w:cs="Arial"/>
                <w:sz w:val="22"/>
              </w:rPr>
              <w:t>The Acocks Green Bowling website includes a visible link to its Facebook page, usually found at the bottom of the site. This link helps visitors stay informed about events, news, and offers by following their social media posts. However, adding icons for other platforms like Instagram or Twitter and making the Facebook icon more prominent could improve engagement. Clearer, larger social media links would better encourage users to connect with the club online.</w:t>
            </w:r>
          </w:p>
        </w:tc>
      </w:tr>
      <w:tr w:rsidR="00594A98" w:rsidRPr="007D32C5" w14:paraId="2A148DD5" w14:textId="77777777" w:rsidTr="00053235">
        <w:tc>
          <w:tcPr>
            <w:tcW w:w="9535" w:type="dxa"/>
            <w:gridSpan w:val="5"/>
          </w:tcPr>
          <w:p w14:paraId="5019159B" w14:textId="77777777" w:rsidR="009C6B52" w:rsidRDefault="009C6B52" w:rsidP="003A4976">
            <w:pPr>
              <w:jc w:val="center"/>
              <w:rPr>
                <w:rFonts w:ascii="Arial" w:hAnsi="Arial" w:cs="Arial"/>
                <w:sz w:val="22"/>
              </w:rPr>
            </w:pPr>
          </w:p>
          <w:p w14:paraId="34A7328F" w14:textId="77777777" w:rsidR="00A567CE" w:rsidRDefault="00A567CE" w:rsidP="003A4976">
            <w:pPr>
              <w:jc w:val="center"/>
              <w:rPr>
                <w:rFonts w:ascii="Arial" w:hAnsi="Arial" w:cs="Arial"/>
                <w:b/>
                <w:bCs/>
                <w:sz w:val="22"/>
              </w:rPr>
            </w:pPr>
          </w:p>
          <w:p w14:paraId="21E0697D" w14:textId="77777777" w:rsidR="00A567CE" w:rsidRDefault="00A567CE" w:rsidP="003A4976">
            <w:pPr>
              <w:jc w:val="center"/>
              <w:rPr>
                <w:rFonts w:ascii="Arial" w:hAnsi="Arial" w:cs="Arial"/>
                <w:b/>
                <w:bCs/>
                <w:sz w:val="22"/>
              </w:rPr>
            </w:pPr>
          </w:p>
          <w:p w14:paraId="40851C08" w14:textId="77777777" w:rsidR="00A567CE" w:rsidRDefault="00A567CE" w:rsidP="003A4976">
            <w:pPr>
              <w:jc w:val="center"/>
              <w:rPr>
                <w:rFonts w:ascii="Arial" w:hAnsi="Arial" w:cs="Arial"/>
                <w:b/>
                <w:bCs/>
                <w:sz w:val="22"/>
              </w:rPr>
            </w:pPr>
          </w:p>
          <w:p w14:paraId="5449AAF1" w14:textId="77777777" w:rsidR="00A567CE" w:rsidRDefault="00A567CE" w:rsidP="003A4976">
            <w:pPr>
              <w:jc w:val="center"/>
              <w:rPr>
                <w:rFonts w:ascii="Arial" w:hAnsi="Arial" w:cs="Arial"/>
                <w:b/>
                <w:bCs/>
                <w:sz w:val="22"/>
              </w:rPr>
            </w:pPr>
          </w:p>
          <w:p w14:paraId="27AB7A35" w14:textId="77777777" w:rsidR="00A567CE" w:rsidRDefault="00A567CE" w:rsidP="003A4976">
            <w:pPr>
              <w:jc w:val="center"/>
              <w:rPr>
                <w:rFonts w:ascii="Arial" w:hAnsi="Arial" w:cs="Arial"/>
                <w:b/>
                <w:bCs/>
                <w:sz w:val="22"/>
              </w:rPr>
            </w:pPr>
          </w:p>
          <w:p w14:paraId="4AA34857" w14:textId="77777777" w:rsidR="00A567CE" w:rsidRDefault="00A567CE" w:rsidP="003A4976">
            <w:pPr>
              <w:jc w:val="center"/>
              <w:rPr>
                <w:rFonts w:ascii="Arial" w:hAnsi="Arial" w:cs="Arial"/>
                <w:b/>
                <w:bCs/>
                <w:sz w:val="22"/>
              </w:rPr>
            </w:pPr>
          </w:p>
          <w:p w14:paraId="2BD1CC39" w14:textId="77777777" w:rsidR="00A567CE" w:rsidRDefault="00A567CE" w:rsidP="003A4976">
            <w:pPr>
              <w:jc w:val="center"/>
              <w:rPr>
                <w:rFonts w:ascii="Arial" w:hAnsi="Arial" w:cs="Arial"/>
                <w:b/>
                <w:bCs/>
                <w:sz w:val="22"/>
              </w:rPr>
            </w:pPr>
          </w:p>
          <w:p w14:paraId="1B3FED20" w14:textId="77777777" w:rsidR="00A567CE" w:rsidRDefault="00A567CE" w:rsidP="003A4976">
            <w:pPr>
              <w:jc w:val="center"/>
              <w:rPr>
                <w:rFonts w:ascii="Arial" w:hAnsi="Arial" w:cs="Arial"/>
                <w:b/>
                <w:bCs/>
                <w:sz w:val="22"/>
              </w:rPr>
            </w:pPr>
          </w:p>
          <w:p w14:paraId="73C62B3C" w14:textId="77777777" w:rsidR="00A567CE" w:rsidRDefault="00A567CE" w:rsidP="003A4976">
            <w:pPr>
              <w:jc w:val="center"/>
              <w:rPr>
                <w:rFonts w:ascii="Arial" w:hAnsi="Arial" w:cs="Arial"/>
                <w:b/>
                <w:bCs/>
                <w:sz w:val="22"/>
              </w:rPr>
            </w:pPr>
          </w:p>
          <w:p w14:paraId="7DBBEA43" w14:textId="77777777" w:rsidR="00A567CE" w:rsidRDefault="00A567CE" w:rsidP="003A4976">
            <w:pPr>
              <w:jc w:val="center"/>
              <w:rPr>
                <w:rFonts w:ascii="Arial" w:hAnsi="Arial" w:cs="Arial"/>
                <w:b/>
                <w:bCs/>
                <w:sz w:val="22"/>
              </w:rPr>
            </w:pPr>
          </w:p>
          <w:p w14:paraId="3F428ABC" w14:textId="77777777" w:rsidR="00A567CE" w:rsidRDefault="00A567CE" w:rsidP="00640C12">
            <w:pPr>
              <w:rPr>
                <w:rFonts w:ascii="Arial" w:hAnsi="Arial" w:cs="Arial"/>
                <w:b/>
                <w:bCs/>
                <w:sz w:val="22"/>
              </w:rPr>
            </w:pPr>
          </w:p>
          <w:p w14:paraId="70D96F28" w14:textId="77777777" w:rsidR="00A567CE" w:rsidRDefault="00A567CE" w:rsidP="00640C12">
            <w:pPr>
              <w:rPr>
                <w:rFonts w:ascii="Arial" w:hAnsi="Arial" w:cs="Arial"/>
                <w:b/>
                <w:bCs/>
                <w:sz w:val="22"/>
              </w:rPr>
            </w:pPr>
          </w:p>
          <w:p w14:paraId="62B789A5" w14:textId="608A4465" w:rsidR="009C6B52" w:rsidRDefault="00594A98" w:rsidP="00A567CE">
            <w:pPr>
              <w:jc w:val="center"/>
              <w:rPr>
                <w:rFonts w:ascii="Arial" w:hAnsi="Arial" w:cs="Arial"/>
                <w:b/>
                <w:bCs/>
                <w:sz w:val="22"/>
              </w:rPr>
            </w:pPr>
            <w:r w:rsidRPr="009C6B52">
              <w:rPr>
                <w:rFonts w:ascii="Arial" w:hAnsi="Arial" w:cs="Arial"/>
                <w:b/>
                <w:bCs/>
                <w:sz w:val="22"/>
              </w:rPr>
              <w:t>Section 3 – Perceived Value</w:t>
            </w:r>
          </w:p>
          <w:p w14:paraId="01335A1C" w14:textId="12061DED" w:rsidR="009C6B52" w:rsidRPr="009C6B52" w:rsidRDefault="009C6B52" w:rsidP="003A4976">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053235">
        <w:tc>
          <w:tcPr>
            <w:tcW w:w="9535" w:type="dxa"/>
            <w:gridSpan w:val="5"/>
          </w:tcPr>
          <w:p w14:paraId="31DBDA0B" w14:textId="7CA989AB" w:rsidR="00594A98" w:rsidRDefault="00594A98" w:rsidP="003A4976">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r w:rsidR="00974227">
              <w:rPr>
                <w:rFonts w:ascii="Arial" w:hAnsi="Arial" w:cs="Arial"/>
                <w:sz w:val="22"/>
              </w:rPr>
              <w:t xml:space="preserve">- </w:t>
            </w:r>
            <w:r w:rsidR="0097422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rsidP="003A4976">
            <w:pPr>
              <w:rPr>
                <w:rFonts w:ascii="Arial" w:hAnsi="Arial" w:cs="Arial"/>
                <w:sz w:val="22"/>
              </w:rPr>
            </w:pPr>
          </w:p>
        </w:tc>
      </w:tr>
      <w:tr w:rsidR="00594A98" w:rsidRPr="007D32C5" w14:paraId="53C3AE77" w14:textId="77777777" w:rsidTr="00053235">
        <w:tc>
          <w:tcPr>
            <w:tcW w:w="9535" w:type="dxa"/>
            <w:gridSpan w:val="5"/>
          </w:tcPr>
          <w:p w14:paraId="4A26CCCC" w14:textId="77777777" w:rsidR="00594A98" w:rsidRDefault="00594A98" w:rsidP="003A4976">
            <w:pPr>
              <w:rPr>
                <w:rFonts w:ascii="Arial" w:hAnsi="Arial" w:cs="Arial"/>
                <w:sz w:val="22"/>
              </w:rPr>
            </w:pPr>
            <w:r w:rsidRPr="007D32C5">
              <w:rPr>
                <w:rFonts w:ascii="Arial" w:hAnsi="Arial" w:cs="Arial"/>
                <w:sz w:val="22"/>
              </w:rPr>
              <w:t>Answer</w:t>
            </w:r>
            <w:r w:rsidR="009C6B52">
              <w:rPr>
                <w:rFonts w:ascii="Arial" w:hAnsi="Arial" w:cs="Arial"/>
                <w:sz w:val="22"/>
              </w:rPr>
              <w:t>:</w:t>
            </w:r>
          </w:p>
          <w:p w14:paraId="7EA50AE3" w14:textId="77777777" w:rsidR="00D10BD5" w:rsidRPr="00D10BD5" w:rsidRDefault="00D10BD5" w:rsidP="00D10BD5">
            <w:pPr>
              <w:rPr>
                <w:rFonts w:ascii="Arial" w:hAnsi="Arial" w:cs="Arial"/>
                <w:sz w:val="22"/>
              </w:rPr>
            </w:pPr>
          </w:p>
          <w:p w14:paraId="1C9F91C4" w14:textId="77777777" w:rsidR="00D10BD5" w:rsidRPr="00D10BD5" w:rsidRDefault="00D10BD5" w:rsidP="00D10BD5">
            <w:pPr>
              <w:rPr>
                <w:rFonts w:ascii="Arial" w:hAnsi="Arial" w:cs="Arial"/>
                <w:sz w:val="22"/>
              </w:rPr>
            </w:pPr>
            <w:r w:rsidRPr="00D10BD5">
              <w:rPr>
                <w:rFonts w:ascii="Arial" w:hAnsi="Arial" w:cs="Arial"/>
                <w:sz w:val="22"/>
              </w:rPr>
              <w:t>(Based on the Acocks Green Bowling website)</w:t>
            </w:r>
          </w:p>
          <w:p w14:paraId="30A7C3E0" w14:textId="77777777" w:rsidR="00D10BD5" w:rsidRPr="00D10BD5" w:rsidRDefault="00D10BD5" w:rsidP="00D10BD5">
            <w:pPr>
              <w:rPr>
                <w:rFonts w:ascii="Arial" w:hAnsi="Arial" w:cs="Arial"/>
                <w:sz w:val="22"/>
              </w:rPr>
            </w:pPr>
          </w:p>
          <w:p w14:paraId="2F1240A4" w14:textId="3C476C60" w:rsidR="00D10BD5" w:rsidRPr="00D10BD5" w:rsidRDefault="00D10BD5" w:rsidP="00D10BD5">
            <w:pPr>
              <w:rPr>
                <w:rFonts w:ascii="Arial" w:hAnsi="Arial" w:cs="Arial"/>
                <w:sz w:val="22"/>
              </w:rPr>
            </w:pPr>
            <w:r w:rsidRPr="00D10BD5">
              <w:rPr>
                <w:rFonts w:ascii="Arial" w:hAnsi="Arial" w:cs="Arial"/>
                <w:sz w:val="22"/>
              </w:rPr>
              <w:t>The Acocks Green Bowling website clearly shows its main service offering indoor and outdoor bowling. Information is provided through short descriptions, photos, and contact details. There is also a section explaining how to join the club, which helps new visitors understand what is available. However, the website could be improved by adding more detail about pricing, opening hours, and types of sessions, making it easier for customers to understand the full range of services.</w:t>
            </w:r>
          </w:p>
          <w:p w14:paraId="0FAF5104" w14:textId="2C922BBF" w:rsidR="009C6B52" w:rsidRPr="007D32C5" w:rsidRDefault="009C6B52" w:rsidP="003A4976">
            <w:pPr>
              <w:rPr>
                <w:rFonts w:ascii="Arial" w:hAnsi="Arial" w:cs="Arial"/>
                <w:sz w:val="22"/>
              </w:rPr>
            </w:pPr>
          </w:p>
        </w:tc>
      </w:tr>
      <w:tr w:rsidR="00594A98" w:rsidRPr="007D32C5" w14:paraId="50CFDE3A" w14:textId="77777777" w:rsidTr="00053235">
        <w:tc>
          <w:tcPr>
            <w:tcW w:w="9535" w:type="dxa"/>
            <w:gridSpan w:val="5"/>
          </w:tcPr>
          <w:p w14:paraId="1FA3C4DA" w14:textId="77777777" w:rsidR="00A567CE" w:rsidRDefault="00A567CE" w:rsidP="00A567CE">
            <w:pPr>
              <w:rPr>
                <w:rFonts w:ascii="Arial" w:hAnsi="Arial" w:cs="Arial"/>
                <w:b/>
                <w:bCs/>
                <w:sz w:val="22"/>
              </w:rPr>
            </w:pPr>
          </w:p>
          <w:p w14:paraId="501ED5A1" w14:textId="0890373D" w:rsidR="00A567CE" w:rsidRDefault="00594A98" w:rsidP="00A567CE">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3A4976">
              <w:rPr>
                <w:rFonts w:ascii="Arial" w:hAnsi="Arial" w:cs="Arial"/>
                <w:sz w:val="22"/>
              </w:rPr>
              <w:t xml:space="preserve">- </w:t>
            </w:r>
            <w:r w:rsidR="003A4976"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3A4976">
            <w:pPr>
              <w:rPr>
                <w:rFonts w:ascii="Arial" w:hAnsi="Arial" w:cs="Arial"/>
                <w:sz w:val="22"/>
              </w:rPr>
            </w:pPr>
          </w:p>
        </w:tc>
      </w:tr>
      <w:tr w:rsidR="00594A98" w:rsidRPr="007D32C5" w14:paraId="1240B8DC" w14:textId="77777777" w:rsidTr="00053235">
        <w:tc>
          <w:tcPr>
            <w:tcW w:w="9535" w:type="dxa"/>
            <w:gridSpan w:val="5"/>
          </w:tcPr>
          <w:p w14:paraId="3E8DF0B7" w14:textId="77777777" w:rsidR="00594A98" w:rsidRDefault="00594A98" w:rsidP="003A4976">
            <w:pPr>
              <w:rPr>
                <w:rFonts w:ascii="Arial" w:hAnsi="Arial" w:cs="Arial"/>
                <w:sz w:val="22"/>
              </w:rPr>
            </w:pPr>
            <w:r w:rsidRPr="007D32C5">
              <w:rPr>
                <w:rFonts w:ascii="Arial" w:hAnsi="Arial" w:cs="Arial"/>
                <w:sz w:val="22"/>
              </w:rPr>
              <w:t>Answer</w:t>
            </w:r>
            <w:r w:rsidR="009C6B52">
              <w:rPr>
                <w:rFonts w:ascii="Arial" w:hAnsi="Arial" w:cs="Arial"/>
                <w:sz w:val="22"/>
              </w:rPr>
              <w:t>:</w:t>
            </w:r>
          </w:p>
          <w:p w14:paraId="28381309" w14:textId="77777777" w:rsidR="00053235" w:rsidRPr="00053235" w:rsidRDefault="00053235" w:rsidP="00053235">
            <w:pPr>
              <w:rPr>
                <w:rFonts w:ascii="Arial" w:hAnsi="Arial" w:cs="Arial"/>
                <w:sz w:val="22"/>
              </w:rPr>
            </w:pPr>
            <w:r w:rsidRPr="00053235">
              <w:rPr>
                <w:rFonts w:ascii="Arial" w:hAnsi="Arial" w:cs="Arial"/>
                <w:sz w:val="22"/>
              </w:rPr>
              <w:t>(About Acocks Green Bowling website)</w:t>
            </w:r>
          </w:p>
          <w:p w14:paraId="0A3F14B8" w14:textId="77777777" w:rsidR="00053235" w:rsidRPr="00053235" w:rsidRDefault="00053235" w:rsidP="00053235">
            <w:pPr>
              <w:rPr>
                <w:rFonts w:ascii="Arial" w:hAnsi="Arial" w:cs="Arial"/>
                <w:sz w:val="22"/>
              </w:rPr>
            </w:pPr>
          </w:p>
          <w:p w14:paraId="23BDE819" w14:textId="77777777" w:rsidR="009C6B52" w:rsidRDefault="00053235" w:rsidP="00053235">
            <w:pPr>
              <w:rPr>
                <w:rFonts w:ascii="Arial" w:hAnsi="Arial" w:cs="Arial"/>
                <w:sz w:val="22"/>
              </w:rPr>
            </w:pPr>
            <w:r w:rsidRPr="00053235">
              <w:rPr>
                <w:rFonts w:ascii="Arial" w:hAnsi="Arial" w:cs="Arial"/>
                <w:sz w:val="22"/>
              </w:rPr>
              <w:t>The Acocks Green Bowling website does not clearly display customer reviews on its main pages. There is no review section or visible feedback from visitors. This makes it difficult for new customers to know what others think of the service. The club may have reviews on its Facebook page, but these are not linked directly from the site. Adding updated, visible reviews would help build trust and improve the customer experience.</w:t>
            </w:r>
          </w:p>
          <w:p w14:paraId="2EBFE1A8" w14:textId="3BD9C6A9" w:rsidR="00053235" w:rsidRPr="007D32C5" w:rsidRDefault="00053235" w:rsidP="00053235">
            <w:pPr>
              <w:rPr>
                <w:rFonts w:ascii="Arial" w:hAnsi="Arial" w:cs="Arial"/>
                <w:sz w:val="22"/>
              </w:rPr>
            </w:pPr>
          </w:p>
        </w:tc>
      </w:tr>
      <w:tr w:rsidR="00594A98" w:rsidRPr="007D32C5" w14:paraId="4A723926" w14:textId="77777777" w:rsidTr="00053235">
        <w:tc>
          <w:tcPr>
            <w:tcW w:w="9535" w:type="dxa"/>
            <w:gridSpan w:val="5"/>
          </w:tcPr>
          <w:p w14:paraId="7A25BB40" w14:textId="00912C02" w:rsidR="00594A98" w:rsidRDefault="00594A98" w:rsidP="003A4976">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3A4976">
            <w:pPr>
              <w:rPr>
                <w:rFonts w:ascii="Arial" w:hAnsi="Arial" w:cs="Arial"/>
                <w:sz w:val="22"/>
              </w:rPr>
            </w:pPr>
          </w:p>
        </w:tc>
      </w:tr>
      <w:tr w:rsidR="00594A98" w:rsidRPr="007D32C5" w14:paraId="6B7AE77C" w14:textId="77777777" w:rsidTr="00053235">
        <w:tc>
          <w:tcPr>
            <w:tcW w:w="9535" w:type="dxa"/>
            <w:gridSpan w:val="5"/>
          </w:tcPr>
          <w:p w14:paraId="2EEFBFC3" w14:textId="77777777" w:rsidR="00594A98" w:rsidRDefault="00594A98" w:rsidP="003A4976">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C940731" w14:textId="77777777" w:rsidR="00053235" w:rsidRPr="00053235" w:rsidRDefault="00053235" w:rsidP="00053235">
            <w:pPr>
              <w:rPr>
                <w:rFonts w:ascii="Arial" w:hAnsi="Arial" w:cs="Arial"/>
                <w:sz w:val="22"/>
              </w:rPr>
            </w:pPr>
          </w:p>
          <w:p w14:paraId="05E4C4BC" w14:textId="77777777" w:rsidR="00053235" w:rsidRDefault="00053235" w:rsidP="00053235">
            <w:pPr>
              <w:rPr>
                <w:rFonts w:ascii="Arial" w:hAnsi="Arial" w:cs="Arial"/>
                <w:sz w:val="22"/>
              </w:rPr>
            </w:pPr>
            <w:r w:rsidRPr="00053235">
              <w:rPr>
                <w:rFonts w:ascii="Arial" w:hAnsi="Arial" w:cs="Arial"/>
                <w:sz w:val="22"/>
              </w:rPr>
              <w:t>(About Acocks Green Bowling)</w:t>
            </w:r>
          </w:p>
          <w:p w14:paraId="56B81B75" w14:textId="77777777" w:rsidR="00053235" w:rsidRPr="00053235" w:rsidRDefault="00053235" w:rsidP="00053235">
            <w:pPr>
              <w:rPr>
                <w:rFonts w:ascii="Arial" w:hAnsi="Arial" w:cs="Arial"/>
                <w:sz w:val="22"/>
              </w:rPr>
            </w:pPr>
          </w:p>
          <w:p w14:paraId="345C235C" w14:textId="77777777" w:rsidR="00053235" w:rsidRPr="00053235" w:rsidRDefault="00053235" w:rsidP="00053235">
            <w:pPr>
              <w:rPr>
                <w:rFonts w:ascii="Arial" w:hAnsi="Arial" w:cs="Arial"/>
                <w:sz w:val="22"/>
              </w:rPr>
            </w:pPr>
            <w:r w:rsidRPr="00053235">
              <w:rPr>
                <w:rFonts w:ascii="Arial" w:hAnsi="Arial" w:cs="Arial"/>
                <w:sz w:val="22"/>
              </w:rPr>
              <w:t>The Acocks Green Bowling website presents its service as high quality by showing well-maintained bowling areas and offering both indoor and outdoor facilities. It highlights a friendly, community-focused environment suitable for all ages. I would recommend it to friends or family because it looks clean, relaxing, and welcoming. The club also seems suitable for both social and competitive players. Adding more photos or testimonials would make the high quality even clearer.</w:t>
            </w:r>
          </w:p>
          <w:p w14:paraId="7905B843" w14:textId="7B36525B" w:rsidR="009C6B52" w:rsidRPr="007D32C5" w:rsidRDefault="009C6B52" w:rsidP="003A4976">
            <w:pPr>
              <w:rPr>
                <w:rFonts w:ascii="Arial" w:hAnsi="Arial" w:cs="Arial"/>
                <w:sz w:val="22"/>
              </w:rPr>
            </w:pPr>
          </w:p>
        </w:tc>
      </w:tr>
      <w:tr w:rsidR="00594A98" w:rsidRPr="007D32C5" w14:paraId="75173775" w14:textId="77777777" w:rsidTr="00053235">
        <w:tc>
          <w:tcPr>
            <w:tcW w:w="9535" w:type="dxa"/>
            <w:gridSpan w:val="5"/>
          </w:tcPr>
          <w:p w14:paraId="10700783" w14:textId="0FBC670A" w:rsidR="00594A98" w:rsidRDefault="00594A98" w:rsidP="003A4976">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3A4976">
            <w:pPr>
              <w:rPr>
                <w:rFonts w:ascii="Arial" w:hAnsi="Arial" w:cs="Arial"/>
                <w:sz w:val="22"/>
              </w:rPr>
            </w:pPr>
          </w:p>
        </w:tc>
      </w:tr>
      <w:tr w:rsidR="00594A98" w:rsidRPr="007D32C5" w14:paraId="4FB523D1" w14:textId="77777777" w:rsidTr="00053235">
        <w:tc>
          <w:tcPr>
            <w:tcW w:w="9535" w:type="dxa"/>
            <w:gridSpan w:val="5"/>
          </w:tcPr>
          <w:p w14:paraId="7B2ADE2C" w14:textId="336EC211" w:rsidR="00053235" w:rsidRDefault="00594A98" w:rsidP="00A567CE">
            <w:pPr>
              <w:rPr>
                <w:rFonts w:ascii="Arial" w:hAnsi="Arial" w:cs="Arial"/>
                <w:sz w:val="22"/>
              </w:rPr>
            </w:pPr>
            <w:r w:rsidRPr="007D32C5">
              <w:rPr>
                <w:rFonts w:ascii="Arial" w:hAnsi="Arial" w:cs="Arial"/>
                <w:sz w:val="22"/>
              </w:rPr>
              <w:t>Answer</w:t>
            </w:r>
            <w:r w:rsidR="00CE5D08">
              <w:rPr>
                <w:rFonts w:ascii="Arial" w:hAnsi="Arial" w:cs="Arial"/>
                <w:sz w:val="22"/>
              </w:rPr>
              <w:t>:</w:t>
            </w:r>
          </w:p>
          <w:p w14:paraId="19D4FEE6" w14:textId="6877ACAC" w:rsidR="00053235" w:rsidRPr="00053235" w:rsidRDefault="00053235" w:rsidP="00640C12">
            <w:pPr>
              <w:rPr>
                <w:rFonts w:ascii="Arial" w:hAnsi="Arial" w:cs="Arial"/>
                <w:sz w:val="22"/>
              </w:rPr>
            </w:pPr>
            <w:r w:rsidRPr="00053235">
              <w:rPr>
                <w:rFonts w:ascii="Arial" w:hAnsi="Arial" w:cs="Arial"/>
                <w:sz w:val="22"/>
              </w:rPr>
              <w:t>About Acocks Green Bowling)</w:t>
            </w:r>
          </w:p>
          <w:p w14:paraId="69CD5710" w14:textId="77777777" w:rsidR="00640C12" w:rsidRDefault="00053235" w:rsidP="00640C12">
            <w:pPr>
              <w:rPr>
                <w:rFonts w:ascii="Arial" w:hAnsi="Arial" w:cs="Arial"/>
                <w:sz w:val="22"/>
              </w:rPr>
            </w:pPr>
            <w:r w:rsidRPr="00053235">
              <w:rPr>
                <w:rFonts w:ascii="Arial" w:hAnsi="Arial" w:cs="Arial"/>
                <w:sz w:val="22"/>
              </w:rPr>
              <w:t xml:space="preserve">The website does not show any clear pricing information for bowling sessions or membership. This may be because prices can vary depending on the type of booking or customer. The company might also prefer people to contact them directly for more details. However, not including prices can make it harder for new customers to </w:t>
            </w:r>
            <w:r w:rsidR="00A567CE" w:rsidRPr="00053235">
              <w:rPr>
                <w:rFonts w:ascii="Arial" w:hAnsi="Arial" w:cs="Arial"/>
                <w:sz w:val="22"/>
              </w:rPr>
              <w:t>plan</w:t>
            </w:r>
            <w:r w:rsidRPr="00053235">
              <w:rPr>
                <w:rFonts w:ascii="Arial" w:hAnsi="Arial" w:cs="Arial"/>
                <w:sz w:val="22"/>
              </w:rPr>
              <w:t>. Displaying basic prices online would help customers understand what to expect and show that the service is good value.</w:t>
            </w:r>
          </w:p>
          <w:p w14:paraId="0FA5337E" w14:textId="5123E0E6" w:rsidR="00640C12" w:rsidRPr="007D32C5" w:rsidRDefault="00640C12" w:rsidP="00640C12">
            <w:pPr>
              <w:rPr>
                <w:rFonts w:ascii="Arial" w:hAnsi="Arial" w:cs="Arial"/>
                <w:sz w:val="22"/>
              </w:rPr>
            </w:pPr>
          </w:p>
        </w:tc>
      </w:tr>
      <w:tr w:rsidR="000E774D" w:rsidRPr="007D32C5" w14:paraId="2A77A42F" w14:textId="77777777" w:rsidTr="00053235">
        <w:tc>
          <w:tcPr>
            <w:tcW w:w="9535" w:type="dxa"/>
            <w:gridSpan w:val="5"/>
          </w:tcPr>
          <w:p w14:paraId="41CDAECD" w14:textId="77777777" w:rsidR="00A567CE" w:rsidRDefault="00A567CE" w:rsidP="00A567CE">
            <w:pPr>
              <w:rPr>
                <w:rFonts w:ascii="Arial" w:hAnsi="Arial" w:cs="Arial"/>
                <w:b/>
                <w:bCs/>
                <w:sz w:val="22"/>
              </w:rPr>
            </w:pPr>
          </w:p>
          <w:p w14:paraId="5311AFE7" w14:textId="77777777" w:rsidR="00A567CE" w:rsidRDefault="00A567CE" w:rsidP="00BA46AD">
            <w:pPr>
              <w:jc w:val="center"/>
              <w:rPr>
                <w:rFonts w:ascii="Arial" w:hAnsi="Arial" w:cs="Arial"/>
                <w:b/>
                <w:bCs/>
                <w:sz w:val="22"/>
              </w:rPr>
            </w:pPr>
          </w:p>
          <w:p w14:paraId="5E80CDA6" w14:textId="77777777" w:rsidR="00A567CE" w:rsidRDefault="00A567CE" w:rsidP="00BA46AD">
            <w:pPr>
              <w:jc w:val="center"/>
              <w:rPr>
                <w:rFonts w:ascii="Arial" w:hAnsi="Arial" w:cs="Arial"/>
                <w:b/>
                <w:bCs/>
                <w:sz w:val="22"/>
              </w:rPr>
            </w:pPr>
          </w:p>
          <w:p w14:paraId="6E29EBA6" w14:textId="68960669" w:rsidR="00BA46AD" w:rsidRDefault="000E774D" w:rsidP="00BA46AD">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3A4976">
            <w:pPr>
              <w:jc w:val="center"/>
              <w:rPr>
                <w:rFonts w:ascii="Arial" w:hAnsi="Arial" w:cs="Arial"/>
                <w:b/>
                <w:bCs/>
                <w:sz w:val="22"/>
              </w:rPr>
            </w:pPr>
          </w:p>
        </w:tc>
      </w:tr>
      <w:tr w:rsidR="000E774D" w:rsidRPr="007D32C5" w14:paraId="5E92833B" w14:textId="77777777" w:rsidTr="00053235">
        <w:trPr>
          <w:trHeight w:val="185"/>
        </w:trPr>
        <w:tc>
          <w:tcPr>
            <w:tcW w:w="4508" w:type="dxa"/>
            <w:gridSpan w:val="3"/>
            <w:vMerge w:val="restart"/>
          </w:tcPr>
          <w:p w14:paraId="394CE9DC" w14:textId="14D2A04D" w:rsidR="000E774D" w:rsidRPr="007D32C5" w:rsidRDefault="00CE5D08" w:rsidP="003A4976">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5027" w:type="dxa"/>
            <w:gridSpan w:val="2"/>
          </w:tcPr>
          <w:p w14:paraId="28870333" w14:textId="6EE8BCCA" w:rsidR="000E774D" w:rsidRPr="00CE5D08" w:rsidRDefault="00CE5D08" w:rsidP="003A4976">
            <w:pPr>
              <w:rPr>
                <w:rFonts w:ascii="Arial" w:hAnsi="Arial" w:cs="Arial"/>
                <w:sz w:val="22"/>
              </w:rPr>
            </w:pPr>
            <w:r>
              <w:rPr>
                <w:rFonts w:ascii="Arial" w:hAnsi="Arial" w:cs="Arial"/>
                <w:sz w:val="22"/>
              </w:rPr>
              <w:t>1.</w:t>
            </w:r>
            <w:r w:rsidR="003A4976" w:rsidRPr="003A4976">
              <w:rPr>
                <w:rFonts w:ascii="Arial" w:hAnsi="Arial" w:cs="Arial"/>
                <w:sz w:val="22"/>
              </w:rPr>
              <w:t xml:space="preserve"> Acocks </w:t>
            </w:r>
          </w:p>
        </w:tc>
      </w:tr>
      <w:tr w:rsidR="000E774D" w:rsidRPr="007D32C5" w14:paraId="360472DD" w14:textId="77777777" w:rsidTr="00053235">
        <w:trPr>
          <w:trHeight w:val="185"/>
        </w:trPr>
        <w:tc>
          <w:tcPr>
            <w:tcW w:w="4508" w:type="dxa"/>
            <w:gridSpan w:val="3"/>
            <w:vMerge/>
          </w:tcPr>
          <w:p w14:paraId="7493D5A8" w14:textId="77777777" w:rsidR="000E774D" w:rsidRPr="007D32C5" w:rsidRDefault="000E774D" w:rsidP="003A4976">
            <w:pPr>
              <w:rPr>
                <w:rFonts w:ascii="Arial" w:hAnsi="Arial" w:cs="Arial"/>
                <w:sz w:val="22"/>
              </w:rPr>
            </w:pPr>
          </w:p>
        </w:tc>
        <w:tc>
          <w:tcPr>
            <w:tcW w:w="5027" w:type="dxa"/>
            <w:gridSpan w:val="2"/>
          </w:tcPr>
          <w:p w14:paraId="667873EF" w14:textId="09F03A5F" w:rsidR="00CE5D08" w:rsidRPr="007D32C5" w:rsidRDefault="00CE5D08" w:rsidP="003A4976">
            <w:pPr>
              <w:rPr>
                <w:rFonts w:ascii="Arial" w:hAnsi="Arial" w:cs="Arial"/>
                <w:sz w:val="22"/>
              </w:rPr>
            </w:pPr>
            <w:r>
              <w:rPr>
                <w:rFonts w:ascii="Arial" w:hAnsi="Arial" w:cs="Arial"/>
                <w:sz w:val="22"/>
              </w:rPr>
              <w:t>2</w:t>
            </w:r>
            <w:r w:rsidR="00053235">
              <w:rPr>
                <w:rFonts w:ascii="Arial" w:hAnsi="Arial" w:cs="Arial"/>
                <w:sz w:val="22"/>
              </w:rPr>
              <w:t xml:space="preserve">. </w:t>
            </w:r>
            <w:r w:rsidR="00053235" w:rsidRPr="00053235">
              <w:rPr>
                <w:rFonts w:ascii="Arial" w:hAnsi="Arial" w:cs="Arial"/>
                <w:sz w:val="22"/>
              </w:rPr>
              <w:t>Green</w:t>
            </w:r>
          </w:p>
        </w:tc>
      </w:tr>
      <w:tr w:rsidR="000E774D" w:rsidRPr="007D32C5" w14:paraId="38F3472A" w14:textId="77777777" w:rsidTr="00053235">
        <w:trPr>
          <w:trHeight w:val="185"/>
        </w:trPr>
        <w:tc>
          <w:tcPr>
            <w:tcW w:w="4508" w:type="dxa"/>
            <w:gridSpan w:val="3"/>
            <w:vMerge/>
          </w:tcPr>
          <w:p w14:paraId="63B7565C" w14:textId="77777777" w:rsidR="000E774D" w:rsidRPr="007D32C5" w:rsidRDefault="000E774D" w:rsidP="003A4976">
            <w:pPr>
              <w:rPr>
                <w:rFonts w:ascii="Arial" w:hAnsi="Arial" w:cs="Arial"/>
                <w:sz w:val="22"/>
              </w:rPr>
            </w:pPr>
          </w:p>
        </w:tc>
        <w:tc>
          <w:tcPr>
            <w:tcW w:w="5027" w:type="dxa"/>
            <w:gridSpan w:val="2"/>
          </w:tcPr>
          <w:p w14:paraId="0B78EB9B" w14:textId="36D0C8C0" w:rsidR="000E774D" w:rsidRPr="007D32C5" w:rsidRDefault="00CE5D08" w:rsidP="003A4976">
            <w:pPr>
              <w:rPr>
                <w:rFonts w:ascii="Arial" w:hAnsi="Arial" w:cs="Arial"/>
                <w:sz w:val="22"/>
              </w:rPr>
            </w:pPr>
            <w:r>
              <w:rPr>
                <w:rFonts w:ascii="Arial" w:hAnsi="Arial" w:cs="Arial"/>
                <w:sz w:val="22"/>
              </w:rPr>
              <w:t>3</w:t>
            </w:r>
            <w:r w:rsidR="007A5239">
              <w:rPr>
                <w:rFonts w:ascii="Arial" w:hAnsi="Arial" w:cs="Arial"/>
                <w:sz w:val="22"/>
              </w:rPr>
              <w:t>.</w:t>
            </w:r>
            <w:r w:rsidR="00053235" w:rsidRPr="00053235">
              <w:rPr>
                <w:rFonts w:ascii="Arial" w:hAnsi="Arial" w:cs="Arial"/>
                <w:sz w:val="22"/>
              </w:rPr>
              <w:t xml:space="preserve"> bowling </w:t>
            </w:r>
          </w:p>
        </w:tc>
      </w:tr>
      <w:tr w:rsidR="000E774D" w:rsidRPr="007D32C5" w14:paraId="1A11C55F" w14:textId="77777777" w:rsidTr="00053235">
        <w:tc>
          <w:tcPr>
            <w:tcW w:w="9535" w:type="dxa"/>
            <w:gridSpan w:val="5"/>
          </w:tcPr>
          <w:p w14:paraId="0583804F" w14:textId="77777777" w:rsidR="000E774D" w:rsidRDefault="00CE5D08" w:rsidP="003A4976">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3A4976">
            <w:pPr>
              <w:rPr>
                <w:rFonts w:ascii="Arial" w:hAnsi="Arial" w:cs="Arial"/>
                <w:sz w:val="22"/>
              </w:rPr>
            </w:pPr>
          </w:p>
        </w:tc>
      </w:tr>
      <w:tr w:rsidR="000E774D" w:rsidRPr="007D32C5" w14:paraId="7F4818F5" w14:textId="77777777" w:rsidTr="00053235">
        <w:tc>
          <w:tcPr>
            <w:tcW w:w="9535" w:type="dxa"/>
            <w:gridSpan w:val="5"/>
          </w:tcPr>
          <w:p w14:paraId="7937E005" w14:textId="77777777" w:rsidR="000E774D" w:rsidRDefault="00CE5D08" w:rsidP="003A4976">
            <w:pPr>
              <w:rPr>
                <w:rFonts w:ascii="Arial" w:hAnsi="Arial" w:cs="Arial"/>
                <w:sz w:val="22"/>
              </w:rPr>
            </w:pPr>
            <w:r>
              <w:rPr>
                <w:rFonts w:ascii="Arial" w:hAnsi="Arial" w:cs="Arial"/>
                <w:sz w:val="22"/>
              </w:rPr>
              <w:t xml:space="preserve">Answer: </w:t>
            </w:r>
          </w:p>
          <w:p w14:paraId="7CB20054" w14:textId="77777777" w:rsidR="003A4976" w:rsidRDefault="001D6D5A" w:rsidP="003A4976">
            <w:pPr>
              <w:rPr>
                <w:rFonts w:ascii="Arial" w:hAnsi="Arial" w:cs="Arial"/>
                <w:sz w:val="22"/>
              </w:rPr>
            </w:pPr>
            <w:r w:rsidRPr="001D6D5A">
              <w:rPr>
                <w:rFonts w:ascii="Arial" w:hAnsi="Arial" w:cs="Arial"/>
                <w:sz w:val="22"/>
              </w:rPr>
              <w:t>Yes. When you search for “bowling club Acocks Green,” the official Acocks Green Bowl website appears within the top ten Google search results</w:t>
            </w:r>
            <w:r>
              <w:rPr>
                <w:rFonts w:ascii="Arial" w:hAnsi="Arial" w:cs="Arial"/>
                <w:sz w:val="22"/>
              </w:rPr>
              <w:t xml:space="preserve"> such as  </w:t>
            </w:r>
            <w:r>
              <w:t xml:space="preserve"> </w:t>
            </w:r>
            <w:r w:rsidRPr="001D6D5A">
              <w:rPr>
                <w:rFonts w:ascii="Arial" w:hAnsi="Arial" w:cs="Arial"/>
                <w:sz w:val="22"/>
              </w:rPr>
              <w:t>www.acocksgreenbowling.co.uk</w:t>
            </w:r>
            <w:r>
              <w:rPr>
                <w:rFonts w:ascii="Arial" w:hAnsi="Arial" w:cs="Arial"/>
                <w:sz w:val="22"/>
              </w:rPr>
              <w:t xml:space="preserve">, </w:t>
            </w:r>
            <w:r>
              <w:t xml:space="preserve"> </w:t>
            </w:r>
            <w:r w:rsidRPr="001D6D5A">
              <w:rPr>
                <w:rFonts w:ascii="Arial" w:hAnsi="Arial" w:cs="Arial"/>
                <w:sz w:val="22"/>
              </w:rPr>
              <w:t>This means it is easily discoverable by potential customers. Being in the top results improves visibility and helps people find the site quickly and reliably.</w:t>
            </w:r>
          </w:p>
          <w:p w14:paraId="203729B7" w14:textId="5C98902E" w:rsidR="001D6D5A" w:rsidRPr="007D32C5" w:rsidRDefault="001D6D5A" w:rsidP="003A4976">
            <w:pPr>
              <w:rPr>
                <w:rFonts w:ascii="Arial" w:hAnsi="Arial" w:cs="Arial"/>
                <w:sz w:val="22"/>
              </w:rPr>
            </w:pPr>
          </w:p>
        </w:tc>
      </w:tr>
      <w:tr w:rsidR="000E774D" w:rsidRPr="007D32C5" w14:paraId="18FE4266" w14:textId="77777777" w:rsidTr="00053235">
        <w:tc>
          <w:tcPr>
            <w:tcW w:w="9535" w:type="dxa"/>
            <w:gridSpan w:val="5"/>
          </w:tcPr>
          <w:p w14:paraId="7216AB6C" w14:textId="77777777" w:rsidR="001D6D5A" w:rsidRDefault="001D6D5A" w:rsidP="003A4976">
            <w:pPr>
              <w:jc w:val="center"/>
              <w:rPr>
                <w:rFonts w:ascii="Arial" w:hAnsi="Arial" w:cs="Arial"/>
                <w:b/>
                <w:bCs/>
                <w:sz w:val="22"/>
              </w:rPr>
            </w:pPr>
          </w:p>
          <w:p w14:paraId="2AC91DF5" w14:textId="77777777" w:rsidR="001D6D5A" w:rsidRDefault="001D6D5A" w:rsidP="003A4976">
            <w:pPr>
              <w:jc w:val="center"/>
              <w:rPr>
                <w:rFonts w:ascii="Arial" w:hAnsi="Arial" w:cs="Arial"/>
                <w:b/>
                <w:bCs/>
                <w:sz w:val="22"/>
              </w:rPr>
            </w:pPr>
          </w:p>
          <w:p w14:paraId="0CC5664F" w14:textId="77777777" w:rsidR="001D6D5A" w:rsidRDefault="001D6D5A" w:rsidP="003A4976">
            <w:pPr>
              <w:jc w:val="center"/>
              <w:rPr>
                <w:rFonts w:ascii="Arial" w:hAnsi="Arial" w:cs="Arial"/>
                <w:b/>
                <w:bCs/>
                <w:sz w:val="22"/>
              </w:rPr>
            </w:pPr>
          </w:p>
          <w:p w14:paraId="7482B67E" w14:textId="77777777" w:rsidR="001D6D5A" w:rsidRDefault="001D6D5A" w:rsidP="003A4976">
            <w:pPr>
              <w:jc w:val="center"/>
              <w:rPr>
                <w:rFonts w:ascii="Arial" w:hAnsi="Arial" w:cs="Arial"/>
                <w:b/>
                <w:bCs/>
                <w:sz w:val="22"/>
              </w:rPr>
            </w:pPr>
          </w:p>
          <w:p w14:paraId="7541A611" w14:textId="77777777" w:rsidR="001D6D5A" w:rsidRDefault="001D6D5A" w:rsidP="003A4976">
            <w:pPr>
              <w:jc w:val="center"/>
              <w:rPr>
                <w:rFonts w:ascii="Arial" w:hAnsi="Arial" w:cs="Arial"/>
                <w:b/>
                <w:bCs/>
                <w:sz w:val="22"/>
              </w:rPr>
            </w:pPr>
          </w:p>
          <w:p w14:paraId="2BC457E6" w14:textId="559FF9DE" w:rsidR="000E774D" w:rsidRDefault="000E774D" w:rsidP="003A4976">
            <w:pPr>
              <w:jc w:val="center"/>
              <w:rPr>
                <w:rFonts w:ascii="Arial" w:hAnsi="Arial" w:cs="Arial"/>
                <w:b/>
                <w:bCs/>
                <w:sz w:val="22"/>
              </w:rPr>
            </w:pPr>
            <w:r w:rsidRPr="00CE5D08">
              <w:rPr>
                <w:rFonts w:ascii="Arial" w:hAnsi="Arial" w:cs="Arial"/>
                <w:b/>
                <w:bCs/>
                <w:sz w:val="22"/>
              </w:rPr>
              <w:t>Section 5 – Reflection and conclusion</w:t>
            </w:r>
          </w:p>
          <w:p w14:paraId="402090A8" w14:textId="77777777" w:rsidR="001D6D5A" w:rsidRDefault="001D6D5A" w:rsidP="003A4976">
            <w:pPr>
              <w:jc w:val="center"/>
              <w:rPr>
                <w:rFonts w:ascii="Arial" w:hAnsi="Arial" w:cs="Arial"/>
                <w:b/>
                <w:bCs/>
                <w:sz w:val="22"/>
              </w:rPr>
            </w:pPr>
          </w:p>
          <w:p w14:paraId="5B4FE72A" w14:textId="77777777" w:rsidR="00CE5D08" w:rsidRDefault="00CE5D08" w:rsidP="001D6D5A">
            <w:pPr>
              <w:rPr>
                <w:rFonts w:ascii="Arial" w:hAnsi="Arial" w:cs="Arial"/>
                <w:b/>
                <w:bCs/>
                <w:sz w:val="22"/>
              </w:rPr>
            </w:pPr>
          </w:p>
          <w:p w14:paraId="7044C31E" w14:textId="1FAE380E" w:rsidR="00CE5D08" w:rsidRPr="00CE5D08" w:rsidRDefault="00CE5D08" w:rsidP="003A4976">
            <w:pPr>
              <w:rPr>
                <w:rFonts w:ascii="Arial" w:hAnsi="Arial" w:cs="Arial"/>
                <w:b/>
                <w:bCs/>
                <w:sz w:val="22"/>
              </w:rPr>
            </w:pPr>
            <w:r>
              <w:rPr>
                <w:rFonts w:ascii="Arial" w:hAnsi="Arial" w:cs="Arial"/>
                <w:b/>
                <w:bCs/>
                <w:sz w:val="22"/>
              </w:rPr>
              <w:t>(120 words maximum for each answer)</w:t>
            </w:r>
            <w:r w:rsidR="001D6D5A">
              <w:rPr>
                <w:rFonts w:ascii="Arial" w:hAnsi="Arial" w:cs="Arial"/>
                <w:b/>
                <w:bCs/>
                <w:sz w:val="22"/>
              </w:rPr>
              <w:t xml:space="preserve">  </w:t>
            </w:r>
          </w:p>
        </w:tc>
      </w:tr>
      <w:tr w:rsidR="000E774D" w:rsidRPr="007D32C5" w14:paraId="5270D4EE" w14:textId="77777777" w:rsidTr="00053235">
        <w:tc>
          <w:tcPr>
            <w:tcW w:w="9535" w:type="dxa"/>
            <w:gridSpan w:val="5"/>
          </w:tcPr>
          <w:p w14:paraId="3026900B" w14:textId="34A4F1A6" w:rsidR="000E774D" w:rsidRPr="007D32C5" w:rsidRDefault="00CE5D08" w:rsidP="003A497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053235">
        <w:tc>
          <w:tcPr>
            <w:tcW w:w="9535" w:type="dxa"/>
            <w:gridSpan w:val="5"/>
          </w:tcPr>
          <w:p w14:paraId="5DDDB244" w14:textId="2FD28AE9" w:rsidR="000E774D" w:rsidRDefault="00CE5D08" w:rsidP="003A4976">
            <w:pPr>
              <w:rPr>
                <w:rFonts w:ascii="Arial" w:hAnsi="Arial" w:cs="Arial"/>
                <w:sz w:val="22"/>
              </w:rPr>
            </w:pPr>
            <w:r>
              <w:rPr>
                <w:rFonts w:ascii="Arial" w:hAnsi="Arial" w:cs="Arial"/>
                <w:sz w:val="22"/>
              </w:rPr>
              <w:t xml:space="preserve">Answer: </w:t>
            </w:r>
            <w:r w:rsidR="007A5239">
              <w:rPr>
                <w:rFonts w:ascii="Arial" w:hAnsi="Arial" w:cs="Arial"/>
                <w:sz w:val="22"/>
              </w:rPr>
              <w:t xml:space="preserve"> </w:t>
            </w:r>
          </w:p>
          <w:p w14:paraId="25A25A85" w14:textId="77777777" w:rsidR="00E72776" w:rsidRDefault="00E72776" w:rsidP="003A4976">
            <w:pPr>
              <w:rPr>
                <w:rFonts w:ascii="Arial" w:hAnsi="Arial" w:cs="Arial"/>
                <w:sz w:val="22"/>
              </w:rPr>
            </w:pPr>
          </w:p>
          <w:p w14:paraId="588C50A7" w14:textId="108B4E81" w:rsidR="00E72776" w:rsidRDefault="00A6171F" w:rsidP="003A4976">
            <w:pPr>
              <w:rPr>
                <w:rFonts w:ascii="Arial" w:hAnsi="Arial" w:cs="Arial"/>
                <w:sz w:val="22"/>
              </w:rPr>
            </w:pPr>
            <w:r w:rsidRPr="00A6171F">
              <w:rPr>
                <w:rFonts w:ascii="Arial" w:hAnsi="Arial" w:cs="Arial"/>
                <w:sz w:val="22"/>
              </w:rPr>
              <w:t>Yes, websites are still very important for modern UK businesses. A good website helps a company share information, reach more customers, and stay competitive. Many people now search online before they visit or contact a business. According to Chaffey (2022), websites are key tools for building trust, promoting services, and improving communication with customers. A clear, easy-to-use website can increase sales and make customers more loyal. This is especially important for small businesses like Acocks Green Bowl, as it allows them to show their services online and attract more visitors. In a digital world, having a website is not just helpful</w:t>
            </w:r>
            <w:r>
              <w:rPr>
                <w:rFonts w:ascii="Arial" w:hAnsi="Arial" w:cs="Arial"/>
                <w:sz w:val="22"/>
              </w:rPr>
              <w:t xml:space="preserve"> </w:t>
            </w:r>
            <w:r w:rsidRPr="00A6171F">
              <w:rPr>
                <w:rFonts w:ascii="Arial" w:hAnsi="Arial" w:cs="Arial"/>
                <w:sz w:val="22"/>
              </w:rPr>
              <w:t>it is essential for success and growth.</w:t>
            </w:r>
          </w:p>
          <w:p w14:paraId="15C51E5C" w14:textId="34E15779" w:rsidR="00A6171F" w:rsidRPr="007D32C5" w:rsidRDefault="00A6171F" w:rsidP="003A4976">
            <w:pPr>
              <w:rPr>
                <w:rFonts w:ascii="Arial" w:hAnsi="Arial" w:cs="Arial"/>
                <w:sz w:val="22"/>
              </w:rPr>
            </w:pPr>
          </w:p>
        </w:tc>
      </w:tr>
      <w:tr w:rsidR="000E774D" w:rsidRPr="007D32C5" w14:paraId="33331734" w14:textId="77777777" w:rsidTr="00053235">
        <w:tc>
          <w:tcPr>
            <w:tcW w:w="9535" w:type="dxa"/>
            <w:gridSpan w:val="5"/>
          </w:tcPr>
          <w:p w14:paraId="755DCB6C" w14:textId="77777777" w:rsidR="000E774D" w:rsidRDefault="00CE5D08" w:rsidP="003A4976">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3A4976">
            <w:pPr>
              <w:rPr>
                <w:rFonts w:ascii="Arial" w:hAnsi="Arial" w:cs="Arial"/>
                <w:sz w:val="22"/>
              </w:rPr>
            </w:pPr>
          </w:p>
        </w:tc>
      </w:tr>
      <w:tr w:rsidR="000E774D" w:rsidRPr="007D32C5" w14:paraId="55F79962" w14:textId="77777777" w:rsidTr="00053235">
        <w:tc>
          <w:tcPr>
            <w:tcW w:w="9535" w:type="dxa"/>
            <w:gridSpan w:val="5"/>
          </w:tcPr>
          <w:p w14:paraId="30EFCBC3" w14:textId="6A7BD5C9" w:rsidR="000E774D" w:rsidRDefault="00CE5D08" w:rsidP="003A4976">
            <w:pPr>
              <w:rPr>
                <w:rFonts w:ascii="Arial" w:hAnsi="Arial" w:cs="Arial"/>
                <w:sz w:val="22"/>
              </w:rPr>
            </w:pPr>
            <w:r>
              <w:rPr>
                <w:rFonts w:ascii="Arial" w:hAnsi="Arial" w:cs="Arial"/>
                <w:sz w:val="22"/>
              </w:rPr>
              <w:t xml:space="preserve">Answer: </w:t>
            </w:r>
          </w:p>
          <w:p w14:paraId="4F9BE17F" w14:textId="77777777" w:rsidR="00E72776" w:rsidRDefault="00E72776" w:rsidP="003A4976">
            <w:pPr>
              <w:rPr>
                <w:rFonts w:ascii="Arial" w:hAnsi="Arial" w:cs="Arial"/>
                <w:sz w:val="22"/>
              </w:rPr>
            </w:pPr>
          </w:p>
          <w:p w14:paraId="2A56EB88" w14:textId="77777777" w:rsidR="00A6171F" w:rsidRDefault="00E72776" w:rsidP="00A6171F">
            <w:pPr>
              <w:rPr>
                <w:rFonts w:ascii="Arial" w:hAnsi="Arial" w:cs="Arial"/>
                <w:sz w:val="22"/>
              </w:rPr>
            </w:pPr>
            <w:r w:rsidRPr="00E72776">
              <w:rPr>
                <w:rFonts w:ascii="Arial" w:hAnsi="Arial" w:cs="Arial"/>
                <w:sz w:val="22"/>
              </w:rPr>
              <w:t>I would recommend adding an online chat feature to the Acocks Green Bowling website. This tool would let customers ask questions and receive quick answers while using the site. Many people like to get instant help instead of waiting for a phone call or email reply. An online chat can improve communication and make it easier for customers to book sessions or get information about services. This would make the website more user-friendly and show that the business cares about good customer service. It could also increase bookings and customer satisfaction by providing faster support. Overall, adding live chat would help the business grow and keep visitors happy.</w:t>
            </w:r>
            <w:r>
              <w:rPr>
                <w:rFonts w:ascii="Arial" w:hAnsi="Arial" w:cs="Arial"/>
                <w:sz w:val="22"/>
              </w:rPr>
              <w:t xml:space="preserve"> </w:t>
            </w:r>
          </w:p>
          <w:p w14:paraId="34D1214F" w14:textId="1D9CD580" w:rsidR="00A6171F" w:rsidRPr="007D32C5" w:rsidRDefault="00A6171F" w:rsidP="00A6171F">
            <w:pPr>
              <w:rPr>
                <w:rFonts w:ascii="Arial" w:hAnsi="Arial" w:cs="Arial"/>
                <w:sz w:val="22"/>
              </w:rPr>
            </w:pPr>
          </w:p>
        </w:tc>
      </w:tr>
    </w:tbl>
    <w:p w14:paraId="0FA28803" w14:textId="729B3917" w:rsidR="00801251" w:rsidRDefault="00801251">
      <w:pPr>
        <w:rPr>
          <w:rFonts w:ascii="Arial" w:hAnsi="Arial" w:cs="Arial"/>
          <w:sz w:val="22"/>
        </w:rPr>
      </w:pPr>
    </w:p>
    <w:p w14:paraId="4F3C7557" w14:textId="77777777" w:rsidR="003A4976" w:rsidRDefault="003A4976">
      <w:pPr>
        <w:rPr>
          <w:rFonts w:ascii="Arial" w:hAnsi="Arial" w:cs="Arial"/>
          <w:sz w:val="22"/>
        </w:rPr>
      </w:pPr>
    </w:p>
    <w:p w14:paraId="6197A785" w14:textId="77777777" w:rsidR="00BA46AD" w:rsidRDefault="00BA46AD">
      <w:pPr>
        <w:rPr>
          <w:rFonts w:ascii="Arial" w:hAnsi="Arial" w:cs="Arial"/>
          <w:b/>
          <w:bCs/>
          <w:sz w:val="22"/>
        </w:rPr>
      </w:pPr>
    </w:p>
    <w:p w14:paraId="064FF172" w14:textId="77777777" w:rsidR="00BA46AD" w:rsidRDefault="00BA46AD">
      <w:pPr>
        <w:rPr>
          <w:rFonts w:ascii="Arial" w:hAnsi="Arial" w:cs="Arial"/>
          <w:b/>
          <w:bCs/>
          <w:sz w:val="22"/>
        </w:rPr>
      </w:pPr>
    </w:p>
    <w:p w14:paraId="27343697" w14:textId="77777777" w:rsidR="00BA46AD" w:rsidRDefault="00BA46AD">
      <w:pPr>
        <w:rPr>
          <w:rFonts w:ascii="Arial" w:hAnsi="Arial" w:cs="Arial"/>
          <w:b/>
          <w:bCs/>
          <w:sz w:val="22"/>
        </w:rPr>
      </w:pPr>
    </w:p>
    <w:p w14:paraId="580641B7" w14:textId="77777777" w:rsidR="00BA46AD" w:rsidRDefault="00BA46AD">
      <w:pPr>
        <w:rPr>
          <w:rFonts w:ascii="Arial" w:hAnsi="Arial" w:cs="Arial"/>
          <w:b/>
          <w:bCs/>
          <w:sz w:val="22"/>
        </w:rPr>
      </w:pPr>
    </w:p>
    <w:p w14:paraId="2F8E353C" w14:textId="77777777" w:rsidR="00BA46AD" w:rsidRDefault="00BA46AD">
      <w:pPr>
        <w:rPr>
          <w:rFonts w:ascii="Arial" w:hAnsi="Arial" w:cs="Arial"/>
          <w:b/>
          <w:bCs/>
          <w:sz w:val="22"/>
        </w:rPr>
      </w:pPr>
    </w:p>
    <w:p w14:paraId="0D1DA109" w14:textId="77777777" w:rsidR="00BA46AD" w:rsidRDefault="00BA46AD">
      <w:pPr>
        <w:rPr>
          <w:rFonts w:ascii="Arial" w:hAnsi="Arial" w:cs="Arial"/>
          <w:b/>
          <w:bCs/>
          <w:sz w:val="22"/>
        </w:rPr>
      </w:pPr>
    </w:p>
    <w:p w14:paraId="4E2C8D14" w14:textId="77777777" w:rsidR="00BA46AD" w:rsidRDefault="00BA46AD">
      <w:pPr>
        <w:rPr>
          <w:rFonts w:ascii="Arial" w:hAnsi="Arial" w:cs="Arial"/>
          <w:b/>
          <w:bCs/>
          <w:sz w:val="22"/>
        </w:rPr>
      </w:pPr>
    </w:p>
    <w:p w14:paraId="42BD603D" w14:textId="77777777" w:rsidR="00BA46AD" w:rsidRDefault="00BA46AD">
      <w:pPr>
        <w:rPr>
          <w:rFonts w:ascii="Arial" w:hAnsi="Arial" w:cs="Arial"/>
          <w:b/>
          <w:bCs/>
          <w:sz w:val="22"/>
        </w:rPr>
      </w:pPr>
    </w:p>
    <w:p w14:paraId="0C26397C" w14:textId="77777777" w:rsidR="00BA46AD" w:rsidRDefault="00BA46AD">
      <w:pPr>
        <w:rPr>
          <w:rFonts w:ascii="Arial" w:hAnsi="Arial" w:cs="Arial"/>
          <w:b/>
          <w:bCs/>
          <w:sz w:val="22"/>
        </w:rPr>
      </w:pPr>
    </w:p>
    <w:p w14:paraId="661A2EC2" w14:textId="77777777" w:rsidR="00BA46AD" w:rsidRDefault="00BA46AD">
      <w:pPr>
        <w:rPr>
          <w:rFonts w:ascii="Arial" w:hAnsi="Arial" w:cs="Arial"/>
          <w:b/>
          <w:bCs/>
          <w:sz w:val="22"/>
        </w:rPr>
      </w:pPr>
    </w:p>
    <w:p w14:paraId="0826D251" w14:textId="77777777" w:rsidR="00BA46AD" w:rsidRDefault="00BA46AD">
      <w:pPr>
        <w:rPr>
          <w:rFonts w:ascii="Arial" w:hAnsi="Arial" w:cs="Arial"/>
          <w:b/>
          <w:bCs/>
          <w:sz w:val="22"/>
        </w:rPr>
      </w:pPr>
    </w:p>
    <w:p w14:paraId="47EA2755" w14:textId="43AF88F7" w:rsidR="001F1175" w:rsidRPr="00BA46AD" w:rsidRDefault="001F1175">
      <w:pPr>
        <w:rPr>
          <w:rFonts w:ascii="Arial" w:hAnsi="Arial" w:cs="Arial"/>
          <w:b/>
          <w:bCs/>
          <w:sz w:val="22"/>
        </w:rPr>
      </w:pP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C9A1A4A" w14:textId="77777777" w:rsidR="00A567CE" w:rsidRPr="00A567CE" w:rsidRDefault="00A567CE" w:rsidP="00A567CE">
            <w:pPr>
              <w:rPr>
                <w:rFonts w:ascii="Arial" w:hAnsi="Arial" w:cs="Arial"/>
                <w:b/>
                <w:bCs/>
                <w:sz w:val="22"/>
              </w:rPr>
            </w:pPr>
            <w:r w:rsidRPr="00A567CE">
              <w:rPr>
                <w:rFonts w:ascii="Arial" w:hAnsi="Arial" w:cs="Arial"/>
                <w:b/>
                <w:bCs/>
                <w:sz w:val="22"/>
              </w:rPr>
              <w:t>Reference List</w:t>
            </w:r>
          </w:p>
          <w:p w14:paraId="0EEF3E89" w14:textId="77777777" w:rsidR="00A567CE" w:rsidRPr="00A567CE" w:rsidRDefault="00A567CE" w:rsidP="00A567CE">
            <w:pPr>
              <w:rPr>
                <w:rFonts w:ascii="Arial" w:hAnsi="Arial" w:cs="Arial"/>
                <w:sz w:val="22"/>
              </w:rPr>
            </w:pPr>
          </w:p>
          <w:p w14:paraId="0B3EC359" w14:textId="77777777" w:rsidR="00A567CE" w:rsidRPr="00A567CE" w:rsidRDefault="00A567CE" w:rsidP="00A567CE">
            <w:pPr>
              <w:rPr>
                <w:rFonts w:ascii="Arial" w:hAnsi="Arial" w:cs="Arial"/>
                <w:sz w:val="22"/>
              </w:rPr>
            </w:pPr>
            <w:r w:rsidRPr="00A567CE">
              <w:rPr>
                <w:rFonts w:ascii="Arial" w:hAnsi="Arial" w:cs="Arial"/>
                <w:sz w:val="22"/>
              </w:rPr>
              <w:t>Acocks Green Bowling. (n.d.). Bowling. [online] Available at: https://www.acocksgreenbowling.co.uk/bowling/ [Accessed 19 Jul. 2025].</w:t>
            </w:r>
          </w:p>
          <w:p w14:paraId="01D8DBF1" w14:textId="77777777" w:rsidR="00A567CE" w:rsidRPr="00A567CE" w:rsidRDefault="00A567CE" w:rsidP="00A567CE">
            <w:pPr>
              <w:rPr>
                <w:rFonts w:ascii="Arial" w:hAnsi="Arial" w:cs="Arial"/>
                <w:sz w:val="22"/>
              </w:rPr>
            </w:pPr>
          </w:p>
          <w:p w14:paraId="777A5F46" w14:textId="77777777" w:rsidR="00A567CE" w:rsidRPr="00A567CE" w:rsidRDefault="00A567CE" w:rsidP="00A567CE">
            <w:pPr>
              <w:rPr>
                <w:rFonts w:ascii="Arial" w:hAnsi="Arial" w:cs="Arial"/>
                <w:sz w:val="22"/>
              </w:rPr>
            </w:pPr>
            <w:r w:rsidRPr="00A567CE">
              <w:rPr>
                <w:rFonts w:ascii="Arial" w:hAnsi="Arial" w:cs="Arial"/>
                <w:sz w:val="22"/>
              </w:rPr>
              <w:t>Acocks Green Bowling. (n.d.). Booking. [online] Available at: https://www.acocksgreenbowling.co.uk/booking/ [Accessed 19 Jul. 2025].</w:t>
            </w:r>
          </w:p>
          <w:p w14:paraId="2CA5FF83" w14:textId="77777777" w:rsidR="00A567CE" w:rsidRPr="00A567CE" w:rsidRDefault="00A567CE" w:rsidP="00A567CE">
            <w:pPr>
              <w:rPr>
                <w:rFonts w:ascii="Arial" w:hAnsi="Arial" w:cs="Arial"/>
                <w:sz w:val="22"/>
              </w:rPr>
            </w:pPr>
          </w:p>
          <w:p w14:paraId="7748118A" w14:textId="77777777" w:rsidR="00A567CE" w:rsidRPr="00A567CE" w:rsidRDefault="00A567CE" w:rsidP="00A567CE">
            <w:pPr>
              <w:rPr>
                <w:rFonts w:ascii="Arial" w:hAnsi="Arial" w:cs="Arial"/>
                <w:sz w:val="22"/>
              </w:rPr>
            </w:pPr>
            <w:r w:rsidRPr="00A567CE">
              <w:rPr>
                <w:rFonts w:ascii="Arial" w:hAnsi="Arial" w:cs="Arial"/>
                <w:sz w:val="22"/>
              </w:rPr>
              <w:t>Tripadvisor. (n.d.). Acocks Green Bowl – Birmingham. [online] Available at: https://www.tripadvisor.com/Attraction_Review-g186402-d242873-Reviews-Acocks_Green_Bowl-Birmingham_West_Midlands_England.html [Accessed 19 Jul. 2025].</w:t>
            </w:r>
          </w:p>
          <w:p w14:paraId="22D5C9E1" w14:textId="77777777" w:rsidR="00A567CE" w:rsidRPr="00A567CE" w:rsidRDefault="00A567CE" w:rsidP="00A567CE">
            <w:pPr>
              <w:rPr>
                <w:rFonts w:ascii="Arial" w:hAnsi="Arial" w:cs="Arial"/>
                <w:sz w:val="22"/>
              </w:rPr>
            </w:pPr>
          </w:p>
          <w:p w14:paraId="7B1BFC0C" w14:textId="7EAE8231" w:rsidR="00BA46AD" w:rsidRPr="00BA46AD" w:rsidRDefault="00A567CE" w:rsidP="00A567CE">
            <w:pPr>
              <w:rPr>
                <w:rFonts w:ascii="Arial" w:hAnsi="Arial" w:cs="Arial"/>
                <w:sz w:val="22"/>
              </w:rPr>
            </w:pPr>
            <w:r w:rsidRPr="00A567CE">
              <w:rPr>
                <w:rFonts w:ascii="Arial" w:hAnsi="Arial" w:cs="Arial"/>
                <w:sz w:val="22"/>
              </w:rPr>
              <w:t>Yelp. (n.d.). Acocks Green Bowl. [online] Available at: https://www.yelp.com/biz/acocks-green-bowl-birmingham [Accessed 19 Jul. 2025].</w:t>
            </w:r>
          </w:p>
          <w:p w14:paraId="787056D0" w14:textId="77777777" w:rsidR="00BA46AD" w:rsidRPr="00BA46AD" w:rsidRDefault="00BA46AD" w:rsidP="00BA46AD">
            <w:pPr>
              <w:rPr>
                <w:rFonts w:ascii="Arial" w:hAnsi="Arial" w:cs="Arial"/>
                <w:sz w:val="22"/>
              </w:rPr>
            </w:pPr>
          </w:p>
          <w:p w14:paraId="332F4B9B" w14:textId="42FA4708" w:rsidR="00BA46AD" w:rsidRPr="00BA46AD" w:rsidRDefault="00A6171F" w:rsidP="00BA46AD">
            <w:pPr>
              <w:rPr>
                <w:rFonts w:ascii="Arial" w:hAnsi="Arial" w:cs="Arial"/>
                <w:sz w:val="22"/>
              </w:rPr>
            </w:pPr>
            <w:r w:rsidRPr="00A6171F">
              <w:rPr>
                <w:rFonts w:ascii="Arial" w:hAnsi="Arial" w:cs="Arial"/>
                <w:sz w:val="22"/>
              </w:rPr>
              <w:t>Chaffey, D. (2022). Digital Marketing: Strategy, Implementation and Practice. 8th ed. Pearson Education Limited.</w:t>
            </w:r>
          </w:p>
          <w:p w14:paraId="5F36E68A" w14:textId="1683C4CB" w:rsidR="00BA46AD" w:rsidRPr="00BA46AD" w:rsidRDefault="00A6171F" w:rsidP="00BA46AD">
            <w:pPr>
              <w:rPr>
                <w:rFonts w:ascii="Arial" w:hAnsi="Arial" w:cs="Arial"/>
                <w:sz w:val="22"/>
              </w:rPr>
            </w:pPr>
            <w:r>
              <w:rPr>
                <w:rFonts w:ascii="Arial" w:hAnsi="Arial" w:cs="Arial"/>
                <w:sz w:val="22"/>
              </w:rPr>
              <w:t xml:space="preserve">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6C5F1775" w:rsidR="001F1175" w:rsidRDefault="00A567CE">
      <w:pPr>
        <w:rPr>
          <w:rFonts w:ascii="Arial" w:hAnsi="Arial" w:cs="Arial"/>
          <w:sz w:val="22"/>
        </w:rPr>
      </w:pPr>
      <w:r>
        <w:rPr>
          <w:rFonts w:ascii="Arial" w:hAnsi="Arial" w:cs="Arial"/>
          <w:sz w:val="22"/>
        </w:rPr>
        <w:t xml:space="preserve">  </w:t>
      </w:r>
    </w:p>
    <w:p w14:paraId="62486A8F" w14:textId="07C5A09E" w:rsidR="001F1175" w:rsidRPr="007D32C5" w:rsidRDefault="001F1175" w:rsidP="00A567CE">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4B6E4" w14:textId="77777777" w:rsidR="005B383D" w:rsidRDefault="005B383D" w:rsidP="003A4976">
      <w:pPr>
        <w:spacing w:after="0" w:line="240" w:lineRule="auto"/>
      </w:pPr>
      <w:r>
        <w:separator/>
      </w:r>
    </w:p>
  </w:endnote>
  <w:endnote w:type="continuationSeparator" w:id="0">
    <w:p w14:paraId="6650EBEC" w14:textId="77777777" w:rsidR="005B383D" w:rsidRDefault="005B383D" w:rsidP="003A4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D82AC" w14:textId="77777777" w:rsidR="005B383D" w:rsidRDefault="005B383D" w:rsidP="003A4976">
      <w:pPr>
        <w:spacing w:after="0" w:line="240" w:lineRule="auto"/>
      </w:pPr>
      <w:r>
        <w:separator/>
      </w:r>
    </w:p>
  </w:footnote>
  <w:footnote w:type="continuationSeparator" w:id="0">
    <w:p w14:paraId="6E10B415" w14:textId="77777777" w:rsidR="005B383D" w:rsidRDefault="005B383D" w:rsidP="003A4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6561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31E6"/>
    <w:rsid w:val="00053235"/>
    <w:rsid w:val="00061623"/>
    <w:rsid w:val="000E774D"/>
    <w:rsid w:val="00172208"/>
    <w:rsid w:val="001A2538"/>
    <w:rsid w:val="001D6109"/>
    <w:rsid w:val="001D6D5A"/>
    <w:rsid w:val="001F1175"/>
    <w:rsid w:val="003A4976"/>
    <w:rsid w:val="00447492"/>
    <w:rsid w:val="00482D48"/>
    <w:rsid w:val="00594A98"/>
    <w:rsid w:val="005B383D"/>
    <w:rsid w:val="00624BD7"/>
    <w:rsid w:val="00640C12"/>
    <w:rsid w:val="0078019A"/>
    <w:rsid w:val="007A5239"/>
    <w:rsid w:val="007D32C5"/>
    <w:rsid w:val="00801251"/>
    <w:rsid w:val="008264DE"/>
    <w:rsid w:val="008A4D2D"/>
    <w:rsid w:val="00974227"/>
    <w:rsid w:val="009C6B52"/>
    <w:rsid w:val="00A567CE"/>
    <w:rsid w:val="00A6171F"/>
    <w:rsid w:val="00B94AF2"/>
    <w:rsid w:val="00BA46AD"/>
    <w:rsid w:val="00C86CA2"/>
    <w:rsid w:val="00CA2485"/>
    <w:rsid w:val="00CE5D08"/>
    <w:rsid w:val="00D10BD5"/>
    <w:rsid w:val="00D4258D"/>
    <w:rsid w:val="00E26B70"/>
    <w:rsid w:val="00E675F2"/>
    <w:rsid w:val="00E72776"/>
    <w:rsid w:val="00EC12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3A4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976"/>
  </w:style>
  <w:style w:type="paragraph" w:styleId="Footer">
    <w:name w:val="footer"/>
    <w:basedOn w:val="Normal"/>
    <w:link w:val="FooterChar"/>
    <w:uiPriority w:val="99"/>
    <w:unhideWhenUsed/>
    <w:rsid w:val="003A4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976"/>
  </w:style>
  <w:style w:type="character" w:styleId="Hyperlink">
    <w:name w:val="Hyperlink"/>
    <w:basedOn w:val="DefaultParagraphFont"/>
    <w:uiPriority w:val="99"/>
    <w:unhideWhenUsed/>
    <w:rsid w:val="001D6D5A"/>
    <w:rPr>
      <w:color w:val="0563C1" w:themeColor="hyperlink"/>
      <w:u w:val="single"/>
    </w:rPr>
  </w:style>
  <w:style w:type="character" w:styleId="UnresolvedMention">
    <w:name w:val="Unresolved Mention"/>
    <w:basedOn w:val="DefaultParagraphFont"/>
    <w:uiPriority w:val="99"/>
    <w:semiHidden/>
    <w:unhideWhenUsed/>
    <w:rsid w:val="001D6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1745</Words>
  <Characters>8656</Characters>
  <Application>Microsoft Office Word</Application>
  <DocSecurity>0</DocSecurity>
  <Lines>247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Foad Rabia Abdulaziz Fayyad (2432992)</cp:lastModifiedBy>
  <cp:revision>2</cp:revision>
  <dcterms:created xsi:type="dcterms:W3CDTF">2025-07-22T13:08:00Z</dcterms:created>
  <dcterms:modified xsi:type="dcterms:W3CDTF">2025-07-22T13:08:00Z</dcterms:modified>
</cp:coreProperties>
</file>