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EAF2E63" w14:textId="77777777" w:rsidR="0057611C" w:rsidRDefault="0057611C">
      <w:r>
        <w:rPr>
          <w:noProof/>
          <w:lang w:eastAsia="en-GB"/>
        </w:rPr>
        <w:drawing>
          <wp:inline distT="0" distB="0" distL="0" distR="0" wp14:anchorId="2CD1E229" wp14:editId="0ADE106C">
            <wp:extent cx="2305050" cy="923925"/>
            <wp:effectExtent l="0" t="0" r="0" b="9525"/>
            <wp:docPr id="1" name="Picture 1" descr="cid:image001.jpg@01D071EF.9AC330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image001.jpg@01D071EF.9AC33070"/>
                    <pic:cNvPicPr>
                      <a:picLocks noChangeAspect="1" noChangeArrowheads="1"/>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2305050" cy="923925"/>
                    </a:xfrm>
                    <a:prstGeom prst="rect">
                      <a:avLst/>
                    </a:prstGeom>
                    <a:noFill/>
                    <a:ln>
                      <a:noFill/>
                    </a:ln>
                  </pic:spPr>
                </pic:pic>
              </a:graphicData>
            </a:graphic>
          </wp:inline>
        </w:drawing>
      </w:r>
    </w:p>
    <w:p w14:paraId="50F39F5F" w14:textId="34A96FF1" w:rsidR="00FA2384" w:rsidRPr="005F06EA" w:rsidRDefault="005F06EA" w:rsidP="005F06EA">
      <w:pPr>
        <w:rPr>
          <w:b/>
          <w:sz w:val="20"/>
          <w:szCs w:val="20"/>
        </w:rPr>
      </w:pPr>
      <w:r>
        <w:rPr>
          <w:b/>
          <w:sz w:val="20"/>
          <w:szCs w:val="20"/>
        </w:rPr>
        <w:t xml:space="preserve">                                                               </w:t>
      </w:r>
      <w:r w:rsidR="000226D9" w:rsidRPr="005F06EA">
        <w:rPr>
          <w:b/>
          <w:sz w:val="20"/>
          <w:szCs w:val="20"/>
        </w:rPr>
        <w:t xml:space="preserve">UNDERGRADUATE DISSERTATION </w:t>
      </w:r>
      <w:r w:rsidR="00FA2384" w:rsidRPr="005F06EA">
        <w:rPr>
          <w:b/>
          <w:sz w:val="20"/>
          <w:szCs w:val="20"/>
        </w:rPr>
        <w:t>PROPOSAL FORM/</w:t>
      </w:r>
      <w:r>
        <w:rPr>
          <w:b/>
          <w:sz w:val="20"/>
          <w:szCs w:val="20"/>
        </w:rPr>
        <w:br/>
        <w:t xml:space="preserve">                                                               </w:t>
      </w:r>
      <w:r w:rsidR="00FA2384" w:rsidRPr="005F06EA">
        <w:rPr>
          <w:b/>
          <w:sz w:val="20"/>
          <w:szCs w:val="20"/>
        </w:rPr>
        <w:t xml:space="preserve">FFURFLEN </w:t>
      </w:r>
      <w:r w:rsidR="0057611C" w:rsidRPr="005F06EA">
        <w:rPr>
          <w:b/>
          <w:sz w:val="20"/>
          <w:szCs w:val="20"/>
        </w:rPr>
        <w:t xml:space="preserve">GYNNIG </w:t>
      </w:r>
      <w:r w:rsidR="00FA2384" w:rsidRPr="005F06EA">
        <w:rPr>
          <w:b/>
          <w:sz w:val="20"/>
          <w:szCs w:val="20"/>
        </w:rPr>
        <w:t>TRAETHAWD HIR ISRADDEDIG</w:t>
      </w:r>
      <w:r>
        <w:rPr>
          <w:b/>
          <w:sz w:val="20"/>
          <w:szCs w:val="20"/>
        </w:rPr>
        <w:br/>
        <w:t xml:space="preserve">                                                                                </w:t>
      </w:r>
      <w:r w:rsidR="000E23A0" w:rsidRPr="005F06EA">
        <w:rPr>
          <w:b/>
          <w:sz w:val="20"/>
          <w:szCs w:val="20"/>
        </w:rPr>
        <w:t>Theology and Religious Studies</w:t>
      </w:r>
      <w:r w:rsidR="000E23A0" w:rsidRPr="005F06EA">
        <w:rPr>
          <w:b/>
          <w:sz w:val="20"/>
          <w:szCs w:val="20"/>
        </w:rPr>
        <w:br/>
      </w:r>
      <w:r>
        <w:rPr>
          <w:b/>
          <w:sz w:val="20"/>
          <w:szCs w:val="20"/>
        </w:rPr>
        <w:t xml:space="preserve">                                                                      </w:t>
      </w:r>
      <w:r w:rsidR="000E23A0" w:rsidRPr="005F06EA">
        <w:rPr>
          <w:b/>
          <w:sz w:val="20"/>
          <w:szCs w:val="20"/>
        </w:rPr>
        <w:t>Diwinyddiaeth ac Astudiaethau Crefyddol</w:t>
      </w:r>
      <w:r>
        <w:rPr>
          <w:b/>
          <w:sz w:val="20"/>
          <w:szCs w:val="20"/>
        </w:rPr>
        <w:br/>
      </w:r>
      <w:r>
        <w:br/>
      </w:r>
      <w:r w:rsidR="00FA2384" w:rsidRPr="0057611C">
        <w:rPr>
          <w:b/>
        </w:rPr>
        <w:t>Name</w:t>
      </w:r>
      <w:r w:rsidR="0057611C" w:rsidRPr="0057611C">
        <w:rPr>
          <w:b/>
        </w:rPr>
        <w:t xml:space="preserve">: </w:t>
      </w:r>
      <w:r w:rsidR="004D3B23" w:rsidRPr="004D3B23">
        <w:t>Amina Oussalah</w:t>
      </w:r>
    </w:p>
    <w:p w14:paraId="2D35F094" w14:textId="468BD11B" w:rsidR="00FA2384" w:rsidRPr="0057611C" w:rsidRDefault="00FA2384">
      <w:pPr>
        <w:rPr>
          <w:b/>
        </w:rPr>
      </w:pPr>
      <w:r w:rsidRPr="0057611C">
        <w:rPr>
          <w:b/>
        </w:rPr>
        <w:t>Student number</w:t>
      </w:r>
      <w:r w:rsidR="0057611C" w:rsidRPr="0057611C">
        <w:rPr>
          <w:b/>
        </w:rPr>
        <w:t xml:space="preserve">: </w:t>
      </w:r>
      <w:r w:rsidR="004D3B23" w:rsidRPr="004D3B23">
        <w:t>1602283</w:t>
      </w:r>
    </w:p>
    <w:p w14:paraId="0BFDE0A6" w14:textId="2544C3EB" w:rsidR="00FA2384" w:rsidRPr="00045F92" w:rsidRDefault="00FA2384">
      <w:pPr>
        <w:rPr>
          <w:b/>
        </w:rPr>
      </w:pPr>
      <w:r w:rsidRPr="0057611C">
        <w:rPr>
          <w:b/>
        </w:rPr>
        <w:t>Working title</w:t>
      </w:r>
      <w:r w:rsidR="0057611C" w:rsidRPr="0057611C">
        <w:rPr>
          <w:b/>
        </w:rPr>
        <w:t xml:space="preserve">: </w:t>
      </w:r>
      <w:r w:rsidR="004D3B23" w:rsidRPr="004D3B23">
        <w:t>How the events of the Arab Spring have impacted the rise of Islamic Fundamentalism in the Middle East.</w:t>
      </w:r>
    </w:p>
    <w:p w14:paraId="259FE938" w14:textId="45643051" w:rsidR="00FA2384" w:rsidRPr="00942037" w:rsidRDefault="00942037">
      <w:r w:rsidRPr="0057611C">
        <w:rPr>
          <w:b/>
        </w:rPr>
        <w:t>PROPOSAL</w:t>
      </w:r>
      <w:r>
        <w:rPr>
          <w:b/>
        </w:rPr>
        <w:t xml:space="preserve">/CYNNIG </w:t>
      </w:r>
    </w:p>
    <w:p w14:paraId="645298FE" w14:textId="1790E076" w:rsidR="00A24A5B" w:rsidRDefault="00A24A5B" w:rsidP="00317330">
      <w:r w:rsidRPr="00926CDB">
        <w:t xml:space="preserve">In my dissertation, I will attempt to demonstrate </w:t>
      </w:r>
      <w:r w:rsidR="00926CDB" w:rsidRPr="00926CDB">
        <w:t>a direct correlation between the event of</w:t>
      </w:r>
      <w:r w:rsidR="008279AC">
        <w:t xml:space="preserve"> </w:t>
      </w:r>
      <w:r w:rsidR="00926CDB" w:rsidRPr="00926CDB">
        <w:t xml:space="preserve">the Arab Spring and the rise of Islamism, particularly focusing on the implications this has had on political and economical state of countries such as Syria and Egypt. </w:t>
      </w:r>
      <w:r w:rsidR="00926CDB">
        <w:t xml:space="preserve"> This will include a detailed investigation of the Arab Springs,</w:t>
      </w:r>
      <w:r w:rsidR="008279AC">
        <w:t xml:space="preserve"> a summary of the political positions of both countries prior to these events, and then the developments immediately afterwards, with a focus on the creation of certain fundamentalist groups, such as ISIS. </w:t>
      </w:r>
      <w:r w:rsidR="00045F92">
        <w:t xml:space="preserve"> </w:t>
      </w:r>
      <w:r w:rsidR="008279AC">
        <w:t>Some provisional chapter headings are as follows:</w:t>
      </w:r>
    </w:p>
    <w:p w14:paraId="7848C9A5" w14:textId="32488B54" w:rsidR="008279AC" w:rsidRPr="00317330" w:rsidRDefault="00317330" w:rsidP="008279AC">
      <w:pPr>
        <w:pStyle w:val="ListParagraph"/>
        <w:rPr>
          <w:b/>
        </w:rPr>
      </w:pPr>
      <w:r w:rsidRPr="00317330">
        <w:rPr>
          <w:b/>
        </w:rPr>
        <w:t>-</w:t>
      </w:r>
      <w:r w:rsidR="008279AC" w:rsidRPr="00317330">
        <w:rPr>
          <w:b/>
        </w:rPr>
        <w:t>The Cause of the Arab Springs</w:t>
      </w:r>
    </w:p>
    <w:p w14:paraId="2415EC5C" w14:textId="5785AFCA" w:rsidR="00317330" w:rsidRDefault="00317330" w:rsidP="008279AC">
      <w:pPr>
        <w:pStyle w:val="ListParagraph"/>
      </w:pPr>
      <w:r>
        <w:t>This will be an analysis of the events leading up to this, demonstrating a cause for these events.</w:t>
      </w:r>
    </w:p>
    <w:p w14:paraId="49FD599E" w14:textId="3EB5AD5A" w:rsidR="000D7939" w:rsidRPr="00317330" w:rsidRDefault="00317330" w:rsidP="008279AC">
      <w:pPr>
        <w:pStyle w:val="ListParagraph"/>
        <w:rPr>
          <w:b/>
        </w:rPr>
      </w:pPr>
      <w:r w:rsidRPr="00317330">
        <w:rPr>
          <w:b/>
        </w:rPr>
        <w:t>-</w:t>
      </w:r>
      <w:r w:rsidR="000D7939" w:rsidRPr="00317330">
        <w:rPr>
          <w:b/>
        </w:rPr>
        <w:t>The Outcome of the Arab Springs</w:t>
      </w:r>
    </w:p>
    <w:p w14:paraId="5AC82EC9" w14:textId="74B11D49" w:rsidR="00317330" w:rsidRDefault="00317330" w:rsidP="008279AC">
      <w:pPr>
        <w:pStyle w:val="ListParagraph"/>
      </w:pPr>
      <w:r>
        <w:t>An examination of the key events that occurred in the Middle East during this time.</w:t>
      </w:r>
    </w:p>
    <w:p w14:paraId="49BD6DF5" w14:textId="77777777" w:rsidR="00317330" w:rsidRDefault="00317330" w:rsidP="008279AC">
      <w:pPr>
        <w:pStyle w:val="ListParagraph"/>
      </w:pPr>
    </w:p>
    <w:p w14:paraId="7439340D" w14:textId="7C9484DB" w:rsidR="000D7939" w:rsidRDefault="00317330" w:rsidP="008279AC">
      <w:pPr>
        <w:pStyle w:val="ListParagraph"/>
        <w:rPr>
          <w:b/>
        </w:rPr>
      </w:pPr>
      <w:r w:rsidRPr="00317330">
        <w:rPr>
          <w:b/>
        </w:rPr>
        <w:t>-</w:t>
      </w:r>
      <w:r w:rsidR="000D7939" w:rsidRPr="00317330">
        <w:rPr>
          <w:b/>
        </w:rPr>
        <w:t xml:space="preserve">Political History of the Middle East </w:t>
      </w:r>
    </w:p>
    <w:p w14:paraId="68B9CA8E" w14:textId="352C2311" w:rsidR="00317330" w:rsidRDefault="00317330" w:rsidP="008279AC">
      <w:pPr>
        <w:pStyle w:val="ListParagraph"/>
      </w:pPr>
      <w:r w:rsidRPr="001F484E">
        <w:t xml:space="preserve">This may involve a study of </w:t>
      </w:r>
      <w:r w:rsidR="00045F92" w:rsidRPr="001F484E">
        <w:t>countries</w:t>
      </w:r>
      <w:r w:rsidRPr="001F484E">
        <w:t xml:space="preserve"> (such as Syria and Egypt)</w:t>
      </w:r>
      <w:r w:rsidR="001F484E" w:rsidRPr="001F484E">
        <w:t>, in order to give some background information</w:t>
      </w:r>
      <w:r w:rsidR="001F484E">
        <w:t xml:space="preserve"> on the number of </w:t>
      </w:r>
      <w:r w:rsidR="00045F92">
        <w:t>Isl</w:t>
      </w:r>
      <w:r w:rsidR="001F484E">
        <w:t>amist groups that existed previously</w:t>
      </w:r>
      <w:r w:rsidR="00045F92">
        <w:t>.</w:t>
      </w:r>
    </w:p>
    <w:p w14:paraId="0DE5D68A" w14:textId="77777777" w:rsidR="001F484E" w:rsidRPr="001F484E" w:rsidRDefault="001F484E" w:rsidP="008279AC">
      <w:pPr>
        <w:pStyle w:val="ListParagraph"/>
      </w:pPr>
    </w:p>
    <w:p w14:paraId="3D3495EE" w14:textId="4D3C7D76" w:rsidR="000D7939" w:rsidRPr="001F484E" w:rsidRDefault="00317330" w:rsidP="008279AC">
      <w:pPr>
        <w:pStyle w:val="ListParagraph"/>
        <w:rPr>
          <w:b/>
        </w:rPr>
      </w:pPr>
      <w:r w:rsidRPr="001F484E">
        <w:rPr>
          <w:b/>
        </w:rPr>
        <w:t>-</w:t>
      </w:r>
      <w:r w:rsidR="000D7939" w:rsidRPr="001F484E">
        <w:rPr>
          <w:b/>
        </w:rPr>
        <w:t xml:space="preserve">The Current Political Climate of the Middle East </w:t>
      </w:r>
    </w:p>
    <w:p w14:paraId="55369044" w14:textId="5A280FA7" w:rsidR="00317330" w:rsidRDefault="001F484E" w:rsidP="008279AC">
      <w:pPr>
        <w:pStyle w:val="ListParagraph"/>
      </w:pPr>
      <w:r>
        <w:t>Demonstrating</w:t>
      </w:r>
      <w:r w:rsidR="00045F92">
        <w:t xml:space="preserve"> the political unrest and conflict that has arisen in these countries, particularly focusing on the specific Islamist groups that have been created, or ones that already existed but have gained more following since Arab Springs.</w:t>
      </w:r>
    </w:p>
    <w:p w14:paraId="059111EC" w14:textId="0F684CAC" w:rsidR="00942037" w:rsidRDefault="00317330" w:rsidP="004D3B23">
      <w:r>
        <w:t>For my research, I have decided that the use of interviews, surveys or participant observational methods will not be necessary or applicable, and have therefore decided that my findings will come from text-based research, such as the news, textbooks, academic journals and articles etc.</w:t>
      </w:r>
    </w:p>
    <w:p w14:paraId="05CE00CB" w14:textId="539916E5" w:rsidR="0019617A" w:rsidRPr="0019617A" w:rsidRDefault="0019617A">
      <w:pPr>
        <w:rPr>
          <w:b/>
          <w:sz w:val="24"/>
          <w:szCs w:val="24"/>
        </w:rPr>
      </w:pPr>
      <w:r w:rsidRPr="0019617A">
        <w:rPr>
          <w:b/>
          <w:sz w:val="24"/>
          <w:szCs w:val="24"/>
        </w:rPr>
        <w:t>Bibliography:</w:t>
      </w:r>
    </w:p>
    <w:p w14:paraId="065990E6" w14:textId="778E382B" w:rsidR="0019617A" w:rsidRDefault="0019617A">
      <w:pPr>
        <w:rPr>
          <w:b/>
          <w:u w:val="single"/>
        </w:rPr>
      </w:pPr>
      <w:r w:rsidRPr="0019617A">
        <w:rPr>
          <w:b/>
          <w:u w:val="single"/>
        </w:rPr>
        <w:t>Books:</w:t>
      </w:r>
    </w:p>
    <w:p w14:paraId="6036D781" w14:textId="296B5EB2" w:rsidR="0019617A" w:rsidRPr="005F06EA" w:rsidRDefault="0019617A">
      <w:r w:rsidRPr="005F06EA">
        <w:t>Ayubi, Nazih</w:t>
      </w:r>
      <w:r w:rsidR="005B407D" w:rsidRPr="005F06EA">
        <w:t xml:space="preserve"> </w:t>
      </w:r>
      <w:r w:rsidR="005B407D" w:rsidRPr="005F06EA">
        <w:rPr>
          <w:i/>
        </w:rPr>
        <w:t xml:space="preserve">Political Islam: Religion and Politics in the Arab World </w:t>
      </w:r>
      <w:r w:rsidR="005B407D" w:rsidRPr="005F06EA">
        <w:t>(Routledge, London, UK 1991)</w:t>
      </w:r>
    </w:p>
    <w:p w14:paraId="171C96C7" w14:textId="0CBA5495" w:rsidR="000D7687" w:rsidRPr="005F06EA" w:rsidRDefault="000D7687">
      <w:r w:rsidRPr="005F06EA">
        <w:t xml:space="preserve">Beinin, Joel, Joe Stork </w:t>
      </w:r>
      <w:r w:rsidRPr="005F06EA">
        <w:rPr>
          <w:i/>
        </w:rPr>
        <w:t>Political Islam: Essays from Middle East Report</w:t>
      </w:r>
      <w:r w:rsidRPr="005F06EA">
        <w:t xml:space="preserve"> (I.B. Tauris, London, 1997)</w:t>
      </w:r>
    </w:p>
    <w:p w14:paraId="6368EFDD" w14:textId="37107CB4" w:rsidR="005B407D" w:rsidRPr="005F06EA" w:rsidRDefault="005B407D">
      <w:r w:rsidRPr="005F06EA">
        <w:lastRenderedPageBreak/>
        <w:t xml:space="preserve">Esposito, John L </w:t>
      </w:r>
      <w:r w:rsidRPr="005F06EA">
        <w:rPr>
          <w:i/>
        </w:rPr>
        <w:t>Islam and Democracy after the Arab Springs</w:t>
      </w:r>
      <w:r w:rsidRPr="005F06EA">
        <w:t xml:space="preserve"> (Oxford University Press, New York, US 2016)</w:t>
      </w:r>
    </w:p>
    <w:p w14:paraId="2131F61A" w14:textId="7EF19845" w:rsidR="005B407D" w:rsidRPr="005F06EA" w:rsidRDefault="005B407D">
      <w:r w:rsidRPr="005F06EA">
        <w:t xml:space="preserve">Esposito, John L </w:t>
      </w:r>
      <w:r w:rsidRPr="005F06EA">
        <w:rPr>
          <w:i/>
        </w:rPr>
        <w:t>Islam and Politics</w:t>
      </w:r>
      <w:r w:rsidRPr="005F06EA">
        <w:t xml:space="preserve"> (4</w:t>
      </w:r>
      <w:r w:rsidRPr="005F06EA">
        <w:rPr>
          <w:vertAlign w:val="superscript"/>
        </w:rPr>
        <w:t>th</w:t>
      </w:r>
      <w:r w:rsidRPr="005F06EA">
        <w:t xml:space="preserve"> edition, Syracuse University Press, Syracuse, New York, US, 1998)</w:t>
      </w:r>
    </w:p>
    <w:p w14:paraId="156B7D10" w14:textId="35D14C5C" w:rsidR="005F06EA" w:rsidRPr="005F06EA" w:rsidRDefault="005F06EA">
      <w:r w:rsidRPr="005F06EA">
        <w:t xml:space="preserve">Kamrava, Mehran </w:t>
      </w:r>
      <w:r w:rsidRPr="005F06EA">
        <w:rPr>
          <w:i/>
        </w:rPr>
        <w:t>The New Voices of Islam: Reforming Politics and Modernity- A Reader</w:t>
      </w:r>
      <w:r w:rsidRPr="005F06EA">
        <w:t xml:space="preserve"> (I.B. Tauris, London, 2006)</w:t>
      </w:r>
    </w:p>
    <w:p w14:paraId="3BCA9195" w14:textId="41F9DBA0" w:rsidR="000D7687" w:rsidRPr="005F06EA" w:rsidRDefault="000D7687">
      <w:r w:rsidRPr="005F06EA">
        <w:t xml:space="preserve">Volpi, Frédéric </w:t>
      </w:r>
      <w:r w:rsidRPr="005F06EA">
        <w:rPr>
          <w:i/>
        </w:rPr>
        <w:t>Political Islam: A Critical Reader</w:t>
      </w:r>
      <w:r w:rsidRPr="005F06EA">
        <w:t xml:space="preserve"> (Routledge, Oxo, UK 2011)</w:t>
      </w:r>
    </w:p>
    <w:p w14:paraId="7FEEED6B" w14:textId="167D7A24" w:rsidR="0019617A" w:rsidRPr="005F06EA" w:rsidRDefault="0019617A">
      <w:r w:rsidRPr="005F06EA">
        <w:t xml:space="preserve">Watt, W. Montgomery </w:t>
      </w:r>
      <w:r w:rsidRPr="005F06EA">
        <w:rPr>
          <w:i/>
        </w:rPr>
        <w:t>Islamic Political Thought</w:t>
      </w:r>
      <w:r w:rsidRPr="005F06EA">
        <w:t xml:space="preserve"> (2</w:t>
      </w:r>
      <w:r w:rsidRPr="005F06EA">
        <w:rPr>
          <w:vertAlign w:val="superscript"/>
        </w:rPr>
        <w:t>nd</w:t>
      </w:r>
      <w:r w:rsidRPr="005F06EA">
        <w:t xml:space="preserve"> Edition, Edinburgh University Press, Edinburgh, UK, 1998)</w:t>
      </w:r>
    </w:p>
    <w:p w14:paraId="4686C7AA" w14:textId="413C9761" w:rsidR="00942037" w:rsidRDefault="005F06EA">
      <w:pPr>
        <w:rPr>
          <w:b/>
          <w:u w:val="single"/>
        </w:rPr>
      </w:pPr>
      <w:r w:rsidRPr="005F06EA">
        <w:rPr>
          <w:b/>
          <w:u w:val="single"/>
        </w:rPr>
        <w:t>Websites:</w:t>
      </w:r>
    </w:p>
    <w:p w14:paraId="23B3A091" w14:textId="77777777" w:rsidR="00051503" w:rsidRDefault="00051503" w:rsidP="00051503">
      <w:r>
        <w:t>Amnesty International: Arab Springs 5 Years On</w:t>
      </w:r>
      <w:r>
        <w:br/>
      </w:r>
      <w:hyperlink r:id="rId8" w:history="1">
        <w:r w:rsidRPr="00C01D8E">
          <w:rPr>
            <w:rStyle w:val="Hyperlink"/>
          </w:rPr>
          <w:t>https://www.amnesty.org/en/latest/campaigns/2016/01/arab-spring-five-years-on/</w:t>
        </w:r>
      </w:hyperlink>
      <w:r>
        <w:t xml:space="preserve"> </w:t>
      </w:r>
    </w:p>
    <w:p w14:paraId="1C709FEB" w14:textId="2DF4CD27" w:rsidR="005F06EA" w:rsidRDefault="00051503">
      <w:r>
        <w:t>BBC News</w:t>
      </w:r>
      <w:r w:rsidRPr="00051503">
        <w:rPr>
          <w:i/>
        </w:rPr>
        <w:t xml:space="preserve">, </w:t>
      </w:r>
      <w:r w:rsidR="005F06EA" w:rsidRPr="00051503">
        <w:rPr>
          <w:i/>
        </w:rPr>
        <w:t>Arab Rising: Country by Country</w:t>
      </w:r>
      <w:r>
        <w:t>, 2013</w:t>
      </w:r>
      <w:r w:rsidR="005F06EA" w:rsidRPr="005F06EA">
        <w:br/>
      </w:r>
      <w:hyperlink r:id="rId9" w:history="1">
        <w:r w:rsidR="005F06EA" w:rsidRPr="005F06EA">
          <w:rPr>
            <w:rStyle w:val="Hyperlink"/>
            <w:u w:val="none"/>
          </w:rPr>
          <w:t>http://www.bbc.co.uk/news/world-12482309</w:t>
        </w:r>
      </w:hyperlink>
      <w:r w:rsidR="005F06EA" w:rsidRPr="005F06EA">
        <w:t xml:space="preserve"> </w:t>
      </w:r>
    </w:p>
    <w:p w14:paraId="2A10EF4C" w14:textId="45832276" w:rsidR="00051503" w:rsidRDefault="00051503" w:rsidP="00051503">
      <w:r>
        <w:t>Cockburn, Patrick</w:t>
      </w:r>
      <w:r>
        <w:t>, The Independent,</w:t>
      </w:r>
      <w:r>
        <w:t xml:space="preserve"> </w:t>
      </w:r>
      <w:r w:rsidRPr="00051503">
        <w:rPr>
          <w:i/>
        </w:rPr>
        <w:t>The Arab Spring, five years on: A season that began in hope, but ended in desolation</w:t>
      </w:r>
      <w:r>
        <w:rPr>
          <w:i/>
        </w:rPr>
        <w:t xml:space="preserve"> </w:t>
      </w:r>
      <w:r w:rsidRPr="00051503">
        <w:t>2016</w:t>
      </w:r>
      <w:r w:rsidRPr="00051503">
        <w:br/>
      </w:r>
      <w:hyperlink r:id="rId10" w:history="1">
        <w:r w:rsidRPr="00C01D8E">
          <w:rPr>
            <w:rStyle w:val="Hyperlink"/>
          </w:rPr>
          <w:t>https://www.independent.co.uk/news/world/middle-east/the-arab-spring-five-years-on-a-season-that-began-in-hope-but-ended-in-desolation-a6803161.html</w:t>
        </w:r>
      </w:hyperlink>
      <w:r>
        <w:t xml:space="preserve"> </w:t>
      </w:r>
    </w:p>
    <w:p w14:paraId="55E5A156" w14:textId="17670C27" w:rsidR="005F06EA" w:rsidRDefault="005F06EA">
      <w:bookmarkStart w:id="0" w:name="_GoBack"/>
      <w:bookmarkEnd w:id="0"/>
      <w:r>
        <w:t>Cornell University Library</w:t>
      </w:r>
      <w:r>
        <w:br/>
      </w:r>
      <w:hyperlink r:id="rId11" w:history="1">
        <w:r w:rsidRPr="00C01D8E">
          <w:rPr>
            <w:rStyle w:val="Hyperlink"/>
          </w:rPr>
          <w:t>http://guides.library.cornell.edu/c.php?g=31688&amp;p=200753</w:t>
        </w:r>
      </w:hyperlink>
      <w:r>
        <w:t xml:space="preserve"> </w:t>
      </w:r>
    </w:p>
    <w:p w14:paraId="0F1D8D24" w14:textId="77777777" w:rsidR="00942037" w:rsidRDefault="00942037"/>
    <w:p w14:paraId="7BBC511A" w14:textId="395BF421" w:rsidR="00942037" w:rsidRPr="0057611C" w:rsidRDefault="00942037"/>
    <w:p w14:paraId="0280470A" w14:textId="66DC991D" w:rsidR="00FA2384" w:rsidRPr="0057611C" w:rsidRDefault="00FA2384">
      <w:r w:rsidRPr="0057611C">
        <w:t xml:space="preserve">Are there any ethical </w:t>
      </w:r>
      <w:r w:rsidR="0057611C" w:rsidRPr="0057611C">
        <w:t>considerations associated with your proposal</w:t>
      </w:r>
      <w:r w:rsidRPr="0057611C">
        <w:t>?</w:t>
      </w:r>
    </w:p>
    <w:p w14:paraId="0E31F007" w14:textId="41F352FB" w:rsidR="00FA2384" w:rsidRPr="0057611C" w:rsidRDefault="00FA2384">
      <w:r w:rsidRPr="0057611C">
        <w:t>YES/</w:t>
      </w:r>
      <w:r w:rsidRPr="005B407D">
        <w:rPr>
          <w:i/>
          <w:u w:val="single"/>
        </w:rPr>
        <w:t>NO</w:t>
      </w:r>
      <w:r w:rsidRPr="005B407D">
        <w:rPr>
          <w:i/>
          <w:u w:val="single"/>
        </w:rPr>
        <w:tab/>
      </w:r>
      <w:r w:rsidRPr="0057611C">
        <w:tab/>
      </w:r>
    </w:p>
    <w:sectPr w:rsidR="00FA2384" w:rsidRPr="0057611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10022FF" w:usb1="C000E47F" w:usb2="00000029" w:usb3="00000000" w:csb0="000001D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6F6228"/>
    <w:multiLevelType w:val="hybridMultilevel"/>
    <w:tmpl w:val="BD0635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6076A5"/>
    <w:multiLevelType w:val="hybridMultilevel"/>
    <w:tmpl w:val="B25624EE"/>
    <w:lvl w:ilvl="0" w:tplc="4B86A62E">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B070B3"/>
    <w:multiLevelType w:val="hybridMultilevel"/>
    <w:tmpl w:val="9C620B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86D4288"/>
    <w:multiLevelType w:val="hybridMultilevel"/>
    <w:tmpl w:val="5338E7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A2384"/>
    <w:rsid w:val="000226D9"/>
    <w:rsid w:val="00045C38"/>
    <w:rsid w:val="00045F92"/>
    <w:rsid w:val="000500AF"/>
    <w:rsid w:val="00051503"/>
    <w:rsid w:val="000D623D"/>
    <w:rsid w:val="000D7687"/>
    <w:rsid w:val="000D7939"/>
    <w:rsid w:val="000E23A0"/>
    <w:rsid w:val="00115845"/>
    <w:rsid w:val="00117654"/>
    <w:rsid w:val="001757BE"/>
    <w:rsid w:val="0019617A"/>
    <w:rsid w:val="001E47B0"/>
    <w:rsid w:val="001F484E"/>
    <w:rsid w:val="00210947"/>
    <w:rsid w:val="00234E93"/>
    <w:rsid w:val="002E3E16"/>
    <w:rsid w:val="002F1346"/>
    <w:rsid w:val="00312C47"/>
    <w:rsid w:val="003167B2"/>
    <w:rsid w:val="00317330"/>
    <w:rsid w:val="00375EAB"/>
    <w:rsid w:val="003B1D07"/>
    <w:rsid w:val="003D3DAD"/>
    <w:rsid w:val="003F2DF4"/>
    <w:rsid w:val="00436652"/>
    <w:rsid w:val="00455648"/>
    <w:rsid w:val="004D3B23"/>
    <w:rsid w:val="004E1254"/>
    <w:rsid w:val="00517A39"/>
    <w:rsid w:val="00542CEA"/>
    <w:rsid w:val="0057611C"/>
    <w:rsid w:val="00593AEB"/>
    <w:rsid w:val="005B407D"/>
    <w:rsid w:val="005C4C1B"/>
    <w:rsid w:val="005C733A"/>
    <w:rsid w:val="005E4301"/>
    <w:rsid w:val="005F06EA"/>
    <w:rsid w:val="006025C8"/>
    <w:rsid w:val="00622282"/>
    <w:rsid w:val="00627F03"/>
    <w:rsid w:val="00673876"/>
    <w:rsid w:val="00681EE2"/>
    <w:rsid w:val="006C25F3"/>
    <w:rsid w:val="006D775B"/>
    <w:rsid w:val="006E4855"/>
    <w:rsid w:val="006F5A00"/>
    <w:rsid w:val="00713AA9"/>
    <w:rsid w:val="007403C0"/>
    <w:rsid w:val="0075397F"/>
    <w:rsid w:val="00776CA1"/>
    <w:rsid w:val="007A0A75"/>
    <w:rsid w:val="007B3689"/>
    <w:rsid w:val="007B527A"/>
    <w:rsid w:val="007D5F95"/>
    <w:rsid w:val="0080610C"/>
    <w:rsid w:val="008279AC"/>
    <w:rsid w:val="00890FD5"/>
    <w:rsid w:val="008B7423"/>
    <w:rsid w:val="008D7AC8"/>
    <w:rsid w:val="008F0FA0"/>
    <w:rsid w:val="00915116"/>
    <w:rsid w:val="009165E8"/>
    <w:rsid w:val="00926CDB"/>
    <w:rsid w:val="0093075E"/>
    <w:rsid w:val="00935422"/>
    <w:rsid w:val="00942037"/>
    <w:rsid w:val="0094413D"/>
    <w:rsid w:val="00947503"/>
    <w:rsid w:val="009B3E17"/>
    <w:rsid w:val="00A24A5B"/>
    <w:rsid w:val="00A52B89"/>
    <w:rsid w:val="00A705EE"/>
    <w:rsid w:val="00B1157A"/>
    <w:rsid w:val="00B764B9"/>
    <w:rsid w:val="00B91FF5"/>
    <w:rsid w:val="00B96FE4"/>
    <w:rsid w:val="00BA2AF4"/>
    <w:rsid w:val="00BF4E04"/>
    <w:rsid w:val="00CB2CE0"/>
    <w:rsid w:val="00CF306F"/>
    <w:rsid w:val="00CF7282"/>
    <w:rsid w:val="00D073E5"/>
    <w:rsid w:val="00D61CDA"/>
    <w:rsid w:val="00D66E87"/>
    <w:rsid w:val="00D7484A"/>
    <w:rsid w:val="00DD55AA"/>
    <w:rsid w:val="00DE4339"/>
    <w:rsid w:val="00DF250B"/>
    <w:rsid w:val="00E33AFA"/>
    <w:rsid w:val="00E7234E"/>
    <w:rsid w:val="00EC5EB1"/>
    <w:rsid w:val="00ED05C2"/>
    <w:rsid w:val="00EE1039"/>
    <w:rsid w:val="00F73EB2"/>
    <w:rsid w:val="00F9203A"/>
    <w:rsid w:val="00FA2384"/>
    <w:rsid w:val="00FA23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34DA9F"/>
  <w15:chartTrackingRefBased/>
  <w15:docId w15:val="{3F6102B7-3FC8-4C54-A625-30F43C597A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051503"/>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FA238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A2384"/>
    <w:rPr>
      <w:rFonts w:ascii="Segoe UI" w:hAnsi="Segoe UI" w:cs="Segoe UI"/>
      <w:sz w:val="18"/>
      <w:szCs w:val="18"/>
    </w:rPr>
  </w:style>
  <w:style w:type="paragraph" w:styleId="ListParagraph">
    <w:name w:val="List Paragraph"/>
    <w:basedOn w:val="Normal"/>
    <w:uiPriority w:val="34"/>
    <w:qFormat/>
    <w:rsid w:val="00A705EE"/>
    <w:pPr>
      <w:ind w:left="720"/>
      <w:contextualSpacing/>
    </w:pPr>
  </w:style>
  <w:style w:type="character" w:styleId="Hyperlink">
    <w:name w:val="Hyperlink"/>
    <w:basedOn w:val="DefaultParagraphFont"/>
    <w:uiPriority w:val="99"/>
    <w:unhideWhenUsed/>
    <w:rsid w:val="005F06EA"/>
    <w:rPr>
      <w:color w:val="0563C1" w:themeColor="hyperlink"/>
      <w:u w:val="single"/>
    </w:rPr>
  </w:style>
  <w:style w:type="character" w:styleId="UnresolvedMention">
    <w:name w:val="Unresolved Mention"/>
    <w:basedOn w:val="DefaultParagraphFont"/>
    <w:uiPriority w:val="99"/>
    <w:semiHidden/>
    <w:unhideWhenUsed/>
    <w:rsid w:val="005F06EA"/>
    <w:rPr>
      <w:color w:val="605E5C"/>
      <w:shd w:val="clear" w:color="auto" w:fill="E1DFDD"/>
    </w:rPr>
  </w:style>
  <w:style w:type="character" w:customStyle="1" w:styleId="Heading1Char">
    <w:name w:val="Heading 1 Char"/>
    <w:basedOn w:val="DefaultParagraphFont"/>
    <w:link w:val="Heading1"/>
    <w:uiPriority w:val="9"/>
    <w:rsid w:val="00051503"/>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143065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mnesty.org/en/latest/campaigns/2016/01/arab-spring-five-years-on/"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cid:image001.jpg@01D071EF.9AC33070" TargetMode="Externa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guides.library.cornell.edu/c.php?g=31688&amp;p=200753" TargetMode="External"/><Relationship Id="rId5" Type="http://schemas.openxmlformats.org/officeDocument/2006/relationships/webSettings" Target="webSettings.xml"/><Relationship Id="rId10" Type="http://schemas.openxmlformats.org/officeDocument/2006/relationships/hyperlink" Target="https://www.independent.co.uk/news/world/middle-east/the-arab-spring-five-years-on-a-season-that-began-in-hope-but-ended-in-desolation-a6803161.html" TargetMode="External"/><Relationship Id="rId4" Type="http://schemas.openxmlformats.org/officeDocument/2006/relationships/settings" Target="settings.xml"/><Relationship Id="rId9" Type="http://schemas.openxmlformats.org/officeDocument/2006/relationships/hyperlink" Target="http://www.bbc.co.uk/news/world-1248230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80950E-77CC-456D-B85C-16483A0F23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Pages>
  <Words>599</Words>
  <Characters>3419</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4010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Lewis</dc:creator>
  <cp:keywords/>
  <dc:description/>
  <cp:lastModifiedBy>amina oussalah</cp:lastModifiedBy>
  <cp:revision>2</cp:revision>
  <cp:lastPrinted>2017-03-03T16:47:00Z</cp:lastPrinted>
  <dcterms:created xsi:type="dcterms:W3CDTF">2018-05-24T13:57:00Z</dcterms:created>
  <dcterms:modified xsi:type="dcterms:W3CDTF">2018-05-24T13:57:00Z</dcterms:modified>
</cp:coreProperties>
</file>