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325853" w14:textId="6A521E9A" w:rsidR="001901EC" w:rsidRPr="003F622C" w:rsidRDefault="001901EC" w:rsidP="003B3421">
      <w:pPr>
        <w:jc w:val="both"/>
        <w:rPr>
          <w:rFonts w:ascii="Arial" w:hAnsi="Arial" w:cs="Arial"/>
          <w:sz w:val="24"/>
          <w:szCs w:val="24"/>
        </w:rPr>
      </w:pPr>
    </w:p>
    <w:p w14:paraId="6B6CE8FD" w14:textId="1211BAB5" w:rsidR="003F622C" w:rsidRPr="003F622C" w:rsidRDefault="003F622C" w:rsidP="003B3421">
      <w:pPr>
        <w:jc w:val="both"/>
        <w:rPr>
          <w:rFonts w:ascii="Arial" w:hAnsi="Arial" w:cs="Arial"/>
          <w:b/>
          <w:bCs/>
          <w:sz w:val="24"/>
          <w:szCs w:val="24"/>
          <w:u w:val="single"/>
        </w:rPr>
      </w:pPr>
      <w:r w:rsidRPr="003F622C">
        <w:rPr>
          <w:rFonts w:ascii="Arial" w:hAnsi="Arial" w:cs="Arial"/>
          <w:b/>
          <w:bCs/>
          <w:sz w:val="24"/>
          <w:szCs w:val="24"/>
          <w:u w:val="single"/>
        </w:rPr>
        <w:t xml:space="preserve">Exam One (DHEP) </w:t>
      </w:r>
    </w:p>
    <w:p w14:paraId="4D3468FA" w14:textId="0E5DCCCB" w:rsidR="003F622C" w:rsidRDefault="003B3421" w:rsidP="003B3421">
      <w:pPr>
        <w:jc w:val="both"/>
        <w:rPr>
          <w:rFonts w:ascii="Trebuchet MS" w:hAnsi="Trebuchet MS" w:cs="Arial"/>
        </w:rPr>
      </w:pPr>
      <w:r>
        <w:rPr>
          <w:rFonts w:ascii="Trebuchet MS" w:hAnsi="Trebuchet MS" w:cs="Arial"/>
        </w:rPr>
        <w:t xml:space="preserve">Q1. </w:t>
      </w:r>
    </w:p>
    <w:p w14:paraId="395DAB62" w14:textId="574AD3E4" w:rsidR="00C546A3" w:rsidRDefault="00C546A3" w:rsidP="00C546A3">
      <w:pPr>
        <w:pStyle w:val="ListParagraph"/>
        <w:numPr>
          <w:ilvl w:val="0"/>
          <w:numId w:val="7"/>
        </w:numPr>
        <w:jc w:val="both"/>
        <w:rPr>
          <w:rFonts w:ascii="Trebuchet MS" w:hAnsi="Trebuchet MS" w:cs="Arial"/>
        </w:rPr>
      </w:pPr>
      <w:r w:rsidRPr="00C546A3">
        <w:rPr>
          <w:rFonts w:ascii="Trebuchet MS" w:hAnsi="Trebuchet MS" w:cs="Arial"/>
        </w:rPr>
        <w:t>Assessment</w:t>
      </w:r>
      <w:r w:rsidR="00036485">
        <w:rPr>
          <w:rFonts w:ascii="Trebuchet MS" w:hAnsi="Trebuchet MS" w:cs="Arial"/>
        </w:rPr>
        <w:t xml:space="preserve"> of the scene and the crime – evidence, cordons etc </w:t>
      </w:r>
    </w:p>
    <w:p w14:paraId="10C72546" w14:textId="13EF5FDA" w:rsidR="00CC3026" w:rsidRPr="00CC3026" w:rsidRDefault="00C546A3" w:rsidP="00CC3026">
      <w:pPr>
        <w:pStyle w:val="ListParagraph"/>
        <w:numPr>
          <w:ilvl w:val="0"/>
          <w:numId w:val="7"/>
        </w:numPr>
        <w:jc w:val="both"/>
        <w:rPr>
          <w:rFonts w:ascii="Trebuchet MS" w:hAnsi="Trebuchet MS" w:cs="Arial"/>
        </w:rPr>
      </w:pPr>
      <w:r>
        <w:rPr>
          <w:rFonts w:ascii="Trebuchet MS" w:hAnsi="Trebuchet MS" w:cs="Arial"/>
        </w:rPr>
        <w:t xml:space="preserve">Safety/preservation of life </w:t>
      </w:r>
      <w:r w:rsidR="00036485">
        <w:rPr>
          <w:rFonts w:ascii="Trebuchet MS" w:hAnsi="Trebuchet MS" w:cs="Arial"/>
        </w:rPr>
        <w:t xml:space="preserve">of all parties </w:t>
      </w:r>
    </w:p>
    <w:p w14:paraId="6140E56B" w14:textId="68E30068" w:rsidR="00036485" w:rsidRDefault="00036485" w:rsidP="00036485">
      <w:pPr>
        <w:jc w:val="both"/>
        <w:rPr>
          <w:rFonts w:ascii="Trebuchet MS" w:hAnsi="Trebuchet MS" w:cs="Arial"/>
        </w:rPr>
      </w:pPr>
      <w:r>
        <w:rPr>
          <w:rFonts w:ascii="Trebuchet MS" w:hAnsi="Trebuchet MS" w:cs="Arial"/>
        </w:rPr>
        <w:t xml:space="preserve">This also links into the Golden Nominal Concept. </w:t>
      </w:r>
    </w:p>
    <w:p w14:paraId="67938798" w14:textId="37462942" w:rsidR="00CC3026" w:rsidRDefault="00CC3026" w:rsidP="00036485">
      <w:pPr>
        <w:jc w:val="both"/>
        <w:rPr>
          <w:rFonts w:ascii="Trebuchet MS" w:hAnsi="Trebuchet MS" w:cs="Arial"/>
        </w:rPr>
      </w:pPr>
      <w:r>
        <w:rPr>
          <w:rFonts w:ascii="Trebuchet MS" w:hAnsi="Trebuchet MS" w:cs="Arial"/>
        </w:rPr>
        <w:t>We will want to consider as officers</w:t>
      </w:r>
    </w:p>
    <w:p w14:paraId="19A987FE" w14:textId="78F2DB5E" w:rsidR="00CC3026" w:rsidRDefault="00CC3026" w:rsidP="00CC3026">
      <w:pPr>
        <w:pStyle w:val="ListParagraph"/>
        <w:numPr>
          <w:ilvl w:val="0"/>
          <w:numId w:val="8"/>
        </w:numPr>
        <w:jc w:val="both"/>
        <w:rPr>
          <w:rFonts w:ascii="Trebuchet MS" w:hAnsi="Trebuchet MS" w:cs="Arial"/>
        </w:rPr>
      </w:pPr>
      <w:r>
        <w:rPr>
          <w:rFonts w:ascii="Trebuchet MS" w:hAnsi="Trebuchet MS" w:cs="Arial"/>
        </w:rPr>
        <w:t>If an offence has been committed</w:t>
      </w:r>
    </w:p>
    <w:p w14:paraId="17D69AF0" w14:textId="70C7B8F4" w:rsidR="00CC3026" w:rsidRDefault="00CC3026" w:rsidP="00CC3026">
      <w:pPr>
        <w:pStyle w:val="ListParagraph"/>
        <w:numPr>
          <w:ilvl w:val="0"/>
          <w:numId w:val="8"/>
        </w:numPr>
        <w:jc w:val="both"/>
        <w:rPr>
          <w:rFonts w:ascii="Trebuchet MS" w:hAnsi="Trebuchet MS" w:cs="Arial"/>
        </w:rPr>
      </w:pPr>
      <w:r>
        <w:rPr>
          <w:rFonts w:ascii="Trebuchet MS" w:hAnsi="Trebuchet MS" w:cs="Arial"/>
        </w:rPr>
        <w:t xml:space="preserve">What is the probability that offence has been committed? </w:t>
      </w:r>
    </w:p>
    <w:p w14:paraId="3325D75D" w14:textId="7628214E" w:rsidR="00CC3026" w:rsidRPr="00CC3026" w:rsidRDefault="006A68F3" w:rsidP="00CC3026">
      <w:pPr>
        <w:pStyle w:val="ListParagraph"/>
        <w:numPr>
          <w:ilvl w:val="0"/>
          <w:numId w:val="8"/>
        </w:numPr>
        <w:jc w:val="both"/>
        <w:rPr>
          <w:rFonts w:ascii="Trebuchet MS" w:hAnsi="Trebuchet MS" w:cs="Arial"/>
        </w:rPr>
      </w:pPr>
      <w:r>
        <w:rPr>
          <w:rFonts w:ascii="Trebuchet MS" w:hAnsi="Trebuchet MS" w:cs="Arial"/>
        </w:rPr>
        <w:t xml:space="preserve">Do we know if an offence has been committed by way of what we have been told? </w:t>
      </w:r>
    </w:p>
    <w:p w14:paraId="5B450291" w14:textId="29EAA863" w:rsidR="003B3421" w:rsidRPr="002540CE" w:rsidRDefault="003B3421" w:rsidP="003B3421">
      <w:pPr>
        <w:jc w:val="both"/>
        <w:rPr>
          <w:rFonts w:ascii="Trebuchet MS" w:eastAsia="Times New Roman" w:hAnsi="Trebuchet MS" w:cs="Times New Roman"/>
          <w:b/>
          <w:bCs/>
          <w:color w:val="000000" w:themeColor="text1"/>
          <w:lang w:val="en-US" w:eastAsia="en-GB"/>
        </w:rPr>
      </w:pPr>
      <w:r w:rsidRPr="002540CE">
        <w:rPr>
          <w:rFonts w:ascii="Trebuchet MS" w:hAnsi="Trebuchet MS" w:cs="Arial"/>
          <w:b/>
          <w:bCs/>
        </w:rPr>
        <w:t xml:space="preserve">Q2. </w:t>
      </w:r>
    </w:p>
    <w:p w14:paraId="3D408684" w14:textId="00EB9144" w:rsidR="003B3421" w:rsidRDefault="003B3421"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There is a clear difference between discrimination and discretion when it comes to policing. We must not get confused that in execution of our duty as officer’s discrimination should not form part of any of our decision making and that all our decisions are made based on fact and objectivity. </w:t>
      </w:r>
    </w:p>
    <w:p w14:paraId="0BF414C8" w14:textId="24718BA4" w:rsidR="003B3421" w:rsidRDefault="003B3421"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Discrimination is defined as the treatment of someone less favorably due to a person having a protected characteristic as defined in the Equality Act 2010. Discretion is defined as the ability of an officer to apply their professional judgment to a situation they are faced with, deciding on the best course of action for victim, offender and members of the public. </w:t>
      </w:r>
    </w:p>
    <w:p w14:paraId="3306D095" w14:textId="5EB06089" w:rsidR="003B3421" w:rsidRDefault="003B3421"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Discretion provides officers with empowerment to make decisions for the better outcome, this could be for example arresting a suspect, offering a suspect a voluntary attendance interview or a postal charge requisition as long as the criteria of the disposal/offence are met. </w:t>
      </w:r>
    </w:p>
    <w:p w14:paraId="2F745C22" w14:textId="7C89C32B" w:rsidR="003B3421" w:rsidRDefault="003B3421"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In order for officers to avoid professional discretion being perceived as discriminatory it is important that officers treat each situation as it unfolds and ensure they utilize the National Decision Model in their decision making process, officers should base their decisions on fact and objectivity</w:t>
      </w:r>
      <w:r w:rsidR="002540CE">
        <w:rPr>
          <w:rFonts w:ascii="Trebuchet MS" w:eastAsia="Times New Roman" w:hAnsi="Trebuchet MS" w:cs="Times New Roman"/>
          <w:bCs/>
          <w:color w:val="000000" w:themeColor="text1"/>
          <w:lang w:val="en-US" w:eastAsia="en-GB"/>
        </w:rPr>
        <w:t xml:space="preserve"> ensuring that all rational for decisions are documented at the time or soon after such decision has been made. </w:t>
      </w:r>
    </w:p>
    <w:p w14:paraId="4C1144ED" w14:textId="612501D2" w:rsidR="002540CE" w:rsidRDefault="002540CE"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Officers must be able to explain to members of the public, senior managers and in court the rational for their decisions this therefore they will need to ensure they are transparent and can explain this factually. We as officers must ensure we are aware of our conscious and unconscious bias when dealing with situations. </w:t>
      </w:r>
    </w:p>
    <w:p w14:paraId="63C3ACA7" w14:textId="0260B2A6" w:rsidR="002540CE" w:rsidRPr="002540CE" w:rsidRDefault="002540CE" w:rsidP="003B3421">
      <w:pPr>
        <w:jc w:val="both"/>
        <w:rPr>
          <w:rFonts w:ascii="Trebuchet MS" w:eastAsia="Times New Roman" w:hAnsi="Trebuchet MS" w:cs="Times New Roman"/>
          <w:b/>
          <w:color w:val="000000" w:themeColor="text1"/>
          <w:lang w:val="en-US" w:eastAsia="en-GB"/>
        </w:rPr>
      </w:pPr>
      <w:r w:rsidRPr="002540CE">
        <w:rPr>
          <w:rFonts w:ascii="Trebuchet MS" w:eastAsia="Times New Roman" w:hAnsi="Trebuchet MS" w:cs="Times New Roman"/>
          <w:b/>
          <w:color w:val="000000" w:themeColor="text1"/>
          <w:lang w:val="en-US" w:eastAsia="en-GB"/>
        </w:rPr>
        <w:t xml:space="preserve">Q3. </w:t>
      </w:r>
    </w:p>
    <w:p w14:paraId="52B22D5F" w14:textId="51597E7D" w:rsidR="002540CE" w:rsidRDefault="002540CE"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Section 3 Criminal Law Act 1967 as stated is an any person powers which means this power applies to members of the general public and police in the execution of their duties.</w:t>
      </w:r>
    </w:p>
    <w:p w14:paraId="71566031" w14:textId="76562A47" w:rsidR="002540CE" w:rsidRDefault="002540CE"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This power provides any person with the power to use lawful force to prevent the commission of an offence, effect an arrest and prevent a person unlawfully at large. This power provides protection and regulation around aforementioned process to ensure that the prevention of crime and disorder remains at the forefront our society. This power provides </w:t>
      </w:r>
      <w:r>
        <w:rPr>
          <w:rFonts w:ascii="Trebuchet MS" w:eastAsia="Times New Roman" w:hAnsi="Trebuchet MS" w:cs="Times New Roman"/>
          <w:bCs/>
          <w:color w:val="000000" w:themeColor="text1"/>
          <w:lang w:val="en-US" w:eastAsia="en-GB"/>
        </w:rPr>
        <w:lastRenderedPageBreak/>
        <w:t xml:space="preserve">persons with the confidence that the use of reasonable force is exercisable as long as this is proportionate to the circumstances at the time. </w:t>
      </w:r>
    </w:p>
    <w:p w14:paraId="3BCDD603" w14:textId="035C6E0A" w:rsidR="002540CE" w:rsidRPr="002540CE" w:rsidRDefault="002540CE" w:rsidP="003B3421">
      <w:pPr>
        <w:jc w:val="both"/>
        <w:rPr>
          <w:rFonts w:ascii="Trebuchet MS" w:eastAsia="Times New Roman" w:hAnsi="Trebuchet MS" w:cs="Times New Roman"/>
          <w:b/>
          <w:color w:val="000000" w:themeColor="text1"/>
          <w:lang w:val="en-US" w:eastAsia="en-GB"/>
        </w:rPr>
      </w:pPr>
      <w:r w:rsidRPr="002540CE">
        <w:rPr>
          <w:rFonts w:ascii="Trebuchet MS" w:eastAsia="Times New Roman" w:hAnsi="Trebuchet MS" w:cs="Times New Roman"/>
          <w:b/>
          <w:color w:val="000000" w:themeColor="text1"/>
          <w:lang w:val="en-US" w:eastAsia="en-GB"/>
        </w:rPr>
        <w:t xml:space="preserve">Q4. </w:t>
      </w:r>
    </w:p>
    <w:p w14:paraId="0BF62BBC" w14:textId="296CE7DD" w:rsidR="002540CE" w:rsidRDefault="002540CE"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PACE Code G and the necessity to arrest is paramount to our duties as a frontline officer, this code explains to a front-line officer the expectations when it comes to effecting a lawful arrest in line with the Human Rights Act 1998. </w:t>
      </w:r>
    </w:p>
    <w:p w14:paraId="738098B8" w14:textId="01DA0A17" w:rsidR="002540CE" w:rsidRDefault="002540CE"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When arresting any persons for an offence we must have a necessity to an arrest which explains to the person arrested and the courts why an arrest was necessary at that time. This necessity must be provided to a person following them being arrested or as soon as practicable, this necessity needs to also be explained to a Custody Sergeant upon presentation in Custody. </w:t>
      </w:r>
    </w:p>
    <w:p w14:paraId="24C1C6B6" w14:textId="19ECF6B0" w:rsidR="002540CE" w:rsidRDefault="002540CE"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The pneumonic we use is IDCOPPLAN as shown below, this pneumonic covers </w:t>
      </w:r>
      <w:r w:rsidR="00B019CA">
        <w:rPr>
          <w:rFonts w:ascii="Trebuchet MS" w:eastAsia="Times New Roman" w:hAnsi="Trebuchet MS" w:cs="Times New Roman"/>
          <w:bCs/>
          <w:color w:val="000000" w:themeColor="text1"/>
          <w:lang w:val="en-US" w:eastAsia="en-GB"/>
        </w:rPr>
        <w:t xml:space="preserve">the necessary for arrest under Code G. </w:t>
      </w:r>
    </w:p>
    <w:p w14:paraId="703130A8" w14:textId="76A01334" w:rsidR="00B019CA" w:rsidRDefault="00B019CA"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I – Prompt an effective investigation</w:t>
      </w:r>
    </w:p>
    <w:p w14:paraId="760DAA99" w14:textId="600DC95B" w:rsidR="00B019CA" w:rsidRDefault="00B019CA"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 – Prevent the disappearance of a person </w:t>
      </w:r>
    </w:p>
    <w:p w14:paraId="740BC0A5" w14:textId="7453C4DC" w:rsidR="00B019CA" w:rsidRDefault="00B019CA"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 – Protect a child or vulnerable person </w:t>
      </w:r>
    </w:p>
    <w:p w14:paraId="6E0683A4" w14:textId="2E137784" w:rsidR="00B019CA" w:rsidRDefault="00B019CA"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O – Prevent obstruction to the public highway</w:t>
      </w:r>
    </w:p>
    <w:p w14:paraId="3BDCC4E4" w14:textId="32E0497B" w:rsidR="00B019CA" w:rsidRDefault="00B019CA"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P – Prevent injury to themselves or another</w:t>
      </w:r>
    </w:p>
    <w:p w14:paraId="63EC13CA" w14:textId="2B838E02" w:rsidR="00B019CA" w:rsidRDefault="00B019CA" w:rsidP="003B3421">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P – Prevent an offence against public indecency </w:t>
      </w:r>
    </w:p>
    <w:p w14:paraId="729FC504" w14:textId="1FD649FA" w:rsidR="002540CE" w:rsidRDefault="00B019CA"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L - </w:t>
      </w:r>
      <w:r>
        <w:rPr>
          <w:rFonts w:ascii="Trebuchet MS" w:eastAsia="Times New Roman" w:hAnsi="Trebuchet MS" w:cs="Times New Roman"/>
          <w:bCs/>
          <w:color w:val="000000" w:themeColor="text1"/>
          <w:lang w:val="en-US" w:eastAsia="en-GB"/>
        </w:rPr>
        <w:t>Prevent further loss or damage</w:t>
      </w:r>
    </w:p>
    <w:p w14:paraId="20E6E7C2" w14:textId="4D10A746" w:rsidR="00B019CA" w:rsidRDefault="00B019CA"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 – Ascertain someone’s address</w:t>
      </w:r>
    </w:p>
    <w:p w14:paraId="7A9D4A8A" w14:textId="70EBAE2D" w:rsidR="00B019CA" w:rsidRDefault="00B019CA"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N – Ascertain someone’s name </w:t>
      </w:r>
    </w:p>
    <w:p w14:paraId="7465CB3D" w14:textId="79ADF438" w:rsidR="00B019CA" w:rsidRDefault="00B019CA"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There are rational points to consider under each necessity for example prompt an effective investigation might mean that you wish to undertake a section 32 search a section 18 search or gain impressions of footwear or take DNA samples such as fingerprints. </w:t>
      </w:r>
    </w:p>
    <w:p w14:paraId="217EF3A5" w14:textId="1DF2C3B8" w:rsidR="00B019CA" w:rsidRPr="00B019CA" w:rsidRDefault="00B019CA" w:rsidP="00B019CA">
      <w:pPr>
        <w:jc w:val="both"/>
        <w:rPr>
          <w:rFonts w:ascii="Trebuchet MS" w:eastAsia="Times New Roman" w:hAnsi="Trebuchet MS" w:cs="Times New Roman"/>
          <w:b/>
          <w:color w:val="000000" w:themeColor="text1"/>
          <w:lang w:val="en-US" w:eastAsia="en-GB"/>
        </w:rPr>
      </w:pPr>
      <w:r w:rsidRPr="00B019CA">
        <w:rPr>
          <w:rFonts w:ascii="Trebuchet MS" w:eastAsia="Times New Roman" w:hAnsi="Trebuchet MS" w:cs="Times New Roman"/>
          <w:b/>
          <w:color w:val="000000" w:themeColor="text1"/>
          <w:lang w:val="en-US" w:eastAsia="en-GB"/>
        </w:rPr>
        <w:t xml:space="preserve">Q5. </w:t>
      </w:r>
    </w:p>
    <w:p w14:paraId="054B32D4" w14:textId="251211E9" w:rsidR="00B019CA" w:rsidRDefault="00B01D04"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Section 24 of PACE 1984 provides a constable to arrest a person without warrant. </w:t>
      </w:r>
    </w:p>
    <w:p w14:paraId="4145F00F" w14:textId="46B1D915" w:rsidR="00B01D04" w:rsidRDefault="00B01D04"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This power is described below:</w:t>
      </w:r>
    </w:p>
    <w:p w14:paraId="2FE1DD50" w14:textId="14544F4B" w:rsidR="006552EE" w:rsidRDefault="006552EE"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1)</w:t>
      </w:r>
      <w:r w:rsidRPr="006552EE">
        <w:rPr>
          <w:rFonts w:ascii="Trebuchet MS" w:eastAsia="Times New Roman" w:hAnsi="Trebuchet MS" w:cs="Times New Roman"/>
          <w:bCs/>
          <w:color w:val="000000" w:themeColor="text1"/>
          <w:lang w:val="en-US" w:eastAsia="en-GB"/>
        </w:rPr>
        <w:t>A constable can arrest without warrant anyone:</w:t>
      </w:r>
    </w:p>
    <w:p w14:paraId="192F2004" w14:textId="79A51F24" w:rsidR="006552EE" w:rsidRDefault="006552EE" w:rsidP="006552EE">
      <w:pPr>
        <w:pStyle w:val="ListParagraph"/>
        <w:numPr>
          <w:ilvl w:val="0"/>
          <w:numId w:val="1"/>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Whom is in the act of committing an offence</w:t>
      </w:r>
    </w:p>
    <w:p w14:paraId="28687A9B" w14:textId="39859C2A" w:rsidR="006552EE" w:rsidRDefault="006552EE" w:rsidP="006552EE">
      <w:pPr>
        <w:pStyle w:val="ListParagraph"/>
        <w:numPr>
          <w:ilvl w:val="0"/>
          <w:numId w:val="1"/>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Whom is about to commit an offence</w:t>
      </w:r>
    </w:p>
    <w:p w14:paraId="35C86E76" w14:textId="00103617" w:rsidR="006552EE" w:rsidRDefault="006552EE" w:rsidP="006552EE">
      <w:pPr>
        <w:pStyle w:val="ListParagraph"/>
        <w:numPr>
          <w:ilvl w:val="0"/>
          <w:numId w:val="1"/>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Anyone whom he has reasonable grounds to suspect to be committing an offence</w:t>
      </w:r>
    </w:p>
    <w:p w14:paraId="08F7BCDE" w14:textId="764B7D26" w:rsidR="006552EE" w:rsidRDefault="006552EE" w:rsidP="006552EE">
      <w:pPr>
        <w:pStyle w:val="ListParagraph"/>
        <w:numPr>
          <w:ilvl w:val="0"/>
          <w:numId w:val="1"/>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Anyone whom he has reasonable grounds to suspect to be about to commit an offence </w:t>
      </w:r>
    </w:p>
    <w:p w14:paraId="0AA7503E" w14:textId="11A3CAA3" w:rsidR="006552EE" w:rsidRDefault="006552EE"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2) </w:t>
      </w:r>
      <w:r w:rsidR="00FF308D">
        <w:rPr>
          <w:rFonts w:ascii="Trebuchet MS" w:eastAsia="Times New Roman" w:hAnsi="Trebuchet MS" w:cs="Times New Roman"/>
          <w:bCs/>
          <w:color w:val="000000" w:themeColor="text1"/>
          <w:lang w:val="en-US" w:eastAsia="en-GB"/>
        </w:rPr>
        <w:t xml:space="preserve">A constable may arrest without warrant anyone whom is in the act of committing an offence and may arrest without warrant anyone who he has reasonable grounds to suspect to be guilty of it. </w:t>
      </w:r>
    </w:p>
    <w:p w14:paraId="1900E6E7" w14:textId="7DEF3487" w:rsidR="006552EE" w:rsidRDefault="006552EE"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3) If an offence has been committed a</w:t>
      </w:r>
      <w:r w:rsidR="00472E9C">
        <w:rPr>
          <w:rFonts w:ascii="Trebuchet MS" w:eastAsia="Times New Roman" w:hAnsi="Trebuchet MS" w:cs="Times New Roman"/>
          <w:bCs/>
          <w:color w:val="000000" w:themeColor="text1"/>
          <w:lang w:val="en-US" w:eastAsia="en-GB"/>
        </w:rPr>
        <w:t xml:space="preserve"> </w:t>
      </w:r>
      <w:r>
        <w:rPr>
          <w:rFonts w:ascii="Trebuchet MS" w:eastAsia="Times New Roman" w:hAnsi="Trebuchet MS" w:cs="Times New Roman"/>
          <w:bCs/>
          <w:color w:val="000000" w:themeColor="text1"/>
          <w:lang w:val="en-US" w:eastAsia="en-GB"/>
        </w:rPr>
        <w:t>constable may arrest without warrant anyone whom:</w:t>
      </w:r>
    </w:p>
    <w:p w14:paraId="4E2511DB" w14:textId="43B5BCAF" w:rsidR="006552EE" w:rsidRDefault="006552EE"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lastRenderedPageBreak/>
        <w:t>1. Guilty of it</w:t>
      </w:r>
    </w:p>
    <w:p w14:paraId="2E14713F" w14:textId="53A19353" w:rsidR="006552EE" w:rsidRDefault="006552EE"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2. Reasonable grounds to suspect to be guilty of it. </w:t>
      </w:r>
    </w:p>
    <w:p w14:paraId="789DB542" w14:textId="42088E06" w:rsidR="00FF308D" w:rsidRPr="00FF308D" w:rsidRDefault="00FF308D" w:rsidP="006552EE">
      <w:pPr>
        <w:jc w:val="both"/>
        <w:rPr>
          <w:rFonts w:ascii="Trebuchet MS" w:eastAsia="Times New Roman" w:hAnsi="Trebuchet MS" w:cs="Times New Roman"/>
          <w:b/>
          <w:color w:val="000000" w:themeColor="text1"/>
          <w:lang w:val="en-US" w:eastAsia="en-GB"/>
        </w:rPr>
      </w:pPr>
      <w:r w:rsidRPr="00FF308D">
        <w:rPr>
          <w:rFonts w:ascii="Trebuchet MS" w:eastAsia="Times New Roman" w:hAnsi="Trebuchet MS" w:cs="Times New Roman"/>
          <w:b/>
          <w:color w:val="000000" w:themeColor="text1"/>
          <w:lang w:val="en-US" w:eastAsia="en-GB"/>
        </w:rPr>
        <w:t xml:space="preserve">Q6: </w:t>
      </w:r>
    </w:p>
    <w:p w14:paraId="5D3D5139" w14:textId="4A99BA25" w:rsidR="00FF308D" w:rsidRDefault="003E41BA"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 person is guilty of Taking a Conveyance without consent, if without the consent of the owner of lawful authority he takes a conveyance for his own or another’s use or knowing that the conveyance has been taken without such authority drives it or allows himself to be carried in or on it. </w:t>
      </w:r>
    </w:p>
    <w:p w14:paraId="0686E91F" w14:textId="2A43333E" w:rsidR="00B610E8" w:rsidRPr="000934BF" w:rsidRDefault="00B610E8" w:rsidP="006552EE">
      <w:pPr>
        <w:jc w:val="both"/>
        <w:rPr>
          <w:rFonts w:ascii="Trebuchet MS" w:eastAsia="Times New Roman" w:hAnsi="Trebuchet MS" w:cs="Times New Roman"/>
          <w:b/>
          <w:color w:val="000000" w:themeColor="text1"/>
          <w:lang w:val="en-US" w:eastAsia="en-GB"/>
        </w:rPr>
      </w:pPr>
      <w:r w:rsidRPr="000934BF">
        <w:rPr>
          <w:rFonts w:ascii="Trebuchet MS" w:eastAsia="Times New Roman" w:hAnsi="Trebuchet MS" w:cs="Times New Roman"/>
          <w:b/>
          <w:color w:val="000000" w:themeColor="text1"/>
          <w:lang w:val="en-US" w:eastAsia="en-GB"/>
        </w:rPr>
        <w:t>Q7.</w:t>
      </w:r>
    </w:p>
    <w:p w14:paraId="6F11997D" w14:textId="7173A685" w:rsidR="00B610E8" w:rsidRDefault="00B610E8"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tests for dishonesty have been open to question in recent years, the most noted case for the test for dishonesty was the case of R v Ghosh</w:t>
      </w:r>
      <w:r w:rsidR="00342087">
        <w:rPr>
          <w:rFonts w:ascii="Trebuchet MS" w:eastAsia="Times New Roman" w:hAnsi="Trebuchet MS" w:cs="Times New Roman"/>
          <w:bCs/>
          <w:color w:val="000000" w:themeColor="text1"/>
          <w:lang w:val="en-US" w:eastAsia="en-GB"/>
        </w:rPr>
        <w:t xml:space="preserve"> 1972 whereby it was based on an objective and subjective test. The test </w:t>
      </w:r>
      <w:r w:rsidR="006258D6">
        <w:rPr>
          <w:rFonts w:ascii="Trebuchet MS" w:eastAsia="Times New Roman" w:hAnsi="Trebuchet MS" w:cs="Times New Roman"/>
          <w:bCs/>
          <w:color w:val="000000" w:themeColor="text1"/>
          <w:lang w:val="en-US" w:eastAsia="en-GB"/>
        </w:rPr>
        <w:t xml:space="preserve">covered the fact that dishonest was proven if the person who committed the offence knew or understood the act they had undertaken was dishonest and that the act under taken was dishonest by the measure of reasonable and ordinary people of society. </w:t>
      </w:r>
    </w:p>
    <w:p w14:paraId="7CC826DC" w14:textId="6B7BF557" w:rsidR="008F0CF3" w:rsidRDefault="008F0CF3"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Ghosh was a surgeon who claimed money for surgery which he never undertook. </w:t>
      </w:r>
    </w:p>
    <w:p w14:paraId="09369CBA" w14:textId="18837338" w:rsidR="008F0CF3" w:rsidRDefault="00271CFF"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This test was later questioned in the court of law in the case of Ivey v Genting Casi</w:t>
      </w:r>
      <w:r w:rsidR="008F0CF3">
        <w:rPr>
          <w:rFonts w:ascii="Trebuchet MS" w:eastAsia="Times New Roman" w:hAnsi="Trebuchet MS" w:cs="Times New Roman"/>
          <w:bCs/>
          <w:color w:val="000000" w:themeColor="text1"/>
          <w:lang w:val="en-US" w:eastAsia="en-GB"/>
        </w:rPr>
        <w:t xml:space="preserve">nos 2017, whereby the judge and jury questioned the credibility of the Ghosh test and stated that the test of a person and their belief of the act they undertook was dishonest meant that those with lower standards in society we getting off with offences whilst those in society with higher standards were being punished. Therefore the court decided that the test was to remain only based on the fact of the test against what would reasonable and ordinary people in our society think/believe. </w:t>
      </w:r>
    </w:p>
    <w:p w14:paraId="05E7D84E" w14:textId="5A25B91A" w:rsidR="004A67E2" w:rsidRDefault="004A67E2"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Ivey was denied 7.7 million pounds of winnings by Genting Casinos after that Casino believed Ivey was cheating by duping the card </w:t>
      </w:r>
      <w:r w:rsidR="00C03036">
        <w:rPr>
          <w:rFonts w:ascii="Trebuchet MS" w:eastAsia="Times New Roman" w:hAnsi="Trebuchet MS" w:cs="Times New Roman"/>
          <w:bCs/>
          <w:color w:val="000000" w:themeColor="text1"/>
          <w:lang w:val="en-US" w:eastAsia="en-GB"/>
        </w:rPr>
        <w:t xml:space="preserve">holder by the use of card patterns. </w:t>
      </w:r>
    </w:p>
    <w:p w14:paraId="52152996" w14:textId="7D18D4EE" w:rsidR="008F0CF3" w:rsidRDefault="008F0CF3"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However the case of Barton and Booth (June 2020) provides a new dimension for the test of dishonesty and stipulates that now the test for dishonesty is now based on fact/evidence on what the person whom undertook such act would believe to be dishonest along with the with standing test of </w:t>
      </w:r>
      <w:r w:rsidR="00C03036">
        <w:rPr>
          <w:rFonts w:ascii="Trebuchet MS" w:eastAsia="Times New Roman" w:hAnsi="Trebuchet MS" w:cs="Times New Roman"/>
          <w:bCs/>
          <w:color w:val="000000" w:themeColor="text1"/>
          <w:lang w:val="en-US" w:eastAsia="en-GB"/>
        </w:rPr>
        <w:t xml:space="preserve">reasonable and ordinary people. </w:t>
      </w:r>
    </w:p>
    <w:p w14:paraId="3CADB089" w14:textId="4B611574" w:rsidR="00C03036" w:rsidRPr="000934BF" w:rsidRDefault="00C03036" w:rsidP="006552EE">
      <w:pPr>
        <w:jc w:val="both"/>
        <w:rPr>
          <w:rFonts w:ascii="Trebuchet MS" w:eastAsia="Times New Roman" w:hAnsi="Trebuchet MS" w:cs="Times New Roman"/>
          <w:b/>
          <w:color w:val="000000" w:themeColor="text1"/>
          <w:lang w:val="en-US" w:eastAsia="en-GB"/>
        </w:rPr>
      </w:pPr>
      <w:r w:rsidRPr="000934BF">
        <w:rPr>
          <w:rFonts w:ascii="Trebuchet MS" w:eastAsia="Times New Roman" w:hAnsi="Trebuchet MS" w:cs="Times New Roman"/>
          <w:b/>
          <w:color w:val="000000" w:themeColor="text1"/>
          <w:lang w:val="en-US" w:eastAsia="en-GB"/>
        </w:rPr>
        <w:t>Q8.</w:t>
      </w:r>
    </w:p>
    <w:p w14:paraId="6680DCFA" w14:textId="4EF3F159" w:rsidR="00C03036" w:rsidRDefault="00C03036" w:rsidP="006552E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Section 17 of PACE provides a power to Police Constables to enter and search a premises </w:t>
      </w:r>
      <w:r w:rsidR="00A26BAE">
        <w:rPr>
          <w:rFonts w:ascii="Trebuchet MS" w:eastAsia="Times New Roman" w:hAnsi="Trebuchet MS" w:cs="Times New Roman"/>
          <w:bCs/>
          <w:color w:val="000000" w:themeColor="text1"/>
          <w:lang w:val="en-US" w:eastAsia="en-GB"/>
        </w:rPr>
        <w:t>for the below offences:</w:t>
      </w:r>
    </w:p>
    <w:p w14:paraId="7F7EC1E3" w14:textId="2BD735A4" w:rsidR="00A26BAE" w:rsidRDefault="00A26BAE" w:rsidP="00A26BAE">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Warrant or commitment</w:t>
      </w:r>
    </w:p>
    <w:p w14:paraId="7A31A473" w14:textId="29270875" w:rsidR="00A26BAE" w:rsidRDefault="00A26BAE" w:rsidP="00A26BAE">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Arrest for any indictable offence</w:t>
      </w:r>
    </w:p>
    <w:p w14:paraId="597C3523" w14:textId="3470C082" w:rsidR="00A26BAE" w:rsidRDefault="00A26BAE" w:rsidP="00A26BAE">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Arrest for a specific offence </w:t>
      </w:r>
      <w:proofErr w:type="spellStart"/>
      <w:r>
        <w:rPr>
          <w:rFonts w:ascii="Trebuchet MS" w:eastAsia="Times New Roman" w:hAnsi="Trebuchet MS" w:cs="Times New Roman"/>
          <w:bCs/>
          <w:color w:val="000000" w:themeColor="text1"/>
          <w:lang w:val="en-US" w:eastAsia="en-GB"/>
        </w:rPr>
        <w:t>e.g</w:t>
      </w:r>
      <w:proofErr w:type="spellEnd"/>
      <w:r>
        <w:rPr>
          <w:rFonts w:ascii="Trebuchet MS" w:eastAsia="Times New Roman" w:hAnsi="Trebuchet MS" w:cs="Times New Roman"/>
          <w:bCs/>
          <w:color w:val="000000" w:themeColor="text1"/>
          <w:lang w:val="en-US" w:eastAsia="en-GB"/>
        </w:rPr>
        <w:t xml:space="preserve"> Breach of the Peace, an offence under the Road Traffic Act 1968</w:t>
      </w:r>
    </w:p>
    <w:p w14:paraId="64960D45" w14:textId="4ECBBF56" w:rsidR="00A26BAE" w:rsidRDefault="00A26BAE" w:rsidP="00A26BAE">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Arrest and detain any person unlawfully at large</w:t>
      </w:r>
    </w:p>
    <w:p w14:paraId="7978301D" w14:textId="691E0D44" w:rsidR="00A26BAE" w:rsidRDefault="00A26BAE" w:rsidP="00A26BAE">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Save life or limb</w:t>
      </w:r>
    </w:p>
    <w:p w14:paraId="1F691943" w14:textId="4D05F9F0" w:rsidR="00A26BAE" w:rsidRDefault="00A26BAE" w:rsidP="00A26BA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It is important that a constable must believe </w:t>
      </w:r>
      <w:r w:rsidR="002F1146">
        <w:rPr>
          <w:rFonts w:ascii="Trebuchet MS" w:eastAsia="Times New Roman" w:hAnsi="Trebuchet MS" w:cs="Times New Roman"/>
          <w:bCs/>
          <w:color w:val="000000" w:themeColor="text1"/>
          <w:lang w:val="en-US" w:eastAsia="en-GB"/>
        </w:rPr>
        <w:t xml:space="preserve">a person will be on the premises for all expect the save life and limb to which he/she should suspect. </w:t>
      </w:r>
    </w:p>
    <w:p w14:paraId="79525A67" w14:textId="67632909" w:rsidR="00540D72" w:rsidRDefault="00540D72" w:rsidP="00A26BAE">
      <w:pPr>
        <w:jc w:val="both"/>
        <w:rPr>
          <w:rFonts w:ascii="Trebuchet MS" w:eastAsia="Times New Roman" w:hAnsi="Trebuchet MS" w:cs="Times New Roman"/>
          <w:bCs/>
          <w:color w:val="000000" w:themeColor="text1"/>
          <w:lang w:val="en-US" w:eastAsia="en-GB"/>
        </w:rPr>
      </w:pPr>
    </w:p>
    <w:p w14:paraId="359A04DD" w14:textId="77777777" w:rsidR="000934BF" w:rsidRDefault="000934BF" w:rsidP="00A26BAE">
      <w:pPr>
        <w:jc w:val="both"/>
        <w:rPr>
          <w:rFonts w:ascii="Trebuchet MS" w:eastAsia="Times New Roman" w:hAnsi="Trebuchet MS" w:cs="Times New Roman"/>
          <w:bCs/>
          <w:color w:val="000000" w:themeColor="text1"/>
          <w:lang w:val="en-US" w:eastAsia="en-GB"/>
        </w:rPr>
      </w:pPr>
    </w:p>
    <w:p w14:paraId="4B952CD3" w14:textId="4758D2C1" w:rsidR="00594F56" w:rsidRPr="000934BF" w:rsidRDefault="00594F56" w:rsidP="00A26BAE">
      <w:pPr>
        <w:jc w:val="both"/>
        <w:rPr>
          <w:rFonts w:ascii="Trebuchet MS" w:eastAsia="Times New Roman" w:hAnsi="Trebuchet MS" w:cs="Times New Roman"/>
          <w:b/>
          <w:color w:val="000000" w:themeColor="text1"/>
          <w:lang w:val="en-US" w:eastAsia="en-GB"/>
        </w:rPr>
      </w:pPr>
      <w:r w:rsidRPr="000934BF">
        <w:rPr>
          <w:rFonts w:ascii="Trebuchet MS" w:eastAsia="Times New Roman" w:hAnsi="Trebuchet MS" w:cs="Times New Roman"/>
          <w:b/>
          <w:color w:val="000000" w:themeColor="text1"/>
          <w:lang w:val="en-US" w:eastAsia="en-GB"/>
        </w:rPr>
        <w:t>Q9.</w:t>
      </w:r>
    </w:p>
    <w:p w14:paraId="3D08AA8A" w14:textId="3DDBFE5D" w:rsidR="00594F56" w:rsidRDefault="00594F56" w:rsidP="00A26BA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Section 32 of PACE 1984 provides a police constable with the power to search a person and premises under CODE A and CODE B</w:t>
      </w:r>
      <w:r w:rsidR="00212072">
        <w:rPr>
          <w:rFonts w:ascii="Trebuchet MS" w:eastAsia="Times New Roman" w:hAnsi="Trebuchet MS" w:cs="Times New Roman"/>
          <w:bCs/>
          <w:color w:val="000000" w:themeColor="text1"/>
          <w:lang w:val="en-US" w:eastAsia="en-GB"/>
        </w:rPr>
        <w:t>.</w:t>
      </w:r>
    </w:p>
    <w:p w14:paraId="3BB9FAA5" w14:textId="405820B6" w:rsidR="00212072" w:rsidRDefault="00212072" w:rsidP="00A26BAE">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Section 32 (1) Provides a constable with the power to search a person following arrest</w:t>
      </w:r>
      <w:r w:rsidR="00540D72">
        <w:rPr>
          <w:rFonts w:ascii="Trebuchet MS" w:eastAsia="Times New Roman" w:hAnsi="Trebuchet MS" w:cs="Times New Roman"/>
          <w:bCs/>
          <w:color w:val="000000" w:themeColor="text1"/>
          <w:lang w:val="en-US" w:eastAsia="en-GB"/>
        </w:rPr>
        <w:t xml:space="preserve">, in order to search for an offence. This search powers provides a constable to search </w:t>
      </w:r>
      <w:r w:rsidR="00452E91">
        <w:rPr>
          <w:rFonts w:ascii="Trebuchet MS" w:eastAsia="Times New Roman" w:hAnsi="Trebuchet MS" w:cs="Times New Roman"/>
          <w:bCs/>
          <w:color w:val="000000" w:themeColor="text1"/>
          <w:lang w:val="en-US" w:eastAsia="en-GB"/>
        </w:rPr>
        <w:t xml:space="preserve">a person </w:t>
      </w:r>
      <w:r w:rsidR="00540D72">
        <w:rPr>
          <w:rFonts w:ascii="Trebuchet MS" w:eastAsia="Times New Roman" w:hAnsi="Trebuchet MS" w:cs="Times New Roman"/>
          <w:bCs/>
          <w:color w:val="000000" w:themeColor="text1"/>
          <w:lang w:val="en-US" w:eastAsia="en-GB"/>
        </w:rPr>
        <w:t>for the below:</w:t>
      </w:r>
    </w:p>
    <w:p w14:paraId="59CC231F" w14:textId="3E412634" w:rsidR="00540D72" w:rsidRDefault="00540D72" w:rsidP="00540D72">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Any item which will prevent a danger to themselves or another</w:t>
      </w:r>
    </w:p>
    <w:p w14:paraId="64636FBB" w14:textId="248A59A1" w:rsidR="00540D72" w:rsidRDefault="00540D72" w:rsidP="00540D72">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For any implement which might aid their escape form lawful custody</w:t>
      </w:r>
    </w:p>
    <w:p w14:paraId="691EC667" w14:textId="6332BAB3" w:rsidR="00540D72" w:rsidRDefault="00540D72" w:rsidP="00540D72">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For any evidence relating to an offence </w:t>
      </w:r>
    </w:p>
    <w:p w14:paraId="2C3148C2" w14:textId="1FC8B6E0" w:rsidR="00540D72" w:rsidRDefault="00697450" w:rsidP="00697450">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This power is only exercisable if the arrest was made at a place other than a police station. </w:t>
      </w:r>
    </w:p>
    <w:p w14:paraId="3DC93C3F" w14:textId="7EB207B1" w:rsidR="00C742DA" w:rsidRDefault="00697450" w:rsidP="00697450">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Section 32 (B) provides power to a constable to search a premises</w:t>
      </w:r>
      <w:r w:rsidR="00C742DA">
        <w:rPr>
          <w:rFonts w:ascii="Trebuchet MS" w:eastAsia="Times New Roman" w:hAnsi="Trebuchet MS" w:cs="Times New Roman"/>
          <w:bCs/>
          <w:color w:val="000000" w:themeColor="text1"/>
          <w:lang w:val="en-US" w:eastAsia="en-GB"/>
        </w:rPr>
        <w:t xml:space="preserve"> in which the person was immediately before arrest, in order to search for any items relating to the offence of which they were arrested for.</w:t>
      </w:r>
    </w:p>
    <w:p w14:paraId="721C708F" w14:textId="7305CA90" w:rsidR="00697450" w:rsidRDefault="00C742DA" w:rsidP="00697450">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 constable must believe the above rather than merely suspect. </w:t>
      </w:r>
    </w:p>
    <w:p w14:paraId="4038E309" w14:textId="439575E2" w:rsidR="00827677" w:rsidRPr="000934BF" w:rsidRDefault="00827677" w:rsidP="00697450">
      <w:pPr>
        <w:jc w:val="both"/>
        <w:rPr>
          <w:rFonts w:ascii="Trebuchet MS" w:eastAsia="Times New Roman" w:hAnsi="Trebuchet MS" w:cs="Times New Roman"/>
          <w:b/>
          <w:color w:val="000000" w:themeColor="text1"/>
          <w:lang w:val="en-US" w:eastAsia="en-GB"/>
        </w:rPr>
      </w:pPr>
      <w:r w:rsidRPr="000934BF">
        <w:rPr>
          <w:rFonts w:ascii="Trebuchet MS" w:eastAsia="Times New Roman" w:hAnsi="Trebuchet MS" w:cs="Times New Roman"/>
          <w:b/>
          <w:color w:val="000000" w:themeColor="text1"/>
          <w:lang w:val="en-US" w:eastAsia="en-GB"/>
        </w:rPr>
        <w:t xml:space="preserve">Q10. </w:t>
      </w:r>
    </w:p>
    <w:p w14:paraId="57D84261" w14:textId="1659ED4A" w:rsidR="00827677" w:rsidRDefault="00827677" w:rsidP="00827677">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Code of Ethics</w:t>
      </w:r>
    </w:p>
    <w:p w14:paraId="12F0DAAC" w14:textId="2F8FC05E" w:rsidR="00827677" w:rsidRDefault="00827677" w:rsidP="00827677">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Gather information and intelligence</w:t>
      </w:r>
    </w:p>
    <w:p w14:paraId="38D3A161" w14:textId="4C8875D5" w:rsidR="00827677" w:rsidRDefault="001A1E1D" w:rsidP="00827677">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Assesses</w:t>
      </w:r>
      <w:r w:rsidR="0027386F">
        <w:rPr>
          <w:rFonts w:ascii="Trebuchet MS" w:eastAsia="Times New Roman" w:hAnsi="Trebuchet MS" w:cs="Times New Roman"/>
          <w:bCs/>
          <w:color w:val="000000" w:themeColor="text1"/>
          <w:lang w:val="en-US" w:eastAsia="en-GB"/>
        </w:rPr>
        <w:t xml:space="preserve"> risk and develop a working </w:t>
      </w:r>
      <w:r>
        <w:rPr>
          <w:rFonts w:ascii="Trebuchet MS" w:eastAsia="Times New Roman" w:hAnsi="Trebuchet MS" w:cs="Times New Roman"/>
          <w:bCs/>
          <w:color w:val="000000" w:themeColor="text1"/>
          <w:lang w:val="en-US" w:eastAsia="en-GB"/>
        </w:rPr>
        <w:t>strategy</w:t>
      </w:r>
      <w:r w:rsidR="0027386F">
        <w:rPr>
          <w:rFonts w:ascii="Trebuchet MS" w:eastAsia="Times New Roman" w:hAnsi="Trebuchet MS" w:cs="Times New Roman"/>
          <w:bCs/>
          <w:color w:val="000000" w:themeColor="text1"/>
          <w:lang w:val="en-US" w:eastAsia="en-GB"/>
        </w:rPr>
        <w:t xml:space="preserve"> </w:t>
      </w:r>
    </w:p>
    <w:p w14:paraId="535B2223" w14:textId="12854C28" w:rsidR="0027386F" w:rsidRDefault="0027386F" w:rsidP="00827677">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Consider Powers and Policy </w:t>
      </w:r>
    </w:p>
    <w:p w14:paraId="1EC767B6" w14:textId="0B5E5269" w:rsidR="0027386F" w:rsidRDefault="001A1E1D" w:rsidP="00827677">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Consider Options and Contingencies </w:t>
      </w:r>
    </w:p>
    <w:p w14:paraId="4C2903CF" w14:textId="7F93D924" w:rsidR="001A1E1D" w:rsidRDefault="001A1E1D" w:rsidP="001A1E1D">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Assessment</w:t>
      </w:r>
    </w:p>
    <w:p w14:paraId="6050033A" w14:textId="223BF794" w:rsidR="001A1E1D" w:rsidRDefault="001A1E1D" w:rsidP="001A1E1D">
      <w:pPr>
        <w:pStyle w:val="ListParagraph"/>
        <w:numPr>
          <w:ilvl w:val="0"/>
          <w:numId w:val="3"/>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Action and Review </w:t>
      </w:r>
    </w:p>
    <w:p w14:paraId="2382742A" w14:textId="2F62FD46" w:rsidR="00CD2824" w:rsidRPr="000934BF" w:rsidRDefault="00CD2824" w:rsidP="00CD2824">
      <w:pPr>
        <w:jc w:val="both"/>
        <w:rPr>
          <w:rFonts w:ascii="Trebuchet MS" w:eastAsia="Times New Roman" w:hAnsi="Trebuchet MS" w:cs="Times New Roman"/>
          <w:b/>
          <w:color w:val="000000" w:themeColor="text1"/>
          <w:lang w:val="en-US" w:eastAsia="en-GB"/>
        </w:rPr>
      </w:pPr>
      <w:r w:rsidRPr="000934BF">
        <w:rPr>
          <w:rFonts w:ascii="Trebuchet MS" w:eastAsia="Times New Roman" w:hAnsi="Trebuchet MS" w:cs="Times New Roman"/>
          <w:b/>
          <w:color w:val="000000" w:themeColor="text1"/>
          <w:lang w:val="en-US" w:eastAsia="en-GB"/>
        </w:rPr>
        <w:t xml:space="preserve">Q11. </w:t>
      </w:r>
    </w:p>
    <w:p w14:paraId="039B4525" w14:textId="544D78E2" w:rsidR="00CD2824" w:rsidRDefault="00DF3B7A" w:rsidP="00CD2824">
      <w:pPr>
        <w:pStyle w:val="ListParagraph"/>
        <w:numPr>
          <w:ilvl w:val="0"/>
          <w:numId w:val="4"/>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 threat assessment is an assessment which is </w:t>
      </w:r>
      <w:r w:rsidR="00473A20">
        <w:rPr>
          <w:rFonts w:ascii="Trebuchet MS" w:eastAsia="Times New Roman" w:hAnsi="Trebuchet MS" w:cs="Times New Roman"/>
          <w:bCs/>
          <w:color w:val="000000" w:themeColor="text1"/>
          <w:lang w:val="en-US" w:eastAsia="en-GB"/>
        </w:rPr>
        <w:t>circumstantial</w:t>
      </w:r>
      <w:r>
        <w:rPr>
          <w:rFonts w:ascii="Trebuchet MS" w:eastAsia="Times New Roman" w:hAnsi="Trebuchet MS" w:cs="Times New Roman"/>
          <w:bCs/>
          <w:color w:val="000000" w:themeColor="text1"/>
          <w:lang w:val="en-US" w:eastAsia="en-GB"/>
        </w:rPr>
        <w:t xml:space="preserve"> and is based on the facts and </w:t>
      </w:r>
      <w:r w:rsidR="00473A20">
        <w:rPr>
          <w:rFonts w:ascii="Trebuchet MS" w:eastAsia="Times New Roman" w:hAnsi="Trebuchet MS" w:cs="Times New Roman"/>
          <w:bCs/>
          <w:color w:val="000000" w:themeColor="text1"/>
          <w:lang w:val="en-US" w:eastAsia="en-GB"/>
        </w:rPr>
        <w:t xml:space="preserve">factors present at that very moment. We as officers should consider dynamic risk assessments as incidents evolve along with static risk assessments based on similar situations we may have attended before. </w:t>
      </w:r>
    </w:p>
    <w:p w14:paraId="3B236512" w14:textId="52E8D8CE" w:rsidR="00473A20" w:rsidRDefault="00473A20" w:rsidP="00473A20">
      <w:pPr>
        <w:pStyle w:val="ListParagraph"/>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This assessment provides officers with an understanding o</w:t>
      </w:r>
      <w:r w:rsidR="005B6874">
        <w:rPr>
          <w:rFonts w:ascii="Trebuchet MS" w:eastAsia="Times New Roman" w:hAnsi="Trebuchet MS" w:cs="Times New Roman"/>
          <w:bCs/>
          <w:color w:val="000000" w:themeColor="text1"/>
          <w:lang w:val="en-US" w:eastAsia="en-GB"/>
        </w:rPr>
        <w:t xml:space="preserve">f the immediate risk of threat and harm to themselves, the suspect, victim and general public. This threat assessment can be graded as High, Medium or Low. </w:t>
      </w:r>
      <w:r w:rsidR="002A2C7A">
        <w:rPr>
          <w:rFonts w:ascii="Trebuchet MS" w:eastAsia="Times New Roman" w:hAnsi="Trebuchet MS" w:cs="Times New Roman"/>
          <w:bCs/>
          <w:color w:val="000000" w:themeColor="text1"/>
          <w:lang w:val="en-US" w:eastAsia="en-GB"/>
        </w:rPr>
        <w:t xml:space="preserve">For example in a traffic pursuit it is often carried over the air as ‘car is travelling six zero miles per hours in a three zero speed area, the level of risk at current is medium.’ </w:t>
      </w:r>
    </w:p>
    <w:p w14:paraId="49D22A75" w14:textId="0670A6A6" w:rsidR="002A2C7A" w:rsidRDefault="002A2C7A" w:rsidP="002A2C7A">
      <w:pPr>
        <w:pStyle w:val="ListParagraph"/>
        <w:numPr>
          <w:ilvl w:val="0"/>
          <w:numId w:val="4"/>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questions we might wish to consider when undertaking such risk assessment are:</w:t>
      </w:r>
    </w:p>
    <w:p w14:paraId="2AB5D87E" w14:textId="3FACA9B7"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What is the level of risk?</w:t>
      </w:r>
    </w:p>
    <w:p w14:paraId="5DF79C7B" w14:textId="0A51A937"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What is the threat level?</w:t>
      </w:r>
    </w:p>
    <w:p w14:paraId="79D54B83" w14:textId="35D4AC71"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Do I act now?</w:t>
      </w:r>
    </w:p>
    <w:p w14:paraId="3AE83A40" w14:textId="479FA375"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Do I need support or back up?</w:t>
      </w:r>
    </w:p>
    <w:p w14:paraId="524EA5C8" w14:textId="5942975F"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Do I need any specialist Units?</w:t>
      </w:r>
    </w:p>
    <w:p w14:paraId="6AB5EBA7" w14:textId="48C32248"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What are the impact factors to consider at this time?</w:t>
      </w:r>
    </w:p>
    <w:p w14:paraId="01070724" w14:textId="49C582B0"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Am I the right person to be dealing with this?</w:t>
      </w:r>
    </w:p>
    <w:p w14:paraId="39337F9E" w14:textId="2A977DE0" w:rsidR="002A2C7A" w:rsidRDefault="002A2C7A"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What will happen if I don’t act, who will be at risk and harm? </w:t>
      </w:r>
    </w:p>
    <w:p w14:paraId="10C4D50B" w14:textId="31E78ADA" w:rsidR="002A2C7A" w:rsidRDefault="00416CB9"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Do I have the specialist skills to be able to deal with the situation? </w:t>
      </w:r>
    </w:p>
    <w:p w14:paraId="1AC69CEC" w14:textId="340BDAA9" w:rsidR="0047247B" w:rsidRDefault="0047247B" w:rsidP="002A2C7A">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lastRenderedPageBreak/>
        <w:t xml:space="preserve">What level of risk am I experiencing: low, medium or high? </w:t>
      </w:r>
    </w:p>
    <w:p w14:paraId="45D061DB" w14:textId="3CE0FBBE" w:rsidR="0047247B" w:rsidRPr="00120A86" w:rsidRDefault="00120A86" w:rsidP="0047247B">
      <w:pPr>
        <w:jc w:val="both"/>
        <w:rPr>
          <w:rFonts w:ascii="Trebuchet MS" w:eastAsia="Times New Roman" w:hAnsi="Trebuchet MS" w:cs="Times New Roman"/>
          <w:b/>
          <w:color w:val="000000" w:themeColor="text1"/>
          <w:lang w:val="en-US" w:eastAsia="en-GB"/>
        </w:rPr>
      </w:pPr>
      <w:r w:rsidRPr="00120A86">
        <w:rPr>
          <w:rFonts w:ascii="Trebuchet MS" w:eastAsia="Times New Roman" w:hAnsi="Trebuchet MS" w:cs="Times New Roman"/>
          <w:b/>
          <w:color w:val="000000" w:themeColor="text1"/>
          <w:lang w:val="en-US" w:eastAsia="en-GB"/>
        </w:rPr>
        <w:t>Q12.</w:t>
      </w:r>
    </w:p>
    <w:p w14:paraId="1E267FFE" w14:textId="13E1D772" w:rsidR="00120A86" w:rsidRDefault="00120A86"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 person is guilty of having an offensive weapon in a public place if </w:t>
      </w:r>
      <w:r w:rsidR="004740AB">
        <w:rPr>
          <w:rFonts w:ascii="Trebuchet MS" w:eastAsia="Times New Roman" w:hAnsi="Trebuchet MS" w:cs="Times New Roman"/>
          <w:bCs/>
          <w:color w:val="000000" w:themeColor="text1"/>
          <w:lang w:val="en-US" w:eastAsia="en-GB"/>
        </w:rPr>
        <w:t>without reasonable excuse or lawful authority, he has with him, proof whereof shall lie on him in a public place has an offensive weapon.</w:t>
      </w:r>
    </w:p>
    <w:p w14:paraId="5A12E77C" w14:textId="00ECA13C" w:rsidR="004740AB" w:rsidRDefault="004740AB"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We understand offensive weapons </w:t>
      </w:r>
      <w:r w:rsidR="0037368B">
        <w:rPr>
          <w:rFonts w:ascii="Trebuchet MS" w:eastAsia="Times New Roman" w:hAnsi="Trebuchet MS" w:cs="Times New Roman"/>
          <w:bCs/>
          <w:color w:val="000000" w:themeColor="text1"/>
          <w:lang w:val="en-US" w:eastAsia="en-GB"/>
        </w:rPr>
        <w:t xml:space="preserve">to be classified into three categories an article which is made, adapted or intended.  </w:t>
      </w:r>
    </w:p>
    <w:p w14:paraId="10F22FC6" w14:textId="6C0BDC08" w:rsidR="0037368B" w:rsidRDefault="0037368B"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An article which is made is in its very nature made to cause injury to someone such as a lock</w:t>
      </w:r>
      <w:r w:rsidR="00EB7FA2">
        <w:rPr>
          <w:rFonts w:ascii="Trebuchet MS" w:eastAsia="Times New Roman" w:hAnsi="Trebuchet MS" w:cs="Times New Roman"/>
          <w:bCs/>
          <w:color w:val="000000" w:themeColor="text1"/>
          <w:lang w:val="en-US" w:eastAsia="en-GB"/>
        </w:rPr>
        <w:t xml:space="preserve"> k</w:t>
      </w:r>
      <w:r>
        <w:rPr>
          <w:rFonts w:ascii="Trebuchet MS" w:eastAsia="Times New Roman" w:hAnsi="Trebuchet MS" w:cs="Times New Roman"/>
          <w:bCs/>
          <w:color w:val="000000" w:themeColor="text1"/>
          <w:lang w:val="en-US" w:eastAsia="en-GB"/>
        </w:rPr>
        <w:t>nife.</w:t>
      </w:r>
    </w:p>
    <w:p w14:paraId="229F9441" w14:textId="6E7CC1C7" w:rsidR="0037368B" w:rsidRDefault="0037368B"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An article which is </w:t>
      </w:r>
      <w:r w:rsidR="00EB7FA2">
        <w:rPr>
          <w:rFonts w:ascii="Trebuchet MS" w:eastAsia="Times New Roman" w:hAnsi="Trebuchet MS" w:cs="Times New Roman"/>
          <w:bCs/>
          <w:color w:val="000000" w:themeColor="text1"/>
          <w:lang w:val="en-US" w:eastAsia="en-GB"/>
        </w:rPr>
        <w:t>adapted</w:t>
      </w:r>
      <w:r>
        <w:rPr>
          <w:rFonts w:ascii="Trebuchet MS" w:eastAsia="Times New Roman" w:hAnsi="Trebuchet MS" w:cs="Times New Roman"/>
          <w:bCs/>
          <w:color w:val="000000" w:themeColor="text1"/>
          <w:lang w:val="en-US" w:eastAsia="en-GB"/>
        </w:rPr>
        <w:t xml:space="preserve"> </w:t>
      </w:r>
      <w:r w:rsidR="00EB7FA2">
        <w:rPr>
          <w:rFonts w:ascii="Trebuchet MS" w:eastAsia="Times New Roman" w:hAnsi="Trebuchet MS" w:cs="Times New Roman"/>
          <w:bCs/>
          <w:color w:val="000000" w:themeColor="text1"/>
          <w:lang w:val="en-US" w:eastAsia="en-GB"/>
        </w:rPr>
        <w:t>is</w:t>
      </w:r>
      <w:r>
        <w:rPr>
          <w:rFonts w:ascii="Trebuchet MS" w:eastAsia="Times New Roman" w:hAnsi="Trebuchet MS" w:cs="Times New Roman"/>
          <w:bCs/>
          <w:color w:val="000000" w:themeColor="text1"/>
          <w:lang w:val="en-US" w:eastAsia="en-GB"/>
        </w:rPr>
        <w:t xml:space="preserve"> an article which has another use but when combined with something else or altered in some way is </w:t>
      </w:r>
      <w:r w:rsidR="00EB7FA2">
        <w:rPr>
          <w:rFonts w:ascii="Trebuchet MS" w:eastAsia="Times New Roman" w:hAnsi="Trebuchet MS" w:cs="Times New Roman"/>
          <w:bCs/>
          <w:color w:val="000000" w:themeColor="text1"/>
          <w:lang w:val="en-US" w:eastAsia="en-GB"/>
        </w:rPr>
        <w:t>adapted</w:t>
      </w:r>
      <w:r>
        <w:rPr>
          <w:rFonts w:ascii="Trebuchet MS" w:eastAsia="Times New Roman" w:hAnsi="Trebuchet MS" w:cs="Times New Roman"/>
          <w:bCs/>
          <w:color w:val="000000" w:themeColor="text1"/>
          <w:lang w:val="en-US" w:eastAsia="en-GB"/>
        </w:rPr>
        <w:t xml:space="preserve"> to hurt </w:t>
      </w:r>
      <w:r w:rsidR="00EB7FA2">
        <w:rPr>
          <w:rFonts w:ascii="Trebuchet MS" w:eastAsia="Times New Roman" w:hAnsi="Trebuchet MS" w:cs="Times New Roman"/>
          <w:bCs/>
          <w:color w:val="000000" w:themeColor="text1"/>
          <w:lang w:val="en-US" w:eastAsia="en-GB"/>
        </w:rPr>
        <w:t>another</w:t>
      </w:r>
      <w:r>
        <w:rPr>
          <w:rFonts w:ascii="Trebuchet MS" w:eastAsia="Times New Roman" w:hAnsi="Trebuchet MS" w:cs="Times New Roman"/>
          <w:bCs/>
          <w:color w:val="000000" w:themeColor="text1"/>
          <w:lang w:val="en-US" w:eastAsia="en-GB"/>
        </w:rPr>
        <w:t xml:space="preserve"> or cause injury such as a snooker ball in a sock or a piece of wood with nails </w:t>
      </w:r>
      <w:r w:rsidR="00EB7FA2">
        <w:rPr>
          <w:rFonts w:ascii="Trebuchet MS" w:eastAsia="Times New Roman" w:hAnsi="Trebuchet MS" w:cs="Times New Roman"/>
          <w:bCs/>
          <w:color w:val="000000" w:themeColor="text1"/>
          <w:lang w:val="en-US" w:eastAsia="en-GB"/>
        </w:rPr>
        <w:t xml:space="preserve">on the outside. </w:t>
      </w:r>
    </w:p>
    <w:p w14:paraId="4322F138" w14:textId="2AD44875" w:rsidR="00EB7FA2" w:rsidRDefault="00EB7FA2"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An article which is intended is described as an article which has a normal daily useable purpose but in can be used in circumstances to cause injury or hurt another person such as a hammer, or a screwdriver as per this scenario. An example of</w:t>
      </w:r>
      <w:r w:rsidR="001609FE">
        <w:rPr>
          <w:rFonts w:ascii="Trebuchet MS" w:eastAsia="Times New Roman" w:hAnsi="Trebuchet MS" w:cs="Times New Roman"/>
          <w:bCs/>
          <w:color w:val="000000" w:themeColor="text1"/>
          <w:lang w:val="en-US" w:eastAsia="en-GB"/>
        </w:rPr>
        <w:t xml:space="preserve"> whereby a screwdriver was used as an offensive weapon</w:t>
      </w:r>
      <w:r>
        <w:rPr>
          <w:rFonts w:ascii="Trebuchet MS" w:eastAsia="Times New Roman" w:hAnsi="Trebuchet MS" w:cs="Times New Roman"/>
          <w:bCs/>
          <w:color w:val="000000" w:themeColor="text1"/>
          <w:lang w:val="en-US" w:eastAsia="en-GB"/>
        </w:rPr>
        <w:t xml:space="preserve"> is in the case of R v Kelly, whereby a screwdriver was used on a home owner in part of an aggravated </w:t>
      </w:r>
      <w:r w:rsidR="006B3B7C">
        <w:rPr>
          <w:rFonts w:ascii="Trebuchet MS" w:eastAsia="Times New Roman" w:hAnsi="Trebuchet MS" w:cs="Times New Roman"/>
          <w:bCs/>
          <w:color w:val="000000" w:themeColor="text1"/>
          <w:lang w:val="en-US" w:eastAsia="en-GB"/>
        </w:rPr>
        <w:t>burglary</w:t>
      </w:r>
      <w:r>
        <w:rPr>
          <w:rFonts w:ascii="Trebuchet MS" w:eastAsia="Times New Roman" w:hAnsi="Trebuchet MS" w:cs="Times New Roman"/>
          <w:bCs/>
          <w:color w:val="000000" w:themeColor="text1"/>
          <w:lang w:val="en-US" w:eastAsia="en-GB"/>
        </w:rPr>
        <w:t xml:space="preserve"> case. </w:t>
      </w:r>
    </w:p>
    <w:p w14:paraId="2CEC6960" w14:textId="19FDA9B8" w:rsidR="006B3B7C" w:rsidRDefault="006B3B7C" w:rsidP="0047247B">
      <w:pPr>
        <w:jc w:val="both"/>
        <w:rPr>
          <w:rFonts w:ascii="Trebuchet MS" w:eastAsia="Times New Roman" w:hAnsi="Trebuchet MS" w:cs="Times New Roman"/>
          <w:b/>
          <w:color w:val="000000" w:themeColor="text1"/>
          <w:lang w:val="en-US" w:eastAsia="en-GB"/>
        </w:rPr>
      </w:pPr>
      <w:r w:rsidRPr="006B3B7C">
        <w:rPr>
          <w:rFonts w:ascii="Trebuchet MS" w:eastAsia="Times New Roman" w:hAnsi="Trebuchet MS" w:cs="Times New Roman"/>
          <w:b/>
          <w:color w:val="000000" w:themeColor="text1"/>
          <w:lang w:val="en-US" w:eastAsia="en-GB"/>
        </w:rPr>
        <w:t>Q13.</w:t>
      </w:r>
    </w:p>
    <w:p w14:paraId="3364A6C0" w14:textId="389D2E15" w:rsidR="006B3B7C" w:rsidRDefault="00A33DCD" w:rsidP="0047247B">
      <w:pPr>
        <w:jc w:val="both"/>
        <w:rPr>
          <w:rFonts w:ascii="Trebuchet MS" w:eastAsia="Times New Roman" w:hAnsi="Trebuchet MS" w:cs="Times New Roman"/>
          <w:bCs/>
          <w:color w:val="000000" w:themeColor="text1"/>
          <w:lang w:val="en-US" w:eastAsia="en-GB"/>
        </w:rPr>
      </w:pPr>
      <w:r w:rsidRPr="00A33DCD">
        <w:rPr>
          <w:rFonts w:ascii="Trebuchet MS" w:eastAsia="Times New Roman" w:hAnsi="Trebuchet MS" w:cs="Times New Roman"/>
          <w:bCs/>
          <w:color w:val="000000" w:themeColor="text1"/>
          <w:lang w:val="en-US" w:eastAsia="en-GB"/>
        </w:rPr>
        <w:t>RAT falls part of the OSARA process in that is forms part of the problem analysis tria</w:t>
      </w:r>
      <w:r>
        <w:rPr>
          <w:rFonts w:ascii="Trebuchet MS" w:eastAsia="Times New Roman" w:hAnsi="Trebuchet MS" w:cs="Times New Roman"/>
          <w:bCs/>
          <w:color w:val="000000" w:themeColor="text1"/>
          <w:lang w:val="en-US" w:eastAsia="en-GB"/>
        </w:rPr>
        <w:t>ngle</w:t>
      </w:r>
      <w:r w:rsidRPr="00A33DCD">
        <w:rPr>
          <w:rFonts w:ascii="Trebuchet MS" w:eastAsia="Times New Roman" w:hAnsi="Trebuchet MS" w:cs="Times New Roman"/>
          <w:bCs/>
          <w:color w:val="000000" w:themeColor="text1"/>
          <w:lang w:val="en-US" w:eastAsia="en-GB"/>
        </w:rPr>
        <w:t xml:space="preserve"> and also</w:t>
      </w:r>
      <w:r>
        <w:rPr>
          <w:rFonts w:ascii="Trebuchet MS" w:eastAsia="Times New Roman" w:hAnsi="Trebuchet MS" w:cs="Times New Roman"/>
          <w:bCs/>
          <w:color w:val="000000" w:themeColor="text1"/>
          <w:lang w:val="en-US" w:eastAsia="en-GB"/>
        </w:rPr>
        <w:t xml:space="preserve"> forms part of the response stage of the process. </w:t>
      </w:r>
    </w:p>
    <w:p w14:paraId="00FDADC1" w14:textId="73D2FF22" w:rsidR="00A33DCD" w:rsidRDefault="00A33DCD"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RAT is defined as Routine Activity Theory </w:t>
      </w:r>
      <w:r w:rsidR="00C563E0">
        <w:rPr>
          <w:rFonts w:ascii="Trebuchet MS" w:eastAsia="Times New Roman" w:hAnsi="Trebuchet MS" w:cs="Times New Roman"/>
          <w:bCs/>
          <w:color w:val="000000" w:themeColor="text1"/>
          <w:lang w:val="en-US" w:eastAsia="en-GB"/>
        </w:rPr>
        <w:t>to which in simple terms explains how routines of society make individuals suspectable to crime</w:t>
      </w:r>
      <w:r w:rsidR="007342EC">
        <w:rPr>
          <w:rFonts w:ascii="Trebuchet MS" w:eastAsia="Times New Roman" w:hAnsi="Trebuchet MS" w:cs="Times New Roman"/>
          <w:bCs/>
          <w:color w:val="000000" w:themeColor="text1"/>
          <w:lang w:val="en-US" w:eastAsia="en-GB"/>
        </w:rPr>
        <w:t xml:space="preserve"> by the very nature of their routines. Cohen and Felson stratified that when there is a suitable target, likely offender and the absence of a capable guardian then crime is more likely to occur. </w:t>
      </w:r>
      <w:r w:rsidR="00170C13">
        <w:rPr>
          <w:rFonts w:ascii="Trebuchet MS" w:eastAsia="Times New Roman" w:hAnsi="Trebuchet MS" w:cs="Times New Roman"/>
          <w:bCs/>
          <w:color w:val="000000" w:themeColor="text1"/>
          <w:lang w:val="en-US" w:eastAsia="en-GB"/>
        </w:rPr>
        <w:t xml:space="preserve">An example they provided is that when a home owner is present in their home then crime is less likely to occur but when they go on holiday and the capable guardian is removed then they are more likely to be victims of crime. </w:t>
      </w:r>
    </w:p>
    <w:p w14:paraId="5441B45A" w14:textId="6BF80C9C" w:rsidR="00774D34" w:rsidRDefault="00774D34"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They advised there are 10 Crime Prevention Principles which can reduce the </w:t>
      </w:r>
      <w:r w:rsidR="000408DD">
        <w:rPr>
          <w:rFonts w:ascii="Trebuchet MS" w:eastAsia="Times New Roman" w:hAnsi="Trebuchet MS" w:cs="Times New Roman"/>
          <w:bCs/>
          <w:color w:val="000000" w:themeColor="text1"/>
          <w:lang w:val="en-US" w:eastAsia="en-GB"/>
        </w:rPr>
        <w:t>opportunity</w:t>
      </w:r>
      <w:r>
        <w:rPr>
          <w:rFonts w:ascii="Trebuchet MS" w:eastAsia="Times New Roman" w:hAnsi="Trebuchet MS" w:cs="Times New Roman"/>
          <w:bCs/>
          <w:color w:val="000000" w:themeColor="text1"/>
          <w:lang w:val="en-US" w:eastAsia="en-GB"/>
        </w:rPr>
        <w:t xml:space="preserve"> for crime to occur, for example target hardening/target removal. </w:t>
      </w:r>
    </w:p>
    <w:p w14:paraId="6A1CFBA0" w14:textId="7DCC9C2F" w:rsidR="00774D34" w:rsidRDefault="00774D34"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Cohen and Felson argued that if one of the aforementioned factors are rem</w:t>
      </w:r>
      <w:r w:rsidR="000408DD">
        <w:rPr>
          <w:rFonts w:ascii="Trebuchet MS" w:eastAsia="Times New Roman" w:hAnsi="Trebuchet MS" w:cs="Times New Roman"/>
          <w:bCs/>
          <w:color w:val="000000" w:themeColor="text1"/>
          <w:lang w:val="en-US" w:eastAsia="en-GB"/>
        </w:rPr>
        <w:t xml:space="preserve">oved or added in the case of the guardian then the likelihood of a crime being committed is reduced. </w:t>
      </w:r>
    </w:p>
    <w:p w14:paraId="2D90B93A" w14:textId="07EB62F3" w:rsidR="00DF42A2" w:rsidRDefault="00DF42A2" w:rsidP="0047247B">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Clarke 1999 stated that a suitable target is something which is:</w:t>
      </w:r>
    </w:p>
    <w:p w14:paraId="365DDB89" w14:textId="50126114" w:rsidR="00DF42A2" w:rsidRPr="00DF42A2" w:rsidRDefault="00DF42A2" w:rsidP="00DF42A2">
      <w:pPr>
        <w:pStyle w:val="ListParagraph"/>
        <w:numPr>
          <w:ilvl w:val="0"/>
          <w:numId w:val="9"/>
        </w:numPr>
        <w:jc w:val="both"/>
        <w:rPr>
          <w:rFonts w:ascii="Trebuchet MS" w:eastAsia="Times New Roman" w:hAnsi="Trebuchet MS" w:cs="Times New Roman"/>
          <w:bCs/>
          <w:color w:val="000000" w:themeColor="text1"/>
          <w:lang w:val="en-US" w:eastAsia="en-GB"/>
        </w:rPr>
      </w:pPr>
      <w:r w:rsidRPr="00DF42A2">
        <w:rPr>
          <w:rFonts w:ascii="Trebuchet MS" w:eastAsia="Times New Roman" w:hAnsi="Trebuchet MS" w:cs="Times New Roman"/>
          <w:bCs/>
          <w:color w:val="000000" w:themeColor="text1"/>
          <w:lang w:val="en-US" w:eastAsia="en-GB"/>
        </w:rPr>
        <w:t>Concealable</w:t>
      </w:r>
    </w:p>
    <w:p w14:paraId="6C23173A" w14:textId="566A19CD" w:rsidR="00DF42A2" w:rsidRPr="00DF42A2" w:rsidRDefault="00DF42A2" w:rsidP="00DF42A2">
      <w:pPr>
        <w:pStyle w:val="ListParagraph"/>
        <w:numPr>
          <w:ilvl w:val="0"/>
          <w:numId w:val="9"/>
        </w:numPr>
        <w:jc w:val="both"/>
        <w:rPr>
          <w:rFonts w:ascii="Trebuchet MS" w:eastAsia="Times New Roman" w:hAnsi="Trebuchet MS" w:cs="Times New Roman"/>
          <w:bCs/>
          <w:color w:val="000000" w:themeColor="text1"/>
          <w:lang w:val="en-US" w:eastAsia="en-GB"/>
        </w:rPr>
      </w:pPr>
      <w:r w:rsidRPr="00DF42A2">
        <w:rPr>
          <w:rFonts w:ascii="Trebuchet MS" w:eastAsia="Times New Roman" w:hAnsi="Trebuchet MS" w:cs="Times New Roman"/>
          <w:bCs/>
          <w:color w:val="000000" w:themeColor="text1"/>
          <w:lang w:val="en-US" w:eastAsia="en-GB"/>
        </w:rPr>
        <w:t>Removable</w:t>
      </w:r>
    </w:p>
    <w:p w14:paraId="703C7B8D" w14:textId="77777777" w:rsidR="00DF42A2" w:rsidRDefault="00DF42A2" w:rsidP="00DF42A2">
      <w:pPr>
        <w:pStyle w:val="ListParagraph"/>
        <w:numPr>
          <w:ilvl w:val="0"/>
          <w:numId w:val="9"/>
        </w:numPr>
        <w:jc w:val="both"/>
        <w:rPr>
          <w:rFonts w:ascii="Trebuchet MS" w:eastAsia="Times New Roman" w:hAnsi="Trebuchet MS" w:cs="Times New Roman"/>
          <w:bCs/>
          <w:color w:val="000000" w:themeColor="text1"/>
          <w:lang w:val="en-US" w:eastAsia="en-GB"/>
        </w:rPr>
      </w:pPr>
      <w:r w:rsidRPr="00DF42A2">
        <w:rPr>
          <w:rFonts w:ascii="Trebuchet MS" w:eastAsia="Times New Roman" w:hAnsi="Trebuchet MS" w:cs="Times New Roman"/>
          <w:bCs/>
          <w:color w:val="000000" w:themeColor="text1"/>
          <w:lang w:val="en-US" w:eastAsia="en-GB"/>
        </w:rPr>
        <w:t>Accessible</w:t>
      </w:r>
    </w:p>
    <w:p w14:paraId="18F4E154" w14:textId="77777777" w:rsidR="00DF42A2" w:rsidRDefault="00DF42A2" w:rsidP="00DF42A2">
      <w:pPr>
        <w:pStyle w:val="ListParagraph"/>
        <w:numPr>
          <w:ilvl w:val="0"/>
          <w:numId w:val="9"/>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Valuable</w:t>
      </w:r>
    </w:p>
    <w:p w14:paraId="6E13E934" w14:textId="77777777" w:rsidR="00DF42A2" w:rsidRDefault="00DF42A2" w:rsidP="00DF42A2">
      <w:pPr>
        <w:pStyle w:val="ListParagraph"/>
        <w:numPr>
          <w:ilvl w:val="0"/>
          <w:numId w:val="9"/>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Enjoyable </w:t>
      </w:r>
    </w:p>
    <w:p w14:paraId="0C5DCBD3" w14:textId="77777777" w:rsidR="00DF42A2" w:rsidRDefault="00DF42A2" w:rsidP="00DF42A2">
      <w:pPr>
        <w:pStyle w:val="ListParagraph"/>
        <w:numPr>
          <w:ilvl w:val="0"/>
          <w:numId w:val="9"/>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Disposable </w:t>
      </w:r>
    </w:p>
    <w:p w14:paraId="3F6CA67D" w14:textId="00B36C71" w:rsidR="00DF42A2" w:rsidRDefault="00DF42A2" w:rsidP="00DF42A2">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Clarke </w:t>
      </w:r>
      <w:r w:rsidR="004B66A1">
        <w:rPr>
          <w:rFonts w:ascii="Trebuchet MS" w:eastAsia="Times New Roman" w:hAnsi="Trebuchet MS" w:cs="Times New Roman"/>
          <w:bCs/>
          <w:color w:val="000000" w:themeColor="text1"/>
          <w:lang w:val="en-US" w:eastAsia="en-GB"/>
        </w:rPr>
        <w:t>argued</w:t>
      </w:r>
      <w:r>
        <w:rPr>
          <w:rFonts w:ascii="Trebuchet MS" w:eastAsia="Times New Roman" w:hAnsi="Trebuchet MS" w:cs="Times New Roman"/>
          <w:bCs/>
          <w:color w:val="000000" w:themeColor="text1"/>
          <w:lang w:val="en-US" w:eastAsia="en-GB"/>
        </w:rPr>
        <w:t xml:space="preserve"> that </w:t>
      </w:r>
      <w:r w:rsidR="004B66A1">
        <w:rPr>
          <w:rFonts w:ascii="Trebuchet MS" w:eastAsia="Times New Roman" w:hAnsi="Trebuchet MS" w:cs="Times New Roman"/>
          <w:bCs/>
          <w:color w:val="000000" w:themeColor="text1"/>
          <w:lang w:val="en-US" w:eastAsia="en-GB"/>
        </w:rPr>
        <w:t xml:space="preserve">targets can be ‘hot’ in which certain items are more valuables to criminals and are proportionate for the increase in such criminality. </w:t>
      </w:r>
      <w:r w:rsidRPr="00DF42A2">
        <w:rPr>
          <w:rFonts w:ascii="Trebuchet MS" w:eastAsia="Times New Roman" w:hAnsi="Trebuchet MS" w:cs="Times New Roman"/>
          <w:bCs/>
          <w:color w:val="000000" w:themeColor="text1"/>
          <w:lang w:val="en-US" w:eastAsia="en-GB"/>
        </w:rPr>
        <w:t xml:space="preserve"> </w:t>
      </w:r>
    </w:p>
    <w:p w14:paraId="7E53D023" w14:textId="7064CB8B" w:rsidR="004B66A1" w:rsidRDefault="004B66A1" w:rsidP="00DF42A2">
      <w:pPr>
        <w:jc w:val="both"/>
        <w:rPr>
          <w:rFonts w:ascii="Trebuchet MS" w:eastAsia="Times New Roman" w:hAnsi="Trebuchet MS" w:cs="Times New Roman"/>
          <w:bCs/>
          <w:color w:val="000000" w:themeColor="text1"/>
          <w:lang w:val="en-US" w:eastAsia="en-GB"/>
        </w:rPr>
      </w:pPr>
    </w:p>
    <w:p w14:paraId="65E19066" w14:textId="46C6894B" w:rsidR="004B66A1" w:rsidRPr="00DF42A2" w:rsidRDefault="004B66A1" w:rsidP="00DF42A2">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RAT is an effective crime problem solving tool, whereby </w:t>
      </w:r>
      <w:r w:rsidR="00706B5B">
        <w:rPr>
          <w:rFonts w:ascii="Trebuchet MS" w:eastAsia="Times New Roman" w:hAnsi="Trebuchet MS" w:cs="Times New Roman"/>
          <w:bCs/>
          <w:color w:val="000000" w:themeColor="text1"/>
          <w:lang w:val="en-US" w:eastAsia="en-GB"/>
        </w:rPr>
        <w:t xml:space="preserve">the root cause of crime is assessed and longer term solutions are brought about. Highlighting a move from ‘fire brigade policing’ as described by </w:t>
      </w:r>
      <w:proofErr w:type="spellStart"/>
      <w:r w:rsidR="00706B5B">
        <w:rPr>
          <w:rFonts w:ascii="Trebuchet MS" w:eastAsia="Times New Roman" w:hAnsi="Trebuchet MS" w:cs="Times New Roman"/>
          <w:bCs/>
          <w:color w:val="000000" w:themeColor="text1"/>
          <w:lang w:val="en-US" w:eastAsia="en-GB"/>
        </w:rPr>
        <w:t>Goldsteinn</w:t>
      </w:r>
      <w:proofErr w:type="spellEnd"/>
      <w:r w:rsidR="00706B5B">
        <w:rPr>
          <w:rFonts w:ascii="Trebuchet MS" w:eastAsia="Times New Roman" w:hAnsi="Trebuchet MS" w:cs="Times New Roman"/>
          <w:bCs/>
          <w:color w:val="000000" w:themeColor="text1"/>
          <w:lang w:val="en-US" w:eastAsia="en-GB"/>
        </w:rPr>
        <w:t xml:space="preserve">. </w:t>
      </w:r>
    </w:p>
    <w:p w14:paraId="339DA3A9" w14:textId="5B816365" w:rsidR="00B01D04" w:rsidRPr="002C3756" w:rsidRDefault="002C3756" w:rsidP="00B019CA">
      <w:pPr>
        <w:jc w:val="both"/>
        <w:rPr>
          <w:rFonts w:ascii="Trebuchet MS" w:eastAsia="Times New Roman" w:hAnsi="Trebuchet MS" w:cs="Times New Roman"/>
          <w:b/>
          <w:color w:val="000000" w:themeColor="text1"/>
          <w:lang w:val="en-US" w:eastAsia="en-GB"/>
        </w:rPr>
      </w:pPr>
      <w:r w:rsidRPr="002C3756">
        <w:rPr>
          <w:rFonts w:ascii="Trebuchet MS" w:eastAsia="Times New Roman" w:hAnsi="Trebuchet MS" w:cs="Times New Roman"/>
          <w:b/>
          <w:color w:val="000000" w:themeColor="text1"/>
          <w:lang w:val="en-US" w:eastAsia="en-GB"/>
        </w:rPr>
        <w:t>Q14.</w:t>
      </w:r>
    </w:p>
    <w:p w14:paraId="0DCF0C1C" w14:textId="4CB130CB" w:rsidR="002C3756" w:rsidRDefault="002C3756"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Vulnerability is defined as someone whom is unable to protect themselves </w:t>
      </w:r>
      <w:r w:rsidR="00D91345">
        <w:rPr>
          <w:rFonts w:ascii="Trebuchet MS" w:eastAsia="Times New Roman" w:hAnsi="Trebuchet MS" w:cs="Times New Roman"/>
          <w:bCs/>
          <w:color w:val="000000" w:themeColor="text1"/>
          <w:lang w:val="en-US" w:eastAsia="en-GB"/>
        </w:rPr>
        <w:t xml:space="preserve">and likely to be more suspectable to </w:t>
      </w:r>
      <w:r w:rsidR="00A019D8">
        <w:rPr>
          <w:rFonts w:ascii="Trebuchet MS" w:eastAsia="Times New Roman" w:hAnsi="Trebuchet MS" w:cs="Times New Roman"/>
          <w:bCs/>
          <w:color w:val="000000" w:themeColor="text1"/>
          <w:lang w:val="en-US" w:eastAsia="en-GB"/>
        </w:rPr>
        <w:t>be</w:t>
      </w:r>
      <w:r w:rsidR="00D91345">
        <w:rPr>
          <w:rFonts w:ascii="Trebuchet MS" w:eastAsia="Times New Roman" w:hAnsi="Trebuchet MS" w:cs="Times New Roman"/>
          <w:bCs/>
          <w:color w:val="000000" w:themeColor="text1"/>
          <w:lang w:val="en-US" w:eastAsia="en-GB"/>
        </w:rPr>
        <w:t xml:space="preserve"> a victim of crime. This could include a repeat victim, someone who is reduced mental capacity</w:t>
      </w:r>
      <w:r w:rsidR="00A84B84">
        <w:rPr>
          <w:rFonts w:ascii="Trebuchet MS" w:eastAsia="Times New Roman" w:hAnsi="Trebuchet MS" w:cs="Times New Roman"/>
          <w:bCs/>
          <w:color w:val="000000" w:themeColor="text1"/>
          <w:lang w:val="en-US" w:eastAsia="en-GB"/>
        </w:rPr>
        <w:t xml:space="preserve">. This could also apply to anyone person at anyone time depending on what is going on in their life at that very point in time. For example a person of full mental capacity could be vulnerable if they have just spilt from a long standing relationship such as getting involved in relationship fraud. </w:t>
      </w:r>
    </w:p>
    <w:p w14:paraId="566C4599" w14:textId="5ED33748" w:rsidR="00351F43" w:rsidRDefault="00A019D8"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Vulnerable individuals could be </w:t>
      </w:r>
      <w:r w:rsidR="00351F43">
        <w:rPr>
          <w:rFonts w:ascii="Trebuchet MS" w:eastAsia="Times New Roman" w:hAnsi="Trebuchet MS" w:cs="Times New Roman"/>
          <w:bCs/>
          <w:color w:val="000000" w:themeColor="text1"/>
          <w:lang w:val="en-US" w:eastAsia="en-GB"/>
        </w:rPr>
        <w:t>victims of serious crimes and could be vulnerable due to their age or another protected characteristic.</w:t>
      </w:r>
    </w:p>
    <w:p w14:paraId="1FAA708F" w14:textId="48155E52" w:rsidR="00351F43" w:rsidRPr="00351F43" w:rsidRDefault="00351F43" w:rsidP="00B019CA">
      <w:pPr>
        <w:jc w:val="both"/>
        <w:rPr>
          <w:rFonts w:ascii="Trebuchet MS" w:eastAsia="Times New Roman" w:hAnsi="Trebuchet MS" w:cs="Times New Roman"/>
          <w:b/>
          <w:color w:val="000000" w:themeColor="text1"/>
          <w:lang w:val="en-US" w:eastAsia="en-GB"/>
        </w:rPr>
      </w:pPr>
      <w:r w:rsidRPr="00351F43">
        <w:rPr>
          <w:rFonts w:ascii="Trebuchet MS" w:eastAsia="Times New Roman" w:hAnsi="Trebuchet MS" w:cs="Times New Roman"/>
          <w:b/>
          <w:color w:val="000000" w:themeColor="text1"/>
          <w:lang w:val="en-US" w:eastAsia="en-GB"/>
        </w:rPr>
        <w:t>Q15.</w:t>
      </w:r>
    </w:p>
    <w:p w14:paraId="76D05BD5" w14:textId="5304CABF" w:rsidR="00351F43" w:rsidRDefault="00C04A49"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Anti-Social behavior is defined by the act as a nuisance or annoyance crime, a crime which is likely to cause a persons or a community/</w:t>
      </w:r>
      <w:r w:rsidR="00864AF7">
        <w:rPr>
          <w:rFonts w:ascii="Trebuchet MS" w:eastAsia="Times New Roman" w:hAnsi="Trebuchet MS" w:cs="Times New Roman"/>
          <w:bCs/>
          <w:color w:val="000000" w:themeColor="text1"/>
          <w:lang w:val="en-US" w:eastAsia="en-GB"/>
        </w:rPr>
        <w:t>neighborhood</w:t>
      </w:r>
      <w:r>
        <w:rPr>
          <w:rFonts w:ascii="Trebuchet MS" w:eastAsia="Times New Roman" w:hAnsi="Trebuchet MS" w:cs="Times New Roman"/>
          <w:bCs/>
          <w:color w:val="000000" w:themeColor="text1"/>
          <w:lang w:val="en-US" w:eastAsia="en-GB"/>
        </w:rPr>
        <w:t xml:space="preserve"> </w:t>
      </w:r>
      <w:r w:rsidR="00864AF7">
        <w:rPr>
          <w:rFonts w:ascii="Trebuchet MS" w:eastAsia="Times New Roman" w:hAnsi="Trebuchet MS" w:cs="Times New Roman"/>
          <w:bCs/>
          <w:color w:val="000000" w:themeColor="text1"/>
          <w:lang w:val="en-US" w:eastAsia="en-GB"/>
        </w:rPr>
        <w:t>harassment</w:t>
      </w:r>
      <w:r>
        <w:rPr>
          <w:rFonts w:ascii="Trebuchet MS" w:eastAsia="Times New Roman" w:hAnsi="Trebuchet MS" w:cs="Times New Roman"/>
          <w:bCs/>
          <w:color w:val="000000" w:themeColor="text1"/>
          <w:lang w:val="en-US" w:eastAsia="en-GB"/>
        </w:rPr>
        <w:t xml:space="preserve">, alarm or distress. </w:t>
      </w:r>
    </w:p>
    <w:p w14:paraId="1129124D" w14:textId="1270AA2C" w:rsidR="00C04A49" w:rsidRDefault="00C04A49"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act d</w:t>
      </w:r>
      <w:r w:rsidR="00DF7BDC">
        <w:rPr>
          <w:rFonts w:ascii="Trebuchet MS" w:eastAsia="Times New Roman" w:hAnsi="Trebuchet MS" w:cs="Times New Roman"/>
          <w:bCs/>
          <w:color w:val="000000" w:themeColor="text1"/>
          <w:lang w:val="en-US" w:eastAsia="en-GB"/>
        </w:rPr>
        <w:t xml:space="preserve">efines </w:t>
      </w:r>
      <w:r w:rsidR="00864AF7">
        <w:rPr>
          <w:rFonts w:ascii="Trebuchet MS" w:eastAsia="Times New Roman" w:hAnsi="Trebuchet MS" w:cs="Times New Roman"/>
          <w:bCs/>
          <w:color w:val="000000" w:themeColor="text1"/>
          <w:lang w:val="en-US" w:eastAsia="en-GB"/>
        </w:rPr>
        <w:t>anti-social</w:t>
      </w:r>
      <w:r w:rsidR="00DF7BDC">
        <w:rPr>
          <w:rFonts w:ascii="Trebuchet MS" w:eastAsia="Times New Roman" w:hAnsi="Trebuchet MS" w:cs="Times New Roman"/>
          <w:bCs/>
          <w:color w:val="000000" w:themeColor="text1"/>
          <w:lang w:val="en-US" w:eastAsia="en-GB"/>
        </w:rPr>
        <w:t xml:space="preserve"> behavior as behavior which is:</w:t>
      </w:r>
    </w:p>
    <w:p w14:paraId="618E7833" w14:textId="5AE44209" w:rsidR="00DF7BDC" w:rsidRDefault="00864AF7" w:rsidP="00DF7BDC">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Affecting member of the public and causing them to be targeted</w:t>
      </w:r>
    </w:p>
    <w:p w14:paraId="065D2DC8" w14:textId="30FE6248" w:rsidR="00864AF7" w:rsidRDefault="00864AF7" w:rsidP="00DF7BDC">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Environmental damage </w:t>
      </w:r>
      <w:r w:rsidR="0000100F">
        <w:rPr>
          <w:rFonts w:ascii="Trebuchet MS" w:eastAsia="Times New Roman" w:hAnsi="Trebuchet MS" w:cs="Times New Roman"/>
          <w:bCs/>
          <w:color w:val="000000" w:themeColor="text1"/>
          <w:lang w:val="en-US" w:eastAsia="en-GB"/>
        </w:rPr>
        <w:t>in a local area</w:t>
      </w:r>
    </w:p>
    <w:p w14:paraId="3923B700" w14:textId="54D94C83" w:rsidR="00864AF7" w:rsidRDefault="0000100F" w:rsidP="00DF7BDC">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Impact on public image</w:t>
      </w:r>
      <w:r w:rsidR="006B7CE7">
        <w:rPr>
          <w:rFonts w:ascii="Trebuchet MS" w:eastAsia="Times New Roman" w:hAnsi="Trebuchet MS" w:cs="Times New Roman"/>
          <w:bCs/>
          <w:color w:val="000000" w:themeColor="text1"/>
          <w:lang w:val="en-US" w:eastAsia="en-GB"/>
        </w:rPr>
        <w:t xml:space="preserve"> of a local area </w:t>
      </w:r>
    </w:p>
    <w:p w14:paraId="2F593387" w14:textId="07B27271" w:rsidR="0066581F" w:rsidRDefault="0066581F" w:rsidP="00DF7BDC">
      <w:pPr>
        <w:pStyle w:val="ListParagraph"/>
        <w:numPr>
          <w:ilvl w:val="0"/>
          <w:numId w:val="2"/>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Growth of signal crimes </w:t>
      </w:r>
      <w:r w:rsidR="00AC6ACA">
        <w:rPr>
          <w:rFonts w:ascii="Trebuchet MS" w:eastAsia="Times New Roman" w:hAnsi="Trebuchet MS" w:cs="Times New Roman"/>
          <w:bCs/>
          <w:color w:val="000000" w:themeColor="text1"/>
          <w:lang w:val="en-US" w:eastAsia="en-GB"/>
        </w:rPr>
        <w:t xml:space="preserve">(those that indicate the community at risk of harm) </w:t>
      </w:r>
    </w:p>
    <w:p w14:paraId="30FFE3E5" w14:textId="4A32718A" w:rsidR="00AA4052" w:rsidRDefault="00AA4052" w:rsidP="00AA4052">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Examples of Anti-Social Behavior could be </w:t>
      </w:r>
      <w:r w:rsidR="006B7CE7">
        <w:rPr>
          <w:rFonts w:ascii="Trebuchet MS" w:eastAsia="Times New Roman" w:hAnsi="Trebuchet MS" w:cs="Times New Roman"/>
          <w:bCs/>
          <w:color w:val="000000" w:themeColor="text1"/>
          <w:lang w:val="en-US" w:eastAsia="en-GB"/>
        </w:rPr>
        <w:t>noise</w:t>
      </w:r>
      <w:r>
        <w:rPr>
          <w:rFonts w:ascii="Trebuchet MS" w:eastAsia="Times New Roman" w:hAnsi="Trebuchet MS" w:cs="Times New Roman"/>
          <w:bCs/>
          <w:color w:val="000000" w:themeColor="text1"/>
          <w:lang w:val="en-US" w:eastAsia="en-GB"/>
        </w:rPr>
        <w:t xml:space="preserve">, littering, drinking or dangerous dogs. </w:t>
      </w:r>
    </w:p>
    <w:p w14:paraId="02FF2623" w14:textId="31099D99" w:rsidR="006B7CE7" w:rsidRPr="006B7CE7" w:rsidRDefault="006B7CE7" w:rsidP="00AA4052">
      <w:pPr>
        <w:jc w:val="both"/>
        <w:rPr>
          <w:rFonts w:ascii="Trebuchet MS" w:eastAsia="Times New Roman" w:hAnsi="Trebuchet MS" w:cs="Times New Roman"/>
          <w:b/>
          <w:color w:val="000000" w:themeColor="text1"/>
          <w:lang w:val="en-US" w:eastAsia="en-GB"/>
        </w:rPr>
      </w:pPr>
      <w:r w:rsidRPr="006B7CE7">
        <w:rPr>
          <w:rFonts w:ascii="Trebuchet MS" w:eastAsia="Times New Roman" w:hAnsi="Trebuchet MS" w:cs="Times New Roman"/>
          <w:b/>
          <w:color w:val="000000" w:themeColor="text1"/>
          <w:lang w:val="en-US" w:eastAsia="en-GB"/>
        </w:rPr>
        <w:t>Q16.</w:t>
      </w:r>
    </w:p>
    <w:p w14:paraId="58EFC541" w14:textId="391B29D1" w:rsidR="006B7CE7" w:rsidRDefault="006B7CE7" w:rsidP="00AA4052">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My understanding of restorative justice is a process whereby an individual is dealt with outside of the criminal justice system. </w:t>
      </w:r>
      <w:r w:rsidR="00C320A9">
        <w:rPr>
          <w:rFonts w:ascii="Trebuchet MS" w:eastAsia="Times New Roman" w:hAnsi="Trebuchet MS" w:cs="Times New Roman"/>
          <w:bCs/>
          <w:color w:val="000000" w:themeColor="text1"/>
          <w:lang w:val="en-US" w:eastAsia="en-GB"/>
        </w:rPr>
        <w:t xml:space="preserve">A process which assesses, reviews and weighs up the offence committed by such person against </w:t>
      </w:r>
      <w:r w:rsidR="005100D2">
        <w:rPr>
          <w:rFonts w:ascii="Trebuchet MS" w:eastAsia="Times New Roman" w:hAnsi="Trebuchet MS" w:cs="Times New Roman"/>
          <w:bCs/>
          <w:color w:val="000000" w:themeColor="text1"/>
          <w:lang w:val="en-US" w:eastAsia="en-GB"/>
        </w:rPr>
        <w:t xml:space="preserve">their </w:t>
      </w:r>
      <w:r w:rsidR="00C320A9">
        <w:rPr>
          <w:rFonts w:ascii="Trebuchet MS" w:eastAsia="Times New Roman" w:hAnsi="Trebuchet MS" w:cs="Times New Roman"/>
          <w:bCs/>
          <w:color w:val="000000" w:themeColor="text1"/>
          <w:lang w:val="en-US" w:eastAsia="en-GB"/>
        </w:rPr>
        <w:t>previous</w:t>
      </w:r>
      <w:r w:rsidR="005100D2">
        <w:rPr>
          <w:rFonts w:ascii="Trebuchet MS" w:eastAsia="Times New Roman" w:hAnsi="Trebuchet MS" w:cs="Times New Roman"/>
          <w:bCs/>
          <w:color w:val="000000" w:themeColor="text1"/>
          <w:lang w:val="en-US" w:eastAsia="en-GB"/>
        </w:rPr>
        <w:t xml:space="preserve"> offence</w:t>
      </w:r>
      <w:r w:rsidR="00C320A9">
        <w:rPr>
          <w:rFonts w:ascii="Trebuchet MS" w:eastAsia="Times New Roman" w:hAnsi="Trebuchet MS" w:cs="Times New Roman"/>
          <w:bCs/>
          <w:color w:val="000000" w:themeColor="text1"/>
          <w:lang w:val="en-US" w:eastAsia="en-GB"/>
        </w:rPr>
        <w:t xml:space="preserve"> </w:t>
      </w:r>
      <w:r w:rsidR="00E41464">
        <w:rPr>
          <w:rFonts w:ascii="Trebuchet MS" w:eastAsia="Times New Roman" w:hAnsi="Trebuchet MS" w:cs="Times New Roman"/>
          <w:bCs/>
          <w:color w:val="000000" w:themeColor="text1"/>
          <w:lang w:val="en-US" w:eastAsia="en-GB"/>
        </w:rPr>
        <w:t>history, community/public confidence</w:t>
      </w:r>
      <w:r w:rsidR="005100D2">
        <w:rPr>
          <w:rFonts w:ascii="Trebuchet MS" w:eastAsia="Times New Roman" w:hAnsi="Trebuchet MS" w:cs="Times New Roman"/>
          <w:bCs/>
          <w:color w:val="000000" w:themeColor="text1"/>
          <w:lang w:val="en-US" w:eastAsia="en-GB"/>
        </w:rPr>
        <w:t xml:space="preserve">/wants/needs whilst ensuring that justice is brought upon such offender. </w:t>
      </w:r>
    </w:p>
    <w:p w14:paraId="18F1271C" w14:textId="77777777" w:rsidR="00250634" w:rsidRDefault="005100D2" w:rsidP="00AA4052">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This process means that persons whom commit offences which fall into the remit of this are dealt with outside of the Criminal Justice System and court process. This </w:t>
      </w:r>
      <w:r w:rsidR="00680C05">
        <w:rPr>
          <w:rFonts w:ascii="Trebuchet MS" w:eastAsia="Times New Roman" w:hAnsi="Trebuchet MS" w:cs="Times New Roman"/>
          <w:bCs/>
          <w:color w:val="000000" w:themeColor="text1"/>
          <w:lang w:val="en-US" w:eastAsia="en-GB"/>
        </w:rPr>
        <w:t xml:space="preserve">falls back to Peelian Principles of </w:t>
      </w:r>
      <w:r w:rsidR="00250634">
        <w:rPr>
          <w:rFonts w:ascii="Trebuchet MS" w:eastAsia="Times New Roman" w:hAnsi="Trebuchet MS" w:cs="Times New Roman"/>
          <w:bCs/>
          <w:color w:val="000000" w:themeColor="text1"/>
          <w:lang w:val="en-US" w:eastAsia="en-GB"/>
        </w:rPr>
        <w:t>policing</w:t>
      </w:r>
      <w:r w:rsidR="00680C05">
        <w:rPr>
          <w:rFonts w:ascii="Trebuchet MS" w:eastAsia="Times New Roman" w:hAnsi="Trebuchet MS" w:cs="Times New Roman"/>
          <w:bCs/>
          <w:color w:val="000000" w:themeColor="text1"/>
          <w:lang w:val="en-US" w:eastAsia="en-GB"/>
        </w:rPr>
        <w:t xml:space="preserve"> by consent and the engagement of the </w:t>
      </w:r>
      <w:r w:rsidR="00250634">
        <w:rPr>
          <w:rFonts w:ascii="Trebuchet MS" w:eastAsia="Times New Roman" w:hAnsi="Trebuchet MS" w:cs="Times New Roman"/>
          <w:bCs/>
          <w:color w:val="000000" w:themeColor="text1"/>
          <w:lang w:val="en-US" w:eastAsia="en-GB"/>
        </w:rPr>
        <w:t>public</w:t>
      </w:r>
      <w:r w:rsidR="00680C05">
        <w:rPr>
          <w:rFonts w:ascii="Trebuchet MS" w:eastAsia="Times New Roman" w:hAnsi="Trebuchet MS" w:cs="Times New Roman"/>
          <w:bCs/>
          <w:color w:val="000000" w:themeColor="text1"/>
          <w:lang w:val="en-US" w:eastAsia="en-GB"/>
        </w:rPr>
        <w:t xml:space="preserve">/offenders in </w:t>
      </w:r>
      <w:r w:rsidR="00250634">
        <w:rPr>
          <w:rFonts w:ascii="Trebuchet MS" w:eastAsia="Times New Roman" w:hAnsi="Trebuchet MS" w:cs="Times New Roman"/>
          <w:bCs/>
          <w:color w:val="000000" w:themeColor="text1"/>
          <w:lang w:val="en-US" w:eastAsia="en-GB"/>
        </w:rPr>
        <w:t>solutions</w:t>
      </w:r>
      <w:r w:rsidR="00680C05">
        <w:rPr>
          <w:rFonts w:ascii="Trebuchet MS" w:eastAsia="Times New Roman" w:hAnsi="Trebuchet MS" w:cs="Times New Roman"/>
          <w:bCs/>
          <w:color w:val="000000" w:themeColor="text1"/>
          <w:lang w:val="en-US" w:eastAsia="en-GB"/>
        </w:rPr>
        <w:t xml:space="preserve"> when it comes to the management of offences</w:t>
      </w:r>
      <w:r w:rsidR="00250634">
        <w:rPr>
          <w:rFonts w:ascii="Trebuchet MS" w:eastAsia="Times New Roman" w:hAnsi="Trebuchet MS" w:cs="Times New Roman"/>
          <w:bCs/>
          <w:color w:val="000000" w:themeColor="text1"/>
          <w:lang w:val="en-US" w:eastAsia="en-GB"/>
        </w:rPr>
        <w:t xml:space="preserve"> and offenders. </w:t>
      </w:r>
    </w:p>
    <w:p w14:paraId="622006B9" w14:textId="7FD63328" w:rsidR="005100D2" w:rsidRPr="00AA4052" w:rsidRDefault="00250634" w:rsidP="00AA4052">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Examples of Restorative Justice can include</w:t>
      </w:r>
      <w:r w:rsidR="000B7F56">
        <w:rPr>
          <w:rFonts w:ascii="Trebuchet MS" w:eastAsia="Times New Roman" w:hAnsi="Trebuchet MS" w:cs="Times New Roman"/>
          <w:bCs/>
          <w:color w:val="000000" w:themeColor="text1"/>
          <w:lang w:val="en-US" w:eastAsia="en-GB"/>
        </w:rPr>
        <w:t xml:space="preserve"> letters of apology, community service, out of court disposals to name a few. </w:t>
      </w:r>
      <w:r>
        <w:rPr>
          <w:rFonts w:ascii="Trebuchet MS" w:eastAsia="Times New Roman" w:hAnsi="Trebuchet MS" w:cs="Times New Roman"/>
          <w:bCs/>
          <w:color w:val="000000" w:themeColor="text1"/>
          <w:lang w:val="en-US" w:eastAsia="en-GB"/>
        </w:rPr>
        <w:t xml:space="preserve"> </w:t>
      </w:r>
      <w:r w:rsidR="00680C05">
        <w:rPr>
          <w:rFonts w:ascii="Trebuchet MS" w:eastAsia="Times New Roman" w:hAnsi="Trebuchet MS" w:cs="Times New Roman"/>
          <w:bCs/>
          <w:color w:val="000000" w:themeColor="text1"/>
          <w:lang w:val="en-US" w:eastAsia="en-GB"/>
        </w:rPr>
        <w:t xml:space="preserve"> </w:t>
      </w:r>
    </w:p>
    <w:p w14:paraId="0F81CBE7" w14:textId="5AF7610C" w:rsidR="00351F43" w:rsidRDefault="00D22F45" w:rsidP="00B019CA">
      <w:pPr>
        <w:jc w:val="both"/>
        <w:rPr>
          <w:rFonts w:ascii="Trebuchet MS" w:eastAsia="Times New Roman" w:hAnsi="Trebuchet MS" w:cs="Times New Roman"/>
          <w:b/>
          <w:color w:val="000000" w:themeColor="text1"/>
          <w:lang w:val="en-US" w:eastAsia="en-GB"/>
        </w:rPr>
      </w:pPr>
      <w:r w:rsidRPr="00D22F45">
        <w:rPr>
          <w:rFonts w:ascii="Trebuchet MS" w:eastAsia="Times New Roman" w:hAnsi="Trebuchet MS" w:cs="Times New Roman"/>
          <w:b/>
          <w:color w:val="000000" w:themeColor="text1"/>
          <w:lang w:val="en-US" w:eastAsia="en-GB"/>
        </w:rPr>
        <w:t>Q17.</w:t>
      </w:r>
    </w:p>
    <w:p w14:paraId="5F52EC57" w14:textId="0C87CFB7" w:rsidR="00D22F45" w:rsidRDefault="0069539D" w:rsidP="00B019C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benefits of neighborhood policing are:</w:t>
      </w:r>
    </w:p>
    <w:p w14:paraId="3EDE30D0" w14:textId="49569E36" w:rsidR="0069539D" w:rsidRDefault="0069539D"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Community engagement</w:t>
      </w:r>
    </w:p>
    <w:p w14:paraId="34F0DC63" w14:textId="000F62F9" w:rsidR="0069539D" w:rsidRDefault="0069539D"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Problem Solving</w:t>
      </w:r>
    </w:p>
    <w:p w14:paraId="695F9DDE" w14:textId="6E6F692B" w:rsidR="0069539D" w:rsidRDefault="0069539D"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Gather information and intelligence</w:t>
      </w:r>
    </w:p>
    <w:p w14:paraId="7CAD0EB1" w14:textId="78B24245" w:rsidR="0069539D" w:rsidRDefault="0069539D"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Prevent and detect crime</w:t>
      </w:r>
    </w:p>
    <w:p w14:paraId="69A55C22" w14:textId="1D9CD575" w:rsidR="0069539D" w:rsidRDefault="0069539D"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Visible presence</w:t>
      </w:r>
    </w:p>
    <w:p w14:paraId="4CB9F474" w14:textId="1E834BBD" w:rsidR="0069539D" w:rsidRDefault="00D07CB8"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lastRenderedPageBreak/>
        <w:t>Drive police legitimacy forward</w:t>
      </w:r>
      <w:r w:rsidR="00323C9F">
        <w:rPr>
          <w:rFonts w:ascii="Trebuchet MS" w:eastAsia="Times New Roman" w:hAnsi="Trebuchet MS" w:cs="Times New Roman"/>
          <w:bCs/>
          <w:color w:val="000000" w:themeColor="text1"/>
          <w:lang w:val="en-US" w:eastAsia="en-GB"/>
        </w:rPr>
        <w:t xml:space="preserve"> – following events such as Stephen Lawrence murder, Brixton riots etc. </w:t>
      </w:r>
    </w:p>
    <w:p w14:paraId="129D5ABD" w14:textId="17D6E1A9" w:rsidR="00D07CB8" w:rsidRDefault="00D07CB8"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Drive community feeling of safety</w:t>
      </w:r>
    </w:p>
    <w:p w14:paraId="45036F63" w14:textId="67FE265A" w:rsidR="00D07CB8" w:rsidRDefault="00D07CB8"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Reduce the reassurance gap</w:t>
      </w:r>
    </w:p>
    <w:p w14:paraId="1C1228E2" w14:textId="2BB57B6B" w:rsidR="00D07CB8" w:rsidRDefault="00C2222F"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Communities</w:t>
      </w:r>
      <w:r w:rsidR="00D07CB8">
        <w:rPr>
          <w:rFonts w:ascii="Trebuchet MS" w:eastAsia="Times New Roman" w:hAnsi="Trebuchet MS" w:cs="Times New Roman"/>
          <w:bCs/>
          <w:color w:val="000000" w:themeColor="text1"/>
          <w:lang w:val="en-US" w:eastAsia="en-GB"/>
        </w:rPr>
        <w:t xml:space="preserve"> feel listened to</w:t>
      </w:r>
    </w:p>
    <w:p w14:paraId="40CCA202" w14:textId="77777777" w:rsidR="00C332B9" w:rsidRDefault="00C2222F"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Information and </w:t>
      </w:r>
      <w:r w:rsidR="00C332B9">
        <w:rPr>
          <w:rFonts w:ascii="Trebuchet MS" w:eastAsia="Times New Roman" w:hAnsi="Trebuchet MS" w:cs="Times New Roman"/>
          <w:bCs/>
          <w:color w:val="000000" w:themeColor="text1"/>
          <w:lang w:val="en-US" w:eastAsia="en-GB"/>
        </w:rPr>
        <w:t>intelligence</w:t>
      </w:r>
      <w:r>
        <w:rPr>
          <w:rFonts w:ascii="Trebuchet MS" w:eastAsia="Times New Roman" w:hAnsi="Trebuchet MS" w:cs="Times New Roman"/>
          <w:bCs/>
          <w:color w:val="000000" w:themeColor="text1"/>
          <w:lang w:val="en-US" w:eastAsia="en-GB"/>
        </w:rPr>
        <w:t xml:space="preserve"> is gathered more easily and this information and intelligence is directed towards </w:t>
      </w:r>
      <w:r w:rsidR="00C332B9">
        <w:rPr>
          <w:rFonts w:ascii="Trebuchet MS" w:eastAsia="Times New Roman" w:hAnsi="Trebuchet MS" w:cs="Times New Roman"/>
          <w:bCs/>
          <w:color w:val="000000" w:themeColor="text1"/>
          <w:lang w:val="en-US" w:eastAsia="en-GB"/>
        </w:rPr>
        <w:t xml:space="preserve">Strategic Operational Policing. </w:t>
      </w:r>
    </w:p>
    <w:p w14:paraId="7D26633B" w14:textId="637D9D90" w:rsidR="00C332B9" w:rsidRDefault="00C332B9"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Drives accountability towards communities in the management of local problems</w:t>
      </w:r>
    </w:p>
    <w:p w14:paraId="329442F1" w14:textId="65129A97" w:rsidR="00D07CB8" w:rsidRDefault="00C332B9"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Reduces the demand on response policing </w:t>
      </w:r>
      <w:r w:rsidR="00C2222F">
        <w:rPr>
          <w:rFonts w:ascii="Trebuchet MS" w:eastAsia="Times New Roman" w:hAnsi="Trebuchet MS" w:cs="Times New Roman"/>
          <w:bCs/>
          <w:color w:val="000000" w:themeColor="text1"/>
          <w:lang w:val="en-US" w:eastAsia="en-GB"/>
        </w:rPr>
        <w:t xml:space="preserve"> </w:t>
      </w:r>
    </w:p>
    <w:p w14:paraId="15C187AC" w14:textId="5E86E18E" w:rsidR="00C332B9" w:rsidRDefault="00C332B9"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Provides community resilience </w:t>
      </w:r>
    </w:p>
    <w:p w14:paraId="7787F7F9" w14:textId="3CDCD66A" w:rsidR="00C332B9" w:rsidRDefault="00281BA8"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Drives analytical thinking</w:t>
      </w:r>
    </w:p>
    <w:p w14:paraId="7F1A6643" w14:textId="647CABF1" w:rsidR="00706B5B" w:rsidRDefault="00706B5B"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‘bedrock of policing’ </w:t>
      </w:r>
    </w:p>
    <w:p w14:paraId="124A9399" w14:textId="1DDD2261" w:rsidR="00706B5B" w:rsidRDefault="00706B5B" w:rsidP="0069539D">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Looks at the threats, risk and needs of communities</w:t>
      </w:r>
    </w:p>
    <w:p w14:paraId="6866CF34" w14:textId="4DBE486B" w:rsidR="00706B5B" w:rsidRPr="00323C9F" w:rsidRDefault="00706B5B" w:rsidP="00323C9F">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Provides for a greater understanding of community requirements</w:t>
      </w:r>
    </w:p>
    <w:p w14:paraId="656F4FCE" w14:textId="33950D1F" w:rsidR="00281BA8" w:rsidRPr="00281BA8" w:rsidRDefault="00281BA8" w:rsidP="00281BA8">
      <w:pPr>
        <w:jc w:val="both"/>
        <w:rPr>
          <w:rFonts w:ascii="Trebuchet MS" w:eastAsia="Times New Roman" w:hAnsi="Trebuchet MS" w:cs="Times New Roman"/>
          <w:b/>
          <w:color w:val="000000" w:themeColor="text1"/>
          <w:lang w:val="en-US" w:eastAsia="en-GB"/>
        </w:rPr>
      </w:pPr>
      <w:r w:rsidRPr="00281BA8">
        <w:rPr>
          <w:rFonts w:ascii="Trebuchet MS" w:eastAsia="Times New Roman" w:hAnsi="Trebuchet MS" w:cs="Times New Roman"/>
          <w:b/>
          <w:color w:val="000000" w:themeColor="text1"/>
          <w:lang w:val="en-US" w:eastAsia="en-GB"/>
        </w:rPr>
        <w:t>Q18.</w:t>
      </w:r>
    </w:p>
    <w:p w14:paraId="44A9BBE1" w14:textId="1096F888" w:rsidR="00A019D8" w:rsidRDefault="00281BA8"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Target Hardening</w:t>
      </w:r>
    </w:p>
    <w:p w14:paraId="0AC92AF0" w14:textId="399818B9" w:rsidR="00281BA8" w:rsidRDefault="00281BA8"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Target removal</w:t>
      </w:r>
    </w:p>
    <w:p w14:paraId="1AF932B2" w14:textId="0EDC9F2E" w:rsidR="00281BA8" w:rsidRDefault="00281BA8"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Surveillance</w:t>
      </w:r>
    </w:p>
    <w:p w14:paraId="40D36AEC" w14:textId="258579EB" w:rsidR="00281BA8" w:rsidRDefault="00281BA8"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Deflection of Offenders</w:t>
      </w:r>
    </w:p>
    <w:p w14:paraId="0CA2ECBD" w14:textId="6788A221" w:rsidR="00281BA8" w:rsidRDefault="00281BA8"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Remove the means of committing a crime </w:t>
      </w:r>
    </w:p>
    <w:p w14:paraId="410DA042" w14:textId="5E95D7E4" w:rsidR="00281BA8" w:rsidRDefault="00281BA8"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Rule Setting </w:t>
      </w:r>
    </w:p>
    <w:p w14:paraId="043E4FB9" w14:textId="77777777" w:rsidR="00323885" w:rsidRDefault="00323885"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Change behaviors</w:t>
      </w:r>
    </w:p>
    <w:p w14:paraId="6213A805" w14:textId="77777777" w:rsidR="00352789" w:rsidRDefault="00352789"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Increases the chances of being caught </w:t>
      </w:r>
    </w:p>
    <w:p w14:paraId="764D91F4" w14:textId="2CD10FA6" w:rsidR="00352789" w:rsidRDefault="0009722A"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Environmental Changes </w:t>
      </w:r>
    </w:p>
    <w:p w14:paraId="358825E3" w14:textId="7751ACD5" w:rsidR="00323885" w:rsidRDefault="0009722A" w:rsidP="00281BA8">
      <w:pPr>
        <w:pStyle w:val="ListParagraph"/>
        <w:numPr>
          <w:ilvl w:val="0"/>
          <w:numId w:val="6"/>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Access control </w:t>
      </w:r>
    </w:p>
    <w:p w14:paraId="13606A48" w14:textId="523B96CB" w:rsidR="0009722A" w:rsidRDefault="0009722A"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Q19.</w:t>
      </w:r>
    </w:p>
    <w:p w14:paraId="5314C1F0" w14:textId="223DB80B" w:rsidR="0009722A" w:rsidRDefault="0009722A"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Section 1 Search under PACE 1984 is defined as the below:</w:t>
      </w:r>
    </w:p>
    <w:p w14:paraId="34CA3A50" w14:textId="6EC235A3" w:rsidR="00ED139A" w:rsidRDefault="00ED139A"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A constable may detain any person or vehicle in order to search any </w:t>
      </w:r>
      <w:r w:rsidR="00F02B19">
        <w:rPr>
          <w:rFonts w:ascii="Trebuchet MS" w:eastAsia="Times New Roman" w:hAnsi="Trebuchet MS" w:cs="Times New Roman"/>
          <w:bCs/>
          <w:color w:val="000000" w:themeColor="text1"/>
          <w:lang w:val="en-US" w:eastAsia="en-GB"/>
        </w:rPr>
        <w:t>person or vehicle in a place to which the public has access. A constable may search</w:t>
      </w:r>
      <w:r w:rsidR="002119C9">
        <w:rPr>
          <w:rFonts w:ascii="Trebuchet MS" w:eastAsia="Times New Roman" w:hAnsi="Trebuchet MS" w:cs="Times New Roman"/>
          <w:bCs/>
          <w:color w:val="000000" w:themeColor="text1"/>
          <w:lang w:val="en-US" w:eastAsia="en-GB"/>
        </w:rPr>
        <w:t xml:space="preserve"> any person or vehicle if he has reasonable grounds to suspect</w:t>
      </w:r>
      <w:r w:rsidR="00F02B19">
        <w:rPr>
          <w:rFonts w:ascii="Trebuchet MS" w:eastAsia="Times New Roman" w:hAnsi="Trebuchet MS" w:cs="Times New Roman"/>
          <w:bCs/>
          <w:color w:val="000000" w:themeColor="text1"/>
          <w:lang w:val="en-US" w:eastAsia="en-GB"/>
        </w:rPr>
        <w:t xml:space="preserve"> </w:t>
      </w:r>
      <w:r w:rsidR="002119C9">
        <w:rPr>
          <w:rFonts w:ascii="Trebuchet MS" w:eastAsia="Times New Roman" w:hAnsi="Trebuchet MS" w:cs="Times New Roman"/>
          <w:bCs/>
          <w:color w:val="000000" w:themeColor="text1"/>
          <w:lang w:val="en-US" w:eastAsia="en-GB"/>
        </w:rPr>
        <w:t>he will find</w:t>
      </w:r>
      <w:r w:rsidR="00684D96">
        <w:rPr>
          <w:rFonts w:ascii="Trebuchet MS" w:eastAsia="Times New Roman" w:hAnsi="Trebuchet MS" w:cs="Times New Roman"/>
          <w:bCs/>
          <w:color w:val="000000" w:themeColor="text1"/>
          <w:lang w:val="en-US" w:eastAsia="en-GB"/>
        </w:rPr>
        <w:t xml:space="preserve"> any prohibited or stolen article, any prohibited firework or any bladed or sharply pointed object. </w:t>
      </w:r>
      <w:r w:rsidR="002119C9">
        <w:rPr>
          <w:rFonts w:ascii="Trebuchet MS" w:eastAsia="Times New Roman" w:hAnsi="Trebuchet MS" w:cs="Times New Roman"/>
          <w:bCs/>
          <w:color w:val="000000" w:themeColor="text1"/>
          <w:lang w:val="en-US" w:eastAsia="en-GB"/>
        </w:rPr>
        <w:t xml:space="preserve">Any items founds during a search may be seized. </w:t>
      </w:r>
    </w:p>
    <w:p w14:paraId="2B90AB46" w14:textId="18F032C6" w:rsidR="00C206F7" w:rsidRDefault="00C206F7"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Q20.</w:t>
      </w:r>
    </w:p>
    <w:p w14:paraId="51D88E80" w14:textId="2CE35623" w:rsidR="00C206F7" w:rsidRDefault="00056FE2"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Section 2 PACE GOWISELEY</w:t>
      </w:r>
    </w:p>
    <w:p w14:paraId="286C4C97" w14:textId="04F5961D" w:rsidR="00056FE2" w:rsidRDefault="00056FE2"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G – Grounds for search</w:t>
      </w:r>
    </w:p>
    <w:p w14:paraId="5C8C78A0" w14:textId="772E3172" w:rsidR="00056FE2" w:rsidRDefault="00056FE2"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O – Object searching for</w:t>
      </w:r>
    </w:p>
    <w:p w14:paraId="422BCDC9" w14:textId="08E6C27B" w:rsidR="00056FE2" w:rsidRDefault="00056FE2"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 – Warrant Card</w:t>
      </w:r>
    </w:p>
    <w:p w14:paraId="17BF9951" w14:textId="2A9EAB71" w:rsidR="00056FE2" w:rsidRDefault="00056FE2"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I – Identity of station</w:t>
      </w:r>
      <w:r w:rsidR="00AE1F33">
        <w:rPr>
          <w:rFonts w:ascii="Trebuchet MS" w:eastAsia="Times New Roman" w:hAnsi="Trebuchet MS" w:cs="Times New Roman"/>
          <w:bCs/>
          <w:color w:val="000000" w:themeColor="text1"/>
          <w:lang w:val="en-US" w:eastAsia="en-GB"/>
        </w:rPr>
        <w:t xml:space="preserve">/ officer undertaking the search </w:t>
      </w:r>
    </w:p>
    <w:p w14:paraId="7698F196" w14:textId="328AEDF2" w:rsidR="00056FE2" w:rsidRDefault="00056FE2"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S </w:t>
      </w:r>
      <w:r w:rsidR="00AE1F33">
        <w:rPr>
          <w:rFonts w:ascii="Trebuchet MS" w:eastAsia="Times New Roman" w:hAnsi="Trebuchet MS" w:cs="Times New Roman"/>
          <w:bCs/>
          <w:color w:val="000000" w:themeColor="text1"/>
          <w:lang w:val="en-US" w:eastAsia="en-GB"/>
        </w:rPr>
        <w:t>–</w:t>
      </w:r>
      <w:r>
        <w:rPr>
          <w:rFonts w:ascii="Trebuchet MS" w:eastAsia="Times New Roman" w:hAnsi="Trebuchet MS" w:cs="Times New Roman"/>
          <w:bCs/>
          <w:color w:val="000000" w:themeColor="text1"/>
          <w:lang w:val="en-US" w:eastAsia="en-GB"/>
        </w:rPr>
        <w:t xml:space="preserve"> </w:t>
      </w:r>
      <w:r w:rsidR="00AE1F33">
        <w:rPr>
          <w:rFonts w:ascii="Trebuchet MS" w:eastAsia="Times New Roman" w:hAnsi="Trebuchet MS" w:cs="Times New Roman"/>
          <w:bCs/>
          <w:color w:val="000000" w:themeColor="text1"/>
          <w:lang w:val="en-US" w:eastAsia="en-GB"/>
        </w:rPr>
        <w:t xml:space="preserve">Station officer attached to </w:t>
      </w:r>
    </w:p>
    <w:p w14:paraId="412FA624" w14:textId="2101746C" w:rsidR="00AE1F33" w:rsidRDefault="00AE1F33"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E- Entitled to a copy of the search</w:t>
      </w:r>
    </w:p>
    <w:p w14:paraId="4FDC12FF" w14:textId="16D7224D" w:rsidR="00AE1F33" w:rsidRDefault="00AE1F33"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Y – You are detained for the purpose of a search </w:t>
      </w:r>
    </w:p>
    <w:p w14:paraId="564B9F17" w14:textId="6145D23B" w:rsidR="00AE1F33" w:rsidRDefault="00AE1F33"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lastRenderedPageBreak/>
        <w:t xml:space="preserve">Q21. </w:t>
      </w:r>
    </w:p>
    <w:p w14:paraId="4E9EFCFF" w14:textId="1CAA5D2D" w:rsidR="00AE1F33" w:rsidRDefault="006E3275"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Consensual Legitimacy is defined as I understand it to be driven by the Peelian Principles of policing by consent, the police are the public and the public are the police and that all members of society exist for community welfare and existence. </w:t>
      </w:r>
    </w:p>
    <w:p w14:paraId="1B6FD3D8" w14:textId="77777777" w:rsidR="00C87156" w:rsidRDefault="00C87156"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This term is driven back to the Peelian Principles whereby the police exist to </w:t>
      </w:r>
    </w:p>
    <w:p w14:paraId="4EC53846" w14:textId="584158DD" w:rsidR="006E3275" w:rsidRDefault="00C87156" w:rsidP="00C87156">
      <w:pPr>
        <w:pStyle w:val="ListParagraph"/>
        <w:numPr>
          <w:ilvl w:val="0"/>
          <w:numId w:val="5"/>
        </w:numPr>
        <w:jc w:val="both"/>
        <w:rPr>
          <w:rFonts w:ascii="Trebuchet MS" w:eastAsia="Times New Roman" w:hAnsi="Trebuchet MS" w:cs="Times New Roman"/>
          <w:bCs/>
          <w:color w:val="000000" w:themeColor="text1"/>
          <w:lang w:val="en-US" w:eastAsia="en-GB"/>
        </w:rPr>
      </w:pPr>
      <w:r w:rsidRPr="00C87156">
        <w:rPr>
          <w:rFonts w:ascii="Trebuchet MS" w:eastAsia="Times New Roman" w:hAnsi="Trebuchet MS" w:cs="Times New Roman"/>
          <w:bCs/>
          <w:color w:val="000000" w:themeColor="text1"/>
          <w:lang w:val="en-US" w:eastAsia="en-GB"/>
        </w:rPr>
        <w:t>prevent crime a</w:t>
      </w:r>
      <w:r>
        <w:rPr>
          <w:rFonts w:ascii="Trebuchet MS" w:eastAsia="Times New Roman" w:hAnsi="Trebuchet MS" w:cs="Times New Roman"/>
          <w:bCs/>
          <w:color w:val="000000" w:themeColor="text1"/>
          <w:lang w:val="en-US" w:eastAsia="en-GB"/>
        </w:rPr>
        <w:t>nd disorder</w:t>
      </w:r>
    </w:p>
    <w:p w14:paraId="5DFB00FB" w14:textId="743B06DE" w:rsidR="00C87156" w:rsidRDefault="00447C4F" w:rsidP="00C87156">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use of force is proportionate to the acceptance of the public and our duties</w:t>
      </w:r>
    </w:p>
    <w:p w14:paraId="4181B967" w14:textId="77777777" w:rsidR="00447C4F" w:rsidRDefault="00447C4F" w:rsidP="00C87156">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police use force in order to uphold order and prevent crime as and when required</w:t>
      </w:r>
    </w:p>
    <w:p w14:paraId="6680F3EA" w14:textId="77777777" w:rsidR="00DF64E8" w:rsidRDefault="00447C4F" w:rsidP="00C87156">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Police </w:t>
      </w:r>
      <w:r w:rsidR="00DF64E8">
        <w:rPr>
          <w:rFonts w:ascii="Trebuchet MS" w:eastAsia="Times New Roman" w:hAnsi="Trebuchet MS" w:cs="Times New Roman"/>
          <w:bCs/>
          <w:color w:val="000000" w:themeColor="text1"/>
          <w:lang w:val="en-US" w:eastAsia="en-GB"/>
        </w:rPr>
        <w:t>maintain executive functions</w:t>
      </w:r>
    </w:p>
    <w:p w14:paraId="79BCD373" w14:textId="542200C7" w:rsidR="00C52E85" w:rsidRDefault="00DF64E8" w:rsidP="00C87156">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The absence of crime and disorder is </w:t>
      </w:r>
      <w:r w:rsidR="00C52E85">
        <w:rPr>
          <w:rFonts w:ascii="Trebuchet MS" w:eastAsia="Times New Roman" w:hAnsi="Trebuchet MS" w:cs="Times New Roman"/>
          <w:bCs/>
          <w:color w:val="000000" w:themeColor="text1"/>
          <w:lang w:val="en-US" w:eastAsia="en-GB"/>
        </w:rPr>
        <w:t>a measurement of the effectiveness of the police</w:t>
      </w:r>
    </w:p>
    <w:p w14:paraId="3784AD55" w14:textId="77777777" w:rsidR="00C52E85" w:rsidRDefault="00C52E85" w:rsidP="00C52E85">
      <w:pPr>
        <w:pStyle w:val="ListParagraph"/>
        <w:jc w:val="both"/>
        <w:rPr>
          <w:rFonts w:ascii="Trebuchet MS" w:eastAsia="Times New Roman" w:hAnsi="Trebuchet MS" w:cs="Times New Roman"/>
          <w:bCs/>
          <w:color w:val="000000" w:themeColor="text1"/>
          <w:lang w:val="en-US" w:eastAsia="en-GB"/>
        </w:rPr>
      </w:pPr>
    </w:p>
    <w:p w14:paraId="17836943" w14:textId="510BD96B" w:rsidR="00447C4F" w:rsidRDefault="00C52E85" w:rsidP="00C87156">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Policing by consent ensures that the public are aware of the law and that they can be punished if needed thereby uphold observance to the law in the majority. </w:t>
      </w:r>
      <w:r w:rsidR="00447C4F">
        <w:rPr>
          <w:rFonts w:ascii="Trebuchet MS" w:eastAsia="Times New Roman" w:hAnsi="Trebuchet MS" w:cs="Times New Roman"/>
          <w:bCs/>
          <w:color w:val="000000" w:themeColor="text1"/>
          <w:lang w:val="en-US" w:eastAsia="en-GB"/>
        </w:rPr>
        <w:t xml:space="preserve"> </w:t>
      </w:r>
    </w:p>
    <w:p w14:paraId="4EA0C3C6" w14:textId="4AD9074C" w:rsidR="00B302FD" w:rsidRPr="00B302FD" w:rsidRDefault="00B302FD" w:rsidP="00B302FD">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We as a police service need to ensure we continue to engage with members of the public to ensure that the public allow us to undertake our roles in </w:t>
      </w:r>
      <w:r w:rsidR="000B1ED7">
        <w:rPr>
          <w:rFonts w:ascii="Trebuchet MS" w:eastAsia="Times New Roman" w:hAnsi="Trebuchet MS" w:cs="Times New Roman"/>
          <w:bCs/>
          <w:color w:val="000000" w:themeColor="text1"/>
          <w:lang w:val="en-US" w:eastAsia="en-GB"/>
        </w:rPr>
        <w:t xml:space="preserve">bringing offenders to justice and upholding the law. </w:t>
      </w:r>
    </w:p>
    <w:p w14:paraId="79492287" w14:textId="2E5608E9" w:rsidR="00853304" w:rsidRDefault="00853304" w:rsidP="0009722A">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Q22.</w:t>
      </w:r>
    </w:p>
    <w:p w14:paraId="35A0A3F1" w14:textId="6D9E3C23" w:rsidR="00853304" w:rsidRDefault="00853304" w:rsidP="00853304">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Section 5 (2) Misuse of Drugs Act 1971 </w:t>
      </w:r>
    </w:p>
    <w:p w14:paraId="6A75F543" w14:textId="48AC2F9C" w:rsidR="00853304" w:rsidRDefault="00853304" w:rsidP="00853304">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Knowledge</w:t>
      </w:r>
      <w:r w:rsidR="000B1ED7">
        <w:rPr>
          <w:rFonts w:ascii="Trebuchet MS" w:eastAsia="Times New Roman" w:hAnsi="Trebuchet MS" w:cs="Times New Roman"/>
          <w:bCs/>
          <w:color w:val="000000" w:themeColor="text1"/>
          <w:lang w:val="en-US" w:eastAsia="en-GB"/>
        </w:rPr>
        <w:t xml:space="preserve"> of a controlled drug </w:t>
      </w:r>
    </w:p>
    <w:p w14:paraId="4EE5966A" w14:textId="05A4D014" w:rsidR="00853304" w:rsidRDefault="00853304" w:rsidP="00853304">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Without lawful authority</w:t>
      </w:r>
      <w:r w:rsidR="000B1ED7">
        <w:rPr>
          <w:rFonts w:ascii="Trebuchet MS" w:eastAsia="Times New Roman" w:hAnsi="Trebuchet MS" w:cs="Times New Roman"/>
          <w:bCs/>
          <w:color w:val="000000" w:themeColor="text1"/>
          <w:lang w:val="en-US" w:eastAsia="en-GB"/>
        </w:rPr>
        <w:t xml:space="preserve"> (on their person)</w:t>
      </w:r>
    </w:p>
    <w:p w14:paraId="5BC56EB8" w14:textId="1205809E" w:rsidR="00853304" w:rsidRDefault="00853304" w:rsidP="00853304">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Possession</w:t>
      </w:r>
      <w:r w:rsidR="000B1ED7">
        <w:rPr>
          <w:rFonts w:ascii="Trebuchet MS" w:eastAsia="Times New Roman" w:hAnsi="Trebuchet MS" w:cs="Times New Roman"/>
          <w:bCs/>
          <w:color w:val="000000" w:themeColor="text1"/>
          <w:lang w:val="en-US" w:eastAsia="en-GB"/>
        </w:rPr>
        <w:t xml:space="preserve"> of; </w:t>
      </w:r>
    </w:p>
    <w:p w14:paraId="7A6B85A3" w14:textId="137F4414" w:rsidR="00853304" w:rsidRDefault="00853304" w:rsidP="00853304">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Controlled drug (A, B, C) </w:t>
      </w:r>
    </w:p>
    <w:p w14:paraId="14635D9A" w14:textId="762C55D0" w:rsidR="003271A5" w:rsidRDefault="00953C75"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Q23. </w:t>
      </w:r>
    </w:p>
    <w:p w14:paraId="1DE50CC4" w14:textId="6EF6C99F" w:rsidR="007C60BD" w:rsidRDefault="007C60BD"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The methodology used to grade raw information and intelligence is know as the 3x5x2 model</w:t>
      </w:r>
      <w:r w:rsidR="00422AA8">
        <w:rPr>
          <w:rFonts w:ascii="Trebuchet MS" w:eastAsia="Times New Roman" w:hAnsi="Trebuchet MS" w:cs="Times New Roman"/>
          <w:bCs/>
          <w:color w:val="000000" w:themeColor="text1"/>
          <w:lang w:val="en-US" w:eastAsia="en-GB"/>
        </w:rPr>
        <w:t>, this is shown in the table below:</w:t>
      </w:r>
    </w:p>
    <w:tbl>
      <w:tblPr>
        <w:tblStyle w:val="TableGrid"/>
        <w:tblW w:w="0" w:type="auto"/>
        <w:tblLook w:val="04A0" w:firstRow="1" w:lastRow="0" w:firstColumn="1" w:lastColumn="0" w:noHBand="0" w:noVBand="1"/>
      </w:tblPr>
      <w:tblGrid>
        <w:gridCol w:w="3005"/>
        <w:gridCol w:w="3005"/>
        <w:gridCol w:w="3006"/>
      </w:tblGrid>
      <w:tr w:rsidR="00422AA8" w14:paraId="2B0923A9" w14:textId="77777777" w:rsidTr="00422AA8">
        <w:tc>
          <w:tcPr>
            <w:tcW w:w="3005" w:type="dxa"/>
          </w:tcPr>
          <w:p w14:paraId="50864955" w14:textId="638B9D18" w:rsidR="00422AA8" w:rsidRDefault="00422AA8" w:rsidP="009F4FFA">
            <w:pPr>
              <w:tabs>
                <w:tab w:val="center" w:pos="1394"/>
              </w:tabs>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Source</w:t>
            </w:r>
            <w:r w:rsidR="009F4FFA">
              <w:rPr>
                <w:rFonts w:ascii="Trebuchet MS" w:eastAsia="Times New Roman" w:hAnsi="Trebuchet MS" w:cs="Times New Roman"/>
                <w:bCs/>
                <w:color w:val="000000" w:themeColor="text1"/>
                <w:lang w:val="en-US" w:eastAsia="en-GB"/>
              </w:rPr>
              <w:t xml:space="preserve"> (3)</w:t>
            </w:r>
          </w:p>
        </w:tc>
        <w:tc>
          <w:tcPr>
            <w:tcW w:w="3005" w:type="dxa"/>
          </w:tcPr>
          <w:p w14:paraId="4AB82469" w14:textId="4226E9E4"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Evaluation</w:t>
            </w:r>
            <w:r w:rsidR="009F4FFA">
              <w:rPr>
                <w:rFonts w:ascii="Trebuchet MS" w:eastAsia="Times New Roman" w:hAnsi="Trebuchet MS" w:cs="Times New Roman"/>
                <w:bCs/>
                <w:color w:val="000000" w:themeColor="text1"/>
                <w:lang w:val="en-US" w:eastAsia="en-GB"/>
              </w:rPr>
              <w:t xml:space="preserve"> (5)</w:t>
            </w:r>
          </w:p>
        </w:tc>
        <w:tc>
          <w:tcPr>
            <w:tcW w:w="3006" w:type="dxa"/>
          </w:tcPr>
          <w:p w14:paraId="1559A484" w14:textId="2D918EC3"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Dissemination </w:t>
            </w:r>
            <w:r w:rsidR="009F4FFA">
              <w:rPr>
                <w:rFonts w:ascii="Trebuchet MS" w:eastAsia="Times New Roman" w:hAnsi="Trebuchet MS" w:cs="Times New Roman"/>
                <w:bCs/>
                <w:color w:val="000000" w:themeColor="text1"/>
                <w:lang w:val="en-US" w:eastAsia="en-GB"/>
              </w:rPr>
              <w:t>(2)</w:t>
            </w:r>
          </w:p>
        </w:tc>
      </w:tr>
      <w:tr w:rsidR="00422AA8" w14:paraId="5A524F21" w14:textId="77777777" w:rsidTr="00422AA8">
        <w:tc>
          <w:tcPr>
            <w:tcW w:w="3005" w:type="dxa"/>
          </w:tcPr>
          <w:p w14:paraId="18A9DDB8" w14:textId="47DB6376"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Reliable</w:t>
            </w:r>
          </w:p>
        </w:tc>
        <w:tc>
          <w:tcPr>
            <w:tcW w:w="3005" w:type="dxa"/>
          </w:tcPr>
          <w:p w14:paraId="47AB8EB8" w14:textId="2B9E5F55"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Know directly to the source</w:t>
            </w:r>
          </w:p>
        </w:tc>
        <w:tc>
          <w:tcPr>
            <w:tcW w:w="3006" w:type="dxa"/>
          </w:tcPr>
          <w:p w14:paraId="1B8F0F80" w14:textId="1B3E693B"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Lawful Sharing Permitted</w:t>
            </w:r>
          </w:p>
        </w:tc>
      </w:tr>
      <w:tr w:rsidR="00422AA8" w14:paraId="04FAA606" w14:textId="77777777" w:rsidTr="00422AA8">
        <w:tc>
          <w:tcPr>
            <w:tcW w:w="3005" w:type="dxa"/>
          </w:tcPr>
          <w:p w14:paraId="22B29695" w14:textId="48BF7D4A"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Untested</w:t>
            </w:r>
          </w:p>
        </w:tc>
        <w:tc>
          <w:tcPr>
            <w:tcW w:w="3005" w:type="dxa"/>
          </w:tcPr>
          <w:p w14:paraId="384793B1" w14:textId="760EBF87"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Known indirectly to the source but cob orated </w:t>
            </w:r>
          </w:p>
        </w:tc>
        <w:tc>
          <w:tcPr>
            <w:tcW w:w="3006" w:type="dxa"/>
          </w:tcPr>
          <w:p w14:paraId="2CF9C4AB" w14:textId="693C6A71"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Lawful sharing permitted with </w:t>
            </w:r>
            <w:r w:rsidR="009F4FFA">
              <w:rPr>
                <w:rFonts w:ascii="Trebuchet MS" w:eastAsia="Times New Roman" w:hAnsi="Trebuchet MS" w:cs="Times New Roman"/>
                <w:bCs/>
                <w:color w:val="000000" w:themeColor="text1"/>
                <w:lang w:val="en-US" w:eastAsia="en-GB"/>
              </w:rPr>
              <w:t xml:space="preserve">conditions </w:t>
            </w:r>
          </w:p>
        </w:tc>
      </w:tr>
      <w:tr w:rsidR="00422AA8" w14:paraId="1821216C" w14:textId="77777777" w:rsidTr="00422AA8">
        <w:tc>
          <w:tcPr>
            <w:tcW w:w="3005" w:type="dxa"/>
          </w:tcPr>
          <w:p w14:paraId="1EBFD5C0" w14:textId="668F2317"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Not reliable </w:t>
            </w:r>
          </w:p>
        </w:tc>
        <w:tc>
          <w:tcPr>
            <w:tcW w:w="3005" w:type="dxa"/>
          </w:tcPr>
          <w:p w14:paraId="4077E89D" w14:textId="71B41BBC"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Known indirectly </w:t>
            </w:r>
          </w:p>
        </w:tc>
        <w:tc>
          <w:tcPr>
            <w:tcW w:w="3006" w:type="dxa"/>
            <w:shd w:val="clear" w:color="auto" w:fill="D9D9D9" w:themeFill="background1" w:themeFillShade="D9"/>
          </w:tcPr>
          <w:p w14:paraId="53239BE9" w14:textId="77777777" w:rsidR="00422AA8" w:rsidRDefault="00422AA8" w:rsidP="00953C75">
            <w:pPr>
              <w:jc w:val="both"/>
              <w:rPr>
                <w:rFonts w:ascii="Trebuchet MS" w:eastAsia="Times New Roman" w:hAnsi="Trebuchet MS" w:cs="Times New Roman"/>
                <w:bCs/>
                <w:color w:val="000000" w:themeColor="text1"/>
                <w:lang w:val="en-US" w:eastAsia="en-GB"/>
              </w:rPr>
            </w:pPr>
          </w:p>
        </w:tc>
      </w:tr>
      <w:tr w:rsidR="00422AA8" w14:paraId="40889591" w14:textId="77777777" w:rsidTr="00422AA8">
        <w:tc>
          <w:tcPr>
            <w:tcW w:w="3005" w:type="dxa"/>
            <w:shd w:val="clear" w:color="auto" w:fill="D9D9D9" w:themeFill="background1" w:themeFillShade="D9"/>
          </w:tcPr>
          <w:p w14:paraId="4A0BF5AA" w14:textId="77777777" w:rsidR="00422AA8" w:rsidRDefault="00422AA8" w:rsidP="00953C75">
            <w:pPr>
              <w:jc w:val="both"/>
              <w:rPr>
                <w:rFonts w:ascii="Trebuchet MS" w:eastAsia="Times New Roman" w:hAnsi="Trebuchet MS" w:cs="Times New Roman"/>
                <w:bCs/>
                <w:color w:val="000000" w:themeColor="text1"/>
                <w:lang w:val="en-US" w:eastAsia="en-GB"/>
              </w:rPr>
            </w:pPr>
          </w:p>
        </w:tc>
        <w:tc>
          <w:tcPr>
            <w:tcW w:w="3005" w:type="dxa"/>
          </w:tcPr>
          <w:p w14:paraId="47DC54E5" w14:textId="6B0DE51B"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Not know</w:t>
            </w:r>
          </w:p>
        </w:tc>
        <w:tc>
          <w:tcPr>
            <w:tcW w:w="3006" w:type="dxa"/>
            <w:shd w:val="clear" w:color="auto" w:fill="D9D9D9" w:themeFill="background1" w:themeFillShade="D9"/>
          </w:tcPr>
          <w:p w14:paraId="6AB1C2BC" w14:textId="77777777" w:rsidR="00422AA8" w:rsidRDefault="00422AA8" w:rsidP="00953C75">
            <w:pPr>
              <w:jc w:val="both"/>
              <w:rPr>
                <w:rFonts w:ascii="Trebuchet MS" w:eastAsia="Times New Roman" w:hAnsi="Trebuchet MS" w:cs="Times New Roman"/>
                <w:bCs/>
                <w:color w:val="000000" w:themeColor="text1"/>
                <w:lang w:val="en-US" w:eastAsia="en-GB"/>
              </w:rPr>
            </w:pPr>
          </w:p>
        </w:tc>
      </w:tr>
      <w:tr w:rsidR="00422AA8" w14:paraId="00E39BCF" w14:textId="77777777" w:rsidTr="00422AA8">
        <w:tc>
          <w:tcPr>
            <w:tcW w:w="3005" w:type="dxa"/>
            <w:shd w:val="clear" w:color="auto" w:fill="D9D9D9" w:themeFill="background1" w:themeFillShade="D9"/>
          </w:tcPr>
          <w:p w14:paraId="52DEAB66" w14:textId="77777777" w:rsidR="00422AA8" w:rsidRDefault="00422AA8" w:rsidP="00953C75">
            <w:pPr>
              <w:jc w:val="both"/>
              <w:rPr>
                <w:rFonts w:ascii="Trebuchet MS" w:eastAsia="Times New Roman" w:hAnsi="Trebuchet MS" w:cs="Times New Roman"/>
                <w:bCs/>
                <w:color w:val="000000" w:themeColor="text1"/>
                <w:lang w:val="en-US" w:eastAsia="en-GB"/>
              </w:rPr>
            </w:pPr>
          </w:p>
        </w:tc>
        <w:tc>
          <w:tcPr>
            <w:tcW w:w="3005" w:type="dxa"/>
          </w:tcPr>
          <w:p w14:paraId="43624C16" w14:textId="3E832A82" w:rsidR="00422AA8" w:rsidRDefault="00422AA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Suspected to be false</w:t>
            </w:r>
          </w:p>
        </w:tc>
        <w:tc>
          <w:tcPr>
            <w:tcW w:w="3006" w:type="dxa"/>
            <w:shd w:val="clear" w:color="auto" w:fill="D9D9D9" w:themeFill="background1" w:themeFillShade="D9"/>
          </w:tcPr>
          <w:p w14:paraId="2D0DAE47" w14:textId="77777777" w:rsidR="00422AA8" w:rsidRDefault="00422AA8" w:rsidP="00953C75">
            <w:pPr>
              <w:jc w:val="both"/>
              <w:rPr>
                <w:rFonts w:ascii="Trebuchet MS" w:eastAsia="Times New Roman" w:hAnsi="Trebuchet MS" w:cs="Times New Roman"/>
                <w:bCs/>
                <w:color w:val="000000" w:themeColor="text1"/>
                <w:lang w:val="en-US" w:eastAsia="en-GB"/>
              </w:rPr>
            </w:pPr>
          </w:p>
        </w:tc>
      </w:tr>
      <w:tr w:rsidR="00422AA8" w14:paraId="32AC68D4" w14:textId="77777777" w:rsidTr="00422AA8">
        <w:tc>
          <w:tcPr>
            <w:tcW w:w="3005" w:type="dxa"/>
            <w:shd w:val="clear" w:color="auto" w:fill="D9D9D9" w:themeFill="background1" w:themeFillShade="D9"/>
          </w:tcPr>
          <w:p w14:paraId="36DD08A6" w14:textId="77777777" w:rsidR="00422AA8" w:rsidRDefault="00422AA8" w:rsidP="00953C75">
            <w:pPr>
              <w:jc w:val="both"/>
              <w:rPr>
                <w:rFonts w:ascii="Trebuchet MS" w:eastAsia="Times New Roman" w:hAnsi="Trebuchet MS" w:cs="Times New Roman"/>
                <w:bCs/>
                <w:color w:val="000000" w:themeColor="text1"/>
                <w:lang w:val="en-US" w:eastAsia="en-GB"/>
              </w:rPr>
            </w:pPr>
          </w:p>
        </w:tc>
        <w:tc>
          <w:tcPr>
            <w:tcW w:w="3005" w:type="dxa"/>
            <w:shd w:val="clear" w:color="auto" w:fill="D9D9D9" w:themeFill="background1" w:themeFillShade="D9"/>
          </w:tcPr>
          <w:p w14:paraId="58A1A7D7" w14:textId="77777777" w:rsidR="00422AA8" w:rsidRDefault="00422AA8" w:rsidP="00953C75">
            <w:pPr>
              <w:jc w:val="both"/>
              <w:rPr>
                <w:rFonts w:ascii="Trebuchet MS" w:eastAsia="Times New Roman" w:hAnsi="Trebuchet MS" w:cs="Times New Roman"/>
                <w:bCs/>
                <w:color w:val="000000" w:themeColor="text1"/>
                <w:lang w:val="en-US" w:eastAsia="en-GB"/>
              </w:rPr>
            </w:pPr>
          </w:p>
        </w:tc>
        <w:tc>
          <w:tcPr>
            <w:tcW w:w="3006" w:type="dxa"/>
            <w:shd w:val="clear" w:color="auto" w:fill="D9D9D9" w:themeFill="background1" w:themeFillShade="D9"/>
          </w:tcPr>
          <w:p w14:paraId="4CB0B8C0" w14:textId="77777777" w:rsidR="00422AA8" w:rsidRDefault="00422AA8" w:rsidP="00953C75">
            <w:pPr>
              <w:jc w:val="both"/>
              <w:rPr>
                <w:rFonts w:ascii="Trebuchet MS" w:eastAsia="Times New Roman" w:hAnsi="Trebuchet MS" w:cs="Times New Roman"/>
                <w:bCs/>
                <w:color w:val="000000" w:themeColor="text1"/>
                <w:lang w:val="en-US" w:eastAsia="en-GB"/>
              </w:rPr>
            </w:pPr>
          </w:p>
        </w:tc>
      </w:tr>
    </w:tbl>
    <w:p w14:paraId="2C093B03" w14:textId="464FECAB" w:rsidR="00953C75" w:rsidRDefault="00953C75" w:rsidP="00953C75">
      <w:pPr>
        <w:jc w:val="both"/>
        <w:rPr>
          <w:rFonts w:ascii="Trebuchet MS" w:eastAsia="Times New Roman" w:hAnsi="Trebuchet MS" w:cs="Times New Roman"/>
          <w:bCs/>
          <w:color w:val="000000" w:themeColor="text1"/>
          <w:lang w:val="en-US" w:eastAsia="en-GB"/>
        </w:rPr>
      </w:pPr>
    </w:p>
    <w:p w14:paraId="03373D9B" w14:textId="1C3515EF" w:rsidR="00CA6F2C" w:rsidRDefault="00CA6F2C"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This process ensures that information is processed in a way in which it can now be used for a policing purpose due to the very nature it has been subject to a </w:t>
      </w:r>
      <w:r w:rsidR="00AA7794">
        <w:rPr>
          <w:rFonts w:ascii="Trebuchet MS" w:eastAsia="Times New Roman" w:hAnsi="Trebuchet MS" w:cs="Times New Roman"/>
          <w:bCs/>
          <w:color w:val="000000" w:themeColor="text1"/>
          <w:lang w:val="en-US" w:eastAsia="en-GB"/>
        </w:rPr>
        <w:t>rigorous</w:t>
      </w:r>
      <w:r>
        <w:rPr>
          <w:rFonts w:ascii="Trebuchet MS" w:eastAsia="Times New Roman" w:hAnsi="Trebuchet MS" w:cs="Times New Roman"/>
          <w:bCs/>
          <w:color w:val="000000" w:themeColor="text1"/>
          <w:lang w:val="en-US" w:eastAsia="en-GB"/>
        </w:rPr>
        <w:t xml:space="preserve"> processing method which is proven and ratified</w:t>
      </w:r>
      <w:r w:rsidR="00AA7794">
        <w:rPr>
          <w:rFonts w:ascii="Trebuchet MS" w:eastAsia="Times New Roman" w:hAnsi="Trebuchet MS" w:cs="Times New Roman"/>
          <w:bCs/>
          <w:color w:val="000000" w:themeColor="text1"/>
          <w:lang w:val="en-US" w:eastAsia="en-GB"/>
        </w:rPr>
        <w:t xml:space="preserve">. </w:t>
      </w:r>
    </w:p>
    <w:p w14:paraId="377218AA" w14:textId="5875B0D2" w:rsidR="009F4FFA" w:rsidRDefault="009F4FFA"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This information forms part of the National Intelligence Model and the Intelligence Cycle. The intelligence cycle is whereby information is:</w:t>
      </w:r>
    </w:p>
    <w:p w14:paraId="360D49C6" w14:textId="61BFCA5E" w:rsidR="009F4FFA" w:rsidRDefault="009F4FFA" w:rsidP="009F4FFA">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Directed</w:t>
      </w:r>
    </w:p>
    <w:p w14:paraId="621C1009" w14:textId="4669D7AA" w:rsidR="009F4FFA" w:rsidRDefault="00CB43CE" w:rsidP="00CB43CE">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Collected</w:t>
      </w:r>
    </w:p>
    <w:p w14:paraId="5AD5F467" w14:textId="0A9CAB2A" w:rsidR="00CB43CE" w:rsidRDefault="00CB43CE" w:rsidP="00CB43CE">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lastRenderedPageBreak/>
        <w:t>Evaluated</w:t>
      </w:r>
    </w:p>
    <w:p w14:paraId="375F0F59" w14:textId="36DB806F" w:rsidR="00CB43CE" w:rsidRDefault="00CB43CE" w:rsidP="00CB43CE">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Analyzed</w:t>
      </w:r>
    </w:p>
    <w:p w14:paraId="01000FA4" w14:textId="54AD81B6" w:rsidR="00CB43CE" w:rsidRPr="00CB43CE" w:rsidRDefault="00CB43CE" w:rsidP="00CB43CE">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Disseminated </w:t>
      </w:r>
    </w:p>
    <w:p w14:paraId="2077F81E" w14:textId="7929A91E" w:rsidR="00953C75" w:rsidRDefault="00953C75"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Q24.</w:t>
      </w:r>
    </w:p>
    <w:p w14:paraId="4E49EB98" w14:textId="29EBF8EF" w:rsidR="00953C75" w:rsidRDefault="00953C75"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Information – is the bread an</w:t>
      </w:r>
      <w:r w:rsidR="001B1355">
        <w:rPr>
          <w:rFonts w:ascii="Trebuchet MS" w:eastAsia="Times New Roman" w:hAnsi="Trebuchet MS" w:cs="Times New Roman"/>
          <w:bCs/>
          <w:color w:val="000000" w:themeColor="text1"/>
          <w:lang w:val="en-US" w:eastAsia="en-GB"/>
        </w:rPr>
        <w:t>d</w:t>
      </w:r>
      <w:r>
        <w:rPr>
          <w:rFonts w:ascii="Trebuchet MS" w:eastAsia="Times New Roman" w:hAnsi="Trebuchet MS" w:cs="Times New Roman"/>
          <w:bCs/>
          <w:color w:val="000000" w:themeColor="text1"/>
          <w:lang w:val="en-US" w:eastAsia="en-GB"/>
        </w:rPr>
        <w:t xml:space="preserve"> butter of policing this comes in a variety of formats such as open, closed </w:t>
      </w:r>
      <w:r w:rsidR="001B1355">
        <w:rPr>
          <w:rFonts w:ascii="Trebuchet MS" w:eastAsia="Times New Roman" w:hAnsi="Trebuchet MS" w:cs="Times New Roman"/>
          <w:bCs/>
          <w:color w:val="000000" w:themeColor="text1"/>
          <w:lang w:val="en-US" w:eastAsia="en-GB"/>
        </w:rPr>
        <w:t>sources</w:t>
      </w:r>
      <w:r>
        <w:rPr>
          <w:rFonts w:ascii="Trebuchet MS" w:eastAsia="Times New Roman" w:hAnsi="Trebuchet MS" w:cs="Times New Roman"/>
          <w:bCs/>
          <w:color w:val="000000" w:themeColor="text1"/>
          <w:lang w:val="en-US" w:eastAsia="en-GB"/>
        </w:rPr>
        <w:t xml:space="preserve">, Covert Intelligence </w:t>
      </w:r>
      <w:r w:rsidR="001B1355">
        <w:rPr>
          <w:rFonts w:ascii="Trebuchet MS" w:eastAsia="Times New Roman" w:hAnsi="Trebuchet MS" w:cs="Times New Roman"/>
          <w:bCs/>
          <w:color w:val="000000" w:themeColor="text1"/>
          <w:lang w:val="en-US" w:eastAsia="en-GB"/>
        </w:rPr>
        <w:t xml:space="preserve">source. Information is </w:t>
      </w:r>
      <w:r w:rsidR="00577652">
        <w:rPr>
          <w:rFonts w:ascii="Trebuchet MS" w:eastAsia="Times New Roman" w:hAnsi="Trebuchet MS" w:cs="Times New Roman"/>
          <w:bCs/>
          <w:color w:val="000000" w:themeColor="text1"/>
          <w:lang w:val="en-US" w:eastAsia="en-GB"/>
        </w:rPr>
        <w:t xml:space="preserve">details which are provided and available to the police service in readiness to process into intelligence for a policing purpose. </w:t>
      </w:r>
      <w:r w:rsidR="008636C6">
        <w:rPr>
          <w:rFonts w:ascii="Trebuchet MS" w:eastAsia="Times New Roman" w:hAnsi="Trebuchet MS" w:cs="Times New Roman"/>
          <w:bCs/>
          <w:color w:val="000000" w:themeColor="text1"/>
          <w:lang w:val="en-US" w:eastAsia="en-GB"/>
        </w:rPr>
        <w:t xml:space="preserve">Without information the police would be </w:t>
      </w:r>
      <w:r w:rsidR="0038579E">
        <w:rPr>
          <w:rFonts w:ascii="Trebuchet MS" w:eastAsia="Times New Roman" w:hAnsi="Trebuchet MS" w:cs="Times New Roman"/>
          <w:bCs/>
          <w:color w:val="000000" w:themeColor="text1"/>
          <w:lang w:val="en-US" w:eastAsia="en-GB"/>
        </w:rPr>
        <w:t xml:space="preserve">ineffective in the execution of their duty. </w:t>
      </w:r>
    </w:p>
    <w:p w14:paraId="31D64754" w14:textId="3D6EB5EE" w:rsidR="00FC6BF8" w:rsidRDefault="00577652"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Intelligence - Is information which has been processed </w:t>
      </w:r>
      <w:r w:rsidR="00E13C37">
        <w:rPr>
          <w:rFonts w:ascii="Trebuchet MS" w:eastAsia="Times New Roman" w:hAnsi="Trebuchet MS" w:cs="Times New Roman"/>
          <w:bCs/>
          <w:color w:val="000000" w:themeColor="text1"/>
          <w:lang w:val="en-US" w:eastAsia="en-GB"/>
        </w:rPr>
        <w:t xml:space="preserve">and </w:t>
      </w:r>
      <w:proofErr w:type="spellStart"/>
      <w:r w:rsidR="00E13C37">
        <w:rPr>
          <w:rFonts w:ascii="Trebuchet MS" w:eastAsia="Times New Roman" w:hAnsi="Trebuchet MS" w:cs="Times New Roman"/>
          <w:bCs/>
          <w:color w:val="000000" w:themeColor="text1"/>
          <w:lang w:val="en-US" w:eastAsia="en-GB"/>
        </w:rPr>
        <w:t>coberated</w:t>
      </w:r>
      <w:proofErr w:type="spellEnd"/>
      <w:r w:rsidR="00E13C37">
        <w:rPr>
          <w:rFonts w:ascii="Trebuchet MS" w:eastAsia="Times New Roman" w:hAnsi="Trebuchet MS" w:cs="Times New Roman"/>
          <w:bCs/>
          <w:color w:val="000000" w:themeColor="text1"/>
          <w:lang w:val="en-US" w:eastAsia="en-GB"/>
        </w:rPr>
        <w:t xml:space="preserve"> via the 3x5x3 system into</w:t>
      </w:r>
      <w:r w:rsidR="00FC6BF8">
        <w:rPr>
          <w:rFonts w:ascii="Trebuchet MS" w:eastAsia="Times New Roman" w:hAnsi="Trebuchet MS" w:cs="Times New Roman"/>
          <w:bCs/>
          <w:color w:val="000000" w:themeColor="text1"/>
          <w:lang w:val="en-US" w:eastAsia="en-GB"/>
        </w:rPr>
        <w:t xml:space="preserve"> intelligence which can be used for a policing purpose. This information has been </w:t>
      </w:r>
      <w:r w:rsidR="00A8675A">
        <w:rPr>
          <w:rFonts w:ascii="Trebuchet MS" w:eastAsia="Times New Roman" w:hAnsi="Trebuchet MS" w:cs="Times New Roman"/>
          <w:bCs/>
          <w:color w:val="000000" w:themeColor="text1"/>
          <w:lang w:val="en-US" w:eastAsia="en-GB"/>
        </w:rPr>
        <w:t>evaluated</w:t>
      </w:r>
      <w:r w:rsidR="00FC6BF8">
        <w:rPr>
          <w:rFonts w:ascii="Trebuchet MS" w:eastAsia="Times New Roman" w:hAnsi="Trebuchet MS" w:cs="Times New Roman"/>
          <w:bCs/>
          <w:color w:val="000000" w:themeColor="text1"/>
          <w:lang w:val="en-US" w:eastAsia="en-GB"/>
        </w:rPr>
        <w:t xml:space="preserve">, graded and disseminated to be classified as intelligence. </w:t>
      </w:r>
    </w:p>
    <w:p w14:paraId="5A375F24" w14:textId="3F8C6C3A" w:rsidR="00577652" w:rsidRDefault="00FC6BF8"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Evidence </w:t>
      </w:r>
      <w:r w:rsidR="00A8675A">
        <w:rPr>
          <w:rFonts w:ascii="Trebuchet MS" w:eastAsia="Times New Roman" w:hAnsi="Trebuchet MS" w:cs="Times New Roman"/>
          <w:bCs/>
          <w:color w:val="000000" w:themeColor="text1"/>
          <w:lang w:val="en-US" w:eastAsia="en-GB"/>
        </w:rPr>
        <w:t>–</w:t>
      </w:r>
      <w:r>
        <w:rPr>
          <w:rFonts w:ascii="Trebuchet MS" w:eastAsia="Times New Roman" w:hAnsi="Trebuchet MS" w:cs="Times New Roman"/>
          <w:bCs/>
          <w:color w:val="000000" w:themeColor="text1"/>
          <w:lang w:val="en-US" w:eastAsia="en-GB"/>
        </w:rPr>
        <w:t xml:space="preserve"> </w:t>
      </w:r>
      <w:r w:rsidR="00A8675A">
        <w:rPr>
          <w:rFonts w:ascii="Trebuchet MS" w:eastAsia="Times New Roman" w:hAnsi="Trebuchet MS" w:cs="Times New Roman"/>
          <w:bCs/>
          <w:color w:val="000000" w:themeColor="text1"/>
          <w:lang w:val="en-US" w:eastAsia="en-GB"/>
        </w:rPr>
        <w:t xml:space="preserve">is information or intelligence which can be used in an investigation and used in court to prove a </w:t>
      </w:r>
      <w:r w:rsidR="00F14963">
        <w:rPr>
          <w:rFonts w:ascii="Trebuchet MS" w:eastAsia="Times New Roman" w:hAnsi="Trebuchet MS" w:cs="Times New Roman"/>
          <w:bCs/>
          <w:color w:val="000000" w:themeColor="text1"/>
          <w:lang w:val="en-US" w:eastAsia="en-GB"/>
        </w:rPr>
        <w:t>guilty</w:t>
      </w:r>
      <w:r w:rsidR="00A8675A">
        <w:rPr>
          <w:rFonts w:ascii="Trebuchet MS" w:eastAsia="Times New Roman" w:hAnsi="Trebuchet MS" w:cs="Times New Roman"/>
          <w:bCs/>
          <w:color w:val="000000" w:themeColor="text1"/>
          <w:lang w:val="en-US" w:eastAsia="en-GB"/>
        </w:rPr>
        <w:t xml:space="preserve"> or </w:t>
      </w:r>
      <w:proofErr w:type="spellStart"/>
      <w:r w:rsidR="00A8675A">
        <w:rPr>
          <w:rFonts w:ascii="Trebuchet MS" w:eastAsia="Times New Roman" w:hAnsi="Trebuchet MS" w:cs="Times New Roman"/>
          <w:bCs/>
          <w:color w:val="000000" w:themeColor="text1"/>
          <w:lang w:val="en-US" w:eastAsia="en-GB"/>
        </w:rPr>
        <w:t>non guilty</w:t>
      </w:r>
      <w:proofErr w:type="spellEnd"/>
      <w:r w:rsidR="00A8675A">
        <w:rPr>
          <w:rFonts w:ascii="Trebuchet MS" w:eastAsia="Times New Roman" w:hAnsi="Trebuchet MS" w:cs="Times New Roman"/>
          <w:bCs/>
          <w:color w:val="000000" w:themeColor="text1"/>
          <w:lang w:val="en-US" w:eastAsia="en-GB"/>
        </w:rPr>
        <w:t xml:space="preserve"> verdict of a party. Ev</w:t>
      </w:r>
      <w:r w:rsidR="00F14963">
        <w:rPr>
          <w:rFonts w:ascii="Trebuchet MS" w:eastAsia="Times New Roman" w:hAnsi="Trebuchet MS" w:cs="Times New Roman"/>
          <w:bCs/>
          <w:color w:val="000000" w:themeColor="text1"/>
          <w:lang w:val="en-US" w:eastAsia="en-GB"/>
        </w:rPr>
        <w:t xml:space="preserve">idence is factual and provides credibility to a police investigation. </w:t>
      </w:r>
    </w:p>
    <w:p w14:paraId="0920B90D" w14:textId="30F85251" w:rsidR="00F14963" w:rsidRDefault="00F14963" w:rsidP="00953C75">
      <w:p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Q25. </w:t>
      </w:r>
    </w:p>
    <w:p w14:paraId="417ABF06" w14:textId="0B9573FA"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Management of Policing Information </w:t>
      </w:r>
    </w:p>
    <w:p w14:paraId="7F8EFF01" w14:textId="19B4D9E2"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Criminal Procedure and Investigatory Act</w:t>
      </w:r>
      <w:r w:rsidR="007A072C">
        <w:rPr>
          <w:rFonts w:ascii="Trebuchet MS" w:eastAsia="Times New Roman" w:hAnsi="Trebuchet MS" w:cs="Times New Roman"/>
          <w:bCs/>
          <w:color w:val="000000" w:themeColor="text1"/>
          <w:lang w:val="en-US" w:eastAsia="en-GB"/>
        </w:rPr>
        <w:t xml:space="preserve"> </w:t>
      </w:r>
      <w:bookmarkStart w:id="0" w:name="_GoBack"/>
      <w:bookmarkEnd w:id="0"/>
    </w:p>
    <w:p w14:paraId="556693BD" w14:textId="7C99946F"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Human </w:t>
      </w:r>
      <w:r w:rsidR="00851BDE">
        <w:rPr>
          <w:rFonts w:ascii="Trebuchet MS" w:eastAsia="Times New Roman" w:hAnsi="Trebuchet MS" w:cs="Times New Roman"/>
          <w:bCs/>
          <w:color w:val="000000" w:themeColor="text1"/>
          <w:lang w:val="en-US" w:eastAsia="en-GB"/>
        </w:rPr>
        <w:t>Rights</w:t>
      </w:r>
      <w:r>
        <w:rPr>
          <w:rFonts w:ascii="Trebuchet MS" w:eastAsia="Times New Roman" w:hAnsi="Trebuchet MS" w:cs="Times New Roman"/>
          <w:bCs/>
          <w:color w:val="000000" w:themeColor="text1"/>
          <w:lang w:val="en-US" w:eastAsia="en-GB"/>
        </w:rPr>
        <w:t xml:space="preserve"> Act 1998</w:t>
      </w:r>
    </w:p>
    <w:p w14:paraId="62FB1CCA" w14:textId="2B90FF21"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Regulatory and Investigatory Powers Act 2000</w:t>
      </w:r>
    </w:p>
    <w:p w14:paraId="7498610A" w14:textId="4CE3A117"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Freedom of Information </w:t>
      </w:r>
    </w:p>
    <w:p w14:paraId="53A7DE40" w14:textId="09F356ED"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Data Protection Act</w:t>
      </w:r>
    </w:p>
    <w:p w14:paraId="575A8682" w14:textId="5BF52EB6"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General Data Protection Act</w:t>
      </w:r>
      <w:r w:rsidR="007A072C">
        <w:rPr>
          <w:rFonts w:ascii="Trebuchet MS" w:eastAsia="Times New Roman" w:hAnsi="Trebuchet MS" w:cs="Times New Roman"/>
          <w:bCs/>
          <w:color w:val="000000" w:themeColor="text1"/>
          <w:lang w:val="en-US" w:eastAsia="en-GB"/>
        </w:rPr>
        <w:t xml:space="preserve"> 2017 </w:t>
      </w:r>
    </w:p>
    <w:p w14:paraId="6BF76A71" w14:textId="23DD9FE9" w:rsidR="00F14963" w:rsidRDefault="00F14963"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Computer Misuse Act</w:t>
      </w:r>
    </w:p>
    <w:p w14:paraId="084C82FE" w14:textId="14BAFEE7" w:rsidR="00F14963" w:rsidRPr="00F14963" w:rsidRDefault="00851BDE" w:rsidP="00F14963">
      <w:pPr>
        <w:pStyle w:val="ListParagraph"/>
        <w:numPr>
          <w:ilvl w:val="0"/>
          <w:numId w:val="5"/>
        </w:numPr>
        <w:jc w:val="both"/>
        <w:rPr>
          <w:rFonts w:ascii="Trebuchet MS" w:eastAsia="Times New Roman" w:hAnsi="Trebuchet MS" w:cs="Times New Roman"/>
          <w:bCs/>
          <w:color w:val="000000" w:themeColor="text1"/>
          <w:lang w:val="en-US" w:eastAsia="en-GB"/>
        </w:rPr>
      </w:pPr>
      <w:r>
        <w:rPr>
          <w:rFonts w:ascii="Trebuchet MS" w:eastAsia="Times New Roman" w:hAnsi="Trebuchet MS" w:cs="Times New Roman"/>
          <w:bCs/>
          <w:color w:val="000000" w:themeColor="text1"/>
          <w:lang w:val="en-US" w:eastAsia="en-GB"/>
        </w:rPr>
        <w:t xml:space="preserve">Criminal Law and Justice Acts </w:t>
      </w:r>
    </w:p>
    <w:sectPr w:rsidR="00F14963" w:rsidRPr="00F14963">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F2800E" w14:textId="77777777" w:rsidR="005E1B05" w:rsidRDefault="005E1B05" w:rsidP="003F622C">
      <w:pPr>
        <w:spacing w:after="0" w:line="240" w:lineRule="auto"/>
      </w:pPr>
      <w:r>
        <w:separator/>
      </w:r>
    </w:p>
  </w:endnote>
  <w:endnote w:type="continuationSeparator" w:id="0">
    <w:p w14:paraId="2C84DEDE" w14:textId="77777777" w:rsidR="005E1B05" w:rsidRDefault="005E1B05" w:rsidP="003F6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7B3A18" w14:textId="77777777" w:rsidR="005E1B05" w:rsidRDefault="005E1B05" w:rsidP="003F622C">
      <w:pPr>
        <w:spacing w:after="0" w:line="240" w:lineRule="auto"/>
      </w:pPr>
      <w:r>
        <w:separator/>
      </w:r>
    </w:p>
  </w:footnote>
  <w:footnote w:type="continuationSeparator" w:id="0">
    <w:p w14:paraId="78ADFBB1" w14:textId="77777777" w:rsidR="005E1B05" w:rsidRDefault="005E1B05" w:rsidP="003F62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AF14D" w14:textId="77777777" w:rsidR="00CF2569" w:rsidRDefault="00CF2569">
    <w:pPr>
      <w:pStyle w:val="Header"/>
    </w:pPr>
    <w:r>
      <w:t xml:space="preserve">Name: </w:t>
    </w:r>
    <w:r w:rsidR="003F622C">
      <w:t>Thomas Joseph Price</w:t>
    </w:r>
  </w:p>
  <w:p w14:paraId="3BB86F71" w14:textId="7FE7D349" w:rsidR="003F622C" w:rsidRDefault="00CF2569">
    <w:pPr>
      <w:pStyle w:val="Header"/>
    </w:pPr>
    <w:r>
      <w:t xml:space="preserve">Collar Number: </w:t>
    </w:r>
    <w:r w:rsidR="003F622C">
      <w:t>PC2348</w:t>
    </w:r>
  </w:p>
  <w:p w14:paraId="65A144E7" w14:textId="6238CE91" w:rsidR="003F622C" w:rsidRDefault="00CF2569">
    <w:pPr>
      <w:pStyle w:val="Header"/>
    </w:pPr>
    <w:r>
      <w:t xml:space="preserve">Force: </w:t>
    </w:r>
    <w:r w:rsidR="003F622C">
      <w:t>Gwent Police</w:t>
    </w:r>
  </w:p>
  <w:p w14:paraId="7CFFCA42" w14:textId="2A43138F" w:rsidR="003F622C" w:rsidRDefault="003F622C">
    <w:pPr>
      <w:pStyle w:val="Header"/>
    </w:pPr>
    <w:r>
      <w:t>Student Number: 2031351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C239F"/>
    <w:multiLevelType w:val="hybridMultilevel"/>
    <w:tmpl w:val="D90645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BFB1A7F"/>
    <w:multiLevelType w:val="hybridMultilevel"/>
    <w:tmpl w:val="4A5618F4"/>
    <w:lvl w:ilvl="0" w:tplc="3D3236BA">
      <w:start w:val="17"/>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440CFC"/>
    <w:multiLevelType w:val="hybridMultilevel"/>
    <w:tmpl w:val="F29CEFFA"/>
    <w:lvl w:ilvl="0" w:tplc="3D3236BA">
      <w:start w:val="17"/>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250EA"/>
    <w:multiLevelType w:val="hybridMultilevel"/>
    <w:tmpl w:val="4308F66A"/>
    <w:lvl w:ilvl="0" w:tplc="078A76E4">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05053D"/>
    <w:multiLevelType w:val="hybridMultilevel"/>
    <w:tmpl w:val="DBF25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6211FF"/>
    <w:multiLevelType w:val="hybridMultilevel"/>
    <w:tmpl w:val="51EE82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3778BE"/>
    <w:multiLevelType w:val="hybridMultilevel"/>
    <w:tmpl w:val="B45263DC"/>
    <w:lvl w:ilvl="0" w:tplc="3D3236BA">
      <w:start w:val="17"/>
      <w:numFmt w:val="bullet"/>
      <w:lvlText w:val="-"/>
      <w:lvlJc w:val="left"/>
      <w:pPr>
        <w:ind w:left="720" w:hanging="360"/>
      </w:pPr>
      <w:rPr>
        <w:rFonts w:ascii="Trebuchet MS" w:eastAsia="Times New Roman" w:hAnsi="Trebuchet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2B0263"/>
    <w:multiLevelType w:val="hybridMultilevel"/>
    <w:tmpl w:val="AD505230"/>
    <w:lvl w:ilvl="0" w:tplc="588413FA">
      <w:start w:val="1"/>
      <w:numFmt w:val="decimal"/>
      <w:lvlText w:val="%1."/>
      <w:lvlJc w:val="left"/>
      <w:pPr>
        <w:ind w:left="720" w:hanging="360"/>
      </w:pPr>
      <w:rPr>
        <w:rFonts w:ascii="Trebuchet MS" w:eastAsia="Times New Roman" w:hAnsi="Trebuchet M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8966301"/>
    <w:multiLevelType w:val="hybridMultilevel"/>
    <w:tmpl w:val="49B65C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
  </w:num>
  <w:num w:numId="3">
    <w:abstractNumId w:val="0"/>
  </w:num>
  <w:num w:numId="4">
    <w:abstractNumId w:val="3"/>
  </w:num>
  <w:num w:numId="5">
    <w:abstractNumId w:val="6"/>
  </w:num>
  <w:num w:numId="6">
    <w:abstractNumId w:val="8"/>
  </w:num>
  <w:num w:numId="7">
    <w:abstractNumId w:val="5"/>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22C"/>
    <w:rsid w:val="0000100F"/>
    <w:rsid w:val="00036485"/>
    <w:rsid w:val="000408DD"/>
    <w:rsid w:val="00056FE2"/>
    <w:rsid w:val="000934BF"/>
    <w:rsid w:val="0009722A"/>
    <w:rsid w:val="000B1ED7"/>
    <w:rsid w:val="000B7F56"/>
    <w:rsid w:val="00120A86"/>
    <w:rsid w:val="001609FE"/>
    <w:rsid w:val="00170C13"/>
    <w:rsid w:val="001901EC"/>
    <w:rsid w:val="001A1E1D"/>
    <w:rsid w:val="001B1355"/>
    <w:rsid w:val="002119C9"/>
    <w:rsid w:val="00212072"/>
    <w:rsid w:val="00250634"/>
    <w:rsid w:val="002540CE"/>
    <w:rsid w:val="00271CFF"/>
    <w:rsid w:val="0027386F"/>
    <w:rsid w:val="00281BA8"/>
    <w:rsid w:val="002A2436"/>
    <w:rsid w:val="002A2C7A"/>
    <w:rsid w:val="002C3756"/>
    <w:rsid w:val="002F1146"/>
    <w:rsid w:val="00323885"/>
    <w:rsid w:val="00323C9F"/>
    <w:rsid w:val="003271A5"/>
    <w:rsid w:val="00342087"/>
    <w:rsid w:val="00351F43"/>
    <w:rsid w:val="00352789"/>
    <w:rsid w:val="0037368B"/>
    <w:rsid w:val="0038579E"/>
    <w:rsid w:val="003B3421"/>
    <w:rsid w:val="003E41BA"/>
    <w:rsid w:val="003F622C"/>
    <w:rsid w:val="00416CB9"/>
    <w:rsid w:val="00422AA8"/>
    <w:rsid w:val="00447C4F"/>
    <w:rsid w:val="00452E91"/>
    <w:rsid w:val="0047247B"/>
    <w:rsid w:val="00472E9C"/>
    <w:rsid w:val="00473A20"/>
    <w:rsid w:val="004740AB"/>
    <w:rsid w:val="004847A4"/>
    <w:rsid w:val="004A67E2"/>
    <w:rsid w:val="004B66A1"/>
    <w:rsid w:val="005100D2"/>
    <w:rsid w:val="00540D72"/>
    <w:rsid w:val="00577652"/>
    <w:rsid w:val="00594F56"/>
    <w:rsid w:val="005B6874"/>
    <w:rsid w:val="005E1B05"/>
    <w:rsid w:val="006258D6"/>
    <w:rsid w:val="006552EE"/>
    <w:rsid w:val="0066581F"/>
    <w:rsid w:val="00680C05"/>
    <w:rsid w:val="00684D96"/>
    <w:rsid w:val="0069539D"/>
    <w:rsid w:val="00697450"/>
    <w:rsid w:val="006A68F3"/>
    <w:rsid w:val="006B3B7C"/>
    <w:rsid w:val="006B7CE7"/>
    <w:rsid w:val="006E3275"/>
    <w:rsid w:val="00706B5B"/>
    <w:rsid w:val="007342EC"/>
    <w:rsid w:val="00774D34"/>
    <w:rsid w:val="007A072C"/>
    <w:rsid w:val="007C60BD"/>
    <w:rsid w:val="00827677"/>
    <w:rsid w:val="00851BDE"/>
    <w:rsid w:val="00853304"/>
    <w:rsid w:val="008636C6"/>
    <w:rsid w:val="00864AF7"/>
    <w:rsid w:val="008F0CF3"/>
    <w:rsid w:val="00953C75"/>
    <w:rsid w:val="009F4FFA"/>
    <w:rsid w:val="00A019D8"/>
    <w:rsid w:val="00A26BAE"/>
    <w:rsid w:val="00A33DCD"/>
    <w:rsid w:val="00A84B84"/>
    <w:rsid w:val="00A8675A"/>
    <w:rsid w:val="00AA4052"/>
    <w:rsid w:val="00AA7794"/>
    <w:rsid w:val="00AC6ACA"/>
    <w:rsid w:val="00AE1F33"/>
    <w:rsid w:val="00B019CA"/>
    <w:rsid w:val="00B01D04"/>
    <w:rsid w:val="00B302FD"/>
    <w:rsid w:val="00B610E8"/>
    <w:rsid w:val="00C03036"/>
    <w:rsid w:val="00C04A49"/>
    <w:rsid w:val="00C206F7"/>
    <w:rsid w:val="00C2222F"/>
    <w:rsid w:val="00C320A9"/>
    <w:rsid w:val="00C332B9"/>
    <w:rsid w:val="00C52E85"/>
    <w:rsid w:val="00C546A3"/>
    <w:rsid w:val="00C563E0"/>
    <w:rsid w:val="00C742DA"/>
    <w:rsid w:val="00C87156"/>
    <w:rsid w:val="00CA6F2C"/>
    <w:rsid w:val="00CB43CE"/>
    <w:rsid w:val="00CC3026"/>
    <w:rsid w:val="00CD2824"/>
    <w:rsid w:val="00CF2569"/>
    <w:rsid w:val="00D07CB8"/>
    <w:rsid w:val="00D22F45"/>
    <w:rsid w:val="00D91345"/>
    <w:rsid w:val="00DF3B7A"/>
    <w:rsid w:val="00DF42A2"/>
    <w:rsid w:val="00DF64E8"/>
    <w:rsid w:val="00DF7BDC"/>
    <w:rsid w:val="00E13C37"/>
    <w:rsid w:val="00E41464"/>
    <w:rsid w:val="00EB7FA2"/>
    <w:rsid w:val="00ED139A"/>
    <w:rsid w:val="00F02B19"/>
    <w:rsid w:val="00F14963"/>
    <w:rsid w:val="00FC6BF8"/>
    <w:rsid w:val="00FF3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7F4DE"/>
  <w15:chartTrackingRefBased/>
  <w15:docId w15:val="{19973739-713E-4FE4-97D0-F2AD50539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62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622C"/>
  </w:style>
  <w:style w:type="paragraph" w:styleId="Footer">
    <w:name w:val="footer"/>
    <w:basedOn w:val="Normal"/>
    <w:link w:val="FooterChar"/>
    <w:uiPriority w:val="99"/>
    <w:unhideWhenUsed/>
    <w:rsid w:val="003F6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622C"/>
  </w:style>
  <w:style w:type="paragraph" w:styleId="ListParagraph">
    <w:name w:val="List Paragraph"/>
    <w:basedOn w:val="Normal"/>
    <w:uiPriority w:val="34"/>
    <w:qFormat/>
    <w:rsid w:val="006552EE"/>
    <w:pPr>
      <w:ind w:left="720"/>
      <w:contextualSpacing/>
    </w:pPr>
  </w:style>
  <w:style w:type="character" w:styleId="CommentReference">
    <w:name w:val="annotation reference"/>
    <w:basedOn w:val="DefaultParagraphFont"/>
    <w:uiPriority w:val="99"/>
    <w:semiHidden/>
    <w:unhideWhenUsed/>
    <w:rsid w:val="008F0CF3"/>
    <w:rPr>
      <w:sz w:val="16"/>
      <w:szCs w:val="16"/>
    </w:rPr>
  </w:style>
  <w:style w:type="paragraph" w:styleId="CommentText">
    <w:name w:val="annotation text"/>
    <w:basedOn w:val="Normal"/>
    <w:link w:val="CommentTextChar"/>
    <w:uiPriority w:val="99"/>
    <w:semiHidden/>
    <w:unhideWhenUsed/>
    <w:rsid w:val="008F0CF3"/>
    <w:pPr>
      <w:spacing w:line="240" w:lineRule="auto"/>
    </w:pPr>
    <w:rPr>
      <w:sz w:val="20"/>
      <w:szCs w:val="20"/>
    </w:rPr>
  </w:style>
  <w:style w:type="character" w:customStyle="1" w:styleId="CommentTextChar">
    <w:name w:val="Comment Text Char"/>
    <w:basedOn w:val="DefaultParagraphFont"/>
    <w:link w:val="CommentText"/>
    <w:uiPriority w:val="99"/>
    <w:semiHidden/>
    <w:rsid w:val="008F0CF3"/>
    <w:rPr>
      <w:sz w:val="20"/>
      <w:szCs w:val="20"/>
    </w:rPr>
  </w:style>
  <w:style w:type="paragraph" w:styleId="CommentSubject">
    <w:name w:val="annotation subject"/>
    <w:basedOn w:val="CommentText"/>
    <w:next w:val="CommentText"/>
    <w:link w:val="CommentSubjectChar"/>
    <w:uiPriority w:val="99"/>
    <w:semiHidden/>
    <w:unhideWhenUsed/>
    <w:rsid w:val="008F0CF3"/>
    <w:rPr>
      <w:b/>
      <w:bCs/>
    </w:rPr>
  </w:style>
  <w:style w:type="character" w:customStyle="1" w:styleId="CommentSubjectChar">
    <w:name w:val="Comment Subject Char"/>
    <w:basedOn w:val="CommentTextChar"/>
    <w:link w:val="CommentSubject"/>
    <w:uiPriority w:val="99"/>
    <w:semiHidden/>
    <w:rsid w:val="008F0CF3"/>
    <w:rPr>
      <w:b/>
      <w:bCs/>
      <w:sz w:val="20"/>
      <w:szCs w:val="20"/>
    </w:rPr>
  </w:style>
  <w:style w:type="paragraph" w:styleId="BalloonText">
    <w:name w:val="Balloon Text"/>
    <w:basedOn w:val="Normal"/>
    <w:link w:val="BalloonTextChar"/>
    <w:uiPriority w:val="99"/>
    <w:semiHidden/>
    <w:unhideWhenUsed/>
    <w:rsid w:val="008F0C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CF3"/>
    <w:rPr>
      <w:rFonts w:ascii="Segoe UI" w:hAnsi="Segoe UI" w:cs="Segoe UI"/>
      <w:sz w:val="18"/>
      <w:szCs w:val="18"/>
    </w:rPr>
  </w:style>
  <w:style w:type="table" w:styleId="TableGrid">
    <w:name w:val="Table Grid"/>
    <w:basedOn w:val="TableNormal"/>
    <w:uiPriority w:val="39"/>
    <w:rsid w:val="00422A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3838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1" ma:contentTypeDescription="Create a new document." ma:contentTypeScope="" ma:versionID="99566014d936356f8ee3883035f2f393">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7f54250ef381dff771ccdcb848ec36a3"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5190CC-5D5B-464F-B017-C6DAABFED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1EBD04-11D1-47BF-8F0D-D11E6FA98F21}">
  <ds:schemaRefs>
    <ds:schemaRef ds:uri="http://schemas.microsoft.com/sharepoint/v3/contenttype/forms"/>
  </ds:schemaRefs>
</ds:datastoreItem>
</file>

<file path=customXml/itemProps3.xml><?xml version="1.0" encoding="utf-8"?>
<ds:datastoreItem xmlns:ds="http://schemas.openxmlformats.org/officeDocument/2006/customXml" ds:itemID="{EFA507B2-08AE-4385-8967-F00D1702098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9</Pages>
  <Words>2840</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Price, Thomas</dc:creator>
  <cp:keywords/>
  <dc:description/>
  <cp:lastModifiedBy>Price, Thomas</cp:lastModifiedBy>
  <cp:revision>115</cp:revision>
  <dcterms:created xsi:type="dcterms:W3CDTF">2021-09-16T11:37:00Z</dcterms:created>
  <dcterms:modified xsi:type="dcterms:W3CDTF">2021-09-16T13:59:00Z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0x010100E9A7D70EE04BD84C8A1723A89B279A83</vt:lpwstr>
  </property>
</Properties>
</file>