
<file path=[Content_Types].xml><?xml version="1.0" encoding="utf-8"?>
<Types xmlns="http://schemas.openxmlformats.org/package/2006/content-types">
  <Default Extension="gif" ContentType="image/gi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8B5A4F" w14:textId="5123C306" w:rsidR="00097139" w:rsidRDefault="00097139">
      <w:pPr>
        <w:spacing w:line="259" w:lineRule="auto"/>
      </w:pPr>
      <w:r>
        <w:rPr>
          <w:noProof/>
        </w:rPr>
        <w:drawing>
          <wp:anchor distT="0" distB="0" distL="114300" distR="114300" simplePos="0" relativeHeight="251659264" behindDoc="0" locked="0" layoutInCell="1" allowOverlap="1" wp14:anchorId="7F44C688" wp14:editId="63FD9811">
            <wp:simplePos x="0" y="0"/>
            <wp:positionH relativeFrom="margin">
              <wp:align>center</wp:align>
            </wp:positionH>
            <wp:positionV relativeFrom="paragraph">
              <wp:posOffset>10160</wp:posOffset>
            </wp:positionV>
            <wp:extent cx="2409825" cy="963930"/>
            <wp:effectExtent l="0" t="0" r="9525" b="7620"/>
            <wp:wrapSquare wrapText="bothSides"/>
            <wp:docPr id="960" name="Picture 960"/>
            <wp:cNvGraphicFramePr/>
            <a:graphic xmlns:a="http://schemas.openxmlformats.org/drawingml/2006/main">
              <a:graphicData uri="http://schemas.openxmlformats.org/drawingml/2006/picture">
                <pic:pic xmlns:pic="http://schemas.openxmlformats.org/drawingml/2006/picture">
                  <pic:nvPicPr>
                    <pic:cNvPr id="960" name="Picture 960"/>
                    <pic:cNvPicPr/>
                  </pic:nvPicPr>
                  <pic:blipFill>
                    <a:blip r:embed="rId8">
                      <a:extLst>
                        <a:ext uri="{28A0092B-C50C-407E-A947-70E740481C1C}">
                          <a14:useLocalDpi xmlns:a14="http://schemas.microsoft.com/office/drawing/2010/main" val="0"/>
                        </a:ext>
                      </a:extLst>
                    </a:blip>
                    <a:stretch>
                      <a:fillRect/>
                    </a:stretch>
                  </pic:blipFill>
                  <pic:spPr>
                    <a:xfrm>
                      <a:off x="0" y="0"/>
                      <a:ext cx="2409825" cy="963930"/>
                    </a:xfrm>
                    <a:prstGeom prst="rect">
                      <a:avLst/>
                    </a:prstGeom>
                  </pic:spPr>
                </pic:pic>
              </a:graphicData>
            </a:graphic>
            <wp14:sizeRelH relativeFrom="page">
              <wp14:pctWidth>0</wp14:pctWidth>
            </wp14:sizeRelH>
            <wp14:sizeRelV relativeFrom="page">
              <wp14:pctHeight>0</wp14:pctHeight>
            </wp14:sizeRelV>
          </wp:anchor>
        </w:drawing>
      </w:r>
    </w:p>
    <w:p w14:paraId="07413CEE" w14:textId="4C57C9CB" w:rsidR="00097139" w:rsidRDefault="00097139">
      <w:pPr>
        <w:spacing w:line="259" w:lineRule="auto"/>
      </w:pPr>
    </w:p>
    <w:p w14:paraId="47965F0F" w14:textId="7C868EDE" w:rsidR="00097139" w:rsidRDefault="00097139">
      <w:pPr>
        <w:spacing w:line="259" w:lineRule="auto"/>
      </w:pPr>
    </w:p>
    <w:p w14:paraId="3A89E555" w14:textId="48AF80AC" w:rsidR="00097139" w:rsidRDefault="00097139">
      <w:pPr>
        <w:spacing w:line="259" w:lineRule="auto"/>
      </w:pPr>
    </w:p>
    <w:p w14:paraId="5C9B0BB5" w14:textId="77777777" w:rsidR="00097139" w:rsidRDefault="00097139">
      <w:pPr>
        <w:spacing w:line="259" w:lineRule="auto"/>
      </w:pPr>
    </w:p>
    <w:p w14:paraId="6640FC5F" w14:textId="77777777" w:rsidR="00097139" w:rsidRDefault="00097139" w:rsidP="00097139">
      <w:pPr>
        <w:spacing w:line="259" w:lineRule="auto"/>
        <w:jc w:val="center"/>
        <w:rPr>
          <w:b/>
          <w:sz w:val="28"/>
        </w:rPr>
      </w:pPr>
    </w:p>
    <w:p w14:paraId="553AAF4C" w14:textId="661EC0B2" w:rsidR="00097139" w:rsidRPr="00097139" w:rsidRDefault="00097139" w:rsidP="00097139">
      <w:pPr>
        <w:spacing w:line="259" w:lineRule="auto"/>
        <w:jc w:val="center"/>
        <w:rPr>
          <w:b/>
          <w:sz w:val="28"/>
        </w:rPr>
      </w:pPr>
      <w:r w:rsidRPr="00097139">
        <w:rPr>
          <w:b/>
          <w:sz w:val="28"/>
        </w:rPr>
        <w:t>University of Wales Trinity Saint David</w:t>
      </w:r>
    </w:p>
    <w:p w14:paraId="4BCF95FE" w14:textId="77777777" w:rsidR="00097139" w:rsidRPr="00097139" w:rsidRDefault="00097139" w:rsidP="00097139">
      <w:pPr>
        <w:spacing w:line="259" w:lineRule="auto"/>
        <w:jc w:val="center"/>
        <w:rPr>
          <w:b/>
          <w:sz w:val="28"/>
        </w:rPr>
      </w:pPr>
    </w:p>
    <w:p w14:paraId="385734F5" w14:textId="77777777" w:rsidR="00097139" w:rsidRPr="00097139" w:rsidRDefault="00097139" w:rsidP="00097139">
      <w:pPr>
        <w:spacing w:line="259" w:lineRule="auto"/>
        <w:jc w:val="center"/>
        <w:rPr>
          <w:b/>
          <w:sz w:val="28"/>
        </w:rPr>
      </w:pPr>
      <w:r w:rsidRPr="00097139">
        <w:rPr>
          <w:b/>
          <w:sz w:val="28"/>
        </w:rPr>
        <w:t>School of Engineering</w:t>
      </w:r>
    </w:p>
    <w:p w14:paraId="3FA42893" w14:textId="77777777" w:rsidR="00097139" w:rsidRPr="00097139" w:rsidRDefault="00097139" w:rsidP="00097139">
      <w:pPr>
        <w:spacing w:line="259" w:lineRule="auto"/>
        <w:jc w:val="center"/>
        <w:rPr>
          <w:b/>
          <w:sz w:val="28"/>
        </w:rPr>
      </w:pPr>
    </w:p>
    <w:p w14:paraId="2559C3C9" w14:textId="77777777" w:rsidR="00097139" w:rsidRPr="00097139" w:rsidRDefault="00097139" w:rsidP="00097139">
      <w:pPr>
        <w:spacing w:line="259" w:lineRule="auto"/>
        <w:jc w:val="center"/>
        <w:rPr>
          <w:b/>
          <w:sz w:val="28"/>
        </w:rPr>
      </w:pPr>
    </w:p>
    <w:p w14:paraId="6B1475C1" w14:textId="77777777" w:rsidR="00097139" w:rsidRPr="00097139" w:rsidRDefault="00097139" w:rsidP="00097139">
      <w:pPr>
        <w:spacing w:line="259" w:lineRule="auto"/>
        <w:jc w:val="center"/>
        <w:rPr>
          <w:b/>
          <w:sz w:val="28"/>
        </w:rPr>
      </w:pPr>
    </w:p>
    <w:p w14:paraId="7B3E00BE" w14:textId="66A72121" w:rsidR="00097139" w:rsidRPr="00097139" w:rsidRDefault="00164CB9" w:rsidP="00097139">
      <w:pPr>
        <w:spacing w:line="259" w:lineRule="auto"/>
        <w:jc w:val="center"/>
        <w:rPr>
          <w:b/>
          <w:sz w:val="28"/>
        </w:rPr>
      </w:pPr>
      <w:r>
        <w:rPr>
          <w:b/>
          <w:sz w:val="28"/>
        </w:rPr>
        <w:t>Significance and Properties of Coatings</w:t>
      </w:r>
    </w:p>
    <w:p w14:paraId="72F25039" w14:textId="3C5379EC" w:rsidR="00097139" w:rsidRPr="00097139" w:rsidRDefault="00A20166" w:rsidP="00097139">
      <w:pPr>
        <w:spacing w:line="259" w:lineRule="auto"/>
        <w:jc w:val="center"/>
        <w:rPr>
          <w:b/>
          <w:sz w:val="28"/>
        </w:rPr>
      </w:pPr>
      <w:r>
        <w:rPr>
          <w:b/>
          <w:sz w:val="28"/>
        </w:rPr>
        <w:t>Mechanisms of Material Failure</w:t>
      </w:r>
    </w:p>
    <w:p w14:paraId="28241657" w14:textId="77777777" w:rsidR="00097139" w:rsidRPr="00097139" w:rsidRDefault="00097139" w:rsidP="00097139">
      <w:pPr>
        <w:spacing w:line="259" w:lineRule="auto"/>
        <w:jc w:val="center"/>
        <w:rPr>
          <w:b/>
          <w:sz w:val="28"/>
        </w:rPr>
      </w:pPr>
    </w:p>
    <w:p w14:paraId="6E5CB87F" w14:textId="363F62A5" w:rsidR="00097139" w:rsidRPr="00097139" w:rsidRDefault="007D5170" w:rsidP="00097139">
      <w:pPr>
        <w:spacing w:line="259" w:lineRule="auto"/>
        <w:jc w:val="center"/>
        <w:rPr>
          <w:b/>
          <w:sz w:val="28"/>
        </w:rPr>
      </w:pPr>
      <w:r>
        <w:rPr>
          <w:b/>
          <w:sz w:val="28"/>
        </w:rPr>
        <w:t>AC</w:t>
      </w:r>
      <w:r w:rsidR="00A20166">
        <w:rPr>
          <w:b/>
          <w:sz w:val="28"/>
        </w:rPr>
        <w:t>EA7010</w:t>
      </w:r>
    </w:p>
    <w:p w14:paraId="190D014E" w14:textId="77777777" w:rsidR="00097139" w:rsidRPr="00097139" w:rsidRDefault="00097139" w:rsidP="00097139">
      <w:pPr>
        <w:spacing w:line="259" w:lineRule="auto"/>
        <w:jc w:val="center"/>
        <w:rPr>
          <w:b/>
          <w:sz w:val="28"/>
        </w:rPr>
      </w:pPr>
    </w:p>
    <w:p w14:paraId="165375BC" w14:textId="77777777" w:rsidR="00097139" w:rsidRPr="00097139" w:rsidRDefault="00097139" w:rsidP="00097139">
      <w:pPr>
        <w:spacing w:line="259" w:lineRule="auto"/>
        <w:jc w:val="center"/>
        <w:rPr>
          <w:b/>
          <w:sz w:val="28"/>
        </w:rPr>
      </w:pPr>
    </w:p>
    <w:p w14:paraId="7E60AB6B" w14:textId="77777777" w:rsidR="00097139" w:rsidRPr="00097139" w:rsidRDefault="00097139" w:rsidP="00097139">
      <w:pPr>
        <w:spacing w:line="259" w:lineRule="auto"/>
        <w:jc w:val="center"/>
        <w:rPr>
          <w:b/>
          <w:sz w:val="28"/>
        </w:rPr>
      </w:pPr>
    </w:p>
    <w:p w14:paraId="3F0247D7" w14:textId="0E45E62E" w:rsidR="00097139" w:rsidRPr="00097139" w:rsidRDefault="00097139" w:rsidP="00097139">
      <w:pPr>
        <w:spacing w:line="259" w:lineRule="auto"/>
        <w:jc w:val="center"/>
        <w:rPr>
          <w:b/>
          <w:sz w:val="28"/>
        </w:rPr>
      </w:pPr>
      <w:r>
        <w:rPr>
          <w:b/>
          <w:sz w:val="28"/>
        </w:rPr>
        <w:t>Christian Parry</w:t>
      </w:r>
    </w:p>
    <w:p w14:paraId="5B0A63C5" w14:textId="77777777" w:rsidR="00097139" w:rsidRPr="00097139" w:rsidRDefault="00097139" w:rsidP="00097139">
      <w:pPr>
        <w:spacing w:line="259" w:lineRule="auto"/>
        <w:jc w:val="center"/>
        <w:rPr>
          <w:b/>
          <w:sz w:val="28"/>
        </w:rPr>
      </w:pPr>
    </w:p>
    <w:p w14:paraId="04366003" w14:textId="57E00011" w:rsidR="00097139" w:rsidRPr="00097139" w:rsidRDefault="00097139" w:rsidP="00097139">
      <w:pPr>
        <w:spacing w:line="259" w:lineRule="auto"/>
        <w:jc w:val="center"/>
        <w:rPr>
          <w:b/>
          <w:sz w:val="28"/>
        </w:rPr>
      </w:pPr>
      <w:r>
        <w:rPr>
          <w:b/>
          <w:sz w:val="28"/>
        </w:rPr>
        <w:t>1808165</w:t>
      </w:r>
    </w:p>
    <w:p w14:paraId="489CF126" w14:textId="77777777" w:rsidR="00097139" w:rsidRPr="00097139" w:rsidRDefault="00097139" w:rsidP="00097139">
      <w:pPr>
        <w:spacing w:line="259" w:lineRule="auto"/>
        <w:jc w:val="center"/>
        <w:rPr>
          <w:b/>
          <w:sz w:val="28"/>
        </w:rPr>
      </w:pPr>
    </w:p>
    <w:p w14:paraId="6F569094" w14:textId="1591F4F5" w:rsidR="00A4121B" w:rsidRDefault="007D5170" w:rsidP="00097139">
      <w:pPr>
        <w:spacing w:line="259" w:lineRule="auto"/>
        <w:jc w:val="center"/>
      </w:pPr>
      <w:r>
        <w:rPr>
          <w:b/>
          <w:sz w:val="28"/>
        </w:rPr>
        <w:t>1</w:t>
      </w:r>
      <w:r w:rsidR="00A20166">
        <w:rPr>
          <w:b/>
          <w:sz w:val="28"/>
        </w:rPr>
        <w:t>7</w:t>
      </w:r>
      <w:r>
        <w:rPr>
          <w:b/>
          <w:sz w:val="28"/>
        </w:rPr>
        <w:t>/</w:t>
      </w:r>
      <w:r w:rsidR="00A20166">
        <w:rPr>
          <w:b/>
          <w:sz w:val="28"/>
        </w:rPr>
        <w:t>1</w:t>
      </w:r>
      <w:r>
        <w:rPr>
          <w:b/>
          <w:sz w:val="28"/>
        </w:rPr>
        <w:t>/202</w:t>
      </w:r>
      <w:r w:rsidR="00A20166">
        <w:rPr>
          <w:b/>
          <w:sz w:val="28"/>
        </w:rPr>
        <w:t>2</w:t>
      </w:r>
      <w:r w:rsidR="00A4121B">
        <w:br w:type="page"/>
      </w:r>
    </w:p>
    <w:p w14:paraId="0E4117BB" w14:textId="77777777" w:rsidR="00A4121B" w:rsidRDefault="00A4121B"/>
    <w:sdt>
      <w:sdtPr>
        <w:rPr>
          <w:rFonts w:ascii="Source Sans Pro" w:eastAsiaTheme="minorHAnsi" w:hAnsi="Source Sans Pro" w:cstheme="minorBidi"/>
          <w:color w:val="auto"/>
          <w:sz w:val="22"/>
          <w:szCs w:val="22"/>
          <w:lang w:val="en-GB"/>
        </w:rPr>
        <w:id w:val="-1774784427"/>
        <w:docPartObj>
          <w:docPartGallery w:val="Table of Contents"/>
          <w:docPartUnique/>
        </w:docPartObj>
      </w:sdtPr>
      <w:sdtEndPr>
        <w:rPr>
          <w:b/>
          <w:bCs/>
          <w:noProof/>
        </w:rPr>
      </w:sdtEndPr>
      <w:sdtContent>
        <w:p w14:paraId="033062BC" w14:textId="09458567" w:rsidR="00A4121B" w:rsidRDefault="00A4121B">
          <w:pPr>
            <w:pStyle w:val="TOCHeading"/>
          </w:pPr>
          <w:r>
            <w:t>Contents</w:t>
          </w:r>
        </w:p>
        <w:p w14:paraId="4F1290DC" w14:textId="548DEEC9" w:rsidR="004A1B0C" w:rsidRDefault="00A4121B">
          <w:pPr>
            <w:pStyle w:val="TOC1"/>
            <w:tabs>
              <w:tab w:val="left" w:pos="440"/>
              <w:tab w:val="right" w:leader="dot" w:pos="9016"/>
            </w:tabs>
            <w:rPr>
              <w:rFonts w:asciiTheme="minorHAnsi" w:eastAsiaTheme="minorEastAsia" w:hAnsiTheme="minorHAnsi"/>
              <w:noProof/>
              <w:lang w:eastAsia="en-GB"/>
            </w:rPr>
          </w:pPr>
          <w:r>
            <w:rPr>
              <w:b/>
              <w:bCs/>
              <w:noProof/>
            </w:rPr>
            <w:fldChar w:fldCharType="begin"/>
          </w:r>
          <w:r>
            <w:rPr>
              <w:b/>
              <w:bCs/>
              <w:noProof/>
            </w:rPr>
            <w:instrText xml:space="preserve"> TOC \o "1-3" \h \z \u </w:instrText>
          </w:r>
          <w:r>
            <w:rPr>
              <w:b/>
              <w:bCs/>
              <w:noProof/>
            </w:rPr>
            <w:fldChar w:fldCharType="separate"/>
          </w:r>
          <w:hyperlink w:anchor="_Toc93252350" w:history="1">
            <w:r w:rsidR="004A1B0C" w:rsidRPr="00BB0E3D">
              <w:rPr>
                <w:rStyle w:val="Hyperlink"/>
                <w:noProof/>
              </w:rPr>
              <w:t>1</w:t>
            </w:r>
            <w:r w:rsidR="004A1B0C">
              <w:rPr>
                <w:rFonts w:asciiTheme="minorHAnsi" w:eastAsiaTheme="minorEastAsia" w:hAnsiTheme="minorHAnsi"/>
                <w:noProof/>
                <w:lang w:eastAsia="en-GB"/>
              </w:rPr>
              <w:tab/>
            </w:r>
            <w:r w:rsidR="004A1B0C" w:rsidRPr="00BB0E3D">
              <w:rPr>
                <w:rStyle w:val="Hyperlink"/>
                <w:noProof/>
              </w:rPr>
              <w:t>Abstract</w:t>
            </w:r>
            <w:r w:rsidR="004A1B0C">
              <w:rPr>
                <w:noProof/>
                <w:webHidden/>
              </w:rPr>
              <w:tab/>
            </w:r>
            <w:r w:rsidR="004A1B0C">
              <w:rPr>
                <w:noProof/>
                <w:webHidden/>
              </w:rPr>
              <w:fldChar w:fldCharType="begin"/>
            </w:r>
            <w:r w:rsidR="004A1B0C">
              <w:rPr>
                <w:noProof/>
                <w:webHidden/>
              </w:rPr>
              <w:instrText xml:space="preserve"> PAGEREF _Toc93252350 \h </w:instrText>
            </w:r>
            <w:r w:rsidR="004A1B0C">
              <w:rPr>
                <w:noProof/>
                <w:webHidden/>
              </w:rPr>
            </w:r>
            <w:r w:rsidR="004A1B0C">
              <w:rPr>
                <w:noProof/>
                <w:webHidden/>
              </w:rPr>
              <w:fldChar w:fldCharType="separate"/>
            </w:r>
            <w:r w:rsidR="004A1B0C">
              <w:rPr>
                <w:noProof/>
                <w:webHidden/>
              </w:rPr>
              <w:t>iii</w:t>
            </w:r>
            <w:r w:rsidR="004A1B0C">
              <w:rPr>
                <w:noProof/>
                <w:webHidden/>
              </w:rPr>
              <w:fldChar w:fldCharType="end"/>
            </w:r>
          </w:hyperlink>
        </w:p>
        <w:p w14:paraId="164C1CD2" w14:textId="02E8DF26" w:rsidR="004A1B0C" w:rsidRDefault="00D278AE">
          <w:pPr>
            <w:pStyle w:val="TOC1"/>
            <w:tabs>
              <w:tab w:val="left" w:pos="440"/>
              <w:tab w:val="right" w:leader="dot" w:pos="9016"/>
            </w:tabs>
            <w:rPr>
              <w:rFonts w:asciiTheme="minorHAnsi" w:eastAsiaTheme="minorEastAsia" w:hAnsiTheme="minorHAnsi"/>
              <w:noProof/>
              <w:lang w:eastAsia="en-GB"/>
            </w:rPr>
          </w:pPr>
          <w:hyperlink w:anchor="_Toc93252351" w:history="1">
            <w:r w:rsidR="004A1B0C" w:rsidRPr="00BB0E3D">
              <w:rPr>
                <w:rStyle w:val="Hyperlink"/>
                <w:noProof/>
              </w:rPr>
              <w:t>2</w:t>
            </w:r>
            <w:r w:rsidR="004A1B0C">
              <w:rPr>
                <w:rFonts w:asciiTheme="minorHAnsi" w:eastAsiaTheme="minorEastAsia" w:hAnsiTheme="minorHAnsi"/>
                <w:noProof/>
                <w:lang w:eastAsia="en-GB"/>
              </w:rPr>
              <w:tab/>
            </w:r>
            <w:r w:rsidR="004A1B0C" w:rsidRPr="00BB0E3D">
              <w:rPr>
                <w:rStyle w:val="Hyperlink"/>
                <w:noProof/>
              </w:rPr>
              <w:t>Introduction</w:t>
            </w:r>
            <w:r w:rsidR="004A1B0C">
              <w:rPr>
                <w:noProof/>
                <w:webHidden/>
              </w:rPr>
              <w:tab/>
            </w:r>
            <w:r w:rsidR="004A1B0C">
              <w:rPr>
                <w:noProof/>
                <w:webHidden/>
              </w:rPr>
              <w:fldChar w:fldCharType="begin"/>
            </w:r>
            <w:r w:rsidR="004A1B0C">
              <w:rPr>
                <w:noProof/>
                <w:webHidden/>
              </w:rPr>
              <w:instrText xml:space="preserve"> PAGEREF _Toc93252351 \h </w:instrText>
            </w:r>
            <w:r w:rsidR="004A1B0C">
              <w:rPr>
                <w:noProof/>
                <w:webHidden/>
              </w:rPr>
            </w:r>
            <w:r w:rsidR="004A1B0C">
              <w:rPr>
                <w:noProof/>
                <w:webHidden/>
              </w:rPr>
              <w:fldChar w:fldCharType="separate"/>
            </w:r>
            <w:r w:rsidR="004A1B0C">
              <w:rPr>
                <w:noProof/>
                <w:webHidden/>
              </w:rPr>
              <w:t>1</w:t>
            </w:r>
            <w:r w:rsidR="004A1B0C">
              <w:rPr>
                <w:noProof/>
                <w:webHidden/>
              </w:rPr>
              <w:fldChar w:fldCharType="end"/>
            </w:r>
          </w:hyperlink>
        </w:p>
        <w:p w14:paraId="00FA500D" w14:textId="796B40C6"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52" w:history="1">
            <w:r w:rsidR="004A1B0C" w:rsidRPr="00BB0E3D">
              <w:rPr>
                <w:rStyle w:val="Hyperlink"/>
                <w:noProof/>
              </w:rPr>
              <w:t>2.1</w:t>
            </w:r>
            <w:r w:rsidR="004A1B0C">
              <w:rPr>
                <w:rFonts w:asciiTheme="minorHAnsi" w:eastAsiaTheme="minorEastAsia" w:hAnsiTheme="minorHAnsi"/>
                <w:noProof/>
                <w:lang w:eastAsia="en-GB"/>
              </w:rPr>
              <w:tab/>
            </w:r>
            <w:r w:rsidR="004A1B0C" w:rsidRPr="00BB0E3D">
              <w:rPr>
                <w:rStyle w:val="Hyperlink"/>
                <w:noProof/>
              </w:rPr>
              <w:t>Aims</w:t>
            </w:r>
            <w:r w:rsidR="004A1B0C">
              <w:rPr>
                <w:noProof/>
                <w:webHidden/>
              </w:rPr>
              <w:tab/>
            </w:r>
            <w:r w:rsidR="004A1B0C">
              <w:rPr>
                <w:noProof/>
                <w:webHidden/>
              </w:rPr>
              <w:fldChar w:fldCharType="begin"/>
            </w:r>
            <w:r w:rsidR="004A1B0C">
              <w:rPr>
                <w:noProof/>
                <w:webHidden/>
              </w:rPr>
              <w:instrText xml:space="preserve"> PAGEREF _Toc93252352 \h </w:instrText>
            </w:r>
            <w:r w:rsidR="004A1B0C">
              <w:rPr>
                <w:noProof/>
                <w:webHidden/>
              </w:rPr>
            </w:r>
            <w:r w:rsidR="004A1B0C">
              <w:rPr>
                <w:noProof/>
                <w:webHidden/>
              </w:rPr>
              <w:fldChar w:fldCharType="separate"/>
            </w:r>
            <w:r w:rsidR="004A1B0C">
              <w:rPr>
                <w:noProof/>
                <w:webHidden/>
              </w:rPr>
              <w:t>1</w:t>
            </w:r>
            <w:r w:rsidR="004A1B0C">
              <w:rPr>
                <w:noProof/>
                <w:webHidden/>
              </w:rPr>
              <w:fldChar w:fldCharType="end"/>
            </w:r>
          </w:hyperlink>
        </w:p>
        <w:p w14:paraId="1DDDB933" w14:textId="2AFAAAF8"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53" w:history="1">
            <w:r w:rsidR="004A1B0C" w:rsidRPr="00BB0E3D">
              <w:rPr>
                <w:rStyle w:val="Hyperlink"/>
                <w:noProof/>
              </w:rPr>
              <w:t>2.2</w:t>
            </w:r>
            <w:r w:rsidR="004A1B0C">
              <w:rPr>
                <w:rFonts w:asciiTheme="minorHAnsi" w:eastAsiaTheme="minorEastAsia" w:hAnsiTheme="minorHAnsi"/>
                <w:noProof/>
                <w:lang w:eastAsia="en-GB"/>
              </w:rPr>
              <w:tab/>
            </w:r>
            <w:r w:rsidR="004A1B0C" w:rsidRPr="00BB0E3D">
              <w:rPr>
                <w:rStyle w:val="Hyperlink"/>
                <w:noProof/>
              </w:rPr>
              <w:t>Objectives</w:t>
            </w:r>
            <w:r w:rsidR="004A1B0C">
              <w:rPr>
                <w:noProof/>
                <w:webHidden/>
              </w:rPr>
              <w:tab/>
            </w:r>
            <w:r w:rsidR="004A1B0C">
              <w:rPr>
                <w:noProof/>
                <w:webHidden/>
              </w:rPr>
              <w:fldChar w:fldCharType="begin"/>
            </w:r>
            <w:r w:rsidR="004A1B0C">
              <w:rPr>
                <w:noProof/>
                <w:webHidden/>
              </w:rPr>
              <w:instrText xml:space="preserve"> PAGEREF _Toc93252353 \h </w:instrText>
            </w:r>
            <w:r w:rsidR="004A1B0C">
              <w:rPr>
                <w:noProof/>
                <w:webHidden/>
              </w:rPr>
            </w:r>
            <w:r w:rsidR="004A1B0C">
              <w:rPr>
                <w:noProof/>
                <w:webHidden/>
              </w:rPr>
              <w:fldChar w:fldCharType="separate"/>
            </w:r>
            <w:r w:rsidR="004A1B0C">
              <w:rPr>
                <w:noProof/>
                <w:webHidden/>
              </w:rPr>
              <w:t>1</w:t>
            </w:r>
            <w:r w:rsidR="004A1B0C">
              <w:rPr>
                <w:noProof/>
                <w:webHidden/>
              </w:rPr>
              <w:fldChar w:fldCharType="end"/>
            </w:r>
          </w:hyperlink>
        </w:p>
        <w:p w14:paraId="5E168F07" w14:textId="25A2BA53" w:rsidR="004A1B0C" w:rsidRDefault="00D278AE">
          <w:pPr>
            <w:pStyle w:val="TOC1"/>
            <w:tabs>
              <w:tab w:val="left" w:pos="440"/>
              <w:tab w:val="right" w:leader="dot" w:pos="9016"/>
            </w:tabs>
            <w:rPr>
              <w:rFonts w:asciiTheme="minorHAnsi" w:eastAsiaTheme="minorEastAsia" w:hAnsiTheme="minorHAnsi"/>
              <w:noProof/>
              <w:lang w:eastAsia="en-GB"/>
            </w:rPr>
          </w:pPr>
          <w:hyperlink w:anchor="_Toc93252354" w:history="1">
            <w:r w:rsidR="004A1B0C" w:rsidRPr="00BB0E3D">
              <w:rPr>
                <w:rStyle w:val="Hyperlink"/>
                <w:noProof/>
              </w:rPr>
              <w:t>3</w:t>
            </w:r>
            <w:r w:rsidR="004A1B0C">
              <w:rPr>
                <w:rFonts w:asciiTheme="minorHAnsi" w:eastAsiaTheme="minorEastAsia" w:hAnsiTheme="minorHAnsi"/>
                <w:noProof/>
                <w:lang w:eastAsia="en-GB"/>
              </w:rPr>
              <w:tab/>
            </w:r>
            <w:r w:rsidR="004A1B0C" w:rsidRPr="00BB0E3D">
              <w:rPr>
                <w:rStyle w:val="Hyperlink"/>
                <w:noProof/>
              </w:rPr>
              <w:t>Background Research</w:t>
            </w:r>
            <w:r w:rsidR="004A1B0C">
              <w:rPr>
                <w:noProof/>
                <w:webHidden/>
              </w:rPr>
              <w:tab/>
            </w:r>
            <w:r w:rsidR="004A1B0C">
              <w:rPr>
                <w:noProof/>
                <w:webHidden/>
              </w:rPr>
              <w:fldChar w:fldCharType="begin"/>
            </w:r>
            <w:r w:rsidR="004A1B0C">
              <w:rPr>
                <w:noProof/>
                <w:webHidden/>
              </w:rPr>
              <w:instrText xml:space="preserve"> PAGEREF _Toc93252354 \h </w:instrText>
            </w:r>
            <w:r w:rsidR="004A1B0C">
              <w:rPr>
                <w:noProof/>
                <w:webHidden/>
              </w:rPr>
            </w:r>
            <w:r w:rsidR="004A1B0C">
              <w:rPr>
                <w:noProof/>
                <w:webHidden/>
              </w:rPr>
              <w:fldChar w:fldCharType="separate"/>
            </w:r>
            <w:r w:rsidR="004A1B0C">
              <w:rPr>
                <w:noProof/>
                <w:webHidden/>
              </w:rPr>
              <w:t>2</w:t>
            </w:r>
            <w:r w:rsidR="004A1B0C">
              <w:rPr>
                <w:noProof/>
                <w:webHidden/>
              </w:rPr>
              <w:fldChar w:fldCharType="end"/>
            </w:r>
          </w:hyperlink>
        </w:p>
        <w:p w14:paraId="2279D90C" w14:textId="09C9C04D"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55" w:history="1">
            <w:r w:rsidR="004A1B0C" w:rsidRPr="00BB0E3D">
              <w:rPr>
                <w:rStyle w:val="Hyperlink"/>
                <w:noProof/>
              </w:rPr>
              <w:t>3.1</w:t>
            </w:r>
            <w:r w:rsidR="004A1B0C">
              <w:rPr>
                <w:rFonts w:asciiTheme="minorHAnsi" w:eastAsiaTheme="minorEastAsia" w:hAnsiTheme="minorHAnsi"/>
                <w:noProof/>
                <w:lang w:eastAsia="en-GB"/>
              </w:rPr>
              <w:tab/>
            </w:r>
            <w:r w:rsidR="004A1B0C" w:rsidRPr="00BB0E3D">
              <w:rPr>
                <w:rStyle w:val="Hyperlink"/>
                <w:noProof/>
              </w:rPr>
              <w:t>Thermal management in Motorsport</w:t>
            </w:r>
            <w:r w:rsidR="004A1B0C">
              <w:rPr>
                <w:noProof/>
                <w:webHidden/>
              </w:rPr>
              <w:tab/>
            </w:r>
            <w:r w:rsidR="004A1B0C">
              <w:rPr>
                <w:noProof/>
                <w:webHidden/>
              </w:rPr>
              <w:fldChar w:fldCharType="begin"/>
            </w:r>
            <w:r w:rsidR="004A1B0C">
              <w:rPr>
                <w:noProof/>
                <w:webHidden/>
              </w:rPr>
              <w:instrText xml:space="preserve"> PAGEREF _Toc93252355 \h </w:instrText>
            </w:r>
            <w:r w:rsidR="004A1B0C">
              <w:rPr>
                <w:noProof/>
                <w:webHidden/>
              </w:rPr>
            </w:r>
            <w:r w:rsidR="004A1B0C">
              <w:rPr>
                <w:noProof/>
                <w:webHidden/>
              </w:rPr>
              <w:fldChar w:fldCharType="separate"/>
            </w:r>
            <w:r w:rsidR="004A1B0C">
              <w:rPr>
                <w:noProof/>
                <w:webHidden/>
              </w:rPr>
              <w:t>2</w:t>
            </w:r>
            <w:r w:rsidR="004A1B0C">
              <w:rPr>
                <w:noProof/>
                <w:webHidden/>
              </w:rPr>
              <w:fldChar w:fldCharType="end"/>
            </w:r>
          </w:hyperlink>
        </w:p>
        <w:p w14:paraId="378866E5" w14:textId="3750B50C"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56" w:history="1">
            <w:r w:rsidR="004A1B0C" w:rsidRPr="00BB0E3D">
              <w:rPr>
                <w:rStyle w:val="Hyperlink"/>
                <w:noProof/>
              </w:rPr>
              <w:t>3.2</w:t>
            </w:r>
            <w:r w:rsidR="004A1B0C">
              <w:rPr>
                <w:rFonts w:asciiTheme="minorHAnsi" w:eastAsiaTheme="minorEastAsia" w:hAnsiTheme="minorHAnsi"/>
                <w:noProof/>
                <w:lang w:eastAsia="en-GB"/>
              </w:rPr>
              <w:tab/>
            </w:r>
            <w:r w:rsidR="004A1B0C" w:rsidRPr="00BB0E3D">
              <w:rPr>
                <w:rStyle w:val="Hyperlink"/>
                <w:noProof/>
              </w:rPr>
              <w:t>Zircotec</w:t>
            </w:r>
            <w:r w:rsidR="004A1B0C">
              <w:rPr>
                <w:noProof/>
                <w:webHidden/>
              </w:rPr>
              <w:tab/>
            </w:r>
            <w:r w:rsidR="004A1B0C">
              <w:rPr>
                <w:noProof/>
                <w:webHidden/>
              </w:rPr>
              <w:fldChar w:fldCharType="begin"/>
            </w:r>
            <w:r w:rsidR="004A1B0C">
              <w:rPr>
                <w:noProof/>
                <w:webHidden/>
              </w:rPr>
              <w:instrText xml:space="preserve"> PAGEREF _Toc93252356 \h </w:instrText>
            </w:r>
            <w:r w:rsidR="004A1B0C">
              <w:rPr>
                <w:noProof/>
                <w:webHidden/>
              </w:rPr>
            </w:r>
            <w:r w:rsidR="004A1B0C">
              <w:rPr>
                <w:noProof/>
                <w:webHidden/>
              </w:rPr>
              <w:fldChar w:fldCharType="separate"/>
            </w:r>
            <w:r w:rsidR="004A1B0C">
              <w:rPr>
                <w:noProof/>
                <w:webHidden/>
              </w:rPr>
              <w:t>3</w:t>
            </w:r>
            <w:r w:rsidR="004A1B0C">
              <w:rPr>
                <w:noProof/>
                <w:webHidden/>
              </w:rPr>
              <w:fldChar w:fldCharType="end"/>
            </w:r>
          </w:hyperlink>
        </w:p>
        <w:p w14:paraId="06E02840" w14:textId="1D33DE82" w:rsidR="004A1B0C" w:rsidRDefault="00D278AE">
          <w:pPr>
            <w:pStyle w:val="TOC1"/>
            <w:tabs>
              <w:tab w:val="left" w:pos="440"/>
              <w:tab w:val="right" w:leader="dot" w:pos="9016"/>
            </w:tabs>
            <w:rPr>
              <w:rFonts w:asciiTheme="minorHAnsi" w:eastAsiaTheme="minorEastAsia" w:hAnsiTheme="minorHAnsi"/>
              <w:noProof/>
              <w:lang w:eastAsia="en-GB"/>
            </w:rPr>
          </w:pPr>
          <w:hyperlink w:anchor="_Toc93252357" w:history="1">
            <w:r w:rsidR="004A1B0C" w:rsidRPr="00BB0E3D">
              <w:rPr>
                <w:rStyle w:val="Hyperlink"/>
                <w:noProof/>
              </w:rPr>
              <w:t>4</w:t>
            </w:r>
            <w:r w:rsidR="004A1B0C">
              <w:rPr>
                <w:rFonts w:asciiTheme="minorHAnsi" w:eastAsiaTheme="minorEastAsia" w:hAnsiTheme="minorHAnsi"/>
                <w:noProof/>
                <w:lang w:eastAsia="en-GB"/>
              </w:rPr>
              <w:tab/>
            </w:r>
            <w:r w:rsidR="004A1B0C" w:rsidRPr="00BB0E3D">
              <w:rPr>
                <w:rStyle w:val="Hyperlink"/>
                <w:noProof/>
              </w:rPr>
              <w:t>Application Process</w:t>
            </w:r>
            <w:r w:rsidR="004A1B0C">
              <w:rPr>
                <w:noProof/>
                <w:webHidden/>
              </w:rPr>
              <w:tab/>
            </w:r>
            <w:r w:rsidR="004A1B0C">
              <w:rPr>
                <w:noProof/>
                <w:webHidden/>
              </w:rPr>
              <w:fldChar w:fldCharType="begin"/>
            </w:r>
            <w:r w:rsidR="004A1B0C">
              <w:rPr>
                <w:noProof/>
                <w:webHidden/>
              </w:rPr>
              <w:instrText xml:space="preserve"> PAGEREF _Toc93252357 \h </w:instrText>
            </w:r>
            <w:r w:rsidR="004A1B0C">
              <w:rPr>
                <w:noProof/>
                <w:webHidden/>
              </w:rPr>
            </w:r>
            <w:r w:rsidR="004A1B0C">
              <w:rPr>
                <w:noProof/>
                <w:webHidden/>
              </w:rPr>
              <w:fldChar w:fldCharType="separate"/>
            </w:r>
            <w:r w:rsidR="004A1B0C">
              <w:rPr>
                <w:noProof/>
                <w:webHidden/>
              </w:rPr>
              <w:t>4</w:t>
            </w:r>
            <w:r w:rsidR="004A1B0C">
              <w:rPr>
                <w:noProof/>
                <w:webHidden/>
              </w:rPr>
              <w:fldChar w:fldCharType="end"/>
            </w:r>
          </w:hyperlink>
        </w:p>
        <w:p w14:paraId="6074D68C" w14:textId="7947413E"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58" w:history="1">
            <w:r w:rsidR="004A1B0C" w:rsidRPr="00BB0E3D">
              <w:rPr>
                <w:rStyle w:val="Hyperlink"/>
                <w:noProof/>
              </w:rPr>
              <w:t>4.1</w:t>
            </w:r>
            <w:r w:rsidR="004A1B0C">
              <w:rPr>
                <w:rFonts w:asciiTheme="minorHAnsi" w:eastAsiaTheme="minorEastAsia" w:hAnsiTheme="minorHAnsi"/>
                <w:noProof/>
                <w:lang w:eastAsia="en-GB"/>
              </w:rPr>
              <w:tab/>
            </w:r>
            <w:r w:rsidR="004A1B0C" w:rsidRPr="00BB0E3D">
              <w:rPr>
                <w:rStyle w:val="Hyperlink"/>
                <w:noProof/>
              </w:rPr>
              <w:t>Masking Off Item</w:t>
            </w:r>
            <w:r w:rsidR="004A1B0C">
              <w:rPr>
                <w:noProof/>
                <w:webHidden/>
              </w:rPr>
              <w:tab/>
            </w:r>
            <w:r w:rsidR="004A1B0C">
              <w:rPr>
                <w:noProof/>
                <w:webHidden/>
              </w:rPr>
              <w:fldChar w:fldCharType="begin"/>
            </w:r>
            <w:r w:rsidR="004A1B0C">
              <w:rPr>
                <w:noProof/>
                <w:webHidden/>
              </w:rPr>
              <w:instrText xml:space="preserve"> PAGEREF _Toc93252358 \h </w:instrText>
            </w:r>
            <w:r w:rsidR="004A1B0C">
              <w:rPr>
                <w:noProof/>
                <w:webHidden/>
              </w:rPr>
            </w:r>
            <w:r w:rsidR="004A1B0C">
              <w:rPr>
                <w:noProof/>
                <w:webHidden/>
              </w:rPr>
              <w:fldChar w:fldCharType="separate"/>
            </w:r>
            <w:r w:rsidR="004A1B0C">
              <w:rPr>
                <w:noProof/>
                <w:webHidden/>
              </w:rPr>
              <w:t>4</w:t>
            </w:r>
            <w:r w:rsidR="004A1B0C">
              <w:rPr>
                <w:noProof/>
                <w:webHidden/>
              </w:rPr>
              <w:fldChar w:fldCharType="end"/>
            </w:r>
          </w:hyperlink>
        </w:p>
        <w:p w14:paraId="7D5794A5" w14:textId="4F9ED4ED"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59" w:history="1">
            <w:r w:rsidR="004A1B0C" w:rsidRPr="00BB0E3D">
              <w:rPr>
                <w:rStyle w:val="Hyperlink"/>
                <w:noProof/>
              </w:rPr>
              <w:t>4.2</w:t>
            </w:r>
            <w:r w:rsidR="004A1B0C">
              <w:rPr>
                <w:rFonts w:asciiTheme="minorHAnsi" w:eastAsiaTheme="minorEastAsia" w:hAnsiTheme="minorHAnsi"/>
                <w:noProof/>
                <w:lang w:eastAsia="en-GB"/>
              </w:rPr>
              <w:tab/>
            </w:r>
            <w:r w:rsidR="004A1B0C" w:rsidRPr="00BB0E3D">
              <w:rPr>
                <w:rStyle w:val="Hyperlink"/>
                <w:noProof/>
              </w:rPr>
              <w:t>Surface Preparation (Grit Blasting)</w:t>
            </w:r>
            <w:r w:rsidR="004A1B0C">
              <w:rPr>
                <w:noProof/>
                <w:webHidden/>
              </w:rPr>
              <w:tab/>
            </w:r>
            <w:r w:rsidR="004A1B0C">
              <w:rPr>
                <w:noProof/>
                <w:webHidden/>
              </w:rPr>
              <w:fldChar w:fldCharType="begin"/>
            </w:r>
            <w:r w:rsidR="004A1B0C">
              <w:rPr>
                <w:noProof/>
                <w:webHidden/>
              </w:rPr>
              <w:instrText xml:space="preserve"> PAGEREF _Toc93252359 \h </w:instrText>
            </w:r>
            <w:r w:rsidR="004A1B0C">
              <w:rPr>
                <w:noProof/>
                <w:webHidden/>
              </w:rPr>
            </w:r>
            <w:r w:rsidR="004A1B0C">
              <w:rPr>
                <w:noProof/>
                <w:webHidden/>
              </w:rPr>
              <w:fldChar w:fldCharType="separate"/>
            </w:r>
            <w:r w:rsidR="004A1B0C">
              <w:rPr>
                <w:noProof/>
                <w:webHidden/>
              </w:rPr>
              <w:t>4</w:t>
            </w:r>
            <w:r w:rsidR="004A1B0C">
              <w:rPr>
                <w:noProof/>
                <w:webHidden/>
              </w:rPr>
              <w:fldChar w:fldCharType="end"/>
            </w:r>
          </w:hyperlink>
        </w:p>
        <w:p w14:paraId="23EE6B57" w14:textId="6467871A"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60" w:history="1">
            <w:r w:rsidR="004A1B0C" w:rsidRPr="00BB0E3D">
              <w:rPr>
                <w:rStyle w:val="Hyperlink"/>
                <w:noProof/>
              </w:rPr>
              <w:t>4.3</w:t>
            </w:r>
            <w:r w:rsidR="004A1B0C">
              <w:rPr>
                <w:rFonts w:asciiTheme="minorHAnsi" w:eastAsiaTheme="minorEastAsia" w:hAnsiTheme="minorHAnsi"/>
                <w:noProof/>
                <w:lang w:eastAsia="en-GB"/>
              </w:rPr>
              <w:tab/>
            </w:r>
            <w:r w:rsidR="004A1B0C" w:rsidRPr="00BB0E3D">
              <w:rPr>
                <w:rStyle w:val="Hyperlink"/>
                <w:noProof/>
              </w:rPr>
              <w:t>Bond Coating (Wire Arc Spraying)</w:t>
            </w:r>
            <w:r w:rsidR="004A1B0C">
              <w:rPr>
                <w:noProof/>
                <w:webHidden/>
              </w:rPr>
              <w:tab/>
            </w:r>
            <w:r w:rsidR="004A1B0C">
              <w:rPr>
                <w:noProof/>
                <w:webHidden/>
              </w:rPr>
              <w:fldChar w:fldCharType="begin"/>
            </w:r>
            <w:r w:rsidR="004A1B0C">
              <w:rPr>
                <w:noProof/>
                <w:webHidden/>
              </w:rPr>
              <w:instrText xml:space="preserve"> PAGEREF _Toc93252360 \h </w:instrText>
            </w:r>
            <w:r w:rsidR="004A1B0C">
              <w:rPr>
                <w:noProof/>
                <w:webHidden/>
              </w:rPr>
            </w:r>
            <w:r w:rsidR="004A1B0C">
              <w:rPr>
                <w:noProof/>
                <w:webHidden/>
              </w:rPr>
              <w:fldChar w:fldCharType="separate"/>
            </w:r>
            <w:r w:rsidR="004A1B0C">
              <w:rPr>
                <w:noProof/>
                <w:webHidden/>
              </w:rPr>
              <w:t>6</w:t>
            </w:r>
            <w:r w:rsidR="004A1B0C">
              <w:rPr>
                <w:noProof/>
                <w:webHidden/>
              </w:rPr>
              <w:fldChar w:fldCharType="end"/>
            </w:r>
          </w:hyperlink>
        </w:p>
        <w:p w14:paraId="0C98A394" w14:textId="601193A7"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61" w:history="1">
            <w:r w:rsidR="004A1B0C" w:rsidRPr="00BB0E3D">
              <w:rPr>
                <w:rStyle w:val="Hyperlink"/>
                <w:noProof/>
              </w:rPr>
              <w:t>4.4</w:t>
            </w:r>
            <w:r w:rsidR="004A1B0C">
              <w:rPr>
                <w:rFonts w:asciiTheme="minorHAnsi" w:eastAsiaTheme="minorEastAsia" w:hAnsiTheme="minorHAnsi"/>
                <w:noProof/>
                <w:lang w:eastAsia="en-GB"/>
              </w:rPr>
              <w:tab/>
            </w:r>
            <w:r w:rsidR="004A1B0C" w:rsidRPr="00BB0E3D">
              <w:rPr>
                <w:rStyle w:val="Hyperlink"/>
                <w:noProof/>
              </w:rPr>
              <w:t>Ceramic Coating (Plasma Spraying)</w:t>
            </w:r>
            <w:r w:rsidR="004A1B0C">
              <w:rPr>
                <w:noProof/>
                <w:webHidden/>
              </w:rPr>
              <w:tab/>
            </w:r>
            <w:r w:rsidR="004A1B0C">
              <w:rPr>
                <w:noProof/>
                <w:webHidden/>
              </w:rPr>
              <w:fldChar w:fldCharType="begin"/>
            </w:r>
            <w:r w:rsidR="004A1B0C">
              <w:rPr>
                <w:noProof/>
                <w:webHidden/>
              </w:rPr>
              <w:instrText xml:space="preserve"> PAGEREF _Toc93252361 \h </w:instrText>
            </w:r>
            <w:r w:rsidR="004A1B0C">
              <w:rPr>
                <w:noProof/>
                <w:webHidden/>
              </w:rPr>
            </w:r>
            <w:r w:rsidR="004A1B0C">
              <w:rPr>
                <w:noProof/>
                <w:webHidden/>
              </w:rPr>
              <w:fldChar w:fldCharType="separate"/>
            </w:r>
            <w:r w:rsidR="004A1B0C">
              <w:rPr>
                <w:noProof/>
                <w:webHidden/>
              </w:rPr>
              <w:t>7</w:t>
            </w:r>
            <w:r w:rsidR="004A1B0C">
              <w:rPr>
                <w:noProof/>
                <w:webHidden/>
              </w:rPr>
              <w:fldChar w:fldCharType="end"/>
            </w:r>
          </w:hyperlink>
        </w:p>
        <w:p w14:paraId="56C8165E" w14:textId="70E6FB13" w:rsidR="004A1B0C" w:rsidRDefault="00D278AE">
          <w:pPr>
            <w:pStyle w:val="TOC1"/>
            <w:tabs>
              <w:tab w:val="left" w:pos="440"/>
              <w:tab w:val="right" w:leader="dot" w:pos="9016"/>
            </w:tabs>
            <w:rPr>
              <w:rFonts w:asciiTheme="minorHAnsi" w:eastAsiaTheme="minorEastAsia" w:hAnsiTheme="minorHAnsi"/>
              <w:noProof/>
              <w:lang w:eastAsia="en-GB"/>
            </w:rPr>
          </w:pPr>
          <w:hyperlink w:anchor="_Toc93252362" w:history="1">
            <w:r w:rsidR="004A1B0C" w:rsidRPr="00BB0E3D">
              <w:rPr>
                <w:rStyle w:val="Hyperlink"/>
                <w:noProof/>
              </w:rPr>
              <w:t>5</w:t>
            </w:r>
            <w:r w:rsidR="004A1B0C">
              <w:rPr>
                <w:rFonts w:asciiTheme="minorHAnsi" w:eastAsiaTheme="minorEastAsia" w:hAnsiTheme="minorHAnsi"/>
                <w:noProof/>
                <w:lang w:eastAsia="en-GB"/>
              </w:rPr>
              <w:tab/>
            </w:r>
            <w:r w:rsidR="004A1B0C" w:rsidRPr="00BB0E3D">
              <w:rPr>
                <w:rStyle w:val="Hyperlink"/>
                <w:noProof/>
              </w:rPr>
              <w:t>Discussions</w:t>
            </w:r>
            <w:r w:rsidR="004A1B0C">
              <w:rPr>
                <w:noProof/>
                <w:webHidden/>
              </w:rPr>
              <w:tab/>
            </w:r>
            <w:r w:rsidR="004A1B0C">
              <w:rPr>
                <w:noProof/>
                <w:webHidden/>
              </w:rPr>
              <w:fldChar w:fldCharType="begin"/>
            </w:r>
            <w:r w:rsidR="004A1B0C">
              <w:rPr>
                <w:noProof/>
                <w:webHidden/>
              </w:rPr>
              <w:instrText xml:space="preserve"> PAGEREF _Toc93252362 \h </w:instrText>
            </w:r>
            <w:r w:rsidR="004A1B0C">
              <w:rPr>
                <w:noProof/>
                <w:webHidden/>
              </w:rPr>
            </w:r>
            <w:r w:rsidR="004A1B0C">
              <w:rPr>
                <w:noProof/>
                <w:webHidden/>
              </w:rPr>
              <w:fldChar w:fldCharType="separate"/>
            </w:r>
            <w:r w:rsidR="004A1B0C">
              <w:rPr>
                <w:noProof/>
                <w:webHidden/>
              </w:rPr>
              <w:t>9</w:t>
            </w:r>
            <w:r w:rsidR="004A1B0C">
              <w:rPr>
                <w:noProof/>
                <w:webHidden/>
              </w:rPr>
              <w:fldChar w:fldCharType="end"/>
            </w:r>
          </w:hyperlink>
        </w:p>
        <w:p w14:paraId="550EF76D" w14:textId="0C8335F1"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63" w:history="1">
            <w:r w:rsidR="004A1B0C" w:rsidRPr="00BB0E3D">
              <w:rPr>
                <w:rStyle w:val="Hyperlink"/>
                <w:noProof/>
              </w:rPr>
              <w:t>5.1</w:t>
            </w:r>
            <w:r w:rsidR="004A1B0C">
              <w:rPr>
                <w:rFonts w:asciiTheme="minorHAnsi" w:eastAsiaTheme="minorEastAsia" w:hAnsiTheme="minorHAnsi"/>
                <w:noProof/>
                <w:lang w:eastAsia="en-GB"/>
              </w:rPr>
              <w:tab/>
            </w:r>
            <w:r w:rsidR="004A1B0C" w:rsidRPr="00BB0E3D">
              <w:rPr>
                <w:rStyle w:val="Hyperlink"/>
                <w:noProof/>
              </w:rPr>
              <w:t>Performance of Zircotec Performance White Ceramic Coating</w:t>
            </w:r>
            <w:r w:rsidR="004A1B0C">
              <w:rPr>
                <w:noProof/>
                <w:webHidden/>
              </w:rPr>
              <w:tab/>
            </w:r>
            <w:r w:rsidR="004A1B0C">
              <w:rPr>
                <w:noProof/>
                <w:webHidden/>
              </w:rPr>
              <w:fldChar w:fldCharType="begin"/>
            </w:r>
            <w:r w:rsidR="004A1B0C">
              <w:rPr>
                <w:noProof/>
                <w:webHidden/>
              </w:rPr>
              <w:instrText xml:space="preserve"> PAGEREF _Toc93252363 \h </w:instrText>
            </w:r>
            <w:r w:rsidR="004A1B0C">
              <w:rPr>
                <w:noProof/>
                <w:webHidden/>
              </w:rPr>
            </w:r>
            <w:r w:rsidR="004A1B0C">
              <w:rPr>
                <w:noProof/>
                <w:webHidden/>
              </w:rPr>
              <w:fldChar w:fldCharType="separate"/>
            </w:r>
            <w:r w:rsidR="004A1B0C">
              <w:rPr>
                <w:noProof/>
                <w:webHidden/>
              </w:rPr>
              <w:t>9</w:t>
            </w:r>
            <w:r w:rsidR="004A1B0C">
              <w:rPr>
                <w:noProof/>
                <w:webHidden/>
              </w:rPr>
              <w:fldChar w:fldCharType="end"/>
            </w:r>
          </w:hyperlink>
        </w:p>
        <w:p w14:paraId="3A37044A" w14:textId="5AE715BF" w:rsidR="004A1B0C" w:rsidRDefault="00D278AE">
          <w:pPr>
            <w:pStyle w:val="TOC3"/>
            <w:tabs>
              <w:tab w:val="left" w:pos="1100"/>
              <w:tab w:val="right" w:leader="dot" w:pos="9016"/>
            </w:tabs>
            <w:rPr>
              <w:rFonts w:asciiTheme="minorHAnsi" w:eastAsiaTheme="minorEastAsia" w:hAnsiTheme="minorHAnsi"/>
              <w:noProof/>
              <w:lang w:eastAsia="en-GB"/>
            </w:rPr>
          </w:pPr>
          <w:hyperlink w:anchor="_Toc93252364" w:history="1">
            <w:r w:rsidR="004A1B0C" w:rsidRPr="00BB0E3D">
              <w:rPr>
                <w:rStyle w:val="Hyperlink"/>
                <w:noProof/>
              </w:rPr>
              <w:t>5.1.1</w:t>
            </w:r>
            <w:r w:rsidR="004A1B0C">
              <w:rPr>
                <w:rFonts w:asciiTheme="minorHAnsi" w:eastAsiaTheme="minorEastAsia" w:hAnsiTheme="minorHAnsi"/>
                <w:noProof/>
                <w:lang w:eastAsia="en-GB"/>
              </w:rPr>
              <w:tab/>
            </w:r>
            <w:r w:rsidR="004A1B0C" w:rsidRPr="00BB0E3D">
              <w:rPr>
                <w:rStyle w:val="Hyperlink"/>
                <w:noProof/>
              </w:rPr>
              <w:t>Positives</w:t>
            </w:r>
            <w:r w:rsidR="004A1B0C">
              <w:rPr>
                <w:noProof/>
                <w:webHidden/>
              </w:rPr>
              <w:tab/>
            </w:r>
            <w:r w:rsidR="004A1B0C">
              <w:rPr>
                <w:noProof/>
                <w:webHidden/>
              </w:rPr>
              <w:fldChar w:fldCharType="begin"/>
            </w:r>
            <w:r w:rsidR="004A1B0C">
              <w:rPr>
                <w:noProof/>
                <w:webHidden/>
              </w:rPr>
              <w:instrText xml:space="preserve"> PAGEREF _Toc93252364 \h </w:instrText>
            </w:r>
            <w:r w:rsidR="004A1B0C">
              <w:rPr>
                <w:noProof/>
                <w:webHidden/>
              </w:rPr>
            </w:r>
            <w:r w:rsidR="004A1B0C">
              <w:rPr>
                <w:noProof/>
                <w:webHidden/>
              </w:rPr>
              <w:fldChar w:fldCharType="separate"/>
            </w:r>
            <w:r w:rsidR="004A1B0C">
              <w:rPr>
                <w:noProof/>
                <w:webHidden/>
              </w:rPr>
              <w:t>9</w:t>
            </w:r>
            <w:r w:rsidR="004A1B0C">
              <w:rPr>
                <w:noProof/>
                <w:webHidden/>
              </w:rPr>
              <w:fldChar w:fldCharType="end"/>
            </w:r>
          </w:hyperlink>
        </w:p>
        <w:p w14:paraId="6BAC4FBD" w14:textId="192B57BD" w:rsidR="004A1B0C" w:rsidRDefault="00D278AE">
          <w:pPr>
            <w:pStyle w:val="TOC3"/>
            <w:tabs>
              <w:tab w:val="left" w:pos="1100"/>
              <w:tab w:val="right" w:leader="dot" w:pos="9016"/>
            </w:tabs>
            <w:rPr>
              <w:rFonts w:asciiTheme="minorHAnsi" w:eastAsiaTheme="minorEastAsia" w:hAnsiTheme="minorHAnsi"/>
              <w:noProof/>
              <w:lang w:eastAsia="en-GB"/>
            </w:rPr>
          </w:pPr>
          <w:hyperlink w:anchor="_Toc93252365" w:history="1">
            <w:r w:rsidR="004A1B0C" w:rsidRPr="00BB0E3D">
              <w:rPr>
                <w:rStyle w:val="Hyperlink"/>
                <w:noProof/>
              </w:rPr>
              <w:t>5.1.2</w:t>
            </w:r>
            <w:r w:rsidR="004A1B0C">
              <w:rPr>
                <w:rFonts w:asciiTheme="minorHAnsi" w:eastAsiaTheme="minorEastAsia" w:hAnsiTheme="minorHAnsi"/>
                <w:noProof/>
                <w:lang w:eastAsia="en-GB"/>
              </w:rPr>
              <w:tab/>
            </w:r>
            <w:r w:rsidR="004A1B0C" w:rsidRPr="00BB0E3D">
              <w:rPr>
                <w:rStyle w:val="Hyperlink"/>
                <w:noProof/>
              </w:rPr>
              <w:t>Negatives</w:t>
            </w:r>
            <w:r w:rsidR="004A1B0C">
              <w:rPr>
                <w:noProof/>
                <w:webHidden/>
              </w:rPr>
              <w:tab/>
            </w:r>
            <w:r w:rsidR="004A1B0C">
              <w:rPr>
                <w:noProof/>
                <w:webHidden/>
              </w:rPr>
              <w:fldChar w:fldCharType="begin"/>
            </w:r>
            <w:r w:rsidR="004A1B0C">
              <w:rPr>
                <w:noProof/>
                <w:webHidden/>
              </w:rPr>
              <w:instrText xml:space="preserve"> PAGEREF _Toc93252365 \h </w:instrText>
            </w:r>
            <w:r w:rsidR="004A1B0C">
              <w:rPr>
                <w:noProof/>
                <w:webHidden/>
              </w:rPr>
            </w:r>
            <w:r w:rsidR="004A1B0C">
              <w:rPr>
                <w:noProof/>
                <w:webHidden/>
              </w:rPr>
              <w:fldChar w:fldCharType="separate"/>
            </w:r>
            <w:r w:rsidR="004A1B0C">
              <w:rPr>
                <w:noProof/>
                <w:webHidden/>
              </w:rPr>
              <w:t>11</w:t>
            </w:r>
            <w:r w:rsidR="004A1B0C">
              <w:rPr>
                <w:noProof/>
                <w:webHidden/>
              </w:rPr>
              <w:fldChar w:fldCharType="end"/>
            </w:r>
          </w:hyperlink>
        </w:p>
        <w:p w14:paraId="4C7C0317" w14:textId="108A8BD2" w:rsidR="004A1B0C" w:rsidRDefault="00D278AE">
          <w:pPr>
            <w:pStyle w:val="TOC1"/>
            <w:tabs>
              <w:tab w:val="left" w:pos="440"/>
              <w:tab w:val="right" w:leader="dot" w:pos="9016"/>
            </w:tabs>
            <w:rPr>
              <w:rFonts w:asciiTheme="minorHAnsi" w:eastAsiaTheme="minorEastAsia" w:hAnsiTheme="minorHAnsi"/>
              <w:noProof/>
              <w:lang w:eastAsia="en-GB"/>
            </w:rPr>
          </w:pPr>
          <w:hyperlink w:anchor="_Toc93252366" w:history="1">
            <w:r w:rsidR="004A1B0C" w:rsidRPr="00BB0E3D">
              <w:rPr>
                <w:rStyle w:val="Hyperlink"/>
                <w:noProof/>
              </w:rPr>
              <w:t>6</w:t>
            </w:r>
            <w:r w:rsidR="004A1B0C">
              <w:rPr>
                <w:rFonts w:asciiTheme="minorHAnsi" w:eastAsiaTheme="minorEastAsia" w:hAnsiTheme="minorHAnsi"/>
                <w:noProof/>
                <w:lang w:eastAsia="en-GB"/>
              </w:rPr>
              <w:tab/>
            </w:r>
            <w:r w:rsidR="004A1B0C" w:rsidRPr="00BB0E3D">
              <w:rPr>
                <w:rStyle w:val="Hyperlink"/>
                <w:noProof/>
              </w:rPr>
              <w:t>Comparison to other Technologies</w:t>
            </w:r>
            <w:r w:rsidR="004A1B0C">
              <w:rPr>
                <w:noProof/>
                <w:webHidden/>
              </w:rPr>
              <w:tab/>
            </w:r>
            <w:r w:rsidR="004A1B0C">
              <w:rPr>
                <w:noProof/>
                <w:webHidden/>
              </w:rPr>
              <w:fldChar w:fldCharType="begin"/>
            </w:r>
            <w:r w:rsidR="004A1B0C">
              <w:rPr>
                <w:noProof/>
                <w:webHidden/>
              </w:rPr>
              <w:instrText xml:space="preserve"> PAGEREF _Toc93252366 \h </w:instrText>
            </w:r>
            <w:r w:rsidR="004A1B0C">
              <w:rPr>
                <w:noProof/>
                <w:webHidden/>
              </w:rPr>
            </w:r>
            <w:r w:rsidR="004A1B0C">
              <w:rPr>
                <w:noProof/>
                <w:webHidden/>
              </w:rPr>
              <w:fldChar w:fldCharType="separate"/>
            </w:r>
            <w:r w:rsidR="004A1B0C">
              <w:rPr>
                <w:noProof/>
                <w:webHidden/>
              </w:rPr>
              <w:t>13</w:t>
            </w:r>
            <w:r w:rsidR="004A1B0C">
              <w:rPr>
                <w:noProof/>
                <w:webHidden/>
              </w:rPr>
              <w:fldChar w:fldCharType="end"/>
            </w:r>
          </w:hyperlink>
        </w:p>
        <w:p w14:paraId="4C8F65E4" w14:textId="5718F2EE"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67" w:history="1">
            <w:r w:rsidR="004A1B0C" w:rsidRPr="00BB0E3D">
              <w:rPr>
                <w:rStyle w:val="Hyperlink"/>
                <w:noProof/>
              </w:rPr>
              <w:t>6.1</w:t>
            </w:r>
            <w:r w:rsidR="004A1B0C">
              <w:rPr>
                <w:rFonts w:asciiTheme="minorHAnsi" w:eastAsiaTheme="minorEastAsia" w:hAnsiTheme="minorHAnsi"/>
                <w:noProof/>
                <w:lang w:eastAsia="en-GB"/>
              </w:rPr>
              <w:tab/>
            </w:r>
            <w:r w:rsidR="004A1B0C" w:rsidRPr="00BB0E3D">
              <w:rPr>
                <w:rStyle w:val="Hyperlink"/>
                <w:noProof/>
              </w:rPr>
              <w:t>Paint</w:t>
            </w:r>
            <w:r w:rsidR="004A1B0C">
              <w:rPr>
                <w:noProof/>
                <w:webHidden/>
              </w:rPr>
              <w:tab/>
            </w:r>
            <w:r w:rsidR="004A1B0C">
              <w:rPr>
                <w:noProof/>
                <w:webHidden/>
              </w:rPr>
              <w:fldChar w:fldCharType="begin"/>
            </w:r>
            <w:r w:rsidR="004A1B0C">
              <w:rPr>
                <w:noProof/>
                <w:webHidden/>
              </w:rPr>
              <w:instrText xml:space="preserve"> PAGEREF _Toc93252367 \h </w:instrText>
            </w:r>
            <w:r w:rsidR="004A1B0C">
              <w:rPr>
                <w:noProof/>
                <w:webHidden/>
              </w:rPr>
            </w:r>
            <w:r w:rsidR="004A1B0C">
              <w:rPr>
                <w:noProof/>
                <w:webHidden/>
              </w:rPr>
              <w:fldChar w:fldCharType="separate"/>
            </w:r>
            <w:r w:rsidR="004A1B0C">
              <w:rPr>
                <w:noProof/>
                <w:webHidden/>
              </w:rPr>
              <w:t>13</w:t>
            </w:r>
            <w:r w:rsidR="004A1B0C">
              <w:rPr>
                <w:noProof/>
                <w:webHidden/>
              </w:rPr>
              <w:fldChar w:fldCharType="end"/>
            </w:r>
          </w:hyperlink>
        </w:p>
        <w:p w14:paraId="3444C22E" w14:textId="3D1E11EA"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68" w:history="1">
            <w:r w:rsidR="004A1B0C" w:rsidRPr="00BB0E3D">
              <w:rPr>
                <w:rStyle w:val="Hyperlink"/>
                <w:noProof/>
              </w:rPr>
              <w:t>6.2</w:t>
            </w:r>
            <w:r w:rsidR="004A1B0C">
              <w:rPr>
                <w:rFonts w:asciiTheme="minorHAnsi" w:eastAsiaTheme="minorEastAsia" w:hAnsiTheme="minorHAnsi"/>
                <w:noProof/>
                <w:lang w:eastAsia="en-GB"/>
              </w:rPr>
              <w:tab/>
            </w:r>
            <w:r w:rsidR="004A1B0C" w:rsidRPr="00BB0E3D">
              <w:rPr>
                <w:rStyle w:val="Hyperlink"/>
                <w:noProof/>
              </w:rPr>
              <w:t>Exhaust Wrap</w:t>
            </w:r>
            <w:r w:rsidR="004A1B0C">
              <w:rPr>
                <w:noProof/>
                <w:webHidden/>
              </w:rPr>
              <w:tab/>
            </w:r>
            <w:r w:rsidR="004A1B0C">
              <w:rPr>
                <w:noProof/>
                <w:webHidden/>
              </w:rPr>
              <w:fldChar w:fldCharType="begin"/>
            </w:r>
            <w:r w:rsidR="004A1B0C">
              <w:rPr>
                <w:noProof/>
                <w:webHidden/>
              </w:rPr>
              <w:instrText xml:space="preserve"> PAGEREF _Toc93252368 \h </w:instrText>
            </w:r>
            <w:r w:rsidR="004A1B0C">
              <w:rPr>
                <w:noProof/>
                <w:webHidden/>
              </w:rPr>
            </w:r>
            <w:r w:rsidR="004A1B0C">
              <w:rPr>
                <w:noProof/>
                <w:webHidden/>
              </w:rPr>
              <w:fldChar w:fldCharType="separate"/>
            </w:r>
            <w:r w:rsidR="004A1B0C">
              <w:rPr>
                <w:noProof/>
                <w:webHidden/>
              </w:rPr>
              <w:t>14</w:t>
            </w:r>
            <w:r w:rsidR="004A1B0C">
              <w:rPr>
                <w:noProof/>
                <w:webHidden/>
              </w:rPr>
              <w:fldChar w:fldCharType="end"/>
            </w:r>
          </w:hyperlink>
        </w:p>
        <w:p w14:paraId="4CDA3D32" w14:textId="50346C28" w:rsidR="004A1B0C" w:rsidRDefault="00D278AE">
          <w:pPr>
            <w:pStyle w:val="TOC2"/>
            <w:tabs>
              <w:tab w:val="left" w:pos="880"/>
              <w:tab w:val="right" w:leader="dot" w:pos="9016"/>
            </w:tabs>
            <w:rPr>
              <w:rFonts w:asciiTheme="minorHAnsi" w:eastAsiaTheme="minorEastAsia" w:hAnsiTheme="minorHAnsi"/>
              <w:noProof/>
              <w:lang w:eastAsia="en-GB"/>
            </w:rPr>
          </w:pPr>
          <w:hyperlink w:anchor="_Toc93252369" w:history="1">
            <w:r w:rsidR="004A1B0C" w:rsidRPr="00BB0E3D">
              <w:rPr>
                <w:rStyle w:val="Hyperlink"/>
                <w:noProof/>
              </w:rPr>
              <w:t>6.3</w:t>
            </w:r>
            <w:r w:rsidR="004A1B0C">
              <w:rPr>
                <w:rFonts w:asciiTheme="minorHAnsi" w:eastAsiaTheme="minorEastAsia" w:hAnsiTheme="minorHAnsi"/>
                <w:noProof/>
                <w:lang w:eastAsia="en-GB"/>
              </w:rPr>
              <w:tab/>
            </w:r>
            <w:r w:rsidR="004A1B0C" w:rsidRPr="00BB0E3D">
              <w:rPr>
                <w:rStyle w:val="Hyperlink"/>
                <w:noProof/>
              </w:rPr>
              <w:t>Exhaust Blankets/Thermal Guards</w:t>
            </w:r>
            <w:r w:rsidR="004A1B0C">
              <w:rPr>
                <w:noProof/>
                <w:webHidden/>
              </w:rPr>
              <w:tab/>
            </w:r>
            <w:r w:rsidR="004A1B0C">
              <w:rPr>
                <w:noProof/>
                <w:webHidden/>
              </w:rPr>
              <w:fldChar w:fldCharType="begin"/>
            </w:r>
            <w:r w:rsidR="004A1B0C">
              <w:rPr>
                <w:noProof/>
                <w:webHidden/>
              </w:rPr>
              <w:instrText xml:space="preserve"> PAGEREF _Toc93252369 \h </w:instrText>
            </w:r>
            <w:r w:rsidR="004A1B0C">
              <w:rPr>
                <w:noProof/>
                <w:webHidden/>
              </w:rPr>
            </w:r>
            <w:r w:rsidR="004A1B0C">
              <w:rPr>
                <w:noProof/>
                <w:webHidden/>
              </w:rPr>
              <w:fldChar w:fldCharType="separate"/>
            </w:r>
            <w:r w:rsidR="004A1B0C">
              <w:rPr>
                <w:noProof/>
                <w:webHidden/>
              </w:rPr>
              <w:t>15</w:t>
            </w:r>
            <w:r w:rsidR="004A1B0C">
              <w:rPr>
                <w:noProof/>
                <w:webHidden/>
              </w:rPr>
              <w:fldChar w:fldCharType="end"/>
            </w:r>
          </w:hyperlink>
        </w:p>
        <w:p w14:paraId="6B6A82E0" w14:textId="092D8703" w:rsidR="004A1B0C" w:rsidRDefault="00D278AE">
          <w:pPr>
            <w:pStyle w:val="TOC1"/>
            <w:tabs>
              <w:tab w:val="left" w:pos="440"/>
              <w:tab w:val="right" w:leader="dot" w:pos="9016"/>
            </w:tabs>
            <w:rPr>
              <w:rFonts w:asciiTheme="minorHAnsi" w:eastAsiaTheme="minorEastAsia" w:hAnsiTheme="minorHAnsi"/>
              <w:noProof/>
              <w:lang w:eastAsia="en-GB"/>
            </w:rPr>
          </w:pPr>
          <w:hyperlink w:anchor="_Toc93252370" w:history="1">
            <w:r w:rsidR="004A1B0C" w:rsidRPr="00BB0E3D">
              <w:rPr>
                <w:rStyle w:val="Hyperlink"/>
                <w:noProof/>
              </w:rPr>
              <w:t>7</w:t>
            </w:r>
            <w:r w:rsidR="004A1B0C">
              <w:rPr>
                <w:rFonts w:asciiTheme="minorHAnsi" w:eastAsiaTheme="minorEastAsia" w:hAnsiTheme="minorHAnsi"/>
                <w:noProof/>
                <w:lang w:eastAsia="en-GB"/>
              </w:rPr>
              <w:tab/>
            </w:r>
            <w:r w:rsidR="004A1B0C" w:rsidRPr="00BB0E3D">
              <w:rPr>
                <w:rStyle w:val="Hyperlink"/>
                <w:noProof/>
              </w:rPr>
              <w:t>Conclusions</w:t>
            </w:r>
            <w:r w:rsidR="004A1B0C">
              <w:rPr>
                <w:noProof/>
                <w:webHidden/>
              </w:rPr>
              <w:tab/>
            </w:r>
            <w:r w:rsidR="004A1B0C">
              <w:rPr>
                <w:noProof/>
                <w:webHidden/>
              </w:rPr>
              <w:fldChar w:fldCharType="begin"/>
            </w:r>
            <w:r w:rsidR="004A1B0C">
              <w:rPr>
                <w:noProof/>
                <w:webHidden/>
              </w:rPr>
              <w:instrText xml:space="preserve"> PAGEREF _Toc93252370 \h </w:instrText>
            </w:r>
            <w:r w:rsidR="004A1B0C">
              <w:rPr>
                <w:noProof/>
                <w:webHidden/>
              </w:rPr>
            </w:r>
            <w:r w:rsidR="004A1B0C">
              <w:rPr>
                <w:noProof/>
                <w:webHidden/>
              </w:rPr>
              <w:fldChar w:fldCharType="separate"/>
            </w:r>
            <w:r w:rsidR="004A1B0C">
              <w:rPr>
                <w:noProof/>
                <w:webHidden/>
              </w:rPr>
              <w:t>17</w:t>
            </w:r>
            <w:r w:rsidR="004A1B0C">
              <w:rPr>
                <w:noProof/>
                <w:webHidden/>
              </w:rPr>
              <w:fldChar w:fldCharType="end"/>
            </w:r>
          </w:hyperlink>
        </w:p>
        <w:p w14:paraId="702BB1CD" w14:textId="7F57BCA0" w:rsidR="004A1B0C" w:rsidRDefault="00D278AE">
          <w:pPr>
            <w:pStyle w:val="TOC1"/>
            <w:tabs>
              <w:tab w:val="left" w:pos="440"/>
              <w:tab w:val="right" w:leader="dot" w:pos="9016"/>
            </w:tabs>
            <w:rPr>
              <w:rFonts w:asciiTheme="minorHAnsi" w:eastAsiaTheme="minorEastAsia" w:hAnsiTheme="minorHAnsi"/>
              <w:noProof/>
              <w:lang w:eastAsia="en-GB"/>
            </w:rPr>
          </w:pPr>
          <w:hyperlink w:anchor="_Toc93252371" w:history="1">
            <w:r w:rsidR="004A1B0C" w:rsidRPr="00BB0E3D">
              <w:rPr>
                <w:rStyle w:val="Hyperlink"/>
                <w:noProof/>
              </w:rPr>
              <w:t>8</w:t>
            </w:r>
            <w:r w:rsidR="004A1B0C">
              <w:rPr>
                <w:rFonts w:asciiTheme="minorHAnsi" w:eastAsiaTheme="minorEastAsia" w:hAnsiTheme="minorHAnsi"/>
                <w:noProof/>
                <w:lang w:eastAsia="en-GB"/>
              </w:rPr>
              <w:tab/>
            </w:r>
            <w:r w:rsidR="004A1B0C" w:rsidRPr="00BB0E3D">
              <w:rPr>
                <w:rStyle w:val="Hyperlink"/>
                <w:noProof/>
              </w:rPr>
              <w:t>References</w:t>
            </w:r>
            <w:r w:rsidR="004A1B0C">
              <w:rPr>
                <w:noProof/>
                <w:webHidden/>
              </w:rPr>
              <w:tab/>
            </w:r>
            <w:r w:rsidR="004A1B0C">
              <w:rPr>
                <w:noProof/>
                <w:webHidden/>
              </w:rPr>
              <w:fldChar w:fldCharType="begin"/>
            </w:r>
            <w:r w:rsidR="004A1B0C">
              <w:rPr>
                <w:noProof/>
                <w:webHidden/>
              </w:rPr>
              <w:instrText xml:space="preserve"> PAGEREF _Toc93252371 \h </w:instrText>
            </w:r>
            <w:r w:rsidR="004A1B0C">
              <w:rPr>
                <w:noProof/>
                <w:webHidden/>
              </w:rPr>
            </w:r>
            <w:r w:rsidR="004A1B0C">
              <w:rPr>
                <w:noProof/>
                <w:webHidden/>
              </w:rPr>
              <w:fldChar w:fldCharType="separate"/>
            </w:r>
            <w:r w:rsidR="004A1B0C">
              <w:rPr>
                <w:noProof/>
                <w:webHidden/>
              </w:rPr>
              <w:t>18</w:t>
            </w:r>
            <w:r w:rsidR="004A1B0C">
              <w:rPr>
                <w:noProof/>
                <w:webHidden/>
              </w:rPr>
              <w:fldChar w:fldCharType="end"/>
            </w:r>
          </w:hyperlink>
        </w:p>
        <w:p w14:paraId="724873C7" w14:textId="5750EB00" w:rsidR="00A4121B" w:rsidRDefault="00A4121B">
          <w:r>
            <w:rPr>
              <w:b/>
              <w:bCs/>
              <w:noProof/>
            </w:rPr>
            <w:fldChar w:fldCharType="end"/>
          </w:r>
        </w:p>
      </w:sdtContent>
    </w:sdt>
    <w:p w14:paraId="2DE28E6E" w14:textId="77777777" w:rsidR="00A4121B" w:rsidRDefault="00A4121B">
      <w:pPr>
        <w:spacing w:line="259" w:lineRule="auto"/>
      </w:pPr>
      <w:r>
        <w:br w:type="page"/>
      </w:r>
    </w:p>
    <w:p w14:paraId="7D16378D" w14:textId="4F66F81F" w:rsidR="007D5170" w:rsidRDefault="007D5170"/>
    <w:p w14:paraId="05C8F2B1" w14:textId="78D6723D" w:rsidR="007D5170" w:rsidRDefault="007D5170" w:rsidP="007D5170">
      <w:pPr>
        <w:pStyle w:val="Heading1"/>
      </w:pPr>
      <w:bookmarkStart w:id="0" w:name="_Toc93252350"/>
      <w:r>
        <w:t>Abstract</w:t>
      </w:r>
      <w:bookmarkEnd w:id="0"/>
    </w:p>
    <w:p w14:paraId="55E98765" w14:textId="77777777" w:rsidR="00AA208B" w:rsidRPr="00AA208B" w:rsidRDefault="00AA208B" w:rsidP="00AA208B"/>
    <w:p w14:paraId="3802A968" w14:textId="6CBF8549" w:rsidR="007315FF" w:rsidRDefault="007D5170" w:rsidP="00900C97">
      <w:pPr>
        <w:jc w:val="both"/>
      </w:pPr>
      <w:r>
        <w:t xml:space="preserve">This report will </w:t>
      </w:r>
      <w:r w:rsidR="00B30029">
        <w:t>analyse the coatings used within motorsport to control heat radiation/dispersion. The information will be recovered from analysing the top-flight motorsport categories, such as, Formula One</w:t>
      </w:r>
      <w:r w:rsidR="003C2FDE">
        <w:t xml:space="preserve"> (F1)</w:t>
      </w:r>
      <w:r w:rsidR="00B30029">
        <w:t>, World Rally Championship</w:t>
      </w:r>
      <w:r w:rsidR="003C2FDE">
        <w:t xml:space="preserve"> (WRC)</w:t>
      </w:r>
      <w:r w:rsidR="00B30029">
        <w:t xml:space="preserve"> and World Endurance Championship</w:t>
      </w:r>
      <w:r w:rsidR="003C2FDE">
        <w:t xml:space="preserve"> (WEC)</w:t>
      </w:r>
      <w:r w:rsidR="00B30029">
        <w:t xml:space="preserve">. The area </w:t>
      </w:r>
      <w:r w:rsidR="003C2FDE">
        <w:t>where the</w:t>
      </w:r>
      <w:r w:rsidR="00B30029">
        <w:t xml:space="preserve"> high</w:t>
      </w:r>
      <w:r w:rsidR="003C2FDE">
        <w:t>est</w:t>
      </w:r>
      <w:r w:rsidR="00B30029">
        <w:t xml:space="preserve"> temperature</w:t>
      </w:r>
      <w:r w:rsidR="003C2FDE">
        <w:t>s</w:t>
      </w:r>
      <w:r w:rsidR="00B30029">
        <w:t xml:space="preserve"> </w:t>
      </w:r>
      <w:r w:rsidR="003C2FDE">
        <w:t>occur</w:t>
      </w:r>
      <w:r w:rsidR="00B30029">
        <w:t xml:space="preserve"> in motorsport vehicles are sur</w:t>
      </w:r>
      <w:r w:rsidR="00004C20">
        <w:t xml:space="preserve">rounding the brakes and exhaust. Therefore, the report will focus on </w:t>
      </w:r>
      <w:r w:rsidR="00004C20" w:rsidRPr="003C2FDE">
        <w:t xml:space="preserve">Zircotec’s </w:t>
      </w:r>
      <w:r w:rsidR="003C2FDE">
        <w:t xml:space="preserve">Performance White </w:t>
      </w:r>
      <w:r w:rsidR="00004C20" w:rsidRPr="003C2FDE">
        <w:t>ceramic</w:t>
      </w:r>
      <w:r w:rsidR="003C2FDE">
        <w:t xml:space="preserve"> exhaust</w:t>
      </w:r>
      <w:r w:rsidR="00004C20" w:rsidRPr="003C2FDE">
        <w:t xml:space="preserve"> </w:t>
      </w:r>
      <w:r w:rsidR="00004C20">
        <w:t>coating</w:t>
      </w:r>
      <w:r w:rsidR="003C2FDE">
        <w:t>.</w:t>
      </w:r>
      <w:r w:rsidR="00004C20">
        <w:t xml:space="preserve"> </w:t>
      </w:r>
      <w:r w:rsidR="003C2FDE">
        <w:t>Each step of the</w:t>
      </w:r>
      <w:r w:rsidR="00CD1603">
        <w:t xml:space="preserve"> </w:t>
      </w:r>
      <w:r w:rsidR="003C2FDE">
        <w:t xml:space="preserve">coating </w:t>
      </w:r>
      <w:r w:rsidR="00CD1603">
        <w:t xml:space="preserve">application </w:t>
      </w:r>
      <w:r w:rsidR="00AA208B">
        <w:t xml:space="preserve">process </w:t>
      </w:r>
      <w:r w:rsidR="00CD1603">
        <w:t>will be evaluated</w:t>
      </w:r>
      <w:r w:rsidR="001777A3">
        <w:t xml:space="preserve">. </w:t>
      </w:r>
      <w:r w:rsidR="003C2FDE" w:rsidRPr="003C2FDE">
        <w:t>T</w:t>
      </w:r>
      <w:r w:rsidR="00CD1603" w:rsidRPr="003C2FDE">
        <w:t xml:space="preserve">he coating </w:t>
      </w:r>
      <w:r w:rsidR="00F4724C" w:rsidRPr="003C2FDE">
        <w:t>performance</w:t>
      </w:r>
      <w:r w:rsidR="00CD1603" w:rsidRPr="003C2FDE">
        <w:t xml:space="preserve"> </w:t>
      </w:r>
      <w:r w:rsidR="003C2FDE" w:rsidRPr="003C2FDE">
        <w:t xml:space="preserve">will be </w:t>
      </w:r>
      <w:r w:rsidR="00CD1603" w:rsidRPr="003C2FDE">
        <w:t xml:space="preserve">analysed </w:t>
      </w:r>
      <w:r w:rsidR="00AA208B" w:rsidRPr="003C2FDE">
        <w:t>investigating the positives and negatives of the coating.</w:t>
      </w:r>
      <w:r w:rsidR="00AA208B">
        <w:t xml:space="preserve"> The Zircotec coating will then be compared</w:t>
      </w:r>
      <w:r w:rsidR="00F4724C">
        <w:t xml:space="preserve"> to other technologies</w:t>
      </w:r>
      <w:r w:rsidR="00AA208B">
        <w:t xml:space="preserve">, to assess </w:t>
      </w:r>
      <w:r w:rsidR="00DB714E">
        <w:t>whether it is the best option</w:t>
      </w:r>
      <w:r w:rsidR="00F4724C">
        <w:t>.</w:t>
      </w:r>
    </w:p>
    <w:p w14:paraId="3430908C" w14:textId="77777777" w:rsidR="007315FF" w:rsidRDefault="007315FF" w:rsidP="007D5170"/>
    <w:p w14:paraId="3FC25F8E" w14:textId="77777777" w:rsidR="007315FF" w:rsidRDefault="007315FF" w:rsidP="007D5170"/>
    <w:p w14:paraId="76543059" w14:textId="77777777" w:rsidR="007315FF" w:rsidRDefault="007315FF" w:rsidP="007D5170"/>
    <w:p w14:paraId="618BB28E" w14:textId="77777777" w:rsidR="00900C97" w:rsidRDefault="00900C97" w:rsidP="00900C97"/>
    <w:p w14:paraId="3C499527" w14:textId="568BEF48" w:rsidR="007D5170" w:rsidRDefault="007D5170" w:rsidP="00900C97">
      <w:pPr>
        <w:pStyle w:val="ListParagraph"/>
        <w:numPr>
          <w:ilvl w:val="0"/>
          <w:numId w:val="6"/>
        </w:numPr>
        <w:jc w:val="both"/>
      </w:pPr>
      <w:r>
        <w:br w:type="page"/>
      </w:r>
    </w:p>
    <w:p w14:paraId="42444063" w14:textId="77777777" w:rsidR="00813B6A" w:rsidRDefault="00813B6A">
      <w:pPr>
        <w:sectPr w:rsidR="00813B6A" w:rsidSect="00A4121B">
          <w:footerReference w:type="default" r:id="rId9"/>
          <w:pgSz w:w="11906" w:h="16838"/>
          <w:pgMar w:top="1440" w:right="1440" w:bottom="1440" w:left="1440" w:header="708" w:footer="708" w:gutter="0"/>
          <w:pgNumType w:fmt="lowerRoman"/>
          <w:cols w:space="708"/>
          <w:titlePg/>
          <w:docGrid w:linePitch="360"/>
        </w:sectPr>
      </w:pPr>
    </w:p>
    <w:p w14:paraId="3BA90EF5" w14:textId="32E85B7E" w:rsidR="00813B6A" w:rsidRDefault="00813B6A" w:rsidP="00813B6A">
      <w:pPr>
        <w:pStyle w:val="Heading1"/>
      </w:pPr>
      <w:bookmarkStart w:id="1" w:name="_Toc93252351"/>
      <w:r>
        <w:lastRenderedPageBreak/>
        <w:t>Introduction</w:t>
      </w:r>
      <w:bookmarkEnd w:id="1"/>
    </w:p>
    <w:p w14:paraId="170AB82F" w14:textId="69AFB80B" w:rsidR="00A4121B" w:rsidRDefault="00A4121B" w:rsidP="00A4121B">
      <w:pPr>
        <w:pStyle w:val="Heading2"/>
      </w:pPr>
      <w:bookmarkStart w:id="2" w:name="_Toc93252352"/>
      <w:r>
        <w:t>Aims</w:t>
      </w:r>
      <w:bookmarkEnd w:id="2"/>
    </w:p>
    <w:p w14:paraId="15347DE7" w14:textId="4078E671" w:rsidR="00004C20" w:rsidRPr="00004C20" w:rsidRDefault="00DB714E" w:rsidP="00004C20">
      <w:r>
        <w:t>The aim of this report is to a</w:t>
      </w:r>
      <w:r w:rsidR="00004C20">
        <w:t xml:space="preserve">nalyse the performance of a material coating used within the motorsport industry. </w:t>
      </w:r>
      <w:r w:rsidR="00204D46">
        <w:t xml:space="preserve">The report will assess the reason the coating is applied to the material and what benefits it </w:t>
      </w:r>
      <w:r w:rsidR="00A84FDC">
        <w:t xml:space="preserve">gives over a non-coated component. It will </w:t>
      </w:r>
      <w:r w:rsidR="00204D46">
        <w:t>a</w:t>
      </w:r>
      <w:r w:rsidR="00A84FDC">
        <w:t>lso</w:t>
      </w:r>
      <w:r w:rsidR="00204D46">
        <w:t xml:space="preserve"> focus on the method of application, as </w:t>
      </w:r>
      <w:r w:rsidR="00A84FDC">
        <w:t>the coating will only reach optimum performance if the coating process is perfect.</w:t>
      </w:r>
    </w:p>
    <w:p w14:paraId="1118D6E6" w14:textId="3A308339" w:rsidR="00A4121B" w:rsidRDefault="00A4121B" w:rsidP="00A4121B">
      <w:pPr>
        <w:pStyle w:val="Heading2"/>
      </w:pPr>
      <w:bookmarkStart w:id="3" w:name="_Toc93252353"/>
      <w:r>
        <w:t>Objectives</w:t>
      </w:r>
      <w:bookmarkEnd w:id="3"/>
    </w:p>
    <w:p w14:paraId="722706EF" w14:textId="681B1138" w:rsidR="00004C20" w:rsidRDefault="006B3B85" w:rsidP="00004C20">
      <w:pPr>
        <w:pStyle w:val="ListParagraph"/>
        <w:numPr>
          <w:ilvl w:val="0"/>
          <w:numId w:val="7"/>
        </w:numPr>
      </w:pPr>
      <w:r>
        <w:t>Research</w:t>
      </w:r>
      <w:r w:rsidR="00004C20">
        <w:t xml:space="preserve"> </w:t>
      </w:r>
      <w:r>
        <w:t>i</w:t>
      </w:r>
      <w:r w:rsidR="00004C20">
        <w:t xml:space="preserve">nformation on </w:t>
      </w:r>
      <w:r>
        <w:t xml:space="preserve">temperature management within </w:t>
      </w:r>
      <w:r w:rsidRPr="00204D46">
        <w:t>motorsport,</w:t>
      </w:r>
      <w:r w:rsidR="00204D46" w:rsidRPr="00204D46">
        <w:t xml:space="preserve"> and what</w:t>
      </w:r>
      <w:r w:rsidRPr="00204D46">
        <w:t xml:space="preserve"> techn</w:t>
      </w:r>
      <w:r w:rsidR="00204D46" w:rsidRPr="00204D46">
        <w:t>ologies</w:t>
      </w:r>
      <w:r w:rsidR="00204D46">
        <w:t xml:space="preserve"> are </w:t>
      </w:r>
      <w:r>
        <w:t>employed in various tier one motorsport championships</w:t>
      </w:r>
    </w:p>
    <w:p w14:paraId="0B812620" w14:textId="747EE0CD" w:rsidR="00DF1F07" w:rsidRDefault="00DB714E" w:rsidP="00DF1F07">
      <w:pPr>
        <w:pStyle w:val="ListParagraph"/>
        <w:numPr>
          <w:ilvl w:val="0"/>
          <w:numId w:val="7"/>
        </w:numPr>
      </w:pPr>
      <w:r>
        <w:t>Analyse stages of the application process:</w:t>
      </w:r>
    </w:p>
    <w:p w14:paraId="42830DF6" w14:textId="29B6FEF5" w:rsidR="00DB714E" w:rsidRDefault="00DB714E" w:rsidP="00DB714E">
      <w:pPr>
        <w:pStyle w:val="ListParagraph"/>
        <w:numPr>
          <w:ilvl w:val="0"/>
          <w:numId w:val="8"/>
        </w:numPr>
      </w:pPr>
      <w:r>
        <w:t>Masking Component</w:t>
      </w:r>
    </w:p>
    <w:p w14:paraId="5B146C5F" w14:textId="6C37B575" w:rsidR="00DB714E" w:rsidRDefault="00DB714E" w:rsidP="00DB714E">
      <w:pPr>
        <w:pStyle w:val="ListParagraph"/>
        <w:numPr>
          <w:ilvl w:val="0"/>
          <w:numId w:val="8"/>
        </w:numPr>
      </w:pPr>
      <w:r>
        <w:t>Surface Preparation</w:t>
      </w:r>
    </w:p>
    <w:p w14:paraId="010CCD7E" w14:textId="7B188D8B" w:rsidR="00DB714E" w:rsidRDefault="00DB714E" w:rsidP="00DB714E">
      <w:pPr>
        <w:pStyle w:val="ListParagraph"/>
        <w:numPr>
          <w:ilvl w:val="0"/>
          <w:numId w:val="8"/>
        </w:numPr>
      </w:pPr>
      <w:r>
        <w:t>Bond Coat Application</w:t>
      </w:r>
    </w:p>
    <w:p w14:paraId="77FB035B" w14:textId="6212BA6E" w:rsidR="00DB714E" w:rsidRDefault="00DB714E" w:rsidP="00DB714E">
      <w:pPr>
        <w:pStyle w:val="ListParagraph"/>
        <w:numPr>
          <w:ilvl w:val="0"/>
          <w:numId w:val="8"/>
        </w:numPr>
      </w:pPr>
      <w:r>
        <w:t>Ceramic Coat Application</w:t>
      </w:r>
    </w:p>
    <w:p w14:paraId="0CAC5BF7" w14:textId="0170AC7B" w:rsidR="00DF1F07" w:rsidRDefault="00DF1F07" w:rsidP="00DF1F07">
      <w:pPr>
        <w:pStyle w:val="ListParagraph"/>
        <w:numPr>
          <w:ilvl w:val="0"/>
          <w:numId w:val="7"/>
        </w:numPr>
      </w:pPr>
      <w:r>
        <w:t>Identify any potential flaws in the process</w:t>
      </w:r>
    </w:p>
    <w:p w14:paraId="2BCBB02E" w14:textId="6AE20888" w:rsidR="00DB714E" w:rsidRDefault="00DB714E" w:rsidP="00DB714E">
      <w:pPr>
        <w:pStyle w:val="ListParagraph"/>
        <w:numPr>
          <w:ilvl w:val="0"/>
          <w:numId w:val="7"/>
        </w:numPr>
      </w:pPr>
      <w:r>
        <w:t>Evaluate the positives and negatives of the coating</w:t>
      </w:r>
    </w:p>
    <w:p w14:paraId="7C6E378C" w14:textId="5C8DD16F" w:rsidR="00EC0F27" w:rsidRDefault="00EC0F27" w:rsidP="00DB714E">
      <w:pPr>
        <w:pStyle w:val="ListParagraph"/>
        <w:numPr>
          <w:ilvl w:val="0"/>
          <w:numId w:val="7"/>
        </w:numPr>
      </w:pPr>
      <w:r>
        <w:t>Compare the Zircotec process to other thermal management technologies</w:t>
      </w:r>
    </w:p>
    <w:p w14:paraId="57A85006" w14:textId="77777777" w:rsidR="00DF1F07" w:rsidRDefault="00DF1F07" w:rsidP="00DF1F07"/>
    <w:p w14:paraId="3808D832" w14:textId="77777777" w:rsidR="00A4121B" w:rsidRPr="00A4121B" w:rsidRDefault="00A4121B" w:rsidP="00A4121B"/>
    <w:p w14:paraId="01E36DC2" w14:textId="77777777" w:rsidR="00813B6A" w:rsidRDefault="00813B6A">
      <w:r>
        <w:br w:type="page"/>
      </w:r>
    </w:p>
    <w:p w14:paraId="7584751D" w14:textId="77777777" w:rsidR="00A20166" w:rsidRDefault="00813B6A" w:rsidP="00097139">
      <w:pPr>
        <w:pStyle w:val="Heading1"/>
      </w:pPr>
      <w:bookmarkStart w:id="4" w:name="_Toc93252354"/>
      <w:r>
        <w:lastRenderedPageBreak/>
        <w:t>Background Research</w:t>
      </w:r>
      <w:bookmarkEnd w:id="4"/>
    </w:p>
    <w:p w14:paraId="329821F1" w14:textId="77777777" w:rsidR="00526ADD" w:rsidRDefault="00DF1F07" w:rsidP="00DF1F07">
      <w:pPr>
        <w:pStyle w:val="Heading2"/>
      </w:pPr>
      <w:bookmarkStart w:id="5" w:name="_Toc93252355"/>
      <w:r>
        <w:t>Thermal management in Motorsport</w:t>
      </w:r>
      <w:bookmarkEnd w:id="5"/>
    </w:p>
    <w:p w14:paraId="0E9FAE79" w14:textId="083AF47D" w:rsidR="002F5C0B" w:rsidRDefault="00526ADD" w:rsidP="00526ADD">
      <w:pPr>
        <w:rPr>
          <w:noProof/>
        </w:rPr>
      </w:pPr>
      <w:r>
        <w:t>The main areas of interest when it comes to controlling the dispersion/radiation of heat within a race car are the brakes and engine bay, specifically the exhaust/turbocharger. These areas are where the most heat is produced with temperatures of around 1000⁰C often produced</w:t>
      </w:r>
      <w:r w:rsidR="00891350">
        <w:t xml:space="preserve"> in both the exhaust</w:t>
      </w:r>
      <w:r>
        <w:t xml:space="preserve"> </w:t>
      </w:r>
      <w:sdt>
        <w:sdtPr>
          <w:id w:val="-659162682"/>
          <w:citation/>
        </w:sdtPr>
        <w:sdtEndPr/>
        <w:sdtContent>
          <w:r w:rsidR="00E21429">
            <w:fldChar w:fldCharType="begin"/>
          </w:r>
          <w:r w:rsidR="00E21429">
            <w:instrText xml:space="preserve"> CITATION Rac19 \l 2057 </w:instrText>
          </w:r>
          <w:r w:rsidR="00E21429">
            <w:fldChar w:fldCharType="separate"/>
          </w:r>
          <w:r w:rsidR="00233E52" w:rsidRPr="00233E52">
            <w:rPr>
              <w:noProof/>
            </w:rPr>
            <w:t>(Racecar Engineering, 2019)</w:t>
          </w:r>
          <w:r w:rsidR="00E21429">
            <w:fldChar w:fldCharType="end"/>
          </w:r>
        </w:sdtContent>
      </w:sdt>
      <w:r w:rsidR="00E64CA2">
        <w:t xml:space="preserve"> </w:t>
      </w:r>
      <w:r w:rsidR="00891350">
        <w:t xml:space="preserve">and brakes </w:t>
      </w:r>
      <w:sdt>
        <w:sdtPr>
          <w:id w:val="1991898285"/>
          <w:citation/>
        </w:sdtPr>
        <w:sdtEndPr/>
        <w:sdtContent>
          <w:r w:rsidR="00891350">
            <w:fldChar w:fldCharType="begin"/>
          </w:r>
          <w:r w:rsidR="00891350">
            <w:instrText xml:space="preserve"> CITATION Mer19 \l 2057 </w:instrText>
          </w:r>
          <w:r w:rsidR="00891350">
            <w:fldChar w:fldCharType="separate"/>
          </w:r>
          <w:r w:rsidR="00233E52" w:rsidRPr="00233E52">
            <w:rPr>
              <w:noProof/>
            </w:rPr>
            <w:t>(Mercedes AMG F1, 2019)</w:t>
          </w:r>
          <w:r w:rsidR="00891350">
            <w:fldChar w:fldCharType="end"/>
          </w:r>
        </w:sdtContent>
      </w:sdt>
      <w:r w:rsidR="00C62D92">
        <w:t xml:space="preserve">. </w:t>
      </w:r>
      <w:r w:rsidR="004C3C13">
        <w:t xml:space="preserve">Due to the tight packaging of a motorsport vehicle, these high temperatures </w:t>
      </w:r>
      <w:r w:rsidR="009436BA">
        <w:t>would</w:t>
      </w:r>
      <w:r w:rsidR="004C3C13">
        <w:t xml:space="preserve"> inflict</w:t>
      </w:r>
      <w:r w:rsidR="009436BA">
        <w:t xml:space="preserve"> substantial</w:t>
      </w:r>
      <w:r w:rsidR="004C3C13">
        <w:t xml:space="preserve"> damage on surrounding components if not managed correctly</w:t>
      </w:r>
      <w:r w:rsidR="009436BA">
        <w:t xml:space="preserve"> </w:t>
      </w:r>
      <w:sdt>
        <w:sdtPr>
          <w:id w:val="-1245171632"/>
          <w:citation/>
        </w:sdtPr>
        <w:sdtEndPr/>
        <w:sdtContent>
          <w:r w:rsidR="009436BA">
            <w:fldChar w:fldCharType="begin"/>
          </w:r>
          <w:r w:rsidR="009436BA">
            <w:instrText xml:space="preserve"> CITATION McL20 \l 2057 </w:instrText>
          </w:r>
          <w:r w:rsidR="009436BA">
            <w:fldChar w:fldCharType="separate"/>
          </w:r>
          <w:r w:rsidR="00233E52" w:rsidRPr="00233E52">
            <w:rPr>
              <w:noProof/>
            </w:rPr>
            <w:t>(McLaren, 2020)</w:t>
          </w:r>
          <w:r w:rsidR="009436BA">
            <w:fldChar w:fldCharType="end"/>
          </w:r>
        </w:sdtContent>
      </w:sdt>
      <w:r w:rsidR="004C3C13">
        <w:t>.</w:t>
      </w:r>
      <w:r w:rsidR="00E449D5">
        <w:t xml:space="preserve"> </w:t>
      </w:r>
      <w:r w:rsidR="002F5C0B">
        <w:t xml:space="preserve">An example of the proximity between hot components and the bodywork in </w:t>
      </w:r>
      <w:r w:rsidR="003725F6">
        <w:t>F1</w:t>
      </w:r>
      <w:r w:rsidR="002F5C0B">
        <w:t xml:space="preserve"> cars can be seen in </w:t>
      </w:r>
      <w:r w:rsidR="00BA0E92">
        <w:fldChar w:fldCharType="begin"/>
      </w:r>
      <w:r w:rsidR="00BA0E92">
        <w:instrText xml:space="preserve"> REF _Ref92899469 \h </w:instrText>
      </w:r>
      <w:r w:rsidR="00BA0E92">
        <w:fldChar w:fldCharType="separate"/>
      </w:r>
      <w:r w:rsidR="00BA0E92">
        <w:t xml:space="preserve">Figure </w:t>
      </w:r>
      <w:r w:rsidR="00BA0E92">
        <w:rPr>
          <w:noProof/>
        </w:rPr>
        <w:t>1</w:t>
      </w:r>
      <w:r w:rsidR="00BA0E92">
        <w:fldChar w:fldCharType="end"/>
      </w:r>
      <w:r w:rsidR="00BA0E92">
        <w:t>.</w:t>
      </w:r>
    </w:p>
    <w:p w14:paraId="35312253" w14:textId="32D1DFC3" w:rsidR="00BA0E92" w:rsidRDefault="00BA0E92" w:rsidP="00526ADD">
      <w:r>
        <w:rPr>
          <w:noProof/>
        </w:rPr>
        <w:drawing>
          <wp:inline distT="0" distB="0" distL="0" distR="0" wp14:anchorId="0148084D" wp14:editId="17EF9B25">
            <wp:extent cx="5731510" cy="3845560"/>
            <wp:effectExtent l="0" t="0" r="2540" b="2540"/>
            <wp:docPr id="5" name="Picture 5" descr="F1 Exhaust Racing Point RP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1 Exhaust Racing Point RP19"/>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45560"/>
                    </a:xfrm>
                    <a:prstGeom prst="rect">
                      <a:avLst/>
                    </a:prstGeom>
                    <a:noFill/>
                    <a:ln>
                      <a:noFill/>
                    </a:ln>
                  </pic:spPr>
                </pic:pic>
              </a:graphicData>
            </a:graphic>
          </wp:inline>
        </w:drawing>
      </w:r>
    </w:p>
    <w:p w14:paraId="432BB37A" w14:textId="73CF6F6C" w:rsidR="00BA0E92" w:rsidRDefault="00BA0E92" w:rsidP="00BA0E92">
      <w:pPr>
        <w:pStyle w:val="Caption"/>
      </w:pPr>
      <w:bookmarkStart w:id="6" w:name="_Ref92899469"/>
      <w:r>
        <w:t xml:space="preserve">Figure </w:t>
      </w:r>
      <w:fldSimple w:instr=" SEQ Figure \* ARABIC ">
        <w:r w:rsidR="00091F97">
          <w:rPr>
            <w:noProof/>
          </w:rPr>
          <w:t>1</w:t>
        </w:r>
      </w:fldSimple>
      <w:bookmarkEnd w:id="6"/>
      <w:r>
        <w:t xml:space="preserve"> – Racing Point RP19 Packaging </w:t>
      </w:r>
      <w:sdt>
        <w:sdtPr>
          <w:id w:val="-344940617"/>
          <w:citation/>
        </w:sdtPr>
        <w:sdtEndPr/>
        <w:sdtContent>
          <w:r>
            <w:fldChar w:fldCharType="begin"/>
          </w:r>
          <w:r>
            <w:instrText xml:space="preserve"> CITATION Rac19 \l 2057 </w:instrText>
          </w:r>
          <w:r>
            <w:fldChar w:fldCharType="separate"/>
          </w:r>
          <w:r w:rsidR="00233E52" w:rsidRPr="00233E52">
            <w:rPr>
              <w:noProof/>
            </w:rPr>
            <w:t>(Racecar Engineering, 2019)</w:t>
          </w:r>
          <w:r>
            <w:fldChar w:fldCharType="end"/>
          </w:r>
        </w:sdtContent>
      </w:sdt>
    </w:p>
    <w:p w14:paraId="01752A4A" w14:textId="1B78376C" w:rsidR="004A5C96" w:rsidRPr="007D7100" w:rsidRDefault="007D7100" w:rsidP="007D7100">
      <w:r>
        <w:t>The importance of reducing temperatures within an engine bay are amplified in a motorsport setting, where keeping the charge air as cool as possible is required to increase performance. Therefore, reducing the heat soak off the exhaust into the induction system is paramount from a performance viewpoint</w:t>
      </w:r>
      <w:r w:rsidR="004A5C96">
        <w:t>. The effect of the charge air temperature on performance can be seen in</w:t>
      </w:r>
      <w:r w:rsidR="006E395E">
        <w:t xml:space="preserve"> the report</w:t>
      </w:r>
      <w:r w:rsidR="004A5C96">
        <w:t xml:space="preserve">, </w:t>
      </w:r>
      <w:r w:rsidR="004A5C96" w:rsidRPr="005B3C64">
        <w:rPr>
          <w:i/>
          <w:iCs/>
        </w:rPr>
        <w:t>“Effects of intake air temperature on combustion, performance and emission characteristics of a HCCI engine…”</w:t>
      </w:r>
      <w:r w:rsidR="00A83A8B">
        <w:t xml:space="preserve"> </w:t>
      </w:r>
      <w:r w:rsidR="00175C94">
        <w:t xml:space="preserve"> </w:t>
      </w:r>
      <w:r w:rsidR="00A83A8B">
        <w:t>where a decrease in charge temperature of 50⁰C resulted in a power increase of 7.8%</w:t>
      </w:r>
      <w:r w:rsidR="004A5C96">
        <w:t xml:space="preserve"> </w:t>
      </w:r>
      <w:sdt>
        <w:sdtPr>
          <w:id w:val="-694456993"/>
          <w:citation/>
        </w:sdtPr>
        <w:sdtEndPr/>
        <w:sdtContent>
          <w:r w:rsidR="004A5C96">
            <w:fldChar w:fldCharType="begin"/>
          </w:r>
          <w:r w:rsidR="004A5C96">
            <w:instrText xml:space="preserve"> CITATION Can14 \l 2057 </w:instrText>
          </w:r>
          <w:r w:rsidR="004A5C96">
            <w:fldChar w:fldCharType="separate"/>
          </w:r>
          <w:r w:rsidR="00233E52" w:rsidRPr="00233E52">
            <w:rPr>
              <w:noProof/>
            </w:rPr>
            <w:t>(Can Cinara, 2014)</w:t>
          </w:r>
          <w:r w:rsidR="004A5C96">
            <w:fldChar w:fldCharType="end"/>
          </w:r>
        </w:sdtContent>
      </w:sdt>
      <w:r w:rsidR="00A83A8B">
        <w:t>.</w:t>
      </w:r>
    </w:p>
    <w:p w14:paraId="5A641579" w14:textId="3B7E4543" w:rsidR="002E771F" w:rsidRDefault="00E449D5" w:rsidP="00526ADD">
      <w:r>
        <w:lastRenderedPageBreak/>
        <w:t>Fortunately, due to the advent of space travel</w:t>
      </w:r>
      <w:r w:rsidR="00BA0E92">
        <w:t>,</w:t>
      </w:r>
      <w:r>
        <w:t xml:space="preserve"> numerous heat management technologies/materials have been developed</w:t>
      </w:r>
      <w:r w:rsidR="001C76C1">
        <w:t>, w</w:t>
      </w:r>
      <w:r w:rsidR="004C4D16" w:rsidRPr="0082307B">
        <w:t xml:space="preserve">ith the </w:t>
      </w:r>
      <w:r w:rsidR="006E395E" w:rsidRPr="0082307B">
        <w:t>surface</w:t>
      </w:r>
      <w:r w:rsidR="004C4D16" w:rsidRPr="0082307B">
        <w:t xml:space="preserve"> of </w:t>
      </w:r>
      <w:r w:rsidR="002E771F" w:rsidRPr="0082307B">
        <w:t xml:space="preserve">numerous NASA </w:t>
      </w:r>
      <w:r w:rsidR="004C4D16" w:rsidRPr="0082307B">
        <w:t>orbiter</w:t>
      </w:r>
      <w:r w:rsidR="006E395E" w:rsidRPr="0082307B">
        <w:t>s</w:t>
      </w:r>
      <w:r w:rsidR="004C4D16" w:rsidRPr="0082307B">
        <w:t xml:space="preserve"> covered in rigid silica/alumina tiles</w:t>
      </w:r>
      <w:r w:rsidR="007D5A4E" w:rsidRPr="0082307B">
        <w:t>,</w:t>
      </w:r>
      <w:r w:rsidR="004C4D16" w:rsidRPr="0082307B">
        <w:t xml:space="preserve"> capable of withstanding temperatures of 1648⁰C </w:t>
      </w:r>
      <w:sdt>
        <w:sdtPr>
          <w:id w:val="-1160373948"/>
          <w:citation/>
        </w:sdtPr>
        <w:sdtEndPr/>
        <w:sdtContent>
          <w:r w:rsidR="004C4D16" w:rsidRPr="0082307B">
            <w:fldChar w:fldCharType="begin"/>
          </w:r>
          <w:r w:rsidR="004C4D16" w:rsidRPr="0082307B">
            <w:instrText xml:space="preserve"> CITATION NAS22 \l 2057 </w:instrText>
          </w:r>
          <w:r w:rsidR="004C4D16" w:rsidRPr="0082307B">
            <w:fldChar w:fldCharType="separate"/>
          </w:r>
          <w:r w:rsidR="00233E52" w:rsidRPr="0082307B">
            <w:rPr>
              <w:noProof/>
            </w:rPr>
            <w:t>(NASA, 2022)</w:t>
          </w:r>
          <w:r w:rsidR="004C4D16" w:rsidRPr="0082307B">
            <w:fldChar w:fldCharType="end"/>
          </w:r>
        </w:sdtContent>
      </w:sdt>
      <w:r w:rsidR="006A36DA" w:rsidRPr="0082307B">
        <w:t>.</w:t>
      </w:r>
      <w:r w:rsidR="006A36DA">
        <w:t xml:space="preserve"> These original tiles were developed in the 1960’s by Lockheed Martin Corporation, before being updated to a more modern design in the 1990’s </w:t>
      </w:r>
      <w:sdt>
        <w:sdtPr>
          <w:id w:val="1124348073"/>
          <w:citation/>
        </w:sdtPr>
        <w:sdtEndPr/>
        <w:sdtContent>
          <w:r w:rsidR="006A36DA">
            <w:fldChar w:fldCharType="begin"/>
          </w:r>
          <w:r w:rsidR="006A36DA">
            <w:instrText xml:space="preserve"> CITATION Ron95 \l 2057 </w:instrText>
          </w:r>
          <w:r w:rsidR="006A36DA">
            <w:fldChar w:fldCharType="separate"/>
          </w:r>
          <w:r w:rsidR="00233E52" w:rsidRPr="00233E52">
            <w:rPr>
              <w:noProof/>
            </w:rPr>
            <w:t>(Schmidt, 1995)</w:t>
          </w:r>
          <w:r w:rsidR="006A36DA">
            <w:fldChar w:fldCharType="end"/>
          </w:r>
        </w:sdtContent>
      </w:sdt>
      <w:r w:rsidR="002E771F">
        <w:t>. The reason the update was made possible was due to the discovery of partially stabilised zirconia, which meant that instead of a brittle material, ceramic coatings could have hard</w:t>
      </w:r>
      <w:r w:rsidR="00517198">
        <w:t>-</w:t>
      </w:r>
      <w:r w:rsidR="002E771F">
        <w:t xml:space="preserve">wearing properties as well as </w:t>
      </w:r>
      <w:r w:rsidR="00517198">
        <w:t xml:space="preserve">having the ability for more complex shapes to be produced </w:t>
      </w:r>
      <w:sdt>
        <w:sdtPr>
          <w:id w:val="-1898346433"/>
          <w:citation/>
        </w:sdtPr>
        <w:sdtEndPr/>
        <w:sdtContent>
          <w:r w:rsidR="00517198">
            <w:fldChar w:fldCharType="begin"/>
          </w:r>
          <w:r w:rsidR="00517198">
            <w:instrText xml:space="preserve"> CITATION The22 \l 2057 </w:instrText>
          </w:r>
          <w:r w:rsidR="00517198">
            <w:fldChar w:fldCharType="separate"/>
          </w:r>
          <w:r w:rsidR="00233E52" w:rsidRPr="00233E52">
            <w:rPr>
              <w:noProof/>
            </w:rPr>
            <w:t>(The American Ceramic Society, 2022)</w:t>
          </w:r>
          <w:r w:rsidR="00517198">
            <w:fldChar w:fldCharType="end"/>
          </w:r>
        </w:sdtContent>
      </w:sdt>
      <w:r w:rsidR="00517198">
        <w:t xml:space="preserve">. </w:t>
      </w:r>
    </w:p>
    <w:p w14:paraId="19854734" w14:textId="2C5330B5" w:rsidR="00FF676C" w:rsidRDefault="00FF676C" w:rsidP="00FF676C">
      <w:pPr>
        <w:pStyle w:val="Heading2"/>
      </w:pPr>
      <w:bookmarkStart w:id="7" w:name="_Toc93252356"/>
      <w:r>
        <w:t>Zircotec</w:t>
      </w:r>
      <w:bookmarkEnd w:id="7"/>
    </w:p>
    <w:p w14:paraId="1C61B258" w14:textId="68C2D4A6" w:rsidR="00517198" w:rsidRDefault="00517198" w:rsidP="00526ADD">
      <w:r>
        <w:t xml:space="preserve">The motorsport industry often </w:t>
      </w:r>
      <w:r w:rsidR="002F5C0B">
        <w:t>utilise</w:t>
      </w:r>
      <w:r>
        <w:t>s technology/materials developed by NASA, such as with carbon fibre</w:t>
      </w:r>
      <w:r w:rsidR="002F5C0B">
        <w:t xml:space="preserve"> </w:t>
      </w:r>
      <w:sdt>
        <w:sdtPr>
          <w:id w:val="-1782946436"/>
          <w:citation/>
        </w:sdtPr>
        <w:sdtEndPr/>
        <w:sdtContent>
          <w:r w:rsidR="002F5C0B">
            <w:fldChar w:fldCharType="begin"/>
          </w:r>
          <w:r w:rsidR="002F5C0B">
            <w:instrText xml:space="preserve"> CITATION KCo11 \l 2057 </w:instrText>
          </w:r>
          <w:r w:rsidR="002F5C0B">
            <w:fldChar w:fldCharType="separate"/>
          </w:r>
          <w:r w:rsidR="00233E52" w:rsidRPr="00233E52">
            <w:rPr>
              <w:noProof/>
            </w:rPr>
            <w:t>(Collantine, 2011)</w:t>
          </w:r>
          <w:r w:rsidR="002F5C0B">
            <w:fldChar w:fldCharType="end"/>
          </w:r>
        </w:sdtContent>
      </w:sdt>
      <w:r w:rsidR="002F5C0B">
        <w:t xml:space="preserve">. </w:t>
      </w:r>
      <w:r w:rsidR="0028313A">
        <w:tab/>
        <w:t>Hence</w:t>
      </w:r>
      <w:r w:rsidR="00BA0E92">
        <w:t>,</w:t>
      </w:r>
      <w:r w:rsidR="002F5C0B">
        <w:t xml:space="preserve"> it was not surprising that companies were formed which specialised in applying zirconia ceramic coatings for motorsport use</w:t>
      </w:r>
      <w:r w:rsidR="001F7437">
        <w:t>.</w:t>
      </w:r>
      <w:r w:rsidR="00C02520">
        <w:t xml:space="preserve"> </w:t>
      </w:r>
      <w:r w:rsidR="001F7437">
        <w:t>In</w:t>
      </w:r>
      <w:r w:rsidR="00C02520">
        <w:t xml:space="preserve"> the UK</w:t>
      </w:r>
      <w:r w:rsidR="001F7437">
        <w:t>,</w:t>
      </w:r>
      <w:r w:rsidR="00C02520">
        <w:t xml:space="preserve"> the leading company for this process is Zircotec</w:t>
      </w:r>
      <w:r w:rsidR="00A9241D">
        <w:t>, with</w:t>
      </w:r>
      <w:r w:rsidR="00E70D05">
        <w:t xml:space="preserve"> almost</w:t>
      </w:r>
      <w:r w:rsidR="00A9241D">
        <w:t xml:space="preserve"> every team on the </w:t>
      </w:r>
      <w:r w:rsidR="00844D05">
        <w:t>F1</w:t>
      </w:r>
      <w:r w:rsidR="00A9241D">
        <w:t xml:space="preserve"> grid utilising their process</w:t>
      </w:r>
      <w:r w:rsidR="001F7437">
        <w:t>es</w:t>
      </w:r>
      <w:r w:rsidR="00A83A8B">
        <w:t xml:space="preserve"> and technologies</w:t>
      </w:r>
      <w:r w:rsidR="001F7437">
        <w:t xml:space="preserve"> </w:t>
      </w:r>
      <w:sdt>
        <w:sdtPr>
          <w:id w:val="-1902984440"/>
          <w:citation/>
        </w:sdtPr>
        <w:sdtEndPr/>
        <w:sdtContent>
          <w:r w:rsidR="001F7437">
            <w:fldChar w:fldCharType="begin"/>
          </w:r>
          <w:r w:rsidR="001F7437">
            <w:instrText xml:space="preserve"> CITATION Zir22 \l 2057 </w:instrText>
          </w:r>
          <w:r w:rsidR="001F7437">
            <w:fldChar w:fldCharType="separate"/>
          </w:r>
          <w:r w:rsidR="00233E52" w:rsidRPr="00233E52">
            <w:rPr>
              <w:noProof/>
            </w:rPr>
            <w:t>(Zircotec, 2022)</w:t>
          </w:r>
          <w:r w:rsidR="001F7437">
            <w:fldChar w:fldCharType="end"/>
          </w:r>
        </w:sdtContent>
      </w:sdt>
      <w:r w:rsidR="007D7100">
        <w:t xml:space="preserve">. </w:t>
      </w:r>
      <w:r w:rsidR="001777A3">
        <w:t xml:space="preserve">The </w:t>
      </w:r>
      <w:r w:rsidR="00A61E58">
        <w:t xml:space="preserve">technology was </w:t>
      </w:r>
      <w:r w:rsidR="001777A3">
        <w:t xml:space="preserve">first </w:t>
      </w:r>
      <w:r w:rsidR="00A61E58">
        <w:t>employed</w:t>
      </w:r>
      <w:r w:rsidR="001777A3">
        <w:t xml:space="preserve"> in motorsport</w:t>
      </w:r>
      <w:r w:rsidR="00A61E58">
        <w:t xml:space="preserve"> by the Subaru </w:t>
      </w:r>
      <w:r w:rsidR="00844D05">
        <w:t>WRC</w:t>
      </w:r>
      <w:r w:rsidR="00A61E58">
        <w:t xml:space="preserve"> Team in 1994 </w:t>
      </w:r>
      <w:r w:rsidR="006A750D">
        <w:t xml:space="preserve">coating the exhaust to reduce engine bay temperatures, an example of the </w:t>
      </w:r>
      <w:r w:rsidR="000A4B2C">
        <w:t xml:space="preserve">type of </w:t>
      </w:r>
      <w:r w:rsidR="006A750D">
        <w:t xml:space="preserve">exhaust and car can be seen in </w:t>
      </w:r>
      <w:r w:rsidR="00732FC9">
        <w:fldChar w:fldCharType="begin"/>
      </w:r>
      <w:r w:rsidR="00732FC9">
        <w:instrText xml:space="preserve"> REF _Ref92921776 \h </w:instrText>
      </w:r>
      <w:r w:rsidR="00732FC9">
        <w:fldChar w:fldCharType="separate"/>
      </w:r>
      <w:r w:rsidR="00732FC9">
        <w:t xml:space="preserve">Figure </w:t>
      </w:r>
      <w:r w:rsidR="00732FC9">
        <w:rPr>
          <w:noProof/>
        </w:rPr>
        <w:t>2</w:t>
      </w:r>
      <w:r w:rsidR="00732FC9">
        <w:fldChar w:fldCharType="end"/>
      </w:r>
      <w:r w:rsidR="00732FC9">
        <w:t>.</w:t>
      </w:r>
    </w:p>
    <w:p w14:paraId="7068A574" w14:textId="163DA6EC" w:rsidR="006A750D" w:rsidRDefault="006A750D" w:rsidP="00526ADD">
      <w:r>
        <w:rPr>
          <w:noProof/>
        </w:rPr>
        <w:drawing>
          <wp:inline distT="0" distB="0" distL="0" distR="0" wp14:anchorId="20D8ED14" wp14:editId="6188E2AF">
            <wp:extent cx="2380611" cy="2026920"/>
            <wp:effectExtent l="0" t="0" r="127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2394983" cy="2039157"/>
                    </a:xfrm>
                    <a:prstGeom prst="rect">
                      <a:avLst/>
                    </a:prstGeom>
                  </pic:spPr>
                </pic:pic>
              </a:graphicData>
            </a:graphic>
          </wp:inline>
        </w:drawing>
      </w:r>
      <w:r>
        <w:rPr>
          <w:noProof/>
        </w:rPr>
        <w:drawing>
          <wp:inline distT="0" distB="0" distL="0" distR="0" wp14:anchorId="42E207D4" wp14:editId="13D9667E">
            <wp:extent cx="3329940" cy="2212935"/>
            <wp:effectExtent l="0" t="0" r="3810" b="0"/>
            <wp:docPr id="7" name="Picture 7" descr="A race car on a track&#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race car on a track&#10;&#10;Description automatically generated with medium confidence"/>
                    <pic:cNvPicPr/>
                  </pic:nvPicPr>
                  <pic:blipFill>
                    <a:blip r:embed="rId12">
                      <a:extLst>
                        <a:ext uri="{28A0092B-C50C-407E-A947-70E740481C1C}">
                          <a14:useLocalDpi xmlns:a14="http://schemas.microsoft.com/office/drawing/2010/main" val="0"/>
                        </a:ext>
                      </a:extLst>
                    </a:blip>
                    <a:stretch>
                      <a:fillRect/>
                    </a:stretch>
                  </pic:blipFill>
                  <pic:spPr>
                    <a:xfrm>
                      <a:off x="0" y="0"/>
                      <a:ext cx="3345940" cy="2223568"/>
                    </a:xfrm>
                    <a:prstGeom prst="rect">
                      <a:avLst/>
                    </a:prstGeom>
                  </pic:spPr>
                </pic:pic>
              </a:graphicData>
            </a:graphic>
          </wp:inline>
        </w:drawing>
      </w:r>
    </w:p>
    <w:p w14:paraId="56397995" w14:textId="0D728E3C" w:rsidR="006A750D" w:rsidRDefault="006A750D" w:rsidP="006A750D">
      <w:pPr>
        <w:pStyle w:val="Caption"/>
      </w:pPr>
      <w:bookmarkStart w:id="8" w:name="_Ref92921776"/>
      <w:r>
        <w:t xml:space="preserve">Figure </w:t>
      </w:r>
      <w:fldSimple w:instr=" SEQ Figure \* ARABIC ">
        <w:r w:rsidR="00091F97">
          <w:rPr>
            <w:noProof/>
          </w:rPr>
          <w:t>2</w:t>
        </w:r>
      </w:fldSimple>
      <w:bookmarkEnd w:id="8"/>
      <w:r>
        <w:t xml:space="preserve"> – Subaru Impreza 555 Group A Rally car exhaust and external picture </w:t>
      </w:r>
      <w:sdt>
        <w:sdtPr>
          <w:id w:val="1368102090"/>
          <w:citation/>
        </w:sdtPr>
        <w:sdtEndPr/>
        <w:sdtContent>
          <w:r>
            <w:fldChar w:fldCharType="begin"/>
          </w:r>
          <w:r>
            <w:instrText xml:space="preserve"> CITATION Esk22 \l 2057 </w:instrText>
          </w:r>
          <w:r>
            <w:fldChar w:fldCharType="separate"/>
          </w:r>
          <w:r w:rsidRPr="006A750D">
            <w:rPr>
              <w:noProof/>
            </w:rPr>
            <w:t>(Esko Reiners Motorsport, 2022)</w:t>
          </w:r>
          <w:r>
            <w:fldChar w:fldCharType="end"/>
          </w:r>
        </w:sdtContent>
      </w:sdt>
      <w:r>
        <w:t xml:space="preserve"> </w:t>
      </w:r>
      <w:sdt>
        <w:sdtPr>
          <w:id w:val="-1664624442"/>
          <w:citation/>
        </w:sdtPr>
        <w:sdtEndPr/>
        <w:sdtContent>
          <w:r w:rsidR="00732FC9">
            <w:fldChar w:fldCharType="begin"/>
          </w:r>
          <w:r w:rsidR="00732FC9">
            <w:instrText xml:space="preserve"> CITATION Pin22 \l 2057 </w:instrText>
          </w:r>
          <w:r w:rsidR="00732FC9">
            <w:fldChar w:fldCharType="separate"/>
          </w:r>
          <w:r w:rsidR="00732FC9" w:rsidRPr="00732FC9">
            <w:rPr>
              <w:noProof/>
            </w:rPr>
            <w:t>(Pinterest, 2022)</w:t>
          </w:r>
          <w:r w:rsidR="00732FC9">
            <w:fldChar w:fldCharType="end"/>
          </w:r>
        </w:sdtContent>
      </w:sdt>
    </w:p>
    <w:p w14:paraId="02638F9B" w14:textId="091776E2" w:rsidR="00813B6A" w:rsidRDefault="00FF676C" w:rsidP="004A1B0C">
      <w:r>
        <w:t xml:space="preserve">Zircotec </w:t>
      </w:r>
      <w:r w:rsidR="000A4B2C">
        <w:t xml:space="preserve">has since been used in a myriad of applications, in </w:t>
      </w:r>
      <w:r w:rsidR="00844D05">
        <w:t>F1</w:t>
      </w:r>
      <w:r w:rsidR="000A4B2C" w:rsidRPr="0082307B">
        <w:t xml:space="preserve"> as</w:t>
      </w:r>
      <w:r w:rsidR="000A4B2C">
        <w:t xml:space="preserve"> previously mentioned, as well as working with OEMs (Original Equipment Manufacturers) such as Koenigsegg, Lamborghini and Ariel</w:t>
      </w:r>
      <w:r w:rsidR="00CC6AFB">
        <w:t xml:space="preserve"> </w:t>
      </w:r>
      <w:sdt>
        <w:sdtPr>
          <w:id w:val="-865829272"/>
          <w:citation/>
        </w:sdtPr>
        <w:sdtEndPr/>
        <w:sdtContent>
          <w:r w:rsidR="00CC6AFB">
            <w:fldChar w:fldCharType="begin"/>
          </w:r>
          <w:r w:rsidR="00CC6AFB">
            <w:instrText xml:space="preserve"> CITATION Zir221 \l 2057 </w:instrText>
          </w:r>
          <w:r w:rsidR="00CC6AFB">
            <w:fldChar w:fldCharType="separate"/>
          </w:r>
          <w:r w:rsidR="00CC6AFB" w:rsidRPr="00CC6AFB">
            <w:rPr>
              <w:noProof/>
            </w:rPr>
            <w:t>(Zircotec, 2022)</w:t>
          </w:r>
          <w:r w:rsidR="00CC6AFB">
            <w:fldChar w:fldCharType="end"/>
          </w:r>
        </w:sdtContent>
      </w:sdt>
      <w:r w:rsidR="000A4B2C">
        <w:t xml:space="preserve">. The company was also an official partner of the Bloodhound project </w:t>
      </w:r>
      <w:r w:rsidR="00CC6AFB">
        <w:t xml:space="preserve">using multiple types of their ceramic coatings including their composite coatings for the bodywork </w:t>
      </w:r>
      <w:sdt>
        <w:sdtPr>
          <w:id w:val="-562107793"/>
          <w:citation/>
        </w:sdtPr>
        <w:sdtEndPr/>
        <w:sdtContent>
          <w:r w:rsidR="007C7DD0">
            <w:fldChar w:fldCharType="begin"/>
          </w:r>
          <w:r w:rsidR="007C7DD0">
            <w:instrText xml:space="preserve"> CITATION Blo10 \l 2057 </w:instrText>
          </w:r>
          <w:r w:rsidR="007C7DD0">
            <w:fldChar w:fldCharType="separate"/>
          </w:r>
          <w:r w:rsidR="007C7DD0" w:rsidRPr="007C7DD0">
            <w:rPr>
              <w:noProof/>
            </w:rPr>
            <w:t>(Bloodhound, 2010)</w:t>
          </w:r>
          <w:r w:rsidR="007C7DD0">
            <w:fldChar w:fldCharType="end"/>
          </w:r>
        </w:sdtContent>
      </w:sdt>
      <w:r w:rsidR="00CC6AFB">
        <w:t>.</w:t>
      </w:r>
      <w:r w:rsidR="005B3F24">
        <w:t xml:space="preserve"> </w:t>
      </w:r>
    </w:p>
    <w:p w14:paraId="09427AB8" w14:textId="74F4FB9C" w:rsidR="00813B6A" w:rsidRDefault="005B5062" w:rsidP="00813B6A">
      <w:pPr>
        <w:pStyle w:val="Heading1"/>
      </w:pPr>
      <w:bookmarkStart w:id="9" w:name="_Toc93252357"/>
      <w:r>
        <w:lastRenderedPageBreak/>
        <w:t>Application Process</w:t>
      </w:r>
      <w:bookmarkEnd w:id="9"/>
    </w:p>
    <w:p w14:paraId="3CA80829" w14:textId="1288D487" w:rsidR="00A74769" w:rsidRDefault="00C70328" w:rsidP="001C7308">
      <w:pPr>
        <w:pStyle w:val="Heading2"/>
      </w:pPr>
      <w:bookmarkStart w:id="10" w:name="_Toc93252358"/>
      <w:r>
        <w:t>Masking Off Item</w:t>
      </w:r>
      <w:bookmarkEnd w:id="10"/>
    </w:p>
    <w:p w14:paraId="264DF405" w14:textId="0A71FA17" w:rsidR="007C7DD0" w:rsidRDefault="007C7DD0" w:rsidP="007C7DD0">
      <w:r>
        <w:t xml:space="preserve">The first step of the process is to </w:t>
      </w:r>
      <w:r w:rsidR="00681FCD">
        <w:t xml:space="preserve">place the components in a </w:t>
      </w:r>
      <w:r w:rsidR="00D3387A">
        <w:t xml:space="preserve">high temperature oven to cook off any oil/grease/solvent that may be present on the </w:t>
      </w:r>
      <w:r w:rsidR="00D3387A" w:rsidRPr="0082307B">
        <w:t xml:space="preserve">surface </w:t>
      </w:r>
      <w:sdt>
        <w:sdtPr>
          <w:id w:val="308445073"/>
          <w:citation/>
        </w:sdtPr>
        <w:sdtEndPr/>
        <w:sdtContent>
          <w:r w:rsidR="0005386F" w:rsidRPr="0082307B">
            <w:fldChar w:fldCharType="begin"/>
          </w:r>
          <w:r w:rsidR="0082307B" w:rsidRPr="0082307B">
            <w:instrText xml:space="preserve">CITATION You181 \l 2057 </w:instrText>
          </w:r>
          <w:r w:rsidR="0005386F" w:rsidRPr="0082307B">
            <w:fldChar w:fldCharType="separate"/>
          </w:r>
          <w:r w:rsidR="0082307B" w:rsidRPr="0082307B">
            <w:rPr>
              <w:noProof/>
            </w:rPr>
            <w:t>(FullBoost, 2018)</w:t>
          </w:r>
          <w:r w:rsidR="0005386F" w:rsidRPr="0082307B">
            <w:fldChar w:fldCharType="end"/>
          </w:r>
        </w:sdtContent>
      </w:sdt>
      <w:r w:rsidR="00D3387A" w:rsidRPr="0082307B">
        <w:t>. The next step is</w:t>
      </w:r>
      <w:r w:rsidR="00D3387A">
        <w:t xml:space="preserve"> to </w:t>
      </w:r>
      <w:r>
        <w:t xml:space="preserve">mask off the areas where the coating will not be applied such as mounting lugs and internal surfaces. The areas </w:t>
      </w:r>
      <w:r w:rsidR="00006189">
        <w:t>must</w:t>
      </w:r>
      <w:r>
        <w:t xml:space="preserve"> be masked off as the coating is </w:t>
      </w:r>
      <w:r w:rsidR="00021837">
        <w:t>200</w:t>
      </w:r>
      <w:r w:rsidR="00547DDD">
        <w:t xml:space="preserve"> to </w:t>
      </w:r>
      <w:r w:rsidR="00021837">
        <w:t>300</w:t>
      </w:r>
      <w:r w:rsidR="00547DDD">
        <w:t xml:space="preserve"> microns thick, so </w:t>
      </w:r>
      <w:r w:rsidR="00006189">
        <w:t xml:space="preserve">it could impact </w:t>
      </w:r>
      <w:r w:rsidR="0005386F">
        <w:t>hole diameters by narrowing them slightly</w:t>
      </w:r>
      <w:r w:rsidR="001C76C1">
        <w:t>, t</w:t>
      </w:r>
      <w:r w:rsidR="0005386F">
        <w:t>herefore restricting flow within an exhaust.</w:t>
      </w:r>
      <w:r w:rsidR="00E91AFE">
        <w:t xml:space="preserve"> It would also be unwise to coat the inside of an exhaust manifold for a turbo</w:t>
      </w:r>
      <w:r w:rsidR="00157B90">
        <w:t>charged</w:t>
      </w:r>
      <w:r w:rsidR="00E91AFE">
        <w:t xml:space="preserve"> car due to the risk of the coating detaching and entering the turbocharger, </w:t>
      </w:r>
      <w:r w:rsidR="00157B90">
        <w:t>which could potentially result in</w:t>
      </w:r>
      <w:r w:rsidR="00E91AFE">
        <w:t xml:space="preserve"> catastrophic failure </w:t>
      </w:r>
      <w:sdt>
        <w:sdtPr>
          <w:id w:val="129989819"/>
          <w:citation/>
        </w:sdtPr>
        <w:sdtEndPr/>
        <w:sdtContent>
          <w:r w:rsidR="00E91AFE">
            <w:fldChar w:fldCharType="begin"/>
          </w:r>
          <w:r w:rsidR="00E91AFE">
            <w:instrText xml:space="preserve"> CITATION Zir224 \l 2057 </w:instrText>
          </w:r>
          <w:r w:rsidR="00E91AFE">
            <w:fldChar w:fldCharType="separate"/>
          </w:r>
          <w:r w:rsidR="00E91AFE" w:rsidRPr="00E91AFE">
            <w:rPr>
              <w:noProof/>
            </w:rPr>
            <w:t>(Zircotec, 2022)</w:t>
          </w:r>
          <w:r w:rsidR="00E91AFE">
            <w:fldChar w:fldCharType="end"/>
          </w:r>
        </w:sdtContent>
      </w:sdt>
      <w:r w:rsidR="00E91AFE">
        <w:t>.</w:t>
      </w:r>
      <w:r w:rsidR="004C4075">
        <w:t xml:space="preserve"> An example of a component </w:t>
      </w:r>
      <w:r w:rsidR="00430779">
        <w:t xml:space="preserve">being </w:t>
      </w:r>
      <w:r w:rsidR="004C4075">
        <w:t xml:space="preserve">masked off ready for surface preparation can be seen in </w:t>
      </w:r>
      <w:r w:rsidR="00A74DB5">
        <w:fldChar w:fldCharType="begin"/>
      </w:r>
      <w:r w:rsidR="00A74DB5">
        <w:instrText xml:space="preserve"> REF _Ref93079058 \h </w:instrText>
      </w:r>
      <w:r w:rsidR="00A74DB5">
        <w:fldChar w:fldCharType="separate"/>
      </w:r>
      <w:r w:rsidR="00A74DB5">
        <w:t xml:space="preserve">Figure </w:t>
      </w:r>
      <w:r w:rsidR="00A74DB5">
        <w:rPr>
          <w:noProof/>
        </w:rPr>
        <w:t>3</w:t>
      </w:r>
      <w:r w:rsidR="00A74DB5">
        <w:fldChar w:fldCharType="end"/>
      </w:r>
      <w:r w:rsidR="00A74DB5">
        <w:t>.</w:t>
      </w:r>
    </w:p>
    <w:p w14:paraId="5D214171" w14:textId="52511BD7" w:rsidR="00430779" w:rsidRDefault="00430779" w:rsidP="007C7DD0">
      <w:pPr>
        <w:rPr>
          <w:noProof/>
        </w:rPr>
      </w:pPr>
      <w:r>
        <w:rPr>
          <w:noProof/>
        </w:rPr>
        <w:drawing>
          <wp:inline distT="0" distB="0" distL="0" distR="0" wp14:anchorId="0CA5F70D" wp14:editId="61B7CDEE">
            <wp:extent cx="4747260" cy="2613075"/>
            <wp:effectExtent l="0" t="0" r="0" b="0"/>
            <wp:docPr id="19" name="Picture 19"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Graphical user interface&#10;&#10;Description automatically generated"/>
                    <pic:cNvPicPr/>
                  </pic:nvPicPr>
                  <pic:blipFill rotWithShape="1">
                    <a:blip r:embed="rId13"/>
                    <a:srcRect l="3723" t="19382" r="35653" b="21292"/>
                    <a:stretch/>
                  </pic:blipFill>
                  <pic:spPr bwMode="auto">
                    <a:xfrm>
                      <a:off x="0" y="0"/>
                      <a:ext cx="4763284" cy="2621895"/>
                    </a:xfrm>
                    <a:prstGeom prst="rect">
                      <a:avLst/>
                    </a:prstGeom>
                    <a:ln>
                      <a:noFill/>
                    </a:ln>
                    <a:extLst>
                      <a:ext uri="{53640926-AAD7-44D8-BBD7-CCE9431645EC}">
                        <a14:shadowObscured xmlns:a14="http://schemas.microsoft.com/office/drawing/2010/main"/>
                      </a:ext>
                    </a:extLst>
                  </pic:spPr>
                </pic:pic>
              </a:graphicData>
            </a:graphic>
          </wp:inline>
        </w:drawing>
      </w:r>
    </w:p>
    <w:p w14:paraId="23D5043D" w14:textId="1A3C3130" w:rsidR="004C4075" w:rsidRPr="007C7DD0" w:rsidRDefault="00430779" w:rsidP="00430779">
      <w:pPr>
        <w:pStyle w:val="Caption"/>
      </w:pPr>
      <w:bookmarkStart w:id="11" w:name="_Ref93079058"/>
      <w:r>
        <w:t xml:space="preserve">Figure </w:t>
      </w:r>
      <w:fldSimple w:instr=" SEQ Figure \* ARABIC ">
        <w:r w:rsidR="00091F97">
          <w:rPr>
            <w:noProof/>
          </w:rPr>
          <w:t>3</w:t>
        </w:r>
      </w:fldSimple>
      <w:bookmarkEnd w:id="11"/>
      <w:r>
        <w:t xml:space="preserve"> – Masking Component for Surface Preparation</w:t>
      </w:r>
      <w:r w:rsidR="0087097B">
        <w:t xml:space="preserve"> </w:t>
      </w:r>
      <w:sdt>
        <w:sdtPr>
          <w:id w:val="-1982614037"/>
          <w:citation/>
        </w:sdtPr>
        <w:sdtEndPr/>
        <w:sdtContent>
          <w:r w:rsidR="0087097B">
            <w:fldChar w:fldCharType="begin"/>
          </w:r>
          <w:r w:rsidR="0082307B">
            <w:instrText xml:space="preserve">CITATION You12 \l 2057 </w:instrText>
          </w:r>
          <w:r w:rsidR="0087097B">
            <w:fldChar w:fldCharType="separate"/>
          </w:r>
          <w:r w:rsidR="0082307B" w:rsidRPr="0082307B">
            <w:rPr>
              <w:noProof/>
            </w:rPr>
            <w:t>(Zircotec, 2012)</w:t>
          </w:r>
          <w:r w:rsidR="0087097B">
            <w:fldChar w:fldCharType="end"/>
          </w:r>
        </w:sdtContent>
      </w:sdt>
    </w:p>
    <w:p w14:paraId="0CA97B86" w14:textId="4B5A1ABE" w:rsidR="00C70328" w:rsidRDefault="00C70328" w:rsidP="00C70328">
      <w:pPr>
        <w:pStyle w:val="Heading2"/>
      </w:pPr>
      <w:bookmarkStart w:id="12" w:name="_Toc93252359"/>
      <w:r>
        <w:t>Surface Preparation</w:t>
      </w:r>
      <w:r w:rsidR="006959C1">
        <w:t xml:space="preserve"> (Grit Blasting)</w:t>
      </w:r>
      <w:bookmarkEnd w:id="12"/>
    </w:p>
    <w:p w14:paraId="04936BFE" w14:textId="5FAC313E" w:rsidR="007A5BC3" w:rsidRDefault="005B3F24" w:rsidP="00006189">
      <w:r>
        <w:t xml:space="preserve">The surface of the component must be </w:t>
      </w:r>
      <w:r w:rsidR="00A74DB5">
        <w:t xml:space="preserve">prepared, by </w:t>
      </w:r>
      <w:r>
        <w:t>grit blast</w:t>
      </w:r>
      <w:r w:rsidR="00A74DB5">
        <w:t>ing</w:t>
      </w:r>
      <w:r>
        <w:t xml:space="preserve"> to activate the surface, which is to create a</w:t>
      </w:r>
      <w:r w:rsidR="00021837">
        <w:t xml:space="preserve"> </w:t>
      </w:r>
      <w:r>
        <w:t>rough</w:t>
      </w:r>
      <w:r w:rsidR="00021837">
        <w:t xml:space="preserve"> </w:t>
      </w:r>
      <w:r w:rsidR="00413BA2">
        <w:t xml:space="preserve">abrasive </w:t>
      </w:r>
      <w:r>
        <w:t>texture that the</w:t>
      </w:r>
      <w:r w:rsidR="00A74DB5">
        <w:t xml:space="preserve"> bond</w:t>
      </w:r>
      <w:r>
        <w:t xml:space="preserve"> coating can</w:t>
      </w:r>
      <w:r w:rsidR="00413BA2">
        <w:t xml:space="preserve"> key into and</w:t>
      </w:r>
      <w:r>
        <w:t xml:space="preserve"> </w:t>
      </w:r>
      <w:r w:rsidR="00A74DB5">
        <w:t>adhere</w:t>
      </w:r>
      <w:r>
        <w:t xml:space="preserve"> to.</w:t>
      </w:r>
      <w:r w:rsidR="007A5BC3">
        <w:t xml:space="preserve"> This process will occur within a grit blasting cabinet to contain the spent grit, this can be seen in </w:t>
      </w:r>
      <w:r w:rsidR="0087097B">
        <w:fldChar w:fldCharType="begin"/>
      </w:r>
      <w:r w:rsidR="0087097B">
        <w:instrText xml:space="preserve"> REF _Ref93057989 \h </w:instrText>
      </w:r>
      <w:r w:rsidR="0087097B">
        <w:fldChar w:fldCharType="separate"/>
      </w:r>
      <w:r w:rsidR="0087097B">
        <w:t xml:space="preserve">Figure </w:t>
      </w:r>
      <w:r w:rsidR="0087097B">
        <w:rPr>
          <w:noProof/>
        </w:rPr>
        <w:t>4</w:t>
      </w:r>
      <w:r w:rsidR="0087097B">
        <w:fldChar w:fldCharType="end"/>
      </w:r>
      <w:r w:rsidR="0087097B">
        <w:t>. The grit blast media used will vary with the velocity, particle shape, size and hardness all affecting the surface finish of the substrate</w:t>
      </w:r>
      <w:r w:rsidR="007C4744">
        <w:t>.</w:t>
      </w:r>
    </w:p>
    <w:p w14:paraId="6F074E59" w14:textId="3BB1A609" w:rsidR="007A5BC3" w:rsidRDefault="007A5BC3" w:rsidP="00006189">
      <w:pPr>
        <w:rPr>
          <w:noProof/>
        </w:rPr>
      </w:pPr>
      <w:r>
        <w:rPr>
          <w:noProof/>
        </w:rPr>
        <w:lastRenderedPageBreak/>
        <w:drawing>
          <wp:inline distT="0" distB="0" distL="0" distR="0" wp14:anchorId="321F321A" wp14:editId="39FAD7E7">
            <wp:extent cx="2842260" cy="1576955"/>
            <wp:effectExtent l="0" t="0" r="0" b="4445"/>
            <wp:docPr id="21" name="Picture 2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pic:cNvPicPr/>
                  </pic:nvPicPr>
                  <pic:blipFill rotWithShape="1">
                    <a:blip r:embed="rId14"/>
                    <a:srcRect l="3723" t="18909" r="35652" b="21292"/>
                    <a:stretch/>
                  </pic:blipFill>
                  <pic:spPr bwMode="auto">
                    <a:xfrm>
                      <a:off x="0" y="0"/>
                      <a:ext cx="2864955" cy="158954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139A81B" wp14:editId="43314F3A">
            <wp:extent cx="2840646" cy="1584325"/>
            <wp:effectExtent l="0" t="0" r="0" b="0"/>
            <wp:docPr id="22" name="Picture 22"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screenshot of a computer&#10;&#10;Description automatically generated with medium confidence"/>
                    <pic:cNvPicPr/>
                  </pic:nvPicPr>
                  <pic:blipFill rotWithShape="1">
                    <a:blip r:embed="rId15"/>
                    <a:srcRect l="3722" t="18673" r="35254" b="20820"/>
                    <a:stretch/>
                  </pic:blipFill>
                  <pic:spPr bwMode="auto">
                    <a:xfrm>
                      <a:off x="0" y="0"/>
                      <a:ext cx="2861851" cy="1596152"/>
                    </a:xfrm>
                    <a:prstGeom prst="rect">
                      <a:avLst/>
                    </a:prstGeom>
                    <a:ln>
                      <a:noFill/>
                    </a:ln>
                    <a:extLst>
                      <a:ext uri="{53640926-AAD7-44D8-BBD7-CCE9431645EC}">
                        <a14:shadowObscured xmlns:a14="http://schemas.microsoft.com/office/drawing/2010/main"/>
                      </a:ext>
                    </a:extLst>
                  </pic:spPr>
                </pic:pic>
              </a:graphicData>
            </a:graphic>
          </wp:inline>
        </w:drawing>
      </w:r>
    </w:p>
    <w:p w14:paraId="5EF9003D" w14:textId="5AA5ADC3" w:rsidR="007A5BC3" w:rsidRDefault="007A5BC3" w:rsidP="0087097B">
      <w:pPr>
        <w:pStyle w:val="Caption"/>
      </w:pPr>
      <w:bookmarkStart w:id="13" w:name="_Ref93057989"/>
      <w:r>
        <w:t xml:space="preserve">Figure </w:t>
      </w:r>
      <w:fldSimple w:instr=" SEQ Figure \* ARABIC ">
        <w:r w:rsidR="00091F97">
          <w:rPr>
            <w:noProof/>
          </w:rPr>
          <w:t>4</w:t>
        </w:r>
      </w:fldSimple>
      <w:bookmarkEnd w:id="13"/>
      <w:r>
        <w:t xml:space="preserve"> – Surface Preparation (Grit Blasting) </w:t>
      </w:r>
      <w:r w:rsidR="0087097B">
        <w:t xml:space="preserve">Within a Cabinet </w:t>
      </w:r>
      <w:sdt>
        <w:sdtPr>
          <w:id w:val="686485438"/>
          <w:citation/>
        </w:sdtPr>
        <w:sdtEndPr/>
        <w:sdtContent>
          <w:r w:rsidR="0087097B">
            <w:fldChar w:fldCharType="begin"/>
          </w:r>
          <w:r w:rsidR="0082307B">
            <w:instrText xml:space="preserve">CITATION You12 \l 2057 </w:instrText>
          </w:r>
          <w:r w:rsidR="0087097B">
            <w:fldChar w:fldCharType="separate"/>
          </w:r>
          <w:r w:rsidR="0082307B" w:rsidRPr="0082307B">
            <w:rPr>
              <w:noProof/>
            </w:rPr>
            <w:t>(Zircotec, 2012)</w:t>
          </w:r>
          <w:r w:rsidR="0087097B">
            <w:fldChar w:fldCharType="end"/>
          </w:r>
        </w:sdtContent>
      </w:sdt>
    </w:p>
    <w:p w14:paraId="027E1FEA" w14:textId="3B38098B" w:rsidR="00F472C6" w:rsidRDefault="00F472C6" w:rsidP="00F472C6">
      <w:r>
        <w:t>Examples of the various media types that can be used can be seen below</w:t>
      </w:r>
      <w:r w:rsidR="00BC338F">
        <w:t>, for grit blasting Inconel either Aluminium Oxide or Silicone Car</w:t>
      </w:r>
      <w:r w:rsidR="007C4744">
        <w:t xml:space="preserve">bide would be used </w:t>
      </w:r>
      <w:sdt>
        <w:sdtPr>
          <w:id w:val="-1360574819"/>
          <w:citation/>
        </w:sdtPr>
        <w:sdtEndPr/>
        <w:sdtContent>
          <w:r w:rsidR="007C4744">
            <w:fldChar w:fldCharType="begin"/>
          </w:r>
          <w:r w:rsidR="007C4744">
            <w:instrText xml:space="preserve"> CITATION Mat20 \l 2057 </w:instrText>
          </w:r>
          <w:r w:rsidR="007C4744">
            <w:fldChar w:fldCharType="separate"/>
          </w:r>
          <w:r w:rsidR="007C4744" w:rsidRPr="007C4744">
            <w:rPr>
              <w:noProof/>
            </w:rPr>
            <w:t>(Matthew Busse, 2020)</w:t>
          </w:r>
          <w:r w:rsidR="007C4744">
            <w:fldChar w:fldCharType="end"/>
          </w:r>
        </w:sdtContent>
      </w:sdt>
      <w:r w:rsidR="007C4744">
        <w:t>.</w:t>
      </w:r>
    </w:p>
    <w:p w14:paraId="042BA458" w14:textId="31BEFCEB" w:rsidR="00F472C6" w:rsidRDefault="00F472C6" w:rsidP="00F472C6">
      <w:pPr>
        <w:rPr>
          <w:noProof/>
        </w:rPr>
      </w:pPr>
      <w:r>
        <w:rPr>
          <w:noProof/>
        </w:rPr>
        <w:drawing>
          <wp:inline distT="0" distB="0" distL="0" distR="0" wp14:anchorId="06F998DE" wp14:editId="1DB204B1">
            <wp:extent cx="5334000" cy="4663759"/>
            <wp:effectExtent l="0" t="0" r="0" b="3810"/>
            <wp:docPr id="23" name="Picture 2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A screenshot of a computer&#10;&#10;Description automatically generated"/>
                    <pic:cNvPicPr/>
                  </pic:nvPicPr>
                  <pic:blipFill rotWithShape="1">
                    <a:blip r:embed="rId16"/>
                    <a:srcRect l="15422" t="14655" r="33791" b="6402"/>
                    <a:stretch/>
                  </pic:blipFill>
                  <pic:spPr bwMode="auto">
                    <a:xfrm>
                      <a:off x="0" y="0"/>
                      <a:ext cx="5342573" cy="4671255"/>
                    </a:xfrm>
                    <a:prstGeom prst="rect">
                      <a:avLst/>
                    </a:prstGeom>
                    <a:ln>
                      <a:noFill/>
                    </a:ln>
                    <a:extLst>
                      <a:ext uri="{53640926-AAD7-44D8-BBD7-CCE9431645EC}">
                        <a14:shadowObscured xmlns:a14="http://schemas.microsoft.com/office/drawing/2010/main"/>
                      </a:ext>
                    </a:extLst>
                  </pic:spPr>
                </pic:pic>
              </a:graphicData>
            </a:graphic>
          </wp:inline>
        </w:drawing>
      </w:r>
    </w:p>
    <w:p w14:paraId="0C466DBD" w14:textId="32603FE9" w:rsidR="00F472C6" w:rsidRPr="00F472C6" w:rsidRDefault="00F472C6" w:rsidP="00F472C6">
      <w:pPr>
        <w:pStyle w:val="Caption"/>
      </w:pPr>
      <w:r>
        <w:t xml:space="preserve">Table </w:t>
      </w:r>
      <w:fldSimple w:instr=" SEQ Table \* ARABIC ">
        <w:r>
          <w:rPr>
            <w:noProof/>
          </w:rPr>
          <w:t>1</w:t>
        </w:r>
      </w:fldSimple>
      <w:r>
        <w:t xml:space="preserve"> – Various types of Grit Blast Media </w:t>
      </w:r>
      <w:sdt>
        <w:sdtPr>
          <w:id w:val="-831902711"/>
          <w:citation/>
        </w:sdtPr>
        <w:sdtEndPr/>
        <w:sdtContent>
          <w:r w:rsidR="00BC338F">
            <w:fldChar w:fldCharType="begin"/>
          </w:r>
          <w:r w:rsidR="00BC338F">
            <w:instrText xml:space="preserve"> CITATION Gra18 \l 2057 </w:instrText>
          </w:r>
          <w:r w:rsidR="00BC338F">
            <w:fldChar w:fldCharType="separate"/>
          </w:r>
          <w:r w:rsidR="00BC338F" w:rsidRPr="00BC338F">
            <w:rPr>
              <w:noProof/>
            </w:rPr>
            <w:t>(Grainger KnowHow, 2018)</w:t>
          </w:r>
          <w:r w:rsidR="00BC338F">
            <w:fldChar w:fldCharType="end"/>
          </w:r>
        </w:sdtContent>
      </w:sdt>
    </w:p>
    <w:p w14:paraId="5AC0B760" w14:textId="01E5BEF4" w:rsidR="00006189" w:rsidRPr="00006189" w:rsidRDefault="00021837" w:rsidP="00006189">
      <w:r>
        <w:t xml:space="preserve"> In this example Inconel is used as the substrate material as this is the material of choice for performance exhausts. This is due to its exceptional properties when exposed to high heat where the material </w:t>
      </w:r>
      <w:r w:rsidR="00AB14CE">
        <w:t xml:space="preserve">forms a protective passivating </w:t>
      </w:r>
      <w:r w:rsidR="00234A62">
        <w:t xml:space="preserve">oxide layer on its surface to protect it from damage; the material also maintains its strength whilst subject to heat as well as being able to withstand </w:t>
      </w:r>
      <w:r w:rsidR="00234A62">
        <w:lastRenderedPageBreak/>
        <w:t>high pressures, which makes it suitable for exhaust pipes</w:t>
      </w:r>
      <w:r w:rsidR="00D8465A">
        <w:t xml:space="preserve"> </w:t>
      </w:r>
      <w:sdt>
        <w:sdtPr>
          <w:id w:val="-2082284250"/>
          <w:citation/>
        </w:sdtPr>
        <w:sdtEndPr/>
        <w:sdtContent>
          <w:r w:rsidR="00D8465A">
            <w:fldChar w:fldCharType="begin"/>
          </w:r>
          <w:r w:rsidR="00D8465A">
            <w:instrText xml:space="preserve"> CITATION Ulb21 \l 2057 </w:instrText>
          </w:r>
          <w:r w:rsidR="00D8465A">
            <w:fldChar w:fldCharType="separate"/>
          </w:r>
          <w:r w:rsidR="00D8465A" w:rsidRPr="00D8465A">
            <w:rPr>
              <w:noProof/>
            </w:rPr>
            <w:t>(Ulbrich, 2021)</w:t>
          </w:r>
          <w:r w:rsidR="00D8465A">
            <w:fldChar w:fldCharType="end"/>
          </w:r>
        </w:sdtContent>
      </w:sdt>
      <w:r w:rsidR="00234A62">
        <w:t>.</w:t>
      </w:r>
      <w:r w:rsidR="00681FCD">
        <w:t xml:space="preserve"> </w:t>
      </w:r>
      <w:r w:rsidR="00AE1A36">
        <w:t xml:space="preserve"> Once the </w:t>
      </w:r>
      <w:r w:rsidR="0082307B" w:rsidRPr="0082307B">
        <w:t>g</w:t>
      </w:r>
      <w:r w:rsidR="00AE1A36" w:rsidRPr="0082307B">
        <w:t>rit blasting</w:t>
      </w:r>
      <w:r w:rsidR="00AE1A36">
        <w:t xml:space="preserve"> has occurred the component can no longer be touched by bare hands as the oil on human skin would affect the bonding process of the bond coat to the substrate.</w:t>
      </w:r>
    </w:p>
    <w:p w14:paraId="2AA57D37" w14:textId="7D723705" w:rsidR="00C70328" w:rsidRDefault="006959C1" w:rsidP="00C70328">
      <w:pPr>
        <w:pStyle w:val="Heading2"/>
      </w:pPr>
      <w:bookmarkStart w:id="14" w:name="_Toc93252360"/>
      <w:r>
        <w:t>Bond Coating</w:t>
      </w:r>
      <w:r w:rsidR="00DB714E">
        <w:t xml:space="preserve"> (Wire Arc Spraying)</w:t>
      </w:r>
      <w:bookmarkEnd w:id="14"/>
    </w:p>
    <w:p w14:paraId="37EA9814" w14:textId="24ECCD9A" w:rsidR="00430779" w:rsidRDefault="00FF5258" w:rsidP="00D8465A">
      <w:r>
        <w:t xml:space="preserve">The </w:t>
      </w:r>
      <w:r w:rsidR="00B415BE">
        <w:t>part is then masked off again</w:t>
      </w:r>
      <w:r w:rsidR="00430779">
        <w:t xml:space="preserve"> (seen in </w:t>
      </w:r>
      <w:r w:rsidR="007A5BC3">
        <w:fldChar w:fldCharType="begin"/>
      </w:r>
      <w:r w:rsidR="007A5BC3">
        <w:instrText xml:space="preserve"> REF _Ref93057671 \h </w:instrText>
      </w:r>
      <w:r w:rsidR="007A5BC3">
        <w:fldChar w:fldCharType="separate"/>
      </w:r>
      <w:r w:rsidR="00742C38">
        <w:t xml:space="preserve">Figure </w:t>
      </w:r>
      <w:r w:rsidR="00742C38">
        <w:rPr>
          <w:noProof/>
        </w:rPr>
        <w:t>5</w:t>
      </w:r>
      <w:r w:rsidR="007A5BC3">
        <w:fldChar w:fldCharType="end"/>
      </w:r>
      <w:r w:rsidR="007A5BC3">
        <w:t>)</w:t>
      </w:r>
      <w:r w:rsidR="00B415BE">
        <w:t xml:space="preserve"> before </w:t>
      </w:r>
      <w:r>
        <w:t xml:space="preserve">bond coating is applied </w:t>
      </w:r>
      <w:r w:rsidR="00B73362">
        <w:t xml:space="preserve">to the activated substrate via </w:t>
      </w:r>
      <w:r w:rsidR="00B415BE">
        <w:t xml:space="preserve">a </w:t>
      </w:r>
      <w:r w:rsidR="00742C38">
        <w:t>wire arc</w:t>
      </w:r>
      <w:r w:rsidR="00B415BE">
        <w:t xml:space="preserve"> spray process</w:t>
      </w:r>
      <w:r w:rsidR="00742C38">
        <w:t xml:space="preserve"> </w:t>
      </w:r>
      <w:sdt>
        <w:sdtPr>
          <w:id w:val="-1055775382"/>
          <w:citation/>
        </w:sdtPr>
        <w:sdtEndPr/>
        <w:sdtContent>
          <w:r w:rsidR="00742C38">
            <w:fldChar w:fldCharType="begin"/>
          </w:r>
          <w:r w:rsidR="00742C38">
            <w:instrText xml:space="preserve"> CITATION Ter08 \l 2057 </w:instrText>
          </w:r>
          <w:r w:rsidR="00742C38">
            <w:fldChar w:fldCharType="separate"/>
          </w:r>
          <w:r w:rsidR="00742C38" w:rsidRPr="00742C38">
            <w:rPr>
              <w:noProof/>
            </w:rPr>
            <w:t>(Terence Graham, 2008)</w:t>
          </w:r>
          <w:r w:rsidR="00742C38">
            <w:fldChar w:fldCharType="end"/>
          </w:r>
        </w:sdtContent>
      </w:sdt>
      <w:r w:rsidR="00B415BE">
        <w:t xml:space="preserve">. </w:t>
      </w:r>
    </w:p>
    <w:p w14:paraId="76F4CE47" w14:textId="0B2B3A88" w:rsidR="00430779" w:rsidRDefault="00430779" w:rsidP="00D8465A">
      <w:pPr>
        <w:rPr>
          <w:noProof/>
        </w:rPr>
      </w:pPr>
      <w:r>
        <w:rPr>
          <w:noProof/>
        </w:rPr>
        <w:drawing>
          <wp:inline distT="0" distB="0" distL="0" distR="0" wp14:anchorId="5662AC19" wp14:editId="51963990">
            <wp:extent cx="4640580" cy="2592672"/>
            <wp:effectExtent l="0" t="0" r="7620" b="0"/>
            <wp:docPr id="20" name="Picture 2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application&#10;&#10;Description automatically generated"/>
                    <pic:cNvPicPr/>
                  </pic:nvPicPr>
                  <pic:blipFill rotWithShape="1">
                    <a:blip r:embed="rId17"/>
                    <a:srcRect l="3457" t="18437" r="35387" b="20818"/>
                    <a:stretch/>
                  </pic:blipFill>
                  <pic:spPr bwMode="auto">
                    <a:xfrm>
                      <a:off x="0" y="0"/>
                      <a:ext cx="4651945" cy="2599021"/>
                    </a:xfrm>
                    <a:prstGeom prst="rect">
                      <a:avLst/>
                    </a:prstGeom>
                    <a:ln>
                      <a:noFill/>
                    </a:ln>
                    <a:extLst>
                      <a:ext uri="{53640926-AAD7-44D8-BBD7-CCE9431645EC}">
                        <a14:shadowObscured xmlns:a14="http://schemas.microsoft.com/office/drawing/2010/main"/>
                      </a:ext>
                    </a:extLst>
                  </pic:spPr>
                </pic:pic>
              </a:graphicData>
            </a:graphic>
          </wp:inline>
        </w:drawing>
      </w:r>
    </w:p>
    <w:p w14:paraId="07054780" w14:textId="4E9C31BD" w:rsidR="007C4744" w:rsidRPr="007C4744" w:rsidRDefault="00430779" w:rsidP="007C4744">
      <w:pPr>
        <w:pStyle w:val="Caption"/>
      </w:pPr>
      <w:bookmarkStart w:id="15" w:name="_Ref93057671"/>
      <w:r>
        <w:t xml:space="preserve">Figure </w:t>
      </w:r>
      <w:fldSimple w:instr=" SEQ Figure \* ARABIC ">
        <w:r w:rsidR="00091F97">
          <w:rPr>
            <w:noProof/>
          </w:rPr>
          <w:t>5</w:t>
        </w:r>
      </w:fldSimple>
      <w:bookmarkEnd w:id="15"/>
      <w:r>
        <w:t xml:space="preserve"> </w:t>
      </w:r>
      <w:r w:rsidR="007A5BC3">
        <w:t>–</w:t>
      </w:r>
      <w:r>
        <w:t xml:space="preserve"> </w:t>
      </w:r>
      <w:r w:rsidR="007A5BC3">
        <w:t xml:space="preserve">Masking Component for Bond Coating </w:t>
      </w:r>
      <w:sdt>
        <w:sdtPr>
          <w:id w:val="-1516915116"/>
          <w:citation/>
        </w:sdtPr>
        <w:sdtEndPr/>
        <w:sdtContent>
          <w:r w:rsidR="0082307B">
            <w:fldChar w:fldCharType="begin"/>
          </w:r>
          <w:r w:rsidR="0082307B">
            <w:instrText xml:space="preserve"> CITATION You12 \l 2057 </w:instrText>
          </w:r>
          <w:r w:rsidR="0082307B">
            <w:fldChar w:fldCharType="separate"/>
          </w:r>
          <w:r w:rsidR="0082307B" w:rsidRPr="0082307B">
            <w:rPr>
              <w:noProof/>
            </w:rPr>
            <w:t>(Zircotec, 2012)</w:t>
          </w:r>
          <w:r w:rsidR="0082307B">
            <w:fldChar w:fldCharType="end"/>
          </w:r>
        </w:sdtContent>
      </w:sdt>
    </w:p>
    <w:p w14:paraId="25EB0138" w14:textId="34F7BEA5" w:rsidR="00D8465A" w:rsidRDefault="007D182E" w:rsidP="00D8465A">
      <w:r>
        <w:t xml:space="preserve">The bond coating applied varies based on the substrate material, as seen in </w:t>
      </w:r>
      <w:r>
        <w:fldChar w:fldCharType="begin"/>
      </w:r>
      <w:r>
        <w:instrText xml:space="preserve"> REF _Ref92982372 \h </w:instrText>
      </w:r>
      <w:r>
        <w:fldChar w:fldCharType="separate"/>
      </w:r>
      <w:r w:rsidR="00AF22CB">
        <w:t xml:space="preserve">Figure </w:t>
      </w:r>
      <w:r w:rsidR="00AF22CB">
        <w:rPr>
          <w:noProof/>
        </w:rPr>
        <w:t>6</w:t>
      </w:r>
      <w:r>
        <w:fldChar w:fldCharType="end"/>
      </w:r>
      <w:r w:rsidR="001871B3">
        <w:t>, for this application the material would be Nickel based alloy.</w:t>
      </w:r>
    </w:p>
    <w:p w14:paraId="5CE8ECC0" w14:textId="4D7E7829" w:rsidR="007D182E" w:rsidRDefault="007D182E" w:rsidP="00D8465A">
      <w:pPr>
        <w:rPr>
          <w:noProof/>
        </w:rPr>
      </w:pPr>
      <w:r>
        <w:rPr>
          <w:noProof/>
        </w:rPr>
        <w:drawing>
          <wp:inline distT="0" distB="0" distL="0" distR="0" wp14:anchorId="07D4A86C" wp14:editId="044DDD74">
            <wp:extent cx="5692140" cy="754380"/>
            <wp:effectExtent l="0" t="0" r="3810" b="7620"/>
            <wp:docPr id="1" name="Picture 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application&#10;&#10;Description automatically generated"/>
                    <pic:cNvPicPr/>
                  </pic:nvPicPr>
                  <pic:blipFill rotWithShape="1">
                    <a:blip r:embed="rId18"/>
                    <a:srcRect l="27388" t="36399" r="28473" b="53201"/>
                    <a:stretch/>
                  </pic:blipFill>
                  <pic:spPr bwMode="auto">
                    <a:xfrm>
                      <a:off x="0" y="0"/>
                      <a:ext cx="5703368" cy="755868"/>
                    </a:xfrm>
                    <a:prstGeom prst="rect">
                      <a:avLst/>
                    </a:prstGeom>
                    <a:ln>
                      <a:noFill/>
                    </a:ln>
                    <a:extLst>
                      <a:ext uri="{53640926-AAD7-44D8-BBD7-CCE9431645EC}">
                        <a14:shadowObscured xmlns:a14="http://schemas.microsoft.com/office/drawing/2010/main"/>
                      </a:ext>
                    </a:extLst>
                  </pic:spPr>
                </pic:pic>
              </a:graphicData>
            </a:graphic>
          </wp:inline>
        </w:drawing>
      </w:r>
    </w:p>
    <w:p w14:paraId="75843E1D" w14:textId="0E08054C" w:rsidR="007D182E" w:rsidRDefault="007D182E" w:rsidP="007D182E">
      <w:pPr>
        <w:pStyle w:val="Caption"/>
      </w:pPr>
      <w:bookmarkStart w:id="16" w:name="_Ref92982372"/>
      <w:r>
        <w:t xml:space="preserve">Figure </w:t>
      </w:r>
      <w:fldSimple w:instr=" SEQ Figure \* ARABIC ">
        <w:r w:rsidR="00091F97">
          <w:rPr>
            <w:noProof/>
          </w:rPr>
          <w:t>6</w:t>
        </w:r>
      </w:fldSimple>
      <w:bookmarkEnd w:id="16"/>
      <w:r>
        <w:t xml:space="preserve"> – Zircotec Bond Coating Materials </w:t>
      </w:r>
      <w:sdt>
        <w:sdtPr>
          <w:id w:val="-1545440808"/>
          <w:citation/>
        </w:sdtPr>
        <w:sdtEndPr/>
        <w:sdtContent>
          <w:r>
            <w:fldChar w:fldCharType="begin"/>
          </w:r>
          <w:r>
            <w:instrText xml:space="preserve"> CITATION Zir222 \l 2057 </w:instrText>
          </w:r>
          <w:r>
            <w:fldChar w:fldCharType="separate"/>
          </w:r>
          <w:r w:rsidRPr="007D182E">
            <w:rPr>
              <w:noProof/>
            </w:rPr>
            <w:t>(Zircotec, 2022)</w:t>
          </w:r>
          <w:r>
            <w:fldChar w:fldCharType="end"/>
          </w:r>
        </w:sdtContent>
      </w:sdt>
      <w:r>
        <w:t xml:space="preserve"> </w:t>
      </w:r>
    </w:p>
    <w:p w14:paraId="5FECCAF4" w14:textId="6CCE1775" w:rsidR="007D182E" w:rsidRDefault="007D182E" w:rsidP="007D182E">
      <w:r>
        <w:t>The coating is applied at a thickness of 20 – 30 microns</w:t>
      </w:r>
      <w:r w:rsidR="008F1DD0">
        <w:t xml:space="preserve"> using a</w:t>
      </w:r>
      <w:r w:rsidR="00AF22CB">
        <w:t xml:space="preserve"> wire arc</w:t>
      </w:r>
      <w:r w:rsidR="008F1DD0">
        <w:t xml:space="preserve"> flame spray application</w:t>
      </w:r>
      <w:r w:rsidR="0052644D">
        <w:t>. The purpose of the coating is to give the ceramic material a perfect surface to bond to.</w:t>
      </w:r>
      <w:r w:rsidR="00DF6DBB">
        <w:t xml:space="preserve"> The spraying process used can be seen in </w:t>
      </w:r>
      <w:r w:rsidR="00A3773C">
        <w:fldChar w:fldCharType="begin"/>
      </w:r>
      <w:r w:rsidR="00A3773C">
        <w:instrText xml:space="preserve"> REF _Ref92984183 \h </w:instrText>
      </w:r>
      <w:r w:rsidR="00A3773C">
        <w:fldChar w:fldCharType="separate"/>
      </w:r>
      <w:r w:rsidR="00742C38">
        <w:t xml:space="preserve">Figure </w:t>
      </w:r>
      <w:r w:rsidR="00742C38">
        <w:rPr>
          <w:noProof/>
        </w:rPr>
        <w:t>7</w:t>
      </w:r>
      <w:r w:rsidR="00A3773C">
        <w:fldChar w:fldCharType="end"/>
      </w:r>
      <w:r w:rsidR="00A3773C">
        <w:t xml:space="preserve">, the process works by the coating material getting heated up </w:t>
      </w:r>
      <w:r w:rsidR="00D27561">
        <w:t xml:space="preserve">and atomised </w:t>
      </w:r>
      <w:r w:rsidR="00A3773C">
        <w:t>as it leaves the nozzle</w:t>
      </w:r>
      <w:r w:rsidR="00D27561">
        <w:t xml:space="preserve">. </w:t>
      </w:r>
      <w:r w:rsidR="005B3C64">
        <w:t>The particles are</w:t>
      </w:r>
      <w:r w:rsidR="00A3773C">
        <w:t xml:space="preserve"> </w:t>
      </w:r>
      <w:r w:rsidR="00D27561">
        <w:t>then transported via forced air onto the substrate</w:t>
      </w:r>
      <w:r w:rsidR="00A3773C">
        <w:t xml:space="preserve">. </w:t>
      </w:r>
      <w:r w:rsidR="00753AC9">
        <w:t>The material</w:t>
      </w:r>
      <w:r w:rsidR="005B3C64">
        <w:t xml:space="preserve"> particles</w:t>
      </w:r>
      <w:r w:rsidR="00753AC9">
        <w:t xml:space="preserve"> then impact the substrate and </w:t>
      </w:r>
      <w:r w:rsidR="00D27561">
        <w:t xml:space="preserve">flatten </w:t>
      </w:r>
      <w:r w:rsidR="00753AC9">
        <w:t>key</w:t>
      </w:r>
      <w:r w:rsidR="00D27561">
        <w:t>ing</w:t>
      </w:r>
      <w:r w:rsidR="00753AC9">
        <w:t xml:space="preserve"> into the abrasive activated surface of the substrate</w:t>
      </w:r>
      <w:r w:rsidR="00F77CE6">
        <w:t xml:space="preserve">. </w:t>
      </w:r>
      <w:r w:rsidR="005B3C64">
        <w:t xml:space="preserve">The particles then rapidly solidify. </w:t>
      </w:r>
      <w:r w:rsidR="00F77CE6">
        <w:t>This process is repeated until the whole of the substrate is covered in a coating of the bond material.</w:t>
      </w:r>
    </w:p>
    <w:p w14:paraId="4820A3C2" w14:textId="5F665A2D" w:rsidR="00DF6DBB" w:rsidRDefault="00797E94" w:rsidP="007D182E">
      <w:r>
        <w:rPr>
          <w:noProof/>
        </w:rPr>
        <w:lastRenderedPageBreak/>
        <w:drawing>
          <wp:inline distT="0" distB="0" distL="0" distR="0" wp14:anchorId="053295CD" wp14:editId="4E02E05E">
            <wp:extent cx="5577840" cy="2588467"/>
            <wp:effectExtent l="0" t="0" r="3810" b="2540"/>
            <wp:docPr id="8" name="Picture 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Diagram&#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636485" cy="2615682"/>
                    </a:xfrm>
                    <a:prstGeom prst="rect">
                      <a:avLst/>
                    </a:prstGeom>
                  </pic:spPr>
                </pic:pic>
              </a:graphicData>
            </a:graphic>
          </wp:inline>
        </w:drawing>
      </w:r>
    </w:p>
    <w:p w14:paraId="749E5CFE" w14:textId="723201D5" w:rsidR="00797E94" w:rsidRPr="007D182E" w:rsidRDefault="00797E94" w:rsidP="00797E94">
      <w:pPr>
        <w:pStyle w:val="Caption"/>
      </w:pPr>
      <w:bookmarkStart w:id="17" w:name="_Ref92984183"/>
      <w:r>
        <w:t xml:space="preserve">Figure </w:t>
      </w:r>
      <w:fldSimple w:instr=" SEQ Figure \* ARABIC ">
        <w:r w:rsidR="00091F97">
          <w:rPr>
            <w:noProof/>
          </w:rPr>
          <w:t>7</w:t>
        </w:r>
      </w:fldSimple>
      <w:bookmarkEnd w:id="17"/>
      <w:r>
        <w:t xml:space="preserve"> – Thermal Spraying Process </w:t>
      </w:r>
      <w:sdt>
        <w:sdtPr>
          <w:id w:val="-2048136618"/>
          <w:citation/>
        </w:sdtPr>
        <w:sdtEndPr/>
        <w:sdtContent>
          <w:r w:rsidR="00261DDA">
            <w:fldChar w:fldCharType="begin"/>
          </w:r>
          <w:r w:rsidR="00261DDA">
            <w:instrText xml:space="preserve"> CITATION RGo16 \l 2057 </w:instrText>
          </w:r>
          <w:r w:rsidR="00261DDA">
            <w:fldChar w:fldCharType="separate"/>
          </w:r>
          <w:r w:rsidR="00261DDA" w:rsidRPr="00261DDA">
            <w:rPr>
              <w:noProof/>
            </w:rPr>
            <w:t>(Gonzalez, 2016)</w:t>
          </w:r>
          <w:r w:rsidR="00261DDA">
            <w:fldChar w:fldCharType="end"/>
          </w:r>
        </w:sdtContent>
      </w:sdt>
    </w:p>
    <w:p w14:paraId="4F89BF92" w14:textId="383FC4E1" w:rsidR="006959C1" w:rsidRDefault="0052644D" w:rsidP="006959C1">
      <w:pPr>
        <w:pStyle w:val="Heading2"/>
      </w:pPr>
      <w:bookmarkStart w:id="18" w:name="_Toc93252361"/>
      <w:r>
        <w:t>Ceramic</w:t>
      </w:r>
      <w:r w:rsidR="006959C1">
        <w:t xml:space="preserve"> Coating</w:t>
      </w:r>
      <w:r w:rsidR="00DB714E">
        <w:t xml:space="preserve"> (Plasma Spraying)</w:t>
      </w:r>
      <w:bookmarkEnd w:id="18"/>
    </w:p>
    <w:p w14:paraId="12ECF2EF" w14:textId="1569B3FB" w:rsidR="00145388" w:rsidRDefault="00F77CE6" w:rsidP="00F77CE6">
      <w:r>
        <w:t xml:space="preserve">The ceramic coat, which in this process is a </w:t>
      </w:r>
      <w:r w:rsidR="00FE4388">
        <w:t xml:space="preserve">proprietary </w:t>
      </w:r>
      <w:r>
        <w:t xml:space="preserve">blend </w:t>
      </w:r>
      <w:r w:rsidR="00FE4388">
        <w:t>containing</w:t>
      </w:r>
      <w:r>
        <w:t xml:space="preserve"> </w:t>
      </w:r>
      <w:r w:rsidR="005B3C64">
        <w:t>predominantly</w:t>
      </w:r>
      <w:r>
        <w:t xml:space="preserve"> zircon</w:t>
      </w:r>
      <w:r w:rsidR="005B3C64">
        <w:t>ia ceramic</w:t>
      </w:r>
      <w:r>
        <w:t xml:space="preserve"> </w:t>
      </w:r>
      <w:sdt>
        <w:sdtPr>
          <w:id w:val="-218746359"/>
          <w:citation/>
        </w:sdtPr>
        <w:sdtEndPr/>
        <w:sdtContent>
          <w:r w:rsidR="00835159">
            <w:fldChar w:fldCharType="begin"/>
          </w:r>
          <w:r w:rsidR="00835159">
            <w:instrText xml:space="preserve"> CITATION Ter08 \l 2057 </w:instrText>
          </w:r>
          <w:r w:rsidR="00835159">
            <w:fldChar w:fldCharType="separate"/>
          </w:r>
          <w:r w:rsidR="00835159" w:rsidRPr="00835159">
            <w:rPr>
              <w:noProof/>
            </w:rPr>
            <w:t>(Terence Graham, 2008)</w:t>
          </w:r>
          <w:r w:rsidR="00835159">
            <w:fldChar w:fldCharType="end"/>
          </w:r>
        </w:sdtContent>
      </w:sdt>
      <w:r w:rsidR="005B3C64">
        <w:t>, is applied via a nitrogen plasma spraying technique.</w:t>
      </w:r>
      <w:r w:rsidR="00791E68">
        <w:t xml:space="preserve"> This process </w:t>
      </w:r>
      <w:r w:rsidR="00985C36">
        <w:t xml:space="preserve">has much higher temperatures than the </w:t>
      </w:r>
      <w:r w:rsidR="008C4E87">
        <w:t xml:space="preserve">3000⁰C used to apply the bond coat, reaching temperatures of well over 10,000⁰C; </w:t>
      </w:r>
      <w:r w:rsidR="00E17464">
        <w:t>this results in the coating welding itself to the surface</w:t>
      </w:r>
      <w:r w:rsidR="00A45A7A">
        <w:t xml:space="preserve">. </w:t>
      </w:r>
      <w:r w:rsidR="00145388">
        <w:t xml:space="preserve">A diagram of the process can be seen in </w:t>
      </w:r>
      <w:r w:rsidR="004B7B88">
        <w:fldChar w:fldCharType="begin"/>
      </w:r>
      <w:r w:rsidR="004B7B88">
        <w:instrText xml:space="preserve"> REF _Ref92993407 \h </w:instrText>
      </w:r>
      <w:r w:rsidR="004B7B88">
        <w:fldChar w:fldCharType="separate"/>
      </w:r>
      <w:r w:rsidR="00742C38">
        <w:t xml:space="preserve">Figure </w:t>
      </w:r>
      <w:r w:rsidR="00742C38">
        <w:rPr>
          <w:noProof/>
        </w:rPr>
        <w:t>8</w:t>
      </w:r>
      <w:r w:rsidR="004B7B88">
        <w:fldChar w:fldCharType="end"/>
      </w:r>
      <w:r w:rsidR="004B7B88">
        <w:t>.</w:t>
      </w:r>
    </w:p>
    <w:p w14:paraId="5F54AFB7" w14:textId="08A54A68" w:rsidR="00145388" w:rsidRDefault="00145388" w:rsidP="00F77CE6">
      <w:r>
        <w:rPr>
          <w:noProof/>
        </w:rPr>
        <w:drawing>
          <wp:inline distT="0" distB="0" distL="0" distR="0" wp14:anchorId="486FAFD4" wp14:editId="3816BD12">
            <wp:extent cx="5731510" cy="2758440"/>
            <wp:effectExtent l="0" t="0" r="2540" b="381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a:picLocks noChangeAspect="1" noChangeArrowheads="1"/>
                    </pic:cNvPicPr>
                  </pic:nvPicPr>
                  <pic:blipFill rotWithShape="1">
                    <a:blip r:embed="rId20">
                      <a:extLst>
                        <a:ext uri="{28A0092B-C50C-407E-A947-70E740481C1C}">
                          <a14:useLocalDpi xmlns:a14="http://schemas.microsoft.com/office/drawing/2010/main" val="0"/>
                        </a:ext>
                      </a:extLst>
                    </a:blip>
                    <a:srcRect t="14150" b="13702"/>
                    <a:stretch/>
                  </pic:blipFill>
                  <pic:spPr bwMode="auto">
                    <a:xfrm>
                      <a:off x="0" y="0"/>
                      <a:ext cx="5731510" cy="2758440"/>
                    </a:xfrm>
                    <a:prstGeom prst="rect">
                      <a:avLst/>
                    </a:prstGeom>
                    <a:noFill/>
                    <a:ln>
                      <a:noFill/>
                    </a:ln>
                    <a:extLst>
                      <a:ext uri="{53640926-AAD7-44D8-BBD7-CCE9431645EC}">
                        <a14:shadowObscured xmlns:a14="http://schemas.microsoft.com/office/drawing/2010/main"/>
                      </a:ext>
                    </a:extLst>
                  </pic:spPr>
                </pic:pic>
              </a:graphicData>
            </a:graphic>
          </wp:inline>
        </w:drawing>
      </w:r>
    </w:p>
    <w:p w14:paraId="48242A35" w14:textId="5DDA20D6" w:rsidR="00145388" w:rsidRDefault="004B7B88" w:rsidP="004B7B88">
      <w:pPr>
        <w:pStyle w:val="Caption"/>
      </w:pPr>
      <w:bookmarkStart w:id="19" w:name="_Ref92993407"/>
      <w:r>
        <w:t xml:space="preserve">Figure </w:t>
      </w:r>
      <w:fldSimple w:instr=" SEQ Figure \* ARABIC ">
        <w:r w:rsidR="00091F97">
          <w:rPr>
            <w:noProof/>
          </w:rPr>
          <w:t>8</w:t>
        </w:r>
      </w:fldSimple>
      <w:bookmarkEnd w:id="19"/>
      <w:r>
        <w:t xml:space="preserve"> – Plasma Spray Process </w:t>
      </w:r>
      <w:sdt>
        <w:sdtPr>
          <w:id w:val="-514913077"/>
          <w:citation/>
        </w:sdtPr>
        <w:sdtEndPr/>
        <w:sdtContent>
          <w:r w:rsidR="00145388">
            <w:fldChar w:fldCharType="begin"/>
          </w:r>
          <w:r w:rsidR="00145388">
            <w:instrText xml:space="preserve"> CITATION Sci14 \l 2057 </w:instrText>
          </w:r>
          <w:r w:rsidR="00145388">
            <w:fldChar w:fldCharType="separate"/>
          </w:r>
          <w:r w:rsidR="00145388" w:rsidRPr="00145388">
            <w:rPr>
              <w:noProof/>
            </w:rPr>
            <w:t>(Science Learning Hub, 2014)</w:t>
          </w:r>
          <w:r w:rsidR="00145388">
            <w:fldChar w:fldCharType="end"/>
          </w:r>
        </w:sdtContent>
      </w:sdt>
    </w:p>
    <w:p w14:paraId="0DDC272F" w14:textId="1399B50D" w:rsidR="00E02277" w:rsidRDefault="00E02277" w:rsidP="00E02277">
      <w:r>
        <w:t xml:space="preserve">The </w:t>
      </w:r>
      <w:r w:rsidR="0082307B" w:rsidRPr="0082307B">
        <w:t>p</w:t>
      </w:r>
      <w:r w:rsidRPr="0082307B">
        <w:t>lasma s</w:t>
      </w:r>
      <w:r>
        <w:t>praying process used is the spraying technique which operates at the highest temperature, this can be seen in</w:t>
      </w:r>
      <w:r w:rsidR="00AD2474">
        <w:t xml:space="preserve"> </w:t>
      </w:r>
      <w:r w:rsidR="00AD2474">
        <w:fldChar w:fldCharType="begin"/>
      </w:r>
      <w:r w:rsidR="00AD2474">
        <w:instrText xml:space="preserve"> REF _Ref93055030 \h </w:instrText>
      </w:r>
      <w:r w:rsidR="00AD2474">
        <w:fldChar w:fldCharType="separate"/>
      </w:r>
      <w:r w:rsidR="00AF22CB">
        <w:t xml:space="preserve">Figure </w:t>
      </w:r>
      <w:r w:rsidR="00AF22CB">
        <w:rPr>
          <w:noProof/>
        </w:rPr>
        <w:t>9</w:t>
      </w:r>
      <w:r w:rsidR="00AD2474">
        <w:fldChar w:fldCharType="end"/>
      </w:r>
      <w:r w:rsidR="00AF22CB">
        <w:t>.</w:t>
      </w:r>
      <w:r>
        <w:t xml:space="preserve"> </w:t>
      </w:r>
      <w:r w:rsidR="00AF22CB">
        <w:t>T</w:t>
      </w:r>
      <w:r>
        <w:t xml:space="preserve">he particle velocity is also significantly faster which </w:t>
      </w:r>
      <w:r>
        <w:lastRenderedPageBreak/>
        <w:t xml:space="preserve">results in the coating </w:t>
      </w:r>
      <w:r w:rsidR="00AD2474">
        <w:t>being more adhesive to the bond coat</w:t>
      </w:r>
      <w:r w:rsidR="00742C38">
        <w:t xml:space="preserve"> due to the particles impacting the bond coat surface with greater energy</w:t>
      </w:r>
      <w:r>
        <w:t>.</w:t>
      </w:r>
    </w:p>
    <w:p w14:paraId="51D7FB9B" w14:textId="77777777" w:rsidR="00E02277" w:rsidRDefault="00E02277" w:rsidP="00E02277">
      <w:r>
        <w:rPr>
          <w:noProof/>
        </w:rPr>
        <w:drawing>
          <wp:inline distT="0" distB="0" distL="0" distR="0" wp14:anchorId="5144B53B" wp14:editId="53E97438">
            <wp:extent cx="3589020" cy="2412786"/>
            <wp:effectExtent l="0" t="0" r="0" b="6985"/>
            <wp:docPr id="12" name="Picture 12"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Chart&#10;&#10;Description automatically generated"/>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600614" cy="2420580"/>
                    </a:xfrm>
                    <a:prstGeom prst="rect">
                      <a:avLst/>
                    </a:prstGeom>
                    <a:noFill/>
                    <a:ln>
                      <a:noFill/>
                    </a:ln>
                  </pic:spPr>
                </pic:pic>
              </a:graphicData>
            </a:graphic>
          </wp:inline>
        </w:drawing>
      </w:r>
    </w:p>
    <w:p w14:paraId="1B51DB0F" w14:textId="48E14137" w:rsidR="00E02277" w:rsidRPr="00E02277" w:rsidRDefault="00AD2474" w:rsidP="00AD2474">
      <w:pPr>
        <w:pStyle w:val="Caption"/>
      </w:pPr>
      <w:bookmarkStart w:id="20" w:name="_Ref93055030"/>
      <w:r>
        <w:t xml:space="preserve">Figure </w:t>
      </w:r>
      <w:fldSimple w:instr=" SEQ Figure \* ARABIC ">
        <w:r w:rsidR="00091F97">
          <w:rPr>
            <w:noProof/>
          </w:rPr>
          <w:t>9</w:t>
        </w:r>
      </w:fldSimple>
      <w:bookmarkEnd w:id="20"/>
      <w:r>
        <w:t xml:space="preserve"> </w:t>
      </w:r>
      <w:r w:rsidR="00E02277">
        <w:t xml:space="preserve">– Comparison of Thermal Spraying Techniques </w:t>
      </w:r>
      <w:sdt>
        <w:sdtPr>
          <w:id w:val="-381713564"/>
          <w:citation/>
        </w:sdtPr>
        <w:sdtEndPr/>
        <w:sdtContent>
          <w:r w:rsidR="00E02277">
            <w:fldChar w:fldCharType="begin"/>
          </w:r>
          <w:r w:rsidR="00E02277">
            <w:instrText xml:space="preserve"> CITATION AZO01 \l 2057 </w:instrText>
          </w:r>
          <w:r w:rsidR="00E02277">
            <w:fldChar w:fldCharType="separate"/>
          </w:r>
          <w:r w:rsidR="00E02277" w:rsidRPr="000561CE">
            <w:rPr>
              <w:noProof/>
            </w:rPr>
            <w:t>(AZO Materials, 2001)</w:t>
          </w:r>
          <w:r w:rsidR="00E02277">
            <w:fldChar w:fldCharType="end"/>
          </w:r>
        </w:sdtContent>
      </w:sdt>
    </w:p>
    <w:p w14:paraId="0CC3A085" w14:textId="523D2F58" w:rsidR="001871B3" w:rsidRDefault="00FE4388" w:rsidP="00F77CE6">
      <w:r>
        <w:t>One of the issues with thermal coatings, which in this case is a benefit</w:t>
      </w:r>
      <w:r w:rsidR="00E17464">
        <w:t>,</w:t>
      </w:r>
      <w:r>
        <w:t xml:space="preserve"> not a deficit</w:t>
      </w:r>
      <w:r w:rsidR="008C4E87">
        <w:t>,</w:t>
      </w:r>
      <w:r>
        <w:t xml:space="preserve"> is the porosity of the coating</w:t>
      </w:r>
      <w:r w:rsidR="004B7B88">
        <w:t xml:space="preserve">. </w:t>
      </w:r>
      <w:r w:rsidR="008C4E87">
        <w:t>P</w:t>
      </w:r>
      <w:r w:rsidR="004B7B88">
        <w:t>orosity is the percentage of voids and inclusions within the surface</w:t>
      </w:r>
      <w:r w:rsidR="008C4E87">
        <w:t xml:space="preserve"> of the coating</w:t>
      </w:r>
      <w:r w:rsidR="004B7B88">
        <w:t xml:space="preserve">, this can be seen in </w:t>
      </w:r>
      <w:r w:rsidR="001871B3">
        <w:fldChar w:fldCharType="begin"/>
      </w:r>
      <w:r w:rsidR="001871B3">
        <w:instrText xml:space="preserve"> REF _Ref92995113 \h </w:instrText>
      </w:r>
      <w:r w:rsidR="001871B3">
        <w:fldChar w:fldCharType="separate"/>
      </w:r>
      <w:r w:rsidR="00AF22CB">
        <w:t xml:space="preserve">Figure </w:t>
      </w:r>
      <w:r w:rsidR="00AF22CB">
        <w:rPr>
          <w:noProof/>
        </w:rPr>
        <w:t>10</w:t>
      </w:r>
      <w:r w:rsidR="001871B3">
        <w:fldChar w:fldCharType="end"/>
      </w:r>
      <w:r w:rsidR="001871B3">
        <w:t xml:space="preserve">. The patent for Zircotec’s ceramic coating states that a minimum of 5% porosity is required with 15% porosity being preferential as </w:t>
      </w:r>
      <w:proofErr w:type="gramStart"/>
      <w:r w:rsidR="001871B3">
        <w:t>this aids</w:t>
      </w:r>
      <w:proofErr w:type="gramEnd"/>
      <w:r w:rsidR="001871B3">
        <w:t xml:space="preserve"> in the slowing of the heat transfer through the material</w:t>
      </w:r>
      <w:r w:rsidR="0073755F">
        <w:t xml:space="preserve"> </w:t>
      </w:r>
      <w:sdt>
        <w:sdtPr>
          <w:id w:val="-1696065956"/>
          <w:citation/>
        </w:sdtPr>
        <w:sdtEndPr/>
        <w:sdtContent>
          <w:r w:rsidR="0073755F">
            <w:fldChar w:fldCharType="begin"/>
          </w:r>
          <w:r w:rsidR="00116682">
            <w:instrText xml:space="preserve">CITATION You18 \l 2057 </w:instrText>
          </w:r>
          <w:r w:rsidR="0073755F">
            <w:fldChar w:fldCharType="separate"/>
          </w:r>
          <w:r w:rsidR="00116682" w:rsidRPr="00116682">
            <w:rPr>
              <w:noProof/>
            </w:rPr>
            <w:t>(Aspinall, 2018)</w:t>
          </w:r>
          <w:r w:rsidR="0073755F">
            <w:fldChar w:fldCharType="end"/>
          </w:r>
        </w:sdtContent>
      </w:sdt>
      <w:r w:rsidR="0073755F">
        <w:t xml:space="preserve">. </w:t>
      </w:r>
    </w:p>
    <w:p w14:paraId="7AD61977" w14:textId="393943F4" w:rsidR="004B7B88" w:rsidRDefault="004B7B88" w:rsidP="00F77CE6">
      <w:r>
        <w:rPr>
          <w:noProof/>
        </w:rPr>
        <w:drawing>
          <wp:inline distT="0" distB="0" distL="0" distR="0" wp14:anchorId="68E35B40" wp14:editId="0ECBD96B">
            <wp:extent cx="4770120" cy="3009202"/>
            <wp:effectExtent l="0" t="0" r="0" b="127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4796694" cy="3025966"/>
                    </a:xfrm>
                    <a:prstGeom prst="rect">
                      <a:avLst/>
                    </a:prstGeom>
                  </pic:spPr>
                </pic:pic>
              </a:graphicData>
            </a:graphic>
          </wp:inline>
        </w:drawing>
      </w:r>
    </w:p>
    <w:p w14:paraId="0ED2343F" w14:textId="11EA2B3A" w:rsidR="00742C38" w:rsidRPr="00742C38" w:rsidRDefault="004B7B88" w:rsidP="00961BEE">
      <w:pPr>
        <w:pStyle w:val="Caption"/>
      </w:pPr>
      <w:bookmarkStart w:id="21" w:name="_Ref92995113"/>
      <w:r>
        <w:t xml:space="preserve">Figure </w:t>
      </w:r>
      <w:fldSimple w:instr=" SEQ Figure \* ARABIC ">
        <w:r w:rsidR="00091F97">
          <w:rPr>
            <w:noProof/>
          </w:rPr>
          <w:t>10</w:t>
        </w:r>
      </w:fldSimple>
      <w:bookmarkEnd w:id="21"/>
      <w:r>
        <w:t xml:space="preserve"> – Schematic of</w:t>
      </w:r>
      <w:r w:rsidR="009B0666">
        <w:t xml:space="preserve"> Porosity in </w:t>
      </w:r>
      <w:r>
        <w:t>Thermal Sprayed Coating</w:t>
      </w:r>
      <w:r w:rsidR="009B0666">
        <w:t xml:space="preserve"> </w:t>
      </w:r>
      <w:sdt>
        <w:sdtPr>
          <w:id w:val="-629011510"/>
          <w:citation/>
        </w:sdtPr>
        <w:sdtEndPr/>
        <w:sdtContent>
          <w:r w:rsidR="009B0666">
            <w:fldChar w:fldCharType="begin"/>
          </w:r>
          <w:r w:rsidR="009B0666">
            <w:instrText xml:space="preserve"> CITATION The20 \l 2057 </w:instrText>
          </w:r>
          <w:r w:rsidR="009B0666">
            <w:fldChar w:fldCharType="separate"/>
          </w:r>
          <w:r w:rsidR="009B0666" w:rsidRPr="009B0666">
            <w:rPr>
              <w:noProof/>
            </w:rPr>
            <w:t>(Thermalspray USA, 2020)</w:t>
          </w:r>
          <w:r w:rsidR="009B0666">
            <w:fldChar w:fldCharType="end"/>
          </w:r>
        </w:sdtContent>
      </w:sdt>
    </w:p>
    <w:p w14:paraId="2952E41D" w14:textId="17F785FE" w:rsidR="00813B6A" w:rsidRDefault="00813B6A" w:rsidP="008C4E87">
      <w:pPr>
        <w:pStyle w:val="Caption"/>
      </w:pPr>
    </w:p>
    <w:p w14:paraId="3CAFF726" w14:textId="519437F5" w:rsidR="00813B6A" w:rsidRDefault="00813B6A" w:rsidP="00813B6A">
      <w:pPr>
        <w:pStyle w:val="Heading1"/>
      </w:pPr>
      <w:bookmarkStart w:id="22" w:name="_Toc93252362"/>
      <w:r>
        <w:lastRenderedPageBreak/>
        <w:t>Discussions</w:t>
      </w:r>
      <w:bookmarkEnd w:id="22"/>
    </w:p>
    <w:p w14:paraId="4E474051" w14:textId="4E5D5E3D" w:rsidR="00A4121B" w:rsidRDefault="00B653D3" w:rsidP="00B653D3">
      <w:pPr>
        <w:pStyle w:val="Heading2"/>
      </w:pPr>
      <w:bookmarkStart w:id="23" w:name="_Toc93252363"/>
      <w:r>
        <w:t>Performance of Zircotec Performance White Ceramic Coating</w:t>
      </w:r>
      <w:bookmarkEnd w:id="23"/>
    </w:p>
    <w:p w14:paraId="6EF53B99" w14:textId="3FC73078" w:rsidR="006F62D9" w:rsidRPr="006F62D9" w:rsidRDefault="006F62D9" w:rsidP="006F62D9">
      <w:pPr>
        <w:pStyle w:val="Heading3"/>
      </w:pPr>
      <w:bookmarkStart w:id="24" w:name="_Toc93252364"/>
      <w:r>
        <w:t>Positives</w:t>
      </w:r>
      <w:bookmarkEnd w:id="24"/>
    </w:p>
    <w:p w14:paraId="7EA06012" w14:textId="2B4177C8" w:rsidR="00297DD4" w:rsidRDefault="00B653D3" w:rsidP="00B653D3">
      <w:r>
        <w:t>The performance of the Zircotec coating at reducing surface temperature is phenomenal, offering a 33% reduction</w:t>
      </w:r>
      <w:r w:rsidR="00D3000C">
        <w:t xml:space="preserve"> in surface temperature</w:t>
      </w:r>
      <w:r>
        <w:t>.</w:t>
      </w:r>
      <w:r w:rsidR="00297DD4">
        <w:t xml:space="preserve"> This is achieved due to the </w:t>
      </w:r>
      <w:r w:rsidR="009E1BBA">
        <w:t>coating’s</w:t>
      </w:r>
      <w:r w:rsidR="00297DD4">
        <w:t xml:space="preserve"> low thermal conductivity of 1.4W/</w:t>
      </w:r>
      <w:proofErr w:type="spellStart"/>
      <w:r w:rsidR="00297DD4">
        <w:t>m⁰K</w:t>
      </w:r>
      <w:proofErr w:type="spellEnd"/>
      <w:r w:rsidR="0096437F">
        <w:t>. T</w:t>
      </w:r>
      <w:r w:rsidR="007D7D13">
        <w:t>his is a significant reduction in conductivity compared to the substrate material of Inconel which has a thermal conductivity of 6.5W/</w:t>
      </w:r>
      <w:proofErr w:type="spellStart"/>
      <w:r w:rsidR="007D7D13">
        <w:t>m⁰K</w:t>
      </w:r>
      <w:proofErr w:type="spellEnd"/>
      <w:r w:rsidR="00370B9A">
        <w:t xml:space="preserve">. </w:t>
      </w:r>
    </w:p>
    <w:p w14:paraId="64D6F045" w14:textId="4030D4CC" w:rsidR="00D3000C" w:rsidRDefault="00B653D3" w:rsidP="00B653D3">
      <w:r>
        <w:t>This is demonstrated by an uncoated exhaust manifold having a surface temperature of over 700⁰C whilst a coated exhaust had a temperature of 400⁰C</w:t>
      </w:r>
      <w:r w:rsidR="00D3000C">
        <w:t xml:space="preserve">, this can be seen in </w:t>
      </w:r>
      <w:r w:rsidR="002366AD">
        <w:fldChar w:fldCharType="begin"/>
      </w:r>
      <w:r w:rsidR="002366AD">
        <w:instrText xml:space="preserve"> REF _Ref93053591 \h </w:instrText>
      </w:r>
      <w:r w:rsidR="002366AD">
        <w:fldChar w:fldCharType="separate"/>
      </w:r>
      <w:r w:rsidR="00EF3B8F">
        <w:t xml:space="preserve">Figure </w:t>
      </w:r>
      <w:r w:rsidR="00EF3B8F">
        <w:rPr>
          <w:noProof/>
        </w:rPr>
        <w:t>11</w:t>
      </w:r>
      <w:r w:rsidR="002366AD">
        <w:fldChar w:fldCharType="end"/>
      </w:r>
      <w:r w:rsidR="002366AD">
        <w:t>.</w:t>
      </w:r>
    </w:p>
    <w:p w14:paraId="40D0D819" w14:textId="5627C0B6" w:rsidR="002366AD" w:rsidRDefault="002366AD" w:rsidP="00B653D3">
      <w:pPr>
        <w:rPr>
          <w:noProof/>
        </w:rPr>
      </w:pPr>
      <w:r>
        <w:rPr>
          <w:noProof/>
        </w:rPr>
        <w:drawing>
          <wp:inline distT="0" distB="0" distL="0" distR="0" wp14:anchorId="5B23B069" wp14:editId="539354C4">
            <wp:extent cx="2860201" cy="1600200"/>
            <wp:effectExtent l="0" t="0" r="0" b="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rotWithShape="1">
                    <a:blip r:embed="rId23"/>
                    <a:srcRect l="3856" t="18909" r="35785" b="21056"/>
                    <a:stretch/>
                  </pic:blipFill>
                  <pic:spPr bwMode="auto">
                    <a:xfrm>
                      <a:off x="0" y="0"/>
                      <a:ext cx="2868424" cy="1604801"/>
                    </a:xfrm>
                    <a:prstGeom prst="rect">
                      <a:avLst/>
                    </a:prstGeom>
                    <a:ln>
                      <a:noFill/>
                    </a:ln>
                    <a:extLst>
                      <a:ext uri="{53640926-AAD7-44D8-BBD7-CCE9431645EC}">
                        <a14:shadowObscured xmlns:a14="http://schemas.microsoft.com/office/drawing/2010/main"/>
                      </a:ext>
                    </a:extLst>
                  </pic:spPr>
                </pic:pic>
              </a:graphicData>
            </a:graphic>
          </wp:inline>
        </w:drawing>
      </w:r>
      <w:r w:rsidRPr="002366AD">
        <w:rPr>
          <w:noProof/>
        </w:rPr>
        <w:t xml:space="preserve"> </w:t>
      </w:r>
      <w:r>
        <w:rPr>
          <w:noProof/>
        </w:rPr>
        <w:drawing>
          <wp:inline distT="0" distB="0" distL="0" distR="0" wp14:anchorId="010922D0" wp14:editId="4CF99B79">
            <wp:extent cx="2842260" cy="1589422"/>
            <wp:effectExtent l="0" t="0" r="0" b="0"/>
            <wp:docPr id="16" name="Picture 1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website&#10;&#10;Description automatically generated"/>
                    <pic:cNvPicPr/>
                  </pic:nvPicPr>
                  <pic:blipFill rotWithShape="1">
                    <a:blip r:embed="rId24"/>
                    <a:srcRect l="3856" t="18673" r="35520" b="21056"/>
                    <a:stretch/>
                  </pic:blipFill>
                  <pic:spPr bwMode="auto">
                    <a:xfrm>
                      <a:off x="0" y="0"/>
                      <a:ext cx="2856457" cy="1597361"/>
                    </a:xfrm>
                    <a:prstGeom prst="rect">
                      <a:avLst/>
                    </a:prstGeom>
                    <a:ln>
                      <a:noFill/>
                    </a:ln>
                    <a:extLst>
                      <a:ext uri="{53640926-AAD7-44D8-BBD7-CCE9431645EC}">
                        <a14:shadowObscured xmlns:a14="http://schemas.microsoft.com/office/drawing/2010/main"/>
                      </a:ext>
                    </a:extLst>
                  </pic:spPr>
                </pic:pic>
              </a:graphicData>
            </a:graphic>
          </wp:inline>
        </w:drawing>
      </w:r>
    </w:p>
    <w:p w14:paraId="5268F687" w14:textId="20A12BB7" w:rsidR="00D3000C" w:rsidRDefault="00B653D3" w:rsidP="00D3000C">
      <w:pPr>
        <w:pStyle w:val="Caption"/>
      </w:pPr>
      <w:r>
        <w:t xml:space="preserve"> </w:t>
      </w:r>
      <w:bookmarkStart w:id="25" w:name="_Ref93053591"/>
      <w:r w:rsidR="00D3000C">
        <w:t xml:space="preserve">Figure </w:t>
      </w:r>
      <w:fldSimple w:instr=" SEQ Figure \* ARABIC ">
        <w:r w:rsidR="00091F97">
          <w:rPr>
            <w:noProof/>
          </w:rPr>
          <w:t>11</w:t>
        </w:r>
      </w:fldSimple>
      <w:bookmarkEnd w:id="25"/>
      <w:r w:rsidR="00D3000C">
        <w:t xml:space="preserve"> – Comparison of Coated and Uncoated Exhaust Pipes</w:t>
      </w:r>
      <w:r w:rsidR="002366AD">
        <w:t xml:space="preserve"> </w:t>
      </w:r>
      <w:sdt>
        <w:sdtPr>
          <w:id w:val="1666283985"/>
          <w:citation/>
        </w:sdtPr>
        <w:sdtEndPr/>
        <w:sdtContent>
          <w:r>
            <w:fldChar w:fldCharType="begin"/>
          </w:r>
          <w:r w:rsidR="0082307B">
            <w:instrText xml:space="preserve">CITATION You12 \l 2057 </w:instrText>
          </w:r>
          <w:r>
            <w:fldChar w:fldCharType="separate"/>
          </w:r>
          <w:r w:rsidR="0082307B" w:rsidRPr="0082307B">
            <w:rPr>
              <w:noProof/>
            </w:rPr>
            <w:t>(Zircotec, 2012)</w:t>
          </w:r>
          <w:r>
            <w:fldChar w:fldCharType="end"/>
          </w:r>
        </w:sdtContent>
      </w:sdt>
    </w:p>
    <w:p w14:paraId="7C3B9800" w14:textId="7A0CDAF6" w:rsidR="00961BEE" w:rsidRDefault="003174EE" w:rsidP="00B653D3">
      <w:r>
        <w:t xml:space="preserve">The effects of this result are that this reduction in surface temperature can reduce engine bay temperatures by up to 50⁰C </w:t>
      </w:r>
      <w:sdt>
        <w:sdtPr>
          <w:id w:val="-2047593951"/>
          <w:citation/>
        </w:sdtPr>
        <w:sdtEndPr/>
        <w:sdtContent>
          <w:r>
            <w:fldChar w:fldCharType="begin"/>
          </w:r>
          <w:r>
            <w:instrText xml:space="preserve"> CITATION Zir223 \l 2057 </w:instrText>
          </w:r>
          <w:r>
            <w:fldChar w:fldCharType="separate"/>
          </w:r>
          <w:r w:rsidRPr="003174EE">
            <w:rPr>
              <w:noProof/>
            </w:rPr>
            <w:t>(Zircotec, 2022)</w:t>
          </w:r>
          <w:r>
            <w:fldChar w:fldCharType="end"/>
          </w:r>
        </w:sdtContent>
      </w:sdt>
      <w:r w:rsidR="00EF3B8F">
        <w:t>. A</w:t>
      </w:r>
      <w:r>
        <w:t>s previously mentioned</w:t>
      </w:r>
      <w:r w:rsidR="00EF3B8F">
        <w:t>,</w:t>
      </w:r>
      <w:r>
        <w:t xml:space="preserve"> a reduction in engine bay temperatures of that magnitude can have a drastic effect on performance, increasing it by up to 8%.</w:t>
      </w:r>
      <w:r w:rsidR="00961BEE">
        <w:t xml:space="preserve"> The findings of reduced surface temperature with the ceramic coated exhaust pipe are further supported by the report, </w:t>
      </w:r>
      <w:r w:rsidR="00961BEE" w:rsidRPr="000732D3">
        <w:rPr>
          <w:i/>
          <w:iCs/>
        </w:rPr>
        <w:t>“Experimental Analysis of Exhaust Manifold with Ceramic Coating for Reduction of Heat Dissipation</w:t>
      </w:r>
      <w:r w:rsidR="000732D3" w:rsidRPr="006F52A2">
        <w:rPr>
          <w:i/>
          <w:iCs/>
        </w:rPr>
        <w:t>”</w:t>
      </w:r>
      <w:r w:rsidR="00361984" w:rsidRPr="006F52A2">
        <w:t>, the results of the paper can be seen below</w:t>
      </w:r>
      <w:r w:rsidR="006F52A2" w:rsidRPr="006F52A2">
        <w:t xml:space="preserve"> in </w:t>
      </w:r>
      <w:r w:rsidR="006F52A2" w:rsidRPr="006F52A2">
        <w:fldChar w:fldCharType="begin"/>
      </w:r>
      <w:r w:rsidR="006F52A2" w:rsidRPr="006F52A2">
        <w:instrText xml:space="preserve"> REF _Ref93225413 \h </w:instrText>
      </w:r>
      <w:r w:rsidR="006F52A2">
        <w:instrText xml:space="preserve"> \* MERGEFORMAT </w:instrText>
      </w:r>
      <w:r w:rsidR="006F52A2" w:rsidRPr="006F52A2">
        <w:fldChar w:fldCharType="separate"/>
      </w:r>
      <w:r w:rsidR="006F52A2" w:rsidRPr="006F52A2">
        <w:t xml:space="preserve">Figure </w:t>
      </w:r>
      <w:r w:rsidR="006F52A2" w:rsidRPr="006F52A2">
        <w:rPr>
          <w:noProof/>
        </w:rPr>
        <w:t>12</w:t>
      </w:r>
      <w:r w:rsidR="006F52A2" w:rsidRPr="006F52A2">
        <w:fldChar w:fldCharType="end"/>
      </w:r>
      <w:r w:rsidR="006F52A2" w:rsidRPr="006F52A2">
        <w:t>.</w:t>
      </w:r>
    </w:p>
    <w:p w14:paraId="3FAF4BF1" w14:textId="26BE034F" w:rsidR="00361984" w:rsidRDefault="00361984" w:rsidP="00B653D3">
      <w:pPr>
        <w:rPr>
          <w:noProof/>
        </w:rPr>
      </w:pPr>
      <w:r>
        <w:rPr>
          <w:noProof/>
        </w:rPr>
        <w:drawing>
          <wp:inline distT="0" distB="0" distL="0" distR="0" wp14:anchorId="580C3DC0" wp14:editId="11272B8A">
            <wp:extent cx="3712888" cy="2217420"/>
            <wp:effectExtent l="0" t="0" r="1905" b="0"/>
            <wp:docPr id="24" name="Picture 2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Graphical user interface, application&#10;&#10;Description automatically generated"/>
                    <pic:cNvPicPr/>
                  </pic:nvPicPr>
                  <pic:blipFill rotWithShape="1">
                    <a:blip r:embed="rId25"/>
                    <a:srcRect l="45335" t="44436" r="35520" b="35237"/>
                    <a:stretch/>
                  </pic:blipFill>
                  <pic:spPr bwMode="auto">
                    <a:xfrm>
                      <a:off x="0" y="0"/>
                      <a:ext cx="3724617" cy="2224425"/>
                    </a:xfrm>
                    <a:prstGeom prst="rect">
                      <a:avLst/>
                    </a:prstGeom>
                    <a:ln>
                      <a:noFill/>
                    </a:ln>
                    <a:extLst>
                      <a:ext uri="{53640926-AAD7-44D8-BBD7-CCE9431645EC}">
                        <a14:shadowObscured xmlns:a14="http://schemas.microsoft.com/office/drawing/2010/main"/>
                      </a:ext>
                    </a:extLst>
                  </pic:spPr>
                </pic:pic>
              </a:graphicData>
            </a:graphic>
          </wp:inline>
        </w:drawing>
      </w:r>
    </w:p>
    <w:p w14:paraId="086BB5E5" w14:textId="51C84481" w:rsidR="00361984" w:rsidRDefault="00361984" w:rsidP="00AA2843">
      <w:pPr>
        <w:pStyle w:val="Caption"/>
        <w:rPr>
          <w:noProof/>
        </w:rPr>
      </w:pPr>
      <w:bookmarkStart w:id="26" w:name="_Ref93225413"/>
      <w:r>
        <w:lastRenderedPageBreak/>
        <w:t xml:space="preserve">Figure </w:t>
      </w:r>
      <w:fldSimple w:instr=" SEQ Figure \* ARABIC ">
        <w:r w:rsidR="00091F97">
          <w:rPr>
            <w:noProof/>
          </w:rPr>
          <w:t>12</w:t>
        </w:r>
      </w:fldSimple>
      <w:bookmarkEnd w:id="26"/>
      <w:r>
        <w:t xml:space="preserve"> – Effects of Ceramic Coating an Exhaust Manifold </w:t>
      </w:r>
      <w:sdt>
        <w:sdtPr>
          <w:id w:val="301351729"/>
          <w:citation/>
        </w:sdtPr>
        <w:sdtEndPr/>
        <w:sdtContent>
          <w:r>
            <w:fldChar w:fldCharType="begin"/>
          </w:r>
          <w:r>
            <w:instrText xml:space="preserve"> CITATION JSa17 \l 2057 </w:instrText>
          </w:r>
          <w:r>
            <w:fldChar w:fldCharType="separate"/>
          </w:r>
          <w:r w:rsidRPr="00361984">
            <w:rPr>
              <w:noProof/>
            </w:rPr>
            <w:t>(J. Saravanan, 2017)</w:t>
          </w:r>
          <w:r>
            <w:fldChar w:fldCharType="end"/>
          </w:r>
        </w:sdtContent>
      </w:sdt>
    </w:p>
    <w:p w14:paraId="72ADE832" w14:textId="2C606F93" w:rsidR="00ED00C6" w:rsidRDefault="003174EE" w:rsidP="00B653D3">
      <w:r>
        <w:t xml:space="preserve">The coating can withstand temperatures of 1400⁰C which </w:t>
      </w:r>
      <w:r w:rsidR="006F62D9">
        <w:t>makes it applicable for multiple racing series, including turbocharged vehicles</w:t>
      </w:r>
      <w:r w:rsidR="00ED00C6">
        <w:t>, with even the turbocharger housings being coated as seen in</w:t>
      </w:r>
      <w:r w:rsidR="00E31C3C">
        <w:t xml:space="preserve"> </w:t>
      </w:r>
      <w:r w:rsidR="00E31C3C">
        <w:fldChar w:fldCharType="begin"/>
      </w:r>
      <w:r w:rsidR="00E31C3C">
        <w:instrText xml:space="preserve"> REF _Ref93065293 \h </w:instrText>
      </w:r>
      <w:r w:rsidR="00E31C3C">
        <w:fldChar w:fldCharType="separate"/>
      </w:r>
      <w:r w:rsidR="00E31C3C">
        <w:t xml:space="preserve">Figure </w:t>
      </w:r>
      <w:r w:rsidR="00E31C3C">
        <w:rPr>
          <w:noProof/>
        </w:rPr>
        <w:t>13</w:t>
      </w:r>
      <w:r w:rsidR="00E31C3C">
        <w:fldChar w:fldCharType="end"/>
      </w:r>
      <w:r w:rsidR="006F62D9">
        <w:t>.</w:t>
      </w:r>
      <w:r w:rsidR="002E4DE6">
        <w:t xml:space="preserve"> </w:t>
      </w:r>
    </w:p>
    <w:p w14:paraId="7F4561A9" w14:textId="606FF813" w:rsidR="00ED00C6" w:rsidRDefault="003A7492" w:rsidP="00B653D3">
      <w:r>
        <w:rPr>
          <w:noProof/>
        </w:rPr>
        <w:drawing>
          <wp:inline distT="0" distB="0" distL="0" distR="0" wp14:anchorId="4444FE39" wp14:editId="4F829A8D">
            <wp:extent cx="2556414" cy="2941320"/>
            <wp:effectExtent l="0" t="0" r="0" b="0"/>
            <wp:docPr id="27" name="Picture 2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563367" cy="2949320"/>
                    </a:xfrm>
                    <a:prstGeom prst="rect">
                      <a:avLst/>
                    </a:prstGeom>
                    <a:noFill/>
                    <a:ln>
                      <a:noFill/>
                    </a:ln>
                  </pic:spPr>
                </pic:pic>
              </a:graphicData>
            </a:graphic>
          </wp:inline>
        </w:drawing>
      </w:r>
    </w:p>
    <w:p w14:paraId="428CDD79" w14:textId="41BE700C" w:rsidR="003A7492" w:rsidRDefault="003A7492" w:rsidP="003A7492">
      <w:pPr>
        <w:pStyle w:val="Caption"/>
      </w:pPr>
      <w:bookmarkStart w:id="27" w:name="_Ref93065293"/>
      <w:r>
        <w:t xml:space="preserve">Figure </w:t>
      </w:r>
      <w:fldSimple w:instr=" SEQ Figure \* ARABIC ">
        <w:r w:rsidR="00091F97">
          <w:rPr>
            <w:noProof/>
          </w:rPr>
          <w:t>13</w:t>
        </w:r>
      </w:fldSimple>
      <w:bookmarkEnd w:id="27"/>
      <w:r>
        <w:t xml:space="preserve"> </w:t>
      </w:r>
      <w:r w:rsidR="00E31C3C">
        <w:t>–</w:t>
      </w:r>
      <w:r>
        <w:t xml:space="preserve"> </w:t>
      </w:r>
      <w:r w:rsidR="00E31C3C">
        <w:t xml:space="preserve">Turbocharger Housing Coated in Zircotec </w:t>
      </w:r>
      <w:sdt>
        <w:sdtPr>
          <w:id w:val="-705328540"/>
          <w:citation/>
        </w:sdtPr>
        <w:sdtEndPr/>
        <w:sdtContent>
          <w:r w:rsidR="00E31C3C">
            <w:fldChar w:fldCharType="begin"/>
          </w:r>
          <w:r w:rsidR="00E31C3C">
            <w:instrText xml:space="preserve"> CITATION Zir22 \l 2057 </w:instrText>
          </w:r>
          <w:r w:rsidR="00E31C3C">
            <w:fldChar w:fldCharType="separate"/>
          </w:r>
          <w:r w:rsidR="00E31C3C" w:rsidRPr="00E31C3C">
            <w:rPr>
              <w:noProof/>
            </w:rPr>
            <w:t>(Zircotec, 2022)</w:t>
          </w:r>
          <w:r w:rsidR="00E31C3C">
            <w:fldChar w:fldCharType="end"/>
          </w:r>
        </w:sdtContent>
      </w:sdt>
    </w:p>
    <w:p w14:paraId="066CE294" w14:textId="1E093C95" w:rsidR="00B653D3" w:rsidRDefault="006F62D9" w:rsidP="00B653D3">
      <w:r>
        <w:t>The other added benefit of the coating is that when the engine is switched off</w:t>
      </w:r>
      <w:r w:rsidR="00EF3B8F">
        <w:t>,</w:t>
      </w:r>
      <w:r>
        <w:t xml:space="preserve"> the coating on the exhaust dissipates heat faster than a non-coated example resulting in it being safer to perform maintenance in the engine bay sooner </w:t>
      </w:r>
      <w:sdt>
        <w:sdtPr>
          <w:id w:val="-1554767769"/>
          <w:citation/>
        </w:sdtPr>
        <w:sdtEndPr/>
        <w:sdtContent>
          <w:r>
            <w:fldChar w:fldCharType="begin"/>
          </w:r>
          <w:r>
            <w:instrText xml:space="preserve"> CITATION Zir223 \l 2057 </w:instrText>
          </w:r>
          <w:r>
            <w:fldChar w:fldCharType="separate"/>
          </w:r>
          <w:r w:rsidRPr="006F62D9">
            <w:rPr>
              <w:noProof/>
            </w:rPr>
            <w:t>(Zircotec, 2022)</w:t>
          </w:r>
          <w:r>
            <w:fldChar w:fldCharType="end"/>
          </w:r>
        </w:sdtContent>
      </w:sdt>
      <w:r w:rsidR="00AA2843">
        <w:t xml:space="preserve"> </w:t>
      </w:r>
      <w:sdt>
        <w:sdtPr>
          <w:id w:val="1028610766"/>
          <w:citation/>
        </w:sdtPr>
        <w:sdtEndPr/>
        <w:sdtContent>
          <w:r w:rsidR="00AA2843">
            <w:fldChar w:fldCharType="begin"/>
          </w:r>
          <w:r w:rsidR="00AA2843">
            <w:instrText xml:space="preserve"> CITATION Tur22 \l 2057 </w:instrText>
          </w:r>
          <w:r w:rsidR="00AA2843">
            <w:fldChar w:fldCharType="separate"/>
          </w:r>
          <w:r w:rsidR="00AA2843" w:rsidRPr="00AA2843">
            <w:rPr>
              <w:noProof/>
            </w:rPr>
            <w:t>(TurboDynamics, 2022)</w:t>
          </w:r>
          <w:r w:rsidR="00AA2843">
            <w:fldChar w:fldCharType="end"/>
          </w:r>
        </w:sdtContent>
      </w:sdt>
      <w:r>
        <w:t>.</w:t>
      </w:r>
      <w:r w:rsidR="0065711C">
        <w:t xml:space="preserve"> The surface is also very durable with a </w:t>
      </w:r>
      <w:r w:rsidR="00263618">
        <w:t xml:space="preserve">surface finish of 30-40Ra and a </w:t>
      </w:r>
      <w:r w:rsidR="0065711C">
        <w:t>surface hardness of 11 on the Ridgeway’s surface hardness scale (Modified Mohs Scale</w:t>
      </w:r>
      <w:r w:rsidR="00D01724">
        <w:t xml:space="preserve"> </w:t>
      </w:r>
      <w:sdt>
        <w:sdtPr>
          <w:id w:val="-494876994"/>
          <w:citation/>
        </w:sdtPr>
        <w:sdtEndPr/>
        <w:sdtContent>
          <w:r w:rsidR="00D01724">
            <w:fldChar w:fldCharType="begin"/>
          </w:r>
          <w:r w:rsidR="00D01724">
            <w:instrText xml:space="preserve"> CITATION Ray33 \l 2057 </w:instrText>
          </w:r>
          <w:r w:rsidR="00D01724">
            <w:fldChar w:fldCharType="separate"/>
          </w:r>
          <w:r w:rsidR="00D01724" w:rsidRPr="00D01724">
            <w:rPr>
              <w:noProof/>
            </w:rPr>
            <w:t>(Ridgway, 1933)</w:t>
          </w:r>
          <w:r w:rsidR="00D01724">
            <w:fldChar w:fldCharType="end"/>
          </w:r>
        </w:sdtContent>
      </w:sdt>
      <w:r w:rsidR="00D01724">
        <w:t>)</w:t>
      </w:r>
      <w:r w:rsidR="00F45BD5">
        <w:t xml:space="preserve"> this </w:t>
      </w:r>
      <w:r w:rsidR="00C60553">
        <w:t xml:space="preserve">ensures it is </w:t>
      </w:r>
      <w:r w:rsidR="00F45BD5">
        <w:t>long lasting</w:t>
      </w:r>
      <w:r w:rsidR="00E3657B">
        <w:t>.</w:t>
      </w:r>
      <w:r w:rsidR="00F45BD5">
        <w:t xml:space="preserve"> </w:t>
      </w:r>
      <w:r w:rsidR="00E3657B">
        <w:t>T</w:t>
      </w:r>
      <w:r w:rsidR="00F45BD5">
        <w:t xml:space="preserve">his is </w:t>
      </w:r>
      <w:r w:rsidR="00E3657B">
        <w:t>supported</w:t>
      </w:r>
      <w:r w:rsidR="00F45BD5">
        <w:t xml:space="preserve"> by Zircotec’s three-year warranty, which covers the coating for any flaws within that period </w:t>
      </w:r>
      <w:sdt>
        <w:sdtPr>
          <w:id w:val="-1453772869"/>
          <w:citation/>
        </w:sdtPr>
        <w:sdtEndPr/>
        <w:sdtContent>
          <w:r w:rsidR="00F45BD5">
            <w:fldChar w:fldCharType="begin"/>
          </w:r>
          <w:r w:rsidR="00F45BD5">
            <w:instrText xml:space="preserve"> CITATION Zir223 \l 2057 </w:instrText>
          </w:r>
          <w:r w:rsidR="00F45BD5">
            <w:fldChar w:fldCharType="separate"/>
          </w:r>
          <w:r w:rsidR="00F45BD5" w:rsidRPr="00F45BD5">
            <w:rPr>
              <w:noProof/>
            </w:rPr>
            <w:t>(Zircotec, 2022)</w:t>
          </w:r>
          <w:r w:rsidR="00F45BD5">
            <w:fldChar w:fldCharType="end"/>
          </w:r>
        </w:sdtContent>
      </w:sdt>
      <w:r w:rsidR="00F45BD5">
        <w:t>.</w:t>
      </w:r>
    </w:p>
    <w:p w14:paraId="3BC5871A" w14:textId="2C2DE835" w:rsidR="00BD68CB" w:rsidRDefault="00BD68CB" w:rsidP="00B653D3">
      <w:r>
        <w:t xml:space="preserve">A further </w:t>
      </w:r>
      <w:r w:rsidR="00636828">
        <w:t>positive</w:t>
      </w:r>
      <w:r>
        <w:t xml:space="preserve"> of the coating is </w:t>
      </w:r>
      <w:r w:rsidR="001D740B">
        <w:t>its</w:t>
      </w:r>
      <w:r>
        <w:t xml:space="preserve"> low mass, which makes it suitable for motorsport applications, with it weighing as little as 0.8kg/m^2 depending on the substrate material. This low weight combined with its low thickness</w:t>
      </w:r>
      <w:r w:rsidR="00636828">
        <w:t>/profile,</w:t>
      </w:r>
      <w:r>
        <w:t xml:space="preserve"> offers a much more compact method of thermally insulating heat sources, compared to </w:t>
      </w:r>
      <w:r w:rsidR="00636828">
        <w:t>other technologies</w:t>
      </w:r>
      <w:r>
        <w:t>.</w:t>
      </w:r>
      <w:r w:rsidR="00590695">
        <w:t xml:space="preserve"> As well as its low weight and thermal properties the coating also protects against </w:t>
      </w:r>
      <w:r w:rsidR="009E1BBA">
        <w:t xml:space="preserve">corrosion </w:t>
      </w:r>
      <w:sdt>
        <w:sdtPr>
          <w:id w:val="-1197068509"/>
          <w:citation/>
        </w:sdtPr>
        <w:sdtEndPr/>
        <w:sdtContent>
          <w:r w:rsidR="009E1BBA">
            <w:fldChar w:fldCharType="begin"/>
          </w:r>
          <w:r w:rsidR="009E1BBA">
            <w:instrText xml:space="preserve"> CITATION Zir224 \l 2057 </w:instrText>
          </w:r>
          <w:r w:rsidR="009E1BBA">
            <w:fldChar w:fldCharType="separate"/>
          </w:r>
          <w:r w:rsidR="009E1BBA" w:rsidRPr="009E1BBA">
            <w:rPr>
              <w:noProof/>
            </w:rPr>
            <w:t>(Zircotec, 2022)</w:t>
          </w:r>
          <w:r w:rsidR="009E1BBA">
            <w:fldChar w:fldCharType="end"/>
          </w:r>
        </w:sdtContent>
      </w:sdt>
      <w:r w:rsidR="009E1BBA">
        <w:t xml:space="preserve">. Therefore, the substrate material will last longer than uncoated specimens. Corrosion on exhaust manifolds is extremely prevalent so to be able to stop that corrosion from occurring means the components will last longer and will therefore save money in the </w:t>
      </w:r>
      <w:proofErr w:type="gramStart"/>
      <w:r w:rsidR="009E1BBA">
        <w:t>long-run</w:t>
      </w:r>
      <w:proofErr w:type="gramEnd"/>
      <w:r w:rsidR="009E1BBA">
        <w:t xml:space="preserve"> as these components would not have to be replaced.</w:t>
      </w:r>
    </w:p>
    <w:p w14:paraId="1D657A4B" w14:textId="4EF4D59C" w:rsidR="006F62D9" w:rsidRDefault="006F62D9" w:rsidP="006F62D9">
      <w:pPr>
        <w:pStyle w:val="Heading3"/>
      </w:pPr>
      <w:bookmarkStart w:id="28" w:name="_Toc93252365"/>
      <w:r>
        <w:lastRenderedPageBreak/>
        <w:t>Negatives</w:t>
      </w:r>
      <w:bookmarkEnd w:id="28"/>
    </w:p>
    <w:p w14:paraId="6EAAE671" w14:textId="424F9058" w:rsidR="00F45BD5" w:rsidRDefault="0065711C" w:rsidP="006F62D9">
      <w:r>
        <w:t xml:space="preserve">The main negatives of the Zircotec </w:t>
      </w:r>
      <w:r w:rsidR="00F45BD5">
        <w:t>Performance White coating are the cost</w:t>
      </w:r>
      <w:r w:rsidR="00C12C5E">
        <w:t xml:space="preserve"> a</w:t>
      </w:r>
      <w:r w:rsidR="00F45BD5">
        <w:t xml:space="preserve">nd the tendency for it to get dirty easily. This is due to the coatings slightly absorbent property, meaning </w:t>
      </w:r>
      <w:r w:rsidR="00AA266C">
        <w:t xml:space="preserve">it stains easily if touched with oily hands, this can be seen in </w:t>
      </w:r>
      <w:r w:rsidR="00CC6225">
        <w:fldChar w:fldCharType="begin"/>
      </w:r>
      <w:r w:rsidR="00CC6225">
        <w:instrText xml:space="preserve"> REF _Ref93009769 \h </w:instrText>
      </w:r>
      <w:r w:rsidR="00CC6225">
        <w:fldChar w:fldCharType="separate"/>
      </w:r>
      <w:r w:rsidR="00296C1B">
        <w:t xml:space="preserve">Figure </w:t>
      </w:r>
      <w:r w:rsidR="00296C1B">
        <w:rPr>
          <w:noProof/>
        </w:rPr>
        <w:t>9</w:t>
      </w:r>
      <w:r w:rsidR="00CC6225">
        <w:fldChar w:fldCharType="end"/>
      </w:r>
      <w:r w:rsidR="00CC6225">
        <w:t xml:space="preserve"> and </w:t>
      </w:r>
      <w:r w:rsidR="00CC6225">
        <w:fldChar w:fldCharType="begin"/>
      </w:r>
      <w:r w:rsidR="00CC6225">
        <w:instrText xml:space="preserve"> REF _Ref93009779 \h </w:instrText>
      </w:r>
      <w:r w:rsidR="00CC6225">
        <w:fldChar w:fldCharType="separate"/>
      </w:r>
      <w:r w:rsidR="00296C1B">
        <w:t xml:space="preserve">Figure </w:t>
      </w:r>
      <w:r w:rsidR="00296C1B">
        <w:rPr>
          <w:noProof/>
        </w:rPr>
        <w:t>10</w:t>
      </w:r>
      <w:r w:rsidR="00CC6225">
        <w:fldChar w:fldCharType="end"/>
      </w:r>
      <w:r w:rsidR="00CC6225">
        <w:t>.</w:t>
      </w:r>
    </w:p>
    <w:p w14:paraId="51916923" w14:textId="43A93DE1" w:rsidR="00B758D2" w:rsidRDefault="00AA266C" w:rsidP="006F62D9">
      <w:pPr>
        <w:rPr>
          <w:noProof/>
        </w:rPr>
      </w:pPr>
      <w:r>
        <w:rPr>
          <w:noProof/>
        </w:rPr>
        <w:drawing>
          <wp:inline distT="0" distB="0" distL="0" distR="0" wp14:anchorId="21A32BDC" wp14:editId="702C54E1">
            <wp:extent cx="3268980" cy="2252816"/>
            <wp:effectExtent l="0" t="0" r="7620" b="0"/>
            <wp:docPr id="13" name="Picture 13"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rotWithShape="1">
                    <a:blip r:embed="rId27"/>
                    <a:srcRect l="26590" t="21746" r="28074" b="22710"/>
                    <a:stretch/>
                  </pic:blipFill>
                  <pic:spPr bwMode="auto">
                    <a:xfrm>
                      <a:off x="0" y="0"/>
                      <a:ext cx="3286160" cy="2264655"/>
                    </a:xfrm>
                    <a:prstGeom prst="rect">
                      <a:avLst/>
                    </a:prstGeom>
                    <a:ln>
                      <a:noFill/>
                    </a:ln>
                    <a:extLst>
                      <a:ext uri="{53640926-AAD7-44D8-BBD7-CCE9431645EC}">
                        <a14:shadowObscured xmlns:a14="http://schemas.microsoft.com/office/drawing/2010/main"/>
                      </a:ext>
                    </a:extLst>
                  </pic:spPr>
                </pic:pic>
              </a:graphicData>
            </a:graphic>
          </wp:inline>
        </w:drawing>
      </w:r>
      <w:r w:rsidR="00B758D2" w:rsidRPr="00B758D2">
        <w:rPr>
          <w:noProof/>
        </w:rPr>
        <w:t xml:space="preserve"> </w:t>
      </w:r>
    </w:p>
    <w:p w14:paraId="4EB7ACDD" w14:textId="08120369" w:rsidR="00B758D2" w:rsidRDefault="00B758D2" w:rsidP="00B758D2">
      <w:pPr>
        <w:pStyle w:val="Caption"/>
        <w:rPr>
          <w:noProof/>
        </w:rPr>
      </w:pPr>
      <w:bookmarkStart w:id="29" w:name="_Ref93009769"/>
      <w:r>
        <w:t xml:space="preserve">Figure </w:t>
      </w:r>
      <w:fldSimple w:instr=" SEQ Figure \* ARABIC ">
        <w:r w:rsidR="00091F97">
          <w:rPr>
            <w:noProof/>
          </w:rPr>
          <w:t>14</w:t>
        </w:r>
      </w:fldSimple>
      <w:bookmarkEnd w:id="29"/>
      <w:r>
        <w:t xml:space="preserve"> – Subaru WRC Backboxes coated in Zircotec  </w:t>
      </w:r>
      <w:sdt>
        <w:sdtPr>
          <w:id w:val="-1759055689"/>
          <w:citation/>
        </w:sdtPr>
        <w:sdtEndPr/>
        <w:sdtContent>
          <w:r>
            <w:fldChar w:fldCharType="begin"/>
          </w:r>
          <w:r>
            <w:instrText xml:space="preserve"> CITATION Sub22 \l 2057 </w:instrText>
          </w:r>
          <w:r>
            <w:fldChar w:fldCharType="separate"/>
          </w:r>
          <w:r w:rsidRPr="00B758D2">
            <w:rPr>
              <w:noProof/>
            </w:rPr>
            <w:t>(Subaru WRC Spares, 2022)</w:t>
          </w:r>
          <w:r>
            <w:fldChar w:fldCharType="end"/>
          </w:r>
        </w:sdtContent>
      </w:sdt>
    </w:p>
    <w:p w14:paraId="75D3D24F" w14:textId="2A23C362" w:rsidR="00AA266C" w:rsidRDefault="00B758D2" w:rsidP="006F62D9">
      <w:pPr>
        <w:rPr>
          <w:noProof/>
        </w:rPr>
      </w:pPr>
      <w:r>
        <w:rPr>
          <w:noProof/>
        </w:rPr>
        <w:drawing>
          <wp:inline distT="0" distB="0" distL="0" distR="0" wp14:anchorId="4ABBBD8F" wp14:editId="4CADB04E">
            <wp:extent cx="4681874" cy="1341120"/>
            <wp:effectExtent l="0" t="0" r="4445" b="0"/>
            <wp:docPr id="14" name="Picture 1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Diagram&#10;&#10;Description automatically generated"/>
                    <pic:cNvPicPr/>
                  </pic:nvPicPr>
                  <pic:blipFill rotWithShape="1">
                    <a:blip r:embed="rId28"/>
                    <a:srcRect l="7445" t="51526" r="15045" b="9002"/>
                    <a:stretch/>
                  </pic:blipFill>
                  <pic:spPr bwMode="auto">
                    <a:xfrm>
                      <a:off x="0" y="0"/>
                      <a:ext cx="4688004" cy="1342876"/>
                    </a:xfrm>
                    <a:prstGeom prst="rect">
                      <a:avLst/>
                    </a:prstGeom>
                    <a:ln>
                      <a:noFill/>
                    </a:ln>
                    <a:extLst>
                      <a:ext uri="{53640926-AAD7-44D8-BBD7-CCE9431645EC}">
                        <a14:shadowObscured xmlns:a14="http://schemas.microsoft.com/office/drawing/2010/main"/>
                      </a:ext>
                    </a:extLst>
                  </pic:spPr>
                </pic:pic>
              </a:graphicData>
            </a:graphic>
          </wp:inline>
        </w:drawing>
      </w:r>
    </w:p>
    <w:p w14:paraId="081016C2" w14:textId="7F70B047" w:rsidR="00AA2843" w:rsidRPr="00AA2843" w:rsidRDefault="00B758D2" w:rsidP="00C60553">
      <w:pPr>
        <w:pStyle w:val="Caption"/>
      </w:pPr>
      <w:bookmarkStart w:id="30" w:name="_Ref93009779"/>
      <w:r>
        <w:t xml:space="preserve">Figure </w:t>
      </w:r>
      <w:fldSimple w:instr=" SEQ Figure \* ARABIC ">
        <w:r w:rsidR="00091F97">
          <w:rPr>
            <w:noProof/>
          </w:rPr>
          <w:t>15</w:t>
        </w:r>
      </w:fldSimple>
      <w:bookmarkEnd w:id="30"/>
      <w:r>
        <w:t xml:space="preserve"> – Crash Damaged Motorcycle Exhaust </w:t>
      </w:r>
      <w:sdt>
        <w:sdtPr>
          <w:id w:val="-1451152387"/>
          <w:citation/>
        </w:sdtPr>
        <w:sdtEndPr/>
        <w:sdtContent>
          <w:r>
            <w:fldChar w:fldCharType="begin"/>
          </w:r>
          <w:r>
            <w:instrText xml:space="preserve"> CITATION You11 \l 2057 </w:instrText>
          </w:r>
          <w:r>
            <w:fldChar w:fldCharType="separate"/>
          </w:r>
          <w:r w:rsidRPr="00B758D2">
            <w:rPr>
              <w:noProof/>
            </w:rPr>
            <w:t>(Youtube, 2011)</w:t>
          </w:r>
          <w:r>
            <w:fldChar w:fldCharType="end"/>
          </w:r>
        </w:sdtContent>
      </w:sdt>
    </w:p>
    <w:p w14:paraId="56E5E69F" w14:textId="793B83B3" w:rsidR="00ED00C6" w:rsidRDefault="00F45BD5" w:rsidP="006F62D9">
      <w:r>
        <w:t xml:space="preserve"> Indeed, the appearance of the component is only cosmetic and is therefore irrelevant in a motorsport setting. </w:t>
      </w:r>
      <w:r w:rsidR="00CC6225">
        <w:t>However, Zircotec have also produced a range of coloured ceramic coatings</w:t>
      </w:r>
      <w:r w:rsidR="000F3A1F">
        <w:t xml:space="preserve">, seen in </w:t>
      </w:r>
      <w:r w:rsidR="000F3A1F">
        <w:fldChar w:fldCharType="begin"/>
      </w:r>
      <w:r w:rsidR="000F3A1F">
        <w:instrText xml:space="preserve"> REF _Ref93065452 \h </w:instrText>
      </w:r>
      <w:r w:rsidR="000F3A1F">
        <w:fldChar w:fldCharType="separate"/>
      </w:r>
      <w:r w:rsidR="000F3A1F">
        <w:t xml:space="preserve">Figure </w:t>
      </w:r>
      <w:r w:rsidR="000F3A1F">
        <w:rPr>
          <w:noProof/>
        </w:rPr>
        <w:t>16</w:t>
      </w:r>
      <w:r w:rsidR="000F3A1F">
        <w:fldChar w:fldCharType="end"/>
      </w:r>
      <w:r w:rsidR="000F3A1F">
        <w:t xml:space="preserve">, </w:t>
      </w:r>
      <w:r w:rsidR="00CC6225">
        <w:t xml:space="preserve">which </w:t>
      </w:r>
      <w:r w:rsidR="000A113B">
        <w:t xml:space="preserve">solve this problem whilst still </w:t>
      </w:r>
      <w:r w:rsidR="00CC6225">
        <w:t>offer</w:t>
      </w:r>
      <w:r w:rsidR="000A113B">
        <w:t>ing</w:t>
      </w:r>
      <w:r w:rsidR="00CC6225">
        <w:t xml:space="preserve"> the same reduction in surface temperature, </w:t>
      </w:r>
      <w:r w:rsidR="000A113B">
        <w:t>albeit</w:t>
      </w:r>
      <w:r w:rsidR="00CC6225">
        <w:t xml:space="preserve"> with a reduced maximum temperature of </w:t>
      </w:r>
      <w:r w:rsidR="000A113B">
        <w:t>900⁰C.</w:t>
      </w:r>
      <w:r w:rsidR="00296C1B">
        <w:t xml:space="preserve"> </w:t>
      </w:r>
    </w:p>
    <w:p w14:paraId="60B7EDD4" w14:textId="1A91497E" w:rsidR="00ED00C6" w:rsidRDefault="00ED00C6" w:rsidP="006F62D9">
      <w:pPr>
        <w:rPr>
          <w:noProof/>
        </w:rPr>
      </w:pPr>
      <w:r>
        <w:rPr>
          <w:noProof/>
        </w:rPr>
        <w:lastRenderedPageBreak/>
        <w:drawing>
          <wp:inline distT="0" distB="0" distL="0" distR="0" wp14:anchorId="52BD2111" wp14:editId="61EF0A88">
            <wp:extent cx="3388846" cy="2263140"/>
            <wp:effectExtent l="0" t="0" r="2540" b="3810"/>
            <wp:docPr id="26" name="Picture 26"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video game&#10;&#10;Description automatically generated"/>
                    <pic:cNvPicPr/>
                  </pic:nvPicPr>
                  <pic:blipFill rotWithShape="1">
                    <a:blip r:embed="rId29"/>
                    <a:srcRect l="14225" t="23872" r="47352" b="30510"/>
                    <a:stretch/>
                  </pic:blipFill>
                  <pic:spPr bwMode="auto">
                    <a:xfrm>
                      <a:off x="0" y="0"/>
                      <a:ext cx="3403422" cy="2272874"/>
                    </a:xfrm>
                    <a:prstGeom prst="rect">
                      <a:avLst/>
                    </a:prstGeom>
                    <a:ln>
                      <a:noFill/>
                    </a:ln>
                    <a:extLst>
                      <a:ext uri="{53640926-AAD7-44D8-BBD7-CCE9431645EC}">
                        <a14:shadowObscured xmlns:a14="http://schemas.microsoft.com/office/drawing/2010/main"/>
                      </a:ext>
                    </a:extLst>
                  </pic:spPr>
                </pic:pic>
              </a:graphicData>
            </a:graphic>
          </wp:inline>
        </w:drawing>
      </w:r>
    </w:p>
    <w:p w14:paraId="7C6DE6D5" w14:textId="3FAD90E2" w:rsidR="00ED00C6" w:rsidRDefault="000F3A1F" w:rsidP="000F3A1F">
      <w:pPr>
        <w:pStyle w:val="Caption"/>
      </w:pPr>
      <w:bookmarkStart w:id="31" w:name="_Ref93065452"/>
      <w:r>
        <w:t xml:space="preserve">Figure </w:t>
      </w:r>
      <w:fldSimple w:instr=" SEQ Figure \* ARABIC ">
        <w:r w:rsidR="00091F97">
          <w:rPr>
            <w:noProof/>
          </w:rPr>
          <w:t>16</w:t>
        </w:r>
      </w:fldSimple>
      <w:bookmarkEnd w:id="31"/>
      <w:r>
        <w:t xml:space="preserve"> – Zircotec Performance Colours Coatings </w:t>
      </w:r>
      <w:sdt>
        <w:sdtPr>
          <w:id w:val="1849672287"/>
          <w:citation/>
        </w:sdtPr>
        <w:sdtEndPr/>
        <w:sdtContent>
          <w:r>
            <w:fldChar w:fldCharType="begin"/>
          </w:r>
          <w:r>
            <w:instrText xml:space="preserve"> CITATION Zir225 \l 2057 </w:instrText>
          </w:r>
          <w:r>
            <w:fldChar w:fldCharType="separate"/>
          </w:r>
          <w:r w:rsidRPr="000F3A1F">
            <w:rPr>
              <w:noProof/>
            </w:rPr>
            <w:t>(Zircotec, 2022)</w:t>
          </w:r>
          <w:r>
            <w:fldChar w:fldCharType="end"/>
          </w:r>
        </w:sdtContent>
      </w:sdt>
    </w:p>
    <w:p w14:paraId="13D4CB61" w14:textId="782ACD0B" w:rsidR="004B5853" w:rsidRDefault="00296C1B" w:rsidP="006F62D9">
      <w:r>
        <w:t>The other issue mentioned was the cost of the process</w:t>
      </w:r>
      <w:r w:rsidR="00973BBF">
        <w:t xml:space="preserve"> compared to other means of reducing the surface temperature of an exhaust manifold</w:t>
      </w:r>
      <w:r w:rsidR="0083531D">
        <w:t>. I</w:t>
      </w:r>
      <w:r w:rsidR="00973BBF">
        <w:t xml:space="preserve">t is significantly more expensive, with </w:t>
      </w:r>
      <w:r w:rsidR="0083531D">
        <w:t>an exhaust manifold</w:t>
      </w:r>
      <w:r w:rsidR="00973BBF">
        <w:t xml:space="preserve"> costing as much as</w:t>
      </w:r>
      <w:r w:rsidR="0083531D">
        <w:t xml:space="preserve"> £1,100 </w:t>
      </w:r>
      <w:sdt>
        <w:sdtPr>
          <w:id w:val="-766147905"/>
          <w:citation/>
        </w:sdtPr>
        <w:sdtEndPr/>
        <w:sdtContent>
          <w:r w:rsidR="0083531D">
            <w:fldChar w:fldCharType="begin"/>
          </w:r>
          <w:r w:rsidR="0083531D">
            <w:instrText xml:space="preserve"> CITATION Mer22 \l 2057 </w:instrText>
          </w:r>
          <w:r w:rsidR="0083531D">
            <w:fldChar w:fldCharType="separate"/>
          </w:r>
          <w:r w:rsidR="0083531D" w:rsidRPr="0083531D">
            <w:rPr>
              <w:noProof/>
            </w:rPr>
            <w:t>(Merlin Motorsport, 2022)</w:t>
          </w:r>
          <w:r w:rsidR="0083531D">
            <w:fldChar w:fldCharType="end"/>
          </w:r>
        </w:sdtContent>
      </w:sdt>
      <w:r w:rsidR="0083531D">
        <w:t xml:space="preserve">, whilst an exhaust wrap which would offer similar performance gains could cost as little as </w:t>
      </w:r>
      <w:r w:rsidR="000719B8">
        <w:t xml:space="preserve">£90 </w:t>
      </w:r>
      <w:sdt>
        <w:sdtPr>
          <w:id w:val="949440697"/>
          <w:citation/>
        </w:sdtPr>
        <w:sdtEndPr/>
        <w:sdtContent>
          <w:r w:rsidR="000719B8">
            <w:fldChar w:fldCharType="begin"/>
          </w:r>
          <w:r w:rsidR="000719B8">
            <w:instrText xml:space="preserve"> CITATION Dem22 \l 2057 </w:instrText>
          </w:r>
          <w:r w:rsidR="000719B8">
            <w:fldChar w:fldCharType="separate"/>
          </w:r>
          <w:r w:rsidR="000719B8" w:rsidRPr="000719B8">
            <w:rPr>
              <w:noProof/>
            </w:rPr>
            <w:t>(Demon Tweeks, 2022)</w:t>
          </w:r>
          <w:r w:rsidR="000719B8">
            <w:fldChar w:fldCharType="end"/>
          </w:r>
        </w:sdtContent>
      </w:sdt>
      <w:r w:rsidR="000719B8">
        <w:t>.</w:t>
      </w:r>
      <w:r w:rsidR="006F36C5">
        <w:t xml:space="preserve"> </w:t>
      </w:r>
      <w:r w:rsidR="00297DD4">
        <w:t>The cost of the coating will be analysed extensively in the next section of the report.</w:t>
      </w:r>
      <w:r w:rsidR="004B5853">
        <w:br/>
      </w:r>
    </w:p>
    <w:p w14:paraId="00178763" w14:textId="77777777" w:rsidR="004B5853" w:rsidRDefault="004B5853">
      <w:pPr>
        <w:spacing w:line="259" w:lineRule="auto"/>
      </w:pPr>
      <w:r>
        <w:br w:type="page"/>
      </w:r>
    </w:p>
    <w:p w14:paraId="4393836E" w14:textId="5A0E054E" w:rsidR="004B5853" w:rsidRDefault="004B5853" w:rsidP="004B5853">
      <w:pPr>
        <w:pStyle w:val="Heading1"/>
      </w:pPr>
      <w:bookmarkStart w:id="32" w:name="_Toc93252366"/>
      <w:r>
        <w:lastRenderedPageBreak/>
        <w:t>Comparison to other Technologies</w:t>
      </w:r>
      <w:bookmarkEnd w:id="32"/>
    </w:p>
    <w:p w14:paraId="11D55B66" w14:textId="239FFFAA" w:rsidR="00D52C6B" w:rsidRDefault="00D52C6B" w:rsidP="00D52C6B">
      <w:r>
        <w:t>The main alternatives to Zircotec ceramic coatings are:</w:t>
      </w:r>
    </w:p>
    <w:p w14:paraId="4C1FE42A" w14:textId="09C4647F" w:rsidR="00D52C6B" w:rsidRDefault="00D52C6B" w:rsidP="00D52C6B">
      <w:pPr>
        <w:pStyle w:val="ListParagraph"/>
        <w:numPr>
          <w:ilvl w:val="0"/>
          <w:numId w:val="6"/>
        </w:numPr>
        <w:ind w:left="0" w:firstLine="0"/>
      </w:pPr>
      <w:r>
        <w:t>Paint</w:t>
      </w:r>
    </w:p>
    <w:p w14:paraId="45DA9281" w14:textId="08411BE2" w:rsidR="00D52C6B" w:rsidRDefault="001F153C" w:rsidP="00D52C6B">
      <w:pPr>
        <w:pStyle w:val="ListParagraph"/>
        <w:numPr>
          <w:ilvl w:val="0"/>
          <w:numId w:val="6"/>
        </w:numPr>
        <w:ind w:left="0" w:firstLine="0"/>
      </w:pPr>
      <w:r>
        <w:t>Exhaust wrap</w:t>
      </w:r>
    </w:p>
    <w:p w14:paraId="44D76BB4" w14:textId="5E90A011" w:rsidR="001F153C" w:rsidRDefault="001F153C" w:rsidP="00D52C6B">
      <w:pPr>
        <w:pStyle w:val="ListParagraph"/>
        <w:numPr>
          <w:ilvl w:val="0"/>
          <w:numId w:val="6"/>
        </w:numPr>
        <w:ind w:left="0" w:firstLine="0"/>
      </w:pPr>
      <w:r>
        <w:t xml:space="preserve">Exhaust Blankets/Thermal </w:t>
      </w:r>
      <w:r w:rsidR="00A43742">
        <w:t>Guards</w:t>
      </w:r>
    </w:p>
    <w:p w14:paraId="49387ACE" w14:textId="69478E9E" w:rsidR="00636828" w:rsidRDefault="00636828" w:rsidP="00636828">
      <w:r>
        <w:t xml:space="preserve">The Zircotec coating will be compared to each of these technologies to </w:t>
      </w:r>
      <w:r w:rsidR="00A43742">
        <w:t>assess</w:t>
      </w:r>
      <w:r>
        <w:t xml:space="preserve"> the benefits and negatives of each technology.</w:t>
      </w:r>
    </w:p>
    <w:p w14:paraId="588F272B" w14:textId="131873A9" w:rsidR="00636828" w:rsidRDefault="00636828" w:rsidP="00636828">
      <w:pPr>
        <w:pStyle w:val="Heading2"/>
      </w:pPr>
      <w:bookmarkStart w:id="33" w:name="_Toc93252367"/>
      <w:r>
        <w:t>Paint</w:t>
      </w:r>
      <w:bookmarkEnd w:id="33"/>
    </w:p>
    <w:p w14:paraId="2C19E0AE" w14:textId="7C62E323" w:rsidR="00370B9A" w:rsidRDefault="00370B9A" w:rsidP="00600BD3">
      <w:pPr>
        <w:spacing w:after="0"/>
      </w:pPr>
      <w:r>
        <w:t xml:space="preserve">The cheapest method of protecting high temperature components from corrosion is by applying a high temperature paint such as VHT (Very High Temperature) Flameproof coating </w:t>
      </w:r>
      <w:sdt>
        <w:sdtPr>
          <w:id w:val="-135805741"/>
          <w:citation/>
        </w:sdtPr>
        <w:sdtEndPr/>
        <w:sdtContent>
          <w:r>
            <w:fldChar w:fldCharType="begin"/>
          </w:r>
          <w:r>
            <w:instrText xml:space="preserve"> CITATION VHT19 \l 2057 </w:instrText>
          </w:r>
          <w:r>
            <w:fldChar w:fldCharType="separate"/>
          </w:r>
          <w:r w:rsidRPr="00370B9A">
            <w:rPr>
              <w:noProof/>
            </w:rPr>
            <w:t>(VHT, 2019)</w:t>
          </w:r>
          <w:r>
            <w:fldChar w:fldCharType="end"/>
          </w:r>
        </w:sdtContent>
      </w:sdt>
      <w:r>
        <w:t xml:space="preserve">. This paint can withstand temperatures of up to </w:t>
      </w:r>
      <w:r w:rsidR="00DD7754">
        <w:t>1093⁰</w:t>
      </w:r>
      <w:r w:rsidR="00EB39C6">
        <w:t>C</w:t>
      </w:r>
      <w:r w:rsidR="00DD7754">
        <w:t xml:space="preserve"> </w:t>
      </w:r>
      <w:r w:rsidR="00622D13">
        <w:t xml:space="preserve">so can </w:t>
      </w:r>
      <w:r w:rsidR="00A46B6A">
        <w:t>endure</w:t>
      </w:r>
      <w:r w:rsidR="00622D13">
        <w:t xml:space="preserve"> the temperatures present in an engine bay. Of course</w:t>
      </w:r>
      <w:r w:rsidR="004A30CF">
        <w:t>,</w:t>
      </w:r>
      <w:r w:rsidR="00622D13">
        <w:t xml:space="preserve"> this method has no thermal conducting properties so the temperature of the exhaust would not be any different to an uncoated one</w:t>
      </w:r>
      <w:r w:rsidR="00766D09">
        <w:t>, unlike with the Zircotec ceramic coating</w:t>
      </w:r>
      <w:r w:rsidR="00622D13">
        <w:t xml:space="preserve">. However, a two-step paint process could be used within an engine bay. </w:t>
      </w:r>
      <w:r w:rsidR="004A30CF">
        <w:t>First</w:t>
      </w:r>
      <w:r w:rsidR="00622D13">
        <w:t>, spraying the heat source with VHT flameproof paint to prevent corrosion and then coating any components which would be affected by heat with a reflective paint to reflect the infrared heat rays</w:t>
      </w:r>
      <w:r w:rsidR="004A30CF">
        <w:t>. An example of this type of paint is AkzoNobel</w:t>
      </w:r>
      <w:r w:rsidR="007112BE">
        <w:t xml:space="preserve"> Sikkens Intertherm 50 thermal paint. The paint </w:t>
      </w:r>
      <w:r w:rsidR="00766D09">
        <w:t xml:space="preserve">is an aluminium pigmented, thin-film silicone coating </w:t>
      </w:r>
      <w:r w:rsidR="00165A7B">
        <w:t xml:space="preserve">capable of withstanding temperatures of up to 540⁰C. It is </w:t>
      </w:r>
      <w:r w:rsidR="00766D09">
        <w:t xml:space="preserve">utilised by McLaren Formula One, </w:t>
      </w:r>
      <w:r w:rsidR="00165A7B">
        <w:t>as</w:t>
      </w:r>
      <w:r w:rsidR="00766D09">
        <w:t xml:space="preserve"> can be seen in </w:t>
      </w:r>
      <w:r w:rsidR="00600BD3">
        <w:fldChar w:fldCharType="begin"/>
      </w:r>
      <w:r w:rsidR="00600BD3">
        <w:instrText xml:space="preserve"> REF _Ref93238934 \h </w:instrText>
      </w:r>
      <w:r w:rsidR="00600BD3">
        <w:fldChar w:fldCharType="separate"/>
      </w:r>
      <w:r w:rsidR="00600BD3">
        <w:t xml:space="preserve">Figure </w:t>
      </w:r>
      <w:r w:rsidR="00600BD3">
        <w:rPr>
          <w:noProof/>
        </w:rPr>
        <w:t>17</w:t>
      </w:r>
      <w:r w:rsidR="00600BD3">
        <w:fldChar w:fldCharType="end"/>
      </w:r>
      <w:r w:rsidR="00600BD3">
        <w:t>. The paint u</w:t>
      </w:r>
      <w:r w:rsidR="00165A7B">
        <w:t>ses</w:t>
      </w:r>
      <w:r w:rsidR="00600BD3">
        <w:t xml:space="preserve"> aluminium as it has a very-low emissivity, resulting in it reflecting a large amount of the infrared heat rays, it is also very lightweight with a coat being only 25 microns thick.</w:t>
      </w:r>
    </w:p>
    <w:p w14:paraId="4ABDA6D3" w14:textId="014524D8" w:rsidR="00766D09" w:rsidRDefault="00766D09" w:rsidP="00370B9A">
      <w:r>
        <w:rPr>
          <w:noProof/>
        </w:rPr>
        <w:drawing>
          <wp:inline distT="0" distB="0" distL="0" distR="0" wp14:anchorId="5114DB2E" wp14:editId="226775F6">
            <wp:extent cx="4175760" cy="2224964"/>
            <wp:effectExtent l="0" t="0" r="0" b="4445"/>
            <wp:docPr id="2" name="Picture 2"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10;&#10;Description automatically generated"/>
                    <pic:cNvPicPr/>
                  </pic:nvPicPr>
                  <pic:blipFill rotWithShape="1">
                    <a:blip r:embed="rId30"/>
                    <a:srcRect l="23266" t="26000" r="24086" b="24129"/>
                    <a:stretch/>
                  </pic:blipFill>
                  <pic:spPr bwMode="auto">
                    <a:xfrm>
                      <a:off x="0" y="0"/>
                      <a:ext cx="4259031" cy="2269333"/>
                    </a:xfrm>
                    <a:prstGeom prst="rect">
                      <a:avLst/>
                    </a:prstGeom>
                    <a:ln>
                      <a:noFill/>
                    </a:ln>
                    <a:extLst>
                      <a:ext uri="{53640926-AAD7-44D8-BBD7-CCE9431645EC}">
                        <a14:shadowObscured xmlns:a14="http://schemas.microsoft.com/office/drawing/2010/main"/>
                      </a:ext>
                    </a:extLst>
                  </pic:spPr>
                </pic:pic>
              </a:graphicData>
            </a:graphic>
          </wp:inline>
        </w:drawing>
      </w:r>
    </w:p>
    <w:p w14:paraId="54A316CF" w14:textId="6317242C" w:rsidR="00766D09" w:rsidRDefault="00766D09" w:rsidP="00766D09">
      <w:pPr>
        <w:pStyle w:val="Caption"/>
      </w:pPr>
      <w:bookmarkStart w:id="34" w:name="_Ref93238934"/>
      <w:r>
        <w:t xml:space="preserve">Figure </w:t>
      </w:r>
      <w:r w:rsidR="00D278AE">
        <w:fldChar w:fldCharType="begin"/>
      </w:r>
      <w:r w:rsidR="00D278AE">
        <w:instrText xml:space="preserve"> SEQ Figure \* ARABIC </w:instrText>
      </w:r>
      <w:r w:rsidR="00D278AE">
        <w:fldChar w:fldCharType="separate"/>
      </w:r>
      <w:r w:rsidR="00091F97">
        <w:rPr>
          <w:noProof/>
        </w:rPr>
        <w:t>17</w:t>
      </w:r>
      <w:r w:rsidR="00D278AE">
        <w:rPr>
          <w:noProof/>
        </w:rPr>
        <w:fldChar w:fldCharType="end"/>
      </w:r>
      <w:bookmarkEnd w:id="34"/>
      <w:r>
        <w:t xml:space="preserve"> – AkzoNobel Intertherm 50 reflective paint (bottom left) used on McLaren</w:t>
      </w:r>
      <w:r w:rsidR="00600BD3">
        <w:t xml:space="preserve"> MCL35 </w:t>
      </w:r>
      <w:sdt>
        <w:sdtPr>
          <w:id w:val="1888676906"/>
          <w:citation/>
        </w:sdtPr>
        <w:sdtEndPr/>
        <w:sdtContent>
          <w:r w:rsidR="00600BD3">
            <w:fldChar w:fldCharType="begin"/>
          </w:r>
          <w:r w:rsidR="00600BD3">
            <w:instrText xml:space="preserve"> CITATION Akz22 \l 2057 </w:instrText>
          </w:r>
          <w:r w:rsidR="00600BD3">
            <w:fldChar w:fldCharType="separate"/>
          </w:r>
          <w:r w:rsidR="00600BD3" w:rsidRPr="00600BD3">
            <w:rPr>
              <w:noProof/>
            </w:rPr>
            <w:t>(AkzoNobel, 2022)</w:t>
          </w:r>
          <w:r w:rsidR="00600BD3">
            <w:fldChar w:fldCharType="end"/>
          </w:r>
        </w:sdtContent>
      </w:sdt>
    </w:p>
    <w:p w14:paraId="0A71B762" w14:textId="2887C37E" w:rsidR="00600BD3" w:rsidRDefault="00600BD3" w:rsidP="00600BD3">
      <w:r>
        <w:lastRenderedPageBreak/>
        <w:t>Overall</w:t>
      </w:r>
      <w:r w:rsidR="00165A7B">
        <w:t>,</w:t>
      </w:r>
      <w:r>
        <w:t xml:space="preserve"> the two-step paint process would protect against corrosion and offer some thermal </w:t>
      </w:r>
      <w:r w:rsidR="00165A7B">
        <w:t xml:space="preserve">insulation for key components within the engine bay, but the overall performance wouldn’t compare to the Zircotec ceramic coating. The cost of implementing this process would cost around </w:t>
      </w:r>
      <w:r w:rsidR="005E46EC">
        <w:t xml:space="preserve">£200 with VHT paint costing around £10 a can </w:t>
      </w:r>
      <w:sdt>
        <w:sdtPr>
          <w:id w:val="845053510"/>
          <w:citation/>
        </w:sdtPr>
        <w:sdtEndPr/>
        <w:sdtContent>
          <w:r w:rsidR="005E46EC">
            <w:fldChar w:fldCharType="begin"/>
          </w:r>
          <w:r w:rsidR="005E46EC">
            <w:instrText xml:space="preserve"> CITATION Dem221 \l 2057 </w:instrText>
          </w:r>
          <w:r w:rsidR="005E46EC">
            <w:fldChar w:fldCharType="separate"/>
          </w:r>
          <w:r w:rsidR="005E46EC" w:rsidRPr="005E46EC">
            <w:rPr>
              <w:noProof/>
            </w:rPr>
            <w:t>(Demon Tweeks, 2022)</w:t>
          </w:r>
          <w:r w:rsidR="005E46EC">
            <w:fldChar w:fldCharType="end"/>
          </w:r>
        </w:sdtContent>
      </w:sdt>
      <w:r w:rsidR="005E46EC">
        <w:t xml:space="preserve"> and the Intertherm 50 paint costing </w:t>
      </w:r>
      <w:r w:rsidR="00EB39C6">
        <w:t xml:space="preserve">£170 </w:t>
      </w:r>
      <w:sdt>
        <w:sdtPr>
          <w:id w:val="1456597736"/>
          <w:citation/>
        </w:sdtPr>
        <w:sdtEndPr/>
        <w:sdtContent>
          <w:r w:rsidR="00EB39C6">
            <w:fldChar w:fldCharType="begin"/>
          </w:r>
          <w:r w:rsidR="00EB39C6">
            <w:instrText xml:space="preserve"> CITATION Raw22 \l 2057 </w:instrText>
          </w:r>
          <w:r w:rsidR="00EB39C6">
            <w:fldChar w:fldCharType="separate"/>
          </w:r>
          <w:r w:rsidR="00EB39C6" w:rsidRPr="00EB39C6">
            <w:rPr>
              <w:noProof/>
            </w:rPr>
            <w:t>(Rawlins, 2022)</w:t>
          </w:r>
          <w:r w:rsidR="00EB39C6">
            <w:fldChar w:fldCharType="end"/>
          </w:r>
        </w:sdtContent>
      </w:sdt>
      <w:r w:rsidR="00EB39C6">
        <w:t>, this is significantly cheaper than the ceramic coating process.</w:t>
      </w:r>
    </w:p>
    <w:p w14:paraId="7B6385B9" w14:textId="2B312571" w:rsidR="007D5BCA" w:rsidRDefault="007D5BCA" w:rsidP="007D5BCA">
      <w:pPr>
        <w:pStyle w:val="Heading2"/>
      </w:pPr>
      <w:bookmarkStart w:id="35" w:name="_Toc93252368"/>
      <w:r>
        <w:t>Exhaust Wrap</w:t>
      </w:r>
      <w:bookmarkEnd w:id="35"/>
    </w:p>
    <w:p w14:paraId="5592BE6A" w14:textId="2E555930" w:rsidR="00EB6686" w:rsidRDefault="007D5BCA" w:rsidP="007D5BCA">
      <w:r>
        <w:t>Exhaust wrapping is one of the most popular budget modifications when customising a car. There is a massive range of exhaust wrap available with costs varying substantially from as little as £7 up to £</w:t>
      </w:r>
      <w:r w:rsidR="00011962">
        <w:t>6</w:t>
      </w:r>
      <w:r>
        <w:t xml:space="preserve">5 per roll </w:t>
      </w:r>
      <w:sdt>
        <w:sdtPr>
          <w:id w:val="832108324"/>
          <w:citation/>
        </w:sdtPr>
        <w:sdtEndPr/>
        <w:sdtContent>
          <w:r w:rsidR="00011962">
            <w:fldChar w:fldCharType="begin"/>
          </w:r>
          <w:r w:rsidR="00011962">
            <w:instrText xml:space="preserve"> CITATION Dem22 \l 2057 </w:instrText>
          </w:r>
          <w:r w:rsidR="00011962">
            <w:fldChar w:fldCharType="separate"/>
          </w:r>
          <w:r w:rsidR="00011962" w:rsidRPr="00011962">
            <w:rPr>
              <w:noProof/>
            </w:rPr>
            <w:t>(Demon Tweeks, 2022)</w:t>
          </w:r>
          <w:r w:rsidR="00011962">
            <w:fldChar w:fldCharType="end"/>
          </w:r>
        </w:sdtContent>
      </w:sdt>
      <w:r w:rsidR="00011962">
        <w:t xml:space="preserve"> </w:t>
      </w:r>
      <w:sdt>
        <w:sdtPr>
          <w:id w:val="1691256933"/>
          <w:citation/>
        </w:sdtPr>
        <w:sdtEndPr/>
        <w:sdtContent>
          <w:r w:rsidR="00011962">
            <w:fldChar w:fldCharType="begin"/>
          </w:r>
          <w:r w:rsidR="00011962">
            <w:instrText xml:space="preserve"> CITATION Mer221 \l 2057 </w:instrText>
          </w:r>
          <w:r w:rsidR="00011962">
            <w:fldChar w:fldCharType="separate"/>
          </w:r>
          <w:r w:rsidR="00011962" w:rsidRPr="00011962">
            <w:rPr>
              <w:noProof/>
            </w:rPr>
            <w:t>(Merlin Motorsport, 2022)</w:t>
          </w:r>
          <w:r w:rsidR="00011962">
            <w:fldChar w:fldCharType="end"/>
          </w:r>
        </w:sdtContent>
      </w:sdt>
      <w:r w:rsidR="00AE332A">
        <w:t xml:space="preserve">. </w:t>
      </w:r>
      <w:r w:rsidR="00526F13">
        <w:t>The wrap produced by heatshield products</w:t>
      </w:r>
      <w:r w:rsidR="00A43742">
        <w:t>,</w:t>
      </w:r>
      <w:r w:rsidR="00EB6686">
        <w:t xml:space="preserve"> seen in</w:t>
      </w:r>
      <w:r w:rsidR="00A43742">
        <w:t xml:space="preserve"> </w:t>
      </w:r>
      <w:r w:rsidR="00A43742">
        <w:fldChar w:fldCharType="begin"/>
      </w:r>
      <w:r w:rsidR="00A43742">
        <w:instrText xml:space="preserve"> REF _Ref93245060 \h </w:instrText>
      </w:r>
      <w:r w:rsidR="00A43742">
        <w:fldChar w:fldCharType="separate"/>
      </w:r>
      <w:r w:rsidR="00A43742">
        <w:t xml:space="preserve">Figure </w:t>
      </w:r>
      <w:r w:rsidR="00A43742">
        <w:rPr>
          <w:noProof/>
        </w:rPr>
        <w:t>18</w:t>
      </w:r>
      <w:r w:rsidR="00A43742">
        <w:fldChar w:fldCharType="end"/>
      </w:r>
      <w:r w:rsidR="00A43742">
        <w:t xml:space="preserve">, </w:t>
      </w:r>
      <w:r w:rsidR="00526F13">
        <w:t xml:space="preserve"> is made from basalt and fibreglass, with a maximum continuous temperature of 650⁰C with peaks of 1093⁰C. </w:t>
      </w:r>
    </w:p>
    <w:p w14:paraId="474C19A0" w14:textId="2A7DBD2F" w:rsidR="00EB6686" w:rsidRDefault="00EB6686" w:rsidP="007D5BCA">
      <w:pPr>
        <w:rPr>
          <w:noProof/>
        </w:rPr>
      </w:pPr>
      <w:r>
        <w:rPr>
          <w:noProof/>
        </w:rPr>
        <w:drawing>
          <wp:inline distT="0" distB="0" distL="0" distR="0" wp14:anchorId="6BFECF16" wp14:editId="20D055F3">
            <wp:extent cx="3794760" cy="3794760"/>
            <wp:effectExtent l="0" t="0" r="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31"/>
                    <a:srcRect l="32041" t="13000" r="32063" b="23184"/>
                    <a:stretch/>
                  </pic:blipFill>
                  <pic:spPr bwMode="auto">
                    <a:xfrm>
                      <a:off x="0" y="0"/>
                      <a:ext cx="3794760" cy="3794760"/>
                    </a:xfrm>
                    <a:prstGeom prst="rect">
                      <a:avLst/>
                    </a:prstGeom>
                    <a:ln>
                      <a:noFill/>
                    </a:ln>
                    <a:extLst>
                      <a:ext uri="{53640926-AAD7-44D8-BBD7-CCE9431645EC}">
                        <a14:shadowObscured xmlns:a14="http://schemas.microsoft.com/office/drawing/2010/main"/>
                      </a:ext>
                    </a:extLst>
                  </pic:spPr>
                </pic:pic>
              </a:graphicData>
            </a:graphic>
          </wp:inline>
        </w:drawing>
      </w:r>
    </w:p>
    <w:p w14:paraId="03CE1101" w14:textId="7B459059" w:rsidR="00EB6686" w:rsidRDefault="00EB6686" w:rsidP="00EB6686">
      <w:pPr>
        <w:pStyle w:val="Caption"/>
      </w:pPr>
      <w:bookmarkStart w:id="36" w:name="_Ref93245060"/>
      <w:r>
        <w:t xml:space="preserve">Figure </w:t>
      </w:r>
      <w:r w:rsidR="00D278AE">
        <w:fldChar w:fldCharType="begin"/>
      </w:r>
      <w:r w:rsidR="00D278AE">
        <w:instrText xml:space="preserve"> SEQ Figure \* ARABIC </w:instrText>
      </w:r>
      <w:r w:rsidR="00D278AE">
        <w:fldChar w:fldCharType="separate"/>
      </w:r>
      <w:r w:rsidR="00091F97">
        <w:rPr>
          <w:noProof/>
        </w:rPr>
        <w:t>18</w:t>
      </w:r>
      <w:r w:rsidR="00D278AE">
        <w:rPr>
          <w:noProof/>
        </w:rPr>
        <w:fldChar w:fldCharType="end"/>
      </w:r>
      <w:bookmarkEnd w:id="36"/>
      <w:r>
        <w:t xml:space="preserve"> </w:t>
      </w:r>
      <w:r w:rsidR="00930F35">
        <w:t>–</w:t>
      </w:r>
      <w:r>
        <w:t xml:space="preserve"> </w:t>
      </w:r>
      <w:r w:rsidR="00930F35">
        <w:t xml:space="preserve">Heatshield Products Lava Exhaust Wrap </w:t>
      </w:r>
      <w:sdt>
        <w:sdtPr>
          <w:id w:val="-1912379080"/>
          <w:citation/>
        </w:sdtPr>
        <w:sdtEndPr/>
        <w:sdtContent>
          <w:r w:rsidR="00930F35">
            <w:fldChar w:fldCharType="begin"/>
          </w:r>
          <w:r w:rsidR="00930F35">
            <w:instrText xml:space="preserve"> CITATION Hea22 \l 2057 </w:instrText>
          </w:r>
          <w:r w:rsidR="00930F35">
            <w:fldChar w:fldCharType="separate"/>
          </w:r>
          <w:r w:rsidR="00930F35" w:rsidRPr="00930F35">
            <w:rPr>
              <w:noProof/>
            </w:rPr>
            <w:t>(Heatshield Products, 2022)</w:t>
          </w:r>
          <w:r w:rsidR="00930F35">
            <w:fldChar w:fldCharType="end"/>
          </w:r>
        </w:sdtContent>
      </w:sdt>
    </w:p>
    <w:p w14:paraId="17762C08" w14:textId="1FB54ECA" w:rsidR="007D5BCA" w:rsidRDefault="00526F13" w:rsidP="007D5BCA">
      <w:r>
        <w:t xml:space="preserve">The wraps claim to reduce engine bay temperatures by up to 50% </w:t>
      </w:r>
      <w:r w:rsidR="00F471B5">
        <w:t>which is a significant temperature reduction</w:t>
      </w:r>
      <w:r w:rsidR="00945A5F">
        <w:t xml:space="preserve">, </w:t>
      </w:r>
      <w:r w:rsidR="00A46B6A">
        <w:t>resulting in</w:t>
      </w:r>
      <w:r w:rsidR="00945A5F">
        <w:t xml:space="preserve"> </w:t>
      </w:r>
      <w:r w:rsidR="00280E0E">
        <w:t>a higher</w:t>
      </w:r>
      <w:r w:rsidR="00945A5F">
        <w:t xml:space="preserve"> power gain </w:t>
      </w:r>
      <w:r w:rsidR="00280E0E">
        <w:t>than</w:t>
      </w:r>
      <w:r w:rsidR="00945A5F">
        <w:t xml:space="preserve"> the Zircotec coating. The downside of the exhaust wrap method is that unless they are sealed after wrapping by spraying them in a VHT paint</w:t>
      </w:r>
      <w:r w:rsidR="00881E0F">
        <w:t>,</w:t>
      </w:r>
      <w:r w:rsidR="00945A5F">
        <w:t xml:space="preserve"> they can </w:t>
      </w:r>
      <w:r w:rsidR="00881E0F">
        <w:t>accelerate</w:t>
      </w:r>
      <w:r w:rsidR="00945A5F">
        <w:t xml:space="preserve"> corrosion due to moisture getting trapped in the fabric </w:t>
      </w:r>
      <w:sdt>
        <w:sdtPr>
          <w:id w:val="-396052119"/>
          <w:citation/>
        </w:sdtPr>
        <w:sdtEndPr/>
        <w:sdtContent>
          <w:r w:rsidR="00945A5F">
            <w:fldChar w:fldCharType="begin"/>
          </w:r>
          <w:r w:rsidR="00945A5F">
            <w:instrText xml:space="preserve"> CITATION Mot22 \l 2057 </w:instrText>
          </w:r>
          <w:r w:rsidR="00945A5F">
            <w:fldChar w:fldCharType="separate"/>
          </w:r>
          <w:r w:rsidR="00945A5F" w:rsidRPr="00945A5F">
            <w:rPr>
              <w:noProof/>
            </w:rPr>
            <w:t xml:space="preserve">(Motorbike </w:t>
          </w:r>
          <w:r w:rsidR="00945A5F" w:rsidRPr="00945A5F">
            <w:rPr>
              <w:noProof/>
            </w:rPr>
            <w:lastRenderedPageBreak/>
            <w:t>Secure, 2022)</w:t>
          </w:r>
          <w:r w:rsidR="00945A5F">
            <w:fldChar w:fldCharType="end"/>
          </w:r>
        </w:sdtContent>
      </w:sdt>
      <w:r w:rsidR="00945A5F">
        <w:t xml:space="preserve">. </w:t>
      </w:r>
      <w:r w:rsidR="00881E0F">
        <w:t>Another negative is that there is the potential for the exhaust pipe to suffer from chloride stress corrosion cracking, this is because the materials used in manufacturing exhaust wraps can contain chlorides</w:t>
      </w:r>
      <w:r w:rsidR="00FB7ED8">
        <w:t>.</w:t>
      </w:r>
      <w:r w:rsidR="00EB6686">
        <w:t xml:space="preserve"> </w:t>
      </w:r>
      <w:r w:rsidR="00FB7ED8">
        <w:t>The</w:t>
      </w:r>
      <w:r w:rsidR="00EB6686">
        <w:t xml:space="preserve"> chlorides get released when the exhaust gets hot and the</w:t>
      </w:r>
      <w:r w:rsidR="00FB7ED8">
        <w:t>n</w:t>
      </w:r>
      <w:r w:rsidR="00EB6686">
        <w:t xml:space="preserve"> rapidly attack the material severely weakening it </w:t>
      </w:r>
      <w:sdt>
        <w:sdtPr>
          <w:id w:val="1059209605"/>
          <w:citation/>
        </w:sdtPr>
        <w:sdtEndPr/>
        <w:sdtContent>
          <w:r w:rsidR="00EB6686">
            <w:fldChar w:fldCharType="begin"/>
          </w:r>
          <w:r w:rsidR="00EB6686">
            <w:instrText xml:space="preserve"> CITATION Cor20 \l 2057 </w:instrText>
          </w:r>
          <w:r w:rsidR="00EB6686">
            <w:fldChar w:fldCharType="separate"/>
          </w:r>
          <w:r w:rsidR="00EB6686" w:rsidRPr="00EB6686">
            <w:rPr>
              <w:noProof/>
            </w:rPr>
            <w:t>(CorrosionPedia, 2020)</w:t>
          </w:r>
          <w:r w:rsidR="00EB6686">
            <w:fldChar w:fldCharType="end"/>
          </w:r>
        </w:sdtContent>
      </w:sdt>
      <w:r w:rsidR="00EB6686">
        <w:t xml:space="preserve">. </w:t>
      </w:r>
    </w:p>
    <w:p w14:paraId="2AD7757F" w14:textId="2950607B" w:rsidR="00930F35" w:rsidRDefault="00280E0E" w:rsidP="00280E0E">
      <w:pPr>
        <w:pStyle w:val="Heading2"/>
      </w:pPr>
      <w:bookmarkStart w:id="37" w:name="_Toc93252369"/>
      <w:r>
        <w:t>Exhaust Blankets/Thermal Guards</w:t>
      </w:r>
      <w:bookmarkEnd w:id="37"/>
    </w:p>
    <w:p w14:paraId="0B9213EC" w14:textId="6DA1ACB5" w:rsidR="00280E0E" w:rsidRDefault="00A43742" w:rsidP="00280E0E">
      <w:r>
        <w:t xml:space="preserve">Exhaust blankets and thermal guards offer the highest level of thermal insulation available, </w:t>
      </w:r>
      <w:r w:rsidR="00FB7ED8">
        <w:t>w</w:t>
      </w:r>
      <w:r w:rsidR="00A60CE9">
        <w:t>ith</w:t>
      </w:r>
      <w:r>
        <w:t xml:space="preserve"> highly reflective materials</w:t>
      </w:r>
      <w:r w:rsidR="00A60CE9">
        <w:t xml:space="preserve"> such as </w:t>
      </w:r>
      <w:r>
        <w:t>gold</w:t>
      </w:r>
      <w:r w:rsidR="00A60CE9">
        <w:t xml:space="preserve"> and silver</w:t>
      </w:r>
      <w:r>
        <w:t>, a</w:t>
      </w:r>
      <w:r w:rsidR="00A60CE9">
        <w:t>s well as</w:t>
      </w:r>
      <w:r>
        <w:t xml:space="preserve"> ultra-lightweight aerospace insulators such as aerogel</w:t>
      </w:r>
      <w:r w:rsidR="00A60CE9">
        <w:t xml:space="preserve"> being utilised</w:t>
      </w:r>
      <w:r w:rsidR="00FB7ED8">
        <w:t xml:space="preserve"> in their manufacture</w:t>
      </w:r>
      <w:r w:rsidR="00A60CE9">
        <w:t xml:space="preserve">. Aerogel heat shields have been utilised in </w:t>
      </w:r>
      <w:r w:rsidR="00FB7ED8">
        <w:t>F1</w:t>
      </w:r>
      <w:r w:rsidR="002B3551">
        <w:t xml:space="preserve">, specifically </w:t>
      </w:r>
      <w:proofErr w:type="spellStart"/>
      <w:r w:rsidR="002B3551">
        <w:t>Thermablok</w:t>
      </w:r>
      <w:r w:rsidR="00FB7ED8">
        <w:t>’s</w:t>
      </w:r>
      <w:proofErr w:type="spellEnd"/>
      <w:r w:rsidR="002B3551">
        <w:t xml:space="preserve"> Aerogel </w:t>
      </w:r>
      <w:proofErr w:type="spellStart"/>
      <w:r w:rsidR="002B3551">
        <w:t>Pyrogel</w:t>
      </w:r>
      <w:proofErr w:type="spellEnd"/>
      <w:r w:rsidR="002B3551">
        <w:t xml:space="preserve"> High Temperature </w:t>
      </w:r>
      <w:r w:rsidR="00A60CE9">
        <w:t>due to it having the highest thermal performance</w:t>
      </w:r>
      <w:r w:rsidR="002B3551">
        <w:t>, mm for mm,</w:t>
      </w:r>
      <w:r w:rsidR="00A60CE9">
        <w:t xml:space="preserve"> of any material known to exist on earth</w:t>
      </w:r>
      <w:r w:rsidR="00FA6B87">
        <w:t>, with a thermal conductivity of 0.01W/</w:t>
      </w:r>
      <w:proofErr w:type="spellStart"/>
      <w:r w:rsidR="00FA6B87">
        <w:t>m⁰K</w:t>
      </w:r>
      <w:proofErr w:type="spellEnd"/>
      <w:r w:rsidR="002B3551">
        <w:t xml:space="preserve"> </w:t>
      </w:r>
      <w:sdt>
        <w:sdtPr>
          <w:id w:val="-515765417"/>
          <w:citation/>
        </w:sdtPr>
        <w:sdtEndPr/>
        <w:sdtContent>
          <w:r w:rsidR="002B3551">
            <w:fldChar w:fldCharType="begin"/>
          </w:r>
          <w:r w:rsidR="002B3551">
            <w:instrText xml:space="preserve"> CITATION The18 \l 2057 </w:instrText>
          </w:r>
          <w:r w:rsidR="002B3551">
            <w:fldChar w:fldCharType="separate"/>
          </w:r>
          <w:r w:rsidR="002B3551" w:rsidRPr="002B3551">
            <w:rPr>
              <w:noProof/>
            </w:rPr>
            <w:t>(ThermaBlok, 2018)</w:t>
          </w:r>
          <w:r w:rsidR="002B3551">
            <w:fldChar w:fldCharType="end"/>
          </w:r>
        </w:sdtContent>
      </w:sdt>
      <w:r w:rsidR="002B3551">
        <w:t>. NASA Scientist Dr Peter Tsou was quoted as saying,</w:t>
      </w:r>
    </w:p>
    <w:p w14:paraId="471A1C5A" w14:textId="51C0CFE9" w:rsidR="002B3551" w:rsidRDefault="002B3551" w:rsidP="00280E0E">
      <w:pPr>
        <w:rPr>
          <w:i/>
          <w:iCs/>
        </w:rPr>
      </w:pPr>
      <w:r w:rsidRPr="004F0978">
        <w:rPr>
          <w:i/>
          <w:iCs/>
        </w:rPr>
        <w:t xml:space="preserve">“You could take a </w:t>
      </w:r>
      <w:proofErr w:type="gramStart"/>
      <w:r w:rsidRPr="004F0978">
        <w:rPr>
          <w:i/>
          <w:iCs/>
        </w:rPr>
        <w:t>two or three bedroom</w:t>
      </w:r>
      <w:proofErr w:type="gramEnd"/>
      <w:r w:rsidRPr="004F0978">
        <w:rPr>
          <w:i/>
          <w:iCs/>
        </w:rPr>
        <w:t xml:space="preserve"> house and insulate it with </w:t>
      </w:r>
      <w:r w:rsidR="004F0978" w:rsidRPr="004F0978">
        <w:rPr>
          <w:i/>
          <w:iCs/>
        </w:rPr>
        <w:t>Aerogel and you could heat the house with a candle. But eventually the house would become too hot”</w:t>
      </w:r>
    </w:p>
    <w:p w14:paraId="73C7AA74" w14:textId="2C7FB899" w:rsidR="001A4D40" w:rsidRDefault="004F0978" w:rsidP="00280E0E">
      <w:r>
        <w:t>Gold reflective shields are used for the same reason as the reflective paint</w:t>
      </w:r>
      <w:r w:rsidR="001D4B62">
        <w:t>,</w:t>
      </w:r>
      <w:r w:rsidR="005E30A1">
        <w:t xml:space="preserve"> being used in a reflective use rather than direct insulation of the heat source.</w:t>
      </w:r>
      <w:r>
        <w:t xml:space="preserve"> </w:t>
      </w:r>
      <w:r w:rsidR="005E30A1">
        <w:t>T</w:t>
      </w:r>
      <w:r>
        <w:t>he benefit of the gold is that it has a higher melting point so it can withstand higher temperatures within an engine bay</w:t>
      </w:r>
      <w:r w:rsidR="006B2E4E">
        <w:t xml:space="preserve">, an example of a gold </w:t>
      </w:r>
      <w:r w:rsidR="00091F97">
        <w:t>t</w:t>
      </w:r>
      <w:r w:rsidR="001A4D40">
        <w:t>hermal guard is the Design Engineering Heat Shroud</w:t>
      </w:r>
      <w:r w:rsidR="00D16B05">
        <w:t xml:space="preserve"> seen in </w:t>
      </w:r>
      <w:r w:rsidR="00D16B05">
        <w:fldChar w:fldCharType="begin"/>
      </w:r>
      <w:r w:rsidR="00D16B05">
        <w:instrText xml:space="preserve"> REF _Ref93248561 \h </w:instrText>
      </w:r>
      <w:r w:rsidR="00D16B05">
        <w:fldChar w:fldCharType="separate"/>
      </w:r>
      <w:r w:rsidR="00D16B05">
        <w:t xml:space="preserve">Figure </w:t>
      </w:r>
      <w:r w:rsidR="00D16B05">
        <w:rPr>
          <w:noProof/>
        </w:rPr>
        <w:t>19</w:t>
      </w:r>
      <w:r w:rsidR="00D16B05">
        <w:fldChar w:fldCharType="end"/>
      </w:r>
      <w:r>
        <w:t>.</w:t>
      </w:r>
    </w:p>
    <w:p w14:paraId="6D1DE36F" w14:textId="15C785E7" w:rsidR="003625A0" w:rsidRDefault="003625A0" w:rsidP="00280E0E">
      <w:pPr>
        <w:rPr>
          <w:noProof/>
        </w:rPr>
      </w:pPr>
      <w:r>
        <w:rPr>
          <w:noProof/>
        </w:rPr>
        <w:drawing>
          <wp:inline distT="0" distB="0" distL="0" distR="0" wp14:anchorId="2268BC8C" wp14:editId="6EBF3E02">
            <wp:extent cx="3825240" cy="2871734"/>
            <wp:effectExtent l="0" t="0" r="3810" b="5080"/>
            <wp:docPr id="9" name="Picture 9"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website&#10;&#10;Description automatically generated"/>
                    <pic:cNvPicPr/>
                  </pic:nvPicPr>
                  <pic:blipFill rotWithShape="1">
                    <a:blip r:embed="rId32"/>
                    <a:srcRect l="10636" t="27654" r="44028" b="11838"/>
                    <a:stretch/>
                  </pic:blipFill>
                  <pic:spPr bwMode="auto">
                    <a:xfrm>
                      <a:off x="0" y="0"/>
                      <a:ext cx="3832723" cy="2877352"/>
                    </a:xfrm>
                    <a:prstGeom prst="rect">
                      <a:avLst/>
                    </a:prstGeom>
                    <a:ln>
                      <a:noFill/>
                    </a:ln>
                    <a:extLst>
                      <a:ext uri="{53640926-AAD7-44D8-BBD7-CCE9431645EC}">
                        <a14:shadowObscured xmlns:a14="http://schemas.microsoft.com/office/drawing/2010/main"/>
                      </a:ext>
                    </a:extLst>
                  </pic:spPr>
                </pic:pic>
              </a:graphicData>
            </a:graphic>
          </wp:inline>
        </w:drawing>
      </w:r>
    </w:p>
    <w:p w14:paraId="376E5638" w14:textId="4EEA0EC2" w:rsidR="001A4D40" w:rsidRDefault="00D16B05" w:rsidP="00D16B05">
      <w:pPr>
        <w:pStyle w:val="Caption"/>
        <w:rPr>
          <w:noProof/>
        </w:rPr>
      </w:pPr>
      <w:bookmarkStart w:id="38" w:name="_Ref93248561"/>
      <w:r>
        <w:t xml:space="preserve">Figure </w:t>
      </w:r>
      <w:r w:rsidR="00D278AE">
        <w:fldChar w:fldCharType="begin"/>
      </w:r>
      <w:r w:rsidR="00D278AE">
        <w:instrText xml:space="preserve"> SEQ Figure \* ARABIC </w:instrText>
      </w:r>
      <w:r w:rsidR="00D278AE">
        <w:fldChar w:fldCharType="separate"/>
      </w:r>
      <w:r w:rsidR="00091F97">
        <w:rPr>
          <w:noProof/>
        </w:rPr>
        <w:t>19</w:t>
      </w:r>
      <w:r w:rsidR="00D278AE">
        <w:rPr>
          <w:noProof/>
        </w:rPr>
        <w:fldChar w:fldCharType="end"/>
      </w:r>
      <w:bookmarkEnd w:id="38"/>
      <w:r>
        <w:t xml:space="preserve"> – Design Engineering Heat Shroud GOLD </w:t>
      </w:r>
      <w:sdt>
        <w:sdtPr>
          <w:id w:val="-1188750192"/>
          <w:citation/>
        </w:sdtPr>
        <w:sdtEndPr/>
        <w:sdtContent>
          <w:r>
            <w:fldChar w:fldCharType="begin"/>
          </w:r>
          <w:r>
            <w:instrText xml:space="preserve"> CITATION Des22 \l 2057 </w:instrText>
          </w:r>
          <w:r>
            <w:fldChar w:fldCharType="separate"/>
          </w:r>
          <w:r w:rsidRPr="00D16B05">
            <w:rPr>
              <w:noProof/>
            </w:rPr>
            <w:t>(Design Engineering, 2022)</w:t>
          </w:r>
          <w:r>
            <w:fldChar w:fldCharType="end"/>
          </w:r>
        </w:sdtContent>
      </w:sdt>
    </w:p>
    <w:p w14:paraId="6FB3FBE2" w14:textId="11272DCE" w:rsidR="00D16B05" w:rsidRDefault="00D16B05" w:rsidP="00280E0E"/>
    <w:p w14:paraId="6CF4F54F" w14:textId="19904906" w:rsidR="004F0978" w:rsidRDefault="004F0978" w:rsidP="00280E0E">
      <w:r>
        <w:lastRenderedPageBreak/>
        <w:t xml:space="preserve"> Zircotec produce an advanced exhaust blanket/thermal guard using the ceramic coating called </w:t>
      </w:r>
      <w:proofErr w:type="spellStart"/>
      <w:r w:rsidR="006B2E4E">
        <w:t>Zircoflex</w:t>
      </w:r>
      <w:proofErr w:type="spellEnd"/>
      <w:r w:rsidR="006B2E4E">
        <w:t xml:space="preserve"> Shield</w:t>
      </w:r>
      <w:r w:rsidR="00E65572">
        <w:t xml:space="preserve">, seen in </w:t>
      </w:r>
      <w:r w:rsidR="00E65572">
        <w:fldChar w:fldCharType="begin"/>
      </w:r>
      <w:r w:rsidR="00E65572">
        <w:instrText xml:space="preserve"> REF _Ref93248951 \h </w:instrText>
      </w:r>
      <w:r w:rsidR="00E65572">
        <w:fldChar w:fldCharType="separate"/>
      </w:r>
      <w:r w:rsidR="00E65572">
        <w:t xml:space="preserve">Figure </w:t>
      </w:r>
      <w:r w:rsidR="00E65572">
        <w:rPr>
          <w:noProof/>
        </w:rPr>
        <w:t>20</w:t>
      </w:r>
      <w:r w:rsidR="00E65572">
        <w:fldChar w:fldCharType="end"/>
      </w:r>
      <w:r w:rsidR="001D4B62">
        <w:t>. T</w:t>
      </w:r>
      <w:r w:rsidR="00091F97">
        <w:t xml:space="preserve">his is the ultimate heat source insulator available with the technology being used in multiple race series such as </w:t>
      </w:r>
      <w:r w:rsidR="001D4B62">
        <w:t>F1</w:t>
      </w:r>
      <w:r w:rsidR="00091F97">
        <w:t xml:space="preserve"> and </w:t>
      </w:r>
      <w:r w:rsidR="001D4B62">
        <w:t>WEC</w:t>
      </w:r>
      <w:r w:rsidR="00091F97">
        <w:t xml:space="preserve">. </w:t>
      </w:r>
    </w:p>
    <w:p w14:paraId="3B15AEF3" w14:textId="50D146DD" w:rsidR="00091F97" w:rsidRDefault="00091F97" w:rsidP="00280E0E">
      <w:pPr>
        <w:rPr>
          <w:noProof/>
        </w:rPr>
      </w:pPr>
      <w:r>
        <w:rPr>
          <w:noProof/>
        </w:rPr>
        <w:drawing>
          <wp:inline distT="0" distB="0" distL="0" distR="0" wp14:anchorId="1E34C0B6" wp14:editId="4B467D0D">
            <wp:extent cx="3501276" cy="1920240"/>
            <wp:effectExtent l="0" t="0" r="4445" b="3810"/>
            <wp:docPr id="17" name="Picture 17"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Graphical user interface, application&#10;&#10;Description automatically generated"/>
                    <pic:cNvPicPr/>
                  </pic:nvPicPr>
                  <pic:blipFill rotWithShape="1">
                    <a:blip r:embed="rId33"/>
                    <a:srcRect l="9838" t="14183" r="9195" b="6874"/>
                    <a:stretch/>
                  </pic:blipFill>
                  <pic:spPr bwMode="auto">
                    <a:xfrm>
                      <a:off x="0" y="0"/>
                      <a:ext cx="3509914" cy="1924978"/>
                    </a:xfrm>
                    <a:prstGeom prst="rect">
                      <a:avLst/>
                    </a:prstGeom>
                    <a:ln>
                      <a:noFill/>
                    </a:ln>
                    <a:extLst>
                      <a:ext uri="{53640926-AAD7-44D8-BBD7-CCE9431645EC}">
                        <a14:shadowObscured xmlns:a14="http://schemas.microsoft.com/office/drawing/2010/main"/>
                      </a:ext>
                    </a:extLst>
                  </pic:spPr>
                </pic:pic>
              </a:graphicData>
            </a:graphic>
          </wp:inline>
        </w:drawing>
      </w:r>
      <w:r w:rsidR="00E65572">
        <w:rPr>
          <w:noProof/>
        </w:rPr>
        <w:drawing>
          <wp:inline distT="0" distB="0" distL="0" distR="0" wp14:anchorId="3FC5D19E" wp14:editId="3FCDAF77">
            <wp:extent cx="2163152" cy="1859280"/>
            <wp:effectExtent l="0" t="0" r="8890" b="7620"/>
            <wp:docPr id="18" name="Picture 18" descr="Surfac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Surface chart&#10;&#10;Description automatically generated"/>
                    <pic:cNvPicPr/>
                  </pic:nvPicPr>
                  <pic:blipFill rotWithShape="1">
                    <a:blip r:embed="rId34"/>
                    <a:srcRect l="21272" t="9455" r="22889" b="5219"/>
                    <a:stretch/>
                  </pic:blipFill>
                  <pic:spPr bwMode="auto">
                    <a:xfrm>
                      <a:off x="0" y="0"/>
                      <a:ext cx="2175912" cy="1870248"/>
                    </a:xfrm>
                    <a:prstGeom prst="rect">
                      <a:avLst/>
                    </a:prstGeom>
                    <a:ln>
                      <a:noFill/>
                    </a:ln>
                    <a:extLst>
                      <a:ext uri="{53640926-AAD7-44D8-BBD7-CCE9431645EC}">
                        <a14:shadowObscured xmlns:a14="http://schemas.microsoft.com/office/drawing/2010/main"/>
                      </a:ext>
                    </a:extLst>
                  </pic:spPr>
                </pic:pic>
              </a:graphicData>
            </a:graphic>
          </wp:inline>
        </w:drawing>
      </w:r>
    </w:p>
    <w:p w14:paraId="1FA2CC4B" w14:textId="3FD1420C" w:rsidR="00091F97" w:rsidRDefault="00091F97" w:rsidP="00091F97">
      <w:pPr>
        <w:pStyle w:val="Caption"/>
      </w:pPr>
      <w:bookmarkStart w:id="39" w:name="_Ref93248951"/>
      <w:r>
        <w:t xml:space="preserve">Figure </w:t>
      </w:r>
      <w:r w:rsidR="00D278AE">
        <w:fldChar w:fldCharType="begin"/>
      </w:r>
      <w:r w:rsidR="00D278AE">
        <w:instrText xml:space="preserve"> SEQ Figure \* A</w:instrText>
      </w:r>
      <w:r w:rsidR="00D278AE">
        <w:instrText xml:space="preserve">RABIC </w:instrText>
      </w:r>
      <w:r w:rsidR="00D278AE">
        <w:fldChar w:fldCharType="separate"/>
      </w:r>
      <w:r>
        <w:rPr>
          <w:noProof/>
        </w:rPr>
        <w:t>20</w:t>
      </w:r>
      <w:r w:rsidR="00D278AE">
        <w:rPr>
          <w:noProof/>
        </w:rPr>
        <w:fldChar w:fldCharType="end"/>
      </w:r>
      <w:bookmarkEnd w:id="39"/>
      <w:r>
        <w:t xml:space="preserve"> – </w:t>
      </w:r>
      <w:proofErr w:type="spellStart"/>
      <w:r>
        <w:t>Zircoflex</w:t>
      </w:r>
      <w:proofErr w:type="spellEnd"/>
      <w:r>
        <w:t xml:space="preserve"> Shield </w:t>
      </w:r>
      <w:sdt>
        <w:sdtPr>
          <w:id w:val="435799148"/>
          <w:citation/>
        </w:sdtPr>
        <w:sdtEndPr/>
        <w:sdtContent>
          <w:r>
            <w:fldChar w:fldCharType="begin"/>
          </w:r>
          <w:r>
            <w:instrText xml:space="preserve"> CITATION Zir226 \l 2057 </w:instrText>
          </w:r>
          <w:r>
            <w:fldChar w:fldCharType="separate"/>
          </w:r>
          <w:r w:rsidRPr="00091F97">
            <w:rPr>
              <w:noProof/>
            </w:rPr>
            <w:t>(Zircotec, 2022)</w:t>
          </w:r>
          <w:r>
            <w:fldChar w:fldCharType="end"/>
          </w:r>
        </w:sdtContent>
      </w:sdt>
    </w:p>
    <w:p w14:paraId="59DF9482" w14:textId="136C006D" w:rsidR="00E65572" w:rsidRPr="00E65572" w:rsidRDefault="004E44FF" w:rsidP="00E65572">
      <w:r>
        <w:t>However due to this technology featuring aspects of all the previous technologies it is assumed that it is the most expensive. It can only be assumed since Zircotec does not disclose the price, each component must be individually quoted by the company.</w:t>
      </w:r>
    </w:p>
    <w:p w14:paraId="4F1F3FED" w14:textId="0F16565E" w:rsidR="00091F97" w:rsidRPr="004F0978" w:rsidRDefault="00091F97" w:rsidP="00280E0E"/>
    <w:p w14:paraId="7776E9EB" w14:textId="77777777" w:rsidR="004F0978" w:rsidRPr="00280E0E" w:rsidRDefault="004F0978" w:rsidP="00280E0E"/>
    <w:p w14:paraId="0190FA10" w14:textId="77777777" w:rsidR="00EB39C6" w:rsidRPr="00600BD3" w:rsidRDefault="00EB39C6" w:rsidP="00600BD3"/>
    <w:p w14:paraId="21031B75" w14:textId="77777777" w:rsidR="00766D09" w:rsidRPr="00370B9A" w:rsidRDefault="00766D09" w:rsidP="00370B9A"/>
    <w:p w14:paraId="079857FF" w14:textId="77777777" w:rsidR="00636828" w:rsidRPr="00636828" w:rsidRDefault="00636828" w:rsidP="00636828"/>
    <w:p w14:paraId="6186D45B" w14:textId="77777777" w:rsidR="00813B6A" w:rsidRDefault="00813B6A">
      <w:r>
        <w:br w:type="page"/>
      </w:r>
    </w:p>
    <w:p w14:paraId="62535C58" w14:textId="01E37E61" w:rsidR="00A20166" w:rsidRDefault="00813B6A" w:rsidP="00A20166">
      <w:pPr>
        <w:pStyle w:val="Heading1"/>
      </w:pPr>
      <w:bookmarkStart w:id="40" w:name="_Toc93252370"/>
      <w:r>
        <w:lastRenderedPageBreak/>
        <w:t>Conclusions</w:t>
      </w:r>
      <w:bookmarkEnd w:id="40"/>
    </w:p>
    <w:p w14:paraId="7C2EFF2D" w14:textId="51890BC0" w:rsidR="007E60B6" w:rsidRDefault="009659BE">
      <w:pPr>
        <w:spacing w:line="259" w:lineRule="auto"/>
      </w:pPr>
      <w:r>
        <w:t>To conclude, the Zircotec ceramic coating used to reduce the surface temperature of heat sources such as exhaust pipes/manifolds</w:t>
      </w:r>
      <w:r w:rsidR="007E60B6">
        <w:t>, resulting in lower engine bay temperatures,</w:t>
      </w:r>
      <w:r>
        <w:t xml:space="preserve"> is the best option overall compared to other technologies available. This is because it offers the best corrosion protection of any of the other options whilst also offering exceptional thermal insulation properties. Despite cheaper options such as exhaust wrap </w:t>
      </w:r>
      <w:r w:rsidR="00263618">
        <w:t>offering increased thermal insulation, they don’t protect against corrosion.</w:t>
      </w:r>
      <w:r w:rsidR="007E60B6" w:rsidRPr="007E60B6">
        <w:t xml:space="preserve"> </w:t>
      </w:r>
      <w:r w:rsidR="007E60B6">
        <w:t>The cost is comparable to other insulation methods that may be slightly cheaper such as exhaust wrap as that could potentially require re-wrapping after a year of use</w:t>
      </w:r>
      <w:r w:rsidR="001D4B62">
        <w:t>;</w:t>
      </w:r>
      <w:r w:rsidR="007E60B6">
        <w:t xml:space="preserve"> whilst the Zircotec Performance White coating would still be covered by warranty for any defects and wouldn’t require any service due to it being a fit and forget coating</w:t>
      </w:r>
      <w:sdt>
        <w:sdtPr>
          <w:id w:val="799889856"/>
          <w:citation/>
        </w:sdtPr>
        <w:sdtEndPr/>
        <w:sdtContent>
          <w:r w:rsidR="007E60B6">
            <w:fldChar w:fldCharType="begin"/>
          </w:r>
          <w:r w:rsidR="007E60B6">
            <w:instrText xml:space="preserve"> CITATION Zir223 \l 2057 </w:instrText>
          </w:r>
          <w:r w:rsidR="007E60B6">
            <w:fldChar w:fldCharType="separate"/>
          </w:r>
          <w:r w:rsidR="007E60B6">
            <w:rPr>
              <w:noProof/>
            </w:rPr>
            <w:t xml:space="preserve"> </w:t>
          </w:r>
          <w:r w:rsidR="007E60B6" w:rsidRPr="00F02DEF">
            <w:rPr>
              <w:noProof/>
            </w:rPr>
            <w:t>(Zircotec, 2022)</w:t>
          </w:r>
          <w:r w:rsidR="007E60B6">
            <w:fldChar w:fldCharType="end"/>
          </w:r>
        </w:sdtContent>
      </w:sdt>
      <w:r w:rsidR="007E60B6">
        <w:t xml:space="preserve">. </w:t>
      </w:r>
    </w:p>
    <w:p w14:paraId="546327B1" w14:textId="3E301C37" w:rsidR="007E60B6" w:rsidRDefault="00263618">
      <w:pPr>
        <w:spacing w:line="259" w:lineRule="auto"/>
      </w:pPr>
      <w:r>
        <w:t xml:space="preserve">It is also the best option for motorsport due to it being the most compact and lightweight method of insulation. </w:t>
      </w:r>
      <w:r w:rsidR="00F02DEF">
        <w:t xml:space="preserve">The Performance White coating could also be combined with other technologies to reduce temperatures in the engine bay resulting in reduced charge temperatures. This is seen in </w:t>
      </w:r>
      <w:r w:rsidR="001D4B62">
        <w:t>F1</w:t>
      </w:r>
      <w:r w:rsidR="00F02DEF">
        <w:t xml:space="preserve"> where the exhaust is coated in Zircotec Performance White, before having the </w:t>
      </w:r>
      <w:proofErr w:type="spellStart"/>
      <w:r w:rsidR="007E60B6">
        <w:t>Zircoflex</w:t>
      </w:r>
      <w:proofErr w:type="spellEnd"/>
      <w:r w:rsidR="007E60B6">
        <w:t xml:space="preserve"> shield applied to it, and then having a form of reflective technology on the underside of the bodywork. This allows for tighter packaging and sleeker bodywork around the engine/exhaust.</w:t>
      </w:r>
    </w:p>
    <w:p w14:paraId="0F73F5AE" w14:textId="32006659" w:rsidR="00233E52" w:rsidRDefault="00233E52">
      <w:pPr>
        <w:spacing w:line="259" w:lineRule="auto"/>
      </w:pPr>
      <w:r>
        <w:br w:type="page"/>
      </w:r>
    </w:p>
    <w:bookmarkStart w:id="41" w:name="_Toc93252371" w:displacedByCustomXml="next"/>
    <w:sdt>
      <w:sdtPr>
        <w:rPr>
          <w:rFonts w:eastAsiaTheme="minorHAnsi" w:cstheme="minorBidi"/>
          <w:color w:val="auto"/>
          <w:sz w:val="22"/>
          <w:szCs w:val="22"/>
        </w:rPr>
        <w:id w:val="1391228092"/>
        <w:docPartObj>
          <w:docPartGallery w:val="Bibliographies"/>
          <w:docPartUnique/>
        </w:docPartObj>
      </w:sdtPr>
      <w:sdtEndPr/>
      <w:sdtContent>
        <w:p w14:paraId="13E6933B" w14:textId="0273A464" w:rsidR="00233E52" w:rsidRDefault="00233E52">
          <w:pPr>
            <w:pStyle w:val="Heading1"/>
          </w:pPr>
          <w:r>
            <w:t>References</w:t>
          </w:r>
          <w:bookmarkEnd w:id="41"/>
        </w:p>
        <w:sdt>
          <w:sdtPr>
            <w:id w:val="-573587230"/>
            <w:bibliography/>
          </w:sdtPr>
          <w:sdtEndPr/>
          <w:sdtContent>
            <w:p w14:paraId="4C91F97F" w14:textId="77777777" w:rsidR="003725F6" w:rsidRDefault="00233E52" w:rsidP="003725F6">
              <w:pPr>
                <w:pStyle w:val="Bibliography"/>
                <w:rPr>
                  <w:noProof/>
                  <w:sz w:val="24"/>
                  <w:szCs w:val="24"/>
                </w:rPr>
              </w:pPr>
              <w:r>
                <w:fldChar w:fldCharType="begin"/>
              </w:r>
              <w:r>
                <w:instrText xml:space="preserve"> BIBLIOGRAPHY </w:instrText>
              </w:r>
              <w:r>
                <w:fldChar w:fldCharType="separate"/>
              </w:r>
              <w:r w:rsidR="003725F6">
                <w:rPr>
                  <w:noProof/>
                </w:rPr>
                <w:t xml:space="preserve">AkzoNobel, 2022. </w:t>
              </w:r>
              <w:r w:rsidR="003725F6">
                <w:rPr>
                  <w:i/>
                  <w:iCs/>
                  <w:noProof/>
                </w:rPr>
                <w:t xml:space="preserve">Too hot to handle. </w:t>
              </w:r>
              <w:r w:rsidR="003725F6">
                <w:rPr>
                  <w:noProof/>
                </w:rPr>
                <w:t xml:space="preserve">[Online] </w:t>
              </w:r>
              <w:r w:rsidR="003725F6">
                <w:rPr>
                  <w:noProof/>
                </w:rPr>
                <w:br/>
                <w:t xml:space="preserve">Available at: </w:t>
              </w:r>
              <w:r w:rsidR="003725F6">
                <w:rPr>
                  <w:noProof/>
                  <w:u w:val="single"/>
                </w:rPr>
                <w:t>https://www.akzonobel.com/en/about-us/-innovation-/discover-innovation-mclarens-formula-one-race-car</w:t>
              </w:r>
              <w:r w:rsidR="003725F6">
                <w:rPr>
                  <w:noProof/>
                </w:rPr>
                <w:br/>
                <w:t>[Accessed 10 January 2022].</w:t>
              </w:r>
            </w:p>
            <w:p w14:paraId="171D54F5" w14:textId="77777777" w:rsidR="003725F6" w:rsidRDefault="003725F6" w:rsidP="003725F6">
              <w:pPr>
                <w:pStyle w:val="Bibliography"/>
                <w:rPr>
                  <w:noProof/>
                </w:rPr>
              </w:pPr>
              <w:r>
                <w:rPr>
                  <w:noProof/>
                </w:rPr>
                <w:t xml:space="preserve">Aspinall, T., 2018. </w:t>
              </w:r>
              <w:r>
                <w:rPr>
                  <w:i/>
                  <w:iCs/>
                  <w:noProof/>
                </w:rPr>
                <w:t xml:space="preserve">Youtube: MAJOR POWER GAINS! ZIRCOTEC CERAMIC COATING. </w:t>
              </w:r>
              <w:r>
                <w:rPr>
                  <w:noProof/>
                </w:rPr>
                <w:t xml:space="preserve">[Online] </w:t>
              </w:r>
              <w:r>
                <w:rPr>
                  <w:noProof/>
                </w:rPr>
                <w:br/>
                <w:t xml:space="preserve">Available at: </w:t>
              </w:r>
              <w:r>
                <w:rPr>
                  <w:noProof/>
                  <w:u w:val="single"/>
                </w:rPr>
                <w:t>https://www.youtube.com/watch?v=auTbkh6STto&amp;t=665s</w:t>
              </w:r>
              <w:r>
                <w:rPr>
                  <w:noProof/>
                </w:rPr>
                <w:br/>
                <w:t>[Accessed 11 January 2022].</w:t>
              </w:r>
            </w:p>
            <w:p w14:paraId="5B50E9FC" w14:textId="77777777" w:rsidR="003725F6" w:rsidRDefault="003725F6" w:rsidP="003725F6">
              <w:pPr>
                <w:pStyle w:val="Bibliography"/>
                <w:rPr>
                  <w:noProof/>
                </w:rPr>
              </w:pPr>
              <w:r>
                <w:rPr>
                  <w:noProof/>
                </w:rPr>
                <w:t xml:space="preserve">AZO Materials, 2001. </w:t>
              </w:r>
              <w:r>
                <w:rPr>
                  <w:i/>
                  <w:iCs/>
                  <w:noProof/>
                </w:rPr>
                <w:t xml:space="preserve">Thermal Spraying - An Introduction. </w:t>
              </w:r>
              <w:r>
                <w:rPr>
                  <w:noProof/>
                </w:rPr>
                <w:t xml:space="preserve">[Online] </w:t>
              </w:r>
              <w:r>
                <w:rPr>
                  <w:noProof/>
                </w:rPr>
                <w:br/>
                <w:t xml:space="preserve">Available at: </w:t>
              </w:r>
              <w:r>
                <w:rPr>
                  <w:noProof/>
                  <w:u w:val="single"/>
                </w:rPr>
                <w:t>https://www.azom.com/article.aspx?ArticleID=542</w:t>
              </w:r>
              <w:r>
                <w:rPr>
                  <w:noProof/>
                </w:rPr>
                <w:br/>
                <w:t>[Accessed 13 January 2022].</w:t>
              </w:r>
            </w:p>
            <w:p w14:paraId="4A2D3E1D" w14:textId="77777777" w:rsidR="003725F6" w:rsidRDefault="003725F6" w:rsidP="003725F6">
              <w:pPr>
                <w:pStyle w:val="Bibliography"/>
                <w:rPr>
                  <w:noProof/>
                </w:rPr>
              </w:pPr>
              <w:r>
                <w:rPr>
                  <w:noProof/>
                </w:rPr>
                <w:t xml:space="preserve">Bloodhound, 2010. BLOODHOUND Project selects Zircotec as exclusive supplier of thermal barrier solutions. </w:t>
              </w:r>
              <w:r>
                <w:rPr>
                  <w:i/>
                  <w:iCs/>
                  <w:noProof/>
                </w:rPr>
                <w:t>Anti-Corrosion Methods and Materials, Volume 57, Issue 3</w:t>
              </w:r>
              <w:r>
                <w:rPr>
                  <w:noProof/>
                </w:rPr>
                <w:t xml:space="preserve">. </w:t>
              </w:r>
            </w:p>
            <w:p w14:paraId="44B4C902" w14:textId="77777777" w:rsidR="003725F6" w:rsidRDefault="003725F6" w:rsidP="003725F6">
              <w:pPr>
                <w:pStyle w:val="Bibliography"/>
                <w:rPr>
                  <w:noProof/>
                </w:rPr>
              </w:pPr>
              <w:r>
                <w:rPr>
                  <w:noProof/>
                </w:rPr>
                <w:t xml:space="preserve">Can Cinara, A. U. H. S. F. S. S. P. E. Y., 2014. </w:t>
              </w:r>
              <w:r>
                <w:rPr>
                  <w:i/>
                  <w:iCs/>
                  <w:noProof/>
                </w:rPr>
                <w:t xml:space="preserve">Effects of intake air temperature on combustion, performance and emission characteristics of a HCCI engine fueled with the blends of 20% n-heptane and 80% isooctane fuels, </w:t>
              </w:r>
              <w:r>
                <w:rPr>
                  <w:noProof/>
                </w:rPr>
                <w:t>Turkey: Elsevier.</w:t>
              </w:r>
            </w:p>
            <w:p w14:paraId="66902FD6" w14:textId="77777777" w:rsidR="003725F6" w:rsidRDefault="003725F6" w:rsidP="003725F6">
              <w:pPr>
                <w:pStyle w:val="Bibliography"/>
                <w:rPr>
                  <w:noProof/>
                </w:rPr>
              </w:pPr>
              <w:r>
                <w:rPr>
                  <w:noProof/>
                </w:rPr>
                <w:t xml:space="preserve">Collantine, K., 2011. </w:t>
              </w:r>
              <w:r>
                <w:rPr>
                  <w:i/>
                  <w:iCs/>
                  <w:noProof/>
                </w:rPr>
                <w:t xml:space="preserve">McLaren MP4/1: Carbon fibre revolutionary. </w:t>
              </w:r>
              <w:r>
                <w:rPr>
                  <w:noProof/>
                </w:rPr>
                <w:t xml:space="preserve">[Online] </w:t>
              </w:r>
              <w:r>
                <w:rPr>
                  <w:noProof/>
                </w:rPr>
                <w:br/>
                <w:t xml:space="preserve">Available at: </w:t>
              </w:r>
              <w:r>
                <w:rPr>
                  <w:noProof/>
                  <w:u w:val="single"/>
                </w:rPr>
                <w:t>https://www.racefans.net/2011/07/03/mclaren-mp41-carbon-fibre-revolutionary/#:~:text=Carbon%20fibre%20had%20been%20used%20in%20F1%20cars,have%20been%20the%20industry%20standard%20for%20three%20decades.</w:t>
              </w:r>
            </w:p>
            <w:p w14:paraId="448803FA" w14:textId="77777777" w:rsidR="003725F6" w:rsidRDefault="003725F6" w:rsidP="003725F6">
              <w:pPr>
                <w:pStyle w:val="Bibliography"/>
                <w:rPr>
                  <w:noProof/>
                </w:rPr>
              </w:pPr>
              <w:r>
                <w:rPr>
                  <w:noProof/>
                </w:rPr>
                <w:t xml:space="preserve">CorrosionPedia, 2020. </w:t>
              </w:r>
              <w:r>
                <w:rPr>
                  <w:i/>
                  <w:iCs/>
                  <w:noProof/>
                </w:rPr>
                <w:t xml:space="preserve">Chloride Stress Corrosion Cracking of Austenitic Stainless Steel. </w:t>
              </w:r>
              <w:r>
                <w:rPr>
                  <w:noProof/>
                </w:rPr>
                <w:t xml:space="preserve">[Online] </w:t>
              </w:r>
              <w:r>
                <w:rPr>
                  <w:noProof/>
                </w:rPr>
                <w:br/>
                <w:t xml:space="preserve">Available at: </w:t>
              </w:r>
              <w:r>
                <w:rPr>
                  <w:noProof/>
                  <w:u w:val="single"/>
                </w:rPr>
                <w:t>https://www.corrosionpedia.com/chloride-stress-corrosion-cracking-of-austenitic-stainless-steel/2/7216</w:t>
              </w:r>
              <w:r>
                <w:rPr>
                  <w:noProof/>
                </w:rPr>
                <w:br/>
                <w:t>[Accessed 2015 January 2022].</w:t>
              </w:r>
            </w:p>
            <w:p w14:paraId="310D627E" w14:textId="77777777" w:rsidR="003725F6" w:rsidRDefault="003725F6" w:rsidP="003725F6">
              <w:pPr>
                <w:pStyle w:val="Bibliography"/>
                <w:rPr>
                  <w:noProof/>
                </w:rPr>
              </w:pPr>
              <w:r>
                <w:rPr>
                  <w:noProof/>
                </w:rPr>
                <w:t xml:space="preserve">Demon Tweeks, 2022. </w:t>
              </w:r>
              <w:r>
                <w:rPr>
                  <w:i/>
                  <w:iCs/>
                  <w:noProof/>
                </w:rPr>
                <w:t xml:space="preserve">Pitking Products Volcano Exhaust Wrap. </w:t>
              </w:r>
              <w:r>
                <w:rPr>
                  <w:noProof/>
                </w:rPr>
                <w:t xml:space="preserve">[Online] </w:t>
              </w:r>
              <w:r>
                <w:rPr>
                  <w:noProof/>
                </w:rPr>
                <w:br/>
                <w:t xml:space="preserve">Available at: </w:t>
              </w:r>
              <w:r>
                <w:rPr>
                  <w:noProof/>
                  <w:u w:val="single"/>
                </w:rPr>
                <w:t>https://www.demon-tweeks.com/uk/pitking-products-volcano-exhaust-wrap-330191/</w:t>
              </w:r>
              <w:r>
                <w:rPr>
                  <w:noProof/>
                </w:rPr>
                <w:br/>
                <w:t>[Accessed 13 January 2022].</w:t>
              </w:r>
            </w:p>
            <w:p w14:paraId="698838FD" w14:textId="77777777" w:rsidR="003725F6" w:rsidRDefault="003725F6" w:rsidP="003725F6">
              <w:pPr>
                <w:pStyle w:val="Bibliography"/>
                <w:rPr>
                  <w:noProof/>
                </w:rPr>
              </w:pPr>
              <w:r>
                <w:rPr>
                  <w:noProof/>
                </w:rPr>
                <w:lastRenderedPageBreak/>
                <w:t xml:space="preserve">Demon Tweeks, 2022. </w:t>
              </w:r>
              <w:r>
                <w:rPr>
                  <w:i/>
                  <w:iCs/>
                  <w:noProof/>
                </w:rPr>
                <w:t xml:space="preserve">Simoniz Very High Temperature Paint. </w:t>
              </w:r>
              <w:r>
                <w:rPr>
                  <w:noProof/>
                </w:rPr>
                <w:t xml:space="preserve">[Online] </w:t>
              </w:r>
              <w:r>
                <w:rPr>
                  <w:noProof/>
                </w:rPr>
                <w:br/>
                <w:t xml:space="preserve">Available at: </w:t>
              </w:r>
              <w:r>
                <w:rPr>
                  <w:noProof/>
                  <w:u w:val="single"/>
                </w:rPr>
                <w:t>https://www.demon-tweeks.com/uk/simoniz-very-high-temperature-paint-258645/</w:t>
              </w:r>
              <w:r>
                <w:rPr>
                  <w:noProof/>
                </w:rPr>
                <w:br/>
                <w:t>[Accessed 14 January 2022].</w:t>
              </w:r>
            </w:p>
            <w:p w14:paraId="29FF2B1C" w14:textId="77777777" w:rsidR="003725F6" w:rsidRDefault="003725F6" w:rsidP="003725F6">
              <w:pPr>
                <w:pStyle w:val="Bibliography"/>
                <w:rPr>
                  <w:noProof/>
                </w:rPr>
              </w:pPr>
              <w:r>
                <w:rPr>
                  <w:noProof/>
                </w:rPr>
                <w:t xml:space="preserve">Design Engineering, 2022. </w:t>
              </w:r>
              <w:r>
                <w:rPr>
                  <w:i/>
                  <w:iCs/>
                  <w:noProof/>
                </w:rPr>
                <w:t xml:space="preserve">Heat Shroud GOLD. </w:t>
              </w:r>
              <w:r>
                <w:rPr>
                  <w:noProof/>
                </w:rPr>
                <w:t xml:space="preserve">[Online] </w:t>
              </w:r>
              <w:r>
                <w:rPr>
                  <w:noProof/>
                </w:rPr>
                <w:br/>
                <w:t xml:space="preserve">Available at: </w:t>
              </w:r>
              <w:r>
                <w:rPr>
                  <w:noProof/>
                  <w:u w:val="single"/>
                </w:rPr>
                <w:t>https://www.designengineering.com/heat-shroud-gold-2-2-5-x-36/</w:t>
              </w:r>
              <w:r>
                <w:rPr>
                  <w:noProof/>
                </w:rPr>
                <w:br/>
                <w:t>[Accessed 15 January 2022].</w:t>
              </w:r>
            </w:p>
            <w:p w14:paraId="3D25ABE9" w14:textId="77777777" w:rsidR="003725F6" w:rsidRDefault="003725F6" w:rsidP="003725F6">
              <w:pPr>
                <w:pStyle w:val="Bibliography"/>
                <w:rPr>
                  <w:noProof/>
                </w:rPr>
              </w:pPr>
              <w:r>
                <w:rPr>
                  <w:noProof/>
                </w:rPr>
                <w:t xml:space="preserve">Esko Reiners Motorsport, 2022. </w:t>
              </w:r>
              <w:r>
                <w:rPr>
                  <w:i/>
                  <w:iCs/>
                  <w:noProof/>
                </w:rPr>
                <w:t xml:space="preserve">RCM TWIN SCROLL STAINLESS STEEL EXHAUST MANIFOLD. </w:t>
              </w:r>
              <w:r>
                <w:rPr>
                  <w:noProof/>
                </w:rPr>
                <w:t xml:space="preserve">[Online] </w:t>
              </w:r>
              <w:r>
                <w:rPr>
                  <w:noProof/>
                </w:rPr>
                <w:br/>
                <w:t xml:space="preserve">Available at: </w:t>
              </w:r>
              <w:r>
                <w:rPr>
                  <w:noProof/>
                  <w:u w:val="single"/>
                </w:rPr>
                <w:t>https://www.erm.fi/product/332/rcm-twin-scroll-stainless-steel-exhaust-manifold</w:t>
              </w:r>
              <w:r>
                <w:rPr>
                  <w:noProof/>
                </w:rPr>
                <w:br/>
                <w:t>[Accessed 12 January 2022].</w:t>
              </w:r>
            </w:p>
            <w:p w14:paraId="6940E235" w14:textId="77777777" w:rsidR="003725F6" w:rsidRDefault="003725F6" w:rsidP="003725F6">
              <w:pPr>
                <w:pStyle w:val="Bibliography"/>
                <w:rPr>
                  <w:noProof/>
                </w:rPr>
              </w:pPr>
              <w:r>
                <w:rPr>
                  <w:noProof/>
                </w:rPr>
                <w:t xml:space="preserve">FullBoost, 2018. </w:t>
              </w:r>
              <w:r>
                <w:rPr>
                  <w:i/>
                  <w:iCs/>
                  <w:noProof/>
                </w:rPr>
                <w:t xml:space="preserve">Youtube: What is Ceramic Coating? - Race Coatings. </w:t>
              </w:r>
              <w:r>
                <w:rPr>
                  <w:noProof/>
                </w:rPr>
                <w:t xml:space="preserve">[Online] </w:t>
              </w:r>
              <w:r>
                <w:rPr>
                  <w:noProof/>
                </w:rPr>
                <w:br/>
                <w:t xml:space="preserve">Available at: </w:t>
              </w:r>
              <w:r>
                <w:rPr>
                  <w:noProof/>
                  <w:u w:val="single"/>
                </w:rPr>
                <w:t>https://www.youtube.com/watch?v=7AczhknPIPk&amp;t=426s</w:t>
              </w:r>
              <w:r>
                <w:rPr>
                  <w:noProof/>
                </w:rPr>
                <w:br/>
                <w:t>[Accessed 13 January 2022].</w:t>
              </w:r>
            </w:p>
            <w:p w14:paraId="7932FFEA" w14:textId="77777777" w:rsidR="003725F6" w:rsidRDefault="003725F6" w:rsidP="003725F6">
              <w:pPr>
                <w:pStyle w:val="Bibliography"/>
                <w:rPr>
                  <w:noProof/>
                </w:rPr>
              </w:pPr>
              <w:r>
                <w:rPr>
                  <w:noProof/>
                </w:rPr>
                <w:t xml:space="preserve">Gonzalez, R., 2016. </w:t>
              </w:r>
              <w:r>
                <w:rPr>
                  <w:i/>
                  <w:iCs/>
                  <w:noProof/>
                </w:rPr>
                <w:t xml:space="preserve">A Review of Thermal Spray Metallization of Polymer-Based Structures, </w:t>
              </w:r>
              <w:r>
                <w:rPr>
                  <w:noProof/>
                </w:rPr>
                <w:t>Alberta: Journal of Thermal Spray Technology.</w:t>
              </w:r>
            </w:p>
            <w:p w14:paraId="3490AD18" w14:textId="77777777" w:rsidR="003725F6" w:rsidRDefault="003725F6" w:rsidP="003725F6">
              <w:pPr>
                <w:pStyle w:val="Bibliography"/>
                <w:rPr>
                  <w:noProof/>
                </w:rPr>
              </w:pPr>
              <w:r>
                <w:rPr>
                  <w:noProof/>
                </w:rPr>
                <w:t xml:space="preserve">Grainger KnowHow, 2018. </w:t>
              </w:r>
              <w:r>
                <w:rPr>
                  <w:i/>
                  <w:iCs/>
                  <w:noProof/>
                </w:rPr>
                <w:t xml:space="preserve">Blast Media Chart. </w:t>
              </w:r>
              <w:r>
                <w:rPr>
                  <w:noProof/>
                </w:rPr>
                <w:t xml:space="preserve">[Online] </w:t>
              </w:r>
              <w:r>
                <w:rPr>
                  <w:noProof/>
                </w:rPr>
                <w:br/>
                <w:t xml:space="preserve">Available at: </w:t>
              </w:r>
              <w:r>
                <w:rPr>
                  <w:noProof/>
                  <w:u w:val="single"/>
                </w:rPr>
                <w:t>https://www.grainger.com/know-how/industry/metalworking/kh-blast-media-chart#:~:text=Blast%20Media%20Chart%20%20%20%20Media%20Type,%20%20Varies%20%207%20more%20rows%20</w:t>
              </w:r>
              <w:r>
                <w:rPr>
                  <w:noProof/>
                </w:rPr>
                <w:br/>
                <w:t>[Accessed 14 January 2022].</w:t>
              </w:r>
            </w:p>
            <w:p w14:paraId="2D4D3994" w14:textId="77777777" w:rsidR="003725F6" w:rsidRDefault="003725F6" w:rsidP="003725F6">
              <w:pPr>
                <w:pStyle w:val="Bibliography"/>
                <w:rPr>
                  <w:noProof/>
                </w:rPr>
              </w:pPr>
              <w:r>
                <w:rPr>
                  <w:noProof/>
                </w:rPr>
                <w:t xml:space="preserve">Heatshield Products, 2022. </w:t>
              </w:r>
              <w:r>
                <w:rPr>
                  <w:i/>
                  <w:iCs/>
                  <w:noProof/>
                </w:rPr>
                <w:t xml:space="preserve">BEST HEAT WRAP - LAVA™ EXHAUST WRAP. </w:t>
              </w:r>
              <w:r>
                <w:rPr>
                  <w:noProof/>
                </w:rPr>
                <w:t xml:space="preserve">[Online] </w:t>
              </w:r>
              <w:r>
                <w:rPr>
                  <w:noProof/>
                </w:rPr>
                <w:br/>
                <w:t xml:space="preserve">Available at: </w:t>
              </w:r>
              <w:r>
                <w:rPr>
                  <w:noProof/>
                  <w:u w:val="single"/>
                </w:rPr>
                <w:t>https://www.heatshieldproducts.com/lava-exhaust-wrap</w:t>
              </w:r>
              <w:r>
                <w:rPr>
                  <w:noProof/>
                </w:rPr>
                <w:br/>
                <w:t>[Accessed 15 January 2022].</w:t>
              </w:r>
            </w:p>
            <w:p w14:paraId="06A69DAA" w14:textId="77777777" w:rsidR="003725F6" w:rsidRDefault="003725F6" w:rsidP="003725F6">
              <w:pPr>
                <w:pStyle w:val="Bibliography"/>
                <w:rPr>
                  <w:noProof/>
                </w:rPr>
              </w:pPr>
              <w:r>
                <w:rPr>
                  <w:noProof/>
                </w:rPr>
                <w:t xml:space="preserve">J. Saravanan, T. N. V. K. P., 2017. </w:t>
              </w:r>
              <w:r>
                <w:rPr>
                  <w:i/>
                  <w:iCs/>
                  <w:noProof/>
                </w:rPr>
                <w:t xml:space="preserve">Experimental Analysis of Exhaust Manifold with Ceramic , </w:t>
              </w:r>
              <w:r>
                <w:rPr>
                  <w:noProof/>
                </w:rPr>
                <w:t>Chennai: IOP Publishing.</w:t>
              </w:r>
            </w:p>
            <w:p w14:paraId="40FB2D64" w14:textId="77777777" w:rsidR="003725F6" w:rsidRDefault="003725F6" w:rsidP="003725F6">
              <w:pPr>
                <w:pStyle w:val="Bibliography"/>
                <w:rPr>
                  <w:noProof/>
                </w:rPr>
              </w:pPr>
              <w:r>
                <w:rPr>
                  <w:noProof/>
                </w:rPr>
                <w:t xml:space="preserve">Matthew Busse, J. M., 2020. </w:t>
              </w:r>
              <w:r>
                <w:rPr>
                  <w:i/>
                  <w:iCs/>
                  <w:noProof/>
                </w:rPr>
                <w:t xml:space="preserve">Effects of Surface Finish on High Cycle Fatigue of Inconel 718, </w:t>
              </w:r>
              <w:r>
                <w:rPr>
                  <w:noProof/>
                </w:rPr>
                <w:t>California: Aerojet Rocketdyne.</w:t>
              </w:r>
            </w:p>
            <w:p w14:paraId="7F093CBA" w14:textId="77777777" w:rsidR="003725F6" w:rsidRDefault="003725F6" w:rsidP="003725F6">
              <w:pPr>
                <w:pStyle w:val="Bibliography"/>
                <w:rPr>
                  <w:noProof/>
                </w:rPr>
              </w:pPr>
              <w:r>
                <w:rPr>
                  <w:noProof/>
                </w:rPr>
                <w:t xml:space="preserve">McLaren, 2020. </w:t>
              </w:r>
              <w:r>
                <w:rPr>
                  <w:i/>
                  <w:iCs/>
                  <w:noProof/>
                </w:rPr>
                <w:t xml:space="preserve">HOW DO YOU KEEP THE MCL35 COOL?. </w:t>
              </w:r>
              <w:r>
                <w:rPr>
                  <w:noProof/>
                </w:rPr>
                <w:t xml:space="preserve">[Online] </w:t>
              </w:r>
              <w:r>
                <w:rPr>
                  <w:noProof/>
                </w:rPr>
                <w:br/>
                <w:t xml:space="preserve">Available at: </w:t>
              </w:r>
              <w:r>
                <w:rPr>
                  <w:noProof/>
                  <w:u w:val="single"/>
                </w:rPr>
                <w:t>https://www.mclaren.com/racing/2020/car-launch/how-do-you-keep-mcl35-cool/</w:t>
              </w:r>
            </w:p>
            <w:p w14:paraId="206B9EE3" w14:textId="77777777" w:rsidR="003725F6" w:rsidRDefault="003725F6" w:rsidP="003725F6">
              <w:pPr>
                <w:pStyle w:val="Bibliography"/>
                <w:rPr>
                  <w:noProof/>
                </w:rPr>
              </w:pPr>
              <w:r>
                <w:rPr>
                  <w:noProof/>
                </w:rPr>
                <w:lastRenderedPageBreak/>
                <w:t xml:space="preserve">Mercedes AMG F1, 2019. </w:t>
              </w:r>
              <w:r>
                <w:rPr>
                  <w:i/>
                  <w:iCs/>
                  <w:noProof/>
                </w:rPr>
                <w:t xml:space="preserve">Formula One Brake Systems Explained!. </w:t>
              </w:r>
              <w:r>
                <w:rPr>
                  <w:noProof/>
                </w:rPr>
                <w:t xml:space="preserve">[Online] </w:t>
              </w:r>
              <w:r>
                <w:rPr>
                  <w:noProof/>
                </w:rPr>
                <w:br/>
                <w:t xml:space="preserve">Available at: </w:t>
              </w:r>
              <w:r>
                <w:rPr>
                  <w:noProof/>
                  <w:u w:val="single"/>
                </w:rPr>
                <w:t>https://www.mercedesamgf1.com/en/news/2019/06/formula-one-brake-systems-explained/</w:t>
              </w:r>
            </w:p>
            <w:p w14:paraId="5BBB32EB" w14:textId="77777777" w:rsidR="003725F6" w:rsidRDefault="003725F6" w:rsidP="003725F6">
              <w:pPr>
                <w:pStyle w:val="Bibliography"/>
                <w:rPr>
                  <w:noProof/>
                </w:rPr>
              </w:pPr>
              <w:r>
                <w:rPr>
                  <w:noProof/>
                </w:rPr>
                <w:t xml:space="preserve">Merlin Motorsport, 2022. </w:t>
              </w:r>
              <w:r>
                <w:rPr>
                  <w:i/>
                  <w:iCs/>
                  <w:noProof/>
                </w:rPr>
                <w:t xml:space="preserve">Exhaust Wrap. </w:t>
              </w:r>
              <w:r>
                <w:rPr>
                  <w:noProof/>
                </w:rPr>
                <w:t xml:space="preserve">[Online] </w:t>
              </w:r>
              <w:r>
                <w:rPr>
                  <w:noProof/>
                </w:rPr>
                <w:br/>
                <w:t xml:space="preserve">Available at: </w:t>
              </w:r>
              <w:r>
                <w:rPr>
                  <w:noProof/>
                  <w:u w:val="single"/>
                </w:rPr>
                <w:t>https://www.merlinmotorsport.co.uk/s/heat-insulation/exhaust-wrap</w:t>
              </w:r>
              <w:r>
                <w:rPr>
                  <w:noProof/>
                </w:rPr>
                <w:br/>
                <w:t>[Accessed 15 January 2022].</w:t>
              </w:r>
            </w:p>
            <w:p w14:paraId="379D5403" w14:textId="77777777" w:rsidR="003725F6" w:rsidRDefault="003725F6" w:rsidP="003725F6">
              <w:pPr>
                <w:pStyle w:val="Bibliography"/>
                <w:rPr>
                  <w:noProof/>
                </w:rPr>
              </w:pPr>
              <w:r>
                <w:rPr>
                  <w:noProof/>
                </w:rPr>
                <w:t xml:space="preserve">Merlin Motorsport, 2022. </w:t>
              </w:r>
              <w:r>
                <w:rPr>
                  <w:i/>
                  <w:iCs/>
                  <w:noProof/>
                </w:rPr>
                <w:t xml:space="preserve">Zircotec High Performance Ceramic Coatings. </w:t>
              </w:r>
              <w:r>
                <w:rPr>
                  <w:noProof/>
                </w:rPr>
                <w:t xml:space="preserve">[Online] </w:t>
              </w:r>
              <w:r>
                <w:rPr>
                  <w:noProof/>
                </w:rPr>
                <w:br/>
                <w:t xml:space="preserve">Available at: </w:t>
              </w:r>
              <w:r>
                <w:rPr>
                  <w:noProof/>
                  <w:u w:val="single"/>
                </w:rPr>
                <w:t>https://www.merlinmotorsport.co.uk/s/heat-insulation/zircotec-ceramic-exhaust-coatings</w:t>
              </w:r>
              <w:r>
                <w:rPr>
                  <w:noProof/>
                </w:rPr>
                <w:br/>
                <w:t>[Accessed 13 January 2022].</w:t>
              </w:r>
            </w:p>
            <w:p w14:paraId="29ACCD7C" w14:textId="77777777" w:rsidR="003725F6" w:rsidRDefault="003725F6" w:rsidP="003725F6">
              <w:pPr>
                <w:pStyle w:val="Bibliography"/>
                <w:rPr>
                  <w:noProof/>
                </w:rPr>
              </w:pPr>
              <w:r>
                <w:rPr>
                  <w:noProof/>
                </w:rPr>
                <w:t xml:space="preserve">Motorbike Secure, 2022. </w:t>
              </w:r>
              <w:r>
                <w:rPr>
                  <w:i/>
                  <w:iCs/>
                  <w:noProof/>
                </w:rPr>
                <w:t xml:space="preserve">What Are Exhaust Wraps &amp; What Do They Do [Plus Pros &amp; Cons]. </w:t>
              </w:r>
              <w:r>
                <w:rPr>
                  <w:noProof/>
                </w:rPr>
                <w:t xml:space="preserve">[Online] </w:t>
              </w:r>
              <w:r>
                <w:rPr>
                  <w:noProof/>
                </w:rPr>
                <w:br/>
                <w:t xml:space="preserve">Available at: </w:t>
              </w:r>
              <w:r>
                <w:rPr>
                  <w:noProof/>
                  <w:u w:val="single"/>
                </w:rPr>
                <w:t>https://motorbikesecure.com/what-does-exhaust-wrap-do/#cons</w:t>
              </w:r>
              <w:r>
                <w:rPr>
                  <w:noProof/>
                </w:rPr>
                <w:br/>
                <w:t>[Accessed 15 January 2022].</w:t>
              </w:r>
            </w:p>
            <w:p w14:paraId="6553D214" w14:textId="77777777" w:rsidR="003725F6" w:rsidRDefault="003725F6" w:rsidP="003725F6">
              <w:pPr>
                <w:pStyle w:val="Bibliography"/>
                <w:rPr>
                  <w:noProof/>
                </w:rPr>
              </w:pPr>
              <w:r>
                <w:rPr>
                  <w:noProof/>
                </w:rPr>
                <w:t xml:space="preserve">NASA, 2022. </w:t>
              </w:r>
              <w:r>
                <w:rPr>
                  <w:i/>
                  <w:iCs/>
                  <w:noProof/>
                </w:rPr>
                <w:t xml:space="preserve">Thermal Protection Systems. </w:t>
              </w:r>
              <w:r>
                <w:rPr>
                  <w:noProof/>
                </w:rPr>
                <w:t xml:space="preserve">[Online] </w:t>
              </w:r>
              <w:r>
                <w:rPr>
                  <w:noProof/>
                </w:rPr>
                <w:br/>
                <w:t xml:space="preserve">Available at: </w:t>
              </w:r>
              <w:r>
                <w:rPr>
                  <w:noProof/>
                  <w:u w:val="single"/>
                </w:rPr>
                <w:t>https://www.nasa.gov/centers/johnson/pdf/584728main_Wings-ch4b-pgs182-199.pdf</w:t>
              </w:r>
            </w:p>
            <w:p w14:paraId="5BAF46C5" w14:textId="77777777" w:rsidR="003725F6" w:rsidRDefault="003725F6" w:rsidP="003725F6">
              <w:pPr>
                <w:pStyle w:val="Bibliography"/>
                <w:rPr>
                  <w:noProof/>
                </w:rPr>
              </w:pPr>
              <w:r>
                <w:rPr>
                  <w:noProof/>
                </w:rPr>
                <w:t xml:space="preserve">Pinterest, 2022. </w:t>
              </w:r>
              <w:r>
                <w:rPr>
                  <w:i/>
                  <w:iCs/>
                  <w:noProof/>
                </w:rPr>
                <w:t xml:space="preserve">Subaru Impreza 555. </w:t>
              </w:r>
              <w:r>
                <w:rPr>
                  <w:noProof/>
                </w:rPr>
                <w:t xml:space="preserve">[Online] </w:t>
              </w:r>
              <w:r>
                <w:rPr>
                  <w:noProof/>
                </w:rPr>
                <w:br/>
                <w:t xml:space="preserve">Available at: </w:t>
              </w:r>
              <w:r>
                <w:rPr>
                  <w:noProof/>
                  <w:u w:val="single"/>
                </w:rPr>
                <w:t>https://www.pinterest.co.uk/pin/354658539379310994/</w:t>
              </w:r>
              <w:r>
                <w:rPr>
                  <w:noProof/>
                </w:rPr>
                <w:br/>
                <w:t>[Accessed 12 January 2022].</w:t>
              </w:r>
            </w:p>
            <w:p w14:paraId="6E3AD6EB" w14:textId="77777777" w:rsidR="003725F6" w:rsidRDefault="003725F6" w:rsidP="003725F6">
              <w:pPr>
                <w:pStyle w:val="Bibliography"/>
                <w:rPr>
                  <w:noProof/>
                </w:rPr>
              </w:pPr>
              <w:r>
                <w:rPr>
                  <w:noProof/>
                </w:rPr>
                <w:t xml:space="preserve">Racecar Engineering, 2019. </w:t>
              </w:r>
              <w:r>
                <w:rPr>
                  <w:i/>
                  <w:iCs/>
                  <w:noProof/>
                </w:rPr>
                <w:t xml:space="preserve">How F1 Exhausts work. </w:t>
              </w:r>
              <w:r>
                <w:rPr>
                  <w:noProof/>
                </w:rPr>
                <w:t xml:space="preserve">[Online] </w:t>
              </w:r>
              <w:r>
                <w:rPr>
                  <w:noProof/>
                </w:rPr>
                <w:br/>
                <w:t xml:space="preserve">Available at: </w:t>
              </w:r>
              <w:r>
                <w:rPr>
                  <w:noProof/>
                  <w:u w:val="single"/>
                </w:rPr>
                <w:t>https://www.racecar-engineering.com/tech-explained/how-f1-exhausts-work/</w:t>
              </w:r>
            </w:p>
            <w:p w14:paraId="6253F007" w14:textId="77777777" w:rsidR="003725F6" w:rsidRDefault="003725F6" w:rsidP="003725F6">
              <w:pPr>
                <w:pStyle w:val="Bibliography"/>
                <w:rPr>
                  <w:noProof/>
                </w:rPr>
              </w:pPr>
              <w:r>
                <w:rPr>
                  <w:noProof/>
                </w:rPr>
                <w:t xml:space="preserve">Rawlins, 2022. </w:t>
              </w:r>
              <w:r>
                <w:rPr>
                  <w:i/>
                  <w:iCs/>
                  <w:noProof/>
                </w:rPr>
                <w:t xml:space="preserve">International Intertherm 50. </w:t>
              </w:r>
              <w:r>
                <w:rPr>
                  <w:noProof/>
                </w:rPr>
                <w:t xml:space="preserve">[Online] </w:t>
              </w:r>
              <w:r>
                <w:rPr>
                  <w:noProof/>
                </w:rPr>
                <w:br/>
                <w:t xml:space="preserve">Available at: </w:t>
              </w:r>
              <w:r>
                <w:rPr>
                  <w:noProof/>
                  <w:u w:val="single"/>
                </w:rPr>
                <w:t>https://www.rawlinspaints.com/home/metal-paints/heat-resistant-paints/1880-international-intertherm-50.html</w:t>
              </w:r>
              <w:r>
                <w:rPr>
                  <w:noProof/>
                </w:rPr>
                <w:br/>
                <w:t>[Accessed 15 January 2022].</w:t>
              </w:r>
            </w:p>
            <w:p w14:paraId="492C23B8" w14:textId="77777777" w:rsidR="003725F6" w:rsidRDefault="003725F6" w:rsidP="003725F6">
              <w:pPr>
                <w:pStyle w:val="Bibliography"/>
                <w:rPr>
                  <w:noProof/>
                </w:rPr>
              </w:pPr>
              <w:r>
                <w:rPr>
                  <w:noProof/>
                </w:rPr>
                <w:t xml:space="preserve">Ridgway, R. R., 1933. </w:t>
              </w:r>
              <w:r>
                <w:rPr>
                  <w:i/>
                  <w:iCs/>
                  <w:noProof/>
                </w:rPr>
                <w:t xml:space="preserve">Hardness Values for Electrochemical Products, </w:t>
              </w:r>
              <w:r>
                <w:rPr>
                  <w:noProof/>
                </w:rPr>
                <w:t>United States of America: Transactions of the Electrochemical Society.</w:t>
              </w:r>
            </w:p>
            <w:p w14:paraId="3D632841" w14:textId="77777777" w:rsidR="003725F6" w:rsidRDefault="003725F6" w:rsidP="003725F6">
              <w:pPr>
                <w:pStyle w:val="Bibliography"/>
                <w:rPr>
                  <w:noProof/>
                </w:rPr>
              </w:pPr>
              <w:r>
                <w:rPr>
                  <w:noProof/>
                </w:rPr>
                <w:t>Schmidt, R. P., 1995. United States of America, Patent No. US5560569A.</w:t>
              </w:r>
            </w:p>
            <w:p w14:paraId="200C1A5C" w14:textId="77777777" w:rsidR="003725F6" w:rsidRDefault="003725F6" w:rsidP="003725F6">
              <w:pPr>
                <w:pStyle w:val="Bibliography"/>
                <w:rPr>
                  <w:noProof/>
                </w:rPr>
              </w:pPr>
              <w:r>
                <w:rPr>
                  <w:noProof/>
                </w:rPr>
                <w:lastRenderedPageBreak/>
                <w:t xml:space="preserve">Science Learning Hub, 2014. </w:t>
              </w:r>
              <w:r>
                <w:rPr>
                  <w:i/>
                  <w:iCs/>
                  <w:noProof/>
                </w:rPr>
                <w:t xml:space="preserve">Plasma Spray Process. </w:t>
              </w:r>
              <w:r>
                <w:rPr>
                  <w:noProof/>
                </w:rPr>
                <w:t xml:space="preserve">[Online] </w:t>
              </w:r>
              <w:r>
                <w:rPr>
                  <w:noProof/>
                </w:rPr>
                <w:br/>
                <w:t xml:space="preserve">Available at: </w:t>
              </w:r>
              <w:r>
                <w:rPr>
                  <w:noProof/>
                  <w:u w:val="single"/>
                </w:rPr>
                <w:t>https://www.sciencelearn.org.nz/images/250-plasma-spray-process</w:t>
              </w:r>
              <w:r>
                <w:rPr>
                  <w:noProof/>
                </w:rPr>
                <w:br/>
                <w:t>[Accessed 13 January 2022].</w:t>
              </w:r>
            </w:p>
            <w:p w14:paraId="0B5BFF9C" w14:textId="77777777" w:rsidR="003725F6" w:rsidRDefault="003725F6" w:rsidP="003725F6">
              <w:pPr>
                <w:pStyle w:val="Bibliography"/>
                <w:rPr>
                  <w:noProof/>
                </w:rPr>
              </w:pPr>
              <w:r>
                <w:rPr>
                  <w:noProof/>
                </w:rPr>
                <w:t xml:space="preserve">Subaru WRC Spares, 2022. </w:t>
              </w:r>
              <w:r>
                <w:rPr>
                  <w:i/>
                  <w:iCs/>
                  <w:noProof/>
                </w:rPr>
                <w:t xml:space="preserve">Gp A and WRC Parts. </w:t>
              </w:r>
              <w:r>
                <w:rPr>
                  <w:noProof/>
                </w:rPr>
                <w:t xml:space="preserve">[Online] </w:t>
              </w:r>
              <w:r>
                <w:rPr>
                  <w:noProof/>
                </w:rPr>
                <w:br/>
                <w:t xml:space="preserve">Available at: </w:t>
              </w:r>
              <w:r>
                <w:rPr>
                  <w:noProof/>
                  <w:u w:val="single"/>
                </w:rPr>
                <w:t>http://www.subaruwrcspares.com/5.html</w:t>
              </w:r>
              <w:r>
                <w:rPr>
                  <w:noProof/>
                </w:rPr>
                <w:br/>
                <w:t>[Accessed 12 January 2022].</w:t>
              </w:r>
            </w:p>
            <w:p w14:paraId="6369C263" w14:textId="77777777" w:rsidR="003725F6" w:rsidRDefault="003725F6" w:rsidP="003725F6">
              <w:pPr>
                <w:pStyle w:val="Bibliography"/>
                <w:rPr>
                  <w:noProof/>
                </w:rPr>
              </w:pPr>
              <w:r>
                <w:rPr>
                  <w:noProof/>
                </w:rPr>
                <w:t xml:space="preserve">Terence Graham, A. R. M. T. C. P., 2008. </w:t>
              </w:r>
              <w:r>
                <w:rPr>
                  <w:i/>
                  <w:iCs/>
                  <w:noProof/>
                </w:rPr>
                <w:t xml:space="preserve">An article and a method of making the article. </w:t>
              </w:r>
              <w:r>
                <w:rPr>
                  <w:noProof/>
                </w:rPr>
                <w:t>United Kingdom, Patent No. EP2285999B1.</w:t>
              </w:r>
            </w:p>
            <w:p w14:paraId="6B532B13" w14:textId="77777777" w:rsidR="003725F6" w:rsidRDefault="003725F6" w:rsidP="003725F6">
              <w:pPr>
                <w:pStyle w:val="Bibliography"/>
                <w:rPr>
                  <w:noProof/>
                </w:rPr>
              </w:pPr>
              <w:r>
                <w:rPr>
                  <w:noProof/>
                </w:rPr>
                <w:t xml:space="preserve">The American Ceramic Society, 2022. </w:t>
              </w:r>
              <w:r>
                <w:rPr>
                  <w:i/>
                  <w:iCs/>
                  <w:noProof/>
                </w:rPr>
                <w:t xml:space="preserve">A brief history of Ceramics and Glass. </w:t>
              </w:r>
              <w:r>
                <w:rPr>
                  <w:noProof/>
                </w:rPr>
                <w:t xml:space="preserve">[Online] </w:t>
              </w:r>
              <w:r>
                <w:rPr>
                  <w:noProof/>
                </w:rPr>
                <w:br/>
                <w:t xml:space="preserve">Available at: </w:t>
              </w:r>
              <w:r>
                <w:rPr>
                  <w:noProof/>
                  <w:u w:val="single"/>
                </w:rPr>
                <w:t>https://ceramics.org/about/what-are-engineered-ceramics-and-glass/brief-history-of-ceramics-and-glass</w:t>
              </w:r>
            </w:p>
            <w:p w14:paraId="70A8734E" w14:textId="77777777" w:rsidR="003725F6" w:rsidRDefault="003725F6" w:rsidP="003725F6">
              <w:pPr>
                <w:pStyle w:val="Bibliography"/>
                <w:rPr>
                  <w:noProof/>
                </w:rPr>
              </w:pPr>
              <w:r>
                <w:rPr>
                  <w:noProof/>
                </w:rPr>
                <w:t xml:space="preserve">ThermaBlok, 2018. </w:t>
              </w:r>
              <w:r>
                <w:rPr>
                  <w:i/>
                  <w:iCs/>
                  <w:noProof/>
                </w:rPr>
                <w:t xml:space="preserve">FORMULA ONE RACING TEAM INSULATE RACECARS. </w:t>
              </w:r>
              <w:r>
                <w:rPr>
                  <w:noProof/>
                </w:rPr>
                <w:t xml:space="preserve">[Online] </w:t>
              </w:r>
              <w:r>
                <w:rPr>
                  <w:noProof/>
                </w:rPr>
                <w:br/>
                <w:t xml:space="preserve">Available at: </w:t>
              </w:r>
              <w:r>
                <w:rPr>
                  <w:noProof/>
                  <w:u w:val="single"/>
                </w:rPr>
                <w:t>https://www.thermablok.co.uk/formula-one-racing-team-insulate-racecars/</w:t>
              </w:r>
              <w:r>
                <w:rPr>
                  <w:noProof/>
                </w:rPr>
                <w:br/>
                <w:t>[Accessed 15 January 2022].</w:t>
              </w:r>
            </w:p>
            <w:p w14:paraId="095C7DD6" w14:textId="77777777" w:rsidR="003725F6" w:rsidRDefault="003725F6" w:rsidP="003725F6">
              <w:pPr>
                <w:pStyle w:val="Bibliography"/>
                <w:rPr>
                  <w:noProof/>
                </w:rPr>
              </w:pPr>
              <w:r>
                <w:rPr>
                  <w:noProof/>
                </w:rPr>
                <w:t xml:space="preserve">Thermalspray USA, 2020. </w:t>
              </w:r>
              <w:r>
                <w:rPr>
                  <w:i/>
                  <w:iCs/>
                  <w:noProof/>
                </w:rPr>
                <w:t xml:space="preserve">Thermal Spray - Up Close. </w:t>
              </w:r>
              <w:r>
                <w:rPr>
                  <w:noProof/>
                </w:rPr>
                <w:t xml:space="preserve">[Online] </w:t>
              </w:r>
              <w:r>
                <w:rPr>
                  <w:noProof/>
                </w:rPr>
                <w:br/>
                <w:t xml:space="preserve">Available at: </w:t>
              </w:r>
              <w:r>
                <w:rPr>
                  <w:noProof/>
                  <w:u w:val="single"/>
                </w:rPr>
                <w:t>http://www.thermalsprayusa.com/thermal-spray-101/thermal-spray-up-close/</w:t>
              </w:r>
              <w:r>
                <w:rPr>
                  <w:noProof/>
                </w:rPr>
                <w:br/>
                <w:t>[Accessed 13 January 2022].</w:t>
              </w:r>
            </w:p>
            <w:p w14:paraId="3C543004" w14:textId="77777777" w:rsidR="003725F6" w:rsidRDefault="003725F6" w:rsidP="003725F6">
              <w:pPr>
                <w:pStyle w:val="Bibliography"/>
                <w:rPr>
                  <w:noProof/>
                </w:rPr>
              </w:pPr>
              <w:r>
                <w:rPr>
                  <w:noProof/>
                </w:rPr>
                <w:t xml:space="preserve">TurboDynamics, 2022. </w:t>
              </w:r>
              <w:r>
                <w:rPr>
                  <w:i/>
                  <w:iCs/>
                  <w:noProof/>
                </w:rPr>
                <w:t xml:space="preserve">Handy coating for Supermono team. </w:t>
              </w:r>
              <w:r>
                <w:rPr>
                  <w:noProof/>
                </w:rPr>
                <w:t xml:space="preserve">[Online] </w:t>
              </w:r>
              <w:r>
                <w:rPr>
                  <w:noProof/>
                </w:rPr>
                <w:br/>
                <w:t xml:space="preserve">Available at: </w:t>
              </w:r>
              <w:r>
                <w:rPr>
                  <w:noProof/>
                  <w:u w:val="single"/>
                </w:rPr>
                <w:t>https://www.turbodynamics.co.uk/downloads/zircotec_supermono_case_study.pdf</w:t>
              </w:r>
              <w:r>
                <w:rPr>
                  <w:noProof/>
                </w:rPr>
                <w:br/>
                <w:t>[Accessed 13 January 2022].</w:t>
              </w:r>
            </w:p>
            <w:p w14:paraId="04C2E8EA" w14:textId="77777777" w:rsidR="003725F6" w:rsidRDefault="003725F6" w:rsidP="003725F6">
              <w:pPr>
                <w:pStyle w:val="Bibliography"/>
                <w:rPr>
                  <w:noProof/>
                </w:rPr>
              </w:pPr>
              <w:r>
                <w:rPr>
                  <w:noProof/>
                </w:rPr>
                <w:t xml:space="preserve">Ulbrich, 2021. </w:t>
              </w:r>
              <w:r>
                <w:rPr>
                  <w:i/>
                  <w:iCs/>
                  <w:noProof/>
                </w:rPr>
                <w:t xml:space="preserve">What Makes Inconel Alloys So Special. </w:t>
              </w:r>
              <w:r>
                <w:rPr>
                  <w:noProof/>
                </w:rPr>
                <w:t xml:space="preserve">[Online] </w:t>
              </w:r>
              <w:r>
                <w:rPr>
                  <w:noProof/>
                </w:rPr>
                <w:br/>
                <w:t xml:space="preserve">Available at: </w:t>
              </w:r>
              <w:r>
                <w:rPr>
                  <w:noProof/>
                  <w:u w:val="single"/>
                </w:rPr>
                <w:t>https://www.ulbrich.com/blog/what-makes-inconel-alloys-so-special/</w:t>
              </w:r>
              <w:r>
                <w:rPr>
                  <w:noProof/>
                </w:rPr>
                <w:br/>
                <w:t>[Accessed 12 January 2022].</w:t>
              </w:r>
            </w:p>
            <w:p w14:paraId="446E1C38" w14:textId="77777777" w:rsidR="003725F6" w:rsidRDefault="003725F6" w:rsidP="003725F6">
              <w:pPr>
                <w:pStyle w:val="Bibliography"/>
                <w:rPr>
                  <w:noProof/>
                </w:rPr>
              </w:pPr>
              <w:r>
                <w:rPr>
                  <w:noProof/>
                </w:rPr>
                <w:t xml:space="preserve">VHT, 2019. </w:t>
              </w:r>
              <w:r>
                <w:rPr>
                  <w:i/>
                  <w:iCs/>
                  <w:noProof/>
                </w:rPr>
                <w:t xml:space="preserve">VHT Flameproof Coating. </w:t>
              </w:r>
              <w:r>
                <w:rPr>
                  <w:noProof/>
                </w:rPr>
                <w:t xml:space="preserve">[Online] </w:t>
              </w:r>
              <w:r>
                <w:rPr>
                  <w:noProof/>
                </w:rPr>
                <w:br/>
                <w:t xml:space="preserve">Available at: </w:t>
              </w:r>
              <w:r>
                <w:rPr>
                  <w:noProof/>
                  <w:u w:val="single"/>
                </w:rPr>
                <w:t>https://www.vhtpaint.com/high-heat/vht-flameproof-coating</w:t>
              </w:r>
              <w:r>
                <w:rPr>
                  <w:noProof/>
                </w:rPr>
                <w:br/>
                <w:t>[Accessed 14 January 2022].</w:t>
              </w:r>
            </w:p>
            <w:p w14:paraId="4F3D678F" w14:textId="77777777" w:rsidR="003725F6" w:rsidRDefault="003725F6" w:rsidP="003725F6">
              <w:pPr>
                <w:pStyle w:val="Bibliography"/>
                <w:rPr>
                  <w:noProof/>
                </w:rPr>
              </w:pPr>
              <w:r>
                <w:rPr>
                  <w:noProof/>
                </w:rPr>
                <w:t xml:space="preserve">Youtube, 2011. </w:t>
              </w:r>
              <w:r>
                <w:rPr>
                  <w:i/>
                  <w:iCs/>
                  <w:noProof/>
                </w:rPr>
                <w:t xml:space="preserve">The Drivers Union: Zircotec. </w:t>
              </w:r>
              <w:r>
                <w:rPr>
                  <w:noProof/>
                </w:rPr>
                <w:t xml:space="preserve">[Online] </w:t>
              </w:r>
              <w:r>
                <w:rPr>
                  <w:noProof/>
                </w:rPr>
                <w:br/>
                <w:t xml:space="preserve">Available at: </w:t>
              </w:r>
              <w:r>
                <w:rPr>
                  <w:noProof/>
                  <w:u w:val="single"/>
                </w:rPr>
                <w:t>https://www.youtube.com/watch?v=VLfOFu-JNNA</w:t>
              </w:r>
              <w:r>
                <w:rPr>
                  <w:noProof/>
                </w:rPr>
                <w:br/>
                <w:t>[Accessed 13 January 2022].</w:t>
              </w:r>
            </w:p>
            <w:p w14:paraId="01BAC347" w14:textId="77777777" w:rsidR="003725F6" w:rsidRDefault="003725F6" w:rsidP="003725F6">
              <w:pPr>
                <w:pStyle w:val="Bibliography"/>
                <w:rPr>
                  <w:noProof/>
                </w:rPr>
              </w:pPr>
              <w:r>
                <w:rPr>
                  <w:noProof/>
                </w:rPr>
                <w:lastRenderedPageBreak/>
                <w:t xml:space="preserve">Zircotec, 2012. </w:t>
              </w:r>
              <w:r>
                <w:rPr>
                  <w:i/>
                  <w:iCs/>
                  <w:noProof/>
                </w:rPr>
                <w:t xml:space="preserve">Youtube: The Zircotec Ceramic Coating Process showing how our ceramic exhaust coating is applied. </w:t>
              </w:r>
              <w:r>
                <w:rPr>
                  <w:noProof/>
                </w:rPr>
                <w:t xml:space="preserve">[Online] </w:t>
              </w:r>
              <w:r>
                <w:rPr>
                  <w:noProof/>
                </w:rPr>
                <w:br/>
                <w:t xml:space="preserve">Available at: </w:t>
              </w:r>
              <w:r>
                <w:rPr>
                  <w:noProof/>
                  <w:u w:val="single"/>
                </w:rPr>
                <w:t>https://www.youtube.com/watch?v=KdsAtU3VzAM&amp;t=249s</w:t>
              </w:r>
              <w:r>
                <w:rPr>
                  <w:noProof/>
                </w:rPr>
                <w:br/>
                <w:t>[Accessed 12 January 2022].</w:t>
              </w:r>
            </w:p>
            <w:p w14:paraId="74E2249A" w14:textId="77777777" w:rsidR="003725F6" w:rsidRDefault="003725F6" w:rsidP="003725F6">
              <w:pPr>
                <w:pStyle w:val="Bibliography"/>
                <w:rPr>
                  <w:noProof/>
                </w:rPr>
              </w:pPr>
              <w:r>
                <w:rPr>
                  <w:noProof/>
                </w:rPr>
                <w:t xml:space="preserve">Zircotec, 2022. </w:t>
              </w:r>
              <w:r>
                <w:rPr>
                  <w:i/>
                  <w:iCs/>
                  <w:noProof/>
                </w:rPr>
                <w:t xml:space="preserve">FAQ's. </w:t>
              </w:r>
              <w:r>
                <w:rPr>
                  <w:noProof/>
                </w:rPr>
                <w:t xml:space="preserve">[Online] </w:t>
              </w:r>
              <w:r>
                <w:rPr>
                  <w:noProof/>
                </w:rPr>
                <w:br/>
                <w:t xml:space="preserve">Available at: </w:t>
              </w:r>
              <w:r>
                <w:rPr>
                  <w:noProof/>
                  <w:u w:val="single"/>
                </w:rPr>
                <w:t>https://www.zircotec.com/faq-2/</w:t>
              </w:r>
              <w:r>
                <w:rPr>
                  <w:noProof/>
                </w:rPr>
                <w:br/>
                <w:t>[Accessed 13 January 2022].</w:t>
              </w:r>
            </w:p>
            <w:p w14:paraId="22A30F6D" w14:textId="77777777" w:rsidR="003725F6" w:rsidRDefault="003725F6" w:rsidP="003725F6">
              <w:pPr>
                <w:pStyle w:val="Bibliography"/>
                <w:rPr>
                  <w:noProof/>
                </w:rPr>
              </w:pPr>
              <w:r>
                <w:rPr>
                  <w:noProof/>
                </w:rPr>
                <w:t xml:space="preserve">Zircotec, 2022. </w:t>
              </w:r>
              <w:r>
                <w:rPr>
                  <w:i/>
                  <w:iCs/>
                  <w:noProof/>
                </w:rPr>
                <w:t xml:space="preserve">For Motorsport. </w:t>
              </w:r>
              <w:r>
                <w:rPr>
                  <w:noProof/>
                </w:rPr>
                <w:t xml:space="preserve">[Online] </w:t>
              </w:r>
              <w:r>
                <w:rPr>
                  <w:noProof/>
                </w:rPr>
                <w:br/>
                <w:t xml:space="preserve">Available at: </w:t>
              </w:r>
              <w:r>
                <w:rPr>
                  <w:noProof/>
                  <w:u w:val="single"/>
                </w:rPr>
                <w:t>https://www.zircotec.com/products-services/ceramic-coating-for-motorsport/</w:t>
              </w:r>
            </w:p>
            <w:p w14:paraId="64938D28" w14:textId="77777777" w:rsidR="003725F6" w:rsidRDefault="003725F6" w:rsidP="003725F6">
              <w:pPr>
                <w:pStyle w:val="Bibliography"/>
                <w:rPr>
                  <w:noProof/>
                </w:rPr>
              </w:pPr>
              <w:r>
                <w:rPr>
                  <w:noProof/>
                </w:rPr>
                <w:t xml:space="preserve">Zircotec, 2022. </w:t>
              </w:r>
              <w:r>
                <w:rPr>
                  <w:i/>
                  <w:iCs/>
                  <w:noProof/>
                </w:rPr>
                <w:t xml:space="preserve">OEM Case Studies. </w:t>
              </w:r>
              <w:r>
                <w:rPr>
                  <w:noProof/>
                </w:rPr>
                <w:t xml:space="preserve">[Online] </w:t>
              </w:r>
              <w:r>
                <w:rPr>
                  <w:noProof/>
                </w:rPr>
                <w:br/>
                <w:t xml:space="preserve">Available at: </w:t>
              </w:r>
              <w:r>
                <w:rPr>
                  <w:noProof/>
                  <w:u w:val="single"/>
                </w:rPr>
                <w:t>https://www.zircotec.com/company/case-studies/oem-case-studies/</w:t>
              </w:r>
              <w:r>
                <w:rPr>
                  <w:noProof/>
                </w:rPr>
                <w:br/>
                <w:t>[Accessed 12 January 2022].</w:t>
              </w:r>
            </w:p>
            <w:p w14:paraId="0B9B1917" w14:textId="77777777" w:rsidR="003725F6" w:rsidRDefault="003725F6" w:rsidP="003725F6">
              <w:pPr>
                <w:pStyle w:val="Bibliography"/>
                <w:rPr>
                  <w:noProof/>
                </w:rPr>
              </w:pPr>
              <w:r>
                <w:rPr>
                  <w:noProof/>
                </w:rPr>
                <w:t xml:space="preserve">Zircotec, 2022. </w:t>
              </w:r>
              <w:r>
                <w:rPr>
                  <w:i/>
                  <w:iCs/>
                  <w:noProof/>
                </w:rPr>
                <w:t xml:space="preserve">Performance Colours. </w:t>
              </w:r>
              <w:r>
                <w:rPr>
                  <w:noProof/>
                </w:rPr>
                <w:t xml:space="preserve">[Online] </w:t>
              </w:r>
              <w:r>
                <w:rPr>
                  <w:noProof/>
                </w:rPr>
                <w:br/>
                <w:t xml:space="preserve">Available at: </w:t>
              </w:r>
              <w:r>
                <w:rPr>
                  <w:noProof/>
                  <w:u w:val="single"/>
                </w:rPr>
                <w:t>https://www.zircotec.com/performance-colour-exhaust-coating/</w:t>
              </w:r>
              <w:r>
                <w:rPr>
                  <w:noProof/>
                </w:rPr>
                <w:br/>
                <w:t>[Accessed 13 January 2022].</w:t>
              </w:r>
            </w:p>
            <w:p w14:paraId="581E4DDD" w14:textId="77777777" w:rsidR="003725F6" w:rsidRDefault="003725F6" w:rsidP="003725F6">
              <w:pPr>
                <w:pStyle w:val="Bibliography"/>
                <w:rPr>
                  <w:noProof/>
                </w:rPr>
              </w:pPr>
              <w:r>
                <w:rPr>
                  <w:noProof/>
                </w:rPr>
                <w:t xml:space="preserve">Zircotec, 2022. </w:t>
              </w:r>
              <w:r>
                <w:rPr>
                  <w:i/>
                  <w:iCs/>
                  <w:noProof/>
                </w:rPr>
                <w:t xml:space="preserve">Performance White. </w:t>
              </w:r>
              <w:r>
                <w:rPr>
                  <w:noProof/>
                </w:rPr>
                <w:t xml:space="preserve">[Online] </w:t>
              </w:r>
              <w:r>
                <w:rPr>
                  <w:noProof/>
                </w:rPr>
                <w:br/>
                <w:t xml:space="preserve">Available at: </w:t>
              </w:r>
              <w:r>
                <w:rPr>
                  <w:noProof/>
                  <w:u w:val="single"/>
                </w:rPr>
                <w:t>https://www.zircotec.com/performance-white/</w:t>
              </w:r>
              <w:r>
                <w:rPr>
                  <w:noProof/>
                </w:rPr>
                <w:br/>
                <w:t>[Accessed 12 January 2022].</w:t>
              </w:r>
            </w:p>
            <w:p w14:paraId="1D9DEE34" w14:textId="77777777" w:rsidR="003725F6" w:rsidRDefault="003725F6" w:rsidP="003725F6">
              <w:pPr>
                <w:pStyle w:val="Bibliography"/>
                <w:rPr>
                  <w:noProof/>
                </w:rPr>
              </w:pPr>
              <w:r>
                <w:rPr>
                  <w:noProof/>
                </w:rPr>
                <w:t xml:space="preserve">Zircotec, 2022. </w:t>
              </w:r>
              <w:r>
                <w:rPr>
                  <w:i/>
                  <w:iCs/>
                  <w:noProof/>
                </w:rPr>
                <w:t xml:space="preserve">Technical specifications for plasma sprayed Thermohold Performance White Exhaust Coating. </w:t>
              </w:r>
              <w:r>
                <w:rPr>
                  <w:noProof/>
                </w:rPr>
                <w:t xml:space="preserve">[Online] </w:t>
              </w:r>
              <w:r>
                <w:rPr>
                  <w:noProof/>
                </w:rPr>
                <w:br/>
                <w:t xml:space="preserve">Available at: </w:t>
              </w:r>
              <w:r>
                <w:rPr>
                  <w:noProof/>
                  <w:u w:val="single"/>
                </w:rPr>
                <w:t>https://www.zircotec.com/wp-content/uploads/2014/07/Technical-spec-for-Perf.-Whiteexhaust.pdf</w:t>
              </w:r>
              <w:r>
                <w:rPr>
                  <w:noProof/>
                </w:rPr>
                <w:br/>
                <w:t>[Accessed 12 January 2022].</w:t>
              </w:r>
            </w:p>
            <w:p w14:paraId="4EC80F57" w14:textId="77777777" w:rsidR="003725F6" w:rsidRDefault="003725F6" w:rsidP="003725F6">
              <w:pPr>
                <w:pStyle w:val="Bibliography"/>
                <w:rPr>
                  <w:noProof/>
                </w:rPr>
              </w:pPr>
              <w:r>
                <w:rPr>
                  <w:noProof/>
                </w:rPr>
                <w:t xml:space="preserve">Zircotec, 2022. </w:t>
              </w:r>
              <w:r>
                <w:rPr>
                  <w:i/>
                  <w:iCs/>
                  <w:noProof/>
                </w:rPr>
                <w:t xml:space="preserve">Zircoflex Shield. </w:t>
              </w:r>
              <w:r>
                <w:rPr>
                  <w:noProof/>
                </w:rPr>
                <w:t xml:space="preserve">[Online] </w:t>
              </w:r>
              <w:r>
                <w:rPr>
                  <w:noProof/>
                </w:rPr>
                <w:br/>
                <w:t xml:space="preserve">Available at: </w:t>
              </w:r>
              <w:r>
                <w:rPr>
                  <w:noProof/>
                  <w:u w:val="single"/>
                </w:rPr>
                <w:t>https://www.zircotec.com/zircoflex-shield/</w:t>
              </w:r>
              <w:r>
                <w:rPr>
                  <w:noProof/>
                </w:rPr>
                <w:br/>
                <w:t>[Accessed 13 January 2022].</w:t>
              </w:r>
            </w:p>
            <w:p w14:paraId="0FAAF8CE" w14:textId="5FF98517" w:rsidR="00233E52" w:rsidRDefault="00233E52" w:rsidP="003725F6">
              <w:r>
                <w:rPr>
                  <w:b/>
                  <w:bCs/>
                  <w:noProof/>
                </w:rPr>
                <w:fldChar w:fldCharType="end"/>
              </w:r>
            </w:p>
          </w:sdtContent>
        </w:sdt>
      </w:sdtContent>
    </w:sdt>
    <w:p w14:paraId="4398E796" w14:textId="77777777" w:rsidR="00233E52" w:rsidRPr="00233E52" w:rsidRDefault="00233E52" w:rsidP="00233E52"/>
    <w:sectPr w:rsidR="00233E52" w:rsidRPr="00233E52" w:rsidSect="00813B6A">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CFF689" w14:textId="77777777" w:rsidR="00D278AE" w:rsidRDefault="00D278AE" w:rsidP="00813B6A">
      <w:pPr>
        <w:spacing w:after="0" w:line="240" w:lineRule="auto"/>
      </w:pPr>
      <w:r>
        <w:separator/>
      </w:r>
    </w:p>
  </w:endnote>
  <w:endnote w:type="continuationSeparator" w:id="0">
    <w:p w14:paraId="1C06DE11" w14:textId="77777777" w:rsidR="00D278AE" w:rsidRDefault="00D278AE" w:rsidP="00813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ource Sans Pro">
    <w:altName w:val="Source Sans Pro"/>
    <w:charset w:val="00"/>
    <w:family w:val="swiss"/>
    <w:pitch w:val="variable"/>
    <w:sig w:usb0="600002F7" w:usb1="02000001" w:usb2="00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55501422"/>
      <w:docPartObj>
        <w:docPartGallery w:val="Page Numbers (Bottom of Page)"/>
        <w:docPartUnique/>
      </w:docPartObj>
    </w:sdtPr>
    <w:sdtEndPr>
      <w:rPr>
        <w:noProof/>
      </w:rPr>
    </w:sdtEndPr>
    <w:sdtContent>
      <w:p w14:paraId="5526E334" w14:textId="77777777" w:rsidR="00A4121B" w:rsidRDefault="00A4121B">
        <w:pPr>
          <w:pStyle w:val="Footer"/>
          <w:jc w:val="center"/>
        </w:pPr>
      </w:p>
      <w:p w14:paraId="57196F14" w14:textId="577596CC" w:rsidR="00813B6A" w:rsidRDefault="00813B6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62F37B1" w14:textId="77777777" w:rsidR="00813B6A" w:rsidRDefault="00813B6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D80C9" w14:textId="77777777" w:rsidR="00D278AE" w:rsidRDefault="00D278AE" w:rsidP="00813B6A">
      <w:pPr>
        <w:spacing w:after="0" w:line="240" w:lineRule="auto"/>
      </w:pPr>
      <w:r>
        <w:separator/>
      </w:r>
    </w:p>
  </w:footnote>
  <w:footnote w:type="continuationSeparator" w:id="0">
    <w:p w14:paraId="5466AF31" w14:textId="77777777" w:rsidR="00D278AE" w:rsidRDefault="00D278AE" w:rsidP="00813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42DEC"/>
    <w:multiLevelType w:val="hybridMultilevel"/>
    <w:tmpl w:val="669CEEF6"/>
    <w:lvl w:ilvl="0" w:tplc="08090001">
      <w:start w:val="1"/>
      <w:numFmt w:val="bullet"/>
      <w:lvlText w:val=""/>
      <w:lvlJc w:val="left"/>
      <w:pPr>
        <w:ind w:left="6480" w:hanging="360"/>
      </w:pPr>
      <w:rPr>
        <w:rFonts w:ascii="Symbol" w:hAnsi="Symbol" w:hint="default"/>
      </w:rPr>
    </w:lvl>
    <w:lvl w:ilvl="1" w:tplc="08090003" w:tentative="1">
      <w:start w:val="1"/>
      <w:numFmt w:val="bullet"/>
      <w:lvlText w:val="o"/>
      <w:lvlJc w:val="left"/>
      <w:pPr>
        <w:ind w:left="7200" w:hanging="360"/>
      </w:pPr>
      <w:rPr>
        <w:rFonts w:ascii="Courier New" w:hAnsi="Courier New" w:cs="Courier New" w:hint="default"/>
      </w:rPr>
    </w:lvl>
    <w:lvl w:ilvl="2" w:tplc="08090005" w:tentative="1">
      <w:start w:val="1"/>
      <w:numFmt w:val="bullet"/>
      <w:lvlText w:val=""/>
      <w:lvlJc w:val="left"/>
      <w:pPr>
        <w:ind w:left="7920" w:hanging="360"/>
      </w:pPr>
      <w:rPr>
        <w:rFonts w:ascii="Wingdings" w:hAnsi="Wingdings" w:hint="default"/>
      </w:rPr>
    </w:lvl>
    <w:lvl w:ilvl="3" w:tplc="08090001" w:tentative="1">
      <w:start w:val="1"/>
      <w:numFmt w:val="bullet"/>
      <w:lvlText w:val=""/>
      <w:lvlJc w:val="left"/>
      <w:pPr>
        <w:ind w:left="8640" w:hanging="360"/>
      </w:pPr>
      <w:rPr>
        <w:rFonts w:ascii="Symbol" w:hAnsi="Symbol" w:hint="default"/>
      </w:rPr>
    </w:lvl>
    <w:lvl w:ilvl="4" w:tplc="08090003" w:tentative="1">
      <w:start w:val="1"/>
      <w:numFmt w:val="bullet"/>
      <w:lvlText w:val="o"/>
      <w:lvlJc w:val="left"/>
      <w:pPr>
        <w:ind w:left="9360" w:hanging="360"/>
      </w:pPr>
      <w:rPr>
        <w:rFonts w:ascii="Courier New" w:hAnsi="Courier New" w:cs="Courier New" w:hint="default"/>
      </w:rPr>
    </w:lvl>
    <w:lvl w:ilvl="5" w:tplc="08090005" w:tentative="1">
      <w:start w:val="1"/>
      <w:numFmt w:val="bullet"/>
      <w:lvlText w:val=""/>
      <w:lvlJc w:val="left"/>
      <w:pPr>
        <w:ind w:left="10080" w:hanging="360"/>
      </w:pPr>
      <w:rPr>
        <w:rFonts w:ascii="Wingdings" w:hAnsi="Wingdings" w:hint="default"/>
      </w:rPr>
    </w:lvl>
    <w:lvl w:ilvl="6" w:tplc="08090001" w:tentative="1">
      <w:start w:val="1"/>
      <w:numFmt w:val="bullet"/>
      <w:lvlText w:val=""/>
      <w:lvlJc w:val="left"/>
      <w:pPr>
        <w:ind w:left="10800" w:hanging="360"/>
      </w:pPr>
      <w:rPr>
        <w:rFonts w:ascii="Symbol" w:hAnsi="Symbol" w:hint="default"/>
      </w:rPr>
    </w:lvl>
    <w:lvl w:ilvl="7" w:tplc="08090003" w:tentative="1">
      <w:start w:val="1"/>
      <w:numFmt w:val="bullet"/>
      <w:lvlText w:val="o"/>
      <w:lvlJc w:val="left"/>
      <w:pPr>
        <w:ind w:left="11520" w:hanging="360"/>
      </w:pPr>
      <w:rPr>
        <w:rFonts w:ascii="Courier New" w:hAnsi="Courier New" w:cs="Courier New" w:hint="default"/>
      </w:rPr>
    </w:lvl>
    <w:lvl w:ilvl="8" w:tplc="08090005" w:tentative="1">
      <w:start w:val="1"/>
      <w:numFmt w:val="bullet"/>
      <w:lvlText w:val=""/>
      <w:lvlJc w:val="left"/>
      <w:pPr>
        <w:ind w:left="12240" w:hanging="360"/>
      </w:pPr>
      <w:rPr>
        <w:rFonts w:ascii="Wingdings" w:hAnsi="Wingdings" w:hint="default"/>
      </w:rPr>
    </w:lvl>
  </w:abstractNum>
  <w:abstractNum w:abstractNumId="1" w15:restartNumberingAfterBreak="0">
    <w:nsid w:val="03C7248A"/>
    <w:multiLevelType w:val="hybridMultilevel"/>
    <w:tmpl w:val="1BC6CF3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2" w15:restartNumberingAfterBreak="0">
    <w:nsid w:val="050A0E8C"/>
    <w:multiLevelType w:val="hybridMultilevel"/>
    <w:tmpl w:val="6CC2B52E"/>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0AEF2B76"/>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4" w15:restartNumberingAfterBreak="0">
    <w:nsid w:val="0BD92E9B"/>
    <w:multiLevelType w:val="hybridMultilevel"/>
    <w:tmpl w:val="6E02BD56"/>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5" w15:restartNumberingAfterBreak="0">
    <w:nsid w:val="18F7674F"/>
    <w:multiLevelType w:val="hybridMultilevel"/>
    <w:tmpl w:val="087255FE"/>
    <w:lvl w:ilvl="0" w:tplc="7484764E">
      <w:start w:val="10"/>
      <w:numFmt w:val="bullet"/>
      <w:lvlText w:val="-"/>
      <w:lvlJc w:val="left"/>
      <w:pPr>
        <w:ind w:left="720" w:hanging="360"/>
      </w:pPr>
      <w:rPr>
        <w:rFonts w:ascii="Source Sans Pro" w:eastAsiaTheme="minorHAnsi" w:hAnsi="Source Sans Pro"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E934A5"/>
    <w:multiLevelType w:val="multilevel"/>
    <w:tmpl w:val="5C7EE164"/>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7" w15:restartNumberingAfterBreak="0">
    <w:nsid w:val="779E4A30"/>
    <w:multiLevelType w:val="hybridMultilevel"/>
    <w:tmpl w:val="94144238"/>
    <w:lvl w:ilvl="0" w:tplc="08090001">
      <w:start w:val="1"/>
      <w:numFmt w:val="bullet"/>
      <w:lvlText w:val=""/>
      <w:lvlJc w:val="left"/>
      <w:pPr>
        <w:ind w:left="7200" w:hanging="360"/>
      </w:pPr>
      <w:rPr>
        <w:rFonts w:ascii="Symbol" w:hAnsi="Symbol" w:hint="default"/>
      </w:rPr>
    </w:lvl>
    <w:lvl w:ilvl="1" w:tplc="08090003" w:tentative="1">
      <w:start w:val="1"/>
      <w:numFmt w:val="bullet"/>
      <w:lvlText w:val="o"/>
      <w:lvlJc w:val="left"/>
      <w:pPr>
        <w:ind w:left="7920" w:hanging="360"/>
      </w:pPr>
      <w:rPr>
        <w:rFonts w:ascii="Courier New" w:hAnsi="Courier New" w:cs="Courier New" w:hint="default"/>
      </w:rPr>
    </w:lvl>
    <w:lvl w:ilvl="2" w:tplc="08090005" w:tentative="1">
      <w:start w:val="1"/>
      <w:numFmt w:val="bullet"/>
      <w:lvlText w:val=""/>
      <w:lvlJc w:val="left"/>
      <w:pPr>
        <w:ind w:left="8640" w:hanging="360"/>
      </w:pPr>
      <w:rPr>
        <w:rFonts w:ascii="Wingdings" w:hAnsi="Wingdings" w:hint="default"/>
      </w:rPr>
    </w:lvl>
    <w:lvl w:ilvl="3" w:tplc="08090001" w:tentative="1">
      <w:start w:val="1"/>
      <w:numFmt w:val="bullet"/>
      <w:lvlText w:val=""/>
      <w:lvlJc w:val="left"/>
      <w:pPr>
        <w:ind w:left="9360" w:hanging="360"/>
      </w:pPr>
      <w:rPr>
        <w:rFonts w:ascii="Symbol" w:hAnsi="Symbol" w:hint="default"/>
      </w:rPr>
    </w:lvl>
    <w:lvl w:ilvl="4" w:tplc="08090003" w:tentative="1">
      <w:start w:val="1"/>
      <w:numFmt w:val="bullet"/>
      <w:lvlText w:val="o"/>
      <w:lvlJc w:val="left"/>
      <w:pPr>
        <w:ind w:left="10080" w:hanging="360"/>
      </w:pPr>
      <w:rPr>
        <w:rFonts w:ascii="Courier New" w:hAnsi="Courier New" w:cs="Courier New" w:hint="default"/>
      </w:rPr>
    </w:lvl>
    <w:lvl w:ilvl="5" w:tplc="08090005" w:tentative="1">
      <w:start w:val="1"/>
      <w:numFmt w:val="bullet"/>
      <w:lvlText w:val=""/>
      <w:lvlJc w:val="left"/>
      <w:pPr>
        <w:ind w:left="10800" w:hanging="360"/>
      </w:pPr>
      <w:rPr>
        <w:rFonts w:ascii="Wingdings" w:hAnsi="Wingdings" w:hint="default"/>
      </w:rPr>
    </w:lvl>
    <w:lvl w:ilvl="6" w:tplc="08090001" w:tentative="1">
      <w:start w:val="1"/>
      <w:numFmt w:val="bullet"/>
      <w:lvlText w:val=""/>
      <w:lvlJc w:val="left"/>
      <w:pPr>
        <w:ind w:left="11520" w:hanging="360"/>
      </w:pPr>
      <w:rPr>
        <w:rFonts w:ascii="Symbol" w:hAnsi="Symbol" w:hint="default"/>
      </w:rPr>
    </w:lvl>
    <w:lvl w:ilvl="7" w:tplc="08090003" w:tentative="1">
      <w:start w:val="1"/>
      <w:numFmt w:val="bullet"/>
      <w:lvlText w:val="o"/>
      <w:lvlJc w:val="left"/>
      <w:pPr>
        <w:ind w:left="12240" w:hanging="360"/>
      </w:pPr>
      <w:rPr>
        <w:rFonts w:ascii="Courier New" w:hAnsi="Courier New" w:cs="Courier New" w:hint="default"/>
      </w:rPr>
    </w:lvl>
    <w:lvl w:ilvl="8" w:tplc="08090005" w:tentative="1">
      <w:start w:val="1"/>
      <w:numFmt w:val="bullet"/>
      <w:lvlText w:val=""/>
      <w:lvlJc w:val="left"/>
      <w:pPr>
        <w:ind w:left="12960" w:hanging="360"/>
      </w:pPr>
      <w:rPr>
        <w:rFonts w:ascii="Wingdings" w:hAnsi="Wingdings" w:hint="default"/>
      </w:rPr>
    </w:lvl>
  </w:abstractNum>
  <w:num w:numId="1">
    <w:abstractNumId w:val="3"/>
  </w:num>
  <w:num w:numId="2">
    <w:abstractNumId w:val="2"/>
  </w:num>
  <w:num w:numId="3">
    <w:abstractNumId w:val="7"/>
  </w:num>
  <w:num w:numId="4">
    <w:abstractNumId w:val="1"/>
  </w:num>
  <w:num w:numId="5">
    <w:abstractNumId w:val="4"/>
  </w:num>
  <w:num w:numId="6">
    <w:abstractNumId w:val="0"/>
  </w:num>
  <w:num w:numId="7">
    <w:abstractNumId w:val="6"/>
  </w:num>
  <w:num w:numId="8">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3B6A"/>
    <w:rsid w:val="00004C20"/>
    <w:rsid w:val="00006189"/>
    <w:rsid w:val="00011962"/>
    <w:rsid w:val="000130C6"/>
    <w:rsid w:val="00021837"/>
    <w:rsid w:val="000266B1"/>
    <w:rsid w:val="0005386F"/>
    <w:rsid w:val="000561CE"/>
    <w:rsid w:val="000719B8"/>
    <w:rsid w:val="00073050"/>
    <w:rsid w:val="000732D3"/>
    <w:rsid w:val="00091F97"/>
    <w:rsid w:val="00097139"/>
    <w:rsid w:val="000A113B"/>
    <w:rsid w:val="000A4B2C"/>
    <w:rsid w:val="000F3A1F"/>
    <w:rsid w:val="00105BBB"/>
    <w:rsid w:val="00116682"/>
    <w:rsid w:val="00145388"/>
    <w:rsid w:val="00157B90"/>
    <w:rsid w:val="00164CB9"/>
    <w:rsid w:val="00165A7B"/>
    <w:rsid w:val="00175C94"/>
    <w:rsid w:val="001777A3"/>
    <w:rsid w:val="001871B3"/>
    <w:rsid w:val="001A4D40"/>
    <w:rsid w:val="001B29A3"/>
    <w:rsid w:val="001B34DF"/>
    <w:rsid w:val="001C7308"/>
    <w:rsid w:val="001C76C1"/>
    <w:rsid w:val="001D4B62"/>
    <w:rsid w:val="001D740B"/>
    <w:rsid w:val="001E6B00"/>
    <w:rsid w:val="001F153C"/>
    <w:rsid w:val="001F7437"/>
    <w:rsid w:val="00204D46"/>
    <w:rsid w:val="00233E52"/>
    <w:rsid w:val="00234A62"/>
    <w:rsid w:val="002366AD"/>
    <w:rsid w:val="00261DDA"/>
    <w:rsid w:val="00263618"/>
    <w:rsid w:val="00280E0E"/>
    <w:rsid w:val="0028313A"/>
    <w:rsid w:val="00296C1B"/>
    <w:rsid w:val="00297DD4"/>
    <w:rsid w:val="002B3551"/>
    <w:rsid w:val="002C6457"/>
    <w:rsid w:val="002E4DE6"/>
    <w:rsid w:val="002E6E2A"/>
    <w:rsid w:val="002E771F"/>
    <w:rsid w:val="002F5C0B"/>
    <w:rsid w:val="003174EE"/>
    <w:rsid w:val="00361984"/>
    <w:rsid w:val="003625A0"/>
    <w:rsid w:val="003667C4"/>
    <w:rsid w:val="00370B9A"/>
    <w:rsid w:val="003725F6"/>
    <w:rsid w:val="003A7492"/>
    <w:rsid w:val="003C2FDE"/>
    <w:rsid w:val="00413BA2"/>
    <w:rsid w:val="00420E8E"/>
    <w:rsid w:val="00430779"/>
    <w:rsid w:val="004A1B0C"/>
    <w:rsid w:val="004A30CF"/>
    <w:rsid w:val="004A5C96"/>
    <w:rsid w:val="004B5853"/>
    <w:rsid w:val="004B7B88"/>
    <w:rsid w:val="004C3C13"/>
    <w:rsid w:val="004C4075"/>
    <w:rsid w:val="004C4D16"/>
    <w:rsid w:val="004E44FF"/>
    <w:rsid w:val="004F0978"/>
    <w:rsid w:val="00500398"/>
    <w:rsid w:val="00512527"/>
    <w:rsid w:val="00517198"/>
    <w:rsid w:val="0052644D"/>
    <w:rsid w:val="00526ADD"/>
    <w:rsid w:val="00526F13"/>
    <w:rsid w:val="00547DDD"/>
    <w:rsid w:val="00563EB2"/>
    <w:rsid w:val="00590695"/>
    <w:rsid w:val="005B3C64"/>
    <w:rsid w:val="005B3F24"/>
    <w:rsid w:val="005B5062"/>
    <w:rsid w:val="005C4492"/>
    <w:rsid w:val="005E30A1"/>
    <w:rsid w:val="005E46EC"/>
    <w:rsid w:val="005F11BD"/>
    <w:rsid w:val="00600BD3"/>
    <w:rsid w:val="00622D13"/>
    <w:rsid w:val="00636828"/>
    <w:rsid w:val="0065711C"/>
    <w:rsid w:val="00681FCD"/>
    <w:rsid w:val="00684152"/>
    <w:rsid w:val="0069475A"/>
    <w:rsid w:val="006959C1"/>
    <w:rsid w:val="006A36DA"/>
    <w:rsid w:val="006A750D"/>
    <w:rsid w:val="006B2E4E"/>
    <w:rsid w:val="006B3B85"/>
    <w:rsid w:val="006C30BA"/>
    <w:rsid w:val="006E2BB7"/>
    <w:rsid w:val="006E395E"/>
    <w:rsid w:val="006F36C5"/>
    <w:rsid w:val="006F52A2"/>
    <w:rsid w:val="006F62D9"/>
    <w:rsid w:val="007112BE"/>
    <w:rsid w:val="007315FF"/>
    <w:rsid w:val="00732FC9"/>
    <w:rsid w:val="0073755F"/>
    <w:rsid w:val="00742C38"/>
    <w:rsid w:val="00753AC9"/>
    <w:rsid w:val="00754477"/>
    <w:rsid w:val="00766D09"/>
    <w:rsid w:val="00791E68"/>
    <w:rsid w:val="00797E94"/>
    <w:rsid w:val="007A3BEF"/>
    <w:rsid w:val="007A5BC3"/>
    <w:rsid w:val="007C4744"/>
    <w:rsid w:val="007C7DD0"/>
    <w:rsid w:val="007D182E"/>
    <w:rsid w:val="007D5170"/>
    <w:rsid w:val="007D5A4E"/>
    <w:rsid w:val="007D5BCA"/>
    <w:rsid w:val="007D7100"/>
    <w:rsid w:val="007D7D13"/>
    <w:rsid w:val="007E3014"/>
    <w:rsid w:val="007E60B6"/>
    <w:rsid w:val="008121C6"/>
    <w:rsid w:val="00813B6A"/>
    <w:rsid w:val="0082307B"/>
    <w:rsid w:val="00835159"/>
    <w:rsid w:val="0083531D"/>
    <w:rsid w:val="00844D05"/>
    <w:rsid w:val="0087097B"/>
    <w:rsid w:val="00881E0F"/>
    <w:rsid w:val="00891350"/>
    <w:rsid w:val="008C4E87"/>
    <w:rsid w:val="008F1DD0"/>
    <w:rsid w:val="00900C97"/>
    <w:rsid w:val="0091713C"/>
    <w:rsid w:val="00930F35"/>
    <w:rsid w:val="009436BA"/>
    <w:rsid w:val="00945A5F"/>
    <w:rsid w:val="00961BEE"/>
    <w:rsid w:val="0096437F"/>
    <w:rsid w:val="009659BE"/>
    <w:rsid w:val="00973BBF"/>
    <w:rsid w:val="00985C36"/>
    <w:rsid w:val="009B0666"/>
    <w:rsid w:val="009E1BBA"/>
    <w:rsid w:val="00A20166"/>
    <w:rsid w:val="00A3773C"/>
    <w:rsid w:val="00A4121B"/>
    <w:rsid w:val="00A43742"/>
    <w:rsid w:val="00A45A7A"/>
    <w:rsid w:val="00A46B6A"/>
    <w:rsid w:val="00A60CE9"/>
    <w:rsid w:val="00A61E58"/>
    <w:rsid w:val="00A70486"/>
    <w:rsid w:val="00A74769"/>
    <w:rsid w:val="00A74DB5"/>
    <w:rsid w:val="00A83A8B"/>
    <w:rsid w:val="00A84FDC"/>
    <w:rsid w:val="00A9241D"/>
    <w:rsid w:val="00AA208B"/>
    <w:rsid w:val="00AA266C"/>
    <w:rsid w:val="00AA2843"/>
    <w:rsid w:val="00AB14CE"/>
    <w:rsid w:val="00AD2474"/>
    <w:rsid w:val="00AE00B2"/>
    <w:rsid w:val="00AE1A36"/>
    <w:rsid w:val="00AE332A"/>
    <w:rsid w:val="00AF22CB"/>
    <w:rsid w:val="00B30029"/>
    <w:rsid w:val="00B415BE"/>
    <w:rsid w:val="00B42C15"/>
    <w:rsid w:val="00B653D3"/>
    <w:rsid w:val="00B73362"/>
    <w:rsid w:val="00B758D2"/>
    <w:rsid w:val="00BA0E92"/>
    <w:rsid w:val="00BC338F"/>
    <w:rsid w:val="00BD2EE4"/>
    <w:rsid w:val="00BD68CB"/>
    <w:rsid w:val="00BF5818"/>
    <w:rsid w:val="00C02520"/>
    <w:rsid w:val="00C12C5E"/>
    <w:rsid w:val="00C26922"/>
    <w:rsid w:val="00C60553"/>
    <w:rsid w:val="00C62D92"/>
    <w:rsid w:val="00C70328"/>
    <w:rsid w:val="00CC6225"/>
    <w:rsid w:val="00CC6AFB"/>
    <w:rsid w:val="00CD1603"/>
    <w:rsid w:val="00CD64BD"/>
    <w:rsid w:val="00CE2882"/>
    <w:rsid w:val="00CF4C3B"/>
    <w:rsid w:val="00CF7C11"/>
    <w:rsid w:val="00D01724"/>
    <w:rsid w:val="00D158F4"/>
    <w:rsid w:val="00D16B05"/>
    <w:rsid w:val="00D27561"/>
    <w:rsid w:val="00D278AE"/>
    <w:rsid w:val="00D3000C"/>
    <w:rsid w:val="00D3387A"/>
    <w:rsid w:val="00D52C6B"/>
    <w:rsid w:val="00D8465A"/>
    <w:rsid w:val="00DB714E"/>
    <w:rsid w:val="00DD7754"/>
    <w:rsid w:val="00DF1F07"/>
    <w:rsid w:val="00DF6DBB"/>
    <w:rsid w:val="00E02277"/>
    <w:rsid w:val="00E17464"/>
    <w:rsid w:val="00E21429"/>
    <w:rsid w:val="00E31C3C"/>
    <w:rsid w:val="00E3657B"/>
    <w:rsid w:val="00E449D5"/>
    <w:rsid w:val="00E64CA2"/>
    <w:rsid w:val="00E65572"/>
    <w:rsid w:val="00E70D05"/>
    <w:rsid w:val="00E91AFE"/>
    <w:rsid w:val="00EB39C6"/>
    <w:rsid w:val="00EB6686"/>
    <w:rsid w:val="00EC0F27"/>
    <w:rsid w:val="00ED00C6"/>
    <w:rsid w:val="00EF3B8F"/>
    <w:rsid w:val="00F02DEF"/>
    <w:rsid w:val="00F45BD5"/>
    <w:rsid w:val="00F471B5"/>
    <w:rsid w:val="00F4724C"/>
    <w:rsid w:val="00F472C6"/>
    <w:rsid w:val="00F5445B"/>
    <w:rsid w:val="00F77CE6"/>
    <w:rsid w:val="00F86573"/>
    <w:rsid w:val="00FA6B87"/>
    <w:rsid w:val="00FB7ED8"/>
    <w:rsid w:val="00FD620F"/>
    <w:rsid w:val="00FE4388"/>
    <w:rsid w:val="00FF5258"/>
    <w:rsid w:val="00FF67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773875"/>
  <w15:docId w15:val="{9547AD3D-F700-4D44-BAFF-14481736D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13B6A"/>
    <w:pPr>
      <w:spacing w:line="360" w:lineRule="auto"/>
    </w:pPr>
    <w:rPr>
      <w:rFonts w:ascii="Source Sans Pro" w:hAnsi="Source Sans Pro"/>
    </w:rPr>
  </w:style>
  <w:style w:type="paragraph" w:styleId="Heading1">
    <w:name w:val="heading 1"/>
    <w:basedOn w:val="Normal"/>
    <w:next w:val="Normal"/>
    <w:link w:val="Heading1Char"/>
    <w:uiPriority w:val="9"/>
    <w:qFormat/>
    <w:rsid w:val="00813B6A"/>
    <w:pPr>
      <w:keepNext/>
      <w:keepLines/>
      <w:numPr>
        <w:numId w:val="1"/>
      </w:numPr>
      <w:spacing w:before="240" w:after="0"/>
      <w:outlineLvl w:val="0"/>
    </w:pPr>
    <w:rPr>
      <w:rFonts w:eastAsiaTheme="majorEastAsia" w:cstheme="majorBidi"/>
      <w:color w:val="FF0000"/>
      <w:sz w:val="28"/>
      <w:szCs w:val="32"/>
    </w:rPr>
  </w:style>
  <w:style w:type="paragraph" w:styleId="Heading2">
    <w:name w:val="heading 2"/>
    <w:basedOn w:val="Normal"/>
    <w:next w:val="Normal"/>
    <w:link w:val="Heading2Char"/>
    <w:uiPriority w:val="9"/>
    <w:unhideWhenUsed/>
    <w:qFormat/>
    <w:rsid w:val="00813B6A"/>
    <w:pPr>
      <w:keepNext/>
      <w:keepLines/>
      <w:numPr>
        <w:ilvl w:val="1"/>
        <w:numId w:val="1"/>
      </w:numPr>
      <w:spacing w:before="40" w:after="0"/>
      <w:outlineLvl w:val="1"/>
    </w:pPr>
    <w:rPr>
      <w:rFonts w:eastAsiaTheme="majorEastAsia" w:cstheme="majorBidi"/>
      <w:color w:val="4472C4" w:themeColor="accent1"/>
      <w:sz w:val="26"/>
      <w:szCs w:val="26"/>
    </w:rPr>
  </w:style>
  <w:style w:type="paragraph" w:styleId="Heading3">
    <w:name w:val="heading 3"/>
    <w:basedOn w:val="Normal"/>
    <w:next w:val="Normal"/>
    <w:link w:val="Heading3Char"/>
    <w:uiPriority w:val="9"/>
    <w:unhideWhenUsed/>
    <w:qFormat/>
    <w:rsid w:val="00813B6A"/>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813B6A"/>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813B6A"/>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813B6A"/>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813B6A"/>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813B6A"/>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813B6A"/>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13B6A"/>
    <w:rPr>
      <w:rFonts w:ascii="Source Sans Pro" w:eastAsiaTheme="majorEastAsia" w:hAnsi="Source Sans Pro" w:cstheme="majorBidi"/>
      <w:color w:val="FF0000"/>
      <w:sz w:val="28"/>
      <w:szCs w:val="32"/>
    </w:rPr>
  </w:style>
  <w:style w:type="character" w:customStyle="1" w:styleId="Heading2Char">
    <w:name w:val="Heading 2 Char"/>
    <w:basedOn w:val="DefaultParagraphFont"/>
    <w:link w:val="Heading2"/>
    <w:uiPriority w:val="9"/>
    <w:rsid w:val="00813B6A"/>
    <w:rPr>
      <w:rFonts w:ascii="Source Sans Pro" w:eastAsiaTheme="majorEastAsia" w:hAnsi="Source Sans Pro" w:cstheme="majorBidi"/>
      <w:color w:val="4472C4" w:themeColor="accent1"/>
      <w:sz w:val="26"/>
      <w:szCs w:val="26"/>
    </w:rPr>
  </w:style>
  <w:style w:type="character" w:customStyle="1" w:styleId="Heading3Char">
    <w:name w:val="Heading 3 Char"/>
    <w:basedOn w:val="DefaultParagraphFont"/>
    <w:link w:val="Heading3"/>
    <w:uiPriority w:val="9"/>
    <w:rsid w:val="00813B6A"/>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813B6A"/>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813B6A"/>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813B6A"/>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813B6A"/>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813B6A"/>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813B6A"/>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813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13B6A"/>
    <w:rPr>
      <w:rFonts w:ascii="Source Sans Pro" w:hAnsi="Source Sans Pro"/>
    </w:rPr>
  </w:style>
  <w:style w:type="paragraph" w:styleId="Footer">
    <w:name w:val="footer"/>
    <w:basedOn w:val="Normal"/>
    <w:link w:val="FooterChar"/>
    <w:uiPriority w:val="99"/>
    <w:unhideWhenUsed/>
    <w:rsid w:val="00813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13B6A"/>
    <w:rPr>
      <w:rFonts w:ascii="Source Sans Pro" w:hAnsi="Source Sans Pro"/>
    </w:rPr>
  </w:style>
  <w:style w:type="paragraph" w:styleId="TOCHeading">
    <w:name w:val="TOC Heading"/>
    <w:basedOn w:val="Heading1"/>
    <w:next w:val="Normal"/>
    <w:uiPriority w:val="39"/>
    <w:unhideWhenUsed/>
    <w:qFormat/>
    <w:rsid w:val="00A4121B"/>
    <w:pPr>
      <w:numPr>
        <w:numId w:val="0"/>
      </w:numPr>
      <w:spacing w:line="259" w:lineRule="auto"/>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A4121B"/>
    <w:pPr>
      <w:spacing w:after="100"/>
    </w:pPr>
  </w:style>
  <w:style w:type="character" w:styleId="Hyperlink">
    <w:name w:val="Hyperlink"/>
    <w:basedOn w:val="DefaultParagraphFont"/>
    <w:uiPriority w:val="99"/>
    <w:unhideWhenUsed/>
    <w:rsid w:val="00A4121B"/>
    <w:rPr>
      <w:color w:val="0563C1" w:themeColor="hyperlink"/>
      <w:u w:val="single"/>
    </w:rPr>
  </w:style>
  <w:style w:type="paragraph" w:styleId="TOC2">
    <w:name w:val="toc 2"/>
    <w:basedOn w:val="Normal"/>
    <w:next w:val="Normal"/>
    <w:autoRedefine/>
    <w:uiPriority w:val="39"/>
    <w:unhideWhenUsed/>
    <w:rsid w:val="00A4121B"/>
    <w:pPr>
      <w:spacing w:after="100"/>
      <w:ind w:left="220"/>
    </w:pPr>
  </w:style>
  <w:style w:type="table" w:styleId="TableGrid">
    <w:name w:val="Table Grid"/>
    <w:basedOn w:val="TableNormal"/>
    <w:uiPriority w:val="39"/>
    <w:rsid w:val="00A412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97139"/>
    <w:pPr>
      <w:spacing w:after="200" w:line="240" w:lineRule="auto"/>
    </w:pPr>
    <w:rPr>
      <w:i/>
      <w:iCs/>
      <w:color w:val="44546A" w:themeColor="text2"/>
      <w:sz w:val="18"/>
      <w:szCs w:val="18"/>
    </w:rPr>
  </w:style>
  <w:style w:type="paragraph" w:styleId="ListParagraph">
    <w:name w:val="List Paragraph"/>
    <w:basedOn w:val="Normal"/>
    <w:uiPriority w:val="34"/>
    <w:qFormat/>
    <w:rsid w:val="00900C97"/>
    <w:pPr>
      <w:ind w:left="720"/>
      <w:contextualSpacing/>
    </w:pPr>
  </w:style>
  <w:style w:type="paragraph" w:styleId="Bibliography">
    <w:name w:val="Bibliography"/>
    <w:basedOn w:val="Normal"/>
    <w:next w:val="Normal"/>
    <w:uiPriority w:val="37"/>
    <w:unhideWhenUsed/>
    <w:rsid w:val="00233E52"/>
  </w:style>
  <w:style w:type="paragraph" w:styleId="TOC3">
    <w:name w:val="toc 3"/>
    <w:basedOn w:val="Normal"/>
    <w:next w:val="Normal"/>
    <w:autoRedefine/>
    <w:uiPriority w:val="39"/>
    <w:unhideWhenUsed/>
    <w:rsid w:val="007E3014"/>
    <w:pPr>
      <w:spacing w:after="100"/>
      <w:ind w:left="440"/>
    </w:pPr>
  </w:style>
  <w:style w:type="character" w:styleId="Strong">
    <w:name w:val="Strong"/>
    <w:basedOn w:val="DefaultParagraphFont"/>
    <w:uiPriority w:val="22"/>
    <w:qFormat/>
    <w:rsid w:val="002B355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29115">
      <w:bodyDiv w:val="1"/>
      <w:marLeft w:val="0"/>
      <w:marRight w:val="0"/>
      <w:marTop w:val="0"/>
      <w:marBottom w:val="0"/>
      <w:divBdr>
        <w:top w:val="none" w:sz="0" w:space="0" w:color="auto"/>
        <w:left w:val="none" w:sz="0" w:space="0" w:color="auto"/>
        <w:bottom w:val="none" w:sz="0" w:space="0" w:color="auto"/>
        <w:right w:val="none" w:sz="0" w:space="0" w:color="auto"/>
      </w:divBdr>
    </w:div>
    <w:div w:id="23210375">
      <w:bodyDiv w:val="1"/>
      <w:marLeft w:val="0"/>
      <w:marRight w:val="0"/>
      <w:marTop w:val="0"/>
      <w:marBottom w:val="0"/>
      <w:divBdr>
        <w:top w:val="none" w:sz="0" w:space="0" w:color="auto"/>
        <w:left w:val="none" w:sz="0" w:space="0" w:color="auto"/>
        <w:bottom w:val="none" w:sz="0" w:space="0" w:color="auto"/>
        <w:right w:val="none" w:sz="0" w:space="0" w:color="auto"/>
      </w:divBdr>
    </w:div>
    <w:div w:id="94791723">
      <w:bodyDiv w:val="1"/>
      <w:marLeft w:val="0"/>
      <w:marRight w:val="0"/>
      <w:marTop w:val="0"/>
      <w:marBottom w:val="0"/>
      <w:divBdr>
        <w:top w:val="none" w:sz="0" w:space="0" w:color="auto"/>
        <w:left w:val="none" w:sz="0" w:space="0" w:color="auto"/>
        <w:bottom w:val="none" w:sz="0" w:space="0" w:color="auto"/>
        <w:right w:val="none" w:sz="0" w:space="0" w:color="auto"/>
      </w:divBdr>
    </w:div>
    <w:div w:id="99305414">
      <w:bodyDiv w:val="1"/>
      <w:marLeft w:val="0"/>
      <w:marRight w:val="0"/>
      <w:marTop w:val="0"/>
      <w:marBottom w:val="0"/>
      <w:divBdr>
        <w:top w:val="none" w:sz="0" w:space="0" w:color="auto"/>
        <w:left w:val="none" w:sz="0" w:space="0" w:color="auto"/>
        <w:bottom w:val="none" w:sz="0" w:space="0" w:color="auto"/>
        <w:right w:val="none" w:sz="0" w:space="0" w:color="auto"/>
      </w:divBdr>
    </w:div>
    <w:div w:id="158228367">
      <w:bodyDiv w:val="1"/>
      <w:marLeft w:val="0"/>
      <w:marRight w:val="0"/>
      <w:marTop w:val="0"/>
      <w:marBottom w:val="0"/>
      <w:divBdr>
        <w:top w:val="none" w:sz="0" w:space="0" w:color="auto"/>
        <w:left w:val="none" w:sz="0" w:space="0" w:color="auto"/>
        <w:bottom w:val="none" w:sz="0" w:space="0" w:color="auto"/>
        <w:right w:val="none" w:sz="0" w:space="0" w:color="auto"/>
      </w:divBdr>
    </w:div>
    <w:div w:id="167645492">
      <w:bodyDiv w:val="1"/>
      <w:marLeft w:val="0"/>
      <w:marRight w:val="0"/>
      <w:marTop w:val="0"/>
      <w:marBottom w:val="0"/>
      <w:divBdr>
        <w:top w:val="none" w:sz="0" w:space="0" w:color="auto"/>
        <w:left w:val="none" w:sz="0" w:space="0" w:color="auto"/>
        <w:bottom w:val="none" w:sz="0" w:space="0" w:color="auto"/>
        <w:right w:val="none" w:sz="0" w:space="0" w:color="auto"/>
      </w:divBdr>
    </w:div>
    <w:div w:id="184368291">
      <w:bodyDiv w:val="1"/>
      <w:marLeft w:val="0"/>
      <w:marRight w:val="0"/>
      <w:marTop w:val="0"/>
      <w:marBottom w:val="0"/>
      <w:divBdr>
        <w:top w:val="none" w:sz="0" w:space="0" w:color="auto"/>
        <w:left w:val="none" w:sz="0" w:space="0" w:color="auto"/>
        <w:bottom w:val="none" w:sz="0" w:space="0" w:color="auto"/>
        <w:right w:val="none" w:sz="0" w:space="0" w:color="auto"/>
      </w:divBdr>
    </w:div>
    <w:div w:id="311910098">
      <w:bodyDiv w:val="1"/>
      <w:marLeft w:val="0"/>
      <w:marRight w:val="0"/>
      <w:marTop w:val="0"/>
      <w:marBottom w:val="0"/>
      <w:divBdr>
        <w:top w:val="none" w:sz="0" w:space="0" w:color="auto"/>
        <w:left w:val="none" w:sz="0" w:space="0" w:color="auto"/>
        <w:bottom w:val="none" w:sz="0" w:space="0" w:color="auto"/>
        <w:right w:val="none" w:sz="0" w:space="0" w:color="auto"/>
      </w:divBdr>
    </w:div>
    <w:div w:id="364016885">
      <w:bodyDiv w:val="1"/>
      <w:marLeft w:val="0"/>
      <w:marRight w:val="0"/>
      <w:marTop w:val="0"/>
      <w:marBottom w:val="0"/>
      <w:divBdr>
        <w:top w:val="none" w:sz="0" w:space="0" w:color="auto"/>
        <w:left w:val="none" w:sz="0" w:space="0" w:color="auto"/>
        <w:bottom w:val="none" w:sz="0" w:space="0" w:color="auto"/>
        <w:right w:val="none" w:sz="0" w:space="0" w:color="auto"/>
      </w:divBdr>
    </w:div>
    <w:div w:id="367098754">
      <w:bodyDiv w:val="1"/>
      <w:marLeft w:val="0"/>
      <w:marRight w:val="0"/>
      <w:marTop w:val="0"/>
      <w:marBottom w:val="0"/>
      <w:divBdr>
        <w:top w:val="none" w:sz="0" w:space="0" w:color="auto"/>
        <w:left w:val="none" w:sz="0" w:space="0" w:color="auto"/>
        <w:bottom w:val="none" w:sz="0" w:space="0" w:color="auto"/>
        <w:right w:val="none" w:sz="0" w:space="0" w:color="auto"/>
      </w:divBdr>
    </w:div>
    <w:div w:id="389891509">
      <w:bodyDiv w:val="1"/>
      <w:marLeft w:val="0"/>
      <w:marRight w:val="0"/>
      <w:marTop w:val="0"/>
      <w:marBottom w:val="0"/>
      <w:divBdr>
        <w:top w:val="none" w:sz="0" w:space="0" w:color="auto"/>
        <w:left w:val="none" w:sz="0" w:space="0" w:color="auto"/>
        <w:bottom w:val="none" w:sz="0" w:space="0" w:color="auto"/>
        <w:right w:val="none" w:sz="0" w:space="0" w:color="auto"/>
      </w:divBdr>
    </w:div>
    <w:div w:id="394737852">
      <w:bodyDiv w:val="1"/>
      <w:marLeft w:val="0"/>
      <w:marRight w:val="0"/>
      <w:marTop w:val="0"/>
      <w:marBottom w:val="0"/>
      <w:divBdr>
        <w:top w:val="none" w:sz="0" w:space="0" w:color="auto"/>
        <w:left w:val="none" w:sz="0" w:space="0" w:color="auto"/>
        <w:bottom w:val="none" w:sz="0" w:space="0" w:color="auto"/>
        <w:right w:val="none" w:sz="0" w:space="0" w:color="auto"/>
      </w:divBdr>
    </w:div>
    <w:div w:id="422530195">
      <w:bodyDiv w:val="1"/>
      <w:marLeft w:val="0"/>
      <w:marRight w:val="0"/>
      <w:marTop w:val="0"/>
      <w:marBottom w:val="0"/>
      <w:divBdr>
        <w:top w:val="none" w:sz="0" w:space="0" w:color="auto"/>
        <w:left w:val="none" w:sz="0" w:space="0" w:color="auto"/>
        <w:bottom w:val="none" w:sz="0" w:space="0" w:color="auto"/>
        <w:right w:val="none" w:sz="0" w:space="0" w:color="auto"/>
      </w:divBdr>
    </w:div>
    <w:div w:id="435444317">
      <w:bodyDiv w:val="1"/>
      <w:marLeft w:val="0"/>
      <w:marRight w:val="0"/>
      <w:marTop w:val="0"/>
      <w:marBottom w:val="0"/>
      <w:divBdr>
        <w:top w:val="none" w:sz="0" w:space="0" w:color="auto"/>
        <w:left w:val="none" w:sz="0" w:space="0" w:color="auto"/>
        <w:bottom w:val="none" w:sz="0" w:space="0" w:color="auto"/>
        <w:right w:val="none" w:sz="0" w:space="0" w:color="auto"/>
      </w:divBdr>
    </w:div>
    <w:div w:id="480125496">
      <w:bodyDiv w:val="1"/>
      <w:marLeft w:val="0"/>
      <w:marRight w:val="0"/>
      <w:marTop w:val="0"/>
      <w:marBottom w:val="0"/>
      <w:divBdr>
        <w:top w:val="none" w:sz="0" w:space="0" w:color="auto"/>
        <w:left w:val="none" w:sz="0" w:space="0" w:color="auto"/>
        <w:bottom w:val="none" w:sz="0" w:space="0" w:color="auto"/>
        <w:right w:val="none" w:sz="0" w:space="0" w:color="auto"/>
      </w:divBdr>
    </w:div>
    <w:div w:id="500505195">
      <w:bodyDiv w:val="1"/>
      <w:marLeft w:val="0"/>
      <w:marRight w:val="0"/>
      <w:marTop w:val="0"/>
      <w:marBottom w:val="0"/>
      <w:divBdr>
        <w:top w:val="none" w:sz="0" w:space="0" w:color="auto"/>
        <w:left w:val="none" w:sz="0" w:space="0" w:color="auto"/>
        <w:bottom w:val="none" w:sz="0" w:space="0" w:color="auto"/>
        <w:right w:val="none" w:sz="0" w:space="0" w:color="auto"/>
      </w:divBdr>
    </w:div>
    <w:div w:id="520120971">
      <w:bodyDiv w:val="1"/>
      <w:marLeft w:val="0"/>
      <w:marRight w:val="0"/>
      <w:marTop w:val="0"/>
      <w:marBottom w:val="0"/>
      <w:divBdr>
        <w:top w:val="none" w:sz="0" w:space="0" w:color="auto"/>
        <w:left w:val="none" w:sz="0" w:space="0" w:color="auto"/>
        <w:bottom w:val="none" w:sz="0" w:space="0" w:color="auto"/>
        <w:right w:val="none" w:sz="0" w:space="0" w:color="auto"/>
      </w:divBdr>
    </w:div>
    <w:div w:id="521750722">
      <w:bodyDiv w:val="1"/>
      <w:marLeft w:val="0"/>
      <w:marRight w:val="0"/>
      <w:marTop w:val="0"/>
      <w:marBottom w:val="0"/>
      <w:divBdr>
        <w:top w:val="none" w:sz="0" w:space="0" w:color="auto"/>
        <w:left w:val="none" w:sz="0" w:space="0" w:color="auto"/>
        <w:bottom w:val="none" w:sz="0" w:space="0" w:color="auto"/>
        <w:right w:val="none" w:sz="0" w:space="0" w:color="auto"/>
      </w:divBdr>
    </w:div>
    <w:div w:id="526988533">
      <w:bodyDiv w:val="1"/>
      <w:marLeft w:val="0"/>
      <w:marRight w:val="0"/>
      <w:marTop w:val="0"/>
      <w:marBottom w:val="0"/>
      <w:divBdr>
        <w:top w:val="none" w:sz="0" w:space="0" w:color="auto"/>
        <w:left w:val="none" w:sz="0" w:space="0" w:color="auto"/>
        <w:bottom w:val="none" w:sz="0" w:space="0" w:color="auto"/>
        <w:right w:val="none" w:sz="0" w:space="0" w:color="auto"/>
      </w:divBdr>
    </w:div>
    <w:div w:id="534197904">
      <w:bodyDiv w:val="1"/>
      <w:marLeft w:val="0"/>
      <w:marRight w:val="0"/>
      <w:marTop w:val="0"/>
      <w:marBottom w:val="0"/>
      <w:divBdr>
        <w:top w:val="none" w:sz="0" w:space="0" w:color="auto"/>
        <w:left w:val="none" w:sz="0" w:space="0" w:color="auto"/>
        <w:bottom w:val="none" w:sz="0" w:space="0" w:color="auto"/>
        <w:right w:val="none" w:sz="0" w:space="0" w:color="auto"/>
      </w:divBdr>
    </w:div>
    <w:div w:id="539175281">
      <w:bodyDiv w:val="1"/>
      <w:marLeft w:val="0"/>
      <w:marRight w:val="0"/>
      <w:marTop w:val="0"/>
      <w:marBottom w:val="0"/>
      <w:divBdr>
        <w:top w:val="none" w:sz="0" w:space="0" w:color="auto"/>
        <w:left w:val="none" w:sz="0" w:space="0" w:color="auto"/>
        <w:bottom w:val="none" w:sz="0" w:space="0" w:color="auto"/>
        <w:right w:val="none" w:sz="0" w:space="0" w:color="auto"/>
      </w:divBdr>
    </w:div>
    <w:div w:id="575674806">
      <w:bodyDiv w:val="1"/>
      <w:marLeft w:val="0"/>
      <w:marRight w:val="0"/>
      <w:marTop w:val="0"/>
      <w:marBottom w:val="0"/>
      <w:divBdr>
        <w:top w:val="none" w:sz="0" w:space="0" w:color="auto"/>
        <w:left w:val="none" w:sz="0" w:space="0" w:color="auto"/>
        <w:bottom w:val="none" w:sz="0" w:space="0" w:color="auto"/>
        <w:right w:val="none" w:sz="0" w:space="0" w:color="auto"/>
      </w:divBdr>
    </w:div>
    <w:div w:id="599604902">
      <w:bodyDiv w:val="1"/>
      <w:marLeft w:val="0"/>
      <w:marRight w:val="0"/>
      <w:marTop w:val="0"/>
      <w:marBottom w:val="0"/>
      <w:divBdr>
        <w:top w:val="none" w:sz="0" w:space="0" w:color="auto"/>
        <w:left w:val="none" w:sz="0" w:space="0" w:color="auto"/>
        <w:bottom w:val="none" w:sz="0" w:space="0" w:color="auto"/>
        <w:right w:val="none" w:sz="0" w:space="0" w:color="auto"/>
      </w:divBdr>
    </w:div>
    <w:div w:id="633604756">
      <w:bodyDiv w:val="1"/>
      <w:marLeft w:val="0"/>
      <w:marRight w:val="0"/>
      <w:marTop w:val="0"/>
      <w:marBottom w:val="0"/>
      <w:divBdr>
        <w:top w:val="none" w:sz="0" w:space="0" w:color="auto"/>
        <w:left w:val="none" w:sz="0" w:space="0" w:color="auto"/>
        <w:bottom w:val="none" w:sz="0" w:space="0" w:color="auto"/>
        <w:right w:val="none" w:sz="0" w:space="0" w:color="auto"/>
      </w:divBdr>
    </w:div>
    <w:div w:id="649093767">
      <w:bodyDiv w:val="1"/>
      <w:marLeft w:val="0"/>
      <w:marRight w:val="0"/>
      <w:marTop w:val="0"/>
      <w:marBottom w:val="0"/>
      <w:divBdr>
        <w:top w:val="none" w:sz="0" w:space="0" w:color="auto"/>
        <w:left w:val="none" w:sz="0" w:space="0" w:color="auto"/>
        <w:bottom w:val="none" w:sz="0" w:space="0" w:color="auto"/>
        <w:right w:val="none" w:sz="0" w:space="0" w:color="auto"/>
      </w:divBdr>
    </w:div>
    <w:div w:id="687412971">
      <w:bodyDiv w:val="1"/>
      <w:marLeft w:val="0"/>
      <w:marRight w:val="0"/>
      <w:marTop w:val="0"/>
      <w:marBottom w:val="0"/>
      <w:divBdr>
        <w:top w:val="none" w:sz="0" w:space="0" w:color="auto"/>
        <w:left w:val="none" w:sz="0" w:space="0" w:color="auto"/>
        <w:bottom w:val="none" w:sz="0" w:space="0" w:color="auto"/>
        <w:right w:val="none" w:sz="0" w:space="0" w:color="auto"/>
      </w:divBdr>
    </w:div>
    <w:div w:id="726805770">
      <w:bodyDiv w:val="1"/>
      <w:marLeft w:val="0"/>
      <w:marRight w:val="0"/>
      <w:marTop w:val="0"/>
      <w:marBottom w:val="0"/>
      <w:divBdr>
        <w:top w:val="none" w:sz="0" w:space="0" w:color="auto"/>
        <w:left w:val="none" w:sz="0" w:space="0" w:color="auto"/>
        <w:bottom w:val="none" w:sz="0" w:space="0" w:color="auto"/>
        <w:right w:val="none" w:sz="0" w:space="0" w:color="auto"/>
      </w:divBdr>
    </w:div>
    <w:div w:id="747843677">
      <w:bodyDiv w:val="1"/>
      <w:marLeft w:val="0"/>
      <w:marRight w:val="0"/>
      <w:marTop w:val="0"/>
      <w:marBottom w:val="0"/>
      <w:divBdr>
        <w:top w:val="none" w:sz="0" w:space="0" w:color="auto"/>
        <w:left w:val="none" w:sz="0" w:space="0" w:color="auto"/>
        <w:bottom w:val="none" w:sz="0" w:space="0" w:color="auto"/>
        <w:right w:val="none" w:sz="0" w:space="0" w:color="auto"/>
      </w:divBdr>
    </w:div>
    <w:div w:id="756482763">
      <w:bodyDiv w:val="1"/>
      <w:marLeft w:val="0"/>
      <w:marRight w:val="0"/>
      <w:marTop w:val="0"/>
      <w:marBottom w:val="0"/>
      <w:divBdr>
        <w:top w:val="none" w:sz="0" w:space="0" w:color="auto"/>
        <w:left w:val="none" w:sz="0" w:space="0" w:color="auto"/>
        <w:bottom w:val="none" w:sz="0" w:space="0" w:color="auto"/>
        <w:right w:val="none" w:sz="0" w:space="0" w:color="auto"/>
      </w:divBdr>
    </w:div>
    <w:div w:id="829440734">
      <w:bodyDiv w:val="1"/>
      <w:marLeft w:val="0"/>
      <w:marRight w:val="0"/>
      <w:marTop w:val="0"/>
      <w:marBottom w:val="0"/>
      <w:divBdr>
        <w:top w:val="none" w:sz="0" w:space="0" w:color="auto"/>
        <w:left w:val="none" w:sz="0" w:space="0" w:color="auto"/>
        <w:bottom w:val="none" w:sz="0" w:space="0" w:color="auto"/>
        <w:right w:val="none" w:sz="0" w:space="0" w:color="auto"/>
      </w:divBdr>
    </w:div>
    <w:div w:id="864170138">
      <w:bodyDiv w:val="1"/>
      <w:marLeft w:val="0"/>
      <w:marRight w:val="0"/>
      <w:marTop w:val="0"/>
      <w:marBottom w:val="0"/>
      <w:divBdr>
        <w:top w:val="none" w:sz="0" w:space="0" w:color="auto"/>
        <w:left w:val="none" w:sz="0" w:space="0" w:color="auto"/>
        <w:bottom w:val="none" w:sz="0" w:space="0" w:color="auto"/>
        <w:right w:val="none" w:sz="0" w:space="0" w:color="auto"/>
      </w:divBdr>
    </w:div>
    <w:div w:id="869226528">
      <w:bodyDiv w:val="1"/>
      <w:marLeft w:val="0"/>
      <w:marRight w:val="0"/>
      <w:marTop w:val="0"/>
      <w:marBottom w:val="0"/>
      <w:divBdr>
        <w:top w:val="none" w:sz="0" w:space="0" w:color="auto"/>
        <w:left w:val="none" w:sz="0" w:space="0" w:color="auto"/>
        <w:bottom w:val="none" w:sz="0" w:space="0" w:color="auto"/>
        <w:right w:val="none" w:sz="0" w:space="0" w:color="auto"/>
      </w:divBdr>
    </w:div>
    <w:div w:id="892885288">
      <w:bodyDiv w:val="1"/>
      <w:marLeft w:val="0"/>
      <w:marRight w:val="0"/>
      <w:marTop w:val="0"/>
      <w:marBottom w:val="0"/>
      <w:divBdr>
        <w:top w:val="none" w:sz="0" w:space="0" w:color="auto"/>
        <w:left w:val="none" w:sz="0" w:space="0" w:color="auto"/>
        <w:bottom w:val="none" w:sz="0" w:space="0" w:color="auto"/>
        <w:right w:val="none" w:sz="0" w:space="0" w:color="auto"/>
      </w:divBdr>
    </w:div>
    <w:div w:id="894632038">
      <w:bodyDiv w:val="1"/>
      <w:marLeft w:val="0"/>
      <w:marRight w:val="0"/>
      <w:marTop w:val="0"/>
      <w:marBottom w:val="0"/>
      <w:divBdr>
        <w:top w:val="none" w:sz="0" w:space="0" w:color="auto"/>
        <w:left w:val="none" w:sz="0" w:space="0" w:color="auto"/>
        <w:bottom w:val="none" w:sz="0" w:space="0" w:color="auto"/>
        <w:right w:val="none" w:sz="0" w:space="0" w:color="auto"/>
      </w:divBdr>
    </w:div>
    <w:div w:id="904026454">
      <w:bodyDiv w:val="1"/>
      <w:marLeft w:val="0"/>
      <w:marRight w:val="0"/>
      <w:marTop w:val="0"/>
      <w:marBottom w:val="0"/>
      <w:divBdr>
        <w:top w:val="none" w:sz="0" w:space="0" w:color="auto"/>
        <w:left w:val="none" w:sz="0" w:space="0" w:color="auto"/>
        <w:bottom w:val="none" w:sz="0" w:space="0" w:color="auto"/>
        <w:right w:val="none" w:sz="0" w:space="0" w:color="auto"/>
      </w:divBdr>
    </w:div>
    <w:div w:id="931164718">
      <w:bodyDiv w:val="1"/>
      <w:marLeft w:val="0"/>
      <w:marRight w:val="0"/>
      <w:marTop w:val="0"/>
      <w:marBottom w:val="0"/>
      <w:divBdr>
        <w:top w:val="none" w:sz="0" w:space="0" w:color="auto"/>
        <w:left w:val="none" w:sz="0" w:space="0" w:color="auto"/>
        <w:bottom w:val="none" w:sz="0" w:space="0" w:color="auto"/>
        <w:right w:val="none" w:sz="0" w:space="0" w:color="auto"/>
      </w:divBdr>
    </w:div>
    <w:div w:id="970482803">
      <w:bodyDiv w:val="1"/>
      <w:marLeft w:val="0"/>
      <w:marRight w:val="0"/>
      <w:marTop w:val="0"/>
      <w:marBottom w:val="0"/>
      <w:divBdr>
        <w:top w:val="none" w:sz="0" w:space="0" w:color="auto"/>
        <w:left w:val="none" w:sz="0" w:space="0" w:color="auto"/>
        <w:bottom w:val="none" w:sz="0" w:space="0" w:color="auto"/>
        <w:right w:val="none" w:sz="0" w:space="0" w:color="auto"/>
      </w:divBdr>
    </w:div>
    <w:div w:id="987905929">
      <w:bodyDiv w:val="1"/>
      <w:marLeft w:val="0"/>
      <w:marRight w:val="0"/>
      <w:marTop w:val="0"/>
      <w:marBottom w:val="0"/>
      <w:divBdr>
        <w:top w:val="none" w:sz="0" w:space="0" w:color="auto"/>
        <w:left w:val="none" w:sz="0" w:space="0" w:color="auto"/>
        <w:bottom w:val="none" w:sz="0" w:space="0" w:color="auto"/>
        <w:right w:val="none" w:sz="0" w:space="0" w:color="auto"/>
      </w:divBdr>
    </w:div>
    <w:div w:id="1037243089">
      <w:bodyDiv w:val="1"/>
      <w:marLeft w:val="0"/>
      <w:marRight w:val="0"/>
      <w:marTop w:val="0"/>
      <w:marBottom w:val="0"/>
      <w:divBdr>
        <w:top w:val="none" w:sz="0" w:space="0" w:color="auto"/>
        <w:left w:val="none" w:sz="0" w:space="0" w:color="auto"/>
        <w:bottom w:val="none" w:sz="0" w:space="0" w:color="auto"/>
        <w:right w:val="none" w:sz="0" w:space="0" w:color="auto"/>
      </w:divBdr>
    </w:div>
    <w:div w:id="1083137356">
      <w:bodyDiv w:val="1"/>
      <w:marLeft w:val="0"/>
      <w:marRight w:val="0"/>
      <w:marTop w:val="0"/>
      <w:marBottom w:val="0"/>
      <w:divBdr>
        <w:top w:val="none" w:sz="0" w:space="0" w:color="auto"/>
        <w:left w:val="none" w:sz="0" w:space="0" w:color="auto"/>
        <w:bottom w:val="none" w:sz="0" w:space="0" w:color="auto"/>
        <w:right w:val="none" w:sz="0" w:space="0" w:color="auto"/>
      </w:divBdr>
    </w:div>
    <w:div w:id="1099180891">
      <w:bodyDiv w:val="1"/>
      <w:marLeft w:val="0"/>
      <w:marRight w:val="0"/>
      <w:marTop w:val="0"/>
      <w:marBottom w:val="0"/>
      <w:divBdr>
        <w:top w:val="none" w:sz="0" w:space="0" w:color="auto"/>
        <w:left w:val="none" w:sz="0" w:space="0" w:color="auto"/>
        <w:bottom w:val="none" w:sz="0" w:space="0" w:color="auto"/>
        <w:right w:val="none" w:sz="0" w:space="0" w:color="auto"/>
      </w:divBdr>
    </w:div>
    <w:div w:id="1106652481">
      <w:bodyDiv w:val="1"/>
      <w:marLeft w:val="0"/>
      <w:marRight w:val="0"/>
      <w:marTop w:val="0"/>
      <w:marBottom w:val="0"/>
      <w:divBdr>
        <w:top w:val="none" w:sz="0" w:space="0" w:color="auto"/>
        <w:left w:val="none" w:sz="0" w:space="0" w:color="auto"/>
        <w:bottom w:val="none" w:sz="0" w:space="0" w:color="auto"/>
        <w:right w:val="none" w:sz="0" w:space="0" w:color="auto"/>
      </w:divBdr>
    </w:div>
    <w:div w:id="1158499576">
      <w:bodyDiv w:val="1"/>
      <w:marLeft w:val="0"/>
      <w:marRight w:val="0"/>
      <w:marTop w:val="0"/>
      <w:marBottom w:val="0"/>
      <w:divBdr>
        <w:top w:val="none" w:sz="0" w:space="0" w:color="auto"/>
        <w:left w:val="none" w:sz="0" w:space="0" w:color="auto"/>
        <w:bottom w:val="none" w:sz="0" w:space="0" w:color="auto"/>
        <w:right w:val="none" w:sz="0" w:space="0" w:color="auto"/>
      </w:divBdr>
    </w:div>
    <w:div w:id="1162817926">
      <w:bodyDiv w:val="1"/>
      <w:marLeft w:val="0"/>
      <w:marRight w:val="0"/>
      <w:marTop w:val="0"/>
      <w:marBottom w:val="0"/>
      <w:divBdr>
        <w:top w:val="none" w:sz="0" w:space="0" w:color="auto"/>
        <w:left w:val="none" w:sz="0" w:space="0" w:color="auto"/>
        <w:bottom w:val="none" w:sz="0" w:space="0" w:color="auto"/>
        <w:right w:val="none" w:sz="0" w:space="0" w:color="auto"/>
      </w:divBdr>
    </w:div>
    <w:div w:id="1170633960">
      <w:bodyDiv w:val="1"/>
      <w:marLeft w:val="0"/>
      <w:marRight w:val="0"/>
      <w:marTop w:val="0"/>
      <w:marBottom w:val="0"/>
      <w:divBdr>
        <w:top w:val="none" w:sz="0" w:space="0" w:color="auto"/>
        <w:left w:val="none" w:sz="0" w:space="0" w:color="auto"/>
        <w:bottom w:val="none" w:sz="0" w:space="0" w:color="auto"/>
        <w:right w:val="none" w:sz="0" w:space="0" w:color="auto"/>
      </w:divBdr>
    </w:div>
    <w:div w:id="1172380816">
      <w:bodyDiv w:val="1"/>
      <w:marLeft w:val="0"/>
      <w:marRight w:val="0"/>
      <w:marTop w:val="0"/>
      <w:marBottom w:val="0"/>
      <w:divBdr>
        <w:top w:val="none" w:sz="0" w:space="0" w:color="auto"/>
        <w:left w:val="none" w:sz="0" w:space="0" w:color="auto"/>
        <w:bottom w:val="none" w:sz="0" w:space="0" w:color="auto"/>
        <w:right w:val="none" w:sz="0" w:space="0" w:color="auto"/>
      </w:divBdr>
    </w:div>
    <w:div w:id="1186287352">
      <w:bodyDiv w:val="1"/>
      <w:marLeft w:val="0"/>
      <w:marRight w:val="0"/>
      <w:marTop w:val="0"/>
      <w:marBottom w:val="0"/>
      <w:divBdr>
        <w:top w:val="none" w:sz="0" w:space="0" w:color="auto"/>
        <w:left w:val="none" w:sz="0" w:space="0" w:color="auto"/>
        <w:bottom w:val="none" w:sz="0" w:space="0" w:color="auto"/>
        <w:right w:val="none" w:sz="0" w:space="0" w:color="auto"/>
      </w:divBdr>
    </w:div>
    <w:div w:id="1192257165">
      <w:bodyDiv w:val="1"/>
      <w:marLeft w:val="0"/>
      <w:marRight w:val="0"/>
      <w:marTop w:val="0"/>
      <w:marBottom w:val="0"/>
      <w:divBdr>
        <w:top w:val="none" w:sz="0" w:space="0" w:color="auto"/>
        <w:left w:val="none" w:sz="0" w:space="0" w:color="auto"/>
        <w:bottom w:val="none" w:sz="0" w:space="0" w:color="auto"/>
        <w:right w:val="none" w:sz="0" w:space="0" w:color="auto"/>
      </w:divBdr>
    </w:div>
    <w:div w:id="1197692303">
      <w:bodyDiv w:val="1"/>
      <w:marLeft w:val="0"/>
      <w:marRight w:val="0"/>
      <w:marTop w:val="0"/>
      <w:marBottom w:val="0"/>
      <w:divBdr>
        <w:top w:val="none" w:sz="0" w:space="0" w:color="auto"/>
        <w:left w:val="none" w:sz="0" w:space="0" w:color="auto"/>
        <w:bottom w:val="none" w:sz="0" w:space="0" w:color="auto"/>
        <w:right w:val="none" w:sz="0" w:space="0" w:color="auto"/>
      </w:divBdr>
    </w:div>
    <w:div w:id="1219168836">
      <w:bodyDiv w:val="1"/>
      <w:marLeft w:val="0"/>
      <w:marRight w:val="0"/>
      <w:marTop w:val="0"/>
      <w:marBottom w:val="0"/>
      <w:divBdr>
        <w:top w:val="none" w:sz="0" w:space="0" w:color="auto"/>
        <w:left w:val="none" w:sz="0" w:space="0" w:color="auto"/>
        <w:bottom w:val="none" w:sz="0" w:space="0" w:color="auto"/>
        <w:right w:val="none" w:sz="0" w:space="0" w:color="auto"/>
      </w:divBdr>
    </w:div>
    <w:div w:id="1224291954">
      <w:bodyDiv w:val="1"/>
      <w:marLeft w:val="0"/>
      <w:marRight w:val="0"/>
      <w:marTop w:val="0"/>
      <w:marBottom w:val="0"/>
      <w:divBdr>
        <w:top w:val="none" w:sz="0" w:space="0" w:color="auto"/>
        <w:left w:val="none" w:sz="0" w:space="0" w:color="auto"/>
        <w:bottom w:val="none" w:sz="0" w:space="0" w:color="auto"/>
        <w:right w:val="none" w:sz="0" w:space="0" w:color="auto"/>
      </w:divBdr>
    </w:div>
    <w:div w:id="1231499916">
      <w:bodyDiv w:val="1"/>
      <w:marLeft w:val="0"/>
      <w:marRight w:val="0"/>
      <w:marTop w:val="0"/>
      <w:marBottom w:val="0"/>
      <w:divBdr>
        <w:top w:val="none" w:sz="0" w:space="0" w:color="auto"/>
        <w:left w:val="none" w:sz="0" w:space="0" w:color="auto"/>
        <w:bottom w:val="none" w:sz="0" w:space="0" w:color="auto"/>
        <w:right w:val="none" w:sz="0" w:space="0" w:color="auto"/>
      </w:divBdr>
    </w:div>
    <w:div w:id="1264000058">
      <w:bodyDiv w:val="1"/>
      <w:marLeft w:val="0"/>
      <w:marRight w:val="0"/>
      <w:marTop w:val="0"/>
      <w:marBottom w:val="0"/>
      <w:divBdr>
        <w:top w:val="none" w:sz="0" w:space="0" w:color="auto"/>
        <w:left w:val="none" w:sz="0" w:space="0" w:color="auto"/>
        <w:bottom w:val="none" w:sz="0" w:space="0" w:color="auto"/>
        <w:right w:val="none" w:sz="0" w:space="0" w:color="auto"/>
      </w:divBdr>
    </w:div>
    <w:div w:id="1295332987">
      <w:bodyDiv w:val="1"/>
      <w:marLeft w:val="0"/>
      <w:marRight w:val="0"/>
      <w:marTop w:val="0"/>
      <w:marBottom w:val="0"/>
      <w:divBdr>
        <w:top w:val="none" w:sz="0" w:space="0" w:color="auto"/>
        <w:left w:val="none" w:sz="0" w:space="0" w:color="auto"/>
        <w:bottom w:val="none" w:sz="0" w:space="0" w:color="auto"/>
        <w:right w:val="none" w:sz="0" w:space="0" w:color="auto"/>
      </w:divBdr>
    </w:div>
    <w:div w:id="1299147394">
      <w:bodyDiv w:val="1"/>
      <w:marLeft w:val="0"/>
      <w:marRight w:val="0"/>
      <w:marTop w:val="0"/>
      <w:marBottom w:val="0"/>
      <w:divBdr>
        <w:top w:val="none" w:sz="0" w:space="0" w:color="auto"/>
        <w:left w:val="none" w:sz="0" w:space="0" w:color="auto"/>
        <w:bottom w:val="none" w:sz="0" w:space="0" w:color="auto"/>
        <w:right w:val="none" w:sz="0" w:space="0" w:color="auto"/>
      </w:divBdr>
    </w:div>
    <w:div w:id="1313098114">
      <w:bodyDiv w:val="1"/>
      <w:marLeft w:val="0"/>
      <w:marRight w:val="0"/>
      <w:marTop w:val="0"/>
      <w:marBottom w:val="0"/>
      <w:divBdr>
        <w:top w:val="none" w:sz="0" w:space="0" w:color="auto"/>
        <w:left w:val="none" w:sz="0" w:space="0" w:color="auto"/>
        <w:bottom w:val="none" w:sz="0" w:space="0" w:color="auto"/>
        <w:right w:val="none" w:sz="0" w:space="0" w:color="auto"/>
      </w:divBdr>
    </w:div>
    <w:div w:id="1337147423">
      <w:bodyDiv w:val="1"/>
      <w:marLeft w:val="0"/>
      <w:marRight w:val="0"/>
      <w:marTop w:val="0"/>
      <w:marBottom w:val="0"/>
      <w:divBdr>
        <w:top w:val="none" w:sz="0" w:space="0" w:color="auto"/>
        <w:left w:val="none" w:sz="0" w:space="0" w:color="auto"/>
        <w:bottom w:val="none" w:sz="0" w:space="0" w:color="auto"/>
        <w:right w:val="none" w:sz="0" w:space="0" w:color="auto"/>
      </w:divBdr>
    </w:div>
    <w:div w:id="1410156149">
      <w:bodyDiv w:val="1"/>
      <w:marLeft w:val="0"/>
      <w:marRight w:val="0"/>
      <w:marTop w:val="0"/>
      <w:marBottom w:val="0"/>
      <w:divBdr>
        <w:top w:val="none" w:sz="0" w:space="0" w:color="auto"/>
        <w:left w:val="none" w:sz="0" w:space="0" w:color="auto"/>
        <w:bottom w:val="none" w:sz="0" w:space="0" w:color="auto"/>
        <w:right w:val="none" w:sz="0" w:space="0" w:color="auto"/>
      </w:divBdr>
    </w:div>
    <w:div w:id="1433549299">
      <w:bodyDiv w:val="1"/>
      <w:marLeft w:val="0"/>
      <w:marRight w:val="0"/>
      <w:marTop w:val="0"/>
      <w:marBottom w:val="0"/>
      <w:divBdr>
        <w:top w:val="none" w:sz="0" w:space="0" w:color="auto"/>
        <w:left w:val="none" w:sz="0" w:space="0" w:color="auto"/>
        <w:bottom w:val="none" w:sz="0" w:space="0" w:color="auto"/>
        <w:right w:val="none" w:sz="0" w:space="0" w:color="auto"/>
      </w:divBdr>
    </w:div>
    <w:div w:id="1450394993">
      <w:bodyDiv w:val="1"/>
      <w:marLeft w:val="0"/>
      <w:marRight w:val="0"/>
      <w:marTop w:val="0"/>
      <w:marBottom w:val="0"/>
      <w:divBdr>
        <w:top w:val="none" w:sz="0" w:space="0" w:color="auto"/>
        <w:left w:val="none" w:sz="0" w:space="0" w:color="auto"/>
        <w:bottom w:val="none" w:sz="0" w:space="0" w:color="auto"/>
        <w:right w:val="none" w:sz="0" w:space="0" w:color="auto"/>
      </w:divBdr>
    </w:div>
    <w:div w:id="1460487767">
      <w:bodyDiv w:val="1"/>
      <w:marLeft w:val="0"/>
      <w:marRight w:val="0"/>
      <w:marTop w:val="0"/>
      <w:marBottom w:val="0"/>
      <w:divBdr>
        <w:top w:val="none" w:sz="0" w:space="0" w:color="auto"/>
        <w:left w:val="none" w:sz="0" w:space="0" w:color="auto"/>
        <w:bottom w:val="none" w:sz="0" w:space="0" w:color="auto"/>
        <w:right w:val="none" w:sz="0" w:space="0" w:color="auto"/>
      </w:divBdr>
    </w:div>
    <w:div w:id="1465922406">
      <w:bodyDiv w:val="1"/>
      <w:marLeft w:val="0"/>
      <w:marRight w:val="0"/>
      <w:marTop w:val="0"/>
      <w:marBottom w:val="0"/>
      <w:divBdr>
        <w:top w:val="none" w:sz="0" w:space="0" w:color="auto"/>
        <w:left w:val="none" w:sz="0" w:space="0" w:color="auto"/>
        <w:bottom w:val="none" w:sz="0" w:space="0" w:color="auto"/>
        <w:right w:val="none" w:sz="0" w:space="0" w:color="auto"/>
      </w:divBdr>
    </w:div>
    <w:div w:id="1474634184">
      <w:bodyDiv w:val="1"/>
      <w:marLeft w:val="0"/>
      <w:marRight w:val="0"/>
      <w:marTop w:val="0"/>
      <w:marBottom w:val="0"/>
      <w:divBdr>
        <w:top w:val="none" w:sz="0" w:space="0" w:color="auto"/>
        <w:left w:val="none" w:sz="0" w:space="0" w:color="auto"/>
        <w:bottom w:val="none" w:sz="0" w:space="0" w:color="auto"/>
        <w:right w:val="none" w:sz="0" w:space="0" w:color="auto"/>
      </w:divBdr>
    </w:div>
    <w:div w:id="1497917747">
      <w:bodyDiv w:val="1"/>
      <w:marLeft w:val="0"/>
      <w:marRight w:val="0"/>
      <w:marTop w:val="0"/>
      <w:marBottom w:val="0"/>
      <w:divBdr>
        <w:top w:val="none" w:sz="0" w:space="0" w:color="auto"/>
        <w:left w:val="none" w:sz="0" w:space="0" w:color="auto"/>
        <w:bottom w:val="none" w:sz="0" w:space="0" w:color="auto"/>
        <w:right w:val="none" w:sz="0" w:space="0" w:color="auto"/>
      </w:divBdr>
    </w:div>
    <w:div w:id="1508400936">
      <w:bodyDiv w:val="1"/>
      <w:marLeft w:val="0"/>
      <w:marRight w:val="0"/>
      <w:marTop w:val="0"/>
      <w:marBottom w:val="0"/>
      <w:divBdr>
        <w:top w:val="none" w:sz="0" w:space="0" w:color="auto"/>
        <w:left w:val="none" w:sz="0" w:space="0" w:color="auto"/>
        <w:bottom w:val="none" w:sz="0" w:space="0" w:color="auto"/>
        <w:right w:val="none" w:sz="0" w:space="0" w:color="auto"/>
      </w:divBdr>
    </w:div>
    <w:div w:id="1530413115">
      <w:bodyDiv w:val="1"/>
      <w:marLeft w:val="0"/>
      <w:marRight w:val="0"/>
      <w:marTop w:val="0"/>
      <w:marBottom w:val="0"/>
      <w:divBdr>
        <w:top w:val="none" w:sz="0" w:space="0" w:color="auto"/>
        <w:left w:val="none" w:sz="0" w:space="0" w:color="auto"/>
        <w:bottom w:val="none" w:sz="0" w:space="0" w:color="auto"/>
        <w:right w:val="none" w:sz="0" w:space="0" w:color="auto"/>
      </w:divBdr>
    </w:div>
    <w:div w:id="1532449149">
      <w:bodyDiv w:val="1"/>
      <w:marLeft w:val="0"/>
      <w:marRight w:val="0"/>
      <w:marTop w:val="0"/>
      <w:marBottom w:val="0"/>
      <w:divBdr>
        <w:top w:val="none" w:sz="0" w:space="0" w:color="auto"/>
        <w:left w:val="none" w:sz="0" w:space="0" w:color="auto"/>
        <w:bottom w:val="none" w:sz="0" w:space="0" w:color="auto"/>
        <w:right w:val="none" w:sz="0" w:space="0" w:color="auto"/>
      </w:divBdr>
    </w:div>
    <w:div w:id="1535803196">
      <w:bodyDiv w:val="1"/>
      <w:marLeft w:val="0"/>
      <w:marRight w:val="0"/>
      <w:marTop w:val="0"/>
      <w:marBottom w:val="0"/>
      <w:divBdr>
        <w:top w:val="none" w:sz="0" w:space="0" w:color="auto"/>
        <w:left w:val="none" w:sz="0" w:space="0" w:color="auto"/>
        <w:bottom w:val="none" w:sz="0" w:space="0" w:color="auto"/>
        <w:right w:val="none" w:sz="0" w:space="0" w:color="auto"/>
      </w:divBdr>
    </w:div>
    <w:div w:id="1550653186">
      <w:bodyDiv w:val="1"/>
      <w:marLeft w:val="0"/>
      <w:marRight w:val="0"/>
      <w:marTop w:val="0"/>
      <w:marBottom w:val="0"/>
      <w:divBdr>
        <w:top w:val="none" w:sz="0" w:space="0" w:color="auto"/>
        <w:left w:val="none" w:sz="0" w:space="0" w:color="auto"/>
        <w:bottom w:val="none" w:sz="0" w:space="0" w:color="auto"/>
        <w:right w:val="none" w:sz="0" w:space="0" w:color="auto"/>
      </w:divBdr>
    </w:div>
    <w:div w:id="1562978587">
      <w:bodyDiv w:val="1"/>
      <w:marLeft w:val="0"/>
      <w:marRight w:val="0"/>
      <w:marTop w:val="0"/>
      <w:marBottom w:val="0"/>
      <w:divBdr>
        <w:top w:val="none" w:sz="0" w:space="0" w:color="auto"/>
        <w:left w:val="none" w:sz="0" w:space="0" w:color="auto"/>
        <w:bottom w:val="none" w:sz="0" w:space="0" w:color="auto"/>
        <w:right w:val="none" w:sz="0" w:space="0" w:color="auto"/>
      </w:divBdr>
    </w:div>
    <w:div w:id="1573812352">
      <w:bodyDiv w:val="1"/>
      <w:marLeft w:val="0"/>
      <w:marRight w:val="0"/>
      <w:marTop w:val="0"/>
      <w:marBottom w:val="0"/>
      <w:divBdr>
        <w:top w:val="none" w:sz="0" w:space="0" w:color="auto"/>
        <w:left w:val="none" w:sz="0" w:space="0" w:color="auto"/>
        <w:bottom w:val="none" w:sz="0" w:space="0" w:color="auto"/>
        <w:right w:val="none" w:sz="0" w:space="0" w:color="auto"/>
      </w:divBdr>
    </w:div>
    <w:div w:id="1590894342">
      <w:bodyDiv w:val="1"/>
      <w:marLeft w:val="0"/>
      <w:marRight w:val="0"/>
      <w:marTop w:val="0"/>
      <w:marBottom w:val="0"/>
      <w:divBdr>
        <w:top w:val="none" w:sz="0" w:space="0" w:color="auto"/>
        <w:left w:val="none" w:sz="0" w:space="0" w:color="auto"/>
        <w:bottom w:val="none" w:sz="0" w:space="0" w:color="auto"/>
        <w:right w:val="none" w:sz="0" w:space="0" w:color="auto"/>
      </w:divBdr>
    </w:div>
    <w:div w:id="1594316742">
      <w:bodyDiv w:val="1"/>
      <w:marLeft w:val="0"/>
      <w:marRight w:val="0"/>
      <w:marTop w:val="0"/>
      <w:marBottom w:val="0"/>
      <w:divBdr>
        <w:top w:val="none" w:sz="0" w:space="0" w:color="auto"/>
        <w:left w:val="none" w:sz="0" w:space="0" w:color="auto"/>
        <w:bottom w:val="none" w:sz="0" w:space="0" w:color="auto"/>
        <w:right w:val="none" w:sz="0" w:space="0" w:color="auto"/>
      </w:divBdr>
    </w:div>
    <w:div w:id="1596548224">
      <w:bodyDiv w:val="1"/>
      <w:marLeft w:val="0"/>
      <w:marRight w:val="0"/>
      <w:marTop w:val="0"/>
      <w:marBottom w:val="0"/>
      <w:divBdr>
        <w:top w:val="none" w:sz="0" w:space="0" w:color="auto"/>
        <w:left w:val="none" w:sz="0" w:space="0" w:color="auto"/>
        <w:bottom w:val="none" w:sz="0" w:space="0" w:color="auto"/>
        <w:right w:val="none" w:sz="0" w:space="0" w:color="auto"/>
      </w:divBdr>
    </w:div>
    <w:div w:id="1606184522">
      <w:bodyDiv w:val="1"/>
      <w:marLeft w:val="0"/>
      <w:marRight w:val="0"/>
      <w:marTop w:val="0"/>
      <w:marBottom w:val="0"/>
      <w:divBdr>
        <w:top w:val="none" w:sz="0" w:space="0" w:color="auto"/>
        <w:left w:val="none" w:sz="0" w:space="0" w:color="auto"/>
        <w:bottom w:val="none" w:sz="0" w:space="0" w:color="auto"/>
        <w:right w:val="none" w:sz="0" w:space="0" w:color="auto"/>
      </w:divBdr>
    </w:div>
    <w:div w:id="1616936410">
      <w:bodyDiv w:val="1"/>
      <w:marLeft w:val="0"/>
      <w:marRight w:val="0"/>
      <w:marTop w:val="0"/>
      <w:marBottom w:val="0"/>
      <w:divBdr>
        <w:top w:val="none" w:sz="0" w:space="0" w:color="auto"/>
        <w:left w:val="none" w:sz="0" w:space="0" w:color="auto"/>
        <w:bottom w:val="none" w:sz="0" w:space="0" w:color="auto"/>
        <w:right w:val="none" w:sz="0" w:space="0" w:color="auto"/>
      </w:divBdr>
    </w:div>
    <w:div w:id="1633172888">
      <w:bodyDiv w:val="1"/>
      <w:marLeft w:val="0"/>
      <w:marRight w:val="0"/>
      <w:marTop w:val="0"/>
      <w:marBottom w:val="0"/>
      <w:divBdr>
        <w:top w:val="none" w:sz="0" w:space="0" w:color="auto"/>
        <w:left w:val="none" w:sz="0" w:space="0" w:color="auto"/>
        <w:bottom w:val="none" w:sz="0" w:space="0" w:color="auto"/>
        <w:right w:val="none" w:sz="0" w:space="0" w:color="auto"/>
      </w:divBdr>
    </w:div>
    <w:div w:id="1642223630">
      <w:bodyDiv w:val="1"/>
      <w:marLeft w:val="0"/>
      <w:marRight w:val="0"/>
      <w:marTop w:val="0"/>
      <w:marBottom w:val="0"/>
      <w:divBdr>
        <w:top w:val="none" w:sz="0" w:space="0" w:color="auto"/>
        <w:left w:val="none" w:sz="0" w:space="0" w:color="auto"/>
        <w:bottom w:val="none" w:sz="0" w:space="0" w:color="auto"/>
        <w:right w:val="none" w:sz="0" w:space="0" w:color="auto"/>
      </w:divBdr>
    </w:div>
    <w:div w:id="1653213533">
      <w:bodyDiv w:val="1"/>
      <w:marLeft w:val="0"/>
      <w:marRight w:val="0"/>
      <w:marTop w:val="0"/>
      <w:marBottom w:val="0"/>
      <w:divBdr>
        <w:top w:val="none" w:sz="0" w:space="0" w:color="auto"/>
        <w:left w:val="none" w:sz="0" w:space="0" w:color="auto"/>
        <w:bottom w:val="none" w:sz="0" w:space="0" w:color="auto"/>
        <w:right w:val="none" w:sz="0" w:space="0" w:color="auto"/>
      </w:divBdr>
    </w:div>
    <w:div w:id="1689677350">
      <w:bodyDiv w:val="1"/>
      <w:marLeft w:val="0"/>
      <w:marRight w:val="0"/>
      <w:marTop w:val="0"/>
      <w:marBottom w:val="0"/>
      <w:divBdr>
        <w:top w:val="none" w:sz="0" w:space="0" w:color="auto"/>
        <w:left w:val="none" w:sz="0" w:space="0" w:color="auto"/>
        <w:bottom w:val="none" w:sz="0" w:space="0" w:color="auto"/>
        <w:right w:val="none" w:sz="0" w:space="0" w:color="auto"/>
      </w:divBdr>
    </w:div>
    <w:div w:id="1694379530">
      <w:bodyDiv w:val="1"/>
      <w:marLeft w:val="0"/>
      <w:marRight w:val="0"/>
      <w:marTop w:val="0"/>
      <w:marBottom w:val="0"/>
      <w:divBdr>
        <w:top w:val="none" w:sz="0" w:space="0" w:color="auto"/>
        <w:left w:val="none" w:sz="0" w:space="0" w:color="auto"/>
        <w:bottom w:val="none" w:sz="0" w:space="0" w:color="auto"/>
        <w:right w:val="none" w:sz="0" w:space="0" w:color="auto"/>
      </w:divBdr>
    </w:div>
    <w:div w:id="1724064048">
      <w:bodyDiv w:val="1"/>
      <w:marLeft w:val="0"/>
      <w:marRight w:val="0"/>
      <w:marTop w:val="0"/>
      <w:marBottom w:val="0"/>
      <w:divBdr>
        <w:top w:val="none" w:sz="0" w:space="0" w:color="auto"/>
        <w:left w:val="none" w:sz="0" w:space="0" w:color="auto"/>
        <w:bottom w:val="none" w:sz="0" w:space="0" w:color="auto"/>
        <w:right w:val="none" w:sz="0" w:space="0" w:color="auto"/>
      </w:divBdr>
    </w:div>
    <w:div w:id="1757826838">
      <w:bodyDiv w:val="1"/>
      <w:marLeft w:val="0"/>
      <w:marRight w:val="0"/>
      <w:marTop w:val="0"/>
      <w:marBottom w:val="0"/>
      <w:divBdr>
        <w:top w:val="none" w:sz="0" w:space="0" w:color="auto"/>
        <w:left w:val="none" w:sz="0" w:space="0" w:color="auto"/>
        <w:bottom w:val="none" w:sz="0" w:space="0" w:color="auto"/>
        <w:right w:val="none" w:sz="0" w:space="0" w:color="auto"/>
      </w:divBdr>
    </w:div>
    <w:div w:id="1766461821">
      <w:bodyDiv w:val="1"/>
      <w:marLeft w:val="0"/>
      <w:marRight w:val="0"/>
      <w:marTop w:val="0"/>
      <w:marBottom w:val="0"/>
      <w:divBdr>
        <w:top w:val="none" w:sz="0" w:space="0" w:color="auto"/>
        <w:left w:val="none" w:sz="0" w:space="0" w:color="auto"/>
        <w:bottom w:val="none" w:sz="0" w:space="0" w:color="auto"/>
        <w:right w:val="none" w:sz="0" w:space="0" w:color="auto"/>
      </w:divBdr>
    </w:div>
    <w:div w:id="1769037982">
      <w:bodyDiv w:val="1"/>
      <w:marLeft w:val="0"/>
      <w:marRight w:val="0"/>
      <w:marTop w:val="0"/>
      <w:marBottom w:val="0"/>
      <w:divBdr>
        <w:top w:val="none" w:sz="0" w:space="0" w:color="auto"/>
        <w:left w:val="none" w:sz="0" w:space="0" w:color="auto"/>
        <w:bottom w:val="none" w:sz="0" w:space="0" w:color="auto"/>
        <w:right w:val="none" w:sz="0" w:space="0" w:color="auto"/>
      </w:divBdr>
    </w:div>
    <w:div w:id="1777405871">
      <w:bodyDiv w:val="1"/>
      <w:marLeft w:val="0"/>
      <w:marRight w:val="0"/>
      <w:marTop w:val="0"/>
      <w:marBottom w:val="0"/>
      <w:divBdr>
        <w:top w:val="none" w:sz="0" w:space="0" w:color="auto"/>
        <w:left w:val="none" w:sz="0" w:space="0" w:color="auto"/>
        <w:bottom w:val="none" w:sz="0" w:space="0" w:color="auto"/>
        <w:right w:val="none" w:sz="0" w:space="0" w:color="auto"/>
      </w:divBdr>
    </w:div>
    <w:div w:id="1797680049">
      <w:bodyDiv w:val="1"/>
      <w:marLeft w:val="0"/>
      <w:marRight w:val="0"/>
      <w:marTop w:val="0"/>
      <w:marBottom w:val="0"/>
      <w:divBdr>
        <w:top w:val="none" w:sz="0" w:space="0" w:color="auto"/>
        <w:left w:val="none" w:sz="0" w:space="0" w:color="auto"/>
        <w:bottom w:val="none" w:sz="0" w:space="0" w:color="auto"/>
        <w:right w:val="none" w:sz="0" w:space="0" w:color="auto"/>
      </w:divBdr>
    </w:div>
    <w:div w:id="1803382521">
      <w:bodyDiv w:val="1"/>
      <w:marLeft w:val="0"/>
      <w:marRight w:val="0"/>
      <w:marTop w:val="0"/>
      <w:marBottom w:val="0"/>
      <w:divBdr>
        <w:top w:val="none" w:sz="0" w:space="0" w:color="auto"/>
        <w:left w:val="none" w:sz="0" w:space="0" w:color="auto"/>
        <w:bottom w:val="none" w:sz="0" w:space="0" w:color="auto"/>
        <w:right w:val="none" w:sz="0" w:space="0" w:color="auto"/>
      </w:divBdr>
    </w:div>
    <w:div w:id="1820921400">
      <w:bodyDiv w:val="1"/>
      <w:marLeft w:val="0"/>
      <w:marRight w:val="0"/>
      <w:marTop w:val="0"/>
      <w:marBottom w:val="0"/>
      <w:divBdr>
        <w:top w:val="none" w:sz="0" w:space="0" w:color="auto"/>
        <w:left w:val="none" w:sz="0" w:space="0" w:color="auto"/>
        <w:bottom w:val="none" w:sz="0" w:space="0" w:color="auto"/>
        <w:right w:val="none" w:sz="0" w:space="0" w:color="auto"/>
      </w:divBdr>
    </w:div>
    <w:div w:id="1829976420">
      <w:bodyDiv w:val="1"/>
      <w:marLeft w:val="0"/>
      <w:marRight w:val="0"/>
      <w:marTop w:val="0"/>
      <w:marBottom w:val="0"/>
      <w:divBdr>
        <w:top w:val="none" w:sz="0" w:space="0" w:color="auto"/>
        <w:left w:val="none" w:sz="0" w:space="0" w:color="auto"/>
        <w:bottom w:val="none" w:sz="0" w:space="0" w:color="auto"/>
        <w:right w:val="none" w:sz="0" w:space="0" w:color="auto"/>
      </w:divBdr>
    </w:div>
    <w:div w:id="1852446985">
      <w:bodyDiv w:val="1"/>
      <w:marLeft w:val="0"/>
      <w:marRight w:val="0"/>
      <w:marTop w:val="0"/>
      <w:marBottom w:val="0"/>
      <w:divBdr>
        <w:top w:val="none" w:sz="0" w:space="0" w:color="auto"/>
        <w:left w:val="none" w:sz="0" w:space="0" w:color="auto"/>
        <w:bottom w:val="none" w:sz="0" w:space="0" w:color="auto"/>
        <w:right w:val="none" w:sz="0" w:space="0" w:color="auto"/>
      </w:divBdr>
    </w:div>
    <w:div w:id="1854371616">
      <w:bodyDiv w:val="1"/>
      <w:marLeft w:val="0"/>
      <w:marRight w:val="0"/>
      <w:marTop w:val="0"/>
      <w:marBottom w:val="0"/>
      <w:divBdr>
        <w:top w:val="none" w:sz="0" w:space="0" w:color="auto"/>
        <w:left w:val="none" w:sz="0" w:space="0" w:color="auto"/>
        <w:bottom w:val="none" w:sz="0" w:space="0" w:color="auto"/>
        <w:right w:val="none" w:sz="0" w:space="0" w:color="auto"/>
      </w:divBdr>
    </w:div>
    <w:div w:id="1858734991">
      <w:bodyDiv w:val="1"/>
      <w:marLeft w:val="0"/>
      <w:marRight w:val="0"/>
      <w:marTop w:val="0"/>
      <w:marBottom w:val="0"/>
      <w:divBdr>
        <w:top w:val="none" w:sz="0" w:space="0" w:color="auto"/>
        <w:left w:val="none" w:sz="0" w:space="0" w:color="auto"/>
        <w:bottom w:val="none" w:sz="0" w:space="0" w:color="auto"/>
        <w:right w:val="none" w:sz="0" w:space="0" w:color="auto"/>
      </w:divBdr>
    </w:div>
    <w:div w:id="1889104320">
      <w:bodyDiv w:val="1"/>
      <w:marLeft w:val="0"/>
      <w:marRight w:val="0"/>
      <w:marTop w:val="0"/>
      <w:marBottom w:val="0"/>
      <w:divBdr>
        <w:top w:val="none" w:sz="0" w:space="0" w:color="auto"/>
        <w:left w:val="none" w:sz="0" w:space="0" w:color="auto"/>
        <w:bottom w:val="none" w:sz="0" w:space="0" w:color="auto"/>
        <w:right w:val="none" w:sz="0" w:space="0" w:color="auto"/>
      </w:divBdr>
    </w:div>
    <w:div w:id="1892305131">
      <w:bodyDiv w:val="1"/>
      <w:marLeft w:val="0"/>
      <w:marRight w:val="0"/>
      <w:marTop w:val="0"/>
      <w:marBottom w:val="0"/>
      <w:divBdr>
        <w:top w:val="none" w:sz="0" w:space="0" w:color="auto"/>
        <w:left w:val="none" w:sz="0" w:space="0" w:color="auto"/>
        <w:bottom w:val="none" w:sz="0" w:space="0" w:color="auto"/>
        <w:right w:val="none" w:sz="0" w:space="0" w:color="auto"/>
      </w:divBdr>
    </w:div>
    <w:div w:id="1936015118">
      <w:bodyDiv w:val="1"/>
      <w:marLeft w:val="0"/>
      <w:marRight w:val="0"/>
      <w:marTop w:val="0"/>
      <w:marBottom w:val="0"/>
      <w:divBdr>
        <w:top w:val="none" w:sz="0" w:space="0" w:color="auto"/>
        <w:left w:val="none" w:sz="0" w:space="0" w:color="auto"/>
        <w:bottom w:val="none" w:sz="0" w:space="0" w:color="auto"/>
        <w:right w:val="none" w:sz="0" w:space="0" w:color="auto"/>
      </w:divBdr>
    </w:div>
    <w:div w:id="1939168836">
      <w:bodyDiv w:val="1"/>
      <w:marLeft w:val="0"/>
      <w:marRight w:val="0"/>
      <w:marTop w:val="0"/>
      <w:marBottom w:val="0"/>
      <w:divBdr>
        <w:top w:val="none" w:sz="0" w:space="0" w:color="auto"/>
        <w:left w:val="none" w:sz="0" w:space="0" w:color="auto"/>
        <w:bottom w:val="none" w:sz="0" w:space="0" w:color="auto"/>
        <w:right w:val="none" w:sz="0" w:space="0" w:color="auto"/>
      </w:divBdr>
    </w:div>
    <w:div w:id="1940796336">
      <w:bodyDiv w:val="1"/>
      <w:marLeft w:val="0"/>
      <w:marRight w:val="0"/>
      <w:marTop w:val="0"/>
      <w:marBottom w:val="0"/>
      <w:divBdr>
        <w:top w:val="none" w:sz="0" w:space="0" w:color="auto"/>
        <w:left w:val="none" w:sz="0" w:space="0" w:color="auto"/>
        <w:bottom w:val="none" w:sz="0" w:space="0" w:color="auto"/>
        <w:right w:val="none" w:sz="0" w:space="0" w:color="auto"/>
      </w:divBdr>
    </w:div>
    <w:div w:id="1943537419">
      <w:bodyDiv w:val="1"/>
      <w:marLeft w:val="0"/>
      <w:marRight w:val="0"/>
      <w:marTop w:val="0"/>
      <w:marBottom w:val="0"/>
      <w:divBdr>
        <w:top w:val="none" w:sz="0" w:space="0" w:color="auto"/>
        <w:left w:val="none" w:sz="0" w:space="0" w:color="auto"/>
        <w:bottom w:val="none" w:sz="0" w:space="0" w:color="auto"/>
        <w:right w:val="none" w:sz="0" w:space="0" w:color="auto"/>
      </w:divBdr>
    </w:div>
    <w:div w:id="1956523116">
      <w:bodyDiv w:val="1"/>
      <w:marLeft w:val="0"/>
      <w:marRight w:val="0"/>
      <w:marTop w:val="0"/>
      <w:marBottom w:val="0"/>
      <w:divBdr>
        <w:top w:val="none" w:sz="0" w:space="0" w:color="auto"/>
        <w:left w:val="none" w:sz="0" w:space="0" w:color="auto"/>
        <w:bottom w:val="none" w:sz="0" w:space="0" w:color="auto"/>
        <w:right w:val="none" w:sz="0" w:space="0" w:color="auto"/>
      </w:divBdr>
    </w:div>
    <w:div w:id="1963074498">
      <w:bodyDiv w:val="1"/>
      <w:marLeft w:val="0"/>
      <w:marRight w:val="0"/>
      <w:marTop w:val="0"/>
      <w:marBottom w:val="0"/>
      <w:divBdr>
        <w:top w:val="none" w:sz="0" w:space="0" w:color="auto"/>
        <w:left w:val="none" w:sz="0" w:space="0" w:color="auto"/>
        <w:bottom w:val="none" w:sz="0" w:space="0" w:color="auto"/>
        <w:right w:val="none" w:sz="0" w:space="0" w:color="auto"/>
      </w:divBdr>
    </w:div>
    <w:div w:id="1976986859">
      <w:bodyDiv w:val="1"/>
      <w:marLeft w:val="0"/>
      <w:marRight w:val="0"/>
      <w:marTop w:val="0"/>
      <w:marBottom w:val="0"/>
      <w:divBdr>
        <w:top w:val="none" w:sz="0" w:space="0" w:color="auto"/>
        <w:left w:val="none" w:sz="0" w:space="0" w:color="auto"/>
        <w:bottom w:val="none" w:sz="0" w:space="0" w:color="auto"/>
        <w:right w:val="none" w:sz="0" w:space="0" w:color="auto"/>
      </w:divBdr>
    </w:div>
    <w:div w:id="2001422993">
      <w:bodyDiv w:val="1"/>
      <w:marLeft w:val="0"/>
      <w:marRight w:val="0"/>
      <w:marTop w:val="0"/>
      <w:marBottom w:val="0"/>
      <w:divBdr>
        <w:top w:val="none" w:sz="0" w:space="0" w:color="auto"/>
        <w:left w:val="none" w:sz="0" w:space="0" w:color="auto"/>
        <w:bottom w:val="none" w:sz="0" w:space="0" w:color="auto"/>
        <w:right w:val="none" w:sz="0" w:space="0" w:color="auto"/>
      </w:divBdr>
    </w:div>
    <w:div w:id="2068527514">
      <w:bodyDiv w:val="1"/>
      <w:marLeft w:val="0"/>
      <w:marRight w:val="0"/>
      <w:marTop w:val="0"/>
      <w:marBottom w:val="0"/>
      <w:divBdr>
        <w:top w:val="none" w:sz="0" w:space="0" w:color="auto"/>
        <w:left w:val="none" w:sz="0" w:space="0" w:color="auto"/>
        <w:bottom w:val="none" w:sz="0" w:space="0" w:color="auto"/>
        <w:right w:val="none" w:sz="0" w:space="0" w:color="auto"/>
      </w:divBdr>
    </w:div>
    <w:div w:id="2071423536">
      <w:bodyDiv w:val="1"/>
      <w:marLeft w:val="0"/>
      <w:marRight w:val="0"/>
      <w:marTop w:val="0"/>
      <w:marBottom w:val="0"/>
      <w:divBdr>
        <w:top w:val="none" w:sz="0" w:space="0" w:color="auto"/>
        <w:left w:val="none" w:sz="0" w:space="0" w:color="auto"/>
        <w:bottom w:val="none" w:sz="0" w:space="0" w:color="auto"/>
        <w:right w:val="none" w:sz="0" w:space="0" w:color="auto"/>
      </w:divBdr>
    </w:div>
    <w:div w:id="2077127765">
      <w:bodyDiv w:val="1"/>
      <w:marLeft w:val="0"/>
      <w:marRight w:val="0"/>
      <w:marTop w:val="0"/>
      <w:marBottom w:val="0"/>
      <w:divBdr>
        <w:top w:val="none" w:sz="0" w:space="0" w:color="auto"/>
        <w:left w:val="none" w:sz="0" w:space="0" w:color="auto"/>
        <w:bottom w:val="none" w:sz="0" w:space="0" w:color="auto"/>
        <w:right w:val="none" w:sz="0" w:space="0" w:color="auto"/>
      </w:divBdr>
    </w:div>
    <w:div w:id="2092047584">
      <w:bodyDiv w:val="1"/>
      <w:marLeft w:val="0"/>
      <w:marRight w:val="0"/>
      <w:marTop w:val="0"/>
      <w:marBottom w:val="0"/>
      <w:divBdr>
        <w:top w:val="none" w:sz="0" w:space="0" w:color="auto"/>
        <w:left w:val="none" w:sz="0" w:space="0" w:color="auto"/>
        <w:bottom w:val="none" w:sz="0" w:space="0" w:color="auto"/>
        <w:right w:val="none" w:sz="0" w:space="0" w:color="auto"/>
      </w:divBdr>
    </w:div>
    <w:div w:id="2117825207">
      <w:bodyDiv w:val="1"/>
      <w:marLeft w:val="0"/>
      <w:marRight w:val="0"/>
      <w:marTop w:val="0"/>
      <w:marBottom w:val="0"/>
      <w:divBdr>
        <w:top w:val="none" w:sz="0" w:space="0" w:color="auto"/>
        <w:left w:val="none" w:sz="0" w:space="0" w:color="auto"/>
        <w:bottom w:val="none" w:sz="0" w:space="0" w:color="auto"/>
        <w:right w:val="none" w:sz="0" w:space="0" w:color="auto"/>
      </w:divBdr>
    </w:div>
    <w:div w:id="2124184993">
      <w:bodyDiv w:val="1"/>
      <w:marLeft w:val="0"/>
      <w:marRight w:val="0"/>
      <w:marTop w:val="0"/>
      <w:marBottom w:val="0"/>
      <w:divBdr>
        <w:top w:val="none" w:sz="0" w:space="0" w:color="auto"/>
        <w:left w:val="none" w:sz="0" w:space="0" w:color="auto"/>
        <w:bottom w:val="none" w:sz="0" w:space="0" w:color="auto"/>
        <w:right w:val="none" w:sz="0" w:space="0" w:color="auto"/>
      </w:divBdr>
    </w:div>
    <w:div w:id="212765704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jpeg"/><Relationship Id="rId3" Type="http://schemas.openxmlformats.org/officeDocument/2006/relationships/styles" Target="styles.xml"/><Relationship Id="rId21" Type="http://schemas.openxmlformats.org/officeDocument/2006/relationships/image" Target="media/image13.gif"/><Relationship Id="rId34" Type="http://schemas.openxmlformats.org/officeDocument/2006/relationships/image" Target="media/image26.png"/><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image" Target="media/image11.jpg"/><Relationship Id="rId31" Type="http://schemas.openxmlformats.org/officeDocument/2006/relationships/image" Target="media/image23.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Rac19</b:Tag>
    <b:SourceType>InternetSite</b:SourceType>
    <b:Guid>{1A7A2992-C195-4E21-860D-7DEF691333D4}</b:Guid>
    <b:Author>
      <b:Author>
        <b:Corporate>Racecar Engineering</b:Corporate>
      </b:Author>
    </b:Author>
    <b:Title>How F1 Exhausts work</b:Title>
    <b:InternetSiteTitle>Racecar Engineering</b:InternetSiteTitle>
    <b:Year>2019</b:Year>
    <b:Month>November</b:Month>
    <b:URL>https://www.racecar-engineering.com/tech-explained/how-f1-exhausts-work/</b:URL>
    <b:RefOrder>1</b:RefOrder>
  </b:Source>
  <b:Source>
    <b:Tag>Mer19</b:Tag>
    <b:SourceType>InternetSite</b:SourceType>
    <b:Guid>{4B08E3B3-E356-4A68-AA18-70E051813D58}</b:Guid>
    <b:Author>
      <b:Author>
        <b:Corporate>Mercedes AMG F1</b:Corporate>
      </b:Author>
    </b:Author>
    <b:Title>Formula One Brake Systems Explained!</b:Title>
    <b:InternetSiteTitle>Mercedes AMG Petronas Formula One Team</b:InternetSiteTitle>
    <b:Year>2019</b:Year>
    <b:URL>https://www.mercedesamgf1.com/en/news/2019/06/formula-one-brake-systems-explained/</b:URL>
    <b:RefOrder>2</b:RefOrder>
  </b:Source>
  <b:Source>
    <b:Tag>McL20</b:Tag>
    <b:SourceType>InternetSite</b:SourceType>
    <b:Guid>{EB168821-9D2A-44F8-A2EB-753C7CA70F92}</b:Guid>
    <b:Author>
      <b:Author>
        <b:Corporate>McLaren</b:Corporate>
      </b:Author>
    </b:Author>
    <b:Title>HOW DO YOU KEEP THE MCL35 COOL?</b:Title>
    <b:InternetSiteTitle>McLaren</b:InternetSiteTitle>
    <b:Year>2020</b:Year>
    <b:Month>February</b:Month>
    <b:Day>6</b:Day>
    <b:URL>https://www.mclaren.com/racing/2020/car-launch/how-do-you-keep-mcl35-cool/</b:URL>
    <b:RefOrder>3</b:RefOrder>
  </b:Source>
  <b:Source>
    <b:Tag>NAS22</b:Tag>
    <b:SourceType>InternetSite</b:SourceType>
    <b:Guid>{BB63837B-722D-473A-8DD5-1EC87318390E}</b:Guid>
    <b:Author>
      <b:Author>
        <b:Corporate>NASA</b:Corporate>
      </b:Author>
    </b:Author>
    <b:Title>Thermal Protection Systems</b:Title>
    <b:InternetSiteTitle>National Aeronautics and Space Administration</b:InternetSiteTitle>
    <b:Year>2022</b:Year>
    <b:URL>https://www.nasa.gov/centers/johnson/pdf/584728main_Wings-ch4b-pgs182-199.pdf</b:URL>
    <b:RefOrder>5</b:RefOrder>
  </b:Source>
  <b:Source>
    <b:Tag>Ron95</b:Tag>
    <b:SourceType>Patent</b:SourceType>
    <b:Guid>{EE1F5B0E-6192-4F5B-B718-BCDDAB497B29}</b:Guid>
    <b:Year>1995</b:Year>
    <b:Author>
      <b:Inventor>
        <b:NameList>
          <b:Person>
            <b:Last>Schmidt</b:Last>
            <b:First>Ronald</b:First>
            <b:Middle>P.</b:Middle>
          </b:Person>
        </b:NameList>
      </b:Inventor>
    </b:Author>
    <b:CountryRegion>United States of America</b:CountryRegion>
    <b:PatentNumber>US5560569A</b:PatentNumber>
    <b:RefOrder>6</b:RefOrder>
  </b:Source>
  <b:Source>
    <b:Tag>The22</b:Tag>
    <b:SourceType>InternetSite</b:SourceType>
    <b:Guid>{CF292B21-CC7B-47CA-8FAD-052158036AAE}</b:Guid>
    <b:Year>2022</b:Year>
    <b:Author>
      <b:Author>
        <b:Corporate>The American Ceramic Society</b:Corporate>
      </b:Author>
    </b:Author>
    <b:Title>A brief history of Ceramics and Glass</b:Title>
    <b:InternetSiteTitle>The American Ceramic Society</b:InternetSiteTitle>
    <b:Month>January</b:Month>
    <b:Day>12</b:Day>
    <b:URL>https://ceramics.org/about/what-are-engineered-ceramics-and-glass/brief-history-of-ceramics-and-glass</b:URL>
    <b:RefOrder>7</b:RefOrder>
  </b:Source>
  <b:Source>
    <b:Tag>KCo11</b:Tag>
    <b:SourceType>InternetSite</b:SourceType>
    <b:Guid>{F4C0D3DC-A317-48FE-9B74-7C3FF6948B6C}</b:Guid>
    <b:Author>
      <b:Author>
        <b:NameList>
          <b:Person>
            <b:Last>Collantine</b:Last>
            <b:First>K.</b:First>
          </b:Person>
        </b:NameList>
      </b:Author>
    </b:Author>
    <b:Title>McLaren MP4/1: Carbon fibre revolutionary</b:Title>
    <b:InternetSiteTitle>Racefans</b:InternetSiteTitle>
    <b:Year>2011</b:Year>
    <b:Month>July</b:Month>
    <b:Day>3</b:Day>
    <b:URL>https://www.racefans.net/2011/07/03/mclaren-mp41-carbon-fibre-revolutionary/#:~:text=Carbon%20fibre%20had%20been%20used%20in%20F1%20cars,have%20been%20the%20industry%20standard%20for%20three%20decades.</b:URL>
    <b:RefOrder>8</b:RefOrder>
  </b:Source>
  <b:Source>
    <b:Tag>Zir22</b:Tag>
    <b:SourceType>InternetSite</b:SourceType>
    <b:Guid>{E4F0B36F-0044-4899-94E7-6C395DC9533D}</b:Guid>
    <b:Author>
      <b:Author>
        <b:Corporate>Zircotec</b:Corporate>
      </b:Author>
    </b:Author>
    <b:Title>For Motorsport</b:Title>
    <b:InternetSiteTitle>Zircotec</b:InternetSiteTitle>
    <b:Year>2022</b:Year>
    <b:Month>January</b:Month>
    <b:Day>12</b:Day>
    <b:URL>https://www.zircotec.com/products-services/ceramic-coating-for-motorsport/</b:URL>
    <b:RefOrder>9</b:RefOrder>
  </b:Source>
  <b:Source>
    <b:Tag>Can14</b:Tag>
    <b:SourceType>Report</b:SourceType>
    <b:Guid>{4B459715-0E0E-4373-B21A-2F4797FCF0D9}</b:Guid>
    <b:Title>Effects of intake air temperature on combustion, performance and emission characteristics of a HCCI engine fueled with the blends of 20% n-heptane and 80% isooctane fuels</b:Title>
    <b:Year>2014</b:Year>
    <b:Author>
      <b:Author>
        <b:NameList>
          <b:Person>
            <b:Last>Can Cinara</b:Last>
            <b:First>Ahmet</b:First>
            <b:Middle>Uyumazb, Hamit Solmaza, Fatih Sahina, Seyfi Polatc, Emre Yilmaza</b:Middle>
          </b:Person>
        </b:NameList>
      </b:Author>
    </b:Author>
    <b:Publisher>Elsevier</b:Publisher>
    <b:City>Turkey</b:City>
    <b:RefOrder>4</b:RefOrder>
  </b:Source>
  <b:Source>
    <b:Tag>Esk22</b:Tag>
    <b:SourceType>InternetSite</b:SourceType>
    <b:Guid>{A5B385D1-0FE0-45CF-BCDB-B0699FE6562F}</b:Guid>
    <b:Title>RCM TWIN SCROLL STAINLESS STEEL EXHAUST MANIFOLD</b:Title>
    <b:Year>2022</b:Year>
    <b:Author>
      <b:Author>
        <b:Corporate>Esko Reiners Motorsport</b:Corporate>
      </b:Author>
    </b:Author>
    <b:YearAccessed>2022</b:YearAccessed>
    <b:MonthAccessed>January</b:MonthAccessed>
    <b:DayAccessed>12</b:DayAccessed>
    <b:URL>https://www.erm.fi/product/332/rcm-twin-scroll-stainless-steel-exhaust-manifold</b:URL>
    <b:RefOrder>10</b:RefOrder>
  </b:Source>
  <b:Source>
    <b:Tag>Pin22</b:Tag>
    <b:SourceType>InternetSite</b:SourceType>
    <b:Guid>{A351275D-3CF0-4B5A-8997-636B7308903E}</b:Guid>
    <b:Author>
      <b:Author>
        <b:Corporate>Pinterest</b:Corporate>
      </b:Author>
    </b:Author>
    <b:Title>Subaru Impreza 555</b:Title>
    <b:Year>2022</b:Year>
    <b:YearAccessed>2022</b:YearAccessed>
    <b:MonthAccessed>January</b:MonthAccessed>
    <b:DayAccessed>12</b:DayAccessed>
    <b:URL>https://www.pinterest.co.uk/pin/354658539379310994/</b:URL>
    <b:RefOrder>11</b:RefOrder>
  </b:Source>
  <b:Source>
    <b:Tag>Zir221</b:Tag>
    <b:SourceType>InternetSite</b:SourceType>
    <b:Guid>{283B66DD-96B1-4AF6-8D8A-CE9FCF5A38EB}</b:Guid>
    <b:Author>
      <b:Author>
        <b:Corporate>Zircotec</b:Corporate>
      </b:Author>
    </b:Author>
    <b:Title>OEM Case Studies</b:Title>
    <b:Year>2022</b:Year>
    <b:YearAccessed>2022</b:YearAccessed>
    <b:MonthAccessed>January</b:MonthAccessed>
    <b:DayAccessed>12</b:DayAccessed>
    <b:URL>https://www.zircotec.com/company/case-studies/oem-case-studies/</b:URL>
    <b:RefOrder>12</b:RefOrder>
  </b:Source>
  <b:Source>
    <b:Tag>Blo10</b:Tag>
    <b:SourceType>ArticleInAPeriodical</b:SourceType>
    <b:Guid>{CDE98806-1DAD-4A7A-95F7-30C91EEA25D7}</b:Guid>
    <b:Title>BLOODHOUND Project selects Zircotec as exclusive supplier of thermal barrier solutions</b:Title>
    <b:Year>2010</b:Year>
    <b:Author>
      <b:Author>
        <b:Corporate>Bloodhound</b:Corporate>
      </b:Author>
    </b:Author>
    <b:PeriodicalTitle>Anti-Corrosion Methods and Materials, Volume 57, Issue 3</b:PeriodicalTitle>
    <b:RefOrder>13</b:RefOrder>
  </b:Source>
  <b:Source>
    <b:Tag>Ulb21</b:Tag>
    <b:SourceType>InternetSite</b:SourceType>
    <b:Guid>{580C63E1-C02D-461E-8131-2B523A82FEDC}</b:Guid>
    <b:Title>What Makes Inconel Alloys So Special</b:Title>
    <b:Year>2021</b:Year>
    <b:Author>
      <b:Author>
        <b:Corporate>Ulbrich</b:Corporate>
      </b:Author>
    </b:Author>
    <b:YearAccessed>2022</b:YearAccessed>
    <b:MonthAccessed>January</b:MonthAccessed>
    <b:DayAccessed>12</b:DayAccessed>
    <b:URL>https://www.ulbrich.com/blog/what-makes-inconel-alloys-so-special/</b:URL>
    <b:RefOrder>19</b:RefOrder>
  </b:Source>
  <b:Source>
    <b:Tag>Zir222</b:Tag>
    <b:SourceType>InternetSite</b:SourceType>
    <b:Guid>{15BA5EF4-94F1-43BF-992B-D716CE5FF6D6}</b:Guid>
    <b:Author>
      <b:Author>
        <b:Corporate>Zircotec</b:Corporate>
      </b:Author>
    </b:Author>
    <b:Title>Technical specifications for plasma sprayed Thermohold Performance White Exhaust Coating</b:Title>
    <b:Year>2022</b:Year>
    <b:YearAccessed>2022</b:YearAccessed>
    <b:MonthAccessed>January</b:MonthAccessed>
    <b:DayAccessed>12</b:DayAccessed>
    <b:URL>https://www.zircotec.com/wp-content/uploads/2014/07/Technical-spec-for-Perf.-Whiteexhaust.pdf</b:URL>
    <b:RefOrder>21</b:RefOrder>
  </b:Source>
  <b:Source>
    <b:Tag>RGo16</b:Tag>
    <b:SourceType>Report</b:SourceType>
    <b:Guid>{51E8835F-F656-47FD-BFA9-A27594B0CD8D}</b:Guid>
    <b:Title>A Review of Thermal Spray Metallization of Polymer-Based Structures</b:Title>
    <b:Year>2016</b:Year>
    <b:Author>
      <b:Author>
        <b:NameList>
          <b:Person>
            <b:Last>Gonzalez</b:Last>
            <b:First>R.</b:First>
          </b:Person>
        </b:NameList>
      </b:Author>
    </b:Author>
    <b:Publisher>Journal of Thermal Spray Technology</b:Publisher>
    <b:City>Alberta</b:City>
    <b:RefOrder>22</b:RefOrder>
  </b:Source>
  <b:Source>
    <b:Tag>Ter08</b:Tag>
    <b:SourceType>Patent</b:SourceType>
    <b:Guid>{7DEE9F22-52E3-4FC6-A91B-5EA3DA5374F3}</b:Guid>
    <b:Title>An article and a method of making the article</b:Title>
    <b:Year>2008</b:Year>
    <b:Author>
      <b:Inventor>
        <b:NameList>
          <b:Person>
            <b:Last>Terence Graham</b:Last>
            <b:First>Andrew</b:First>
            <b:Middle>Robert Mccabe, Thomas Campbell Prentice</b:Middle>
          </b:Person>
        </b:NameList>
      </b:Inventor>
    </b:Author>
    <b:CountryRegion>United Kingdom</b:CountryRegion>
    <b:PatentNumber>EP2285999B1</b:PatentNumber>
    <b:RefOrder>20</b:RefOrder>
  </b:Source>
  <b:Source>
    <b:Tag>Sci14</b:Tag>
    <b:SourceType>InternetSite</b:SourceType>
    <b:Guid>{A0F234E5-6C69-4146-88C3-4078779BC085}</b:Guid>
    <b:Title>Plasma Spray Process</b:Title>
    <b:Year>2014</b:Year>
    <b:Author>
      <b:Author>
        <b:Corporate>Science Learning Hub</b:Corporate>
      </b:Author>
    </b:Author>
    <b:YearAccessed>2022</b:YearAccessed>
    <b:MonthAccessed>January</b:MonthAccessed>
    <b:DayAccessed>13</b:DayAccessed>
    <b:URL>https://www.sciencelearn.org.nz/images/250-plasma-spray-process</b:URL>
    <b:RefOrder>23</b:RefOrder>
  </b:Source>
  <b:Source>
    <b:Tag>The20</b:Tag>
    <b:SourceType>InternetSite</b:SourceType>
    <b:Guid>{9E60CC79-A02C-40B3-B40A-5C2FC0732957}</b:Guid>
    <b:Author>
      <b:Author>
        <b:Corporate>Thermalspray USA</b:Corporate>
      </b:Author>
    </b:Author>
    <b:Title>Thermal Spray - Up Close</b:Title>
    <b:Year>2020</b:Year>
    <b:YearAccessed>2022</b:YearAccessed>
    <b:MonthAccessed>January</b:MonthAccessed>
    <b:DayAccessed>13</b:DayAccessed>
    <b:URL>http://www.thermalsprayusa.com/thermal-spray-101/thermal-spray-up-close/</b:URL>
    <b:RefOrder>26</b:RefOrder>
  </b:Source>
  <b:Source>
    <b:Tag>Zir223</b:Tag>
    <b:SourceType>InternetSite</b:SourceType>
    <b:Guid>{CE7791C4-06A5-4E57-BED8-623FE73B372F}</b:Guid>
    <b:Title>Performance White</b:Title>
    <b:Year>2022</b:Year>
    <b:YearAccessed>2022</b:YearAccessed>
    <b:MonthAccessed>January</b:MonthAccessed>
    <b:DayAccessed>12</b:DayAccessed>
    <b:URL>https://www.zircotec.com/performance-white/</b:URL>
    <b:Author>
      <b:Author>
        <b:Corporate>Zircotec</b:Corporate>
      </b:Author>
    </b:Author>
    <b:RefOrder>27</b:RefOrder>
  </b:Source>
  <b:Source>
    <b:Tag>Sub22</b:Tag>
    <b:SourceType>InternetSite</b:SourceType>
    <b:Guid>{A4DE78CA-DAB9-42E7-8EBB-1E900F1CD0DD}</b:Guid>
    <b:Author>
      <b:Author>
        <b:Corporate>Subaru WRC Spares</b:Corporate>
      </b:Author>
    </b:Author>
    <b:Title>Gp A and WRC Parts</b:Title>
    <b:Year>2022</b:Year>
    <b:YearAccessed>2022</b:YearAccessed>
    <b:MonthAccessed>January</b:MonthAccessed>
    <b:DayAccessed>12</b:DayAccessed>
    <b:URL>http://www.subaruwrcspares.com/5.html</b:URL>
    <b:RefOrder>31</b:RefOrder>
  </b:Source>
  <b:Source>
    <b:Tag>You11</b:Tag>
    <b:SourceType>DocumentFromInternetSite</b:SourceType>
    <b:Guid>{87251DA7-4ED1-4711-A036-2D9AB2568DA4}</b:Guid>
    <b:Author>
      <b:Author>
        <b:Corporate>Youtube</b:Corporate>
      </b:Author>
    </b:Author>
    <b:Title>The Drivers Union: Zircotec</b:Title>
    <b:Year>2011</b:Year>
    <b:YearAccessed>2022</b:YearAccessed>
    <b:MonthAccessed>January</b:MonthAccessed>
    <b:DayAccessed>13</b:DayAccessed>
    <b:URL>https://www.youtube.com/watch?v=VLfOFu-JNNA</b:URL>
    <b:Month>January</b:Month>
    <b:Day>23</b:Day>
    <b:RefOrder>32</b:RefOrder>
  </b:Source>
  <b:Source>
    <b:Tag>AZO01</b:Tag>
    <b:SourceType>InternetSite</b:SourceType>
    <b:Guid>{5EB6A030-D16F-4DCB-B4F2-CEE5EAF89E12}</b:Guid>
    <b:Title>Thermal Spraying - An Introduction</b:Title>
    <b:Year>2001</b:Year>
    <b:YearAccessed>2022</b:YearAccessed>
    <b:MonthAccessed>January</b:MonthAccessed>
    <b:DayAccessed>13</b:DayAccessed>
    <b:URL>https://www.azom.com/article.aspx?ArticleID=542</b:URL>
    <b:Author>
      <b:Author>
        <b:Corporate>AZO Materials</b:Corporate>
      </b:Author>
    </b:Author>
    <b:RefOrder>24</b:RefOrder>
  </b:Source>
  <b:Source>
    <b:Tag>Zir224</b:Tag>
    <b:SourceType>InternetSite</b:SourceType>
    <b:Guid>{9DA2768E-A4F8-43B6-8093-7AA662656E52}</b:Guid>
    <b:Author>
      <b:Author>
        <b:Corporate>Zircotec</b:Corporate>
      </b:Author>
    </b:Author>
    <b:Title>FAQ's</b:Title>
    <b:Year>2022</b:Year>
    <b:YearAccessed>2022</b:YearAccessed>
    <b:MonthAccessed>January</b:MonthAccessed>
    <b:DayAccessed>13</b:DayAccessed>
    <b:URL>https://www.zircotec.com/faq-2/</b:URL>
    <b:RefOrder>15</b:RefOrder>
  </b:Source>
  <b:Source>
    <b:Tag>Gra18</b:Tag>
    <b:SourceType>InternetSite</b:SourceType>
    <b:Guid>{4E3100B3-0005-4809-B9BA-52ADABAC4140}</b:Guid>
    <b:Author>
      <b:Author>
        <b:Corporate>Grainger KnowHow</b:Corporate>
      </b:Author>
    </b:Author>
    <b:Title>Blast Media Chart</b:Title>
    <b:Year>2018</b:Year>
    <b:YearAccessed>2022</b:YearAccessed>
    <b:MonthAccessed>January</b:MonthAccessed>
    <b:DayAccessed>14</b:DayAccessed>
    <b:URL>https://www.grainger.com/know-how/industry/metalworking/kh-blast-media-chart#:~:text=Blast%20Media%20Chart%20%20%20%20Media%20Type,%20%20Varies%20%207%20more%20rows%20</b:URL>
    <b:RefOrder>18</b:RefOrder>
  </b:Source>
  <b:Source>
    <b:Tag>Mat20</b:Tag>
    <b:SourceType>Report</b:SourceType>
    <b:Guid>{E4420241-EDA6-4A2D-86F6-5827C0BE83FB}</b:Guid>
    <b:Title>Effects of Surface Finish on High Cycle Fatigue of Inconel 718</b:Title>
    <b:Year>2020</b:Year>
    <b:Author>
      <b:Author>
        <b:NameList>
          <b:Person>
            <b:Last>Matthew Busse</b:Last>
            <b:First>Jessica</b:First>
            <b:Middle>McRoskey</b:Middle>
          </b:Person>
        </b:NameList>
      </b:Author>
    </b:Author>
    <b:Publisher>Aerojet Rocketdyne</b:Publisher>
    <b:City>California</b:City>
    <b:RefOrder>17</b:RefOrder>
  </b:Source>
  <b:Source>
    <b:Tag>JSa17</b:Tag>
    <b:SourceType>Report</b:SourceType>
    <b:Guid>{33736784-6A6C-4A47-A86E-A187B3E484DE}</b:Guid>
    <b:Author>
      <b:Author>
        <b:NameList>
          <b:Person>
            <b:Last>J. Saravanan</b:Last>
            <b:First>T.</b:First>
            <b:Middle>N. Valarmathi, K. Prasanth</b:Middle>
          </b:Person>
        </b:NameList>
      </b:Author>
    </b:Author>
    <b:Title>Experimental Analysis of Exhaust Manifold with Ceramic </b:Title>
    <b:Year>2017</b:Year>
    <b:Publisher>IOP Publishing</b:Publisher>
    <b:City>Chennai</b:City>
    <b:RefOrder>28</b:RefOrder>
  </b:Source>
  <b:Source>
    <b:Tag>Tur22</b:Tag>
    <b:SourceType>InternetSite</b:SourceType>
    <b:Guid>{30562FB3-61BC-4C7F-AAF5-95B1B0383CFA}</b:Guid>
    <b:Title>Handy coating for Supermono team</b:Title>
    <b:Year>2022</b:Year>
    <b:Author>
      <b:Author>
        <b:Corporate>TurboDynamics</b:Corporate>
      </b:Author>
    </b:Author>
    <b:YearAccessed>2022</b:YearAccessed>
    <b:MonthAccessed>January</b:MonthAccessed>
    <b:DayAccessed>13</b:DayAccessed>
    <b:URL>https://www.turbodynamics.co.uk/downloads/zircotec_supermono_case_study.pdf</b:URL>
    <b:RefOrder>29</b:RefOrder>
  </b:Source>
  <b:Source>
    <b:Tag>Zir225</b:Tag>
    <b:SourceType>InternetSite</b:SourceType>
    <b:Guid>{E90AC11C-9216-4864-A993-432E72184831}</b:Guid>
    <b:Author>
      <b:Author>
        <b:Corporate>Zircotec</b:Corporate>
      </b:Author>
    </b:Author>
    <b:Title>Performance Colours</b:Title>
    <b:Year>2022</b:Year>
    <b:YearAccessed>2022</b:YearAccessed>
    <b:MonthAccessed>January</b:MonthAccessed>
    <b:DayAccessed>13</b:DayAccessed>
    <b:URL>https://www.zircotec.com/performance-colour-exhaust-coating/</b:URL>
    <b:RefOrder>33</b:RefOrder>
  </b:Source>
  <b:Source>
    <b:Tag>Mer22</b:Tag>
    <b:SourceType>InternetSite</b:SourceType>
    <b:Guid>{45C155E4-0B68-4A62-A5AC-7AE42E19EF2B}</b:Guid>
    <b:Author>
      <b:Author>
        <b:Corporate>Merlin Motorsport</b:Corporate>
      </b:Author>
    </b:Author>
    <b:Title>Zircotec High Performance Ceramic Coatings</b:Title>
    <b:Year>2022</b:Year>
    <b:YearAccessed>2022</b:YearAccessed>
    <b:MonthAccessed>January</b:MonthAccessed>
    <b:DayAccessed>13</b:DayAccessed>
    <b:URL>https://www.merlinmotorsport.co.uk/s/heat-insulation/zircotec-ceramic-exhaust-coatings</b:URL>
    <b:RefOrder>34</b:RefOrder>
  </b:Source>
  <b:Source>
    <b:Tag>Dem22</b:Tag>
    <b:SourceType>InternetSite</b:SourceType>
    <b:Guid>{F0F1867F-7955-4639-8CB2-00FBACD20A23}</b:Guid>
    <b:Author>
      <b:Author>
        <b:Corporate>Demon Tweeks</b:Corporate>
      </b:Author>
    </b:Author>
    <b:Title>Pitking Products Volcano Exhaust Wrap</b:Title>
    <b:Year>2022</b:Year>
    <b:YearAccessed>2022</b:YearAccessed>
    <b:MonthAccessed>January</b:MonthAccessed>
    <b:DayAccessed>13</b:DayAccessed>
    <b:URL>https://www.demon-tweeks.com/uk/pitking-products-volcano-exhaust-wrap-330191/</b:URL>
    <b:RefOrder>35</b:RefOrder>
  </b:Source>
  <b:Source>
    <b:Tag>You181</b:Tag>
    <b:SourceType>DocumentFromInternetSite</b:SourceType>
    <b:Guid>{E0AA2FB4-388A-4065-941E-CDA49759D79D}</b:Guid>
    <b:Title>Youtube: What is Ceramic Coating? - Race Coatings</b:Title>
    <b:Year>2018</b:Year>
    <b:YearAccessed>2022</b:YearAccessed>
    <b:MonthAccessed>January</b:MonthAccessed>
    <b:DayAccessed>13</b:DayAccessed>
    <b:URL>https://www.youtube.com/watch?v=7AczhknPIPk&amp;t=426s</b:URL>
    <b:Author>
      <b:Author>
        <b:Corporate>FullBoost</b:Corporate>
      </b:Author>
    </b:Author>
    <b:Month>April</b:Month>
    <b:Day>12</b:Day>
    <b:RefOrder>14</b:RefOrder>
  </b:Source>
  <b:Source>
    <b:Tag>You12</b:Tag>
    <b:SourceType>DocumentFromInternetSite</b:SourceType>
    <b:Guid>{43492EE7-6623-45DA-80AC-F696D60EEA83}</b:Guid>
    <b:Author>
      <b:Author>
        <b:Corporate>Zircotec</b:Corporate>
      </b:Author>
    </b:Author>
    <b:Title>Youtube: The Zircotec Ceramic Coating Process showing how our ceramic exhaust coating is applied</b:Title>
    <b:Year>2012</b:Year>
    <b:Month>September</b:Month>
    <b:Day>20</b:Day>
    <b:YearAccessed>2022</b:YearAccessed>
    <b:MonthAccessed>January</b:MonthAccessed>
    <b:DayAccessed>12</b:DayAccessed>
    <b:URL>https://www.youtube.com/watch?v=KdsAtU3VzAM&amp;t=249s</b:URL>
    <b:RefOrder>16</b:RefOrder>
  </b:Source>
  <b:Source>
    <b:Tag>You18</b:Tag>
    <b:SourceType>DocumentFromInternetSite</b:SourceType>
    <b:Guid>{076FAF90-6A4F-4593-9B04-E00280499E14}</b:Guid>
    <b:Title>Youtube: MAJOR POWER GAINS! ZIRCOTEC CERAMIC COATING</b:Title>
    <b:Year>2018</b:Year>
    <b:YearAccessed>2022</b:YearAccessed>
    <b:MonthAccessed>January</b:MonthAccessed>
    <b:DayAccessed>11</b:DayAccessed>
    <b:URL>https://www.youtube.com/watch?v=auTbkh6STto&amp;t=665s</b:URL>
    <b:Author>
      <b:Author>
        <b:NameList>
          <b:Person>
            <b:Last>Aspinall</b:Last>
            <b:First>Toby</b:First>
          </b:Person>
        </b:NameList>
      </b:Author>
    </b:Author>
    <b:Month>March</b:Month>
    <b:Day>11</b:Day>
    <b:RefOrder>25</b:RefOrder>
  </b:Source>
  <b:Source>
    <b:Tag>Ray33</b:Tag>
    <b:SourceType>Report</b:SourceType>
    <b:Guid>{49B078CC-53AB-49EF-8B53-AB18486FF0D5}</b:Guid>
    <b:Title>Hardness Values for Electrochemical Products</b:Title>
    <b:Year>1933</b:Year>
    <b:Author>
      <b:Author>
        <b:NameList>
          <b:Person>
            <b:Last>Ridgway</b:Last>
            <b:First>Raymond</b:First>
            <b:Middle>R.</b:Middle>
          </b:Person>
        </b:NameList>
      </b:Author>
    </b:Author>
    <b:Publisher>Transactions of the Electrochemical Society</b:Publisher>
    <b:City>United States of America</b:City>
    <b:RefOrder>30</b:RefOrder>
  </b:Source>
  <b:Source>
    <b:Tag>VHT19</b:Tag>
    <b:SourceType>InternetSite</b:SourceType>
    <b:Guid>{D7FB6006-FC6A-40D0-8A66-2472E4E42EBF}</b:Guid>
    <b:Title>VHT Flameproof Coating</b:Title>
    <b:Year>2019</b:Year>
    <b:Author>
      <b:Author>
        <b:Corporate>VHT</b:Corporate>
      </b:Author>
    </b:Author>
    <b:YearAccessed>2022</b:YearAccessed>
    <b:MonthAccessed>January</b:MonthAccessed>
    <b:DayAccessed>14</b:DayAccessed>
    <b:URL>https://www.vhtpaint.com/high-heat/vht-flameproof-coating</b:URL>
    <b:RefOrder>36</b:RefOrder>
  </b:Source>
  <b:Source>
    <b:Tag>Akz22</b:Tag>
    <b:SourceType>InternetSite</b:SourceType>
    <b:Guid>{BD625396-9661-4FEC-BBB0-6D6801080C75}</b:Guid>
    <b:Author>
      <b:Author>
        <b:Corporate>AkzoNobel</b:Corporate>
      </b:Author>
    </b:Author>
    <b:Title>Too hot to handle</b:Title>
    <b:Year>2022</b:Year>
    <b:YearAccessed>2022</b:YearAccessed>
    <b:MonthAccessed>January</b:MonthAccessed>
    <b:DayAccessed>10</b:DayAccessed>
    <b:URL>https://www.akzonobel.com/en/about-us/-innovation-/discover-innovation-mclarens-formula-one-race-car</b:URL>
    <b:RefOrder>37</b:RefOrder>
  </b:Source>
  <b:Source>
    <b:Tag>Dem221</b:Tag>
    <b:SourceType>InternetSite</b:SourceType>
    <b:Guid>{B4B0711A-3B84-4F71-B334-83858EEBD205}</b:Guid>
    <b:Author>
      <b:Author>
        <b:Corporate>Demon Tweeks</b:Corporate>
      </b:Author>
    </b:Author>
    <b:Title>Simoniz Very High Temperature Paint</b:Title>
    <b:Year>2022</b:Year>
    <b:YearAccessed>2022</b:YearAccessed>
    <b:MonthAccessed>January</b:MonthAccessed>
    <b:DayAccessed>14</b:DayAccessed>
    <b:URL>https://www.demon-tweeks.com/uk/simoniz-very-high-temperature-paint-258645/</b:URL>
    <b:RefOrder>38</b:RefOrder>
  </b:Source>
  <b:Source>
    <b:Tag>Raw22</b:Tag>
    <b:SourceType>InternetSite</b:SourceType>
    <b:Guid>{5E3F9347-BC2E-41AB-ACBB-5ABDF2D61833}</b:Guid>
    <b:Author>
      <b:Author>
        <b:Corporate>Rawlins</b:Corporate>
      </b:Author>
    </b:Author>
    <b:Title>International Intertherm 50</b:Title>
    <b:Year>2022</b:Year>
    <b:YearAccessed>2022</b:YearAccessed>
    <b:MonthAccessed>January</b:MonthAccessed>
    <b:DayAccessed>15</b:DayAccessed>
    <b:URL>https://www.rawlinspaints.com/home/metal-paints/heat-resistant-paints/1880-international-intertherm-50.html</b:URL>
    <b:RefOrder>39</b:RefOrder>
  </b:Source>
  <b:Source>
    <b:Tag>Mer221</b:Tag>
    <b:SourceType>InternetSite</b:SourceType>
    <b:Guid>{67F9CAA2-289C-4347-8489-8DDA19A84268}</b:Guid>
    <b:Author>
      <b:Author>
        <b:Corporate>Merlin Motorsport</b:Corporate>
      </b:Author>
    </b:Author>
    <b:Title>Exhaust Wrap</b:Title>
    <b:Year>2022</b:Year>
    <b:YearAccessed>2022</b:YearAccessed>
    <b:MonthAccessed>January</b:MonthAccessed>
    <b:DayAccessed>15</b:DayAccessed>
    <b:URL>https://www.merlinmotorsport.co.uk/s/heat-insulation/exhaust-wrap</b:URL>
    <b:RefOrder>40</b:RefOrder>
  </b:Source>
  <b:Source>
    <b:Tag>Mot22</b:Tag>
    <b:SourceType>InternetSite</b:SourceType>
    <b:Guid>{B6C3F300-9BF5-44BB-B2F6-2067D36BD1F3}</b:Guid>
    <b:Author>
      <b:Author>
        <b:Corporate>Motorbike Secure</b:Corporate>
      </b:Author>
    </b:Author>
    <b:Title>What Are Exhaust Wraps &amp; What Do They Do [Plus Pros &amp; Cons]</b:Title>
    <b:Year>2022</b:Year>
    <b:YearAccessed>2022</b:YearAccessed>
    <b:MonthAccessed>January</b:MonthAccessed>
    <b:DayAccessed>15</b:DayAccessed>
    <b:URL>https://motorbikesecure.com/what-does-exhaust-wrap-do/#cons</b:URL>
    <b:RefOrder>42</b:RefOrder>
  </b:Source>
  <b:Source>
    <b:Tag>Cor20</b:Tag>
    <b:SourceType>InternetSite</b:SourceType>
    <b:Guid>{4459BD5B-39B7-4A69-937A-BBEEA80462C6}</b:Guid>
    <b:Author>
      <b:Author>
        <b:Corporate>CorrosionPedia</b:Corporate>
      </b:Author>
    </b:Author>
    <b:Title>Chloride Stress Corrosion Cracking of Austenitic Stainless Steel</b:Title>
    <b:Year>2020</b:Year>
    <b:YearAccessed>2022</b:YearAccessed>
    <b:MonthAccessed>January</b:MonthAccessed>
    <b:DayAccessed>2015</b:DayAccessed>
    <b:URL>https://www.corrosionpedia.com/chloride-stress-corrosion-cracking-of-austenitic-stainless-steel/2/7216</b:URL>
    <b:RefOrder>43</b:RefOrder>
  </b:Source>
  <b:Source>
    <b:Tag>Hea22</b:Tag>
    <b:SourceType>InternetSite</b:SourceType>
    <b:Guid>{6274611A-9E96-44DB-A1D2-438B37EBCBF2}</b:Guid>
    <b:Author>
      <b:Author>
        <b:Corporate>Heatshield Products</b:Corporate>
      </b:Author>
    </b:Author>
    <b:Title>BEST HEAT WRAP - LAVA™ EXHAUST WRAP</b:Title>
    <b:Year>2022</b:Year>
    <b:YearAccessed>2022</b:YearAccessed>
    <b:MonthAccessed>January</b:MonthAccessed>
    <b:DayAccessed>15</b:DayAccessed>
    <b:URL>https://www.heatshieldproducts.com/lava-exhaust-wrap</b:URL>
    <b:RefOrder>41</b:RefOrder>
  </b:Source>
  <b:Source>
    <b:Tag>The18</b:Tag>
    <b:SourceType>InternetSite</b:SourceType>
    <b:Guid>{BDAF447B-4AB6-4981-8D30-4D5CB6FFE1D5}</b:Guid>
    <b:Author>
      <b:Author>
        <b:Corporate>ThermaBlok</b:Corporate>
      </b:Author>
    </b:Author>
    <b:Title>FORMULA ONE RACING TEAM INSULATE RACECARS</b:Title>
    <b:Year>2018</b:Year>
    <b:YearAccessed>2022</b:YearAccessed>
    <b:MonthAccessed>January</b:MonthAccessed>
    <b:DayAccessed>15</b:DayAccessed>
    <b:URL>https://www.thermablok.co.uk/formula-one-racing-team-insulate-racecars/</b:URL>
    <b:RefOrder>44</b:RefOrder>
  </b:Source>
  <b:Source>
    <b:Tag>Des22</b:Tag>
    <b:SourceType>InternetSite</b:SourceType>
    <b:Guid>{0F7C4C47-6AD2-42AE-9149-FDD55A8F6081}</b:Guid>
    <b:Author>
      <b:Author>
        <b:Corporate>Design Engineering</b:Corporate>
      </b:Author>
    </b:Author>
    <b:Title>Heat Shroud GOLD</b:Title>
    <b:Year>2022</b:Year>
    <b:YearAccessed>2022</b:YearAccessed>
    <b:MonthAccessed>January</b:MonthAccessed>
    <b:DayAccessed>15</b:DayAccessed>
    <b:URL>https://www.designengineering.com/heat-shroud-gold-2-2-5-x-36/</b:URL>
    <b:RefOrder>45</b:RefOrder>
  </b:Source>
  <b:Source>
    <b:Tag>Zir226</b:Tag>
    <b:SourceType>InternetSite</b:SourceType>
    <b:Guid>{09D9E737-2D11-4D2E-9503-C97FBB72C481}</b:Guid>
    <b:Author>
      <b:Author>
        <b:Corporate>Zircotec</b:Corporate>
      </b:Author>
    </b:Author>
    <b:Title>Zircoflex Shield</b:Title>
    <b:Year>2022</b:Year>
    <b:YearAccessed>2022</b:YearAccessed>
    <b:MonthAccessed>January</b:MonthAccessed>
    <b:DayAccessed>13</b:DayAccessed>
    <b:URL>https://www.zircotec.com/zircoflex-shield/</b:URL>
    <b:RefOrder>46</b:RefOrder>
  </b:Source>
</b:Sources>
</file>

<file path=customXml/itemProps1.xml><?xml version="1.0" encoding="utf-8"?>
<ds:datastoreItem xmlns:ds="http://schemas.openxmlformats.org/officeDocument/2006/customXml" ds:itemID="{931A5E6D-5ECB-440F-B68F-965A2E0669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25</Pages>
  <Words>4992</Words>
  <Characters>28459</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 Parry</dc:creator>
  <cp:keywords/>
  <dc:description/>
  <cp:lastModifiedBy>Christian Parry (1808165)</cp:lastModifiedBy>
  <cp:revision>2</cp:revision>
  <dcterms:created xsi:type="dcterms:W3CDTF">2022-01-17T02:34:00Z</dcterms:created>
  <dcterms:modified xsi:type="dcterms:W3CDTF">2022-01-17T02:34:00Z</dcterms:modified>
</cp:coreProperties>
</file>