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9FD20" w14:textId="77777777" w:rsidR="00FB155D" w:rsidRP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>Name: Sêren Williams</w:t>
      </w:r>
    </w:p>
    <w:p w14:paraId="38107CDB" w14:textId="77777777" w:rsidR="00FB155D" w:rsidRP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>Student ID: 2501567</w:t>
      </w:r>
    </w:p>
    <w:p w14:paraId="6B92BB4B" w14:textId="77777777" w:rsidR="00FB155D" w:rsidRP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>Module Name: Games for Positive Impact</w:t>
      </w:r>
    </w:p>
    <w:p w14:paraId="77280F00" w14:textId="171A6493" w:rsidR="00FB155D" w:rsidRP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Assignment Title: </w:t>
      </w:r>
      <w:r>
        <w:rPr>
          <w:sz w:val="32"/>
          <w:szCs w:val="32"/>
        </w:rPr>
        <w:t>Pitch Presentation</w:t>
      </w:r>
    </w:p>
    <w:p w14:paraId="56D45C6C" w14:textId="77777777" w:rsidR="00FB155D" w:rsidRP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>Lecturer: Rich Morgan</w:t>
      </w:r>
    </w:p>
    <w:p w14:paraId="783A4BB5" w14:textId="2FB8722C" w:rsidR="00FB155D" w:rsidRDefault="00FB155D" w:rsidP="00FB155D">
      <w:pPr>
        <w:rPr>
          <w:sz w:val="32"/>
          <w:szCs w:val="32"/>
        </w:rPr>
      </w:pPr>
      <w:r w:rsidRPr="00FB155D">
        <w:rPr>
          <w:sz w:val="32"/>
          <w:szCs w:val="32"/>
        </w:rPr>
        <w:t xml:space="preserve">Date: </w:t>
      </w:r>
      <w:r>
        <w:rPr>
          <w:sz w:val="32"/>
          <w:szCs w:val="32"/>
        </w:rPr>
        <w:t>13</w:t>
      </w:r>
      <w:r w:rsidRPr="00FB155D">
        <w:rPr>
          <w:sz w:val="32"/>
          <w:szCs w:val="32"/>
        </w:rPr>
        <w:t>/0</w:t>
      </w:r>
      <w:r>
        <w:rPr>
          <w:sz w:val="32"/>
          <w:szCs w:val="32"/>
        </w:rPr>
        <w:t>5</w:t>
      </w:r>
      <w:r w:rsidRPr="00FB155D">
        <w:rPr>
          <w:sz w:val="32"/>
          <w:szCs w:val="32"/>
        </w:rPr>
        <w:t>/2026</w:t>
      </w:r>
    </w:p>
    <w:p w14:paraId="03CD788C" w14:textId="77777777" w:rsidR="00FB155D" w:rsidRDefault="00FB155D" w:rsidP="00FB155D">
      <w:pPr>
        <w:rPr>
          <w:sz w:val="32"/>
          <w:szCs w:val="32"/>
        </w:rPr>
      </w:pPr>
    </w:p>
    <w:sdt>
      <w:sdtPr>
        <w:id w:val="-141462353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4"/>
          <w:szCs w:val="24"/>
          <w:lang w:val="en-GB"/>
          <w14:ligatures w14:val="standardContextual"/>
        </w:rPr>
      </w:sdtEndPr>
      <w:sdtContent>
        <w:p w14:paraId="01191EC6" w14:textId="0305EE92" w:rsidR="00FB155D" w:rsidRDefault="00FB155D">
          <w:pPr>
            <w:pStyle w:val="TOCHeading"/>
          </w:pPr>
          <w:r>
            <w:t>Contents</w:t>
          </w:r>
        </w:p>
        <w:p w14:paraId="02137F94" w14:textId="7CF5D72C" w:rsidR="00FB155D" w:rsidRDefault="00FB155D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9575189" w:history="1">
            <w:r w:rsidRPr="00E508A5">
              <w:rPr>
                <w:rStyle w:val="Hyperlink"/>
                <w:noProof/>
              </w:rPr>
              <w:t>Game Presentation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_Toc229575189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20969" w14:textId="5CA60B16" w:rsidR="00FB155D" w:rsidRDefault="00FB155D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29575190" w:history="1">
            <w:r w:rsidRPr="00E508A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_Toc229575190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BE3C6A" w14:textId="6BFFE746" w:rsidR="00FB155D" w:rsidRDefault="00FB155D">
          <w:r>
            <w:rPr>
              <w:b/>
              <w:bCs/>
              <w:noProof/>
            </w:rPr>
            <w:fldChar w:fldCharType="end"/>
          </w:r>
        </w:p>
      </w:sdtContent>
    </w:sdt>
    <w:p w14:paraId="2BB6472F" w14:textId="77777777" w:rsidR="00FB155D" w:rsidRDefault="00FB155D" w:rsidP="00FB155D">
      <w:pPr>
        <w:rPr>
          <w:sz w:val="32"/>
          <w:szCs w:val="32"/>
        </w:rPr>
      </w:pPr>
    </w:p>
    <w:p w14:paraId="1C07F5B4" w14:textId="1651A9C4" w:rsidR="00FB155D" w:rsidRDefault="00FB155D" w:rsidP="00FB155D">
      <w:pPr>
        <w:pStyle w:val="Heading1"/>
        <w:rPr>
          <w:sz w:val="36"/>
          <w:szCs w:val="36"/>
        </w:rPr>
      </w:pPr>
      <w:bookmarkStart w:id="0" w:name="_Toc229575189"/>
      <w:r w:rsidRPr="00FB155D">
        <w:rPr>
          <w:sz w:val="36"/>
          <w:szCs w:val="36"/>
        </w:rPr>
        <w:t>Game Presentation Link</w:t>
      </w:r>
      <w:bookmarkEnd w:id="0"/>
    </w:p>
    <w:p w14:paraId="21D55F2A" w14:textId="36747F26" w:rsidR="00FB155D" w:rsidRDefault="00FB155D" w:rsidP="00FB155D">
      <w:pPr>
        <w:rPr>
          <w:sz w:val="28"/>
          <w:szCs w:val="28"/>
        </w:rPr>
      </w:pPr>
      <w:hyperlink r:id="rId5" w:history="1">
        <w:r w:rsidRPr="00EE52AA">
          <w:rPr>
            <w:rStyle w:val="Hyperlink"/>
            <w:sz w:val="28"/>
            <w:szCs w:val="28"/>
          </w:rPr>
          <w:t>https://youtu.be/mxZ8</w:t>
        </w:r>
        <w:r w:rsidRPr="00EE52AA">
          <w:rPr>
            <w:rStyle w:val="Hyperlink"/>
            <w:sz w:val="28"/>
            <w:szCs w:val="28"/>
          </w:rPr>
          <w:t>7</w:t>
        </w:r>
        <w:r w:rsidRPr="00EE52AA">
          <w:rPr>
            <w:rStyle w:val="Hyperlink"/>
            <w:sz w:val="28"/>
            <w:szCs w:val="28"/>
          </w:rPr>
          <w:t>AWzlWA</w:t>
        </w:r>
      </w:hyperlink>
    </w:p>
    <w:p w14:paraId="6DDD28EA" w14:textId="77777777" w:rsidR="00FB155D" w:rsidRDefault="00FB155D" w:rsidP="00FB155D">
      <w:pPr>
        <w:rPr>
          <w:sz w:val="28"/>
          <w:szCs w:val="28"/>
        </w:rPr>
      </w:pPr>
    </w:p>
    <w:p w14:paraId="682DDD73" w14:textId="5EADCC96" w:rsidR="00FB155D" w:rsidRDefault="00FB155D" w:rsidP="00FB155D">
      <w:pPr>
        <w:pStyle w:val="Heading1"/>
        <w:rPr>
          <w:sz w:val="36"/>
          <w:szCs w:val="36"/>
        </w:rPr>
      </w:pPr>
      <w:bookmarkStart w:id="1" w:name="_Toc229575190"/>
      <w:r>
        <w:rPr>
          <w:sz w:val="36"/>
          <w:szCs w:val="36"/>
        </w:rPr>
        <w:t>References</w:t>
      </w:r>
      <w:bookmarkEnd w:id="1"/>
    </w:p>
    <w:p w14:paraId="6E2A6990" w14:textId="77777777" w:rsidR="00FB155D" w:rsidRPr="00FB155D" w:rsidRDefault="00FB155D" w:rsidP="00FB155D">
      <w:r w:rsidRPr="00FB155D">
        <w:t>[1]</w:t>
      </w:r>
      <w:r w:rsidRPr="00FB155D">
        <w:tab/>
        <w:t xml:space="preserve">J. </w:t>
      </w:r>
      <w:proofErr w:type="spellStart"/>
      <w:r w:rsidRPr="00FB155D">
        <w:t>Tingvall</w:t>
      </w:r>
      <w:proofErr w:type="spellEnd"/>
      <w:r w:rsidRPr="00FB155D">
        <w:t xml:space="preserve">, </w:t>
      </w:r>
      <w:r w:rsidRPr="00FB155D">
        <w:rPr>
          <w:i/>
          <w:iCs/>
        </w:rPr>
        <w:t>Art as Continuation of the World</w:t>
      </w:r>
      <w:r w:rsidRPr="00FB155D">
        <w:t>, M.S. thesis, HDK</w:t>
      </w:r>
      <w:r w:rsidRPr="00FB155D">
        <w:noBreakHyphen/>
        <w:t xml:space="preserve">Valand – Academy of Art and Design, University of Gothenburg, Gothenburg, Sweden, 2023. [Online]. Available: </w:t>
      </w:r>
      <w:hyperlink r:id="rId6" w:history="1">
        <w:r w:rsidRPr="00FB155D">
          <w:rPr>
            <w:rStyle w:val="Hyperlink"/>
          </w:rPr>
          <w:t>https://gupea.ub.gu.se/server/api/core/bitstreams/3936f339-a9bc-4140-88a0-44c2bbb3f0fd/content</w:t>
        </w:r>
      </w:hyperlink>
    </w:p>
    <w:p w14:paraId="6C20A189" w14:textId="77777777" w:rsidR="00FB155D" w:rsidRPr="00FB155D" w:rsidRDefault="00FB155D" w:rsidP="00FB155D">
      <w:r w:rsidRPr="00FB155D">
        <w:t>[2]</w:t>
      </w:r>
      <w:r w:rsidRPr="00FB155D">
        <w:tab/>
        <w:t xml:space="preserve">M. Nazemi, </w:t>
      </w:r>
      <w:r w:rsidRPr="00FB155D">
        <w:rPr>
          <w:i/>
          <w:iCs/>
        </w:rPr>
        <w:t>Sound Design: A Procedural Communication Model for VE</w:t>
      </w:r>
      <w:r w:rsidRPr="00FB155D">
        <w:t xml:space="preserve">, Simon Fraser University, Surrey, BC, Canada. [Online]. Available: </w:t>
      </w:r>
      <w:hyperlink r:id="rId7" w:history="1">
        <w:r w:rsidRPr="00FB155D">
          <w:rPr>
            <w:rStyle w:val="Hyperlink"/>
          </w:rPr>
          <w:t>https://www.di.fc.ul.pt/~tc/projs/immersive/17_Nazemi.pdf</w:t>
        </w:r>
      </w:hyperlink>
    </w:p>
    <w:p w14:paraId="3AE1F816" w14:textId="77777777" w:rsidR="00FB155D" w:rsidRPr="00FB155D" w:rsidRDefault="00FB155D" w:rsidP="00FB155D">
      <w:r w:rsidRPr="00FB155D">
        <w:t>[3]</w:t>
      </w:r>
      <w:r w:rsidRPr="00FB155D">
        <w:tab/>
        <w:t>“</w:t>
      </w:r>
      <w:proofErr w:type="spellStart"/>
      <w:r w:rsidRPr="00FB155D">
        <w:t>Solarpunk</w:t>
      </w:r>
      <w:proofErr w:type="spellEnd"/>
      <w:r w:rsidRPr="00FB155D">
        <w:t xml:space="preserve">,” </w:t>
      </w:r>
      <w:r w:rsidRPr="00FB155D">
        <w:rPr>
          <w:i/>
          <w:iCs/>
        </w:rPr>
        <w:t xml:space="preserve">Wikipedia, The Free </w:t>
      </w:r>
      <w:proofErr w:type="spellStart"/>
      <w:r w:rsidRPr="00FB155D">
        <w:rPr>
          <w:i/>
          <w:iCs/>
        </w:rPr>
        <w:t>Encyclopedia</w:t>
      </w:r>
      <w:proofErr w:type="spellEnd"/>
      <w:r w:rsidRPr="00FB155D">
        <w:t xml:space="preserve">. [Online]. Available: </w:t>
      </w:r>
      <w:hyperlink r:id="rId8" w:history="1">
        <w:r w:rsidRPr="00FB155D">
          <w:rPr>
            <w:rStyle w:val="Hyperlink"/>
          </w:rPr>
          <w:t>https://en.wikipedia.org/wiki/Solarpunk</w:t>
        </w:r>
      </w:hyperlink>
      <w:r w:rsidRPr="00FB155D">
        <w:t>. Accessed on: Mar. 27, 2026.</w:t>
      </w:r>
    </w:p>
    <w:p w14:paraId="09F72C74" w14:textId="77777777" w:rsidR="00FB155D" w:rsidRPr="00FB155D" w:rsidRDefault="00FB155D" w:rsidP="00FB155D">
      <w:r w:rsidRPr="00FB155D">
        <w:t>[4]</w:t>
      </w:r>
      <w:r w:rsidRPr="00FB155D">
        <w:tab/>
        <w:t xml:space="preserve">V. Lagrange, “Individualized Communal Experience: Players of Detroit: Become Human,” in </w:t>
      </w:r>
      <w:r w:rsidRPr="00FB155D">
        <w:rPr>
          <w:i/>
          <w:iCs/>
        </w:rPr>
        <w:t xml:space="preserve">Proc. </w:t>
      </w:r>
      <w:proofErr w:type="spellStart"/>
      <w:r w:rsidRPr="00FB155D">
        <w:rPr>
          <w:i/>
          <w:iCs/>
        </w:rPr>
        <w:t>DiGRA</w:t>
      </w:r>
      <w:proofErr w:type="spellEnd"/>
      <w:r w:rsidRPr="00FB155D">
        <w:rPr>
          <w:i/>
          <w:iCs/>
        </w:rPr>
        <w:t xml:space="preserve"> 2023 Conference: Limits and Margins of Game Settings</w:t>
      </w:r>
      <w:r w:rsidRPr="00FB155D">
        <w:t xml:space="preserve">, Tampere, Finland, 2023. [Online]. Available: </w:t>
      </w:r>
      <w:hyperlink r:id="rId9" w:history="1">
        <w:r w:rsidRPr="00FB155D">
          <w:rPr>
            <w:rStyle w:val="Hyperlink"/>
          </w:rPr>
          <w:t>https://doi.org/10.26503/dl.v2023i1.1954</w:t>
        </w:r>
      </w:hyperlink>
    </w:p>
    <w:p w14:paraId="6A71040D" w14:textId="77777777" w:rsidR="00FB155D" w:rsidRPr="00FB155D" w:rsidRDefault="00FB155D" w:rsidP="00FB155D">
      <w:r w:rsidRPr="00FB155D">
        <w:t>[5]</w:t>
      </w:r>
      <w:r w:rsidRPr="00FB155D">
        <w:tab/>
        <w:t xml:space="preserve">H. Comtesse, V. Ertl, S. M. C. Hengst, R. Rosner, and G. E. Smid, “Ecological grief as a response to environmental change: A mental health risk or functional </w:t>
      </w:r>
      <w:proofErr w:type="gramStart"/>
      <w:r w:rsidRPr="00FB155D">
        <w:t>response?,</w:t>
      </w:r>
      <w:proofErr w:type="gramEnd"/>
      <w:r w:rsidRPr="00FB155D">
        <w:t xml:space="preserve">” </w:t>
      </w:r>
      <w:r w:rsidRPr="00FB155D">
        <w:rPr>
          <w:i/>
          <w:iCs/>
        </w:rPr>
        <w:t>Int. J. Environ. Res. Public Health</w:t>
      </w:r>
      <w:r w:rsidRPr="00FB155D">
        <w:t xml:space="preserve">, vol. 18, no. 2, p. 734, Jan. 2021. [Online]. Available: </w:t>
      </w:r>
      <w:hyperlink r:id="rId10" w:history="1">
        <w:r w:rsidRPr="00FB155D">
          <w:rPr>
            <w:rStyle w:val="Hyperlink"/>
          </w:rPr>
          <w:t>https://www.ncbi.nlm.nih.gov/pmc/articles/PMC7830022/</w:t>
        </w:r>
      </w:hyperlink>
    </w:p>
    <w:p w14:paraId="130B88B6" w14:textId="77777777" w:rsidR="00FB155D" w:rsidRPr="00FB155D" w:rsidRDefault="00FB155D" w:rsidP="00FB155D">
      <w:r w:rsidRPr="00FB155D">
        <w:t>[6]</w:t>
      </w:r>
      <w:r w:rsidRPr="00FB155D">
        <w:tab/>
        <w:t xml:space="preserve">E. Burch, </w:t>
      </w:r>
      <w:r w:rsidRPr="00FB155D">
        <w:rPr>
          <w:i/>
          <w:iCs/>
        </w:rPr>
        <w:t xml:space="preserve">Echo Chamber: A Persuasive Game for </w:t>
      </w:r>
      <w:proofErr w:type="spellStart"/>
      <w:r w:rsidRPr="00FB155D">
        <w:rPr>
          <w:i/>
          <w:iCs/>
        </w:rPr>
        <w:t>Reexamining</w:t>
      </w:r>
      <w:proofErr w:type="spellEnd"/>
      <w:r w:rsidRPr="00FB155D">
        <w:rPr>
          <w:i/>
          <w:iCs/>
        </w:rPr>
        <w:t xml:space="preserve"> Climate Change Rhetoric</w:t>
      </w:r>
      <w:r w:rsidRPr="00FB155D">
        <w:t xml:space="preserve">, M.S. thesis, Drexel University, Philadelphia, PA, USA, May 2016. [Online]. Available: </w:t>
      </w:r>
      <w:hyperlink r:id="rId11" w:history="1">
        <w:r w:rsidRPr="00FB155D">
          <w:rPr>
            <w:rStyle w:val="Hyperlink"/>
          </w:rPr>
          <w:t>https://researchdiscovery.drexel.edu/esploro/outputs/graduate/Echo-Chamber/991014632534404721/filesAndLinks?index=0</w:t>
        </w:r>
      </w:hyperlink>
    </w:p>
    <w:p w14:paraId="3C887BE5" w14:textId="77777777" w:rsidR="00FB155D" w:rsidRPr="00FB155D" w:rsidRDefault="00FB155D" w:rsidP="00FB155D">
      <w:r w:rsidRPr="00FB155D">
        <w:t>[7]</w:t>
      </w:r>
      <w:r w:rsidRPr="00FB155D">
        <w:tab/>
        <w:t xml:space="preserve">J. Miele, “Confronting Consequences,” </w:t>
      </w:r>
      <w:r w:rsidRPr="00FB155D">
        <w:rPr>
          <w:i/>
          <w:iCs/>
        </w:rPr>
        <w:t>The Link</w:t>
      </w:r>
      <w:r w:rsidRPr="00FB155D">
        <w:t xml:space="preserve">, Fringe Arts, Feb. 1, 2016. [Online]. Available: </w:t>
      </w:r>
      <w:hyperlink r:id="rId12" w:history="1">
        <w:r w:rsidRPr="00FB155D">
          <w:rPr>
            <w:rStyle w:val="Hyperlink"/>
          </w:rPr>
          <w:t>https://thelinknewspaper.ca/article/confronting-consequences</w:t>
        </w:r>
      </w:hyperlink>
      <w:r w:rsidRPr="00FB155D">
        <w:t>. Accessed: Mar. 27, 2026.</w:t>
      </w:r>
    </w:p>
    <w:p w14:paraId="5B05C87F" w14:textId="77777777" w:rsidR="00FB155D" w:rsidRPr="00FB155D" w:rsidRDefault="00FB155D" w:rsidP="00FB155D">
      <w:r w:rsidRPr="00FB155D">
        <w:t>[8]</w:t>
      </w:r>
      <w:r w:rsidRPr="00FB155D">
        <w:tab/>
        <w:t xml:space="preserve">L. Gordon, “Can video games change people’s minds about the climate </w:t>
      </w:r>
      <w:proofErr w:type="gramStart"/>
      <w:r w:rsidRPr="00FB155D">
        <w:t>crisis?,</w:t>
      </w:r>
      <w:proofErr w:type="gramEnd"/>
      <w:r w:rsidRPr="00FB155D">
        <w:t xml:space="preserve">” </w:t>
      </w:r>
      <w:r w:rsidRPr="00FB155D">
        <w:rPr>
          <w:i/>
          <w:iCs/>
        </w:rPr>
        <w:t>The Guardian</w:t>
      </w:r>
      <w:r w:rsidRPr="00FB155D">
        <w:t xml:space="preserve">, Jan. 26, 2023. [Online]. Available: </w:t>
      </w:r>
      <w:hyperlink r:id="rId13" w:history="1">
        <w:r w:rsidRPr="00FB155D">
          <w:rPr>
            <w:rStyle w:val="Hyperlink"/>
          </w:rPr>
          <w:t>https://www.theguardian.com/games/2023/jan/26/can-video-games-change-peoples-minds-about-the-climate-crisis</w:t>
        </w:r>
      </w:hyperlink>
      <w:r w:rsidRPr="00FB155D">
        <w:t>. Accessed: Mar. 27, 2026.</w:t>
      </w:r>
    </w:p>
    <w:p w14:paraId="07E994D8" w14:textId="77777777" w:rsidR="00FB155D" w:rsidRPr="00FB155D" w:rsidRDefault="00FB155D" w:rsidP="00FB155D">
      <w:r w:rsidRPr="00FB155D">
        <w:t>[9]</w:t>
      </w:r>
      <w:r w:rsidRPr="00FB155D">
        <w:tab/>
        <w:t xml:space="preserve">D. Sinn, </w:t>
      </w:r>
      <w:r w:rsidRPr="00FB155D">
        <w:rPr>
          <w:i/>
          <w:iCs/>
        </w:rPr>
        <w:t>Archival Description and Records from Historically Marginalized Cultures: A View from a Postmodern Window</w:t>
      </w:r>
      <w:r w:rsidRPr="00FB155D">
        <w:t xml:space="preserve">. [Online]. Available: </w:t>
      </w:r>
      <w:hyperlink r:id="rId14" w:history="1">
        <w:r w:rsidRPr="00FB155D">
          <w:rPr>
            <w:rStyle w:val="Hyperlink"/>
          </w:rPr>
          <w:t>https://pdfs.semanticscholar.org/9393/216f6ea446cb74cf27aa3ee9ee76576b92d5.pdf</w:t>
        </w:r>
      </w:hyperlink>
      <w:r w:rsidRPr="00FB155D">
        <w:t>. Accessed: Mar. 27, 2026.</w:t>
      </w:r>
    </w:p>
    <w:p w14:paraId="1021D6EC" w14:textId="77777777" w:rsidR="00FB155D" w:rsidRPr="00FB155D" w:rsidRDefault="00FB155D" w:rsidP="00FB155D"/>
    <w:sectPr w:rsidR="00FB155D" w:rsidRPr="00FB15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55D"/>
    <w:rsid w:val="00760F39"/>
    <w:rsid w:val="00FB1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2C9BC"/>
  <w15:chartTrackingRefBased/>
  <w15:docId w15:val="{930C0804-B1F2-43E5-86AB-E3F5A4365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1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155D"/>
    <w:pPr>
      <w:keepNext/>
      <w:keepLines/>
      <w:spacing w:before="160" w:after="80"/>
      <w:outlineLvl w:val="2"/>
    </w:pPr>
    <w:rPr>
      <w:rFonts w:eastAsiaTheme="majorEastAsia" w:cstheme="majorBidi"/>
      <w:color w:val="7C9163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1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7C9163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155D"/>
    <w:pPr>
      <w:keepNext/>
      <w:keepLines/>
      <w:spacing w:before="80" w:after="40"/>
      <w:outlineLvl w:val="4"/>
    </w:pPr>
    <w:rPr>
      <w:rFonts w:eastAsiaTheme="majorEastAsia" w:cstheme="majorBidi"/>
      <w:color w:val="7C9163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1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1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1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1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55D"/>
    <w:rPr>
      <w:rFonts w:asciiTheme="majorHAnsi" w:eastAsiaTheme="majorEastAsia" w:hAnsiTheme="majorHAnsi" w:cstheme="majorBidi"/>
      <w:color w:val="7C9163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55D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155D"/>
    <w:rPr>
      <w:rFonts w:eastAsiaTheme="majorEastAsia" w:cstheme="majorBidi"/>
      <w:color w:val="7C9163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155D"/>
    <w:rPr>
      <w:rFonts w:eastAsiaTheme="majorEastAsia" w:cstheme="majorBidi"/>
      <w:i/>
      <w:iCs/>
      <w:color w:val="7C9163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155D"/>
    <w:rPr>
      <w:rFonts w:eastAsiaTheme="majorEastAsia" w:cstheme="majorBidi"/>
      <w:color w:val="7C9163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15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15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15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15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1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1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1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1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1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15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15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155D"/>
    <w:rPr>
      <w:i/>
      <w:iCs/>
      <w:color w:val="7C9163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155D"/>
    <w:pPr>
      <w:pBdr>
        <w:top w:val="single" w:sz="4" w:space="10" w:color="7C9163" w:themeColor="accent1" w:themeShade="BF"/>
        <w:bottom w:val="single" w:sz="4" w:space="10" w:color="7C9163" w:themeColor="accent1" w:themeShade="BF"/>
      </w:pBdr>
      <w:spacing w:before="360" w:after="360"/>
      <w:ind w:left="864" w:right="864"/>
      <w:jc w:val="center"/>
    </w:pPr>
    <w:rPr>
      <w:i/>
      <w:iCs/>
      <w:color w:val="7C9163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155D"/>
    <w:rPr>
      <w:i/>
      <w:iCs/>
      <w:color w:val="7C9163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155D"/>
    <w:rPr>
      <w:b/>
      <w:bCs/>
      <w:smallCaps/>
      <w:color w:val="7C9163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FB155D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B155D"/>
    <w:rPr>
      <w:color w:val="8E58B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155D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FB155D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FB155D"/>
    <w:rPr>
      <w:color w:val="7F6F6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Solarpunk" TargetMode="External"/><Relationship Id="rId13" Type="http://schemas.openxmlformats.org/officeDocument/2006/relationships/hyperlink" Target="https://www.theguardian.com/games/2023/jan/26/can-video-games-change-peoples-minds-about-the-climate-crisis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di.fc.ul.pt/~tc/projs/immersive/17_Nazemi.pdf" TargetMode="External"/><Relationship Id="rId12" Type="http://schemas.openxmlformats.org/officeDocument/2006/relationships/hyperlink" Target="https://thelinknewspaper.ca/article/confronting-consequences?utm_source=chatgpt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gupea.ub.gu.se/server/api/core/bitstreams/3936f339-a9bc-4140-88a0-44c2bbb3f0fd/content" TargetMode="External"/><Relationship Id="rId11" Type="http://schemas.openxmlformats.org/officeDocument/2006/relationships/hyperlink" Target="https://researchdiscovery.drexel.edu/esploro/outputs/graduate/Echo-Chamber/991014632534404721/filesAndLinks?index=0" TargetMode="External"/><Relationship Id="rId5" Type="http://schemas.openxmlformats.org/officeDocument/2006/relationships/hyperlink" Target="https://youtu.be/mxZ87AWzlWA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ncbi.nlm.nih.gov/pmc/articles/PMC783002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26503/dl.v2023i1.1954" TargetMode="External"/><Relationship Id="rId14" Type="http://schemas.openxmlformats.org/officeDocument/2006/relationships/hyperlink" Target="https://pdfs.semanticscholar.org/9393/216f6ea446cb74cf27aa3ee9ee76576b92d5.pdf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My Font">
      <a:majorFont>
        <a:latin typeface="Arial Narrow"/>
        <a:ea typeface=""/>
        <a:cs typeface=""/>
      </a:majorFont>
      <a:minorFont>
        <a:latin typeface="Arial Narrow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FB300-81F7-496F-A2E0-901F404FB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516</Words>
  <Characters>2947</Characters>
  <Application>Microsoft Office Word</Application>
  <DocSecurity>0</DocSecurity>
  <Lines>24</Lines>
  <Paragraphs>6</Paragraphs>
  <ScaleCrop>false</ScaleCrop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Williams (2501567)</dc:creator>
  <cp:keywords/>
  <dc:description/>
  <cp:lastModifiedBy>Seren Williams (2501567)</cp:lastModifiedBy>
  <cp:revision>1</cp:revision>
  <dcterms:created xsi:type="dcterms:W3CDTF">2026-05-13T13:28:00Z</dcterms:created>
  <dcterms:modified xsi:type="dcterms:W3CDTF">2026-05-13T13:35:00Z</dcterms:modified>
</cp:coreProperties>
</file>