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51850070"/>
        <w:docPartObj>
          <w:docPartGallery w:val="Cover Pages"/>
          <w:docPartUnique/>
        </w:docPartObj>
      </w:sdtPr>
      <w:sdtEndPr>
        <w:rPr>
          <w:color w:val="auto"/>
        </w:rPr>
      </w:sdtEndPr>
      <w:sdtContent>
        <w:p w14:paraId="4B0F978D" w14:textId="2AD47914" w:rsidR="0018634A" w:rsidRDefault="0018634A">
          <w:pPr>
            <w:pStyle w:val="NoSpacing"/>
            <w:spacing w:before="1540" w:after="240"/>
            <w:jc w:val="center"/>
            <w:rPr>
              <w:color w:val="4472C4" w:themeColor="accent1"/>
            </w:rPr>
          </w:pPr>
          <w:r>
            <w:rPr>
              <w:noProof/>
              <w:color w:val="4472C4" w:themeColor="accent1"/>
            </w:rPr>
            <w:drawing>
              <wp:inline distT="0" distB="0" distL="0" distR="0" wp14:anchorId="0C6AC2FC" wp14:editId="76C6FA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F775C7C677444A1A0DE7E763B4057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35C7AD" w14:textId="31484CAE" w:rsidR="0018634A" w:rsidRDefault="000507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project management</w:t>
              </w:r>
            </w:p>
          </w:sdtContent>
        </w:sdt>
        <w:p w14:paraId="1A3A0E51" w14:textId="00C7F363" w:rsidR="0018634A" w:rsidRPr="00385C81" w:rsidRDefault="00DE66FC" w:rsidP="0005079F">
          <w:pPr>
            <w:pStyle w:val="NoSpacing"/>
            <w:rPr>
              <w:rFonts w:asciiTheme="majorHAnsi" w:hAnsiTheme="majorHAnsi" w:cstheme="majorHAnsi"/>
              <w:color w:val="4472C4" w:themeColor="accent1"/>
              <w:sz w:val="56"/>
              <w:szCs w:val="56"/>
            </w:rPr>
          </w:pPr>
          <w:r>
            <w:rPr>
              <w:color w:val="4472C4" w:themeColor="accent1"/>
              <w:sz w:val="28"/>
              <w:szCs w:val="28"/>
            </w:rPr>
            <w:t xml:space="preserve">               </w:t>
          </w:r>
          <w:r w:rsidR="00385C81">
            <w:rPr>
              <w:color w:val="4472C4" w:themeColor="accent1"/>
              <w:sz w:val="28"/>
              <w:szCs w:val="28"/>
            </w:rPr>
            <w:t xml:space="preserve">          </w:t>
          </w:r>
          <w:r w:rsidR="00CD535A" w:rsidRPr="00385C81">
            <w:rPr>
              <w:rFonts w:asciiTheme="majorHAnsi" w:hAnsiTheme="majorHAnsi" w:cstheme="majorHAnsi"/>
              <w:color w:val="4472C4" w:themeColor="accent1"/>
              <w:sz w:val="56"/>
              <w:szCs w:val="56"/>
            </w:rPr>
            <w:t>TOOLS AND TECHNIQUES.</w:t>
          </w:r>
        </w:p>
        <w:p w14:paraId="4044046E" w14:textId="77777777" w:rsidR="0018634A" w:rsidRDefault="0018634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A94B3C8" wp14:editId="45C1D2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408B41" w14:textId="77777777" w:rsidR="00BD2480" w:rsidRDefault="00BD2480">
                                <w:pPr>
                                  <w:pStyle w:val="NoSpacing"/>
                                  <w:jc w:val="center"/>
                                  <w:rPr>
                                    <w:caps/>
                                    <w:color w:val="4472C4" w:themeColor="accent1"/>
                                    <w:sz w:val="28"/>
                                    <w:szCs w:val="28"/>
                                  </w:rPr>
                                </w:pPr>
                                <w:r>
                                  <w:rPr>
                                    <w:caps/>
                                    <w:color w:val="4472C4" w:themeColor="accent1"/>
                                    <w:sz w:val="28"/>
                                    <w:szCs w:val="28"/>
                                  </w:rPr>
                                  <w:t>25</w:t>
                                </w:r>
                                <w:r w:rsidRPr="00BD2480">
                                  <w:rPr>
                                    <w:caps/>
                                    <w:color w:val="4472C4" w:themeColor="accent1"/>
                                    <w:sz w:val="28"/>
                                    <w:szCs w:val="28"/>
                                    <w:vertAlign w:val="superscript"/>
                                  </w:rPr>
                                  <w:t>th</w:t>
                                </w:r>
                                <w:r>
                                  <w:rPr>
                                    <w:caps/>
                                    <w:color w:val="4472C4" w:themeColor="accent1"/>
                                    <w:sz w:val="28"/>
                                    <w:szCs w:val="28"/>
                                  </w:rPr>
                                  <w:t xml:space="preserve"> June 2021</w:t>
                                </w:r>
                              </w:p>
                              <w:p w14:paraId="652C14E2" w14:textId="77777777" w:rsidR="00BD2480" w:rsidRDefault="00BD2480">
                                <w:pPr>
                                  <w:pStyle w:val="NoSpacing"/>
                                  <w:jc w:val="center"/>
                                  <w:rPr>
                                    <w:caps/>
                                    <w:color w:val="4472C4" w:themeColor="accent1"/>
                                  </w:rPr>
                                </w:pPr>
                                <w:r>
                                  <w:rPr>
                                    <w:caps/>
                                    <w:color w:val="4472C4" w:themeColor="accent1"/>
                                  </w:rPr>
                                  <w:t>Tracey Williams.</w:t>
                                </w:r>
                              </w:p>
                              <w:p w14:paraId="60EE15AE" w14:textId="79A36119" w:rsidR="0018634A" w:rsidRDefault="0017517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3793">
                                      <w:rPr>
                                        <w:color w:val="4472C4" w:themeColor="accent1"/>
                                      </w:rPr>
                                      <w:t>1905282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94B3C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8408B41" w14:textId="77777777" w:rsidR="00BD2480" w:rsidRDefault="00BD2480">
                          <w:pPr>
                            <w:pStyle w:val="NoSpacing"/>
                            <w:jc w:val="center"/>
                            <w:rPr>
                              <w:caps/>
                              <w:color w:val="4472C4" w:themeColor="accent1"/>
                              <w:sz w:val="28"/>
                              <w:szCs w:val="28"/>
                            </w:rPr>
                          </w:pPr>
                          <w:r>
                            <w:rPr>
                              <w:caps/>
                              <w:color w:val="4472C4" w:themeColor="accent1"/>
                              <w:sz w:val="28"/>
                              <w:szCs w:val="28"/>
                            </w:rPr>
                            <w:t>25</w:t>
                          </w:r>
                          <w:r w:rsidRPr="00BD2480">
                            <w:rPr>
                              <w:caps/>
                              <w:color w:val="4472C4" w:themeColor="accent1"/>
                              <w:sz w:val="28"/>
                              <w:szCs w:val="28"/>
                              <w:vertAlign w:val="superscript"/>
                            </w:rPr>
                            <w:t>th</w:t>
                          </w:r>
                          <w:r>
                            <w:rPr>
                              <w:caps/>
                              <w:color w:val="4472C4" w:themeColor="accent1"/>
                              <w:sz w:val="28"/>
                              <w:szCs w:val="28"/>
                            </w:rPr>
                            <w:t xml:space="preserve"> June 2021</w:t>
                          </w:r>
                        </w:p>
                        <w:p w14:paraId="652C14E2" w14:textId="77777777" w:rsidR="00BD2480" w:rsidRDefault="00BD2480">
                          <w:pPr>
                            <w:pStyle w:val="NoSpacing"/>
                            <w:jc w:val="center"/>
                            <w:rPr>
                              <w:caps/>
                              <w:color w:val="4472C4" w:themeColor="accent1"/>
                            </w:rPr>
                          </w:pPr>
                          <w:r>
                            <w:rPr>
                              <w:caps/>
                              <w:color w:val="4472C4" w:themeColor="accent1"/>
                            </w:rPr>
                            <w:t>Tracey Williams.</w:t>
                          </w:r>
                        </w:p>
                        <w:p w14:paraId="60EE15AE" w14:textId="79A36119" w:rsidR="0018634A" w:rsidRDefault="0017517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3793">
                                <w:rPr>
                                  <w:color w:val="4472C4" w:themeColor="accent1"/>
                                </w:rPr>
                                <w:t>1905282</w:t>
                              </w:r>
                            </w:sdtContent>
                          </w:sdt>
                        </w:p>
                      </w:txbxContent>
                    </v:textbox>
                    <w10:wrap anchorx="margin" anchory="page"/>
                  </v:shape>
                </w:pict>
              </mc:Fallback>
            </mc:AlternateContent>
          </w:r>
          <w:r>
            <w:rPr>
              <w:noProof/>
              <w:color w:val="4472C4" w:themeColor="accent1"/>
            </w:rPr>
            <w:drawing>
              <wp:inline distT="0" distB="0" distL="0" distR="0" wp14:anchorId="37ADBB3A" wp14:editId="1EF45F1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CFB5D4" w14:textId="5BC711E7" w:rsidR="0018634A" w:rsidRDefault="0018634A">
          <w:pPr>
            <w:rPr>
              <w:rFonts w:asciiTheme="majorHAnsi" w:eastAsiaTheme="majorEastAsia" w:hAnsiTheme="majorHAnsi" w:cstheme="majorBidi"/>
              <w:color w:val="2F5496" w:themeColor="accent1" w:themeShade="BF"/>
              <w:sz w:val="32"/>
              <w:szCs w:val="32"/>
            </w:rPr>
          </w:pPr>
          <w:r>
            <w:br w:type="page"/>
          </w:r>
        </w:p>
      </w:sdtContent>
    </w:sdt>
    <w:p w14:paraId="027F4374" w14:textId="7AC1E466" w:rsidR="00194FEB" w:rsidRDefault="00555AE0" w:rsidP="00555AE0">
      <w:pPr>
        <w:pStyle w:val="Heading1"/>
      </w:pPr>
      <w:bookmarkStart w:id="0" w:name="_Toc75028187"/>
      <w:bookmarkStart w:id="1" w:name="_Toc75163263"/>
      <w:bookmarkStart w:id="2" w:name="_Toc75163786"/>
      <w:bookmarkStart w:id="3" w:name="_Toc75198313"/>
      <w:r>
        <w:lastRenderedPageBreak/>
        <w:t>Executive Summary</w:t>
      </w:r>
      <w:r w:rsidR="0006731F">
        <w:t>.</w:t>
      </w:r>
      <w:bookmarkEnd w:id="0"/>
      <w:bookmarkEnd w:id="1"/>
      <w:bookmarkEnd w:id="2"/>
      <w:bookmarkEnd w:id="3"/>
      <w:r w:rsidR="00661436">
        <w:t xml:space="preserve">  </w:t>
      </w:r>
    </w:p>
    <w:p w14:paraId="7B641CBB" w14:textId="4AAF1F8E" w:rsidR="00661436" w:rsidRDefault="00661436" w:rsidP="00661436"/>
    <w:p w14:paraId="3B5A5A89" w14:textId="77777777" w:rsidR="00661436" w:rsidRPr="00661436" w:rsidRDefault="00661436" w:rsidP="00661436">
      <w:pPr>
        <w:rPr>
          <w:rFonts w:ascii="Arial" w:hAnsi="Arial" w:cs="Arial"/>
          <w:sz w:val="24"/>
          <w:szCs w:val="24"/>
        </w:rPr>
      </w:pPr>
    </w:p>
    <w:p w14:paraId="398258A8" w14:textId="3A096D50" w:rsidR="00F63D82" w:rsidRPr="00C15813" w:rsidRDefault="00661436" w:rsidP="00F63D82">
      <w:pPr>
        <w:rPr>
          <w:rFonts w:ascii="Arial" w:hAnsi="Arial" w:cs="Arial"/>
          <w:sz w:val="24"/>
          <w:szCs w:val="24"/>
        </w:rPr>
      </w:pPr>
      <w:r w:rsidRPr="0066094B">
        <w:rPr>
          <w:rFonts w:ascii="Arial" w:hAnsi="Arial" w:cs="Arial"/>
          <w:sz w:val="24"/>
          <w:szCs w:val="24"/>
        </w:rPr>
        <w:t>The p</w:t>
      </w:r>
      <w:r w:rsidR="0066094B" w:rsidRPr="0066094B">
        <w:rPr>
          <w:rFonts w:ascii="Arial" w:hAnsi="Arial" w:cs="Arial"/>
          <w:sz w:val="24"/>
          <w:szCs w:val="24"/>
        </w:rPr>
        <w:t>urpose of this report is to discuss the different tools and techniques</w:t>
      </w:r>
      <w:r w:rsidR="00C6114E">
        <w:rPr>
          <w:rFonts w:ascii="Arial" w:hAnsi="Arial" w:cs="Arial"/>
          <w:sz w:val="24"/>
          <w:szCs w:val="24"/>
        </w:rPr>
        <w:t xml:space="preserve"> that work best for the project working with a </w:t>
      </w:r>
      <w:r w:rsidR="001F4020">
        <w:rPr>
          <w:rFonts w:ascii="Arial" w:hAnsi="Arial" w:cs="Arial"/>
          <w:sz w:val="24"/>
          <w:szCs w:val="24"/>
        </w:rPr>
        <w:t xml:space="preserve">BAME </w:t>
      </w:r>
      <w:r w:rsidR="00C6114E">
        <w:rPr>
          <w:rFonts w:ascii="Arial" w:hAnsi="Arial" w:cs="Arial"/>
          <w:sz w:val="24"/>
          <w:szCs w:val="24"/>
        </w:rPr>
        <w:t>community organisation</w:t>
      </w:r>
      <w:r w:rsidR="00657989">
        <w:rPr>
          <w:rFonts w:ascii="Arial" w:hAnsi="Arial" w:cs="Arial"/>
          <w:sz w:val="24"/>
          <w:szCs w:val="24"/>
        </w:rPr>
        <w:t xml:space="preserve"> helping volunteers and clients work towards employability</w:t>
      </w:r>
      <w:r w:rsidR="00A80305">
        <w:rPr>
          <w:rFonts w:ascii="Arial" w:hAnsi="Arial" w:cs="Arial"/>
          <w:sz w:val="24"/>
          <w:szCs w:val="24"/>
        </w:rPr>
        <w:t>. Research shows that there are benefits and limitations</w:t>
      </w:r>
      <w:r w:rsidR="0048373B">
        <w:rPr>
          <w:rFonts w:ascii="Arial" w:hAnsi="Arial" w:cs="Arial"/>
          <w:sz w:val="24"/>
          <w:szCs w:val="24"/>
        </w:rPr>
        <w:t xml:space="preserve"> to these tools and techniques in project management, but using these tools helped to make</w:t>
      </w:r>
      <w:r w:rsidR="00F63D82">
        <w:rPr>
          <w:rFonts w:ascii="Arial" w:hAnsi="Arial" w:cs="Arial"/>
          <w:sz w:val="24"/>
          <w:szCs w:val="24"/>
        </w:rPr>
        <w:t xml:space="preserve"> the process easier. Recommendations for this project are more time needed on a project of this scale with only a couple of weeks it had limited correspondence from the candidates. Future projects would benefit from face-to-face interaction or even via Teams. Research</w:t>
      </w:r>
      <w:r w:rsidR="009D5F1B">
        <w:rPr>
          <w:rFonts w:ascii="Arial" w:hAnsi="Arial" w:cs="Arial"/>
          <w:sz w:val="24"/>
          <w:szCs w:val="24"/>
        </w:rPr>
        <w:t>ing</w:t>
      </w:r>
      <w:r w:rsidR="00F63D82">
        <w:rPr>
          <w:rFonts w:ascii="Arial" w:hAnsi="Arial" w:cs="Arial"/>
          <w:sz w:val="24"/>
          <w:szCs w:val="24"/>
        </w:rPr>
        <w:t xml:space="preserve"> the tools and techniques more because some were straightforward, and some were not. Make sure if there are any issues with opening documents this is communicated straight away so the problem can be resolved.</w:t>
      </w:r>
    </w:p>
    <w:p w14:paraId="74C5CA02" w14:textId="77DA3BB9" w:rsidR="003E033A" w:rsidRDefault="003E033A">
      <w:pPr>
        <w:rPr>
          <w:rFonts w:asciiTheme="majorHAnsi" w:eastAsiaTheme="majorEastAsia" w:hAnsiTheme="majorHAnsi" w:cstheme="majorBidi"/>
          <w:color w:val="2F5496" w:themeColor="accent1" w:themeShade="BF"/>
          <w:sz w:val="32"/>
          <w:szCs w:val="32"/>
        </w:rPr>
      </w:pPr>
      <w:bookmarkStart w:id="4" w:name="_Toc75028188"/>
      <w:bookmarkStart w:id="5" w:name="_Toc75163264"/>
      <w:bookmarkStart w:id="6" w:name="_Toc75198314"/>
      <w:r>
        <w:br w:type="page"/>
      </w:r>
    </w:p>
    <w:p w14:paraId="0A32208C" w14:textId="77777777" w:rsidR="00825A5C" w:rsidRDefault="00825A5C" w:rsidP="00555AE0">
      <w:pPr>
        <w:pStyle w:val="Heading1"/>
      </w:pPr>
    </w:p>
    <w:p w14:paraId="05A934FB" w14:textId="2C80D178" w:rsidR="00194FEB" w:rsidRDefault="0006731F" w:rsidP="00555AE0">
      <w:pPr>
        <w:pStyle w:val="Heading1"/>
      </w:pPr>
      <w:r>
        <w:t>Contents.</w:t>
      </w:r>
      <w:bookmarkEnd w:id="4"/>
      <w:bookmarkEnd w:id="5"/>
      <w:bookmarkEnd w:id="6"/>
      <w:r w:rsidR="00F53AB0">
        <w:t xml:space="preserve"> </w:t>
      </w:r>
    </w:p>
    <w:sdt>
      <w:sdtPr>
        <w:id w:val="-1384247640"/>
        <w:docPartObj>
          <w:docPartGallery w:val="Table of Contents"/>
          <w:docPartUnique/>
        </w:docPartObj>
      </w:sdtPr>
      <w:sdtEndPr>
        <w:rPr>
          <w:b/>
          <w:bCs/>
          <w:noProof/>
        </w:rPr>
      </w:sdtEndPr>
      <w:sdtContent>
        <w:p w14:paraId="1EF48892" w14:textId="45F133E7" w:rsidR="008C6FCA" w:rsidRDefault="009942D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26281073" w14:textId="7B34D719" w:rsidR="008C6FCA" w:rsidRDefault="00175179">
          <w:pPr>
            <w:pStyle w:val="TOC1"/>
            <w:tabs>
              <w:tab w:val="right" w:leader="dot" w:pos="9016"/>
            </w:tabs>
            <w:rPr>
              <w:rFonts w:eastAsiaTheme="minorEastAsia"/>
              <w:noProof/>
              <w:lang w:eastAsia="en-GB"/>
            </w:rPr>
          </w:pPr>
          <w:hyperlink w:anchor="_Toc75198314" w:history="1">
            <w:r w:rsidR="008C6FCA" w:rsidRPr="00FE7320">
              <w:rPr>
                <w:rStyle w:val="Hyperlink"/>
                <w:noProof/>
              </w:rPr>
              <w:t>Contents.</w:t>
            </w:r>
            <w:r w:rsidR="008C6FCA">
              <w:rPr>
                <w:noProof/>
                <w:webHidden/>
              </w:rPr>
              <w:tab/>
            </w:r>
            <w:r w:rsidR="008C6FCA">
              <w:rPr>
                <w:noProof/>
                <w:webHidden/>
              </w:rPr>
              <w:fldChar w:fldCharType="begin"/>
            </w:r>
            <w:r w:rsidR="008C6FCA">
              <w:rPr>
                <w:noProof/>
                <w:webHidden/>
              </w:rPr>
              <w:instrText xml:space="preserve"> PAGEREF _Toc75198314 \h </w:instrText>
            </w:r>
            <w:r w:rsidR="008C6FCA">
              <w:rPr>
                <w:noProof/>
                <w:webHidden/>
              </w:rPr>
            </w:r>
            <w:r w:rsidR="008C6FCA">
              <w:rPr>
                <w:noProof/>
                <w:webHidden/>
              </w:rPr>
              <w:fldChar w:fldCharType="separate"/>
            </w:r>
            <w:r w:rsidR="0019656F">
              <w:rPr>
                <w:noProof/>
                <w:webHidden/>
              </w:rPr>
              <w:t>2</w:t>
            </w:r>
            <w:r w:rsidR="008C6FCA">
              <w:rPr>
                <w:noProof/>
                <w:webHidden/>
              </w:rPr>
              <w:fldChar w:fldCharType="end"/>
            </w:r>
          </w:hyperlink>
        </w:p>
        <w:p w14:paraId="6A0BC339" w14:textId="14D0337E" w:rsidR="008C6FCA" w:rsidRDefault="00175179">
          <w:pPr>
            <w:pStyle w:val="TOC1"/>
            <w:tabs>
              <w:tab w:val="right" w:leader="dot" w:pos="9016"/>
            </w:tabs>
            <w:rPr>
              <w:rFonts w:eastAsiaTheme="minorEastAsia"/>
              <w:noProof/>
              <w:lang w:eastAsia="en-GB"/>
            </w:rPr>
          </w:pPr>
          <w:hyperlink w:anchor="_Toc75198315" w:history="1">
            <w:r w:rsidR="008C6FCA" w:rsidRPr="00FE7320">
              <w:rPr>
                <w:rStyle w:val="Hyperlink"/>
                <w:noProof/>
              </w:rPr>
              <w:t>1.0 Introduction.</w:t>
            </w:r>
            <w:r w:rsidR="008C6FCA">
              <w:rPr>
                <w:noProof/>
                <w:webHidden/>
              </w:rPr>
              <w:tab/>
            </w:r>
            <w:r w:rsidR="008C6FCA">
              <w:rPr>
                <w:noProof/>
                <w:webHidden/>
              </w:rPr>
              <w:fldChar w:fldCharType="begin"/>
            </w:r>
            <w:r w:rsidR="008C6FCA">
              <w:rPr>
                <w:noProof/>
                <w:webHidden/>
              </w:rPr>
              <w:instrText xml:space="preserve"> PAGEREF _Toc75198315 \h </w:instrText>
            </w:r>
            <w:r w:rsidR="008C6FCA">
              <w:rPr>
                <w:noProof/>
                <w:webHidden/>
              </w:rPr>
            </w:r>
            <w:r w:rsidR="008C6FCA">
              <w:rPr>
                <w:noProof/>
                <w:webHidden/>
              </w:rPr>
              <w:fldChar w:fldCharType="separate"/>
            </w:r>
            <w:r w:rsidR="0019656F">
              <w:rPr>
                <w:noProof/>
                <w:webHidden/>
              </w:rPr>
              <w:t>3</w:t>
            </w:r>
            <w:r w:rsidR="008C6FCA">
              <w:rPr>
                <w:noProof/>
                <w:webHidden/>
              </w:rPr>
              <w:fldChar w:fldCharType="end"/>
            </w:r>
          </w:hyperlink>
        </w:p>
        <w:p w14:paraId="604D4B6E" w14:textId="42D1D222" w:rsidR="008C6FCA" w:rsidRDefault="00175179">
          <w:pPr>
            <w:pStyle w:val="TOC1"/>
            <w:tabs>
              <w:tab w:val="right" w:leader="dot" w:pos="9016"/>
            </w:tabs>
            <w:rPr>
              <w:rFonts w:eastAsiaTheme="minorEastAsia"/>
              <w:noProof/>
              <w:lang w:eastAsia="en-GB"/>
            </w:rPr>
          </w:pPr>
          <w:hyperlink w:anchor="_Toc75198316" w:history="1">
            <w:r w:rsidR="008C6FCA" w:rsidRPr="00FE7320">
              <w:rPr>
                <w:rStyle w:val="Hyperlink"/>
                <w:noProof/>
              </w:rPr>
              <w:t>2.0 Main Findings.</w:t>
            </w:r>
            <w:r w:rsidR="008C6FCA">
              <w:rPr>
                <w:noProof/>
                <w:webHidden/>
              </w:rPr>
              <w:tab/>
            </w:r>
            <w:r w:rsidR="008C6FCA">
              <w:rPr>
                <w:noProof/>
                <w:webHidden/>
              </w:rPr>
              <w:fldChar w:fldCharType="begin"/>
            </w:r>
            <w:r w:rsidR="008C6FCA">
              <w:rPr>
                <w:noProof/>
                <w:webHidden/>
              </w:rPr>
              <w:instrText xml:space="preserve"> PAGEREF _Toc75198316 \h </w:instrText>
            </w:r>
            <w:r w:rsidR="008C6FCA">
              <w:rPr>
                <w:noProof/>
                <w:webHidden/>
              </w:rPr>
            </w:r>
            <w:r w:rsidR="008C6FCA">
              <w:rPr>
                <w:noProof/>
                <w:webHidden/>
              </w:rPr>
              <w:fldChar w:fldCharType="separate"/>
            </w:r>
            <w:r w:rsidR="0019656F">
              <w:rPr>
                <w:noProof/>
                <w:webHidden/>
              </w:rPr>
              <w:t>4</w:t>
            </w:r>
            <w:r w:rsidR="008C6FCA">
              <w:rPr>
                <w:noProof/>
                <w:webHidden/>
              </w:rPr>
              <w:fldChar w:fldCharType="end"/>
            </w:r>
          </w:hyperlink>
        </w:p>
        <w:p w14:paraId="1053A01E" w14:textId="27D40F65" w:rsidR="008C6FCA" w:rsidRDefault="00175179">
          <w:pPr>
            <w:pStyle w:val="TOC2"/>
            <w:tabs>
              <w:tab w:val="right" w:leader="dot" w:pos="9016"/>
            </w:tabs>
            <w:rPr>
              <w:rFonts w:eastAsiaTheme="minorEastAsia"/>
              <w:noProof/>
              <w:lang w:eastAsia="en-GB"/>
            </w:rPr>
          </w:pPr>
          <w:hyperlink w:anchor="_Toc75198317" w:history="1">
            <w:r w:rsidR="008C6FCA" w:rsidRPr="00FE7320">
              <w:rPr>
                <w:rStyle w:val="Hyperlink"/>
                <w:noProof/>
              </w:rPr>
              <w:t>2.1 Phase 1 Project Life Cycle and Initiation.</w:t>
            </w:r>
            <w:r w:rsidR="008C6FCA">
              <w:rPr>
                <w:noProof/>
                <w:webHidden/>
              </w:rPr>
              <w:tab/>
            </w:r>
            <w:r w:rsidR="008C6FCA">
              <w:rPr>
                <w:noProof/>
                <w:webHidden/>
              </w:rPr>
              <w:fldChar w:fldCharType="begin"/>
            </w:r>
            <w:r w:rsidR="008C6FCA">
              <w:rPr>
                <w:noProof/>
                <w:webHidden/>
              </w:rPr>
              <w:instrText xml:space="preserve"> PAGEREF _Toc75198317 \h </w:instrText>
            </w:r>
            <w:r w:rsidR="008C6FCA">
              <w:rPr>
                <w:noProof/>
                <w:webHidden/>
              </w:rPr>
            </w:r>
            <w:r w:rsidR="008C6FCA">
              <w:rPr>
                <w:noProof/>
                <w:webHidden/>
              </w:rPr>
              <w:fldChar w:fldCharType="separate"/>
            </w:r>
            <w:r w:rsidR="0019656F">
              <w:rPr>
                <w:noProof/>
                <w:webHidden/>
              </w:rPr>
              <w:t>4</w:t>
            </w:r>
            <w:r w:rsidR="008C6FCA">
              <w:rPr>
                <w:noProof/>
                <w:webHidden/>
              </w:rPr>
              <w:fldChar w:fldCharType="end"/>
            </w:r>
          </w:hyperlink>
        </w:p>
        <w:p w14:paraId="73325A9D" w14:textId="20ED6A17" w:rsidR="008C6FCA" w:rsidRDefault="00175179">
          <w:pPr>
            <w:pStyle w:val="TOC1"/>
            <w:tabs>
              <w:tab w:val="right" w:leader="dot" w:pos="9016"/>
            </w:tabs>
            <w:rPr>
              <w:rFonts w:eastAsiaTheme="minorEastAsia"/>
              <w:noProof/>
              <w:lang w:eastAsia="en-GB"/>
            </w:rPr>
          </w:pPr>
          <w:hyperlink w:anchor="_Toc75198318" w:history="1">
            <w:r w:rsidR="008C6FCA" w:rsidRPr="00FE7320">
              <w:rPr>
                <w:rStyle w:val="Hyperlink"/>
                <w:noProof/>
              </w:rPr>
              <w:t>2.2 Phase 2 Planning and Stakeholders Analysis.</w:t>
            </w:r>
            <w:r w:rsidR="008C6FCA">
              <w:rPr>
                <w:noProof/>
                <w:webHidden/>
              </w:rPr>
              <w:tab/>
            </w:r>
            <w:r w:rsidR="008C6FCA">
              <w:rPr>
                <w:noProof/>
                <w:webHidden/>
              </w:rPr>
              <w:fldChar w:fldCharType="begin"/>
            </w:r>
            <w:r w:rsidR="008C6FCA">
              <w:rPr>
                <w:noProof/>
                <w:webHidden/>
              </w:rPr>
              <w:instrText xml:space="preserve"> PAGEREF _Toc75198318 \h </w:instrText>
            </w:r>
            <w:r w:rsidR="008C6FCA">
              <w:rPr>
                <w:noProof/>
                <w:webHidden/>
              </w:rPr>
            </w:r>
            <w:r w:rsidR="008C6FCA">
              <w:rPr>
                <w:noProof/>
                <w:webHidden/>
              </w:rPr>
              <w:fldChar w:fldCharType="separate"/>
            </w:r>
            <w:r w:rsidR="0019656F">
              <w:rPr>
                <w:noProof/>
                <w:webHidden/>
              </w:rPr>
              <w:t>6</w:t>
            </w:r>
            <w:r w:rsidR="008C6FCA">
              <w:rPr>
                <w:noProof/>
                <w:webHidden/>
              </w:rPr>
              <w:fldChar w:fldCharType="end"/>
            </w:r>
          </w:hyperlink>
        </w:p>
        <w:p w14:paraId="6DCB3052" w14:textId="0F06F2F9" w:rsidR="008C6FCA" w:rsidRDefault="00175179">
          <w:pPr>
            <w:pStyle w:val="TOC1"/>
            <w:tabs>
              <w:tab w:val="right" w:leader="dot" w:pos="9016"/>
            </w:tabs>
            <w:rPr>
              <w:rFonts w:eastAsiaTheme="minorEastAsia"/>
              <w:noProof/>
              <w:lang w:eastAsia="en-GB"/>
            </w:rPr>
          </w:pPr>
          <w:hyperlink w:anchor="_Toc75198319" w:history="1">
            <w:r w:rsidR="008C6FCA" w:rsidRPr="00FE7320">
              <w:rPr>
                <w:rStyle w:val="Hyperlink"/>
                <w:noProof/>
              </w:rPr>
              <w:t>2.3 Phase 3 Execution.</w:t>
            </w:r>
            <w:r w:rsidR="008C6FCA">
              <w:rPr>
                <w:noProof/>
                <w:webHidden/>
              </w:rPr>
              <w:tab/>
            </w:r>
            <w:r w:rsidR="008C6FCA">
              <w:rPr>
                <w:noProof/>
                <w:webHidden/>
              </w:rPr>
              <w:fldChar w:fldCharType="begin"/>
            </w:r>
            <w:r w:rsidR="008C6FCA">
              <w:rPr>
                <w:noProof/>
                <w:webHidden/>
              </w:rPr>
              <w:instrText xml:space="preserve"> PAGEREF _Toc75198319 \h </w:instrText>
            </w:r>
            <w:r w:rsidR="008C6FCA">
              <w:rPr>
                <w:noProof/>
                <w:webHidden/>
              </w:rPr>
            </w:r>
            <w:r w:rsidR="008C6FCA">
              <w:rPr>
                <w:noProof/>
                <w:webHidden/>
              </w:rPr>
              <w:fldChar w:fldCharType="separate"/>
            </w:r>
            <w:r w:rsidR="0019656F">
              <w:rPr>
                <w:noProof/>
                <w:webHidden/>
              </w:rPr>
              <w:t>7</w:t>
            </w:r>
            <w:r w:rsidR="008C6FCA">
              <w:rPr>
                <w:noProof/>
                <w:webHidden/>
              </w:rPr>
              <w:fldChar w:fldCharType="end"/>
            </w:r>
          </w:hyperlink>
        </w:p>
        <w:p w14:paraId="27099A39" w14:textId="66ABFBCF" w:rsidR="008C6FCA" w:rsidRDefault="00175179">
          <w:pPr>
            <w:pStyle w:val="TOC1"/>
            <w:tabs>
              <w:tab w:val="right" w:leader="dot" w:pos="9016"/>
            </w:tabs>
            <w:rPr>
              <w:rFonts w:eastAsiaTheme="minorEastAsia"/>
              <w:noProof/>
              <w:lang w:eastAsia="en-GB"/>
            </w:rPr>
          </w:pPr>
          <w:hyperlink w:anchor="_Toc75198320" w:history="1">
            <w:r w:rsidR="008C6FCA" w:rsidRPr="00FE7320">
              <w:rPr>
                <w:rStyle w:val="Hyperlink"/>
                <w:noProof/>
              </w:rPr>
              <w:t>2.4 Phase 4 Closure.</w:t>
            </w:r>
            <w:r w:rsidR="008C6FCA">
              <w:rPr>
                <w:noProof/>
                <w:webHidden/>
              </w:rPr>
              <w:tab/>
            </w:r>
            <w:r w:rsidR="008C6FCA">
              <w:rPr>
                <w:noProof/>
                <w:webHidden/>
              </w:rPr>
              <w:fldChar w:fldCharType="begin"/>
            </w:r>
            <w:r w:rsidR="008C6FCA">
              <w:rPr>
                <w:noProof/>
                <w:webHidden/>
              </w:rPr>
              <w:instrText xml:space="preserve"> PAGEREF _Toc75198320 \h </w:instrText>
            </w:r>
            <w:r w:rsidR="008C6FCA">
              <w:rPr>
                <w:noProof/>
                <w:webHidden/>
              </w:rPr>
            </w:r>
            <w:r w:rsidR="008C6FCA">
              <w:rPr>
                <w:noProof/>
                <w:webHidden/>
              </w:rPr>
              <w:fldChar w:fldCharType="separate"/>
            </w:r>
            <w:r w:rsidR="0019656F">
              <w:rPr>
                <w:noProof/>
                <w:webHidden/>
              </w:rPr>
              <w:t>10</w:t>
            </w:r>
            <w:r w:rsidR="008C6FCA">
              <w:rPr>
                <w:noProof/>
                <w:webHidden/>
              </w:rPr>
              <w:fldChar w:fldCharType="end"/>
            </w:r>
          </w:hyperlink>
        </w:p>
        <w:p w14:paraId="366E4DDB" w14:textId="5B495AF2" w:rsidR="008C6FCA" w:rsidRDefault="00175179">
          <w:pPr>
            <w:pStyle w:val="TOC2"/>
            <w:tabs>
              <w:tab w:val="right" w:leader="dot" w:pos="9016"/>
            </w:tabs>
            <w:rPr>
              <w:rFonts w:eastAsiaTheme="minorEastAsia"/>
              <w:noProof/>
              <w:lang w:eastAsia="en-GB"/>
            </w:rPr>
          </w:pPr>
          <w:hyperlink w:anchor="_Toc75198321" w:history="1">
            <w:r w:rsidR="008C6FCA" w:rsidRPr="00FE7320">
              <w:rPr>
                <w:rStyle w:val="Hyperlink"/>
                <w:noProof/>
              </w:rPr>
              <w:t>2.4.1 Monitoring.</w:t>
            </w:r>
            <w:r w:rsidR="008C6FCA">
              <w:rPr>
                <w:noProof/>
                <w:webHidden/>
              </w:rPr>
              <w:tab/>
            </w:r>
            <w:r w:rsidR="008C6FCA">
              <w:rPr>
                <w:noProof/>
                <w:webHidden/>
              </w:rPr>
              <w:fldChar w:fldCharType="begin"/>
            </w:r>
            <w:r w:rsidR="008C6FCA">
              <w:rPr>
                <w:noProof/>
                <w:webHidden/>
              </w:rPr>
              <w:instrText xml:space="preserve"> PAGEREF _Toc75198321 \h </w:instrText>
            </w:r>
            <w:r w:rsidR="008C6FCA">
              <w:rPr>
                <w:noProof/>
                <w:webHidden/>
              </w:rPr>
            </w:r>
            <w:r w:rsidR="008C6FCA">
              <w:rPr>
                <w:noProof/>
                <w:webHidden/>
              </w:rPr>
              <w:fldChar w:fldCharType="separate"/>
            </w:r>
            <w:r w:rsidR="0019656F">
              <w:rPr>
                <w:noProof/>
                <w:webHidden/>
              </w:rPr>
              <w:t>10</w:t>
            </w:r>
            <w:r w:rsidR="008C6FCA">
              <w:rPr>
                <w:noProof/>
                <w:webHidden/>
              </w:rPr>
              <w:fldChar w:fldCharType="end"/>
            </w:r>
          </w:hyperlink>
        </w:p>
        <w:p w14:paraId="5EE7E17A" w14:textId="412DA737" w:rsidR="008C6FCA" w:rsidRDefault="00175179" w:rsidP="00DD2CEE">
          <w:pPr>
            <w:pStyle w:val="TOC2"/>
            <w:tabs>
              <w:tab w:val="right" w:leader="dot" w:pos="9016"/>
            </w:tabs>
            <w:ind w:left="0"/>
            <w:rPr>
              <w:rFonts w:eastAsiaTheme="minorEastAsia"/>
              <w:noProof/>
              <w:lang w:eastAsia="en-GB"/>
            </w:rPr>
          </w:pPr>
          <w:hyperlink w:anchor="_Toc75198323" w:history="1">
            <w:r w:rsidR="008C6FCA" w:rsidRPr="00FE7320">
              <w:rPr>
                <w:rStyle w:val="Hyperlink"/>
                <w:noProof/>
              </w:rPr>
              <w:t>2.4.2 Evaluation.</w:t>
            </w:r>
            <w:r w:rsidR="008C6FCA">
              <w:rPr>
                <w:noProof/>
                <w:webHidden/>
              </w:rPr>
              <w:tab/>
            </w:r>
            <w:r w:rsidR="008C6FCA">
              <w:rPr>
                <w:noProof/>
                <w:webHidden/>
              </w:rPr>
              <w:fldChar w:fldCharType="begin"/>
            </w:r>
            <w:r w:rsidR="008C6FCA">
              <w:rPr>
                <w:noProof/>
                <w:webHidden/>
              </w:rPr>
              <w:instrText xml:space="preserve"> PAGEREF _Toc75198323 \h </w:instrText>
            </w:r>
            <w:r w:rsidR="008C6FCA">
              <w:rPr>
                <w:noProof/>
                <w:webHidden/>
              </w:rPr>
            </w:r>
            <w:r w:rsidR="008C6FCA">
              <w:rPr>
                <w:noProof/>
                <w:webHidden/>
              </w:rPr>
              <w:fldChar w:fldCharType="separate"/>
            </w:r>
            <w:r w:rsidR="0019656F">
              <w:rPr>
                <w:noProof/>
                <w:webHidden/>
              </w:rPr>
              <w:t>12</w:t>
            </w:r>
            <w:r w:rsidR="008C6FCA">
              <w:rPr>
                <w:noProof/>
                <w:webHidden/>
              </w:rPr>
              <w:fldChar w:fldCharType="end"/>
            </w:r>
          </w:hyperlink>
        </w:p>
        <w:p w14:paraId="00C1F4D1" w14:textId="0D9C4161" w:rsidR="008C6FCA" w:rsidRDefault="00175179">
          <w:pPr>
            <w:pStyle w:val="TOC1"/>
            <w:tabs>
              <w:tab w:val="right" w:leader="dot" w:pos="9016"/>
            </w:tabs>
            <w:rPr>
              <w:rFonts w:eastAsiaTheme="minorEastAsia"/>
              <w:noProof/>
              <w:lang w:eastAsia="en-GB"/>
            </w:rPr>
          </w:pPr>
          <w:hyperlink w:anchor="_Toc75198324" w:history="1">
            <w:r w:rsidR="008C6FCA" w:rsidRPr="00FE7320">
              <w:rPr>
                <w:rStyle w:val="Hyperlink"/>
                <w:noProof/>
              </w:rPr>
              <w:t>3.0 Conclusion.</w:t>
            </w:r>
            <w:r w:rsidR="008C6FCA">
              <w:rPr>
                <w:noProof/>
                <w:webHidden/>
              </w:rPr>
              <w:tab/>
            </w:r>
            <w:r w:rsidR="008C6FCA">
              <w:rPr>
                <w:noProof/>
                <w:webHidden/>
              </w:rPr>
              <w:fldChar w:fldCharType="begin"/>
            </w:r>
            <w:r w:rsidR="008C6FCA">
              <w:rPr>
                <w:noProof/>
                <w:webHidden/>
              </w:rPr>
              <w:instrText xml:space="preserve"> PAGEREF _Toc75198324 \h </w:instrText>
            </w:r>
            <w:r w:rsidR="008C6FCA">
              <w:rPr>
                <w:noProof/>
                <w:webHidden/>
              </w:rPr>
            </w:r>
            <w:r w:rsidR="008C6FCA">
              <w:rPr>
                <w:noProof/>
                <w:webHidden/>
              </w:rPr>
              <w:fldChar w:fldCharType="separate"/>
            </w:r>
            <w:r w:rsidR="0019656F">
              <w:rPr>
                <w:noProof/>
                <w:webHidden/>
              </w:rPr>
              <w:t>14</w:t>
            </w:r>
            <w:r w:rsidR="008C6FCA">
              <w:rPr>
                <w:noProof/>
                <w:webHidden/>
              </w:rPr>
              <w:fldChar w:fldCharType="end"/>
            </w:r>
          </w:hyperlink>
        </w:p>
        <w:p w14:paraId="2BD9B431" w14:textId="08B55DC3" w:rsidR="008C6FCA" w:rsidRDefault="00175179">
          <w:pPr>
            <w:pStyle w:val="TOC1"/>
            <w:tabs>
              <w:tab w:val="right" w:leader="dot" w:pos="9016"/>
            </w:tabs>
            <w:rPr>
              <w:rFonts w:eastAsiaTheme="minorEastAsia"/>
              <w:noProof/>
              <w:lang w:eastAsia="en-GB"/>
            </w:rPr>
          </w:pPr>
          <w:hyperlink w:anchor="_Toc75198325" w:history="1">
            <w:r w:rsidR="008C6FCA" w:rsidRPr="00FE7320">
              <w:rPr>
                <w:rStyle w:val="Hyperlink"/>
                <w:noProof/>
              </w:rPr>
              <w:t>4.0 Recommendations.</w:t>
            </w:r>
            <w:r w:rsidR="008C6FCA">
              <w:rPr>
                <w:noProof/>
                <w:webHidden/>
              </w:rPr>
              <w:tab/>
            </w:r>
            <w:r w:rsidR="008C6FCA">
              <w:rPr>
                <w:noProof/>
                <w:webHidden/>
              </w:rPr>
              <w:fldChar w:fldCharType="begin"/>
            </w:r>
            <w:r w:rsidR="008C6FCA">
              <w:rPr>
                <w:noProof/>
                <w:webHidden/>
              </w:rPr>
              <w:instrText xml:space="preserve"> PAGEREF _Toc75198325 \h </w:instrText>
            </w:r>
            <w:r w:rsidR="008C6FCA">
              <w:rPr>
                <w:noProof/>
                <w:webHidden/>
              </w:rPr>
            </w:r>
            <w:r w:rsidR="008C6FCA">
              <w:rPr>
                <w:noProof/>
                <w:webHidden/>
              </w:rPr>
              <w:fldChar w:fldCharType="separate"/>
            </w:r>
            <w:r w:rsidR="0019656F">
              <w:rPr>
                <w:noProof/>
                <w:webHidden/>
              </w:rPr>
              <w:t>15</w:t>
            </w:r>
            <w:r w:rsidR="008C6FCA">
              <w:rPr>
                <w:noProof/>
                <w:webHidden/>
              </w:rPr>
              <w:fldChar w:fldCharType="end"/>
            </w:r>
          </w:hyperlink>
        </w:p>
        <w:p w14:paraId="59E29378" w14:textId="503FC38C" w:rsidR="008C6FCA" w:rsidRDefault="00175179">
          <w:pPr>
            <w:pStyle w:val="TOC1"/>
            <w:tabs>
              <w:tab w:val="right" w:leader="dot" w:pos="9016"/>
            </w:tabs>
            <w:rPr>
              <w:rFonts w:eastAsiaTheme="minorEastAsia"/>
              <w:noProof/>
              <w:lang w:eastAsia="en-GB"/>
            </w:rPr>
          </w:pPr>
          <w:hyperlink w:anchor="_Toc75198326" w:history="1">
            <w:r w:rsidR="008C6FCA" w:rsidRPr="00FE7320">
              <w:rPr>
                <w:rStyle w:val="Hyperlink"/>
                <w:noProof/>
              </w:rPr>
              <w:t>References.</w:t>
            </w:r>
            <w:r w:rsidR="008C6FCA">
              <w:rPr>
                <w:noProof/>
                <w:webHidden/>
              </w:rPr>
              <w:tab/>
            </w:r>
            <w:r w:rsidR="008C6FCA">
              <w:rPr>
                <w:noProof/>
                <w:webHidden/>
              </w:rPr>
              <w:fldChar w:fldCharType="begin"/>
            </w:r>
            <w:r w:rsidR="008C6FCA">
              <w:rPr>
                <w:noProof/>
                <w:webHidden/>
              </w:rPr>
              <w:instrText xml:space="preserve"> PAGEREF _Toc75198326 \h </w:instrText>
            </w:r>
            <w:r w:rsidR="008C6FCA">
              <w:rPr>
                <w:noProof/>
                <w:webHidden/>
              </w:rPr>
            </w:r>
            <w:r w:rsidR="008C6FCA">
              <w:rPr>
                <w:noProof/>
                <w:webHidden/>
              </w:rPr>
              <w:fldChar w:fldCharType="separate"/>
            </w:r>
            <w:r w:rsidR="0019656F">
              <w:rPr>
                <w:noProof/>
                <w:webHidden/>
              </w:rPr>
              <w:t>16</w:t>
            </w:r>
            <w:r w:rsidR="008C6FCA">
              <w:rPr>
                <w:noProof/>
                <w:webHidden/>
              </w:rPr>
              <w:fldChar w:fldCharType="end"/>
            </w:r>
          </w:hyperlink>
        </w:p>
        <w:p w14:paraId="5E6E6A0B" w14:textId="3188B029" w:rsidR="00F53AB0" w:rsidRPr="00F53AB0" w:rsidRDefault="009942D1" w:rsidP="00F53AB0">
          <w:r>
            <w:rPr>
              <w:b/>
              <w:bCs/>
              <w:noProof/>
            </w:rPr>
            <w:fldChar w:fldCharType="end"/>
          </w:r>
        </w:p>
      </w:sdtContent>
    </w:sdt>
    <w:p w14:paraId="33C773D8" w14:textId="6A8FAE05" w:rsidR="008162E4" w:rsidRDefault="00194FEB" w:rsidP="008162E4">
      <w:r>
        <w:br w:type="page"/>
      </w:r>
    </w:p>
    <w:p w14:paraId="080E64F9" w14:textId="0B25DC9C" w:rsidR="00194FEB" w:rsidRDefault="002F769F" w:rsidP="00555AE0">
      <w:pPr>
        <w:pStyle w:val="Heading1"/>
      </w:pPr>
      <w:bookmarkStart w:id="7" w:name="_Toc75028189"/>
      <w:bookmarkStart w:id="8" w:name="_Toc75198315"/>
      <w:r>
        <w:lastRenderedPageBreak/>
        <w:t xml:space="preserve">1.0 </w:t>
      </w:r>
      <w:r w:rsidR="0006731F">
        <w:t>Introduction.</w:t>
      </w:r>
      <w:bookmarkEnd w:id="7"/>
      <w:bookmarkEnd w:id="8"/>
      <w:r w:rsidR="00FA34FA">
        <w:t xml:space="preserve"> </w:t>
      </w:r>
    </w:p>
    <w:p w14:paraId="1AE1B8D8" w14:textId="2930D824" w:rsidR="0067728D" w:rsidRDefault="005273C6">
      <w:pPr>
        <w:rPr>
          <w:rFonts w:ascii="Arial" w:hAnsi="Arial" w:cs="Arial"/>
          <w:sz w:val="24"/>
          <w:szCs w:val="24"/>
        </w:rPr>
      </w:pPr>
      <w:r>
        <w:rPr>
          <w:rFonts w:ascii="Arial" w:hAnsi="Arial" w:cs="Arial"/>
          <w:sz w:val="24"/>
          <w:szCs w:val="24"/>
        </w:rPr>
        <w:t xml:space="preserve">A project is organised work </w:t>
      </w:r>
      <w:r w:rsidR="004A6976">
        <w:rPr>
          <w:rFonts w:ascii="Arial" w:hAnsi="Arial" w:cs="Arial"/>
          <w:sz w:val="24"/>
          <w:szCs w:val="24"/>
        </w:rPr>
        <w:t>towards a pre-defined goal or objective that requires</w:t>
      </w:r>
      <w:r w:rsidR="001B7678">
        <w:rPr>
          <w:rFonts w:ascii="Arial" w:hAnsi="Arial" w:cs="Arial"/>
          <w:sz w:val="24"/>
          <w:szCs w:val="24"/>
        </w:rPr>
        <w:t xml:space="preserve"> resources and effort, a unique</w:t>
      </w:r>
      <w:r w:rsidR="00181FC3">
        <w:rPr>
          <w:rFonts w:ascii="Arial" w:hAnsi="Arial" w:cs="Arial"/>
          <w:sz w:val="24"/>
          <w:szCs w:val="24"/>
        </w:rPr>
        <w:t xml:space="preserve"> venture</w:t>
      </w:r>
      <w:r w:rsidR="000F38A5">
        <w:rPr>
          <w:rFonts w:ascii="Arial" w:hAnsi="Arial" w:cs="Arial"/>
          <w:sz w:val="24"/>
          <w:szCs w:val="24"/>
        </w:rPr>
        <w:t xml:space="preserve"> having a budget and schedule. A projects success can be measured</w:t>
      </w:r>
      <w:r w:rsidR="007E1ECD">
        <w:rPr>
          <w:rFonts w:ascii="Arial" w:hAnsi="Arial" w:cs="Arial"/>
          <w:sz w:val="24"/>
          <w:szCs w:val="24"/>
        </w:rPr>
        <w:t xml:space="preserve"> in terms of how closely it comes to meeting the goals or objectives within the parameters of its budget and schedule</w:t>
      </w:r>
      <w:r w:rsidR="00F11E3F">
        <w:rPr>
          <w:rFonts w:ascii="Arial" w:hAnsi="Arial" w:cs="Arial"/>
          <w:sz w:val="24"/>
          <w:szCs w:val="24"/>
        </w:rPr>
        <w:t xml:space="preserve">. </w:t>
      </w:r>
      <w:r w:rsidR="004C0896">
        <w:rPr>
          <w:rFonts w:ascii="Arial" w:hAnsi="Arial" w:cs="Arial"/>
          <w:sz w:val="24"/>
          <w:szCs w:val="24"/>
        </w:rPr>
        <w:t>(Field and Keller,1998</w:t>
      </w:r>
      <w:r w:rsidR="00614F9C">
        <w:rPr>
          <w:rFonts w:ascii="Arial" w:hAnsi="Arial" w:cs="Arial"/>
          <w:sz w:val="24"/>
          <w:szCs w:val="24"/>
        </w:rPr>
        <w:t>, p. 3)</w:t>
      </w:r>
      <w:r w:rsidR="004C0896">
        <w:rPr>
          <w:rFonts w:ascii="Arial" w:hAnsi="Arial" w:cs="Arial"/>
          <w:sz w:val="24"/>
          <w:szCs w:val="24"/>
        </w:rPr>
        <w:t>.</w:t>
      </w:r>
      <w:r w:rsidR="0067728D">
        <w:rPr>
          <w:rFonts w:ascii="Arial" w:hAnsi="Arial" w:cs="Arial"/>
          <w:sz w:val="24"/>
          <w:szCs w:val="24"/>
        </w:rPr>
        <w:t xml:space="preserve"> </w:t>
      </w:r>
    </w:p>
    <w:p w14:paraId="7E1D81D5" w14:textId="218A8598" w:rsidR="0043267A" w:rsidRDefault="0067728D">
      <w:pPr>
        <w:rPr>
          <w:rFonts w:ascii="Arial" w:hAnsi="Arial" w:cs="Arial"/>
          <w:sz w:val="24"/>
          <w:szCs w:val="24"/>
        </w:rPr>
      </w:pPr>
      <w:r>
        <w:rPr>
          <w:rFonts w:ascii="Arial" w:hAnsi="Arial" w:cs="Arial"/>
          <w:sz w:val="24"/>
          <w:szCs w:val="24"/>
        </w:rPr>
        <w:t>Project Management is a critical practice that applies knowledge of process, skills, tools,</w:t>
      </w:r>
      <w:r w:rsidR="00DA01B5">
        <w:rPr>
          <w:rFonts w:ascii="Arial" w:hAnsi="Arial" w:cs="Arial"/>
          <w:sz w:val="24"/>
          <w:szCs w:val="24"/>
        </w:rPr>
        <w:t xml:space="preserve"> deliverables, and techniques to project activities to ensure a solid path to project success by me</w:t>
      </w:r>
      <w:r w:rsidR="00A65A1B">
        <w:rPr>
          <w:rFonts w:ascii="Arial" w:hAnsi="Arial" w:cs="Arial"/>
          <w:sz w:val="24"/>
          <w:szCs w:val="24"/>
        </w:rPr>
        <w:t>eting goals and requirements. (Hared, 2021).</w:t>
      </w:r>
      <w:r w:rsidR="0043267A">
        <w:rPr>
          <w:rFonts w:ascii="Arial" w:hAnsi="Arial" w:cs="Arial"/>
          <w:sz w:val="24"/>
          <w:szCs w:val="24"/>
        </w:rPr>
        <w:t xml:space="preserve"> </w:t>
      </w:r>
    </w:p>
    <w:p w14:paraId="5A33D6C8" w14:textId="09A9F301" w:rsidR="00EE6E10" w:rsidRDefault="00EE6E10">
      <w:pPr>
        <w:rPr>
          <w:rFonts w:ascii="Arial" w:hAnsi="Arial" w:cs="Arial"/>
          <w:sz w:val="24"/>
          <w:szCs w:val="24"/>
        </w:rPr>
      </w:pPr>
      <w:r>
        <w:rPr>
          <w:rFonts w:ascii="Arial" w:hAnsi="Arial" w:cs="Arial"/>
          <w:sz w:val="24"/>
          <w:szCs w:val="24"/>
        </w:rPr>
        <w:t xml:space="preserve">This report will be discussing </w:t>
      </w:r>
      <w:r w:rsidR="00F4684C">
        <w:rPr>
          <w:rFonts w:ascii="Arial" w:hAnsi="Arial" w:cs="Arial"/>
          <w:sz w:val="24"/>
          <w:szCs w:val="24"/>
        </w:rPr>
        <w:t>working with a community organisation</w:t>
      </w:r>
      <w:r w:rsidR="008308B4">
        <w:rPr>
          <w:rFonts w:ascii="Arial" w:hAnsi="Arial" w:cs="Arial"/>
          <w:sz w:val="24"/>
          <w:szCs w:val="24"/>
        </w:rPr>
        <w:t>, helping volunteers and clients to work towards employability by supporting and advising in job search skills, CV writing</w:t>
      </w:r>
      <w:r w:rsidR="00AE6943">
        <w:rPr>
          <w:rFonts w:ascii="Arial" w:hAnsi="Arial" w:cs="Arial"/>
          <w:sz w:val="24"/>
          <w:szCs w:val="24"/>
        </w:rPr>
        <w:t xml:space="preserve"> and preparing for interviews.</w:t>
      </w:r>
      <w:r w:rsidR="00300711">
        <w:rPr>
          <w:rFonts w:ascii="Arial" w:hAnsi="Arial" w:cs="Arial"/>
          <w:sz w:val="24"/>
          <w:szCs w:val="24"/>
        </w:rPr>
        <w:t xml:space="preserve"> </w:t>
      </w:r>
      <w:r w:rsidR="00CB243D">
        <w:rPr>
          <w:rFonts w:ascii="Arial" w:hAnsi="Arial" w:cs="Arial"/>
          <w:sz w:val="24"/>
          <w:szCs w:val="24"/>
        </w:rPr>
        <w:t xml:space="preserve">The </w:t>
      </w:r>
      <w:r w:rsidR="00A55F39">
        <w:rPr>
          <w:rFonts w:ascii="Arial" w:hAnsi="Arial" w:cs="Arial"/>
          <w:sz w:val="24"/>
          <w:szCs w:val="24"/>
        </w:rPr>
        <w:t>Centre for African Entrep</w:t>
      </w:r>
      <w:r w:rsidR="00B424EA">
        <w:rPr>
          <w:rFonts w:ascii="Arial" w:hAnsi="Arial" w:cs="Arial"/>
          <w:sz w:val="24"/>
          <w:szCs w:val="24"/>
        </w:rPr>
        <w:t xml:space="preserve">reneurship </w:t>
      </w:r>
      <w:r w:rsidR="003B7F52">
        <w:rPr>
          <w:rFonts w:ascii="Arial" w:hAnsi="Arial" w:cs="Arial"/>
          <w:sz w:val="24"/>
          <w:szCs w:val="24"/>
        </w:rPr>
        <w:t>(</w:t>
      </w:r>
      <w:r w:rsidR="00CB243D">
        <w:rPr>
          <w:rFonts w:ascii="Arial" w:hAnsi="Arial" w:cs="Arial"/>
          <w:sz w:val="24"/>
          <w:szCs w:val="24"/>
        </w:rPr>
        <w:t>CAE</w:t>
      </w:r>
      <w:r w:rsidR="003B7F52">
        <w:rPr>
          <w:rFonts w:ascii="Arial" w:hAnsi="Arial" w:cs="Arial"/>
          <w:sz w:val="24"/>
          <w:szCs w:val="24"/>
        </w:rPr>
        <w:t>)</w:t>
      </w:r>
      <w:r w:rsidR="00CB243D">
        <w:rPr>
          <w:rFonts w:ascii="Arial" w:hAnsi="Arial" w:cs="Arial"/>
          <w:sz w:val="24"/>
          <w:szCs w:val="24"/>
        </w:rPr>
        <w:t xml:space="preserve"> is an organisation that </w:t>
      </w:r>
      <w:r w:rsidR="009D472D">
        <w:rPr>
          <w:rFonts w:ascii="Arial" w:hAnsi="Arial" w:cs="Arial"/>
          <w:sz w:val="24"/>
          <w:szCs w:val="24"/>
        </w:rPr>
        <w:t>aims to support and promote disadvantaged BAME communities. It provides practical and easily accessible training and cultural resources</w:t>
      </w:r>
      <w:r w:rsidR="009A7D25">
        <w:rPr>
          <w:rFonts w:ascii="Arial" w:hAnsi="Arial" w:cs="Arial"/>
          <w:sz w:val="24"/>
          <w:szCs w:val="24"/>
        </w:rPr>
        <w:t xml:space="preserve"> and opportunity structures that facilitate</w:t>
      </w:r>
      <w:r w:rsidR="00F74F0A">
        <w:rPr>
          <w:rFonts w:ascii="Arial" w:hAnsi="Arial" w:cs="Arial"/>
          <w:sz w:val="24"/>
          <w:szCs w:val="24"/>
        </w:rPr>
        <w:t xml:space="preserve"> access to business opportunities for disadvantage people in the BAME and refugee communities</w:t>
      </w:r>
      <w:r w:rsidR="001A1CA3">
        <w:rPr>
          <w:rFonts w:ascii="Arial" w:hAnsi="Arial" w:cs="Arial"/>
          <w:sz w:val="24"/>
          <w:szCs w:val="24"/>
        </w:rPr>
        <w:t xml:space="preserve">. (The CAE, 2021). </w:t>
      </w:r>
      <w:r w:rsidR="00E54487">
        <w:rPr>
          <w:rFonts w:ascii="Arial" w:hAnsi="Arial" w:cs="Arial"/>
          <w:sz w:val="24"/>
          <w:szCs w:val="24"/>
        </w:rPr>
        <w:t xml:space="preserve">This report is based on </w:t>
      </w:r>
      <w:r w:rsidR="00E43258">
        <w:rPr>
          <w:rFonts w:ascii="Arial" w:hAnsi="Arial" w:cs="Arial"/>
          <w:sz w:val="24"/>
          <w:szCs w:val="24"/>
        </w:rPr>
        <w:t>l</w:t>
      </w:r>
      <w:r w:rsidR="00300711">
        <w:rPr>
          <w:rFonts w:ascii="Arial" w:hAnsi="Arial" w:cs="Arial"/>
          <w:sz w:val="24"/>
          <w:szCs w:val="24"/>
        </w:rPr>
        <w:t>ooking at different tools and tech</w:t>
      </w:r>
      <w:r w:rsidR="005850BE">
        <w:rPr>
          <w:rFonts w:ascii="Arial" w:hAnsi="Arial" w:cs="Arial"/>
          <w:sz w:val="24"/>
          <w:szCs w:val="24"/>
        </w:rPr>
        <w:t>niques such as project life cycle</w:t>
      </w:r>
      <w:r w:rsidR="00954FE9">
        <w:rPr>
          <w:rFonts w:ascii="Arial" w:hAnsi="Arial" w:cs="Arial"/>
          <w:sz w:val="24"/>
          <w:szCs w:val="24"/>
        </w:rPr>
        <w:t xml:space="preserve">, </w:t>
      </w:r>
      <w:r w:rsidR="00B62177">
        <w:rPr>
          <w:rFonts w:ascii="Arial" w:hAnsi="Arial" w:cs="Arial"/>
          <w:sz w:val="24"/>
          <w:szCs w:val="24"/>
        </w:rPr>
        <w:t>Q</w:t>
      </w:r>
      <w:r w:rsidR="00954FE9">
        <w:rPr>
          <w:rFonts w:ascii="Arial" w:hAnsi="Arial" w:cs="Arial"/>
          <w:sz w:val="24"/>
          <w:szCs w:val="24"/>
        </w:rPr>
        <w:t xml:space="preserve">uad charts, </w:t>
      </w:r>
      <w:r w:rsidR="00B62177">
        <w:rPr>
          <w:rFonts w:ascii="Arial" w:hAnsi="Arial" w:cs="Arial"/>
          <w:sz w:val="24"/>
          <w:szCs w:val="24"/>
        </w:rPr>
        <w:t>W</w:t>
      </w:r>
      <w:r w:rsidR="00954FE9">
        <w:rPr>
          <w:rFonts w:ascii="Arial" w:hAnsi="Arial" w:cs="Arial"/>
          <w:sz w:val="24"/>
          <w:szCs w:val="24"/>
        </w:rPr>
        <w:t xml:space="preserve">ork </w:t>
      </w:r>
      <w:r w:rsidR="00B62177">
        <w:rPr>
          <w:rFonts w:ascii="Arial" w:hAnsi="Arial" w:cs="Arial"/>
          <w:sz w:val="24"/>
          <w:szCs w:val="24"/>
        </w:rPr>
        <w:t>B</w:t>
      </w:r>
      <w:r w:rsidR="00954FE9">
        <w:rPr>
          <w:rFonts w:ascii="Arial" w:hAnsi="Arial" w:cs="Arial"/>
          <w:sz w:val="24"/>
          <w:szCs w:val="24"/>
        </w:rPr>
        <w:t xml:space="preserve">reakdown </w:t>
      </w:r>
      <w:r w:rsidR="00B62177">
        <w:rPr>
          <w:rFonts w:ascii="Arial" w:hAnsi="Arial" w:cs="Arial"/>
          <w:sz w:val="24"/>
          <w:szCs w:val="24"/>
        </w:rPr>
        <w:t>S</w:t>
      </w:r>
      <w:r w:rsidR="00954FE9">
        <w:rPr>
          <w:rFonts w:ascii="Arial" w:hAnsi="Arial" w:cs="Arial"/>
          <w:sz w:val="24"/>
          <w:szCs w:val="24"/>
        </w:rPr>
        <w:t>tructure</w:t>
      </w:r>
      <w:r w:rsidR="00CB251F">
        <w:rPr>
          <w:rFonts w:ascii="Arial" w:hAnsi="Arial" w:cs="Arial"/>
          <w:sz w:val="24"/>
          <w:szCs w:val="24"/>
        </w:rPr>
        <w:t xml:space="preserve">, </w:t>
      </w:r>
      <w:r w:rsidR="00B62177">
        <w:rPr>
          <w:rFonts w:ascii="Arial" w:hAnsi="Arial" w:cs="Arial"/>
          <w:sz w:val="24"/>
          <w:szCs w:val="24"/>
        </w:rPr>
        <w:t>G</w:t>
      </w:r>
      <w:r w:rsidR="00CB251F">
        <w:rPr>
          <w:rFonts w:ascii="Arial" w:hAnsi="Arial" w:cs="Arial"/>
          <w:sz w:val="24"/>
          <w:szCs w:val="24"/>
        </w:rPr>
        <w:t>antt charts</w:t>
      </w:r>
      <w:r w:rsidR="007D6F01">
        <w:rPr>
          <w:rFonts w:ascii="Arial" w:hAnsi="Arial" w:cs="Arial"/>
          <w:sz w:val="24"/>
          <w:szCs w:val="24"/>
        </w:rPr>
        <w:t>, and network diagram</w:t>
      </w:r>
      <w:r w:rsidR="00316373">
        <w:rPr>
          <w:rFonts w:ascii="Arial" w:hAnsi="Arial" w:cs="Arial"/>
          <w:sz w:val="24"/>
          <w:szCs w:val="24"/>
        </w:rPr>
        <w:t>. Analysing risk management</w:t>
      </w:r>
      <w:r w:rsidR="004425B9">
        <w:rPr>
          <w:rFonts w:ascii="Arial" w:hAnsi="Arial" w:cs="Arial"/>
          <w:sz w:val="24"/>
          <w:szCs w:val="24"/>
        </w:rPr>
        <w:t xml:space="preserve"> using SWOT</w:t>
      </w:r>
      <w:r w:rsidR="00FC5710">
        <w:rPr>
          <w:rFonts w:ascii="Arial" w:hAnsi="Arial" w:cs="Arial"/>
          <w:sz w:val="24"/>
          <w:szCs w:val="24"/>
        </w:rPr>
        <w:t>,</w:t>
      </w:r>
      <w:r w:rsidR="00F60ADA">
        <w:rPr>
          <w:rFonts w:ascii="Arial" w:hAnsi="Arial" w:cs="Arial"/>
          <w:sz w:val="24"/>
          <w:szCs w:val="24"/>
        </w:rPr>
        <w:t xml:space="preserve"> PESTLE,</w:t>
      </w:r>
      <w:r w:rsidR="00BE71D0">
        <w:rPr>
          <w:rFonts w:ascii="Arial" w:hAnsi="Arial" w:cs="Arial"/>
          <w:sz w:val="24"/>
          <w:szCs w:val="24"/>
        </w:rPr>
        <w:t xml:space="preserve"> </w:t>
      </w:r>
      <w:r w:rsidR="00E11D46">
        <w:rPr>
          <w:rFonts w:ascii="Arial" w:hAnsi="Arial" w:cs="Arial"/>
          <w:sz w:val="24"/>
          <w:szCs w:val="24"/>
        </w:rPr>
        <w:t>S</w:t>
      </w:r>
      <w:r w:rsidR="00BE71D0">
        <w:rPr>
          <w:rFonts w:ascii="Arial" w:hAnsi="Arial" w:cs="Arial"/>
          <w:sz w:val="24"/>
          <w:szCs w:val="24"/>
        </w:rPr>
        <w:t>takeholder</w:t>
      </w:r>
      <w:r w:rsidR="00F60ADA">
        <w:rPr>
          <w:rFonts w:ascii="Arial" w:hAnsi="Arial" w:cs="Arial"/>
          <w:sz w:val="24"/>
          <w:szCs w:val="24"/>
        </w:rPr>
        <w:t xml:space="preserve"> </w:t>
      </w:r>
      <w:r w:rsidR="00E11D46">
        <w:rPr>
          <w:rFonts w:ascii="Arial" w:hAnsi="Arial" w:cs="Arial"/>
          <w:sz w:val="24"/>
          <w:szCs w:val="24"/>
        </w:rPr>
        <w:t xml:space="preserve">analysis </w:t>
      </w:r>
      <w:r w:rsidR="00A37139">
        <w:rPr>
          <w:rFonts w:ascii="Arial" w:hAnsi="Arial" w:cs="Arial"/>
          <w:sz w:val="24"/>
          <w:szCs w:val="24"/>
        </w:rPr>
        <w:t xml:space="preserve">and evaluating the outcomes </w:t>
      </w:r>
      <w:r w:rsidR="005604C5">
        <w:rPr>
          <w:rFonts w:ascii="Arial" w:hAnsi="Arial" w:cs="Arial"/>
          <w:sz w:val="24"/>
          <w:szCs w:val="24"/>
        </w:rPr>
        <w:t xml:space="preserve">including the benefits </w:t>
      </w:r>
      <w:r w:rsidR="0077681A">
        <w:rPr>
          <w:rFonts w:ascii="Arial" w:hAnsi="Arial" w:cs="Arial"/>
          <w:sz w:val="24"/>
          <w:szCs w:val="24"/>
        </w:rPr>
        <w:t>and</w:t>
      </w:r>
      <w:r w:rsidR="005604C5">
        <w:rPr>
          <w:rFonts w:ascii="Arial" w:hAnsi="Arial" w:cs="Arial"/>
          <w:sz w:val="24"/>
          <w:szCs w:val="24"/>
        </w:rPr>
        <w:t xml:space="preserve"> limitations and the advantages and disadvantages</w:t>
      </w:r>
      <w:r w:rsidR="00046E8B">
        <w:rPr>
          <w:rFonts w:ascii="Arial" w:hAnsi="Arial" w:cs="Arial"/>
          <w:sz w:val="24"/>
          <w:szCs w:val="24"/>
        </w:rPr>
        <w:t xml:space="preserve"> of the tools.</w:t>
      </w:r>
      <w:r w:rsidR="00FA030C">
        <w:rPr>
          <w:rFonts w:ascii="Arial" w:hAnsi="Arial" w:cs="Arial"/>
          <w:sz w:val="24"/>
          <w:szCs w:val="24"/>
        </w:rPr>
        <w:t xml:space="preserve"> </w:t>
      </w:r>
      <w:r w:rsidR="00046E8B">
        <w:rPr>
          <w:rFonts w:ascii="Arial" w:hAnsi="Arial" w:cs="Arial"/>
          <w:sz w:val="24"/>
          <w:szCs w:val="24"/>
        </w:rPr>
        <w:t>The research will identify which tool</w:t>
      </w:r>
      <w:r w:rsidR="00E11D46">
        <w:rPr>
          <w:rFonts w:ascii="Arial" w:hAnsi="Arial" w:cs="Arial"/>
          <w:sz w:val="24"/>
          <w:szCs w:val="24"/>
        </w:rPr>
        <w:t>s</w:t>
      </w:r>
      <w:r w:rsidR="00FA030C">
        <w:rPr>
          <w:rFonts w:ascii="Arial" w:hAnsi="Arial" w:cs="Arial"/>
          <w:sz w:val="24"/>
          <w:szCs w:val="24"/>
        </w:rPr>
        <w:t xml:space="preserve"> or technique</w:t>
      </w:r>
      <w:r w:rsidR="003373D2">
        <w:rPr>
          <w:rFonts w:ascii="Arial" w:hAnsi="Arial" w:cs="Arial"/>
          <w:sz w:val="24"/>
          <w:szCs w:val="24"/>
        </w:rPr>
        <w:t>s</w:t>
      </w:r>
      <w:r w:rsidR="00FA030C">
        <w:rPr>
          <w:rFonts w:ascii="Arial" w:hAnsi="Arial" w:cs="Arial"/>
          <w:sz w:val="24"/>
          <w:szCs w:val="24"/>
        </w:rPr>
        <w:t xml:space="preserve"> works best for the project.</w:t>
      </w:r>
    </w:p>
    <w:p w14:paraId="0D494699" w14:textId="57128FA5" w:rsidR="00194FEB" w:rsidRDefault="00194FEB">
      <w:pPr>
        <w:rPr>
          <w:rFonts w:asciiTheme="majorHAnsi" w:eastAsiaTheme="majorEastAsia" w:hAnsiTheme="majorHAnsi" w:cstheme="majorBidi"/>
          <w:color w:val="2F5496" w:themeColor="accent1" w:themeShade="BF"/>
          <w:sz w:val="32"/>
          <w:szCs w:val="32"/>
        </w:rPr>
      </w:pPr>
      <w:r>
        <w:br w:type="page"/>
      </w:r>
    </w:p>
    <w:p w14:paraId="33AC76A8" w14:textId="0F53904B" w:rsidR="0006731F" w:rsidRDefault="00BD397F" w:rsidP="00555AE0">
      <w:pPr>
        <w:pStyle w:val="Heading1"/>
      </w:pPr>
      <w:bookmarkStart w:id="9" w:name="_Toc75028190"/>
      <w:bookmarkStart w:id="10" w:name="_Toc75198316"/>
      <w:r>
        <w:lastRenderedPageBreak/>
        <w:t xml:space="preserve">2.0 </w:t>
      </w:r>
      <w:r w:rsidR="00D6400D">
        <w:t>Main Findings.</w:t>
      </w:r>
      <w:bookmarkEnd w:id="9"/>
      <w:bookmarkEnd w:id="10"/>
    </w:p>
    <w:p w14:paraId="5F8C8C85" w14:textId="6EC43DA9" w:rsidR="00700739" w:rsidRDefault="00BD397F" w:rsidP="00134D97">
      <w:pPr>
        <w:pStyle w:val="Heading2"/>
      </w:pPr>
      <w:bookmarkStart w:id="11" w:name="_Toc75028191"/>
      <w:bookmarkStart w:id="12" w:name="_Toc75198317"/>
      <w:r>
        <w:t xml:space="preserve">2.1 </w:t>
      </w:r>
      <w:r w:rsidR="009E2445">
        <w:t>Phase 1</w:t>
      </w:r>
      <w:r w:rsidR="00C140F9">
        <w:t xml:space="preserve"> </w:t>
      </w:r>
      <w:r w:rsidR="002D46C9">
        <w:t>Project Life C</w:t>
      </w:r>
      <w:r w:rsidR="004A2D12">
        <w:t>ycle and Initiation.</w:t>
      </w:r>
      <w:bookmarkEnd w:id="11"/>
      <w:bookmarkEnd w:id="12"/>
    </w:p>
    <w:p w14:paraId="2F810228" w14:textId="77777777" w:rsidR="00B416F4" w:rsidRDefault="002C1815" w:rsidP="00C140F9">
      <w:pPr>
        <w:rPr>
          <w:rFonts w:ascii="Arial" w:hAnsi="Arial" w:cs="Arial"/>
          <w:sz w:val="24"/>
          <w:szCs w:val="24"/>
        </w:rPr>
      </w:pPr>
      <w:r>
        <w:rPr>
          <w:rFonts w:ascii="Arial" w:hAnsi="Arial" w:cs="Arial"/>
          <w:sz w:val="24"/>
          <w:szCs w:val="24"/>
        </w:rPr>
        <w:t>The Project Life Cycle</w:t>
      </w:r>
      <w:r w:rsidR="003D0AFD">
        <w:rPr>
          <w:rFonts w:ascii="Arial" w:hAnsi="Arial" w:cs="Arial"/>
          <w:sz w:val="24"/>
          <w:szCs w:val="24"/>
        </w:rPr>
        <w:t xml:space="preserve"> describes the stages a project goes through as it progresses from start to finish.</w:t>
      </w:r>
      <w:r w:rsidR="0048212C">
        <w:rPr>
          <w:rFonts w:ascii="Arial" w:hAnsi="Arial" w:cs="Arial"/>
          <w:sz w:val="24"/>
          <w:szCs w:val="24"/>
        </w:rPr>
        <w:t xml:space="preserve"> A well-defined life cycle brings order and structure to the project.</w:t>
      </w:r>
      <w:r w:rsidR="00F02313">
        <w:rPr>
          <w:rFonts w:ascii="Arial" w:hAnsi="Arial" w:cs="Arial"/>
          <w:sz w:val="24"/>
          <w:szCs w:val="24"/>
        </w:rPr>
        <w:t xml:space="preserve"> (Cohen, </w:t>
      </w:r>
      <w:r w:rsidR="00C5594F">
        <w:rPr>
          <w:rFonts w:ascii="Arial" w:hAnsi="Arial" w:cs="Arial"/>
          <w:sz w:val="24"/>
          <w:szCs w:val="24"/>
        </w:rPr>
        <w:t>2018).</w:t>
      </w:r>
      <w:r w:rsidR="00E414DB">
        <w:rPr>
          <w:rFonts w:ascii="Arial" w:hAnsi="Arial" w:cs="Arial"/>
          <w:sz w:val="24"/>
          <w:szCs w:val="24"/>
        </w:rPr>
        <w:t xml:space="preserve"> </w:t>
      </w:r>
      <w:r w:rsidR="00CC0C56">
        <w:rPr>
          <w:rFonts w:ascii="Arial" w:hAnsi="Arial" w:cs="Arial"/>
          <w:sz w:val="24"/>
          <w:szCs w:val="24"/>
        </w:rPr>
        <w:t xml:space="preserve">  </w:t>
      </w:r>
    </w:p>
    <w:p w14:paraId="4227A1F5" w14:textId="389E4EF9" w:rsidR="00B416F4" w:rsidRDefault="00B416F4" w:rsidP="00C140F9">
      <w:pPr>
        <w:rPr>
          <w:rFonts w:ascii="Arial" w:hAnsi="Arial" w:cs="Arial"/>
          <w:sz w:val="24"/>
          <w:szCs w:val="24"/>
        </w:rPr>
      </w:pPr>
      <w:r w:rsidRPr="00B416F4">
        <w:rPr>
          <w:rFonts w:ascii="Arial" w:hAnsi="Arial" w:cs="Arial"/>
          <w:noProof/>
          <w:sz w:val="24"/>
          <w:szCs w:val="24"/>
        </w:rPr>
        <w:drawing>
          <wp:inline distT="0" distB="0" distL="0" distR="0" wp14:anchorId="2C48871E" wp14:editId="13069A2D">
            <wp:extent cx="3743325" cy="1983224"/>
            <wp:effectExtent l="0" t="0" r="0" b="0"/>
            <wp:docPr id="5" name="Picture 4" descr="Diagram&#10;&#10;Description automatically generated">
              <a:extLst xmlns:a="http://schemas.openxmlformats.org/drawingml/2006/main">
                <a:ext uri="{FF2B5EF4-FFF2-40B4-BE49-F238E27FC236}">
                  <a16:creationId xmlns:a16="http://schemas.microsoft.com/office/drawing/2014/main" id="{9AF42A47-5703-4CE9-84A4-5738153A91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10;&#10;Description automatically generated">
                      <a:extLst>
                        <a:ext uri="{FF2B5EF4-FFF2-40B4-BE49-F238E27FC236}">
                          <a16:creationId xmlns:a16="http://schemas.microsoft.com/office/drawing/2014/main" id="{9AF42A47-5703-4CE9-84A4-5738153A9105}"/>
                        </a:ext>
                      </a:extLst>
                    </pic:cNvPr>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780390" cy="2002861"/>
                    </a:xfrm>
                    <a:prstGeom prst="rect">
                      <a:avLst/>
                    </a:prstGeom>
                  </pic:spPr>
                </pic:pic>
              </a:graphicData>
            </a:graphic>
          </wp:inline>
        </w:drawing>
      </w:r>
    </w:p>
    <w:p w14:paraId="1966362A" w14:textId="4589CB31" w:rsidR="00E414DB" w:rsidRDefault="00CC0C56" w:rsidP="00C140F9">
      <w:pPr>
        <w:rPr>
          <w:rFonts w:ascii="Arial" w:hAnsi="Arial" w:cs="Arial"/>
          <w:color w:val="000000"/>
          <w:sz w:val="24"/>
          <w:szCs w:val="24"/>
          <w:bdr w:val="none" w:sz="0" w:space="0" w:color="auto" w:frame="1"/>
          <w:shd w:val="clear" w:color="auto" w:fill="FFFFFF"/>
        </w:rPr>
      </w:pPr>
      <w:r>
        <w:rPr>
          <w:rFonts w:ascii="Arial" w:hAnsi="Arial" w:cs="Arial"/>
          <w:sz w:val="24"/>
          <w:szCs w:val="24"/>
        </w:rPr>
        <w:t xml:space="preserve">                                                                                                        </w:t>
      </w:r>
      <w:r w:rsidR="00B416F4">
        <w:rPr>
          <w:rFonts w:ascii="Arial" w:hAnsi="Arial" w:cs="Arial"/>
          <w:sz w:val="24"/>
          <w:szCs w:val="24"/>
        </w:rPr>
        <w:t xml:space="preserve">                         </w:t>
      </w:r>
      <w:r>
        <w:rPr>
          <w:rFonts w:ascii="Arial" w:hAnsi="Arial" w:cs="Arial"/>
          <w:sz w:val="24"/>
          <w:szCs w:val="24"/>
        </w:rPr>
        <w:t xml:space="preserve"> </w:t>
      </w:r>
      <w:r w:rsidR="00E414DB">
        <w:rPr>
          <w:rFonts w:ascii="Arial" w:hAnsi="Arial" w:cs="Arial"/>
          <w:color w:val="000000"/>
          <w:sz w:val="24"/>
          <w:szCs w:val="24"/>
          <w:bdr w:val="none" w:sz="0" w:space="0" w:color="auto" w:frame="1"/>
          <w:shd w:val="clear" w:color="auto" w:fill="FFFFFF"/>
        </w:rPr>
        <w:t xml:space="preserve">The project life cycle has five phases:                                                                       Initiating: bringing all the information together </w:t>
      </w:r>
      <w:r w:rsidR="0002693D">
        <w:rPr>
          <w:rFonts w:ascii="Arial" w:hAnsi="Arial" w:cs="Arial"/>
          <w:color w:val="000000"/>
          <w:sz w:val="24"/>
          <w:szCs w:val="24"/>
          <w:bdr w:val="none" w:sz="0" w:space="0" w:color="auto" w:frame="1"/>
          <w:shd w:val="clear" w:color="auto" w:fill="FFFFFF"/>
        </w:rPr>
        <w:t xml:space="preserve">and the </w:t>
      </w:r>
      <w:r w:rsidR="008A54DB">
        <w:rPr>
          <w:rFonts w:ascii="Arial" w:hAnsi="Arial" w:cs="Arial"/>
          <w:color w:val="000000"/>
          <w:sz w:val="24"/>
          <w:szCs w:val="24"/>
          <w:bdr w:val="none" w:sz="0" w:space="0" w:color="auto" w:frame="1"/>
          <w:shd w:val="clear" w:color="auto" w:fill="FFFFFF"/>
        </w:rPr>
        <w:t>opportunity or reason for the</w:t>
      </w:r>
      <w:r w:rsidR="00E414DB">
        <w:rPr>
          <w:rFonts w:ascii="Arial" w:hAnsi="Arial" w:cs="Arial"/>
          <w:color w:val="000000"/>
          <w:sz w:val="24"/>
          <w:szCs w:val="24"/>
          <w:bdr w:val="none" w:sz="0" w:space="0" w:color="auto" w:frame="1"/>
          <w:shd w:val="clear" w:color="auto" w:fill="FFFFFF"/>
        </w:rPr>
        <w:t xml:space="preserve"> project</w:t>
      </w:r>
      <w:r w:rsidR="008A54DB">
        <w:rPr>
          <w:rFonts w:ascii="Arial" w:hAnsi="Arial" w:cs="Arial"/>
          <w:color w:val="000000"/>
          <w:sz w:val="24"/>
          <w:szCs w:val="24"/>
          <w:bdr w:val="none" w:sz="0" w:space="0" w:color="auto" w:frame="1"/>
          <w:shd w:val="clear" w:color="auto" w:fill="FFFFFF"/>
        </w:rPr>
        <w:t xml:space="preserve"> is identified and a project is developed</w:t>
      </w:r>
      <w:r w:rsidR="005618CB">
        <w:rPr>
          <w:rFonts w:ascii="Arial" w:hAnsi="Arial" w:cs="Arial"/>
          <w:color w:val="000000"/>
          <w:sz w:val="24"/>
          <w:szCs w:val="24"/>
          <w:bdr w:val="none" w:sz="0" w:space="0" w:color="auto" w:frame="1"/>
          <w:shd w:val="clear" w:color="auto" w:fill="FFFFFF"/>
        </w:rPr>
        <w:t>. It is in this phase that a team is assembled.</w:t>
      </w:r>
      <w:r w:rsidR="00E414DB">
        <w:rPr>
          <w:rFonts w:ascii="Arial" w:hAnsi="Arial" w:cs="Arial"/>
          <w:color w:val="000000"/>
          <w:sz w:val="24"/>
          <w:szCs w:val="24"/>
          <w:bdr w:val="none" w:sz="0" w:space="0" w:color="auto" w:frame="1"/>
          <w:shd w:val="clear" w:color="auto" w:fill="FFFFFF"/>
        </w:rPr>
        <w:t xml:space="preserve">                                                                  </w:t>
      </w:r>
      <w:r w:rsidR="00E14F45">
        <w:rPr>
          <w:rFonts w:ascii="Arial" w:hAnsi="Arial" w:cs="Arial"/>
          <w:color w:val="000000"/>
          <w:sz w:val="24"/>
          <w:szCs w:val="24"/>
          <w:bdr w:val="none" w:sz="0" w:space="0" w:color="auto" w:frame="1"/>
          <w:shd w:val="clear" w:color="auto" w:fill="FFFFFF"/>
        </w:rPr>
        <w:t xml:space="preserve">                                        </w:t>
      </w:r>
      <w:r w:rsidR="00E414DB">
        <w:rPr>
          <w:rFonts w:ascii="Arial" w:hAnsi="Arial" w:cs="Arial"/>
          <w:color w:val="000000"/>
          <w:sz w:val="24"/>
          <w:szCs w:val="24"/>
          <w:bdr w:val="none" w:sz="0" w:space="0" w:color="auto" w:frame="1"/>
          <w:shd w:val="clear" w:color="auto" w:fill="FFFFFF"/>
        </w:rPr>
        <w:t xml:space="preserve"> Planning: is the critical phase creating a list of all the work needed to be performed </w:t>
      </w:r>
      <w:r w:rsidR="003E6F89">
        <w:rPr>
          <w:rFonts w:ascii="Arial" w:hAnsi="Arial" w:cs="Arial"/>
          <w:color w:val="000000"/>
          <w:sz w:val="24"/>
          <w:szCs w:val="24"/>
          <w:bdr w:val="none" w:sz="0" w:space="0" w:color="auto" w:frame="1"/>
          <w:shd w:val="clear" w:color="auto" w:fill="FFFFFF"/>
        </w:rPr>
        <w:t>and</w:t>
      </w:r>
      <w:r w:rsidR="00FA6C99">
        <w:rPr>
          <w:rFonts w:ascii="Arial" w:hAnsi="Arial" w:cs="Arial"/>
          <w:color w:val="000000"/>
          <w:sz w:val="24"/>
          <w:szCs w:val="24"/>
          <w:bdr w:val="none" w:sz="0" w:space="0" w:color="auto" w:frame="1"/>
          <w:shd w:val="clear" w:color="auto" w:fill="FFFFFF"/>
        </w:rPr>
        <w:t xml:space="preserve"> creating the </w:t>
      </w:r>
      <w:r w:rsidR="00877F5A">
        <w:rPr>
          <w:rFonts w:ascii="Arial" w:hAnsi="Arial" w:cs="Arial"/>
          <w:color w:val="000000"/>
          <w:sz w:val="24"/>
          <w:szCs w:val="24"/>
          <w:bdr w:val="none" w:sz="0" w:space="0" w:color="auto" w:frame="1"/>
          <w:shd w:val="clear" w:color="auto" w:fill="FFFFFF"/>
        </w:rPr>
        <w:t>work breakdown structure (WBS), Gantt chart</w:t>
      </w:r>
      <w:r w:rsidR="00AC3A7C">
        <w:rPr>
          <w:rFonts w:ascii="Arial" w:hAnsi="Arial" w:cs="Arial"/>
          <w:color w:val="000000"/>
          <w:sz w:val="24"/>
          <w:szCs w:val="24"/>
          <w:bdr w:val="none" w:sz="0" w:space="0" w:color="auto" w:frame="1"/>
          <w:shd w:val="clear" w:color="auto" w:fill="FFFFFF"/>
        </w:rPr>
        <w:t>,</w:t>
      </w:r>
      <w:r w:rsidR="00744AB1">
        <w:rPr>
          <w:rFonts w:ascii="Arial" w:hAnsi="Arial" w:cs="Arial"/>
          <w:color w:val="000000"/>
          <w:sz w:val="24"/>
          <w:szCs w:val="24"/>
          <w:bdr w:val="none" w:sz="0" w:space="0" w:color="auto" w:frame="1"/>
          <w:shd w:val="clear" w:color="auto" w:fill="FFFFFF"/>
        </w:rPr>
        <w:t xml:space="preserve"> </w:t>
      </w:r>
      <w:r w:rsidR="00DF7976">
        <w:rPr>
          <w:rFonts w:ascii="Arial" w:hAnsi="Arial" w:cs="Arial"/>
          <w:color w:val="000000"/>
          <w:sz w:val="24"/>
          <w:szCs w:val="24"/>
          <w:bdr w:val="none" w:sz="0" w:space="0" w:color="auto" w:frame="1"/>
          <w:shd w:val="clear" w:color="auto" w:fill="FFFFFF"/>
        </w:rPr>
        <w:t>resource estimates</w:t>
      </w:r>
      <w:r w:rsidR="00AC3A7C">
        <w:rPr>
          <w:rFonts w:ascii="Arial" w:hAnsi="Arial" w:cs="Arial"/>
          <w:color w:val="000000"/>
          <w:sz w:val="24"/>
          <w:szCs w:val="24"/>
          <w:bdr w:val="none" w:sz="0" w:space="0" w:color="auto" w:frame="1"/>
          <w:shd w:val="clear" w:color="auto" w:fill="FFFFFF"/>
        </w:rPr>
        <w:t xml:space="preserve"> and the project schedule for budgets, risks, and results.</w:t>
      </w:r>
      <w:r w:rsidR="00952AF0">
        <w:rPr>
          <w:rFonts w:ascii="Arial" w:hAnsi="Arial" w:cs="Arial"/>
          <w:color w:val="000000"/>
          <w:sz w:val="24"/>
          <w:szCs w:val="24"/>
          <w:bdr w:val="none" w:sz="0" w:space="0" w:color="auto" w:frame="1"/>
          <w:shd w:val="clear" w:color="auto" w:fill="FFFFFF"/>
        </w:rPr>
        <w:t xml:space="preserve"> </w:t>
      </w:r>
      <w:r w:rsidR="005B6788">
        <w:rPr>
          <w:rFonts w:ascii="Arial" w:hAnsi="Arial" w:cs="Arial"/>
          <w:color w:val="000000"/>
          <w:sz w:val="24"/>
          <w:szCs w:val="24"/>
          <w:bdr w:val="none" w:sz="0" w:space="0" w:color="auto" w:frame="1"/>
          <w:shd w:val="clear" w:color="auto" w:fill="FFFFFF"/>
        </w:rPr>
        <w:t>Identifying what communication is best between the stakeholders</w:t>
      </w:r>
      <w:r w:rsidR="001A5671">
        <w:rPr>
          <w:rFonts w:ascii="Arial" w:hAnsi="Arial" w:cs="Arial"/>
          <w:color w:val="000000"/>
          <w:sz w:val="24"/>
          <w:szCs w:val="24"/>
          <w:bdr w:val="none" w:sz="0" w:space="0" w:color="auto" w:frame="1"/>
          <w:shd w:val="clear" w:color="auto" w:fill="FFFFFF"/>
        </w:rPr>
        <w:t xml:space="preserve"> based on the deadlines</w:t>
      </w:r>
      <w:r w:rsidR="00AB3BEF">
        <w:rPr>
          <w:rFonts w:ascii="Arial" w:hAnsi="Arial" w:cs="Arial"/>
          <w:color w:val="000000"/>
          <w:sz w:val="24"/>
          <w:szCs w:val="24"/>
          <w:bdr w:val="none" w:sz="0" w:space="0" w:color="auto" w:frame="1"/>
          <w:shd w:val="clear" w:color="auto" w:fill="FFFFFF"/>
        </w:rPr>
        <w:t xml:space="preserve"> and deliverables.</w:t>
      </w:r>
      <w:r w:rsidR="00E414DB">
        <w:rPr>
          <w:rFonts w:ascii="Arial" w:hAnsi="Arial" w:cs="Arial"/>
          <w:color w:val="000000"/>
          <w:sz w:val="24"/>
          <w:szCs w:val="24"/>
          <w:bdr w:val="none" w:sz="0" w:space="0" w:color="auto" w:frame="1"/>
          <w:shd w:val="clear" w:color="auto" w:fill="FFFFFF"/>
        </w:rPr>
        <w:t xml:space="preserve">                                </w:t>
      </w:r>
      <w:r w:rsidR="00AB3BEF">
        <w:rPr>
          <w:rFonts w:ascii="Arial" w:hAnsi="Arial" w:cs="Arial"/>
          <w:color w:val="000000"/>
          <w:sz w:val="24"/>
          <w:szCs w:val="24"/>
          <w:bdr w:val="none" w:sz="0" w:space="0" w:color="auto" w:frame="1"/>
          <w:shd w:val="clear" w:color="auto" w:fill="FFFFFF"/>
        </w:rPr>
        <w:t xml:space="preserve">                                                                            </w:t>
      </w:r>
      <w:r w:rsidR="00E414DB">
        <w:rPr>
          <w:rFonts w:ascii="Arial" w:hAnsi="Arial" w:cs="Arial"/>
          <w:color w:val="000000"/>
          <w:sz w:val="24"/>
          <w:szCs w:val="24"/>
          <w:bdr w:val="none" w:sz="0" w:space="0" w:color="auto" w:frame="1"/>
          <w:shd w:val="clear" w:color="auto" w:fill="FFFFFF"/>
        </w:rPr>
        <w:t>Executing: Following the plan and bringing in resources. The project manager leads the team towards delivery</w:t>
      </w:r>
      <w:r w:rsidR="0012513B">
        <w:rPr>
          <w:rFonts w:ascii="Arial" w:hAnsi="Arial" w:cs="Arial"/>
          <w:color w:val="000000"/>
          <w:sz w:val="24"/>
          <w:szCs w:val="24"/>
          <w:bdr w:val="none" w:sz="0" w:space="0" w:color="auto" w:frame="1"/>
          <w:shd w:val="clear" w:color="auto" w:fill="FFFFFF"/>
        </w:rPr>
        <w:t xml:space="preserve"> and </w:t>
      </w:r>
      <w:r w:rsidR="00A73D55">
        <w:rPr>
          <w:rFonts w:ascii="Arial" w:hAnsi="Arial" w:cs="Arial"/>
          <w:color w:val="000000"/>
          <w:sz w:val="24"/>
          <w:szCs w:val="24"/>
          <w:bdr w:val="none" w:sz="0" w:space="0" w:color="auto" w:frame="1"/>
          <w:shd w:val="clear" w:color="auto" w:fill="FFFFFF"/>
        </w:rPr>
        <w:t xml:space="preserve">this phase is </w:t>
      </w:r>
      <w:r w:rsidR="0012513B">
        <w:rPr>
          <w:rFonts w:ascii="Arial" w:hAnsi="Arial" w:cs="Arial"/>
          <w:color w:val="000000"/>
          <w:sz w:val="24"/>
          <w:szCs w:val="24"/>
          <w:bdr w:val="none" w:sz="0" w:space="0" w:color="auto" w:frame="1"/>
          <w:shd w:val="clear" w:color="auto" w:fill="FFFFFF"/>
        </w:rPr>
        <w:t xml:space="preserve">critical </w:t>
      </w:r>
      <w:r w:rsidR="00A73D55">
        <w:rPr>
          <w:rFonts w:ascii="Arial" w:hAnsi="Arial" w:cs="Arial"/>
          <w:color w:val="000000"/>
          <w:sz w:val="24"/>
          <w:szCs w:val="24"/>
          <w:bdr w:val="none" w:sz="0" w:space="0" w:color="auto" w:frame="1"/>
          <w:shd w:val="clear" w:color="auto" w:fill="FFFFFF"/>
        </w:rPr>
        <w:t>for</w:t>
      </w:r>
      <w:r w:rsidR="0012513B">
        <w:rPr>
          <w:rFonts w:ascii="Arial" w:hAnsi="Arial" w:cs="Arial"/>
          <w:color w:val="000000"/>
          <w:sz w:val="24"/>
          <w:szCs w:val="24"/>
          <w:bdr w:val="none" w:sz="0" w:space="0" w:color="auto" w:frame="1"/>
          <w:shd w:val="clear" w:color="auto" w:fill="FFFFFF"/>
        </w:rPr>
        <w:t xml:space="preserve"> all involved</w:t>
      </w:r>
      <w:r w:rsidR="001F7D4D">
        <w:rPr>
          <w:rFonts w:ascii="Arial" w:hAnsi="Arial" w:cs="Arial"/>
          <w:color w:val="000000"/>
          <w:sz w:val="24"/>
          <w:szCs w:val="24"/>
          <w:bdr w:val="none" w:sz="0" w:space="0" w:color="auto" w:frame="1"/>
          <w:shd w:val="clear" w:color="auto" w:fill="FFFFFF"/>
        </w:rPr>
        <w:t xml:space="preserve"> to</w:t>
      </w:r>
      <w:r w:rsidR="0012513B">
        <w:rPr>
          <w:rFonts w:ascii="Arial" w:hAnsi="Arial" w:cs="Arial"/>
          <w:color w:val="000000"/>
          <w:sz w:val="24"/>
          <w:szCs w:val="24"/>
          <w:bdr w:val="none" w:sz="0" w:space="0" w:color="auto" w:frame="1"/>
          <w:shd w:val="clear" w:color="auto" w:fill="FFFFFF"/>
        </w:rPr>
        <w:t xml:space="preserve"> have a clear indication</w:t>
      </w:r>
      <w:r w:rsidR="00E414DB">
        <w:rPr>
          <w:rFonts w:ascii="Arial" w:hAnsi="Arial" w:cs="Arial"/>
          <w:color w:val="000000"/>
          <w:sz w:val="24"/>
          <w:szCs w:val="24"/>
          <w:bdr w:val="none" w:sz="0" w:space="0" w:color="auto" w:frame="1"/>
          <w:shd w:val="clear" w:color="auto" w:fill="FFFFFF"/>
        </w:rPr>
        <w:t xml:space="preserve"> </w:t>
      </w:r>
      <w:r w:rsidR="001F7D4D">
        <w:rPr>
          <w:rFonts w:ascii="Arial" w:hAnsi="Arial" w:cs="Arial"/>
          <w:color w:val="000000"/>
          <w:sz w:val="24"/>
          <w:szCs w:val="24"/>
          <w:bdr w:val="none" w:sz="0" w:space="0" w:color="auto" w:frame="1"/>
          <w:shd w:val="clear" w:color="auto" w:fill="FFFFFF"/>
        </w:rPr>
        <w:t>if the project will succeed or fail.</w:t>
      </w:r>
      <w:r w:rsidR="00E414DB">
        <w:rPr>
          <w:rFonts w:ascii="Arial" w:hAnsi="Arial" w:cs="Arial"/>
          <w:color w:val="000000"/>
          <w:sz w:val="24"/>
          <w:szCs w:val="24"/>
          <w:bdr w:val="none" w:sz="0" w:space="0" w:color="auto" w:frame="1"/>
          <w:shd w:val="clear" w:color="auto" w:fill="FFFFFF"/>
        </w:rPr>
        <w:t xml:space="preserve">                                                                                   Monitoring and controlling- regularly checking everything is on schedule and if not figuring out if it is meeting the budget, timeline and quality constraints.</w:t>
      </w:r>
      <w:r w:rsidR="0045138E">
        <w:rPr>
          <w:rFonts w:ascii="Arial" w:hAnsi="Arial" w:cs="Arial"/>
          <w:color w:val="000000"/>
          <w:sz w:val="24"/>
          <w:szCs w:val="24"/>
          <w:bdr w:val="none" w:sz="0" w:space="0" w:color="auto" w:frame="1"/>
          <w:shd w:val="clear" w:color="auto" w:fill="FFFFFF"/>
        </w:rPr>
        <w:t xml:space="preserve"> The team can determine any corrective mea</w:t>
      </w:r>
      <w:r w:rsidR="009878B5">
        <w:rPr>
          <w:rFonts w:ascii="Arial" w:hAnsi="Arial" w:cs="Arial"/>
          <w:color w:val="000000"/>
          <w:sz w:val="24"/>
          <w:szCs w:val="24"/>
          <w:bdr w:val="none" w:sz="0" w:space="0" w:color="auto" w:frame="1"/>
          <w:shd w:val="clear" w:color="auto" w:fill="FFFFFF"/>
        </w:rPr>
        <w:t>sures and course of action if needed</w:t>
      </w:r>
      <w:r w:rsidR="00407CDF">
        <w:rPr>
          <w:rFonts w:ascii="Arial" w:hAnsi="Arial" w:cs="Arial"/>
          <w:color w:val="000000"/>
          <w:sz w:val="24"/>
          <w:szCs w:val="24"/>
          <w:bdr w:val="none" w:sz="0" w:space="0" w:color="auto" w:frame="1"/>
          <w:shd w:val="clear" w:color="auto" w:fill="FFFFFF"/>
        </w:rPr>
        <w:t>.</w:t>
      </w:r>
      <w:r w:rsidR="00E414DB">
        <w:rPr>
          <w:rFonts w:ascii="Arial" w:hAnsi="Arial" w:cs="Arial"/>
          <w:color w:val="000000"/>
          <w:sz w:val="24"/>
          <w:szCs w:val="24"/>
          <w:bdr w:val="none" w:sz="0" w:space="0" w:color="auto" w:frame="1"/>
          <w:shd w:val="clear" w:color="auto" w:fill="FFFFFF"/>
        </w:rPr>
        <w:t xml:space="preserve">              </w:t>
      </w:r>
      <w:r w:rsidR="00407CDF">
        <w:rPr>
          <w:rFonts w:ascii="Arial" w:hAnsi="Arial" w:cs="Arial"/>
          <w:color w:val="000000"/>
          <w:sz w:val="24"/>
          <w:szCs w:val="24"/>
          <w:bdr w:val="none" w:sz="0" w:space="0" w:color="auto" w:frame="1"/>
          <w:shd w:val="clear" w:color="auto" w:fill="FFFFFF"/>
        </w:rPr>
        <w:t xml:space="preserve">  </w:t>
      </w:r>
      <w:r w:rsidR="00E414DB">
        <w:rPr>
          <w:rFonts w:ascii="Arial" w:hAnsi="Arial" w:cs="Arial"/>
          <w:color w:val="000000"/>
          <w:sz w:val="24"/>
          <w:szCs w:val="24"/>
          <w:bdr w:val="none" w:sz="0" w:space="0" w:color="auto" w:frame="1"/>
          <w:shd w:val="clear" w:color="auto" w:fill="FFFFFF"/>
        </w:rPr>
        <w:t xml:space="preserve">Closing- The final phase of the project </w:t>
      </w:r>
      <w:r w:rsidR="008A0557">
        <w:rPr>
          <w:rFonts w:ascii="Arial" w:hAnsi="Arial" w:cs="Arial"/>
          <w:color w:val="000000"/>
          <w:sz w:val="24"/>
          <w:szCs w:val="24"/>
          <w:bdr w:val="none" w:sz="0" w:space="0" w:color="auto" w:frame="1"/>
          <w:shd w:val="clear" w:color="auto" w:fill="FFFFFF"/>
        </w:rPr>
        <w:t xml:space="preserve">is </w:t>
      </w:r>
      <w:r w:rsidR="00E414DB">
        <w:rPr>
          <w:rFonts w:ascii="Arial" w:hAnsi="Arial" w:cs="Arial"/>
          <w:color w:val="000000"/>
          <w:sz w:val="24"/>
          <w:szCs w:val="24"/>
          <w:bdr w:val="none" w:sz="0" w:space="0" w:color="auto" w:frame="1"/>
          <w:shd w:val="clear" w:color="auto" w:fill="FFFFFF"/>
        </w:rPr>
        <w:t xml:space="preserve">where the project manager </w:t>
      </w:r>
      <w:r w:rsidR="00F07BD9">
        <w:rPr>
          <w:rFonts w:ascii="Arial" w:hAnsi="Arial" w:cs="Arial"/>
          <w:color w:val="000000"/>
          <w:sz w:val="24"/>
          <w:szCs w:val="24"/>
          <w:bdr w:val="none" w:sz="0" w:space="0" w:color="auto" w:frame="1"/>
          <w:shd w:val="clear" w:color="auto" w:fill="FFFFFF"/>
        </w:rPr>
        <w:t xml:space="preserve">delivers </w:t>
      </w:r>
      <w:r w:rsidR="008A0557">
        <w:rPr>
          <w:rFonts w:ascii="Arial" w:hAnsi="Arial" w:cs="Arial"/>
          <w:color w:val="000000"/>
          <w:sz w:val="24"/>
          <w:szCs w:val="24"/>
          <w:bdr w:val="none" w:sz="0" w:space="0" w:color="auto" w:frame="1"/>
          <w:shd w:val="clear" w:color="auto" w:fill="FFFFFF"/>
        </w:rPr>
        <w:t xml:space="preserve">the product </w:t>
      </w:r>
      <w:r w:rsidR="006A331E">
        <w:rPr>
          <w:rFonts w:ascii="Arial" w:hAnsi="Arial" w:cs="Arial"/>
          <w:color w:val="000000"/>
          <w:sz w:val="24"/>
          <w:szCs w:val="24"/>
          <w:bdr w:val="none" w:sz="0" w:space="0" w:color="auto" w:frame="1"/>
          <w:shd w:val="clear" w:color="auto" w:fill="FFFFFF"/>
        </w:rPr>
        <w:t xml:space="preserve">and </w:t>
      </w:r>
      <w:r w:rsidR="00E414DB">
        <w:rPr>
          <w:rFonts w:ascii="Arial" w:hAnsi="Arial" w:cs="Arial"/>
          <w:color w:val="000000"/>
          <w:sz w:val="24"/>
          <w:szCs w:val="24"/>
          <w:bdr w:val="none" w:sz="0" w:space="0" w:color="auto" w:frame="1"/>
          <w:shd w:val="clear" w:color="auto" w:fill="FFFFFF"/>
        </w:rPr>
        <w:t xml:space="preserve">has team meetings to </w:t>
      </w:r>
      <w:r w:rsidR="00352506">
        <w:rPr>
          <w:rFonts w:ascii="Arial" w:hAnsi="Arial" w:cs="Arial"/>
          <w:color w:val="000000"/>
          <w:sz w:val="24"/>
          <w:szCs w:val="24"/>
          <w:bdr w:val="none" w:sz="0" w:space="0" w:color="auto" w:frame="1"/>
          <w:shd w:val="clear" w:color="auto" w:fill="FFFFFF"/>
        </w:rPr>
        <w:t>make sure they complete all deliverables</w:t>
      </w:r>
      <w:r w:rsidR="00023E21">
        <w:rPr>
          <w:rFonts w:ascii="Arial" w:hAnsi="Arial" w:cs="Arial"/>
          <w:color w:val="000000"/>
          <w:sz w:val="24"/>
          <w:szCs w:val="24"/>
          <w:bdr w:val="none" w:sz="0" w:space="0" w:color="auto" w:frame="1"/>
          <w:shd w:val="clear" w:color="auto" w:fill="FFFFFF"/>
        </w:rPr>
        <w:t xml:space="preserve">. Discussing </w:t>
      </w:r>
      <w:r w:rsidR="00CA6C42">
        <w:rPr>
          <w:rFonts w:ascii="Arial" w:hAnsi="Arial" w:cs="Arial"/>
          <w:color w:val="000000"/>
          <w:sz w:val="24"/>
          <w:szCs w:val="24"/>
          <w:bdr w:val="none" w:sz="0" w:space="0" w:color="auto" w:frame="1"/>
          <w:shd w:val="clear" w:color="auto" w:fill="FFFFFF"/>
        </w:rPr>
        <w:t>what went well in the project and what did</w:t>
      </w:r>
      <w:r w:rsidR="000B215E">
        <w:rPr>
          <w:rFonts w:ascii="Arial" w:hAnsi="Arial" w:cs="Arial"/>
          <w:color w:val="000000"/>
          <w:sz w:val="24"/>
          <w:szCs w:val="24"/>
          <w:bdr w:val="none" w:sz="0" w:space="0" w:color="auto" w:frame="1"/>
          <w:shd w:val="clear" w:color="auto" w:fill="FFFFFF"/>
        </w:rPr>
        <w:t xml:space="preserve"> not</w:t>
      </w:r>
      <w:r w:rsidR="00CA6C42">
        <w:rPr>
          <w:rFonts w:ascii="Arial" w:hAnsi="Arial" w:cs="Arial"/>
          <w:color w:val="000000"/>
          <w:sz w:val="24"/>
          <w:szCs w:val="24"/>
          <w:bdr w:val="none" w:sz="0" w:space="0" w:color="auto" w:frame="1"/>
          <w:shd w:val="clear" w:color="auto" w:fill="FFFFFF"/>
        </w:rPr>
        <w:t xml:space="preserve"> and if it </w:t>
      </w:r>
      <w:r w:rsidR="000B215E">
        <w:rPr>
          <w:rFonts w:ascii="Arial" w:hAnsi="Arial" w:cs="Arial"/>
          <w:color w:val="000000"/>
          <w:sz w:val="24"/>
          <w:szCs w:val="24"/>
          <w:bdr w:val="none" w:sz="0" w:space="0" w:color="auto" w:frame="1"/>
          <w:shd w:val="clear" w:color="auto" w:fill="FFFFFF"/>
        </w:rPr>
        <w:t>was</w:t>
      </w:r>
      <w:r w:rsidR="00CA6C42">
        <w:rPr>
          <w:rFonts w:ascii="Arial" w:hAnsi="Arial" w:cs="Arial"/>
          <w:color w:val="000000"/>
          <w:sz w:val="24"/>
          <w:szCs w:val="24"/>
          <w:bdr w:val="none" w:sz="0" w:space="0" w:color="auto" w:frame="1"/>
          <w:shd w:val="clear" w:color="auto" w:fill="FFFFFF"/>
        </w:rPr>
        <w:t xml:space="preserve"> </w:t>
      </w:r>
      <w:r w:rsidR="00FF1F52">
        <w:rPr>
          <w:rFonts w:ascii="Arial" w:hAnsi="Arial" w:cs="Arial"/>
          <w:color w:val="000000"/>
          <w:sz w:val="24"/>
          <w:szCs w:val="24"/>
          <w:bdr w:val="none" w:sz="0" w:space="0" w:color="auto" w:frame="1"/>
          <w:shd w:val="clear" w:color="auto" w:fill="FFFFFF"/>
        </w:rPr>
        <w:t>a success</w:t>
      </w:r>
      <w:r w:rsidR="0053191B">
        <w:rPr>
          <w:rFonts w:ascii="Arial" w:hAnsi="Arial" w:cs="Arial"/>
          <w:color w:val="000000"/>
          <w:sz w:val="24"/>
          <w:szCs w:val="24"/>
          <w:bdr w:val="none" w:sz="0" w:space="0" w:color="auto" w:frame="1"/>
          <w:shd w:val="clear" w:color="auto" w:fill="FFFFFF"/>
        </w:rPr>
        <w:t>.</w:t>
      </w:r>
      <w:r w:rsidR="00237472">
        <w:rPr>
          <w:rFonts w:ascii="Arial" w:hAnsi="Arial" w:cs="Arial"/>
          <w:color w:val="000000"/>
          <w:sz w:val="24"/>
          <w:szCs w:val="24"/>
          <w:bdr w:val="none" w:sz="0" w:space="0" w:color="auto" w:frame="1"/>
          <w:shd w:val="clear" w:color="auto" w:fill="FFFFFF"/>
        </w:rPr>
        <w:t xml:space="preserve"> </w:t>
      </w:r>
    </w:p>
    <w:p w14:paraId="0EEC361B" w14:textId="77777777" w:rsidR="00D05D46" w:rsidRDefault="00910159" w:rsidP="00C140F9">
      <w:pPr>
        <w:rPr>
          <w:rFonts w:ascii="Arial" w:hAnsi="Arial" w:cs="Arial"/>
          <w:color w:val="000000"/>
          <w:sz w:val="24"/>
          <w:szCs w:val="24"/>
          <w:bdr w:val="none" w:sz="0" w:space="0" w:color="auto" w:frame="1"/>
          <w:shd w:val="clear" w:color="auto" w:fill="FFFFFF"/>
        </w:rPr>
      </w:pPr>
      <w:r>
        <w:rPr>
          <w:rFonts w:ascii="Arial" w:hAnsi="Arial" w:cs="Arial"/>
          <w:color w:val="000000"/>
          <w:sz w:val="24"/>
          <w:szCs w:val="24"/>
          <w:bdr w:val="none" w:sz="0" w:space="0" w:color="auto" w:frame="1"/>
          <w:shd w:val="clear" w:color="auto" w:fill="FFFFFF"/>
        </w:rPr>
        <w:t xml:space="preserve">The benefits of using Project Life Cycle are by planning out the </w:t>
      </w:r>
      <w:r w:rsidR="00C41587">
        <w:rPr>
          <w:rFonts w:ascii="Arial" w:hAnsi="Arial" w:cs="Arial"/>
          <w:color w:val="000000"/>
          <w:sz w:val="24"/>
          <w:szCs w:val="24"/>
          <w:bdr w:val="none" w:sz="0" w:space="0" w:color="auto" w:frame="1"/>
          <w:shd w:val="clear" w:color="auto" w:fill="FFFFFF"/>
        </w:rPr>
        <w:t>different stages the project manager can assign work more effectively to the team members</w:t>
      </w:r>
      <w:r w:rsidR="006665BA">
        <w:rPr>
          <w:rFonts w:ascii="Arial" w:hAnsi="Arial" w:cs="Arial"/>
          <w:color w:val="000000"/>
          <w:sz w:val="24"/>
          <w:szCs w:val="24"/>
          <w:bdr w:val="none" w:sz="0" w:space="0" w:color="auto" w:frame="1"/>
          <w:shd w:val="clear" w:color="auto" w:fill="FFFFFF"/>
        </w:rPr>
        <w:t>. Monitoring the progress allows more support and better control of the project scope and also keeping clients updated through</w:t>
      </w:r>
      <w:r w:rsidR="00DA7226">
        <w:rPr>
          <w:rFonts w:ascii="Arial" w:hAnsi="Arial" w:cs="Arial"/>
          <w:color w:val="000000"/>
          <w:sz w:val="24"/>
          <w:szCs w:val="24"/>
          <w:bdr w:val="none" w:sz="0" w:space="0" w:color="auto" w:frame="1"/>
          <w:shd w:val="clear" w:color="auto" w:fill="FFFFFF"/>
        </w:rPr>
        <w:t xml:space="preserve"> the different stages. (Indeed</w:t>
      </w:r>
      <w:r w:rsidR="004B654D">
        <w:rPr>
          <w:rFonts w:ascii="Arial" w:hAnsi="Arial" w:cs="Arial"/>
          <w:color w:val="000000"/>
          <w:sz w:val="24"/>
          <w:szCs w:val="24"/>
          <w:bdr w:val="none" w:sz="0" w:space="0" w:color="auto" w:frame="1"/>
          <w:shd w:val="clear" w:color="auto" w:fill="FFFFFF"/>
        </w:rPr>
        <w:t>, 2021).</w:t>
      </w:r>
      <w:r w:rsidR="00066AF1">
        <w:rPr>
          <w:rFonts w:ascii="Arial" w:hAnsi="Arial" w:cs="Arial"/>
          <w:color w:val="000000"/>
          <w:sz w:val="24"/>
          <w:szCs w:val="24"/>
          <w:bdr w:val="none" w:sz="0" w:space="0" w:color="auto" w:frame="1"/>
          <w:shd w:val="clear" w:color="auto" w:fill="FFFFFF"/>
        </w:rPr>
        <w:t xml:space="preserve"> </w:t>
      </w:r>
      <w:r w:rsidR="00D05D46">
        <w:rPr>
          <w:rFonts w:ascii="Arial" w:hAnsi="Arial" w:cs="Arial"/>
          <w:color w:val="000000"/>
          <w:sz w:val="24"/>
          <w:szCs w:val="24"/>
          <w:bdr w:val="none" w:sz="0" w:space="0" w:color="auto" w:frame="1"/>
          <w:shd w:val="clear" w:color="auto" w:fill="FFFFFF"/>
        </w:rPr>
        <w:t xml:space="preserve">                                 </w:t>
      </w:r>
      <w:r w:rsidR="00066AF1">
        <w:rPr>
          <w:rFonts w:ascii="Arial" w:hAnsi="Arial" w:cs="Arial"/>
          <w:color w:val="000000"/>
          <w:sz w:val="24"/>
          <w:szCs w:val="24"/>
          <w:bdr w:val="none" w:sz="0" w:space="0" w:color="auto" w:frame="1"/>
          <w:shd w:val="clear" w:color="auto" w:fill="FFFFFF"/>
        </w:rPr>
        <w:t>The limitations</w:t>
      </w:r>
      <w:r w:rsidR="00240A24">
        <w:rPr>
          <w:rFonts w:ascii="Arial" w:hAnsi="Arial" w:cs="Arial"/>
          <w:color w:val="000000"/>
          <w:sz w:val="24"/>
          <w:szCs w:val="24"/>
          <w:bdr w:val="none" w:sz="0" w:space="0" w:color="auto" w:frame="1"/>
          <w:shd w:val="clear" w:color="auto" w:fill="FFFFFF"/>
        </w:rPr>
        <w:t xml:space="preserve"> </w:t>
      </w:r>
      <w:r w:rsidR="009E1EE2">
        <w:rPr>
          <w:rFonts w:ascii="Arial" w:hAnsi="Arial" w:cs="Arial"/>
          <w:color w:val="000000"/>
          <w:sz w:val="24"/>
          <w:szCs w:val="24"/>
          <w:bdr w:val="none" w:sz="0" w:space="0" w:color="auto" w:frame="1"/>
          <w:shd w:val="clear" w:color="auto" w:fill="FFFFFF"/>
        </w:rPr>
        <w:t>would be scheduling problems, loss of resources, interpersonal conflicts</w:t>
      </w:r>
      <w:r w:rsidR="00DC39AA">
        <w:rPr>
          <w:rFonts w:ascii="Arial" w:hAnsi="Arial" w:cs="Arial"/>
          <w:color w:val="000000"/>
          <w:sz w:val="24"/>
          <w:szCs w:val="24"/>
          <w:bdr w:val="none" w:sz="0" w:space="0" w:color="auto" w:frame="1"/>
          <w:shd w:val="clear" w:color="auto" w:fill="FFFFFF"/>
        </w:rPr>
        <w:t xml:space="preserve"> and can incur high costs for the organisation. </w:t>
      </w:r>
      <w:r w:rsidR="00F50A76">
        <w:rPr>
          <w:rFonts w:ascii="Arial" w:hAnsi="Arial" w:cs="Arial"/>
          <w:color w:val="000000"/>
          <w:sz w:val="24"/>
          <w:szCs w:val="24"/>
          <w:bdr w:val="none" w:sz="0" w:space="0" w:color="auto" w:frame="1"/>
          <w:shd w:val="clear" w:color="auto" w:fill="FFFFFF"/>
        </w:rPr>
        <w:t>Also</w:t>
      </w:r>
      <w:r w:rsidR="006070D3">
        <w:rPr>
          <w:rFonts w:ascii="Arial" w:hAnsi="Arial" w:cs="Arial"/>
          <w:color w:val="000000"/>
          <w:sz w:val="24"/>
          <w:szCs w:val="24"/>
          <w:bdr w:val="none" w:sz="0" w:space="0" w:color="auto" w:frame="1"/>
          <w:shd w:val="clear" w:color="auto" w:fill="FFFFFF"/>
        </w:rPr>
        <w:t>,</w:t>
      </w:r>
      <w:r w:rsidR="00F50A76">
        <w:rPr>
          <w:rFonts w:ascii="Arial" w:hAnsi="Arial" w:cs="Arial"/>
          <w:color w:val="000000"/>
          <w:sz w:val="24"/>
          <w:szCs w:val="24"/>
          <w:bdr w:val="none" w:sz="0" w:space="0" w:color="auto" w:frame="1"/>
          <w:shd w:val="clear" w:color="auto" w:fill="FFFFFF"/>
        </w:rPr>
        <w:t xml:space="preserve"> the project can look complicated and with deadlines may have a lack of creativity.</w:t>
      </w:r>
      <w:r w:rsidR="00D05D46">
        <w:rPr>
          <w:rFonts w:ascii="Arial" w:hAnsi="Arial" w:cs="Arial"/>
          <w:color w:val="000000"/>
          <w:sz w:val="24"/>
          <w:szCs w:val="24"/>
          <w:bdr w:val="none" w:sz="0" w:space="0" w:color="auto" w:frame="1"/>
          <w:shd w:val="clear" w:color="auto" w:fill="FFFFFF"/>
        </w:rPr>
        <w:t xml:space="preserve">                                </w:t>
      </w:r>
    </w:p>
    <w:p w14:paraId="3265CED0" w14:textId="77777777" w:rsidR="00BB4B5F" w:rsidRDefault="00D05D46" w:rsidP="00C140F9">
      <w:pPr>
        <w:rPr>
          <w:rFonts w:ascii="Arial" w:hAnsi="Arial" w:cs="Arial"/>
          <w:color w:val="000000"/>
          <w:sz w:val="24"/>
          <w:szCs w:val="24"/>
          <w:bdr w:val="none" w:sz="0" w:space="0" w:color="auto" w:frame="1"/>
        </w:rPr>
      </w:pPr>
      <w:r w:rsidRPr="004F07A2">
        <w:rPr>
          <w:rFonts w:ascii="Arial" w:hAnsi="Arial" w:cs="Arial"/>
          <w:color w:val="000000"/>
          <w:sz w:val="24"/>
          <w:szCs w:val="24"/>
          <w:bdr w:val="none" w:sz="0" w:space="0" w:color="auto" w:frame="1"/>
          <w:shd w:val="clear" w:color="auto" w:fill="FFFFFF"/>
        </w:rPr>
        <w:t>The initia</w:t>
      </w:r>
      <w:r w:rsidR="004D7F1F">
        <w:rPr>
          <w:rFonts w:ascii="Arial" w:hAnsi="Arial" w:cs="Arial"/>
          <w:color w:val="000000"/>
          <w:sz w:val="24"/>
          <w:szCs w:val="24"/>
          <w:bdr w:val="none" w:sz="0" w:space="0" w:color="auto" w:frame="1"/>
          <w:shd w:val="clear" w:color="auto" w:fill="FFFFFF"/>
        </w:rPr>
        <w:t>tion</w:t>
      </w:r>
      <w:r w:rsidRPr="004F07A2">
        <w:rPr>
          <w:rFonts w:ascii="Arial" w:hAnsi="Arial" w:cs="Arial"/>
          <w:color w:val="000000"/>
          <w:sz w:val="24"/>
          <w:szCs w:val="24"/>
          <w:bdr w:val="none" w:sz="0" w:space="0" w:color="auto" w:frame="1"/>
          <w:shd w:val="clear" w:color="auto" w:fill="FFFFFF"/>
        </w:rPr>
        <w:t xml:space="preserve"> phase is identifying and forming </w:t>
      </w:r>
      <w:r w:rsidR="00641277">
        <w:rPr>
          <w:rFonts w:ascii="Arial" w:hAnsi="Arial" w:cs="Arial"/>
          <w:color w:val="000000"/>
          <w:sz w:val="24"/>
          <w:szCs w:val="24"/>
          <w:bdr w:val="none" w:sz="0" w:space="0" w:color="auto" w:frame="1"/>
          <w:shd w:val="clear" w:color="auto" w:fill="FFFFFF"/>
        </w:rPr>
        <w:t>the</w:t>
      </w:r>
      <w:r w:rsidRPr="004F07A2">
        <w:rPr>
          <w:rFonts w:ascii="Arial" w:hAnsi="Arial" w:cs="Arial"/>
          <w:color w:val="000000"/>
          <w:sz w:val="24"/>
          <w:szCs w:val="24"/>
          <w:bdr w:val="none" w:sz="0" w:space="0" w:color="auto" w:frame="1"/>
          <w:shd w:val="clear" w:color="auto" w:fill="FFFFFF"/>
        </w:rPr>
        <w:t xml:space="preserve"> team roles. </w:t>
      </w:r>
      <w:r w:rsidR="00E97E5E">
        <w:rPr>
          <w:rFonts w:ascii="Arial" w:hAnsi="Arial" w:cs="Arial"/>
          <w:color w:val="000000"/>
          <w:sz w:val="24"/>
          <w:szCs w:val="24"/>
          <w:bdr w:val="none" w:sz="0" w:space="0" w:color="auto" w:frame="1"/>
          <w:shd w:val="clear" w:color="auto" w:fill="FFFFFF"/>
        </w:rPr>
        <w:t xml:space="preserve">Using </w:t>
      </w:r>
      <w:r w:rsidRPr="004F07A2">
        <w:rPr>
          <w:rFonts w:ascii="Arial" w:hAnsi="Arial" w:cs="Arial"/>
          <w:color w:val="000000"/>
          <w:sz w:val="24"/>
          <w:szCs w:val="24"/>
          <w:bdr w:val="none" w:sz="0" w:space="0" w:color="auto" w:frame="1"/>
        </w:rPr>
        <w:t xml:space="preserve">Belbin team roles </w:t>
      </w:r>
      <w:r w:rsidR="00E97E5E">
        <w:rPr>
          <w:rFonts w:ascii="Arial" w:hAnsi="Arial" w:cs="Arial"/>
          <w:color w:val="000000"/>
          <w:sz w:val="24"/>
          <w:szCs w:val="24"/>
          <w:bdr w:val="none" w:sz="0" w:space="0" w:color="auto" w:frame="1"/>
        </w:rPr>
        <w:t xml:space="preserve">to </w:t>
      </w:r>
      <w:r w:rsidRPr="004F07A2">
        <w:rPr>
          <w:rFonts w:ascii="Arial" w:hAnsi="Arial" w:cs="Arial"/>
          <w:color w:val="000000"/>
          <w:sz w:val="24"/>
          <w:szCs w:val="24"/>
          <w:bdr w:val="none" w:sz="0" w:space="0" w:color="auto" w:frame="1"/>
        </w:rPr>
        <w:t>identi</w:t>
      </w:r>
      <w:r w:rsidR="00E97E5E">
        <w:rPr>
          <w:rFonts w:ascii="Arial" w:hAnsi="Arial" w:cs="Arial"/>
          <w:color w:val="000000"/>
          <w:sz w:val="24"/>
          <w:szCs w:val="24"/>
          <w:bdr w:val="none" w:sz="0" w:space="0" w:color="auto" w:frame="1"/>
        </w:rPr>
        <w:t>fy</w:t>
      </w:r>
      <w:r w:rsidR="00BF4CFB">
        <w:rPr>
          <w:rFonts w:ascii="Arial" w:hAnsi="Arial" w:cs="Arial"/>
          <w:color w:val="000000"/>
          <w:sz w:val="24"/>
          <w:szCs w:val="24"/>
          <w:bdr w:val="none" w:sz="0" w:space="0" w:color="auto" w:frame="1"/>
        </w:rPr>
        <w:t xml:space="preserve"> the behavioural attributes</w:t>
      </w:r>
      <w:r w:rsidR="00A422CA">
        <w:rPr>
          <w:rFonts w:ascii="Arial" w:hAnsi="Arial" w:cs="Arial"/>
          <w:color w:val="000000"/>
          <w:sz w:val="24"/>
          <w:szCs w:val="24"/>
          <w:bdr w:val="none" w:sz="0" w:space="0" w:color="auto" w:frame="1"/>
        </w:rPr>
        <w:t xml:space="preserve"> of the team and each role having equal </w:t>
      </w:r>
      <w:r w:rsidR="00A422CA">
        <w:rPr>
          <w:rFonts w:ascii="Arial" w:hAnsi="Arial" w:cs="Arial"/>
          <w:color w:val="000000"/>
          <w:sz w:val="24"/>
          <w:szCs w:val="24"/>
          <w:bdr w:val="none" w:sz="0" w:space="0" w:color="auto" w:frame="1"/>
        </w:rPr>
        <w:lastRenderedPageBreak/>
        <w:t>importance</w:t>
      </w:r>
      <w:r w:rsidR="0025774A">
        <w:rPr>
          <w:rFonts w:ascii="Arial" w:hAnsi="Arial" w:cs="Arial"/>
          <w:color w:val="000000"/>
          <w:sz w:val="24"/>
          <w:szCs w:val="24"/>
          <w:bdr w:val="none" w:sz="0" w:space="0" w:color="auto" w:frame="1"/>
        </w:rPr>
        <w:t>.</w:t>
      </w:r>
      <w:r w:rsidRPr="004F07A2">
        <w:rPr>
          <w:rFonts w:ascii="Arial" w:hAnsi="Arial" w:cs="Arial"/>
          <w:color w:val="000000"/>
          <w:sz w:val="24"/>
          <w:szCs w:val="24"/>
          <w:bdr w:val="none" w:sz="0" w:space="0" w:color="auto" w:frame="1"/>
        </w:rPr>
        <w:t xml:space="preserve"> </w:t>
      </w:r>
      <w:r w:rsidR="0025774A">
        <w:rPr>
          <w:rFonts w:ascii="Arial" w:hAnsi="Arial" w:cs="Arial"/>
          <w:color w:val="000000"/>
          <w:sz w:val="24"/>
          <w:szCs w:val="24"/>
          <w:bdr w:val="none" w:sz="0" w:space="0" w:color="auto" w:frame="1"/>
        </w:rPr>
        <w:t>All the team resulted in T</w:t>
      </w:r>
      <w:r w:rsidRPr="004F07A2">
        <w:rPr>
          <w:rFonts w:ascii="Arial" w:hAnsi="Arial" w:cs="Arial"/>
          <w:color w:val="000000"/>
          <w:sz w:val="24"/>
          <w:szCs w:val="24"/>
          <w:bdr w:val="none" w:sz="0" w:space="0" w:color="auto" w:frame="1"/>
        </w:rPr>
        <w:t xml:space="preserve">eam </w:t>
      </w:r>
      <w:r w:rsidR="00647E69">
        <w:rPr>
          <w:rFonts w:ascii="Arial" w:hAnsi="Arial" w:cs="Arial"/>
          <w:color w:val="000000"/>
          <w:sz w:val="24"/>
          <w:szCs w:val="24"/>
          <w:bdr w:val="none" w:sz="0" w:space="0" w:color="auto" w:frame="1"/>
        </w:rPr>
        <w:t>W</w:t>
      </w:r>
      <w:r w:rsidRPr="004F07A2">
        <w:rPr>
          <w:rFonts w:ascii="Arial" w:hAnsi="Arial" w:cs="Arial"/>
          <w:color w:val="000000"/>
          <w:sz w:val="24"/>
          <w:szCs w:val="24"/>
          <w:bdr w:val="none" w:sz="0" w:space="0" w:color="auto" w:frame="1"/>
        </w:rPr>
        <w:t xml:space="preserve">orker </w:t>
      </w:r>
      <w:r w:rsidR="00647E69">
        <w:rPr>
          <w:rFonts w:ascii="Arial" w:hAnsi="Arial" w:cs="Arial"/>
          <w:color w:val="000000"/>
          <w:sz w:val="24"/>
          <w:szCs w:val="24"/>
          <w:bdr w:val="none" w:sz="0" w:space="0" w:color="auto" w:frame="1"/>
        </w:rPr>
        <w:t>which</w:t>
      </w:r>
      <w:r w:rsidRPr="004F07A2">
        <w:rPr>
          <w:rFonts w:ascii="Arial" w:hAnsi="Arial" w:cs="Arial"/>
          <w:color w:val="000000"/>
          <w:sz w:val="24"/>
          <w:szCs w:val="24"/>
          <w:bdr w:val="none" w:sz="0" w:space="0" w:color="auto" w:frame="1"/>
        </w:rPr>
        <w:t xml:space="preserve"> will </w:t>
      </w:r>
      <w:r w:rsidR="00647E69">
        <w:rPr>
          <w:rFonts w:ascii="Arial" w:hAnsi="Arial" w:cs="Arial"/>
          <w:color w:val="000000"/>
          <w:sz w:val="24"/>
          <w:szCs w:val="24"/>
          <w:bdr w:val="none" w:sz="0" w:space="0" w:color="auto" w:frame="1"/>
        </w:rPr>
        <w:t>help the team to gel</w:t>
      </w:r>
      <w:r w:rsidR="008E647B">
        <w:rPr>
          <w:rFonts w:ascii="Arial" w:hAnsi="Arial" w:cs="Arial"/>
          <w:color w:val="000000"/>
          <w:sz w:val="24"/>
          <w:szCs w:val="24"/>
          <w:bdr w:val="none" w:sz="0" w:space="0" w:color="auto" w:frame="1"/>
        </w:rPr>
        <w:t xml:space="preserve"> and </w:t>
      </w:r>
      <w:r w:rsidRPr="004F07A2">
        <w:rPr>
          <w:rFonts w:ascii="Arial" w:hAnsi="Arial" w:cs="Arial"/>
          <w:color w:val="000000"/>
          <w:sz w:val="24"/>
          <w:szCs w:val="24"/>
          <w:bdr w:val="none" w:sz="0" w:space="0" w:color="auto" w:frame="1"/>
        </w:rPr>
        <w:t xml:space="preserve">work together to achieve the end goal. </w:t>
      </w:r>
      <w:r w:rsidR="008E647B">
        <w:rPr>
          <w:rFonts w:ascii="Arial" w:hAnsi="Arial" w:cs="Arial"/>
          <w:color w:val="000000"/>
          <w:sz w:val="24"/>
          <w:szCs w:val="24"/>
          <w:bdr w:val="none" w:sz="0" w:space="0" w:color="auto" w:frame="1"/>
        </w:rPr>
        <w:t>Two members</w:t>
      </w:r>
      <w:r w:rsidRPr="004F07A2">
        <w:rPr>
          <w:rFonts w:ascii="Arial" w:hAnsi="Arial" w:cs="Arial"/>
          <w:color w:val="000000"/>
          <w:sz w:val="24"/>
          <w:szCs w:val="24"/>
          <w:bdr w:val="none" w:sz="0" w:space="0" w:color="auto" w:frame="1"/>
        </w:rPr>
        <w:t xml:space="preserve"> </w:t>
      </w:r>
      <w:r w:rsidR="008D796F">
        <w:rPr>
          <w:rFonts w:ascii="Arial" w:hAnsi="Arial" w:cs="Arial"/>
          <w:color w:val="000000"/>
          <w:sz w:val="24"/>
          <w:szCs w:val="24"/>
          <w:bdr w:val="none" w:sz="0" w:space="0" w:color="auto" w:frame="1"/>
        </w:rPr>
        <w:t>resulted</w:t>
      </w:r>
      <w:r w:rsidRPr="004F07A2">
        <w:rPr>
          <w:rFonts w:ascii="Arial" w:hAnsi="Arial" w:cs="Arial"/>
          <w:color w:val="000000"/>
          <w:sz w:val="24"/>
          <w:szCs w:val="24"/>
          <w:bdr w:val="none" w:sz="0" w:space="0" w:color="auto" w:frame="1"/>
        </w:rPr>
        <w:t xml:space="preserve"> as </w:t>
      </w:r>
      <w:r w:rsidR="008D796F">
        <w:rPr>
          <w:rFonts w:ascii="Arial" w:hAnsi="Arial" w:cs="Arial"/>
          <w:color w:val="000000"/>
          <w:sz w:val="24"/>
          <w:szCs w:val="24"/>
          <w:bdr w:val="none" w:sz="0" w:space="0" w:color="auto" w:frame="1"/>
        </w:rPr>
        <w:t>R</w:t>
      </w:r>
      <w:r w:rsidRPr="004F07A2">
        <w:rPr>
          <w:rFonts w:ascii="Arial" w:hAnsi="Arial" w:cs="Arial"/>
          <w:color w:val="000000"/>
          <w:sz w:val="24"/>
          <w:szCs w:val="24"/>
          <w:bdr w:val="none" w:sz="0" w:space="0" w:color="auto" w:frame="1"/>
        </w:rPr>
        <w:t xml:space="preserve">esource </w:t>
      </w:r>
      <w:r w:rsidR="008D796F">
        <w:rPr>
          <w:rFonts w:ascii="Arial" w:hAnsi="Arial" w:cs="Arial"/>
          <w:color w:val="000000"/>
          <w:sz w:val="24"/>
          <w:szCs w:val="24"/>
          <w:bdr w:val="none" w:sz="0" w:space="0" w:color="auto" w:frame="1"/>
        </w:rPr>
        <w:t>I</w:t>
      </w:r>
      <w:r w:rsidRPr="004F07A2">
        <w:rPr>
          <w:rFonts w:ascii="Arial" w:hAnsi="Arial" w:cs="Arial"/>
          <w:color w:val="000000"/>
          <w:sz w:val="24"/>
          <w:szCs w:val="24"/>
          <w:bdr w:val="none" w:sz="0" w:space="0" w:color="auto" w:frame="1"/>
        </w:rPr>
        <w:t>nvestigators</w:t>
      </w:r>
      <w:r w:rsidR="008D796F">
        <w:rPr>
          <w:rFonts w:ascii="Arial" w:hAnsi="Arial" w:cs="Arial"/>
          <w:color w:val="000000"/>
          <w:sz w:val="24"/>
          <w:szCs w:val="24"/>
          <w:bdr w:val="none" w:sz="0" w:space="0" w:color="auto" w:frame="1"/>
        </w:rPr>
        <w:t xml:space="preserve"> bringing ideas to the team</w:t>
      </w:r>
      <w:r w:rsidR="00F14C44">
        <w:rPr>
          <w:rFonts w:ascii="Arial" w:hAnsi="Arial" w:cs="Arial"/>
          <w:color w:val="000000"/>
          <w:sz w:val="24"/>
          <w:szCs w:val="24"/>
          <w:bdr w:val="none" w:sz="0" w:space="0" w:color="auto" w:frame="1"/>
        </w:rPr>
        <w:t>. One member</w:t>
      </w:r>
      <w:r w:rsidRPr="004F07A2">
        <w:rPr>
          <w:rFonts w:ascii="Arial" w:hAnsi="Arial" w:cs="Arial"/>
          <w:color w:val="000000"/>
          <w:sz w:val="24"/>
          <w:szCs w:val="24"/>
          <w:bdr w:val="none" w:sz="0" w:space="0" w:color="auto" w:frame="1"/>
        </w:rPr>
        <w:t xml:space="preserve"> br</w:t>
      </w:r>
      <w:r w:rsidR="00E41C63">
        <w:rPr>
          <w:rFonts w:ascii="Arial" w:hAnsi="Arial" w:cs="Arial"/>
          <w:color w:val="000000"/>
          <w:sz w:val="24"/>
          <w:szCs w:val="24"/>
          <w:bdr w:val="none" w:sz="0" w:space="0" w:color="auto" w:frame="1"/>
        </w:rPr>
        <w:t xml:space="preserve">ought </w:t>
      </w:r>
      <w:r w:rsidRPr="004F07A2">
        <w:rPr>
          <w:rFonts w:ascii="Arial" w:hAnsi="Arial" w:cs="Arial"/>
          <w:color w:val="000000"/>
          <w:sz w:val="24"/>
          <w:szCs w:val="24"/>
          <w:bdr w:val="none" w:sz="0" w:space="0" w:color="auto" w:frame="1"/>
        </w:rPr>
        <w:t xml:space="preserve">the role of </w:t>
      </w:r>
      <w:r w:rsidR="00E41C63">
        <w:rPr>
          <w:rFonts w:ascii="Arial" w:hAnsi="Arial" w:cs="Arial"/>
          <w:color w:val="000000"/>
          <w:sz w:val="24"/>
          <w:szCs w:val="24"/>
          <w:bdr w:val="none" w:sz="0" w:space="0" w:color="auto" w:frame="1"/>
        </w:rPr>
        <w:t>I</w:t>
      </w:r>
      <w:r w:rsidRPr="004F07A2">
        <w:rPr>
          <w:rFonts w:ascii="Arial" w:hAnsi="Arial" w:cs="Arial"/>
          <w:color w:val="000000"/>
          <w:sz w:val="24"/>
          <w:szCs w:val="24"/>
          <w:bdr w:val="none" w:sz="0" w:space="0" w:color="auto" w:frame="1"/>
        </w:rPr>
        <w:t xml:space="preserve">mplementer </w:t>
      </w:r>
      <w:r w:rsidR="00925511">
        <w:rPr>
          <w:rFonts w:ascii="Arial" w:hAnsi="Arial" w:cs="Arial"/>
          <w:color w:val="000000"/>
          <w:sz w:val="24"/>
          <w:szCs w:val="24"/>
          <w:bdr w:val="none" w:sz="0" w:space="0" w:color="auto" w:frame="1"/>
        </w:rPr>
        <w:t xml:space="preserve">being able to plan a workable </w:t>
      </w:r>
      <w:r w:rsidR="00A5428C">
        <w:rPr>
          <w:rFonts w:ascii="Arial" w:hAnsi="Arial" w:cs="Arial"/>
          <w:color w:val="000000"/>
          <w:sz w:val="24"/>
          <w:szCs w:val="24"/>
          <w:bdr w:val="none" w:sz="0" w:space="0" w:color="auto" w:frame="1"/>
        </w:rPr>
        <w:t xml:space="preserve">strategy </w:t>
      </w:r>
      <w:r>
        <w:rPr>
          <w:rFonts w:ascii="Arial" w:hAnsi="Arial" w:cs="Arial"/>
          <w:color w:val="000000"/>
          <w:sz w:val="24"/>
          <w:szCs w:val="24"/>
          <w:bdr w:val="none" w:sz="0" w:space="0" w:color="auto" w:frame="1"/>
        </w:rPr>
        <w:t xml:space="preserve">and </w:t>
      </w:r>
      <w:r w:rsidR="00A5428C">
        <w:rPr>
          <w:rFonts w:ascii="Arial" w:hAnsi="Arial" w:cs="Arial"/>
          <w:color w:val="000000"/>
          <w:sz w:val="24"/>
          <w:szCs w:val="24"/>
          <w:bdr w:val="none" w:sz="0" w:space="0" w:color="auto" w:frame="1"/>
        </w:rPr>
        <w:t xml:space="preserve">carry it out efficiently. The last member </w:t>
      </w:r>
      <w:r w:rsidR="000F5D9B">
        <w:rPr>
          <w:rFonts w:ascii="Arial" w:hAnsi="Arial" w:cs="Arial"/>
          <w:color w:val="000000"/>
          <w:sz w:val="24"/>
          <w:szCs w:val="24"/>
          <w:bdr w:val="none" w:sz="0" w:space="0" w:color="auto" w:frame="1"/>
        </w:rPr>
        <w:t>resulted</w:t>
      </w:r>
      <w:r w:rsidRPr="004F07A2">
        <w:rPr>
          <w:rFonts w:ascii="Arial" w:hAnsi="Arial" w:cs="Arial"/>
          <w:color w:val="000000"/>
          <w:sz w:val="24"/>
          <w:szCs w:val="24"/>
          <w:bdr w:val="none" w:sz="0" w:space="0" w:color="auto" w:frame="1"/>
        </w:rPr>
        <w:t xml:space="preserve"> as a </w:t>
      </w:r>
      <w:r w:rsidR="000F5D9B">
        <w:rPr>
          <w:rFonts w:ascii="Arial" w:hAnsi="Arial" w:cs="Arial"/>
          <w:color w:val="000000"/>
          <w:sz w:val="24"/>
          <w:szCs w:val="24"/>
          <w:bdr w:val="none" w:sz="0" w:space="0" w:color="auto" w:frame="1"/>
        </w:rPr>
        <w:t>C</w:t>
      </w:r>
      <w:r w:rsidRPr="004F07A2">
        <w:rPr>
          <w:rFonts w:ascii="Arial" w:hAnsi="Arial" w:cs="Arial"/>
          <w:color w:val="000000"/>
          <w:sz w:val="24"/>
          <w:szCs w:val="24"/>
          <w:bdr w:val="none" w:sz="0" w:space="0" w:color="auto" w:frame="1"/>
        </w:rPr>
        <w:t xml:space="preserve">omplete </w:t>
      </w:r>
      <w:r w:rsidR="000F5D9B">
        <w:rPr>
          <w:rFonts w:ascii="Arial" w:hAnsi="Arial" w:cs="Arial"/>
          <w:color w:val="000000"/>
          <w:sz w:val="24"/>
          <w:szCs w:val="24"/>
          <w:bdr w:val="none" w:sz="0" w:space="0" w:color="auto" w:frame="1"/>
        </w:rPr>
        <w:t>F</w:t>
      </w:r>
      <w:r w:rsidRPr="004F07A2">
        <w:rPr>
          <w:rFonts w:ascii="Arial" w:hAnsi="Arial" w:cs="Arial"/>
          <w:color w:val="000000"/>
          <w:sz w:val="24"/>
          <w:szCs w:val="24"/>
          <w:bdr w:val="none" w:sz="0" w:space="0" w:color="auto" w:frame="1"/>
        </w:rPr>
        <w:t>inisher</w:t>
      </w:r>
      <w:r>
        <w:rPr>
          <w:rFonts w:ascii="Arial" w:hAnsi="Arial" w:cs="Arial"/>
          <w:color w:val="000000"/>
          <w:sz w:val="24"/>
          <w:szCs w:val="24"/>
          <w:bdr w:val="none" w:sz="0" w:space="0" w:color="auto" w:frame="1"/>
        </w:rPr>
        <w:t>.</w:t>
      </w:r>
      <w:r w:rsidRPr="004F07A2">
        <w:rPr>
          <w:rFonts w:ascii="Arial" w:hAnsi="Arial" w:cs="Arial"/>
          <w:color w:val="000000"/>
          <w:sz w:val="24"/>
          <w:szCs w:val="24"/>
          <w:bdr w:val="none" w:sz="0" w:space="0" w:color="auto" w:frame="1"/>
        </w:rPr>
        <w:t xml:space="preserve"> (Belbin, 2021).    </w:t>
      </w:r>
      <w:r w:rsidR="00F155A1">
        <w:rPr>
          <w:rFonts w:ascii="Arial" w:hAnsi="Arial" w:cs="Arial"/>
          <w:color w:val="000000"/>
          <w:sz w:val="24"/>
          <w:szCs w:val="24"/>
          <w:bdr w:val="none" w:sz="0" w:space="0" w:color="auto" w:frame="1"/>
        </w:rPr>
        <w:t xml:space="preserve">                                The team </w:t>
      </w:r>
      <w:r w:rsidR="00B41553" w:rsidRPr="004F07A2">
        <w:rPr>
          <w:rFonts w:ascii="Arial" w:hAnsi="Arial" w:cs="Arial"/>
          <w:color w:val="000000"/>
          <w:sz w:val="24"/>
          <w:szCs w:val="24"/>
          <w:bdr w:val="none" w:sz="0" w:space="0" w:color="auto" w:frame="1"/>
        </w:rPr>
        <w:t xml:space="preserve">had a recorded Teams meeting with </w:t>
      </w:r>
      <w:r w:rsidR="00F155A1">
        <w:rPr>
          <w:rFonts w:ascii="Arial" w:hAnsi="Arial" w:cs="Arial"/>
          <w:color w:val="000000"/>
          <w:sz w:val="24"/>
          <w:szCs w:val="24"/>
          <w:bdr w:val="none" w:sz="0" w:space="0" w:color="auto" w:frame="1"/>
        </w:rPr>
        <w:t>the</w:t>
      </w:r>
      <w:r w:rsidR="00B41553" w:rsidRPr="004F07A2">
        <w:rPr>
          <w:rFonts w:ascii="Arial" w:hAnsi="Arial" w:cs="Arial"/>
          <w:color w:val="000000"/>
          <w:sz w:val="24"/>
          <w:szCs w:val="24"/>
          <w:bdr w:val="none" w:sz="0" w:space="0" w:color="auto" w:frame="1"/>
        </w:rPr>
        <w:t xml:space="preserve"> facilitator Colin Gill who conveyed information about the four candidates and relayed that whatever w</w:t>
      </w:r>
      <w:r w:rsidR="00F72A8A">
        <w:rPr>
          <w:rFonts w:ascii="Arial" w:hAnsi="Arial" w:cs="Arial"/>
          <w:color w:val="000000"/>
          <w:sz w:val="24"/>
          <w:szCs w:val="24"/>
          <w:bdr w:val="none" w:sz="0" w:space="0" w:color="auto" w:frame="1"/>
        </w:rPr>
        <w:t>as</w:t>
      </w:r>
      <w:r w:rsidR="00B41553" w:rsidRPr="004F07A2">
        <w:rPr>
          <w:rFonts w:ascii="Arial" w:hAnsi="Arial" w:cs="Arial"/>
          <w:color w:val="000000"/>
          <w:sz w:val="24"/>
          <w:szCs w:val="24"/>
          <w:bdr w:val="none" w:sz="0" w:space="0" w:color="auto" w:frame="1"/>
        </w:rPr>
        <w:t xml:space="preserve"> needed for this project he would help.</w:t>
      </w:r>
      <w:r w:rsidR="006675A7">
        <w:rPr>
          <w:rFonts w:ascii="Arial" w:hAnsi="Arial" w:cs="Arial"/>
          <w:color w:val="000000"/>
          <w:sz w:val="24"/>
          <w:szCs w:val="24"/>
          <w:bdr w:val="none" w:sz="0" w:space="0" w:color="auto" w:frame="1"/>
        </w:rPr>
        <w:t xml:space="preserve"> </w:t>
      </w:r>
      <w:r w:rsidR="00B41553" w:rsidRPr="004F07A2">
        <w:rPr>
          <w:rFonts w:ascii="Arial" w:hAnsi="Arial" w:cs="Arial"/>
          <w:color w:val="000000"/>
          <w:sz w:val="24"/>
          <w:szCs w:val="24"/>
          <w:bdr w:val="none" w:sz="0" w:space="0" w:color="auto" w:frame="1"/>
        </w:rPr>
        <w:t xml:space="preserve"> </w:t>
      </w:r>
    </w:p>
    <w:p w14:paraId="65AE66F2" w14:textId="77777777" w:rsidR="0079737A" w:rsidRDefault="00BB4B5F" w:rsidP="00C140F9">
      <w:pPr>
        <w:rPr>
          <w:rFonts w:ascii="Arial" w:hAnsi="Arial" w:cs="Arial"/>
          <w:color w:val="000000"/>
          <w:sz w:val="24"/>
          <w:szCs w:val="24"/>
          <w:bdr w:val="none" w:sz="0" w:space="0" w:color="auto" w:frame="1"/>
        </w:rPr>
      </w:pPr>
      <w:r>
        <w:rPr>
          <w:rFonts w:ascii="Arial" w:hAnsi="Arial" w:cs="Arial"/>
          <w:color w:val="000000"/>
          <w:sz w:val="24"/>
          <w:szCs w:val="24"/>
          <w:bdr w:val="none" w:sz="0" w:space="0" w:color="auto" w:frame="1"/>
        </w:rPr>
        <w:t>The Quad chart is a strategic planning t</w:t>
      </w:r>
      <w:r w:rsidR="0076634C">
        <w:rPr>
          <w:rFonts w:ascii="Arial" w:hAnsi="Arial" w:cs="Arial"/>
          <w:color w:val="000000"/>
          <w:sz w:val="24"/>
          <w:szCs w:val="24"/>
          <w:bdr w:val="none" w:sz="0" w:space="0" w:color="auto" w:frame="1"/>
        </w:rPr>
        <w:t>ool, a one</w:t>
      </w:r>
      <w:r w:rsidR="00E45168">
        <w:rPr>
          <w:rFonts w:ascii="Arial" w:hAnsi="Arial" w:cs="Arial"/>
          <w:color w:val="000000"/>
          <w:sz w:val="24"/>
          <w:szCs w:val="24"/>
          <w:bdr w:val="none" w:sz="0" w:space="0" w:color="auto" w:frame="1"/>
        </w:rPr>
        <w:t>-</w:t>
      </w:r>
      <w:r w:rsidR="0076634C">
        <w:rPr>
          <w:rFonts w:ascii="Arial" w:hAnsi="Arial" w:cs="Arial"/>
          <w:color w:val="000000"/>
          <w:sz w:val="24"/>
          <w:szCs w:val="24"/>
          <w:bdr w:val="none" w:sz="0" w:space="0" w:color="auto" w:frame="1"/>
        </w:rPr>
        <w:t>page document divided into four quadrants. These serve to have</w:t>
      </w:r>
      <w:r w:rsidR="00E45168">
        <w:rPr>
          <w:rFonts w:ascii="Arial" w:hAnsi="Arial" w:cs="Arial"/>
          <w:color w:val="000000"/>
          <w:sz w:val="24"/>
          <w:szCs w:val="24"/>
          <w:bdr w:val="none" w:sz="0" w:space="0" w:color="auto" w:frame="1"/>
        </w:rPr>
        <w:t xml:space="preserve"> four basic</w:t>
      </w:r>
      <w:r w:rsidR="00D05D46" w:rsidRPr="004F07A2">
        <w:rPr>
          <w:rFonts w:ascii="Arial" w:hAnsi="Arial" w:cs="Arial"/>
          <w:color w:val="000000"/>
          <w:sz w:val="24"/>
          <w:szCs w:val="24"/>
          <w:bdr w:val="none" w:sz="0" w:space="0" w:color="auto" w:frame="1"/>
        </w:rPr>
        <w:t xml:space="preserve"> </w:t>
      </w:r>
      <w:r w:rsidR="00E45168">
        <w:rPr>
          <w:rFonts w:ascii="Arial" w:hAnsi="Arial" w:cs="Arial"/>
          <w:color w:val="000000"/>
          <w:sz w:val="24"/>
          <w:szCs w:val="24"/>
          <w:bdr w:val="none" w:sz="0" w:space="0" w:color="auto" w:frame="1"/>
        </w:rPr>
        <w:t>categories so that general statements can be made about each category. (</w:t>
      </w:r>
      <w:proofErr w:type="spellStart"/>
      <w:r w:rsidR="00E45168">
        <w:rPr>
          <w:rFonts w:ascii="Arial" w:hAnsi="Arial" w:cs="Arial"/>
          <w:color w:val="000000"/>
          <w:sz w:val="24"/>
          <w:szCs w:val="24"/>
          <w:bdr w:val="none" w:sz="0" w:space="0" w:color="auto" w:frame="1"/>
        </w:rPr>
        <w:t>Kiskis</w:t>
      </w:r>
      <w:proofErr w:type="spellEnd"/>
      <w:r w:rsidR="00E45168">
        <w:rPr>
          <w:rFonts w:ascii="Arial" w:hAnsi="Arial" w:cs="Arial"/>
          <w:color w:val="000000"/>
          <w:sz w:val="24"/>
          <w:szCs w:val="24"/>
          <w:bdr w:val="none" w:sz="0" w:space="0" w:color="auto" w:frame="1"/>
        </w:rPr>
        <w:t>, 2020).</w:t>
      </w:r>
      <w:r w:rsidR="00DC4029">
        <w:rPr>
          <w:rFonts w:ascii="Arial" w:hAnsi="Arial" w:cs="Arial"/>
          <w:color w:val="000000"/>
          <w:sz w:val="24"/>
          <w:szCs w:val="24"/>
          <w:bdr w:val="none" w:sz="0" w:space="0" w:color="auto" w:frame="1"/>
        </w:rPr>
        <w:t xml:space="preserve"> </w:t>
      </w:r>
      <w:r w:rsidR="0079737A">
        <w:rPr>
          <w:rFonts w:ascii="Arial" w:hAnsi="Arial" w:cs="Arial"/>
          <w:color w:val="000000"/>
          <w:sz w:val="24"/>
          <w:szCs w:val="24"/>
          <w:bdr w:val="none" w:sz="0" w:space="0" w:color="auto" w:frame="1"/>
        </w:rPr>
        <w:t xml:space="preserve">                                                         </w:t>
      </w:r>
    </w:p>
    <w:tbl>
      <w:tblPr>
        <w:tblStyle w:val="TableGrid"/>
        <w:tblpPr w:leftFromText="180" w:rightFromText="180" w:vertAnchor="text" w:horzAnchor="margin" w:tblpY="541"/>
        <w:tblW w:w="9196" w:type="dxa"/>
        <w:tblLook w:val="04A0" w:firstRow="1" w:lastRow="0" w:firstColumn="1" w:lastColumn="0" w:noHBand="0" w:noVBand="1"/>
      </w:tblPr>
      <w:tblGrid>
        <w:gridCol w:w="4531"/>
        <w:gridCol w:w="4665"/>
      </w:tblGrid>
      <w:tr w:rsidR="003C7E1A" w14:paraId="0684AB68" w14:textId="77777777" w:rsidTr="005E6CD7">
        <w:trPr>
          <w:trHeight w:val="353"/>
        </w:trPr>
        <w:tc>
          <w:tcPr>
            <w:tcW w:w="9196" w:type="dxa"/>
            <w:gridSpan w:val="2"/>
            <w:shd w:val="clear" w:color="auto" w:fill="FFFF00"/>
          </w:tcPr>
          <w:p w14:paraId="2D6493BE" w14:textId="77777777" w:rsidR="003C7E1A" w:rsidRPr="00296E3D" w:rsidRDefault="003C7E1A" w:rsidP="001621B3">
            <w:pPr>
              <w:rPr>
                <w:rFonts w:ascii="Arial" w:hAnsi="Arial" w:cs="Arial"/>
                <w:sz w:val="32"/>
                <w:szCs w:val="32"/>
              </w:rPr>
            </w:pPr>
            <w:r>
              <w:rPr>
                <w:rFonts w:ascii="Arial" w:hAnsi="Arial" w:cs="Arial"/>
                <w:b/>
                <w:bCs/>
                <w:sz w:val="32"/>
                <w:szCs w:val="32"/>
              </w:rPr>
              <w:t xml:space="preserve">           Title: </w:t>
            </w:r>
            <w:r>
              <w:rPr>
                <w:rFonts w:ascii="Arial" w:hAnsi="Arial" w:cs="Arial"/>
                <w:sz w:val="32"/>
                <w:szCs w:val="32"/>
              </w:rPr>
              <w:t>Helping you find the right employment.</w:t>
            </w:r>
          </w:p>
        </w:tc>
      </w:tr>
      <w:tr w:rsidR="003C7E1A" w:rsidRPr="001F2595" w14:paraId="3084E0B9" w14:textId="77777777" w:rsidTr="005E6CD7">
        <w:trPr>
          <w:trHeight w:val="2246"/>
        </w:trPr>
        <w:tc>
          <w:tcPr>
            <w:tcW w:w="4531" w:type="dxa"/>
            <w:shd w:val="clear" w:color="auto" w:fill="C5E0B3" w:themeFill="accent6" w:themeFillTint="66"/>
          </w:tcPr>
          <w:p w14:paraId="2AB05DEB" w14:textId="77777777" w:rsidR="003C7E1A" w:rsidRDefault="003C7E1A" w:rsidP="001621B3">
            <w:pPr>
              <w:rPr>
                <w:rFonts w:ascii="Arial" w:hAnsi="Arial" w:cs="Arial"/>
                <w:b/>
                <w:bCs/>
                <w:sz w:val="24"/>
                <w:szCs w:val="24"/>
              </w:rPr>
            </w:pPr>
            <w:r>
              <w:rPr>
                <w:sz w:val="24"/>
                <w:szCs w:val="24"/>
              </w:rPr>
              <w:t xml:space="preserve">                        </w:t>
            </w:r>
            <w:r w:rsidRPr="0003175F">
              <w:rPr>
                <w:rFonts w:ascii="Arial" w:hAnsi="Arial" w:cs="Arial"/>
                <w:b/>
                <w:bCs/>
                <w:sz w:val="24"/>
                <w:szCs w:val="24"/>
              </w:rPr>
              <w:t>Purpose.</w:t>
            </w:r>
            <w:r>
              <w:rPr>
                <w:rFonts w:ascii="Arial" w:hAnsi="Arial" w:cs="Arial"/>
                <w:b/>
                <w:bCs/>
                <w:sz w:val="24"/>
                <w:szCs w:val="24"/>
              </w:rPr>
              <w:t xml:space="preserve"> </w:t>
            </w:r>
          </w:p>
          <w:p w14:paraId="4B0FCF7F" w14:textId="77777777" w:rsidR="003C7E1A" w:rsidRDefault="003C7E1A" w:rsidP="001621B3">
            <w:pPr>
              <w:rPr>
                <w:rFonts w:ascii="Arial" w:hAnsi="Arial" w:cs="Arial"/>
                <w:sz w:val="24"/>
                <w:szCs w:val="24"/>
              </w:rPr>
            </w:pPr>
          </w:p>
          <w:p w14:paraId="38980DC9" w14:textId="77777777" w:rsidR="003C7E1A" w:rsidRDefault="003C7E1A" w:rsidP="001621B3">
            <w:pPr>
              <w:rPr>
                <w:rFonts w:ascii="Arial" w:hAnsi="Arial" w:cs="Arial"/>
                <w:sz w:val="24"/>
                <w:szCs w:val="24"/>
              </w:rPr>
            </w:pPr>
            <w:r>
              <w:rPr>
                <w:rFonts w:ascii="Arial" w:hAnsi="Arial" w:cs="Arial"/>
                <w:sz w:val="24"/>
                <w:szCs w:val="24"/>
              </w:rPr>
              <w:t>Aim: To assist 4 candidates to find employment.</w:t>
            </w:r>
          </w:p>
          <w:p w14:paraId="3C5598E8" w14:textId="77777777" w:rsidR="003C7E1A" w:rsidRDefault="003C7E1A" w:rsidP="001621B3">
            <w:pPr>
              <w:rPr>
                <w:rFonts w:ascii="Arial" w:hAnsi="Arial" w:cs="Arial"/>
                <w:sz w:val="24"/>
                <w:szCs w:val="24"/>
              </w:rPr>
            </w:pPr>
          </w:p>
          <w:p w14:paraId="3AD7E1A9" w14:textId="77777777" w:rsidR="003C7E1A" w:rsidRDefault="003C7E1A" w:rsidP="001621B3">
            <w:pPr>
              <w:rPr>
                <w:rFonts w:ascii="Arial" w:hAnsi="Arial" w:cs="Arial"/>
                <w:sz w:val="24"/>
                <w:szCs w:val="24"/>
              </w:rPr>
            </w:pPr>
            <w:r>
              <w:rPr>
                <w:rFonts w:ascii="Arial" w:hAnsi="Arial" w:cs="Arial"/>
                <w:sz w:val="24"/>
                <w:szCs w:val="24"/>
              </w:rPr>
              <w:t>Objectives:</w:t>
            </w:r>
          </w:p>
          <w:p w14:paraId="14DD4161" w14:textId="374475C9" w:rsidR="003C7E1A" w:rsidRDefault="003C7E1A" w:rsidP="001621B3">
            <w:pPr>
              <w:rPr>
                <w:rFonts w:ascii="Arial" w:hAnsi="Arial" w:cs="Arial"/>
                <w:sz w:val="24"/>
                <w:szCs w:val="24"/>
              </w:rPr>
            </w:pPr>
            <w:r>
              <w:rPr>
                <w:rFonts w:ascii="Arial" w:hAnsi="Arial" w:cs="Arial"/>
                <w:sz w:val="24"/>
                <w:szCs w:val="24"/>
              </w:rPr>
              <w:t>Build confidence and empower</w:t>
            </w:r>
            <w:r w:rsidR="00906128">
              <w:rPr>
                <w:rFonts w:ascii="Arial" w:hAnsi="Arial" w:cs="Arial"/>
                <w:sz w:val="24"/>
                <w:szCs w:val="24"/>
              </w:rPr>
              <w:t xml:space="preserve"> </w:t>
            </w:r>
            <w:r>
              <w:rPr>
                <w:rFonts w:ascii="Arial" w:hAnsi="Arial" w:cs="Arial"/>
                <w:sz w:val="24"/>
                <w:szCs w:val="24"/>
              </w:rPr>
              <w:t xml:space="preserve">candidates. </w:t>
            </w:r>
          </w:p>
          <w:p w14:paraId="0721E16F" w14:textId="77777777" w:rsidR="003C7E1A" w:rsidRDefault="003C7E1A" w:rsidP="001621B3">
            <w:pPr>
              <w:rPr>
                <w:rFonts w:ascii="Arial" w:hAnsi="Arial" w:cs="Arial"/>
                <w:sz w:val="24"/>
                <w:szCs w:val="24"/>
              </w:rPr>
            </w:pPr>
            <w:r>
              <w:rPr>
                <w:rFonts w:ascii="Arial" w:hAnsi="Arial" w:cs="Arial"/>
                <w:sz w:val="24"/>
                <w:szCs w:val="24"/>
              </w:rPr>
              <w:t xml:space="preserve">Assist with upskills and c.v.’s. </w:t>
            </w:r>
          </w:p>
          <w:p w14:paraId="39D225D5" w14:textId="77777777" w:rsidR="003C7E1A" w:rsidRDefault="003C7E1A" w:rsidP="001621B3">
            <w:pPr>
              <w:rPr>
                <w:rFonts w:ascii="Arial" w:hAnsi="Arial" w:cs="Arial"/>
                <w:noProof/>
                <w:sz w:val="24"/>
                <w:szCs w:val="24"/>
                <w:lang w:eastAsia="en-GB"/>
              </w:rPr>
            </w:pPr>
            <w:r>
              <w:rPr>
                <w:rFonts w:ascii="Arial" w:hAnsi="Arial" w:cs="Arial"/>
                <w:noProof/>
                <w:sz w:val="24"/>
                <w:szCs w:val="24"/>
                <w:lang w:eastAsia="en-GB"/>
              </w:rPr>
              <w:t xml:space="preserve">Assist with interview skills </w:t>
            </w:r>
          </w:p>
          <w:p w14:paraId="4E02334C" w14:textId="77777777" w:rsidR="003C7E1A" w:rsidRDefault="003C7E1A" w:rsidP="001621B3">
            <w:pPr>
              <w:rPr>
                <w:rFonts w:ascii="Arial" w:hAnsi="Arial" w:cs="Arial"/>
                <w:sz w:val="24"/>
                <w:szCs w:val="24"/>
              </w:rPr>
            </w:pPr>
            <w:r>
              <w:rPr>
                <w:rFonts w:ascii="Arial" w:hAnsi="Arial" w:cs="Arial"/>
                <w:noProof/>
                <w:sz w:val="24"/>
                <w:szCs w:val="24"/>
                <w:lang w:eastAsia="en-GB"/>
              </w:rPr>
              <w:t>Search for approprite jobs</w:t>
            </w:r>
          </w:p>
          <w:p w14:paraId="4576B90F" w14:textId="77777777" w:rsidR="003C7E1A" w:rsidRPr="0001374B" w:rsidRDefault="003C7E1A" w:rsidP="001621B3">
            <w:pPr>
              <w:rPr>
                <w:rFonts w:ascii="Arial" w:hAnsi="Arial" w:cs="Arial"/>
                <w:b/>
                <w:bCs/>
                <w:sz w:val="24"/>
                <w:szCs w:val="24"/>
              </w:rPr>
            </w:pPr>
          </w:p>
        </w:tc>
        <w:tc>
          <w:tcPr>
            <w:tcW w:w="4665" w:type="dxa"/>
            <w:shd w:val="clear" w:color="auto" w:fill="C5E0B3" w:themeFill="accent6" w:themeFillTint="66"/>
          </w:tcPr>
          <w:p w14:paraId="76A6551B" w14:textId="77777777" w:rsidR="003C7E1A" w:rsidRDefault="003C7E1A" w:rsidP="001621B3">
            <w:pPr>
              <w:rPr>
                <w:rFonts w:ascii="Arial" w:hAnsi="Arial" w:cs="Arial"/>
                <w:b/>
                <w:bCs/>
                <w:sz w:val="24"/>
                <w:szCs w:val="24"/>
              </w:rPr>
            </w:pPr>
            <w:r>
              <w:rPr>
                <w:b/>
                <w:bCs/>
              </w:rPr>
              <w:t xml:space="preserve">                      </w:t>
            </w:r>
            <w:r w:rsidRPr="009C4BF4">
              <w:rPr>
                <w:rFonts w:ascii="Arial" w:hAnsi="Arial" w:cs="Arial"/>
                <w:b/>
                <w:bCs/>
                <w:sz w:val="24"/>
                <w:szCs w:val="24"/>
              </w:rPr>
              <w:t>Customers</w:t>
            </w:r>
            <w:r>
              <w:rPr>
                <w:rFonts w:ascii="Arial" w:hAnsi="Arial" w:cs="Arial"/>
                <w:b/>
                <w:bCs/>
                <w:sz w:val="24"/>
                <w:szCs w:val="24"/>
              </w:rPr>
              <w:t xml:space="preserve">. </w:t>
            </w:r>
          </w:p>
          <w:p w14:paraId="661BD2C9" w14:textId="77777777" w:rsidR="003C7E1A" w:rsidRDefault="003C7E1A" w:rsidP="001621B3">
            <w:pPr>
              <w:rPr>
                <w:rFonts w:ascii="Arial" w:hAnsi="Arial" w:cs="Arial"/>
                <w:sz w:val="24"/>
                <w:szCs w:val="24"/>
              </w:rPr>
            </w:pPr>
          </w:p>
          <w:p w14:paraId="54724B1A" w14:textId="77777777" w:rsidR="003C7E1A" w:rsidRDefault="003C7E1A" w:rsidP="001621B3">
            <w:pPr>
              <w:rPr>
                <w:rFonts w:ascii="Arial" w:hAnsi="Arial" w:cs="Arial"/>
                <w:sz w:val="24"/>
                <w:szCs w:val="24"/>
              </w:rPr>
            </w:pPr>
            <w:r>
              <w:rPr>
                <w:rFonts w:ascii="Arial" w:hAnsi="Arial" w:cs="Arial"/>
                <w:sz w:val="24"/>
                <w:szCs w:val="24"/>
              </w:rPr>
              <w:t xml:space="preserve">The Team. </w:t>
            </w:r>
          </w:p>
          <w:p w14:paraId="3FB7F55E" w14:textId="77777777" w:rsidR="003C7E1A" w:rsidRDefault="003C7E1A" w:rsidP="001621B3">
            <w:pPr>
              <w:rPr>
                <w:rFonts w:ascii="Arial" w:hAnsi="Arial" w:cs="Arial"/>
                <w:sz w:val="24"/>
                <w:szCs w:val="24"/>
              </w:rPr>
            </w:pPr>
            <w:proofErr w:type="spellStart"/>
            <w:r>
              <w:rPr>
                <w:rFonts w:ascii="Arial" w:hAnsi="Arial" w:cs="Arial"/>
                <w:sz w:val="24"/>
                <w:szCs w:val="24"/>
              </w:rPr>
              <w:t>Shehla</w:t>
            </w:r>
            <w:proofErr w:type="spellEnd"/>
            <w:r>
              <w:rPr>
                <w:rFonts w:ascii="Arial" w:hAnsi="Arial" w:cs="Arial"/>
                <w:sz w:val="24"/>
                <w:szCs w:val="24"/>
              </w:rPr>
              <w:t xml:space="preserve"> Khan. (Lecturer).</w:t>
            </w:r>
          </w:p>
          <w:p w14:paraId="0F4CF796" w14:textId="77777777" w:rsidR="003C7E1A" w:rsidRDefault="003C7E1A" w:rsidP="001621B3">
            <w:pPr>
              <w:rPr>
                <w:rFonts w:ascii="Arial" w:hAnsi="Arial" w:cs="Arial"/>
                <w:sz w:val="24"/>
                <w:szCs w:val="24"/>
              </w:rPr>
            </w:pPr>
            <w:r>
              <w:rPr>
                <w:rFonts w:ascii="Arial" w:hAnsi="Arial" w:cs="Arial"/>
                <w:sz w:val="24"/>
                <w:szCs w:val="24"/>
              </w:rPr>
              <w:t>CAE</w:t>
            </w:r>
          </w:p>
          <w:p w14:paraId="16C2E034" w14:textId="77777777" w:rsidR="003C7E1A" w:rsidRDefault="003C7E1A" w:rsidP="001621B3">
            <w:pPr>
              <w:rPr>
                <w:rFonts w:ascii="Arial" w:hAnsi="Arial" w:cs="Arial"/>
                <w:sz w:val="24"/>
                <w:szCs w:val="24"/>
              </w:rPr>
            </w:pPr>
            <w:r>
              <w:rPr>
                <w:rFonts w:ascii="Arial" w:hAnsi="Arial" w:cs="Arial"/>
                <w:sz w:val="24"/>
                <w:szCs w:val="24"/>
              </w:rPr>
              <w:t>The 4 candidates.</w:t>
            </w:r>
          </w:p>
          <w:p w14:paraId="4D1FF2E5" w14:textId="2C292BE2" w:rsidR="003C7E1A" w:rsidRDefault="001621B3" w:rsidP="001621B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41513826" wp14:editId="75B0B806">
                      <wp:simplePos x="0" y="0"/>
                      <wp:positionH relativeFrom="column">
                        <wp:posOffset>-1348740</wp:posOffset>
                      </wp:positionH>
                      <wp:positionV relativeFrom="paragraph">
                        <wp:posOffset>285116</wp:posOffset>
                      </wp:positionV>
                      <wp:extent cx="2486025" cy="1771650"/>
                      <wp:effectExtent l="19050" t="19050" r="47625" b="19050"/>
                      <wp:wrapNone/>
                      <wp:docPr id="7" name="Isosceles Triangle 7"/>
                      <wp:cNvGraphicFramePr/>
                      <a:graphic xmlns:a="http://schemas.openxmlformats.org/drawingml/2006/main">
                        <a:graphicData uri="http://schemas.microsoft.com/office/word/2010/wordprocessingShape">
                          <wps:wsp>
                            <wps:cNvSpPr/>
                            <wps:spPr>
                              <a:xfrm>
                                <a:off x="0" y="0"/>
                                <a:ext cx="2486025" cy="1771650"/>
                              </a:xfrm>
                              <a:prstGeom prst="triangle">
                                <a:avLst/>
                              </a:prstGeom>
                              <a:solidFill>
                                <a:srgbClr val="FFFF00"/>
                              </a:solidFill>
                            </wps:spPr>
                            <wps:style>
                              <a:lnRef idx="2">
                                <a:schemeClr val="accent6"/>
                              </a:lnRef>
                              <a:fillRef idx="1">
                                <a:schemeClr val="lt1"/>
                              </a:fillRef>
                              <a:effectRef idx="0">
                                <a:schemeClr val="accent6"/>
                              </a:effectRef>
                              <a:fontRef idx="minor">
                                <a:schemeClr val="dk1"/>
                              </a:fontRef>
                            </wps:style>
                            <wps:txbx>
                              <w:txbxContent>
                                <w:p w14:paraId="2A5881E4" w14:textId="608D6FFF" w:rsidR="003C7E1A" w:rsidRPr="00146CDA" w:rsidRDefault="003C7E1A" w:rsidP="003C7E1A">
                                  <w:pPr>
                                    <w:rPr>
                                      <w:rFonts w:ascii="Arial" w:hAnsi="Arial" w:cs="Arial"/>
                                      <w:sz w:val="18"/>
                                      <w:szCs w:val="18"/>
                                    </w:rPr>
                                  </w:pPr>
                                  <w:r w:rsidRPr="00045147">
                                    <w:rPr>
                                      <w:rFonts w:ascii="Arial" w:hAnsi="Arial" w:cs="Arial"/>
                                      <w:b/>
                                      <w:bCs/>
                                    </w:rPr>
                                    <w:t>Motivational.</w:t>
                                  </w:r>
                                  <w:r w:rsidR="001621B3">
                                    <w:rPr>
                                      <w:rFonts w:ascii="Arial" w:hAnsi="Arial" w:cs="Arial"/>
                                    </w:rPr>
                                    <w:t xml:space="preserve"> </w:t>
                                  </w:r>
                                  <w:r w:rsidRPr="00146CDA">
                                    <w:rPr>
                                      <w:rFonts w:ascii="Arial" w:hAnsi="Arial" w:cs="Arial"/>
                                      <w:sz w:val="18"/>
                                      <w:szCs w:val="18"/>
                                    </w:rPr>
                                    <w:t>Supporting equal opportunities in the Swansea Community.</w:t>
                                  </w:r>
                                </w:p>
                                <w:p w14:paraId="207BD4C8" w14:textId="77777777" w:rsidR="003C7E1A" w:rsidRDefault="003C7E1A" w:rsidP="003C7E1A">
                                  <w:pPr>
                                    <w:rPr>
                                      <w:rFonts w:ascii="Arial" w:hAnsi="Arial" w:cs="Arial"/>
                                    </w:rPr>
                                  </w:pPr>
                                </w:p>
                                <w:p w14:paraId="499EC509" w14:textId="77777777" w:rsidR="003C7E1A" w:rsidRDefault="003C7E1A" w:rsidP="003C7E1A">
                                  <w:pPr>
                                    <w:rPr>
                                      <w:rFonts w:ascii="Arial" w:hAnsi="Arial" w:cs="Arial"/>
                                    </w:rPr>
                                  </w:pPr>
                                </w:p>
                                <w:p w14:paraId="6AF9D5F0" w14:textId="77777777" w:rsidR="003C7E1A" w:rsidRPr="00936607" w:rsidRDefault="003C7E1A" w:rsidP="003C7E1A">
                                  <w:pPr>
                                    <w:rPr>
                                      <w:rFonts w:ascii="Arial" w:hAnsi="Arial" w:cs="Arial"/>
                                    </w:rPr>
                                  </w:pPr>
                                </w:p>
                                <w:p w14:paraId="0D915911" w14:textId="77777777" w:rsidR="003C7E1A" w:rsidRPr="00936607" w:rsidRDefault="003C7E1A" w:rsidP="003C7E1A">
                                  <w:pPr>
                                    <w:rPr>
                                      <w:rFonts w:ascii="Arial" w:hAnsi="Arial" w:cs="Arial"/>
                                    </w:rPr>
                                  </w:pPr>
                                </w:p>
                                <w:p w14:paraId="1C12A4D7" w14:textId="77777777" w:rsidR="003C7E1A" w:rsidRPr="00025A04" w:rsidRDefault="003C7E1A" w:rsidP="003C7E1A">
                                  <w:pPr>
                                    <w:jc w:val="center"/>
                                    <w:rPr>
                                      <w:rFonts w:ascii="Arial" w:hAnsi="Arial" w:cs="Arial"/>
                                      <w:sz w:val="24"/>
                                      <w:szCs w:val="24"/>
                                    </w:rPr>
                                  </w:pPr>
                                  <w:r>
                                    <w:rPr>
                                      <w:rFonts w:ascii="Arial" w:hAnsi="Arial" w:cs="Arial"/>
                                      <w:sz w:val="24"/>
                                      <w:szCs w:val="24"/>
                                    </w:rPr>
                                    <w:t>MMM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513826"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27" type="#_x0000_t5" style="position:absolute;margin-left:-106.2pt;margin-top:22.45pt;width:195.75pt;height:13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" fillcolor="yellow" strokecolor="#70ad47 [3209]" strokeweight="1pt">
                      <v:textbox>
                        <w:txbxContent>
                          <w:p w14:paraId="2A5881E4" w14:textId="608D6FFF" w:rsidR="003C7E1A" w:rsidRPr="00146CDA" w:rsidRDefault="003C7E1A" w:rsidP="003C7E1A">
                            <w:pPr>
                              <w:rPr>
                                <w:rFonts w:ascii="Arial" w:hAnsi="Arial" w:cs="Arial"/>
                                <w:sz w:val="18"/>
                                <w:szCs w:val="18"/>
                              </w:rPr>
                            </w:pPr>
                            <w:r w:rsidRPr="00045147">
                              <w:rPr>
                                <w:rFonts w:ascii="Arial" w:hAnsi="Arial" w:cs="Arial"/>
                                <w:b/>
                                <w:bCs/>
                              </w:rPr>
                              <w:t>Motivational.</w:t>
                            </w:r>
                            <w:r w:rsidR="001621B3">
                              <w:rPr>
                                <w:rFonts w:ascii="Arial" w:hAnsi="Arial" w:cs="Arial"/>
                              </w:rPr>
                              <w:t xml:space="preserve"> </w:t>
                            </w:r>
                            <w:r w:rsidRPr="00146CDA">
                              <w:rPr>
                                <w:rFonts w:ascii="Arial" w:hAnsi="Arial" w:cs="Arial"/>
                                <w:sz w:val="18"/>
                                <w:szCs w:val="18"/>
                              </w:rPr>
                              <w:t>Supporting equal opportunities in the Swansea Community.</w:t>
                            </w:r>
                          </w:p>
                          <w:p w14:paraId="207BD4C8" w14:textId="77777777" w:rsidR="003C7E1A" w:rsidRDefault="003C7E1A" w:rsidP="003C7E1A">
                            <w:pPr>
                              <w:rPr>
                                <w:rFonts w:ascii="Arial" w:hAnsi="Arial" w:cs="Arial"/>
                              </w:rPr>
                            </w:pPr>
                          </w:p>
                          <w:p w14:paraId="499EC509" w14:textId="77777777" w:rsidR="003C7E1A" w:rsidRDefault="003C7E1A" w:rsidP="003C7E1A">
                            <w:pPr>
                              <w:rPr>
                                <w:rFonts w:ascii="Arial" w:hAnsi="Arial" w:cs="Arial"/>
                              </w:rPr>
                            </w:pPr>
                          </w:p>
                          <w:p w14:paraId="6AF9D5F0" w14:textId="77777777" w:rsidR="003C7E1A" w:rsidRPr="00936607" w:rsidRDefault="003C7E1A" w:rsidP="003C7E1A">
                            <w:pPr>
                              <w:rPr>
                                <w:rFonts w:ascii="Arial" w:hAnsi="Arial" w:cs="Arial"/>
                              </w:rPr>
                            </w:pPr>
                          </w:p>
                          <w:p w14:paraId="0D915911" w14:textId="77777777" w:rsidR="003C7E1A" w:rsidRPr="00936607" w:rsidRDefault="003C7E1A" w:rsidP="003C7E1A">
                            <w:pPr>
                              <w:rPr>
                                <w:rFonts w:ascii="Arial" w:hAnsi="Arial" w:cs="Arial"/>
                              </w:rPr>
                            </w:pPr>
                          </w:p>
                          <w:p w14:paraId="1C12A4D7" w14:textId="77777777" w:rsidR="003C7E1A" w:rsidRPr="00025A04" w:rsidRDefault="003C7E1A" w:rsidP="003C7E1A">
                            <w:pPr>
                              <w:jc w:val="center"/>
                              <w:rPr>
                                <w:rFonts w:ascii="Arial" w:hAnsi="Arial" w:cs="Arial"/>
                                <w:sz w:val="24"/>
                                <w:szCs w:val="24"/>
                              </w:rPr>
                            </w:pPr>
                            <w:r>
                              <w:rPr>
                                <w:rFonts w:ascii="Arial" w:hAnsi="Arial" w:cs="Arial"/>
                                <w:sz w:val="24"/>
                                <w:szCs w:val="24"/>
                              </w:rPr>
                              <w:t>MMM</w:t>
                            </w:r>
                          </w:p>
                        </w:txbxContent>
                      </v:textbox>
                    </v:shape>
                  </w:pict>
                </mc:Fallback>
              </mc:AlternateContent>
            </w:r>
            <w:r w:rsidR="003C7E1A">
              <w:rPr>
                <w:rFonts w:ascii="Arial" w:hAnsi="Arial" w:cs="Arial"/>
                <w:sz w:val="24"/>
                <w:szCs w:val="24"/>
              </w:rPr>
              <w:t>Wider community.</w:t>
            </w:r>
          </w:p>
          <w:p w14:paraId="5DB62A62" w14:textId="6A5A7AE2" w:rsidR="003C7E1A" w:rsidRPr="00BF5753" w:rsidRDefault="003C7E1A" w:rsidP="001621B3">
            <w:pPr>
              <w:rPr>
                <w:rFonts w:ascii="Arial" w:hAnsi="Arial" w:cs="Arial"/>
                <w:sz w:val="24"/>
                <w:szCs w:val="24"/>
              </w:rPr>
            </w:pPr>
            <w:r>
              <w:rPr>
                <w:rFonts w:ascii="Arial" w:hAnsi="Arial" w:cs="Arial"/>
                <w:sz w:val="24"/>
                <w:szCs w:val="24"/>
              </w:rPr>
              <w:t>Employers.</w:t>
            </w:r>
          </w:p>
        </w:tc>
      </w:tr>
      <w:tr w:rsidR="003C7E1A" w:rsidRPr="001F2595" w14:paraId="1715FB2A" w14:textId="77777777" w:rsidTr="005E6CD7">
        <w:trPr>
          <w:trHeight w:val="3202"/>
        </w:trPr>
        <w:tc>
          <w:tcPr>
            <w:tcW w:w="4531" w:type="dxa"/>
            <w:shd w:val="clear" w:color="auto" w:fill="C5E0B3" w:themeFill="accent6" w:themeFillTint="66"/>
          </w:tcPr>
          <w:p w14:paraId="74ADDAFE" w14:textId="77777777" w:rsidR="003C7E1A" w:rsidRDefault="003C7E1A" w:rsidP="001621B3">
            <w:pPr>
              <w:rPr>
                <w:rFonts w:ascii="Arial" w:hAnsi="Arial" w:cs="Arial"/>
                <w:b/>
                <w:bCs/>
                <w:sz w:val="24"/>
                <w:szCs w:val="24"/>
              </w:rPr>
            </w:pPr>
            <w:r>
              <w:rPr>
                <w:rFonts w:ascii="Arial" w:hAnsi="Arial" w:cs="Arial"/>
                <w:b/>
                <w:bCs/>
                <w:sz w:val="24"/>
                <w:szCs w:val="24"/>
              </w:rPr>
              <w:t xml:space="preserve">             </w:t>
            </w:r>
          </w:p>
          <w:p w14:paraId="4CB72E8B" w14:textId="77777777" w:rsidR="003C7E1A" w:rsidRDefault="003C7E1A" w:rsidP="001621B3">
            <w:pPr>
              <w:rPr>
                <w:rFonts w:ascii="Arial" w:hAnsi="Arial" w:cs="Arial"/>
                <w:b/>
                <w:bCs/>
                <w:sz w:val="24"/>
                <w:szCs w:val="24"/>
              </w:rPr>
            </w:pPr>
          </w:p>
          <w:p w14:paraId="2A817678" w14:textId="77777777" w:rsidR="003C7E1A" w:rsidRDefault="003C7E1A" w:rsidP="001621B3">
            <w:pPr>
              <w:rPr>
                <w:rFonts w:ascii="Arial" w:hAnsi="Arial" w:cs="Arial"/>
                <w:b/>
                <w:bCs/>
                <w:sz w:val="24"/>
                <w:szCs w:val="24"/>
              </w:rPr>
            </w:pPr>
          </w:p>
          <w:p w14:paraId="43AAA99E" w14:textId="77777777" w:rsidR="003C7E1A" w:rsidRDefault="003C7E1A" w:rsidP="001621B3">
            <w:pPr>
              <w:rPr>
                <w:rFonts w:ascii="Arial" w:hAnsi="Arial" w:cs="Arial"/>
                <w:b/>
                <w:bCs/>
                <w:sz w:val="24"/>
                <w:szCs w:val="24"/>
              </w:rPr>
            </w:pPr>
          </w:p>
          <w:p w14:paraId="0539EBF1" w14:textId="77777777" w:rsidR="003C7E1A" w:rsidRDefault="003C7E1A" w:rsidP="001621B3">
            <w:pPr>
              <w:rPr>
                <w:rFonts w:ascii="Arial" w:hAnsi="Arial" w:cs="Arial"/>
                <w:b/>
                <w:bCs/>
                <w:sz w:val="24"/>
                <w:szCs w:val="24"/>
              </w:rPr>
            </w:pPr>
          </w:p>
          <w:p w14:paraId="1A1D325A" w14:textId="77777777" w:rsidR="003C7E1A" w:rsidRDefault="003C7E1A" w:rsidP="001621B3">
            <w:pPr>
              <w:rPr>
                <w:rFonts w:ascii="Arial" w:hAnsi="Arial" w:cs="Arial"/>
                <w:b/>
                <w:bCs/>
                <w:sz w:val="24"/>
                <w:szCs w:val="24"/>
              </w:rPr>
            </w:pPr>
          </w:p>
          <w:p w14:paraId="6D216A34" w14:textId="77777777" w:rsidR="003C7E1A" w:rsidRDefault="003C7E1A" w:rsidP="001621B3">
            <w:pPr>
              <w:rPr>
                <w:rFonts w:ascii="Arial" w:hAnsi="Arial" w:cs="Arial"/>
                <w:b/>
                <w:bCs/>
                <w:sz w:val="24"/>
                <w:szCs w:val="24"/>
              </w:rPr>
            </w:pPr>
            <w:r>
              <w:rPr>
                <w:rFonts w:ascii="Arial" w:hAnsi="Arial" w:cs="Arial"/>
                <w:b/>
                <w:bCs/>
                <w:sz w:val="24"/>
                <w:szCs w:val="24"/>
              </w:rPr>
              <w:t xml:space="preserve">        Desired end Result. </w:t>
            </w:r>
          </w:p>
          <w:p w14:paraId="35F43FFB" w14:textId="77777777" w:rsidR="003C7E1A" w:rsidRDefault="003C7E1A" w:rsidP="001621B3">
            <w:pPr>
              <w:rPr>
                <w:rFonts w:ascii="Arial" w:hAnsi="Arial" w:cs="Arial"/>
                <w:sz w:val="24"/>
                <w:szCs w:val="24"/>
              </w:rPr>
            </w:pPr>
          </w:p>
          <w:p w14:paraId="76475A05" w14:textId="77777777" w:rsidR="003C7E1A" w:rsidRDefault="003C7E1A" w:rsidP="001621B3">
            <w:pPr>
              <w:rPr>
                <w:rFonts w:ascii="Arial" w:hAnsi="Arial" w:cs="Arial"/>
                <w:sz w:val="24"/>
                <w:szCs w:val="24"/>
              </w:rPr>
            </w:pPr>
            <w:r>
              <w:rPr>
                <w:rFonts w:ascii="Arial" w:hAnsi="Arial" w:cs="Arial"/>
                <w:sz w:val="24"/>
                <w:szCs w:val="24"/>
              </w:rPr>
              <w:t>Candidates to have professional C.V.’s.</w:t>
            </w:r>
          </w:p>
          <w:p w14:paraId="2A5569DA" w14:textId="35E67755" w:rsidR="003C7E1A" w:rsidRDefault="003C7E1A" w:rsidP="001621B3">
            <w:pPr>
              <w:rPr>
                <w:rFonts w:ascii="Arial" w:hAnsi="Arial" w:cs="Arial"/>
                <w:sz w:val="24"/>
                <w:szCs w:val="24"/>
              </w:rPr>
            </w:pPr>
            <w:r>
              <w:rPr>
                <w:rFonts w:ascii="Arial" w:hAnsi="Arial" w:cs="Arial"/>
                <w:sz w:val="24"/>
                <w:szCs w:val="24"/>
              </w:rPr>
              <w:t>Help them to write a CV</w:t>
            </w:r>
            <w:r w:rsidR="00684DA9">
              <w:rPr>
                <w:rFonts w:ascii="Arial" w:hAnsi="Arial" w:cs="Arial"/>
                <w:sz w:val="24"/>
                <w:szCs w:val="24"/>
              </w:rPr>
              <w:t>.</w:t>
            </w:r>
          </w:p>
          <w:p w14:paraId="29CAA9BC" w14:textId="79651513" w:rsidR="003C7E1A" w:rsidRDefault="003C7E1A" w:rsidP="001621B3">
            <w:pPr>
              <w:rPr>
                <w:rFonts w:ascii="Arial" w:hAnsi="Arial" w:cs="Arial"/>
                <w:sz w:val="24"/>
                <w:szCs w:val="24"/>
              </w:rPr>
            </w:pPr>
            <w:r>
              <w:rPr>
                <w:rFonts w:ascii="Arial" w:hAnsi="Arial" w:cs="Arial"/>
                <w:sz w:val="24"/>
                <w:szCs w:val="24"/>
              </w:rPr>
              <w:t>Give them interview tips</w:t>
            </w:r>
            <w:r w:rsidR="00684DA9">
              <w:rPr>
                <w:rFonts w:ascii="Arial" w:hAnsi="Arial" w:cs="Arial"/>
                <w:sz w:val="24"/>
                <w:szCs w:val="24"/>
              </w:rPr>
              <w:t>.</w:t>
            </w:r>
          </w:p>
          <w:p w14:paraId="5EDE6D75" w14:textId="7704F242" w:rsidR="003C7E1A" w:rsidRDefault="003C7E1A" w:rsidP="001621B3">
            <w:pPr>
              <w:rPr>
                <w:rFonts w:ascii="Arial" w:hAnsi="Arial" w:cs="Arial"/>
                <w:sz w:val="24"/>
                <w:szCs w:val="24"/>
              </w:rPr>
            </w:pPr>
            <w:r>
              <w:rPr>
                <w:rFonts w:ascii="Arial" w:hAnsi="Arial" w:cs="Arial"/>
                <w:sz w:val="24"/>
                <w:szCs w:val="24"/>
              </w:rPr>
              <w:t>Post relevant jobs to each candidate</w:t>
            </w:r>
            <w:r w:rsidR="00684DA9">
              <w:rPr>
                <w:rFonts w:ascii="Arial" w:hAnsi="Arial" w:cs="Arial"/>
                <w:sz w:val="24"/>
                <w:szCs w:val="24"/>
              </w:rPr>
              <w:t>.</w:t>
            </w:r>
          </w:p>
          <w:p w14:paraId="161A0B61" w14:textId="77777777" w:rsidR="003C7E1A" w:rsidRDefault="003C7E1A" w:rsidP="001621B3">
            <w:pPr>
              <w:rPr>
                <w:rFonts w:ascii="Arial" w:hAnsi="Arial" w:cs="Arial"/>
                <w:sz w:val="24"/>
                <w:szCs w:val="24"/>
              </w:rPr>
            </w:pPr>
            <w:r>
              <w:rPr>
                <w:rFonts w:ascii="Arial" w:hAnsi="Arial" w:cs="Arial"/>
                <w:sz w:val="24"/>
                <w:szCs w:val="24"/>
              </w:rPr>
              <w:t>Identify each candidate specific employment needs (CV/ JOB)</w:t>
            </w:r>
          </w:p>
          <w:p w14:paraId="003354F8" w14:textId="77777777" w:rsidR="003C7E1A" w:rsidRPr="001E5996" w:rsidRDefault="003C7E1A" w:rsidP="001621B3">
            <w:pPr>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38D4C049" wp14:editId="6249B8C7">
                      <wp:simplePos x="0" y="0"/>
                      <wp:positionH relativeFrom="column">
                        <wp:posOffset>-90805</wp:posOffset>
                      </wp:positionH>
                      <wp:positionV relativeFrom="paragraph">
                        <wp:posOffset>358775</wp:posOffset>
                      </wp:positionV>
                      <wp:extent cx="2819400" cy="409575"/>
                      <wp:effectExtent l="0" t="0" r="19050" b="28575"/>
                      <wp:wrapNone/>
                      <wp:docPr id="9" name="Text Box 9"/>
                      <wp:cNvGraphicFramePr/>
                      <a:graphic xmlns:a="http://schemas.openxmlformats.org/drawingml/2006/main">
                        <a:graphicData uri="http://schemas.microsoft.com/office/word/2010/wordprocessingShape">
                          <wps:wsp>
                            <wps:cNvSpPr txBox="1"/>
                            <wps:spPr>
                              <a:xfrm>
                                <a:off x="0" y="0"/>
                                <a:ext cx="2819400" cy="409575"/>
                              </a:xfrm>
                              <a:prstGeom prst="rect">
                                <a:avLst/>
                              </a:prstGeom>
                              <a:solidFill>
                                <a:srgbClr val="FFFF00"/>
                              </a:solidFill>
                              <a:ln w="6350">
                                <a:solidFill>
                                  <a:prstClr val="black"/>
                                </a:solidFill>
                              </a:ln>
                            </wps:spPr>
                            <wps:txbx>
                              <w:txbxContent>
                                <w:p w14:paraId="4F2CE761" w14:textId="77777777" w:rsidR="003C7E1A" w:rsidRDefault="003C7E1A" w:rsidP="003C7E1A">
                                  <w:r>
                                    <w:t>Secondary benefits- Equal opportunities for the Swansea 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D4C049" id="Text Box 9" o:spid="_x0000_s1028" type="#_x0000_t202" style="position:absolute;margin-left:-7.15pt;margin-top:28.25pt;width:222pt;height:3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" fillcolor="yellow" strokeweight=".5pt">
                      <v:textbox>
                        <w:txbxContent>
                          <w:p w14:paraId="4F2CE761" w14:textId="77777777" w:rsidR="003C7E1A" w:rsidRDefault="003C7E1A" w:rsidP="003C7E1A">
                            <w:r>
                              <w:t>Secondary benefits- Equal opportunities for the Swansea Community.</w:t>
                            </w:r>
                          </w:p>
                        </w:txbxContent>
                      </v:textbox>
                    </v:shape>
                  </w:pict>
                </mc:Fallback>
              </mc:AlternateContent>
            </w:r>
            <w:r>
              <w:rPr>
                <w:rFonts w:ascii="Arial" w:hAnsi="Arial" w:cs="Arial"/>
                <w:sz w:val="24"/>
                <w:szCs w:val="24"/>
              </w:rPr>
              <w:t>Improve their mental well-being because of the current pandemic.</w:t>
            </w:r>
          </w:p>
        </w:tc>
        <w:tc>
          <w:tcPr>
            <w:tcW w:w="4665" w:type="dxa"/>
            <w:shd w:val="clear" w:color="auto" w:fill="C5E0B3" w:themeFill="accent6" w:themeFillTint="66"/>
          </w:tcPr>
          <w:p w14:paraId="4C4F6192" w14:textId="77777777" w:rsidR="003C7E1A" w:rsidRDefault="003C7E1A" w:rsidP="001621B3">
            <w:pPr>
              <w:rPr>
                <w:rFonts w:ascii="Arial" w:hAnsi="Arial" w:cs="Arial"/>
                <w:b/>
                <w:bCs/>
                <w:sz w:val="24"/>
                <w:szCs w:val="24"/>
              </w:rPr>
            </w:pPr>
            <w:r>
              <w:rPr>
                <w:rFonts w:ascii="Arial" w:hAnsi="Arial" w:cs="Arial"/>
                <w:b/>
                <w:bCs/>
                <w:sz w:val="24"/>
                <w:szCs w:val="24"/>
              </w:rPr>
              <w:t xml:space="preserve">            </w:t>
            </w:r>
          </w:p>
          <w:p w14:paraId="1C5EEFB7" w14:textId="77777777" w:rsidR="003C7E1A" w:rsidRDefault="003C7E1A" w:rsidP="001621B3">
            <w:pPr>
              <w:rPr>
                <w:rFonts w:ascii="Arial" w:hAnsi="Arial" w:cs="Arial"/>
                <w:b/>
                <w:bCs/>
                <w:sz w:val="24"/>
                <w:szCs w:val="24"/>
              </w:rPr>
            </w:pPr>
          </w:p>
          <w:p w14:paraId="011F00E6" w14:textId="77777777" w:rsidR="003C7E1A" w:rsidRDefault="003C7E1A" w:rsidP="001621B3">
            <w:pPr>
              <w:rPr>
                <w:rFonts w:ascii="Arial" w:hAnsi="Arial" w:cs="Arial"/>
                <w:b/>
                <w:bCs/>
                <w:sz w:val="24"/>
                <w:szCs w:val="24"/>
              </w:rPr>
            </w:pPr>
          </w:p>
          <w:p w14:paraId="1D721AA0" w14:textId="77777777" w:rsidR="003C7E1A" w:rsidRDefault="003C7E1A" w:rsidP="001621B3">
            <w:pPr>
              <w:rPr>
                <w:rFonts w:ascii="Arial" w:hAnsi="Arial" w:cs="Arial"/>
                <w:b/>
                <w:bCs/>
                <w:sz w:val="24"/>
                <w:szCs w:val="24"/>
              </w:rPr>
            </w:pPr>
          </w:p>
          <w:p w14:paraId="3D741FE7" w14:textId="77777777" w:rsidR="003C7E1A" w:rsidRDefault="003C7E1A" w:rsidP="001621B3">
            <w:pPr>
              <w:rPr>
                <w:rFonts w:ascii="Arial" w:hAnsi="Arial" w:cs="Arial"/>
                <w:b/>
                <w:bCs/>
                <w:sz w:val="24"/>
                <w:szCs w:val="24"/>
              </w:rPr>
            </w:pPr>
          </w:p>
          <w:p w14:paraId="2AF8B39A" w14:textId="77777777" w:rsidR="003C7E1A" w:rsidRDefault="003C7E1A" w:rsidP="001621B3">
            <w:pPr>
              <w:rPr>
                <w:rFonts w:ascii="Arial" w:hAnsi="Arial" w:cs="Arial"/>
                <w:b/>
                <w:bCs/>
                <w:sz w:val="24"/>
                <w:szCs w:val="24"/>
              </w:rPr>
            </w:pPr>
          </w:p>
          <w:p w14:paraId="220EF277" w14:textId="77777777" w:rsidR="003C7E1A" w:rsidRDefault="003C7E1A" w:rsidP="001621B3">
            <w:pPr>
              <w:rPr>
                <w:rFonts w:ascii="Arial" w:hAnsi="Arial" w:cs="Arial"/>
                <w:b/>
                <w:bCs/>
                <w:sz w:val="24"/>
                <w:szCs w:val="24"/>
              </w:rPr>
            </w:pPr>
            <w:r>
              <w:rPr>
                <w:rFonts w:ascii="Arial" w:hAnsi="Arial" w:cs="Arial"/>
                <w:b/>
                <w:bCs/>
                <w:sz w:val="24"/>
                <w:szCs w:val="24"/>
              </w:rPr>
              <w:t xml:space="preserve">             Measures of Success. </w:t>
            </w:r>
          </w:p>
          <w:p w14:paraId="327878B4" w14:textId="77777777" w:rsidR="003C7E1A" w:rsidRDefault="003C7E1A" w:rsidP="001621B3">
            <w:pPr>
              <w:rPr>
                <w:rFonts w:ascii="Arial" w:hAnsi="Arial" w:cs="Arial"/>
                <w:b/>
                <w:bCs/>
                <w:sz w:val="24"/>
                <w:szCs w:val="24"/>
              </w:rPr>
            </w:pPr>
          </w:p>
          <w:p w14:paraId="52BB5114" w14:textId="77777777" w:rsidR="003C7E1A" w:rsidRDefault="003C7E1A" w:rsidP="001621B3">
            <w:pPr>
              <w:rPr>
                <w:rFonts w:ascii="Arial" w:hAnsi="Arial" w:cs="Arial"/>
                <w:sz w:val="24"/>
                <w:szCs w:val="24"/>
              </w:rPr>
            </w:pPr>
            <w:r>
              <w:rPr>
                <w:rFonts w:ascii="Arial" w:hAnsi="Arial" w:cs="Arial"/>
                <w:sz w:val="24"/>
                <w:szCs w:val="24"/>
              </w:rPr>
              <w:t>For the 4 candidates to have successful c.v.’s.</w:t>
            </w:r>
          </w:p>
          <w:p w14:paraId="7722553D" w14:textId="77777777" w:rsidR="003C7E1A" w:rsidRDefault="003C7E1A" w:rsidP="001621B3">
            <w:pPr>
              <w:rPr>
                <w:rFonts w:ascii="Arial" w:hAnsi="Arial" w:cs="Arial"/>
                <w:sz w:val="24"/>
                <w:szCs w:val="24"/>
              </w:rPr>
            </w:pPr>
            <w:r>
              <w:rPr>
                <w:rFonts w:ascii="Arial" w:hAnsi="Arial" w:cs="Arial"/>
                <w:sz w:val="24"/>
                <w:szCs w:val="24"/>
              </w:rPr>
              <w:t>To feel confident going to an interview.</w:t>
            </w:r>
          </w:p>
          <w:p w14:paraId="7B2CF15A" w14:textId="0C0B8515" w:rsidR="003C7E1A" w:rsidRDefault="003C7E1A" w:rsidP="001621B3">
            <w:pPr>
              <w:rPr>
                <w:rFonts w:ascii="Arial" w:hAnsi="Arial" w:cs="Arial"/>
                <w:sz w:val="24"/>
                <w:szCs w:val="24"/>
              </w:rPr>
            </w:pPr>
            <w:r>
              <w:rPr>
                <w:rFonts w:ascii="Arial" w:hAnsi="Arial" w:cs="Arial"/>
                <w:sz w:val="24"/>
                <w:szCs w:val="24"/>
              </w:rPr>
              <w:t>Identify a specific job for each candidate</w:t>
            </w:r>
            <w:r w:rsidR="00684DA9">
              <w:rPr>
                <w:rFonts w:ascii="Arial" w:hAnsi="Arial" w:cs="Arial"/>
                <w:sz w:val="24"/>
                <w:szCs w:val="24"/>
              </w:rPr>
              <w:t>.</w:t>
            </w:r>
          </w:p>
          <w:p w14:paraId="063414FE" w14:textId="77777777" w:rsidR="003C7E1A" w:rsidRPr="0013133B" w:rsidRDefault="003C7E1A" w:rsidP="001621B3">
            <w:pPr>
              <w:rPr>
                <w:rFonts w:ascii="Arial" w:hAnsi="Arial" w:cs="Arial"/>
                <w:sz w:val="24"/>
                <w:szCs w:val="24"/>
              </w:rPr>
            </w:pPr>
            <w:r>
              <w:rPr>
                <w:rFonts w:ascii="Arial" w:hAnsi="Arial" w:cs="Arial"/>
                <w:sz w:val="24"/>
                <w:szCs w:val="24"/>
              </w:rPr>
              <w:t>To fill in a feedback questionnaire to show if the project was beneficial in gaining employment.</w:t>
            </w:r>
          </w:p>
        </w:tc>
      </w:tr>
    </w:tbl>
    <w:p w14:paraId="78AACFD9" w14:textId="77777777" w:rsidR="0079737A" w:rsidRDefault="0079737A" w:rsidP="00C140F9">
      <w:pPr>
        <w:rPr>
          <w:rFonts w:ascii="Arial" w:hAnsi="Arial" w:cs="Arial"/>
          <w:color w:val="000000"/>
          <w:sz w:val="24"/>
          <w:szCs w:val="24"/>
          <w:bdr w:val="none" w:sz="0" w:space="0" w:color="auto" w:frame="1"/>
        </w:rPr>
      </w:pPr>
    </w:p>
    <w:p w14:paraId="07B4F277" w14:textId="77777777" w:rsidR="0079737A" w:rsidRDefault="0079737A" w:rsidP="00C140F9">
      <w:pPr>
        <w:rPr>
          <w:rFonts w:ascii="Arial" w:hAnsi="Arial" w:cs="Arial"/>
          <w:color w:val="000000"/>
          <w:sz w:val="24"/>
          <w:szCs w:val="24"/>
          <w:bdr w:val="none" w:sz="0" w:space="0" w:color="auto" w:frame="1"/>
        </w:rPr>
      </w:pPr>
    </w:p>
    <w:p w14:paraId="31955F9F" w14:textId="77777777" w:rsidR="0079737A" w:rsidRDefault="0079737A" w:rsidP="00C140F9">
      <w:pPr>
        <w:rPr>
          <w:rFonts w:ascii="Arial" w:hAnsi="Arial" w:cs="Arial"/>
          <w:color w:val="000000"/>
          <w:sz w:val="24"/>
          <w:szCs w:val="24"/>
          <w:bdr w:val="none" w:sz="0" w:space="0" w:color="auto" w:frame="1"/>
        </w:rPr>
      </w:pPr>
    </w:p>
    <w:p w14:paraId="3AC21111" w14:textId="73387B4E" w:rsidR="00066AF1" w:rsidRPr="00182153" w:rsidRDefault="00DC4029" w:rsidP="00C140F9">
      <w:pPr>
        <w:rPr>
          <w:rFonts w:ascii="Arial" w:hAnsi="Arial" w:cs="Arial"/>
          <w:color w:val="000000"/>
          <w:sz w:val="24"/>
          <w:szCs w:val="24"/>
          <w:bdr w:val="none" w:sz="0" w:space="0" w:color="auto" w:frame="1"/>
        </w:rPr>
      </w:pPr>
      <w:r>
        <w:rPr>
          <w:rFonts w:ascii="Arial" w:hAnsi="Arial" w:cs="Arial"/>
          <w:color w:val="000000"/>
          <w:sz w:val="24"/>
          <w:szCs w:val="24"/>
          <w:bdr w:val="none" w:sz="0" w:space="0" w:color="auto" w:frame="1"/>
        </w:rPr>
        <w:t xml:space="preserve">The statements for this project were </w:t>
      </w:r>
      <w:r w:rsidR="00A111E3">
        <w:rPr>
          <w:rFonts w:ascii="Arial" w:hAnsi="Arial" w:cs="Arial"/>
          <w:color w:val="000000"/>
          <w:sz w:val="24"/>
          <w:szCs w:val="24"/>
          <w:bdr w:val="none" w:sz="0" w:space="0" w:color="auto" w:frame="1"/>
        </w:rPr>
        <w:t xml:space="preserve">Purpose, Customers, Desired </w:t>
      </w:r>
      <w:r w:rsidR="0027167A">
        <w:rPr>
          <w:rFonts w:ascii="Arial" w:hAnsi="Arial" w:cs="Arial"/>
          <w:color w:val="000000"/>
          <w:sz w:val="24"/>
          <w:szCs w:val="24"/>
          <w:bdr w:val="none" w:sz="0" w:space="0" w:color="auto" w:frame="1"/>
        </w:rPr>
        <w:t>E</w:t>
      </w:r>
      <w:r w:rsidR="00A111E3">
        <w:rPr>
          <w:rFonts w:ascii="Arial" w:hAnsi="Arial" w:cs="Arial"/>
          <w:color w:val="000000"/>
          <w:sz w:val="24"/>
          <w:szCs w:val="24"/>
          <w:bdr w:val="none" w:sz="0" w:space="0" w:color="auto" w:frame="1"/>
        </w:rPr>
        <w:t xml:space="preserve">nd </w:t>
      </w:r>
      <w:r w:rsidR="0027167A">
        <w:rPr>
          <w:rFonts w:ascii="Arial" w:hAnsi="Arial" w:cs="Arial"/>
          <w:color w:val="000000"/>
          <w:sz w:val="24"/>
          <w:szCs w:val="24"/>
          <w:bdr w:val="none" w:sz="0" w:space="0" w:color="auto" w:frame="1"/>
        </w:rPr>
        <w:t>R</w:t>
      </w:r>
      <w:r w:rsidR="00A111E3">
        <w:rPr>
          <w:rFonts w:ascii="Arial" w:hAnsi="Arial" w:cs="Arial"/>
          <w:color w:val="000000"/>
          <w:sz w:val="24"/>
          <w:szCs w:val="24"/>
          <w:bdr w:val="none" w:sz="0" w:space="0" w:color="auto" w:frame="1"/>
        </w:rPr>
        <w:t xml:space="preserve">esult and </w:t>
      </w:r>
      <w:r w:rsidR="0027167A">
        <w:rPr>
          <w:rFonts w:ascii="Arial" w:hAnsi="Arial" w:cs="Arial"/>
          <w:color w:val="000000"/>
          <w:sz w:val="24"/>
          <w:szCs w:val="24"/>
          <w:bdr w:val="none" w:sz="0" w:space="0" w:color="auto" w:frame="1"/>
        </w:rPr>
        <w:t>Measures of Success.</w:t>
      </w:r>
      <w:r w:rsidR="00D05D46" w:rsidRPr="004F07A2">
        <w:rPr>
          <w:rFonts w:ascii="Arial" w:hAnsi="Arial" w:cs="Arial"/>
          <w:color w:val="000000"/>
          <w:sz w:val="24"/>
          <w:szCs w:val="24"/>
          <w:bdr w:val="none" w:sz="0" w:space="0" w:color="auto" w:frame="1"/>
        </w:rPr>
        <w:t xml:space="preserve"> </w:t>
      </w:r>
      <w:r w:rsidR="00DC4218">
        <w:rPr>
          <w:rFonts w:ascii="Arial" w:hAnsi="Arial" w:cs="Arial"/>
          <w:color w:val="000000"/>
          <w:sz w:val="24"/>
          <w:szCs w:val="24"/>
          <w:bdr w:val="none" w:sz="0" w:space="0" w:color="auto" w:frame="1"/>
        </w:rPr>
        <w:t xml:space="preserve">The purpose of the project is to assist four </w:t>
      </w:r>
      <w:r w:rsidR="006E4D2F">
        <w:rPr>
          <w:rFonts w:ascii="Arial" w:hAnsi="Arial" w:cs="Arial"/>
          <w:color w:val="000000"/>
          <w:sz w:val="24"/>
          <w:szCs w:val="24"/>
          <w:bdr w:val="none" w:sz="0" w:space="0" w:color="auto" w:frame="1"/>
        </w:rPr>
        <w:t xml:space="preserve">candidates find </w:t>
      </w:r>
      <w:r w:rsidR="006E4D2F">
        <w:rPr>
          <w:rFonts w:ascii="Arial" w:hAnsi="Arial" w:cs="Arial"/>
          <w:color w:val="000000"/>
          <w:sz w:val="24"/>
          <w:szCs w:val="24"/>
          <w:bdr w:val="none" w:sz="0" w:space="0" w:color="auto" w:frame="1"/>
        </w:rPr>
        <w:lastRenderedPageBreak/>
        <w:t>employment. The Objectives are building confidence</w:t>
      </w:r>
      <w:r w:rsidR="00FA7AAF">
        <w:rPr>
          <w:rFonts w:ascii="Arial" w:hAnsi="Arial" w:cs="Arial"/>
          <w:color w:val="000000"/>
          <w:sz w:val="24"/>
          <w:szCs w:val="24"/>
          <w:bdr w:val="none" w:sz="0" w:space="0" w:color="auto" w:frame="1"/>
        </w:rPr>
        <w:t xml:space="preserve"> and empowerment, assisting with upskills, CVs</w:t>
      </w:r>
      <w:r w:rsidR="00DD548A">
        <w:rPr>
          <w:rFonts w:ascii="Arial" w:hAnsi="Arial" w:cs="Arial"/>
          <w:color w:val="000000"/>
          <w:sz w:val="24"/>
          <w:szCs w:val="24"/>
          <w:bdr w:val="none" w:sz="0" w:space="0" w:color="auto" w:frame="1"/>
        </w:rPr>
        <w:t xml:space="preserve"> and interview skills. Search for appropriate job vacancies</w:t>
      </w:r>
      <w:r w:rsidR="00097F8A">
        <w:rPr>
          <w:rFonts w:ascii="Arial" w:hAnsi="Arial" w:cs="Arial"/>
          <w:color w:val="000000"/>
          <w:sz w:val="24"/>
          <w:szCs w:val="24"/>
          <w:bdr w:val="none" w:sz="0" w:space="0" w:color="auto" w:frame="1"/>
        </w:rPr>
        <w:t xml:space="preserve"> for each candidate</w:t>
      </w:r>
      <w:r w:rsidR="001433F9">
        <w:rPr>
          <w:rFonts w:ascii="Arial" w:hAnsi="Arial" w:cs="Arial"/>
          <w:color w:val="000000"/>
          <w:sz w:val="24"/>
          <w:szCs w:val="24"/>
          <w:bdr w:val="none" w:sz="0" w:space="0" w:color="auto" w:frame="1"/>
        </w:rPr>
        <w:t>’</w:t>
      </w:r>
      <w:r w:rsidR="00097F8A">
        <w:rPr>
          <w:rFonts w:ascii="Arial" w:hAnsi="Arial" w:cs="Arial"/>
          <w:color w:val="000000"/>
          <w:sz w:val="24"/>
          <w:szCs w:val="24"/>
          <w:bdr w:val="none" w:sz="0" w:space="0" w:color="auto" w:frame="1"/>
        </w:rPr>
        <w:t xml:space="preserve">s specific employment needs. The Customers/Stakeholders </w:t>
      </w:r>
      <w:r w:rsidR="001433F9">
        <w:rPr>
          <w:rFonts w:ascii="Arial" w:hAnsi="Arial" w:cs="Arial"/>
          <w:color w:val="000000"/>
          <w:sz w:val="24"/>
          <w:szCs w:val="24"/>
          <w:bdr w:val="none" w:sz="0" w:space="0" w:color="auto" w:frame="1"/>
        </w:rPr>
        <w:t xml:space="preserve">are the Team, </w:t>
      </w:r>
      <w:proofErr w:type="spellStart"/>
      <w:r w:rsidR="001433F9">
        <w:rPr>
          <w:rFonts w:ascii="Arial" w:hAnsi="Arial" w:cs="Arial"/>
          <w:color w:val="000000"/>
          <w:sz w:val="24"/>
          <w:szCs w:val="24"/>
          <w:bdr w:val="none" w:sz="0" w:space="0" w:color="auto" w:frame="1"/>
        </w:rPr>
        <w:t>Shehla</w:t>
      </w:r>
      <w:proofErr w:type="spellEnd"/>
      <w:r w:rsidR="001433F9">
        <w:rPr>
          <w:rFonts w:ascii="Arial" w:hAnsi="Arial" w:cs="Arial"/>
          <w:color w:val="000000"/>
          <w:sz w:val="24"/>
          <w:szCs w:val="24"/>
          <w:bdr w:val="none" w:sz="0" w:space="0" w:color="auto" w:frame="1"/>
        </w:rPr>
        <w:t xml:space="preserve"> Khan </w:t>
      </w:r>
      <w:r w:rsidR="00C86ED3">
        <w:rPr>
          <w:rFonts w:ascii="Arial" w:hAnsi="Arial" w:cs="Arial"/>
          <w:color w:val="000000"/>
          <w:sz w:val="24"/>
          <w:szCs w:val="24"/>
          <w:bdr w:val="none" w:sz="0" w:space="0" w:color="auto" w:frame="1"/>
        </w:rPr>
        <w:t>(lecturer), CAE (organisation) the four candidates</w:t>
      </w:r>
      <w:r w:rsidR="00636664">
        <w:rPr>
          <w:rFonts w:ascii="Arial" w:hAnsi="Arial" w:cs="Arial"/>
          <w:color w:val="000000"/>
          <w:sz w:val="24"/>
          <w:szCs w:val="24"/>
          <w:bdr w:val="none" w:sz="0" w:space="0" w:color="auto" w:frame="1"/>
        </w:rPr>
        <w:t xml:space="preserve">, the wider community, and the employers. </w:t>
      </w:r>
      <w:r w:rsidR="00D43D43">
        <w:rPr>
          <w:rFonts w:ascii="Arial" w:hAnsi="Arial" w:cs="Arial"/>
          <w:color w:val="000000"/>
          <w:sz w:val="24"/>
          <w:szCs w:val="24"/>
          <w:bdr w:val="none" w:sz="0" w:space="0" w:color="auto" w:frame="1"/>
        </w:rPr>
        <w:t>The Desired End Result is for the candidates to have professional CVs</w:t>
      </w:r>
      <w:r w:rsidR="00984B65">
        <w:rPr>
          <w:rFonts w:ascii="Arial" w:hAnsi="Arial" w:cs="Arial"/>
          <w:color w:val="000000"/>
          <w:sz w:val="24"/>
          <w:szCs w:val="24"/>
          <w:bdr w:val="none" w:sz="0" w:space="0" w:color="auto" w:frame="1"/>
        </w:rPr>
        <w:t xml:space="preserve"> and helping them with interview tips and writing a</w:t>
      </w:r>
      <w:r w:rsidR="00083A22">
        <w:rPr>
          <w:rFonts w:ascii="Arial" w:hAnsi="Arial" w:cs="Arial"/>
          <w:color w:val="000000"/>
          <w:sz w:val="24"/>
          <w:szCs w:val="24"/>
          <w:bdr w:val="none" w:sz="0" w:space="0" w:color="auto" w:frame="1"/>
        </w:rPr>
        <w:t xml:space="preserve"> CV</w:t>
      </w:r>
      <w:r w:rsidR="00146279">
        <w:rPr>
          <w:rFonts w:ascii="Arial" w:hAnsi="Arial" w:cs="Arial"/>
          <w:color w:val="000000"/>
          <w:sz w:val="24"/>
          <w:szCs w:val="24"/>
          <w:bdr w:val="none" w:sz="0" w:space="0" w:color="auto" w:frame="1"/>
        </w:rPr>
        <w:t xml:space="preserve">. Identifying each candidates </w:t>
      </w:r>
      <w:r w:rsidR="00561494">
        <w:rPr>
          <w:rFonts w:ascii="Arial" w:hAnsi="Arial" w:cs="Arial"/>
          <w:color w:val="000000"/>
          <w:sz w:val="24"/>
          <w:szCs w:val="24"/>
          <w:bdr w:val="none" w:sz="0" w:space="0" w:color="auto" w:frame="1"/>
        </w:rPr>
        <w:t>employment needs and improving their mental</w:t>
      </w:r>
      <w:r w:rsidR="00AA3B10">
        <w:rPr>
          <w:rFonts w:ascii="Arial" w:hAnsi="Arial" w:cs="Arial"/>
          <w:color w:val="000000"/>
          <w:sz w:val="24"/>
          <w:szCs w:val="24"/>
          <w:bdr w:val="none" w:sz="0" w:space="0" w:color="auto" w:frame="1"/>
        </w:rPr>
        <w:t xml:space="preserve"> well</w:t>
      </w:r>
      <w:r w:rsidR="00884585">
        <w:rPr>
          <w:rFonts w:ascii="Arial" w:hAnsi="Arial" w:cs="Arial"/>
          <w:color w:val="000000"/>
          <w:sz w:val="24"/>
          <w:szCs w:val="24"/>
          <w:bdr w:val="none" w:sz="0" w:space="0" w:color="auto" w:frame="1"/>
        </w:rPr>
        <w:t>-</w:t>
      </w:r>
      <w:r w:rsidR="00AA3B10">
        <w:rPr>
          <w:rFonts w:ascii="Arial" w:hAnsi="Arial" w:cs="Arial"/>
          <w:color w:val="000000"/>
          <w:sz w:val="24"/>
          <w:szCs w:val="24"/>
          <w:bdr w:val="none" w:sz="0" w:space="0" w:color="auto" w:frame="1"/>
        </w:rPr>
        <w:t>being because of the pandemic.</w:t>
      </w:r>
      <w:r w:rsidR="00D05D46" w:rsidRPr="004F07A2">
        <w:rPr>
          <w:rFonts w:ascii="Arial" w:hAnsi="Arial" w:cs="Arial"/>
          <w:color w:val="000000"/>
          <w:sz w:val="24"/>
          <w:szCs w:val="24"/>
          <w:bdr w:val="none" w:sz="0" w:space="0" w:color="auto" w:frame="1"/>
        </w:rPr>
        <w:t xml:space="preserve"> </w:t>
      </w:r>
      <w:r w:rsidR="003241F4">
        <w:rPr>
          <w:rFonts w:ascii="Arial" w:hAnsi="Arial" w:cs="Arial"/>
          <w:color w:val="000000"/>
          <w:sz w:val="24"/>
          <w:szCs w:val="24"/>
          <w:bdr w:val="none" w:sz="0" w:space="0" w:color="auto" w:frame="1"/>
        </w:rPr>
        <w:t>The Measures of Success</w:t>
      </w:r>
      <w:r w:rsidR="00EB62C8">
        <w:rPr>
          <w:rFonts w:ascii="Arial" w:hAnsi="Arial" w:cs="Arial"/>
          <w:color w:val="000000"/>
          <w:sz w:val="24"/>
          <w:szCs w:val="24"/>
          <w:bdr w:val="none" w:sz="0" w:space="0" w:color="auto" w:frame="1"/>
        </w:rPr>
        <w:t xml:space="preserve"> are for the candidates to have successful CVs and feeling confident going to an interview</w:t>
      </w:r>
      <w:r w:rsidR="00AF4D06">
        <w:rPr>
          <w:rFonts w:ascii="Arial" w:hAnsi="Arial" w:cs="Arial"/>
          <w:color w:val="000000"/>
          <w:sz w:val="24"/>
          <w:szCs w:val="24"/>
          <w:bdr w:val="none" w:sz="0" w:space="0" w:color="auto" w:frame="1"/>
        </w:rPr>
        <w:t xml:space="preserve">. Finding them specific job vacancies and </w:t>
      </w:r>
      <w:r w:rsidR="009A5EDF">
        <w:rPr>
          <w:rFonts w:ascii="Arial" w:hAnsi="Arial" w:cs="Arial"/>
          <w:color w:val="000000"/>
          <w:sz w:val="24"/>
          <w:szCs w:val="24"/>
          <w:bdr w:val="none" w:sz="0" w:space="0" w:color="auto" w:frame="1"/>
        </w:rPr>
        <w:t>giving feedback</w:t>
      </w:r>
      <w:r w:rsidR="00D05D46" w:rsidRPr="004F07A2">
        <w:rPr>
          <w:rFonts w:ascii="Arial" w:hAnsi="Arial" w:cs="Arial"/>
          <w:color w:val="000000"/>
          <w:sz w:val="24"/>
          <w:szCs w:val="24"/>
          <w:bdr w:val="none" w:sz="0" w:space="0" w:color="auto" w:frame="1"/>
        </w:rPr>
        <w:t xml:space="preserve"> </w:t>
      </w:r>
      <w:r w:rsidR="00A755A2">
        <w:rPr>
          <w:rFonts w:ascii="Arial" w:hAnsi="Arial" w:cs="Arial"/>
          <w:color w:val="000000"/>
          <w:sz w:val="24"/>
          <w:szCs w:val="24"/>
          <w:bdr w:val="none" w:sz="0" w:space="0" w:color="auto" w:frame="1"/>
        </w:rPr>
        <w:t xml:space="preserve">on whether the project was beneficial </w:t>
      </w:r>
      <w:r w:rsidR="005D7F3B">
        <w:rPr>
          <w:rFonts w:ascii="Arial" w:hAnsi="Arial" w:cs="Arial"/>
          <w:color w:val="000000"/>
          <w:sz w:val="24"/>
          <w:szCs w:val="24"/>
          <w:bdr w:val="none" w:sz="0" w:space="0" w:color="auto" w:frame="1"/>
        </w:rPr>
        <w:t>to them.</w:t>
      </w:r>
      <w:r w:rsidR="002D4AC0">
        <w:rPr>
          <w:rFonts w:ascii="Arial" w:hAnsi="Arial" w:cs="Arial"/>
          <w:color w:val="000000"/>
          <w:sz w:val="24"/>
          <w:szCs w:val="24"/>
          <w:bdr w:val="none" w:sz="0" w:space="0" w:color="auto" w:frame="1"/>
        </w:rPr>
        <w:t xml:space="preserve"> </w:t>
      </w:r>
      <w:r w:rsidR="009E6DC3">
        <w:rPr>
          <w:rFonts w:ascii="Arial" w:hAnsi="Arial" w:cs="Arial"/>
          <w:color w:val="000000"/>
          <w:sz w:val="24"/>
          <w:szCs w:val="24"/>
          <w:bdr w:val="none" w:sz="0" w:space="0" w:color="auto" w:frame="1"/>
        </w:rPr>
        <w:t>One of the disadvantages</w:t>
      </w:r>
      <w:r w:rsidR="007215D2">
        <w:rPr>
          <w:rFonts w:ascii="Arial" w:hAnsi="Arial" w:cs="Arial"/>
          <w:color w:val="000000"/>
          <w:sz w:val="24"/>
          <w:szCs w:val="24"/>
          <w:bdr w:val="none" w:sz="0" w:space="0" w:color="auto" w:frame="1"/>
        </w:rPr>
        <w:t xml:space="preserve"> to the chart is a poor layout </w:t>
      </w:r>
      <w:r w:rsidR="00CA205B">
        <w:rPr>
          <w:rFonts w:ascii="Arial" w:hAnsi="Arial" w:cs="Arial"/>
          <w:color w:val="000000"/>
          <w:sz w:val="24"/>
          <w:szCs w:val="24"/>
          <w:bdr w:val="none" w:sz="0" w:space="0" w:color="auto" w:frame="1"/>
        </w:rPr>
        <w:t>the chart can become confusing for the stakeholders</w:t>
      </w:r>
      <w:r w:rsidR="00647629">
        <w:rPr>
          <w:rFonts w:ascii="Arial" w:hAnsi="Arial" w:cs="Arial"/>
          <w:color w:val="000000"/>
          <w:sz w:val="24"/>
          <w:szCs w:val="24"/>
          <w:bdr w:val="none" w:sz="0" w:space="0" w:color="auto" w:frame="1"/>
        </w:rPr>
        <w:t xml:space="preserve"> if there is too much information on it. (</w:t>
      </w:r>
      <w:proofErr w:type="spellStart"/>
      <w:r w:rsidR="00647629">
        <w:rPr>
          <w:rFonts w:ascii="Arial" w:hAnsi="Arial" w:cs="Arial"/>
          <w:color w:val="000000"/>
          <w:sz w:val="24"/>
          <w:szCs w:val="24"/>
          <w:bdr w:val="none" w:sz="0" w:space="0" w:color="auto" w:frame="1"/>
        </w:rPr>
        <w:t>Paradi</w:t>
      </w:r>
      <w:proofErr w:type="spellEnd"/>
      <w:r w:rsidR="00647629">
        <w:rPr>
          <w:rFonts w:ascii="Arial" w:hAnsi="Arial" w:cs="Arial"/>
          <w:color w:val="000000"/>
          <w:sz w:val="24"/>
          <w:szCs w:val="24"/>
          <w:bdr w:val="none" w:sz="0" w:space="0" w:color="auto" w:frame="1"/>
        </w:rPr>
        <w:t>, 2015).</w:t>
      </w:r>
      <w:r w:rsidR="00D05D46" w:rsidRPr="004F07A2">
        <w:rPr>
          <w:rFonts w:ascii="Arial" w:hAnsi="Arial" w:cs="Arial"/>
          <w:color w:val="000000"/>
          <w:sz w:val="24"/>
          <w:szCs w:val="24"/>
          <w:bdr w:val="none" w:sz="0" w:space="0" w:color="auto" w:frame="1"/>
        </w:rPr>
        <w:t xml:space="preserve">                                                                                              </w:t>
      </w:r>
    </w:p>
    <w:p w14:paraId="0106E22C" w14:textId="26B070E4" w:rsidR="00134D97" w:rsidRDefault="00BD397F" w:rsidP="00C404BB">
      <w:pPr>
        <w:pStyle w:val="Heading1"/>
        <w:rPr>
          <w:color w:val="4472C4" w:themeColor="accent1"/>
        </w:rPr>
      </w:pPr>
      <w:bookmarkStart w:id="13" w:name="_Toc75028192"/>
      <w:bookmarkStart w:id="14" w:name="_Toc75198318"/>
      <w:r w:rsidRPr="00592359">
        <w:rPr>
          <w:color w:val="4472C4" w:themeColor="accent1"/>
        </w:rPr>
        <w:t xml:space="preserve">2.2 </w:t>
      </w:r>
      <w:r w:rsidR="00134D97" w:rsidRPr="00592359">
        <w:rPr>
          <w:color w:val="4472C4" w:themeColor="accent1"/>
        </w:rPr>
        <w:t>Phase 2</w:t>
      </w:r>
      <w:r w:rsidR="00182153" w:rsidRPr="00592359">
        <w:rPr>
          <w:color w:val="4472C4" w:themeColor="accent1"/>
        </w:rPr>
        <w:t xml:space="preserve"> </w:t>
      </w:r>
      <w:r w:rsidR="00C2481E">
        <w:rPr>
          <w:color w:val="4472C4" w:themeColor="accent1"/>
        </w:rPr>
        <w:t xml:space="preserve">Planning and </w:t>
      </w:r>
      <w:r w:rsidR="004A2D12" w:rsidRPr="00592359">
        <w:rPr>
          <w:color w:val="4472C4" w:themeColor="accent1"/>
        </w:rPr>
        <w:t>Stakeholders Analysis.</w:t>
      </w:r>
      <w:bookmarkEnd w:id="13"/>
      <w:bookmarkEnd w:id="14"/>
      <w:r w:rsidR="00A9438A">
        <w:rPr>
          <w:color w:val="4472C4" w:themeColor="accent1"/>
        </w:rPr>
        <w:t xml:space="preserve"> </w:t>
      </w:r>
    </w:p>
    <w:p w14:paraId="6AD667D0" w14:textId="77777777" w:rsidR="00527D41" w:rsidRDefault="00527D41" w:rsidP="00ED26E7">
      <w:pPr>
        <w:rPr>
          <w:rFonts w:ascii="Arial" w:hAnsi="Arial" w:cs="Arial"/>
          <w:sz w:val="24"/>
          <w:szCs w:val="24"/>
        </w:rPr>
      </w:pPr>
    </w:p>
    <w:p w14:paraId="5B7F859A" w14:textId="69548746" w:rsidR="00E05B0F" w:rsidRDefault="00A353DC" w:rsidP="00ED26E7">
      <w:pPr>
        <w:rPr>
          <w:rFonts w:ascii="Arial" w:hAnsi="Arial" w:cs="Arial"/>
          <w:sz w:val="24"/>
          <w:szCs w:val="24"/>
        </w:rPr>
      </w:pPr>
      <w:r w:rsidRPr="00A353DC">
        <w:rPr>
          <w:rFonts w:ascii="Arial" w:hAnsi="Arial" w:cs="Arial"/>
          <w:sz w:val="24"/>
          <w:szCs w:val="24"/>
        </w:rPr>
        <w:t xml:space="preserve">The Planning </w:t>
      </w:r>
      <w:r w:rsidR="00C30C16">
        <w:rPr>
          <w:rFonts w:ascii="Arial" w:hAnsi="Arial" w:cs="Arial"/>
          <w:sz w:val="24"/>
          <w:szCs w:val="24"/>
        </w:rPr>
        <w:t xml:space="preserve">is the critical phase this is where all the work needed for the project is created. The tools used </w:t>
      </w:r>
      <w:r w:rsidR="00DC6107">
        <w:rPr>
          <w:rFonts w:ascii="Arial" w:hAnsi="Arial" w:cs="Arial"/>
          <w:sz w:val="24"/>
          <w:szCs w:val="24"/>
        </w:rPr>
        <w:t xml:space="preserve">are Work Breakdown Structure (WBS), Gantt Chart and Stakeholder </w:t>
      </w:r>
      <w:r w:rsidR="005C54AA">
        <w:rPr>
          <w:rFonts w:ascii="Arial" w:hAnsi="Arial" w:cs="Arial"/>
          <w:sz w:val="24"/>
          <w:szCs w:val="24"/>
        </w:rPr>
        <w:t>Analysis.</w:t>
      </w:r>
      <w:r w:rsidR="00F40A57">
        <w:rPr>
          <w:rFonts w:ascii="Arial" w:hAnsi="Arial" w:cs="Arial"/>
          <w:sz w:val="24"/>
          <w:szCs w:val="24"/>
        </w:rPr>
        <w:t xml:space="preserve"> A stakeholder analysis</w:t>
      </w:r>
      <w:r w:rsidR="00950541">
        <w:rPr>
          <w:rFonts w:ascii="Arial" w:hAnsi="Arial" w:cs="Arial"/>
          <w:sz w:val="24"/>
          <w:szCs w:val="24"/>
        </w:rPr>
        <w:t xml:space="preserve"> is an effective three step</w:t>
      </w:r>
      <w:r w:rsidR="00DE4F33">
        <w:rPr>
          <w:rFonts w:ascii="Arial" w:hAnsi="Arial" w:cs="Arial"/>
          <w:sz w:val="24"/>
          <w:szCs w:val="24"/>
        </w:rPr>
        <w:t xml:space="preserve"> process for ident</w:t>
      </w:r>
      <w:r w:rsidR="00103FC4">
        <w:rPr>
          <w:rFonts w:ascii="Arial" w:hAnsi="Arial" w:cs="Arial"/>
          <w:sz w:val="24"/>
          <w:szCs w:val="24"/>
        </w:rPr>
        <w:t>ifying, prioritising</w:t>
      </w:r>
      <w:r w:rsidR="00483CCD">
        <w:rPr>
          <w:rFonts w:ascii="Arial" w:hAnsi="Arial" w:cs="Arial"/>
          <w:sz w:val="24"/>
          <w:szCs w:val="24"/>
        </w:rPr>
        <w:t>,</w:t>
      </w:r>
      <w:r w:rsidR="00103FC4">
        <w:rPr>
          <w:rFonts w:ascii="Arial" w:hAnsi="Arial" w:cs="Arial"/>
          <w:sz w:val="24"/>
          <w:szCs w:val="24"/>
        </w:rPr>
        <w:t xml:space="preserve"> and understanding your stakeholders.</w:t>
      </w:r>
      <w:r w:rsidR="00C11C4C">
        <w:rPr>
          <w:rFonts w:ascii="Arial" w:hAnsi="Arial" w:cs="Arial"/>
          <w:sz w:val="24"/>
          <w:szCs w:val="24"/>
        </w:rPr>
        <w:t xml:space="preserve"> (Mindtools</w:t>
      </w:r>
      <w:r w:rsidR="00483CCD">
        <w:rPr>
          <w:rFonts w:ascii="Arial" w:hAnsi="Arial" w:cs="Arial"/>
          <w:sz w:val="24"/>
          <w:szCs w:val="24"/>
        </w:rPr>
        <w:t xml:space="preserve">, </w:t>
      </w:r>
      <w:r w:rsidR="00E47DE1">
        <w:rPr>
          <w:rFonts w:ascii="Arial" w:hAnsi="Arial" w:cs="Arial"/>
          <w:sz w:val="24"/>
          <w:szCs w:val="24"/>
        </w:rPr>
        <w:t>2021).</w:t>
      </w:r>
      <w:r w:rsidR="00694FD8">
        <w:rPr>
          <w:rFonts w:ascii="Arial" w:hAnsi="Arial" w:cs="Arial"/>
          <w:sz w:val="24"/>
          <w:szCs w:val="24"/>
        </w:rPr>
        <w:t xml:space="preserve">  </w:t>
      </w:r>
    </w:p>
    <w:p w14:paraId="0884BF58" w14:textId="7631C6D1" w:rsidR="00E05B0F" w:rsidRDefault="00E05B0F" w:rsidP="00ED26E7">
      <w:pPr>
        <w:rPr>
          <w:rFonts w:ascii="Arial" w:hAnsi="Arial" w:cs="Arial"/>
          <w:sz w:val="24"/>
          <w:szCs w:val="24"/>
        </w:rPr>
      </w:pPr>
      <w:r w:rsidRPr="00E05B0F">
        <w:rPr>
          <w:rFonts w:ascii="Arial" w:hAnsi="Arial" w:cs="Arial"/>
          <w:noProof/>
          <w:sz w:val="24"/>
          <w:szCs w:val="24"/>
        </w:rPr>
        <w:drawing>
          <wp:inline distT="0" distB="0" distL="0" distR="0" wp14:anchorId="6EA5370F" wp14:editId="59DC0910">
            <wp:extent cx="5900256" cy="3990930"/>
            <wp:effectExtent l="0" t="0" r="5715" b="0"/>
            <wp:docPr id="6" name="Picture 5" descr="Table&#10;&#10;Description automatically generated">
              <a:extLst xmlns:a="http://schemas.openxmlformats.org/drawingml/2006/main">
                <a:ext uri="{FF2B5EF4-FFF2-40B4-BE49-F238E27FC236}">
                  <a16:creationId xmlns:a16="http://schemas.microsoft.com/office/drawing/2014/main" id="{9AC4E49E-95D6-7F4B-AB7B-C51A006950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able&#10;&#10;Description automatically generated">
                      <a:extLst>
                        <a:ext uri="{FF2B5EF4-FFF2-40B4-BE49-F238E27FC236}">
                          <a16:creationId xmlns:a16="http://schemas.microsoft.com/office/drawing/2014/main" id="{9AC4E49E-95D6-7F4B-AB7B-C51A006950AB}"/>
                        </a:ext>
                      </a:extLst>
                    </pic:cNvPr>
                    <pic:cNvPicPr>
                      <a:picLocks noChangeAspect="1"/>
                    </pic:cNvPicPr>
                  </pic:nvPicPr>
                  <pic:blipFill>
                    <a:blip r:embed="rId16"/>
                    <a:stretch>
                      <a:fillRect/>
                    </a:stretch>
                  </pic:blipFill>
                  <pic:spPr>
                    <a:xfrm>
                      <a:off x="0" y="0"/>
                      <a:ext cx="5939753" cy="4017646"/>
                    </a:xfrm>
                    <a:prstGeom prst="rect">
                      <a:avLst/>
                    </a:prstGeom>
                  </pic:spPr>
                </pic:pic>
              </a:graphicData>
            </a:graphic>
          </wp:inline>
        </w:drawing>
      </w:r>
    </w:p>
    <w:p w14:paraId="7D85944E" w14:textId="77777777" w:rsidR="00E05B0F" w:rsidRDefault="00E05B0F" w:rsidP="00ED26E7">
      <w:pPr>
        <w:rPr>
          <w:rFonts w:ascii="Arial" w:hAnsi="Arial" w:cs="Arial"/>
          <w:sz w:val="24"/>
          <w:szCs w:val="24"/>
        </w:rPr>
      </w:pPr>
    </w:p>
    <w:p w14:paraId="37588D1E" w14:textId="77777777" w:rsidR="00E05B0F" w:rsidRDefault="00E05B0F" w:rsidP="00ED26E7">
      <w:pPr>
        <w:rPr>
          <w:rFonts w:ascii="Arial" w:hAnsi="Arial" w:cs="Arial"/>
          <w:sz w:val="24"/>
          <w:szCs w:val="24"/>
        </w:rPr>
      </w:pPr>
    </w:p>
    <w:p w14:paraId="71CC14EA" w14:textId="78308EC7" w:rsidR="006011DC" w:rsidRPr="00A353DC" w:rsidRDefault="00694FD8" w:rsidP="00ED26E7">
      <w:pPr>
        <w:rPr>
          <w:rFonts w:ascii="Arial" w:hAnsi="Arial" w:cs="Arial"/>
          <w:sz w:val="24"/>
          <w:szCs w:val="24"/>
        </w:rPr>
      </w:pPr>
      <w:r>
        <w:rPr>
          <w:rFonts w:ascii="Arial" w:hAnsi="Arial" w:cs="Arial"/>
          <w:sz w:val="24"/>
          <w:szCs w:val="24"/>
        </w:rPr>
        <w:lastRenderedPageBreak/>
        <w:t>The projects</w:t>
      </w:r>
      <w:r w:rsidR="00B676EB">
        <w:rPr>
          <w:rFonts w:ascii="Arial" w:hAnsi="Arial" w:cs="Arial"/>
          <w:sz w:val="24"/>
          <w:szCs w:val="24"/>
        </w:rPr>
        <w:t xml:space="preserve"> stakeholder analysis shows priority, perspective</w:t>
      </w:r>
      <w:r w:rsidR="00935B75">
        <w:rPr>
          <w:rFonts w:ascii="Arial" w:hAnsi="Arial" w:cs="Arial"/>
          <w:sz w:val="24"/>
          <w:szCs w:val="24"/>
        </w:rPr>
        <w:t>,</w:t>
      </w:r>
      <w:r w:rsidR="00B676EB">
        <w:rPr>
          <w:rFonts w:ascii="Arial" w:hAnsi="Arial" w:cs="Arial"/>
          <w:sz w:val="24"/>
          <w:szCs w:val="24"/>
        </w:rPr>
        <w:t xml:space="preserve"> and action. A low priority </w:t>
      </w:r>
      <w:r w:rsidR="00935B75">
        <w:rPr>
          <w:rFonts w:ascii="Arial" w:hAnsi="Arial" w:cs="Arial"/>
          <w:sz w:val="24"/>
          <w:szCs w:val="24"/>
        </w:rPr>
        <w:t xml:space="preserve">was </w:t>
      </w:r>
      <w:proofErr w:type="spellStart"/>
      <w:r w:rsidR="00935B75">
        <w:rPr>
          <w:rFonts w:ascii="Arial" w:hAnsi="Arial" w:cs="Arial"/>
          <w:sz w:val="24"/>
          <w:szCs w:val="24"/>
        </w:rPr>
        <w:t>Shehla</w:t>
      </w:r>
      <w:proofErr w:type="spellEnd"/>
      <w:r w:rsidR="004D66CF">
        <w:rPr>
          <w:rFonts w:ascii="Arial" w:hAnsi="Arial" w:cs="Arial"/>
          <w:sz w:val="24"/>
          <w:szCs w:val="24"/>
        </w:rPr>
        <w:t xml:space="preserve"> Khan</w:t>
      </w:r>
      <w:r w:rsidR="00935B75">
        <w:rPr>
          <w:rFonts w:ascii="Arial" w:hAnsi="Arial" w:cs="Arial"/>
          <w:sz w:val="24"/>
          <w:szCs w:val="24"/>
        </w:rPr>
        <w:t xml:space="preserve"> (lecturer) </w:t>
      </w:r>
      <w:r w:rsidR="004D66CF">
        <w:rPr>
          <w:rFonts w:ascii="Arial" w:hAnsi="Arial" w:cs="Arial"/>
          <w:sz w:val="24"/>
          <w:szCs w:val="24"/>
        </w:rPr>
        <w:t>who was to monitor and give feedback</w:t>
      </w:r>
      <w:r w:rsidR="00AD1352">
        <w:rPr>
          <w:rFonts w:ascii="Arial" w:hAnsi="Arial" w:cs="Arial"/>
          <w:sz w:val="24"/>
          <w:szCs w:val="24"/>
        </w:rPr>
        <w:t xml:space="preserve"> on the project</w:t>
      </w:r>
      <w:r w:rsidR="006D728D">
        <w:rPr>
          <w:rFonts w:ascii="Arial" w:hAnsi="Arial" w:cs="Arial"/>
          <w:sz w:val="24"/>
          <w:szCs w:val="24"/>
        </w:rPr>
        <w:t xml:space="preserve">, </w:t>
      </w:r>
      <w:r w:rsidR="00AD1352">
        <w:rPr>
          <w:rFonts w:ascii="Arial" w:hAnsi="Arial" w:cs="Arial"/>
          <w:sz w:val="24"/>
          <w:szCs w:val="24"/>
        </w:rPr>
        <w:t xml:space="preserve">so the action </w:t>
      </w:r>
      <w:r w:rsidR="000F0C61">
        <w:rPr>
          <w:rFonts w:ascii="Arial" w:hAnsi="Arial" w:cs="Arial"/>
          <w:sz w:val="24"/>
          <w:szCs w:val="24"/>
        </w:rPr>
        <w:t>would be</w:t>
      </w:r>
      <w:r w:rsidR="00AD1352">
        <w:rPr>
          <w:rFonts w:ascii="Arial" w:hAnsi="Arial" w:cs="Arial"/>
          <w:sz w:val="24"/>
          <w:szCs w:val="24"/>
        </w:rPr>
        <w:t xml:space="preserve"> to communicate with regular updates.</w:t>
      </w:r>
      <w:r w:rsidR="00E85F9C">
        <w:rPr>
          <w:rFonts w:ascii="Arial" w:hAnsi="Arial" w:cs="Arial"/>
          <w:sz w:val="24"/>
          <w:szCs w:val="24"/>
        </w:rPr>
        <w:t xml:space="preserve"> Another low priority </w:t>
      </w:r>
      <w:r w:rsidR="000D6F71">
        <w:rPr>
          <w:rFonts w:ascii="Arial" w:hAnsi="Arial" w:cs="Arial"/>
          <w:sz w:val="24"/>
          <w:szCs w:val="24"/>
        </w:rPr>
        <w:t>was community providing equal opportunities to the Swansea community</w:t>
      </w:r>
      <w:r w:rsidR="006D728D">
        <w:rPr>
          <w:rFonts w:ascii="Arial" w:hAnsi="Arial" w:cs="Arial"/>
          <w:sz w:val="24"/>
          <w:szCs w:val="24"/>
        </w:rPr>
        <w:t>. The action w</w:t>
      </w:r>
      <w:r w:rsidR="0064229D">
        <w:rPr>
          <w:rFonts w:ascii="Arial" w:hAnsi="Arial" w:cs="Arial"/>
          <w:sz w:val="24"/>
          <w:szCs w:val="24"/>
        </w:rPr>
        <w:t>ould be</w:t>
      </w:r>
      <w:r w:rsidR="006D728D">
        <w:rPr>
          <w:rFonts w:ascii="Arial" w:hAnsi="Arial" w:cs="Arial"/>
          <w:sz w:val="24"/>
          <w:szCs w:val="24"/>
        </w:rPr>
        <w:t xml:space="preserve"> helping people back into the workforce.</w:t>
      </w:r>
      <w:r w:rsidR="00EC6D85">
        <w:rPr>
          <w:rFonts w:ascii="Arial" w:hAnsi="Arial" w:cs="Arial"/>
          <w:sz w:val="24"/>
          <w:szCs w:val="24"/>
        </w:rPr>
        <w:t xml:space="preserve"> Looking at </w:t>
      </w:r>
      <w:r w:rsidR="008030B3">
        <w:rPr>
          <w:rFonts w:ascii="Arial" w:hAnsi="Arial" w:cs="Arial"/>
          <w:sz w:val="24"/>
          <w:szCs w:val="24"/>
        </w:rPr>
        <w:t>a medium priority is CAE (facilitator)</w:t>
      </w:r>
      <w:r w:rsidR="00201289">
        <w:rPr>
          <w:rFonts w:ascii="Arial" w:hAnsi="Arial" w:cs="Arial"/>
          <w:sz w:val="24"/>
          <w:szCs w:val="24"/>
        </w:rPr>
        <w:t xml:space="preserve"> assisting members in finding employment</w:t>
      </w:r>
      <w:r w:rsidR="00B02424">
        <w:rPr>
          <w:rFonts w:ascii="Arial" w:hAnsi="Arial" w:cs="Arial"/>
          <w:sz w:val="24"/>
          <w:szCs w:val="24"/>
        </w:rPr>
        <w:t>. Action w</w:t>
      </w:r>
      <w:r w:rsidR="0064229D">
        <w:rPr>
          <w:rFonts w:ascii="Arial" w:hAnsi="Arial" w:cs="Arial"/>
          <w:sz w:val="24"/>
          <w:szCs w:val="24"/>
        </w:rPr>
        <w:t xml:space="preserve">ould be </w:t>
      </w:r>
      <w:r w:rsidR="00B02424">
        <w:rPr>
          <w:rFonts w:ascii="Arial" w:hAnsi="Arial" w:cs="Arial"/>
          <w:sz w:val="24"/>
          <w:szCs w:val="24"/>
        </w:rPr>
        <w:t xml:space="preserve">liaising regularly obtaining candidates information and current </w:t>
      </w:r>
      <w:r w:rsidR="00963C82">
        <w:rPr>
          <w:rFonts w:ascii="Arial" w:hAnsi="Arial" w:cs="Arial"/>
          <w:sz w:val="24"/>
          <w:szCs w:val="24"/>
        </w:rPr>
        <w:t>CVs.</w:t>
      </w:r>
      <w:r w:rsidR="0031722B">
        <w:rPr>
          <w:rFonts w:ascii="Arial" w:hAnsi="Arial" w:cs="Arial"/>
          <w:sz w:val="24"/>
          <w:szCs w:val="24"/>
        </w:rPr>
        <w:t xml:space="preserve"> Moving on to the high priority this is the team</w:t>
      </w:r>
      <w:r w:rsidR="00E7426A">
        <w:rPr>
          <w:rFonts w:ascii="Arial" w:hAnsi="Arial" w:cs="Arial"/>
          <w:sz w:val="24"/>
          <w:szCs w:val="24"/>
        </w:rPr>
        <w:t xml:space="preserve"> who provides research into CVs, interview skills and recruitment</w:t>
      </w:r>
      <w:r w:rsidR="0058403C">
        <w:rPr>
          <w:rFonts w:ascii="Arial" w:hAnsi="Arial" w:cs="Arial"/>
          <w:sz w:val="24"/>
          <w:szCs w:val="24"/>
        </w:rPr>
        <w:t xml:space="preserve"> processes. The action w</w:t>
      </w:r>
      <w:r w:rsidR="000F0C61">
        <w:rPr>
          <w:rFonts w:ascii="Arial" w:hAnsi="Arial" w:cs="Arial"/>
          <w:sz w:val="24"/>
          <w:szCs w:val="24"/>
        </w:rPr>
        <w:t>ould be</w:t>
      </w:r>
      <w:r w:rsidR="0058403C">
        <w:rPr>
          <w:rFonts w:ascii="Arial" w:hAnsi="Arial" w:cs="Arial"/>
          <w:sz w:val="24"/>
          <w:szCs w:val="24"/>
        </w:rPr>
        <w:t xml:space="preserve"> weekly</w:t>
      </w:r>
      <w:r w:rsidR="0064229D">
        <w:rPr>
          <w:rFonts w:ascii="Arial" w:hAnsi="Arial" w:cs="Arial"/>
          <w:sz w:val="24"/>
          <w:szCs w:val="24"/>
        </w:rPr>
        <w:t xml:space="preserve"> </w:t>
      </w:r>
      <w:r w:rsidR="00270597">
        <w:rPr>
          <w:rFonts w:ascii="Arial" w:hAnsi="Arial" w:cs="Arial"/>
          <w:sz w:val="24"/>
          <w:szCs w:val="24"/>
        </w:rPr>
        <w:t>meetings regular monitoring, feedback sessions</w:t>
      </w:r>
      <w:r w:rsidR="00F47424">
        <w:rPr>
          <w:rFonts w:ascii="Arial" w:hAnsi="Arial" w:cs="Arial"/>
          <w:sz w:val="24"/>
          <w:szCs w:val="24"/>
        </w:rPr>
        <w:t xml:space="preserve"> and review project plans. Finally</w:t>
      </w:r>
      <w:r w:rsidR="00A31AD9">
        <w:rPr>
          <w:rFonts w:ascii="Arial" w:hAnsi="Arial" w:cs="Arial"/>
          <w:sz w:val="24"/>
          <w:szCs w:val="24"/>
        </w:rPr>
        <w:t>,</w:t>
      </w:r>
      <w:r w:rsidR="00F47424">
        <w:rPr>
          <w:rFonts w:ascii="Arial" w:hAnsi="Arial" w:cs="Arial"/>
          <w:sz w:val="24"/>
          <w:szCs w:val="24"/>
        </w:rPr>
        <w:t xml:space="preserve"> the candidates are high</w:t>
      </w:r>
      <w:r w:rsidR="00014A22">
        <w:rPr>
          <w:rFonts w:ascii="Arial" w:hAnsi="Arial" w:cs="Arial"/>
          <w:sz w:val="24"/>
          <w:szCs w:val="24"/>
        </w:rPr>
        <w:t xml:space="preserve"> priority</w:t>
      </w:r>
      <w:r w:rsidR="002B67C0">
        <w:rPr>
          <w:rFonts w:ascii="Arial" w:hAnsi="Arial" w:cs="Arial"/>
          <w:sz w:val="24"/>
          <w:szCs w:val="24"/>
        </w:rPr>
        <w:t>,</w:t>
      </w:r>
      <w:r w:rsidR="00014A22">
        <w:rPr>
          <w:rFonts w:ascii="Arial" w:hAnsi="Arial" w:cs="Arial"/>
          <w:sz w:val="24"/>
          <w:szCs w:val="24"/>
        </w:rPr>
        <w:t xml:space="preserve"> </w:t>
      </w:r>
      <w:r w:rsidR="00850FAE">
        <w:rPr>
          <w:rFonts w:ascii="Arial" w:hAnsi="Arial" w:cs="Arial"/>
          <w:sz w:val="24"/>
          <w:szCs w:val="24"/>
        </w:rPr>
        <w:t>helping</w:t>
      </w:r>
      <w:r w:rsidR="00014A22">
        <w:rPr>
          <w:rFonts w:ascii="Arial" w:hAnsi="Arial" w:cs="Arial"/>
          <w:sz w:val="24"/>
          <w:szCs w:val="24"/>
        </w:rPr>
        <w:t xml:space="preserve"> with CVs and job va</w:t>
      </w:r>
      <w:r w:rsidR="00A31AD9">
        <w:rPr>
          <w:rFonts w:ascii="Arial" w:hAnsi="Arial" w:cs="Arial"/>
          <w:sz w:val="24"/>
          <w:szCs w:val="24"/>
        </w:rPr>
        <w:t>cancies. Action would be weekly updates and engaging in surveys to draw out failure or success of the project.</w:t>
      </w:r>
      <w:r w:rsidR="00C13C19">
        <w:rPr>
          <w:rFonts w:ascii="Arial" w:hAnsi="Arial" w:cs="Arial"/>
          <w:sz w:val="24"/>
          <w:szCs w:val="24"/>
        </w:rPr>
        <w:t xml:space="preserve"> C</w:t>
      </w:r>
      <w:r w:rsidR="00B104A2">
        <w:rPr>
          <w:rFonts w:ascii="Arial" w:hAnsi="Arial" w:cs="Arial"/>
          <w:sz w:val="24"/>
          <w:szCs w:val="24"/>
        </w:rPr>
        <w:t xml:space="preserve">ategorising the audience starting with the Observers these would be </w:t>
      </w:r>
      <w:proofErr w:type="spellStart"/>
      <w:r w:rsidR="00D364A5">
        <w:rPr>
          <w:rFonts w:ascii="Arial" w:hAnsi="Arial" w:cs="Arial"/>
          <w:sz w:val="24"/>
          <w:szCs w:val="24"/>
        </w:rPr>
        <w:t>Shehla</w:t>
      </w:r>
      <w:proofErr w:type="spellEnd"/>
      <w:r w:rsidR="00D364A5">
        <w:rPr>
          <w:rFonts w:ascii="Arial" w:hAnsi="Arial" w:cs="Arial"/>
          <w:sz w:val="24"/>
          <w:szCs w:val="24"/>
        </w:rPr>
        <w:t xml:space="preserve"> (lecturer) and the community. The </w:t>
      </w:r>
      <w:r w:rsidR="003E7E93">
        <w:rPr>
          <w:rFonts w:ascii="Arial" w:hAnsi="Arial" w:cs="Arial"/>
          <w:sz w:val="24"/>
          <w:szCs w:val="24"/>
        </w:rPr>
        <w:t>S</w:t>
      </w:r>
      <w:r w:rsidR="00D364A5">
        <w:rPr>
          <w:rFonts w:ascii="Arial" w:hAnsi="Arial" w:cs="Arial"/>
          <w:sz w:val="24"/>
          <w:szCs w:val="24"/>
        </w:rPr>
        <w:t xml:space="preserve">upporters </w:t>
      </w:r>
      <w:r w:rsidR="0061116C">
        <w:rPr>
          <w:rFonts w:ascii="Arial" w:hAnsi="Arial" w:cs="Arial"/>
          <w:sz w:val="24"/>
          <w:szCs w:val="24"/>
        </w:rPr>
        <w:t>are C</w:t>
      </w:r>
      <w:r w:rsidR="00E42E34">
        <w:rPr>
          <w:rFonts w:ascii="Arial" w:hAnsi="Arial" w:cs="Arial"/>
          <w:sz w:val="24"/>
          <w:szCs w:val="24"/>
        </w:rPr>
        <w:t>AE (facili</w:t>
      </w:r>
      <w:r w:rsidR="00291B42">
        <w:rPr>
          <w:rFonts w:ascii="Arial" w:hAnsi="Arial" w:cs="Arial"/>
          <w:sz w:val="24"/>
          <w:szCs w:val="24"/>
        </w:rPr>
        <w:t>tator</w:t>
      </w:r>
      <w:r w:rsidR="0061116C">
        <w:rPr>
          <w:rFonts w:ascii="Arial" w:hAnsi="Arial" w:cs="Arial"/>
          <w:sz w:val="24"/>
          <w:szCs w:val="24"/>
        </w:rPr>
        <w:t xml:space="preserve">) </w:t>
      </w:r>
      <w:r w:rsidR="002F3BD6">
        <w:rPr>
          <w:rFonts w:ascii="Arial" w:hAnsi="Arial" w:cs="Arial"/>
          <w:sz w:val="24"/>
          <w:szCs w:val="24"/>
        </w:rPr>
        <w:t>and</w:t>
      </w:r>
      <w:r w:rsidR="007F0F5C">
        <w:rPr>
          <w:rFonts w:ascii="Arial" w:hAnsi="Arial" w:cs="Arial"/>
          <w:sz w:val="24"/>
          <w:szCs w:val="24"/>
        </w:rPr>
        <w:t xml:space="preserve"> </w:t>
      </w:r>
      <w:r w:rsidR="003E7E93">
        <w:rPr>
          <w:rFonts w:ascii="Arial" w:hAnsi="Arial" w:cs="Arial"/>
          <w:sz w:val="24"/>
          <w:szCs w:val="24"/>
        </w:rPr>
        <w:t>the Drivers are the team</w:t>
      </w:r>
      <w:r w:rsidR="002F3BD6">
        <w:rPr>
          <w:rFonts w:ascii="Arial" w:hAnsi="Arial" w:cs="Arial"/>
          <w:sz w:val="24"/>
          <w:szCs w:val="24"/>
        </w:rPr>
        <w:t xml:space="preserve"> and the candidates, </w:t>
      </w:r>
      <w:r w:rsidR="007F0F5C">
        <w:rPr>
          <w:rFonts w:ascii="Arial" w:hAnsi="Arial" w:cs="Arial"/>
          <w:sz w:val="24"/>
          <w:szCs w:val="24"/>
        </w:rPr>
        <w:t xml:space="preserve">and </w:t>
      </w:r>
      <w:r w:rsidR="00CE06CB">
        <w:rPr>
          <w:rFonts w:ascii="Arial" w:hAnsi="Arial" w:cs="Arial"/>
          <w:sz w:val="24"/>
          <w:szCs w:val="24"/>
        </w:rPr>
        <w:t xml:space="preserve">the project champion </w:t>
      </w:r>
      <w:r w:rsidR="00444885">
        <w:rPr>
          <w:rFonts w:ascii="Arial" w:hAnsi="Arial" w:cs="Arial"/>
          <w:sz w:val="24"/>
          <w:szCs w:val="24"/>
        </w:rPr>
        <w:t xml:space="preserve">is </w:t>
      </w:r>
      <w:proofErr w:type="spellStart"/>
      <w:r w:rsidR="00444885">
        <w:rPr>
          <w:rFonts w:ascii="Arial" w:hAnsi="Arial" w:cs="Arial"/>
          <w:sz w:val="24"/>
          <w:szCs w:val="24"/>
        </w:rPr>
        <w:t>Shehla</w:t>
      </w:r>
      <w:proofErr w:type="spellEnd"/>
      <w:r w:rsidR="00444885">
        <w:rPr>
          <w:rFonts w:ascii="Arial" w:hAnsi="Arial" w:cs="Arial"/>
          <w:sz w:val="24"/>
          <w:szCs w:val="24"/>
        </w:rPr>
        <w:t xml:space="preserve"> Khan (lecturer).</w:t>
      </w:r>
      <w:r w:rsidR="00F65B7B">
        <w:rPr>
          <w:rFonts w:ascii="Arial" w:hAnsi="Arial" w:cs="Arial"/>
          <w:sz w:val="24"/>
          <w:szCs w:val="24"/>
        </w:rPr>
        <w:t xml:space="preserve"> Categorising </w:t>
      </w:r>
      <w:r w:rsidR="003D4AEC">
        <w:rPr>
          <w:rFonts w:ascii="Arial" w:hAnsi="Arial" w:cs="Arial"/>
          <w:sz w:val="24"/>
          <w:szCs w:val="24"/>
        </w:rPr>
        <w:t xml:space="preserve">whether the audience are Internal or External </w:t>
      </w:r>
      <w:r w:rsidR="00AC2F11">
        <w:rPr>
          <w:rFonts w:ascii="Arial" w:hAnsi="Arial" w:cs="Arial"/>
          <w:sz w:val="24"/>
          <w:szCs w:val="24"/>
        </w:rPr>
        <w:t xml:space="preserve">the team and </w:t>
      </w:r>
      <w:proofErr w:type="spellStart"/>
      <w:r w:rsidR="00AC2F11">
        <w:rPr>
          <w:rFonts w:ascii="Arial" w:hAnsi="Arial" w:cs="Arial"/>
          <w:sz w:val="24"/>
          <w:szCs w:val="24"/>
        </w:rPr>
        <w:t>Shehla</w:t>
      </w:r>
      <w:proofErr w:type="spellEnd"/>
      <w:r w:rsidR="00AC2F11">
        <w:rPr>
          <w:rFonts w:ascii="Arial" w:hAnsi="Arial" w:cs="Arial"/>
          <w:sz w:val="24"/>
          <w:szCs w:val="24"/>
        </w:rPr>
        <w:t xml:space="preserve"> are Internal</w:t>
      </w:r>
      <w:r w:rsidR="00D21868">
        <w:rPr>
          <w:rFonts w:ascii="Arial" w:hAnsi="Arial" w:cs="Arial"/>
          <w:sz w:val="24"/>
          <w:szCs w:val="24"/>
        </w:rPr>
        <w:t>,</w:t>
      </w:r>
      <w:r w:rsidR="00AC2F11">
        <w:rPr>
          <w:rFonts w:ascii="Arial" w:hAnsi="Arial" w:cs="Arial"/>
          <w:sz w:val="24"/>
          <w:szCs w:val="24"/>
        </w:rPr>
        <w:t xml:space="preserve"> and the CAE, can</w:t>
      </w:r>
      <w:r w:rsidR="00D21868">
        <w:rPr>
          <w:rFonts w:ascii="Arial" w:hAnsi="Arial" w:cs="Arial"/>
          <w:sz w:val="24"/>
          <w:szCs w:val="24"/>
        </w:rPr>
        <w:t>d</w:t>
      </w:r>
      <w:r w:rsidR="00AC2F11">
        <w:rPr>
          <w:rFonts w:ascii="Arial" w:hAnsi="Arial" w:cs="Arial"/>
          <w:sz w:val="24"/>
          <w:szCs w:val="24"/>
        </w:rPr>
        <w:t xml:space="preserve">idates and community are External. </w:t>
      </w:r>
      <w:r w:rsidR="00D21868">
        <w:rPr>
          <w:rFonts w:ascii="Arial" w:hAnsi="Arial" w:cs="Arial"/>
          <w:sz w:val="24"/>
          <w:szCs w:val="24"/>
        </w:rPr>
        <w:t xml:space="preserve">                                                                                         This tool benefited the project </w:t>
      </w:r>
      <w:r w:rsidR="001C50F2">
        <w:rPr>
          <w:rFonts w:ascii="Arial" w:hAnsi="Arial" w:cs="Arial"/>
          <w:sz w:val="24"/>
          <w:szCs w:val="24"/>
        </w:rPr>
        <w:t>by identifying the stakeholders</w:t>
      </w:r>
      <w:r w:rsidR="005154D2">
        <w:rPr>
          <w:rFonts w:ascii="Arial" w:hAnsi="Arial" w:cs="Arial"/>
          <w:sz w:val="24"/>
          <w:szCs w:val="24"/>
        </w:rPr>
        <w:t xml:space="preserve"> and </w:t>
      </w:r>
      <w:r w:rsidR="00377C45">
        <w:rPr>
          <w:rFonts w:ascii="Arial" w:hAnsi="Arial" w:cs="Arial"/>
          <w:sz w:val="24"/>
          <w:szCs w:val="24"/>
        </w:rPr>
        <w:t>prioritising</w:t>
      </w:r>
      <w:r w:rsidR="00421C00">
        <w:rPr>
          <w:rFonts w:ascii="Arial" w:hAnsi="Arial" w:cs="Arial"/>
          <w:sz w:val="24"/>
          <w:szCs w:val="24"/>
        </w:rPr>
        <w:t xml:space="preserve"> the perspectives</w:t>
      </w:r>
      <w:r w:rsidR="00923ECE">
        <w:rPr>
          <w:rFonts w:ascii="Arial" w:hAnsi="Arial" w:cs="Arial"/>
          <w:sz w:val="24"/>
          <w:szCs w:val="24"/>
        </w:rPr>
        <w:t xml:space="preserve">, resulting in what action to take. </w:t>
      </w:r>
      <w:r w:rsidR="003F24EF">
        <w:rPr>
          <w:rFonts w:ascii="Arial" w:hAnsi="Arial" w:cs="Arial"/>
          <w:sz w:val="24"/>
          <w:szCs w:val="24"/>
        </w:rPr>
        <w:t>The limitations were not all the stakeholders</w:t>
      </w:r>
      <w:r w:rsidR="00E13FE1">
        <w:rPr>
          <w:rFonts w:ascii="Arial" w:hAnsi="Arial" w:cs="Arial"/>
          <w:sz w:val="24"/>
          <w:szCs w:val="24"/>
        </w:rPr>
        <w:t>’</w:t>
      </w:r>
      <w:r w:rsidR="003F24EF">
        <w:rPr>
          <w:rFonts w:ascii="Arial" w:hAnsi="Arial" w:cs="Arial"/>
          <w:sz w:val="24"/>
          <w:szCs w:val="24"/>
        </w:rPr>
        <w:t xml:space="preserve"> interests could be met at the same time</w:t>
      </w:r>
      <w:r w:rsidR="00E13FE1">
        <w:rPr>
          <w:rFonts w:ascii="Arial" w:hAnsi="Arial" w:cs="Arial"/>
          <w:sz w:val="24"/>
          <w:szCs w:val="24"/>
        </w:rPr>
        <w:t xml:space="preserve"> and the </w:t>
      </w:r>
      <w:r w:rsidR="001627EA">
        <w:rPr>
          <w:rFonts w:ascii="Arial" w:hAnsi="Arial" w:cs="Arial"/>
          <w:sz w:val="24"/>
          <w:szCs w:val="24"/>
        </w:rPr>
        <w:t>negative</w:t>
      </w:r>
      <w:r w:rsidR="00E443AF">
        <w:rPr>
          <w:rFonts w:ascii="Arial" w:hAnsi="Arial" w:cs="Arial"/>
          <w:sz w:val="24"/>
          <w:szCs w:val="24"/>
        </w:rPr>
        <w:t xml:space="preserve"> response rates.</w:t>
      </w:r>
    </w:p>
    <w:p w14:paraId="3431E1FF" w14:textId="3E247DC4" w:rsidR="00134D97" w:rsidRPr="00592359" w:rsidRDefault="00BD397F" w:rsidP="003C72A9">
      <w:pPr>
        <w:pStyle w:val="Heading1"/>
        <w:rPr>
          <w:color w:val="4472C4" w:themeColor="accent1"/>
        </w:rPr>
      </w:pPr>
      <w:bookmarkStart w:id="15" w:name="_Toc75028193"/>
      <w:bookmarkStart w:id="16" w:name="_Toc75198319"/>
      <w:r w:rsidRPr="00592359">
        <w:rPr>
          <w:color w:val="4472C4" w:themeColor="accent1"/>
        </w:rPr>
        <w:t xml:space="preserve">2.3 </w:t>
      </w:r>
      <w:r w:rsidR="00134D97" w:rsidRPr="00592359">
        <w:rPr>
          <w:color w:val="4472C4" w:themeColor="accent1"/>
        </w:rPr>
        <w:t>Phase 3</w:t>
      </w:r>
      <w:r w:rsidR="00503424" w:rsidRPr="00592359">
        <w:rPr>
          <w:color w:val="4472C4" w:themeColor="accent1"/>
        </w:rPr>
        <w:t xml:space="preserve"> </w:t>
      </w:r>
      <w:r w:rsidR="00B32E2C" w:rsidRPr="00592359">
        <w:rPr>
          <w:color w:val="4472C4" w:themeColor="accent1"/>
        </w:rPr>
        <w:t>Execution.</w:t>
      </w:r>
      <w:bookmarkEnd w:id="15"/>
      <w:bookmarkEnd w:id="16"/>
      <w:r w:rsidR="000B7D82" w:rsidRPr="00592359">
        <w:rPr>
          <w:color w:val="4472C4" w:themeColor="accent1"/>
        </w:rPr>
        <w:t xml:space="preserve"> </w:t>
      </w:r>
    </w:p>
    <w:p w14:paraId="18F995FB" w14:textId="0C84803F" w:rsidR="000B7D82" w:rsidRDefault="00583EDA" w:rsidP="00ED26E7">
      <w:pPr>
        <w:rPr>
          <w:rFonts w:ascii="Arial" w:hAnsi="Arial" w:cs="Arial"/>
          <w:sz w:val="24"/>
          <w:szCs w:val="24"/>
        </w:rPr>
      </w:pPr>
      <w:r>
        <w:rPr>
          <w:noProof/>
        </w:rPr>
        <w:drawing>
          <wp:anchor distT="0" distB="0" distL="114300" distR="114300" simplePos="0" relativeHeight="251666432" behindDoc="0" locked="0" layoutInCell="1" allowOverlap="1" wp14:anchorId="66B20674" wp14:editId="12E394CC">
            <wp:simplePos x="0" y="0"/>
            <wp:positionH relativeFrom="margin">
              <wp:posOffset>-180960</wp:posOffset>
            </wp:positionH>
            <wp:positionV relativeFrom="page">
              <wp:posOffset>5783845</wp:posOffset>
            </wp:positionV>
            <wp:extent cx="5624195" cy="4951730"/>
            <wp:effectExtent l="0" t="0" r="33655" b="0"/>
            <wp:wrapTopAndBottom/>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C20928">
        <w:rPr>
          <w:rFonts w:ascii="Arial" w:hAnsi="Arial" w:cs="Arial"/>
          <w:sz w:val="24"/>
          <w:szCs w:val="24"/>
        </w:rPr>
        <w:t xml:space="preserve">The Work Breakdown Structure (WBS) </w:t>
      </w:r>
      <w:r w:rsidR="00294470">
        <w:rPr>
          <w:rFonts w:ascii="Arial" w:hAnsi="Arial" w:cs="Arial"/>
          <w:sz w:val="24"/>
          <w:szCs w:val="24"/>
        </w:rPr>
        <w:t>is a deliverable</w:t>
      </w:r>
      <w:r w:rsidR="001C3558">
        <w:rPr>
          <w:rFonts w:ascii="Arial" w:hAnsi="Arial" w:cs="Arial"/>
          <w:sz w:val="24"/>
          <w:szCs w:val="24"/>
        </w:rPr>
        <w:t>-oriented hierarchical</w:t>
      </w:r>
      <w:r w:rsidR="00B07222">
        <w:rPr>
          <w:rFonts w:ascii="Arial" w:hAnsi="Arial" w:cs="Arial"/>
          <w:sz w:val="24"/>
          <w:szCs w:val="24"/>
        </w:rPr>
        <w:t xml:space="preserve"> decomposition of the work to be executed by the project team to accomplish the </w:t>
      </w:r>
      <w:r w:rsidR="00B07222">
        <w:rPr>
          <w:rFonts w:ascii="Arial" w:hAnsi="Arial" w:cs="Arial"/>
          <w:sz w:val="24"/>
          <w:szCs w:val="24"/>
        </w:rPr>
        <w:lastRenderedPageBreak/>
        <w:t>project objectives and create the required deliverables.</w:t>
      </w:r>
      <w:r w:rsidR="00015E7E">
        <w:rPr>
          <w:rFonts w:ascii="Arial" w:hAnsi="Arial" w:cs="Arial"/>
          <w:sz w:val="24"/>
          <w:szCs w:val="24"/>
        </w:rPr>
        <w:t xml:space="preserve"> All the work contained in the WBS</w:t>
      </w:r>
      <w:r w:rsidR="00B7126D">
        <w:rPr>
          <w:rFonts w:ascii="Arial" w:hAnsi="Arial" w:cs="Arial"/>
          <w:sz w:val="24"/>
          <w:szCs w:val="24"/>
        </w:rPr>
        <w:t xml:space="preserve"> is to be identified, estimated, scheduled, and budgeted.</w:t>
      </w:r>
      <w:r w:rsidR="0073625F">
        <w:rPr>
          <w:rFonts w:ascii="Arial" w:hAnsi="Arial" w:cs="Arial"/>
          <w:sz w:val="24"/>
          <w:szCs w:val="24"/>
        </w:rPr>
        <w:t xml:space="preserve"> (Visual-Design, 2021). </w:t>
      </w:r>
    </w:p>
    <w:p w14:paraId="33E22546" w14:textId="211D042E" w:rsidR="00C9356C" w:rsidRDefault="00C9356C" w:rsidP="00ED26E7">
      <w:pPr>
        <w:rPr>
          <w:rFonts w:ascii="Arial" w:hAnsi="Arial" w:cs="Arial"/>
          <w:sz w:val="24"/>
          <w:szCs w:val="24"/>
        </w:rPr>
      </w:pPr>
      <w:r>
        <w:rPr>
          <w:rFonts w:ascii="Arial" w:hAnsi="Arial" w:cs="Arial"/>
          <w:sz w:val="24"/>
          <w:szCs w:val="24"/>
        </w:rPr>
        <w:t>The WBS breaks the project into manageable parts, the first step is the project scope this would be assisting four candidates finding employment. The next level down is the project phases which needs to be achieved, this would be CV writing help with job search and developing interview skills. Moving onto the deliverables, customising CVs to the individual candidates, email CV examples, recommend useful websites to develop the CVs, online searches for relevant job vacancies and email the candidates websites and techniques to improve interview skills. Then taking the deliverables and breaking them down into single tasks these would be registering with job websites for vacancy updates and gathering information on CAR and STAR for interview techniques. Then assign them to the team to get the project finished.</w:t>
      </w:r>
      <w:r w:rsidR="006E004C">
        <w:rPr>
          <w:rFonts w:ascii="Arial" w:hAnsi="Arial" w:cs="Arial"/>
          <w:sz w:val="24"/>
          <w:szCs w:val="24"/>
        </w:rPr>
        <w:t xml:space="preserve"> Linking the different stages of the WBS to the Quad chart results show that the first </w:t>
      </w:r>
      <w:r w:rsidR="006822BF">
        <w:rPr>
          <w:rFonts w:ascii="Arial" w:hAnsi="Arial" w:cs="Arial"/>
          <w:sz w:val="24"/>
          <w:szCs w:val="24"/>
        </w:rPr>
        <w:t>level links to Purpose, the next two levels link to Desired end Result</w:t>
      </w:r>
      <w:r w:rsidR="0043538D">
        <w:rPr>
          <w:rFonts w:ascii="Arial" w:hAnsi="Arial" w:cs="Arial"/>
          <w:sz w:val="24"/>
          <w:szCs w:val="24"/>
        </w:rPr>
        <w:t xml:space="preserve"> and the final level is Measures</w:t>
      </w:r>
      <w:r w:rsidR="00A550BA">
        <w:rPr>
          <w:rFonts w:ascii="Arial" w:hAnsi="Arial" w:cs="Arial"/>
          <w:sz w:val="24"/>
          <w:szCs w:val="24"/>
        </w:rPr>
        <w:t xml:space="preserve"> of Success.</w:t>
      </w:r>
    </w:p>
    <w:p w14:paraId="351D009B" w14:textId="375D5D60" w:rsidR="001F58FD" w:rsidRPr="00583EDA" w:rsidRDefault="001F58FD" w:rsidP="00ED26E7">
      <w:pPr>
        <w:rPr>
          <w:rFonts w:ascii="Arial" w:hAnsi="Arial" w:cs="Arial"/>
          <w:color w:val="000000"/>
          <w:sz w:val="24"/>
          <w:szCs w:val="24"/>
        </w:rPr>
      </w:pPr>
      <w:r w:rsidRPr="00583EDA">
        <w:rPr>
          <w:rFonts w:ascii="Arial" w:hAnsi="Arial" w:cs="Arial"/>
          <w:color w:val="000000"/>
          <w:sz w:val="24"/>
          <w:szCs w:val="24"/>
        </w:rPr>
        <w:t>The benefits of work breakdown structure are it boosts productivity assisting in identifying the skills which are needed to finish a project on time and determining the best people needed for completion. The structure has detailed steps which will allow the team members to give the right products and service to stakeholders, ensuring all members understand the relationships between deliverables and steps. It can boost transparency and accountability providing a good degree of details, making it easier for those managing the project and encouraging better and effective communication amongst the team.  One of the best benefits is that it can identify all risks and threats that are ahead of you and so reduces the chances of them. Team members who collaborate well in the assessment of work breakdown structure will increase motivation and performance.</w:t>
      </w:r>
      <w:r w:rsidR="00243DB8">
        <w:rPr>
          <w:rFonts w:ascii="Arial" w:hAnsi="Arial" w:cs="Arial"/>
          <w:color w:val="000000"/>
          <w:sz w:val="24"/>
          <w:szCs w:val="24"/>
        </w:rPr>
        <w:t xml:space="preserve">                                                        </w:t>
      </w:r>
      <w:r w:rsidR="00E357FC">
        <w:rPr>
          <w:rFonts w:ascii="Arial" w:hAnsi="Arial" w:cs="Arial"/>
          <w:color w:val="000000"/>
          <w:sz w:val="24"/>
          <w:szCs w:val="24"/>
        </w:rPr>
        <w:t xml:space="preserve">            </w:t>
      </w:r>
      <w:r w:rsidR="007E0C30">
        <w:rPr>
          <w:rFonts w:ascii="Arial" w:hAnsi="Arial" w:cs="Arial"/>
          <w:color w:val="000000"/>
          <w:sz w:val="24"/>
          <w:szCs w:val="24"/>
        </w:rPr>
        <w:t xml:space="preserve"> </w:t>
      </w:r>
      <w:r w:rsidRPr="00583EDA">
        <w:rPr>
          <w:rFonts w:ascii="Arial" w:hAnsi="Arial" w:cs="Arial"/>
          <w:color w:val="000000"/>
          <w:sz w:val="24"/>
          <w:szCs w:val="24"/>
        </w:rPr>
        <w:t xml:space="preserve">The disadvantages of work breakdown structure are having a step-by-step approach which can sometimes lead to managers checking off all items as it is completed, leaving some team members unhappy about them taking over. Having plenty of tasks to do at one go: spending </w:t>
      </w:r>
      <w:r w:rsidR="00E040D4">
        <w:rPr>
          <w:rFonts w:ascii="Arial" w:hAnsi="Arial" w:cs="Arial"/>
          <w:color w:val="000000"/>
          <w:sz w:val="24"/>
          <w:szCs w:val="24"/>
        </w:rPr>
        <w:t xml:space="preserve">too much </w:t>
      </w:r>
      <w:r w:rsidRPr="00583EDA">
        <w:rPr>
          <w:rFonts w:ascii="Arial" w:hAnsi="Arial" w:cs="Arial"/>
          <w:color w:val="000000"/>
          <w:sz w:val="24"/>
          <w:szCs w:val="24"/>
        </w:rPr>
        <w:t xml:space="preserve">time on small tasks which managers have to keep a track of, ending with poor results. </w:t>
      </w:r>
      <w:r w:rsidR="009050F2">
        <w:rPr>
          <w:rFonts w:ascii="Arial" w:hAnsi="Arial" w:cs="Arial"/>
          <w:color w:val="000000"/>
          <w:sz w:val="24"/>
          <w:szCs w:val="24"/>
        </w:rPr>
        <w:t>D</w:t>
      </w:r>
      <w:r w:rsidRPr="00583EDA">
        <w:rPr>
          <w:rFonts w:ascii="Arial" w:hAnsi="Arial" w:cs="Arial"/>
          <w:color w:val="000000"/>
          <w:sz w:val="24"/>
          <w:szCs w:val="24"/>
        </w:rPr>
        <w:t>eliverables or planned outcomes must never be closely blended with the other methods and actions. Also, difficult to find the most accurate level of details having to fit just one on the page this could lead to a creation of vague and useless tasks.</w:t>
      </w:r>
      <w:r w:rsidR="00881D01" w:rsidRPr="00583EDA">
        <w:rPr>
          <w:rFonts w:ascii="Arial" w:hAnsi="Arial" w:cs="Arial"/>
          <w:color w:val="000000"/>
          <w:sz w:val="24"/>
          <w:szCs w:val="24"/>
        </w:rPr>
        <w:t xml:space="preserve"> </w:t>
      </w:r>
      <w:r w:rsidR="00CA5C4D" w:rsidRPr="00583EDA">
        <w:rPr>
          <w:rFonts w:ascii="Arial" w:hAnsi="Arial" w:cs="Arial"/>
          <w:color w:val="000000"/>
          <w:sz w:val="24"/>
          <w:szCs w:val="24"/>
        </w:rPr>
        <w:t>(Reddy, 2021).</w:t>
      </w:r>
    </w:p>
    <w:p w14:paraId="1CED628F" w14:textId="77777777" w:rsidR="005C61AA" w:rsidRPr="00583EDA" w:rsidRDefault="00691F36" w:rsidP="00ED26E7">
      <w:pPr>
        <w:rPr>
          <w:rFonts w:ascii="Arial" w:hAnsi="Arial" w:cs="Arial"/>
          <w:color w:val="000000"/>
          <w:sz w:val="24"/>
          <w:szCs w:val="24"/>
        </w:rPr>
      </w:pPr>
      <w:r w:rsidRPr="00583EDA">
        <w:rPr>
          <w:rFonts w:ascii="Arial" w:hAnsi="Arial" w:cs="Arial"/>
          <w:color w:val="000000"/>
          <w:sz w:val="24"/>
          <w:szCs w:val="24"/>
        </w:rPr>
        <w:t>A Gantt chart is a bar chart that list</w:t>
      </w:r>
      <w:r w:rsidR="00CF0565" w:rsidRPr="00583EDA">
        <w:rPr>
          <w:rFonts w:ascii="Arial" w:hAnsi="Arial" w:cs="Arial"/>
          <w:color w:val="000000"/>
          <w:sz w:val="24"/>
          <w:szCs w:val="24"/>
        </w:rPr>
        <w:t>s the activities down the side of a page then using a horizonta</w:t>
      </w:r>
      <w:r w:rsidR="00FC15E1" w:rsidRPr="00583EDA">
        <w:rPr>
          <w:rFonts w:ascii="Arial" w:hAnsi="Arial" w:cs="Arial"/>
          <w:color w:val="000000"/>
          <w:sz w:val="24"/>
          <w:szCs w:val="24"/>
        </w:rPr>
        <w:t>l timescale draw a bar to represent the period over which it is to be performed</w:t>
      </w:r>
      <w:r w:rsidR="00AD6D32" w:rsidRPr="00583EDA">
        <w:rPr>
          <w:rFonts w:ascii="Arial" w:hAnsi="Arial" w:cs="Arial"/>
          <w:color w:val="000000"/>
          <w:sz w:val="24"/>
          <w:szCs w:val="24"/>
        </w:rPr>
        <w:t>. Each activity is an element in the WBS so a cross-reference can be made.</w:t>
      </w:r>
      <w:r w:rsidR="00EE01BC" w:rsidRPr="00583EDA">
        <w:rPr>
          <w:rFonts w:ascii="Arial" w:hAnsi="Arial" w:cs="Arial"/>
          <w:color w:val="000000"/>
          <w:sz w:val="24"/>
          <w:szCs w:val="24"/>
        </w:rPr>
        <w:t xml:space="preserve"> (Field and Keller,</w:t>
      </w:r>
      <w:r w:rsidR="00365255" w:rsidRPr="00583EDA">
        <w:rPr>
          <w:rFonts w:ascii="Arial" w:hAnsi="Arial" w:cs="Arial"/>
          <w:color w:val="000000"/>
          <w:sz w:val="24"/>
          <w:szCs w:val="24"/>
        </w:rPr>
        <w:t xml:space="preserve"> </w:t>
      </w:r>
      <w:r w:rsidR="00045467" w:rsidRPr="00583EDA">
        <w:rPr>
          <w:rFonts w:ascii="Arial" w:hAnsi="Arial" w:cs="Arial"/>
          <w:color w:val="000000"/>
          <w:sz w:val="24"/>
          <w:szCs w:val="24"/>
        </w:rPr>
        <w:t>1998</w:t>
      </w:r>
      <w:r w:rsidR="00E80F01" w:rsidRPr="00583EDA">
        <w:rPr>
          <w:rFonts w:ascii="Arial" w:hAnsi="Arial" w:cs="Arial"/>
          <w:color w:val="000000"/>
          <w:sz w:val="24"/>
          <w:szCs w:val="24"/>
        </w:rPr>
        <w:t>, p. 182).</w:t>
      </w:r>
      <w:r w:rsidR="000E4D7B" w:rsidRPr="00583EDA">
        <w:rPr>
          <w:rFonts w:ascii="Arial" w:hAnsi="Arial" w:cs="Arial"/>
          <w:color w:val="000000"/>
          <w:sz w:val="24"/>
          <w:szCs w:val="24"/>
        </w:rPr>
        <w:t xml:space="preserve">   </w:t>
      </w:r>
    </w:p>
    <w:p w14:paraId="21FEDE67" w14:textId="44DA1F43" w:rsidR="005C61AA" w:rsidRDefault="00F27FCD" w:rsidP="00ED26E7">
      <w:pPr>
        <w:rPr>
          <w:rFonts w:ascii="Arial" w:hAnsi="Arial" w:cs="Arial"/>
          <w:color w:val="000000"/>
        </w:rPr>
      </w:pPr>
      <w:r>
        <w:rPr>
          <w:rFonts w:ascii="Arial" w:hAnsi="Arial" w:cs="Arial"/>
          <w:noProof/>
          <w:color w:val="000000"/>
        </w:rPr>
        <w:lastRenderedPageBreak/>
        <w:drawing>
          <wp:inline distT="0" distB="0" distL="0" distR="0" wp14:anchorId="7EEE26CD" wp14:editId="024858F0">
            <wp:extent cx="6296025" cy="1752600"/>
            <wp:effectExtent l="0" t="0" r="952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296025" cy="1752600"/>
                    </a:xfrm>
                    <a:prstGeom prst="rect">
                      <a:avLst/>
                    </a:prstGeom>
                  </pic:spPr>
                </pic:pic>
              </a:graphicData>
            </a:graphic>
          </wp:inline>
        </w:drawing>
      </w:r>
    </w:p>
    <w:p w14:paraId="3BD7217A" w14:textId="71C05C33" w:rsidR="00984692" w:rsidRPr="00A140A9" w:rsidRDefault="00984692" w:rsidP="00ED26E7">
      <w:pPr>
        <w:rPr>
          <w:rFonts w:ascii="Arial" w:hAnsi="Arial" w:cs="Arial"/>
          <w:color w:val="000000"/>
          <w:sz w:val="24"/>
          <w:szCs w:val="24"/>
        </w:rPr>
      </w:pPr>
      <w:r w:rsidRPr="00A140A9">
        <w:rPr>
          <w:rFonts w:ascii="Arial" w:hAnsi="Arial" w:cs="Arial"/>
          <w:color w:val="000000"/>
          <w:sz w:val="24"/>
          <w:szCs w:val="24"/>
        </w:rPr>
        <w:t>The advantages are to list your tasks under specific headings, looking at it regularly to see how the project is progressing. It can structure your thought process and demonstrate that you know that resources allocated to the tasks are properly organised. It can also help you to set realistic time frames for particular tasks putting them in to perspective and ensuring that event that have nothing to do with the project do not consume resources and time. Making sure it is visible to everyone to remind them when certain things are going to happen and to manage the team effectively.</w:t>
      </w:r>
      <w:r w:rsidR="000E4D7B" w:rsidRPr="00A140A9">
        <w:rPr>
          <w:rFonts w:ascii="Arial" w:hAnsi="Arial" w:cs="Arial"/>
          <w:color w:val="000000"/>
          <w:sz w:val="24"/>
          <w:szCs w:val="24"/>
        </w:rPr>
        <w:t xml:space="preserve">                                                                                                                           </w:t>
      </w:r>
      <w:r w:rsidRPr="00A140A9">
        <w:rPr>
          <w:rFonts w:ascii="Arial" w:hAnsi="Arial" w:cs="Arial"/>
          <w:color w:val="000000"/>
          <w:sz w:val="24"/>
          <w:szCs w:val="24"/>
        </w:rPr>
        <w:t>The disadvantages of a Gantt chart are they can become extremely complex, there will be numerous tasks undertaken and resources employed to complete the project. The size of the bar does not indicate the amount of work and what level of resources are required to achieve those tasks. Constantly updating because as the project progresses things will change. Also, difficult to see on paper it needs to be viewed on a computer screen to see the tasks in different time frames.</w:t>
      </w:r>
    </w:p>
    <w:p w14:paraId="431B53F6" w14:textId="0A15400F" w:rsidR="001F58FD" w:rsidRDefault="00C74955" w:rsidP="00ED26E7">
      <w:pPr>
        <w:rPr>
          <w:rFonts w:ascii="Arial" w:hAnsi="Arial" w:cs="Arial"/>
          <w:sz w:val="24"/>
          <w:szCs w:val="24"/>
        </w:rPr>
      </w:pPr>
      <w:r>
        <w:rPr>
          <w:rFonts w:ascii="Arial" w:hAnsi="Arial" w:cs="Arial"/>
          <w:sz w:val="24"/>
          <w:szCs w:val="24"/>
        </w:rPr>
        <w:t>A project Network Diagram is a visual representation of the workflow of a project</w:t>
      </w:r>
      <w:r w:rsidR="00CB3BD7">
        <w:rPr>
          <w:rFonts w:ascii="Arial" w:hAnsi="Arial" w:cs="Arial"/>
          <w:sz w:val="24"/>
          <w:szCs w:val="24"/>
        </w:rPr>
        <w:t>. A chart with boxes noting tasks and responsibilities with arrows that map the schedule and sequence tha</w:t>
      </w:r>
      <w:r w:rsidR="00756CA5">
        <w:rPr>
          <w:rFonts w:ascii="Arial" w:hAnsi="Arial" w:cs="Arial"/>
          <w:sz w:val="24"/>
          <w:szCs w:val="24"/>
        </w:rPr>
        <w:t>t the work must be completed. It is a way to follow the progress of each phase of the project life cycle</w:t>
      </w:r>
      <w:r w:rsidR="00735A3A">
        <w:rPr>
          <w:rFonts w:ascii="Arial" w:hAnsi="Arial" w:cs="Arial"/>
          <w:sz w:val="24"/>
          <w:szCs w:val="24"/>
        </w:rPr>
        <w:t xml:space="preserve"> to its completion. (</w:t>
      </w:r>
      <w:proofErr w:type="spellStart"/>
      <w:r w:rsidR="00735A3A">
        <w:rPr>
          <w:rFonts w:ascii="Arial" w:hAnsi="Arial" w:cs="Arial"/>
          <w:sz w:val="24"/>
          <w:szCs w:val="24"/>
        </w:rPr>
        <w:t>Malsam</w:t>
      </w:r>
      <w:proofErr w:type="spellEnd"/>
      <w:r w:rsidR="00735A3A">
        <w:rPr>
          <w:rFonts w:ascii="Arial" w:hAnsi="Arial" w:cs="Arial"/>
          <w:sz w:val="24"/>
          <w:szCs w:val="24"/>
        </w:rPr>
        <w:t>, 2020).</w:t>
      </w:r>
      <w:r w:rsidR="00890F7E">
        <w:rPr>
          <w:rFonts w:ascii="Arial" w:hAnsi="Arial" w:cs="Arial"/>
          <w:sz w:val="24"/>
          <w:szCs w:val="24"/>
        </w:rPr>
        <w:t xml:space="preserve"> </w:t>
      </w:r>
      <w:r w:rsidR="00A140A9">
        <w:rPr>
          <w:rFonts w:ascii="Arial" w:hAnsi="Arial" w:cs="Arial"/>
          <w:sz w:val="24"/>
          <w:szCs w:val="24"/>
        </w:rPr>
        <w:t xml:space="preserve"> </w:t>
      </w:r>
    </w:p>
    <w:p w14:paraId="6C473BB0" w14:textId="6AF5234A" w:rsidR="00A140A9" w:rsidRDefault="00350DE6" w:rsidP="00ED26E7">
      <w:pPr>
        <w:rPr>
          <w:rFonts w:ascii="Arial" w:hAnsi="Arial" w:cs="Arial"/>
          <w:sz w:val="24"/>
          <w:szCs w:val="24"/>
        </w:rPr>
      </w:pPr>
      <w:r>
        <w:rPr>
          <w:rFonts w:ascii="Arial" w:hAnsi="Arial" w:cs="Arial"/>
          <w:noProof/>
          <w:sz w:val="24"/>
          <w:szCs w:val="24"/>
        </w:rPr>
        <w:drawing>
          <wp:inline distT="0" distB="0" distL="0" distR="0" wp14:anchorId="5957BEA6" wp14:editId="149E66D2">
            <wp:extent cx="5731510" cy="3338624"/>
            <wp:effectExtent l="0" t="0" r="2540" b="0"/>
            <wp:docPr id="8" name="Picture 8"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ime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41590" cy="3344496"/>
                    </a:xfrm>
                    <a:prstGeom prst="rect">
                      <a:avLst/>
                    </a:prstGeom>
                  </pic:spPr>
                </pic:pic>
              </a:graphicData>
            </a:graphic>
          </wp:inline>
        </w:drawing>
      </w:r>
    </w:p>
    <w:p w14:paraId="4641C52A" w14:textId="78D07AC1" w:rsidR="00D56114" w:rsidRDefault="00D56114" w:rsidP="00ED26E7">
      <w:pPr>
        <w:rPr>
          <w:rFonts w:ascii="Arial" w:hAnsi="Arial" w:cs="Arial"/>
          <w:sz w:val="24"/>
          <w:szCs w:val="24"/>
        </w:rPr>
      </w:pPr>
      <w:r>
        <w:rPr>
          <w:rFonts w:ascii="Arial" w:hAnsi="Arial" w:cs="Arial"/>
          <w:sz w:val="24"/>
          <w:szCs w:val="24"/>
        </w:rPr>
        <w:lastRenderedPageBreak/>
        <w:t xml:space="preserve">The critical path analysis is highlighted </w:t>
      </w:r>
      <w:r w:rsidR="0015158B">
        <w:rPr>
          <w:rFonts w:ascii="Arial" w:hAnsi="Arial" w:cs="Arial"/>
          <w:sz w:val="24"/>
          <w:szCs w:val="24"/>
        </w:rPr>
        <w:t>i</w:t>
      </w:r>
      <w:r w:rsidR="00F33168">
        <w:rPr>
          <w:rFonts w:ascii="Arial" w:hAnsi="Arial" w:cs="Arial"/>
          <w:sz w:val="24"/>
          <w:szCs w:val="24"/>
        </w:rPr>
        <w:t>n the diagram</w:t>
      </w:r>
      <w:r w:rsidR="0015158B">
        <w:rPr>
          <w:rFonts w:ascii="Arial" w:hAnsi="Arial" w:cs="Arial"/>
          <w:sz w:val="24"/>
          <w:szCs w:val="24"/>
        </w:rPr>
        <w:t xml:space="preserve"> above</w:t>
      </w:r>
      <w:r w:rsidR="00E433ED">
        <w:rPr>
          <w:rFonts w:ascii="Arial" w:hAnsi="Arial" w:cs="Arial"/>
          <w:sz w:val="24"/>
          <w:szCs w:val="24"/>
        </w:rPr>
        <w:t xml:space="preserve"> this shows the sequence of activities in the project</w:t>
      </w:r>
      <w:r w:rsidR="006556E8">
        <w:rPr>
          <w:rFonts w:ascii="Arial" w:hAnsi="Arial" w:cs="Arial"/>
          <w:sz w:val="24"/>
          <w:szCs w:val="24"/>
        </w:rPr>
        <w:t xml:space="preserve"> that take the longest time to complete.</w:t>
      </w:r>
    </w:p>
    <w:p w14:paraId="613231A2" w14:textId="6435B233" w:rsidR="00890F7E" w:rsidRDefault="00890F7E" w:rsidP="00ED26E7">
      <w:pPr>
        <w:rPr>
          <w:rFonts w:ascii="Arial" w:hAnsi="Arial" w:cs="Arial"/>
          <w:sz w:val="24"/>
          <w:szCs w:val="24"/>
        </w:rPr>
      </w:pPr>
      <w:r>
        <w:rPr>
          <w:rFonts w:ascii="Arial" w:hAnsi="Arial" w:cs="Arial"/>
          <w:sz w:val="24"/>
          <w:szCs w:val="24"/>
        </w:rPr>
        <w:t xml:space="preserve">The benefits </w:t>
      </w:r>
      <w:r w:rsidR="005154AE">
        <w:rPr>
          <w:rFonts w:ascii="Arial" w:hAnsi="Arial" w:cs="Arial"/>
          <w:sz w:val="24"/>
          <w:szCs w:val="24"/>
        </w:rPr>
        <w:t>are the diagram illustrates how activities interrelate with each other</w:t>
      </w:r>
      <w:r w:rsidR="00443EF4">
        <w:rPr>
          <w:rFonts w:ascii="Arial" w:hAnsi="Arial" w:cs="Arial"/>
          <w:sz w:val="24"/>
          <w:szCs w:val="24"/>
        </w:rPr>
        <w:t xml:space="preserve"> and estimates the total project time scale. It helps to plan, organise, and control especially after a certain point in the project</w:t>
      </w:r>
      <w:r w:rsidR="00D06CA4">
        <w:rPr>
          <w:rFonts w:ascii="Arial" w:hAnsi="Arial" w:cs="Arial"/>
          <w:sz w:val="24"/>
          <w:szCs w:val="24"/>
        </w:rPr>
        <w:t xml:space="preserve"> i</w:t>
      </w:r>
      <w:r w:rsidR="00916EBC">
        <w:rPr>
          <w:rFonts w:ascii="Arial" w:hAnsi="Arial" w:cs="Arial"/>
          <w:sz w:val="24"/>
          <w:szCs w:val="24"/>
        </w:rPr>
        <w:t>t will show what has been accomplished and if the project is behind schedule</w:t>
      </w:r>
      <w:r w:rsidR="006829C5">
        <w:rPr>
          <w:rFonts w:ascii="Arial" w:hAnsi="Arial" w:cs="Arial"/>
          <w:sz w:val="24"/>
          <w:szCs w:val="24"/>
        </w:rPr>
        <w:t>. (Education Edge, 2020).</w:t>
      </w:r>
      <w:r w:rsidR="004207D0">
        <w:rPr>
          <w:rFonts w:ascii="Arial" w:hAnsi="Arial" w:cs="Arial"/>
          <w:sz w:val="24"/>
          <w:szCs w:val="24"/>
        </w:rPr>
        <w:t xml:space="preserve"> </w:t>
      </w:r>
    </w:p>
    <w:p w14:paraId="38F537FF" w14:textId="1AB18B99" w:rsidR="004207D0" w:rsidRPr="000B7D82" w:rsidRDefault="009873A5" w:rsidP="00ED26E7">
      <w:pPr>
        <w:rPr>
          <w:rFonts w:ascii="Arial" w:hAnsi="Arial" w:cs="Arial"/>
          <w:sz w:val="24"/>
          <w:szCs w:val="24"/>
        </w:rPr>
      </w:pPr>
      <w:r>
        <w:rPr>
          <w:rFonts w:ascii="Arial" w:hAnsi="Arial" w:cs="Arial"/>
          <w:sz w:val="24"/>
          <w:szCs w:val="24"/>
        </w:rPr>
        <w:t>However</w:t>
      </w:r>
      <w:r w:rsidR="003C72A9">
        <w:rPr>
          <w:rFonts w:ascii="Arial" w:hAnsi="Arial" w:cs="Arial"/>
          <w:sz w:val="24"/>
          <w:szCs w:val="24"/>
        </w:rPr>
        <w:t>,</w:t>
      </w:r>
      <w:r>
        <w:rPr>
          <w:rFonts w:ascii="Arial" w:hAnsi="Arial" w:cs="Arial"/>
          <w:sz w:val="24"/>
          <w:szCs w:val="24"/>
        </w:rPr>
        <w:t xml:space="preserve"> the disadvantages of the Network Dia</w:t>
      </w:r>
      <w:r w:rsidR="00DF6893">
        <w:rPr>
          <w:rFonts w:ascii="Arial" w:hAnsi="Arial" w:cs="Arial"/>
          <w:sz w:val="24"/>
          <w:szCs w:val="24"/>
        </w:rPr>
        <w:t>gram are they can become very complex for large projects, time consuming and costly t</w:t>
      </w:r>
      <w:r w:rsidR="00071A96">
        <w:rPr>
          <w:rFonts w:ascii="Arial" w:hAnsi="Arial" w:cs="Arial"/>
          <w:sz w:val="24"/>
          <w:szCs w:val="24"/>
        </w:rPr>
        <w:t>o produce and tasks could be missed out affecting the whole diagram</w:t>
      </w:r>
      <w:r w:rsidR="00693427">
        <w:rPr>
          <w:rFonts w:ascii="Arial" w:hAnsi="Arial" w:cs="Arial"/>
          <w:sz w:val="24"/>
          <w:szCs w:val="24"/>
        </w:rPr>
        <w:t>, also difficult to understand visually</w:t>
      </w:r>
      <w:r w:rsidR="002E4552">
        <w:rPr>
          <w:rFonts w:ascii="Arial" w:hAnsi="Arial" w:cs="Arial"/>
          <w:sz w:val="24"/>
          <w:szCs w:val="24"/>
        </w:rPr>
        <w:t>.</w:t>
      </w:r>
    </w:p>
    <w:p w14:paraId="37E1B991" w14:textId="66BB7070" w:rsidR="00F61AD4" w:rsidRPr="006556E8" w:rsidRDefault="00332C17" w:rsidP="006556E8">
      <w:r>
        <w:rPr>
          <w:color w:val="4472C4" w:themeColor="accent1"/>
        </w:rPr>
        <w:t xml:space="preserve"> </w:t>
      </w:r>
    </w:p>
    <w:p w14:paraId="7A8EF708" w14:textId="14396C98" w:rsidR="00CD259E" w:rsidRDefault="00F61AD4" w:rsidP="00294D5A">
      <w:pPr>
        <w:pStyle w:val="Heading1"/>
        <w:rPr>
          <w:color w:val="4472C4" w:themeColor="accent1"/>
        </w:rPr>
      </w:pPr>
      <w:bookmarkStart w:id="17" w:name="_Toc75028195"/>
      <w:bookmarkStart w:id="18" w:name="_Toc75198320"/>
      <w:r>
        <w:rPr>
          <w:color w:val="4472C4" w:themeColor="accent1"/>
        </w:rPr>
        <w:t>2.4</w:t>
      </w:r>
      <w:bookmarkEnd w:id="17"/>
      <w:r w:rsidR="00294D5A">
        <w:rPr>
          <w:color w:val="4472C4" w:themeColor="accent1"/>
        </w:rPr>
        <w:t xml:space="preserve"> Phase 4 </w:t>
      </w:r>
      <w:r w:rsidR="00CD259E">
        <w:rPr>
          <w:color w:val="4472C4" w:themeColor="accent1"/>
        </w:rPr>
        <w:t>Closure.</w:t>
      </w:r>
      <w:bookmarkEnd w:id="18"/>
    </w:p>
    <w:p w14:paraId="5F77A343" w14:textId="306BF284" w:rsidR="00A51EB7" w:rsidRPr="00332C17" w:rsidRDefault="00CF361E" w:rsidP="00CD259E">
      <w:pPr>
        <w:pStyle w:val="Heading2"/>
        <w:rPr>
          <w:color w:val="4472C4" w:themeColor="accent1"/>
          <w:sz w:val="32"/>
          <w:szCs w:val="32"/>
        </w:rPr>
      </w:pPr>
      <w:bookmarkStart w:id="19" w:name="_Toc75198321"/>
      <w:r>
        <w:rPr>
          <w:color w:val="4472C4" w:themeColor="accent1"/>
          <w:sz w:val="32"/>
          <w:szCs w:val="32"/>
        </w:rPr>
        <w:t xml:space="preserve">2.4.1 </w:t>
      </w:r>
      <w:r w:rsidR="00CD259E">
        <w:rPr>
          <w:color w:val="4472C4" w:themeColor="accent1"/>
          <w:sz w:val="32"/>
          <w:szCs w:val="32"/>
        </w:rPr>
        <w:t>Monitoring</w:t>
      </w:r>
      <w:r>
        <w:rPr>
          <w:color w:val="4472C4" w:themeColor="accent1"/>
          <w:sz w:val="32"/>
          <w:szCs w:val="32"/>
        </w:rPr>
        <w:t>.</w:t>
      </w:r>
      <w:bookmarkEnd w:id="19"/>
      <w:r w:rsidR="00332C17">
        <w:rPr>
          <w:color w:val="4472C4" w:themeColor="accent1"/>
          <w:sz w:val="32"/>
          <w:szCs w:val="32"/>
        </w:rPr>
        <w:t xml:space="preserve">                             </w:t>
      </w:r>
      <w:r w:rsidR="00A51EB7">
        <w:rPr>
          <w:color w:val="4472C4" w:themeColor="accent1"/>
          <w:sz w:val="32"/>
          <w:szCs w:val="32"/>
        </w:rPr>
        <w:t xml:space="preserve"> </w:t>
      </w:r>
      <w:r w:rsidR="00332C17">
        <w:rPr>
          <w:color w:val="4472C4" w:themeColor="accent1"/>
          <w:sz w:val="32"/>
          <w:szCs w:val="32"/>
        </w:rPr>
        <w:t xml:space="preserve">   </w:t>
      </w:r>
    </w:p>
    <w:p w14:paraId="1D6CEBA5" w14:textId="7B1DE55F" w:rsidR="00032FAB" w:rsidRDefault="00032FAB" w:rsidP="00ED26E7">
      <w:r>
        <w:rPr>
          <w:rFonts w:ascii="Arial" w:hAnsi="Arial" w:cs="Arial"/>
          <w:color w:val="000000"/>
          <w:sz w:val="24"/>
          <w:szCs w:val="24"/>
          <w:bdr w:val="none" w:sz="0" w:space="0" w:color="auto" w:frame="1"/>
          <w:shd w:val="clear" w:color="auto" w:fill="FFFFFF"/>
        </w:rPr>
        <w:t>The Monitoring and control</w:t>
      </w:r>
      <w:r w:rsidR="00A52FCE">
        <w:rPr>
          <w:rFonts w:ascii="Arial" w:hAnsi="Arial" w:cs="Arial"/>
          <w:color w:val="000000"/>
          <w:sz w:val="24"/>
          <w:szCs w:val="24"/>
          <w:bdr w:val="none" w:sz="0" w:space="0" w:color="auto" w:frame="1"/>
          <w:shd w:val="clear" w:color="auto" w:fill="FFFFFF"/>
        </w:rPr>
        <w:t xml:space="preserve"> phase keep</w:t>
      </w:r>
      <w:r w:rsidR="00370647">
        <w:rPr>
          <w:rFonts w:ascii="Arial" w:hAnsi="Arial" w:cs="Arial"/>
          <w:color w:val="000000"/>
          <w:sz w:val="24"/>
          <w:szCs w:val="24"/>
          <w:bdr w:val="none" w:sz="0" w:space="0" w:color="auto" w:frame="1"/>
          <w:shd w:val="clear" w:color="auto" w:fill="FFFFFF"/>
        </w:rPr>
        <w:t>s projects on track. The right controls can play a major part in completing projects on time. The data gathered</w:t>
      </w:r>
      <w:r w:rsidR="004B44C5">
        <w:rPr>
          <w:rFonts w:ascii="Arial" w:hAnsi="Arial" w:cs="Arial"/>
          <w:color w:val="000000"/>
          <w:sz w:val="24"/>
          <w:szCs w:val="24"/>
          <w:bdr w:val="none" w:sz="0" w:space="0" w:color="auto" w:frame="1"/>
          <w:shd w:val="clear" w:color="auto" w:fill="FFFFFF"/>
        </w:rPr>
        <w:t xml:space="preserve"> also lets project managers make informed decisions. They can take advantage of opportunities</w:t>
      </w:r>
      <w:r w:rsidR="00170696">
        <w:rPr>
          <w:rFonts w:ascii="Arial" w:hAnsi="Arial" w:cs="Arial"/>
          <w:color w:val="000000"/>
          <w:sz w:val="24"/>
          <w:szCs w:val="24"/>
          <w:bdr w:val="none" w:sz="0" w:space="0" w:color="auto" w:frame="1"/>
          <w:shd w:val="clear" w:color="auto" w:fill="FFFFFF"/>
        </w:rPr>
        <w:t>, make changes, and avoid crisis management. (Project Management Qualification, 2019).</w:t>
      </w:r>
      <w:r>
        <w:rPr>
          <w:rFonts w:ascii="Arial" w:hAnsi="Arial" w:cs="Arial"/>
          <w:color w:val="000000"/>
          <w:sz w:val="24"/>
          <w:szCs w:val="24"/>
          <w:bdr w:val="none" w:sz="0" w:space="0" w:color="auto" w:frame="1"/>
          <w:shd w:val="clear" w:color="auto" w:fill="FFFFFF"/>
        </w:rPr>
        <w:t xml:space="preserve">               </w:t>
      </w:r>
    </w:p>
    <w:p w14:paraId="362E834F" w14:textId="07E5A2FA" w:rsidR="00C8704D" w:rsidRDefault="00081109" w:rsidP="00ED26E7">
      <w:pPr>
        <w:rPr>
          <w:rFonts w:ascii="Arial" w:hAnsi="Arial" w:cs="Arial"/>
          <w:sz w:val="24"/>
          <w:szCs w:val="24"/>
        </w:rPr>
      </w:pPr>
      <w:r w:rsidRPr="00DA2B6C">
        <w:rPr>
          <w:rFonts w:ascii="Arial" w:hAnsi="Arial" w:cs="Arial"/>
          <w:sz w:val="24"/>
          <w:szCs w:val="24"/>
        </w:rPr>
        <w:t>One of the tools and techniq</w:t>
      </w:r>
      <w:r w:rsidR="00DA2B6C">
        <w:rPr>
          <w:rFonts w:ascii="Arial" w:hAnsi="Arial" w:cs="Arial"/>
          <w:sz w:val="24"/>
          <w:szCs w:val="24"/>
        </w:rPr>
        <w:t>u</w:t>
      </w:r>
      <w:r w:rsidRPr="00DA2B6C">
        <w:rPr>
          <w:rFonts w:ascii="Arial" w:hAnsi="Arial" w:cs="Arial"/>
          <w:sz w:val="24"/>
          <w:szCs w:val="24"/>
        </w:rPr>
        <w:t>es used is Risk Man</w:t>
      </w:r>
      <w:r w:rsidR="00DA2B6C">
        <w:rPr>
          <w:rFonts w:ascii="Arial" w:hAnsi="Arial" w:cs="Arial"/>
          <w:sz w:val="24"/>
          <w:szCs w:val="24"/>
        </w:rPr>
        <w:t>a</w:t>
      </w:r>
      <w:r w:rsidRPr="00DA2B6C">
        <w:rPr>
          <w:rFonts w:ascii="Arial" w:hAnsi="Arial" w:cs="Arial"/>
          <w:sz w:val="24"/>
          <w:szCs w:val="24"/>
        </w:rPr>
        <w:t>gement</w:t>
      </w:r>
      <w:r w:rsidR="00DA2B6C">
        <w:rPr>
          <w:rFonts w:ascii="Arial" w:hAnsi="Arial" w:cs="Arial"/>
          <w:sz w:val="24"/>
          <w:szCs w:val="24"/>
        </w:rPr>
        <w:t xml:space="preserve"> which identifies possible</w:t>
      </w:r>
      <w:r w:rsidR="002D1221">
        <w:rPr>
          <w:rFonts w:ascii="Arial" w:hAnsi="Arial" w:cs="Arial"/>
          <w:sz w:val="24"/>
          <w:szCs w:val="24"/>
        </w:rPr>
        <w:t xml:space="preserve"> risks and assesses their potential impact.</w:t>
      </w:r>
      <w:r w:rsidR="006E18AA">
        <w:rPr>
          <w:rFonts w:ascii="Arial" w:hAnsi="Arial" w:cs="Arial"/>
          <w:sz w:val="24"/>
          <w:szCs w:val="24"/>
        </w:rPr>
        <w:t xml:space="preserve"> </w:t>
      </w:r>
      <w:r w:rsidR="00322472">
        <w:rPr>
          <w:rFonts w:ascii="Arial" w:hAnsi="Arial" w:cs="Arial"/>
          <w:sz w:val="24"/>
          <w:szCs w:val="24"/>
        </w:rPr>
        <w:t xml:space="preserve">These </w:t>
      </w:r>
      <w:r w:rsidR="006259CA">
        <w:rPr>
          <w:rFonts w:ascii="Arial" w:hAnsi="Arial" w:cs="Arial"/>
          <w:sz w:val="24"/>
          <w:szCs w:val="24"/>
        </w:rPr>
        <w:t xml:space="preserve">risks </w:t>
      </w:r>
      <w:r w:rsidR="00322472">
        <w:rPr>
          <w:rFonts w:ascii="Arial" w:hAnsi="Arial" w:cs="Arial"/>
          <w:sz w:val="24"/>
          <w:szCs w:val="24"/>
        </w:rPr>
        <w:t>are analysed through the risk analysis grid</w:t>
      </w:r>
      <w:r w:rsidR="006259CA">
        <w:rPr>
          <w:rFonts w:ascii="Arial" w:hAnsi="Arial" w:cs="Arial"/>
          <w:sz w:val="24"/>
          <w:szCs w:val="24"/>
        </w:rPr>
        <w:t xml:space="preserve"> showing the likelihood, impact, and mitigating actions</w:t>
      </w:r>
      <w:r w:rsidR="00D35B26">
        <w:rPr>
          <w:rFonts w:ascii="Arial" w:hAnsi="Arial" w:cs="Arial"/>
          <w:sz w:val="24"/>
          <w:szCs w:val="24"/>
        </w:rPr>
        <w:t xml:space="preserve"> of the project also whether </w:t>
      </w:r>
      <w:r w:rsidR="00706BD3">
        <w:rPr>
          <w:rFonts w:ascii="Arial" w:hAnsi="Arial" w:cs="Arial"/>
          <w:sz w:val="24"/>
          <w:szCs w:val="24"/>
        </w:rPr>
        <w:t>these were internal or external.</w:t>
      </w:r>
      <w:r w:rsidR="009C4A15">
        <w:rPr>
          <w:rFonts w:ascii="Arial" w:hAnsi="Arial" w:cs="Arial"/>
          <w:sz w:val="24"/>
          <w:szCs w:val="24"/>
        </w:rPr>
        <w:t xml:space="preserve"> </w:t>
      </w:r>
      <w:r w:rsidR="00ED6ED7">
        <w:rPr>
          <w:rFonts w:ascii="Arial" w:hAnsi="Arial" w:cs="Arial"/>
          <w:sz w:val="24"/>
          <w:szCs w:val="24"/>
        </w:rPr>
        <w:t>Two other</w:t>
      </w:r>
      <w:r w:rsidR="00071105">
        <w:rPr>
          <w:rFonts w:ascii="Arial" w:hAnsi="Arial" w:cs="Arial"/>
          <w:sz w:val="24"/>
          <w:szCs w:val="24"/>
        </w:rPr>
        <w:t xml:space="preserve"> analysis</w:t>
      </w:r>
      <w:r w:rsidR="00ED6ED7">
        <w:rPr>
          <w:rFonts w:ascii="Arial" w:hAnsi="Arial" w:cs="Arial"/>
          <w:sz w:val="24"/>
          <w:szCs w:val="24"/>
        </w:rPr>
        <w:t xml:space="preserve"> frameworks are PESTLE and SWOT.</w:t>
      </w:r>
      <w:r w:rsidR="00581410">
        <w:rPr>
          <w:rFonts w:ascii="Arial" w:hAnsi="Arial" w:cs="Arial"/>
          <w:sz w:val="24"/>
          <w:szCs w:val="24"/>
        </w:rPr>
        <w:t xml:space="preserve">                                                         </w:t>
      </w:r>
      <w:r w:rsidR="0012503D">
        <w:rPr>
          <w:rFonts w:ascii="Arial" w:hAnsi="Arial" w:cs="Arial"/>
          <w:sz w:val="24"/>
          <w:szCs w:val="24"/>
        </w:rPr>
        <w:t xml:space="preserve">  </w:t>
      </w:r>
      <w:r w:rsidR="005C60CD">
        <w:rPr>
          <w:rFonts w:ascii="Arial" w:hAnsi="Arial" w:cs="Arial"/>
          <w:sz w:val="24"/>
          <w:szCs w:val="24"/>
        </w:rPr>
        <w:t xml:space="preserve">               </w:t>
      </w:r>
      <w:r w:rsidR="00ED6ED7">
        <w:rPr>
          <w:rFonts w:ascii="Arial" w:hAnsi="Arial" w:cs="Arial"/>
          <w:sz w:val="24"/>
          <w:szCs w:val="24"/>
        </w:rPr>
        <w:t xml:space="preserve">                                               </w:t>
      </w:r>
      <w:r w:rsidR="0012503D">
        <w:rPr>
          <w:rFonts w:ascii="Arial" w:hAnsi="Arial" w:cs="Arial"/>
          <w:sz w:val="24"/>
          <w:szCs w:val="24"/>
        </w:rPr>
        <w:t xml:space="preserve"> A</w:t>
      </w:r>
      <w:r w:rsidR="005C60CD">
        <w:rPr>
          <w:rFonts w:ascii="Arial" w:hAnsi="Arial" w:cs="Arial"/>
          <w:sz w:val="24"/>
          <w:szCs w:val="24"/>
        </w:rPr>
        <w:t xml:space="preserve"> PESTLE analysis is a framework to analyse the key factors Political, Economic,</w:t>
      </w:r>
      <w:r w:rsidR="00C55F61">
        <w:rPr>
          <w:rFonts w:ascii="Arial" w:hAnsi="Arial" w:cs="Arial"/>
          <w:sz w:val="24"/>
          <w:szCs w:val="24"/>
        </w:rPr>
        <w:t xml:space="preserve"> So</w:t>
      </w:r>
      <w:r w:rsidR="00CD6C26">
        <w:rPr>
          <w:rFonts w:ascii="Arial" w:hAnsi="Arial" w:cs="Arial"/>
          <w:sz w:val="24"/>
          <w:szCs w:val="24"/>
        </w:rPr>
        <w:t>c</w:t>
      </w:r>
      <w:r w:rsidR="00C55F61">
        <w:rPr>
          <w:rFonts w:ascii="Arial" w:hAnsi="Arial" w:cs="Arial"/>
          <w:sz w:val="24"/>
          <w:szCs w:val="24"/>
        </w:rPr>
        <w:t>iological, Technological, Legal and Environmental</w:t>
      </w:r>
      <w:r w:rsidR="00067FD7">
        <w:rPr>
          <w:rFonts w:ascii="Arial" w:hAnsi="Arial" w:cs="Arial"/>
          <w:sz w:val="24"/>
          <w:szCs w:val="24"/>
        </w:rPr>
        <w:t xml:space="preserve"> that </w:t>
      </w:r>
      <w:r w:rsidR="00CD6C26">
        <w:rPr>
          <w:rFonts w:ascii="Arial" w:hAnsi="Arial" w:cs="Arial"/>
          <w:sz w:val="24"/>
          <w:szCs w:val="24"/>
        </w:rPr>
        <w:t xml:space="preserve">is influencing an organisation from </w:t>
      </w:r>
      <w:r w:rsidR="00AC554C">
        <w:rPr>
          <w:rFonts w:ascii="Arial" w:hAnsi="Arial" w:cs="Arial"/>
          <w:sz w:val="24"/>
          <w:szCs w:val="24"/>
        </w:rPr>
        <w:t xml:space="preserve">the </w:t>
      </w:r>
      <w:r w:rsidR="00CD6C26">
        <w:rPr>
          <w:rFonts w:ascii="Arial" w:hAnsi="Arial" w:cs="Arial"/>
          <w:sz w:val="24"/>
          <w:szCs w:val="24"/>
        </w:rPr>
        <w:t xml:space="preserve">outside. </w:t>
      </w:r>
      <w:r w:rsidR="00815451">
        <w:rPr>
          <w:rFonts w:ascii="Arial" w:hAnsi="Arial" w:cs="Arial"/>
          <w:sz w:val="24"/>
          <w:szCs w:val="24"/>
        </w:rPr>
        <w:t>It offers insight into external factors impacting the organisation</w:t>
      </w:r>
      <w:r w:rsidR="000336AC">
        <w:rPr>
          <w:rFonts w:ascii="Arial" w:hAnsi="Arial" w:cs="Arial"/>
          <w:sz w:val="24"/>
          <w:szCs w:val="24"/>
        </w:rPr>
        <w:t xml:space="preserve"> and using results to guide strategic decision-making. </w:t>
      </w:r>
      <w:r w:rsidR="00382C24">
        <w:rPr>
          <w:rFonts w:ascii="Arial" w:hAnsi="Arial" w:cs="Arial"/>
          <w:sz w:val="24"/>
          <w:szCs w:val="24"/>
        </w:rPr>
        <w:t>(CIPD, 2020).</w:t>
      </w:r>
      <w:r w:rsidR="00CD6C26">
        <w:rPr>
          <w:rFonts w:ascii="Arial" w:hAnsi="Arial" w:cs="Arial"/>
          <w:sz w:val="24"/>
          <w:szCs w:val="24"/>
        </w:rPr>
        <w:t xml:space="preserve">        </w:t>
      </w:r>
      <w:r w:rsidR="00EC5E75">
        <w:rPr>
          <w:rFonts w:ascii="Arial" w:hAnsi="Arial" w:cs="Arial"/>
          <w:sz w:val="24"/>
          <w:szCs w:val="24"/>
        </w:rPr>
        <w:t xml:space="preserve">Looking at two </w:t>
      </w:r>
      <w:r w:rsidR="00605BD3">
        <w:rPr>
          <w:rFonts w:ascii="Arial" w:hAnsi="Arial" w:cs="Arial"/>
          <w:sz w:val="24"/>
          <w:szCs w:val="24"/>
        </w:rPr>
        <w:t xml:space="preserve">risks </w:t>
      </w:r>
      <w:r w:rsidR="00EC5E75">
        <w:rPr>
          <w:rFonts w:ascii="Arial" w:hAnsi="Arial" w:cs="Arial"/>
          <w:sz w:val="24"/>
          <w:szCs w:val="24"/>
        </w:rPr>
        <w:t>of PESTLE</w:t>
      </w:r>
      <w:r w:rsidR="0047019B">
        <w:rPr>
          <w:rFonts w:ascii="Arial" w:hAnsi="Arial" w:cs="Arial"/>
          <w:sz w:val="24"/>
          <w:szCs w:val="24"/>
        </w:rPr>
        <w:t xml:space="preserve">:                                    </w:t>
      </w:r>
      <w:r w:rsidR="00382C24">
        <w:rPr>
          <w:rFonts w:ascii="Arial" w:hAnsi="Arial" w:cs="Arial"/>
          <w:sz w:val="24"/>
          <w:szCs w:val="24"/>
        </w:rPr>
        <w:t xml:space="preserve">                                </w:t>
      </w:r>
      <w:r w:rsidR="0047019B">
        <w:rPr>
          <w:rFonts w:ascii="Arial" w:hAnsi="Arial" w:cs="Arial"/>
          <w:sz w:val="24"/>
          <w:szCs w:val="24"/>
        </w:rPr>
        <w:t xml:space="preserve"> </w:t>
      </w:r>
      <w:r w:rsidR="0047019B" w:rsidRPr="00C8704D">
        <w:rPr>
          <w:rFonts w:ascii="Arial" w:hAnsi="Arial" w:cs="Arial"/>
          <w:b/>
          <w:bCs/>
          <w:sz w:val="24"/>
          <w:szCs w:val="24"/>
        </w:rPr>
        <w:t>Technological,</w:t>
      </w:r>
      <w:r w:rsidR="0047019B">
        <w:rPr>
          <w:rFonts w:ascii="Arial" w:hAnsi="Arial" w:cs="Arial"/>
          <w:sz w:val="24"/>
          <w:szCs w:val="24"/>
        </w:rPr>
        <w:t xml:space="preserve"> because of the pandemic</w:t>
      </w:r>
      <w:r w:rsidR="00A51B98">
        <w:rPr>
          <w:rFonts w:ascii="Arial" w:hAnsi="Arial" w:cs="Arial"/>
          <w:sz w:val="24"/>
          <w:szCs w:val="24"/>
        </w:rPr>
        <w:t xml:space="preserve"> more people are using the internet to communicate through work</w:t>
      </w:r>
      <w:r w:rsidR="00C34CF6">
        <w:rPr>
          <w:rFonts w:ascii="Arial" w:hAnsi="Arial" w:cs="Arial"/>
          <w:sz w:val="24"/>
          <w:szCs w:val="24"/>
        </w:rPr>
        <w:t>.</w:t>
      </w:r>
      <w:r w:rsidR="00382C24">
        <w:rPr>
          <w:rFonts w:ascii="Arial" w:hAnsi="Arial" w:cs="Arial"/>
          <w:sz w:val="24"/>
          <w:szCs w:val="24"/>
        </w:rPr>
        <w:t xml:space="preserve">                                                                                   </w:t>
      </w:r>
      <w:r w:rsidR="00C8704D" w:rsidRPr="00C8704D">
        <w:rPr>
          <w:rFonts w:ascii="Arial" w:hAnsi="Arial" w:cs="Arial"/>
          <w:b/>
          <w:bCs/>
          <w:sz w:val="24"/>
          <w:szCs w:val="24"/>
        </w:rPr>
        <w:t>Economic</w:t>
      </w:r>
      <w:r w:rsidR="00C8704D">
        <w:rPr>
          <w:rFonts w:ascii="Arial" w:hAnsi="Arial" w:cs="Arial"/>
          <w:b/>
          <w:bCs/>
          <w:sz w:val="24"/>
          <w:szCs w:val="24"/>
        </w:rPr>
        <w:t xml:space="preserve">, </w:t>
      </w:r>
      <w:r w:rsidR="000C0856">
        <w:rPr>
          <w:rFonts w:ascii="Arial" w:hAnsi="Arial" w:cs="Arial"/>
          <w:sz w:val="24"/>
          <w:szCs w:val="24"/>
        </w:rPr>
        <w:t>again due to the pandemic job opportunities are limited with many organisations being affected</w:t>
      </w:r>
      <w:r w:rsidR="003874E2">
        <w:rPr>
          <w:rFonts w:ascii="Arial" w:hAnsi="Arial" w:cs="Arial"/>
          <w:sz w:val="24"/>
          <w:szCs w:val="24"/>
        </w:rPr>
        <w:t xml:space="preserve">. </w:t>
      </w:r>
      <w:r w:rsidR="0090323F">
        <w:rPr>
          <w:rFonts w:ascii="Arial" w:hAnsi="Arial" w:cs="Arial"/>
          <w:sz w:val="24"/>
          <w:szCs w:val="24"/>
        </w:rPr>
        <w:t xml:space="preserve"> </w:t>
      </w:r>
    </w:p>
    <w:p w14:paraId="47987727" w14:textId="2AEB9C6E" w:rsidR="006E5938" w:rsidRPr="006E5938" w:rsidRDefault="006705D7" w:rsidP="00ED26E7">
      <w:pPr>
        <w:rPr>
          <w:rFonts w:ascii="Arial" w:hAnsi="Arial" w:cs="Arial"/>
          <w:sz w:val="24"/>
          <w:szCs w:val="24"/>
        </w:rPr>
      </w:pPr>
      <w:r>
        <w:rPr>
          <w:rFonts w:ascii="Arial" w:hAnsi="Arial" w:cs="Arial"/>
          <w:sz w:val="24"/>
          <w:szCs w:val="24"/>
        </w:rPr>
        <w:t>A SWOT analysis is a compilation of your organisations Strengths, Weaknesses</w:t>
      </w:r>
      <w:r w:rsidR="00AB46B3">
        <w:rPr>
          <w:rFonts w:ascii="Arial" w:hAnsi="Arial" w:cs="Arial"/>
          <w:sz w:val="24"/>
          <w:szCs w:val="24"/>
        </w:rPr>
        <w:t>, Opportunities and Threats. The primary objective is to help develop awareness of all factors involved in a decision</w:t>
      </w:r>
      <w:r w:rsidR="00CD4DDA">
        <w:rPr>
          <w:rFonts w:ascii="Arial" w:hAnsi="Arial" w:cs="Arial"/>
          <w:sz w:val="24"/>
          <w:szCs w:val="24"/>
        </w:rPr>
        <w:t xml:space="preserve"> and planning process that helps overcome challenges. (</w:t>
      </w:r>
      <w:r w:rsidR="0035471D">
        <w:rPr>
          <w:rFonts w:ascii="Arial" w:hAnsi="Arial" w:cs="Arial"/>
          <w:sz w:val="24"/>
          <w:szCs w:val="24"/>
        </w:rPr>
        <w:t>Schooley, 2019).</w:t>
      </w:r>
      <w:r w:rsidR="003B1547">
        <w:rPr>
          <w:rFonts w:ascii="Arial" w:hAnsi="Arial" w:cs="Arial"/>
          <w:sz w:val="24"/>
          <w:szCs w:val="24"/>
        </w:rPr>
        <w:t xml:space="preserve">                                                                                                            </w:t>
      </w:r>
      <w:r w:rsidR="003874E2">
        <w:rPr>
          <w:rFonts w:ascii="Arial" w:hAnsi="Arial" w:cs="Arial"/>
          <w:sz w:val="24"/>
          <w:szCs w:val="24"/>
        </w:rPr>
        <w:t>Two of SWOT of the project</w:t>
      </w:r>
      <w:r w:rsidR="008D450B">
        <w:rPr>
          <w:rFonts w:ascii="Arial" w:hAnsi="Arial" w:cs="Arial"/>
          <w:sz w:val="24"/>
          <w:szCs w:val="24"/>
        </w:rPr>
        <w:t>:</w:t>
      </w:r>
      <w:r w:rsidR="00FF4DF5">
        <w:rPr>
          <w:rFonts w:ascii="Arial" w:hAnsi="Arial" w:cs="Arial"/>
          <w:sz w:val="24"/>
          <w:szCs w:val="24"/>
        </w:rPr>
        <w:t xml:space="preserve">                                                                           </w:t>
      </w:r>
      <w:r w:rsidR="008D450B" w:rsidRPr="008D450B">
        <w:rPr>
          <w:rFonts w:ascii="Arial" w:hAnsi="Arial" w:cs="Arial"/>
          <w:b/>
          <w:bCs/>
          <w:sz w:val="24"/>
          <w:szCs w:val="24"/>
        </w:rPr>
        <w:t xml:space="preserve">Opportunities, </w:t>
      </w:r>
      <w:r w:rsidR="008D450B">
        <w:rPr>
          <w:rFonts w:ascii="Arial" w:hAnsi="Arial" w:cs="Arial"/>
          <w:sz w:val="24"/>
          <w:szCs w:val="24"/>
        </w:rPr>
        <w:t>this would be helping</w:t>
      </w:r>
      <w:r w:rsidR="006E5938">
        <w:rPr>
          <w:rFonts w:ascii="Arial" w:hAnsi="Arial" w:cs="Arial"/>
          <w:sz w:val="24"/>
          <w:szCs w:val="24"/>
        </w:rPr>
        <w:t xml:space="preserve"> the candidates back into employment. </w:t>
      </w:r>
      <w:r w:rsidR="006E5938" w:rsidRPr="006E5938">
        <w:rPr>
          <w:rFonts w:ascii="Arial" w:hAnsi="Arial" w:cs="Arial"/>
          <w:b/>
          <w:bCs/>
          <w:sz w:val="24"/>
          <w:szCs w:val="24"/>
        </w:rPr>
        <w:t>Threats</w:t>
      </w:r>
      <w:r w:rsidR="000D0901">
        <w:rPr>
          <w:rFonts w:ascii="Arial" w:hAnsi="Arial" w:cs="Arial"/>
          <w:sz w:val="24"/>
          <w:szCs w:val="24"/>
        </w:rPr>
        <w:t>, lack of communication from candidates and the team throughout the project.</w:t>
      </w:r>
    </w:p>
    <w:p w14:paraId="3B9756BF" w14:textId="06687C0D" w:rsidR="00870C89" w:rsidRDefault="00547949" w:rsidP="00332D8F">
      <w:pPr>
        <w:pStyle w:val="Heading2"/>
      </w:pPr>
      <w:r>
        <w:lastRenderedPageBreak/>
        <w:t xml:space="preserve"> </w:t>
      </w:r>
      <w:bookmarkStart w:id="20" w:name="_Toc75028196"/>
      <w:bookmarkStart w:id="21" w:name="_Toc75163272"/>
      <w:bookmarkStart w:id="22" w:name="_Toc75198322"/>
      <w:r w:rsidR="008B51C5">
        <w:rPr>
          <w:noProof/>
        </w:rPr>
        <w:drawing>
          <wp:inline distT="0" distB="0" distL="0" distR="0" wp14:anchorId="7DD2DBDF" wp14:editId="325654F1">
            <wp:extent cx="5731510" cy="4600575"/>
            <wp:effectExtent l="0" t="0" r="254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600575"/>
                    </a:xfrm>
                    <a:prstGeom prst="rect">
                      <a:avLst/>
                    </a:prstGeom>
                  </pic:spPr>
                </pic:pic>
              </a:graphicData>
            </a:graphic>
          </wp:inline>
        </w:drawing>
      </w:r>
      <w:bookmarkEnd w:id="20"/>
      <w:bookmarkEnd w:id="21"/>
      <w:bookmarkEnd w:id="22"/>
    </w:p>
    <w:p w14:paraId="2C394EE5" w14:textId="726A1DC7" w:rsidR="00E90155" w:rsidRDefault="00E90155">
      <w:pPr>
        <w:rPr>
          <w:noProof/>
          <w:color w:val="4472C4" w:themeColor="accent1"/>
          <w:sz w:val="32"/>
          <w:szCs w:val="32"/>
        </w:rPr>
      </w:pPr>
    </w:p>
    <w:p w14:paraId="6C054EFB" w14:textId="56B5B34C" w:rsidR="00A50423" w:rsidRPr="00A50423" w:rsidRDefault="00A50423">
      <w:pPr>
        <w:rPr>
          <w:rFonts w:ascii="Arial" w:hAnsi="Arial" w:cs="Arial"/>
          <w:noProof/>
          <w:sz w:val="24"/>
          <w:szCs w:val="24"/>
        </w:rPr>
      </w:pPr>
      <w:r>
        <w:rPr>
          <w:rFonts w:ascii="Arial" w:hAnsi="Arial" w:cs="Arial"/>
          <w:noProof/>
          <w:sz w:val="24"/>
          <w:szCs w:val="24"/>
        </w:rPr>
        <w:t>The risk analysis grid shows high impacts for both Internal and External factors. The high internal are lack of communication within the team the actio</w:t>
      </w:r>
      <w:r w:rsidR="00437FA1">
        <w:rPr>
          <w:rFonts w:ascii="Arial" w:hAnsi="Arial" w:cs="Arial"/>
          <w:noProof/>
          <w:sz w:val="24"/>
          <w:szCs w:val="24"/>
        </w:rPr>
        <w:t>ns needed to mitigate these are ensuring regular meetings, keeping each other informed</w:t>
      </w:r>
      <w:r w:rsidR="003120B7">
        <w:rPr>
          <w:rFonts w:ascii="Arial" w:hAnsi="Arial" w:cs="Arial"/>
          <w:noProof/>
          <w:sz w:val="24"/>
          <w:szCs w:val="24"/>
        </w:rPr>
        <w:t xml:space="preserve"> and checking the Gantt chart is being completed and on track</w:t>
      </w:r>
      <w:r w:rsidR="00C51BCA">
        <w:rPr>
          <w:rFonts w:ascii="Arial" w:hAnsi="Arial" w:cs="Arial"/>
          <w:noProof/>
          <w:sz w:val="24"/>
          <w:szCs w:val="24"/>
        </w:rPr>
        <w:t>. Lack of understanding of the needs of the candidates,</w:t>
      </w:r>
      <w:r w:rsidR="00AD44A4">
        <w:rPr>
          <w:rFonts w:ascii="Arial" w:hAnsi="Arial" w:cs="Arial"/>
          <w:noProof/>
          <w:sz w:val="24"/>
          <w:szCs w:val="24"/>
        </w:rPr>
        <w:t xml:space="preserve"> actions are to discuss </w:t>
      </w:r>
      <w:r w:rsidR="000316F9">
        <w:rPr>
          <w:rFonts w:ascii="Arial" w:hAnsi="Arial" w:cs="Arial"/>
          <w:noProof/>
          <w:sz w:val="24"/>
          <w:szCs w:val="24"/>
        </w:rPr>
        <w:t>and receive information from the facilitator about the candidates</w:t>
      </w:r>
      <w:r w:rsidR="00205723">
        <w:rPr>
          <w:rFonts w:ascii="Arial" w:hAnsi="Arial" w:cs="Arial"/>
          <w:noProof/>
          <w:sz w:val="24"/>
          <w:szCs w:val="24"/>
        </w:rPr>
        <w:t>, then research</w:t>
      </w:r>
      <w:r w:rsidR="00017B44">
        <w:rPr>
          <w:rFonts w:ascii="Arial" w:hAnsi="Arial" w:cs="Arial"/>
          <w:noProof/>
          <w:sz w:val="24"/>
          <w:szCs w:val="24"/>
        </w:rPr>
        <w:t xml:space="preserve"> recruitment and provide links to them. The high external factors are communication</w:t>
      </w:r>
      <w:r w:rsidR="008D28F1">
        <w:rPr>
          <w:rFonts w:ascii="Arial" w:hAnsi="Arial" w:cs="Arial"/>
          <w:noProof/>
          <w:sz w:val="24"/>
          <w:szCs w:val="24"/>
        </w:rPr>
        <w:t xml:space="preserve"> with the candidates</w:t>
      </w:r>
      <w:r w:rsidR="00C21BB1">
        <w:rPr>
          <w:rFonts w:ascii="Arial" w:hAnsi="Arial" w:cs="Arial"/>
          <w:noProof/>
          <w:sz w:val="24"/>
          <w:szCs w:val="24"/>
        </w:rPr>
        <w:t xml:space="preserve"> action is chasing up emails and using Technological </w:t>
      </w:r>
      <w:r w:rsidR="00D83214">
        <w:rPr>
          <w:rFonts w:ascii="Arial" w:hAnsi="Arial" w:cs="Arial"/>
          <w:noProof/>
          <w:sz w:val="24"/>
          <w:szCs w:val="24"/>
        </w:rPr>
        <w:t xml:space="preserve">support available from PESTLE analysis. This </w:t>
      </w:r>
      <w:r w:rsidR="00925ED3">
        <w:rPr>
          <w:rFonts w:ascii="Arial" w:hAnsi="Arial" w:cs="Arial"/>
          <w:noProof/>
          <w:sz w:val="24"/>
          <w:szCs w:val="24"/>
        </w:rPr>
        <w:t>could also be a Threat through SWOT analysis. Another high external factor</w:t>
      </w:r>
      <w:r w:rsidR="008F1819">
        <w:rPr>
          <w:rFonts w:ascii="Arial" w:hAnsi="Arial" w:cs="Arial"/>
          <w:noProof/>
          <w:sz w:val="24"/>
          <w:szCs w:val="24"/>
        </w:rPr>
        <w:t xml:space="preserve"> is time restriction, action needed is keeping on top of deadlines and following the WBS</w:t>
      </w:r>
      <w:r w:rsidR="00B4314A">
        <w:rPr>
          <w:rFonts w:ascii="Arial" w:hAnsi="Arial" w:cs="Arial"/>
          <w:noProof/>
          <w:sz w:val="24"/>
          <w:szCs w:val="24"/>
        </w:rPr>
        <w:t>. Finally the job availabilitie</w:t>
      </w:r>
      <w:r w:rsidR="00127441">
        <w:rPr>
          <w:rFonts w:ascii="Arial" w:hAnsi="Arial" w:cs="Arial"/>
          <w:noProof/>
          <w:sz w:val="24"/>
          <w:szCs w:val="24"/>
        </w:rPr>
        <w:t>s this would link to Economic from PE</w:t>
      </w:r>
      <w:r w:rsidR="002E1107">
        <w:rPr>
          <w:rFonts w:ascii="Arial" w:hAnsi="Arial" w:cs="Arial"/>
          <w:noProof/>
          <w:sz w:val="24"/>
          <w:szCs w:val="24"/>
        </w:rPr>
        <w:t>STLE, due to pandemic job opportunities are limited. Action would be</w:t>
      </w:r>
      <w:r w:rsidR="00FF2268">
        <w:rPr>
          <w:rFonts w:ascii="Arial" w:hAnsi="Arial" w:cs="Arial"/>
          <w:noProof/>
          <w:sz w:val="24"/>
          <w:szCs w:val="24"/>
        </w:rPr>
        <w:t>search online for jobs available and provide various resources and links</w:t>
      </w:r>
      <w:r w:rsidR="00CC4660">
        <w:rPr>
          <w:rFonts w:ascii="Arial" w:hAnsi="Arial" w:cs="Arial"/>
          <w:noProof/>
          <w:sz w:val="24"/>
          <w:szCs w:val="24"/>
        </w:rPr>
        <w:t xml:space="preserve"> to follow up. This would link to Opportunites in SWOT analysis</w:t>
      </w:r>
      <w:r w:rsidR="00612621">
        <w:rPr>
          <w:rFonts w:ascii="Arial" w:hAnsi="Arial" w:cs="Arial"/>
          <w:noProof/>
          <w:sz w:val="24"/>
          <w:szCs w:val="24"/>
        </w:rPr>
        <w:t xml:space="preserve"> helping the candidates back into employment.</w:t>
      </w:r>
    </w:p>
    <w:p w14:paraId="339FF32B" w14:textId="77777777" w:rsidR="00E90155" w:rsidRDefault="00E90155">
      <w:pPr>
        <w:rPr>
          <w:noProof/>
          <w:color w:val="4472C4" w:themeColor="accent1"/>
          <w:sz w:val="32"/>
          <w:szCs w:val="32"/>
        </w:rPr>
      </w:pPr>
    </w:p>
    <w:p w14:paraId="37EF652E" w14:textId="77777777" w:rsidR="00E90155" w:rsidRDefault="00E90155">
      <w:pPr>
        <w:rPr>
          <w:noProof/>
          <w:color w:val="4472C4" w:themeColor="accent1"/>
          <w:sz w:val="32"/>
          <w:szCs w:val="32"/>
        </w:rPr>
      </w:pPr>
    </w:p>
    <w:p w14:paraId="63B5BE22" w14:textId="77777777" w:rsidR="00E90155" w:rsidRDefault="00E90155">
      <w:pPr>
        <w:rPr>
          <w:noProof/>
          <w:color w:val="4472C4" w:themeColor="accent1"/>
          <w:sz w:val="32"/>
          <w:szCs w:val="32"/>
        </w:rPr>
      </w:pPr>
    </w:p>
    <w:p w14:paraId="427F733F" w14:textId="7609740B" w:rsidR="00FF4DF5" w:rsidRDefault="00FF4DF5">
      <w:pPr>
        <w:rPr>
          <w:color w:val="4472C4" w:themeColor="accent1"/>
          <w:sz w:val="32"/>
          <w:szCs w:val="32"/>
        </w:rPr>
      </w:pPr>
      <w:r w:rsidRPr="00FF4DF5">
        <w:rPr>
          <w:noProof/>
          <w:color w:val="4472C4" w:themeColor="accent1"/>
          <w:sz w:val="32"/>
          <w:szCs w:val="32"/>
        </w:rPr>
        <w:drawing>
          <wp:inline distT="0" distB="0" distL="0" distR="0" wp14:anchorId="4083D668" wp14:editId="00CF9336">
            <wp:extent cx="5807235" cy="2219325"/>
            <wp:effectExtent l="0" t="0" r="3175" b="0"/>
            <wp:docPr id="4" name="Picture 8" descr="A picture containing text, businesscard, clipart, vector graphics&#10;&#10;Description automatically generated">
              <a:extLst xmlns:a="http://schemas.openxmlformats.org/drawingml/2006/main">
                <a:ext uri="{FF2B5EF4-FFF2-40B4-BE49-F238E27FC236}">
                  <a16:creationId xmlns:a16="http://schemas.microsoft.com/office/drawing/2014/main" id="{C49B28CD-1B26-C049-B5E9-51B018FBD4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A picture containing text, businesscard, clipart, vector graphics&#10;&#10;Description automatically generated">
                      <a:extLst>
                        <a:ext uri="{FF2B5EF4-FFF2-40B4-BE49-F238E27FC236}">
                          <a16:creationId xmlns:a16="http://schemas.microsoft.com/office/drawing/2014/main" id="{C49B28CD-1B26-C049-B5E9-51B018FBD450}"/>
                        </a:ext>
                      </a:extLst>
                    </pic:cNvPr>
                    <pic:cNvPicPr>
                      <a:picLocks noChangeAspect="1"/>
                    </pic:cNvPicPr>
                  </pic:nvPicPr>
                  <pic:blipFill>
                    <a:blip r:embed="rId25"/>
                    <a:stretch>
                      <a:fillRect/>
                    </a:stretch>
                  </pic:blipFill>
                  <pic:spPr>
                    <a:xfrm>
                      <a:off x="0" y="0"/>
                      <a:ext cx="5934722" cy="2268046"/>
                    </a:xfrm>
                    <a:prstGeom prst="rect">
                      <a:avLst/>
                    </a:prstGeom>
                  </pic:spPr>
                </pic:pic>
              </a:graphicData>
            </a:graphic>
          </wp:inline>
        </w:drawing>
      </w:r>
    </w:p>
    <w:p w14:paraId="58FB927E" w14:textId="77777777" w:rsidR="00E90155" w:rsidRDefault="00E9015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AE07D3" w14:textId="77777777" w:rsidR="00E90155" w:rsidRDefault="00E90155">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BA184B" w14:textId="2893398D" w:rsidR="00FF4DF5" w:rsidRPr="009224DA" w:rsidRDefault="00A426AE">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Iron triangle</w:t>
      </w:r>
      <w:r w:rsidR="00CC31B7"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was</w:t>
      </w:r>
      <w:r w:rsidR="002D0FD1"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proposed by Martin Barnes as an analytical tool to facilitate creating</w:t>
      </w:r>
      <w:r w:rsidR="00F32B7F"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shared understanding of the relative priorities of time, cost</w:t>
      </w:r>
      <w:r w:rsidR="009775FB"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32B7F"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quality in a</w:t>
      </w:r>
      <w:r w:rsidR="009775FB"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chieving a successful outcome. </w:t>
      </w:r>
      <w:r w:rsidR="00325F20"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(Wright and Lawlor-wright, 2018).</w:t>
      </w:r>
      <w:r w:rsidR="003C52D0"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CDD723" w14:textId="6F1D2782" w:rsidR="003C52D0" w:rsidRPr="009224DA" w:rsidRDefault="00FC0456">
      <w:pPr>
        <w:rPr>
          <w:rFonts w:ascii="Arial" w:hAnsi="Arial" w:cs="Arial"/>
          <w:color w:val="000000" w:themeColor="text1"/>
          <w:sz w:val="24"/>
          <w:szCs w:val="24"/>
          <w14:textOutline w14:w="0" w14:cap="flat" w14:cmpd="sng" w14:algn="ctr">
            <w14:noFill/>
            <w14:prstDash w14:val="solid"/>
            <w14:round/>
          </w14:textOutline>
        </w:rPr>
      </w:pPr>
      <w:r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would be knowing about the constraints</w:t>
      </w:r>
      <w:r w:rsidR="006B59C4"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help to make more</w:t>
      </w:r>
      <w:r w:rsidR="004B5F35"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constructive</w:t>
      </w:r>
      <w:r w:rsidR="000636D5"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decisions regarding the project. Allocating the resources more efficiently</w:t>
      </w:r>
      <w:r w:rsidR="00923790"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satisfy the </w:t>
      </w:r>
      <w:r w:rsidR="006A6746"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requirements of the customer. </w:t>
      </w:r>
      <w:r w:rsidR="00BB7885"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(Copper, 2017).</w:t>
      </w:r>
      <w:r w:rsidR="00FC0EB5" w:rsidRPr="009224D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18DFBE6" w14:textId="6DF84197" w:rsidR="00FF4DF5" w:rsidRDefault="00EF15D2">
      <w:pPr>
        <w:rPr>
          <w:color w:val="4472C4" w:themeColor="accent1"/>
          <w:sz w:val="32"/>
          <w:szCs w:val="32"/>
        </w:rPr>
      </w:pPr>
      <w:r>
        <w:rPr>
          <w:rFonts w:ascii="Arial" w:hAnsi="Arial" w:cs="Arial"/>
          <w:color w:val="000000" w:themeColor="text1"/>
          <w:sz w:val="24"/>
          <w:szCs w:val="24"/>
        </w:rPr>
        <w:t>However</w:t>
      </w:r>
      <w:r w:rsidR="007C0E30">
        <w:rPr>
          <w:rFonts w:ascii="Arial" w:hAnsi="Arial" w:cs="Arial"/>
          <w:color w:val="000000" w:themeColor="text1"/>
          <w:sz w:val="24"/>
          <w:szCs w:val="24"/>
        </w:rPr>
        <w:t xml:space="preserve"> according to Simms, research shows that use </w:t>
      </w:r>
      <w:r w:rsidR="00014A47">
        <w:rPr>
          <w:rFonts w:ascii="Arial" w:hAnsi="Arial" w:cs="Arial"/>
          <w:color w:val="000000" w:themeColor="text1"/>
          <w:sz w:val="24"/>
          <w:szCs w:val="24"/>
        </w:rPr>
        <w:t>of these measures discourages the adoption of benefits delivery</w:t>
      </w:r>
      <w:r w:rsidR="00FD1B81">
        <w:rPr>
          <w:rFonts w:ascii="Arial" w:hAnsi="Arial" w:cs="Arial"/>
          <w:color w:val="000000" w:themeColor="text1"/>
          <w:sz w:val="24"/>
          <w:szCs w:val="24"/>
        </w:rPr>
        <w:t xml:space="preserve"> measures. These include loss of focus, encourages short term thinking</w:t>
      </w:r>
      <w:r w:rsidR="00D91EFF">
        <w:rPr>
          <w:rFonts w:ascii="Arial" w:hAnsi="Arial" w:cs="Arial"/>
          <w:color w:val="000000" w:themeColor="text1"/>
          <w:sz w:val="24"/>
          <w:szCs w:val="24"/>
        </w:rPr>
        <w:t>, ignores the project</w:t>
      </w:r>
      <w:r w:rsidR="00DA6C3F">
        <w:rPr>
          <w:rFonts w:ascii="Arial" w:hAnsi="Arial" w:cs="Arial"/>
          <w:color w:val="000000" w:themeColor="text1"/>
          <w:sz w:val="24"/>
          <w:szCs w:val="24"/>
        </w:rPr>
        <w:t>s</w:t>
      </w:r>
      <w:r w:rsidR="00A578E8">
        <w:rPr>
          <w:rFonts w:ascii="Arial" w:hAnsi="Arial" w:cs="Arial"/>
          <w:color w:val="000000" w:themeColor="text1"/>
          <w:sz w:val="24"/>
          <w:szCs w:val="24"/>
        </w:rPr>
        <w:t>’</w:t>
      </w:r>
      <w:r w:rsidR="00D91EFF">
        <w:rPr>
          <w:rFonts w:ascii="Arial" w:hAnsi="Arial" w:cs="Arial"/>
          <w:color w:val="000000" w:themeColor="text1"/>
          <w:sz w:val="24"/>
          <w:szCs w:val="24"/>
        </w:rPr>
        <w:t xml:space="preserve"> true purpose, </w:t>
      </w:r>
      <w:r w:rsidR="00800817">
        <w:rPr>
          <w:rFonts w:ascii="Arial" w:hAnsi="Arial" w:cs="Arial"/>
          <w:color w:val="000000" w:themeColor="text1"/>
          <w:sz w:val="24"/>
          <w:szCs w:val="24"/>
        </w:rPr>
        <w:t>encourages inefficiencies, focuses on outputs not outcomes and wrongly</w:t>
      </w:r>
      <w:r w:rsidR="00DA6C3F">
        <w:rPr>
          <w:rFonts w:ascii="Arial" w:hAnsi="Arial" w:cs="Arial"/>
          <w:color w:val="000000" w:themeColor="text1"/>
          <w:sz w:val="24"/>
          <w:szCs w:val="24"/>
        </w:rPr>
        <w:t xml:space="preserve"> emphasises constraint over opportunity. (Simms, 2015).</w:t>
      </w:r>
    </w:p>
    <w:p w14:paraId="42DF71D0" w14:textId="1227FC5B" w:rsidR="00870C89" w:rsidRDefault="00870C89" w:rsidP="00717EF4">
      <w:pPr>
        <w:pStyle w:val="Heading2"/>
        <w:rPr>
          <w:color w:val="4472C4" w:themeColor="accent1"/>
          <w:sz w:val="32"/>
          <w:szCs w:val="32"/>
        </w:rPr>
      </w:pPr>
      <w:bookmarkStart w:id="23" w:name="_Toc75028197"/>
      <w:bookmarkStart w:id="24" w:name="_Toc75198323"/>
      <w:r w:rsidRPr="00870C89">
        <w:rPr>
          <w:color w:val="4472C4" w:themeColor="accent1"/>
          <w:sz w:val="32"/>
          <w:szCs w:val="32"/>
        </w:rPr>
        <w:t>2.4.2 Evaluation.</w:t>
      </w:r>
      <w:bookmarkEnd w:id="23"/>
      <w:bookmarkEnd w:id="24"/>
      <w:r>
        <w:rPr>
          <w:color w:val="4472C4" w:themeColor="accent1"/>
          <w:sz w:val="32"/>
          <w:szCs w:val="32"/>
        </w:rPr>
        <w:t xml:space="preserve"> </w:t>
      </w:r>
      <w:r w:rsidR="0064771D">
        <w:rPr>
          <w:color w:val="4472C4" w:themeColor="accent1"/>
          <w:sz w:val="32"/>
          <w:szCs w:val="32"/>
        </w:rPr>
        <w:t xml:space="preserve"> </w:t>
      </w:r>
    </w:p>
    <w:p w14:paraId="7242B087" w14:textId="5995E2A6" w:rsidR="00B707D5" w:rsidRPr="00982B19" w:rsidRDefault="00AF4CFF" w:rsidP="00B707D5">
      <w:pPr>
        <w:rPr>
          <w:rFonts w:ascii="Arial" w:hAnsi="Arial" w:cs="Arial"/>
          <w:sz w:val="24"/>
          <w:szCs w:val="24"/>
        </w:rPr>
      </w:pPr>
      <w:r>
        <w:rPr>
          <w:rFonts w:ascii="Arial" w:hAnsi="Arial" w:cs="Arial"/>
          <w:sz w:val="24"/>
          <w:szCs w:val="24"/>
        </w:rPr>
        <w:t xml:space="preserve">Evaluating the project is to determine if the </w:t>
      </w:r>
      <w:r w:rsidR="00371EF2">
        <w:rPr>
          <w:rFonts w:ascii="Arial" w:hAnsi="Arial" w:cs="Arial"/>
          <w:sz w:val="24"/>
          <w:szCs w:val="24"/>
        </w:rPr>
        <w:t>team met its goals and compare the progress with the scope everyone agreed on at the beginning. That will tell you how well the project has performed or if there is still work to do.</w:t>
      </w:r>
      <w:r w:rsidR="005E68D8">
        <w:rPr>
          <w:rFonts w:ascii="Arial" w:hAnsi="Arial" w:cs="Arial"/>
          <w:sz w:val="24"/>
          <w:szCs w:val="24"/>
        </w:rPr>
        <w:t xml:space="preserve"> (Harvard Business Review, 2016).</w:t>
      </w:r>
      <w:r w:rsidR="00982B19">
        <w:rPr>
          <w:rFonts w:ascii="Arial" w:hAnsi="Arial" w:cs="Arial"/>
          <w:sz w:val="24"/>
          <w:szCs w:val="24"/>
        </w:rPr>
        <w:t xml:space="preserve">                                                                                                       </w:t>
      </w:r>
      <w:r w:rsidR="00B707D5">
        <w:rPr>
          <w:rFonts w:ascii="Arial" w:hAnsi="Arial" w:cs="Arial"/>
          <w:color w:val="000000"/>
          <w:sz w:val="24"/>
          <w:szCs w:val="24"/>
          <w:bdr w:val="none" w:sz="0" w:space="0" w:color="auto" w:frame="1"/>
          <w:shd w:val="clear" w:color="auto" w:fill="FFFFFF"/>
        </w:rPr>
        <w:t xml:space="preserve">There are two different outcomes Hard and Soft, the hard outcomes are measurable solid and visible and the soft are processes, people experiences, and change in attitude. </w:t>
      </w:r>
      <w:r w:rsidR="007144DC">
        <w:rPr>
          <w:rFonts w:ascii="Arial" w:hAnsi="Arial" w:cs="Arial"/>
          <w:color w:val="000000"/>
          <w:sz w:val="24"/>
          <w:szCs w:val="24"/>
          <w:bdr w:val="none" w:sz="0" w:space="0" w:color="auto" w:frame="1"/>
          <w:shd w:val="clear" w:color="auto" w:fill="FFFFFF"/>
        </w:rPr>
        <w:t>Looking</w:t>
      </w:r>
      <w:r w:rsidR="00B707D5">
        <w:rPr>
          <w:rFonts w:ascii="Arial" w:hAnsi="Arial" w:cs="Arial"/>
          <w:color w:val="000000"/>
          <w:sz w:val="24"/>
          <w:szCs w:val="24"/>
          <w:bdr w:val="none" w:sz="0" w:space="0" w:color="auto" w:frame="1"/>
          <w:shd w:val="clear" w:color="auto" w:fill="FFFFFF"/>
        </w:rPr>
        <w:t xml:space="preserve"> at the Hard outcomes, only one of the candidates found the project beneficial. Summative: </w:t>
      </w:r>
      <w:r w:rsidR="000177C6">
        <w:rPr>
          <w:rFonts w:ascii="Arial" w:hAnsi="Arial" w:cs="Arial"/>
          <w:color w:val="000000"/>
          <w:sz w:val="24"/>
          <w:szCs w:val="24"/>
          <w:bdr w:val="none" w:sz="0" w:space="0" w:color="auto" w:frame="1"/>
          <w:shd w:val="clear" w:color="auto" w:fill="FFFFFF"/>
        </w:rPr>
        <w:t>there was</w:t>
      </w:r>
      <w:r w:rsidR="00B707D5">
        <w:rPr>
          <w:rFonts w:ascii="Arial" w:hAnsi="Arial" w:cs="Arial"/>
          <w:color w:val="000000"/>
          <w:sz w:val="24"/>
          <w:szCs w:val="24"/>
          <w:bdr w:val="none" w:sz="0" w:space="0" w:color="auto" w:frame="1"/>
          <w:shd w:val="clear" w:color="auto" w:fill="FFFFFF"/>
        </w:rPr>
        <w:t xml:space="preserve"> three candidates instead of four and limited acknowledgement to </w:t>
      </w:r>
      <w:r w:rsidR="004F3746">
        <w:rPr>
          <w:rFonts w:ascii="Arial" w:hAnsi="Arial" w:cs="Arial"/>
          <w:color w:val="000000"/>
          <w:sz w:val="24"/>
          <w:szCs w:val="24"/>
          <w:bdr w:val="none" w:sz="0" w:space="0" w:color="auto" w:frame="1"/>
          <w:shd w:val="clear" w:color="auto" w:fill="FFFFFF"/>
        </w:rPr>
        <w:t>the</w:t>
      </w:r>
      <w:r w:rsidR="00B707D5">
        <w:rPr>
          <w:rFonts w:ascii="Arial" w:hAnsi="Arial" w:cs="Arial"/>
          <w:color w:val="000000"/>
          <w:sz w:val="24"/>
          <w:szCs w:val="24"/>
          <w:bdr w:val="none" w:sz="0" w:space="0" w:color="auto" w:frame="1"/>
          <w:shd w:val="clear" w:color="auto" w:fill="FFFFFF"/>
        </w:rPr>
        <w:t xml:space="preserve"> emails and only one candidate responded to </w:t>
      </w:r>
      <w:r w:rsidR="004F3746">
        <w:rPr>
          <w:rFonts w:ascii="Arial" w:hAnsi="Arial" w:cs="Arial"/>
          <w:color w:val="000000"/>
          <w:sz w:val="24"/>
          <w:szCs w:val="24"/>
          <w:bdr w:val="none" w:sz="0" w:space="0" w:color="auto" w:frame="1"/>
          <w:shd w:val="clear" w:color="auto" w:fill="FFFFFF"/>
        </w:rPr>
        <w:t xml:space="preserve">the </w:t>
      </w:r>
      <w:r w:rsidR="00B707D5">
        <w:rPr>
          <w:rFonts w:ascii="Arial" w:hAnsi="Arial" w:cs="Arial"/>
          <w:color w:val="000000"/>
          <w:sz w:val="24"/>
          <w:szCs w:val="24"/>
          <w:bdr w:val="none" w:sz="0" w:space="0" w:color="auto" w:frame="1"/>
          <w:shd w:val="clear" w:color="auto" w:fill="FFFFFF"/>
        </w:rPr>
        <w:t xml:space="preserve">questionnaire. Here are some of the questions: Do you feel the project helped you in any way? And has this project helped you to increase your confidence in finding a job? the results were 100% positive from the candidate. </w:t>
      </w:r>
      <w:r w:rsidR="00A206C9">
        <w:rPr>
          <w:rFonts w:ascii="Arial" w:hAnsi="Arial" w:cs="Arial"/>
          <w:color w:val="000000"/>
          <w:sz w:val="24"/>
          <w:szCs w:val="24"/>
          <w:bdr w:val="none" w:sz="0" w:space="0" w:color="auto" w:frame="1"/>
          <w:shd w:val="clear" w:color="auto" w:fill="FFFFFF"/>
        </w:rPr>
        <w:t>Good</w:t>
      </w:r>
      <w:r w:rsidR="00B707D5">
        <w:rPr>
          <w:rFonts w:ascii="Arial" w:hAnsi="Arial" w:cs="Arial"/>
          <w:color w:val="000000"/>
          <w:sz w:val="24"/>
          <w:szCs w:val="24"/>
          <w:bdr w:val="none" w:sz="0" w:space="0" w:color="auto" w:frame="1"/>
          <w:shd w:val="clear" w:color="auto" w:fill="FFFFFF"/>
        </w:rPr>
        <w:t xml:space="preserve"> communicat</w:t>
      </w:r>
      <w:r w:rsidR="00A206C9">
        <w:rPr>
          <w:rFonts w:ascii="Arial" w:hAnsi="Arial" w:cs="Arial"/>
          <w:color w:val="000000"/>
          <w:sz w:val="24"/>
          <w:szCs w:val="24"/>
          <w:bdr w:val="none" w:sz="0" w:space="0" w:color="auto" w:frame="1"/>
          <w:shd w:val="clear" w:color="auto" w:fill="FFFFFF"/>
        </w:rPr>
        <w:t xml:space="preserve">ion </w:t>
      </w:r>
      <w:r w:rsidR="00B707D5">
        <w:rPr>
          <w:rFonts w:ascii="Arial" w:hAnsi="Arial" w:cs="Arial"/>
          <w:color w:val="000000"/>
          <w:sz w:val="24"/>
          <w:szCs w:val="24"/>
          <w:bdr w:val="none" w:sz="0" w:space="0" w:color="auto" w:frame="1"/>
          <w:shd w:val="clear" w:color="auto" w:fill="FFFFFF"/>
        </w:rPr>
        <w:t xml:space="preserve">through the team and sending emails to the facilitator and candidates, also following the WBS and Gantt chart on plan/schedule. However, there was lack of </w:t>
      </w:r>
      <w:r w:rsidR="00B707D5">
        <w:rPr>
          <w:rFonts w:ascii="Arial" w:hAnsi="Arial" w:cs="Arial"/>
          <w:color w:val="000000"/>
          <w:sz w:val="24"/>
          <w:szCs w:val="24"/>
          <w:bdr w:val="none" w:sz="0" w:space="0" w:color="auto" w:frame="1"/>
          <w:shd w:val="clear" w:color="auto" w:fill="FFFFFF"/>
        </w:rPr>
        <w:lastRenderedPageBreak/>
        <w:t xml:space="preserve">communication received from the facilitator and the candidates by not replying to </w:t>
      </w:r>
      <w:r w:rsidR="00CE36C5">
        <w:rPr>
          <w:rFonts w:ascii="Arial" w:hAnsi="Arial" w:cs="Arial"/>
          <w:color w:val="000000"/>
          <w:sz w:val="24"/>
          <w:szCs w:val="24"/>
          <w:bdr w:val="none" w:sz="0" w:space="0" w:color="auto" w:frame="1"/>
          <w:shd w:val="clear" w:color="auto" w:fill="FFFFFF"/>
        </w:rPr>
        <w:t xml:space="preserve">the </w:t>
      </w:r>
      <w:r w:rsidR="00B707D5">
        <w:rPr>
          <w:rFonts w:ascii="Arial" w:hAnsi="Arial" w:cs="Arial"/>
          <w:color w:val="000000"/>
          <w:sz w:val="24"/>
          <w:szCs w:val="24"/>
          <w:bdr w:val="none" w:sz="0" w:space="0" w:color="auto" w:frame="1"/>
          <w:shd w:val="clear" w:color="auto" w:fill="FFFFFF"/>
        </w:rPr>
        <w:t>emails. There was limited time schedule, incorrect information received and language barriers. Looking at the Soft outcomes, due to no interactio</w:t>
      </w:r>
      <w:r w:rsidR="003104B7">
        <w:rPr>
          <w:rFonts w:ascii="Arial" w:hAnsi="Arial" w:cs="Arial"/>
          <w:color w:val="000000"/>
          <w:sz w:val="24"/>
          <w:szCs w:val="24"/>
          <w:bdr w:val="none" w:sz="0" w:space="0" w:color="auto" w:frame="1"/>
          <w:shd w:val="clear" w:color="auto" w:fill="FFFFFF"/>
        </w:rPr>
        <w:t>n</w:t>
      </w:r>
      <w:r w:rsidR="00B707D5">
        <w:rPr>
          <w:rFonts w:ascii="Arial" w:hAnsi="Arial" w:cs="Arial"/>
          <w:color w:val="000000"/>
          <w:sz w:val="24"/>
          <w:szCs w:val="24"/>
          <w:bdr w:val="none" w:sz="0" w:space="0" w:color="auto" w:frame="1"/>
          <w:shd w:val="clear" w:color="auto" w:fill="FFFFFF"/>
        </w:rPr>
        <w:t xml:space="preserve"> the behaviour changes</w:t>
      </w:r>
      <w:r w:rsidR="000B6700">
        <w:rPr>
          <w:rFonts w:ascii="Arial" w:hAnsi="Arial" w:cs="Arial"/>
          <w:color w:val="000000"/>
          <w:sz w:val="24"/>
          <w:szCs w:val="24"/>
          <w:bdr w:val="none" w:sz="0" w:space="0" w:color="auto" w:frame="1"/>
          <w:shd w:val="clear" w:color="auto" w:fill="FFFFFF"/>
        </w:rPr>
        <w:t xml:space="preserve"> cannot be monitored.</w:t>
      </w:r>
      <w:r w:rsidR="00B707D5">
        <w:rPr>
          <w:rFonts w:ascii="Arial" w:hAnsi="Arial" w:cs="Arial"/>
          <w:color w:val="000000"/>
          <w:sz w:val="24"/>
          <w:szCs w:val="24"/>
          <w:bdr w:val="none" w:sz="0" w:space="0" w:color="auto" w:frame="1"/>
          <w:shd w:val="clear" w:color="auto" w:fill="FFFFFF"/>
        </w:rPr>
        <w:t xml:space="preserve"> </w:t>
      </w:r>
      <w:r w:rsidR="00B707D5" w:rsidRPr="00D2710C">
        <w:rPr>
          <w:rFonts w:ascii="Arial" w:hAnsi="Arial" w:cs="Arial"/>
          <w:b/>
          <w:bCs/>
          <w:color w:val="000000"/>
          <w:sz w:val="24"/>
          <w:szCs w:val="24"/>
          <w:bdr w:val="none" w:sz="0" w:space="0" w:color="auto" w:frame="1"/>
          <w:shd w:val="clear" w:color="auto" w:fill="FFFFFF"/>
        </w:rPr>
        <w:t>Formative</w:t>
      </w:r>
      <w:r w:rsidR="00B707D5">
        <w:rPr>
          <w:rFonts w:ascii="Arial" w:hAnsi="Arial" w:cs="Arial"/>
          <w:color w:val="000000"/>
          <w:sz w:val="24"/>
          <w:szCs w:val="24"/>
          <w:bdr w:val="none" w:sz="0" w:space="0" w:color="auto" w:frame="1"/>
          <w:shd w:val="clear" w:color="auto" w:fill="FFFFFF"/>
        </w:rPr>
        <w:t xml:space="preserve">: Set up face to face meetings following the Covid health and safety guidelines or via Teams to speak personally to them. Need more time on the project because of time limitations. </w:t>
      </w:r>
      <w:r w:rsidR="00B707D5" w:rsidRPr="00D2710C">
        <w:rPr>
          <w:rFonts w:ascii="Arial" w:hAnsi="Arial" w:cs="Arial"/>
          <w:b/>
          <w:bCs/>
          <w:color w:val="000000"/>
          <w:sz w:val="24"/>
          <w:szCs w:val="24"/>
          <w:bdr w:val="none" w:sz="0" w:space="0" w:color="auto" w:frame="1"/>
          <w:shd w:val="clear" w:color="auto" w:fill="FFFFFF"/>
        </w:rPr>
        <w:t>Illuminative</w:t>
      </w:r>
      <w:r w:rsidR="00B707D5">
        <w:rPr>
          <w:rFonts w:ascii="Arial" w:hAnsi="Arial" w:cs="Arial"/>
          <w:color w:val="000000"/>
          <w:sz w:val="24"/>
          <w:szCs w:val="24"/>
          <w:bdr w:val="none" w:sz="0" w:space="0" w:color="auto" w:frame="1"/>
          <w:shd w:val="clear" w:color="auto" w:fill="FFFFFF"/>
        </w:rPr>
        <w:t xml:space="preserve">: Using the WBS tool helped to break the project down into more manageable sections. </w:t>
      </w:r>
      <w:r w:rsidR="00B707D5" w:rsidRPr="00D2710C">
        <w:rPr>
          <w:rFonts w:ascii="Arial" w:hAnsi="Arial" w:cs="Arial"/>
          <w:b/>
          <w:bCs/>
          <w:color w:val="000000"/>
          <w:sz w:val="24"/>
          <w:szCs w:val="24"/>
          <w:bdr w:val="none" w:sz="0" w:space="0" w:color="auto" w:frame="1"/>
          <w:shd w:val="clear" w:color="auto" w:fill="FFFFFF"/>
        </w:rPr>
        <w:t>Participative</w:t>
      </w:r>
      <w:r w:rsidR="00B707D5">
        <w:rPr>
          <w:rFonts w:ascii="Arial" w:hAnsi="Arial" w:cs="Arial"/>
          <w:color w:val="000000"/>
          <w:sz w:val="24"/>
          <w:szCs w:val="24"/>
          <w:bdr w:val="none" w:sz="0" w:space="0" w:color="auto" w:frame="1"/>
          <w:shd w:val="clear" w:color="auto" w:fill="FFFFFF"/>
        </w:rPr>
        <w:t xml:space="preserve">: With this knowledge </w:t>
      </w:r>
      <w:r w:rsidR="003104B7">
        <w:rPr>
          <w:rFonts w:ascii="Arial" w:hAnsi="Arial" w:cs="Arial"/>
          <w:color w:val="000000"/>
          <w:sz w:val="24"/>
          <w:szCs w:val="24"/>
          <w:bdr w:val="none" w:sz="0" w:space="0" w:color="auto" w:frame="1"/>
          <w:shd w:val="clear" w:color="auto" w:fill="FFFFFF"/>
        </w:rPr>
        <w:t>the team</w:t>
      </w:r>
      <w:r w:rsidR="00B707D5">
        <w:rPr>
          <w:rFonts w:ascii="Arial" w:hAnsi="Arial" w:cs="Arial"/>
          <w:color w:val="000000"/>
          <w:sz w:val="24"/>
          <w:szCs w:val="24"/>
          <w:bdr w:val="none" w:sz="0" w:space="0" w:color="auto" w:frame="1"/>
          <w:shd w:val="clear" w:color="auto" w:fill="FFFFFF"/>
        </w:rPr>
        <w:t xml:space="preserve"> fe</w:t>
      </w:r>
      <w:r w:rsidR="003104B7">
        <w:rPr>
          <w:rFonts w:ascii="Arial" w:hAnsi="Arial" w:cs="Arial"/>
          <w:color w:val="000000"/>
          <w:sz w:val="24"/>
          <w:szCs w:val="24"/>
          <w:bdr w:val="none" w:sz="0" w:space="0" w:color="auto" w:frame="1"/>
          <w:shd w:val="clear" w:color="auto" w:fill="FFFFFF"/>
        </w:rPr>
        <w:t>lt</w:t>
      </w:r>
      <w:r w:rsidR="00B707D5">
        <w:rPr>
          <w:rFonts w:ascii="Arial" w:hAnsi="Arial" w:cs="Arial"/>
          <w:color w:val="000000"/>
          <w:sz w:val="24"/>
          <w:szCs w:val="24"/>
          <w:bdr w:val="none" w:sz="0" w:space="0" w:color="auto" w:frame="1"/>
          <w:shd w:val="clear" w:color="auto" w:fill="FFFFFF"/>
        </w:rPr>
        <w:t xml:space="preserve"> empowered to be able to achieve the goals specified in the time frame.                                                                                </w:t>
      </w:r>
    </w:p>
    <w:p w14:paraId="4932169B" w14:textId="11C94271" w:rsidR="00B153DC" w:rsidRDefault="00B707D5" w:rsidP="00B707D5">
      <w:pPr>
        <w:rPr>
          <w:rFonts w:asciiTheme="majorHAnsi" w:eastAsiaTheme="majorEastAsia" w:hAnsiTheme="majorHAnsi" w:cstheme="majorBidi"/>
          <w:color w:val="2F5496" w:themeColor="accent1" w:themeShade="BF"/>
          <w:sz w:val="32"/>
          <w:szCs w:val="32"/>
        </w:rPr>
      </w:pPr>
      <w:r>
        <w:rPr>
          <w:rFonts w:ascii="Arial" w:hAnsi="Arial" w:cs="Arial"/>
          <w:color w:val="000000"/>
          <w:sz w:val="24"/>
          <w:szCs w:val="24"/>
          <w:bdr w:val="none" w:sz="0" w:space="0" w:color="auto" w:frame="1"/>
          <w:shd w:val="clear" w:color="auto" w:fill="FFFFFF"/>
        </w:rPr>
        <w:t xml:space="preserve">Evaluating the Quad Chart, </w:t>
      </w:r>
      <w:r w:rsidR="004B1F96">
        <w:rPr>
          <w:rFonts w:ascii="Arial" w:hAnsi="Arial" w:cs="Arial"/>
          <w:color w:val="000000"/>
          <w:sz w:val="24"/>
          <w:szCs w:val="24"/>
          <w:bdr w:val="none" w:sz="0" w:space="0" w:color="auto" w:frame="1"/>
          <w:shd w:val="clear" w:color="auto" w:fill="FFFFFF"/>
        </w:rPr>
        <w:t>the team</w:t>
      </w:r>
      <w:r>
        <w:rPr>
          <w:rFonts w:ascii="Arial" w:hAnsi="Arial" w:cs="Arial"/>
          <w:color w:val="000000"/>
          <w:sz w:val="24"/>
          <w:szCs w:val="24"/>
          <w:bdr w:val="none" w:sz="0" w:space="0" w:color="auto" w:frame="1"/>
          <w:shd w:val="clear" w:color="auto" w:fill="FFFFFF"/>
        </w:rPr>
        <w:t xml:space="preserve"> delivered what w</w:t>
      </w:r>
      <w:r w:rsidR="008A0A7B">
        <w:rPr>
          <w:rFonts w:ascii="Arial" w:hAnsi="Arial" w:cs="Arial"/>
          <w:color w:val="000000"/>
          <w:sz w:val="24"/>
          <w:szCs w:val="24"/>
          <w:bdr w:val="none" w:sz="0" w:space="0" w:color="auto" w:frame="1"/>
          <w:shd w:val="clear" w:color="auto" w:fill="FFFFFF"/>
        </w:rPr>
        <w:t xml:space="preserve">as </w:t>
      </w:r>
      <w:r>
        <w:rPr>
          <w:rFonts w:ascii="Arial" w:hAnsi="Arial" w:cs="Arial"/>
          <w:color w:val="000000"/>
          <w:sz w:val="24"/>
          <w:szCs w:val="24"/>
          <w:bdr w:val="none" w:sz="0" w:space="0" w:color="auto" w:frame="1"/>
          <w:shd w:val="clear" w:color="auto" w:fill="FFFFFF"/>
        </w:rPr>
        <w:t>set out to do helping them write a professional CV and giving them interview tips to help with their confidence attending an interview</w:t>
      </w:r>
      <w:r w:rsidR="00D92ABD">
        <w:rPr>
          <w:rFonts w:ascii="Arial" w:hAnsi="Arial" w:cs="Arial"/>
          <w:color w:val="000000"/>
          <w:sz w:val="24"/>
          <w:szCs w:val="24"/>
          <w:bdr w:val="none" w:sz="0" w:space="0" w:color="auto" w:frame="1"/>
          <w:shd w:val="clear" w:color="auto" w:fill="FFFFFF"/>
        </w:rPr>
        <w:t xml:space="preserve">, </w:t>
      </w:r>
      <w:r>
        <w:rPr>
          <w:rFonts w:ascii="Arial" w:hAnsi="Arial" w:cs="Arial"/>
          <w:color w:val="000000"/>
          <w:sz w:val="24"/>
          <w:szCs w:val="24"/>
          <w:bdr w:val="none" w:sz="0" w:space="0" w:color="auto" w:frame="1"/>
          <w:shd w:val="clear" w:color="auto" w:fill="FFFFFF"/>
        </w:rPr>
        <w:t xml:space="preserve">sent relevant job vacancies available to each candidate for their specific employment needs. The questionnaire results of one of them showed the project had helped with increasing their confidence in finding employment and all the information sent was beneficial to them, and hopefully, their mental well-being has improved by gaining confidence through the pandemic. </w:t>
      </w:r>
      <w:r w:rsidR="00DB0C7F">
        <w:rPr>
          <w:rFonts w:ascii="Arial" w:hAnsi="Arial" w:cs="Arial"/>
          <w:color w:val="000000"/>
          <w:sz w:val="24"/>
          <w:szCs w:val="24"/>
          <w:bdr w:val="none" w:sz="0" w:space="0" w:color="auto" w:frame="1"/>
          <w:shd w:val="clear" w:color="auto" w:fill="FFFFFF"/>
        </w:rPr>
        <w:t>T</w:t>
      </w:r>
      <w:r>
        <w:rPr>
          <w:rFonts w:ascii="Arial" w:hAnsi="Arial" w:cs="Arial"/>
          <w:color w:val="000000"/>
          <w:sz w:val="24"/>
          <w:szCs w:val="24"/>
          <w:bdr w:val="none" w:sz="0" w:space="0" w:color="auto" w:frame="1"/>
          <w:shd w:val="clear" w:color="auto" w:fill="FFFFFF"/>
        </w:rPr>
        <w:t xml:space="preserve">his project was a success because of this, and as a team have gained the knowledge that by using these tools the process was a lot easier than first anticipated.                                                                                                                                                                                                                              </w:t>
      </w:r>
      <w:r w:rsidR="00B153DC">
        <w:br w:type="page"/>
      </w:r>
    </w:p>
    <w:p w14:paraId="7C016D08" w14:textId="3B6E69B1" w:rsidR="00115932" w:rsidRDefault="00B541CF" w:rsidP="003471CE">
      <w:pPr>
        <w:pStyle w:val="Heading1"/>
      </w:pPr>
      <w:r>
        <w:lastRenderedPageBreak/>
        <w:t xml:space="preserve"> </w:t>
      </w:r>
      <w:bookmarkStart w:id="25" w:name="_Toc75028198"/>
      <w:bookmarkStart w:id="26" w:name="_Toc75198324"/>
      <w:r w:rsidR="00547949">
        <w:t>3.0 Conclusion.</w:t>
      </w:r>
      <w:bookmarkEnd w:id="25"/>
      <w:bookmarkEnd w:id="26"/>
      <w:r w:rsidR="00E67A32">
        <w:t xml:space="preserve">  </w:t>
      </w:r>
    </w:p>
    <w:p w14:paraId="15D97C87" w14:textId="538B0502" w:rsidR="00E67A32" w:rsidRDefault="00E67A32" w:rsidP="00E67A32"/>
    <w:p w14:paraId="174BFFE3" w14:textId="3E17F139" w:rsidR="00E67A32" w:rsidRPr="004A79B4" w:rsidRDefault="004A79B4" w:rsidP="00E67A32">
      <w:pPr>
        <w:rPr>
          <w:rFonts w:ascii="Arial" w:hAnsi="Arial" w:cs="Arial"/>
          <w:sz w:val="24"/>
          <w:szCs w:val="24"/>
        </w:rPr>
      </w:pPr>
      <w:r>
        <w:rPr>
          <w:rFonts w:ascii="Arial" w:hAnsi="Arial" w:cs="Arial"/>
          <w:sz w:val="24"/>
          <w:szCs w:val="24"/>
        </w:rPr>
        <w:t xml:space="preserve">This report concludes that there are benefits and limitations to using these </w:t>
      </w:r>
      <w:r w:rsidR="00D339D8">
        <w:rPr>
          <w:rFonts w:ascii="Arial" w:hAnsi="Arial" w:cs="Arial"/>
          <w:sz w:val="24"/>
          <w:szCs w:val="24"/>
        </w:rPr>
        <w:t xml:space="preserve">tools and techniques in project management. The project life cycle brought order and structure to the project </w:t>
      </w:r>
      <w:r w:rsidR="00554B57">
        <w:rPr>
          <w:rFonts w:ascii="Arial" w:hAnsi="Arial" w:cs="Arial"/>
          <w:sz w:val="24"/>
          <w:szCs w:val="24"/>
        </w:rPr>
        <w:t>where work can be assigned more effectively to the team members. The Gantt chart</w:t>
      </w:r>
      <w:r w:rsidR="00156207">
        <w:rPr>
          <w:rFonts w:ascii="Arial" w:hAnsi="Arial" w:cs="Arial"/>
          <w:sz w:val="24"/>
          <w:szCs w:val="24"/>
        </w:rPr>
        <w:t xml:space="preserve"> worked well for the timescale</w:t>
      </w:r>
      <w:r w:rsidR="008572AB">
        <w:rPr>
          <w:rFonts w:ascii="Arial" w:hAnsi="Arial" w:cs="Arial"/>
          <w:sz w:val="24"/>
          <w:szCs w:val="24"/>
        </w:rPr>
        <w:t xml:space="preserve"> ensuring </w:t>
      </w:r>
      <w:r w:rsidR="008A3438">
        <w:rPr>
          <w:rFonts w:ascii="Arial" w:hAnsi="Arial" w:cs="Arial"/>
          <w:sz w:val="24"/>
          <w:szCs w:val="24"/>
        </w:rPr>
        <w:t>the project went to deadlines</w:t>
      </w:r>
      <w:r w:rsidR="00DB4529">
        <w:rPr>
          <w:rFonts w:ascii="Arial" w:hAnsi="Arial" w:cs="Arial"/>
          <w:sz w:val="24"/>
          <w:szCs w:val="24"/>
        </w:rPr>
        <w:t xml:space="preserve"> and the Work Breakdown Structure</w:t>
      </w:r>
      <w:r w:rsidR="00555C5A">
        <w:rPr>
          <w:rFonts w:ascii="Arial" w:hAnsi="Arial" w:cs="Arial"/>
          <w:sz w:val="24"/>
          <w:szCs w:val="24"/>
        </w:rPr>
        <w:t xml:space="preserve"> showed exactly what tasks needed to be achieved. After some disad</w:t>
      </w:r>
      <w:r w:rsidR="00BE6FE6">
        <w:rPr>
          <w:rFonts w:ascii="Arial" w:hAnsi="Arial" w:cs="Arial"/>
          <w:sz w:val="24"/>
          <w:szCs w:val="24"/>
        </w:rPr>
        <w:t xml:space="preserve">vantages such as lack of communication </w:t>
      </w:r>
      <w:r w:rsidR="003F676E">
        <w:rPr>
          <w:rFonts w:ascii="Arial" w:hAnsi="Arial" w:cs="Arial"/>
          <w:sz w:val="24"/>
          <w:szCs w:val="24"/>
        </w:rPr>
        <w:t>from the facilitator and candidates</w:t>
      </w:r>
      <w:r w:rsidR="00D27601">
        <w:rPr>
          <w:rFonts w:ascii="Arial" w:hAnsi="Arial" w:cs="Arial"/>
          <w:sz w:val="24"/>
          <w:szCs w:val="24"/>
        </w:rPr>
        <w:t xml:space="preserve"> there was a positive outcome with one candidate</w:t>
      </w:r>
      <w:r w:rsidR="003C0308">
        <w:rPr>
          <w:rFonts w:ascii="Arial" w:hAnsi="Arial" w:cs="Arial"/>
          <w:sz w:val="24"/>
          <w:szCs w:val="24"/>
        </w:rPr>
        <w:t xml:space="preserve"> giving feedback through the questionnaire</w:t>
      </w:r>
      <w:r w:rsidR="00FB0909">
        <w:rPr>
          <w:rFonts w:ascii="Arial" w:hAnsi="Arial" w:cs="Arial"/>
          <w:sz w:val="24"/>
          <w:szCs w:val="24"/>
        </w:rPr>
        <w:t xml:space="preserve"> and that this project was beneficial to them. </w:t>
      </w:r>
      <w:r w:rsidR="00737448">
        <w:rPr>
          <w:rFonts w:ascii="Arial" w:hAnsi="Arial" w:cs="Arial"/>
          <w:sz w:val="24"/>
          <w:szCs w:val="24"/>
        </w:rPr>
        <w:t xml:space="preserve">   </w:t>
      </w:r>
      <w:r w:rsidR="00FB0909">
        <w:rPr>
          <w:rFonts w:ascii="Arial" w:hAnsi="Arial" w:cs="Arial"/>
          <w:sz w:val="24"/>
          <w:szCs w:val="24"/>
        </w:rPr>
        <w:t>The team</w:t>
      </w:r>
      <w:r w:rsidR="00737448">
        <w:rPr>
          <w:rFonts w:ascii="Arial" w:hAnsi="Arial" w:cs="Arial"/>
          <w:sz w:val="24"/>
          <w:szCs w:val="24"/>
        </w:rPr>
        <w:t xml:space="preserve"> worked well together </w:t>
      </w:r>
      <w:r w:rsidR="00104692">
        <w:rPr>
          <w:rFonts w:ascii="Arial" w:hAnsi="Arial" w:cs="Arial"/>
          <w:sz w:val="24"/>
          <w:szCs w:val="24"/>
        </w:rPr>
        <w:t xml:space="preserve">especially once </w:t>
      </w:r>
      <w:r w:rsidR="006645DD">
        <w:rPr>
          <w:rFonts w:ascii="Arial" w:hAnsi="Arial" w:cs="Arial"/>
          <w:sz w:val="24"/>
          <w:szCs w:val="24"/>
        </w:rPr>
        <w:t>knowing</w:t>
      </w:r>
      <w:r w:rsidR="00104692">
        <w:rPr>
          <w:rFonts w:ascii="Arial" w:hAnsi="Arial" w:cs="Arial"/>
          <w:sz w:val="24"/>
          <w:szCs w:val="24"/>
        </w:rPr>
        <w:t xml:space="preserve"> what w</w:t>
      </w:r>
      <w:r w:rsidR="006645DD">
        <w:rPr>
          <w:rFonts w:ascii="Arial" w:hAnsi="Arial" w:cs="Arial"/>
          <w:sz w:val="24"/>
          <w:szCs w:val="24"/>
        </w:rPr>
        <w:t>as</w:t>
      </w:r>
      <w:r w:rsidR="00104692">
        <w:rPr>
          <w:rFonts w:ascii="Arial" w:hAnsi="Arial" w:cs="Arial"/>
          <w:sz w:val="24"/>
          <w:szCs w:val="24"/>
        </w:rPr>
        <w:t xml:space="preserve"> needed to </w:t>
      </w:r>
      <w:r w:rsidR="00ED7810">
        <w:rPr>
          <w:rFonts w:ascii="Arial" w:hAnsi="Arial" w:cs="Arial"/>
          <w:sz w:val="24"/>
          <w:szCs w:val="24"/>
        </w:rPr>
        <w:t xml:space="preserve">be </w:t>
      </w:r>
      <w:r w:rsidR="00104692">
        <w:rPr>
          <w:rFonts w:ascii="Arial" w:hAnsi="Arial" w:cs="Arial"/>
          <w:sz w:val="24"/>
          <w:szCs w:val="24"/>
        </w:rPr>
        <w:t>do</w:t>
      </w:r>
      <w:r w:rsidR="00ED7810">
        <w:rPr>
          <w:rFonts w:ascii="Arial" w:hAnsi="Arial" w:cs="Arial"/>
          <w:sz w:val="24"/>
          <w:szCs w:val="24"/>
        </w:rPr>
        <w:t xml:space="preserve">ne </w:t>
      </w:r>
      <w:r w:rsidR="00104692">
        <w:rPr>
          <w:rFonts w:ascii="Arial" w:hAnsi="Arial" w:cs="Arial"/>
          <w:sz w:val="24"/>
          <w:szCs w:val="24"/>
        </w:rPr>
        <w:t>in</w:t>
      </w:r>
      <w:r w:rsidR="00351052">
        <w:rPr>
          <w:rFonts w:ascii="Arial" w:hAnsi="Arial" w:cs="Arial"/>
          <w:sz w:val="24"/>
          <w:szCs w:val="24"/>
        </w:rPr>
        <w:t xml:space="preserve"> each phase </w:t>
      </w:r>
      <w:r w:rsidR="00737448">
        <w:rPr>
          <w:rFonts w:ascii="Arial" w:hAnsi="Arial" w:cs="Arial"/>
          <w:sz w:val="24"/>
          <w:szCs w:val="24"/>
        </w:rPr>
        <w:t>and even when one or two struggled</w:t>
      </w:r>
      <w:r w:rsidR="00A73B2E">
        <w:rPr>
          <w:rFonts w:ascii="Arial" w:hAnsi="Arial" w:cs="Arial"/>
          <w:sz w:val="24"/>
          <w:szCs w:val="24"/>
        </w:rPr>
        <w:t xml:space="preserve"> the whole team would meet via Teams to resolve this</w:t>
      </w:r>
      <w:r w:rsidR="002F06A9">
        <w:rPr>
          <w:rFonts w:ascii="Arial" w:hAnsi="Arial" w:cs="Arial"/>
          <w:sz w:val="24"/>
          <w:szCs w:val="24"/>
        </w:rPr>
        <w:t xml:space="preserve">. </w:t>
      </w:r>
      <w:r w:rsidR="00D41D8E">
        <w:rPr>
          <w:rFonts w:ascii="Arial" w:hAnsi="Arial" w:cs="Arial"/>
          <w:sz w:val="24"/>
          <w:szCs w:val="24"/>
        </w:rPr>
        <w:t>The project manager</w:t>
      </w:r>
      <w:r w:rsidR="0040244D">
        <w:rPr>
          <w:rFonts w:ascii="Arial" w:hAnsi="Arial" w:cs="Arial"/>
          <w:sz w:val="24"/>
          <w:szCs w:val="24"/>
        </w:rPr>
        <w:t xml:space="preserve"> took charge and related to the team at every opportunity resulting in a successful out</w:t>
      </w:r>
      <w:r w:rsidR="00C15813">
        <w:rPr>
          <w:rFonts w:ascii="Arial" w:hAnsi="Arial" w:cs="Arial"/>
          <w:sz w:val="24"/>
          <w:szCs w:val="24"/>
        </w:rPr>
        <w:t xml:space="preserve">come. </w:t>
      </w:r>
      <w:r w:rsidR="002F06A9">
        <w:rPr>
          <w:rFonts w:ascii="Arial" w:hAnsi="Arial" w:cs="Arial"/>
          <w:sz w:val="24"/>
          <w:szCs w:val="24"/>
        </w:rPr>
        <w:t>The conclusion is this project was a success</w:t>
      </w:r>
      <w:r w:rsidR="001C581B">
        <w:rPr>
          <w:rFonts w:ascii="Arial" w:hAnsi="Arial" w:cs="Arial"/>
          <w:sz w:val="24"/>
          <w:szCs w:val="24"/>
        </w:rPr>
        <w:t xml:space="preserve">. My ability to manage a project </w:t>
      </w:r>
      <w:r w:rsidR="00B30AF9">
        <w:rPr>
          <w:rFonts w:ascii="Arial" w:hAnsi="Arial" w:cs="Arial"/>
          <w:sz w:val="24"/>
          <w:szCs w:val="24"/>
        </w:rPr>
        <w:t xml:space="preserve">are having good communication skills and </w:t>
      </w:r>
      <w:r w:rsidR="00572C7E">
        <w:rPr>
          <w:rFonts w:ascii="Arial" w:hAnsi="Arial" w:cs="Arial"/>
          <w:sz w:val="24"/>
          <w:szCs w:val="24"/>
        </w:rPr>
        <w:t>being part of a team</w:t>
      </w:r>
      <w:r w:rsidR="00514FAF">
        <w:rPr>
          <w:rFonts w:ascii="Arial" w:hAnsi="Arial" w:cs="Arial"/>
          <w:sz w:val="24"/>
          <w:szCs w:val="24"/>
        </w:rPr>
        <w:t xml:space="preserve"> also organisational and adaptability skills</w:t>
      </w:r>
      <w:r w:rsidR="00792162">
        <w:rPr>
          <w:rFonts w:ascii="Arial" w:hAnsi="Arial" w:cs="Arial"/>
          <w:sz w:val="24"/>
          <w:szCs w:val="24"/>
        </w:rPr>
        <w:t xml:space="preserve"> but would need to </w:t>
      </w:r>
      <w:r w:rsidR="00114432">
        <w:rPr>
          <w:rFonts w:ascii="Arial" w:hAnsi="Arial" w:cs="Arial"/>
          <w:sz w:val="24"/>
          <w:szCs w:val="24"/>
        </w:rPr>
        <w:t>further develop leadership skills and problem solving. For these</w:t>
      </w:r>
      <w:r w:rsidR="00AC0A4B">
        <w:rPr>
          <w:rFonts w:ascii="Arial" w:hAnsi="Arial" w:cs="Arial"/>
          <w:sz w:val="24"/>
          <w:szCs w:val="24"/>
        </w:rPr>
        <w:t xml:space="preserve"> skills needed I would carry on with my final year in </w:t>
      </w:r>
      <w:r w:rsidR="00FB64C3">
        <w:rPr>
          <w:rFonts w:ascii="Arial" w:hAnsi="Arial" w:cs="Arial"/>
          <w:sz w:val="24"/>
          <w:szCs w:val="24"/>
        </w:rPr>
        <w:t>u</w:t>
      </w:r>
      <w:r w:rsidR="00AC0A4B">
        <w:rPr>
          <w:rFonts w:ascii="Arial" w:hAnsi="Arial" w:cs="Arial"/>
          <w:sz w:val="24"/>
          <w:szCs w:val="24"/>
        </w:rPr>
        <w:t>niversity</w:t>
      </w:r>
      <w:r w:rsidR="002D4F7B">
        <w:rPr>
          <w:rFonts w:ascii="Arial" w:hAnsi="Arial" w:cs="Arial"/>
          <w:sz w:val="24"/>
          <w:szCs w:val="24"/>
        </w:rPr>
        <w:t xml:space="preserve"> to achieve these skills.</w:t>
      </w:r>
    </w:p>
    <w:p w14:paraId="33B5AA1A" w14:textId="5D39E4FA" w:rsidR="00115932" w:rsidRDefault="00115932">
      <w:pPr>
        <w:rPr>
          <w:rFonts w:asciiTheme="majorHAnsi" w:eastAsiaTheme="majorEastAsia" w:hAnsiTheme="majorHAnsi" w:cstheme="majorBidi"/>
          <w:color w:val="2F5496" w:themeColor="accent1" w:themeShade="BF"/>
          <w:sz w:val="32"/>
          <w:szCs w:val="32"/>
        </w:rPr>
      </w:pPr>
      <w:r>
        <w:br w:type="page"/>
      </w:r>
      <w:r w:rsidR="00E67A32">
        <w:lastRenderedPageBreak/>
        <w:t xml:space="preserve"> </w:t>
      </w:r>
    </w:p>
    <w:p w14:paraId="2483933E" w14:textId="77777777" w:rsidR="00F86074" w:rsidRPr="008B51C5" w:rsidRDefault="00F86074" w:rsidP="003471CE">
      <w:pPr>
        <w:pStyle w:val="Heading1"/>
      </w:pPr>
    </w:p>
    <w:p w14:paraId="3837D200" w14:textId="004531F9" w:rsidR="00B153DC" w:rsidRDefault="00BD397F" w:rsidP="00B153DC">
      <w:pPr>
        <w:pStyle w:val="Heading1"/>
      </w:pPr>
      <w:bookmarkStart w:id="27" w:name="_Toc75028199"/>
      <w:bookmarkStart w:id="28" w:name="_Toc75198325"/>
      <w:r>
        <w:t xml:space="preserve">4.0 </w:t>
      </w:r>
      <w:r w:rsidR="005D6B52">
        <w:t>Recommendations.</w:t>
      </w:r>
      <w:bookmarkEnd w:id="27"/>
      <w:bookmarkEnd w:id="28"/>
      <w:r w:rsidR="004D2C6C">
        <w:t xml:space="preserve"> </w:t>
      </w:r>
      <w:r w:rsidR="00C15813">
        <w:t xml:space="preserve"> </w:t>
      </w:r>
    </w:p>
    <w:p w14:paraId="799ABC40" w14:textId="4034D631" w:rsidR="00C15813" w:rsidRDefault="00C15813" w:rsidP="00C15813"/>
    <w:p w14:paraId="4609F017" w14:textId="218D26E4" w:rsidR="00C15813" w:rsidRPr="00C15813" w:rsidRDefault="001A6238" w:rsidP="00C15813">
      <w:pPr>
        <w:rPr>
          <w:rFonts w:ascii="Arial" w:hAnsi="Arial" w:cs="Arial"/>
          <w:sz w:val="24"/>
          <w:szCs w:val="24"/>
        </w:rPr>
      </w:pPr>
      <w:r>
        <w:rPr>
          <w:rFonts w:ascii="Arial" w:hAnsi="Arial" w:cs="Arial"/>
          <w:sz w:val="24"/>
          <w:szCs w:val="24"/>
        </w:rPr>
        <w:t xml:space="preserve">The recommendations </w:t>
      </w:r>
      <w:r w:rsidR="00213037">
        <w:rPr>
          <w:rFonts w:ascii="Arial" w:hAnsi="Arial" w:cs="Arial"/>
          <w:sz w:val="24"/>
          <w:szCs w:val="24"/>
        </w:rPr>
        <w:t xml:space="preserve">are </w:t>
      </w:r>
      <w:r w:rsidR="008715FD">
        <w:rPr>
          <w:rFonts w:ascii="Arial" w:hAnsi="Arial" w:cs="Arial"/>
          <w:sz w:val="24"/>
          <w:szCs w:val="24"/>
        </w:rPr>
        <w:t xml:space="preserve">more time </w:t>
      </w:r>
      <w:r w:rsidR="00213037">
        <w:rPr>
          <w:rFonts w:ascii="Arial" w:hAnsi="Arial" w:cs="Arial"/>
          <w:sz w:val="24"/>
          <w:szCs w:val="24"/>
        </w:rPr>
        <w:t xml:space="preserve">needed </w:t>
      </w:r>
      <w:r w:rsidR="0070678B">
        <w:rPr>
          <w:rFonts w:ascii="Arial" w:hAnsi="Arial" w:cs="Arial"/>
          <w:sz w:val="24"/>
          <w:szCs w:val="24"/>
        </w:rPr>
        <w:t>on a project of this scale</w:t>
      </w:r>
      <w:r w:rsidR="007F2057">
        <w:rPr>
          <w:rFonts w:ascii="Arial" w:hAnsi="Arial" w:cs="Arial"/>
          <w:sz w:val="24"/>
          <w:szCs w:val="24"/>
        </w:rPr>
        <w:t xml:space="preserve"> </w:t>
      </w:r>
      <w:r w:rsidR="004A5361">
        <w:rPr>
          <w:rFonts w:ascii="Arial" w:hAnsi="Arial" w:cs="Arial"/>
          <w:sz w:val="24"/>
          <w:szCs w:val="24"/>
        </w:rPr>
        <w:t>with only a couple of weeks</w:t>
      </w:r>
      <w:r w:rsidR="00F766AD">
        <w:rPr>
          <w:rFonts w:ascii="Arial" w:hAnsi="Arial" w:cs="Arial"/>
          <w:sz w:val="24"/>
          <w:szCs w:val="24"/>
        </w:rPr>
        <w:t xml:space="preserve"> </w:t>
      </w:r>
      <w:r w:rsidR="005F5A76">
        <w:rPr>
          <w:rFonts w:ascii="Arial" w:hAnsi="Arial" w:cs="Arial"/>
          <w:sz w:val="24"/>
          <w:szCs w:val="24"/>
        </w:rPr>
        <w:t xml:space="preserve">it </w:t>
      </w:r>
      <w:r w:rsidR="00F766AD">
        <w:rPr>
          <w:rFonts w:ascii="Arial" w:hAnsi="Arial" w:cs="Arial"/>
          <w:sz w:val="24"/>
          <w:szCs w:val="24"/>
        </w:rPr>
        <w:t>had</w:t>
      </w:r>
      <w:r w:rsidR="00C978D6">
        <w:rPr>
          <w:rFonts w:ascii="Arial" w:hAnsi="Arial" w:cs="Arial"/>
          <w:sz w:val="24"/>
          <w:szCs w:val="24"/>
        </w:rPr>
        <w:t xml:space="preserve"> limited </w:t>
      </w:r>
      <w:r w:rsidR="00296A65">
        <w:rPr>
          <w:rFonts w:ascii="Arial" w:hAnsi="Arial" w:cs="Arial"/>
          <w:sz w:val="24"/>
          <w:szCs w:val="24"/>
        </w:rPr>
        <w:t xml:space="preserve">correspondence </w:t>
      </w:r>
      <w:r w:rsidR="0079306E">
        <w:rPr>
          <w:rFonts w:ascii="Arial" w:hAnsi="Arial" w:cs="Arial"/>
          <w:sz w:val="24"/>
          <w:szCs w:val="24"/>
        </w:rPr>
        <w:t>from</w:t>
      </w:r>
      <w:r w:rsidR="00296A65">
        <w:rPr>
          <w:rFonts w:ascii="Arial" w:hAnsi="Arial" w:cs="Arial"/>
          <w:sz w:val="24"/>
          <w:szCs w:val="24"/>
        </w:rPr>
        <w:t xml:space="preserve"> the candidates. F</w:t>
      </w:r>
      <w:r w:rsidR="0070678B">
        <w:rPr>
          <w:rFonts w:ascii="Arial" w:hAnsi="Arial" w:cs="Arial"/>
          <w:sz w:val="24"/>
          <w:szCs w:val="24"/>
        </w:rPr>
        <w:t>uture projects would benefit from face-to-face interaction</w:t>
      </w:r>
      <w:r w:rsidR="00B71B45">
        <w:rPr>
          <w:rFonts w:ascii="Arial" w:hAnsi="Arial" w:cs="Arial"/>
          <w:sz w:val="24"/>
          <w:szCs w:val="24"/>
        </w:rPr>
        <w:t xml:space="preserve"> or even via Teams.</w:t>
      </w:r>
      <w:r w:rsidR="00C37FE5">
        <w:rPr>
          <w:rFonts w:ascii="Arial" w:hAnsi="Arial" w:cs="Arial"/>
          <w:sz w:val="24"/>
          <w:szCs w:val="24"/>
        </w:rPr>
        <w:t xml:space="preserve"> </w:t>
      </w:r>
      <w:r w:rsidR="00304451">
        <w:rPr>
          <w:rFonts w:ascii="Arial" w:hAnsi="Arial" w:cs="Arial"/>
          <w:sz w:val="24"/>
          <w:szCs w:val="24"/>
        </w:rPr>
        <w:t>Research the tools and techniques more because some were straightforward</w:t>
      </w:r>
      <w:r w:rsidR="00BA2B94">
        <w:rPr>
          <w:rFonts w:ascii="Arial" w:hAnsi="Arial" w:cs="Arial"/>
          <w:sz w:val="24"/>
          <w:szCs w:val="24"/>
        </w:rPr>
        <w:t>,</w:t>
      </w:r>
      <w:r w:rsidR="00304451">
        <w:rPr>
          <w:rFonts w:ascii="Arial" w:hAnsi="Arial" w:cs="Arial"/>
          <w:sz w:val="24"/>
          <w:szCs w:val="24"/>
        </w:rPr>
        <w:t xml:space="preserve"> </w:t>
      </w:r>
      <w:r w:rsidR="0022315F">
        <w:rPr>
          <w:rFonts w:ascii="Arial" w:hAnsi="Arial" w:cs="Arial"/>
          <w:sz w:val="24"/>
          <w:szCs w:val="24"/>
        </w:rPr>
        <w:t>and some were not.</w:t>
      </w:r>
      <w:r w:rsidR="00A547F4">
        <w:rPr>
          <w:rFonts w:ascii="Arial" w:hAnsi="Arial" w:cs="Arial"/>
          <w:sz w:val="24"/>
          <w:szCs w:val="24"/>
        </w:rPr>
        <w:t xml:space="preserve"> </w:t>
      </w:r>
      <w:r w:rsidR="00B062C2">
        <w:rPr>
          <w:rFonts w:ascii="Arial" w:hAnsi="Arial" w:cs="Arial"/>
          <w:sz w:val="24"/>
          <w:szCs w:val="24"/>
        </w:rPr>
        <w:t xml:space="preserve">Make sure if there are any issues with opening documents </w:t>
      </w:r>
      <w:r w:rsidR="00024EA8">
        <w:rPr>
          <w:rFonts w:ascii="Arial" w:hAnsi="Arial" w:cs="Arial"/>
          <w:sz w:val="24"/>
          <w:szCs w:val="24"/>
        </w:rPr>
        <w:t>this is communicated straight away</w:t>
      </w:r>
      <w:r w:rsidR="00E55D42">
        <w:rPr>
          <w:rFonts w:ascii="Arial" w:hAnsi="Arial" w:cs="Arial"/>
          <w:sz w:val="24"/>
          <w:szCs w:val="24"/>
        </w:rPr>
        <w:t xml:space="preserve"> so the problem can be resolved.</w:t>
      </w:r>
    </w:p>
    <w:p w14:paraId="2D4C2F39" w14:textId="77777777" w:rsidR="00B153DC" w:rsidRDefault="00B153DC">
      <w:pPr>
        <w:rPr>
          <w:rFonts w:asciiTheme="majorHAnsi" w:eastAsiaTheme="majorEastAsia" w:hAnsiTheme="majorHAnsi" w:cstheme="majorBidi"/>
          <w:color w:val="2F5496" w:themeColor="accent1" w:themeShade="BF"/>
          <w:sz w:val="32"/>
          <w:szCs w:val="32"/>
        </w:rPr>
      </w:pPr>
      <w:r>
        <w:br w:type="page"/>
      </w:r>
    </w:p>
    <w:p w14:paraId="585CA140" w14:textId="77777777" w:rsidR="004D2C6C" w:rsidRDefault="004D2C6C" w:rsidP="00B153DC">
      <w:pPr>
        <w:pStyle w:val="Heading1"/>
      </w:pPr>
    </w:p>
    <w:p w14:paraId="42C53ED2" w14:textId="6E8772A7" w:rsidR="00B153DC" w:rsidRDefault="00B153DC" w:rsidP="00B153DC">
      <w:pPr>
        <w:pStyle w:val="Heading1"/>
      </w:pPr>
      <w:bookmarkStart w:id="29" w:name="_Toc75028200"/>
      <w:bookmarkStart w:id="30" w:name="_Toc75198326"/>
      <w:r>
        <w:t>References.</w:t>
      </w:r>
      <w:bookmarkEnd w:id="29"/>
      <w:bookmarkEnd w:id="30"/>
      <w:r w:rsidR="00EB24C4">
        <w:t xml:space="preserve"> </w:t>
      </w:r>
    </w:p>
    <w:p w14:paraId="7305DC67" w14:textId="0F1AC6EC" w:rsidR="007F6684" w:rsidRDefault="007F6684" w:rsidP="00EB24C4">
      <w:pPr>
        <w:rPr>
          <w:rFonts w:ascii="Arial" w:hAnsi="Arial" w:cs="Arial"/>
          <w:sz w:val="24"/>
          <w:szCs w:val="24"/>
        </w:rPr>
      </w:pPr>
    </w:p>
    <w:p w14:paraId="199F654C" w14:textId="3A789496" w:rsidR="00C07F52" w:rsidRDefault="00E838B6" w:rsidP="00EB24C4">
      <w:pPr>
        <w:rPr>
          <w:rFonts w:ascii="Arial" w:hAnsi="Arial" w:cs="Arial"/>
          <w:sz w:val="24"/>
          <w:szCs w:val="24"/>
        </w:rPr>
      </w:pPr>
      <w:r w:rsidRPr="00E838B6">
        <w:rPr>
          <w:rFonts w:ascii="Arial" w:hAnsi="Arial" w:cs="Arial"/>
          <w:sz w:val="24"/>
          <w:szCs w:val="24"/>
        </w:rPr>
        <w:t xml:space="preserve">Belbin.com. (2021) </w:t>
      </w:r>
      <w:r w:rsidRPr="00E838B6">
        <w:rPr>
          <w:rFonts w:ascii="Arial" w:hAnsi="Arial" w:cs="Arial"/>
          <w:i/>
          <w:iCs/>
          <w:sz w:val="24"/>
          <w:szCs w:val="24"/>
        </w:rPr>
        <w:t xml:space="preserve">The Nine Belbin Team Roles. </w:t>
      </w:r>
      <w:r w:rsidRPr="00E838B6">
        <w:rPr>
          <w:rFonts w:ascii="Arial" w:hAnsi="Arial" w:cs="Arial"/>
          <w:sz w:val="24"/>
          <w:szCs w:val="24"/>
        </w:rPr>
        <w:t xml:space="preserve">Available at: </w:t>
      </w:r>
      <w:hyperlink r:id="rId26" w:history="1">
        <w:r w:rsidRPr="00E838B6">
          <w:rPr>
            <w:rStyle w:val="Hyperlink"/>
            <w:rFonts w:ascii="Arial" w:hAnsi="Arial" w:cs="Arial"/>
            <w:sz w:val="24"/>
            <w:szCs w:val="24"/>
          </w:rPr>
          <w:t>https://www.belbin.com/about/belbin-team-roles</w:t>
        </w:r>
      </w:hyperlink>
      <w:r w:rsidRPr="00E838B6">
        <w:rPr>
          <w:rFonts w:ascii="Arial" w:hAnsi="Arial" w:cs="Arial"/>
          <w:sz w:val="24"/>
          <w:szCs w:val="24"/>
        </w:rPr>
        <w:t xml:space="preserve"> (Accessed: 27</w:t>
      </w:r>
      <w:r w:rsidRPr="00E838B6">
        <w:rPr>
          <w:rFonts w:ascii="Arial" w:hAnsi="Arial" w:cs="Arial"/>
          <w:sz w:val="24"/>
          <w:szCs w:val="24"/>
          <w:vertAlign w:val="superscript"/>
        </w:rPr>
        <w:t>th</w:t>
      </w:r>
      <w:r w:rsidRPr="00E838B6">
        <w:rPr>
          <w:rFonts w:ascii="Arial" w:hAnsi="Arial" w:cs="Arial"/>
          <w:sz w:val="24"/>
          <w:szCs w:val="24"/>
        </w:rPr>
        <w:t xml:space="preserve"> April 2021).</w:t>
      </w:r>
      <w:r w:rsidR="005102BC">
        <w:rPr>
          <w:rFonts w:ascii="Arial" w:hAnsi="Arial" w:cs="Arial"/>
          <w:sz w:val="24"/>
          <w:szCs w:val="24"/>
        </w:rPr>
        <w:t xml:space="preserve"> </w:t>
      </w:r>
    </w:p>
    <w:p w14:paraId="1E8BBD98" w14:textId="0A7074FA" w:rsidR="005102BC" w:rsidRPr="00E838B6" w:rsidRDefault="00206E9D" w:rsidP="00EB24C4">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PESTLE Analysis. </w:t>
      </w:r>
      <w:r>
        <w:rPr>
          <w:rFonts w:ascii="Arial" w:hAnsi="Arial" w:cs="Arial"/>
          <w:sz w:val="24"/>
          <w:szCs w:val="24"/>
        </w:rPr>
        <w:t>Available at:</w:t>
      </w:r>
      <w:r w:rsidR="00434E6D">
        <w:rPr>
          <w:rFonts w:ascii="Arial" w:hAnsi="Arial" w:cs="Arial"/>
          <w:sz w:val="24"/>
          <w:szCs w:val="24"/>
        </w:rPr>
        <w:t xml:space="preserve"> </w:t>
      </w:r>
      <w:hyperlink r:id="rId27" w:anchor="gref" w:history="1">
        <w:r w:rsidR="00434E6D" w:rsidRPr="006C561A">
          <w:rPr>
            <w:rStyle w:val="Hyperlink"/>
            <w:rFonts w:ascii="Arial" w:hAnsi="Arial" w:cs="Arial"/>
            <w:sz w:val="24"/>
            <w:szCs w:val="24"/>
          </w:rPr>
          <w:t>https://www.cipd.co.uk/knowledge/strategy/organisational-development/pestle-analysis-factsheet#gref</w:t>
        </w:r>
      </w:hyperlink>
      <w:r w:rsidR="005102BC">
        <w:rPr>
          <w:rFonts w:ascii="Arial" w:hAnsi="Arial" w:cs="Arial"/>
          <w:sz w:val="24"/>
          <w:szCs w:val="24"/>
        </w:rPr>
        <w:t xml:space="preserve"> </w:t>
      </w:r>
      <w:r w:rsidR="00434E6D">
        <w:rPr>
          <w:rFonts w:ascii="Arial" w:hAnsi="Arial" w:cs="Arial"/>
          <w:sz w:val="24"/>
          <w:szCs w:val="24"/>
        </w:rPr>
        <w:t>(Accessed: 17</w:t>
      </w:r>
      <w:r w:rsidR="00434E6D" w:rsidRPr="00434E6D">
        <w:rPr>
          <w:rFonts w:ascii="Arial" w:hAnsi="Arial" w:cs="Arial"/>
          <w:sz w:val="24"/>
          <w:szCs w:val="24"/>
          <w:vertAlign w:val="superscript"/>
        </w:rPr>
        <w:t>th</w:t>
      </w:r>
      <w:r w:rsidR="00434E6D">
        <w:rPr>
          <w:rFonts w:ascii="Arial" w:hAnsi="Arial" w:cs="Arial"/>
          <w:sz w:val="24"/>
          <w:szCs w:val="24"/>
        </w:rPr>
        <w:t xml:space="preserve"> June 2021).</w:t>
      </w:r>
    </w:p>
    <w:p w14:paraId="529E650D" w14:textId="5F648F94" w:rsidR="00626633" w:rsidRDefault="00094B9A" w:rsidP="00EB24C4">
      <w:pPr>
        <w:rPr>
          <w:rFonts w:ascii="Arial" w:hAnsi="Arial" w:cs="Arial"/>
          <w:sz w:val="24"/>
          <w:szCs w:val="24"/>
        </w:rPr>
      </w:pPr>
      <w:r>
        <w:rPr>
          <w:rFonts w:ascii="Arial" w:hAnsi="Arial" w:cs="Arial"/>
          <w:sz w:val="24"/>
          <w:szCs w:val="24"/>
        </w:rPr>
        <w:t xml:space="preserve">Cohen, E. (2018) </w:t>
      </w:r>
      <w:r w:rsidR="002D359F">
        <w:rPr>
          <w:rFonts w:ascii="Arial" w:hAnsi="Arial" w:cs="Arial"/>
          <w:i/>
          <w:iCs/>
          <w:sz w:val="24"/>
          <w:szCs w:val="24"/>
        </w:rPr>
        <w:t>What is the Project Life Cycle</w:t>
      </w:r>
      <w:r w:rsidR="00B42821">
        <w:rPr>
          <w:rFonts w:ascii="Arial" w:hAnsi="Arial" w:cs="Arial"/>
          <w:i/>
          <w:iCs/>
          <w:sz w:val="24"/>
          <w:szCs w:val="24"/>
        </w:rPr>
        <w:t xml:space="preserve"> and How to Use It Better? </w:t>
      </w:r>
      <w:proofErr w:type="spellStart"/>
      <w:r w:rsidR="00FE5252">
        <w:rPr>
          <w:rFonts w:ascii="Arial" w:hAnsi="Arial" w:cs="Arial"/>
          <w:i/>
          <w:iCs/>
          <w:sz w:val="24"/>
          <w:szCs w:val="24"/>
        </w:rPr>
        <w:t>Workamajig</w:t>
      </w:r>
      <w:proofErr w:type="spellEnd"/>
      <w:r w:rsidR="00FE5252">
        <w:rPr>
          <w:rFonts w:ascii="Arial" w:hAnsi="Arial" w:cs="Arial"/>
          <w:i/>
          <w:iCs/>
          <w:sz w:val="24"/>
          <w:szCs w:val="24"/>
        </w:rPr>
        <w:t xml:space="preserve"> </w:t>
      </w:r>
      <w:r w:rsidR="004A3935">
        <w:rPr>
          <w:rFonts w:ascii="Arial" w:hAnsi="Arial" w:cs="Arial"/>
          <w:sz w:val="24"/>
          <w:szCs w:val="24"/>
        </w:rPr>
        <w:t>[blog].</w:t>
      </w:r>
      <w:r w:rsidR="007F0FA3">
        <w:rPr>
          <w:rFonts w:ascii="Arial" w:hAnsi="Arial" w:cs="Arial"/>
          <w:sz w:val="24"/>
          <w:szCs w:val="24"/>
        </w:rPr>
        <w:t xml:space="preserve"> 5 June. Available at: </w:t>
      </w:r>
      <w:hyperlink r:id="rId28" w:history="1">
        <w:r w:rsidR="007F0FA3" w:rsidRPr="00DF31A5">
          <w:rPr>
            <w:rStyle w:val="Hyperlink"/>
            <w:rFonts w:ascii="Arial" w:hAnsi="Arial" w:cs="Arial"/>
            <w:sz w:val="24"/>
            <w:szCs w:val="24"/>
          </w:rPr>
          <w:t>https://www.workamajig.com/blog/project-life-cycle</w:t>
        </w:r>
      </w:hyperlink>
      <w:r w:rsidR="00626633">
        <w:rPr>
          <w:rFonts w:ascii="Arial" w:hAnsi="Arial" w:cs="Arial"/>
          <w:sz w:val="24"/>
          <w:szCs w:val="24"/>
        </w:rPr>
        <w:t xml:space="preserve"> </w:t>
      </w:r>
      <w:r w:rsidR="007F0FA3">
        <w:rPr>
          <w:rFonts w:ascii="Arial" w:hAnsi="Arial" w:cs="Arial"/>
          <w:sz w:val="24"/>
          <w:szCs w:val="24"/>
        </w:rPr>
        <w:t>(Accessed: 15</w:t>
      </w:r>
      <w:r w:rsidR="007F0FA3" w:rsidRPr="007F0FA3">
        <w:rPr>
          <w:rFonts w:ascii="Arial" w:hAnsi="Arial" w:cs="Arial"/>
          <w:sz w:val="24"/>
          <w:szCs w:val="24"/>
          <w:vertAlign w:val="superscript"/>
        </w:rPr>
        <w:t>th</w:t>
      </w:r>
      <w:r w:rsidR="007F0FA3">
        <w:rPr>
          <w:rFonts w:ascii="Arial" w:hAnsi="Arial" w:cs="Arial"/>
          <w:sz w:val="24"/>
          <w:szCs w:val="24"/>
        </w:rPr>
        <w:t xml:space="preserve"> June</w:t>
      </w:r>
      <w:r w:rsidR="00C140F9">
        <w:rPr>
          <w:rFonts w:ascii="Arial" w:hAnsi="Arial" w:cs="Arial"/>
          <w:sz w:val="24"/>
          <w:szCs w:val="24"/>
        </w:rPr>
        <w:t xml:space="preserve"> 2021).</w:t>
      </w:r>
      <w:r w:rsidR="001B1D9A">
        <w:rPr>
          <w:rFonts w:ascii="Arial" w:hAnsi="Arial" w:cs="Arial"/>
          <w:sz w:val="24"/>
          <w:szCs w:val="24"/>
        </w:rPr>
        <w:t xml:space="preserve"> </w:t>
      </w:r>
      <w:r w:rsidR="00BB7885">
        <w:rPr>
          <w:rFonts w:ascii="Arial" w:hAnsi="Arial" w:cs="Arial"/>
          <w:sz w:val="24"/>
          <w:szCs w:val="24"/>
        </w:rPr>
        <w:t xml:space="preserve"> </w:t>
      </w:r>
    </w:p>
    <w:p w14:paraId="278DB518" w14:textId="0CC60F99" w:rsidR="00BB7885" w:rsidRDefault="00BB7885" w:rsidP="00EB24C4">
      <w:pPr>
        <w:rPr>
          <w:rFonts w:ascii="Arial" w:hAnsi="Arial" w:cs="Arial"/>
          <w:sz w:val="24"/>
          <w:szCs w:val="24"/>
        </w:rPr>
      </w:pPr>
      <w:r>
        <w:rPr>
          <w:rFonts w:ascii="Arial" w:hAnsi="Arial" w:cs="Arial"/>
          <w:sz w:val="24"/>
          <w:szCs w:val="24"/>
        </w:rPr>
        <w:t xml:space="preserve">Copper, (2017) </w:t>
      </w:r>
      <w:r w:rsidR="002E5D99">
        <w:rPr>
          <w:rFonts w:ascii="Arial" w:hAnsi="Arial" w:cs="Arial"/>
          <w:i/>
          <w:iCs/>
          <w:sz w:val="24"/>
          <w:szCs w:val="24"/>
        </w:rPr>
        <w:t>What are the Iron Triangle Constraints of Project Management.</w:t>
      </w:r>
      <w:r w:rsidR="00917148">
        <w:rPr>
          <w:rFonts w:ascii="Arial" w:hAnsi="Arial" w:cs="Arial"/>
          <w:i/>
          <w:iCs/>
          <w:sz w:val="24"/>
          <w:szCs w:val="24"/>
        </w:rPr>
        <w:t xml:space="preserve"> </w:t>
      </w:r>
      <w:r w:rsidR="00917148">
        <w:rPr>
          <w:rFonts w:ascii="Arial" w:hAnsi="Arial" w:cs="Arial"/>
          <w:sz w:val="24"/>
          <w:szCs w:val="24"/>
        </w:rPr>
        <w:t xml:space="preserve">Available at: </w:t>
      </w:r>
      <w:hyperlink r:id="rId29" w:history="1">
        <w:r w:rsidR="00917148" w:rsidRPr="00150912">
          <w:rPr>
            <w:rStyle w:val="Hyperlink"/>
            <w:rFonts w:ascii="Arial" w:hAnsi="Arial" w:cs="Arial"/>
            <w:sz w:val="24"/>
            <w:szCs w:val="24"/>
          </w:rPr>
          <w:t>https://www.copperproject.com/2017/12/iron-triangle-constraints-project-management/</w:t>
        </w:r>
      </w:hyperlink>
      <w:r>
        <w:rPr>
          <w:rFonts w:ascii="Arial" w:hAnsi="Arial" w:cs="Arial"/>
          <w:sz w:val="24"/>
          <w:szCs w:val="24"/>
        </w:rPr>
        <w:t xml:space="preserve"> </w:t>
      </w:r>
      <w:r w:rsidR="00917148">
        <w:rPr>
          <w:rFonts w:ascii="Arial" w:hAnsi="Arial" w:cs="Arial"/>
          <w:sz w:val="24"/>
          <w:szCs w:val="24"/>
        </w:rPr>
        <w:t>(Accessed: 18thJune 2021).</w:t>
      </w:r>
    </w:p>
    <w:p w14:paraId="1E7E289C" w14:textId="08E07D7B" w:rsidR="001B1D9A" w:rsidRDefault="001B1D9A" w:rsidP="00EB24C4">
      <w:pPr>
        <w:rPr>
          <w:rFonts w:ascii="Arial" w:hAnsi="Arial" w:cs="Arial"/>
          <w:sz w:val="24"/>
          <w:szCs w:val="24"/>
        </w:rPr>
      </w:pPr>
      <w:r>
        <w:rPr>
          <w:rFonts w:ascii="Arial" w:hAnsi="Arial" w:cs="Arial"/>
          <w:sz w:val="24"/>
          <w:szCs w:val="24"/>
        </w:rPr>
        <w:t>Education</w:t>
      </w:r>
      <w:r w:rsidR="00FC4170">
        <w:rPr>
          <w:rFonts w:ascii="Arial" w:hAnsi="Arial" w:cs="Arial"/>
          <w:sz w:val="24"/>
          <w:szCs w:val="24"/>
        </w:rPr>
        <w:t xml:space="preserve"> Edge, (2020) </w:t>
      </w:r>
      <w:r w:rsidR="003B56A5">
        <w:rPr>
          <w:rFonts w:ascii="Arial" w:hAnsi="Arial" w:cs="Arial"/>
          <w:i/>
          <w:iCs/>
          <w:sz w:val="24"/>
          <w:szCs w:val="24"/>
        </w:rPr>
        <w:t xml:space="preserve">5 Benefits of Network Diagrams </w:t>
      </w:r>
      <w:r w:rsidR="006D3754">
        <w:rPr>
          <w:rFonts w:ascii="Arial" w:hAnsi="Arial" w:cs="Arial"/>
          <w:i/>
          <w:iCs/>
          <w:sz w:val="24"/>
          <w:szCs w:val="24"/>
        </w:rPr>
        <w:t xml:space="preserve">you need to know. </w:t>
      </w:r>
      <w:r w:rsidR="006D3754">
        <w:rPr>
          <w:rFonts w:ascii="Arial" w:hAnsi="Arial" w:cs="Arial"/>
          <w:sz w:val="24"/>
          <w:szCs w:val="24"/>
        </w:rPr>
        <w:t xml:space="preserve">Available at: </w:t>
      </w:r>
      <w:hyperlink r:id="rId30" w:history="1">
        <w:r w:rsidR="006D3754" w:rsidRPr="008E7281">
          <w:rPr>
            <w:rStyle w:val="Hyperlink"/>
            <w:rFonts w:ascii="Arial" w:hAnsi="Arial" w:cs="Arial"/>
            <w:sz w:val="24"/>
            <w:szCs w:val="24"/>
          </w:rPr>
          <w:t>https://www.educationedge.ca/5-benefits-of-network-diagrams-you-need-to-know/</w:t>
        </w:r>
      </w:hyperlink>
      <w:r>
        <w:rPr>
          <w:rFonts w:ascii="Arial" w:hAnsi="Arial" w:cs="Arial"/>
          <w:sz w:val="24"/>
          <w:szCs w:val="24"/>
        </w:rPr>
        <w:t xml:space="preserve"> </w:t>
      </w:r>
      <w:r w:rsidR="006D3754">
        <w:rPr>
          <w:rFonts w:ascii="Arial" w:hAnsi="Arial" w:cs="Arial"/>
          <w:sz w:val="24"/>
          <w:szCs w:val="24"/>
        </w:rPr>
        <w:t>(Accessed: 16</w:t>
      </w:r>
      <w:r w:rsidR="006D3754" w:rsidRPr="006D3754">
        <w:rPr>
          <w:rFonts w:ascii="Arial" w:hAnsi="Arial" w:cs="Arial"/>
          <w:sz w:val="24"/>
          <w:szCs w:val="24"/>
          <w:vertAlign w:val="superscript"/>
        </w:rPr>
        <w:t>th</w:t>
      </w:r>
      <w:r w:rsidR="006D3754">
        <w:rPr>
          <w:rFonts w:ascii="Arial" w:hAnsi="Arial" w:cs="Arial"/>
          <w:sz w:val="24"/>
          <w:szCs w:val="24"/>
        </w:rPr>
        <w:t xml:space="preserve"> June 2021).</w:t>
      </w:r>
    </w:p>
    <w:p w14:paraId="6C6013B8" w14:textId="7BE8FE0F" w:rsidR="00EB24C4" w:rsidRDefault="00EB24C4" w:rsidP="00EB24C4">
      <w:pPr>
        <w:rPr>
          <w:rFonts w:ascii="Arial" w:hAnsi="Arial" w:cs="Arial"/>
          <w:sz w:val="24"/>
          <w:szCs w:val="24"/>
        </w:rPr>
      </w:pPr>
      <w:r>
        <w:rPr>
          <w:rFonts w:ascii="Arial" w:hAnsi="Arial" w:cs="Arial"/>
          <w:sz w:val="24"/>
          <w:szCs w:val="24"/>
        </w:rPr>
        <w:t xml:space="preserve">Field, </w:t>
      </w:r>
      <w:r w:rsidR="00271D68">
        <w:rPr>
          <w:rFonts w:ascii="Arial" w:hAnsi="Arial" w:cs="Arial"/>
          <w:sz w:val="24"/>
          <w:szCs w:val="24"/>
        </w:rPr>
        <w:t xml:space="preserve">M. and Keller, L. (1998) </w:t>
      </w:r>
      <w:r w:rsidR="00271D68">
        <w:rPr>
          <w:rFonts w:ascii="Arial" w:hAnsi="Arial" w:cs="Arial"/>
          <w:i/>
          <w:iCs/>
          <w:sz w:val="24"/>
          <w:szCs w:val="24"/>
        </w:rPr>
        <w:t>Project Management</w:t>
      </w:r>
      <w:r w:rsidR="000146C9">
        <w:rPr>
          <w:rFonts w:ascii="Arial" w:hAnsi="Arial" w:cs="Arial"/>
          <w:i/>
          <w:iCs/>
          <w:sz w:val="24"/>
          <w:szCs w:val="24"/>
        </w:rPr>
        <w:t>.</w:t>
      </w:r>
      <w:r w:rsidR="00F87F53">
        <w:rPr>
          <w:rFonts w:ascii="Arial" w:hAnsi="Arial" w:cs="Arial"/>
          <w:i/>
          <w:iCs/>
          <w:sz w:val="24"/>
          <w:szCs w:val="24"/>
        </w:rPr>
        <w:t xml:space="preserve"> </w:t>
      </w:r>
      <w:r w:rsidR="00F87F53">
        <w:rPr>
          <w:rFonts w:ascii="Arial" w:hAnsi="Arial" w:cs="Arial"/>
          <w:sz w:val="24"/>
          <w:szCs w:val="24"/>
        </w:rPr>
        <w:t>London: Thomson Learning.</w:t>
      </w:r>
      <w:r w:rsidR="00314C36">
        <w:rPr>
          <w:rFonts w:ascii="Arial" w:hAnsi="Arial" w:cs="Arial"/>
          <w:sz w:val="24"/>
          <w:szCs w:val="24"/>
        </w:rPr>
        <w:t xml:space="preserve"> </w:t>
      </w:r>
    </w:p>
    <w:p w14:paraId="6770AA34" w14:textId="67FAD619" w:rsidR="00314C36" w:rsidRDefault="000D2309" w:rsidP="00EB24C4">
      <w:pPr>
        <w:rPr>
          <w:rFonts w:ascii="Arial" w:hAnsi="Arial" w:cs="Arial"/>
          <w:sz w:val="24"/>
          <w:szCs w:val="24"/>
        </w:rPr>
      </w:pPr>
      <w:r>
        <w:rPr>
          <w:rFonts w:ascii="Arial" w:hAnsi="Arial" w:cs="Arial"/>
          <w:sz w:val="24"/>
          <w:szCs w:val="24"/>
        </w:rPr>
        <w:t>Hared</w:t>
      </w:r>
      <w:r w:rsidR="00BB439E">
        <w:rPr>
          <w:rFonts w:ascii="Arial" w:hAnsi="Arial" w:cs="Arial"/>
          <w:sz w:val="24"/>
          <w:szCs w:val="24"/>
        </w:rPr>
        <w:t xml:space="preserve">, B. (2021) </w:t>
      </w:r>
      <w:r w:rsidR="00BB439E">
        <w:rPr>
          <w:rFonts w:ascii="Arial" w:hAnsi="Arial" w:cs="Arial"/>
          <w:i/>
          <w:iCs/>
          <w:sz w:val="24"/>
          <w:szCs w:val="24"/>
        </w:rPr>
        <w:t>Project Management Defined:</w:t>
      </w:r>
      <w:r w:rsidR="007116E6">
        <w:rPr>
          <w:rFonts w:ascii="Arial" w:hAnsi="Arial" w:cs="Arial"/>
          <w:i/>
          <w:iCs/>
          <w:sz w:val="24"/>
          <w:szCs w:val="24"/>
        </w:rPr>
        <w:t xml:space="preserve"> What Does a Project Manager Do? </w:t>
      </w:r>
      <w:r w:rsidR="007116E6">
        <w:rPr>
          <w:rFonts w:ascii="Arial" w:hAnsi="Arial" w:cs="Arial"/>
          <w:sz w:val="24"/>
          <w:szCs w:val="24"/>
        </w:rPr>
        <w:t xml:space="preserve">Available at: </w:t>
      </w:r>
      <w:hyperlink r:id="rId31" w:history="1">
        <w:r w:rsidR="007116E6" w:rsidRPr="00DF31A5">
          <w:rPr>
            <w:rStyle w:val="Hyperlink"/>
            <w:rFonts w:ascii="Arial" w:hAnsi="Arial" w:cs="Arial"/>
            <w:sz w:val="24"/>
            <w:szCs w:val="24"/>
          </w:rPr>
          <w:t>https://www.teamgantt.com/project-management-guide/what-is-project-management</w:t>
        </w:r>
      </w:hyperlink>
      <w:r w:rsidR="00314C36">
        <w:rPr>
          <w:rFonts w:ascii="Arial" w:hAnsi="Arial" w:cs="Arial"/>
          <w:sz w:val="24"/>
          <w:szCs w:val="24"/>
        </w:rPr>
        <w:t xml:space="preserve"> </w:t>
      </w:r>
      <w:r w:rsidR="007116E6">
        <w:rPr>
          <w:rFonts w:ascii="Arial" w:hAnsi="Arial" w:cs="Arial"/>
          <w:sz w:val="24"/>
          <w:szCs w:val="24"/>
        </w:rPr>
        <w:t xml:space="preserve">(Accessed: </w:t>
      </w:r>
      <w:r w:rsidR="0067728D">
        <w:rPr>
          <w:rFonts w:ascii="Arial" w:hAnsi="Arial" w:cs="Arial"/>
          <w:sz w:val="24"/>
          <w:szCs w:val="24"/>
        </w:rPr>
        <w:t>15</w:t>
      </w:r>
      <w:r w:rsidR="0067728D" w:rsidRPr="0067728D">
        <w:rPr>
          <w:rFonts w:ascii="Arial" w:hAnsi="Arial" w:cs="Arial"/>
          <w:sz w:val="24"/>
          <w:szCs w:val="24"/>
          <w:vertAlign w:val="superscript"/>
        </w:rPr>
        <w:t>th</w:t>
      </w:r>
      <w:r w:rsidR="0067728D">
        <w:rPr>
          <w:rFonts w:ascii="Arial" w:hAnsi="Arial" w:cs="Arial"/>
          <w:sz w:val="24"/>
          <w:szCs w:val="24"/>
        </w:rPr>
        <w:t xml:space="preserve"> June 2021).</w:t>
      </w:r>
      <w:r w:rsidR="004B654D">
        <w:rPr>
          <w:rFonts w:ascii="Arial" w:hAnsi="Arial" w:cs="Arial"/>
          <w:sz w:val="24"/>
          <w:szCs w:val="24"/>
        </w:rPr>
        <w:t xml:space="preserve"> </w:t>
      </w:r>
      <w:r w:rsidR="00783823">
        <w:rPr>
          <w:rFonts w:ascii="Arial" w:hAnsi="Arial" w:cs="Arial"/>
          <w:sz w:val="24"/>
          <w:szCs w:val="24"/>
        </w:rPr>
        <w:t xml:space="preserve"> </w:t>
      </w:r>
    </w:p>
    <w:p w14:paraId="167B82E7" w14:textId="14049B97" w:rsidR="00783823" w:rsidRDefault="00783823" w:rsidP="00EB24C4">
      <w:pPr>
        <w:rPr>
          <w:rFonts w:ascii="Arial" w:hAnsi="Arial" w:cs="Arial"/>
          <w:sz w:val="24"/>
          <w:szCs w:val="24"/>
        </w:rPr>
      </w:pPr>
      <w:r>
        <w:rPr>
          <w:rFonts w:ascii="Arial" w:hAnsi="Arial" w:cs="Arial"/>
          <w:sz w:val="24"/>
          <w:szCs w:val="24"/>
        </w:rPr>
        <w:t>Harvard</w:t>
      </w:r>
      <w:r w:rsidR="00AE3190">
        <w:rPr>
          <w:rFonts w:ascii="Arial" w:hAnsi="Arial" w:cs="Arial"/>
          <w:sz w:val="24"/>
          <w:szCs w:val="24"/>
        </w:rPr>
        <w:t xml:space="preserve"> Business Review, (2016) </w:t>
      </w:r>
      <w:r w:rsidR="00434E6D">
        <w:rPr>
          <w:rFonts w:ascii="Arial" w:hAnsi="Arial" w:cs="Arial"/>
          <w:i/>
          <w:iCs/>
          <w:sz w:val="24"/>
          <w:szCs w:val="24"/>
        </w:rPr>
        <w:t>The Four Phases</w:t>
      </w:r>
      <w:r w:rsidR="002849A8">
        <w:rPr>
          <w:rFonts w:ascii="Arial" w:hAnsi="Arial" w:cs="Arial"/>
          <w:i/>
          <w:iCs/>
          <w:sz w:val="24"/>
          <w:szCs w:val="24"/>
        </w:rPr>
        <w:t xml:space="preserve"> of Project Management. </w:t>
      </w:r>
      <w:r w:rsidR="002849A8">
        <w:rPr>
          <w:rFonts w:ascii="Arial" w:hAnsi="Arial" w:cs="Arial"/>
          <w:sz w:val="24"/>
          <w:szCs w:val="24"/>
        </w:rPr>
        <w:t xml:space="preserve">Available at: </w:t>
      </w:r>
      <w:hyperlink r:id="rId32" w:history="1">
        <w:r w:rsidR="002849A8" w:rsidRPr="006C561A">
          <w:rPr>
            <w:rStyle w:val="Hyperlink"/>
            <w:rFonts w:ascii="Arial" w:hAnsi="Arial" w:cs="Arial"/>
            <w:sz w:val="24"/>
            <w:szCs w:val="24"/>
          </w:rPr>
          <w:t>https://hbr.org/2016/11/the-four-phases-of-project-management</w:t>
        </w:r>
      </w:hyperlink>
      <w:r>
        <w:rPr>
          <w:rFonts w:ascii="Arial" w:hAnsi="Arial" w:cs="Arial"/>
          <w:sz w:val="24"/>
          <w:szCs w:val="24"/>
        </w:rPr>
        <w:t xml:space="preserve"> </w:t>
      </w:r>
      <w:r w:rsidR="002849A8">
        <w:rPr>
          <w:rFonts w:ascii="Arial" w:hAnsi="Arial" w:cs="Arial"/>
          <w:sz w:val="24"/>
          <w:szCs w:val="24"/>
        </w:rPr>
        <w:t>(Accessed: 17</w:t>
      </w:r>
      <w:r w:rsidR="002849A8" w:rsidRPr="002849A8">
        <w:rPr>
          <w:rFonts w:ascii="Arial" w:hAnsi="Arial" w:cs="Arial"/>
          <w:sz w:val="24"/>
          <w:szCs w:val="24"/>
          <w:vertAlign w:val="superscript"/>
        </w:rPr>
        <w:t>th</w:t>
      </w:r>
      <w:r w:rsidR="002849A8">
        <w:rPr>
          <w:rFonts w:ascii="Arial" w:hAnsi="Arial" w:cs="Arial"/>
          <w:sz w:val="24"/>
          <w:szCs w:val="24"/>
        </w:rPr>
        <w:t xml:space="preserve"> June 2021).</w:t>
      </w:r>
    </w:p>
    <w:p w14:paraId="45FD6E86" w14:textId="418DF2E5" w:rsidR="004B654D" w:rsidRDefault="00776480" w:rsidP="00EB24C4">
      <w:pPr>
        <w:rPr>
          <w:rFonts w:ascii="Arial" w:hAnsi="Arial" w:cs="Arial"/>
          <w:sz w:val="24"/>
          <w:szCs w:val="24"/>
        </w:rPr>
      </w:pPr>
      <w:r>
        <w:rPr>
          <w:rFonts w:ascii="Arial" w:hAnsi="Arial" w:cs="Arial"/>
          <w:sz w:val="24"/>
          <w:szCs w:val="24"/>
        </w:rPr>
        <w:t>Indeed, (2021)</w:t>
      </w:r>
      <w:r w:rsidR="00BE086F">
        <w:rPr>
          <w:rFonts w:ascii="Arial" w:hAnsi="Arial" w:cs="Arial"/>
          <w:sz w:val="24"/>
          <w:szCs w:val="24"/>
        </w:rPr>
        <w:t xml:space="preserve"> </w:t>
      </w:r>
      <w:r w:rsidR="00BE086F">
        <w:rPr>
          <w:rFonts w:ascii="Arial" w:hAnsi="Arial" w:cs="Arial"/>
          <w:i/>
          <w:iCs/>
          <w:sz w:val="24"/>
          <w:szCs w:val="24"/>
        </w:rPr>
        <w:t xml:space="preserve">5 Phases of the Project Management Life Cycle. </w:t>
      </w:r>
      <w:r w:rsidR="00BE086F">
        <w:rPr>
          <w:rFonts w:ascii="Arial" w:hAnsi="Arial" w:cs="Arial"/>
          <w:sz w:val="24"/>
          <w:szCs w:val="24"/>
        </w:rPr>
        <w:t>Available at:</w:t>
      </w:r>
      <w:r w:rsidR="00AB070A">
        <w:rPr>
          <w:rFonts w:ascii="Arial" w:hAnsi="Arial" w:cs="Arial"/>
          <w:sz w:val="24"/>
          <w:szCs w:val="24"/>
        </w:rPr>
        <w:t xml:space="preserve"> </w:t>
      </w:r>
      <w:hyperlink r:id="rId33" w:history="1">
        <w:r w:rsidR="00AB070A" w:rsidRPr="00277A25">
          <w:rPr>
            <w:rStyle w:val="Hyperlink"/>
            <w:rFonts w:ascii="Arial" w:hAnsi="Arial" w:cs="Arial"/>
            <w:sz w:val="24"/>
            <w:szCs w:val="24"/>
          </w:rPr>
          <w:t>https://www.indeed.com/career-advice/career-development/phases-of-project-management-life-cycle</w:t>
        </w:r>
      </w:hyperlink>
      <w:r w:rsidR="004B654D">
        <w:rPr>
          <w:rFonts w:ascii="Arial" w:hAnsi="Arial" w:cs="Arial"/>
          <w:sz w:val="24"/>
          <w:szCs w:val="24"/>
        </w:rPr>
        <w:t xml:space="preserve"> </w:t>
      </w:r>
      <w:r w:rsidR="00AB070A">
        <w:rPr>
          <w:rFonts w:ascii="Arial" w:hAnsi="Arial" w:cs="Arial"/>
          <w:sz w:val="24"/>
          <w:szCs w:val="24"/>
        </w:rPr>
        <w:t>(Accessed: 16</w:t>
      </w:r>
      <w:r w:rsidR="00AB070A" w:rsidRPr="00AB070A">
        <w:rPr>
          <w:rFonts w:ascii="Arial" w:hAnsi="Arial" w:cs="Arial"/>
          <w:sz w:val="24"/>
          <w:szCs w:val="24"/>
          <w:vertAlign w:val="superscript"/>
        </w:rPr>
        <w:t>th</w:t>
      </w:r>
      <w:r w:rsidR="00AB070A">
        <w:rPr>
          <w:rFonts w:ascii="Arial" w:hAnsi="Arial" w:cs="Arial"/>
          <w:sz w:val="24"/>
          <w:szCs w:val="24"/>
        </w:rPr>
        <w:t xml:space="preserve"> June 2021</w:t>
      </w:r>
      <w:r w:rsidR="00FE031D">
        <w:rPr>
          <w:rFonts w:ascii="Arial" w:hAnsi="Arial" w:cs="Arial"/>
          <w:sz w:val="24"/>
          <w:szCs w:val="24"/>
        </w:rPr>
        <w:t>).</w:t>
      </w:r>
      <w:r w:rsidR="00FF4DA5">
        <w:rPr>
          <w:rFonts w:ascii="Arial" w:hAnsi="Arial" w:cs="Arial"/>
          <w:sz w:val="24"/>
          <w:szCs w:val="24"/>
        </w:rPr>
        <w:t xml:space="preserve"> </w:t>
      </w:r>
    </w:p>
    <w:p w14:paraId="1D4B12FC" w14:textId="3EE2B6F5" w:rsidR="0006731F" w:rsidRDefault="00FD3803" w:rsidP="00FD3803">
      <w:pPr>
        <w:rPr>
          <w:rFonts w:ascii="Arial" w:hAnsi="Arial" w:cs="Arial"/>
          <w:sz w:val="24"/>
          <w:szCs w:val="24"/>
        </w:rPr>
      </w:pPr>
      <w:proofErr w:type="spellStart"/>
      <w:r>
        <w:rPr>
          <w:rFonts w:ascii="Arial" w:hAnsi="Arial" w:cs="Arial"/>
          <w:sz w:val="24"/>
          <w:szCs w:val="24"/>
        </w:rPr>
        <w:t>Kiskis</w:t>
      </w:r>
      <w:proofErr w:type="spellEnd"/>
      <w:r>
        <w:rPr>
          <w:rFonts w:ascii="Arial" w:hAnsi="Arial" w:cs="Arial"/>
          <w:sz w:val="24"/>
          <w:szCs w:val="24"/>
        </w:rPr>
        <w:t xml:space="preserve">, D. PHD. (2020) </w:t>
      </w:r>
      <w:r>
        <w:rPr>
          <w:rFonts w:ascii="Arial" w:hAnsi="Arial" w:cs="Arial"/>
          <w:i/>
          <w:iCs/>
          <w:sz w:val="24"/>
          <w:szCs w:val="24"/>
        </w:rPr>
        <w:t xml:space="preserve">The Quad Chart as a Strategic Planning Tool. </w:t>
      </w:r>
      <w:r>
        <w:rPr>
          <w:rFonts w:ascii="Arial" w:hAnsi="Arial" w:cs="Arial"/>
          <w:sz w:val="24"/>
          <w:szCs w:val="24"/>
        </w:rPr>
        <w:t xml:space="preserve">Available at: </w:t>
      </w:r>
      <w:hyperlink r:id="rId34" w:history="1">
        <w:r w:rsidRPr="00277A25">
          <w:rPr>
            <w:rStyle w:val="Hyperlink"/>
            <w:rFonts w:ascii="Arial" w:hAnsi="Arial" w:cs="Arial"/>
            <w:sz w:val="24"/>
            <w:szCs w:val="24"/>
          </w:rPr>
          <w:t>https://publication.usingstrategy.com/the-quad-chart-as-a-strategic-planning-tool-eed259cf66a7</w:t>
        </w:r>
      </w:hyperlink>
      <w:r>
        <w:rPr>
          <w:rFonts w:ascii="Arial" w:hAnsi="Arial" w:cs="Arial"/>
          <w:sz w:val="24"/>
          <w:szCs w:val="24"/>
        </w:rPr>
        <w:t xml:space="preserve"> (Accessed: 16</w:t>
      </w:r>
      <w:r w:rsidRPr="00FD3803">
        <w:rPr>
          <w:rFonts w:ascii="Arial" w:hAnsi="Arial" w:cs="Arial"/>
          <w:sz w:val="24"/>
          <w:szCs w:val="24"/>
          <w:vertAlign w:val="superscript"/>
        </w:rPr>
        <w:t>th</w:t>
      </w:r>
      <w:r>
        <w:rPr>
          <w:rFonts w:ascii="Arial" w:hAnsi="Arial" w:cs="Arial"/>
          <w:sz w:val="24"/>
          <w:szCs w:val="24"/>
        </w:rPr>
        <w:t xml:space="preserve"> June 2021).</w:t>
      </w:r>
      <w:r w:rsidR="00FF4DA5" w:rsidRPr="00FF4DA5">
        <w:rPr>
          <w:rFonts w:ascii="Arial" w:hAnsi="Arial" w:cs="Arial"/>
          <w:sz w:val="24"/>
          <w:szCs w:val="24"/>
        </w:rPr>
        <w:t xml:space="preserve"> </w:t>
      </w:r>
      <w:r w:rsidR="00E47DE1">
        <w:rPr>
          <w:rFonts w:ascii="Arial" w:hAnsi="Arial" w:cs="Arial"/>
          <w:sz w:val="24"/>
          <w:szCs w:val="24"/>
        </w:rPr>
        <w:t xml:space="preserve"> </w:t>
      </w:r>
    </w:p>
    <w:p w14:paraId="4FBBCD9C" w14:textId="49FFF0AD" w:rsidR="0065160E" w:rsidRDefault="0065160E" w:rsidP="00FD3803">
      <w:pPr>
        <w:rPr>
          <w:rFonts w:ascii="Arial" w:hAnsi="Arial" w:cs="Arial"/>
          <w:sz w:val="24"/>
          <w:szCs w:val="24"/>
        </w:rPr>
      </w:pPr>
      <w:proofErr w:type="spellStart"/>
      <w:r>
        <w:rPr>
          <w:rFonts w:ascii="Arial" w:hAnsi="Arial" w:cs="Arial"/>
          <w:sz w:val="24"/>
          <w:szCs w:val="24"/>
        </w:rPr>
        <w:t>Malsam</w:t>
      </w:r>
      <w:proofErr w:type="spellEnd"/>
      <w:r>
        <w:rPr>
          <w:rFonts w:ascii="Arial" w:hAnsi="Arial" w:cs="Arial"/>
          <w:sz w:val="24"/>
          <w:szCs w:val="24"/>
        </w:rPr>
        <w:t>, W. (2020)</w:t>
      </w:r>
      <w:r w:rsidR="00472175">
        <w:rPr>
          <w:rFonts w:ascii="Arial" w:hAnsi="Arial" w:cs="Arial"/>
          <w:sz w:val="24"/>
          <w:szCs w:val="24"/>
        </w:rPr>
        <w:t xml:space="preserve"> </w:t>
      </w:r>
      <w:r w:rsidR="00472175">
        <w:rPr>
          <w:rFonts w:ascii="Arial" w:hAnsi="Arial" w:cs="Arial"/>
          <w:i/>
          <w:iCs/>
          <w:sz w:val="24"/>
          <w:szCs w:val="24"/>
        </w:rPr>
        <w:t xml:space="preserve">What is a Network Diagram in Project Management? </w:t>
      </w:r>
      <w:r w:rsidR="007A6BF2">
        <w:rPr>
          <w:rFonts w:ascii="Arial" w:hAnsi="Arial" w:cs="Arial"/>
          <w:sz w:val="24"/>
          <w:szCs w:val="24"/>
        </w:rPr>
        <w:t xml:space="preserve">Available at: </w:t>
      </w:r>
      <w:hyperlink r:id="rId35" w:history="1">
        <w:r w:rsidR="007A6BF2" w:rsidRPr="008E7281">
          <w:rPr>
            <w:rStyle w:val="Hyperlink"/>
            <w:rFonts w:ascii="Arial" w:hAnsi="Arial" w:cs="Arial"/>
            <w:sz w:val="24"/>
            <w:szCs w:val="24"/>
          </w:rPr>
          <w:t>https://www.projectmanager.com/blog/network-diagrams-free-tools</w:t>
        </w:r>
      </w:hyperlink>
      <w:r>
        <w:rPr>
          <w:rFonts w:ascii="Arial" w:hAnsi="Arial" w:cs="Arial"/>
          <w:sz w:val="24"/>
          <w:szCs w:val="24"/>
        </w:rPr>
        <w:t xml:space="preserve"> </w:t>
      </w:r>
      <w:r w:rsidR="007A6BF2">
        <w:rPr>
          <w:rFonts w:ascii="Arial" w:hAnsi="Arial" w:cs="Arial"/>
          <w:sz w:val="24"/>
          <w:szCs w:val="24"/>
        </w:rPr>
        <w:t>(Accessed: 16</w:t>
      </w:r>
      <w:r w:rsidR="007A6BF2" w:rsidRPr="007A6BF2">
        <w:rPr>
          <w:rFonts w:ascii="Arial" w:hAnsi="Arial" w:cs="Arial"/>
          <w:sz w:val="24"/>
          <w:szCs w:val="24"/>
          <w:vertAlign w:val="superscript"/>
        </w:rPr>
        <w:t>th</w:t>
      </w:r>
      <w:r w:rsidR="007A6BF2">
        <w:rPr>
          <w:rFonts w:ascii="Arial" w:hAnsi="Arial" w:cs="Arial"/>
          <w:sz w:val="24"/>
          <w:szCs w:val="24"/>
        </w:rPr>
        <w:t xml:space="preserve"> June 2021).</w:t>
      </w:r>
    </w:p>
    <w:p w14:paraId="307C87AB" w14:textId="0CDAF172" w:rsidR="00AC2E8C" w:rsidRDefault="00E47DE1" w:rsidP="00FD3803">
      <w:pPr>
        <w:rPr>
          <w:rFonts w:ascii="Arial" w:hAnsi="Arial" w:cs="Arial"/>
          <w:sz w:val="24"/>
          <w:szCs w:val="24"/>
        </w:rPr>
      </w:pPr>
      <w:r>
        <w:rPr>
          <w:rFonts w:ascii="Arial" w:hAnsi="Arial" w:cs="Arial"/>
          <w:sz w:val="24"/>
          <w:szCs w:val="24"/>
        </w:rPr>
        <w:t>Mindtools, (2021)</w:t>
      </w:r>
      <w:r w:rsidR="006C4B99">
        <w:rPr>
          <w:rFonts w:ascii="Arial" w:hAnsi="Arial" w:cs="Arial"/>
          <w:sz w:val="24"/>
          <w:szCs w:val="24"/>
        </w:rPr>
        <w:t xml:space="preserve"> </w:t>
      </w:r>
      <w:r w:rsidR="006C4B99">
        <w:rPr>
          <w:rFonts w:ascii="Arial" w:hAnsi="Arial" w:cs="Arial"/>
          <w:i/>
          <w:iCs/>
          <w:sz w:val="24"/>
          <w:szCs w:val="24"/>
        </w:rPr>
        <w:t xml:space="preserve">Stakeholder Analysis. </w:t>
      </w:r>
      <w:r w:rsidR="006C4B99">
        <w:rPr>
          <w:rFonts w:ascii="Arial" w:hAnsi="Arial" w:cs="Arial"/>
          <w:sz w:val="24"/>
          <w:szCs w:val="24"/>
        </w:rPr>
        <w:t xml:space="preserve">Available at: </w:t>
      </w:r>
      <w:hyperlink r:id="rId36" w:history="1">
        <w:r w:rsidR="006C4B99" w:rsidRPr="008E7281">
          <w:rPr>
            <w:rStyle w:val="Hyperlink"/>
            <w:rFonts w:ascii="Arial" w:hAnsi="Arial" w:cs="Arial"/>
            <w:sz w:val="24"/>
            <w:szCs w:val="24"/>
          </w:rPr>
          <w:t>https://www.mindtools.com/pages/article/newPPM_07.htm</w:t>
        </w:r>
      </w:hyperlink>
      <w:r>
        <w:rPr>
          <w:rFonts w:ascii="Arial" w:hAnsi="Arial" w:cs="Arial"/>
          <w:sz w:val="24"/>
          <w:szCs w:val="24"/>
        </w:rPr>
        <w:t xml:space="preserve"> </w:t>
      </w:r>
      <w:r w:rsidR="006C4B99">
        <w:rPr>
          <w:rFonts w:ascii="Arial" w:hAnsi="Arial" w:cs="Arial"/>
          <w:sz w:val="24"/>
          <w:szCs w:val="24"/>
        </w:rPr>
        <w:t>(Accessed: 16</w:t>
      </w:r>
      <w:r w:rsidR="006C4B99" w:rsidRPr="006C4B99">
        <w:rPr>
          <w:rFonts w:ascii="Arial" w:hAnsi="Arial" w:cs="Arial"/>
          <w:sz w:val="24"/>
          <w:szCs w:val="24"/>
          <w:vertAlign w:val="superscript"/>
        </w:rPr>
        <w:t>th</w:t>
      </w:r>
      <w:r w:rsidR="006C4B99">
        <w:rPr>
          <w:rFonts w:ascii="Arial" w:hAnsi="Arial" w:cs="Arial"/>
          <w:sz w:val="24"/>
          <w:szCs w:val="24"/>
        </w:rPr>
        <w:t xml:space="preserve"> June 2021).</w:t>
      </w:r>
      <w:r w:rsidR="005E7CBD">
        <w:rPr>
          <w:rFonts w:ascii="Arial" w:hAnsi="Arial" w:cs="Arial"/>
          <w:sz w:val="24"/>
          <w:szCs w:val="24"/>
        </w:rPr>
        <w:t xml:space="preserve"> </w:t>
      </w:r>
    </w:p>
    <w:p w14:paraId="6AAB70D3" w14:textId="4AD91D4D" w:rsidR="009E5950" w:rsidRDefault="009E5950" w:rsidP="00FD3803">
      <w:pPr>
        <w:rPr>
          <w:rFonts w:ascii="Arial" w:hAnsi="Arial" w:cs="Arial"/>
          <w:sz w:val="24"/>
          <w:szCs w:val="24"/>
        </w:rPr>
      </w:pPr>
      <w:proofErr w:type="spellStart"/>
      <w:r>
        <w:rPr>
          <w:rFonts w:ascii="Arial" w:hAnsi="Arial" w:cs="Arial"/>
          <w:sz w:val="24"/>
          <w:szCs w:val="24"/>
        </w:rPr>
        <w:lastRenderedPageBreak/>
        <w:t>Paradi</w:t>
      </w:r>
      <w:proofErr w:type="spellEnd"/>
      <w:r>
        <w:rPr>
          <w:rFonts w:ascii="Arial" w:hAnsi="Arial" w:cs="Arial"/>
          <w:sz w:val="24"/>
          <w:szCs w:val="24"/>
        </w:rPr>
        <w:t xml:space="preserve">, D. (2015) </w:t>
      </w:r>
      <w:r w:rsidR="00DD5717">
        <w:rPr>
          <w:rFonts w:ascii="Arial" w:hAnsi="Arial" w:cs="Arial"/>
          <w:i/>
          <w:iCs/>
          <w:sz w:val="24"/>
          <w:szCs w:val="24"/>
        </w:rPr>
        <w:t>Dealing with Quad Charts;</w:t>
      </w:r>
      <w:r w:rsidR="00480F7D">
        <w:rPr>
          <w:rFonts w:ascii="Arial" w:hAnsi="Arial" w:cs="Arial"/>
          <w:i/>
          <w:iCs/>
          <w:sz w:val="24"/>
          <w:szCs w:val="24"/>
        </w:rPr>
        <w:t xml:space="preserve"> Issue 348. </w:t>
      </w:r>
      <w:r w:rsidR="00480F7D">
        <w:rPr>
          <w:rFonts w:ascii="Arial" w:hAnsi="Arial" w:cs="Arial"/>
          <w:sz w:val="24"/>
          <w:szCs w:val="24"/>
        </w:rPr>
        <w:t>Available at:</w:t>
      </w:r>
      <w:r w:rsidR="00C063DC">
        <w:rPr>
          <w:rFonts w:ascii="Arial" w:hAnsi="Arial" w:cs="Arial"/>
          <w:sz w:val="24"/>
          <w:szCs w:val="24"/>
        </w:rPr>
        <w:t xml:space="preserve"> </w:t>
      </w:r>
      <w:hyperlink r:id="rId37" w:history="1">
        <w:r w:rsidR="00C063DC" w:rsidRPr="008E7281">
          <w:rPr>
            <w:rStyle w:val="Hyperlink"/>
            <w:rFonts w:ascii="Arial" w:hAnsi="Arial" w:cs="Arial"/>
            <w:sz w:val="24"/>
            <w:szCs w:val="24"/>
          </w:rPr>
          <w:t>https://www.thinkoutsidetheslide.com/issue-348-october-13-2015/</w:t>
        </w:r>
      </w:hyperlink>
      <w:r>
        <w:rPr>
          <w:rFonts w:ascii="Arial" w:hAnsi="Arial" w:cs="Arial"/>
          <w:sz w:val="24"/>
          <w:szCs w:val="24"/>
        </w:rPr>
        <w:t xml:space="preserve"> </w:t>
      </w:r>
      <w:r w:rsidR="00C063DC">
        <w:rPr>
          <w:rFonts w:ascii="Arial" w:hAnsi="Arial" w:cs="Arial"/>
          <w:sz w:val="24"/>
          <w:szCs w:val="24"/>
        </w:rPr>
        <w:t>(Accessed: 16</w:t>
      </w:r>
      <w:r w:rsidR="00C063DC" w:rsidRPr="00C063DC">
        <w:rPr>
          <w:rFonts w:ascii="Arial" w:hAnsi="Arial" w:cs="Arial"/>
          <w:sz w:val="24"/>
          <w:szCs w:val="24"/>
          <w:vertAlign w:val="superscript"/>
        </w:rPr>
        <w:t>th</w:t>
      </w:r>
      <w:r w:rsidR="00C063DC">
        <w:rPr>
          <w:rFonts w:ascii="Arial" w:hAnsi="Arial" w:cs="Arial"/>
          <w:sz w:val="24"/>
          <w:szCs w:val="24"/>
        </w:rPr>
        <w:t xml:space="preserve"> June 2021).</w:t>
      </w:r>
      <w:r w:rsidR="00D57FAB">
        <w:rPr>
          <w:rFonts w:ascii="Arial" w:hAnsi="Arial" w:cs="Arial"/>
          <w:sz w:val="24"/>
          <w:szCs w:val="24"/>
        </w:rPr>
        <w:t xml:space="preserve"> </w:t>
      </w:r>
      <w:r w:rsidR="00E560C0">
        <w:rPr>
          <w:rFonts w:ascii="Arial" w:hAnsi="Arial" w:cs="Arial"/>
          <w:sz w:val="24"/>
          <w:szCs w:val="24"/>
        </w:rPr>
        <w:t xml:space="preserve"> </w:t>
      </w:r>
    </w:p>
    <w:p w14:paraId="39103162" w14:textId="305AAA5B" w:rsidR="00E560C0" w:rsidRDefault="00E560C0" w:rsidP="00FD3803">
      <w:pPr>
        <w:rPr>
          <w:rFonts w:ascii="Arial" w:hAnsi="Arial" w:cs="Arial"/>
          <w:sz w:val="24"/>
          <w:szCs w:val="24"/>
        </w:rPr>
      </w:pPr>
      <w:r>
        <w:rPr>
          <w:rFonts w:ascii="Arial" w:hAnsi="Arial" w:cs="Arial"/>
          <w:sz w:val="24"/>
          <w:szCs w:val="24"/>
        </w:rPr>
        <w:t>Project</w:t>
      </w:r>
      <w:r w:rsidR="005D7953">
        <w:rPr>
          <w:rFonts w:ascii="Arial" w:hAnsi="Arial" w:cs="Arial"/>
          <w:sz w:val="24"/>
          <w:szCs w:val="24"/>
        </w:rPr>
        <w:t xml:space="preserve">-Management.com, (2018) </w:t>
      </w:r>
      <w:r w:rsidR="005D7953">
        <w:rPr>
          <w:rFonts w:ascii="Arial" w:hAnsi="Arial" w:cs="Arial"/>
          <w:i/>
          <w:iCs/>
          <w:sz w:val="24"/>
          <w:szCs w:val="24"/>
        </w:rPr>
        <w:t>Advantages and Disadvantages of Ga</w:t>
      </w:r>
      <w:r w:rsidR="00D07CF1">
        <w:rPr>
          <w:rFonts w:ascii="Arial" w:hAnsi="Arial" w:cs="Arial"/>
          <w:i/>
          <w:iCs/>
          <w:sz w:val="24"/>
          <w:szCs w:val="24"/>
        </w:rPr>
        <w:t xml:space="preserve">ntt Charts. </w:t>
      </w:r>
      <w:r w:rsidR="00D07CF1">
        <w:rPr>
          <w:rFonts w:ascii="Arial" w:hAnsi="Arial" w:cs="Arial"/>
          <w:sz w:val="24"/>
          <w:szCs w:val="24"/>
        </w:rPr>
        <w:t xml:space="preserve">Available at: </w:t>
      </w:r>
      <w:hyperlink r:id="rId38" w:history="1">
        <w:r w:rsidR="00D07CF1" w:rsidRPr="008E7281">
          <w:rPr>
            <w:rStyle w:val="Hyperlink"/>
            <w:rFonts w:ascii="Arial" w:hAnsi="Arial" w:cs="Arial"/>
            <w:sz w:val="24"/>
            <w:szCs w:val="24"/>
          </w:rPr>
          <w:t>https://project-management.com/advantages-and-disadvantages-of-gantt-charts/</w:t>
        </w:r>
      </w:hyperlink>
      <w:r>
        <w:rPr>
          <w:rFonts w:ascii="Arial" w:hAnsi="Arial" w:cs="Arial"/>
          <w:sz w:val="24"/>
          <w:szCs w:val="24"/>
        </w:rPr>
        <w:t xml:space="preserve"> </w:t>
      </w:r>
      <w:r w:rsidR="00D07CF1">
        <w:rPr>
          <w:rFonts w:ascii="Arial" w:hAnsi="Arial" w:cs="Arial"/>
          <w:sz w:val="24"/>
          <w:szCs w:val="24"/>
        </w:rPr>
        <w:t xml:space="preserve">(Accessed: </w:t>
      </w:r>
      <w:r w:rsidR="00F720B0">
        <w:rPr>
          <w:rFonts w:ascii="Arial" w:hAnsi="Arial" w:cs="Arial"/>
          <w:sz w:val="24"/>
          <w:szCs w:val="24"/>
        </w:rPr>
        <w:t>22</w:t>
      </w:r>
      <w:r w:rsidR="00F720B0" w:rsidRPr="00F720B0">
        <w:rPr>
          <w:rFonts w:ascii="Arial" w:hAnsi="Arial" w:cs="Arial"/>
          <w:sz w:val="24"/>
          <w:szCs w:val="24"/>
          <w:vertAlign w:val="superscript"/>
        </w:rPr>
        <w:t>nd</w:t>
      </w:r>
      <w:r w:rsidR="00F720B0">
        <w:rPr>
          <w:rFonts w:ascii="Arial" w:hAnsi="Arial" w:cs="Arial"/>
          <w:sz w:val="24"/>
          <w:szCs w:val="24"/>
        </w:rPr>
        <w:t xml:space="preserve"> May 2021).</w:t>
      </w:r>
      <w:r w:rsidR="00E325F3">
        <w:rPr>
          <w:rFonts w:ascii="Arial" w:hAnsi="Arial" w:cs="Arial"/>
          <w:sz w:val="24"/>
          <w:szCs w:val="24"/>
        </w:rPr>
        <w:t xml:space="preserve"> </w:t>
      </w:r>
      <w:r w:rsidR="00F75EBD">
        <w:rPr>
          <w:rFonts w:ascii="Arial" w:hAnsi="Arial" w:cs="Arial"/>
          <w:sz w:val="24"/>
          <w:szCs w:val="24"/>
        </w:rPr>
        <w:t xml:space="preserve"> </w:t>
      </w:r>
    </w:p>
    <w:p w14:paraId="20073703" w14:textId="4515F6CD" w:rsidR="00E325F3" w:rsidRDefault="00ED6398" w:rsidP="00FD3803">
      <w:pPr>
        <w:rPr>
          <w:rFonts w:ascii="Arial" w:hAnsi="Arial" w:cs="Arial"/>
          <w:sz w:val="24"/>
          <w:szCs w:val="24"/>
        </w:rPr>
      </w:pPr>
      <w:r>
        <w:rPr>
          <w:rFonts w:ascii="Arial" w:hAnsi="Arial" w:cs="Arial"/>
          <w:sz w:val="24"/>
          <w:szCs w:val="24"/>
        </w:rPr>
        <w:t>Project Management Qualification, (2019)</w:t>
      </w:r>
      <w:r w:rsidR="006275A5">
        <w:rPr>
          <w:rFonts w:ascii="Arial" w:hAnsi="Arial" w:cs="Arial"/>
          <w:sz w:val="24"/>
          <w:szCs w:val="24"/>
        </w:rPr>
        <w:t xml:space="preserve"> </w:t>
      </w:r>
      <w:r w:rsidR="006275A5">
        <w:rPr>
          <w:rFonts w:ascii="Arial" w:hAnsi="Arial" w:cs="Arial"/>
          <w:i/>
          <w:iCs/>
          <w:sz w:val="24"/>
          <w:szCs w:val="24"/>
        </w:rPr>
        <w:t>Project Monitoring and Control Techniques</w:t>
      </w:r>
      <w:r w:rsidR="00E73EDF">
        <w:rPr>
          <w:rFonts w:ascii="Arial" w:hAnsi="Arial" w:cs="Arial"/>
          <w:i/>
          <w:iCs/>
          <w:sz w:val="24"/>
          <w:szCs w:val="24"/>
        </w:rPr>
        <w:t xml:space="preserve">. </w:t>
      </w:r>
      <w:r w:rsidR="00E73EDF">
        <w:rPr>
          <w:rFonts w:ascii="Arial" w:hAnsi="Arial" w:cs="Arial"/>
          <w:sz w:val="24"/>
          <w:szCs w:val="24"/>
        </w:rPr>
        <w:t xml:space="preserve">Available at: </w:t>
      </w:r>
      <w:hyperlink r:id="rId39" w:history="1">
        <w:r w:rsidR="00E73EDF" w:rsidRPr="006C561A">
          <w:rPr>
            <w:rStyle w:val="Hyperlink"/>
            <w:rFonts w:ascii="Arial" w:hAnsi="Arial" w:cs="Arial"/>
            <w:sz w:val="24"/>
            <w:szCs w:val="24"/>
          </w:rPr>
          <w:t>https://www.projectmanagementqualification.com/blog/2019/10/21/project-monitoring-control/</w:t>
        </w:r>
      </w:hyperlink>
      <w:r w:rsidR="00F75EBD">
        <w:rPr>
          <w:rFonts w:ascii="Arial" w:hAnsi="Arial" w:cs="Arial"/>
          <w:sz w:val="24"/>
          <w:szCs w:val="24"/>
        </w:rPr>
        <w:t xml:space="preserve"> </w:t>
      </w:r>
      <w:r w:rsidR="00E73EDF">
        <w:rPr>
          <w:rFonts w:ascii="Arial" w:hAnsi="Arial" w:cs="Arial"/>
          <w:sz w:val="24"/>
          <w:szCs w:val="24"/>
        </w:rPr>
        <w:t>(Accessed: 17</w:t>
      </w:r>
      <w:r w:rsidR="00E73EDF" w:rsidRPr="00E73EDF">
        <w:rPr>
          <w:rFonts w:ascii="Arial" w:hAnsi="Arial" w:cs="Arial"/>
          <w:sz w:val="24"/>
          <w:szCs w:val="24"/>
          <w:vertAlign w:val="superscript"/>
        </w:rPr>
        <w:t>th</w:t>
      </w:r>
      <w:r w:rsidR="00E73EDF">
        <w:rPr>
          <w:rFonts w:ascii="Arial" w:hAnsi="Arial" w:cs="Arial"/>
          <w:sz w:val="24"/>
          <w:szCs w:val="24"/>
        </w:rPr>
        <w:t xml:space="preserve"> June 2021).</w:t>
      </w:r>
    </w:p>
    <w:p w14:paraId="3B3B8443" w14:textId="6903354E" w:rsidR="00D57FAB" w:rsidRDefault="00732925" w:rsidP="003A3B04">
      <w:pPr>
        <w:rPr>
          <w:color w:val="000000"/>
          <w:sz w:val="27"/>
          <w:szCs w:val="27"/>
        </w:rPr>
      </w:pPr>
      <w:r>
        <w:rPr>
          <w:rFonts w:ascii="Arial" w:hAnsi="Arial" w:cs="Arial"/>
          <w:sz w:val="24"/>
          <w:szCs w:val="24"/>
        </w:rPr>
        <w:t xml:space="preserve">Reddy, C. (2021) </w:t>
      </w:r>
      <w:r>
        <w:rPr>
          <w:rFonts w:ascii="Arial" w:hAnsi="Arial" w:cs="Arial"/>
          <w:i/>
          <w:iCs/>
          <w:sz w:val="24"/>
          <w:szCs w:val="24"/>
        </w:rPr>
        <w:t xml:space="preserve">Work </w:t>
      </w:r>
      <w:r w:rsidR="00B96593">
        <w:rPr>
          <w:rFonts w:ascii="Arial" w:hAnsi="Arial" w:cs="Arial"/>
          <w:i/>
          <w:iCs/>
          <w:sz w:val="24"/>
          <w:szCs w:val="24"/>
        </w:rPr>
        <w:t>B</w:t>
      </w:r>
      <w:r>
        <w:rPr>
          <w:rFonts w:ascii="Arial" w:hAnsi="Arial" w:cs="Arial"/>
          <w:i/>
          <w:iCs/>
          <w:sz w:val="24"/>
          <w:szCs w:val="24"/>
        </w:rPr>
        <w:t xml:space="preserve">reakdown </w:t>
      </w:r>
      <w:r w:rsidR="00B96593">
        <w:rPr>
          <w:rFonts w:ascii="Arial" w:hAnsi="Arial" w:cs="Arial"/>
          <w:i/>
          <w:iCs/>
          <w:sz w:val="24"/>
          <w:szCs w:val="24"/>
        </w:rPr>
        <w:t>S</w:t>
      </w:r>
      <w:r>
        <w:rPr>
          <w:rFonts w:ascii="Arial" w:hAnsi="Arial" w:cs="Arial"/>
          <w:i/>
          <w:iCs/>
          <w:sz w:val="24"/>
          <w:szCs w:val="24"/>
        </w:rPr>
        <w:t>tructure</w:t>
      </w:r>
      <w:r w:rsidR="00B96593">
        <w:rPr>
          <w:rFonts w:ascii="Arial" w:hAnsi="Arial" w:cs="Arial"/>
          <w:i/>
          <w:iCs/>
          <w:sz w:val="24"/>
          <w:szCs w:val="24"/>
        </w:rPr>
        <w:t>: Advantages and Disadvantages</w:t>
      </w:r>
      <w:r w:rsidR="003A3B04">
        <w:rPr>
          <w:rFonts w:ascii="Arial" w:hAnsi="Arial" w:cs="Arial"/>
          <w:i/>
          <w:iCs/>
          <w:sz w:val="24"/>
          <w:szCs w:val="24"/>
        </w:rPr>
        <w:t xml:space="preserve">. </w:t>
      </w:r>
      <w:r w:rsidR="003A3B04">
        <w:rPr>
          <w:rFonts w:ascii="Arial" w:hAnsi="Arial" w:cs="Arial"/>
          <w:sz w:val="24"/>
          <w:szCs w:val="24"/>
        </w:rPr>
        <w:t xml:space="preserve">Available at: </w:t>
      </w:r>
      <w:hyperlink r:id="rId40" w:history="1">
        <w:r w:rsidR="003A3B04" w:rsidRPr="008E7281">
          <w:rPr>
            <w:rStyle w:val="Hyperlink"/>
            <w:sz w:val="27"/>
            <w:szCs w:val="27"/>
          </w:rPr>
          <w:t>https://content.wisestep.com/work-breakdown-structure-advantages-disadvantages/</w:t>
        </w:r>
      </w:hyperlink>
      <w:r w:rsidR="00D57FAB">
        <w:rPr>
          <w:color w:val="000000"/>
          <w:sz w:val="27"/>
          <w:szCs w:val="27"/>
        </w:rPr>
        <w:t xml:space="preserve"> </w:t>
      </w:r>
      <w:r w:rsidR="003A3B04">
        <w:rPr>
          <w:color w:val="000000"/>
          <w:sz w:val="27"/>
          <w:szCs w:val="27"/>
        </w:rPr>
        <w:t>(Accessed: 22</w:t>
      </w:r>
      <w:r w:rsidR="003A3B04" w:rsidRPr="003A3B04">
        <w:rPr>
          <w:color w:val="000000"/>
          <w:sz w:val="27"/>
          <w:szCs w:val="27"/>
          <w:vertAlign w:val="superscript"/>
        </w:rPr>
        <w:t>nd</w:t>
      </w:r>
      <w:r w:rsidR="003A3B04">
        <w:rPr>
          <w:color w:val="000000"/>
          <w:sz w:val="27"/>
          <w:szCs w:val="27"/>
        </w:rPr>
        <w:t xml:space="preserve"> May 2021).</w:t>
      </w:r>
      <w:r w:rsidR="00804AC3">
        <w:rPr>
          <w:color w:val="000000"/>
          <w:sz w:val="27"/>
          <w:szCs w:val="27"/>
        </w:rPr>
        <w:t xml:space="preserve"> </w:t>
      </w:r>
      <w:r w:rsidR="004B50EF">
        <w:rPr>
          <w:color w:val="000000"/>
          <w:sz w:val="27"/>
          <w:szCs w:val="27"/>
        </w:rPr>
        <w:t xml:space="preserve"> </w:t>
      </w:r>
      <w:r w:rsidR="006C4BB4">
        <w:rPr>
          <w:color w:val="000000"/>
          <w:sz w:val="27"/>
          <w:szCs w:val="27"/>
        </w:rPr>
        <w:t xml:space="preserve"> </w:t>
      </w:r>
    </w:p>
    <w:p w14:paraId="77DF63D2" w14:textId="77777777" w:rsidR="006C4BB4" w:rsidRDefault="006C4BB4" w:rsidP="006C4BB4">
      <w:pPr>
        <w:rPr>
          <w:rFonts w:ascii="Arial" w:hAnsi="Arial" w:cs="Arial"/>
          <w:sz w:val="24"/>
          <w:szCs w:val="24"/>
        </w:rPr>
      </w:pPr>
      <w:r>
        <w:rPr>
          <w:rFonts w:ascii="Arial" w:hAnsi="Arial" w:cs="Arial"/>
          <w:sz w:val="24"/>
          <w:szCs w:val="24"/>
        </w:rPr>
        <w:t xml:space="preserve">Schooley, S. (2019) </w:t>
      </w:r>
      <w:r>
        <w:rPr>
          <w:rFonts w:ascii="Arial" w:hAnsi="Arial" w:cs="Arial"/>
          <w:i/>
          <w:iCs/>
          <w:sz w:val="24"/>
          <w:szCs w:val="24"/>
        </w:rPr>
        <w:t xml:space="preserve">SWOT Analysis: What it is and When to Use It. </w:t>
      </w:r>
      <w:r>
        <w:rPr>
          <w:rFonts w:ascii="Arial" w:hAnsi="Arial" w:cs="Arial"/>
          <w:sz w:val="24"/>
          <w:szCs w:val="24"/>
        </w:rPr>
        <w:t xml:space="preserve">Available at: </w:t>
      </w:r>
      <w:hyperlink r:id="rId41" w:history="1">
        <w:r w:rsidRPr="006C561A">
          <w:rPr>
            <w:rStyle w:val="Hyperlink"/>
            <w:rFonts w:ascii="Arial" w:hAnsi="Arial" w:cs="Arial"/>
            <w:sz w:val="24"/>
            <w:szCs w:val="24"/>
          </w:rPr>
          <w:t>https://www.businessnewsdaily.com/4245-swot-analysis.html</w:t>
        </w:r>
      </w:hyperlink>
      <w:r>
        <w:rPr>
          <w:rFonts w:ascii="Arial" w:hAnsi="Arial" w:cs="Arial"/>
          <w:sz w:val="24"/>
          <w:szCs w:val="24"/>
        </w:rPr>
        <w:t xml:space="preserve"> (Accessed: 17</w:t>
      </w:r>
      <w:r w:rsidRPr="004C4197">
        <w:rPr>
          <w:rFonts w:ascii="Arial" w:hAnsi="Arial" w:cs="Arial"/>
          <w:sz w:val="24"/>
          <w:szCs w:val="24"/>
          <w:vertAlign w:val="superscript"/>
        </w:rPr>
        <w:t>th</w:t>
      </w:r>
      <w:r>
        <w:rPr>
          <w:rFonts w:ascii="Arial" w:hAnsi="Arial" w:cs="Arial"/>
          <w:sz w:val="24"/>
          <w:szCs w:val="24"/>
        </w:rPr>
        <w:t xml:space="preserve"> June 2021).  </w:t>
      </w:r>
    </w:p>
    <w:p w14:paraId="500573B0" w14:textId="77777777" w:rsidR="006C4BB4" w:rsidRDefault="006C4BB4" w:rsidP="006C4BB4">
      <w:pPr>
        <w:rPr>
          <w:rFonts w:ascii="Arial" w:hAnsi="Arial" w:cs="Arial"/>
          <w:sz w:val="24"/>
          <w:szCs w:val="24"/>
        </w:rPr>
      </w:pPr>
      <w:r>
        <w:rPr>
          <w:rFonts w:ascii="Arial" w:hAnsi="Arial" w:cs="Arial"/>
          <w:sz w:val="24"/>
          <w:szCs w:val="24"/>
        </w:rPr>
        <w:t xml:space="preserve">Simms, J. (2015) </w:t>
      </w:r>
      <w:r>
        <w:rPr>
          <w:rFonts w:ascii="Arial" w:hAnsi="Arial" w:cs="Arial"/>
          <w:i/>
          <w:iCs/>
          <w:sz w:val="24"/>
          <w:szCs w:val="24"/>
        </w:rPr>
        <w:t>10 ways the Iron Triangle destroys Project Success.</w:t>
      </w:r>
      <w:r>
        <w:rPr>
          <w:rFonts w:ascii="Arial" w:hAnsi="Arial" w:cs="Arial"/>
          <w:sz w:val="24"/>
          <w:szCs w:val="24"/>
        </w:rPr>
        <w:t xml:space="preserve"> Available at: </w:t>
      </w:r>
      <w:hyperlink r:id="rId42" w:history="1">
        <w:r w:rsidRPr="00150912">
          <w:rPr>
            <w:rStyle w:val="Hyperlink"/>
            <w:rFonts w:ascii="Arial" w:hAnsi="Arial" w:cs="Arial"/>
            <w:sz w:val="24"/>
            <w:szCs w:val="24"/>
          </w:rPr>
          <w:t>https://projectmanager.com.au/10-ways-the-iron-triangle-destroys-project-success/</w:t>
        </w:r>
      </w:hyperlink>
      <w:r>
        <w:rPr>
          <w:rFonts w:ascii="Arial" w:hAnsi="Arial" w:cs="Arial"/>
          <w:sz w:val="24"/>
          <w:szCs w:val="24"/>
        </w:rPr>
        <w:t xml:space="preserve"> (Accessed: 18</w:t>
      </w:r>
      <w:r w:rsidRPr="007D0977">
        <w:rPr>
          <w:rFonts w:ascii="Arial" w:hAnsi="Arial" w:cs="Arial"/>
          <w:sz w:val="24"/>
          <w:szCs w:val="24"/>
          <w:vertAlign w:val="superscript"/>
        </w:rPr>
        <w:t>th</w:t>
      </w:r>
      <w:r>
        <w:rPr>
          <w:rFonts w:ascii="Arial" w:hAnsi="Arial" w:cs="Arial"/>
          <w:sz w:val="24"/>
          <w:szCs w:val="24"/>
        </w:rPr>
        <w:t xml:space="preserve"> June 2021).</w:t>
      </w:r>
    </w:p>
    <w:p w14:paraId="43BEC2B0" w14:textId="13286153" w:rsidR="004B50EF" w:rsidRPr="00457D4E" w:rsidRDefault="004B50EF" w:rsidP="003A3B04">
      <w:pPr>
        <w:rPr>
          <w:color w:val="000000"/>
          <w:sz w:val="27"/>
          <w:szCs w:val="27"/>
        </w:rPr>
      </w:pPr>
      <w:r>
        <w:rPr>
          <w:color w:val="000000"/>
          <w:sz w:val="27"/>
          <w:szCs w:val="27"/>
        </w:rPr>
        <w:t>The C</w:t>
      </w:r>
      <w:r w:rsidR="006C4BB4">
        <w:rPr>
          <w:color w:val="000000"/>
          <w:sz w:val="27"/>
          <w:szCs w:val="27"/>
        </w:rPr>
        <w:t>AE,</w:t>
      </w:r>
      <w:r w:rsidR="0074752E">
        <w:rPr>
          <w:color w:val="000000"/>
          <w:sz w:val="27"/>
          <w:szCs w:val="27"/>
        </w:rPr>
        <w:t xml:space="preserve"> (2021) </w:t>
      </w:r>
      <w:r w:rsidR="00457D4E">
        <w:rPr>
          <w:i/>
          <w:iCs/>
          <w:color w:val="000000"/>
          <w:sz w:val="27"/>
          <w:szCs w:val="27"/>
        </w:rPr>
        <w:t xml:space="preserve">About us. </w:t>
      </w:r>
      <w:r w:rsidR="00457D4E">
        <w:rPr>
          <w:color w:val="000000"/>
          <w:sz w:val="27"/>
          <w:szCs w:val="27"/>
        </w:rPr>
        <w:t xml:space="preserve">Available at: </w:t>
      </w:r>
      <w:hyperlink r:id="rId43" w:history="1">
        <w:r w:rsidR="00457D4E" w:rsidRPr="00414EB7">
          <w:rPr>
            <w:rStyle w:val="Hyperlink"/>
            <w:sz w:val="27"/>
            <w:szCs w:val="27"/>
          </w:rPr>
          <w:t>https://www.caentr.org/home</w:t>
        </w:r>
      </w:hyperlink>
      <w:r w:rsidR="00457D4E">
        <w:rPr>
          <w:color w:val="000000"/>
          <w:sz w:val="27"/>
          <w:szCs w:val="27"/>
        </w:rPr>
        <w:t xml:space="preserve"> </w:t>
      </w:r>
      <w:r w:rsidR="00BD4C1C">
        <w:rPr>
          <w:color w:val="000000"/>
          <w:sz w:val="27"/>
          <w:szCs w:val="27"/>
        </w:rPr>
        <w:t>(Accessed: 21</w:t>
      </w:r>
      <w:r w:rsidR="00BD4C1C" w:rsidRPr="00BD4C1C">
        <w:rPr>
          <w:color w:val="000000"/>
          <w:sz w:val="27"/>
          <w:szCs w:val="27"/>
          <w:vertAlign w:val="superscript"/>
        </w:rPr>
        <w:t>st</w:t>
      </w:r>
      <w:r w:rsidR="00BD4C1C">
        <w:rPr>
          <w:color w:val="000000"/>
          <w:sz w:val="27"/>
          <w:szCs w:val="27"/>
        </w:rPr>
        <w:t xml:space="preserve"> June 2021).</w:t>
      </w:r>
    </w:p>
    <w:p w14:paraId="7D3BBECE" w14:textId="4D1585B8" w:rsidR="00804AC3" w:rsidRDefault="00177CE4" w:rsidP="003A3B04">
      <w:pPr>
        <w:rPr>
          <w:rFonts w:ascii="Arial" w:hAnsi="Arial" w:cs="Arial"/>
          <w:sz w:val="24"/>
          <w:szCs w:val="24"/>
        </w:rPr>
      </w:pPr>
      <w:r w:rsidRPr="006E276A">
        <w:rPr>
          <w:rFonts w:ascii="Arial" w:hAnsi="Arial" w:cs="Arial"/>
          <w:color w:val="000000"/>
          <w:sz w:val="24"/>
          <w:szCs w:val="24"/>
        </w:rPr>
        <w:t>Visual-Paradigm, (2021)</w:t>
      </w:r>
      <w:r>
        <w:rPr>
          <w:color w:val="000000"/>
          <w:sz w:val="27"/>
          <w:szCs w:val="27"/>
        </w:rPr>
        <w:t xml:space="preserve"> </w:t>
      </w:r>
      <w:r w:rsidR="00241B7C">
        <w:rPr>
          <w:rFonts w:ascii="Arial" w:hAnsi="Arial" w:cs="Arial"/>
          <w:i/>
          <w:iCs/>
          <w:color w:val="000000"/>
          <w:sz w:val="24"/>
          <w:szCs w:val="24"/>
        </w:rPr>
        <w:t>What is Work Breakdown Structure</w:t>
      </w:r>
      <w:r w:rsidR="006E276A">
        <w:rPr>
          <w:rFonts w:ascii="Arial" w:hAnsi="Arial" w:cs="Arial"/>
          <w:i/>
          <w:iCs/>
          <w:color w:val="000000"/>
          <w:sz w:val="24"/>
          <w:szCs w:val="24"/>
        </w:rPr>
        <w:t>?</w:t>
      </w:r>
      <w:r w:rsidR="006E276A">
        <w:rPr>
          <w:rFonts w:ascii="Arial" w:hAnsi="Arial" w:cs="Arial"/>
          <w:color w:val="000000"/>
          <w:sz w:val="24"/>
          <w:szCs w:val="24"/>
        </w:rPr>
        <w:t xml:space="preserve"> Available at: </w:t>
      </w:r>
      <w:r w:rsidR="006E276A">
        <w:rPr>
          <w:rFonts w:ascii="Arial" w:hAnsi="Arial" w:cs="Arial"/>
          <w:i/>
          <w:iCs/>
          <w:color w:val="000000"/>
          <w:sz w:val="24"/>
          <w:szCs w:val="24"/>
        </w:rPr>
        <w:t xml:space="preserve"> </w:t>
      </w:r>
      <w:hyperlink r:id="rId44" w:history="1">
        <w:r w:rsidR="006E276A" w:rsidRPr="008E7281">
          <w:rPr>
            <w:rStyle w:val="Hyperlink"/>
            <w:rFonts w:ascii="Arial" w:hAnsi="Arial" w:cs="Arial"/>
            <w:i/>
            <w:iCs/>
            <w:sz w:val="24"/>
            <w:szCs w:val="24"/>
          </w:rPr>
          <w:t>https://www.visual-paradigm.com/guide/project-management/what-is-work-breakdown-structure/</w:t>
        </w:r>
      </w:hyperlink>
      <w:r w:rsidR="00804AC3">
        <w:rPr>
          <w:rFonts w:ascii="Arial" w:hAnsi="Arial" w:cs="Arial"/>
          <w:i/>
          <w:iCs/>
          <w:sz w:val="24"/>
          <w:szCs w:val="24"/>
        </w:rPr>
        <w:t xml:space="preserve"> </w:t>
      </w:r>
      <w:r w:rsidR="00294470">
        <w:rPr>
          <w:rFonts w:ascii="Arial" w:hAnsi="Arial" w:cs="Arial"/>
          <w:sz w:val="24"/>
          <w:szCs w:val="24"/>
        </w:rPr>
        <w:t>(Accessed: 16</w:t>
      </w:r>
      <w:r w:rsidR="00294470" w:rsidRPr="00294470">
        <w:rPr>
          <w:rFonts w:ascii="Arial" w:hAnsi="Arial" w:cs="Arial"/>
          <w:sz w:val="24"/>
          <w:szCs w:val="24"/>
          <w:vertAlign w:val="superscript"/>
        </w:rPr>
        <w:t>th</w:t>
      </w:r>
      <w:r w:rsidR="00294470">
        <w:rPr>
          <w:rFonts w:ascii="Arial" w:hAnsi="Arial" w:cs="Arial"/>
          <w:sz w:val="24"/>
          <w:szCs w:val="24"/>
        </w:rPr>
        <w:t xml:space="preserve"> June 2021).</w:t>
      </w:r>
      <w:r w:rsidR="009E298B">
        <w:rPr>
          <w:rFonts w:ascii="Arial" w:hAnsi="Arial" w:cs="Arial"/>
          <w:sz w:val="24"/>
          <w:szCs w:val="24"/>
        </w:rPr>
        <w:t xml:space="preserve"> </w:t>
      </w:r>
    </w:p>
    <w:p w14:paraId="4DB7C194" w14:textId="6A139F41" w:rsidR="009E298B" w:rsidRPr="00AA1635" w:rsidRDefault="008E775C" w:rsidP="003A3B04">
      <w:pPr>
        <w:rPr>
          <w:rFonts w:ascii="Arial" w:hAnsi="Arial" w:cs="Arial"/>
          <w:color w:val="000000"/>
          <w:sz w:val="24"/>
          <w:szCs w:val="24"/>
        </w:rPr>
      </w:pPr>
      <w:r>
        <w:rPr>
          <w:rFonts w:ascii="Arial" w:hAnsi="Arial" w:cs="Arial"/>
          <w:sz w:val="24"/>
          <w:szCs w:val="24"/>
        </w:rPr>
        <w:t>Wright, A and Lawlor-Wright, T. (201</w:t>
      </w:r>
      <w:r w:rsidR="009D3725">
        <w:rPr>
          <w:rFonts w:ascii="Arial" w:hAnsi="Arial" w:cs="Arial"/>
          <w:sz w:val="24"/>
          <w:szCs w:val="24"/>
        </w:rPr>
        <w:t xml:space="preserve">8) </w:t>
      </w:r>
      <w:r w:rsidR="009D3725">
        <w:rPr>
          <w:rFonts w:ascii="Arial" w:hAnsi="Arial" w:cs="Arial"/>
          <w:i/>
          <w:iCs/>
          <w:sz w:val="24"/>
          <w:szCs w:val="24"/>
        </w:rPr>
        <w:t>Project Success and Quality: Balancing</w:t>
      </w:r>
      <w:r w:rsidR="00AA1635">
        <w:rPr>
          <w:rFonts w:ascii="Arial" w:hAnsi="Arial" w:cs="Arial"/>
          <w:i/>
          <w:iCs/>
          <w:sz w:val="24"/>
          <w:szCs w:val="24"/>
        </w:rPr>
        <w:t xml:space="preserve"> the Iron Triangle.</w:t>
      </w:r>
      <w:r w:rsidR="00AA1635">
        <w:rPr>
          <w:rFonts w:ascii="Arial" w:hAnsi="Arial" w:cs="Arial"/>
          <w:sz w:val="24"/>
          <w:szCs w:val="24"/>
        </w:rPr>
        <w:t xml:space="preserve"> United Kingdom</w:t>
      </w:r>
      <w:r w:rsidR="00F012ED">
        <w:rPr>
          <w:rFonts w:ascii="Arial" w:hAnsi="Arial" w:cs="Arial"/>
          <w:sz w:val="24"/>
          <w:szCs w:val="24"/>
        </w:rPr>
        <w:t>: Taylor &amp; Francis.</w:t>
      </w:r>
    </w:p>
    <w:p w14:paraId="4BEC1702" w14:textId="77777777" w:rsidR="00D57FAB" w:rsidRPr="00FF4DA5" w:rsidRDefault="00D57FAB" w:rsidP="00FD3803">
      <w:pPr>
        <w:rPr>
          <w:rFonts w:ascii="Arial" w:hAnsi="Arial" w:cs="Arial"/>
          <w:sz w:val="24"/>
          <w:szCs w:val="24"/>
        </w:rPr>
      </w:pPr>
    </w:p>
    <w:sectPr w:rsidR="00D57FAB" w:rsidRPr="00FF4DA5" w:rsidSect="0018634A">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4FCA1" w14:textId="77777777" w:rsidR="00175179" w:rsidRDefault="00175179" w:rsidP="00B65189">
      <w:pPr>
        <w:spacing w:after="0" w:line="240" w:lineRule="auto"/>
      </w:pPr>
      <w:r>
        <w:separator/>
      </w:r>
    </w:p>
  </w:endnote>
  <w:endnote w:type="continuationSeparator" w:id="0">
    <w:p w14:paraId="7031301B" w14:textId="77777777" w:rsidR="00175179" w:rsidRDefault="00175179" w:rsidP="00B65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178007"/>
      <w:docPartObj>
        <w:docPartGallery w:val="Page Numbers (Bottom of Page)"/>
        <w:docPartUnique/>
      </w:docPartObj>
    </w:sdtPr>
    <w:sdtEndPr>
      <w:rPr>
        <w:noProof/>
      </w:rPr>
    </w:sdtEndPr>
    <w:sdtContent>
      <w:p w14:paraId="3147E3EB" w14:textId="3B03005D" w:rsidR="00B65189" w:rsidRDefault="00B651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A08CA2" w14:textId="77777777" w:rsidR="00B65189" w:rsidRDefault="00B651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91958" w14:textId="77777777" w:rsidR="00175179" w:rsidRDefault="00175179" w:rsidP="00B65189">
      <w:pPr>
        <w:spacing w:after="0" w:line="240" w:lineRule="auto"/>
      </w:pPr>
      <w:r>
        <w:separator/>
      </w:r>
    </w:p>
  </w:footnote>
  <w:footnote w:type="continuationSeparator" w:id="0">
    <w:p w14:paraId="7F225D84" w14:textId="77777777" w:rsidR="00175179" w:rsidRDefault="00175179" w:rsidP="00B65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D66CC9"/>
    <w:multiLevelType w:val="hybridMultilevel"/>
    <w:tmpl w:val="383E09D2"/>
    <w:lvl w:ilvl="0" w:tplc="F9FCFE40">
      <w:start w:val="1"/>
      <w:numFmt w:val="bullet"/>
      <w:lvlText w:val="•"/>
      <w:lvlJc w:val="left"/>
      <w:pPr>
        <w:tabs>
          <w:tab w:val="num" w:pos="720"/>
        </w:tabs>
        <w:ind w:left="720" w:hanging="360"/>
      </w:pPr>
      <w:rPr>
        <w:rFonts w:ascii="Times New Roman" w:hAnsi="Times New Roman" w:hint="default"/>
      </w:rPr>
    </w:lvl>
    <w:lvl w:ilvl="1" w:tplc="7494BA30" w:tentative="1">
      <w:start w:val="1"/>
      <w:numFmt w:val="bullet"/>
      <w:lvlText w:val="•"/>
      <w:lvlJc w:val="left"/>
      <w:pPr>
        <w:tabs>
          <w:tab w:val="num" w:pos="1440"/>
        </w:tabs>
        <w:ind w:left="1440" w:hanging="360"/>
      </w:pPr>
      <w:rPr>
        <w:rFonts w:ascii="Times New Roman" w:hAnsi="Times New Roman" w:hint="default"/>
      </w:rPr>
    </w:lvl>
    <w:lvl w:ilvl="2" w:tplc="7D70C870" w:tentative="1">
      <w:start w:val="1"/>
      <w:numFmt w:val="bullet"/>
      <w:lvlText w:val="•"/>
      <w:lvlJc w:val="left"/>
      <w:pPr>
        <w:tabs>
          <w:tab w:val="num" w:pos="2160"/>
        </w:tabs>
        <w:ind w:left="2160" w:hanging="360"/>
      </w:pPr>
      <w:rPr>
        <w:rFonts w:ascii="Times New Roman" w:hAnsi="Times New Roman" w:hint="default"/>
      </w:rPr>
    </w:lvl>
    <w:lvl w:ilvl="3" w:tplc="E6D2A696" w:tentative="1">
      <w:start w:val="1"/>
      <w:numFmt w:val="bullet"/>
      <w:lvlText w:val="•"/>
      <w:lvlJc w:val="left"/>
      <w:pPr>
        <w:tabs>
          <w:tab w:val="num" w:pos="2880"/>
        </w:tabs>
        <w:ind w:left="2880" w:hanging="360"/>
      </w:pPr>
      <w:rPr>
        <w:rFonts w:ascii="Times New Roman" w:hAnsi="Times New Roman" w:hint="default"/>
      </w:rPr>
    </w:lvl>
    <w:lvl w:ilvl="4" w:tplc="5250257A" w:tentative="1">
      <w:start w:val="1"/>
      <w:numFmt w:val="bullet"/>
      <w:lvlText w:val="•"/>
      <w:lvlJc w:val="left"/>
      <w:pPr>
        <w:tabs>
          <w:tab w:val="num" w:pos="3600"/>
        </w:tabs>
        <w:ind w:left="3600" w:hanging="360"/>
      </w:pPr>
      <w:rPr>
        <w:rFonts w:ascii="Times New Roman" w:hAnsi="Times New Roman" w:hint="default"/>
      </w:rPr>
    </w:lvl>
    <w:lvl w:ilvl="5" w:tplc="245E92F4" w:tentative="1">
      <w:start w:val="1"/>
      <w:numFmt w:val="bullet"/>
      <w:lvlText w:val="•"/>
      <w:lvlJc w:val="left"/>
      <w:pPr>
        <w:tabs>
          <w:tab w:val="num" w:pos="4320"/>
        </w:tabs>
        <w:ind w:left="4320" w:hanging="360"/>
      </w:pPr>
      <w:rPr>
        <w:rFonts w:ascii="Times New Roman" w:hAnsi="Times New Roman" w:hint="default"/>
      </w:rPr>
    </w:lvl>
    <w:lvl w:ilvl="6" w:tplc="15F0F276" w:tentative="1">
      <w:start w:val="1"/>
      <w:numFmt w:val="bullet"/>
      <w:lvlText w:val="•"/>
      <w:lvlJc w:val="left"/>
      <w:pPr>
        <w:tabs>
          <w:tab w:val="num" w:pos="5040"/>
        </w:tabs>
        <w:ind w:left="5040" w:hanging="360"/>
      </w:pPr>
      <w:rPr>
        <w:rFonts w:ascii="Times New Roman" w:hAnsi="Times New Roman" w:hint="default"/>
      </w:rPr>
    </w:lvl>
    <w:lvl w:ilvl="7" w:tplc="616262D2" w:tentative="1">
      <w:start w:val="1"/>
      <w:numFmt w:val="bullet"/>
      <w:lvlText w:val="•"/>
      <w:lvlJc w:val="left"/>
      <w:pPr>
        <w:tabs>
          <w:tab w:val="num" w:pos="5760"/>
        </w:tabs>
        <w:ind w:left="5760" w:hanging="360"/>
      </w:pPr>
      <w:rPr>
        <w:rFonts w:ascii="Times New Roman" w:hAnsi="Times New Roman" w:hint="default"/>
      </w:rPr>
    </w:lvl>
    <w:lvl w:ilvl="8" w:tplc="AB8A80F4"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BEB"/>
    <w:rsid w:val="000146C9"/>
    <w:rsid w:val="00014A22"/>
    <w:rsid w:val="00014A47"/>
    <w:rsid w:val="00015E7E"/>
    <w:rsid w:val="000177C6"/>
    <w:rsid w:val="00017B44"/>
    <w:rsid w:val="00023E21"/>
    <w:rsid w:val="00024EA8"/>
    <w:rsid w:val="0002693D"/>
    <w:rsid w:val="000316F9"/>
    <w:rsid w:val="00032FAB"/>
    <w:rsid w:val="000336AC"/>
    <w:rsid w:val="00045467"/>
    <w:rsid w:val="00046E8B"/>
    <w:rsid w:val="000503A5"/>
    <w:rsid w:val="0005079F"/>
    <w:rsid w:val="000636D5"/>
    <w:rsid w:val="00066AF1"/>
    <w:rsid w:val="0006731F"/>
    <w:rsid w:val="00067FD7"/>
    <w:rsid w:val="00071105"/>
    <w:rsid w:val="00071A96"/>
    <w:rsid w:val="00081109"/>
    <w:rsid w:val="00083A22"/>
    <w:rsid w:val="000849A5"/>
    <w:rsid w:val="00094B9A"/>
    <w:rsid w:val="00097F8A"/>
    <w:rsid w:val="000B215E"/>
    <w:rsid w:val="000B6700"/>
    <w:rsid w:val="000B7D82"/>
    <w:rsid w:val="000C0856"/>
    <w:rsid w:val="000C6B33"/>
    <w:rsid w:val="000C7B52"/>
    <w:rsid w:val="000D0901"/>
    <w:rsid w:val="000D2309"/>
    <w:rsid w:val="000D6F71"/>
    <w:rsid w:val="000E4D7B"/>
    <w:rsid w:val="000F0C61"/>
    <w:rsid w:val="000F38A5"/>
    <w:rsid w:val="000F5D9B"/>
    <w:rsid w:val="00103FC4"/>
    <w:rsid w:val="00104692"/>
    <w:rsid w:val="00114432"/>
    <w:rsid w:val="00115932"/>
    <w:rsid w:val="00117139"/>
    <w:rsid w:val="00120373"/>
    <w:rsid w:val="00122757"/>
    <w:rsid w:val="0012503D"/>
    <w:rsid w:val="0012513B"/>
    <w:rsid w:val="00127441"/>
    <w:rsid w:val="00134D97"/>
    <w:rsid w:val="001433F9"/>
    <w:rsid w:val="00146279"/>
    <w:rsid w:val="00146CDA"/>
    <w:rsid w:val="00150A10"/>
    <w:rsid w:val="0015158B"/>
    <w:rsid w:val="00151614"/>
    <w:rsid w:val="00156207"/>
    <w:rsid w:val="00156880"/>
    <w:rsid w:val="001621B3"/>
    <w:rsid w:val="001627EA"/>
    <w:rsid w:val="001651C0"/>
    <w:rsid w:val="00170696"/>
    <w:rsid w:val="00175179"/>
    <w:rsid w:val="00177CE4"/>
    <w:rsid w:val="00181FC3"/>
    <w:rsid w:val="00182153"/>
    <w:rsid w:val="0018634A"/>
    <w:rsid w:val="00194FEB"/>
    <w:rsid w:val="0019656F"/>
    <w:rsid w:val="001A1CA3"/>
    <w:rsid w:val="001A27DD"/>
    <w:rsid w:val="001A5671"/>
    <w:rsid w:val="001A6238"/>
    <w:rsid w:val="001B1D9A"/>
    <w:rsid w:val="001B7678"/>
    <w:rsid w:val="001C3558"/>
    <w:rsid w:val="001C50F2"/>
    <w:rsid w:val="001C581B"/>
    <w:rsid w:val="001C6090"/>
    <w:rsid w:val="001D159C"/>
    <w:rsid w:val="001E44B1"/>
    <w:rsid w:val="001F4020"/>
    <w:rsid w:val="001F58FD"/>
    <w:rsid w:val="001F7D4D"/>
    <w:rsid w:val="00200E38"/>
    <w:rsid w:val="00201289"/>
    <w:rsid w:val="00205723"/>
    <w:rsid w:val="00206E9D"/>
    <w:rsid w:val="00213037"/>
    <w:rsid w:val="0022315F"/>
    <w:rsid w:val="002347B7"/>
    <w:rsid w:val="00237472"/>
    <w:rsid w:val="00240A24"/>
    <w:rsid w:val="00241B7C"/>
    <w:rsid w:val="00243DB8"/>
    <w:rsid w:val="0024488C"/>
    <w:rsid w:val="00251A88"/>
    <w:rsid w:val="0025774A"/>
    <w:rsid w:val="00270597"/>
    <w:rsid w:val="0027167A"/>
    <w:rsid w:val="00271D68"/>
    <w:rsid w:val="00275122"/>
    <w:rsid w:val="002829EF"/>
    <w:rsid w:val="00282A11"/>
    <w:rsid w:val="002849A8"/>
    <w:rsid w:val="00291B42"/>
    <w:rsid w:val="00294470"/>
    <w:rsid w:val="00294D5A"/>
    <w:rsid w:val="00296052"/>
    <w:rsid w:val="00296A65"/>
    <w:rsid w:val="002A6D84"/>
    <w:rsid w:val="002B67C0"/>
    <w:rsid w:val="002C1815"/>
    <w:rsid w:val="002C78DA"/>
    <w:rsid w:val="002D0FD1"/>
    <w:rsid w:val="002D1221"/>
    <w:rsid w:val="002D215E"/>
    <w:rsid w:val="002D359F"/>
    <w:rsid w:val="002D46C9"/>
    <w:rsid w:val="002D4AC0"/>
    <w:rsid w:val="002D4F7B"/>
    <w:rsid w:val="002E1107"/>
    <w:rsid w:val="002E4552"/>
    <w:rsid w:val="002E5D99"/>
    <w:rsid w:val="002F06A9"/>
    <w:rsid w:val="002F20B7"/>
    <w:rsid w:val="002F3BD6"/>
    <w:rsid w:val="002F4FFE"/>
    <w:rsid w:val="002F769F"/>
    <w:rsid w:val="00300711"/>
    <w:rsid w:val="00304451"/>
    <w:rsid w:val="00306361"/>
    <w:rsid w:val="003104B7"/>
    <w:rsid w:val="003120B7"/>
    <w:rsid w:val="00314C36"/>
    <w:rsid w:val="00316373"/>
    <w:rsid w:val="0031722B"/>
    <w:rsid w:val="00322472"/>
    <w:rsid w:val="003241F4"/>
    <w:rsid w:val="00325F20"/>
    <w:rsid w:val="00332C17"/>
    <w:rsid w:val="00332D8F"/>
    <w:rsid w:val="003373D2"/>
    <w:rsid w:val="00346F76"/>
    <w:rsid w:val="003471CE"/>
    <w:rsid w:val="00350DE6"/>
    <w:rsid w:val="00351052"/>
    <w:rsid w:val="00352506"/>
    <w:rsid w:val="0035471D"/>
    <w:rsid w:val="00354D6F"/>
    <w:rsid w:val="00365255"/>
    <w:rsid w:val="00365D05"/>
    <w:rsid w:val="00370647"/>
    <w:rsid w:val="00370656"/>
    <w:rsid w:val="00371BDC"/>
    <w:rsid w:val="00371EF2"/>
    <w:rsid w:val="00377C45"/>
    <w:rsid w:val="00382C24"/>
    <w:rsid w:val="00385C81"/>
    <w:rsid w:val="003874E2"/>
    <w:rsid w:val="003963B1"/>
    <w:rsid w:val="003A276B"/>
    <w:rsid w:val="003A2853"/>
    <w:rsid w:val="003A3B04"/>
    <w:rsid w:val="003B1547"/>
    <w:rsid w:val="003B1D22"/>
    <w:rsid w:val="003B56A5"/>
    <w:rsid w:val="003B7F52"/>
    <w:rsid w:val="003C0308"/>
    <w:rsid w:val="003C52D0"/>
    <w:rsid w:val="003C72A9"/>
    <w:rsid w:val="003C7E1A"/>
    <w:rsid w:val="003D0AFD"/>
    <w:rsid w:val="003D4AEC"/>
    <w:rsid w:val="003E033A"/>
    <w:rsid w:val="003E4ACC"/>
    <w:rsid w:val="003E6F89"/>
    <w:rsid w:val="003E7E93"/>
    <w:rsid w:val="003F24EF"/>
    <w:rsid w:val="003F676E"/>
    <w:rsid w:val="0040244D"/>
    <w:rsid w:val="00407CDF"/>
    <w:rsid w:val="00414B08"/>
    <w:rsid w:val="004207D0"/>
    <w:rsid w:val="00421C00"/>
    <w:rsid w:val="0043173F"/>
    <w:rsid w:val="0043267A"/>
    <w:rsid w:val="00434E6D"/>
    <w:rsid w:val="0043538D"/>
    <w:rsid w:val="00437FA1"/>
    <w:rsid w:val="004425B9"/>
    <w:rsid w:val="00443EF4"/>
    <w:rsid w:val="00444885"/>
    <w:rsid w:val="0045138E"/>
    <w:rsid w:val="00457D4E"/>
    <w:rsid w:val="00460230"/>
    <w:rsid w:val="0047019B"/>
    <w:rsid w:val="00472175"/>
    <w:rsid w:val="00480F7D"/>
    <w:rsid w:val="0048212C"/>
    <w:rsid w:val="0048373B"/>
    <w:rsid w:val="00483CCD"/>
    <w:rsid w:val="004A2D12"/>
    <w:rsid w:val="004A3935"/>
    <w:rsid w:val="004A5361"/>
    <w:rsid w:val="004A6976"/>
    <w:rsid w:val="004A6F7F"/>
    <w:rsid w:val="004A79B4"/>
    <w:rsid w:val="004B1F96"/>
    <w:rsid w:val="004B44C5"/>
    <w:rsid w:val="004B50EF"/>
    <w:rsid w:val="004B5BDC"/>
    <w:rsid w:val="004B5F35"/>
    <w:rsid w:val="004B654D"/>
    <w:rsid w:val="004C0896"/>
    <w:rsid w:val="004C3793"/>
    <w:rsid w:val="004C4197"/>
    <w:rsid w:val="004C487C"/>
    <w:rsid w:val="004D2C6C"/>
    <w:rsid w:val="004D66CF"/>
    <w:rsid w:val="004D7BA0"/>
    <w:rsid w:val="004D7F1F"/>
    <w:rsid w:val="004F0544"/>
    <w:rsid w:val="004F3746"/>
    <w:rsid w:val="004F3D64"/>
    <w:rsid w:val="00503424"/>
    <w:rsid w:val="005064A9"/>
    <w:rsid w:val="005102BC"/>
    <w:rsid w:val="005146BE"/>
    <w:rsid w:val="00514FAF"/>
    <w:rsid w:val="005154AE"/>
    <w:rsid w:val="005154D2"/>
    <w:rsid w:val="005273C6"/>
    <w:rsid w:val="00527D41"/>
    <w:rsid w:val="0053191B"/>
    <w:rsid w:val="00535984"/>
    <w:rsid w:val="0054212B"/>
    <w:rsid w:val="00547949"/>
    <w:rsid w:val="00554B57"/>
    <w:rsid w:val="00555AE0"/>
    <w:rsid w:val="00555C5A"/>
    <w:rsid w:val="00556A34"/>
    <w:rsid w:val="005604C5"/>
    <w:rsid w:val="00561494"/>
    <w:rsid w:val="005618CB"/>
    <w:rsid w:val="0056486A"/>
    <w:rsid w:val="00572C7E"/>
    <w:rsid w:val="005768D1"/>
    <w:rsid w:val="00581410"/>
    <w:rsid w:val="00583EDA"/>
    <w:rsid w:val="0058403C"/>
    <w:rsid w:val="005850BE"/>
    <w:rsid w:val="005865E7"/>
    <w:rsid w:val="00590210"/>
    <w:rsid w:val="00592359"/>
    <w:rsid w:val="005A1F02"/>
    <w:rsid w:val="005A5290"/>
    <w:rsid w:val="005A77DD"/>
    <w:rsid w:val="005B25F1"/>
    <w:rsid w:val="005B6788"/>
    <w:rsid w:val="005B74F6"/>
    <w:rsid w:val="005C54AA"/>
    <w:rsid w:val="005C60CD"/>
    <w:rsid w:val="005C61AA"/>
    <w:rsid w:val="005D6B52"/>
    <w:rsid w:val="005D7953"/>
    <w:rsid w:val="005D7F3B"/>
    <w:rsid w:val="005E0F8E"/>
    <w:rsid w:val="005E68D8"/>
    <w:rsid w:val="005E6CD7"/>
    <w:rsid w:val="005E7CBD"/>
    <w:rsid w:val="005F5A76"/>
    <w:rsid w:val="006011DC"/>
    <w:rsid w:val="00605BD3"/>
    <w:rsid w:val="006070D3"/>
    <w:rsid w:val="0061116C"/>
    <w:rsid w:val="00612621"/>
    <w:rsid w:val="00614F9C"/>
    <w:rsid w:val="006205F6"/>
    <w:rsid w:val="006259CA"/>
    <w:rsid w:val="00625B45"/>
    <w:rsid w:val="00626633"/>
    <w:rsid w:val="006275A5"/>
    <w:rsid w:val="00633980"/>
    <w:rsid w:val="00636664"/>
    <w:rsid w:val="00641277"/>
    <w:rsid w:val="0064229D"/>
    <w:rsid w:val="00647629"/>
    <w:rsid w:val="0064771D"/>
    <w:rsid w:val="00647E69"/>
    <w:rsid w:val="0065160E"/>
    <w:rsid w:val="00654B48"/>
    <w:rsid w:val="006556E8"/>
    <w:rsid w:val="00657989"/>
    <w:rsid w:val="0066094B"/>
    <w:rsid w:val="00661436"/>
    <w:rsid w:val="006645DD"/>
    <w:rsid w:val="00665171"/>
    <w:rsid w:val="006665BA"/>
    <w:rsid w:val="006675A7"/>
    <w:rsid w:val="006705D7"/>
    <w:rsid w:val="00675F40"/>
    <w:rsid w:val="0067728D"/>
    <w:rsid w:val="006822BF"/>
    <w:rsid w:val="006829C5"/>
    <w:rsid w:val="00684DA9"/>
    <w:rsid w:val="00691F36"/>
    <w:rsid w:val="00693427"/>
    <w:rsid w:val="00694FD8"/>
    <w:rsid w:val="00696E3C"/>
    <w:rsid w:val="006A331E"/>
    <w:rsid w:val="006A3400"/>
    <w:rsid w:val="006A6746"/>
    <w:rsid w:val="006B59C4"/>
    <w:rsid w:val="006C4B99"/>
    <w:rsid w:val="006C4BB4"/>
    <w:rsid w:val="006D0B90"/>
    <w:rsid w:val="006D3754"/>
    <w:rsid w:val="006D5B1D"/>
    <w:rsid w:val="006D728D"/>
    <w:rsid w:val="006E004C"/>
    <w:rsid w:val="006E18AA"/>
    <w:rsid w:val="006E201C"/>
    <w:rsid w:val="006E276A"/>
    <w:rsid w:val="006E4D2F"/>
    <w:rsid w:val="006E5938"/>
    <w:rsid w:val="006F2377"/>
    <w:rsid w:val="006F3363"/>
    <w:rsid w:val="00700739"/>
    <w:rsid w:val="00705ABF"/>
    <w:rsid w:val="0070678B"/>
    <w:rsid w:val="00706BD3"/>
    <w:rsid w:val="007116E6"/>
    <w:rsid w:val="007144DC"/>
    <w:rsid w:val="00717EF4"/>
    <w:rsid w:val="00720E9A"/>
    <w:rsid w:val="007215D2"/>
    <w:rsid w:val="00732925"/>
    <w:rsid w:val="00735A3A"/>
    <w:rsid w:val="0073625F"/>
    <w:rsid w:val="00737448"/>
    <w:rsid w:val="00744AB1"/>
    <w:rsid w:val="0074752E"/>
    <w:rsid w:val="00756CA5"/>
    <w:rsid w:val="00762D48"/>
    <w:rsid w:val="00766275"/>
    <w:rsid w:val="0076634C"/>
    <w:rsid w:val="00776480"/>
    <w:rsid w:val="0077681A"/>
    <w:rsid w:val="00782C44"/>
    <w:rsid w:val="00783823"/>
    <w:rsid w:val="00792162"/>
    <w:rsid w:val="0079306E"/>
    <w:rsid w:val="0079737A"/>
    <w:rsid w:val="007A38C1"/>
    <w:rsid w:val="007A5583"/>
    <w:rsid w:val="007A6BF2"/>
    <w:rsid w:val="007C0E30"/>
    <w:rsid w:val="007D0977"/>
    <w:rsid w:val="007D6F01"/>
    <w:rsid w:val="007E0C30"/>
    <w:rsid w:val="007E1ECD"/>
    <w:rsid w:val="007F0F5C"/>
    <w:rsid w:val="007F0FA3"/>
    <w:rsid w:val="007F2057"/>
    <w:rsid w:val="007F6684"/>
    <w:rsid w:val="00800817"/>
    <w:rsid w:val="008030B3"/>
    <w:rsid w:val="00804AC3"/>
    <w:rsid w:val="0081447C"/>
    <w:rsid w:val="00815451"/>
    <w:rsid w:val="00815E13"/>
    <w:rsid w:val="008160E5"/>
    <w:rsid w:val="008162E4"/>
    <w:rsid w:val="008163A1"/>
    <w:rsid w:val="00825A5C"/>
    <w:rsid w:val="008308B4"/>
    <w:rsid w:val="008319D1"/>
    <w:rsid w:val="0084214B"/>
    <w:rsid w:val="00850FAE"/>
    <w:rsid w:val="008572AB"/>
    <w:rsid w:val="00867FA7"/>
    <w:rsid w:val="008709DC"/>
    <w:rsid w:val="00870C89"/>
    <w:rsid w:val="008715FD"/>
    <w:rsid w:val="00877F5A"/>
    <w:rsid w:val="00881D01"/>
    <w:rsid w:val="00884585"/>
    <w:rsid w:val="00887989"/>
    <w:rsid w:val="00890F7E"/>
    <w:rsid w:val="008A0557"/>
    <w:rsid w:val="008A0A7B"/>
    <w:rsid w:val="008A3438"/>
    <w:rsid w:val="008A54DB"/>
    <w:rsid w:val="008A610E"/>
    <w:rsid w:val="008A63A0"/>
    <w:rsid w:val="008B51C5"/>
    <w:rsid w:val="008C6FCA"/>
    <w:rsid w:val="008D28F1"/>
    <w:rsid w:val="008D450B"/>
    <w:rsid w:val="008D4F3C"/>
    <w:rsid w:val="008D796F"/>
    <w:rsid w:val="008E647B"/>
    <w:rsid w:val="008E76D4"/>
    <w:rsid w:val="008E775C"/>
    <w:rsid w:val="008F1819"/>
    <w:rsid w:val="0090323F"/>
    <w:rsid w:val="009050F2"/>
    <w:rsid w:val="00906128"/>
    <w:rsid w:val="00910159"/>
    <w:rsid w:val="00916344"/>
    <w:rsid w:val="00916EBC"/>
    <w:rsid w:val="00917148"/>
    <w:rsid w:val="009224D1"/>
    <w:rsid w:val="009224DA"/>
    <w:rsid w:val="00923790"/>
    <w:rsid w:val="00923ECE"/>
    <w:rsid w:val="00925511"/>
    <w:rsid w:val="00925ED3"/>
    <w:rsid w:val="00935B75"/>
    <w:rsid w:val="0094023D"/>
    <w:rsid w:val="00950541"/>
    <w:rsid w:val="00952AF0"/>
    <w:rsid w:val="00954FE9"/>
    <w:rsid w:val="00961E2A"/>
    <w:rsid w:val="00963C82"/>
    <w:rsid w:val="009775FB"/>
    <w:rsid w:val="00982B19"/>
    <w:rsid w:val="00984692"/>
    <w:rsid w:val="00984B65"/>
    <w:rsid w:val="009873A5"/>
    <w:rsid w:val="009878B5"/>
    <w:rsid w:val="00991C90"/>
    <w:rsid w:val="009942D1"/>
    <w:rsid w:val="0099473D"/>
    <w:rsid w:val="00995CD6"/>
    <w:rsid w:val="009A5EDF"/>
    <w:rsid w:val="009A7D25"/>
    <w:rsid w:val="009C4A15"/>
    <w:rsid w:val="009C6D55"/>
    <w:rsid w:val="009C7241"/>
    <w:rsid w:val="009D3725"/>
    <w:rsid w:val="009D472D"/>
    <w:rsid w:val="009D5F1B"/>
    <w:rsid w:val="009E1EE2"/>
    <w:rsid w:val="009E2445"/>
    <w:rsid w:val="009E298B"/>
    <w:rsid w:val="009E33E3"/>
    <w:rsid w:val="009E5950"/>
    <w:rsid w:val="009E6DC3"/>
    <w:rsid w:val="009F5D69"/>
    <w:rsid w:val="00A111E3"/>
    <w:rsid w:val="00A140A9"/>
    <w:rsid w:val="00A206C9"/>
    <w:rsid w:val="00A26131"/>
    <w:rsid w:val="00A27CEC"/>
    <w:rsid w:val="00A3125A"/>
    <w:rsid w:val="00A31366"/>
    <w:rsid w:val="00A31AD9"/>
    <w:rsid w:val="00A353DC"/>
    <w:rsid w:val="00A37139"/>
    <w:rsid w:val="00A422CA"/>
    <w:rsid w:val="00A426AE"/>
    <w:rsid w:val="00A50423"/>
    <w:rsid w:val="00A51B98"/>
    <w:rsid w:val="00A51EB7"/>
    <w:rsid w:val="00A52FCE"/>
    <w:rsid w:val="00A5428C"/>
    <w:rsid w:val="00A547F4"/>
    <w:rsid w:val="00A550BA"/>
    <w:rsid w:val="00A55F39"/>
    <w:rsid w:val="00A578E8"/>
    <w:rsid w:val="00A6151F"/>
    <w:rsid w:val="00A65A1B"/>
    <w:rsid w:val="00A73B2E"/>
    <w:rsid w:val="00A73D55"/>
    <w:rsid w:val="00A755A2"/>
    <w:rsid w:val="00A80305"/>
    <w:rsid w:val="00A83CFB"/>
    <w:rsid w:val="00A871C4"/>
    <w:rsid w:val="00A9438A"/>
    <w:rsid w:val="00A97A40"/>
    <w:rsid w:val="00AA1635"/>
    <w:rsid w:val="00AA3B10"/>
    <w:rsid w:val="00AA6DDD"/>
    <w:rsid w:val="00AB070A"/>
    <w:rsid w:val="00AB0BEB"/>
    <w:rsid w:val="00AB3BEF"/>
    <w:rsid w:val="00AB46B3"/>
    <w:rsid w:val="00AB5CD0"/>
    <w:rsid w:val="00AC0A4B"/>
    <w:rsid w:val="00AC2E8C"/>
    <w:rsid w:val="00AC2F11"/>
    <w:rsid w:val="00AC3A7C"/>
    <w:rsid w:val="00AC554C"/>
    <w:rsid w:val="00AD021C"/>
    <w:rsid w:val="00AD1352"/>
    <w:rsid w:val="00AD44A4"/>
    <w:rsid w:val="00AD45B9"/>
    <w:rsid w:val="00AD6D32"/>
    <w:rsid w:val="00AE3190"/>
    <w:rsid w:val="00AE6943"/>
    <w:rsid w:val="00AE7620"/>
    <w:rsid w:val="00AF25B5"/>
    <w:rsid w:val="00AF4CFF"/>
    <w:rsid w:val="00AF4D06"/>
    <w:rsid w:val="00B02424"/>
    <w:rsid w:val="00B062C2"/>
    <w:rsid w:val="00B07222"/>
    <w:rsid w:val="00B104A2"/>
    <w:rsid w:val="00B153DC"/>
    <w:rsid w:val="00B30AF9"/>
    <w:rsid w:val="00B3189A"/>
    <w:rsid w:val="00B32E2C"/>
    <w:rsid w:val="00B41553"/>
    <w:rsid w:val="00B416F4"/>
    <w:rsid w:val="00B424EA"/>
    <w:rsid w:val="00B42821"/>
    <w:rsid w:val="00B4314A"/>
    <w:rsid w:val="00B43954"/>
    <w:rsid w:val="00B44E15"/>
    <w:rsid w:val="00B50D87"/>
    <w:rsid w:val="00B5158E"/>
    <w:rsid w:val="00B541CF"/>
    <w:rsid w:val="00B62177"/>
    <w:rsid w:val="00B65189"/>
    <w:rsid w:val="00B676EB"/>
    <w:rsid w:val="00B707D5"/>
    <w:rsid w:val="00B7126D"/>
    <w:rsid w:val="00B71B45"/>
    <w:rsid w:val="00B96593"/>
    <w:rsid w:val="00BA2B94"/>
    <w:rsid w:val="00BA3BFD"/>
    <w:rsid w:val="00BB439E"/>
    <w:rsid w:val="00BB4B5F"/>
    <w:rsid w:val="00BB7885"/>
    <w:rsid w:val="00BC43F0"/>
    <w:rsid w:val="00BD2480"/>
    <w:rsid w:val="00BD25E3"/>
    <w:rsid w:val="00BD397F"/>
    <w:rsid w:val="00BD4C1C"/>
    <w:rsid w:val="00BE086F"/>
    <w:rsid w:val="00BE1442"/>
    <w:rsid w:val="00BE30FE"/>
    <w:rsid w:val="00BE31FF"/>
    <w:rsid w:val="00BE33D0"/>
    <w:rsid w:val="00BE6FE6"/>
    <w:rsid w:val="00BE71D0"/>
    <w:rsid w:val="00BF4CFB"/>
    <w:rsid w:val="00BF4D73"/>
    <w:rsid w:val="00BF6377"/>
    <w:rsid w:val="00C0388A"/>
    <w:rsid w:val="00C03E79"/>
    <w:rsid w:val="00C063DC"/>
    <w:rsid w:val="00C07F52"/>
    <w:rsid w:val="00C11C4C"/>
    <w:rsid w:val="00C13C19"/>
    <w:rsid w:val="00C140F9"/>
    <w:rsid w:val="00C15813"/>
    <w:rsid w:val="00C20928"/>
    <w:rsid w:val="00C21BB1"/>
    <w:rsid w:val="00C2481E"/>
    <w:rsid w:val="00C30C16"/>
    <w:rsid w:val="00C34CF6"/>
    <w:rsid w:val="00C37FE5"/>
    <w:rsid w:val="00C404BB"/>
    <w:rsid w:val="00C41587"/>
    <w:rsid w:val="00C51BCA"/>
    <w:rsid w:val="00C5594F"/>
    <w:rsid w:val="00C55F61"/>
    <w:rsid w:val="00C6114E"/>
    <w:rsid w:val="00C74955"/>
    <w:rsid w:val="00C81B6D"/>
    <w:rsid w:val="00C86ED3"/>
    <w:rsid w:val="00C8704D"/>
    <w:rsid w:val="00C9356C"/>
    <w:rsid w:val="00C978D6"/>
    <w:rsid w:val="00CA205B"/>
    <w:rsid w:val="00CA5C4D"/>
    <w:rsid w:val="00CA6C42"/>
    <w:rsid w:val="00CB243D"/>
    <w:rsid w:val="00CB251F"/>
    <w:rsid w:val="00CB3BD7"/>
    <w:rsid w:val="00CC0C56"/>
    <w:rsid w:val="00CC31B7"/>
    <w:rsid w:val="00CC4660"/>
    <w:rsid w:val="00CD259E"/>
    <w:rsid w:val="00CD4DDA"/>
    <w:rsid w:val="00CD535A"/>
    <w:rsid w:val="00CD6C26"/>
    <w:rsid w:val="00CE06CB"/>
    <w:rsid w:val="00CE36C5"/>
    <w:rsid w:val="00CF0565"/>
    <w:rsid w:val="00CF361E"/>
    <w:rsid w:val="00D05D46"/>
    <w:rsid w:val="00D06CA4"/>
    <w:rsid w:val="00D07231"/>
    <w:rsid w:val="00D07CF1"/>
    <w:rsid w:val="00D20878"/>
    <w:rsid w:val="00D21380"/>
    <w:rsid w:val="00D21868"/>
    <w:rsid w:val="00D25446"/>
    <w:rsid w:val="00D2710C"/>
    <w:rsid w:val="00D27601"/>
    <w:rsid w:val="00D30523"/>
    <w:rsid w:val="00D3163E"/>
    <w:rsid w:val="00D339D8"/>
    <w:rsid w:val="00D35B26"/>
    <w:rsid w:val="00D364A5"/>
    <w:rsid w:val="00D41D8E"/>
    <w:rsid w:val="00D43D43"/>
    <w:rsid w:val="00D44828"/>
    <w:rsid w:val="00D5193A"/>
    <w:rsid w:val="00D56114"/>
    <w:rsid w:val="00D57FAB"/>
    <w:rsid w:val="00D6400D"/>
    <w:rsid w:val="00D65582"/>
    <w:rsid w:val="00D76F67"/>
    <w:rsid w:val="00D83214"/>
    <w:rsid w:val="00D91EFF"/>
    <w:rsid w:val="00D92ABD"/>
    <w:rsid w:val="00D93FDD"/>
    <w:rsid w:val="00DA01B5"/>
    <w:rsid w:val="00DA2B6C"/>
    <w:rsid w:val="00DA6C3F"/>
    <w:rsid w:val="00DA7226"/>
    <w:rsid w:val="00DB0C7F"/>
    <w:rsid w:val="00DB4529"/>
    <w:rsid w:val="00DC39AA"/>
    <w:rsid w:val="00DC4029"/>
    <w:rsid w:val="00DC4218"/>
    <w:rsid w:val="00DC6107"/>
    <w:rsid w:val="00DD2CEE"/>
    <w:rsid w:val="00DD44FB"/>
    <w:rsid w:val="00DD548A"/>
    <w:rsid w:val="00DD5717"/>
    <w:rsid w:val="00DE4F33"/>
    <w:rsid w:val="00DE66FC"/>
    <w:rsid w:val="00DF6893"/>
    <w:rsid w:val="00DF7976"/>
    <w:rsid w:val="00E040D4"/>
    <w:rsid w:val="00E05B0F"/>
    <w:rsid w:val="00E11D46"/>
    <w:rsid w:val="00E13FE1"/>
    <w:rsid w:val="00E14F45"/>
    <w:rsid w:val="00E27032"/>
    <w:rsid w:val="00E325F3"/>
    <w:rsid w:val="00E357FC"/>
    <w:rsid w:val="00E40014"/>
    <w:rsid w:val="00E414DB"/>
    <w:rsid w:val="00E41C63"/>
    <w:rsid w:val="00E41CF8"/>
    <w:rsid w:val="00E42E34"/>
    <w:rsid w:val="00E43258"/>
    <w:rsid w:val="00E433ED"/>
    <w:rsid w:val="00E443AF"/>
    <w:rsid w:val="00E45168"/>
    <w:rsid w:val="00E47DE1"/>
    <w:rsid w:val="00E54487"/>
    <w:rsid w:val="00E55B9D"/>
    <w:rsid w:val="00E55D42"/>
    <w:rsid w:val="00E560C0"/>
    <w:rsid w:val="00E56484"/>
    <w:rsid w:val="00E67A32"/>
    <w:rsid w:val="00E72787"/>
    <w:rsid w:val="00E73EDF"/>
    <w:rsid w:val="00E7426A"/>
    <w:rsid w:val="00E75074"/>
    <w:rsid w:val="00E75299"/>
    <w:rsid w:val="00E77ACD"/>
    <w:rsid w:val="00E80F01"/>
    <w:rsid w:val="00E8325A"/>
    <w:rsid w:val="00E838B6"/>
    <w:rsid w:val="00E85F9C"/>
    <w:rsid w:val="00E90155"/>
    <w:rsid w:val="00E97E5E"/>
    <w:rsid w:val="00EA1EE1"/>
    <w:rsid w:val="00EB24C4"/>
    <w:rsid w:val="00EB62C8"/>
    <w:rsid w:val="00EC5E75"/>
    <w:rsid w:val="00EC6D85"/>
    <w:rsid w:val="00ED0AA8"/>
    <w:rsid w:val="00ED26E7"/>
    <w:rsid w:val="00ED6398"/>
    <w:rsid w:val="00ED6ED7"/>
    <w:rsid w:val="00ED7810"/>
    <w:rsid w:val="00EE01BC"/>
    <w:rsid w:val="00EE47D2"/>
    <w:rsid w:val="00EE6E10"/>
    <w:rsid w:val="00EF15D2"/>
    <w:rsid w:val="00EF3C04"/>
    <w:rsid w:val="00F012ED"/>
    <w:rsid w:val="00F02313"/>
    <w:rsid w:val="00F0629F"/>
    <w:rsid w:val="00F07BD9"/>
    <w:rsid w:val="00F11E3F"/>
    <w:rsid w:val="00F14C44"/>
    <w:rsid w:val="00F155A1"/>
    <w:rsid w:val="00F2738F"/>
    <w:rsid w:val="00F27FCD"/>
    <w:rsid w:val="00F32B7F"/>
    <w:rsid w:val="00F33168"/>
    <w:rsid w:val="00F40A57"/>
    <w:rsid w:val="00F435C0"/>
    <w:rsid w:val="00F4684C"/>
    <w:rsid w:val="00F47023"/>
    <w:rsid w:val="00F47424"/>
    <w:rsid w:val="00F50A76"/>
    <w:rsid w:val="00F53AB0"/>
    <w:rsid w:val="00F60ADA"/>
    <w:rsid w:val="00F61AD4"/>
    <w:rsid w:val="00F63D82"/>
    <w:rsid w:val="00F65B7B"/>
    <w:rsid w:val="00F720B0"/>
    <w:rsid w:val="00F72A8A"/>
    <w:rsid w:val="00F74F0A"/>
    <w:rsid w:val="00F75EBD"/>
    <w:rsid w:val="00F766AD"/>
    <w:rsid w:val="00F81E33"/>
    <w:rsid w:val="00F84619"/>
    <w:rsid w:val="00F86074"/>
    <w:rsid w:val="00F87F53"/>
    <w:rsid w:val="00FA030C"/>
    <w:rsid w:val="00FA26B9"/>
    <w:rsid w:val="00FA34FA"/>
    <w:rsid w:val="00FA5009"/>
    <w:rsid w:val="00FA6C99"/>
    <w:rsid w:val="00FA7AAF"/>
    <w:rsid w:val="00FB0909"/>
    <w:rsid w:val="00FB64C3"/>
    <w:rsid w:val="00FB77C0"/>
    <w:rsid w:val="00FC0456"/>
    <w:rsid w:val="00FC0EB5"/>
    <w:rsid w:val="00FC15E1"/>
    <w:rsid w:val="00FC3865"/>
    <w:rsid w:val="00FC4170"/>
    <w:rsid w:val="00FC5710"/>
    <w:rsid w:val="00FD1B81"/>
    <w:rsid w:val="00FD27CE"/>
    <w:rsid w:val="00FD3803"/>
    <w:rsid w:val="00FE000A"/>
    <w:rsid w:val="00FE031D"/>
    <w:rsid w:val="00FE4697"/>
    <w:rsid w:val="00FE5252"/>
    <w:rsid w:val="00FE683F"/>
    <w:rsid w:val="00FF1F52"/>
    <w:rsid w:val="00FF2268"/>
    <w:rsid w:val="00FF4DA5"/>
    <w:rsid w:val="00FF4DF5"/>
    <w:rsid w:val="00FF7A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8FD58"/>
  <w15:chartTrackingRefBased/>
  <w15:docId w15:val="{292D76BE-C9A6-4CB9-935B-A3894A031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A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D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61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A610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871C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8A610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8A610E"/>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8A610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871C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A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4D97"/>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A871C4"/>
    <w:rPr>
      <w:rFonts w:asciiTheme="majorHAnsi" w:eastAsiaTheme="majorEastAsia" w:hAnsiTheme="majorHAnsi" w:cstheme="majorBidi"/>
      <w:color w:val="2F5496" w:themeColor="accent1" w:themeShade="BF"/>
    </w:rPr>
  </w:style>
  <w:style w:type="character" w:customStyle="1" w:styleId="Heading9Char">
    <w:name w:val="Heading 9 Char"/>
    <w:basedOn w:val="DefaultParagraphFont"/>
    <w:link w:val="Heading9"/>
    <w:uiPriority w:val="9"/>
    <w:semiHidden/>
    <w:rsid w:val="00A871C4"/>
    <w:rPr>
      <w:rFonts w:asciiTheme="majorHAnsi" w:eastAsiaTheme="majorEastAsia" w:hAnsiTheme="majorHAnsi" w:cstheme="majorBidi"/>
      <w:i/>
      <w:iCs/>
      <w:color w:val="272727" w:themeColor="text1" w:themeTint="D8"/>
      <w:sz w:val="21"/>
      <w:szCs w:val="21"/>
    </w:rPr>
  </w:style>
  <w:style w:type="character" w:customStyle="1" w:styleId="Heading3Char">
    <w:name w:val="Heading 3 Char"/>
    <w:basedOn w:val="DefaultParagraphFont"/>
    <w:link w:val="Heading3"/>
    <w:uiPriority w:val="9"/>
    <w:rsid w:val="008A610E"/>
    <w:rPr>
      <w:rFonts w:asciiTheme="majorHAnsi" w:eastAsiaTheme="majorEastAsia" w:hAnsiTheme="majorHAnsi" w:cstheme="majorBidi"/>
      <w:color w:val="1F3763" w:themeColor="accent1" w:themeShade="7F"/>
      <w:sz w:val="24"/>
      <w:szCs w:val="24"/>
    </w:rPr>
  </w:style>
  <w:style w:type="character" w:customStyle="1" w:styleId="Heading8Char">
    <w:name w:val="Heading 8 Char"/>
    <w:basedOn w:val="DefaultParagraphFont"/>
    <w:link w:val="Heading8"/>
    <w:uiPriority w:val="9"/>
    <w:rsid w:val="008A610E"/>
    <w:rPr>
      <w:rFonts w:asciiTheme="majorHAnsi" w:eastAsiaTheme="majorEastAsia" w:hAnsiTheme="majorHAnsi" w:cstheme="majorBidi"/>
      <w:color w:val="272727" w:themeColor="text1" w:themeTint="D8"/>
      <w:sz w:val="21"/>
      <w:szCs w:val="21"/>
    </w:rPr>
  </w:style>
  <w:style w:type="character" w:customStyle="1" w:styleId="Heading7Char">
    <w:name w:val="Heading 7 Char"/>
    <w:basedOn w:val="DefaultParagraphFont"/>
    <w:link w:val="Heading7"/>
    <w:uiPriority w:val="9"/>
    <w:rsid w:val="008A610E"/>
    <w:rPr>
      <w:rFonts w:asciiTheme="majorHAnsi" w:eastAsiaTheme="majorEastAsia" w:hAnsiTheme="majorHAnsi" w:cstheme="majorBidi"/>
      <w:i/>
      <w:iCs/>
      <w:color w:val="1F3763" w:themeColor="accent1" w:themeShade="7F"/>
    </w:rPr>
  </w:style>
  <w:style w:type="character" w:customStyle="1" w:styleId="Heading6Char">
    <w:name w:val="Heading 6 Char"/>
    <w:basedOn w:val="DefaultParagraphFont"/>
    <w:link w:val="Heading6"/>
    <w:uiPriority w:val="9"/>
    <w:rsid w:val="008A610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A610E"/>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1863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634A"/>
    <w:rPr>
      <w:rFonts w:eastAsiaTheme="minorEastAsia"/>
      <w:lang w:val="en-US"/>
    </w:rPr>
  </w:style>
  <w:style w:type="character" w:styleId="Hyperlink">
    <w:name w:val="Hyperlink"/>
    <w:basedOn w:val="DefaultParagraphFont"/>
    <w:uiPriority w:val="99"/>
    <w:unhideWhenUsed/>
    <w:rsid w:val="00314C36"/>
    <w:rPr>
      <w:color w:val="0563C1" w:themeColor="hyperlink"/>
      <w:u w:val="single"/>
    </w:rPr>
  </w:style>
  <w:style w:type="character" w:styleId="UnresolvedMention">
    <w:name w:val="Unresolved Mention"/>
    <w:basedOn w:val="DefaultParagraphFont"/>
    <w:uiPriority w:val="99"/>
    <w:semiHidden/>
    <w:unhideWhenUsed/>
    <w:rsid w:val="00314C36"/>
    <w:rPr>
      <w:color w:val="605E5C"/>
      <w:shd w:val="clear" w:color="auto" w:fill="E1DFDD"/>
    </w:rPr>
  </w:style>
  <w:style w:type="paragraph" w:styleId="NormalWeb">
    <w:name w:val="Normal (Web)"/>
    <w:basedOn w:val="Normal"/>
    <w:uiPriority w:val="99"/>
    <w:semiHidden/>
    <w:unhideWhenUsed/>
    <w:rsid w:val="001F58F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C7E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5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189"/>
  </w:style>
  <w:style w:type="paragraph" w:styleId="Footer">
    <w:name w:val="footer"/>
    <w:basedOn w:val="Normal"/>
    <w:link w:val="FooterChar"/>
    <w:uiPriority w:val="99"/>
    <w:unhideWhenUsed/>
    <w:rsid w:val="00B65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189"/>
  </w:style>
  <w:style w:type="paragraph" w:styleId="TOCHeading">
    <w:name w:val="TOC Heading"/>
    <w:basedOn w:val="Heading1"/>
    <w:next w:val="Normal"/>
    <w:uiPriority w:val="39"/>
    <w:unhideWhenUsed/>
    <w:qFormat/>
    <w:rsid w:val="008162E4"/>
    <w:pPr>
      <w:outlineLvl w:val="9"/>
    </w:pPr>
    <w:rPr>
      <w:lang w:val="en-US"/>
    </w:rPr>
  </w:style>
  <w:style w:type="paragraph" w:styleId="TOC1">
    <w:name w:val="toc 1"/>
    <w:basedOn w:val="Normal"/>
    <w:next w:val="Normal"/>
    <w:autoRedefine/>
    <w:uiPriority w:val="39"/>
    <w:unhideWhenUsed/>
    <w:rsid w:val="008162E4"/>
    <w:pPr>
      <w:spacing w:after="100"/>
    </w:pPr>
  </w:style>
  <w:style w:type="paragraph" w:styleId="TOC2">
    <w:name w:val="toc 2"/>
    <w:basedOn w:val="Normal"/>
    <w:next w:val="Normal"/>
    <w:autoRedefine/>
    <w:uiPriority w:val="39"/>
    <w:unhideWhenUsed/>
    <w:rsid w:val="008162E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874304">
      <w:bodyDiv w:val="1"/>
      <w:marLeft w:val="0"/>
      <w:marRight w:val="0"/>
      <w:marTop w:val="0"/>
      <w:marBottom w:val="0"/>
      <w:divBdr>
        <w:top w:val="none" w:sz="0" w:space="0" w:color="auto"/>
        <w:left w:val="none" w:sz="0" w:space="0" w:color="auto"/>
        <w:bottom w:val="none" w:sz="0" w:space="0" w:color="auto"/>
        <w:right w:val="none" w:sz="0" w:space="0" w:color="auto"/>
      </w:divBdr>
    </w:div>
    <w:div w:id="820804794">
      <w:bodyDiv w:val="1"/>
      <w:marLeft w:val="0"/>
      <w:marRight w:val="0"/>
      <w:marTop w:val="0"/>
      <w:marBottom w:val="0"/>
      <w:divBdr>
        <w:top w:val="none" w:sz="0" w:space="0" w:color="auto"/>
        <w:left w:val="none" w:sz="0" w:space="0" w:color="auto"/>
        <w:bottom w:val="none" w:sz="0" w:space="0" w:color="auto"/>
        <w:right w:val="none" w:sz="0" w:space="0" w:color="auto"/>
      </w:divBdr>
      <w:divsChild>
        <w:div w:id="86929921">
          <w:marLeft w:val="547"/>
          <w:marRight w:val="0"/>
          <w:marTop w:val="0"/>
          <w:marBottom w:val="0"/>
          <w:divBdr>
            <w:top w:val="none" w:sz="0" w:space="0" w:color="auto"/>
            <w:left w:val="none" w:sz="0" w:space="0" w:color="auto"/>
            <w:bottom w:val="none" w:sz="0" w:space="0" w:color="auto"/>
            <w:right w:val="none" w:sz="0" w:space="0" w:color="auto"/>
          </w:divBdr>
        </w:div>
      </w:divsChild>
    </w:div>
    <w:div w:id="1345278414">
      <w:bodyDiv w:val="1"/>
      <w:marLeft w:val="0"/>
      <w:marRight w:val="0"/>
      <w:marTop w:val="0"/>
      <w:marBottom w:val="0"/>
      <w:divBdr>
        <w:top w:val="none" w:sz="0" w:space="0" w:color="auto"/>
        <w:left w:val="none" w:sz="0" w:space="0" w:color="auto"/>
        <w:bottom w:val="none" w:sz="0" w:space="0" w:color="auto"/>
        <w:right w:val="none" w:sz="0" w:space="0" w:color="auto"/>
      </w:divBdr>
    </w:div>
    <w:div w:id="144573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Layout" Target="diagrams/layout1.xml"/><Relationship Id="rId26" Type="http://schemas.openxmlformats.org/officeDocument/2006/relationships/hyperlink" Target="https://www.belbin.com/about/belbin-team-roles" TargetMode="External"/><Relationship Id="rId39" Type="http://schemas.openxmlformats.org/officeDocument/2006/relationships/hyperlink" Target="https://www.projectmanagementqualification.com/blog/2019/10/21/project-monitoring-control/" TargetMode="External"/><Relationship Id="rId21" Type="http://schemas.microsoft.com/office/2007/relationships/diagramDrawing" Target="diagrams/drawing1.xml"/><Relationship Id="rId34" Type="http://schemas.openxmlformats.org/officeDocument/2006/relationships/hyperlink" Target="https://publication.usingstrategy.com/the-quad-chart-as-a-strategic-planning-tool-eed259cf66a7" TargetMode="External"/><Relationship Id="rId42" Type="http://schemas.openxmlformats.org/officeDocument/2006/relationships/hyperlink" Target="https://projectmanager.com.au/10-ways-the-iron-triangle-destroys-project-success/" TargetMode="External"/><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copperproject.com/2017/12/iron-triangle-constraints-project-management/"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hyperlink" Target="https://hbr.org/2016/11/the-four-phases-of-project-management" TargetMode="External"/><Relationship Id="rId37" Type="http://schemas.openxmlformats.org/officeDocument/2006/relationships/hyperlink" Target="https://www.thinkoutsidetheslide.com/issue-348-october-13-2015/" TargetMode="External"/><Relationship Id="rId40" Type="http://schemas.openxmlformats.org/officeDocument/2006/relationships/hyperlink" Target="https://content.wisestep.com/work-breakdown-structure-advantages-disadvantages/" TargetMode="External"/><Relationship Id="rId45"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http://en.wikipedia.org/wiki/File:Project_Management_(phases).png" TargetMode="External"/><Relationship Id="rId23" Type="http://schemas.openxmlformats.org/officeDocument/2006/relationships/image" Target="media/image6.png"/><Relationship Id="rId28" Type="http://schemas.openxmlformats.org/officeDocument/2006/relationships/hyperlink" Target="https://www.workamajig.com/blog/project-life-cycle" TargetMode="External"/><Relationship Id="rId36" Type="http://schemas.openxmlformats.org/officeDocument/2006/relationships/hyperlink" Target="https://www.mindtools.com/pages/article/newPPM_07.htm" TargetMode="External"/><Relationship Id="rId10" Type="http://schemas.openxmlformats.org/officeDocument/2006/relationships/footnotes" Target="footnotes.xml"/><Relationship Id="rId19" Type="http://schemas.openxmlformats.org/officeDocument/2006/relationships/diagramQuickStyle" Target="diagrams/quickStyle1.xml"/><Relationship Id="rId31" Type="http://schemas.openxmlformats.org/officeDocument/2006/relationships/hyperlink" Target="https://www.teamgantt.com/project-management-guide/what-is-project-management" TargetMode="External"/><Relationship Id="rId44" Type="http://schemas.openxmlformats.org/officeDocument/2006/relationships/hyperlink" Target="https://www.visual-paradigm.com/guide/project-management/what-is-work-breakdown-structur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www.educationedge.ca/5-benefits-of-network-diagrams-you-need-to-know/" TargetMode="External"/><Relationship Id="rId35" Type="http://schemas.openxmlformats.org/officeDocument/2006/relationships/hyperlink" Target="https://www.projectmanager.com/blog/network-diagrams-free-tools" TargetMode="External"/><Relationship Id="rId43" Type="http://schemas.openxmlformats.org/officeDocument/2006/relationships/hyperlink" Target="https://www.caentr.org/home" TargetMode="External"/><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Data" Target="diagrams/data1.xml"/><Relationship Id="rId25" Type="http://schemas.openxmlformats.org/officeDocument/2006/relationships/image" Target="media/image8.jpeg"/><Relationship Id="rId33" Type="http://schemas.openxmlformats.org/officeDocument/2006/relationships/hyperlink" Target="https://www.indeed.com/career-advice/career-development/phases-of-project-management-life-cycle" TargetMode="External"/><Relationship Id="rId38" Type="http://schemas.openxmlformats.org/officeDocument/2006/relationships/hyperlink" Target="https://project-management.com/advantages-and-disadvantages-of-gantt-charts/" TargetMode="External"/><Relationship Id="rId46" Type="http://schemas.openxmlformats.org/officeDocument/2006/relationships/fontTable" Target="fontTable.xml"/><Relationship Id="rId20" Type="http://schemas.openxmlformats.org/officeDocument/2006/relationships/diagramColors" Target="diagrams/colors1.xml"/><Relationship Id="rId41" Type="http://schemas.openxmlformats.org/officeDocument/2006/relationships/hyperlink" Target="https://www.businessnewsdaily.com/4245-swot-analysis.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CCB6F6-4330-4E60-B0B6-FDECA26A389C}"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7EB54E23-A802-44E2-B20F-E8EEB0A1BC53}">
      <dgm:prSet phldrT="[Text]"/>
      <dgm:spPr/>
      <dgm:t>
        <a:bodyPr/>
        <a:lstStyle/>
        <a:p>
          <a:r>
            <a:rPr lang="en-GB"/>
            <a:t>project to assist 4 candidates in finding suitable employment</a:t>
          </a:r>
        </a:p>
      </dgm:t>
    </dgm:pt>
    <dgm:pt modelId="{49C19DC3-CE4F-4E8A-A001-5021DC047E20}" type="parTrans" cxnId="{DADCD12A-0FCA-4EF5-9D3C-3A4FE3C6561A}">
      <dgm:prSet/>
      <dgm:spPr/>
      <dgm:t>
        <a:bodyPr/>
        <a:lstStyle/>
        <a:p>
          <a:endParaRPr lang="en-GB"/>
        </a:p>
      </dgm:t>
    </dgm:pt>
    <dgm:pt modelId="{0DAD6F0B-8B1B-4CDD-8F1E-E714F87223A1}" type="sibTrans" cxnId="{DADCD12A-0FCA-4EF5-9D3C-3A4FE3C6561A}">
      <dgm:prSet/>
      <dgm:spPr/>
      <dgm:t>
        <a:bodyPr/>
        <a:lstStyle/>
        <a:p>
          <a:endParaRPr lang="en-GB"/>
        </a:p>
      </dgm:t>
    </dgm:pt>
    <dgm:pt modelId="{BBD82874-8980-4296-BC46-C427836BCA04}">
      <dgm:prSet phldrT="[Text]"/>
      <dgm:spPr/>
      <dgm:t>
        <a:bodyPr/>
        <a:lstStyle/>
        <a:p>
          <a:r>
            <a:rPr lang="en-GB"/>
            <a:t>cv writing</a:t>
          </a:r>
        </a:p>
      </dgm:t>
    </dgm:pt>
    <dgm:pt modelId="{12D6C8CB-3114-4D4E-8495-B90320944985}" type="parTrans" cxnId="{B7F0BFA1-8D64-4803-B33D-E9C1FD709BDD}">
      <dgm:prSet/>
      <dgm:spPr/>
      <dgm:t>
        <a:bodyPr/>
        <a:lstStyle/>
        <a:p>
          <a:endParaRPr lang="en-GB"/>
        </a:p>
      </dgm:t>
    </dgm:pt>
    <dgm:pt modelId="{35C34915-8E8E-4A5F-BB76-7DCA56CE7DEA}" type="sibTrans" cxnId="{B7F0BFA1-8D64-4803-B33D-E9C1FD709BDD}">
      <dgm:prSet/>
      <dgm:spPr/>
      <dgm:t>
        <a:bodyPr/>
        <a:lstStyle/>
        <a:p>
          <a:endParaRPr lang="en-GB"/>
        </a:p>
      </dgm:t>
    </dgm:pt>
    <dgm:pt modelId="{19B5254B-243C-4DD3-857B-1494415F1203}">
      <dgm:prSet phldrT="[Text]"/>
      <dgm:spPr/>
      <dgm:t>
        <a:bodyPr/>
        <a:lstStyle/>
        <a:p>
          <a:r>
            <a:rPr lang="en-GB"/>
            <a:t>tailor cv to individual candidates</a:t>
          </a:r>
        </a:p>
      </dgm:t>
    </dgm:pt>
    <dgm:pt modelId="{80F23473-6D14-410B-B2AB-344ACA857200}" type="parTrans" cxnId="{2AA06197-9326-43F4-B64B-72D6BE5704B2}">
      <dgm:prSet/>
      <dgm:spPr/>
      <dgm:t>
        <a:bodyPr/>
        <a:lstStyle/>
        <a:p>
          <a:endParaRPr lang="en-GB"/>
        </a:p>
      </dgm:t>
    </dgm:pt>
    <dgm:pt modelId="{D4EE09FA-7820-4AA6-B028-3AD0DE6A564B}" type="sibTrans" cxnId="{2AA06197-9326-43F4-B64B-72D6BE5704B2}">
      <dgm:prSet/>
      <dgm:spPr/>
      <dgm:t>
        <a:bodyPr/>
        <a:lstStyle/>
        <a:p>
          <a:endParaRPr lang="en-GB"/>
        </a:p>
      </dgm:t>
    </dgm:pt>
    <dgm:pt modelId="{97FABD0A-6C6B-4F2A-A26A-29526C587B9A}">
      <dgm:prSet phldrT="[Text]"/>
      <dgm:spPr/>
      <dgm:t>
        <a:bodyPr/>
        <a:lstStyle/>
        <a:p>
          <a:r>
            <a:rPr lang="en-GB"/>
            <a:t>email candidates examples of cvs</a:t>
          </a:r>
        </a:p>
      </dgm:t>
    </dgm:pt>
    <dgm:pt modelId="{DC0AA29E-F093-4ECE-89DA-39692F08B966}" type="parTrans" cxnId="{8DE23BB1-5956-4A66-9998-4639533D1FCD}">
      <dgm:prSet/>
      <dgm:spPr/>
      <dgm:t>
        <a:bodyPr/>
        <a:lstStyle/>
        <a:p>
          <a:endParaRPr lang="en-GB"/>
        </a:p>
      </dgm:t>
    </dgm:pt>
    <dgm:pt modelId="{D4D171BD-88B6-4EFE-9C0F-C6E1B56BA173}" type="sibTrans" cxnId="{8DE23BB1-5956-4A66-9998-4639533D1FCD}">
      <dgm:prSet/>
      <dgm:spPr/>
      <dgm:t>
        <a:bodyPr/>
        <a:lstStyle/>
        <a:p>
          <a:endParaRPr lang="en-GB"/>
        </a:p>
      </dgm:t>
    </dgm:pt>
    <dgm:pt modelId="{244202A0-B671-4746-82FA-999865A3F95C}">
      <dgm:prSet phldrT="[Text]"/>
      <dgm:spPr/>
      <dgm:t>
        <a:bodyPr/>
        <a:lstStyle/>
        <a:p>
          <a:r>
            <a:rPr lang="en-GB"/>
            <a:t>develop interview skills</a:t>
          </a:r>
        </a:p>
      </dgm:t>
    </dgm:pt>
    <dgm:pt modelId="{42802286-935A-40C1-8AAB-0F377ACB1BCE}" type="parTrans" cxnId="{A3158C4A-A586-49CF-A000-6E8DD8219D2F}">
      <dgm:prSet/>
      <dgm:spPr/>
      <dgm:t>
        <a:bodyPr/>
        <a:lstStyle/>
        <a:p>
          <a:endParaRPr lang="en-GB"/>
        </a:p>
      </dgm:t>
    </dgm:pt>
    <dgm:pt modelId="{45A57A05-7E67-4722-89E0-5B3786EF169E}" type="sibTrans" cxnId="{A3158C4A-A586-49CF-A000-6E8DD8219D2F}">
      <dgm:prSet/>
      <dgm:spPr/>
      <dgm:t>
        <a:bodyPr/>
        <a:lstStyle/>
        <a:p>
          <a:endParaRPr lang="en-GB"/>
        </a:p>
      </dgm:t>
    </dgm:pt>
    <dgm:pt modelId="{CC79ABAC-7E83-4626-82C7-F7D825CC49DD}">
      <dgm:prSet phldrT="[Text]"/>
      <dgm:spPr/>
      <dgm:t>
        <a:bodyPr/>
        <a:lstStyle/>
        <a:p>
          <a:r>
            <a:rPr lang="en-GB"/>
            <a:t>email candidates techniques and websites to improve interview skills</a:t>
          </a:r>
        </a:p>
      </dgm:t>
    </dgm:pt>
    <dgm:pt modelId="{26821668-1837-4132-890A-294D9660F0D6}" type="parTrans" cxnId="{16EAF8A8-6E23-4454-9D08-525E25BF949C}">
      <dgm:prSet/>
      <dgm:spPr/>
      <dgm:t>
        <a:bodyPr/>
        <a:lstStyle/>
        <a:p>
          <a:endParaRPr lang="en-GB"/>
        </a:p>
      </dgm:t>
    </dgm:pt>
    <dgm:pt modelId="{BF48CD54-D900-48D8-9EC5-C6D5E2EF105E}" type="sibTrans" cxnId="{16EAF8A8-6E23-4454-9D08-525E25BF949C}">
      <dgm:prSet/>
      <dgm:spPr/>
      <dgm:t>
        <a:bodyPr/>
        <a:lstStyle/>
        <a:p>
          <a:endParaRPr lang="en-GB"/>
        </a:p>
      </dgm:t>
    </dgm:pt>
    <dgm:pt modelId="{AC4EF949-CE31-442F-87AC-6B0EFA4EBCBD}">
      <dgm:prSet/>
      <dgm:spPr/>
      <dgm:t>
        <a:bodyPr/>
        <a:lstStyle/>
        <a:p>
          <a:r>
            <a:rPr lang="en-GB"/>
            <a:t>assist with job search</a:t>
          </a:r>
        </a:p>
      </dgm:t>
    </dgm:pt>
    <dgm:pt modelId="{572AA03F-937B-4964-B871-B39003D557C3}" type="parTrans" cxnId="{52BBDB71-8E1C-4F1A-A99B-0A5C3A3385C6}">
      <dgm:prSet/>
      <dgm:spPr/>
      <dgm:t>
        <a:bodyPr/>
        <a:lstStyle/>
        <a:p>
          <a:endParaRPr lang="en-GB"/>
        </a:p>
      </dgm:t>
    </dgm:pt>
    <dgm:pt modelId="{E49585C2-9FE1-4E2B-A839-363C6D6A035E}" type="sibTrans" cxnId="{52BBDB71-8E1C-4F1A-A99B-0A5C3A3385C6}">
      <dgm:prSet/>
      <dgm:spPr/>
      <dgm:t>
        <a:bodyPr/>
        <a:lstStyle/>
        <a:p>
          <a:endParaRPr lang="en-GB"/>
        </a:p>
      </dgm:t>
    </dgm:pt>
    <dgm:pt modelId="{94FA285E-117E-435F-8186-DC0ADF82BF37}">
      <dgm:prSet/>
      <dgm:spPr/>
      <dgm:t>
        <a:bodyPr/>
        <a:lstStyle/>
        <a:p>
          <a:r>
            <a:rPr lang="en-GB"/>
            <a:t>recommend websites of use in development of their cv </a:t>
          </a:r>
        </a:p>
      </dgm:t>
    </dgm:pt>
    <dgm:pt modelId="{77FD3A53-219E-4B1D-80B5-5DBE5526755A}" type="parTrans" cxnId="{17C053D2-DF4D-4412-B073-CE27A3CFFF12}">
      <dgm:prSet/>
      <dgm:spPr/>
      <dgm:t>
        <a:bodyPr/>
        <a:lstStyle/>
        <a:p>
          <a:endParaRPr lang="en-GB"/>
        </a:p>
      </dgm:t>
    </dgm:pt>
    <dgm:pt modelId="{5867093B-5ADD-449B-BEB6-8D0403BA679D}" type="sibTrans" cxnId="{17C053D2-DF4D-4412-B073-CE27A3CFFF12}">
      <dgm:prSet/>
      <dgm:spPr/>
      <dgm:t>
        <a:bodyPr/>
        <a:lstStyle/>
        <a:p>
          <a:endParaRPr lang="en-GB"/>
        </a:p>
      </dgm:t>
    </dgm:pt>
    <dgm:pt modelId="{AC0DC82C-2E8E-4FC5-B161-F83AAA6E48B3}">
      <dgm:prSet/>
      <dgm:spPr/>
      <dgm:t>
        <a:bodyPr/>
        <a:lstStyle/>
        <a:p>
          <a:r>
            <a:rPr lang="en-GB"/>
            <a:t>online searches of suitable job vacancies</a:t>
          </a:r>
        </a:p>
      </dgm:t>
    </dgm:pt>
    <dgm:pt modelId="{ED2A0CB5-BA5C-440A-B3B8-93A1A0C7343F}" type="parTrans" cxnId="{ECBA6002-6C52-4E02-B431-F27D67C6D37D}">
      <dgm:prSet/>
      <dgm:spPr/>
      <dgm:t>
        <a:bodyPr/>
        <a:lstStyle/>
        <a:p>
          <a:endParaRPr lang="en-GB"/>
        </a:p>
      </dgm:t>
    </dgm:pt>
    <dgm:pt modelId="{E8D090CB-0D38-4375-A5ED-020C1B459F02}" type="sibTrans" cxnId="{ECBA6002-6C52-4E02-B431-F27D67C6D37D}">
      <dgm:prSet/>
      <dgm:spPr/>
      <dgm:t>
        <a:bodyPr/>
        <a:lstStyle/>
        <a:p>
          <a:endParaRPr lang="en-GB"/>
        </a:p>
      </dgm:t>
    </dgm:pt>
    <dgm:pt modelId="{2A2511F3-7825-4696-82AD-3565CF78A885}">
      <dgm:prSet/>
      <dgm:spPr/>
      <dgm:t>
        <a:bodyPr/>
        <a:lstStyle/>
        <a:p>
          <a:r>
            <a:rPr lang="en-GB"/>
            <a:t>feedback</a:t>
          </a:r>
        </a:p>
      </dgm:t>
    </dgm:pt>
    <dgm:pt modelId="{8055ABE8-CED4-4EE1-AE7D-31AB4F7F088D}" type="parTrans" cxnId="{1B6D3E99-FB91-4682-AB81-117360E2C274}">
      <dgm:prSet/>
      <dgm:spPr/>
      <dgm:t>
        <a:bodyPr/>
        <a:lstStyle/>
        <a:p>
          <a:endParaRPr lang="en-GB"/>
        </a:p>
      </dgm:t>
    </dgm:pt>
    <dgm:pt modelId="{897F10AA-5FA6-4C8F-85E9-328CC36578A7}" type="sibTrans" cxnId="{1B6D3E99-FB91-4682-AB81-117360E2C274}">
      <dgm:prSet/>
      <dgm:spPr/>
      <dgm:t>
        <a:bodyPr/>
        <a:lstStyle/>
        <a:p>
          <a:endParaRPr lang="en-GB"/>
        </a:p>
      </dgm:t>
    </dgm:pt>
    <dgm:pt modelId="{CF9F8539-48C6-4982-9F97-6CBD8B46ACE4}">
      <dgm:prSet/>
      <dgm:spPr/>
      <dgm:t>
        <a:bodyPr/>
        <a:lstStyle/>
        <a:p>
          <a:r>
            <a:rPr lang="en-GB"/>
            <a:t>feedback</a:t>
          </a:r>
        </a:p>
      </dgm:t>
    </dgm:pt>
    <dgm:pt modelId="{EBA764DC-5AB0-4476-9D52-295B4CFD67ED}" type="parTrans" cxnId="{3DAA2D65-ABB0-4DD7-9647-92821E1E66B4}">
      <dgm:prSet/>
      <dgm:spPr/>
      <dgm:t>
        <a:bodyPr/>
        <a:lstStyle/>
        <a:p>
          <a:endParaRPr lang="en-GB"/>
        </a:p>
      </dgm:t>
    </dgm:pt>
    <dgm:pt modelId="{63F7B5D9-12C9-4983-AE95-0E3C4E9EA772}" type="sibTrans" cxnId="{3DAA2D65-ABB0-4DD7-9647-92821E1E66B4}">
      <dgm:prSet/>
      <dgm:spPr/>
      <dgm:t>
        <a:bodyPr/>
        <a:lstStyle/>
        <a:p>
          <a:endParaRPr lang="en-GB"/>
        </a:p>
      </dgm:t>
    </dgm:pt>
    <dgm:pt modelId="{330767EA-56D9-4685-B900-D32DDC657341}">
      <dgm:prSet/>
      <dgm:spPr/>
      <dgm:t>
        <a:bodyPr/>
        <a:lstStyle/>
        <a:p>
          <a:r>
            <a:rPr lang="en-GB"/>
            <a:t>feedback</a:t>
          </a:r>
        </a:p>
      </dgm:t>
    </dgm:pt>
    <dgm:pt modelId="{BA747E6B-C362-4C8F-8F72-6F5994363FA3}" type="parTrans" cxnId="{A5299454-D494-4BF3-81CE-F2C4DD07B025}">
      <dgm:prSet/>
      <dgm:spPr/>
      <dgm:t>
        <a:bodyPr/>
        <a:lstStyle/>
        <a:p>
          <a:endParaRPr lang="en-GB"/>
        </a:p>
      </dgm:t>
    </dgm:pt>
    <dgm:pt modelId="{DD3DA394-5303-43B3-A5C7-0AD962EEC395}" type="sibTrans" cxnId="{A5299454-D494-4BF3-81CE-F2C4DD07B025}">
      <dgm:prSet/>
      <dgm:spPr/>
      <dgm:t>
        <a:bodyPr/>
        <a:lstStyle/>
        <a:p>
          <a:endParaRPr lang="en-GB"/>
        </a:p>
      </dgm:t>
    </dgm:pt>
    <dgm:pt modelId="{D86B74C1-75D1-470E-9EE0-0192E47C2D90}">
      <dgm:prSet/>
      <dgm:spPr/>
      <dgm:t>
        <a:bodyPr/>
        <a:lstStyle/>
        <a:p>
          <a:r>
            <a:rPr lang="en-GB"/>
            <a:t>register with Indeed Total jobs &amp; Monster for vacancy updates</a:t>
          </a:r>
        </a:p>
      </dgm:t>
    </dgm:pt>
    <dgm:pt modelId="{CFE788AE-286D-44E5-A35D-65F87FC4A254}" type="parTrans" cxnId="{3E174081-13F6-404C-8366-1BE679B50A29}">
      <dgm:prSet/>
      <dgm:spPr/>
      <dgm:t>
        <a:bodyPr/>
        <a:lstStyle/>
        <a:p>
          <a:endParaRPr lang="en-GB"/>
        </a:p>
      </dgm:t>
    </dgm:pt>
    <dgm:pt modelId="{B5B93326-A192-4A4C-AF4C-C19F05A487A5}" type="sibTrans" cxnId="{3E174081-13F6-404C-8366-1BE679B50A29}">
      <dgm:prSet/>
      <dgm:spPr/>
      <dgm:t>
        <a:bodyPr/>
        <a:lstStyle/>
        <a:p>
          <a:endParaRPr lang="en-GB"/>
        </a:p>
      </dgm:t>
    </dgm:pt>
    <dgm:pt modelId="{F8C6E1B1-DBC9-422A-BDF6-1C5663B8D474}">
      <dgm:prSet/>
      <dgm:spPr/>
      <dgm:t>
        <a:bodyPr/>
        <a:lstStyle/>
        <a:p>
          <a:r>
            <a:rPr lang="en-GB"/>
            <a:t>feedback</a:t>
          </a:r>
        </a:p>
      </dgm:t>
    </dgm:pt>
    <dgm:pt modelId="{197EC569-2867-4AEF-ADF1-8C766CC9CF22}" type="parTrans" cxnId="{2A2FFB62-3BEF-437D-BFF3-E69604EE96C6}">
      <dgm:prSet/>
      <dgm:spPr/>
      <dgm:t>
        <a:bodyPr/>
        <a:lstStyle/>
        <a:p>
          <a:endParaRPr lang="en-GB"/>
        </a:p>
      </dgm:t>
    </dgm:pt>
    <dgm:pt modelId="{737BAAAE-F418-4AB6-A7B6-DF358570F55B}" type="sibTrans" cxnId="{2A2FFB62-3BEF-437D-BFF3-E69604EE96C6}">
      <dgm:prSet/>
      <dgm:spPr/>
      <dgm:t>
        <a:bodyPr/>
        <a:lstStyle/>
        <a:p>
          <a:endParaRPr lang="en-GB"/>
        </a:p>
      </dgm:t>
    </dgm:pt>
    <dgm:pt modelId="{E5875BDB-5555-44D1-8C9A-094186CF714A}">
      <dgm:prSet/>
      <dgm:spPr/>
      <dgm:t>
        <a:bodyPr/>
        <a:lstStyle/>
        <a:p>
          <a:r>
            <a:rPr lang="en-GB"/>
            <a:t>gather information on CAR &amp;Star interview techniques</a:t>
          </a:r>
        </a:p>
      </dgm:t>
    </dgm:pt>
    <dgm:pt modelId="{FB9F11AD-E708-4BFB-BA80-8B8E4FE47E6B}" type="parTrans" cxnId="{9EF1F823-B9CF-4D3E-B28B-2E2C641AE792}">
      <dgm:prSet/>
      <dgm:spPr/>
      <dgm:t>
        <a:bodyPr/>
        <a:lstStyle/>
        <a:p>
          <a:endParaRPr lang="en-GB"/>
        </a:p>
      </dgm:t>
    </dgm:pt>
    <dgm:pt modelId="{28B00948-4D88-4BCC-8564-340C0004D317}" type="sibTrans" cxnId="{9EF1F823-B9CF-4D3E-B28B-2E2C641AE792}">
      <dgm:prSet/>
      <dgm:spPr/>
      <dgm:t>
        <a:bodyPr/>
        <a:lstStyle/>
        <a:p>
          <a:endParaRPr lang="en-GB"/>
        </a:p>
      </dgm:t>
    </dgm:pt>
    <dgm:pt modelId="{EDD4E4A9-3511-47FA-B36E-8529BBC00D48}">
      <dgm:prSet/>
      <dgm:spPr/>
      <dgm:t>
        <a:bodyPr/>
        <a:lstStyle/>
        <a:p>
          <a:r>
            <a:rPr lang="en-GB"/>
            <a:t>feedback</a:t>
          </a:r>
        </a:p>
      </dgm:t>
    </dgm:pt>
    <dgm:pt modelId="{18F5B195-3ECB-4671-AF3B-810C398412D8}" type="parTrans" cxnId="{8490EA62-8047-43B4-A8D4-B9F7508EE9BF}">
      <dgm:prSet/>
      <dgm:spPr/>
      <dgm:t>
        <a:bodyPr/>
        <a:lstStyle/>
        <a:p>
          <a:endParaRPr lang="en-GB"/>
        </a:p>
      </dgm:t>
    </dgm:pt>
    <dgm:pt modelId="{F24C6CA1-B468-4096-95A8-82B9D0E04EA1}" type="sibTrans" cxnId="{8490EA62-8047-43B4-A8D4-B9F7508EE9BF}">
      <dgm:prSet/>
      <dgm:spPr/>
      <dgm:t>
        <a:bodyPr/>
        <a:lstStyle/>
        <a:p>
          <a:endParaRPr lang="en-GB"/>
        </a:p>
      </dgm:t>
    </dgm:pt>
    <dgm:pt modelId="{AFED13F3-3B88-4CD4-B4EB-8F9B0B19C448}" type="pres">
      <dgm:prSet presAssocID="{E8CCB6F6-4330-4E60-B0B6-FDECA26A389C}" presName="hierChild1" presStyleCnt="0">
        <dgm:presLayoutVars>
          <dgm:chPref val="1"/>
          <dgm:dir/>
          <dgm:animOne val="branch"/>
          <dgm:animLvl val="lvl"/>
          <dgm:resizeHandles/>
        </dgm:presLayoutVars>
      </dgm:prSet>
      <dgm:spPr/>
    </dgm:pt>
    <dgm:pt modelId="{FB0657AF-4060-4FFA-B4DF-77EAF4401DD7}" type="pres">
      <dgm:prSet presAssocID="{7EB54E23-A802-44E2-B20F-E8EEB0A1BC53}" presName="hierRoot1" presStyleCnt="0"/>
      <dgm:spPr/>
    </dgm:pt>
    <dgm:pt modelId="{4F04E2F4-FA19-4AD4-9D36-05FE10A55E25}" type="pres">
      <dgm:prSet presAssocID="{7EB54E23-A802-44E2-B20F-E8EEB0A1BC53}" presName="composite" presStyleCnt="0"/>
      <dgm:spPr/>
    </dgm:pt>
    <dgm:pt modelId="{3C404328-8148-4543-B76E-673678FA128D}" type="pres">
      <dgm:prSet presAssocID="{7EB54E23-A802-44E2-B20F-E8EEB0A1BC53}" presName="background" presStyleLbl="node0" presStyleIdx="0" presStyleCnt="1"/>
      <dgm:spPr/>
    </dgm:pt>
    <dgm:pt modelId="{A3EEFF15-057C-45D1-97EA-BF946EC1E276}" type="pres">
      <dgm:prSet presAssocID="{7EB54E23-A802-44E2-B20F-E8EEB0A1BC53}" presName="text" presStyleLbl="fgAcc0" presStyleIdx="0" presStyleCnt="1">
        <dgm:presLayoutVars>
          <dgm:chPref val="3"/>
        </dgm:presLayoutVars>
      </dgm:prSet>
      <dgm:spPr/>
    </dgm:pt>
    <dgm:pt modelId="{BFCED580-D489-42A1-BF2E-0740F85C33D3}" type="pres">
      <dgm:prSet presAssocID="{7EB54E23-A802-44E2-B20F-E8EEB0A1BC53}" presName="hierChild2" presStyleCnt="0"/>
      <dgm:spPr/>
    </dgm:pt>
    <dgm:pt modelId="{E465DA71-74A4-4363-866F-F716E4830735}" type="pres">
      <dgm:prSet presAssocID="{12D6C8CB-3114-4D4E-8495-B90320944985}" presName="Name10" presStyleLbl="parChTrans1D2" presStyleIdx="0" presStyleCnt="3"/>
      <dgm:spPr/>
    </dgm:pt>
    <dgm:pt modelId="{8B978D96-F4F7-432B-B83C-6D59D8B27BB6}" type="pres">
      <dgm:prSet presAssocID="{BBD82874-8980-4296-BC46-C427836BCA04}" presName="hierRoot2" presStyleCnt="0"/>
      <dgm:spPr/>
    </dgm:pt>
    <dgm:pt modelId="{5AE8048E-B38A-4F12-A5C9-602FFCB2569C}" type="pres">
      <dgm:prSet presAssocID="{BBD82874-8980-4296-BC46-C427836BCA04}" presName="composite2" presStyleCnt="0"/>
      <dgm:spPr/>
    </dgm:pt>
    <dgm:pt modelId="{30222535-90CF-41C2-A852-DAB128788C90}" type="pres">
      <dgm:prSet presAssocID="{BBD82874-8980-4296-BC46-C427836BCA04}" presName="background2" presStyleLbl="node2" presStyleIdx="0" presStyleCnt="3"/>
      <dgm:spPr/>
    </dgm:pt>
    <dgm:pt modelId="{55449DB2-323C-4DDE-B5CD-1BEF0526070E}" type="pres">
      <dgm:prSet presAssocID="{BBD82874-8980-4296-BC46-C427836BCA04}" presName="text2" presStyleLbl="fgAcc2" presStyleIdx="0" presStyleCnt="3">
        <dgm:presLayoutVars>
          <dgm:chPref val="3"/>
        </dgm:presLayoutVars>
      </dgm:prSet>
      <dgm:spPr/>
    </dgm:pt>
    <dgm:pt modelId="{79D4F106-EBC6-4B0D-8527-C05D73F3C091}" type="pres">
      <dgm:prSet presAssocID="{BBD82874-8980-4296-BC46-C427836BCA04}" presName="hierChild3" presStyleCnt="0"/>
      <dgm:spPr/>
    </dgm:pt>
    <dgm:pt modelId="{40BE0D57-C804-4C04-8545-8F704F7DD72E}" type="pres">
      <dgm:prSet presAssocID="{80F23473-6D14-410B-B2AB-344ACA857200}" presName="Name17" presStyleLbl="parChTrans1D3" presStyleIdx="0" presStyleCnt="5"/>
      <dgm:spPr/>
    </dgm:pt>
    <dgm:pt modelId="{9A4336A4-C098-4061-9069-4A518C52C744}" type="pres">
      <dgm:prSet presAssocID="{19B5254B-243C-4DD3-857B-1494415F1203}" presName="hierRoot3" presStyleCnt="0"/>
      <dgm:spPr/>
    </dgm:pt>
    <dgm:pt modelId="{CEE67444-F05E-4F3D-989C-11A157D4A8DC}" type="pres">
      <dgm:prSet presAssocID="{19B5254B-243C-4DD3-857B-1494415F1203}" presName="composite3" presStyleCnt="0"/>
      <dgm:spPr/>
    </dgm:pt>
    <dgm:pt modelId="{C5D84C03-582E-40BD-B0DD-11432D045BA7}" type="pres">
      <dgm:prSet presAssocID="{19B5254B-243C-4DD3-857B-1494415F1203}" presName="background3" presStyleLbl="node3" presStyleIdx="0" presStyleCnt="5"/>
      <dgm:spPr/>
    </dgm:pt>
    <dgm:pt modelId="{C8379A97-C38C-477F-8A52-CB8128E881BA}" type="pres">
      <dgm:prSet presAssocID="{19B5254B-243C-4DD3-857B-1494415F1203}" presName="text3" presStyleLbl="fgAcc3" presStyleIdx="0" presStyleCnt="5">
        <dgm:presLayoutVars>
          <dgm:chPref val="3"/>
        </dgm:presLayoutVars>
      </dgm:prSet>
      <dgm:spPr/>
    </dgm:pt>
    <dgm:pt modelId="{6258CF3C-B02E-43E8-A1C3-A0EF8DDB2274}" type="pres">
      <dgm:prSet presAssocID="{19B5254B-243C-4DD3-857B-1494415F1203}" presName="hierChild4" presStyleCnt="0"/>
      <dgm:spPr/>
    </dgm:pt>
    <dgm:pt modelId="{C4568043-E9A8-4714-980D-65F2A1E63443}" type="pres">
      <dgm:prSet presAssocID="{8055ABE8-CED4-4EE1-AE7D-31AB4F7F088D}" presName="Name23" presStyleLbl="parChTrans1D4" presStyleIdx="0" presStyleCnt="7"/>
      <dgm:spPr/>
    </dgm:pt>
    <dgm:pt modelId="{D6444FC0-50C7-42EE-94DC-879437F66050}" type="pres">
      <dgm:prSet presAssocID="{2A2511F3-7825-4696-82AD-3565CF78A885}" presName="hierRoot4" presStyleCnt="0"/>
      <dgm:spPr/>
    </dgm:pt>
    <dgm:pt modelId="{F849749A-A0AE-43E1-98FD-4DADFCEC712C}" type="pres">
      <dgm:prSet presAssocID="{2A2511F3-7825-4696-82AD-3565CF78A885}" presName="composite4" presStyleCnt="0"/>
      <dgm:spPr/>
    </dgm:pt>
    <dgm:pt modelId="{A69E115D-1E07-4612-B0D0-790E826EDD23}" type="pres">
      <dgm:prSet presAssocID="{2A2511F3-7825-4696-82AD-3565CF78A885}" presName="background4" presStyleLbl="node4" presStyleIdx="0" presStyleCnt="7"/>
      <dgm:spPr/>
    </dgm:pt>
    <dgm:pt modelId="{F6281309-FA80-4107-8036-64E2A892D09B}" type="pres">
      <dgm:prSet presAssocID="{2A2511F3-7825-4696-82AD-3565CF78A885}" presName="text4" presStyleLbl="fgAcc4" presStyleIdx="0" presStyleCnt="7">
        <dgm:presLayoutVars>
          <dgm:chPref val="3"/>
        </dgm:presLayoutVars>
      </dgm:prSet>
      <dgm:spPr/>
    </dgm:pt>
    <dgm:pt modelId="{2E2495EB-FF6D-45DC-A056-0AEE2191A528}" type="pres">
      <dgm:prSet presAssocID="{2A2511F3-7825-4696-82AD-3565CF78A885}" presName="hierChild5" presStyleCnt="0"/>
      <dgm:spPr/>
    </dgm:pt>
    <dgm:pt modelId="{68B7DB27-ECE0-47C8-8DDA-E670269E5E9D}" type="pres">
      <dgm:prSet presAssocID="{77FD3A53-219E-4B1D-80B5-5DBE5526755A}" presName="Name17" presStyleLbl="parChTrans1D3" presStyleIdx="1" presStyleCnt="5"/>
      <dgm:spPr/>
    </dgm:pt>
    <dgm:pt modelId="{2E05E168-3766-4B78-A92C-066D69374D33}" type="pres">
      <dgm:prSet presAssocID="{94FA285E-117E-435F-8186-DC0ADF82BF37}" presName="hierRoot3" presStyleCnt="0"/>
      <dgm:spPr/>
    </dgm:pt>
    <dgm:pt modelId="{20D50DB1-BD46-42AB-9106-DC0B79BBE65C}" type="pres">
      <dgm:prSet presAssocID="{94FA285E-117E-435F-8186-DC0ADF82BF37}" presName="composite3" presStyleCnt="0"/>
      <dgm:spPr/>
    </dgm:pt>
    <dgm:pt modelId="{34466D53-7794-4544-A961-CDE952488E79}" type="pres">
      <dgm:prSet presAssocID="{94FA285E-117E-435F-8186-DC0ADF82BF37}" presName="background3" presStyleLbl="node3" presStyleIdx="1" presStyleCnt="5"/>
      <dgm:spPr/>
    </dgm:pt>
    <dgm:pt modelId="{D4C3B26D-E1AD-4E37-8201-79282CA01472}" type="pres">
      <dgm:prSet presAssocID="{94FA285E-117E-435F-8186-DC0ADF82BF37}" presName="text3" presStyleLbl="fgAcc3" presStyleIdx="1" presStyleCnt="5">
        <dgm:presLayoutVars>
          <dgm:chPref val="3"/>
        </dgm:presLayoutVars>
      </dgm:prSet>
      <dgm:spPr/>
    </dgm:pt>
    <dgm:pt modelId="{FAE1532D-AC70-4B9B-AC96-303387264F0D}" type="pres">
      <dgm:prSet presAssocID="{94FA285E-117E-435F-8186-DC0ADF82BF37}" presName="hierChild4" presStyleCnt="0"/>
      <dgm:spPr/>
    </dgm:pt>
    <dgm:pt modelId="{F7DAA0F8-AFF8-4A51-8980-3BE9AC25804E}" type="pres">
      <dgm:prSet presAssocID="{EBA764DC-5AB0-4476-9D52-295B4CFD67ED}" presName="Name23" presStyleLbl="parChTrans1D4" presStyleIdx="1" presStyleCnt="7"/>
      <dgm:spPr/>
    </dgm:pt>
    <dgm:pt modelId="{1DE4A48C-CBD0-4EB6-862F-4F7C16CBAAFD}" type="pres">
      <dgm:prSet presAssocID="{CF9F8539-48C6-4982-9F97-6CBD8B46ACE4}" presName="hierRoot4" presStyleCnt="0"/>
      <dgm:spPr/>
    </dgm:pt>
    <dgm:pt modelId="{0C77E5AB-B643-409C-A02A-60AF07FE69E4}" type="pres">
      <dgm:prSet presAssocID="{CF9F8539-48C6-4982-9F97-6CBD8B46ACE4}" presName="composite4" presStyleCnt="0"/>
      <dgm:spPr/>
    </dgm:pt>
    <dgm:pt modelId="{478C81E9-69F9-4809-9F56-546D966DFE3D}" type="pres">
      <dgm:prSet presAssocID="{CF9F8539-48C6-4982-9F97-6CBD8B46ACE4}" presName="background4" presStyleLbl="node4" presStyleIdx="1" presStyleCnt="7"/>
      <dgm:spPr/>
    </dgm:pt>
    <dgm:pt modelId="{379FAE99-A999-463E-A435-E0C3DAEBA24B}" type="pres">
      <dgm:prSet presAssocID="{CF9F8539-48C6-4982-9F97-6CBD8B46ACE4}" presName="text4" presStyleLbl="fgAcc4" presStyleIdx="1" presStyleCnt="7">
        <dgm:presLayoutVars>
          <dgm:chPref val="3"/>
        </dgm:presLayoutVars>
      </dgm:prSet>
      <dgm:spPr/>
    </dgm:pt>
    <dgm:pt modelId="{FDF13DFF-4837-4EDE-B5CD-F188CB17B4F5}" type="pres">
      <dgm:prSet presAssocID="{CF9F8539-48C6-4982-9F97-6CBD8B46ACE4}" presName="hierChild5" presStyleCnt="0"/>
      <dgm:spPr/>
    </dgm:pt>
    <dgm:pt modelId="{B9CD7CF4-DF6D-401F-9D97-4BC28796429C}" type="pres">
      <dgm:prSet presAssocID="{DC0AA29E-F093-4ECE-89DA-39692F08B966}" presName="Name17" presStyleLbl="parChTrans1D3" presStyleIdx="2" presStyleCnt="5"/>
      <dgm:spPr/>
    </dgm:pt>
    <dgm:pt modelId="{F97B2E4F-A9D1-4BBE-AF17-71815E040851}" type="pres">
      <dgm:prSet presAssocID="{97FABD0A-6C6B-4F2A-A26A-29526C587B9A}" presName="hierRoot3" presStyleCnt="0"/>
      <dgm:spPr/>
    </dgm:pt>
    <dgm:pt modelId="{2503383C-9E22-4E96-AE52-45354B1D53D6}" type="pres">
      <dgm:prSet presAssocID="{97FABD0A-6C6B-4F2A-A26A-29526C587B9A}" presName="composite3" presStyleCnt="0"/>
      <dgm:spPr/>
    </dgm:pt>
    <dgm:pt modelId="{02AD8E67-36A8-443A-8DAF-8632B7CC1119}" type="pres">
      <dgm:prSet presAssocID="{97FABD0A-6C6B-4F2A-A26A-29526C587B9A}" presName="background3" presStyleLbl="node3" presStyleIdx="2" presStyleCnt="5"/>
      <dgm:spPr/>
    </dgm:pt>
    <dgm:pt modelId="{9AC5E438-B240-4981-9399-3FB26CEE4A98}" type="pres">
      <dgm:prSet presAssocID="{97FABD0A-6C6B-4F2A-A26A-29526C587B9A}" presName="text3" presStyleLbl="fgAcc3" presStyleIdx="2" presStyleCnt="5">
        <dgm:presLayoutVars>
          <dgm:chPref val="3"/>
        </dgm:presLayoutVars>
      </dgm:prSet>
      <dgm:spPr/>
    </dgm:pt>
    <dgm:pt modelId="{B0A8F1A6-F30B-479D-90DA-5D6276D11821}" type="pres">
      <dgm:prSet presAssocID="{97FABD0A-6C6B-4F2A-A26A-29526C587B9A}" presName="hierChild4" presStyleCnt="0"/>
      <dgm:spPr/>
    </dgm:pt>
    <dgm:pt modelId="{62A731F3-BCAB-44AA-BA89-F4B1320635E6}" type="pres">
      <dgm:prSet presAssocID="{BA747E6B-C362-4C8F-8F72-6F5994363FA3}" presName="Name23" presStyleLbl="parChTrans1D4" presStyleIdx="2" presStyleCnt="7"/>
      <dgm:spPr/>
    </dgm:pt>
    <dgm:pt modelId="{1711425D-7730-4495-9025-C3D2FE10547E}" type="pres">
      <dgm:prSet presAssocID="{330767EA-56D9-4685-B900-D32DDC657341}" presName="hierRoot4" presStyleCnt="0"/>
      <dgm:spPr/>
    </dgm:pt>
    <dgm:pt modelId="{7DD23DEF-CF25-4DDE-A72A-FE5438107037}" type="pres">
      <dgm:prSet presAssocID="{330767EA-56D9-4685-B900-D32DDC657341}" presName="composite4" presStyleCnt="0"/>
      <dgm:spPr/>
    </dgm:pt>
    <dgm:pt modelId="{E6E74708-E6CA-4F53-9D51-96E0C05E523C}" type="pres">
      <dgm:prSet presAssocID="{330767EA-56D9-4685-B900-D32DDC657341}" presName="background4" presStyleLbl="node4" presStyleIdx="2" presStyleCnt="7"/>
      <dgm:spPr/>
    </dgm:pt>
    <dgm:pt modelId="{DEF94D70-2F86-417D-9B46-1E213E844FE3}" type="pres">
      <dgm:prSet presAssocID="{330767EA-56D9-4685-B900-D32DDC657341}" presName="text4" presStyleLbl="fgAcc4" presStyleIdx="2" presStyleCnt="7">
        <dgm:presLayoutVars>
          <dgm:chPref val="3"/>
        </dgm:presLayoutVars>
      </dgm:prSet>
      <dgm:spPr/>
    </dgm:pt>
    <dgm:pt modelId="{A2FA030F-67FC-4E4B-8D7E-B83E8C742FFF}" type="pres">
      <dgm:prSet presAssocID="{330767EA-56D9-4685-B900-D32DDC657341}" presName="hierChild5" presStyleCnt="0"/>
      <dgm:spPr/>
    </dgm:pt>
    <dgm:pt modelId="{E1EEAA29-CA8E-49DD-B79A-D7BCA95442F2}" type="pres">
      <dgm:prSet presAssocID="{572AA03F-937B-4964-B871-B39003D557C3}" presName="Name10" presStyleLbl="parChTrans1D2" presStyleIdx="1" presStyleCnt="3"/>
      <dgm:spPr/>
    </dgm:pt>
    <dgm:pt modelId="{9FCF58A1-4B34-4FEA-8A58-D2EF83549440}" type="pres">
      <dgm:prSet presAssocID="{AC4EF949-CE31-442F-87AC-6B0EFA4EBCBD}" presName="hierRoot2" presStyleCnt="0"/>
      <dgm:spPr/>
    </dgm:pt>
    <dgm:pt modelId="{2D0F93D0-E3F0-40BB-8411-2558AF08AA8C}" type="pres">
      <dgm:prSet presAssocID="{AC4EF949-CE31-442F-87AC-6B0EFA4EBCBD}" presName="composite2" presStyleCnt="0"/>
      <dgm:spPr/>
    </dgm:pt>
    <dgm:pt modelId="{C2395AE3-0050-497A-9828-B36BE679D4AD}" type="pres">
      <dgm:prSet presAssocID="{AC4EF949-CE31-442F-87AC-6B0EFA4EBCBD}" presName="background2" presStyleLbl="node2" presStyleIdx="1" presStyleCnt="3"/>
      <dgm:spPr/>
    </dgm:pt>
    <dgm:pt modelId="{052A961D-630F-405B-A3D6-51433E431834}" type="pres">
      <dgm:prSet presAssocID="{AC4EF949-CE31-442F-87AC-6B0EFA4EBCBD}" presName="text2" presStyleLbl="fgAcc2" presStyleIdx="1" presStyleCnt="3">
        <dgm:presLayoutVars>
          <dgm:chPref val="3"/>
        </dgm:presLayoutVars>
      </dgm:prSet>
      <dgm:spPr/>
    </dgm:pt>
    <dgm:pt modelId="{1E687807-89E3-4BE5-A364-90082DE93BF1}" type="pres">
      <dgm:prSet presAssocID="{AC4EF949-CE31-442F-87AC-6B0EFA4EBCBD}" presName="hierChild3" presStyleCnt="0"/>
      <dgm:spPr/>
    </dgm:pt>
    <dgm:pt modelId="{09820C44-E439-4E6B-82FE-C7A4DEB0FA5A}" type="pres">
      <dgm:prSet presAssocID="{ED2A0CB5-BA5C-440A-B3B8-93A1A0C7343F}" presName="Name17" presStyleLbl="parChTrans1D3" presStyleIdx="3" presStyleCnt="5"/>
      <dgm:spPr/>
    </dgm:pt>
    <dgm:pt modelId="{F711D20D-9499-46E5-A0D3-7DFCCD205565}" type="pres">
      <dgm:prSet presAssocID="{AC0DC82C-2E8E-4FC5-B161-F83AAA6E48B3}" presName="hierRoot3" presStyleCnt="0"/>
      <dgm:spPr/>
    </dgm:pt>
    <dgm:pt modelId="{1AECAF22-1CCF-4057-8E79-341B44C46EFC}" type="pres">
      <dgm:prSet presAssocID="{AC0DC82C-2E8E-4FC5-B161-F83AAA6E48B3}" presName="composite3" presStyleCnt="0"/>
      <dgm:spPr/>
    </dgm:pt>
    <dgm:pt modelId="{A89B6F9E-619E-45CF-8EAB-6B90AD83D44A}" type="pres">
      <dgm:prSet presAssocID="{AC0DC82C-2E8E-4FC5-B161-F83AAA6E48B3}" presName="background3" presStyleLbl="node3" presStyleIdx="3" presStyleCnt="5"/>
      <dgm:spPr/>
    </dgm:pt>
    <dgm:pt modelId="{21FCC513-6E74-49F1-878D-C57BB403BF4A}" type="pres">
      <dgm:prSet presAssocID="{AC0DC82C-2E8E-4FC5-B161-F83AAA6E48B3}" presName="text3" presStyleLbl="fgAcc3" presStyleIdx="3" presStyleCnt="5">
        <dgm:presLayoutVars>
          <dgm:chPref val="3"/>
        </dgm:presLayoutVars>
      </dgm:prSet>
      <dgm:spPr/>
    </dgm:pt>
    <dgm:pt modelId="{7125870D-6C68-44FF-98B6-0D438F86D9EB}" type="pres">
      <dgm:prSet presAssocID="{AC0DC82C-2E8E-4FC5-B161-F83AAA6E48B3}" presName="hierChild4" presStyleCnt="0"/>
      <dgm:spPr/>
    </dgm:pt>
    <dgm:pt modelId="{466C4290-F90A-4BDB-A1AD-70D9971B6348}" type="pres">
      <dgm:prSet presAssocID="{CFE788AE-286D-44E5-A35D-65F87FC4A254}" presName="Name23" presStyleLbl="parChTrans1D4" presStyleIdx="3" presStyleCnt="7"/>
      <dgm:spPr/>
    </dgm:pt>
    <dgm:pt modelId="{76A929AE-101F-4C2C-9E6F-CB2EAD44D01B}" type="pres">
      <dgm:prSet presAssocID="{D86B74C1-75D1-470E-9EE0-0192E47C2D90}" presName="hierRoot4" presStyleCnt="0"/>
      <dgm:spPr/>
    </dgm:pt>
    <dgm:pt modelId="{3C5C613C-2292-4A0A-A686-F6219249E0A3}" type="pres">
      <dgm:prSet presAssocID="{D86B74C1-75D1-470E-9EE0-0192E47C2D90}" presName="composite4" presStyleCnt="0"/>
      <dgm:spPr/>
    </dgm:pt>
    <dgm:pt modelId="{896C9AA7-0F6E-4F9F-9FE8-7702D150C5F8}" type="pres">
      <dgm:prSet presAssocID="{D86B74C1-75D1-470E-9EE0-0192E47C2D90}" presName="background4" presStyleLbl="node4" presStyleIdx="3" presStyleCnt="7"/>
      <dgm:spPr/>
    </dgm:pt>
    <dgm:pt modelId="{34D8B5E0-B538-4906-AA3D-56B2BC673B31}" type="pres">
      <dgm:prSet presAssocID="{D86B74C1-75D1-470E-9EE0-0192E47C2D90}" presName="text4" presStyleLbl="fgAcc4" presStyleIdx="3" presStyleCnt="7">
        <dgm:presLayoutVars>
          <dgm:chPref val="3"/>
        </dgm:presLayoutVars>
      </dgm:prSet>
      <dgm:spPr/>
    </dgm:pt>
    <dgm:pt modelId="{9388A6ED-C197-4E3F-9455-17196E6B53C5}" type="pres">
      <dgm:prSet presAssocID="{D86B74C1-75D1-470E-9EE0-0192E47C2D90}" presName="hierChild5" presStyleCnt="0"/>
      <dgm:spPr/>
    </dgm:pt>
    <dgm:pt modelId="{94ED364B-7E7B-46D3-AF9A-EE9C1B147AEC}" type="pres">
      <dgm:prSet presAssocID="{197EC569-2867-4AEF-ADF1-8C766CC9CF22}" presName="Name23" presStyleLbl="parChTrans1D4" presStyleIdx="4" presStyleCnt="7"/>
      <dgm:spPr/>
    </dgm:pt>
    <dgm:pt modelId="{609A9761-F820-40EF-BAC9-A190C82642DD}" type="pres">
      <dgm:prSet presAssocID="{F8C6E1B1-DBC9-422A-BDF6-1C5663B8D474}" presName="hierRoot4" presStyleCnt="0"/>
      <dgm:spPr/>
    </dgm:pt>
    <dgm:pt modelId="{5984F86D-3037-48BF-8F27-0E68A9D996BC}" type="pres">
      <dgm:prSet presAssocID="{F8C6E1B1-DBC9-422A-BDF6-1C5663B8D474}" presName="composite4" presStyleCnt="0"/>
      <dgm:spPr/>
    </dgm:pt>
    <dgm:pt modelId="{49530B8F-DCCF-44C7-82B9-AE6D0D48C2FF}" type="pres">
      <dgm:prSet presAssocID="{F8C6E1B1-DBC9-422A-BDF6-1C5663B8D474}" presName="background4" presStyleLbl="node4" presStyleIdx="4" presStyleCnt="7"/>
      <dgm:spPr/>
    </dgm:pt>
    <dgm:pt modelId="{D2528993-99D5-49DE-911B-D099536EC058}" type="pres">
      <dgm:prSet presAssocID="{F8C6E1B1-DBC9-422A-BDF6-1C5663B8D474}" presName="text4" presStyleLbl="fgAcc4" presStyleIdx="4" presStyleCnt="7">
        <dgm:presLayoutVars>
          <dgm:chPref val="3"/>
        </dgm:presLayoutVars>
      </dgm:prSet>
      <dgm:spPr/>
    </dgm:pt>
    <dgm:pt modelId="{9F230889-038A-4C8A-9BA6-6B7EE1125EEA}" type="pres">
      <dgm:prSet presAssocID="{F8C6E1B1-DBC9-422A-BDF6-1C5663B8D474}" presName="hierChild5" presStyleCnt="0"/>
      <dgm:spPr/>
    </dgm:pt>
    <dgm:pt modelId="{C0051E6B-C2E8-468C-A496-9D4ACE70338B}" type="pres">
      <dgm:prSet presAssocID="{42802286-935A-40C1-8AAB-0F377ACB1BCE}" presName="Name10" presStyleLbl="parChTrans1D2" presStyleIdx="2" presStyleCnt="3"/>
      <dgm:spPr/>
    </dgm:pt>
    <dgm:pt modelId="{3AD3D258-AF53-458C-B1F8-88057A2D12B6}" type="pres">
      <dgm:prSet presAssocID="{244202A0-B671-4746-82FA-999865A3F95C}" presName="hierRoot2" presStyleCnt="0"/>
      <dgm:spPr/>
    </dgm:pt>
    <dgm:pt modelId="{6667BDB5-3A5D-4C28-A53A-C6BF3752C6EA}" type="pres">
      <dgm:prSet presAssocID="{244202A0-B671-4746-82FA-999865A3F95C}" presName="composite2" presStyleCnt="0"/>
      <dgm:spPr/>
    </dgm:pt>
    <dgm:pt modelId="{60C583E8-944B-47E6-8C1D-668D72E9B007}" type="pres">
      <dgm:prSet presAssocID="{244202A0-B671-4746-82FA-999865A3F95C}" presName="background2" presStyleLbl="node2" presStyleIdx="2" presStyleCnt="3"/>
      <dgm:spPr/>
    </dgm:pt>
    <dgm:pt modelId="{DDD90F93-D4CA-457C-8A36-841FEEA49DF0}" type="pres">
      <dgm:prSet presAssocID="{244202A0-B671-4746-82FA-999865A3F95C}" presName="text2" presStyleLbl="fgAcc2" presStyleIdx="2" presStyleCnt="3">
        <dgm:presLayoutVars>
          <dgm:chPref val="3"/>
        </dgm:presLayoutVars>
      </dgm:prSet>
      <dgm:spPr/>
    </dgm:pt>
    <dgm:pt modelId="{4A2FF2A4-9476-4659-A088-E8859C165AE8}" type="pres">
      <dgm:prSet presAssocID="{244202A0-B671-4746-82FA-999865A3F95C}" presName="hierChild3" presStyleCnt="0"/>
      <dgm:spPr/>
    </dgm:pt>
    <dgm:pt modelId="{E381730F-831C-4DBA-AC35-285197CF6383}" type="pres">
      <dgm:prSet presAssocID="{26821668-1837-4132-890A-294D9660F0D6}" presName="Name17" presStyleLbl="parChTrans1D3" presStyleIdx="4" presStyleCnt="5"/>
      <dgm:spPr/>
    </dgm:pt>
    <dgm:pt modelId="{DA9F5375-AC3B-4D1F-9546-D9D724759F3D}" type="pres">
      <dgm:prSet presAssocID="{CC79ABAC-7E83-4626-82C7-F7D825CC49DD}" presName="hierRoot3" presStyleCnt="0"/>
      <dgm:spPr/>
    </dgm:pt>
    <dgm:pt modelId="{02B457B4-3719-463E-ADEF-15DF590C21FF}" type="pres">
      <dgm:prSet presAssocID="{CC79ABAC-7E83-4626-82C7-F7D825CC49DD}" presName="composite3" presStyleCnt="0"/>
      <dgm:spPr/>
    </dgm:pt>
    <dgm:pt modelId="{9B2B7255-70CA-4134-8E17-248D13B21E05}" type="pres">
      <dgm:prSet presAssocID="{CC79ABAC-7E83-4626-82C7-F7D825CC49DD}" presName="background3" presStyleLbl="node3" presStyleIdx="4" presStyleCnt="5"/>
      <dgm:spPr/>
    </dgm:pt>
    <dgm:pt modelId="{854EE5A6-766B-49AF-8F64-DD08CAE70A6E}" type="pres">
      <dgm:prSet presAssocID="{CC79ABAC-7E83-4626-82C7-F7D825CC49DD}" presName="text3" presStyleLbl="fgAcc3" presStyleIdx="4" presStyleCnt="5">
        <dgm:presLayoutVars>
          <dgm:chPref val="3"/>
        </dgm:presLayoutVars>
      </dgm:prSet>
      <dgm:spPr/>
    </dgm:pt>
    <dgm:pt modelId="{0F8A6C57-9B31-4AFF-8AA6-4B673B9CF57A}" type="pres">
      <dgm:prSet presAssocID="{CC79ABAC-7E83-4626-82C7-F7D825CC49DD}" presName="hierChild4" presStyleCnt="0"/>
      <dgm:spPr/>
    </dgm:pt>
    <dgm:pt modelId="{D25F1A87-DD67-4ABC-99D5-8CB74B68F357}" type="pres">
      <dgm:prSet presAssocID="{FB9F11AD-E708-4BFB-BA80-8B8E4FE47E6B}" presName="Name23" presStyleLbl="parChTrans1D4" presStyleIdx="5" presStyleCnt="7"/>
      <dgm:spPr/>
    </dgm:pt>
    <dgm:pt modelId="{612DB208-7FA3-4FCF-808A-99053904B43B}" type="pres">
      <dgm:prSet presAssocID="{E5875BDB-5555-44D1-8C9A-094186CF714A}" presName="hierRoot4" presStyleCnt="0"/>
      <dgm:spPr/>
    </dgm:pt>
    <dgm:pt modelId="{FE8801E8-A1AD-456F-AFCD-12FFA44CF8B0}" type="pres">
      <dgm:prSet presAssocID="{E5875BDB-5555-44D1-8C9A-094186CF714A}" presName="composite4" presStyleCnt="0"/>
      <dgm:spPr/>
    </dgm:pt>
    <dgm:pt modelId="{213F8A7C-756E-469B-A3FE-B66EA2B6E480}" type="pres">
      <dgm:prSet presAssocID="{E5875BDB-5555-44D1-8C9A-094186CF714A}" presName="background4" presStyleLbl="node4" presStyleIdx="5" presStyleCnt="7"/>
      <dgm:spPr/>
    </dgm:pt>
    <dgm:pt modelId="{083351BE-4CB1-48AD-8A1F-F6312FF425D5}" type="pres">
      <dgm:prSet presAssocID="{E5875BDB-5555-44D1-8C9A-094186CF714A}" presName="text4" presStyleLbl="fgAcc4" presStyleIdx="5" presStyleCnt="7">
        <dgm:presLayoutVars>
          <dgm:chPref val="3"/>
        </dgm:presLayoutVars>
      </dgm:prSet>
      <dgm:spPr/>
    </dgm:pt>
    <dgm:pt modelId="{E9309980-1A3D-4A20-BD8B-E9CE12000EA2}" type="pres">
      <dgm:prSet presAssocID="{E5875BDB-5555-44D1-8C9A-094186CF714A}" presName="hierChild5" presStyleCnt="0"/>
      <dgm:spPr/>
    </dgm:pt>
    <dgm:pt modelId="{5A03B758-3B6A-495C-AD68-74EA1218B23C}" type="pres">
      <dgm:prSet presAssocID="{18F5B195-3ECB-4671-AF3B-810C398412D8}" presName="Name23" presStyleLbl="parChTrans1D4" presStyleIdx="6" presStyleCnt="7"/>
      <dgm:spPr/>
    </dgm:pt>
    <dgm:pt modelId="{B246F846-C50C-40D0-9A6B-8FF56FC3FD5F}" type="pres">
      <dgm:prSet presAssocID="{EDD4E4A9-3511-47FA-B36E-8529BBC00D48}" presName="hierRoot4" presStyleCnt="0"/>
      <dgm:spPr/>
    </dgm:pt>
    <dgm:pt modelId="{69AC3E69-17F9-4CBF-B504-DAA1AC36E758}" type="pres">
      <dgm:prSet presAssocID="{EDD4E4A9-3511-47FA-B36E-8529BBC00D48}" presName="composite4" presStyleCnt="0"/>
      <dgm:spPr/>
    </dgm:pt>
    <dgm:pt modelId="{13CC9AF6-E568-4A0C-A5F7-EA1801ECD4AB}" type="pres">
      <dgm:prSet presAssocID="{EDD4E4A9-3511-47FA-B36E-8529BBC00D48}" presName="background4" presStyleLbl="node4" presStyleIdx="6" presStyleCnt="7"/>
      <dgm:spPr/>
    </dgm:pt>
    <dgm:pt modelId="{EC3FB351-0318-4053-B64C-4E313CDB63E7}" type="pres">
      <dgm:prSet presAssocID="{EDD4E4A9-3511-47FA-B36E-8529BBC00D48}" presName="text4" presStyleLbl="fgAcc4" presStyleIdx="6" presStyleCnt="7">
        <dgm:presLayoutVars>
          <dgm:chPref val="3"/>
        </dgm:presLayoutVars>
      </dgm:prSet>
      <dgm:spPr/>
    </dgm:pt>
    <dgm:pt modelId="{8B2D4212-071D-40F8-9DF0-96E610AD969B}" type="pres">
      <dgm:prSet presAssocID="{EDD4E4A9-3511-47FA-B36E-8529BBC00D48}" presName="hierChild5" presStyleCnt="0"/>
      <dgm:spPr/>
    </dgm:pt>
  </dgm:ptLst>
  <dgm:cxnLst>
    <dgm:cxn modelId="{ECBA6002-6C52-4E02-B431-F27D67C6D37D}" srcId="{AC4EF949-CE31-442F-87AC-6B0EFA4EBCBD}" destId="{AC0DC82C-2E8E-4FC5-B161-F83AAA6E48B3}" srcOrd="0" destOrd="0" parTransId="{ED2A0CB5-BA5C-440A-B3B8-93A1A0C7343F}" sibTransId="{E8D090CB-0D38-4375-A5ED-020C1B459F02}"/>
    <dgm:cxn modelId="{61E04108-7B2A-4631-933F-7E44BE6A2FEE}" type="presOf" srcId="{E8CCB6F6-4330-4E60-B0B6-FDECA26A389C}" destId="{AFED13F3-3B88-4CD4-B4EB-8F9B0B19C448}" srcOrd="0" destOrd="0" presId="urn:microsoft.com/office/officeart/2005/8/layout/hierarchy1"/>
    <dgm:cxn modelId="{C0023B0C-7300-4EC6-91AA-E8F9B6028B9C}" type="presOf" srcId="{CC79ABAC-7E83-4626-82C7-F7D825CC49DD}" destId="{854EE5A6-766B-49AF-8F64-DD08CAE70A6E}" srcOrd="0" destOrd="0" presId="urn:microsoft.com/office/officeart/2005/8/layout/hierarchy1"/>
    <dgm:cxn modelId="{A0D37312-945A-4EF0-83D2-1F7DBD88F95E}" type="presOf" srcId="{94FA285E-117E-435F-8186-DC0ADF82BF37}" destId="{D4C3B26D-E1AD-4E37-8201-79282CA01472}" srcOrd="0" destOrd="0" presId="urn:microsoft.com/office/officeart/2005/8/layout/hierarchy1"/>
    <dgm:cxn modelId="{3D738617-61A9-4DE9-9589-AB98F112D786}" type="presOf" srcId="{2A2511F3-7825-4696-82AD-3565CF78A885}" destId="{F6281309-FA80-4107-8036-64E2A892D09B}" srcOrd="0" destOrd="0" presId="urn:microsoft.com/office/officeart/2005/8/layout/hierarchy1"/>
    <dgm:cxn modelId="{AF50D818-884F-4D42-A71F-6EF88960271C}" type="presOf" srcId="{BA747E6B-C362-4C8F-8F72-6F5994363FA3}" destId="{62A731F3-BCAB-44AA-BA89-F4B1320635E6}" srcOrd="0" destOrd="0" presId="urn:microsoft.com/office/officeart/2005/8/layout/hierarchy1"/>
    <dgm:cxn modelId="{9EF1F823-B9CF-4D3E-B28B-2E2C641AE792}" srcId="{CC79ABAC-7E83-4626-82C7-F7D825CC49DD}" destId="{E5875BDB-5555-44D1-8C9A-094186CF714A}" srcOrd="0" destOrd="0" parTransId="{FB9F11AD-E708-4BFB-BA80-8B8E4FE47E6B}" sibTransId="{28B00948-4D88-4BCC-8564-340C0004D317}"/>
    <dgm:cxn modelId="{95BC9127-FD0A-4B39-9D03-0BA8B62954BF}" type="presOf" srcId="{80F23473-6D14-410B-B2AB-344ACA857200}" destId="{40BE0D57-C804-4C04-8545-8F704F7DD72E}" srcOrd="0" destOrd="0" presId="urn:microsoft.com/office/officeart/2005/8/layout/hierarchy1"/>
    <dgm:cxn modelId="{5B788629-C804-4101-BBD5-4D147FD190CC}" type="presOf" srcId="{26821668-1837-4132-890A-294D9660F0D6}" destId="{E381730F-831C-4DBA-AC35-285197CF6383}" srcOrd="0" destOrd="0" presId="urn:microsoft.com/office/officeart/2005/8/layout/hierarchy1"/>
    <dgm:cxn modelId="{DADCD12A-0FCA-4EF5-9D3C-3A4FE3C6561A}" srcId="{E8CCB6F6-4330-4E60-B0B6-FDECA26A389C}" destId="{7EB54E23-A802-44E2-B20F-E8EEB0A1BC53}" srcOrd="0" destOrd="0" parTransId="{49C19DC3-CE4F-4E8A-A001-5021DC047E20}" sibTransId="{0DAD6F0B-8B1B-4CDD-8F1E-E714F87223A1}"/>
    <dgm:cxn modelId="{2A53815C-8EAB-492D-AC65-D5903804BAAE}" type="presOf" srcId="{EDD4E4A9-3511-47FA-B36E-8529BBC00D48}" destId="{EC3FB351-0318-4053-B64C-4E313CDB63E7}" srcOrd="0" destOrd="0" presId="urn:microsoft.com/office/officeart/2005/8/layout/hierarchy1"/>
    <dgm:cxn modelId="{1066B662-91CE-455D-91E0-CAC8BA2437A4}" type="presOf" srcId="{CF9F8539-48C6-4982-9F97-6CBD8B46ACE4}" destId="{379FAE99-A999-463E-A435-E0C3DAEBA24B}" srcOrd="0" destOrd="0" presId="urn:microsoft.com/office/officeart/2005/8/layout/hierarchy1"/>
    <dgm:cxn modelId="{8490EA62-8047-43B4-A8D4-B9F7508EE9BF}" srcId="{E5875BDB-5555-44D1-8C9A-094186CF714A}" destId="{EDD4E4A9-3511-47FA-B36E-8529BBC00D48}" srcOrd="0" destOrd="0" parTransId="{18F5B195-3ECB-4671-AF3B-810C398412D8}" sibTransId="{F24C6CA1-B468-4096-95A8-82B9D0E04EA1}"/>
    <dgm:cxn modelId="{2A2FFB62-3BEF-437D-BFF3-E69604EE96C6}" srcId="{D86B74C1-75D1-470E-9EE0-0192E47C2D90}" destId="{F8C6E1B1-DBC9-422A-BDF6-1C5663B8D474}" srcOrd="0" destOrd="0" parTransId="{197EC569-2867-4AEF-ADF1-8C766CC9CF22}" sibTransId="{737BAAAE-F418-4AB6-A7B6-DF358570F55B}"/>
    <dgm:cxn modelId="{9659E163-6CE2-4FD8-A406-5E2BA56789AD}" type="presOf" srcId="{DC0AA29E-F093-4ECE-89DA-39692F08B966}" destId="{B9CD7CF4-DF6D-401F-9D97-4BC28796429C}" srcOrd="0" destOrd="0" presId="urn:microsoft.com/office/officeart/2005/8/layout/hierarchy1"/>
    <dgm:cxn modelId="{3DAA2D65-ABB0-4DD7-9647-92821E1E66B4}" srcId="{94FA285E-117E-435F-8186-DC0ADF82BF37}" destId="{CF9F8539-48C6-4982-9F97-6CBD8B46ACE4}" srcOrd="0" destOrd="0" parTransId="{EBA764DC-5AB0-4476-9D52-295B4CFD67ED}" sibTransId="{63F7B5D9-12C9-4983-AE95-0E3C4E9EA772}"/>
    <dgm:cxn modelId="{A3158C4A-A586-49CF-A000-6E8DD8219D2F}" srcId="{7EB54E23-A802-44E2-B20F-E8EEB0A1BC53}" destId="{244202A0-B671-4746-82FA-999865A3F95C}" srcOrd="2" destOrd="0" parTransId="{42802286-935A-40C1-8AAB-0F377ACB1BCE}" sibTransId="{45A57A05-7E67-4722-89E0-5B3786EF169E}"/>
    <dgm:cxn modelId="{7861BF4B-FC36-495D-BFCE-B187B1D32F77}" type="presOf" srcId="{330767EA-56D9-4685-B900-D32DDC657341}" destId="{DEF94D70-2F86-417D-9B46-1E213E844FE3}" srcOrd="0" destOrd="0" presId="urn:microsoft.com/office/officeart/2005/8/layout/hierarchy1"/>
    <dgm:cxn modelId="{6FBE256D-ACF3-4A75-ACD3-E503D8B7FB1E}" type="presOf" srcId="{18F5B195-3ECB-4671-AF3B-810C398412D8}" destId="{5A03B758-3B6A-495C-AD68-74EA1218B23C}" srcOrd="0" destOrd="0" presId="urn:microsoft.com/office/officeart/2005/8/layout/hierarchy1"/>
    <dgm:cxn modelId="{A34FC970-168F-4CBF-89F2-6A49A2F0342B}" type="presOf" srcId="{42802286-935A-40C1-8AAB-0F377ACB1BCE}" destId="{C0051E6B-C2E8-468C-A496-9D4ACE70338B}" srcOrd="0" destOrd="0" presId="urn:microsoft.com/office/officeart/2005/8/layout/hierarchy1"/>
    <dgm:cxn modelId="{52BBDB71-8E1C-4F1A-A99B-0A5C3A3385C6}" srcId="{7EB54E23-A802-44E2-B20F-E8EEB0A1BC53}" destId="{AC4EF949-CE31-442F-87AC-6B0EFA4EBCBD}" srcOrd="1" destOrd="0" parTransId="{572AA03F-937B-4964-B871-B39003D557C3}" sibTransId="{E49585C2-9FE1-4E2B-A839-363C6D6A035E}"/>
    <dgm:cxn modelId="{A5299454-D494-4BF3-81CE-F2C4DD07B025}" srcId="{97FABD0A-6C6B-4F2A-A26A-29526C587B9A}" destId="{330767EA-56D9-4685-B900-D32DDC657341}" srcOrd="0" destOrd="0" parTransId="{BA747E6B-C362-4C8F-8F72-6F5994363FA3}" sibTransId="{DD3DA394-5303-43B3-A5C7-0AD962EEC395}"/>
    <dgm:cxn modelId="{30A09C76-3502-4728-89A3-88F74ADBF37B}" type="presOf" srcId="{197EC569-2867-4AEF-ADF1-8C766CC9CF22}" destId="{94ED364B-7E7B-46D3-AF9A-EE9C1B147AEC}" srcOrd="0" destOrd="0" presId="urn:microsoft.com/office/officeart/2005/8/layout/hierarchy1"/>
    <dgm:cxn modelId="{A53B4F7C-8B78-404D-9ADB-EF093CFD4AB5}" type="presOf" srcId="{244202A0-B671-4746-82FA-999865A3F95C}" destId="{DDD90F93-D4CA-457C-8A36-841FEEA49DF0}" srcOrd="0" destOrd="0" presId="urn:microsoft.com/office/officeart/2005/8/layout/hierarchy1"/>
    <dgm:cxn modelId="{0D1DF77E-D683-48E9-BE5F-74C43F4A956A}" type="presOf" srcId="{7EB54E23-A802-44E2-B20F-E8EEB0A1BC53}" destId="{A3EEFF15-057C-45D1-97EA-BF946EC1E276}" srcOrd="0" destOrd="0" presId="urn:microsoft.com/office/officeart/2005/8/layout/hierarchy1"/>
    <dgm:cxn modelId="{3E174081-13F6-404C-8366-1BE679B50A29}" srcId="{AC0DC82C-2E8E-4FC5-B161-F83AAA6E48B3}" destId="{D86B74C1-75D1-470E-9EE0-0192E47C2D90}" srcOrd="0" destOrd="0" parTransId="{CFE788AE-286D-44E5-A35D-65F87FC4A254}" sibTransId="{B5B93326-A192-4A4C-AF4C-C19F05A487A5}"/>
    <dgm:cxn modelId="{56F4F590-0E97-4FBC-A5B7-263EB69B812E}" type="presOf" srcId="{12D6C8CB-3114-4D4E-8495-B90320944985}" destId="{E465DA71-74A4-4363-866F-F716E4830735}" srcOrd="0" destOrd="0" presId="urn:microsoft.com/office/officeart/2005/8/layout/hierarchy1"/>
    <dgm:cxn modelId="{2AA06197-9326-43F4-B64B-72D6BE5704B2}" srcId="{BBD82874-8980-4296-BC46-C427836BCA04}" destId="{19B5254B-243C-4DD3-857B-1494415F1203}" srcOrd="0" destOrd="0" parTransId="{80F23473-6D14-410B-B2AB-344ACA857200}" sibTransId="{D4EE09FA-7820-4AA6-B028-3AD0DE6A564B}"/>
    <dgm:cxn modelId="{1B6D3E99-FB91-4682-AB81-117360E2C274}" srcId="{19B5254B-243C-4DD3-857B-1494415F1203}" destId="{2A2511F3-7825-4696-82AD-3565CF78A885}" srcOrd="0" destOrd="0" parTransId="{8055ABE8-CED4-4EE1-AE7D-31AB4F7F088D}" sibTransId="{897F10AA-5FA6-4C8F-85E9-328CC36578A7}"/>
    <dgm:cxn modelId="{32ABAF99-4180-4530-8AF3-198DAAD12938}" type="presOf" srcId="{ED2A0CB5-BA5C-440A-B3B8-93A1A0C7343F}" destId="{09820C44-E439-4E6B-82FE-C7A4DEB0FA5A}" srcOrd="0" destOrd="0" presId="urn:microsoft.com/office/officeart/2005/8/layout/hierarchy1"/>
    <dgm:cxn modelId="{B7F0BFA1-8D64-4803-B33D-E9C1FD709BDD}" srcId="{7EB54E23-A802-44E2-B20F-E8EEB0A1BC53}" destId="{BBD82874-8980-4296-BC46-C427836BCA04}" srcOrd="0" destOrd="0" parTransId="{12D6C8CB-3114-4D4E-8495-B90320944985}" sibTransId="{35C34915-8E8E-4A5F-BB76-7DCA56CE7DEA}"/>
    <dgm:cxn modelId="{16EAF8A8-6E23-4454-9D08-525E25BF949C}" srcId="{244202A0-B671-4746-82FA-999865A3F95C}" destId="{CC79ABAC-7E83-4626-82C7-F7D825CC49DD}" srcOrd="0" destOrd="0" parTransId="{26821668-1837-4132-890A-294D9660F0D6}" sibTransId="{BF48CD54-D900-48D8-9EC5-C6D5E2EF105E}"/>
    <dgm:cxn modelId="{177D13AA-C8A7-4474-8009-9A2126427045}" type="presOf" srcId="{EBA764DC-5AB0-4476-9D52-295B4CFD67ED}" destId="{F7DAA0F8-AFF8-4A51-8980-3BE9AC25804E}" srcOrd="0" destOrd="0" presId="urn:microsoft.com/office/officeart/2005/8/layout/hierarchy1"/>
    <dgm:cxn modelId="{91E37EAD-11D2-48D5-BD36-91621EBA5397}" type="presOf" srcId="{97FABD0A-6C6B-4F2A-A26A-29526C587B9A}" destId="{9AC5E438-B240-4981-9399-3FB26CEE4A98}" srcOrd="0" destOrd="0" presId="urn:microsoft.com/office/officeart/2005/8/layout/hierarchy1"/>
    <dgm:cxn modelId="{8DE23BB1-5956-4A66-9998-4639533D1FCD}" srcId="{BBD82874-8980-4296-BC46-C427836BCA04}" destId="{97FABD0A-6C6B-4F2A-A26A-29526C587B9A}" srcOrd="2" destOrd="0" parTransId="{DC0AA29E-F093-4ECE-89DA-39692F08B966}" sibTransId="{D4D171BD-88B6-4EFE-9C0F-C6E1B56BA173}"/>
    <dgm:cxn modelId="{876E9AB6-B0AE-425C-A41E-3CA01B555BFC}" type="presOf" srcId="{AC0DC82C-2E8E-4FC5-B161-F83AAA6E48B3}" destId="{21FCC513-6E74-49F1-878D-C57BB403BF4A}" srcOrd="0" destOrd="0" presId="urn:microsoft.com/office/officeart/2005/8/layout/hierarchy1"/>
    <dgm:cxn modelId="{884D4FBE-4690-4755-9B51-2EA83A273F8A}" type="presOf" srcId="{BBD82874-8980-4296-BC46-C427836BCA04}" destId="{55449DB2-323C-4DDE-B5CD-1BEF0526070E}" srcOrd="0" destOrd="0" presId="urn:microsoft.com/office/officeart/2005/8/layout/hierarchy1"/>
    <dgm:cxn modelId="{286AA3C1-44C2-46EC-BECE-519674B79D6C}" type="presOf" srcId="{CFE788AE-286D-44E5-A35D-65F87FC4A254}" destId="{466C4290-F90A-4BDB-A1AD-70D9971B6348}" srcOrd="0" destOrd="0" presId="urn:microsoft.com/office/officeart/2005/8/layout/hierarchy1"/>
    <dgm:cxn modelId="{25E719C4-FB80-457F-962A-9F4B597A63D1}" type="presOf" srcId="{AC4EF949-CE31-442F-87AC-6B0EFA4EBCBD}" destId="{052A961D-630F-405B-A3D6-51433E431834}" srcOrd="0" destOrd="0" presId="urn:microsoft.com/office/officeart/2005/8/layout/hierarchy1"/>
    <dgm:cxn modelId="{98CC4DC7-3612-4750-9F76-2348AE5F93E7}" type="presOf" srcId="{E5875BDB-5555-44D1-8C9A-094186CF714A}" destId="{083351BE-4CB1-48AD-8A1F-F6312FF425D5}" srcOrd="0" destOrd="0" presId="urn:microsoft.com/office/officeart/2005/8/layout/hierarchy1"/>
    <dgm:cxn modelId="{F3F3E4C8-50BF-4773-821D-FCE7CEA9F82B}" type="presOf" srcId="{F8C6E1B1-DBC9-422A-BDF6-1C5663B8D474}" destId="{D2528993-99D5-49DE-911B-D099536EC058}" srcOrd="0" destOrd="0" presId="urn:microsoft.com/office/officeart/2005/8/layout/hierarchy1"/>
    <dgm:cxn modelId="{B7613ACC-FA77-4ABE-8C6E-BC986C5B8A75}" type="presOf" srcId="{FB9F11AD-E708-4BFB-BA80-8B8E4FE47E6B}" destId="{D25F1A87-DD67-4ABC-99D5-8CB74B68F357}" srcOrd="0" destOrd="0" presId="urn:microsoft.com/office/officeart/2005/8/layout/hierarchy1"/>
    <dgm:cxn modelId="{17C053D2-DF4D-4412-B073-CE27A3CFFF12}" srcId="{BBD82874-8980-4296-BC46-C427836BCA04}" destId="{94FA285E-117E-435F-8186-DC0ADF82BF37}" srcOrd="1" destOrd="0" parTransId="{77FD3A53-219E-4B1D-80B5-5DBE5526755A}" sibTransId="{5867093B-5ADD-449B-BEB6-8D0403BA679D}"/>
    <dgm:cxn modelId="{21EA79D6-3152-42A4-8ED0-BAEF362BA47F}" type="presOf" srcId="{572AA03F-937B-4964-B871-B39003D557C3}" destId="{E1EEAA29-CA8E-49DD-B79A-D7BCA95442F2}" srcOrd="0" destOrd="0" presId="urn:microsoft.com/office/officeart/2005/8/layout/hierarchy1"/>
    <dgm:cxn modelId="{32B9C7DC-9B53-4E7F-ACEA-2534AC4194D6}" type="presOf" srcId="{19B5254B-243C-4DD3-857B-1494415F1203}" destId="{C8379A97-C38C-477F-8A52-CB8128E881BA}" srcOrd="0" destOrd="0" presId="urn:microsoft.com/office/officeart/2005/8/layout/hierarchy1"/>
    <dgm:cxn modelId="{223513E1-A4CC-4652-9E4E-54CDF11E52C8}" type="presOf" srcId="{D86B74C1-75D1-470E-9EE0-0192E47C2D90}" destId="{34D8B5E0-B538-4906-AA3D-56B2BC673B31}" srcOrd="0" destOrd="0" presId="urn:microsoft.com/office/officeart/2005/8/layout/hierarchy1"/>
    <dgm:cxn modelId="{2358EEEF-1992-41E9-A032-18880C5FE92F}" type="presOf" srcId="{8055ABE8-CED4-4EE1-AE7D-31AB4F7F088D}" destId="{C4568043-E9A8-4714-980D-65F2A1E63443}" srcOrd="0" destOrd="0" presId="urn:microsoft.com/office/officeart/2005/8/layout/hierarchy1"/>
    <dgm:cxn modelId="{3AE8BEF8-C8A5-4F12-B50A-19D1DC01A24A}" type="presOf" srcId="{77FD3A53-219E-4B1D-80B5-5DBE5526755A}" destId="{68B7DB27-ECE0-47C8-8DDA-E670269E5E9D}" srcOrd="0" destOrd="0" presId="urn:microsoft.com/office/officeart/2005/8/layout/hierarchy1"/>
    <dgm:cxn modelId="{25AC8F02-AB1E-4A7F-9076-F7D097FAB6F8}" type="presParOf" srcId="{AFED13F3-3B88-4CD4-B4EB-8F9B0B19C448}" destId="{FB0657AF-4060-4FFA-B4DF-77EAF4401DD7}" srcOrd="0" destOrd="0" presId="urn:microsoft.com/office/officeart/2005/8/layout/hierarchy1"/>
    <dgm:cxn modelId="{9BA87684-F59F-485E-801E-DFBD36E4EF9E}" type="presParOf" srcId="{FB0657AF-4060-4FFA-B4DF-77EAF4401DD7}" destId="{4F04E2F4-FA19-4AD4-9D36-05FE10A55E25}" srcOrd="0" destOrd="0" presId="urn:microsoft.com/office/officeart/2005/8/layout/hierarchy1"/>
    <dgm:cxn modelId="{EC8145E2-D379-4361-B085-17C664FF848D}" type="presParOf" srcId="{4F04E2F4-FA19-4AD4-9D36-05FE10A55E25}" destId="{3C404328-8148-4543-B76E-673678FA128D}" srcOrd="0" destOrd="0" presId="urn:microsoft.com/office/officeart/2005/8/layout/hierarchy1"/>
    <dgm:cxn modelId="{A78EE5BE-CA46-4FF3-BB60-CB2B009E47BC}" type="presParOf" srcId="{4F04E2F4-FA19-4AD4-9D36-05FE10A55E25}" destId="{A3EEFF15-057C-45D1-97EA-BF946EC1E276}" srcOrd="1" destOrd="0" presId="urn:microsoft.com/office/officeart/2005/8/layout/hierarchy1"/>
    <dgm:cxn modelId="{87E458B7-9E19-46D2-98B3-C2B008FE7683}" type="presParOf" srcId="{FB0657AF-4060-4FFA-B4DF-77EAF4401DD7}" destId="{BFCED580-D489-42A1-BF2E-0740F85C33D3}" srcOrd="1" destOrd="0" presId="urn:microsoft.com/office/officeart/2005/8/layout/hierarchy1"/>
    <dgm:cxn modelId="{BDD4F201-E075-43AD-A211-CBACBE7A64E3}" type="presParOf" srcId="{BFCED580-D489-42A1-BF2E-0740F85C33D3}" destId="{E465DA71-74A4-4363-866F-F716E4830735}" srcOrd="0" destOrd="0" presId="urn:microsoft.com/office/officeart/2005/8/layout/hierarchy1"/>
    <dgm:cxn modelId="{8AE66A10-627B-4CD7-AAFF-2D767963FB46}" type="presParOf" srcId="{BFCED580-D489-42A1-BF2E-0740F85C33D3}" destId="{8B978D96-F4F7-432B-B83C-6D59D8B27BB6}" srcOrd="1" destOrd="0" presId="urn:microsoft.com/office/officeart/2005/8/layout/hierarchy1"/>
    <dgm:cxn modelId="{ED6B3276-45CA-4428-B9C6-87212EE1994C}" type="presParOf" srcId="{8B978D96-F4F7-432B-B83C-6D59D8B27BB6}" destId="{5AE8048E-B38A-4F12-A5C9-602FFCB2569C}" srcOrd="0" destOrd="0" presId="urn:microsoft.com/office/officeart/2005/8/layout/hierarchy1"/>
    <dgm:cxn modelId="{B3BBC52E-7546-417D-9C83-6D77815844F4}" type="presParOf" srcId="{5AE8048E-B38A-4F12-A5C9-602FFCB2569C}" destId="{30222535-90CF-41C2-A852-DAB128788C90}" srcOrd="0" destOrd="0" presId="urn:microsoft.com/office/officeart/2005/8/layout/hierarchy1"/>
    <dgm:cxn modelId="{00A8F86C-02F9-458A-A19D-E38F820372C5}" type="presParOf" srcId="{5AE8048E-B38A-4F12-A5C9-602FFCB2569C}" destId="{55449DB2-323C-4DDE-B5CD-1BEF0526070E}" srcOrd="1" destOrd="0" presId="urn:microsoft.com/office/officeart/2005/8/layout/hierarchy1"/>
    <dgm:cxn modelId="{E5E9C472-6D82-4D80-921C-FA92047062AB}" type="presParOf" srcId="{8B978D96-F4F7-432B-B83C-6D59D8B27BB6}" destId="{79D4F106-EBC6-4B0D-8527-C05D73F3C091}" srcOrd="1" destOrd="0" presId="urn:microsoft.com/office/officeart/2005/8/layout/hierarchy1"/>
    <dgm:cxn modelId="{F9EF8E74-00AE-4B8F-8A26-B500A3ACD150}" type="presParOf" srcId="{79D4F106-EBC6-4B0D-8527-C05D73F3C091}" destId="{40BE0D57-C804-4C04-8545-8F704F7DD72E}" srcOrd="0" destOrd="0" presId="urn:microsoft.com/office/officeart/2005/8/layout/hierarchy1"/>
    <dgm:cxn modelId="{7DADF28E-1DF6-4E69-A4E9-70F5CB72CCF8}" type="presParOf" srcId="{79D4F106-EBC6-4B0D-8527-C05D73F3C091}" destId="{9A4336A4-C098-4061-9069-4A518C52C744}" srcOrd="1" destOrd="0" presId="urn:microsoft.com/office/officeart/2005/8/layout/hierarchy1"/>
    <dgm:cxn modelId="{2D79C765-A180-45A0-B354-BCFA30FF0C43}" type="presParOf" srcId="{9A4336A4-C098-4061-9069-4A518C52C744}" destId="{CEE67444-F05E-4F3D-989C-11A157D4A8DC}" srcOrd="0" destOrd="0" presId="urn:microsoft.com/office/officeart/2005/8/layout/hierarchy1"/>
    <dgm:cxn modelId="{3F786FB7-189D-493F-AB9C-D860F8A1C3AE}" type="presParOf" srcId="{CEE67444-F05E-4F3D-989C-11A157D4A8DC}" destId="{C5D84C03-582E-40BD-B0DD-11432D045BA7}" srcOrd="0" destOrd="0" presId="urn:microsoft.com/office/officeart/2005/8/layout/hierarchy1"/>
    <dgm:cxn modelId="{E0AE9436-F837-4A6D-8168-5786CF5B9F7E}" type="presParOf" srcId="{CEE67444-F05E-4F3D-989C-11A157D4A8DC}" destId="{C8379A97-C38C-477F-8A52-CB8128E881BA}" srcOrd="1" destOrd="0" presId="urn:microsoft.com/office/officeart/2005/8/layout/hierarchy1"/>
    <dgm:cxn modelId="{A7281B46-E4EB-428E-977A-54E6C79246E0}" type="presParOf" srcId="{9A4336A4-C098-4061-9069-4A518C52C744}" destId="{6258CF3C-B02E-43E8-A1C3-A0EF8DDB2274}" srcOrd="1" destOrd="0" presId="urn:microsoft.com/office/officeart/2005/8/layout/hierarchy1"/>
    <dgm:cxn modelId="{54404E01-0423-4367-884B-29C50AE7BA8F}" type="presParOf" srcId="{6258CF3C-B02E-43E8-A1C3-A0EF8DDB2274}" destId="{C4568043-E9A8-4714-980D-65F2A1E63443}" srcOrd="0" destOrd="0" presId="urn:microsoft.com/office/officeart/2005/8/layout/hierarchy1"/>
    <dgm:cxn modelId="{85EF4552-B6D1-47A3-BB1B-E5931E088E0E}" type="presParOf" srcId="{6258CF3C-B02E-43E8-A1C3-A0EF8DDB2274}" destId="{D6444FC0-50C7-42EE-94DC-879437F66050}" srcOrd="1" destOrd="0" presId="urn:microsoft.com/office/officeart/2005/8/layout/hierarchy1"/>
    <dgm:cxn modelId="{010A978F-3473-4ED6-9A72-C8E38582268D}" type="presParOf" srcId="{D6444FC0-50C7-42EE-94DC-879437F66050}" destId="{F849749A-A0AE-43E1-98FD-4DADFCEC712C}" srcOrd="0" destOrd="0" presId="urn:microsoft.com/office/officeart/2005/8/layout/hierarchy1"/>
    <dgm:cxn modelId="{3275EA57-0C49-4BF3-B645-D4FA9272415D}" type="presParOf" srcId="{F849749A-A0AE-43E1-98FD-4DADFCEC712C}" destId="{A69E115D-1E07-4612-B0D0-790E826EDD23}" srcOrd="0" destOrd="0" presId="urn:microsoft.com/office/officeart/2005/8/layout/hierarchy1"/>
    <dgm:cxn modelId="{B030B81B-F64A-4F8F-8727-27A8A0643083}" type="presParOf" srcId="{F849749A-A0AE-43E1-98FD-4DADFCEC712C}" destId="{F6281309-FA80-4107-8036-64E2A892D09B}" srcOrd="1" destOrd="0" presId="urn:microsoft.com/office/officeart/2005/8/layout/hierarchy1"/>
    <dgm:cxn modelId="{4D2013F0-BEBC-4F69-B030-3F203C5152ED}" type="presParOf" srcId="{D6444FC0-50C7-42EE-94DC-879437F66050}" destId="{2E2495EB-FF6D-45DC-A056-0AEE2191A528}" srcOrd="1" destOrd="0" presId="urn:microsoft.com/office/officeart/2005/8/layout/hierarchy1"/>
    <dgm:cxn modelId="{318A74FA-0F65-4C4A-86B4-FA40300165AF}" type="presParOf" srcId="{79D4F106-EBC6-4B0D-8527-C05D73F3C091}" destId="{68B7DB27-ECE0-47C8-8DDA-E670269E5E9D}" srcOrd="2" destOrd="0" presId="urn:microsoft.com/office/officeart/2005/8/layout/hierarchy1"/>
    <dgm:cxn modelId="{572EF264-9D68-4023-884F-A8CC95CF2060}" type="presParOf" srcId="{79D4F106-EBC6-4B0D-8527-C05D73F3C091}" destId="{2E05E168-3766-4B78-A92C-066D69374D33}" srcOrd="3" destOrd="0" presId="urn:microsoft.com/office/officeart/2005/8/layout/hierarchy1"/>
    <dgm:cxn modelId="{EE8A505C-972D-4189-B1D0-C0C8368903E4}" type="presParOf" srcId="{2E05E168-3766-4B78-A92C-066D69374D33}" destId="{20D50DB1-BD46-42AB-9106-DC0B79BBE65C}" srcOrd="0" destOrd="0" presId="urn:microsoft.com/office/officeart/2005/8/layout/hierarchy1"/>
    <dgm:cxn modelId="{A6F803A6-73BD-4112-9049-CBB96F01CF09}" type="presParOf" srcId="{20D50DB1-BD46-42AB-9106-DC0B79BBE65C}" destId="{34466D53-7794-4544-A961-CDE952488E79}" srcOrd="0" destOrd="0" presId="urn:microsoft.com/office/officeart/2005/8/layout/hierarchy1"/>
    <dgm:cxn modelId="{074A05F0-09CD-471B-91BA-A2ED7677EF07}" type="presParOf" srcId="{20D50DB1-BD46-42AB-9106-DC0B79BBE65C}" destId="{D4C3B26D-E1AD-4E37-8201-79282CA01472}" srcOrd="1" destOrd="0" presId="urn:microsoft.com/office/officeart/2005/8/layout/hierarchy1"/>
    <dgm:cxn modelId="{98A62863-F936-43DF-A572-54F4C450D012}" type="presParOf" srcId="{2E05E168-3766-4B78-A92C-066D69374D33}" destId="{FAE1532D-AC70-4B9B-AC96-303387264F0D}" srcOrd="1" destOrd="0" presId="urn:microsoft.com/office/officeart/2005/8/layout/hierarchy1"/>
    <dgm:cxn modelId="{EB4C2085-C5E9-46DB-BB95-33D4D3FDA1B6}" type="presParOf" srcId="{FAE1532D-AC70-4B9B-AC96-303387264F0D}" destId="{F7DAA0F8-AFF8-4A51-8980-3BE9AC25804E}" srcOrd="0" destOrd="0" presId="urn:microsoft.com/office/officeart/2005/8/layout/hierarchy1"/>
    <dgm:cxn modelId="{96FB2EE3-42D9-4DB9-97A4-48A11A32261E}" type="presParOf" srcId="{FAE1532D-AC70-4B9B-AC96-303387264F0D}" destId="{1DE4A48C-CBD0-4EB6-862F-4F7C16CBAAFD}" srcOrd="1" destOrd="0" presId="urn:microsoft.com/office/officeart/2005/8/layout/hierarchy1"/>
    <dgm:cxn modelId="{40B9FF0D-43C9-4614-BFBC-B98CC0FC440E}" type="presParOf" srcId="{1DE4A48C-CBD0-4EB6-862F-4F7C16CBAAFD}" destId="{0C77E5AB-B643-409C-A02A-60AF07FE69E4}" srcOrd="0" destOrd="0" presId="urn:microsoft.com/office/officeart/2005/8/layout/hierarchy1"/>
    <dgm:cxn modelId="{7A431B15-23C0-4324-9DAF-743BEFC1B7B0}" type="presParOf" srcId="{0C77E5AB-B643-409C-A02A-60AF07FE69E4}" destId="{478C81E9-69F9-4809-9F56-546D966DFE3D}" srcOrd="0" destOrd="0" presId="urn:microsoft.com/office/officeart/2005/8/layout/hierarchy1"/>
    <dgm:cxn modelId="{DACF831E-F529-46CC-9A85-0918C4CA30AB}" type="presParOf" srcId="{0C77E5AB-B643-409C-A02A-60AF07FE69E4}" destId="{379FAE99-A999-463E-A435-E0C3DAEBA24B}" srcOrd="1" destOrd="0" presId="urn:microsoft.com/office/officeart/2005/8/layout/hierarchy1"/>
    <dgm:cxn modelId="{8DAECA92-EF9D-4F67-B420-FB3E4D13FDD8}" type="presParOf" srcId="{1DE4A48C-CBD0-4EB6-862F-4F7C16CBAAFD}" destId="{FDF13DFF-4837-4EDE-B5CD-F188CB17B4F5}" srcOrd="1" destOrd="0" presId="urn:microsoft.com/office/officeart/2005/8/layout/hierarchy1"/>
    <dgm:cxn modelId="{A7953FA0-BED4-441C-A683-480E63D18DB7}" type="presParOf" srcId="{79D4F106-EBC6-4B0D-8527-C05D73F3C091}" destId="{B9CD7CF4-DF6D-401F-9D97-4BC28796429C}" srcOrd="4" destOrd="0" presId="urn:microsoft.com/office/officeart/2005/8/layout/hierarchy1"/>
    <dgm:cxn modelId="{C8F3F189-5A54-4149-8A70-1A0E353B31DF}" type="presParOf" srcId="{79D4F106-EBC6-4B0D-8527-C05D73F3C091}" destId="{F97B2E4F-A9D1-4BBE-AF17-71815E040851}" srcOrd="5" destOrd="0" presId="urn:microsoft.com/office/officeart/2005/8/layout/hierarchy1"/>
    <dgm:cxn modelId="{EE11CD20-1EC3-48A0-B836-274ACC05E925}" type="presParOf" srcId="{F97B2E4F-A9D1-4BBE-AF17-71815E040851}" destId="{2503383C-9E22-4E96-AE52-45354B1D53D6}" srcOrd="0" destOrd="0" presId="urn:microsoft.com/office/officeart/2005/8/layout/hierarchy1"/>
    <dgm:cxn modelId="{CF538C47-EEDA-4FFE-A7D8-19FD45E746D1}" type="presParOf" srcId="{2503383C-9E22-4E96-AE52-45354B1D53D6}" destId="{02AD8E67-36A8-443A-8DAF-8632B7CC1119}" srcOrd="0" destOrd="0" presId="urn:microsoft.com/office/officeart/2005/8/layout/hierarchy1"/>
    <dgm:cxn modelId="{B9F904A2-6E3F-4B6E-A775-F190FFF507FA}" type="presParOf" srcId="{2503383C-9E22-4E96-AE52-45354B1D53D6}" destId="{9AC5E438-B240-4981-9399-3FB26CEE4A98}" srcOrd="1" destOrd="0" presId="urn:microsoft.com/office/officeart/2005/8/layout/hierarchy1"/>
    <dgm:cxn modelId="{902BE8D7-1B2D-4410-9EB8-81EB62E7FBC3}" type="presParOf" srcId="{F97B2E4F-A9D1-4BBE-AF17-71815E040851}" destId="{B0A8F1A6-F30B-479D-90DA-5D6276D11821}" srcOrd="1" destOrd="0" presId="urn:microsoft.com/office/officeart/2005/8/layout/hierarchy1"/>
    <dgm:cxn modelId="{0E494CAC-DCCA-4B23-84C2-BDD951EEA034}" type="presParOf" srcId="{B0A8F1A6-F30B-479D-90DA-5D6276D11821}" destId="{62A731F3-BCAB-44AA-BA89-F4B1320635E6}" srcOrd="0" destOrd="0" presId="urn:microsoft.com/office/officeart/2005/8/layout/hierarchy1"/>
    <dgm:cxn modelId="{F979E964-D2F4-4932-A170-5D10A0171557}" type="presParOf" srcId="{B0A8F1A6-F30B-479D-90DA-5D6276D11821}" destId="{1711425D-7730-4495-9025-C3D2FE10547E}" srcOrd="1" destOrd="0" presId="urn:microsoft.com/office/officeart/2005/8/layout/hierarchy1"/>
    <dgm:cxn modelId="{80C3EBAC-883C-4212-8591-26C45D373B5A}" type="presParOf" srcId="{1711425D-7730-4495-9025-C3D2FE10547E}" destId="{7DD23DEF-CF25-4DDE-A72A-FE5438107037}" srcOrd="0" destOrd="0" presId="urn:microsoft.com/office/officeart/2005/8/layout/hierarchy1"/>
    <dgm:cxn modelId="{1F17EFBF-251F-4A94-99A2-D37F1CB42CE6}" type="presParOf" srcId="{7DD23DEF-CF25-4DDE-A72A-FE5438107037}" destId="{E6E74708-E6CA-4F53-9D51-96E0C05E523C}" srcOrd="0" destOrd="0" presId="urn:microsoft.com/office/officeart/2005/8/layout/hierarchy1"/>
    <dgm:cxn modelId="{F265FF7B-AB4D-4697-AC1D-B43C97E1FDDA}" type="presParOf" srcId="{7DD23DEF-CF25-4DDE-A72A-FE5438107037}" destId="{DEF94D70-2F86-417D-9B46-1E213E844FE3}" srcOrd="1" destOrd="0" presId="urn:microsoft.com/office/officeart/2005/8/layout/hierarchy1"/>
    <dgm:cxn modelId="{74CCD17C-E18A-4407-B82A-4EC070ED18A3}" type="presParOf" srcId="{1711425D-7730-4495-9025-C3D2FE10547E}" destId="{A2FA030F-67FC-4E4B-8D7E-B83E8C742FFF}" srcOrd="1" destOrd="0" presId="urn:microsoft.com/office/officeart/2005/8/layout/hierarchy1"/>
    <dgm:cxn modelId="{7445825D-D3C5-46C0-8677-DD2BF113CCAC}" type="presParOf" srcId="{BFCED580-D489-42A1-BF2E-0740F85C33D3}" destId="{E1EEAA29-CA8E-49DD-B79A-D7BCA95442F2}" srcOrd="2" destOrd="0" presId="urn:microsoft.com/office/officeart/2005/8/layout/hierarchy1"/>
    <dgm:cxn modelId="{44AABAF0-D8AD-4CFE-B9A8-8BB02762D020}" type="presParOf" srcId="{BFCED580-D489-42A1-BF2E-0740F85C33D3}" destId="{9FCF58A1-4B34-4FEA-8A58-D2EF83549440}" srcOrd="3" destOrd="0" presId="urn:microsoft.com/office/officeart/2005/8/layout/hierarchy1"/>
    <dgm:cxn modelId="{5F56CE8E-BE07-4694-8362-A80CCEF97FA4}" type="presParOf" srcId="{9FCF58A1-4B34-4FEA-8A58-D2EF83549440}" destId="{2D0F93D0-E3F0-40BB-8411-2558AF08AA8C}" srcOrd="0" destOrd="0" presId="urn:microsoft.com/office/officeart/2005/8/layout/hierarchy1"/>
    <dgm:cxn modelId="{F96498B9-D6F7-42BA-84F2-C0B25AD5F614}" type="presParOf" srcId="{2D0F93D0-E3F0-40BB-8411-2558AF08AA8C}" destId="{C2395AE3-0050-497A-9828-B36BE679D4AD}" srcOrd="0" destOrd="0" presId="urn:microsoft.com/office/officeart/2005/8/layout/hierarchy1"/>
    <dgm:cxn modelId="{8B1B618F-E010-491A-AC20-AC4BF882DC12}" type="presParOf" srcId="{2D0F93D0-E3F0-40BB-8411-2558AF08AA8C}" destId="{052A961D-630F-405B-A3D6-51433E431834}" srcOrd="1" destOrd="0" presId="urn:microsoft.com/office/officeart/2005/8/layout/hierarchy1"/>
    <dgm:cxn modelId="{ADA998C8-5659-4A09-9993-701BB4BA0563}" type="presParOf" srcId="{9FCF58A1-4B34-4FEA-8A58-D2EF83549440}" destId="{1E687807-89E3-4BE5-A364-90082DE93BF1}" srcOrd="1" destOrd="0" presId="urn:microsoft.com/office/officeart/2005/8/layout/hierarchy1"/>
    <dgm:cxn modelId="{2C694488-62A4-4B0C-A893-01FA06F3E276}" type="presParOf" srcId="{1E687807-89E3-4BE5-A364-90082DE93BF1}" destId="{09820C44-E439-4E6B-82FE-C7A4DEB0FA5A}" srcOrd="0" destOrd="0" presId="urn:microsoft.com/office/officeart/2005/8/layout/hierarchy1"/>
    <dgm:cxn modelId="{BF5B1311-9B9F-4585-9805-0EE2BB66F53F}" type="presParOf" srcId="{1E687807-89E3-4BE5-A364-90082DE93BF1}" destId="{F711D20D-9499-46E5-A0D3-7DFCCD205565}" srcOrd="1" destOrd="0" presId="urn:microsoft.com/office/officeart/2005/8/layout/hierarchy1"/>
    <dgm:cxn modelId="{46FE3AF7-FE21-49B6-A622-1582A432F908}" type="presParOf" srcId="{F711D20D-9499-46E5-A0D3-7DFCCD205565}" destId="{1AECAF22-1CCF-4057-8E79-341B44C46EFC}" srcOrd="0" destOrd="0" presId="urn:microsoft.com/office/officeart/2005/8/layout/hierarchy1"/>
    <dgm:cxn modelId="{84831016-D4AA-4121-A582-19CDBA621F14}" type="presParOf" srcId="{1AECAF22-1CCF-4057-8E79-341B44C46EFC}" destId="{A89B6F9E-619E-45CF-8EAB-6B90AD83D44A}" srcOrd="0" destOrd="0" presId="urn:microsoft.com/office/officeart/2005/8/layout/hierarchy1"/>
    <dgm:cxn modelId="{34B2D1DF-51AA-4FEE-B384-EA05B76499B7}" type="presParOf" srcId="{1AECAF22-1CCF-4057-8E79-341B44C46EFC}" destId="{21FCC513-6E74-49F1-878D-C57BB403BF4A}" srcOrd="1" destOrd="0" presId="urn:microsoft.com/office/officeart/2005/8/layout/hierarchy1"/>
    <dgm:cxn modelId="{81BC4643-057C-488A-BBFE-1E557ABE71F3}" type="presParOf" srcId="{F711D20D-9499-46E5-A0D3-7DFCCD205565}" destId="{7125870D-6C68-44FF-98B6-0D438F86D9EB}" srcOrd="1" destOrd="0" presId="urn:microsoft.com/office/officeart/2005/8/layout/hierarchy1"/>
    <dgm:cxn modelId="{2CDC595F-C528-414C-8D41-7A4A4584AB07}" type="presParOf" srcId="{7125870D-6C68-44FF-98B6-0D438F86D9EB}" destId="{466C4290-F90A-4BDB-A1AD-70D9971B6348}" srcOrd="0" destOrd="0" presId="urn:microsoft.com/office/officeart/2005/8/layout/hierarchy1"/>
    <dgm:cxn modelId="{9FA9339B-493D-4FCC-B302-3EBD2007DB02}" type="presParOf" srcId="{7125870D-6C68-44FF-98B6-0D438F86D9EB}" destId="{76A929AE-101F-4C2C-9E6F-CB2EAD44D01B}" srcOrd="1" destOrd="0" presId="urn:microsoft.com/office/officeart/2005/8/layout/hierarchy1"/>
    <dgm:cxn modelId="{BEC8E9A4-B315-484B-9AD1-2A6054D7D7F0}" type="presParOf" srcId="{76A929AE-101F-4C2C-9E6F-CB2EAD44D01B}" destId="{3C5C613C-2292-4A0A-A686-F6219249E0A3}" srcOrd="0" destOrd="0" presId="urn:microsoft.com/office/officeart/2005/8/layout/hierarchy1"/>
    <dgm:cxn modelId="{2FBAC845-2F08-4DE9-A9CE-CB8A419F96A0}" type="presParOf" srcId="{3C5C613C-2292-4A0A-A686-F6219249E0A3}" destId="{896C9AA7-0F6E-4F9F-9FE8-7702D150C5F8}" srcOrd="0" destOrd="0" presId="urn:microsoft.com/office/officeart/2005/8/layout/hierarchy1"/>
    <dgm:cxn modelId="{8B839906-0842-417C-9BA5-825AAC78B848}" type="presParOf" srcId="{3C5C613C-2292-4A0A-A686-F6219249E0A3}" destId="{34D8B5E0-B538-4906-AA3D-56B2BC673B31}" srcOrd="1" destOrd="0" presId="urn:microsoft.com/office/officeart/2005/8/layout/hierarchy1"/>
    <dgm:cxn modelId="{41F973DD-30CA-4045-B4A8-CD9AAAD0C6CC}" type="presParOf" srcId="{76A929AE-101F-4C2C-9E6F-CB2EAD44D01B}" destId="{9388A6ED-C197-4E3F-9455-17196E6B53C5}" srcOrd="1" destOrd="0" presId="urn:microsoft.com/office/officeart/2005/8/layout/hierarchy1"/>
    <dgm:cxn modelId="{77FDD356-0E3D-475C-BB4F-05B52F19EB63}" type="presParOf" srcId="{9388A6ED-C197-4E3F-9455-17196E6B53C5}" destId="{94ED364B-7E7B-46D3-AF9A-EE9C1B147AEC}" srcOrd="0" destOrd="0" presId="urn:microsoft.com/office/officeart/2005/8/layout/hierarchy1"/>
    <dgm:cxn modelId="{076DD8DC-0458-404C-B64B-0B7664E63044}" type="presParOf" srcId="{9388A6ED-C197-4E3F-9455-17196E6B53C5}" destId="{609A9761-F820-40EF-BAC9-A190C82642DD}" srcOrd="1" destOrd="0" presId="urn:microsoft.com/office/officeart/2005/8/layout/hierarchy1"/>
    <dgm:cxn modelId="{A71FFD42-B6FF-4D35-9A8F-8C228268C9EF}" type="presParOf" srcId="{609A9761-F820-40EF-BAC9-A190C82642DD}" destId="{5984F86D-3037-48BF-8F27-0E68A9D996BC}" srcOrd="0" destOrd="0" presId="urn:microsoft.com/office/officeart/2005/8/layout/hierarchy1"/>
    <dgm:cxn modelId="{64463D7F-DAA0-4D81-9C7B-927D5E4A173B}" type="presParOf" srcId="{5984F86D-3037-48BF-8F27-0E68A9D996BC}" destId="{49530B8F-DCCF-44C7-82B9-AE6D0D48C2FF}" srcOrd="0" destOrd="0" presId="urn:microsoft.com/office/officeart/2005/8/layout/hierarchy1"/>
    <dgm:cxn modelId="{5003FDDE-7364-4C8C-AE29-8457DDC6773E}" type="presParOf" srcId="{5984F86D-3037-48BF-8F27-0E68A9D996BC}" destId="{D2528993-99D5-49DE-911B-D099536EC058}" srcOrd="1" destOrd="0" presId="urn:microsoft.com/office/officeart/2005/8/layout/hierarchy1"/>
    <dgm:cxn modelId="{6564AB70-2175-4357-82D8-4F87BCA16C9D}" type="presParOf" srcId="{609A9761-F820-40EF-BAC9-A190C82642DD}" destId="{9F230889-038A-4C8A-9BA6-6B7EE1125EEA}" srcOrd="1" destOrd="0" presId="urn:microsoft.com/office/officeart/2005/8/layout/hierarchy1"/>
    <dgm:cxn modelId="{8204EF21-321A-43E0-B6A8-D154440ED57C}" type="presParOf" srcId="{BFCED580-D489-42A1-BF2E-0740F85C33D3}" destId="{C0051E6B-C2E8-468C-A496-9D4ACE70338B}" srcOrd="4" destOrd="0" presId="urn:microsoft.com/office/officeart/2005/8/layout/hierarchy1"/>
    <dgm:cxn modelId="{FAC0CE03-3228-46FD-989C-0BCFEC674FDD}" type="presParOf" srcId="{BFCED580-D489-42A1-BF2E-0740F85C33D3}" destId="{3AD3D258-AF53-458C-B1F8-88057A2D12B6}" srcOrd="5" destOrd="0" presId="urn:microsoft.com/office/officeart/2005/8/layout/hierarchy1"/>
    <dgm:cxn modelId="{DF8AFC39-2AB3-41E8-AC91-65D842BCD199}" type="presParOf" srcId="{3AD3D258-AF53-458C-B1F8-88057A2D12B6}" destId="{6667BDB5-3A5D-4C28-A53A-C6BF3752C6EA}" srcOrd="0" destOrd="0" presId="urn:microsoft.com/office/officeart/2005/8/layout/hierarchy1"/>
    <dgm:cxn modelId="{9546A1B1-DC10-434D-ADF4-A0C3655E28AA}" type="presParOf" srcId="{6667BDB5-3A5D-4C28-A53A-C6BF3752C6EA}" destId="{60C583E8-944B-47E6-8C1D-668D72E9B007}" srcOrd="0" destOrd="0" presId="urn:microsoft.com/office/officeart/2005/8/layout/hierarchy1"/>
    <dgm:cxn modelId="{F024BBC1-1602-4C7E-9782-FDE0D8DDD9BD}" type="presParOf" srcId="{6667BDB5-3A5D-4C28-A53A-C6BF3752C6EA}" destId="{DDD90F93-D4CA-457C-8A36-841FEEA49DF0}" srcOrd="1" destOrd="0" presId="urn:microsoft.com/office/officeart/2005/8/layout/hierarchy1"/>
    <dgm:cxn modelId="{7125E105-8F62-4EE8-952C-057C95FE10F5}" type="presParOf" srcId="{3AD3D258-AF53-458C-B1F8-88057A2D12B6}" destId="{4A2FF2A4-9476-4659-A088-E8859C165AE8}" srcOrd="1" destOrd="0" presId="urn:microsoft.com/office/officeart/2005/8/layout/hierarchy1"/>
    <dgm:cxn modelId="{3E29A55F-B164-411E-A9F4-E31D8A088A6D}" type="presParOf" srcId="{4A2FF2A4-9476-4659-A088-E8859C165AE8}" destId="{E381730F-831C-4DBA-AC35-285197CF6383}" srcOrd="0" destOrd="0" presId="urn:microsoft.com/office/officeart/2005/8/layout/hierarchy1"/>
    <dgm:cxn modelId="{D677ACBE-A6D4-4DA1-8A89-2B0A7A2D47CD}" type="presParOf" srcId="{4A2FF2A4-9476-4659-A088-E8859C165AE8}" destId="{DA9F5375-AC3B-4D1F-9546-D9D724759F3D}" srcOrd="1" destOrd="0" presId="urn:microsoft.com/office/officeart/2005/8/layout/hierarchy1"/>
    <dgm:cxn modelId="{947F6FB1-FF09-481D-9887-DBFF5B9236A2}" type="presParOf" srcId="{DA9F5375-AC3B-4D1F-9546-D9D724759F3D}" destId="{02B457B4-3719-463E-ADEF-15DF590C21FF}" srcOrd="0" destOrd="0" presId="urn:microsoft.com/office/officeart/2005/8/layout/hierarchy1"/>
    <dgm:cxn modelId="{0DE02CA7-A90A-4875-A3F7-E1135DD9557A}" type="presParOf" srcId="{02B457B4-3719-463E-ADEF-15DF590C21FF}" destId="{9B2B7255-70CA-4134-8E17-248D13B21E05}" srcOrd="0" destOrd="0" presId="urn:microsoft.com/office/officeart/2005/8/layout/hierarchy1"/>
    <dgm:cxn modelId="{8834385F-6018-4EA9-B673-52DFAF1F91B2}" type="presParOf" srcId="{02B457B4-3719-463E-ADEF-15DF590C21FF}" destId="{854EE5A6-766B-49AF-8F64-DD08CAE70A6E}" srcOrd="1" destOrd="0" presId="urn:microsoft.com/office/officeart/2005/8/layout/hierarchy1"/>
    <dgm:cxn modelId="{C0E10CC1-7D7B-42E5-A707-8D1C3D09291F}" type="presParOf" srcId="{DA9F5375-AC3B-4D1F-9546-D9D724759F3D}" destId="{0F8A6C57-9B31-4AFF-8AA6-4B673B9CF57A}" srcOrd="1" destOrd="0" presId="urn:microsoft.com/office/officeart/2005/8/layout/hierarchy1"/>
    <dgm:cxn modelId="{DD3229F0-DFB3-4177-812F-8E5A0382EFC3}" type="presParOf" srcId="{0F8A6C57-9B31-4AFF-8AA6-4B673B9CF57A}" destId="{D25F1A87-DD67-4ABC-99D5-8CB74B68F357}" srcOrd="0" destOrd="0" presId="urn:microsoft.com/office/officeart/2005/8/layout/hierarchy1"/>
    <dgm:cxn modelId="{23B3953C-D37E-4790-8E3A-044C6FB47611}" type="presParOf" srcId="{0F8A6C57-9B31-4AFF-8AA6-4B673B9CF57A}" destId="{612DB208-7FA3-4FCF-808A-99053904B43B}" srcOrd="1" destOrd="0" presId="urn:microsoft.com/office/officeart/2005/8/layout/hierarchy1"/>
    <dgm:cxn modelId="{AB8447C7-E372-41A1-9F0F-F44EBFE1867C}" type="presParOf" srcId="{612DB208-7FA3-4FCF-808A-99053904B43B}" destId="{FE8801E8-A1AD-456F-AFCD-12FFA44CF8B0}" srcOrd="0" destOrd="0" presId="urn:microsoft.com/office/officeart/2005/8/layout/hierarchy1"/>
    <dgm:cxn modelId="{7E71F848-6BAF-41EA-89A5-FBF0D723C59E}" type="presParOf" srcId="{FE8801E8-A1AD-456F-AFCD-12FFA44CF8B0}" destId="{213F8A7C-756E-469B-A3FE-B66EA2B6E480}" srcOrd="0" destOrd="0" presId="urn:microsoft.com/office/officeart/2005/8/layout/hierarchy1"/>
    <dgm:cxn modelId="{F588647C-127A-4E95-ADB2-3519C69716B7}" type="presParOf" srcId="{FE8801E8-A1AD-456F-AFCD-12FFA44CF8B0}" destId="{083351BE-4CB1-48AD-8A1F-F6312FF425D5}" srcOrd="1" destOrd="0" presId="urn:microsoft.com/office/officeart/2005/8/layout/hierarchy1"/>
    <dgm:cxn modelId="{81480514-AC88-4BB3-82A2-F3A2F4E0032E}" type="presParOf" srcId="{612DB208-7FA3-4FCF-808A-99053904B43B}" destId="{E9309980-1A3D-4A20-BD8B-E9CE12000EA2}" srcOrd="1" destOrd="0" presId="urn:microsoft.com/office/officeart/2005/8/layout/hierarchy1"/>
    <dgm:cxn modelId="{AEF95A77-741E-44B2-88EC-274A5AA69438}" type="presParOf" srcId="{E9309980-1A3D-4A20-BD8B-E9CE12000EA2}" destId="{5A03B758-3B6A-495C-AD68-74EA1218B23C}" srcOrd="0" destOrd="0" presId="urn:microsoft.com/office/officeart/2005/8/layout/hierarchy1"/>
    <dgm:cxn modelId="{2D14F382-E0B3-4A6A-8D7C-C95A0A6C7FB0}" type="presParOf" srcId="{E9309980-1A3D-4A20-BD8B-E9CE12000EA2}" destId="{B246F846-C50C-40D0-9A6B-8FF56FC3FD5F}" srcOrd="1" destOrd="0" presId="urn:microsoft.com/office/officeart/2005/8/layout/hierarchy1"/>
    <dgm:cxn modelId="{08C3FE15-1671-43AB-800B-FDE0DD83A573}" type="presParOf" srcId="{B246F846-C50C-40D0-9A6B-8FF56FC3FD5F}" destId="{69AC3E69-17F9-4CBF-B504-DAA1AC36E758}" srcOrd="0" destOrd="0" presId="urn:microsoft.com/office/officeart/2005/8/layout/hierarchy1"/>
    <dgm:cxn modelId="{EEBA4F8B-4217-48BA-B704-30814AB9234F}" type="presParOf" srcId="{69AC3E69-17F9-4CBF-B504-DAA1AC36E758}" destId="{13CC9AF6-E568-4A0C-A5F7-EA1801ECD4AB}" srcOrd="0" destOrd="0" presId="urn:microsoft.com/office/officeart/2005/8/layout/hierarchy1"/>
    <dgm:cxn modelId="{798D7559-A711-4D7E-8AC6-DFD695113DFF}" type="presParOf" srcId="{69AC3E69-17F9-4CBF-B504-DAA1AC36E758}" destId="{EC3FB351-0318-4053-B64C-4E313CDB63E7}" srcOrd="1" destOrd="0" presId="urn:microsoft.com/office/officeart/2005/8/layout/hierarchy1"/>
    <dgm:cxn modelId="{BCA43F42-BE8D-4454-8EFA-9BF2AE2BD7B9}" type="presParOf" srcId="{B246F846-C50C-40D0-9A6B-8FF56FC3FD5F}" destId="{8B2D4212-071D-40F8-9DF0-96E610AD969B}" srcOrd="1" destOrd="0" presId="urn:microsoft.com/office/officeart/2005/8/layout/hierarchy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03B758-3B6A-495C-AD68-74EA1218B23C}">
      <dsp:nvSpPr>
        <dsp:cNvPr id="0" name=""/>
        <dsp:cNvSpPr/>
      </dsp:nvSpPr>
      <dsp:spPr>
        <a:xfrm>
          <a:off x="5004109" y="3591088"/>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5F1A87-DD67-4ABC-99D5-8CB74B68F357}">
      <dsp:nvSpPr>
        <dsp:cNvPr id="0" name=""/>
        <dsp:cNvSpPr/>
      </dsp:nvSpPr>
      <dsp:spPr>
        <a:xfrm>
          <a:off x="5004109" y="2723836"/>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81730F-831C-4DBA-AC35-285197CF6383}">
      <dsp:nvSpPr>
        <dsp:cNvPr id="0" name=""/>
        <dsp:cNvSpPr/>
      </dsp:nvSpPr>
      <dsp:spPr>
        <a:xfrm>
          <a:off x="5004109" y="1856585"/>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051E6B-C2E8-468C-A496-9D4ACE70338B}">
      <dsp:nvSpPr>
        <dsp:cNvPr id="0" name=""/>
        <dsp:cNvSpPr/>
      </dsp:nvSpPr>
      <dsp:spPr>
        <a:xfrm>
          <a:off x="3332500" y="989334"/>
          <a:ext cx="1717329" cy="272430"/>
        </a:xfrm>
        <a:custGeom>
          <a:avLst/>
          <a:gdLst/>
          <a:ahLst/>
          <a:cxnLst/>
          <a:rect l="0" t="0" r="0" b="0"/>
          <a:pathLst>
            <a:path>
              <a:moveTo>
                <a:pt x="0" y="0"/>
              </a:moveTo>
              <a:lnTo>
                <a:pt x="0" y="185653"/>
              </a:lnTo>
              <a:lnTo>
                <a:pt x="1717329" y="185653"/>
              </a:lnTo>
              <a:lnTo>
                <a:pt x="1717329" y="2724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ED364B-7E7B-46D3-AF9A-EE9C1B147AEC}">
      <dsp:nvSpPr>
        <dsp:cNvPr id="0" name=""/>
        <dsp:cNvSpPr/>
      </dsp:nvSpPr>
      <dsp:spPr>
        <a:xfrm>
          <a:off x="3859223" y="3591088"/>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66C4290-F90A-4BDB-A1AD-70D9971B6348}">
      <dsp:nvSpPr>
        <dsp:cNvPr id="0" name=""/>
        <dsp:cNvSpPr/>
      </dsp:nvSpPr>
      <dsp:spPr>
        <a:xfrm>
          <a:off x="3859223" y="2723836"/>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820C44-E439-4E6B-82FE-C7A4DEB0FA5A}">
      <dsp:nvSpPr>
        <dsp:cNvPr id="0" name=""/>
        <dsp:cNvSpPr/>
      </dsp:nvSpPr>
      <dsp:spPr>
        <a:xfrm>
          <a:off x="3859223" y="1856585"/>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EEAA29-CA8E-49DD-B79A-D7BCA95442F2}">
      <dsp:nvSpPr>
        <dsp:cNvPr id="0" name=""/>
        <dsp:cNvSpPr/>
      </dsp:nvSpPr>
      <dsp:spPr>
        <a:xfrm>
          <a:off x="3332500" y="989334"/>
          <a:ext cx="572443" cy="272430"/>
        </a:xfrm>
        <a:custGeom>
          <a:avLst/>
          <a:gdLst/>
          <a:ahLst/>
          <a:cxnLst/>
          <a:rect l="0" t="0" r="0" b="0"/>
          <a:pathLst>
            <a:path>
              <a:moveTo>
                <a:pt x="0" y="0"/>
              </a:moveTo>
              <a:lnTo>
                <a:pt x="0" y="185653"/>
              </a:lnTo>
              <a:lnTo>
                <a:pt x="572443" y="185653"/>
              </a:lnTo>
              <a:lnTo>
                <a:pt x="572443" y="2724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A731F3-BCAB-44AA-BA89-F4B1320635E6}">
      <dsp:nvSpPr>
        <dsp:cNvPr id="0" name=""/>
        <dsp:cNvSpPr/>
      </dsp:nvSpPr>
      <dsp:spPr>
        <a:xfrm>
          <a:off x="2714337" y="2723836"/>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CD7CF4-DF6D-401F-9D97-4BC28796429C}">
      <dsp:nvSpPr>
        <dsp:cNvPr id="0" name=""/>
        <dsp:cNvSpPr/>
      </dsp:nvSpPr>
      <dsp:spPr>
        <a:xfrm>
          <a:off x="1615171" y="1856585"/>
          <a:ext cx="1144886" cy="272430"/>
        </a:xfrm>
        <a:custGeom>
          <a:avLst/>
          <a:gdLst/>
          <a:ahLst/>
          <a:cxnLst/>
          <a:rect l="0" t="0" r="0" b="0"/>
          <a:pathLst>
            <a:path>
              <a:moveTo>
                <a:pt x="0" y="0"/>
              </a:moveTo>
              <a:lnTo>
                <a:pt x="0" y="185653"/>
              </a:lnTo>
              <a:lnTo>
                <a:pt x="1144886" y="185653"/>
              </a:lnTo>
              <a:lnTo>
                <a:pt x="1144886"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DAA0F8-AFF8-4A51-8980-3BE9AC25804E}">
      <dsp:nvSpPr>
        <dsp:cNvPr id="0" name=""/>
        <dsp:cNvSpPr/>
      </dsp:nvSpPr>
      <dsp:spPr>
        <a:xfrm>
          <a:off x="1569451" y="2723836"/>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B7DB27-ECE0-47C8-8DDA-E670269E5E9D}">
      <dsp:nvSpPr>
        <dsp:cNvPr id="0" name=""/>
        <dsp:cNvSpPr/>
      </dsp:nvSpPr>
      <dsp:spPr>
        <a:xfrm>
          <a:off x="1569451" y="1856585"/>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568043-E9A8-4714-980D-65F2A1E63443}">
      <dsp:nvSpPr>
        <dsp:cNvPr id="0" name=""/>
        <dsp:cNvSpPr/>
      </dsp:nvSpPr>
      <dsp:spPr>
        <a:xfrm>
          <a:off x="424564" y="2723836"/>
          <a:ext cx="91440" cy="272430"/>
        </a:xfrm>
        <a:custGeom>
          <a:avLst/>
          <a:gdLst/>
          <a:ahLst/>
          <a:cxnLst/>
          <a:rect l="0" t="0" r="0" b="0"/>
          <a:pathLst>
            <a:path>
              <a:moveTo>
                <a:pt x="45720" y="0"/>
              </a:moveTo>
              <a:lnTo>
                <a:pt x="4572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BE0D57-C804-4C04-8545-8F704F7DD72E}">
      <dsp:nvSpPr>
        <dsp:cNvPr id="0" name=""/>
        <dsp:cNvSpPr/>
      </dsp:nvSpPr>
      <dsp:spPr>
        <a:xfrm>
          <a:off x="470284" y="1856585"/>
          <a:ext cx="1144886" cy="272430"/>
        </a:xfrm>
        <a:custGeom>
          <a:avLst/>
          <a:gdLst/>
          <a:ahLst/>
          <a:cxnLst/>
          <a:rect l="0" t="0" r="0" b="0"/>
          <a:pathLst>
            <a:path>
              <a:moveTo>
                <a:pt x="1144886" y="0"/>
              </a:moveTo>
              <a:lnTo>
                <a:pt x="1144886" y="185653"/>
              </a:lnTo>
              <a:lnTo>
                <a:pt x="0" y="185653"/>
              </a:lnTo>
              <a:lnTo>
                <a:pt x="0" y="2724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65DA71-74A4-4363-866F-F716E4830735}">
      <dsp:nvSpPr>
        <dsp:cNvPr id="0" name=""/>
        <dsp:cNvSpPr/>
      </dsp:nvSpPr>
      <dsp:spPr>
        <a:xfrm>
          <a:off x="1615171" y="989334"/>
          <a:ext cx="1717329" cy="272430"/>
        </a:xfrm>
        <a:custGeom>
          <a:avLst/>
          <a:gdLst/>
          <a:ahLst/>
          <a:cxnLst/>
          <a:rect l="0" t="0" r="0" b="0"/>
          <a:pathLst>
            <a:path>
              <a:moveTo>
                <a:pt x="1717329" y="0"/>
              </a:moveTo>
              <a:lnTo>
                <a:pt x="1717329" y="185653"/>
              </a:lnTo>
              <a:lnTo>
                <a:pt x="0" y="185653"/>
              </a:lnTo>
              <a:lnTo>
                <a:pt x="0" y="27243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404328-8148-4543-B76E-673678FA128D}">
      <dsp:nvSpPr>
        <dsp:cNvPr id="0" name=""/>
        <dsp:cNvSpPr/>
      </dsp:nvSpPr>
      <dsp:spPr>
        <a:xfrm>
          <a:off x="2864137" y="394513"/>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3EEFF15-057C-45D1-97EA-BF946EC1E276}">
      <dsp:nvSpPr>
        <dsp:cNvPr id="0" name=""/>
        <dsp:cNvSpPr/>
      </dsp:nvSpPr>
      <dsp:spPr>
        <a:xfrm>
          <a:off x="2968218" y="493390"/>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project to assist 4 candidates in finding suitable employment</a:t>
          </a:r>
        </a:p>
      </dsp:txBody>
      <dsp:txXfrm>
        <a:off x="2985640" y="510812"/>
        <a:ext cx="901881" cy="559976"/>
      </dsp:txXfrm>
    </dsp:sp>
    <dsp:sp modelId="{30222535-90CF-41C2-A852-DAB128788C90}">
      <dsp:nvSpPr>
        <dsp:cNvPr id="0" name=""/>
        <dsp:cNvSpPr/>
      </dsp:nvSpPr>
      <dsp:spPr>
        <a:xfrm>
          <a:off x="1146808" y="1261765"/>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449DB2-323C-4DDE-B5CD-1BEF0526070E}">
      <dsp:nvSpPr>
        <dsp:cNvPr id="0" name=""/>
        <dsp:cNvSpPr/>
      </dsp:nvSpPr>
      <dsp:spPr>
        <a:xfrm>
          <a:off x="1250889" y="1360641"/>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cv writing</a:t>
          </a:r>
        </a:p>
      </dsp:txBody>
      <dsp:txXfrm>
        <a:off x="1268311" y="1378063"/>
        <a:ext cx="901881" cy="559976"/>
      </dsp:txXfrm>
    </dsp:sp>
    <dsp:sp modelId="{C5D84C03-582E-40BD-B0DD-11432D045BA7}">
      <dsp:nvSpPr>
        <dsp:cNvPr id="0" name=""/>
        <dsp:cNvSpPr/>
      </dsp:nvSpPr>
      <dsp:spPr>
        <a:xfrm>
          <a:off x="1922" y="2129016"/>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379A97-C38C-477F-8A52-CB8128E881BA}">
      <dsp:nvSpPr>
        <dsp:cNvPr id="0" name=""/>
        <dsp:cNvSpPr/>
      </dsp:nvSpPr>
      <dsp:spPr>
        <a:xfrm>
          <a:off x="106002" y="2227893"/>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tailor cv to individual candidates</a:t>
          </a:r>
        </a:p>
      </dsp:txBody>
      <dsp:txXfrm>
        <a:off x="123424" y="2245315"/>
        <a:ext cx="901881" cy="559976"/>
      </dsp:txXfrm>
    </dsp:sp>
    <dsp:sp modelId="{A69E115D-1E07-4612-B0D0-790E826EDD23}">
      <dsp:nvSpPr>
        <dsp:cNvPr id="0" name=""/>
        <dsp:cNvSpPr/>
      </dsp:nvSpPr>
      <dsp:spPr>
        <a:xfrm>
          <a:off x="1922" y="2996267"/>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281309-FA80-4107-8036-64E2A892D09B}">
      <dsp:nvSpPr>
        <dsp:cNvPr id="0" name=""/>
        <dsp:cNvSpPr/>
      </dsp:nvSpPr>
      <dsp:spPr>
        <a:xfrm>
          <a:off x="106002" y="3095144"/>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feedback</a:t>
          </a:r>
        </a:p>
      </dsp:txBody>
      <dsp:txXfrm>
        <a:off x="123424" y="3112566"/>
        <a:ext cx="901881" cy="559976"/>
      </dsp:txXfrm>
    </dsp:sp>
    <dsp:sp modelId="{34466D53-7794-4544-A961-CDE952488E79}">
      <dsp:nvSpPr>
        <dsp:cNvPr id="0" name=""/>
        <dsp:cNvSpPr/>
      </dsp:nvSpPr>
      <dsp:spPr>
        <a:xfrm>
          <a:off x="1146808" y="2129016"/>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C3B26D-E1AD-4E37-8201-79282CA01472}">
      <dsp:nvSpPr>
        <dsp:cNvPr id="0" name=""/>
        <dsp:cNvSpPr/>
      </dsp:nvSpPr>
      <dsp:spPr>
        <a:xfrm>
          <a:off x="1250889" y="2227893"/>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recommend websites of use in development of their cv </a:t>
          </a:r>
        </a:p>
      </dsp:txBody>
      <dsp:txXfrm>
        <a:off x="1268311" y="2245315"/>
        <a:ext cx="901881" cy="559976"/>
      </dsp:txXfrm>
    </dsp:sp>
    <dsp:sp modelId="{478C81E9-69F9-4809-9F56-546D966DFE3D}">
      <dsp:nvSpPr>
        <dsp:cNvPr id="0" name=""/>
        <dsp:cNvSpPr/>
      </dsp:nvSpPr>
      <dsp:spPr>
        <a:xfrm>
          <a:off x="1146808" y="2996267"/>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9FAE99-A999-463E-A435-E0C3DAEBA24B}">
      <dsp:nvSpPr>
        <dsp:cNvPr id="0" name=""/>
        <dsp:cNvSpPr/>
      </dsp:nvSpPr>
      <dsp:spPr>
        <a:xfrm>
          <a:off x="1250889" y="3095144"/>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feedback</a:t>
          </a:r>
        </a:p>
      </dsp:txBody>
      <dsp:txXfrm>
        <a:off x="1268311" y="3112566"/>
        <a:ext cx="901881" cy="559976"/>
      </dsp:txXfrm>
    </dsp:sp>
    <dsp:sp modelId="{02AD8E67-36A8-443A-8DAF-8632B7CC1119}">
      <dsp:nvSpPr>
        <dsp:cNvPr id="0" name=""/>
        <dsp:cNvSpPr/>
      </dsp:nvSpPr>
      <dsp:spPr>
        <a:xfrm>
          <a:off x="2291694" y="2129016"/>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AC5E438-B240-4981-9399-3FB26CEE4A98}">
      <dsp:nvSpPr>
        <dsp:cNvPr id="0" name=""/>
        <dsp:cNvSpPr/>
      </dsp:nvSpPr>
      <dsp:spPr>
        <a:xfrm>
          <a:off x="2395775" y="2227893"/>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email candidates examples of cvs</a:t>
          </a:r>
        </a:p>
      </dsp:txBody>
      <dsp:txXfrm>
        <a:off x="2413197" y="2245315"/>
        <a:ext cx="901881" cy="559976"/>
      </dsp:txXfrm>
    </dsp:sp>
    <dsp:sp modelId="{E6E74708-E6CA-4F53-9D51-96E0C05E523C}">
      <dsp:nvSpPr>
        <dsp:cNvPr id="0" name=""/>
        <dsp:cNvSpPr/>
      </dsp:nvSpPr>
      <dsp:spPr>
        <a:xfrm>
          <a:off x="2291694" y="2996267"/>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F94D70-2F86-417D-9B46-1E213E844FE3}">
      <dsp:nvSpPr>
        <dsp:cNvPr id="0" name=""/>
        <dsp:cNvSpPr/>
      </dsp:nvSpPr>
      <dsp:spPr>
        <a:xfrm>
          <a:off x="2395775" y="3095144"/>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feedback</a:t>
          </a:r>
        </a:p>
      </dsp:txBody>
      <dsp:txXfrm>
        <a:off x="2413197" y="3112566"/>
        <a:ext cx="901881" cy="559976"/>
      </dsp:txXfrm>
    </dsp:sp>
    <dsp:sp modelId="{C2395AE3-0050-497A-9828-B36BE679D4AD}">
      <dsp:nvSpPr>
        <dsp:cNvPr id="0" name=""/>
        <dsp:cNvSpPr/>
      </dsp:nvSpPr>
      <dsp:spPr>
        <a:xfrm>
          <a:off x="3436580" y="1261765"/>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2A961D-630F-405B-A3D6-51433E431834}">
      <dsp:nvSpPr>
        <dsp:cNvPr id="0" name=""/>
        <dsp:cNvSpPr/>
      </dsp:nvSpPr>
      <dsp:spPr>
        <a:xfrm>
          <a:off x="3540661" y="1360641"/>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assist with job search</a:t>
          </a:r>
        </a:p>
      </dsp:txBody>
      <dsp:txXfrm>
        <a:off x="3558083" y="1378063"/>
        <a:ext cx="901881" cy="559976"/>
      </dsp:txXfrm>
    </dsp:sp>
    <dsp:sp modelId="{A89B6F9E-619E-45CF-8EAB-6B90AD83D44A}">
      <dsp:nvSpPr>
        <dsp:cNvPr id="0" name=""/>
        <dsp:cNvSpPr/>
      </dsp:nvSpPr>
      <dsp:spPr>
        <a:xfrm>
          <a:off x="3436580" y="2129016"/>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1FCC513-6E74-49F1-878D-C57BB403BF4A}">
      <dsp:nvSpPr>
        <dsp:cNvPr id="0" name=""/>
        <dsp:cNvSpPr/>
      </dsp:nvSpPr>
      <dsp:spPr>
        <a:xfrm>
          <a:off x="3540661" y="2227893"/>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online searches of suitable job vacancies</a:t>
          </a:r>
        </a:p>
      </dsp:txBody>
      <dsp:txXfrm>
        <a:off x="3558083" y="2245315"/>
        <a:ext cx="901881" cy="559976"/>
      </dsp:txXfrm>
    </dsp:sp>
    <dsp:sp modelId="{896C9AA7-0F6E-4F9F-9FE8-7702D150C5F8}">
      <dsp:nvSpPr>
        <dsp:cNvPr id="0" name=""/>
        <dsp:cNvSpPr/>
      </dsp:nvSpPr>
      <dsp:spPr>
        <a:xfrm>
          <a:off x="3436580" y="2996267"/>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4D8B5E0-B538-4906-AA3D-56B2BC673B31}">
      <dsp:nvSpPr>
        <dsp:cNvPr id="0" name=""/>
        <dsp:cNvSpPr/>
      </dsp:nvSpPr>
      <dsp:spPr>
        <a:xfrm>
          <a:off x="3540661" y="3095144"/>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register with Indeed Total jobs &amp; Monster for vacancy updates</a:t>
          </a:r>
        </a:p>
      </dsp:txBody>
      <dsp:txXfrm>
        <a:off x="3558083" y="3112566"/>
        <a:ext cx="901881" cy="559976"/>
      </dsp:txXfrm>
    </dsp:sp>
    <dsp:sp modelId="{49530B8F-DCCF-44C7-82B9-AE6D0D48C2FF}">
      <dsp:nvSpPr>
        <dsp:cNvPr id="0" name=""/>
        <dsp:cNvSpPr/>
      </dsp:nvSpPr>
      <dsp:spPr>
        <a:xfrm>
          <a:off x="3436580" y="3863519"/>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528993-99D5-49DE-911B-D099536EC058}">
      <dsp:nvSpPr>
        <dsp:cNvPr id="0" name=""/>
        <dsp:cNvSpPr/>
      </dsp:nvSpPr>
      <dsp:spPr>
        <a:xfrm>
          <a:off x="3540661" y="3962395"/>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feedback</a:t>
          </a:r>
        </a:p>
      </dsp:txBody>
      <dsp:txXfrm>
        <a:off x="3558083" y="3979817"/>
        <a:ext cx="901881" cy="559976"/>
      </dsp:txXfrm>
    </dsp:sp>
    <dsp:sp modelId="{60C583E8-944B-47E6-8C1D-668D72E9B007}">
      <dsp:nvSpPr>
        <dsp:cNvPr id="0" name=""/>
        <dsp:cNvSpPr/>
      </dsp:nvSpPr>
      <dsp:spPr>
        <a:xfrm>
          <a:off x="4581467" y="1261765"/>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DD90F93-D4CA-457C-8A36-841FEEA49DF0}">
      <dsp:nvSpPr>
        <dsp:cNvPr id="0" name=""/>
        <dsp:cNvSpPr/>
      </dsp:nvSpPr>
      <dsp:spPr>
        <a:xfrm>
          <a:off x="4685547" y="1360641"/>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develop interview skills</a:t>
          </a:r>
        </a:p>
      </dsp:txBody>
      <dsp:txXfrm>
        <a:off x="4702969" y="1378063"/>
        <a:ext cx="901881" cy="559976"/>
      </dsp:txXfrm>
    </dsp:sp>
    <dsp:sp modelId="{9B2B7255-70CA-4134-8E17-248D13B21E05}">
      <dsp:nvSpPr>
        <dsp:cNvPr id="0" name=""/>
        <dsp:cNvSpPr/>
      </dsp:nvSpPr>
      <dsp:spPr>
        <a:xfrm>
          <a:off x="4581467" y="2129016"/>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4EE5A6-766B-49AF-8F64-DD08CAE70A6E}">
      <dsp:nvSpPr>
        <dsp:cNvPr id="0" name=""/>
        <dsp:cNvSpPr/>
      </dsp:nvSpPr>
      <dsp:spPr>
        <a:xfrm>
          <a:off x="4685547" y="2227893"/>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email candidates techniques and websites to improve interview skills</a:t>
          </a:r>
        </a:p>
      </dsp:txBody>
      <dsp:txXfrm>
        <a:off x="4702969" y="2245315"/>
        <a:ext cx="901881" cy="559976"/>
      </dsp:txXfrm>
    </dsp:sp>
    <dsp:sp modelId="{213F8A7C-756E-469B-A3FE-B66EA2B6E480}">
      <dsp:nvSpPr>
        <dsp:cNvPr id="0" name=""/>
        <dsp:cNvSpPr/>
      </dsp:nvSpPr>
      <dsp:spPr>
        <a:xfrm>
          <a:off x="4581467" y="2996267"/>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3351BE-4CB1-48AD-8A1F-F6312FF425D5}">
      <dsp:nvSpPr>
        <dsp:cNvPr id="0" name=""/>
        <dsp:cNvSpPr/>
      </dsp:nvSpPr>
      <dsp:spPr>
        <a:xfrm>
          <a:off x="4685547" y="3095144"/>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gather information on CAR &amp;Star interview techniques</a:t>
          </a:r>
        </a:p>
      </dsp:txBody>
      <dsp:txXfrm>
        <a:off x="4702969" y="3112566"/>
        <a:ext cx="901881" cy="559976"/>
      </dsp:txXfrm>
    </dsp:sp>
    <dsp:sp modelId="{13CC9AF6-E568-4A0C-A5F7-EA1801ECD4AB}">
      <dsp:nvSpPr>
        <dsp:cNvPr id="0" name=""/>
        <dsp:cNvSpPr/>
      </dsp:nvSpPr>
      <dsp:spPr>
        <a:xfrm>
          <a:off x="4581467" y="3863519"/>
          <a:ext cx="936725" cy="5948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3FB351-0318-4053-B64C-4E313CDB63E7}">
      <dsp:nvSpPr>
        <dsp:cNvPr id="0" name=""/>
        <dsp:cNvSpPr/>
      </dsp:nvSpPr>
      <dsp:spPr>
        <a:xfrm>
          <a:off x="4685547" y="3962395"/>
          <a:ext cx="936725" cy="59482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feedback</a:t>
          </a:r>
        </a:p>
      </dsp:txBody>
      <dsp:txXfrm>
        <a:off x="4702969" y="3979817"/>
        <a:ext cx="901881" cy="55997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F775C7C677444A1A0DE7E763B4057D1"/>
        <w:category>
          <w:name w:val="General"/>
          <w:gallery w:val="placeholder"/>
        </w:category>
        <w:types>
          <w:type w:val="bbPlcHdr"/>
        </w:types>
        <w:behaviors>
          <w:behavior w:val="content"/>
        </w:behaviors>
        <w:guid w:val="{098BF73B-7A8D-46F3-8F83-1BC6AD4B7503}"/>
      </w:docPartPr>
      <w:docPartBody>
        <w:p w:rsidR="00731662" w:rsidRDefault="005529C9" w:rsidP="005529C9">
          <w:pPr>
            <w:pStyle w:val="FF775C7C677444A1A0DE7E763B4057D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9C9"/>
    <w:rsid w:val="00016FD7"/>
    <w:rsid w:val="00037407"/>
    <w:rsid w:val="001509C4"/>
    <w:rsid w:val="0031073F"/>
    <w:rsid w:val="00393310"/>
    <w:rsid w:val="004A1D23"/>
    <w:rsid w:val="005529C9"/>
    <w:rsid w:val="00586E62"/>
    <w:rsid w:val="00640C01"/>
    <w:rsid w:val="006F07A9"/>
    <w:rsid w:val="00731662"/>
    <w:rsid w:val="008007C0"/>
    <w:rsid w:val="008C6F0B"/>
    <w:rsid w:val="00BB0541"/>
    <w:rsid w:val="00C02CB8"/>
    <w:rsid w:val="00D20F7F"/>
    <w:rsid w:val="00F12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775C7C677444A1A0DE7E763B4057D1">
    <w:name w:val="FF775C7C677444A1A0DE7E763B4057D1"/>
    <w:rsid w:val="005529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1905282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67953D-CE2B-4722-890F-91DC515435A7}">
  <ds:schemaRefs>
    <ds:schemaRef ds:uri="http://schemas.openxmlformats.org/officeDocument/2006/bibliography"/>
  </ds:schemaRefs>
</ds:datastoreItem>
</file>

<file path=customXml/itemProps3.xml><?xml version="1.0" encoding="utf-8"?>
<ds:datastoreItem xmlns:ds="http://schemas.openxmlformats.org/officeDocument/2006/customXml" ds:itemID="{5C9A4379-DF13-4C45-8037-29FFD5684E4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98D6D79-5542-4727-AD1A-2D67574BD2EB}">
  <ds:schemaRefs>
    <ds:schemaRef ds:uri="http://schemas.microsoft.com/sharepoint/v3/contenttype/forms"/>
  </ds:schemaRefs>
</ds:datastoreItem>
</file>

<file path=customXml/itemProps5.xml><?xml version="1.0" encoding="utf-8"?>
<ds:datastoreItem xmlns:ds="http://schemas.openxmlformats.org/officeDocument/2006/customXml" ds:itemID="{F1246348-04E1-4AFC-9719-4238F524E4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1567</TotalTime>
  <Pages>18</Pages>
  <Words>4663</Words>
  <Characters>26583</Characters>
  <Application>Microsoft Office Word</Application>
  <DocSecurity>0</DocSecurity>
  <Lines>221</Lines>
  <Paragraphs>62</Paragraphs>
  <ScaleCrop>false</ScaleCrop>
  <Company/>
  <LinksUpToDate>false</LinksUpToDate>
  <CharactersWithSpaces>31184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TOOLS AND TECHNIQUES.</dc:subject>
  <dc:creator>tracey williams</dc:creator>
  <cp:keywords/>
  <dc:description/>
  <cp:lastModifiedBy>tracey williams</cp:lastModifiedBy>
  <cp:revision>744</cp:revision>
  <dcterms:created xsi:type="dcterms:W3CDTF">2021-06-15T13:51:00Z</dcterms:created>
  <dcterms:modified xsi:type="dcterms:W3CDTF">2021-06-22T11:53:00Z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