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BC7E9F" w:rsidP="2DFA6F10" w:rsidRDefault="00BC7E9F" w14:paraId="5A39BBE3" wp14:textId="235C553B">
      <w:pPr>
        <w:pStyle w:val="Normal"/>
        <w:jc w:val="center"/>
        <w:rPr>
          <w:b w:val="1"/>
          <w:bCs w:val="1"/>
          <w:sz w:val="40"/>
          <w:szCs w:val="40"/>
        </w:rPr>
      </w:pPr>
      <w:r w:rsidRPr="2DFA6F10" w:rsidR="78D8D0A3">
        <w:rPr>
          <w:b w:val="1"/>
          <w:bCs w:val="1"/>
          <w:sz w:val="40"/>
          <w:szCs w:val="40"/>
        </w:rPr>
        <w:t>Effective Teamwork and Communication</w:t>
      </w:r>
      <w:r w:rsidRPr="2DFA6F10" w:rsidR="310B7F70">
        <w:rPr>
          <w:b w:val="1"/>
          <w:bCs w:val="1"/>
          <w:sz w:val="40"/>
          <w:szCs w:val="40"/>
        </w:rPr>
        <w:t xml:space="preserve"> reflective report </w:t>
      </w:r>
    </w:p>
    <w:p w:rsidR="364AEADC" w:rsidP="2DFA6F10" w:rsidRDefault="364AEADC" w14:paraId="7E64D65C" w14:textId="683BA238">
      <w:pPr>
        <w:pStyle w:val="Normal"/>
        <w:jc w:val="center"/>
        <w:rPr>
          <w:b w:val="1"/>
          <w:bCs w:val="1"/>
          <w:sz w:val="40"/>
          <w:szCs w:val="40"/>
        </w:rPr>
      </w:pPr>
      <w:r w:rsidRPr="2DFA6F10" w:rsidR="364AEADC">
        <w:rPr>
          <w:b w:val="1"/>
          <w:bCs w:val="1"/>
          <w:sz w:val="40"/>
          <w:szCs w:val="40"/>
        </w:rPr>
        <w:t>BMSW4009</w:t>
      </w:r>
    </w:p>
    <w:p w:rsidR="2DFA6F10" w:rsidP="2DFA6F10" w:rsidRDefault="2DFA6F10" w14:paraId="739767C0" w14:textId="00F1A2E6">
      <w:pPr>
        <w:pStyle w:val="Normal"/>
        <w:jc w:val="center"/>
        <w:rPr>
          <w:b w:val="1"/>
          <w:bCs w:val="1"/>
          <w:sz w:val="36"/>
          <w:szCs w:val="36"/>
        </w:rPr>
      </w:pPr>
    </w:p>
    <w:p w:rsidR="2DFA6F10" w:rsidP="2DFA6F10" w:rsidRDefault="2DFA6F10" w14:paraId="2B6471F3" w14:textId="75602EB0">
      <w:pPr>
        <w:pStyle w:val="Normal"/>
        <w:jc w:val="center"/>
      </w:pPr>
    </w:p>
    <w:p w:rsidR="2DFA6F10" w:rsidP="2DFA6F10" w:rsidRDefault="2DFA6F10" w14:paraId="4B2CC6D7" w14:textId="69FFDA44">
      <w:pPr>
        <w:pStyle w:val="Normal"/>
        <w:jc w:val="center"/>
      </w:pPr>
    </w:p>
    <w:p w:rsidR="697AA285" w:rsidP="2DFA6F10" w:rsidRDefault="697AA285" w14:paraId="62B83A5C" w14:textId="6E8BB0B6">
      <w:pPr>
        <w:pStyle w:val="Normal"/>
        <w:jc w:val="center"/>
      </w:pPr>
      <w:r w:rsidR="697AA285">
        <w:rPr/>
        <w:t xml:space="preserve">  </w:t>
      </w:r>
      <w:r w:rsidR="697AA285">
        <w:drawing>
          <wp:inline wp14:editId="166D24BD" wp14:anchorId="2A06CFAC">
            <wp:extent cx="3086100" cy="942975"/>
            <wp:effectExtent l="0" t="0" r="0" b="0"/>
            <wp:docPr id="1255535633" name="" title=""/>
            <wp:cNvGraphicFramePr>
              <a:graphicFrameLocks noChangeAspect="1"/>
            </wp:cNvGraphicFramePr>
            <a:graphic>
              <a:graphicData uri="http://schemas.openxmlformats.org/drawingml/2006/picture">
                <pic:pic>
                  <pic:nvPicPr>
                    <pic:cNvPr id="0" name=""/>
                    <pic:cNvPicPr/>
                  </pic:nvPicPr>
                  <pic:blipFill>
                    <a:blip r:embed="R5dc20efdc9fc4335">
                      <a:extLst>
                        <a:ext xmlns:a="http://schemas.openxmlformats.org/drawingml/2006/main" uri="{28A0092B-C50C-407E-A947-70E740481C1C}">
                          <a14:useLocalDpi val="0"/>
                        </a:ext>
                      </a:extLst>
                    </a:blip>
                    <a:stretch>
                      <a:fillRect/>
                    </a:stretch>
                  </pic:blipFill>
                  <pic:spPr>
                    <a:xfrm>
                      <a:off x="0" y="0"/>
                      <a:ext cx="3086100" cy="942975"/>
                    </a:xfrm>
                    <a:prstGeom prst="rect">
                      <a:avLst/>
                    </a:prstGeom>
                  </pic:spPr>
                </pic:pic>
              </a:graphicData>
            </a:graphic>
          </wp:inline>
        </w:drawing>
      </w:r>
    </w:p>
    <w:p w:rsidR="2DFA6F10" w:rsidP="2DFA6F10" w:rsidRDefault="2DFA6F10" w14:paraId="52F6134F" w14:textId="55C253E2">
      <w:pPr>
        <w:pStyle w:val="Normal"/>
        <w:jc w:val="center"/>
      </w:pPr>
    </w:p>
    <w:p w:rsidR="2DFA6F10" w:rsidP="2DFA6F10" w:rsidRDefault="2DFA6F10" w14:paraId="6CA3F218" w14:textId="5E5B6F8E">
      <w:pPr>
        <w:pStyle w:val="Normal"/>
        <w:jc w:val="center"/>
      </w:pPr>
    </w:p>
    <w:p w:rsidR="2DFA6F10" w:rsidP="2DFA6F10" w:rsidRDefault="2DFA6F10" w14:paraId="5D9C0ADA" w14:textId="084B72E0">
      <w:pPr>
        <w:pStyle w:val="Normal"/>
        <w:jc w:val="center"/>
      </w:pPr>
    </w:p>
    <w:p w:rsidR="2DFA6F10" w:rsidP="2DFA6F10" w:rsidRDefault="2DFA6F10" w14:paraId="4E2988AD" w14:textId="12E373A3">
      <w:pPr>
        <w:pStyle w:val="Normal"/>
        <w:jc w:val="center"/>
      </w:pPr>
    </w:p>
    <w:p w:rsidR="2DFA6F10" w:rsidP="2DFA6F10" w:rsidRDefault="2DFA6F10" w14:paraId="66E1884A" w14:textId="1E45D749">
      <w:pPr>
        <w:pStyle w:val="Normal"/>
        <w:jc w:val="center"/>
      </w:pPr>
    </w:p>
    <w:p w:rsidR="2DFA6F10" w:rsidP="2DFA6F10" w:rsidRDefault="2DFA6F10" w14:paraId="420DB778" w14:textId="4D7DD10B">
      <w:pPr>
        <w:pStyle w:val="Normal"/>
        <w:jc w:val="center"/>
      </w:pPr>
    </w:p>
    <w:p w:rsidR="4A363815" w:rsidP="2DFA6F10" w:rsidRDefault="4A363815" w14:paraId="5D446F7C" w14:textId="452039E7">
      <w:pPr>
        <w:pStyle w:val="Normal"/>
        <w:jc w:val="left"/>
        <w:rPr>
          <w:b w:val="1"/>
          <w:bCs w:val="1"/>
          <w:sz w:val="40"/>
          <w:szCs w:val="40"/>
        </w:rPr>
      </w:pPr>
      <w:r w:rsidRPr="2DFA6F10" w:rsidR="4A363815">
        <w:rPr>
          <w:b w:val="1"/>
          <w:bCs w:val="1"/>
          <w:sz w:val="40"/>
          <w:szCs w:val="40"/>
        </w:rPr>
        <w:t xml:space="preserve">Lecture name: </w:t>
      </w:r>
      <w:r w:rsidRPr="2DFA6F10" w:rsidR="7EFD5FF9">
        <w:rPr>
          <w:b w:val="1"/>
          <w:bCs w:val="1"/>
          <w:sz w:val="40"/>
          <w:szCs w:val="40"/>
        </w:rPr>
        <w:t>Melanie Squire</w:t>
      </w:r>
    </w:p>
    <w:p w:rsidR="7EFD5FF9" w:rsidP="2DFA6F10" w:rsidRDefault="7EFD5FF9" w14:paraId="477E9034" w14:textId="0B936242">
      <w:pPr>
        <w:pStyle w:val="Normal"/>
        <w:jc w:val="left"/>
        <w:rPr>
          <w:b w:val="1"/>
          <w:bCs w:val="1"/>
          <w:sz w:val="40"/>
          <w:szCs w:val="40"/>
        </w:rPr>
      </w:pPr>
      <w:r w:rsidRPr="48E26121" w:rsidR="7EFD5FF9">
        <w:rPr>
          <w:b w:val="1"/>
          <w:bCs w:val="1"/>
          <w:sz w:val="40"/>
          <w:szCs w:val="40"/>
        </w:rPr>
        <w:t>Student name: Jana Sliskova, 2421920</w:t>
      </w:r>
    </w:p>
    <w:p w:rsidR="48E26121" w:rsidP="48E26121" w:rsidRDefault="48E26121" w14:paraId="4B2D73ED" w14:textId="09B3529F">
      <w:pPr>
        <w:pStyle w:val="Normal"/>
        <w:jc w:val="left"/>
        <w:rPr>
          <w:b w:val="1"/>
          <w:bCs w:val="1"/>
          <w:sz w:val="40"/>
          <w:szCs w:val="40"/>
        </w:rPr>
      </w:pPr>
    </w:p>
    <w:p w:rsidR="48E26121" w:rsidP="48E26121" w:rsidRDefault="48E26121" w14:paraId="060F3F03" w14:textId="61650594">
      <w:pPr>
        <w:pStyle w:val="Normal"/>
        <w:jc w:val="left"/>
        <w:rPr>
          <w:b w:val="1"/>
          <w:bCs w:val="1"/>
          <w:sz w:val="40"/>
          <w:szCs w:val="40"/>
        </w:rPr>
      </w:pPr>
    </w:p>
    <w:p w:rsidR="48E26121" w:rsidP="48E26121" w:rsidRDefault="48E26121" w14:paraId="5890A3E6" w14:textId="7440E3D8">
      <w:pPr>
        <w:pStyle w:val="Normal"/>
        <w:jc w:val="left"/>
        <w:rPr>
          <w:b w:val="1"/>
          <w:bCs w:val="1"/>
          <w:sz w:val="40"/>
          <w:szCs w:val="40"/>
        </w:rPr>
      </w:pPr>
    </w:p>
    <w:p w:rsidR="65D7535F" w:rsidP="48E26121" w:rsidRDefault="65D7535F" w14:paraId="1762D451" w14:textId="2EE0DE03">
      <w:pPr>
        <w:pStyle w:val="Normal"/>
        <w:jc w:val="left"/>
        <w:rPr>
          <w:b w:val="1"/>
          <w:bCs w:val="1"/>
          <w:sz w:val="24"/>
          <w:szCs w:val="24"/>
        </w:rPr>
      </w:pPr>
      <w:r w:rsidRPr="48E26121" w:rsidR="65D7535F">
        <w:rPr>
          <w:b w:val="1"/>
          <w:bCs w:val="1"/>
          <w:sz w:val="24"/>
          <w:szCs w:val="24"/>
        </w:rPr>
        <w:t>Words: 1091</w:t>
      </w:r>
    </w:p>
    <w:p w:rsidR="2B84EDD9" w:rsidP="48E26121" w:rsidRDefault="2B84EDD9" w14:paraId="0D842F2F" w14:textId="1A7C4D0D">
      <w:pPr>
        <w:pStyle w:val="Normal"/>
        <w:jc w:val="left"/>
        <w:rPr>
          <w:b w:val="1"/>
          <w:bCs w:val="1"/>
          <w:sz w:val="24"/>
          <w:szCs w:val="24"/>
        </w:rPr>
      </w:pPr>
      <w:r w:rsidRPr="48E26121" w:rsidR="2B84EDD9">
        <w:rPr>
          <w:b w:val="1"/>
          <w:bCs w:val="1"/>
          <w:sz w:val="24"/>
          <w:szCs w:val="24"/>
        </w:rPr>
        <w:t>Submission date: 27/06/2025</w:t>
      </w:r>
    </w:p>
    <w:p xmlns:wp14="http://schemas.microsoft.com/office/word/2010/wordml" w:rsidR="00BC7E9F" w:rsidP="2DFA6F10" w:rsidRDefault="00BC7E9F" w14:paraId="41C8F396" wp14:textId="77777777" wp14:noSpellErr="1">
      <w:pPr>
        <w:rPr>
          <w:sz w:val="40"/>
          <w:szCs w:val="40"/>
        </w:rPr>
      </w:pPr>
    </w:p>
    <w:p xmlns:wp14="http://schemas.microsoft.com/office/word/2010/wordml" w:rsidR="00BC7E9F" w:rsidRDefault="00BC7E9F" w14:paraId="72A3D3EC" wp14:textId="77777777"/>
    <w:p xmlns:wp14="http://schemas.microsoft.com/office/word/2010/wordml" w:rsidR="00BC7E9F" w:rsidRDefault="00BC7E9F" w14:paraId="0D0B940D" wp14:textId="3EA666C9"/>
    <w:p xmlns:wp14="http://schemas.microsoft.com/office/word/2010/wordml" w:rsidR="00BC7E9F" w:rsidRDefault="00BC7E9F" w14:paraId="0E27B00A" wp14:textId="77777777"/>
    <w:p xmlns:wp14="http://schemas.microsoft.com/office/word/2010/wordml" w:rsidR="00BC7E9F" w:rsidP="48E26121" w:rsidRDefault="00BC7E9F" w14:paraId="44EAFD9C" wp14:textId="68996744">
      <w:pPr>
        <w:pStyle w:val="Normal"/>
      </w:pPr>
    </w:p>
    <w:p xmlns:wp14="http://schemas.microsoft.com/office/word/2010/wordml" w:rsidR="00BC7E9F" w:rsidRDefault="00BC7E9F" w14:paraId="4B94D5A5" wp14:textId="77777777"/>
    <w:p xmlns:wp14="http://schemas.microsoft.com/office/word/2010/wordml" w:rsidR="00BC7E9F" w:rsidRDefault="00BC7E9F" w14:paraId="3DEEC669" wp14:textId="77777777"/>
    <w:p xmlns:wp14="http://schemas.microsoft.com/office/word/2010/wordml" w:rsidR="00BC7E9F" w:rsidRDefault="00BC7E9F" w14:paraId="3656B9AB" wp14:textId="77777777"/>
    <w:p xmlns:wp14="http://schemas.microsoft.com/office/word/2010/wordml" w:rsidR="00BC7E9F" w:rsidRDefault="00BC7E9F" w14:paraId="45FB0818" wp14:textId="77777777"/>
    <w:p xmlns:wp14="http://schemas.microsoft.com/office/word/2010/wordml" w:rsidR="00BC7E9F" w:rsidRDefault="00BC7E9F" w14:paraId="049F31CB" wp14:textId="77777777"/>
    <w:p xmlns:wp14="http://schemas.microsoft.com/office/word/2010/wordml" w:rsidR="00BC7E9F" w:rsidRDefault="00BC7E9F" w14:paraId="53128261" wp14:textId="77777777"/>
    <w:p xmlns:wp14="http://schemas.microsoft.com/office/word/2010/wordml" w:rsidR="00BC7E9F" w:rsidRDefault="00BC7E9F" w14:paraId="62486C05" wp14:textId="77777777"/>
    <w:p xmlns:wp14="http://schemas.microsoft.com/office/word/2010/wordml" w:rsidR="00BC7E9F" w:rsidRDefault="00BC7E9F" w14:paraId="4101652C" wp14:textId="77777777"/>
    <w:p xmlns:wp14="http://schemas.microsoft.com/office/word/2010/wordml" w:rsidR="00BC7E9F" w:rsidRDefault="00BC7E9F" w14:paraId="4B99056E" wp14:textId="77777777"/>
    <w:p xmlns:wp14="http://schemas.microsoft.com/office/word/2010/wordml" w:rsidR="00BC7E9F" w:rsidP="48E26121" w:rsidRDefault="00BC7E9F" w14:paraId="0FB78278" wp14:textId="7CBB37D3">
      <w:pPr>
        <w:pStyle w:val="Normal"/>
      </w:pPr>
    </w:p>
    <w:p xmlns:wp14="http://schemas.microsoft.com/office/word/2010/wordml" w:rsidR="00BC7E9F" w:rsidRDefault="00BC7E9F" w14:paraId="1FC39945" wp14:textId="77777777"/>
    <w:p xmlns:wp14="http://schemas.microsoft.com/office/word/2010/wordml" w:rsidR="00BC7E9F" w:rsidRDefault="00BC7E9F" w14:paraId="0562CB0E" wp14:textId="77777777"/>
    <w:p xmlns:wp14="http://schemas.microsoft.com/office/word/2010/wordml" w:rsidR="00BC7E9F" w:rsidRDefault="00BC7E9F" w14:paraId="34CE0A41" wp14:textId="77777777"/>
    <w:p xmlns:wp14="http://schemas.microsoft.com/office/word/2010/wordml" w:rsidR="00BC7E9F" w:rsidRDefault="00BC7E9F" w14:paraId="62EBF3C5" wp14:textId="77777777"/>
    <w:p xmlns:wp14="http://schemas.microsoft.com/office/word/2010/wordml" w:rsidR="00BC7E9F" w:rsidRDefault="00BC7E9F" w14:paraId="6D98A12B" wp14:textId="77777777"/>
    <w:sdt>
      <w:sdtPr>
        <w:id w:val="-306704569"/>
        <w:docPartObj>
          <w:docPartGallery w:val="Table of Contents"/>
          <w:docPartUnique/>
        </w:docPartObj>
      </w:sdtPr>
      <w:sdtEndPr>
        <w:rPr>
          <w:rFonts w:ascii="Calibri" w:hAnsi="Calibri" w:eastAsia="Calibri" w:cs="" w:asciiTheme="minorAscii" w:hAnsiTheme="minorAscii" w:eastAsiaTheme="minorAscii" w:cstheme="minorBidi"/>
          <w:b w:val="1"/>
          <w:bCs w:val="1"/>
          <w:noProof/>
          <w:color w:val="auto"/>
          <w:sz w:val="22"/>
          <w:szCs w:val="22"/>
        </w:rPr>
      </w:sdtEndPr>
      <w:sdtContent>
        <w:p xmlns:wp14="http://schemas.microsoft.com/office/word/2010/wordml" w:rsidRPr="00097B07" w:rsidR="00097B07" w:rsidP="00097B07" w:rsidRDefault="00097B07" w14:paraId="406425CA" wp14:textId="77777777">
          <w:pPr>
            <w:pStyle w:val="TOCHeading"/>
            <w:spacing w:line="360" w:lineRule="auto"/>
            <w:jc w:val="center"/>
            <w:rPr>
              <w:rFonts w:ascii="Times New Roman" w:hAnsi="Times New Roman" w:cs="Times New Roman"/>
              <w:b/>
              <w:color w:val="auto"/>
            </w:rPr>
          </w:pPr>
          <w:r w:rsidRPr="00097B07">
            <w:rPr>
              <w:rFonts w:ascii="Times New Roman" w:hAnsi="Times New Roman" w:cs="Times New Roman"/>
              <w:b/>
              <w:color w:val="auto"/>
            </w:rPr>
            <w:t>Contents</w:t>
          </w:r>
        </w:p>
        <w:p xmlns:wp14="http://schemas.microsoft.com/office/word/2010/wordml" w:rsidR="00097B07" w:rsidRDefault="00097B07" w14:paraId="6480A294" wp14:textId="77777777">
          <w:pPr>
            <w:pStyle w:val="TOC1"/>
            <w:tabs>
              <w:tab w:val="right" w:leader="dot" w:pos="9350"/>
            </w:tabs>
            <w:rPr>
              <w:noProof/>
            </w:rPr>
          </w:pPr>
          <w:r>
            <w:fldChar w:fldCharType="begin"/>
          </w:r>
          <w:r>
            <w:instrText xml:space="preserve"> TOC \o "1-3" \h \z \u </w:instrText>
          </w:r>
          <w:r>
            <w:fldChar w:fldCharType="separate"/>
          </w:r>
          <w:hyperlink w:history="1" w:anchor="_Toc201080098">
            <w:r w:rsidRPr="00A110F0">
              <w:rPr>
                <w:rStyle w:val="Hyperlink"/>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_Toc201080098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97B07" w:rsidRDefault="00097B07" w14:paraId="418BEDE3" wp14:textId="77777777">
          <w:pPr>
            <w:pStyle w:val="TOC1"/>
            <w:tabs>
              <w:tab w:val="right" w:leader="dot" w:pos="9350"/>
            </w:tabs>
            <w:rPr>
              <w:noProof/>
            </w:rPr>
          </w:pPr>
          <w:hyperlink w:history="1" w:anchor="_Toc201080099">
            <w:r w:rsidRPr="00A110F0">
              <w:rPr>
                <w:rStyle w:val="Hyperlink"/>
                <w:rFonts w:ascii="Times New Roman" w:hAnsi="Times New Roman" w:cs="Times New Roman"/>
                <w:b/>
                <w:noProof/>
              </w:rPr>
              <w:t>2. Findings</w:t>
            </w:r>
            <w:r>
              <w:rPr>
                <w:noProof/>
                <w:webHidden/>
              </w:rPr>
              <w:tab/>
            </w:r>
            <w:r>
              <w:rPr>
                <w:noProof/>
                <w:webHidden/>
              </w:rPr>
              <w:fldChar w:fldCharType="begin"/>
            </w:r>
            <w:r>
              <w:rPr>
                <w:noProof/>
                <w:webHidden/>
              </w:rPr>
              <w:instrText xml:space="preserve"> PAGEREF _Toc201080099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97B07" w:rsidRDefault="00097B07" w14:paraId="67FE3C7C" wp14:textId="77777777">
          <w:pPr>
            <w:pStyle w:val="TOC2"/>
            <w:tabs>
              <w:tab w:val="right" w:leader="dot" w:pos="9350"/>
            </w:tabs>
            <w:rPr>
              <w:noProof/>
            </w:rPr>
          </w:pPr>
          <w:hyperlink w:history="1" w:anchor="_Toc201080100">
            <w:r w:rsidRPr="00A110F0">
              <w:rPr>
                <w:rStyle w:val="Hyperlink"/>
                <w:rFonts w:ascii="Times New Roman" w:hAnsi="Times New Roman" w:cs="Times New Roman"/>
                <w:b/>
                <w:noProof/>
              </w:rPr>
              <w:t>Model/Theory 1: Tuckman’s Model of Group Development</w:t>
            </w:r>
            <w:r>
              <w:rPr>
                <w:noProof/>
                <w:webHidden/>
              </w:rPr>
              <w:tab/>
            </w:r>
            <w:r>
              <w:rPr>
                <w:noProof/>
                <w:webHidden/>
              </w:rPr>
              <w:fldChar w:fldCharType="begin"/>
            </w:r>
            <w:r>
              <w:rPr>
                <w:noProof/>
                <w:webHidden/>
              </w:rPr>
              <w:instrText xml:space="preserve"> PAGEREF _Toc201080100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97B07" w:rsidRDefault="00097B07" w14:paraId="70A224CB" wp14:textId="77777777">
          <w:pPr>
            <w:pStyle w:val="TOC2"/>
            <w:tabs>
              <w:tab w:val="right" w:leader="dot" w:pos="9350"/>
            </w:tabs>
            <w:rPr>
              <w:noProof/>
            </w:rPr>
          </w:pPr>
          <w:hyperlink w:history="1" w:anchor="_Toc201080101">
            <w:r w:rsidRPr="00A110F0">
              <w:rPr>
                <w:rStyle w:val="Hyperlink"/>
                <w:rFonts w:ascii="Times New Roman" w:hAnsi="Times New Roman" w:cs="Times New Roman"/>
                <w:b/>
                <w:noProof/>
              </w:rPr>
              <w:t>Model/Theory 2: Belbin’s Team Roles</w:t>
            </w:r>
            <w:r>
              <w:rPr>
                <w:noProof/>
                <w:webHidden/>
              </w:rPr>
              <w:tab/>
            </w:r>
            <w:r>
              <w:rPr>
                <w:noProof/>
                <w:webHidden/>
              </w:rPr>
              <w:fldChar w:fldCharType="begin"/>
            </w:r>
            <w:r>
              <w:rPr>
                <w:noProof/>
                <w:webHidden/>
              </w:rPr>
              <w:instrText xml:space="preserve"> PAGEREF _Toc201080101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97B07" w:rsidRDefault="00097B07" w14:paraId="4341DF22" wp14:textId="77777777">
          <w:pPr>
            <w:pStyle w:val="TOC2"/>
            <w:tabs>
              <w:tab w:val="right" w:leader="dot" w:pos="9350"/>
            </w:tabs>
            <w:rPr>
              <w:noProof/>
            </w:rPr>
          </w:pPr>
          <w:hyperlink w:history="1" w:anchor="_Toc201080102">
            <w:r w:rsidRPr="00A110F0">
              <w:rPr>
                <w:rStyle w:val="Hyperlink"/>
                <w:rFonts w:ascii="Times New Roman" w:hAnsi="Times New Roman" w:cs="Times New Roman"/>
                <w:b/>
                <w:noProof/>
              </w:rPr>
              <w:t>Model/Theory 3: Maslow’s Hierarchy of Needs</w:t>
            </w:r>
            <w:r>
              <w:rPr>
                <w:noProof/>
                <w:webHidden/>
              </w:rPr>
              <w:tab/>
            </w:r>
            <w:r>
              <w:rPr>
                <w:noProof/>
                <w:webHidden/>
              </w:rPr>
              <w:fldChar w:fldCharType="begin"/>
            </w:r>
            <w:r>
              <w:rPr>
                <w:noProof/>
                <w:webHidden/>
              </w:rPr>
              <w:instrText xml:space="preserve"> PAGEREF _Toc201080102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97B07" w:rsidRDefault="00097B07" w14:paraId="518F2E29" wp14:textId="77777777">
          <w:pPr>
            <w:pStyle w:val="TOC2"/>
            <w:tabs>
              <w:tab w:val="right" w:leader="dot" w:pos="9350"/>
            </w:tabs>
            <w:rPr>
              <w:noProof/>
            </w:rPr>
          </w:pPr>
          <w:hyperlink w:history="1" w:anchor="_Toc201080103">
            <w:r w:rsidRPr="00A110F0">
              <w:rPr>
                <w:rStyle w:val="Hyperlink"/>
                <w:rFonts w:ascii="Times New Roman" w:hAnsi="Times New Roman" w:cs="Times New Roman"/>
                <w:b/>
                <w:noProof/>
              </w:rPr>
              <w:t>Applying the Models to Improve Team Communication</w:t>
            </w:r>
            <w:r>
              <w:rPr>
                <w:noProof/>
                <w:webHidden/>
              </w:rPr>
              <w:tab/>
            </w:r>
            <w:r>
              <w:rPr>
                <w:noProof/>
                <w:webHidden/>
              </w:rPr>
              <w:fldChar w:fldCharType="begin"/>
            </w:r>
            <w:r>
              <w:rPr>
                <w:noProof/>
                <w:webHidden/>
              </w:rPr>
              <w:instrText xml:space="preserve"> PAGEREF _Toc201080103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97B07" w:rsidRDefault="00097B07" w14:paraId="1B7B6FC6" wp14:textId="77777777">
          <w:pPr>
            <w:pStyle w:val="TOC1"/>
            <w:tabs>
              <w:tab w:val="right" w:leader="dot" w:pos="9350"/>
            </w:tabs>
            <w:rPr>
              <w:noProof/>
            </w:rPr>
          </w:pPr>
          <w:hyperlink w:history="1" w:anchor="_Toc201080104">
            <w:r w:rsidRPr="00A110F0">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_Toc201080104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097B07" w:rsidRDefault="00097B07" w14:paraId="7C140B1B" wp14:textId="77777777">
          <w:pPr>
            <w:pStyle w:val="TOC1"/>
            <w:tabs>
              <w:tab w:val="right" w:leader="dot" w:pos="9350"/>
            </w:tabs>
            <w:rPr>
              <w:noProof/>
            </w:rPr>
          </w:pPr>
          <w:hyperlink w:history="1" w:anchor="_Toc201080105">
            <w:r w:rsidRPr="00A110F0">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_Toc201080105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097B07" w:rsidRDefault="00097B07" w14:paraId="2946DB82" wp14:textId="77777777">
          <w:r>
            <w:rPr>
              <w:b/>
              <w:bCs/>
              <w:noProof/>
            </w:rPr>
            <w:fldChar w:fldCharType="end"/>
          </w:r>
        </w:p>
      </w:sdtContent>
    </w:sdt>
    <w:p xmlns:wp14="http://schemas.microsoft.com/office/word/2010/wordml" w:rsidR="00BC7E9F" w:rsidRDefault="00BC7E9F" w14:paraId="5997CC1D" wp14:textId="77777777"/>
    <w:p xmlns:wp14="http://schemas.microsoft.com/office/word/2010/wordml" w:rsidR="00BC7E9F" w:rsidRDefault="00BC7E9F" w14:paraId="110FFD37" wp14:textId="77777777"/>
    <w:p xmlns:wp14="http://schemas.microsoft.com/office/word/2010/wordml" w:rsidR="00BC7E9F" w:rsidRDefault="00BC7E9F" w14:paraId="6B699379" wp14:textId="77777777"/>
    <w:p xmlns:wp14="http://schemas.microsoft.com/office/word/2010/wordml" w:rsidR="00BC7E9F" w:rsidRDefault="00BC7E9F" w14:paraId="3FE9F23F" wp14:textId="77777777"/>
    <w:p xmlns:wp14="http://schemas.microsoft.com/office/word/2010/wordml" w:rsidR="00BC7E9F" w:rsidRDefault="00BC7E9F" w14:paraId="1F72F646" wp14:textId="77777777"/>
    <w:p xmlns:wp14="http://schemas.microsoft.com/office/word/2010/wordml" w:rsidR="00BC7E9F" w:rsidRDefault="00BC7E9F" w14:paraId="08CE6F91" wp14:textId="77777777"/>
    <w:p xmlns:wp14="http://schemas.microsoft.com/office/word/2010/wordml" w:rsidR="00BC7E9F" w:rsidRDefault="00BC7E9F" w14:paraId="61CDCEAD" wp14:textId="77777777"/>
    <w:p xmlns:wp14="http://schemas.microsoft.com/office/word/2010/wordml" w:rsidR="00BC7E9F" w:rsidRDefault="00BC7E9F" w14:paraId="6BB9E253" wp14:textId="77777777"/>
    <w:p xmlns:wp14="http://schemas.microsoft.com/office/word/2010/wordml" w:rsidR="00BC7E9F" w:rsidRDefault="00BC7E9F" w14:paraId="23DE523C" wp14:textId="77777777"/>
    <w:p xmlns:wp14="http://schemas.microsoft.com/office/word/2010/wordml" w:rsidR="00BC7E9F" w:rsidRDefault="00BC7E9F" w14:paraId="52E56223" wp14:textId="77777777"/>
    <w:p xmlns:wp14="http://schemas.microsoft.com/office/word/2010/wordml" w:rsidR="00BC7E9F" w:rsidRDefault="00BC7E9F" w14:paraId="07547A01" wp14:textId="77777777"/>
    <w:p xmlns:wp14="http://schemas.microsoft.com/office/word/2010/wordml" w:rsidR="00BC7E9F" w:rsidRDefault="00BC7E9F" w14:paraId="5043CB0F" wp14:textId="77777777"/>
    <w:p xmlns:wp14="http://schemas.microsoft.com/office/word/2010/wordml" w:rsidR="00BC7E9F" w:rsidRDefault="00BC7E9F" w14:paraId="07459315" wp14:textId="77777777"/>
    <w:p xmlns:wp14="http://schemas.microsoft.com/office/word/2010/wordml" w:rsidR="00BC7E9F" w:rsidRDefault="00BC7E9F" w14:paraId="6537F28F" wp14:textId="77777777"/>
    <w:p xmlns:wp14="http://schemas.microsoft.com/office/word/2010/wordml" w:rsidR="00BC7E9F" w:rsidRDefault="00BC7E9F" w14:paraId="6DFB9E20" wp14:textId="77777777">
      <w:bookmarkStart w:name="_GoBack" w:id="0"/>
      <w:bookmarkEnd w:id="0"/>
    </w:p>
    <w:p xmlns:wp14="http://schemas.microsoft.com/office/word/2010/wordml" w:rsidR="00BC7E9F" w:rsidRDefault="00BC7E9F" w14:paraId="70DF9E56" wp14:textId="77777777"/>
    <w:p xmlns:wp14="http://schemas.microsoft.com/office/word/2010/wordml" w:rsidR="00BC7E9F" w:rsidRDefault="00BC7E9F" w14:paraId="44E871BC" wp14:textId="77777777"/>
    <w:p xmlns:wp14="http://schemas.microsoft.com/office/word/2010/wordml" w:rsidR="00BC7E9F" w:rsidP="00BC7E9F" w:rsidRDefault="00BC7E9F" w14:paraId="32A36C38" wp14:textId="77777777">
      <w:pPr>
        <w:pStyle w:val="Heading1"/>
        <w:spacing w:line="360" w:lineRule="auto"/>
        <w:jc w:val="both"/>
        <w:rPr>
          <w:rStyle w:val="Strong"/>
          <w:rFonts w:ascii="Times New Roman" w:hAnsi="Times New Roman" w:cs="Times New Roman"/>
          <w:color w:val="auto"/>
          <w:sz w:val="28"/>
          <w:szCs w:val="28"/>
        </w:rPr>
      </w:pPr>
      <w:bookmarkStart w:name="_Toc201080098" w:id="1"/>
      <w:r>
        <w:rPr>
          <w:rStyle w:val="Strong"/>
          <w:rFonts w:ascii="Times New Roman" w:hAnsi="Times New Roman" w:cs="Times New Roman"/>
          <w:color w:val="auto"/>
          <w:sz w:val="28"/>
          <w:szCs w:val="28"/>
        </w:rPr>
        <w:t xml:space="preserve">1. </w:t>
      </w:r>
      <w:r w:rsidRPr="00BC7E9F">
        <w:rPr>
          <w:rStyle w:val="Strong"/>
          <w:rFonts w:ascii="Times New Roman" w:hAnsi="Times New Roman" w:cs="Times New Roman"/>
          <w:color w:val="auto"/>
          <w:sz w:val="28"/>
          <w:szCs w:val="28"/>
        </w:rPr>
        <w:t>Introduction</w:t>
      </w:r>
      <w:bookmarkEnd w:id="1"/>
    </w:p>
    <w:p xmlns:wp14="http://schemas.microsoft.com/office/word/2010/wordml" w:rsidRPr="00BC7E9F" w:rsidR="00BC7E9F" w:rsidP="00BC7E9F" w:rsidRDefault="00BC7E9F" w14:paraId="7E7815CE" wp14:textId="77777777">
      <w:pPr>
        <w:spacing w:after="0" w:line="360" w:lineRule="auto"/>
        <w:jc w:val="both"/>
        <w:rPr>
          <w:rFonts w:ascii="Times New Roman" w:hAnsi="Times New Roman" w:eastAsia="Times New Roman" w:cs="Times New Roman"/>
          <w:sz w:val="24"/>
          <w:szCs w:val="24"/>
        </w:rPr>
      </w:pPr>
      <w:r w:rsidRPr="00BC7E9F" w:rsidR="00BC7E9F">
        <w:rPr>
          <w:rFonts w:ascii="Times New Roman" w:hAnsi="Times New Roman" w:eastAsia="Times New Roman" w:cs="Times New Roman"/>
          <w:sz w:val="24"/>
          <w:szCs w:val="24"/>
        </w:rPr>
        <w:t xml:space="preserve">Cooperation and communication are essential for academic and professional networking. Each team member's strengths </w:t>
      </w:r>
      <w:r w:rsidRPr="00A90650" w:rsidR="00BC7E9F">
        <w:rPr>
          <w:rFonts w:ascii="Times New Roman" w:hAnsi="Times New Roman" w:eastAsia="Times New Roman" w:cs="Times New Roman"/>
          <w:sz w:val="24"/>
          <w:szCs w:val="24"/>
        </w:rPr>
        <w:t xml:space="preserve">must be </w:t>
      </w:r>
      <w:r w:rsidRPr="00A90650" w:rsidR="00BC7E9F">
        <w:rPr>
          <w:rFonts w:ascii="Times New Roman" w:hAnsi="Times New Roman" w:eastAsia="Times New Roman" w:cs="Times New Roman"/>
          <w:sz w:val="24"/>
          <w:szCs w:val="24"/>
        </w:rPr>
        <w:t>recognised</w:t>
      </w:r>
      <w:r w:rsidRPr="00A90650" w:rsidR="00BC7E9F">
        <w:rPr>
          <w:rFonts w:ascii="Times New Roman" w:hAnsi="Times New Roman" w:eastAsia="Times New Roman" w:cs="Times New Roman"/>
          <w:sz w:val="24"/>
          <w:szCs w:val="24"/>
        </w:rPr>
        <w:t>, roles must be clearly defined, and mutual respect must be fostered for success</w:t>
      </w:r>
      <w:r w:rsidRPr="00A90650" w:rsidR="00A90650">
        <w:rPr>
          <w:rFonts w:ascii="Times New Roman" w:hAnsi="Times New Roman" w:eastAsia="Times New Roman" w:cs="Times New Roman"/>
          <w:sz w:val="24"/>
          <w:szCs w:val="24"/>
        </w:rPr>
        <w:t xml:space="preserve"> (</w:t>
      </w:r>
      <w:r w:rsidRPr="00A90650" w:rsidR="00A90650">
        <w:rPr>
          <w:rFonts w:ascii="Times New Roman" w:hAnsi="Times New Roman" w:cs="Times New Roman"/>
          <w:sz w:val="24"/>
          <w:szCs w:val="24"/>
          <w:shd w:val="clear" w:color="auto" w:fill="FFFFFF"/>
        </w:rPr>
        <w:t>Zamiri</w:t>
      </w:r>
      <w:r w:rsidRPr="00A90650" w:rsidR="00A90650">
        <w:rPr>
          <w:rFonts w:ascii="Times New Roman" w:hAnsi="Times New Roman" w:cs="Times New Roman"/>
          <w:sz w:val="24"/>
          <w:szCs w:val="24"/>
          <w:shd w:val="clear" w:color="auto" w:fill="FFFFFF"/>
        </w:rPr>
        <w:t xml:space="preserve"> </w:t>
      </w:r>
      <w:r w:rsidR="00A90650">
        <w:rPr>
          <w:rFonts w:ascii="Times New Roman" w:hAnsi="Times New Roman" w:cs="Times New Roman"/>
          <w:sz w:val="24"/>
          <w:szCs w:val="24"/>
          <w:shd w:val="clear" w:color="auto" w:fill="FFFFFF"/>
        </w:rPr>
        <w:t>and</w:t>
      </w:r>
      <w:r w:rsidRPr="00A90650" w:rsidR="00A90650">
        <w:rPr>
          <w:rFonts w:ascii="Times New Roman" w:hAnsi="Times New Roman" w:cs="Times New Roman"/>
          <w:sz w:val="24"/>
          <w:szCs w:val="24"/>
          <w:shd w:val="clear" w:color="auto" w:fill="FFFFFF"/>
        </w:rPr>
        <w:t xml:space="preserve"> </w:t>
      </w:r>
      <w:r w:rsidRPr="00A90650" w:rsidR="00A90650">
        <w:rPr>
          <w:rFonts w:ascii="Times New Roman" w:hAnsi="Times New Roman" w:cs="Times New Roman"/>
          <w:sz w:val="24"/>
          <w:szCs w:val="24"/>
          <w:shd w:val="clear" w:color="auto" w:fill="FFFFFF"/>
        </w:rPr>
        <w:t>Esmaeili</w:t>
      </w:r>
      <w:r w:rsidRPr="00A90650" w:rsidR="00A90650">
        <w:rPr>
          <w:rFonts w:ascii="Times New Roman" w:hAnsi="Times New Roman" w:cs="Times New Roman"/>
          <w:sz w:val="24"/>
          <w:szCs w:val="24"/>
          <w:shd w:val="clear" w:color="auto" w:fill="FFFFFF"/>
        </w:rPr>
        <w:t xml:space="preserve">, 2024)</w:t>
      </w:r>
      <w:r w:rsidRPr="00A90650" w:rsidR="00A90650">
        <w:rPr>
          <w:rFonts w:ascii="Times New Roman" w:hAnsi="Times New Roman" w:cs="Times New Roman"/>
          <w:sz w:val="24"/>
          <w:szCs w:val="24"/>
          <w:shd w:val="clear" w:color="auto" w:fill="FFFFFF"/>
        </w:rPr>
        <w:t xml:space="preserve">. </w:t>
      </w:r>
      <w:r w:rsidRPr="00A90650" w:rsidR="00BC7E9F">
        <w:rPr>
          <w:rFonts w:ascii="Times New Roman" w:hAnsi="Times New Roman" w:eastAsia="Times New Roman" w:cs="Times New Roman"/>
          <w:sz w:val="24"/>
          <w:szCs w:val="24"/>
        </w:rPr>
        <w:t xml:space="preserve"> </w:t>
      </w:r>
      <w:r w:rsidRPr="00A90650" w:rsidR="00BC7E9F">
        <w:rPr>
          <w:rFonts w:ascii="Times New Roman" w:hAnsi="Times New Roman" w:eastAsia="Times New Roman" w:cs="Times New Roman"/>
          <w:sz w:val="24"/>
          <w:szCs w:val="24"/>
        </w:rPr>
        <w:t xml:space="preserve">Every team member should know their roles and feel valued. This improves collaboration and production. Several theories can explain how teams work and what makes them successful. The Stages of Group Development by Tuckman explain how teams evolve through </w:t>
      </w:r>
      <w:r w:rsidRPr="00A90650" w:rsidR="00BC7E9F">
        <w:rPr>
          <w:rFonts w:ascii="Times New Roman" w:hAnsi="Times New Roman" w:eastAsia="Times New Roman" w:cs="Times New Roman"/>
          <w:sz w:val="24"/>
          <w:szCs w:val="24"/>
        </w:rPr>
        <w:t xml:space="preserve">numerous</w:t>
      </w:r>
      <w:r w:rsidRPr="00A90650" w:rsidR="00BC7E9F">
        <w:rPr>
          <w:rFonts w:ascii="Times New Roman" w:hAnsi="Times New Roman" w:eastAsia="Times New Roman" w:cs="Times New Roman"/>
          <w:sz w:val="24"/>
          <w:szCs w:val="24"/>
        </w:rPr>
        <w:t xml:space="preserve"> periods. The stages are developing, storming, norming, performing, and adjourning</w:t>
      </w:r>
      <w:r w:rsidRPr="00A90650" w:rsidR="00A90650">
        <w:rPr>
          <w:rFonts w:ascii="Times New Roman" w:hAnsi="Times New Roman" w:eastAsia="Times New Roman" w:cs="Times New Roman"/>
          <w:sz w:val="24"/>
          <w:szCs w:val="24"/>
        </w:rPr>
        <w:t xml:space="preserve"> (</w:t>
      </w:r>
      <w:r w:rsidRPr="00A90650" w:rsidR="00A90650">
        <w:rPr>
          <w:rFonts w:ascii="Times New Roman" w:hAnsi="Times New Roman" w:cs="Times New Roman"/>
          <w:color w:val="222222"/>
          <w:sz w:val="24"/>
          <w:szCs w:val="24"/>
          <w:shd w:val="clear" w:color="auto" w:fill="FFFFFF"/>
        </w:rPr>
        <w:t>Sokman</w:t>
      </w:r>
      <w:r w:rsidRPr="00A90650" w:rsidR="00A90650">
        <w:rPr>
          <w:rFonts w:ascii="Times New Roman" w:hAnsi="Times New Roman" w:cs="Times New Roman"/>
          <w:color w:val="222222"/>
          <w:sz w:val="24"/>
          <w:szCs w:val="24"/>
          <w:shd w:val="clear" w:color="auto" w:fill="FFFFFF"/>
        </w:rPr>
        <w:t xml:space="preserve"> et al., 2023)</w:t>
      </w:r>
      <w:r w:rsidRPr="00A90650" w:rsidR="00BC7E9F">
        <w:rPr>
          <w:rFonts w:ascii="Times New Roman" w:hAnsi="Times New Roman" w:eastAsia="Times New Roman" w:cs="Times New Roman"/>
          <w:sz w:val="24"/>
          <w:szCs w:val="24"/>
        </w:rPr>
        <w:t>. The team gets to know each other during the formation stage and handles conflicts that arise from people</w:t>
      </w:r>
      <w:r w:rsidRPr="00BC7E9F" w:rsidR="00BC7E9F">
        <w:rPr>
          <w:rFonts w:ascii="Times New Roman" w:hAnsi="Times New Roman" w:eastAsia="Times New Roman" w:cs="Times New Roman"/>
          <w:sz w:val="24"/>
          <w:szCs w:val="24"/>
        </w:rPr>
        <w:t xml:space="preserve"> exerting their duties during the </w:t>
      </w:r>
      <w:r w:rsidRPr="00BC7E9F" w:rsidR="00BC7E9F">
        <w:rPr>
          <w:rFonts w:ascii="Times New Roman" w:hAnsi="Times New Roman" w:eastAsia="Times New Roman" w:cs="Times New Roman"/>
          <w:sz w:val="24"/>
          <w:szCs w:val="24"/>
        </w:rPr>
        <w:t xml:space="preserve">storming stage</w:t>
      </w:r>
      <w:r w:rsidRPr="00BC7E9F" w:rsidR="00BC7E9F">
        <w:rPr>
          <w:rFonts w:ascii="Times New Roman" w:hAnsi="Times New Roman" w:eastAsia="Times New Roman" w:cs="Times New Roman"/>
          <w:sz w:val="24"/>
          <w:szCs w:val="24"/>
        </w:rPr>
        <w:t xml:space="preserve">. After completing these steps, teams enter the norming phase, when cooperation begins. This phase leads to the performance </w:t>
      </w:r>
      <w:r w:rsidRPr="00BC7E9F" w:rsidR="00BC7E9F">
        <w:rPr>
          <w:rFonts w:ascii="Times New Roman" w:hAnsi="Times New Roman" w:eastAsia="Times New Roman" w:cs="Times New Roman"/>
          <w:sz w:val="24"/>
          <w:szCs w:val="24"/>
        </w:rPr>
        <w:t xml:space="preserve">stage, when</w:t>
      </w:r>
      <w:r w:rsidRPr="00BC7E9F" w:rsidR="00BC7E9F">
        <w:rPr>
          <w:rFonts w:ascii="Times New Roman" w:hAnsi="Times New Roman" w:eastAsia="Times New Roman" w:cs="Times New Roman"/>
          <w:sz w:val="24"/>
          <w:szCs w:val="24"/>
        </w:rPr>
        <w:t xml:space="preserve"> the </w:t>
      </w:r>
      <w:r w:rsidRPr="00A90650" w:rsidR="00BC7E9F">
        <w:rPr>
          <w:rFonts w:ascii="Times New Roman" w:hAnsi="Times New Roman" w:eastAsia="Times New Roman" w:cs="Times New Roman"/>
          <w:sz w:val="24"/>
          <w:szCs w:val="24"/>
        </w:rPr>
        <w:t xml:space="preserve">team is most effective. Finally, the adjourning procedure dissolves the team when its aims are met. Belbin's Team Roles hypothesis describes nine roles that team members play to achieve balanced contributions, supporting team success. As a bonus, Maslow's Hierarchy of Needs </w:t>
      </w:r>
      <w:r w:rsidRPr="00A90650" w:rsidR="00BC7E9F">
        <w:rPr>
          <w:rFonts w:ascii="Times New Roman" w:hAnsi="Times New Roman" w:eastAsia="Times New Roman" w:cs="Times New Roman"/>
          <w:sz w:val="24"/>
          <w:szCs w:val="24"/>
        </w:rPr>
        <w:t>demonstrates</w:t>
      </w:r>
      <w:r w:rsidRPr="00A90650" w:rsidR="00BC7E9F">
        <w:rPr>
          <w:rFonts w:ascii="Times New Roman" w:hAnsi="Times New Roman" w:eastAsia="Times New Roman" w:cs="Times New Roman"/>
          <w:sz w:val="24"/>
          <w:szCs w:val="24"/>
        </w:rPr>
        <w:t xml:space="preserve"> that team motivation is </w:t>
      </w:r>
      <w:r w:rsidRPr="00A90650" w:rsidR="00BC7E9F">
        <w:rPr>
          <w:rFonts w:ascii="Times New Roman" w:hAnsi="Times New Roman" w:eastAsia="Times New Roman" w:cs="Times New Roman"/>
          <w:sz w:val="24"/>
          <w:szCs w:val="24"/>
        </w:rPr>
        <w:t>closely linked</w:t>
      </w:r>
      <w:r w:rsidRPr="00A90650" w:rsidR="00BC7E9F">
        <w:rPr>
          <w:rFonts w:ascii="Times New Roman" w:hAnsi="Times New Roman" w:eastAsia="Times New Roman" w:cs="Times New Roman"/>
          <w:sz w:val="24"/>
          <w:szCs w:val="24"/>
        </w:rPr>
        <w:t xml:space="preserve"> to physiological, safety, social, esteem, and self-</w:t>
      </w:r>
      <w:r w:rsidRPr="00A90650" w:rsidR="00BC7E9F">
        <w:rPr>
          <w:rFonts w:ascii="Times New Roman" w:hAnsi="Times New Roman" w:eastAsia="Times New Roman" w:cs="Times New Roman"/>
          <w:sz w:val="24"/>
          <w:szCs w:val="24"/>
        </w:rPr>
        <w:t>actualisation</w:t>
      </w:r>
      <w:r w:rsidRPr="00A90650" w:rsidR="00BC7E9F">
        <w:rPr>
          <w:rFonts w:ascii="Times New Roman" w:hAnsi="Times New Roman" w:eastAsia="Times New Roman" w:cs="Times New Roman"/>
          <w:sz w:val="24"/>
          <w:szCs w:val="24"/>
        </w:rPr>
        <w:t xml:space="preserve"> needs</w:t>
      </w:r>
      <w:r w:rsidRPr="00A90650" w:rsidR="00A90650">
        <w:rPr>
          <w:rFonts w:ascii="Times New Roman" w:hAnsi="Times New Roman" w:eastAsia="Times New Roman" w:cs="Times New Roman"/>
          <w:sz w:val="24"/>
          <w:szCs w:val="24"/>
        </w:rPr>
        <w:t xml:space="preserve"> (</w:t>
      </w:r>
      <w:r w:rsidRPr="00A90650" w:rsidR="00A90650">
        <w:rPr>
          <w:rFonts w:ascii="Times New Roman" w:hAnsi="Times New Roman" w:cs="Times New Roman"/>
          <w:sz w:val="24"/>
          <w:szCs w:val="24"/>
          <w:shd w:val="clear" w:color="auto" w:fill="FFFFFF"/>
        </w:rPr>
        <w:t>Omodan</w:t>
      </w:r>
      <w:r w:rsidRPr="00A90650" w:rsidR="00A90650">
        <w:rPr>
          <w:rFonts w:ascii="Times New Roman" w:hAnsi="Times New Roman" w:cs="Times New Roman"/>
          <w:sz w:val="24"/>
          <w:szCs w:val="24"/>
          <w:shd w:val="clear" w:color="auto" w:fill="FFFFFF"/>
        </w:rPr>
        <w:t>, 2022)</w:t>
      </w:r>
      <w:r w:rsidRPr="00A90650" w:rsidR="00BC7E9F">
        <w:rPr>
          <w:rFonts w:ascii="Times New Roman" w:hAnsi="Times New Roman" w:eastAsia="Times New Roman" w:cs="Times New Roman"/>
          <w:sz w:val="24"/>
          <w:szCs w:val="24"/>
        </w:rPr>
        <w:t>. My place in teams is affected by the Thomas-Kilmann Conflict Mode Instrument and Belbin's SPI</w:t>
      </w:r>
      <w:r w:rsidRPr="00BC7E9F" w:rsidR="00BC7E9F">
        <w:rPr>
          <w:rFonts w:ascii="Times New Roman" w:hAnsi="Times New Roman" w:eastAsia="Times New Roman" w:cs="Times New Roman"/>
          <w:sz w:val="24"/>
          <w:szCs w:val="24"/>
        </w:rPr>
        <w:t xml:space="preserve">. These tools </w:t>
      </w:r>
      <w:r w:rsidR="00BC7E9F">
        <w:rPr>
          <w:rFonts w:ascii="Times New Roman" w:hAnsi="Times New Roman" w:eastAsia="Times New Roman" w:cs="Times New Roman"/>
          <w:sz w:val="24"/>
          <w:szCs w:val="24"/>
        </w:rPr>
        <w:t>emphasise</w:t>
      </w:r>
      <w:r w:rsidR="00BC7E9F">
        <w:rPr>
          <w:rFonts w:ascii="Times New Roman" w:hAnsi="Times New Roman" w:eastAsia="Times New Roman" w:cs="Times New Roman"/>
          <w:sz w:val="24"/>
          <w:szCs w:val="24"/>
        </w:rPr>
        <w:t xml:space="preserve"> my natural ability to resolve disputes and contribute to team efforts, helping me improve my teamwork skills</w:t>
      </w:r>
      <w:r w:rsidRPr="00BC7E9F" w:rsidR="00BC7E9F">
        <w:rPr>
          <w:rFonts w:ascii="Times New Roman" w:hAnsi="Times New Roman" w:eastAsia="Times New Roman" w:cs="Times New Roman"/>
          <w:sz w:val="24"/>
          <w:szCs w:val="24"/>
        </w:rPr>
        <w:t>.</w:t>
      </w:r>
    </w:p>
    <w:p xmlns:wp14="http://schemas.microsoft.com/office/word/2010/wordml" w:rsidR="00BC7E9F" w:rsidP="00BC7E9F" w:rsidRDefault="00BC7E9F" w14:paraId="53DAC352" wp14:textId="77777777">
      <w:pPr>
        <w:pStyle w:val="Heading1"/>
        <w:spacing w:line="360" w:lineRule="auto"/>
        <w:jc w:val="both"/>
        <w:rPr>
          <w:rFonts w:ascii="Times New Roman" w:hAnsi="Times New Roman" w:cs="Times New Roman"/>
          <w:b/>
          <w:color w:val="auto"/>
          <w:sz w:val="28"/>
          <w:szCs w:val="28"/>
        </w:rPr>
      </w:pPr>
      <w:bookmarkStart w:name="_Toc201080099" w:id="2"/>
      <w:r w:rsidRPr="00BC7E9F">
        <w:rPr>
          <w:rFonts w:ascii="Times New Roman" w:hAnsi="Times New Roman" w:cs="Times New Roman"/>
          <w:b/>
          <w:color w:val="auto"/>
          <w:sz w:val="28"/>
          <w:szCs w:val="28"/>
        </w:rPr>
        <w:t>2. Findings</w:t>
      </w:r>
      <w:bookmarkEnd w:id="2"/>
    </w:p>
    <w:p xmlns:wp14="http://schemas.microsoft.com/office/word/2010/wordml" w:rsidR="004A786E" w:rsidP="004A786E" w:rsidRDefault="00BC7E9F" w14:paraId="65DC0F02" wp14:textId="77777777">
      <w:pPr>
        <w:spacing w:after="0" w:line="360" w:lineRule="auto"/>
        <w:jc w:val="both"/>
        <w:rPr>
          <w:rFonts w:ascii="Times New Roman" w:hAnsi="Times New Roman" w:eastAsia="Times New Roman" w:cs="Times New Roman"/>
          <w:sz w:val="24"/>
          <w:szCs w:val="24"/>
        </w:rPr>
      </w:pPr>
      <w:r w:rsidRPr="00BC7E9F">
        <w:rPr>
          <w:rFonts w:ascii="Times New Roman" w:hAnsi="Times New Roman" w:eastAsia="Times New Roman" w:cs="Times New Roman"/>
          <w:sz w:val="24"/>
          <w:szCs w:val="24"/>
        </w:rPr>
        <w:t xml:space="preserve">I now understand how relationships, communication, and cooperation relate throughout this curriculum. My personal experiences have allowed me to apply a range of models and concepts, which </w:t>
      </w:r>
      <w:r w:rsidR="004A786E">
        <w:rPr>
          <w:rFonts w:ascii="Times New Roman" w:hAnsi="Times New Roman" w:eastAsia="Times New Roman" w:cs="Times New Roman"/>
          <w:sz w:val="24"/>
          <w:szCs w:val="24"/>
        </w:rPr>
        <w:t>have</w:t>
      </w:r>
      <w:r w:rsidRPr="00BC7E9F">
        <w:rPr>
          <w:rFonts w:ascii="Times New Roman" w:hAnsi="Times New Roman" w:eastAsia="Times New Roman" w:cs="Times New Roman"/>
          <w:sz w:val="24"/>
          <w:szCs w:val="24"/>
        </w:rPr>
        <w:t xml:space="preserve"> improved my team dynamics and communication abilities. On the following page, I will outline three key ideas that have shaped my teamwork and communication style. </w:t>
      </w:r>
    </w:p>
    <w:p xmlns:wp14="http://schemas.microsoft.com/office/word/2010/wordml" w:rsidRPr="004A786E" w:rsidR="00BC7E9F" w:rsidP="004A786E" w:rsidRDefault="00BC7E9F" w14:paraId="3442F5B4" wp14:textId="77777777">
      <w:pPr>
        <w:spacing w:after="0" w:line="360" w:lineRule="auto"/>
        <w:jc w:val="both"/>
        <w:rPr>
          <w:rStyle w:val="Heading2Char"/>
          <w:rFonts w:ascii="Times New Roman" w:hAnsi="Times New Roman" w:cs="Times New Roman"/>
          <w:b/>
          <w:color w:val="auto"/>
          <w:sz w:val="24"/>
          <w:szCs w:val="24"/>
        </w:rPr>
      </w:pPr>
      <w:bookmarkStart w:name="_Toc201080100" w:id="3"/>
      <w:r w:rsidRPr="004A786E">
        <w:rPr>
          <w:rStyle w:val="Heading2Char"/>
          <w:rFonts w:ascii="Times New Roman" w:hAnsi="Times New Roman" w:cs="Times New Roman"/>
          <w:b/>
          <w:color w:val="auto"/>
          <w:sz w:val="24"/>
          <w:szCs w:val="24"/>
        </w:rPr>
        <w:t>Model/Theory 1: Tuckman’s Model of Group Development</w:t>
      </w:r>
      <w:bookmarkEnd w:id="3"/>
    </w:p>
    <w:p xmlns:wp14="http://schemas.microsoft.com/office/word/2010/wordml" w:rsidR="004A786E" w:rsidP="004A786E" w:rsidRDefault="00BC7E9F" w14:paraId="5067B7B5" wp14:textId="3FD90AB5">
      <w:pPr>
        <w:spacing w:after="0" w:line="360" w:lineRule="auto"/>
        <w:jc w:val="both"/>
        <w:rPr>
          <w:rFonts w:ascii="Times New Roman" w:hAnsi="Times New Roman" w:eastAsia="Times New Roman" w:cs="Times New Roman"/>
          <w:sz w:val="24"/>
          <w:szCs w:val="24"/>
        </w:rPr>
      </w:pPr>
      <w:r w:rsidRPr="2DFA6F10" w:rsidR="00BC7E9F">
        <w:rPr>
          <w:rFonts w:ascii="Times New Roman" w:hAnsi="Times New Roman" w:eastAsia="Times New Roman" w:cs="Times New Roman"/>
          <w:sz w:val="24"/>
          <w:szCs w:val="24"/>
        </w:rPr>
        <w:t xml:space="preserve">Tuckman's idea of group growth—forming, storming, norming, performing, and adjourning—has helped me grasp teams' natural </w:t>
      </w:r>
      <w:r w:rsidRPr="2DFA6F10" w:rsidR="798BC2EB">
        <w:rPr>
          <w:rFonts w:ascii="Times New Roman" w:hAnsi="Times New Roman" w:eastAsia="Times New Roman" w:cs="Times New Roman"/>
          <w:sz w:val="24"/>
          <w:szCs w:val="24"/>
        </w:rPr>
        <w:t>processes</w:t>
      </w:r>
      <w:r w:rsidRPr="2DFA6F10" w:rsidR="00BC7E9F">
        <w:rPr>
          <w:rFonts w:ascii="Times New Roman" w:hAnsi="Times New Roman" w:eastAsia="Times New Roman" w:cs="Times New Roman"/>
          <w:sz w:val="24"/>
          <w:szCs w:val="24"/>
        </w:rPr>
        <w:t xml:space="preserve">. In my group project, we first struggled with varied ideas and unclear roles. This project let me </w:t>
      </w:r>
      <w:r w:rsidRPr="2DFA6F10" w:rsidR="00BC7E9F">
        <w:rPr>
          <w:rFonts w:ascii="Times New Roman" w:hAnsi="Times New Roman" w:eastAsia="Times New Roman" w:cs="Times New Roman"/>
          <w:sz w:val="24"/>
          <w:szCs w:val="24"/>
        </w:rPr>
        <w:t>observe</w:t>
      </w:r>
      <w:r w:rsidRPr="2DFA6F10" w:rsidR="00BC7E9F">
        <w:rPr>
          <w:rFonts w:ascii="Times New Roman" w:hAnsi="Times New Roman" w:eastAsia="Times New Roman" w:cs="Times New Roman"/>
          <w:sz w:val="24"/>
          <w:szCs w:val="24"/>
        </w:rPr>
        <w:t xml:space="preserve"> this process. We </w:t>
      </w:r>
      <w:r w:rsidRPr="2DFA6F10" w:rsidR="00BC7E9F">
        <w:rPr>
          <w:rFonts w:ascii="Times New Roman" w:hAnsi="Times New Roman" w:eastAsia="Times New Roman" w:cs="Times New Roman"/>
          <w:sz w:val="24"/>
          <w:szCs w:val="24"/>
        </w:rPr>
        <w:t>sought</w:t>
      </w:r>
      <w:r w:rsidRPr="2DFA6F10" w:rsidR="00BC7E9F">
        <w:rPr>
          <w:rFonts w:ascii="Times New Roman" w:hAnsi="Times New Roman" w:eastAsia="Times New Roman" w:cs="Times New Roman"/>
          <w:sz w:val="24"/>
          <w:szCs w:val="24"/>
        </w:rPr>
        <w:t xml:space="preserve"> to find out the team dynamics while being polite and </w:t>
      </w:r>
      <w:r w:rsidRPr="2DFA6F10" w:rsidR="00BC7E9F">
        <w:rPr>
          <w:rFonts w:ascii="Times New Roman" w:hAnsi="Times New Roman" w:eastAsia="Times New Roman" w:cs="Times New Roman"/>
          <w:sz w:val="24"/>
          <w:szCs w:val="24"/>
        </w:rPr>
        <w:t xml:space="preserve">careful throughout </w:t>
      </w:r>
      <w:r w:rsidRPr="2DFA6F10" w:rsidR="004A786E">
        <w:rPr>
          <w:rFonts w:ascii="Times New Roman" w:hAnsi="Times New Roman" w:eastAsia="Times New Roman" w:cs="Times New Roman"/>
          <w:sz w:val="24"/>
          <w:szCs w:val="24"/>
        </w:rPr>
        <w:t xml:space="preserve">the </w:t>
      </w:r>
      <w:r w:rsidRPr="2DFA6F10" w:rsidR="00BC7E9F">
        <w:rPr>
          <w:rFonts w:ascii="Times New Roman" w:hAnsi="Times New Roman" w:eastAsia="Times New Roman" w:cs="Times New Roman"/>
          <w:sz w:val="24"/>
          <w:szCs w:val="24"/>
        </w:rPr>
        <w:t>formation. However, during the storming phase, arguments over differing viewpoints caused friction and hindered progress. Open, polite talk helped the group overcome the challenges</w:t>
      </w:r>
      <w:r w:rsidRPr="2DFA6F10" w:rsidR="00A90650">
        <w:rPr>
          <w:rFonts w:ascii="Times New Roman" w:hAnsi="Times New Roman" w:eastAsia="Times New Roman" w:cs="Times New Roman"/>
          <w:sz w:val="24"/>
          <w:szCs w:val="24"/>
        </w:rPr>
        <w:t xml:space="preserve"> (</w:t>
      </w:r>
      <w:r w:rsidRPr="2DFA6F10" w:rsidR="00A90650">
        <w:rPr>
          <w:rFonts w:ascii="Times New Roman" w:hAnsi="Times New Roman" w:cs="Times New Roman"/>
          <w:sz w:val="24"/>
          <w:szCs w:val="24"/>
        </w:rPr>
        <w:t>Awang et al., 2024)</w:t>
      </w:r>
      <w:r w:rsidRPr="2DFA6F10" w:rsidR="00BC7E9F">
        <w:rPr>
          <w:rFonts w:ascii="Times New Roman" w:hAnsi="Times New Roman" w:eastAsia="Times New Roman" w:cs="Times New Roman"/>
          <w:sz w:val="24"/>
          <w:szCs w:val="24"/>
        </w:rPr>
        <w:t xml:space="preserve">. In the </w:t>
      </w:r>
      <w:r w:rsidRPr="2DFA6F10" w:rsidR="00BC7E9F">
        <w:rPr>
          <w:rFonts w:ascii="Times New Roman" w:hAnsi="Times New Roman" w:eastAsia="Times New Roman" w:cs="Times New Roman"/>
          <w:sz w:val="24"/>
          <w:szCs w:val="24"/>
        </w:rPr>
        <w:t xml:space="preserve">norming stage, team </w:t>
      </w:r>
      <w:r w:rsidRPr="2DFA6F10" w:rsidR="00BC7E9F">
        <w:rPr>
          <w:rFonts w:ascii="Times New Roman" w:hAnsi="Times New Roman" w:eastAsia="Times New Roman" w:cs="Times New Roman"/>
          <w:sz w:val="24"/>
          <w:szCs w:val="24"/>
        </w:rPr>
        <w:t xml:space="preserve">members were more aware of each other's talents and specified their roles. Thus, the team </w:t>
      </w:r>
      <w:r w:rsidRPr="2DFA6F10" w:rsidR="00BC7E9F">
        <w:rPr>
          <w:rFonts w:ascii="Times New Roman" w:hAnsi="Times New Roman" w:eastAsia="Times New Roman" w:cs="Times New Roman"/>
          <w:sz w:val="24"/>
          <w:szCs w:val="24"/>
        </w:rPr>
        <w:t>established</w:t>
      </w:r>
      <w:r w:rsidRPr="2DFA6F10" w:rsidR="00BC7E9F">
        <w:rPr>
          <w:rFonts w:ascii="Times New Roman" w:hAnsi="Times New Roman" w:eastAsia="Times New Roman" w:cs="Times New Roman"/>
          <w:sz w:val="24"/>
          <w:szCs w:val="24"/>
        </w:rPr>
        <w:t xml:space="preserve"> a more collaborative rhythm. We worked efficiently while performing, with everyone contributing their knowledge and communicating fluidly to reach our aims. At project completion, we adjourned and celebrated our successes and team members' contributions. Our team was eventually able to execute well because of this approach, which showed how disagreement is common and good </w:t>
      </w:r>
      <w:r w:rsidRPr="2DFA6F10" w:rsidR="64D12BEC">
        <w:rPr>
          <w:rFonts w:ascii="Times New Roman" w:hAnsi="Times New Roman" w:eastAsia="Times New Roman" w:cs="Times New Roman"/>
          <w:sz w:val="24"/>
          <w:szCs w:val="24"/>
        </w:rPr>
        <w:t>for</w:t>
      </w:r>
      <w:r w:rsidRPr="2DFA6F10" w:rsidR="00BC7E9F">
        <w:rPr>
          <w:rFonts w:ascii="Times New Roman" w:hAnsi="Times New Roman" w:eastAsia="Times New Roman" w:cs="Times New Roman"/>
          <w:sz w:val="24"/>
          <w:szCs w:val="24"/>
        </w:rPr>
        <w:t xml:space="preserve"> team growth</w:t>
      </w:r>
      <w:r w:rsidRPr="2DFA6F10" w:rsidR="00A90650">
        <w:rPr>
          <w:rFonts w:ascii="Times New Roman" w:hAnsi="Times New Roman" w:eastAsia="Times New Roman" w:cs="Times New Roman"/>
          <w:sz w:val="24"/>
          <w:szCs w:val="24"/>
        </w:rPr>
        <w:t xml:space="preserve"> (Tuckman </w:t>
      </w:r>
      <w:r w:rsidRPr="2DFA6F10" w:rsidR="00A90650">
        <w:rPr>
          <w:rFonts w:ascii="Times New Roman" w:hAnsi="Times New Roman" w:eastAsia="Times New Roman" w:cs="Times New Roman"/>
          <w:sz w:val="24"/>
          <w:szCs w:val="24"/>
        </w:rPr>
        <w:t>and</w:t>
      </w:r>
      <w:r w:rsidRPr="2DFA6F10" w:rsidR="00A90650">
        <w:rPr>
          <w:rFonts w:ascii="Times New Roman" w:hAnsi="Times New Roman" w:eastAsia="Times New Roman" w:cs="Times New Roman"/>
          <w:sz w:val="24"/>
          <w:szCs w:val="24"/>
        </w:rPr>
        <w:t xml:space="preserve"> Harper, 2012).</w:t>
      </w:r>
    </w:p>
    <w:p xmlns:wp14="http://schemas.microsoft.com/office/word/2010/wordml" w:rsidR="004A786E" w:rsidP="004A786E" w:rsidRDefault="00BC7E9F" w14:paraId="1320B8ED" wp14:textId="77777777">
      <w:pPr>
        <w:spacing w:after="0" w:line="360" w:lineRule="auto"/>
        <w:jc w:val="both"/>
        <w:rPr>
          <w:rStyle w:val="Heading2Char"/>
          <w:rFonts w:ascii="Times New Roman" w:hAnsi="Times New Roman" w:cs="Times New Roman"/>
          <w:b/>
          <w:color w:val="auto"/>
          <w:sz w:val="24"/>
          <w:szCs w:val="24"/>
        </w:rPr>
      </w:pPr>
      <w:bookmarkStart w:name="_Toc201080101" w:id="4"/>
      <w:r w:rsidRPr="004A786E">
        <w:rPr>
          <w:rStyle w:val="Heading2Char"/>
          <w:rFonts w:ascii="Times New Roman" w:hAnsi="Times New Roman" w:cs="Times New Roman"/>
          <w:b/>
          <w:color w:val="auto"/>
          <w:sz w:val="24"/>
          <w:szCs w:val="24"/>
        </w:rPr>
        <w:t>Model/Theory 2: Belbin’s Team Roles</w:t>
      </w:r>
      <w:bookmarkEnd w:id="4"/>
    </w:p>
    <w:p xmlns:wp14="http://schemas.microsoft.com/office/word/2010/wordml" w:rsidRPr="00A90650" w:rsidR="00A90650" w:rsidP="00A90650" w:rsidRDefault="00A90650" w14:paraId="51E29E16" wp14:textId="77777777">
      <w:pPr>
        <w:spacing w:after="0" w:line="360" w:lineRule="auto"/>
        <w:jc w:val="both"/>
        <w:rPr>
          <w:rFonts w:ascii="Times New Roman" w:hAnsi="Times New Roman" w:eastAsia="Times New Roman" w:cs="Times New Roman"/>
          <w:sz w:val="24"/>
          <w:szCs w:val="24"/>
        </w:rPr>
      </w:pPr>
      <w:r w:rsidRPr="00A90650" w:rsidR="00A90650">
        <w:rPr>
          <w:rFonts w:ascii="Times New Roman" w:hAnsi="Times New Roman" w:eastAsia="Times New Roman" w:cs="Times New Roman"/>
          <w:sz w:val="24"/>
          <w:szCs w:val="24"/>
        </w:rPr>
        <w:t xml:space="preserve">The Belbin model of team roles also helped me grasp group contributions. Belbin says team members' tasks rely on their personality and skill. They are thinking, doing, and </w:t>
      </w:r>
      <w:r w:rsidRPr="00A90650" w:rsidR="00A90650">
        <w:rPr>
          <w:rFonts w:ascii="Times New Roman" w:hAnsi="Times New Roman" w:eastAsia="Times New Roman" w:cs="Times New Roman"/>
          <w:sz w:val="24"/>
          <w:szCs w:val="24"/>
        </w:rPr>
        <w:t>people-oriented</w:t>
      </w:r>
      <w:r w:rsidRPr="00A90650" w:rsidR="00A90650">
        <w:rPr>
          <w:rFonts w:ascii="Times New Roman" w:hAnsi="Times New Roman" w:eastAsia="Times New Roman" w:cs="Times New Roman"/>
          <w:sz w:val="24"/>
          <w:szCs w:val="24"/>
        </w:rPr>
        <w:t>. My Belbin personality scale label was Shaper. Shapers thrive under pressure and are driven by challenges to advance the team and make swift judgements. This job allowed me to lead the team in vital moments, but it was difficult. The Shaper position's impulsivity may produce conflict during the storming stage, when team members resist change or decision-making is quick</w:t>
      </w:r>
      <w:r w:rsidRPr="000B2219" w:rsidR="000B2219">
        <w:rPr>
          <w:rFonts w:ascii="Times New Roman" w:hAnsi="Times New Roman" w:eastAsia="Times New Roman" w:cs="Times New Roman"/>
          <w:sz w:val="24"/>
          <w:szCs w:val="24"/>
        </w:rPr>
        <w:t xml:space="preserve"> (</w:t>
      </w:r>
      <w:r w:rsidRPr="000B2219" w:rsidR="000B2219">
        <w:rPr>
          <w:rFonts w:ascii="Times New Roman" w:hAnsi="Times New Roman" w:cs="Times New Roman"/>
          <w:sz w:val="24"/>
          <w:szCs w:val="24"/>
          <w:shd w:val="clear" w:color="auto" w:fill="FFFFFF"/>
        </w:rPr>
        <w:t>Li, 2023)</w:t>
      </w:r>
      <w:r w:rsidRPr="00A90650" w:rsidR="00A90650">
        <w:rPr>
          <w:rFonts w:ascii="Times New Roman" w:hAnsi="Times New Roman" w:eastAsia="Times New Roman" w:cs="Times New Roman"/>
          <w:sz w:val="24"/>
          <w:szCs w:val="24"/>
        </w:rPr>
        <w:t xml:space="preserve">. Especially during storms. I </w:t>
      </w:r>
      <w:r w:rsidRPr="00A90650" w:rsidR="00A90650">
        <w:rPr>
          <w:rFonts w:ascii="Times New Roman" w:hAnsi="Times New Roman" w:eastAsia="Times New Roman" w:cs="Times New Roman"/>
          <w:sz w:val="24"/>
          <w:szCs w:val="24"/>
        </w:rPr>
        <w:t xml:space="preserve">have to</w:t>
      </w:r>
      <w:r w:rsidRPr="00A90650" w:rsidR="00A90650">
        <w:rPr>
          <w:rFonts w:ascii="Times New Roman" w:hAnsi="Times New Roman" w:eastAsia="Times New Roman" w:cs="Times New Roman"/>
          <w:sz w:val="24"/>
          <w:szCs w:val="24"/>
        </w:rPr>
        <w:t xml:space="preserve"> be more careful not to dominate debates and promote free communication. I was more aware of how my actions may </w:t>
      </w:r>
      <w:r w:rsidRPr="00A90650" w:rsidR="00A90650">
        <w:rPr>
          <w:rFonts w:ascii="Times New Roman" w:hAnsi="Times New Roman" w:eastAsia="Times New Roman" w:cs="Times New Roman"/>
          <w:sz w:val="24"/>
          <w:szCs w:val="24"/>
        </w:rPr>
        <w:t>effect</w:t>
      </w:r>
      <w:r w:rsidRPr="00A90650" w:rsidR="00A90650">
        <w:rPr>
          <w:rFonts w:ascii="Times New Roman" w:hAnsi="Times New Roman" w:eastAsia="Times New Roman" w:cs="Times New Roman"/>
          <w:sz w:val="24"/>
          <w:szCs w:val="24"/>
        </w:rPr>
        <w:t xml:space="preserve"> the team while trying to balance assertiveness, empathy, and respect for others' opinions after </w:t>
      </w:r>
      <w:r w:rsidRPr="00A90650" w:rsidR="00A90650">
        <w:rPr>
          <w:rFonts w:ascii="Times New Roman" w:hAnsi="Times New Roman" w:eastAsia="Times New Roman" w:cs="Times New Roman"/>
          <w:sz w:val="24"/>
          <w:szCs w:val="24"/>
        </w:rPr>
        <w:t>realising</w:t>
      </w:r>
      <w:r w:rsidRPr="00A90650" w:rsidR="00A90650">
        <w:rPr>
          <w:rFonts w:ascii="Times New Roman" w:hAnsi="Times New Roman" w:eastAsia="Times New Roman" w:cs="Times New Roman"/>
          <w:sz w:val="24"/>
          <w:szCs w:val="24"/>
        </w:rPr>
        <w:t xml:space="preserve"> this propensity</w:t>
      </w:r>
      <w:r w:rsidR="00A90650">
        <w:rPr>
          <w:rFonts w:ascii="Times New Roman" w:hAnsi="Times New Roman" w:eastAsia="Times New Roman" w:cs="Times New Roman"/>
          <w:sz w:val="24"/>
          <w:szCs w:val="24"/>
        </w:rPr>
        <w:t xml:space="preserve"> </w:t>
      </w:r>
      <w:r w:rsidRPr="00A90650" w:rsidR="00A90650">
        <w:rPr>
          <w:rFonts w:ascii="Times New Roman" w:hAnsi="Times New Roman" w:eastAsia="Times New Roman" w:cs="Times New Roman"/>
          <w:sz w:val="24"/>
          <w:szCs w:val="24"/>
        </w:rPr>
        <w:t>(Belbin, 2010).</w:t>
      </w:r>
    </w:p>
    <w:p xmlns:wp14="http://schemas.microsoft.com/office/word/2010/wordml" w:rsidR="00BC7E9F" w:rsidP="004A786E" w:rsidRDefault="00BC7E9F" w14:paraId="13B3DFAD" wp14:textId="77777777">
      <w:pPr>
        <w:spacing w:after="0" w:line="360" w:lineRule="auto"/>
        <w:jc w:val="both"/>
        <w:rPr>
          <w:rFonts w:ascii="Times New Roman" w:hAnsi="Times New Roman" w:eastAsia="Times New Roman" w:cs="Times New Roman"/>
          <w:sz w:val="24"/>
          <w:szCs w:val="24"/>
        </w:rPr>
      </w:pPr>
      <w:bookmarkStart w:name="_Toc201080102" w:id="5"/>
      <w:r w:rsidRPr="004A786E">
        <w:rPr>
          <w:rStyle w:val="Heading2Char"/>
          <w:rFonts w:ascii="Times New Roman" w:hAnsi="Times New Roman" w:cs="Times New Roman"/>
          <w:b/>
          <w:color w:val="auto"/>
          <w:sz w:val="24"/>
          <w:szCs w:val="24"/>
        </w:rPr>
        <w:t>Model/Theory 3: Maslow’s Hierarchy of Needs</w:t>
      </w:r>
      <w:bookmarkEnd w:id="5"/>
    </w:p>
    <w:p xmlns:wp14="http://schemas.microsoft.com/office/word/2010/wordml" w:rsidRPr="00A90650" w:rsidR="00A90650" w:rsidP="00A90650" w:rsidRDefault="00A90650" w14:paraId="44B3C67E" wp14:textId="610754F4">
      <w:pPr>
        <w:spacing w:after="0" w:line="360" w:lineRule="auto"/>
        <w:jc w:val="both"/>
        <w:rPr>
          <w:rFonts w:ascii="Times New Roman" w:hAnsi="Times New Roman" w:eastAsia="Times New Roman" w:cs="Times New Roman"/>
          <w:sz w:val="24"/>
          <w:szCs w:val="24"/>
        </w:rPr>
      </w:pPr>
      <w:r w:rsidRPr="00A90650" w:rsidR="00A90650">
        <w:rPr>
          <w:rFonts w:ascii="Times New Roman" w:hAnsi="Times New Roman" w:eastAsia="Times New Roman" w:cs="Times New Roman"/>
          <w:sz w:val="24"/>
          <w:szCs w:val="24"/>
        </w:rPr>
        <w:t xml:space="preserve">Maslow's Hierarchy of Needs helped me grasp how addressing team members' fundamental needs affects motivation and involvement. To </w:t>
      </w:r>
      <w:r w:rsidRPr="00A90650" w:rsidR="00A90650">
        <w:rPr>
          <w:rFonts w:ascii="Times New Roman" w:hAnsi="Times New Roman" w:eastAsia="Times New Roman" w:cs="Times New Roman"/>
          <w:sz w:val="24"/>
          <w:szCs w:val="24"/>
        </w:rPr>
        <w:t>maximise</w:t>
      </w:r>
      <w:r w:rsidRPr="00A90650" w:rsidR="00A90650">
        <w:rPr>
          <w:rFonts w:ascii="Times New Roman" w:hAnsi="Times New Roman" w:eastAsia="Times New Roman" w:cs="Times New Roman"/>
          <w:sz w:val="24"/>
          <w:szCs w:val="24"/>
        </w:rPr>
        <w:t xml:space="preserve"> potential, humans must address their physiological, safety, social, esteem, and self-actualization demands</w:t>
      </w:r>
      <w:r w:rsidRPr="000B2219" w:rsidR="000B2219">
        <w:rPr>
          <w:rFonts w:ascii="Times New Roman" w:hAnsi="Times New Roman" w:eastAsia="Times New Roman" w:cs="Times New Roman"/>
          <w:sz w:val="24"/>
          <w:szCs w:val="24"/>
        </w:rPr>
        <w:t xml:space="preserve"> (</w:t>
      </w:r>
      <w:r w:rsidRPr="000B2219" w:rsidR="000B2219">
        <w:rPr>
          <w:rFonts w:ascii="Times New Roman" w:hAnsi="Times New Roman" w:cs="Times New Roman"/>
          <w:sz w:val="24"/>
          <w:szCs w:val="24"/>
          <w:shd w:val="clear" w:color="auto" w:fill="FFFFFF"/>
        </w:rPr>
        <w:t>Huang, 2024)</w:t>
      </w:r>
      <w:r w:rsidRPr="00A90650" w:rsidR="00A90650">
        <w:rPr>
          <w:rFonts w:ascii="Times New Roman" w:hAnsi="Times New Roman" w:eastAsia="Times New Roman" w:cs="Times New Roman"/>
          <w:sz w:val="24"/>
          <w:szCs w:val="24"/>
        </w:rPr>
        <w:t xml:space="preserve">. After the leader made efforts to create a comfortable environment and reduce workload stress, team members were more motivated and focused on a group project. This made team members feel like they belonged, fostering trust and collaboration. I also </w:t>
      </w:r>
      <w:r w:rsidRPr="00A90650" w:rsidR="5DD2E049">
        <w:rPr>
          <w:rFonts w:ascii="Times New Roman" w:hAnsi="Times New Roman" w:eastAsia="Times New Roman" w:cs="Times New Roman"/>
          <w:sz w:val="24"/>
          <w:szCs w:val="24"/>
        </w:rPr>
        <w:t xml:space="preserve">learned</w:t>
      </w:r>
      <w:r w:rsidRPr="00A90650" w:rsidR="00A90650">
        <w:rPr>
          <w:rFonts w:ascii="Times New Roman" w:hAnsi="Times New Roman" w:eastAsia="Times New Roman" w:cs="Times New Roman"/>
          <w:sz w:val="24"/>
          <w:szCs w:val="24"/>
        </w:rPr>
        <w:t xml:space="preserve"> how to value people from Maslow's perspective. Teamwork improved when members were </w:t>
      </w:r>
      <w:r w:rsidRPr="00A90650" w:rsidR="00A90650">
        <w:rPr>
          <w:rFonts w:ascii="Times New Roman" w:hAnsi="Times New Roman" w:eastAsia="Times New Roman" w:cs="Times New Roman"/>
          <w:sz w:val="24"/>
          <w:szCs w:val="24"/>
        </w:rPr>
        <w:t>recognised</w:t>
      </w:r>
      <w:r w:rsidRPr="00A90650" w:rsidR="00A90650">
        <w:rPr>
          <w:rFonts w:ascii="Times New Roman" w:hAnsi="Times New Roman" w:eastAsia="Times New Roman" w:cs="Times New Roman"/>
          <w:sz w:val="24"/>
          <w:szCs w:val="24"/>
        </w:rPr>
        <w:t xml:space="preserve"> for their accomplishments, had their concerns addressed, and had </w:t>
      </w:r>
      <w:r w:rsidRPr="00A90650" w:rsidR="40B39354">
        <w:rPr>
          <w:rFonts w:ascii="Times New Roman" w:hAnsi="Times New Roman" w:eastAsia="Times New Roman" w:cs="Times New Roman"/>
          <w:sz w:val="24"/>
          <w:szCs w:val="24"/>
        </w:rPr>
        <w:t xml:space="preserve">the opportunity</w:t>
      </w:r>
      <w:r w:rsidRPr="00A90650" w:rsidR="00A90650">
        <w:rPr>
          <w:rFonts w:ascii="Times New Roman" w:hAnsi="Times New Roman" w:eastAsia="Times New Roman" w:cs="Times New Roman"/>
          <w:sz w:val="24"/>
          <w:szCs w:val="24"/>
        </w:rPr>
        <w:t xml:space="preserve"> for personal growth and expression. I promoted creativity and problem-solving because I understood esteem and self-actualization. This helped the team perform better</w:t>
      </w:r>
      <w:r w:rsidR="000B2219">
        <w:rPr>
          <w:rFonts w:ascii="Times New Roman" w:hAnsi="Times New Roman" w:eastAsia="Times New Roman" w:cs="Times New Roman"/>
          <w:sz w:val="24"/>
          <w:szCs w:val="24"/>
        </w:rPr>
        <w:t xml:space="preserve"> </w:t>
      </w:r>
      <w:r w:rsidRPr="000B2219" w:rsidR="000B2219">
        <w:rPr>
          <w:rFonts w:ascii="Times New Roman" w:hAnsi="Times New Roman" w:eastAsia="Times New Roman" w:cs="Times New Roman"/>
          <w:sz w:val="24"/>
          <w:szCs w:val="24"/>
        </w:rPr>
        <w:t xml:space="preserve">(Mullins </w:t>
      </w:r>
      <w:r w:rsidR="000B2219">
        <w:rPr>
          <w:rFonts w:ascii="Times New Roman" w:hAnsi="Times New Roman" w:eastAsia="Times New Roman" w:cs="Times New Roman"/>
          <w:sz w:val="24"/>
          <w:szCs w:val="24"/>
        </w:rPr>
        <w:t>and</w:t>
      </w:r>
      <w:r w:rsidRPr="000B2219" w:rsidR="000B2219">
        <w:rPr>
          <w:rFonts w:ascii="Times New Roman" w:hAnsi="Times New Roman" w:eastAsia="Times New Roman" w:cs="Times New Roman"/>
          <w:sz w:val="24"/>
          <w:szCs w:val="24"/>
        </w:rPr>
        <w:t xml:space="preserve"> Christy, 2016).</w:t>
      </w:r>
    </w:p>
    <w:p xmlns:wp14="http://schemas.microsoft.com/office/word/2010/wordml" w:rsidRPr="004A786E" w:rsidR="004A786E" w:rsidP="004A786E" w:rsidRDefault="00BC7E9F" w14:paraId="701F5E5D" wp14:textId="77777777">
      <w:pPr>
        <w:spacing w:after="0" w:line="360" w:lineRule="auto"/>
        <w:jc w:val="both"/>
        <w:rPr>
          <w:rStyle w:val="Heading2Char"/>
          <w:rFonts w:ascii="Times New Roman" w:hAnsi="Times New Roman" w:cs="Times New Roman"/>
          <w:b/>
          <w:color w:val="auto"/>
          <w:sz w:val="24"/>
          <w:szCs w:val="24"/>
        </w:rPr>
      </w:pPr>
      <w:bookmarkStart w:name="_Toc201080103" w:id="6"/>
      <w:r w:rsidRPr="004A786E">
        <w:rPr>
          <w:rStyle w:val="Heading2Char"/>
          <w:rFonts w:ascii="Times New Roman" w:hAnsi="Times New Roman" w:cs="Times New Roman"/>
          <w:b/>
          <w:color w:val="auto"/>
          <w:sz w:val="24"/>
          <w:szCs w:val="24"/>
        </w:rPr>
        <w:t>Applying the Models to Improve Team Communication</w:t>
      </w:r>
      <w:bookmarkEnd w:id="6"/>
    </w:p>
    <w:p xmlns:wp14="http://schemas.microsoft.com/office/word/2010/wordml" w:rsidRPr="00A90650" w:rsidR="00A90650" w:rsidP="00A90650" w:rsidRDefault="00A90650" w14:paraId="42482656" wp14:textId="4C2DBA4E">
      <w:pPr>
        <w:spacing w:after="0" w:line="360" w:lineRule="auto"/>
        <w:jc w:val="both"/>
        <w:rPr>
          <w:rFonts w:ascii="Times New Roman" w:hAnsi="Times New Roman" w:eastAsia="Times New Roman" w:cs="Times New Roman"/>
          <w:sz w:val="24"/>
          <w:szCs w:val="24"/>
        </w:rPr>
      </w:pPr>
      <w:r w:rsidRPr="2DFA6F10" w:rsidR="00A90650">
        <w:rPr>
          <w:rFonts w:ascii="Times New Roman" w:hAnsi="Times New Roman" w:eastAsia="Times New Roman" w:cs="Times New Roman"/>
          <w:sz w:val="24"/>
          <w:szCs w:val="24"/>
        </w:rPr>
        <w:t xml:space="preserve">I now understand team dynamics and increase communication, trust, and performance using these ideas. Tuckman's model taught me that disagreement is a chance to grow, and Belbin's roles let </w:t>
      </w:r>
      <w:r w:rsidRPr="2DFA6F10" w:rsidR="00A90650">
        <w:rPr>
          <w:rFonts w:ascii="Times New Roman" w:hAnsi="Times New Roman" w:eastAsia="Times New Roman" w:cs="Times New Roman"/>
          <w:sz w:val="24"/>
          <w:szCs w:val="24"/>
        </w:rPr>
        <w:t xml:space="preserve">me appreciate my Shaper strengths while highlighting their drawbacks. To conclude, Maslow's Hierarchy </w:t>
      </w:r>
      <w:r w:rsidRPr="2DFA6F10" w:rsidR="00A90650">
        <w:rPr>
          <w:rFonts w:ascii="Times New Roman" w:hAnsi="Times New Roman" w:eastAsia="Times New Roman" w:cs="Times New Roman"/>
          <w:sz w:val="24"/>
          <w:szCs w:val="24"/>
        </w:rPr>
        <w:t>emphasises</w:t>
      </w:r>
      <w:r w:rsidRPr="2DFA6F10" w:rsidR="00A90650">
        <w:rPr>
          <w:rFonts w:ascii="Times New Roman" w:hAnsi="Times New Roman" w:eastAsia="Times New Roman" w:cs="Times New Roman"/>
          <w:sz w:val="24"/>
          <w:szCs w:val="24"/>
        </w:rPr>
        <w:t xml:space="preserve"> addressing individual needs to motivate and collaborate. Using these strategies has helped me </w:t>
      </w:r>
      <w:r w:rsidRPr="2DFA6F10" w:rsidR="1A2E9B91">
        <w:rPr>
          <w:rFonts w:ascii="Times New Roman" w:hAnsi="Times New Roman" w:eastAsia="Times New Roman" w:cs="Times New Roman"/>
          <w:sz w:val="24"/>
          <w:szCs w:val="24"/>
        </w:rPr>
        <w:t>understand</w:t>
      </w:r>
      <w:r w:rsidRPr="2DFA6F10" w:rsidR="00A90650">
        <w:rPr>
          <w:rFonts w:ascii="Times New Roman" w:hAnsi="Times New Roman" w:eastAsia="Times New Roman" w:cs="Times New Roman"/>
          <w:sz w:val="24"/>
          <w:szCs w:val="24"/>
        </w:rPr>
        <w:t xml:space="preserve"> efficient cooperation and communication and contribute more meaningfully and jointly to future </w:t>
      </w:r>
      <w:r w:rsidRPr="2DFA6F10" w:rsidR="00A90650">
        <w:rPr>
          <w:rFonts w:ascii="Times New Roman" w:hAnsi="Times New Roman" w:eastAsia="Times New Roman" w:cs="Times New Roman"/>
          <w:sz w:val="24"/>
          <w:szCs w:val="24"/>
        </w:rPr>
        <w:t>endeavours</w:t>
      </w:r>
      <w:r w:rsidRPr="2DFA6F10" w:rsidR="00A90650">
        <w:rPr>
          <w:rFonts w:ascii="Times New Roman" w:hAnsi="Times New Roman" w:eastAsia="Times New Roman" w:cs="Times New Roman"/>
          <w:sz w:val="24"/>
          <w:szCs w:val="24"/>
        </w:rPr>
        <w:t>.</w:t>
      </w:r>
    </w:p>
    <w:p xmlns:wp14="http://schemas.microsoft.com/office/word/2010/wordml" w:rsidR="00BC7E9F" w:rsidP="004A786E" w:rsidRDefault="004A786E" w14:paraId="2B2A7A39" wp14:textId="77777777">
      <w:pPr>
        <w:pStyle w:val="Heading1"/>
        <w:spacing w:line="360" w:lineRule="auto"/>
        <w:jc w:val="both"/>
        <w:rPr>
          <w:rFonts w:ascii="Times New Roman" w:hAnsi="Times New Roman" w:cs="Times New Roman"/>
          <w:b/>
          <w:color w:val="auto"/>
          <w:sz w:val="28"/>
          <w:szCs w:val="28"/>
        </w:rPr>
      </w:pPr>
      <w:bookmarkStart w:name="_Toc201080104" w:id="7"/>
      <w:r w:rsidRPr="004A786E">
        <w:rPr>
          <w:rFonts w:ascii="Times New Roman" w:hAnsi="Times New Roman" w:cs="Times New Roman"/>
          <w:b/>
          <w:color w:val="auto"/>
          <w:sz w:val="28"/>
          <w:szCs w:val="28"/>
        </w:rPr>
        <w:t>Conclusion</w:t>
      </w:r>
      <w:bookmarkEnd w:id="7"/>
    </w:p>
    <w:p xmlns:wp14="http://schemas.microsoft.com/office/word/2010/wordml" w:rsidRPr="004A786E" w:rsidR="004A786E" w:rsidP="004A786E" w:rsidRDefault="00A90650" w14:paraId="0860C4EF" wp14:textId="740AB08B">
      <w:pPr>
        <w:spacing w:after="0" w:line="360" w:lineRule="auto"/>
        <w:jc w:val="both"/>
        <w:rPr>
          <w:rFonts w:ascii="Times New Roman" w:hAnsi="Times New Roman" w:eastAsia="Times New Roman" w:cs="Times New Roman"/>
          <w:sz w:val="24"/>
          <w:szCs w:val="24"/>
        </w:rPr>
      </w:pPr>
      <w:r w:rsidRPr="2DFA6F10" w:rsidR="00A90650">
        <w:rPr>
          <w:rFonts w:ascii="Times New Roman" w:hAnsi="Times New Roman" w:eastAsia="Times New Roman" w:cs="Times New Roman"/>
          <w:sz w:val="24"/>
          <w:szCs w:val="24"/>
        </w:rPr>
        <w:t xml:space="preserve">I have </w:t>
      </w:r>
      <w:r w:rsidRPr="2DFA6F10" w:rsidR="16FFC00A">
        <w:rPr>
          <w:rFonts w:ascii="Times New Roman" w:hAnsi="Times New Roman" w:eastAsia="Times New Roman" w:cs="Times New Roman"/>
          <w:sz w:val="24"/>
          <w:szCs w:val="24"/>
        </w:rPr>
        <w:t>learned</w:t>
      </w:r>
      <w:r w:rsidRPr="2DFA6F10" w:rsidR="00A90650">
        <w:rPr>
          <w:rFonts w:ascii="Times New Roman" w:hAnsi="Times New Roman" w:eastAsia="Times New Roman" w:cs="Times New Roman"/>
          <w:sz w:val="24"/>
          <w:szCs w:val="24"/>
        </w:rPr>
        <w:t xml:space="preserve"> a great deal about the interplay between cooperation, relationships, and communication from this unit</w:t>
      </w:r>
      <w:r w:rsidRPr="2DFA6F10" w:rsidR="00A90650">
        <w:rPr>
          <w:rFonts w:ascii="Times New Roman" w:hAnsi="Times New Roman" w:eastAsia="Times New Roman" w:cs="Times New Roman"/>
          <w:sz w:val="24"/>
          <w:szCs w:val="24"/>
        </w:rPr>
        <w:t xml:space="preserve">.  </w:t>
      </w:r>
      <w:r w:rsidRPr="2DFA6F10" w:rsidR="00A90650">
        <w:rPr>
          <w:rFonts w:ascii="Times New Roman" w:hAnsi="Times New Roman" w:eastAsia="Times New Roman" w:cs="Times New Roman"/>
          <w:sz w:val="24"/>
          <w:szCs w:val="24"/>
        </w:rPr>
        <w:t>My understanding of team dynamics, the effect of responsibilities on output, and the hypothesis that addressing fundamental human needs could create an atmosphere conducive to productive and cohesive teams has been enhanced by theoretical and methodological studies</w:t>
      </w:r>
      <w:r w:rsidRPr="2DFA6F10" w:rsidR="00A90650">
        <w:rPr>
          <w:rFonts w:ascii="Times New Roman" w:hAnsi="Times New Roman" w:eastAsia="Times New Roman" w:cs="Times New Roman"/>
          <w:sz w:val="24"/>
          <w:szCs w:val="24"/>
        </w:rPr>
        <w:t xml:space="preserve">.  </w:t>
      </w:r>
      <w:r w:rsidRPr="2DFA6F10" w:rsidR="00A90650">
        <w:rPr>
          <w:rFonts w:ascii="Times New Roman" w:hAnsi="Times New Roman" w:eastAsia="Times New Roman" w:cs="Times New Roman"/>
          <w:sz w:val="24"/>
          <w:szCs w:val="24"/>
        </w:rPr>
        <w:t>Included in this category of models and theories are Belbin's Team Roles, Maslow's Hierarchy of Needs, and Tuckman's Stages of Group Development</w:t>
      </w:r>
      <w:r w:rsidRPr="2DFA6F10" w:rsidR="00A90650">
        <w:rPr>
          <w:rFonts w:ascii="Times New Roman" w:hAnsi="Times New Roman" w:eastAsia="Times New Roman" w:cs="Times New Roman"/>
          <w:sz w:val="24"/>
          <w:szCs w:val="24"/>
        </w:rPr>
        <w:t xml:space="preserve">.  </w:t>
      </w:r>
      <w:r w:rsidRPr="2DFA6F10" w:rsidR="00A90650">
        <w:rPr>
          <w:rFonts w:ascii="Times New Roman" w:hAnsi="Times New Roman" w:eastAsia="Times New Roman" w:cs="Times New Roman"/>
          <w:sz w:val="24"/>
          <w:szCs w:val="24"/>
        </w:rPr>
        <w:t>Most importantly, Tuckman's technique teaches participants that dispute is a necessary and beneficial part of team building</w:t>
      </w:r>
      <w:r w:rsidRPr="2DFA6F10" w:rsidR="00A90650">
        <w:rPr>
          <w:rFonts w:ascii="Times New Roman" w:hAnsi="Times New Roman" w:eastAsia="Times New Roman" w:cs="Times New Roman"/>
          <w:sz w:val="24"/>
          <w:szCs w:val="24"/>
        </w:rPr>
        <w:t xml:space="preserve">.  </w:t>
      </w:r>
      <w:r w:rsidRPr="2DFA6F10" w:rsidR="00A90650">
        <w:rPr>
          <w:rFonts w:ascii="Times New Roman" w:hAnsi="Times New Roman" w:eastAsia="Times New Roman" w:cs="Times New Roman"/>
          <w:sz w:val="24"/>
          <w:szCs w:val="24"/>
        </w:rPr>
        <w:t xml:space="preserve">Teams who </w:t>
      </w:r>
      <w:r w:rsidRPr="2DFA6F10" w:rsidR="1A6D33AE">
        <w:rPr>
          <w:rFonts w:ascii="Times New Roman" w:hAnsi="Times New Roman" w:eastAsia="Times New Roman" w:cs="Times New Roman"/>
          <w:sz w:val="24"/>
          <w:szCs w:val="24"/>
        </w:rPr>
        <w:t>can</w:t>
      </w:r>
      <w:r w:rsidRPr="2DFA6F10" w:rsidR="00A90650">
        <w:rPr>
          <w:rFonts w:ascii="Times New Roman" w:hAnsi="Times New Roman" w:eastAsia="Times New Roman" w:cs="Times New Roman"/>
          <w:sz w:val="24"/>
          <w:szCs w:val="24"/>
        </w:rPr>
        <w:t xml:space="preserve"> resolve their differences may be able to go from the storming phase to the performing phase.  Reading Belbin's Team Roles helped me better grasp my role as a Team Shaper.  This insight helped me understand my potential contributions to the team and the ripple effects of my actions on others around me.  I</w:t>
      </w:r>
      <w:r w:rsidRPr="2DFA6F10" w:rsidR="004A786E">
        <w:rPr>
          <w:rFonts w:ascii="Times New Roman" w:hAnsi="Times New Roman" w:eastAsia="Times New Roman" w:cs="Times New Roman"/>
          <w:sz w:val="24"/>
          <w:szCs w:val="24"/>
        </w:rPr>
        <w:t xml:space="preserve"> </w:t>
      </w:r>
      <w:r w:rsidRPr="2DFA6F10" w:rsidR="21EEEC7D">
        <w:rPr>
          <w:rFonts w:ascii="Times New Roman" w:hAnsi="Times New Roman" w:eastAsia="Times New Roman" w:cs="Times New Roman"/>
          <w:sz w:val="24"/>
          <w:szCs w:val="24"/>
        </w:rPr>
        <w:t>learned</w:t>
      </w:r>
      <w:r w:rsidRPr="2DFA6F10" w:rsidR="004A786E">
        <w:rPr>
          <w:rFonts w:ascii="Times New Roman" w:hAnsi="Times New Roman" w:eastAsia="Times New Roman" w:cs="Times New Roman"/>
          <w:sz w:val="24"/>
          <w:szCs w:val="24"/>
        </w:rPr>
        <w:t xml:space="preserve"> how to handle disputes constructively and how important it is to pick the </w:t>
      </w:r>
      <w:r w:rsidRPr="2DFA6F10" w:rsidR="004A786E">
        <w:rPr>
          <w:rFonts w:ascii="Times New Roman" w:hAnsi="Times New Roman" w:eastAsia="Times New Roman" w:cs="Times New Roman"/>
          <w:sz w:val="24"/>
          <w:szCs w:val="24"/>
        </w:rPr>
        <w:t>appropriate path</w:t>
      </w:r>
      <w:r w:rsidRPr="2DFA6F10" w:rsidR="004A786E">
        <w:rPr>
          <w:rFonts w:ascii="Times New Roman" w:hAnsi="Times New Roman" w:eastAsia="Times New Roman" w:cs="Times New Roman"/>
          <w:sz w:val="24"/>
          <w:szCs w:val="24"/>
        </w:rPr>
        <w:t xml:space="preserve"> with the help of the Thomas-Kilmann Conflict Mode Instrument. These insights will help me work better with others in future team projects. I will start by doing my part according to my position in the team, with an emphasis on getting things done and </w:t>
      </w:r>
      <w:r w:rsidRPr="2DFA6F10" w:rsidR="004A786E">
        <w:rPr>
          <w:rFonts w:ascii="Times New Roman" w:hAnsi="Times New Roman" w:eastAsia="Times New Roman" w:cs="Times New Roman"/>
          <w:sz w:val="24"/>
          <w:szCs w:val="24"/>
        </w:rPr>
        <w:t>maintaining</w:t>
      </w:r>
      <w:r w:rsidRPr="2DFA6F10" w:rsidR="004A786E">
        <w:rPr>
          <w:rFonts w:ascii="Times New Roman" w:hAnsi="Times New Roman" w:eastAsia="Times New Roman" w:cs="Times New Roman"/>
          <w:sz w:val="24"/>
          <w:szCs w:val="24"/>
        </w:rPr>
        <w:t xml:space="preserve"> unity. The second thing I would do to foster cooperation and avoid miscommunication is to make active listening and clear communication my top priorities. As a last step towards better conflict resolution and team role comprehension, I want to consistently ask for input from my teammates. I am confident that this will propel me to the next level of team performance. By implementing these tactics, I aim to enhance my relationship-building abilities and have a greater impact on teams.</w:t>
      </w:r>
    </w:p>
    <w:p xmlns:wp14="http://schemas.microsoft.com/office/word/2010/wordml" w:rsidR="00BC7E9F" w:rsidP="004A786E" w:rsidRDefault="00A90650" w14:paraId="071E4E01" wp14:textId="77777777">
      <w:pPr>
        <w:pStyle w:val="Heading1"/>
        <w:spacing w:line="360" w:lineRule="auto"/>
        <w:jc w:val="both"/>
        <w:rPr>
          <w:rFonts w:ascii="Times New Roman" w:hAnsi="Times New Roman" w:cs="Times New Roman"/>
          <w:b/>
          <w:color w:val="auto"/>
          <w:sz w:val="28"/>
          <w:szCs w:val="28"/>
        </w:rPr>
      </w:pPr>
      <w:bookmarkStart w:name="_Toc201080105" w:id="8"/>
      <w:r w:rsidRPr="00A90650">
        <w:rPr>
          <w:rFonts w:ascii="Times New Roman" w:hAnsi="Times New Roman" w:cs="Times New Roman"/>
          <w:b/>
          <w:color w:val="auto"/>
          <w:sz w:val="28"/>
          <w:szCs w:val="28"/>
        </w:rPr>
        <w:t>References</w:t>
      </w:r>
      <w:bookmarkEnd w:id="8"/>
    </w:p>
    <w:p xmlns:wp14="http://schemas.microsoft.com/office/word/2010/wordml" w:rsidRPr="004950A3" w:rsidR="00022295" w:rsidP="00022295" w:rsidRDefault="00022295" w14:paraId="144A5D23" wp14:textId="77777777">
      <w:pPr>
        <w:spacing w:line="360" w:lineRule="auto"/>
        <w:ind w:left="720" w:hanging="720"/>
        <w:jc w:val="both"/>
        <w:rPr>
          <w:rFonts w:ascii="Times New Roman" w:hAnsi="Times New Roman" w:cs="Times New Roman"/>
          <w:sz w:val="24"/>
          <w:szCs w:val="24"/>
        </w:rPr>
      </w:pPr>
    </w:p>
    <w:p xmlns:wp14="http://schemas.microsoft.com/office/word/2010/wordml" w:rsidRPr="004950A3" w:rsidR="00022295" w:rsidP="00022295" w:rsidRDefault="00022295" w14:paraId="738610EB" wp14:textId="77777777">
      <w:pPr>
        <w:spacing w:line="360" w:lineRule="auto"/>
        <w:ind w:left="720" w:hanging="720"/>
        <w:jc w:val="both"/>
        <w:rPr>
          <w:rFonts w:ascii="Times New Roman" w:hAnsi="Times New Roman" w:cs="Times New Roman"/>
          <w:sz w:val="24"/>
          <w:szCs w:val="24"/>
        </w:rPr>
      </w:pPr>
    </w:p>
    <w:p xmlns:wp14="http://schemas.microsoft.com/office/word/2010/wordml" w:rsidRPr="004950A3" w:rsidR="00022295" w:rsidP="00022295" w:rsidRDefault="00022295" w14:paraId="09E3170E" wp14:textId="77777777">
      <w:pPr>
        <w:spacing w:line="360" w:lineRule="auto"/>
        <w:ind w:left="720" w:hanging="720"/>
        <w:jc w:val="both"/>
        <w:rPr>
          <w:rFonts w:ascii="Times New Roman" w:hAnsi="Times New Roman" w:cs="Times New Roman"/>
          <w:sz w:val="24"/>
          <w:szCs w:val="24"/>
        </w:rPr>
      </w:pPr>
      <w:r w:rsidRPr="004950A3">
        <w:rPr>
          <w:rFonts w:ascii="Times New Roman" w:hAnsi="Times New Roman" w:cs="Times New Roman"/>
          <w:sz w:val="24"/>
          <w:szCs w:val="24"/>
        </w:rPr>
        <w:t xml:space="preserve">Awang, N., </w:t>
      </w:r>
      <w:proofErr w:type="spellStart"/>
      <w:r w:rsidRPr="004950A3">
        <w:rPr>
          <w:rFonts w:ascii="Times New Roman" w:hAnsi="Times New Roman" w:cs="Times New Roman"/>
          <w:sz w:val="24"/>
          <w:szCs w:val="24"/>
        </w:rPr>
        <w:t>Fauzi</w:t>
      </w:r>
      <w:proofErr w:type="spellEnd"/>
      <w:r w:rsidRPr="004950A3">
        <w:rPr>
          <w:rFonts w:ascii="Times New Roman" w:hAnsi="Times New Roman" w:cs="Times New Roman"/>
          <w:sz w:val="24"/>
          <w:szCs w:val="24"/>
        </w:rPr>
        <w:t xml:space="preserve">, T.N.L.T.M., Omar, S.K. and </w:t>
      </w:r>
      <w:proofErr w:type="spellStart"/>
      <w:r w:rsidRPr="004950A3">
        <w:rPr>
          <w:rFonts w:ascii="Times New Roman" w:hAnsi="Times New Roman" w:cs="Times New Roman"/>
          <w:sz w:val="24"/>
          <w:szCs w:val="24"/>
        </w:rPr>
        <w:t>Rahmat</w:t>
      </w:r>
      <w:proofErr w:type="spellEnd"/>
      <w:r w:rsidRPr="004950A3">
        <w:rPr>
          <w:rFonts w:ascii="Times New Roman" w:hAnsi="Times New Roman" w:cs="Times New Roman"/>
          <w:sz w:val="24"/>
          <w:szCs w:val="24"/>
        </w:rPr>
        <w:t>, N.H. (2024). Group Conflict: Exploring Forming and Storming in Group Work. Journal of Creative Practices in Language Learning and Teaching (CPLT), 12(2).</w:t>
      </w:r>
    </w:p>
    <w:p xmlns:wp14="http://schemas.microsoft.com/office/word/2010/wordml" w:rsidRPr="004950A3" w:rsidR="00022295" w:rsidP="00022295" w:rsidRDefault="00022295" w14:paraId="6D3DB611" wp14:textId="77777777">
      <w:pPr>
        <w:spacing w:line="360" w:lineRule="auto"/>
        <w:ind w:left="720" w:hanging="720"/>
        <w:jc w:val="both"/>
        <w:rPr>
          <w:rFonts w:ascii="Times New Roman" w:hAnsi="Times New Roman" w:eastAsia="Arial" w:cs="Times New Roman"/>
          <w:sz w:val="24"/>
          <w:szCs w:val="24"/>
        </w:rPr>
      </w:pPr>
      <w:r w:rsidRPr="004950A3">
        <w:rPr>
          <w:rFonts w:ascii="Times New Roman" w:hAnsi="Times New Roman" w:eastAsia="Arial" w:cs="Times New Roman"/>
          <w:sz w:val="24"/>
          <w:szCs w:val="24"/>
        </w:rPr>
        <w:t>Belbin, R. M., (2010)</w:t>
      </w:r>
      <w:r w:rsidRPr="004950A3">
        <w:rPr>
          <w:rFonts w:ascii="Times New Roman" w:hAnsi="Times New Roman" w:cs="Times New Roman"/>
          <w:sz w:val="24"/>
          <w:szCs w:val="24"/>
        </w:rPr>
        <w:t xml:space="preserve"> </w:t>
      </w:r>
      <w:r w:rsidRPr="004950A3">
        <w:rPr>
          <w:rFonts w:ascii="Times New Roman" w:hAnsi="Times New Roman" w:eastAsia="Arial" w:cs="Times New Roman"/>
          <w:sz w:val="24"/>
          <w:szCs w:val="24"/>
        </w:rPr>
        <w:t>Team roles at work, (2nd edition).</w:t>
      </w:r>
      <w:r w:rsidRPr="004950A3">
        <w:rPr>
          <w:rFonts w:ascii="Times New Roman" w:hAnsi="Times New Roman" w:cs="Times New Roman"/>
          <w:sz w:val="24"/>
          <w:szCs w:val="24"/>
        </w:rPr>
        <w:t xml:space="preserve"> </w:t>
      </w:r>
      <w:r w:rsidRPr="004950A3">
        <w:rPr>
          <w:rFonts w:ascii="Times New Roman" w:hAnsi="Times New Roman" w:eastAsia="Arial" w:cs="Times New Roman"/>
          <w:sz w:val="24"/>
          <w:szCs w:val="24"/>
        </w:rPr>
        <w:t>London: Routledge</w:t>
      </w:r>
    </w:p>
    <w:p xmlns:wp14="http://schemas.microsoft.com/office/word/2010/wordml" w:rsidRPr="004950A3" w:rsidR="00022295" w:rsidP="00022295" w:rsidRDefault="00022295" w14:paraId="179F440E" wp14:textId="77777777">
      <w:pPr>
        <w:spacing w:line="360" w:lineRule="auto"/>
        <w:ind w:left="720" w:hanging="720"/>
        <w:jc w:val="both"/>
        <w:rPr>
          <w:rFonts w:ascii="Times New Roman" w:hAnsi="Times New Roman" w:cs="Times New Roman"/>
          <w:color w:val="222222"/>
          <w:sz w:val="24"/>
          <w:szCs w:val="24"/>
          <w:shd w:val="clear" w:color="auto" w:fill="FFFFFF"/>
        </w:rPr>
      </w:pPr>
      <w:r w:rsidRPr="004950A3">
        <w:rPr>
          <w:rFonts w:ascii="Times New Roman" w:hAnsi="Times New Roman" w:cs="Times New Roman"/>
          <w:color w:val="222222"/>
          <w:sz w:val="24"/>
          <w:szCs w:val="24"/>
          <w:shd w:val="clear" w:color="auto" w:fill="FFFFFF"/>
        </w:rPr>
        <w:t>Huang, W. (2024). An Exploration of Needs within Maslow’s Hierarchy of Motivation. </w:t>
      </w:r>
      <w:r w:rsidRPr="004950A3">
        <w:rPr>
          <w:rFonts w:ascii="Times New Roman" w:hAnsi="Times New Roman" w:cs="Times New Roman"/>
          <w:i/>
          <w:iCs/>
          <w:color w:val="222222"/>
          <w:sz w:val="24"/>
          <w:szCs w:val="24"/>
          <w:shd w:val="clear" w:color="auto" w:fill="FFFFFF"/>
        </w:rPr>
        <w:t>Advances in Social Behavior Research</w:t>
      </w:r>
      <w:r w:rsidRPr="004950A3">
        <w:rPr>
          <w:rFonts w:ascii="Times New Roman" w:hAnsi="Times New Roman" w:cs="Times New Roman"/>
          <w:color w:val="222222"/>
          <w:sz w:val="24"/>
          <w:szCs w:val="24"/>
          <w:shd w:val="clear" w:color="auto" w:fill="FFFFFF"/>
        </w:rPr>
        <w:t>, </w:t>
      </w:r>
      <w:r w:rsidRPr="004950A3">
        <w:rPr>
          <w:rFonts w:ascii="Times New Roman" w:hAnsi="Times New Roman" w:cs="Times New Roman"/>
          <w:i/>
          <w:iCs/>
          <w:color w:val="222222"/>
          <w:sz w:val="24"/>
          <w:szCs w:val="24"/>
          <w:shd w:val="clear" w:color="auto" w:fill="FFFFFF"/>
        </w:rPr>
        <w:t>14</w:t>
      </w:r>
      <w:r w:rsidRPr="004950A3">
        <w:rPr>
          <w:rFonts w:ascii="Times New Roman" w:hAnsi="Times New Roman" w:cs="Times New Roman"/>
          <w:color w:val="222222"/>
          <w:sz w:val="24"/>
          <w:szCs w:val="24"/>
          <w:shd w:val="clear" w:color="auto" w:fill="FFFFFF"/>
        </w:rPr>
        <w:t xml:space="preserve">, 41-44. </w:t>
      </w:r>
      <w:hyperlink w:history="1" r:id="rId7">
        <w:r w:rsidRPr="004950A3">
          <w:rPr>
            <w:rStyle w:val="Hyperlink"/>
            <w:rFonts w:ascii="Times New Roman" w:hAnsi="Times New Roman" w:cs="Times New Roman"/>
            <w:sz w:val="24"/>
            <w:szCs w:val="24"/>
            <w:shd w:val="clear" w:color="auto" w:fill="FFFFFF"/>
          </w:rPr>
          <w:t>https://doi.org/10.54254/2753-7102/2024.19284</w:t>
        </w:r>
      </w:hyperlink>
    </w:p>
    <w:p xmlns:wp14="http://schemas.microsoft.com/office/word/2010/wordml" w:rsidRPr="004950A3" w:rsidR="00022295" w:rsidP="00022295" w:rsidRDefault="00022295" w14:paraId="02658FB0" wp14:textId="77777777">
      <w:pPr>
        <w:spacing w:line="360" w:lineRule="auto"/>
        <w:ind w:left="720" w:hanging="720"/>
        <w:jc w:val="both"/>
        <w:rPr>
          <w:rFonts w:ascii="Times New Roman" w:hAnsi="Times New Roman" w:cs="Times New Roman"/>
          <w:color w:val="222222"/>
          <w:sz w:val="24"/>
          <w:szCs w:val="24"/>
          <w:shd w:val="clear" w:color="auto" w:fill="FFFFFF"/>
        </w:rPr>
      </w:pPr>
      <w:r w:rsidRPr="004950A3">
        <w:rPr>
          <w:rFonts w:ascii="Times New Roman" w:hAnsi="Times New Roman" w:cs="Times New Roman"/>
          <w:color w:val="222222"/>
          <w:sz w:val="24"/>
          <w:szCs w:val="24"/>
          <w:shd w:val="clear" w:color="auto" w:fill="FFFFFF"/>
        </w:rPr>
        <w:t>Li, Y. (2023). Teams in the Workplace. In </w:t>
      </w:r>
      <w:r w:rsidRPr="004950A3">
        <w:rPr>
          <w:rFonts w:ascii="Times New Roman" w:hAnsi="Times New Roman" w:cs="Times New Roman"/>
          <w:i/>
          <w:iCs/>
          <w:color w:val="222222"/>
          <w:sz w:val="24"/>
          <w:szCs w:val="24"/>
          <w:shd w:val="clear" w:color="auto" w:fill="FFFFFF"/>
        </w:rPr>
        <w:t>Organizational Behavior: An evidence-based guide for MBA students</w:t>
      </w:r>
      <w:r w:rsidRPr="004950A3">
        <w:rPr>
          <w:rFonts w:ascii="Times New Roman" w:hAnsi="Times New Roman" w:cs="Times New Roman"/>
          <w:color w:val="222222"/>
          <w:sz w:val="24"/>
          <w:szCs w:val="24"/>
          <w:shd w:val="clear" w:color="auto" w:fill="FFFFFF"/>
        </w:rPr>
        <w:t> (pp. 89-130). Cham: Springer International Publishing.</w:t>
      </w:r>
    </w:p>
    <w:p xmlns:wp14="http://schemas.microsoft.com/office/word/2010/wordml" w:rsidRPr="004950A3" w:rsidR="00022295" w:rsidP="00022295" w:rsidRDefault="00022295" w14:paraId="5923F8C1" wp14:textId="77777777">
      <w:pPr>
        <w:spacing w:line="360" w:lineRule="auto"/>
        <w:ind w:left="720" w:hanging="720"/>
        <w:jc w:val="both"/>
        <w:rPr>
          <w:rFonts w:ascii="Times New Roman" w:hAnsi="Times New Roman" w:cs="Times New Roman"/>
          <w:sz w:val="24"/>
          <w:szCs w:val="24"/>
        </w:rPr>
      </w:pPr>
      <w:r w:rsidRPr="004950A3">
        <w:rPr>
          <w:rFonts w:ascii="Times New Roman" w:hAnsi="Times New Roman" w:cs="Times New Roman"/>
          <w:sz w:val="24"/>
          <w:szCs w:val="24"/>
        </w:rPr>
        <w:t xml:space="preserve">Mullins, L.J. and Christy, G., (2016). Management &amp; </w:t>
      </w:r>
      <w:proofErr w:type="spellStart"/>
      <w:r w:rsidRPr="004950A3">
        <w:rPr>
          <w:rFonts w:ascii="Times New Roman" w:hAnsi="Times New Roman" w:cs="Times New Roman"/>
          <w:sz w:val="24"/>
          <w:szCs w:val="24"/>
        </w:rPr>
        <w:t>organisational</w:t>
      </w:r>
      <w:proofErr w:type="spellEnd"/>
      <w:r w:rsidRPr="004950A3">
        <w:rPr>
          <w:rFonts w:ascii="Times New Roman" w:hAnsi="Times New Roman" w:cs="Times New Roman"/>
          <w:sz w:val="24"/>
          <w:szCs w:val="24"/>
        </w:rPr>
        <w:t xml:space="preserve"> </w:t>
      </w:r>
      <w:proofErr w:type="spellStart"/>
      <w:r w:rsidRPr="004950A3">
        <w:rPr>
          <w:rFonts w:ascii="Times New Roman" w:hAnsi="Times New Roman" w:cs="Times New Roman"/>
          <w:sz w:val="24"/>
          <w:szCs w:val="24"/>
        </w:rPr>
        <w:t>behaviour</w:t>
      </w:r>
      <w:proofErr w:type="spellEnd"/>
      <w:r w:rsidRPr="004950A3">
        <w:rPr>
          <w:rFonts w:ascii="Times New Roman" w:hAnsi="Times New Roman" w:cs="Times New Roman"/>
          <w:sz w:val="24"/>
          <w:szCs w:val="24"/>
        </w:rPr>
        <w:t xml:space="preserve"> </w:t>
      </w:r>
      <w:proofErr w:type="gramStart"/>
      <w:r w:rsidRPr="004950A3">
        <w:rPr>
          <w:rFonts w:ascii="Times New Roman" w:hAnsi="Times New Roman" w:cs="Times New Roman"/>
          <w:sz w:val="24"/>
          <w:szCs w:val="24"/>
        </w:rPr>
        <w:t>Eleventh.(</w:t>
      </w:r>
      <w:proofErr w:type="gramEnd"/>
      <w:r w:rsidRPr="004950A3">
        <w:rPr>
          <w:rFonts w:ascii="Times New Roman" w:hAnsi="Times New Roman" w:cs="Times New Roman"/>
          <w:sz w:val="24"/>
          <w:szCs w:val="24"/>
        </w:rPr>
        <w:t xml:space="preserve">11th Edition). </w:t>
      </w:r>
      <w:proofErr w:type="spellStart"/>
      <w:proofErr w:type="gramStart"/>
      <w:r w:rsidRPr="004950A3">
        <w:rPr>
          <w:rFonts w:ascii="Times New Roman" w:hAnsi="Times New Roman" w:cs="Times New Roman"/>
          <w:sz w:val="24"/>
          <w:szCs w:val="24"/>
        </w:rPr>
        <w:t>Harlow:Pearson</w:t>
      </w:r>
      <w:proofErr w:type="spellEnd"/>
      <w:proofErr w:type="gramEnd"/>
    </w:p>
    <w:p xmlns:wp14="http://schemas.microsoft.com/office/word/2010/wordml" w:rsidRPr="004950A3" w:rsidR="00022295" w:rsidP="00022295" w:rsidRDefault="00022295" w14:paraId="1C767A06" wp14:textId="77777777">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4950A3">
        <w:rPr>
          <w:rFonts w:ascii="Times New Roman" w:hAnsi="Times New Roman" w:cs="Times New Roman"/>
          <w:color w:val="222222"/>
          <w:sz w:val="24"/>
          <w:szCs w:val="24"/>
          <w:shd w:val="clear" w:color="auto" w:fill="FFFFFF"/>
        </w:rPr>
        <w:t>Omodan</w:t>
      </w:r>
      <w:proofErr w:type="spellEnd"/>
      <w:r w:rsidRPr="004950A3">
        <w:rPr>
          <w:rFonts w:ascii="Times New Roman" w:hAnsi="Times New Roman" w:cs="Times New Roman"/>
          <w:color w:val="222222"/>
          <w:sz w:val="24"/>
          <w:szCs w:val="24"/>
          <w:shd w:val="clear" w:color="auto" w:fill="FFFFFF"/>
        </w:rPr>
        <w:t>, B. I. (2022). Analysis of" Hierarchy of Needs" as a strategy to enhance academics retention in South African universities. </w:t>
      </w:r>
      <w:r w:rsidRPr="004950A3">
        <w:rPr>
          <w:rFonts w:ascii="Times New Roman" w:hAnsi="Times New Roman" w:cs="Times New Roman"/>
          <w:i/>
          <w:iCs/>
          <w:color w:val="222222"/>
          <w:sz w:val="24"/>
          <w:szCs w:val="24"/>
          <w:shd w:val="clear" w:color="auto" w:fill="FFFFFF"/>
        </w:rPr>
        <w:t>Academic Journal of Interdisciplinary Studies</w:t>
      </w:r>
      <w:r w:rsidRPr="004950A3">
        <w:rPr>
          <w:rFonts w:ascii="Times New Roman" w:hAnsi="Times New Roman" w:cs="Times New Roman"/>
          <w:color w:val="222222"/>
          <w:sz w:val="24"/>
          <w:szCs w:val="24"/>
          <w:shd w:val="clear" w:color="auto" w:fill="FFFFFF"/>
        </w:rPr>
        <w:t>, </w:t>
      </w:r>
      <w:r w:rsidRPr="004950A3">
        <w:rPr>
          <w:rFonts w:ascii="Times New Roman" w:hAnsi="Times New Roman" w:cs="Times New Roman"/>
          <w:i/>
          <w:iCs/>
          <w:color w:val="222222"/>
          <w:sz w:val="24"/>
          <w:szCs w:val="24"/>
          <w:shd w:val="clear" w:color="auto" w:fill="FFFFFF"/>
        </w:rPr>
        <w:t>11</w:t>
      </w:r>
      <w:r w:rsidRPr="004950A3">
        <w:rPr>
          <w:rFonts w:ascii="Times New Roman" w:hAnsi="Times New Roman" w:cs="Times New Roman"/>
          <w:color w:val="222222"/>
          <w:sz w:val="24"/>
          <w:szCs w:val="24"/>
          <w:shd w:val="clear" w:color="auto" w:fill="FFFFFF"/>
        </w:rPr>
        <w:t>(3), 366-376.</w:t>
      </w:r>
    </w:p>
    <w:p xmlns:wp14="http://schemas.microsoft.com/office/word/2010/wordml" w:rsidRPr="004950A3" w:rsidR="00022295" w:rsidP="00022295" w:rsidRDefault="00022295" w14:paraId="13204666" wp14:textId="77777777">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4950A3">
        <w:rPr>
          <w:rFonts w:ascii="Times New Roman" w:hAnsi="Times New Roman" w:cs="Times New Roman"/>
          <w:color w:val="222222"/>
          <w:sz w:val="24"/>
          <w:szCs w:val="24"/>
          <w:shd w:val="clear" w:color="auto" w:fill="FFFFFF"/>
        </w:rPr>
        <w:t>Sokman</w:t>
      </w:r>
      <w:proofErr w:type="spellEnd"/>
      <w:r w:rsidRPr="004950A3">
        <w:rPr>
          <w:rFonts w:ascii="Times New Roman" w:hAnsi="Times New Roman" w:cs="Times New Roman"/>
          <w:color w:val="222222"/>
          <w:sz w:val="24"/>
          <w:szCs w:val="24"/>
          <w:shd w:val="clear" w:color="auto" w:fill="FFFFFF"/>
        </w:rPr>
        <w:t xml:space="preserve">, Y., Othman, A. K., Abdul Aziz, A., Musa, M. H., </w:t>
      </w:r>
      <w:proofErr w:type="spellStart"/>
      <w:r w:rsidRPr="004950A3">
        <w:rPr>
          <w:rFonts w:ascii="Times New Roman" w:hAnsi="Times New Roman" w:cs="Times New Roman"/>
          <w:color w:val="222222"/>
          <w:sz w:val="24"/>
          <w:szCs w:val="24"/>
          <w:shd w:val="clear" w:color="auto" w:fill="FFFFFF"/>
        </w:rPr>
        <w:t>Azizan</w:t>
      </w:r>
      <w:proofErr w:type="spellEnd"/>
      <w:r w:rsidRPr="004950A3">
        <w:rPr>
          <w:rFonts w:ascii="Times New Roman" w:hAnsi="Times New Roman" w:cs="Times New Roman"/>
          <w:color w:val="222222"/>
          <w:sz w:val="24"/>
          <w:szCs w:val="24"/>
          <w:shd w:val="clear" w:color="auto" w:fill="FFFFFF"/>
        </w:rPr>
        <w:t xml:space="preserve">, N., and </w:t>
      </w:r>
      <w:proofErr w:type="spellStart"/>
      <w:r w:rsidRPr="004950A3">
        <w:rPr>
          <w:rFonts w:ascii="Times New Roman" w:hAnsi="Times New Roman" w:cs="Times New Roman"/>
          <w:color w:val="222222"/>
          <w:sz w:val="24"/>
          <w:szCs w:val="24"/>
          <w:shd w:val="clear" w:color="auto" w:fill="FFFFFF"/>
        </w:rPr>
        <w:t>Rahmat</w:t>
      </w:r>
      <w:proofErr w:type="spellEnd"/>
      <w:r w:rsidRPr="004950A3">
        <w:rPr>
          <w:rFonts w:ascii="Times New Roman" w:hAnsi="Times New Roman" w:cs="Times New Roman"/>
          <w:color w:val="222222"/>
          <w:sz w:val="24"/>
          <w:szCs w:val="24"/>
          <w:shd w:val="clear" w:color="auto" w:fill="FFFFFF"/>
        </w:rPr>
        <w:t xml:space="preserve">, N. H. (2023). Stages in group work: Is there a relationship among them. International Journal of Academic Research in Business and Social Sciences, 13(11). </w:t>
      </w:r>
      <w:hyperlink w:history="1" r:id="rId8">
        <w:r w:rsidRPr="004950A3">
          <w:rPr>
            <w:rStyle w:val="Hyperlink"/>
            <w:rFonts w:ascii="Times New Roman" w:hAnsi="Times New Roman" w:cs="Times New Roman"/>
            <w:sz w:val="24"/>
            <w:szCs w:val="24"/>
            <w:shd w:val="clear" w:color="auto" w:fill="FFFFFF"/>
          </w:rPr>
          <w:t>http://dx.doi.org/10.6007/IJARBSS/v13-i11/19764</w:t>
        </w:r>
      </w:hyperlink>
    </w:p>
    <w:p xmlns:wp14="http://schemas.microsoft.com/office/word/2010/wordml" w:rsidRPr="004950A3" w:rsidR="00022295" w:rsidP="00022295" w:rsidRDefault="00022295" w14:paraId="3C6BE7DE" wp14:textId="77777777">
      <w:pPr>
        <w:spacing w:line="360" w:lineRule="auto"/>
        <w:ind w:left="720" w:hanging="720"/>
        <w:jc w:val="both"/>
        <w:rPr>
          <w:rFonts w:ascii="Times New Roman" w:hAnsi="Times New Roman" w:cs="Times New Roman"/>
          <w:sz w:val="24"/>
          <w:szCs w:val="24"/>
        </w:rPr>
      </w:pPr>
      <w:r w:rsidRPr="004950A3">
        <w:rPr>
          <w:rFonts w:ascii="Times New Roman" w:hAnsi="Times New Roman" w:cs="Times New Roman"/>
          <w:sz w:val="24"/>
          <w:szCs w:val="24"/>
        </w:rPr>
        <w:t xml:space="preserve">Tuckman, B.W. and Harper, B.E. (2012) Conducting educational research. 6th </w:t>
      </w:r>
      <w:proofErr w:type="spellStart"/>
      <w:r w:rsidRPr="004950A3">
        <w:rPr>
          <w:rFonts w:ascii="Times New Roman" w:hAnsi="Times New Roman" w:cs="Times New Roman"/>
          <w:sz w:val="24"/>
          <w:szCs w:val="24"/>
        </w:rPr>
        <w:t>edn</w:t>
      </w:r>
      <w:proofErr w:type="spellEnd"/>
      <w:r w:rsidRPr="004950A3">
        <w:rPr>
          <w:rFonts w:ascii="Times New Roman" w:hAnsi="Times New Roman" w:cs="Times New Roman"/>
          <w:sz w:val="24"/>
          <w:szCs w:val="24"/>
        </w:rPr>
        <w:t>. United States: Rowman &amp; Littlefield Publishers.</w:t>
      </w:r>
    </w:p>
    <w:p xmlns:wp14="http://schemas.microsoft.com/office/word/2010/wordml" w:rsidRPr="004950A3" w:rsidR="00022295" w:rsidP="00022295" w:rsidRDefault="00022295" w14:paraId="58B97992" wp14:textId="77777777">
      <w:pPr>
        <w:spacing w:line="360" w:lineRule="auto"/>
        <w:ind w:left="720" w:hanging="720"/>
        <w:jc w:val="both"/>
        <w:rPr>
          <w:rFonts w:ascii="Times New Roman" w:hAnsi="Times New Roman" w:cs="Times New Roman"/>
          <w:color w:val="222222"/>
          <w:sz w:val="24"/>
          <w:szCs w:val="24"/>
          <w:shd w:val="clear" w:color="auto" w:fill="FFFFFF"/>
        </w:rPr>
      </w:pPr>
      <w:r w:rsidRPr="004950A3" w:rsidR="00022295">
        <w:rPr>
          <w:rFonts w:ascii="Times New Roman" w:hAnsi="Times New Roman" w:cs="Times New Roman"/>
          <w:color w:val="222222"/>
          <w:sz w:val="24"/>
          <w:szCs w:val="24"/>
          <w:shd w:val="clear" w:color="auto" w:fill="FFFFFF"/>
        </w:rPr>
        <w:t>Zamiri</w:t>
      </w:r>
      <w:r w:rsidRPr="004950A3" w:rsidR="00022295">
        <w:rPr>
          <w:rFonts w:ascii="Times New Roman" w:hAnsi="Times New Roman" w:cs="Times New Roman"/>
          <w:color w:val="222222"/>
          <w:sz w:val="24"/>
          <w:szCs w:val="24"/>
          <w:shd w:val="clear" w:color="auto" w:fill="FFFFFF"/>
        </w:rPr>
        <w:t xml:space="preserve">, M., and </w:t>
      </w:r>
      <w:r w:rsidRPr="004950A3" w:rsidR="00022295">
        <w:rPr>
          <w:rFonts w:ascii="Times New Roman" w:hAnsi="Times New Roman" w:cs="Times New Roman"/>
          <w:color w:val="222222"/>
          <w:sz w:val="24"/>
          <w:szCs w:val="24"/>
          <w:shd w:val="clear" w:color="auto" w:fill="FFFFFF"/>
        </w:rPr>
        <w:t>Esmaeili</w:t>
      </w:r>
      <w:r w:rsidRPr="004950A3" w:rsidR="00022295">
        <w:rPr>
          <w:rFonts w:ascii="Times New Roman" w:hAnsi="Times New Roman" w:cs="Times New Roman"/>
          <w:color w:val="222222"/>
          <w:sz w:val="24"/>
          <w:szCs w:val="24"/>
          <w:shd w:val="clear" w:color="auto" w:fill="FFFFFF"/>
        </w:rPr>
        <w:t xml:space="preserve">, A. (2024). Strategies, methods, and </w:t>
      </w:r>
      <w:r w:rsidRPr="004950A3" w:rsidR="00022295">
        <w:rPr>
          <w:rFonts w:ascii="Times New Roman" w:hAnsi="Times New Roman" w:cs="Times New Roman"/>
          <w:color w:val="222222"/>
          <w:sz w:val="24"/>
          <w:szCs w:val="24"/>
          <w:shd w:val="clear" w:color="auto" w:fill="FFFFFF"/>
        </w:rPr>
        <w:t>supports</w:t>
      </w:r>
      <w:r w:rsidRPr="004950A3" w:rsidR="00022295">
        <w:rPr>
          <w:rFonts w:ascii="Times New Roman" w:hAnsi="Times New Roman" w:cs="Times New Roman"/>
          <w:color w:val="222222"/>
          <w:sz w:val="24"/>
          <w:szCs w:val="24"/>
          <w:shd w:val="clear" w:color="auto" w:fill="FFFFFF"/>
        </w:rPr>
        <w:t xml:space="preserve"> for developing skills within learning communities: A systematic review of </w:t>
      </w:r>
      <w:r w:rsidRPr="004950A3" w:rsidR="00022295">
        <w:rPr>
          <w:rFonts w:ascii="Times New Roman" w:hAnsi="Times New Roman" w:cs="Times New Roman"/>
          <w:color w:val="222222"/>
          <w:sz w:val="24"/>
          <w:szCs w:val="24"/>
          <w:shd w:val="clear" w:color="auto" w:fill="FFFFFF"/>
        </w:rPr>
        <w:t>the literature</w:t>
      </w:r>
      <w:r w:rsidRPr="004950A3" w:rsidR="00022295">
        <w:rPr>
          <w:rFonts w:ascii="Times New Roman" w:hAnsi="Times New Roman" w:cs="Times New Roman"/>
          <w:color w:val="222222"/>
          <w:sz w:val="24"/>
          <w:szCs w:val="24"/>
          <w:shd w:val="clear" w:color="auto" w:fill="FFFFFF"/>
        </w:rPr>
        <w:t>. </w:t>
      </w:r>
      <w:r w:rsidRPr="79D53447" w:rsidR="00022295">
        <w:rPr>
          <w:rFonts w:ascii="Times New Roman" w:hAnsi="Times New Roman" w:cs="Times New Roman"/>
          <w:i w:val="1"/>
          <w:iCs w:val="1"/>
          <w:color w:val="222222"/>
          <w:sz w:val="24"/>
          <w:szCs w:val="24"/>
          <w:shd w:val="clear" w:color="auto" w:fill="FFFFFF"/>
        </w:rPr>
        <w:t>Administrative Sciences</w:t>
      </w:r>
      <w:r w:rsidRPr="004950A3" w:rsidR="00022295">
        <w:rPr>
          <w:rFonts w:ascii="Times New Roman" w:hAnsi="Times New Roman" w:cs="Times New Roman"/>
          <w:color w:val="222222"/>
          <w:sz w:val="24"/>
          <w:szCs w:val="24"/>
          <w:shd w:val="clear" w:color="auto" w:fill="FFFFFF"/>
        </w:rPr>
        <w:t>, </w:t>
      </w:r>
      <w:r w:rsidRPr="79D53447" w:rsidR="00022295">
        <w:rPr>
          <w:rFonts w:ascii="Times New Roman" w:hAnsi="Times New Roman" w:cs="Times New Roman"/>
          <w:i w:val="1"/>
          <w:iCs w:val="1"/>
          <w:color w:val="222222"/>
          <w:sz w:val="24"/>
          <w:szCs w:val="24"/>
          <w:shd w:val="clear" w:color="auto" w:fill="FFFFFF"/>
        </w:rPr>
        <w:t>14</w:t>
      </w:r>
      <w:r w:rsidRPr="004950A3" w:rsidR="00022295">
        <w:rPr>
          <w:rFonts w:ascii="Times New Roman" w:hAnsi="Times New Roman" w:cs="Times New Roman"/>
          <w:color w:val="222222"/>
          <w:sz w:val="24"/>
          <w:szCs w:val="24"/>
          <w:shd w:val="clear" w:color="auto" w:fill="FFFFFF"/>
        </w:rPr>
        <w:t xml:space="preserve">(9), 231. </w:t>
      </w:r>
      <w:hyperlink w:history="1" r:id="R270f6d42d2e84efa">
        <w:r w:rsidRPr="004950A3" w:rsidR="00022295">
          <w:rPr>
            <w:rStyle w:val="Hyperlink"/>
            <w:rFonts w:ascii="Times New Roman" w:hAnsi="Times New Roman" w:cs="Times New Roman"/>
            <w:sz w:val="24"/>
            <w:szCs w:val="24"/>
            <w:shd w:val="clear" w:color="auto" w:fill="FFFFFF"/>
          </w:rPr>
          <w:t>https://doi.org/10.3390/admsci14090231</w:t>
        </w:r>
      </w:hyperlink>
    </w:p>
    <w:p xmlns:wp14="http://schemas.microsoft.com/office/word/2010/wordml" w:rsidRPr="00A90650" w:rsidR="00A90650" w:rsidP="00A90650" w:rsidRDefault="00A90650" w14:paraId="637805D2" wp14:textId="77777777"/>
    <w:sectPr w:rsidRPr="00A90650" w:rsidR="00A9065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9667C8" w:rsidP="00022295" w:rsidRDefault="009667C8" w14:paraId="463F29E8" wp14:textId="77777777">
      <w:pPr>
        <w:spacing w:after="0" w:line="240" w:lineRule="auto"/>
      </w:pPr>
      <w:r>
        <w:separator/>
      </w:r>
    </w:p>
  </w:endnote>
  <w:endnote w:type="continuationSeparator" w:id="0">
    <w:p xmlns:wp14="http://schemas.microsoft.com/office/word/2010/wordml" w:rsidR="009667C8" w:rsidP="00022295" w:rsidRDefault="009667C8" w14:paraId="3B7B4B8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9667C8" w:rsidP="00022295" w:rsidRDefault="009667C8" w14:paraId="3A0FF5F2" wp14:textId="77777777">
      <w:pPr>
        <w:spacing w:after="0" w:line="240" w:lineRule="auto"/>
      </w:pPr>
      <w:r>
        <w:separator/>
      </w:r>
    </w:p>
  </w:footnote>
  <w:footnote w:type="continuationSeparator" w:id="0">
    <w:p xmlns:wp14="http://schemas.microsoft.com/office/word/2010/wordml" w:rsidR="009667C8" w:rsidP="00022295" w:rsidRDefault="009667C8" w14:paraId="5630AD66"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7OmYag+MLKaTRs" int2:id="UR7mvMKt">
      <int2:state int2:type="spell" int2:value="Rejected"/>
    </int2:textHash>
    <int2:textHash int2:hashCode="HEYy+0nPLNzFKk" int2:id="PcxYRcwf">
      <int2:state int2:type="spell" int2:value="Rejected"/>
    </int2:textHash>
    <int2:textHash int2:hashCode="hT9SNDxIuj5QGC" int2:id="7T7ScppN">
      <int2:state int2:type="spell" int2:value="Rejected"/>
    </int2:textHash>
    <int2:textHash int2:hashCode="HEXtz+T4PyFSoL" int2:id="Cj6qZNMQ">
      <int2:state int2:type="spell" int2:value="Rejected"/>
    </int2:textHash>
    <int2:textHash int2:hashCode="n6zncPajZbSrCB" int2:id="lxHlRVf9">
      <int2:state int2:type="spell" int2:value="Rejected"/>
    </int2:textHash>
    <int2:textHash int2:hashCode="WvycU+ezHS8WQx" int2:id="mbP4Fexv">
      <int2:state int2:type="spell" int2:value="Rejected"/>
    </int2:textHash>
    <int2:textHash int2:hashCode="hN6B5b8f/AaH/i" int2:id="Ys31e3qv">
      <int2:state int2:type="spell" int2:value="Rejected"/>
    </int2:textHash>
    <int2:textHash int2:hashCode="NT12h6See3qwhk" int2:id="5UgTFOGi">
      <int2:state int2:type="spell" int2:value="Rejected"/>
    </int2:textHash>
    <int2:textHash int2:hashCode="4PwMtzy03ZNEXG" int2:id="jLexeLY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e2244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E9F"/>
    <w:rsid w:val="00022295"/>
    <w:rsid w:val="00097B07"/>
    <w:rsid w:val="000B2219"/>
    <w:rsid w:val="004115E6"/>
    <w:rsid w:val="004A786E"/>
    <w:rsid w:val="004E5802"/>
    <w:rsid w:val="009667C8"/>
    <w:rsid w:val="0098210D"/>
    <w:rsid w:val="00A90650"/>
    <w:rsid w:val="00BC7E9F"/>
    <w:rsid w:val="016D97A0"/>
    <w:rsid w:val="04FE9101"/>
    <w:rsid w:val="0600F77E"/>
    <w:rsid w:val="11ECC88E"/>
    <w:rsid w:val="16FFC00A"/>
    <w:rsid w:val="1A2E9B91"/>
    <w:rsid w:val="1A6D33AE"/>
    <w:rsid w:val="21EEEC7D"/>
    <w:rsid w:val="22639FF2"/>
    <w:rsid w:val="22ADAE55"/>
    <w:rsid w:val="2393E2E9"/>
    <w:rsid w:val="26967E25"/>
    <w:rsid w:val="26A87C1B"/>
    <w:rsid w:val="2B84EDD9"/>
    <w:rsid w:val="2DFA6F10"/>
    <w:rsid w:val="310B7F70"/>
    <w:rsid w:val="3536B527"/>
    <w:rsid w:val="3625B1CA"/>
    <w:rsid w:val="364AEADC"/>
    <w:rsid w:val="392BCB0C"/>
    <w:rsid w:val="3A4CB0CA"/>
    <w:rsid w:val="40B39354"/>
    <w:rsid w:val="48E26121"/>
    <w:rsid w:val="4A17AF8A"/>
    <w:rsid w:val="4A363815"/>
    <w:rsid w:val="4E4D6ABF"/>
    <w:rsid w:val="4EC78B8D"/>
    <w:rsid w:val="519C5F22"/>
    <w:rsid w:val="52AF9EE4"/>
    <w:rsid w:val="52C487BF"/>
    <w:rsid w:val="55B1CC26"/>
    <w:rsid w:val="5915FB0C"/>
    <w:rsid w:val="5DD2E049"/>
    <w:rsid w:val="64D12BEC"/>
    <w:rsid w:val="65D7535F"/>
    <w:rsid w:val="67FD5A09"/>
    <w:rsid w:val="697AA285"/>
    <w:rsid w:val="728103C0"/>
    <w:rsid w:val="72D7290F"/>
    <w:rsid w:val="73919B19"/>
    <w:rsid w:val="763CC06B"/>
    <w:rsid w:val="77DE4311"/>
    <w:rsid w:val="78494996"/>
    <w:rsid w:val="78B277EB"/>
    <w:rsid w:val="78C26DEB"/>
    <w:rsid w:val="78D8D0A3"/>
    <w:rsid w:val="798BC2EB"/>
    <w:rsid w:val="79D53447"/>
    <w:rsid w:val="7EFD5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FFCEAD"/>
  <w15:chartTrackingRefBased/>
  <w15:docId w15:val="{6FEA3B3F-9C5C-41F3-893D-359346CB6A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C7E9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786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00BC7E9F"/>
    <w:rPr>
      <w:b/>
      <w:bCs/>
    </w:rPr>
  </w:style>
  <w:style w:type="character" w:styleId="Heading1Char" w:customStyle="1">
    <w:name w:val="Heading 1 Char"/>
    <w:basedOn w:val="DefaultParagraphFont"/>
    <w:link w:val="Heading1"/>
    <w:uiPriority w:val="9"/>
    <w:rsid w:val="00BC7E9F"/>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4A786E"/>
    <w:rPr>
      <w:rFonts w:asciiTheme="majorHAnsi" w:hAnsiTheme="majorHAnsi" w:eastAsiaTheme="majorEastAsia" w:cstheme="majorBidi"/>
      <w:color w:val="2F5496" w:themeColor="accent1" w:themeShade="BF"/>
      <w:sz w:val="26"/>
      <w:szCs w:val="26"/>
    </w:rPr>
  </w:style>
  <w:style w:type="paragraph" w:styleId="Header">
    <w:name w:val="header"/>
    <w:basedOn w:val="Normal"/>
    <w:link w:val="HeaderChar"/>
    <w:uiPriority w:val="99"/>
    <w:unhideWhenUsed/>
    <w:rsid w:val="00022295"/>
    <w:pPr>
      <w:tabs>
        <w:tab w:val="center" w:pos="4680"/>
        <w:tab w:val="right" w:pos="9360"/>
      </w:tabs>
      <w:spacing w:after="0" w:line="240" w:lineRule="auto"/>
    </w:pPr>
  </w:style>
  <w:style w:type="character" w:styleId="HeaderChar" w:customStyle="1">
    <w:name w:val="Header Char"/>
    <w:basedOn w:val="DefaultParagraphFont"/>
    <w:link w:val="Header"/>
    <w:uiPriority w:val="99"/>
    <w:rsid w:val="00022295"/>
  </w:style>
  <w:style w:type="paragraph" w:styleId="Footer">
    <w:name w:val="footer"/>
    <w:basedOn w:val="Normal"/>
    <w:link w:val="FooterChar"/>
    <w:uiPriority w:val="99"/>
    <w:unhideWhenUsed/>
    <w:rsid w:val="00022295"/>
    <w:pPr>
      <w:tabs>
        <w:tab w:val="center" w:pos="4680"/>
        <w:tab w:val="right" w:pos="9360"/>
      </w:tabs>
      <w:spacing w:after="0" w:line="240" w:lineRule="auto"/>
    </w:pPr>
  </w:style>
  <w:style w:type="character" w:styleId="FooterChar" w:customStyle="1">
    <w:name w:val="Footer Char"/>
    <w:basedOn w:val="DefaultParagraphFont"/>
    <w:link w:val="Footer"/>
    <w:uiPriority w:val="99"/>
    <w:rsid w:val="00022295"/>
  </w:style>
  <w:style w:type="character" w:styleId="Hyperlink">
    <w:name w:val="Hyperlink"/>
    <w:basedOn w:val="DefaultParagraphFont"/>
    <w:uiPriority w:val="99"/>
    <w:unhideWhenUsed/>
    <w:rsid w:val="00022295"/>
    <w:rPr>
      <w:color w:val="0563C1" w:themeColor="hyperlink"/>
      <w:u w:val="single"/>
    </w:rPr>
  </w:style>
  <w:style w:type="paragraph" w:styleId="TOCHeading">
    <w:name w:val="TOC Heading"/>
    <w:basedOn w:val="Heading1"/>
    <w:next w:val="Normal"/>
    <w:uiPriority w:val="39"/>
    <w:unhideWhenUsed/>
    <w:qFormat/>
    <w:rsid w:val="00097B07"/>
    <w:pPr>
      <w:outlineLvl w:val="9"/>
    </w:pPr>
  </w:style>
  <w:style w:type="paragraph" w:styleId="TOC1">
    <w:name w:val="toc 1"/>
    <w:basedOn w:val="Normal"/>
    <w:next w:val="Normal"/>
    <w:autoRedefine/>
    <w:uiPriority w:val="39"/>
    <w:unhideWhenUsed/>
    <w:rsid w:val="00097B07"/>
    <w:pPr>
      <w:spacing w:after="100"/>
    </w:pPr>
  </w:style>
  <w:style w:type="paragraph" w:styleId="TOC2">
    <w:name w:val="toc 2"/>
    <w:basedOn w:val="Normal"/>
    <w:next w:val="Normal"/>
    <w:autoRedefine/>
    <w:uiPriority w:val="39"/>
    <w:unhideWhenUsed/>
    <w:rsid w:val="00097B07"/>
    <w:pPr>
      <w:spacing w:after="100"/>
      <w:ind w:left="220"/>
    </w:pPr>
  </w:style>
  <w:style w:type="paragraph" w:styleId="ListParagraph">
    <w:uiPriority w:val="34"/>
    <w:name w:val="List Paragraph"/>
    <w:basedOn w:val="Normal"/>
    <w:qFormat/>
    <w:rsid w:val="2DFA6F1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1333">
      <w:bodyDiv w:val="1"/>
      <w:marLeft w:val="0"/>
      <w:marRight w:val="0"/>
      <w:marTop w:val="0"/>
      <w:marBottom w:val="0"/>
      <w:divBdr>
        <w:top w:val="none" w:sz="0" w:space="0" w:color="auto"/>
        <w:left w:val="none" w:sz="0" w:space="0" w:color="auto"/>
        <w:bottom w:val="none" w:sz="0" w:space="0" w:color="auto"/>
        <w:right w:val="none" w:sz="0" w:space="0" w:color="auto"/>
      </w:divBdr>
    </w:div>
    <w:div w:id="150220900">
      <w:bodyDiv w:val="1"/>
      <w:marLeft w:val="0"/>
      <w:marRight w:val="0"/>
      <w:marTop w:val="0"/>
      <w:marBottom w:val="0"/>
      <w:divBdr>
        <w:top w:val="none" w:sz="0" w:space="0" w:color="auto"/>
        <w:left w:val="none" w:sz="0" w:space="0" w:color="auto"/>
        <w:bottom w:val="none" w:sz="0" w:space="0" w:color="auto"/>
        <w:right w:val="none" w:sz="0" w:space="0" w:color="auto"/>
      </w:divBdr>
    </w:div>
    <w:div w:id="1567573749">
      <w:bodyDiv w:val="1"/>
      <w:marLeft w:val="0"/>
      <w:marRight w:val="0"/>
      <w:marTop w:val="0"/>
      <w:marBottom w:val="0"/>
      <w:divBdr>
        <w:top w:val="none" w:sz="0" w:space="0" w:color="auto"/>
        <w:left w:val="none" w:sz="0" w:space="0" w:color="auto"/>
        <w:bottom w:val="none" w:sz="0" w:space="0" w:color="auto"/>
        <w:right w:val="none" w:sz="0" w:space="0" w:color="auto"/>
      </w:divBdr>
    </w:div>
    <w:div w:id="1618172428">
      <w:bodyDiv w:val="1"/>
      <w:marLeft w:val="0"/>
      <w:marRight w:val="0"/>
      <w:marTop w:val="0"/>
      <w:marBottom w:val="0"/>
      <w:divBdr>
        <w:top w:val="none" w:sz="0" w:space="0" w:color="auto"/>
        <w:left w:val="none" w:sz="0" w:space="0" w:color="auto"/>
        <w:bottom w:val="none" w:sz="0" w:space="0" w:color="auto"/>
        <w:right w:val="none" w:sz="0" w:space="0" w:color="auto"/>
      </w:divBdr>
    </w:div>
    <w:div w:id="1644264604">
      <w:bodyDiv w:val="1"/>
      <w:marLeft w:val="0"/>
      <w:marRight w:val="0"/>
      <w:marTop w:val="0"/>
      <w:marBottom w:val="0"/>
      <w:divBdr>
        <w:top w:val="none" w:sz="0" w:space="0" w:color="auto"/>
        <w:left w:val="none" w:sz="0" w:space="0" w:color="auto"/>
        <w:bottom w:val="none" w:sz="0" w:space="0" w:color="auto"/>
        <w:right w:val="none" w:sz="0" w:space="0" w:color="auto"/>
      </w:divBdr>
    </w:div>
    <w:div w:id="1945767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dx.doi.org/10.6007/IJARBSS/v13-i11/19764" TargetMode="External" Id="rId8" /><Relationship Type="http://schemas.openxmlformats.org/officeDocument/2006/relationships/settings" Target="settings.xml" Id="rId3" /><Relationship Type="http://schemas.openxmlformats.org/officeDocument/2006/relationships/hyperlink" Target="https://doi.org/10.54254/2753-7102/2024.19284"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png" Id="R5dc20efdc9fc4335" /><Relationship Type="http://schemas.microsoft.com/office/2020/10/relationships/intelligence" Target="intelligence2.xml" Id="R4b151b75e27e4229" /><Relationship Type="http://schemas.openxmlformats.org/officeDocument/2006/relationships/numbering" Target="numbering.xml" Id="R2885ff7b453e43a8" /><Relationship Type="http://schemas.openxmlformats.org/officeDocument/2006/relationships/hyperlink" Target="https://doi.org/10.3390/admsci14090231" TargetMode="External" Id="R270f6d42d2e84e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3C39A5-1975-47E7-9ACC-73955760B15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Jana Sliskova (2421920)</lastModifiedBy>
  <revision>4</revision>
  <dcterms:created xsi:type="dcterms:W3CDTF">2025-06-17T10:51:00.0000000Z</dcterms:created>
  <dcterms:modified xsi:type="dcterms:W3CDTF">2025-06-25T19:54:02.6749481Z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dfaafb7e-84f8-407c-9881-b8369dd72fa6</vt:lpwstr>
  </property>
</Properties>
</file>