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BBF49" w14:textId="149B7888" w:rsidR="00D705BB" w:rsidRDefault="00CE646E" w:rsidP="00D705BB">
      <w:pPr>
        <w:jc w:val="center"/>
      </w:pPr>
      <w:r>
        <w:rPr>
          <w:noProof/>
        </w:rPr>
        <w:drawing>
          <wp:inline distT="0" distB="0" distL="0" distR="0" wp14:anchorId="2B6BBBCB" wp14:editId="74F0845D">
            <wp:extent cx="2619375" cy="1743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25B63A66" w14:textId="77777777" w:rsidR="00D705BB" w:rsidRPr="00CB3918" w:rsidRDefault="00D705BB" w:rsidP="00D705BB">
      <w:pPr>
        <w:jc w:val="center"/>
        <w:rPr>
          <w:rFonts w:ascii="Arial" w:hAnsi="Arial" w:cs="Arial"/>
        </w:rPr>
      </w:pPr>
      <w:bookmarkStart w:id="0" w:name="_Hlk128398795"/>
      <w:r w:rsidRPr="00CB3918">
        <w:rPr>
          <w:rFonts w:ascii="Arial" w:hAnsi="Arial" w:cs="Arial"/>
        </w:rPr>
        <w:t xml:space="preserve">MBA- Master of Business Administration </w:t>
      </w:r>
    </w:p>
    <w:p w14:paraId="5AEB1D97" w14:textId="7F306EC3" w:rsidR="00D705BB" w:rsidRPr="00CB3918" w:rsidRDefault="00D705BB" w:rsidP="00D705BB">
      <w:pPr>
        <w:jc w:val="center"/>
        <w:rPr>
          <w:rFonts w:ascii="Arial" w:hAnsi="Arial" w:cs="Arial"/>
        </w:rPr>
      </w:pPr>
      <w:r w:rsidRPr="00CB3918">
        <w:rPr>
          <w:rFonts w:ascii="Arial" w:hAnsi="Arial" w:cs="Arial"/>
        </w:rPr>
        <w:t xml:space="preserve">Marketing Management Assessment </w:t>
      </w:r>
      <w:r>
        <w:rPr>
          <w:rFonts w:ascii="Arial" w:hAnsi="Arial" w:cs="Arial"/>
        </w:rPr>
        <w:t>2</w:t>
      </w:r>
    </w:p>
    <w:p w14:paraId="5CDA5342" w14:textId="0C078F68" w:rsidR="00D751AB" w:rsidRPr="00CB3918" w:rsidRDefault="00D705BB" w:rsidP="00D751AB">
      <w:pPr>
        <w:jc w:val="center"/>
        <w:rPr>
          <w:rFonts w:ascii="Arial" w:hAnsi="Arial" w:cs="Arial"/>
        </w:rPr>
      </w:pPr>
      <w:r w:rsidRPr="00CB3918">
        <w:rPr>
          <w:rFonts w:ascii="Arial" w:hAnsi="Arial" w:cs="Arial"/>
        </w:rPr>
        <w:t>Romeo Makiadi 1906720</w:t>
      </w:r>
    </w:p>
    <w:p w14:paraId="56DE81AD" w14:textId="336D43A1" w:rsidR="00D705BB" w:rsidRPr="00893693" w:rsidRDefault="00D705BB" w:rsidP="00893693">
      <w:pPr>
        <w:jc w:val="center"/>
        <w:rPr>
          <w:noProof/>
        </w:rPr>
      </w:pPr>
      <w:bookmarkStart w:id="1" w:name="_Hlk131425158"/>
      <w:r w:rsidRPr="00CB3918">
        <w:rPr>
          <w:rFonts w:ascii="Arial" w:hAnsi="Arial" w:cs="Arial"/>
        </w:rPr>
        <w:t>LCMB7001</w:t>
      </w:r>
    </w:p>
    <w:p w14:paraId="5A986C7E" w14:textId="0301D01F" w:rsidR="00D751AB" w:rsidRDefault="00D751AB" w:rsidP="00D705BB">
      <w:pPr>
        <w:jc w:val="center"/>
        <w:rPr>
          <w:rFonts w:ascii="Arial" w:hAnsi="Arial" w:cs="Arial"/>
        </w:rPr>
      </w:pPr>
      <w:r>
        <w:rPr>
          <w:rFonts w:ascii="Arial" w:hAnsi="Arial" w:cs="Arial"/>
        </w:rPr>
        <w:t xml:space="preserve">Internal and </w:t>
      </w:r>
      <w:r w:rsidR="00726CB9">
        <w:rPr>
          <w:rFonts w:ascii="Arial" w:hAnsi="Arial" w:cs="Arial"/>
        </w:rPr>
        <w:t xml:space="preserve">External environmental marketing analysis </w:t>
      </w:r>
    </w:p>
    <w:p w14:paraId="7799DB8C" w14:textId="48645552" w:rsidR="00726CB9" w:rsidRDefault="00726CB9" w:rsidP="00726CB9">
      <w:pPr>
        <w:jc w:val="center"/>
        <w:rPr>
          <w:rFonts w:ascii="Arial" w:hAnsi="Arial" w:cs="Arial"/>
        </w:rPr>
      </w:pPr>
      <w:r>
        <w:rPr>
          <w:rFonts w:ascii="Arial" w:hAnsi="Arial" w:cs="Arial"/>
        </w:rPr>
        <w:t>Report</w:t>
      </w:r>
    </w:p>
    <w:p w14:paraId="728E3418" w14:textId="6814D3B4" w:rsidR="00EC7F07" w:rsidRPr="00CB3918" w:rsidRDefault="00EC7F07" w:rsidP="00D705BB">
      <w:pPr>
        <w:jc w:val="center"/>
        <w:rPr>
          <w:rFonts w:ascii="Arial" w:hAnsi="Arial" w:cs="Arial"/>
        </w:rPr>
      </w:pPr>
      <w:r>
        <w:rPr>
          <w:rFonts w:ascii="Arial" w:hAnsi="Arial" w:cs="Arial"/>
        </w:rPr>
        <w:t xml:space="preserve">DR. </w:t>
      </w:r>
      <w:proofErr w:type="spellStart"/>
      <w:r>
        <w:rPr>
          <w:rFonts w:ascii="Arial" w:hAnsi="Arial" w:cs="Arial"/>
        </w:rPr>
        <w:t>Tushara</w:t>
      </w:r>
      <w:proofErr w:type="spellEnd"/>
      <w:r>
        <w:rPr>
          <w:rFonts w:ascii="Arial" w:hAnsi="Arial" w:cs="Arial"/>
        </w:rPr>
        <w:t xml:space="preserve"> </w:t>
      </w:r>
      <w:proofErr w:type="spellStart"/>
      <w:r>
        <w:rPr>
          <w:rFonts w:ascii="Arial" w:hAnsi="Arial" w:cs="Arial"/>
        </w:rPr>
        <w:t>Balendran</w:t>
      </w:r>
      <w:proofErr w:type="spellEnd"/>
    </w:p>
    <w:bookmarkEnd w:id="0"/>
    <w:p w14:paraId="3121BD03" w14:textId="1A32A2B9" w:rsidR="00D705BB" w:rsidRPr="00CB3918" w:rsidRDefault="00D705BB" w:rsidP="00EC7F07">
      <w:pPr>
        <w:rPr>
          <w:rFonts w:ascii="Arial" w:hAnsi="Arial" w:cs="Arial"/>
        </w:rPr>
      </w:pPr>
    </w:p>
    <w:bookmarkEnd w:id="1"/>
    <w:p w14:paraId="1B8B2FDD" w14:textId="471476A8" w:rsidR="00D705BB" w:rsidRDefault="00D705BB"/>
    <w:p w14:paraId="6C401FF3" w14:textId="7316A550" w:rsidR="00D705BB" w:rsidRDefault="00D705BB"/>
    <w:p w14:paraId="46D0D53D" w14:textId="3865AD3C" w:rsidR="00D705BB" w:rsidRDefault="00D705BB"/>
    <w:p w14:paraId="68D9D8A9" w14:textId="0859CA8D" w:rsidR="00EC7F07" w:rsidRDefault="00EC7F07"/>
    <w:p w14:paraId="77BC4010" w14:textId="0BF29289" w:rsidR="00EC7F07" w:rsidRDefault="00EC7F07"/>
    <w:p w14:paraId="73EC5AD2" w14:textId="4D652E50" w:rsidR="00EC7F07" w:rsidRDefault="00EC7F07"/>
    <w:p w14:paraId="3DAE8F00" w14:textId="6CB0C7F7" w:rsidR="00EC7F07" w:rsidRDefault="00EC7F07"/>
    <w:p w14:paraId="623F15B3" w14:textId="29305B94" w:rsidR="00893693" w:rsidRDefault="00893693"/>
    <w:p w14:paraId="3F3617A7" w14:textId="1936482C" w:rsidR="00893693" w:rsidRDefault="00893693"/>
    <w:p w14:paraId="527B860B" w14:textId="41FDE945" w:rsidR="00893693" w:rsidRDefault="00893693">
      <w:pPr>
        <w:rPr>
          <w:noProof/>
        </w:rPr>
      </w:pPr>
    </w:p>
    <w:p w14:paraId="44EAD934" w14:textId="6536720D" w:rsidR="00893693" w:rsidRDefault="00893693">
      <w:pPr>
        <w:rPr>
          <w:noProof/>
        </w:rPr>
      </w:pPr>
    </w:p>
    <w:p w14:paraId="74C258CD" w14:textId="5ED5A8E2" w:rsidR="00893693" w:rsidRDefault="00893693">
      <w:pPr>
        <w:rPr>
          <w:noProof/>
        </w:rPr>
      </w:pPr>
    </w:p>
    <w:p w14:paraId="45BCBC0B" w14:textId="7486D8F2" w:rsidR="00893693" w:rsidRDefault="00893693">
      <w:pPr>
        <w:rPr>
          <w:noProof/>
        </w:rPr>
      </w:pPr>
    </w:p>
    <w:p w14:paraId="743DABC7" w14:textId="7CF3F8D6" w:rsidR="00893693" w:rsidRDefault="00893693">
      <w:pPr>
        <w:rPr>
          <w:noProof/>
        </w:rPr>
      </w:pPr>
    </w:p>
    <w:p w14:paraId="369E1A36" w14:textId="6A6055D1" w:rsidR="00893693" w:rsidRDefault="00893693">
      <w:pPr>
        <w:rPr>
          <w:noProof/>
        </w:rPr>
      </w:pPr>
    </w:p>
    <w:p w14:paraId="0CC928B7" w14:textId="1C2BBCA4" w:rsidR="00893693" w:rsidRDefault="00893693">
      <w:pPr>
        <w:rPr>
          <w:noProof/>
        </w:rPr>
      </w:pPr>
    </w:p>
    <w:p w14:paraId="318D46DB" w14:textId="00938219" w:rsidR="00EC7F07" w:rsidRDefault="00EC7F07" w:rsidP="00726CB9">
      <w:pPr>
        <w:tabs>
          <w:tab w:val="left" w:pos="2292"/>
        </w:tabs>
      </w:pPr>
    </w:p>
    <w:p w14:paraId="68A88CA7" w14:textId="266CB034" w:rsidR="00D705BB" w:rsidRPr="00DE2AAC" w:rsidRDefault="00726CB9">
      <w:pPr>
        <w:rPr>
          <w:rFonts w:ascii="Arial" w:hAnsi="Arial" w:cs="Arial"/>
          <w:b/>
          <w:bCs/>
          <w:sz w:val="24"/>
          <w:szCs w:val="24"/>
        </w:rPr>
      </w:pPr>
      <w:r w:rsidRPr="00DE2AAC">
        <w:rPr>
          <w:rFonts w:ascii="Arial" w:hAnsi="Arial" w:cs="Arial"/>
          <w:b/>
          <w:bCs/>
          <w:sz w:val="24"/>
          <w:szCs w:val="24"/>
        </w:rPr>
        <w:lastRenderedPageBreak/>
        <w:t xml:space="preserve">TABLE OF CONTENTS </w:t>
      </w:r>
    </w:p>
    <w:p w14:paraId="1F8B69BA" w14:textId="29754550" w:rsidR="00726CB9" w:rsidRPr="00DE2AAC" w:rsidRDefault="00726CB9">
      <w:pPr>
        <w:rPr>
          <w:rFonts w:ascii="Arial" w:hAnsi="Arial" w:cs="Arial"/>
          <w:b/>
          <w:bCs/>
          <w:sz w:val="24"/>
          <w:szCs w:val="24"/>
        </w:rPr>
      </w:pPr>
      <w:r w:rsidRPr="00DE2AAC">
        <w:rPr>
          <w:rFonts w:ascii="Arial" w:hAnsi="Arial" w:cs="Arial"/>
          <w:b/>
          <w:bCs/>
          <w:sz w:val="24"/>
          <w:szCs w:val="24"/>
        </w:rPr>
        <w:t xml:space="preserve">INTRODUCTION </w:t>
      </w:r>
      <w:r w:rsidR="00775941" w:rsidRPr="00775941">
        <w:rPr>
          <w:rFonts w:ascii="Arial" w:hAnsi="Arial" w:cs="Arial"/>
          <w:sz w:val="24"/>
          <w:szCs w:val="24"/>
        </w:rPr>
        <w:t>…………..3</w:t>
      </w:r>
    </w:p>
    <w:p w14:paraId="25F5886B" w14:textId="748F3445" w:rsidR="00DE2AAC" w:rsidRPr="00DE2AAC" w:rsidRDefault="00726CB9" w:rsidP="00DE2AAC">
      <w:pPr>
        <w:rPr>
          <w:rFonts w:ascii="Arial" w:hAnsi="Arial" w:cs="Arial"/>
          <w:b/>
          <w:bCs/>
          <w:sz w:val="24"/>
          <w:szCs w:val="24"/>
        </w:rPr>
      </w:pPr>
      <w:r w:rsidRPr="00DE2AAC">
        <w:rPr>
          <w:rFonts w:ascii="Arial" w:hAnsi="Arial" w:cs="Arial"/>
          <w:b/>
          <w:bCs/>
          <w:sz w:val="24"/>
          <w:szCs w:val="24"/>
        </w:rPr>
        <w:t>MACRO ENVIROMENT</w:t>
      </w:r>
      <w:r w:rsidR="00E94465" w:rsidRPr="00DE2AAC">
        <w:rPr>
          <w:rFonts w:ascii="Arial" w:hAnsi="Arial" w:cs="Arial"/>
          <w:b/>
          <w:bCs/>
          <w:sz w:val="24"/>
          <w:szCs w:val="24"/>
        </w:rPr>
        <w:t xml:space="preserve"> OF ADIDAS</w:t>
      </w:r>
      <w:r w:rsidR="00775941" w:rsidRPr="00775941">
        <w:rPr>
          <w:rFonts w:ascii="Arial" w:hAnsi="Arial" w:cs="Arial"/>
          <w:sz w:val="24"/>
          <w:szCs w:val="24"/>
        </w:rPr>
        <w:t>……….3</w:t>
      </w:r>
    </w:p>
    <w:p w14:paraId="594705AB" w14:textId="02A99422" w:rsidR="00E94465"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Economic Forces</w:t>
      </w:r>
      <w:r w:rsidR="00775941">
        <w:rPr>
          <w:rFonts w:ascii="Arial" w:hAnsi="Arial" w:cs="Arial"/>
          <w:sz w:val="24"/>
          <w:szCs w:val="24"/>
        </w:rPr>
        <w:t>………4</w:t>
      </w:r>
    </w:p>
    <w:p w14:paraId="70B9422B" w14:textId="2A505B9A" w:rsidR="00726CB9"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Technological Forces</w:t>
      </w:r>
      <w:r w:rsidR="00775941">
        <w:rPr>
          <w:rFonts w:ascii="Arial" w:hAnsi="Arial" w:cs="Arial"/>
          <w:sz w:val="24"/>
          <w:szCs w:val="24"/>
        </w:rPr>
        <w:t>………4</w:t>
      </w:r>
    </w:p>
    <w:p w14:paraId="71F603A5" w14:textId="0D87B5A6"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Political forces</w:t>
      </w:r>
      <w:r w:rsidR="00775941">
        <w:rPr>
          <w:rFonts w:ascii="Arial" w:hAnsi="Arial" w:cs="Arial"/>
          <w:sz w:val="24"/>
          <w:szCs w:val="24"/>
        </w:rPr>
        <w:t>………4</w:t>
      </w:r>
    </w:p>
    <w:p w14:paraId="5DF7E3E1" w14:textId="51C36D4F"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Socio-cultural forces</w:t>
      </w:r>
      <w:r w:rsidR="00775941">
        <w:rPr>
          <w:rFonts w:ascii="Arial" w:hAnsi="Arial" w:cs="Arial"/>
          <w:sz w:val="24"/>
          <w:szCs w:val="24"/>
        </w:rPr>
        <w:t>………4</w:t>
      </w:r>
    </w:p>
    <w:p w14:paraId="4340D563" w14:textId="4643B2AE"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Ecological forces </w:t>
      </w:r>
      <w:r w:rsidR="00775941">
        <w:rPr>
          <w:rFonts w:ascii="Arial" w:hAnsi="Arial" w:cs="Arial"/>
          <w:sz w:val="24"/>
          <w:szCs w:val="24"/>
        </w:rPr>
        <w:t>………4</w:t>
      </w:r>
    </w:p>
    <w:p w14:paraId="0E8EA958" w14:textId="0E647B18"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Legal forces </w:t>
      </w:r>
      <w:r w:rsidR="00775941">
        <w:rPr>
          <w:rFonts w:ascii="Arial" w:hAnsi="Arial" w:cs="Arial"/>
          <w:sz w:val="24"/>
          <w:szCs w:val="24"/>
        </w:rPr>
        <w:t>………5</w:t>
      </w:r>
    </w:p>
    <w:p w14:paraId="73417A6F" w14:textId="0531AF7B" w:rsidR="00DE2AAC" w:rsidRPr="00DE2AAC" w:rsidRDefault="00DE2AAC" w:rsidP="00DE2AAC">
      <w:pPr>
        <w:pStyle w:val="ListParagraph"/>
        <w:numPr>
          <w:ilvl w:val="0"/>
          <w:numId w:val="8"/>
        </w:numPr>
        <w:rPr>
          <w:rFonts w:ascii="Arial" w:hAnsi="Arial" w:cs="Arial"/>
          <w:sz w:val="24"/>
          <w:szCs w:val="24"/>
        </w:rPr>
      </w:pPr>
      <w:r w:rsidRPr="00DE2AAC">
        <w:rPr>
          <w:rFonts w:ascii="Arial" w:hAnsi="Arial" w:cs="Arial"/>
          <w:sz w:val="24"/>
          <w:szCs w:val="24"/>
        </w:rPr>
        <w:t xml:space="preserve">Demographic forces </w:t>
      </w:r>
      <w:r w:rsidR="00775941">
        <w:rPr>
          <w:rFonts w:ascii="Arial" w:hAnsi="Arial" w:cs="Arial"/>
          <w:sz w:val="24"/>
          <w:szCs w:val="24"/>
        </w:rPr>
        <w:t>……..5</w:t>
      </w:r>
    </w:p>
    <w:p w14:paraId="22FE5533" w14:textId="0544135A" w:rsidR="00726CB9" w:rsidRDefault="00726CB9">
      <w:pPr>
        <w:rPr>
          <w:rFonts w:ascii="Arial" w:hAnsi="Arial" w:cs="Arial"/>
          <w:b/>
          <w:bCs/>
          <w:sz w:val="24"/>
          <w:szCs w:val="24"/>
        </w:rPr>
      </w:pPr>
      <w:r w:rsidRPr="00DE2AAC">
        <w:rPr>
          <w:rFonts w:ascii="Arial" w:hAnsi="Arial" w:cs="Arial"/>
          <w:b/>
          <w:bCs/>
          <w:sz w:val="24"/>
          <w:szCs w:val="24"/>
        </w:rPr>
        <w:t>CRITICAL ANALYSIS</w:t>
      </w:r>
      <w:r w:rsidR="00DE2AAC" w:rsidRPr="00DE2AAC">
        <w:rPr>
          <w:rFonts w:ascii="Arial" w:hAnsi="Arial" w:cs="Arial"/>
          <w:b/>
          <w:bCs/>
          <w:sz w:val="24"/>
          <w:szCs w:val="24"/>
        </w:rPr>
        <w:t xml:space="preserve"> </w:t>
      </w:r>
      <w:r w:rsidR="00775941" w:rsidRPr="00775941">
        <w:rPr>
          <w:rFonts w:ascii="Arial" w:hAnsi="Arial" w:cs="Arial"/>
          <w:sz w:val="24"/>
          <w:szCs w:val="24"/>
        </w:rPr>
        <w:t>……….5</w:t>
      </w:r>
    </w:p>
    <w:p w14:paraId="49918A5D" w14:textId="2EDF7792" w:rsidR="00B51750" w:rsidRPr="00DE2AAC" w:rsidRDefault="00B51750">
      <w:pPr>
        <w:rPr>
          <w:rFonts w:ascii="Arial" w:hAnsi="Arial" w:cs="Arial"/>
          <w:b/>
          <w:bCs/>
          <w:sz w:val="24"/>
          <w:szCs w:val="24"/>
        </w:rPr>
      </w:pPr>
      <w:r>
        <w:rPr>
          <w:rFonts w:ascii="Arial" w:hAnsi="Arial" w:cs="Arial"/>
          <w:b/>
          <w:bCs/>
          <w:sz w:val="24"/>
          <w:szCs w:val="24"/>
        </w:rPr>
        <w:t xml:space="preserve">ADVANTAGES AND DISADVANTAGES OF MACRO ENVIROMENTS </w:t>
      </w:r>
      <w:r w:rsidR="00775941" w:rsidRPr="00775941">
        <w:rPr>
          <w:rFonts w:ascii="Arial" w:hAnsi="Arial" w:cs="Arial"/>
          <w:sz w:val="24"/>
          <w:szCs w:val="24"/>
        </w:rPr>
        <w:t>……..7</w:t>
      </w:r>
    </w:p>
    <w:p w14:paraId="2E45D115" w14:textId="67AF9A5C" w:rsidR="00726CB9" w:rsidRPr="00DE2AAC" w:rsidRDefault="00726CB9">
      <w:pPr>
        <w:rPr>
          <w:rFonts w:ascii="Arial" w:hAnsi="Arial" w:cs="Arial"/>
          <w:b/>
          <w:bCs/>
          <w:sz w:val="24"/>
          <w:szCs w:val="24"/>
        </w:rPr>
      </w:pPr>
      <w:r w:rsidRPr="00DE2AAC">
        <w:rPr>
          <w:rFonts w:ascii="Arial" w:hAnsi="Arial" w:cs="Arial"/>
          <w:b/>
          <w:bCs/>
          <w:sz w:val="24"/>
          <w:szCs w:val="24"/>
        </w:rPr>
        <w:t xml:space="preserve">PORTERS 5 FORCES </w:t>
      </w:r>
      <w:r w:rsidR="00775941" w:rsidRPr="00775941">
        <w:rPr>
          <w:rFonts w:ascii="Arial" w:hAnsi="Arial" w:cs="Arial"/>
          <w:sz w:val="24"/>
          <w:szCs w:val="24"/>
        </w:rPr>
        <w:t>……8</w:t>
      </w:r>
    </w:p>
    <w:p w14:paraId="223FF287" w14:textId="1EFBB621" w:rsidR="00726CB9" w:rsidRPr="00DE2AAC" w:rsidRDefault="00726CB9">
      <w:pPr>
        <w:rPr>
          <w:rFonts w:ascii="Arial" w:hAnsi="Arial" w:cs="Arial"/>
          <w:b/>
          <w:bCs/>
          <w:sz w:val="24"/>
          <w:szCs w:val="24"/>
        </w:rPr>
      </w:pPr>
      <w:r w:rsidRPr="00DE2AAC">
        <w:rPr>
          <w:rFonts w:ascii="Arial" w:hAnsi="Arial" w:cs="Arial"/>
          <w:b/>
          <w:bCs/>
          <w:sz w:val="24"/>
          <w:szCs w:val="24"/>
        </w:rPr>
        <w:t>SWOT</w:t>
      </w:r>
      <w:r w:rsidR="00775941" w:rsidRPr="00775941">
        <w:rPr>
          <w:rFonts w:ascii="Arial" w:hAnsi="Arial" w:cs="Arial"/>
          <w:sz w:val="24"/>
          <w:szCs w:val="24"/>
        </w:rPr>
        <w:t>……..9</w:t>
      </w:r>
    </w:p>
    <w:p w14:paraId="47346EF0" w14:textId="6B35FF12" w:rsidR="00726CB9" w:rsidRPr="00DE2AAC" w:rsidRDefault="00726CB9">
      <w:pPr>
        <w:rPr>
          <w:rFonts w:ascii="Arial" w:hAnsi="Arial" w:cs="Arial"/>
          <w:b/>
          <w:bCs/>
          <w:sz w:val="24"/>
          <w:szCs w:val="24"/>
        </w:rPr>
      </w:pPr>
      <w:r w:rsidRPr="00DE2AAC">
        <w:rPr>
          <w:rFonts w:ascii="Arial" w:hAnsi="Arial" w:cs="Arial"/>
          <w:b/>
          <w:bCs/>
          <w:sz w:val="24"/>
          <w:szCs w:val="24"/>
        </w:rPr>
        <w:t xml:space="preserve">STP FRAMEWORK </w:t>
      </w:r>
      <w:r w:rsidR="00775941" w:rsidRPr="00775941">
        <w:rPr>
          <w:rFonts w:ascii="Arial" w:hAnsi="Arial" w:cs="Arial"/>
          <w:sz w:val="24"/>
          <w:szCs w:val="24"/>
        </w:rPr>
        <w:t>………10</w:t>
      </w:r>
    </w:p>
    <w:p w14:paraId="50A34556" w14:textId="0E93DD3A"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Segmentation </w:t>
      </w:r>
      <w:r w:rsidR="00775941">
        <w:rPr>
          <w:rFonts w:ascii="Arial" w:hAnsi="Arial" w:cs="Arial"/>
          <w:sz w:val="24"/>
          <w:szCs w:val="24"/>
        </w:rPr>
        <w:t>……10</w:t>
      </w:r>
    </w:p>
    <w:p w14:paraId="67767517" w14:textId="30B76EBB"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Targeting </w:t>
      </w:r>
      <w:r w:rsidR="00775941">
        <w:rPr>
          <w:rFonts w:ascii="Arial" w:hAnsi="Arial" w:cs="Arial"/>
          <w:sz w:val="24"/>
          <w:szCs w:val="24"/>
        </w:rPr>
        <w:t>……10</w:t>
      </w:r>
    </w:p>
    <w:p w14:paraId="146C92EC" w14:textId="081FD660" w:rsidR="00726CB9" w:rsidRPr="0002626C" w:rsidRDefault="00726CB9" w:rsidP="0002626C">
      <w:pPr>
        <w:pStyle w:val="ListParagraph"/>
        <w:numPr>
          <w:ilvl w:val="0"/>
          <w:numId w:val="6"/>
        </w:numPr>
        <w:rPr>
          <w:rFonts w:ascii="Arial" w:hAnsi="Arial" w:cs="Arial"/>
          <w:sz w:val="24"/>
          <w:szCs w:val="24"/>
        </w:rPr>
      </w:pPr>
      <w:r w:rsidRPr="0002626C">
        <w:rPr>
          <w:rFonts w:ascii="Arial" w:hAnsi="Arial" w:cs="Arial"/>
          <w:sz w:val="24"/>
          <w:szCs w:val="24"/>
        </w:rPr>
        <w:t xml:space="preserve">Positioning </w:t>
      </w:r>
      <w:r w:rsidR="00775941">
        <w:rPr>
          <w:rFonts w:ascii="Arial" w:hAnsi="Arial" w:cs="Arial"/>
          <w:sz w:val="24"/>
          <w:szCs w:val="24"/>
        </w:rPr>
        <w:t>……10</w:t>
      </w:r>
    </w:p>
    <w:p w14:paraId="049D80F5" w14:textId="79CCCA83" w:rsidR="00726CB9" w:rsidRPr="00775941" w:rsidRDefault="00726CB9" w:rsidP="00775941">
      <w:pPr>
        <w:pStyle w:val="ListParagraph"/>
        <w:numPr>
          <w:ilvl w:val="0"/>
          <w:numId w:val="7"/>
        </w:numPr>
        <w:rPr>
          <w:rFonts w:ascii="Arial" w:hAnsi="Arial" w:cs="Arial"/>
          <w:sz w:val="24"/>
          <w:szCs w:val="24"/>
        </w:rPr>
      </w:pPr>
      <w:r w:rsidRPr="00DE2AAC">
        <w:rPr>
          <w:rFonts w:ascii="Arial" w:hAnsi="Arial" w:cs="Arial"/>
          <w:b/>
          <w:bCs/>
          <w:sz w:val="24"/>
          <w:szCs w:val="24"/>
        </w:rPr>
        <w:t>MARKETING STRATEGIES 4 PS’s</w:t>
      </w:r>
      <w:r w:rsidR="00775941">
        <w:rPr>
          <w:rFonts w:ascii="Arial" w:hAnsi="Arial" w:cs="Arial"/>
          <w:sz w:val="24"/>
          <w:szCs w:val="24"/>
        </w:rPr>
        <w:t>…..11</w:t>
      </w:r>
    </w:p>
    <w:p w14:paraId="4E3DEA09" w14:textId="4F64D1BB"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 xml:space="preserve">Product </w:t>
      </w:r>
      <w:bookmarkStart w:id="2" w:name="_Hlk134188807"/>
      <w:r w:rsidR="00775941">
        <w:rPr>
          <w:rFonts w:ascii="Arial" w:hAnsi="Arial" w:cs="Arial"/>
          <w:sz w:val="24"/>
          <w:szCs w:val="24"/>
        </w:rPr>
        <w:t>…..11</w:t>
      </w:r>
    </w:p>
    <w:bookmarkEnd w:id="2"/>
    <w:p w14:paraId="76336C99" w14:textId="3F07443C" w:rsidR="00C960D8" w:rsidRPr="00775941" w:rsidRDefault="00C960D8" w:rsidP="00775941">
      <w:pPr>
        <w:pStyle w:val="ListParagraph"/>
        <w:numPr>
          <w:ilvl w:val="0"/>
          <w:numId w:val="7"/>
        </w:numPr>
        <w:rPr>
          <w:rFonts w:ascii="Arial" w:hAnsi="Arial" w:cs="Arial"/>
          <w:sz w:val="24"/>
          <w:szCs w:val="24"/>
        </w:rPr>
      </w:pPr>
      <w:r w:rsidRPr="0002626C">
        <w:rPr>
          <w:rFonts w:ascii="Arial" w:hAnsi="Arial" w:cs="Arial"/>
          <w:sz w:val="24"/>
          <w:szCs w:val="24"/>
        </w:rPr>
        <w:t xml:space="preserve">Place </w:t>
      </w:r>
      <w:r w:rsidR="00775941">
        <w:rPr>
          <w:rFonts w:ascii="Arial" w:hAnsi="Arial" w:cs="Arial"/>
          <w:sz w:val="24"/>
          <w:szCs w:val="24"/>
        </w:rPr>
        <w:t>…..11</w:t>
      </w:r>
    </w:p>
    <w:p w14:paraId="20013545" w14:textId="14FD2831" w:rsidR="00C960D8" w:rsidRPr="0002626C" w:rsidRDefault="00C960D8" w:rsidP="0002626C">
      <w:pPr>
        <w:pStyle w:val="ListParagraph"/>
        <w:numPr>
          <w:ilvl w:val="0"/>
          <w:numId w:val="7"/>
        </w:numPr>
        <w:rPr>
          <w:rFonts w:ascii="Arial" w:hAnsi="Arial" w:cs="Arial"/>
          <w:sz w:val="24"/>
          <w:szCs w:val="24"/>
        </w:rPr>
      </w:pPr>
      <w:r w:rsidRPr="0002626C">
        <w:rPr>
          <w:rFonts w:ascii="Arial" w:hAnsi="Arial" w:cs="Arial"/>
          <w:sz w:val="24"/>
          <w:szCs w:val="24"/>
        </w:rPr>
        <w:t xml:space="preserve">Price </w:t>
      </w:r>
      <w:r w:rsidR="00775941">
        <w:rPr>
          <w:rFonts w:ascii="Arial" w:hAnsi="Arial" w:cs="Arial"/>
          <w:sz w:val="24"/>
          <w:szCs w:val="24"/>
        </w:rPr>
        <w:t>…..11</w:t>
      </w:r>
    </w:p>
    <w:p w14:paraId="2F4DE823" w14:textId="410AAFA4" w:rsidR="00C960D8" w:rsidRPr="0002626C" w:rsidRDefault="00775941" w:rsidP="0002626C">
      <w:pPr>
        <w:pStyle w:val="ListParagraph"/>
        <w:numPr>
          <w:ilvl w:val="0"/>
          <w:numId w:val="7"/>
        </w:numPr>
        <w:rPr>
          <w:rFonts w:ascii="Arial" w:hAnsi="Arial" w:cs="Arial"/>
          <w:sz w:val="24"/>
          <w:szCs w:val="24"/>
        </w:rPr>
      </w:pPr>
      <w:r w:rsidRPr="0002626C">
        <w:rPr>
          <w:rFonts w:ascii="Arial" w:hAnsi="Arial" w:cs="Arial"/>
          <w:sz w:val="24"/>
          <w:szCs w:val="24"/>
        </w:rPr>
        <w:t>P</w:t>
      </w:r>
      <w:r w:rsidR="00C960D8" w:rsidRPr="0002626C">
        <w:rPr>
          <w:rFonts w:ascii="Arial" w:hAnsi="Arial" w:cs="Arial"/>
          <w:sz w:val="24"/>
          <w:szCs w:val="24"/>
        </w:rPr>
        <w:t>lace</w:t>
      </w:r>
      <w:r>
        <w:rPr>
          <w:rFonts w:ascii="Arial" w:hAnsi="Arial" w:cs="Arial"/>
          <w:sz w:val="24"/>
          <w:szCs w:val="24"/>
        </w:rPr>
        <w:t>…..11</w:t>
      </w:r>
    </w:p>
    <w:p w14:paraId="35B15805" w14:textId="505A0BD1" w:rsidR="0002626C" w:rsidRPr="00DE2AAC" w:rsidRDefault="00726CB9">
      <w:pPr>
        <w:rPr>
          <w:rFonts w:ascii="Arial" w:hAnsi="Arial" w:cs="Arial"/>
          <w:b/>
          <w:bCs/>
          <w:sz w:val="24"/>
          <w:szCs w:val="24"/>
        </w:rPr>
      </w:pPr>
      <w:r w:rsidRPr="00DE2AAC">
        <w:rPr>
          <w:rFonts w:ascii="Arial" w:hAnsi="Arial" w:cs="Arial"/>
          <w:b/>
          <w:bCs/>
          <w:sz w:val="24"/>
          <w:szCs w:val="24"/>
        </w:rPr>
        <w:t>RECOMMENDATIONS/ANSOFF MATRIX</w:t>
      </w:r>
      <w:r w:rsidR="00775941" w:rsidRPr="00775941">
        <w:rPr>
          <w:rFonts w:ascii="Arial" w:hAnsi="Arial" w:cs="Arial"/>
          <w:sz w:val="24"/>
          <w:szCs w:val="24"/>
        </w:rPr>
        <w:t>……..</w:t>
      </w:r>
      <w:r w:rsidR="00775941">
        <w:rPr>
          <w:rFonts w:ascii="Arial" w:hAnsi="Arial" w:cs="Arial"/>
          <w:sz w:val="24"/>
          <w:szCs w:val="24"/>
        </w:rPr>
        <w:t>11</w:t>
      </w:r>
    </w:p>
    <w:p w14:paraId="6ECB731F" w14:textId="7DCEE6AD" w:rsidR="00726CB9" w:rsidRPr="00DE2AAC" w:rsidRDefault="0002626C">
      <w:pPr>
        <w:rPr>
          <w:rFonts w:ascii="Arial" w:hAnsi="Arial" w:cs="Arial"/>
          <w:b/>
          <w:bCs/>
          <w:sz w:val="24"/>
          <w:szCs w:val="24"/>
        </w:rPr>
      </w:pPr>
      <w:r w:rsidRPr="00DE2AAC">
        <w:rPr>
          <w:rFonts w:ascii="Arial" w:hAnsi="Arial" w:cs="Arial"/>
          <w:b/>
          <w:bCs/>
          <w:sz w:val="24"/>
          <w:szCs w:val="24"/>
        </w:rPr>
        <w:t>C0NCLUSION</w:t>
      </w:r>
      <w:r w:rsidR="0025763D" w:rsidRPr="0025763D">
        <w:rPr>
          <w:rFonts w:ascii="Arial" w:hAnsi="Arial" w:cs="Arial"/>
          <w:sz w:val="24"/>
          <w:szCs w:val="24"/>
        </w:rPr>
        <w:t>…..14</w:t>
      </w:r>
    </w:p>
    <w:p w14:paraId="6724FC7F" w14:textId="1AEE331B" w:rsidR="00726CB9" w:rsidRPr="00DE2AAC" w:rsidRDefault="00726CB9">
      <w:pPr>
        <w:rPr>
          <w:rFonts w:ascii="Arial" w:hAnsi="Arial" w:cs="Arial"/>
          <w:b/>
          <w:bCs/>
          <w:sz w:val="24"/>
          <w:szCs w:val="24"/>
        </w:rPr>
      </w:pPr>
      <w:r w:rsidRPr="00DE2AAC">
        <w:rPr>
          <w:rFonts w:ascii="Arial" w:hAnsi="Arial" w:cs="Arial"/>
          <w:b/>
          <w:bCs/>
          <w:sz w:val="24"/>
          <w:szCs w:val="24"/>
        </w:rPr>
        <w:t xml:space="preserve">REFERENCES </w:t>
      </w:r>
      <w:r w:rsidR="0025763D" w:rsidRPr="0025763D">
        <w:rPr>
          <w:rFonts w:ascii="Arial" w:hAnsi="Arial" w:cs="Arial"/>
          <w:sz w:val="24"/>
          <w:szCs w:val="24"/>
        </w:rPr>
        <w:t>……15</w:t>
      </w:r>
    </w:p>
    <w:p w14:paraId="5FBE3506" w14:textId="77777777" w:rsidR="00726CB9" w:rsidRDefault="00726CB9">
      <w:pPr>
        <w:rPr>
          <w:rFonts w:ascii="Arial" w:hAnsi="Arial" w:cs="Arial"/>
          <w:sz w:val="24"/>
          <w:szCs w:val="24"/>
        </w:rPr>
      </w:pPr>
    </w:p>
    <w:p w14:paraId="0F240CBE" w14:textId="77777777" w:rsidR="00726CB9" w:rsidRDefault="00726CB9">
      <w:pPr>
        <w:rPr>
          <w:rFonts w:ascii="Arial" w:hAnsi="Arial" w:cs="Arial"/>
          <w:sz w:val="24"/>
          <w:szCs w:val="24"/>
        </w:rPr>
      </w:pPr>
    </w:p>
    <w:p w14:paraId="3282701D" w14:textId="5113CE25" w:rsidR="00B12EC5" w:rsidRDefault="00B12EC5">
      <w:pPr>
        <w:rPr>
          <w:rFonts w:ascii="Arial" w:hAnsi="Arial" w:cs="Arial"/>
          <w:sz w:val="24"/>
          <w:szCs w:val="24"/>
        </w:rPr>
      </w:pPr>
    </w:p>
    <w:p w14:paraId="7FD83176" w14:textId="23EE7BC6" w:rsidR="00B12EC5" w:rsidRDefault="00B12EC5">
      <w:pPr>
        <w:rPr>
          <w:rFonts w:ascii="Arial" w:hAnsi="Arial" w:cs="Arial"/>
          <w:sz w:val="24"/>
          <w:szCs w:val="24"/>
        </w:rPr>
      </w:pPr>
    </w:p>
    <w:p w14:paraId="0F0F10CE" w14:textId="50047950" w:rsidR="00B12EC5" w:rsidRDefault="00B12EC5">
      <w:pPr>
        <w:rPr>
          <w:rFonts w:ascii="Arial" w:hAnsi="Arial" w:cs="Arial"/>
          <w:sz w:val="24"/>
          <w:szCs w:val="24"/>
        </w:rPr>
      </w:pPr>
    </w:p>
    <w:p w14:paraId="56AEE108" w14:textId="0DFBCA20" w:rsidR="00B12EC5" w:rsidRDefault="00B12EC5">
      <w:pPr>
        <w:rPr>
          <w:rFonts w:ascii="Arial" w:hAnsi="Arial" w:cs="Arial"/>
          <w:sz w:val="24"/>
          <w:szCs w:val="24"/>
        </w:rPr>
      </w:pPr>
    </w:p>
    <w:p w14:paraId="09F7322B" w14:textId="25DCD160" w:rsidR="00EC7F07" w:rsidRDefault="00EC7F07">
      <w:pPr>
        <w:rPr>
          <w:rFonts w:ascii="Arial" w:hAnsi="Arial" w:cs="Arial"/>
          <w:sz w:val="24"/>
          <w:szCs w:val="24"/>
        </w:rPr>
      </w:pPr>
    </w:p>
    <w:p w14:paraId="1EA7A819" w14:textId="77777777" w:rsidR="00EC7F07" w:rsidRPr="00FC1C76" w:rsidRDefault="00EC7F07">
      <w:pPr>
        <w:rPr>
          <w:rFonts w:ascii="Arial" w:hAnsi="Arial" w:cs="Arial"/>
          <w:b/>
          <w:bCs/>
          <w:sz w:val="24"/>
          <w:szCs w:val="24"/>
        </w:rPr>
      </w:pPr>
    </w:p>
    <w:p w14:paraId="5AB638B9" w14:textId="3EA47BC4" w:rsidR="00B12EC5" w:rsidRDefault="00A26396" w:rsidP="00B12EC5">
      <w:pPr>
        <w:rPr>
          <w:rFonts w:ascii="Arial" w:hAnsi="Arial" w:cs="Arial"/>
          <w:b/>
          <w:bCs/>
          <w:sz w:val="24"/>
          <w:szCs w:val="24"/>
        </w:rPr>
      </w:pPr>
      <w:r w:rsidRPr="00FC1C76">
        <w:rPr>
          <w:rFonts w:ascii="Arial" w:hAnsi="Arial" w:cs="Arial"/>
          <w:b/>
          <w:bCs/>
          <w:sz w:val="24"/>
          <w:szCs w:val="24"/>
        </w:rPr>
        <w:lastRenderedPageBreak/>
        <w:t>INTRODUCTION</w:t>
      </w:r>
    </w:p>
    <w:p w14:paraId="227F4252" w14:textId="679A9A51" w:rsidR="00E96942" w:rsidRDefault="00E66ABC" w:rsidP="00CE0C50">
      <w:pPr>
        <w:jc w:val="both"/>
        <w:rPr>
          <w:rFonts w:ascii="Arial" w:hAnsi="Arial" w:cs="Arial"/>
          <w:sz w:val="24"/>
          <w:szCs w:val="24"/>
        </w:rPr>
      </w:pPr>
      <w:r>
        <w:rPr>
          <w:rFonts w:ascii="Arial" w:hAnsi="Arial" w:cs="Arial"/>
          <w:sz w:val="24"/>
          <w:szCs w:val="24"/>
        </w:rPr>
        <w:t xml:space="preserve">As a project team member employed by an external consultancy </w:t>
      </w:r>
      <w:r w:rsidR="00C87EDD">
        <w:rPr>
          <w:rFonts w:ascii="Arial" w:hAnsi="Arial" w:cs="Arial"/>
          <w:sz w:val="24"/>
          <w:szCs w:val="24"/>
        </w:rPr>
        <w:t xml:space="preserve">by adidas I have been asked to </w:t>
      </w:r>
      <w:r w:rsidR="00B12EC5">
        <w:rPr>
          <w:rFonts w:ascii="Arial" w:hAnsi="Arial" w:cs="Arial"/>
          <w:sz w:val="24"/>
          <w:szCs w:val="24"/>
        </w:rPr>
        <w:t>conduct an environmental marketing analysis tak</w:t>
      </w:r>
      <w:r w:rsidR="00C87EDD">
        <w:rPr>
          <w:rFonts w:ascii="Arial" w:hAnsi="Arial" w:cs="Arial"/>
          <w:sz w:val="24"/>
          <w:szCs w:val="24"/>
        </w:rPr>
        <w:t>ing</w:t>
      </w:r>
      <w:r w:rsidR="00B12EC5">
        <w:rPr>
          <w:rFonts w:ascii="Arial" w:hAnsi="Arial" w:cs="Arial"/>
          <w:sz w:val="24"/>
          <w:szCs w:val="24"/>
        </w:rPr>
        <w:t xml:space="preserve"> into consideration the key external </w:t>
      </w:r>
      <w:r w:rsidR="00D70919">
        <w:rPr>
          <w:rFonts w:ascii="Arial" w:hAnsi="Arial" w:cs="Arial"/>
          <w:sz w:val="24"/>
          <w:szCs w:val="24"/>
        </w:rPr>
        <w:t xml:space="preserve">influencing drivers together with an analysis of the internal environment and the </w:t>
      </w:r>
      <w:r w:rsidR="0011687A">
        <w:rPr>
          <w:rFonts w:ascii="Arial" w:hAnsi="Arial" w:cs="Arial"/>
          <w:sz w:val="24"/>
          <w:szCs w:val="24"/>
        </w:rPr>
        <w:t>r</w:t>
      </w:r>
      <w:r w:rsidR="00D70919">
        <w:rPr>
          <w:rFonts w:ascii="Arial" w:hAnsi="Arial" w:cs="Arial"/>
          <w:sz w:val="24"/>
          <w:szCs w:val="24"/>
        </w:rPr>
        <w:t xml:space="preserve">ole marketing plays within adidas </w:t>
      </w:r>
      <w:r w:rsidR="0011687A">
        <w:rPr>
          <w:rFonts w:ascii="Arial" w:hAnsi="Arial" w:cs="Arial"/>
          <w:sz w:val="24"/>
          <w:szCs w:val="24"/>
        </w:rPr>
        <w:t>a swot analysis is also included with recommendations for the future</w:t>
      </w:r>
      <w:r w:rsidR="0011687A" w:rsidRPr="00E96942">
        <w:rPr>
          <w:rFonts w:ascii="Arial" w:hAnsi="Arial" w:cs="Arial"/>
          <w:sz w:val="24"/>
          <w:szCs w:val="24"/>
        </w:rPr>
        <w:t>.</w:t>
      </w:r>
    </w:p>
    <w:p w14:paraId="311F0585" w14:textId="053076CC" w:rsidR="0002626C" w:rsidRDefault="0002626C" w:rsidP="0002626C">
      <w:pPr>
        <w:jc w:val="center"/>
        <w:rPr>
          <w:rFonts w:ascii="Arial" w:hAnsi="Arial" w:cs="Arial"/>
          <w:sz w:val="24"/>
          <w:szCs w:val="24"/>
        </w:rPr>
      </w:pPr>
      <w:r>
        <w:rPr>
          <w:rFonts w:ascii="Arial" w:hAnsi="Arial" w:cs="Arial"/>
          <w:noProof/>
          <w:sz w:val="24"/>
          <w:szCs w:val="24"/>
        </w:rPr>
        <w:drawing>
          <wp:inline distT="0" distB="0" distL="0" distR="0" wp14:anchorId="2F4A1427" wp14:editId="6C6C18AA">
            <wp:extent cx="5779008" cy="36118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a:extLst>
                        <a:ext uri="{28A0092B-C50C-407E-A947-70E740481C1C}">
                          <a14:useLocalDpi xmlns:a14="http://schemas.microsoft.com/office/drawing/2010/main" val="0"/>
                        </a:ext>
                      </a:extLst>
                    </a:blip>
                    <a:stretch>
                      <a:fillRect/>
                    </a:stretch>
                  </pic:blipFill>
                  <pic:spPr>
                    <a:xfrm>
                      <a:off x="0" y="0"/>
                      <a:ext cx="5795631" cy="3622270"/>
                    </a:xfrm>
                    <a:prstGeom prst="rect">
                      <a:avLst/>
                    </a:prstGeom>
                  </pic:spPr>
                </pic:pic>
              </a:graphicData>
            </a:graphic>
          </wp:inline>
        </w:drawing>
      </w:r>
    </w:p>
    <w:p w14:paraId="666D8603" w14:textId="051EBC8B" w:rsidR="00B12EC5" w:rsidRPr="00E96942" w:rsidRDefault="00E96942" w:rsidP="008B6098">
      <w:pPr>
        <w:jc w:val="both"/>
        <w:rPr>
          <w:rFonts w:ascii="Arial" w:hAnsi="Arial" w:cs="Arial"/>
          <w:sz w:val="24"/>
          <w:szCs w:val="24"/>
        </w:rPr>
      </w:pPr>
      <w:r w:rsidRPr="00E96942">
        <w:rPr>
          <w:rFonts w:ascii="Arial" w:hAnsi="Arial" w:cs="Arial"/>
          <w:sz w:val="24"/>
          <w:szCs w:val="24"/>
        </w:rPr>
        <w:t>Adidas is a worldwide company that creates and produces sports and everyday clothing, accessories, and footwear. The organisation was established in 1949 in Germany and has continued to expand to emerge as a few of the top sportswear companies globally. Adidas is well-known for its enduring three-stripe emblem and dedication to excellence in both performance and creativity</w:t>
      </w:r>
      <w:sdt>
        <w:sdtPr>
          <w:rPr>
            <w:rFonts w:ascii="Arial" w:hAnsi="Arial" w:cs="Arial"/>
            <w:sz w:val="24"/>
            <w:szCs w:val="24"/>
          </w:rPr>
          <w:id w:val="-828438392"/>
          <w:citation/>
        </w:sdtPr>
        <w:sdtContent>
          <w:r>
            <w:rPr>
              <w:rFonts w:ascii="Arial" w:hAnsi="Arial" w:cs="Arial"/>
              <w:sz w:val="24"/>
              <w:szCs w:val="24"/>
            </w:rPr>
            <w:fldChar w:fldCharType="begin"/>
          </w:r>
          <w:r>
            <w:rPr>
              <w:rFonts w:ascii="Arial" w:hAnsi="Arial" w:cs="Arial"/>
              <w:sz w:val="24"/>
              <w:szCs w:val="24"/>
            </w:rPr>
            <w:instrText xml:space="preserve"> CITATION Adi232 \l 2057 </w:instrText>
          </w:r>
          <w:r>
            <w:rPr>
              <w:rFonts w:ascii="Arial" w:hAnsi="Arial" w:cs="Arial"/>
              <w:sz w:val="24"/>
              <w:szCs w:val="24"/>
            </w:rPr>
            <w:fldChar w:fldCharType="separate"/>
          </w:r>
          <w:r>
            <w:rPr>
              <w:rFonts w:ascii="Arial" w:hAnsi="Arial" w:cs="Arial"/>
              <w:noProof/>
              <w:sz w:val="24"/>
              <w:szCs w:val="24"/>
            </w:rPr>
            <w:t xml:space="preserve"> </w:t>
          </w:r>
          <w:r w:rsidRPr="00E96942">
            <w:rPr>
              <w:rFonts w:ascii="Arial" w:hAnsi="Arial" w:cs="Arial"/>
              <w:noProof/>
              <w:sz w:val="24"/>
              <w:szCs w:val="24"/>
            </w:rPr>
            <w:t>(Adidas.com, 2023)</w:t>
          </w:r>
          <w:r>
            <w:rPr>
              <w:rFonts w:ascii="Arial" w:hAnsi="Arial" w:cs="Arial"/>
              <w:sz w:val="24"/>
              <w:szCs w:val="24"/>
            </w:rPr>
            <w:fldChar w:fldCharType="end"/>
          </w:r>
        </w:sdtContent>
      </w:sdt>
      <w:r w:rsidRPr="00E96942">
        <w:rPr>
          <w:rFonts w:ascii="Arial" w:hAnsi="Arial" w:cs="Arial"/>
          <w:sz w:val="24"/>
          <w:szCs w:val="24"/>
        </w:rPr>
        <w:t>. Sports, athleticism, ecological responsibility, and social responsibility are all important components of the brand's culture. Having a huge global footprint and a strong position as a market pioneer in the sportswear sector, Adidas is widely recognised worldwide</w:t>
      </w:r>
      <w:sdt>
        <w:sdtPr>
          <w:rPr>
            <w:rFonts w:ascii="Arial" w:hAnsi="Arial" w:cs="Arial"/>
            <w:sz w:val="24"/>
            <w:szCs w:val="24"/>
          </w:rPr>
          <w:id w:val="588590252"/>
          <w:citation/>
        </w:sdtPr>
        <w:sdtContent>
          <w:r>
            <w:rPr>
              <w:rFonts w:ascii="Arial" w:hAnsi="Arial" w:cs="Arial"/>
              <w:sz w:val="24"/>
              <w:szCs w:val="24"/>
            </w:rPr>
            <w:fldChar w:fldCharType="begin"/>
          </w:r>
          <w:r>
            <w:rPr>
              <w:rFonts w:ascii="Arial" w:hAnsi="Arial" w:cs="Arial"/>
              <w:sz w:val="24"/>
              <w:szCs w:val="24"/>
            </w:rPr>
            <w:instrText xml:space="preserve"> CITATION Adi23 \l 2057 </w:instrText>
          </w:r>
          <w:r>
            <w:rPr>
              <w:rFonts w:ascii="Arial" w:hAnsi="Arial" w:cs="Arial"/>
              <w:sz w:val="24"/>
              <w:szCs w:val="24"/>
            </w:rPr>
            <w:fldChar w:fldCharType="separate"/>
          </w:r>
          <w:r>
            <w:rPr>
              <w:rFonts w:ascii="Arial" w:hAnsi="Arial" w:cs="Arial"/>
              <w:noProof/>
              <w:sz w:val="24"/>
              <w:szCs w:val="24"/>
            </w:rPr>
            <w:t xml:space="preserve"> </w:t>
          </w:r>
          <w:r w:rsidRPr="00E96942">
            <w:rPr>
              <w:rFonts w:ascii="Arial" w:hAnsi="Arial" w:cs="Arial"/>
              <w:noProof/>
              <w:sz w:val="24"/>
              <w:szCs w:val="24"/>
            </w:rPr>
            <w:t>(Adidas.com, 2023)</w:t>
          </w:r>
          <w:r>
            <w:rPr>
              <w:rFonts w:ascii="Arial" w:hAnsi="Arial" w:cs="Arial"/>
              <w:sz w:val="24"/>
              <w:szCs w:val="24"/>
            </w:rPr>
            <w:fldChar w:fldCharType="end"/>
          </w:r>
        </w:sdtContent>
      </w:sdt>
      <w:r w:rsidRPr="00E96942">
        <w:rPr>
          <w:rFonts w:ascii="Arial" w:hAnsi="Arial" w:cs="Arial"/>
          <w:sz w:val="24"/>
          <w:szCs w:val="24"/>
        </w:rPr>
        <w:t>.</w:t>
      </w:r>
    </w:p>
    <w:p w14:paraId="237C6452" w14:textId="05DEC0AD" w:rsidR="00187E84" w:rsidRPr="00E66ABC" w:rsidRDefault="00B12EC5" w:rsidP="008B6098">
      <w:pPr>
        <w:jc w:val="both"/>
        <w:rPr>
          <w:rFonts w:ascii="Arial" w:hAnsi="Arial" w:cs="Arial"/>
          <w:b/>
          <w:bCs/>
          <w:sz w:val="24"/>
          <w:szCs w:val="24"/>
        </w:rPr>
      </w:pPr>
      <w:r w:rsidRPr="00FC1C76">
        <w:rPr>
          <w:rFonts w:ascii="Arial" w:hAnsi="Arial" w:cs="Arial"/>
          <w:b/>
          <w:bCs/>
          <w:sz w:val="24"/>
          <w:szCs w:val="24"/>
        </w:rPr>
        <w:t>M</w:t>
      </w:r>
      <w:r w:rsidR="00A26396" w:rsidRPr="00FC1C76">
        <w:rPr>
          <w:rFonts w:ascii="Arial" w:hAnsi="Arial" w:cs="Arial"/>
          <w:b/>
          <w:bCs/>
          <w:sz w:val="24"/>
          <w:szCs w:val="24"/>
        </w:rPr>
        <w:t xml:space="preserve">ACRO ENVIROMENT </w:t>
      </w:r>
      <w:r w:rsidR="00E97DF4">
        <w:rPr>
          <w:rFonts w:ascii="Arial" w:hAnsi="Arial" w:cs="Arial"/>
          <w:b/>
          <w:bCs/>
          <w:sz w:val="24"/>
          <w:szCs w:val="24"/>
        </w:rPr>
        <w:t>OF ADIDAS</w:t>
      </w:r>
    </w:p>
    <w:p w14:paraId="123F2008" w14:textId="3AD86D5B" w:rsidR="00E879EF" w:rsidRDefault="00ED66DF" w:rsidP="00C960D8">
      <w:pPr>
        <w:jc w:val="both"/>
        <w:rPr>
          <w:rFonts w:ascii="Arial" w:hAnsi="Arial" w:cs="Arial"/>
          <w:sz w:val="24"/>
          <w:szCs w:val="24"/>
        </w:rPr>
      </w:pPr>
      <w:r w:rsidRPr="00E66ABC">
        <w:rPr>
          <w:rFonts w:ascii="Arial" w:hAnsi="Arial" w:cs="Arial"/>
          <w:sz w:val="24"/>
          <w:szCs w:val="24"/>
        </w:rPr>
        <w:t>The macro-environment signifies how an organisation or industry's effectiveness is impacted by the macroeconomic circumstances in which it operates. The extent to which a company's operations are reliant on the state of the wider economy determines the degree of the macro environment's effect. The macro environment has a greater impact on cyclical sectors than it does on core staple industries</w:t>
      </w:r>
      <w:sdt>
        <w:sdtPr>
          <w:rPr>
            <w:rFonts w:ascii="Arial" w:hAnsi="Arial" w:cs="Arial"/>
            <w:sz w:val="24"/>
            <w:szCs w:val="24"/>
          </w:rPr>
          <w:id w:val="-2114664064"/>
          <w:citation/>
        </w:sdtPr>
        <w:sdtContent>
          <w:r>
            <w:rPr>
              <w:rFonts w:ascii="Arial" w:hAnsi="Arial" w:cs="Arial"/>
              <w:sz w:val="24"/>
              <w:szCs w:val="24"/>
            </w:rPr>
            <w:fldChar w:fldCharType="begin"/>
          </w:r>
          <w:r>
            <w:rPr>
              <w:rFonts w:ascii="Arial" w:hAnsi="Arial" w:cs="Arial"/>
              <w:sz w:val="24"/>
              <w:szCs w:val="24"/>
            </w:rPr>
            <w:instrText xml:space="preserve"> CITATION Tru23 \l 2057 </w:instrText>
          </w:r>
          <w:r>
            <w:rPr>
              <w:rFonts w:ascii="Arial" w:hAnsi="Arial" w:cs="Arial"/>
              <w:sz w:val="24"/>
              <w:szCs w:val="24"/>
            </w:rPr>
            <w:fldChar w:fldCharType="separate"/>
          </w:r>
          <w:r>
            <w:rPr>
              <w:rFonts w:ascii="Arial" w:hAnsi="Arial" w:cs="Arial"/>
              <w:noProof/>
              <w:sz w:val="24"/>
              <w:szCs w:val="24"/>
            </w:rPr>
            <w:t xml:space="preserve"> </w:t>
          </w:r>
          <w:r w:rsidRPr="00E66ABC">
            <w:rPr>
              <w:rFonts w:ascii="Arial" w:hAnsi="Arial" w:cs="Arial"/>
              <w:noProof/>
              <w:sz w:val="24"/>
              <w:szCs w:val="24"/>
            </w:rPr>
            <w:t>(Tamplin, 2023)</w:t>
          </w:r>
          <w:r>
            <w:rPr>
              <w:rFonts w:ascii="Arial" w:hAnsi="Arial" w:cs="Arial"/>
              <w:sz w:val="24"/>
              <w:szCs w:val="24"/>
            </w:rPr>
            <w:fldChar w:fldCharType="end"/>
          </w:r>
        </w:sdtContent>
      </w:sdt>
      <w:r>
        <w:rPr>
          <w:rFonts w:ascii="Arial" w:hAnsi="Arial" w:cs="Arial"/>
          <w:sz w:val="24"/>
          <w:szCs w:val="24"/>
        </w:rPr>
        <w:t>.</w:t>
      </w:r>
      <w:r w:rsidR="00187E84" w:rsidRPr="00187E84">
        <w:rPr>
          <w:rFonts w:ascii="Arial" w:hAnsi="Arial" w:cs="Arial"/>
          <w:sz w:val="24"/>
          <w:szCs w:val="24"/>
        </w:rPr>
        <w:t xml:space="preserve">The macro environment contains elements that Adidas is unable to regulate but that have the potential to have a big influence on its company's </w:t>
      </w:r>
      <w:r w:rsidR="00E66ABC" w:rsidRPr="00187E84">
        <w:rPr>
          <w:rFonts w:ascii="Arial" w:hAnsi="Arial" w:cs="Arial"/>
          <w:sz w:val="24"/>
          <w:szCs w:val="24"/>
        </w:rPr>
        <w:t>operations.</w:t>
      </w:r>
      <w:r w:rsidR="00E66ABC" w:rsidRPr="00E66ABC">
        <w:rPr>
          <w:rFonts w:ascii="Arial" w:hAnsi="Arial" w:cs="Arial"/>
          <w:sz w:val="24"/>
          <w:szCs w:val="24"/>
        </w:rPr>
        <w:t>.</w:t>
      </w:r>
    </w:p>
    <w:p w14:paraId="79E811B9" w14:textId="77777777" w:rsidR="00C960D8" w:rsidRDefault="00C960D8" w:rsidP="004F16E8">
      <w:pPr>
        <w:rPr>
          <w:rFonts w:ascii="Arial" w:hAnsi="Arial" w:cs="Arial"/>
          <w:sz w:val="24"/>
          <w:szCs w:val="24"/>
        </w:rPr>
      </w:pPr>
    </w:p>
    <w:p w14:paraId="38BEF353" w14:textId="56FCD241" w:rsidR="0011687A" w:rsidRDefault="00E879EF" w:rsidP="00C960D8">
      <w:pPr>
        <w:jc w:val="center"/>
        <w:rPr>
          <w:rFonts w:ascii="Arial" w:hAnsi="Arial" w:cs="Arial"/>
          <w:sz w:val="24"/>
          <w:szCs w:val="24"/>
        </w:rPr>
      </w:pPr>
      <w:r>
        <w:rPr>
          <w:rFonts w:ascii="Arial" w:hAnsi="Arial" w:cs="Arial"/>
          <w:noProof/>
          <w:sz w:val="24"/>
          <w:szCs w:val="24"/>
        </w:rPr>
        <w:lastRenderedPageBreak/>
        <w:drawing>
          <wp:inline distT="0" distB="0" distL="0" distR="0" wp14:anchorId="13FCB642" wp14:editId="24B74471">
            <wp:extent cx="2704761" cy="2868105"/>
            <wp:effectExtent l="0" t="0" r="63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3840" cy="2898940"/>
                    </a:xfrm>
                    <a:prstGeom prst="rect">
                      <a:avLst/>
                    </a:prstGeom>
                    <a:noFill/>
                  </pic:spPr>
                </pic:pic>
              </a:graphicData>
            </a:graphic>
          </wp:inline>
        </w:drawing>
      </w:r>
    </w:p>
    <w:p w14:paraId="3C1ADEC1" w14:textId="50DDFD97" w:rsidR="00C960D8" w:rsidRDefault="00C960D8" w:rsidP="00C960D8">
      <w:pPr>
        <w:jc w:val="center"/>
        <w:rPr>
          <w:rFonts w:ascii="Arial" w:hAnsi="Arial" w:cs="Arial"/>
          <w:sz w:val="24"/>
          <w:szCs w:val="24"/>
        </w:rPr>
      </w:pPr>
      <w:sdt>
        <w:sdtPr>
          <w:rPr>
            <w:rFonts w:ascii="Arial" w:hAnsi="Arial" w:cs="Arial"/>
            <w:sz w:val="24"/>
            <w:szCs w:val="24"/>
          </w:rPr>
          <w:id w:val="376203833"/>
          <w:citation/>
        </w:sdtPr>
        <w:sdtContent>
          <w:r>
            <w:rPr>
              <w:rFonts w:ascii="Arial" w:hAnsi="Arial" w:cs="Arial"/>
              <w:sz w:val="24"/>
              <w:szCs w:val="24"/>
            </w:rPr>
            <w:fldChar w:fldCharType="begin"/>
          </w:r>
          <w:r>
            <w:rPr>
              <w:rFonts w:ascii="Arial" w:hAnsi="Arial" w:cs="Arial"/>
              <w:sz w:val="24"/>
              <w:szCs w:val="24"/>
            </w:rPr>
            <w:instrText xml:space="preserve"> CITATION Bus23 \l 2057 </w:instrText>
          </w:r>
          <w:r>
            <w:rPr>
              <w:rFonts w:ascii="Arial" w:hAnsi="Arial" w:cs="Arial"/>
              <w:sz w:val="24"/>
              <w:szCs w:val="24"/>
            </w:rPr>
            <w:fldChar w:fldCharType="separate"/>
          </w:r>
          <w:r w:rsidRPr="00C960D8">
            <w:rPr>
              <w:rFonts w:ascii="Arial" w:hAnsi="Arial" w:cs="Arial"/>
              <w:noProof/>
              <w:sz w:val="24"/>
              <w:szCs w:val="24"/>
            </w:rPr>
            <w:t>(Methodology, 2023)</w:t>
          </w:r>
          <w:r>
            <w:rPr>
              <w:rFonts w:ascii="Arial" w:hAnsi="Arial" w:cs="Arial"/>
              <w:sz w:val="24"/>
              <w:szCs w:val="24"/>
            </w:rPr>
            <w:fldChar w:fldCharType="end"/>
          </w:r>
        </w:sdtContent>
      </w:sdt>
    </w:p>
    <w:p w14:paraId="2E558FFE" w14:textId="77777777" w:rsidR="00C960D8" w:rsidRDefault="00C960D8" w:rsidP="004F16E8">
      <w:pPr>
        <w:rPr>
          <w:rFonts w:ascii="Arial" w:hAnsi="Arial" w:cs="Arial"/>
          <w:sz w:val="24"/>
          <w:szCs w:val="24"/>
        </w:rPr>
      </w:pPr>
    </w:p>
    <w:p w14:paraId="5473A583" w14:textId="4943F561" w:rsidR="0011687A" w:rsidRDefault="00490CF9" w:rsidP="005A47FB">
      <w:pPr>
        <w:jc w:val="both"/>
        <w:rPr>
          <w:rFonts w:ascii="Arial" w:hAnsi="Arial" w:cs="Arial"/>
          <w:sz w:val="24"/>
          <w:szCs w:val="24"/>
        </w:rPr>
      </w:pPr>
      <w:r w:rsidRPr="000F4513">
        <w:rPr>
          <w:rFonts w:ascii="Arial" w:hAnsi="Arial" w:cs="Arial"/>
          <w:b/>
          <w:bCs/>
          <w:sz w:val="24"/>
          <w:szCs w:val="24"/>
        </w:rPr>
        <w:t xml:space="preserve">Economic </w:t>
      </w:r>
      <w:r w:rsidR="000F4513" w:rsidRPr="000F4513">
        <w:rPr>
          <w:rFonts w:ascii="Arial" w:hAnsi="Arial" w:cs="Arial"/>
          <w:b/>
          <w:bCs/>
          <w:sz w:val="24"/>
          <w:szCs w:val="24"/>
        </w:rPr>
        <w:t>F</w:t>
      </w:r>
      <w:r w:rsidRPr="000F4513">
        <w:rPr>
          <w:rFonts w:ascii="Arial" w:hAnsi="Arial" w:cs="Arial"/>
          <w:b/>
          <w:bCs/>
          <w:sz w:val="24"/>
          <w:szCs w:val="24"/>
        </w:rPr>
        <w:t>orces</w:t>
      </w:r>
      <w:r w:rsidR="003975DE" w:rsidRPr="000F4513">
        <w:rPr>
          <w:rFonts w:ascii="Arial" w:hAnsi="Arial" w:cs="Arial"/>
          <w:b/>
          <w:bCs/>
          <w:sz w:val="24"/>
          <w:szCs w:val="24"/>
        </w:rPr>
        <w:t>-</w:t>
      </w:r>
      <w:r w:rsidRPr="00490CF9">
        <w:rPr>
          <w:rFonts w:ascii="Arial" w:hAnsi="Arial" w:cs="Arial"/>
          <w:sz w:val="24"/>
          <w:szCs w:val="24"/>
        </w:rPr>
        <w:t xml:space="preserve"> Inflation, interest rates, and consumer confidence all have an effect on Adidas</w:t>
      </w:r>
      <w:sdt>
        <w:sdtPr>
          <w:rPr>
            <w:rFonts w:ascii="Arial" w:hAnsi="Arial" w:cs="Arial"/>
            <w:sz w:val="24"/>
            <w:szCs w:val="24"/>
          </w:rPr>
          <w:id w:val="44264011"/>
          <w:citation/>
        </w:sdtPr>
        <w:sdtContent>
          <w:r w:rsidR="007871AD">
            <w:rPr>
              <w:rFonts w:ascii="Arial" w:hAnsi="Arial" w:cs="Arial"/>
              <w:sz w:val="24"/>
              <w:szCs w:val="24"/>
            </w:rPr>
            <w:fldChar w:fldCharType="begin"/>
          </w:r>
          <w:r w:rsidR="007871AD">
            <w:rPr>
              <w:rFonts w:ascii="Arial" w:hAnsi="Arial" w:cs="Arial"/>
              <w:sz w:val="24"/>
              <w:szCs w:val="24"/>
            </w:rPr>
            <w:instrText xml:space="preserve"> CITATION Vis22 \l 2057 </w:instrText>
          </w:r>
          <w:r w:rsidR="007871AD">
            <w:rPr>
              <w:rFonts w:ascii="Arial" w:hAnsi="Arial" w:cs="Arial"/>
              <w:sz w:val="24"/>
              <w:szCs w:val="24"/>
            </w:rPr>
            <w:fldChar w:fldCharType="separate"/>
          </w:r>
          <w:r w:rsidR="007871AD">
            <w:rPr>
              <w:rFonts w:ascii="Arial" w:hAnsi="Arial" w:cs="Arial"/>
              <w:noProof/>
              <w:sz w:val="24"/>
              <w:szCs w:val="24"/>
            </w:rPr>
            <w:t xml:space="preserve"> </w:t>
          </w:r>
          <w:r w:rsidR="007871AD" w:rsidRPr="007871AD">
            <w:rPr>
              <w:rFonts w:ascii="Arial" w:hAnsi="Arial" w:cs="Arial"/>
              <w:noProof/>
              <w:sz w:val="24"/>
              <w:szCs w:val="24"/>
            </w:rPr>
            <w:t>(Vistage, 2022)</w:t>
          </w:r>
          <w:r w:rsidR="007871AD">
            <w:rPr>
              <w:rFonts w:ascii="Arial" w:hAnsi="Arial" w:cs="Arial"/>
              <w:sz w:val="24"/>
              <w:szCs w:val="24"/>
            </w:rPr>
            <w:fldChar w:fldCharType="end"/>
          </w:r>
        </w:sdtContent>
      </w:sdt>
      <w:r w:rsidRPr="00490CF9">
        <w:rPr>
          <w:rFonts w:ascii="Arial" w:hAnsi="Arial" w:cs="Arial"/>
          <w:sz w:val="24"/>
          <w:szCs w:val="24"/>
        </w:rPr>
        <w:t xml:space="preserve">. Adidas may benefit from consumers' increased propensity to purchase the brand's goods during economic expansion. Nevertheless, customers may reduce their leisure expenditures during an economic downturn, which could turn out bad for </w:t>
      </w:r>
      <w:r w:rsidR="00C960D8" w:rsidRPr="00490CF9">
        <w:rPr>
          <w:rFonts w:ascii="Arial" w:hAnsi="Arial" w:cs="Arial"/>
          <w:sz w:val="24"/>
          <w:szCs w:val="24"/>
        </w:rPr>
        <w:t>Adidas</w:t>
      </w:r>
      <w:sdt>
        <w:sdtPr>
          <w:rPr>
            <w:rFonts w:ascii="Arial" w:hAnsi="Arial" w:cs="Arial"/>
            <w:sz w:val="24"/>
            <w:szCs w:val="24"/>
          </w:rPr>
          <w:id w:val="-518843586"/>
          <w:citation/>
        </w:sdtPr>
        <w:sdtContent>
          <w:r w:rsidR="00B64826">
            <w:rPr>
              <w:rFonts w:ascii="Arial" w:hAnsi="Arial" w:cs="Arial"/>
              <w:sz w:val="24"/>
              <w:szCs w:val="24"/>
            </w:rPr>
            <w:fldChar w:fldCharType="begin"/>
          </w:r>
          <w:r w:rsidR="00B64826">
            <w:rPr>
              <w:rFonts w:ascii="Arial" w:hAnsi="Arial" w:cs="Arial"/>
              <w:sz w:val="24"/>
              <w:szCs w:val="24"/>
            </w:rPr>
            <w:instrText xml:space="preserve"> CITATION Hoo126 \l 2057 </w:instrText>
          </w:r>
          <w:r w:rsidR="00B64826">
            <w:rPr>
              <w:rFonts w:ascii="Arial" w:hAnsi="Arial" w:cs="Arial"/>
              <w:sz w:val="24"/>
              <w:szCs w:val="24"/>
            </w:rPr>
            <w:fldChar w:fldCharType="separate"/>
          </w:r>
          <w:r w:rsidR="00B64826">
            <w:rPr>
              <w:rFonts w:ascii="Arial" w:hAnsi="Arial" w:cs="Arial"/>
              <w:noProof/>
              <w:sz w:val="24"/>
              <w:szCs w:val="24"/>
            </w:rPr>
            <w:t xml:space="preserve"> </w:t>
          </w:r>
          <w:r w:rsidR="00B64826" w:rsidRPr="00B64826">
            <w:rPr>
              <w:rFonts w:ascii="Arial" w:hAnsi="Arial" w:cs="Arial"/>
              <w:noProof/>
              <w:sz w:val="24"/>
              <w:szCs w:val="24"/>
            </w:rPr>
            <w:t>(Hooley, et al., 2012)</w:t>
          </w:r>
          <w:r w:rsidR="00B64826">
            <w:rPr>
              <w:rFonts w:ascii="Arial" w:hAnsi="Arial" w:cs="Arial"/>
              <w:sz w:val="24"/>
              <w:szCs w:val="24"/>
            </w:rPr>
            <w:fldChar w:fldCharType="end"/>
          </w:r>
        </w:sdtContent>
      </w:sdt>
      <w:r w:rsidR="00C960D8" w:rsidRPr="00490CF9">
        <w:rPr>
          <w:rFonts w:ascii="Arial" w:hAnsi="Arial" w:cs="Arial"/>
          <w:sz w:val="24"/>
          <w:szCs w:val="24"/>
        </w:rPr>
        <w:t>.</w:t>
      </w:r>
      <w:r w:rsidR="00C960D8">
        <w:rPr>
          <w:rFonts w:ascii="Arial" w:hAnsi="Arial" w:cs="Arial"/>
          <w:sz w:val="24"/>
          <w:szCs w:val="24"/>
        </w:rPr>
        <w:t xml:space="preserve"> </w:t>
      </w:r>
    </w:p>
    <w:p w14:paraId="7932B9DE" w14:textId="53E6D0B0" w:rsidR="00490CF9" w:rsidRDefault="00490CF9" w:rsidP="005A47FB">
      <w:pPr>
        <w:jc w:val="both"/>
        <w:rPr>
          <w:rFonts w:ascii="Arial" w:hAnsi="Arial" w:cs="Arial"/>
          <w:sz w:val="24"/>
          <w:szCs w:val="24"/>
        </w:rPr>
      </w:pPr>
      <w:bookmarkStart w:id="3" w:name="_Hlk134167863"/>
      <w:r w:rsidRPr="000F4513">
        <w:rPr>
          <w:rFonts w:ascii="Arial" w:hAnsi="Arial" w:cs="Arial"/>
          <w:b/>
          <w:bCs/>
          <w:sz w:val="24"/>
          <w:szCs w:val="24"/>
        </w:rPr>
        <w:t>Technol</w:t>
      </w:r>
      <w:r w:rsidR="000F4513" w:rsidRPr="000F4513">
        <w:rPr>
          <w:rFonts w:ascii="Arial" w:hAnsi="Arial" w:cs="Arial"/>
          <w:b/>
          <w:bCs/>
          <w:sz w:val="24"/>
          <w:szCs w:val="24"/>
        </w:rPr>
        <w:t>ogical F</w:t>
      </w:r>
      <w:r w:rsidRPr="000F4513">
        <w:rPr>
          <w:rFonts w:ascii="Arial" w:hAnsi="Arial" w:cs="Arial"/>
          <w:b/>
          <w:bCs/>
          <w:sz w:val="24"/>
          <w:szCs w:val="24"/>
        </w:rPr>
        <w:t>orces</w:t>
      </w:r>
      <w:bookmarkEnd w:id="3"/>
      <w:r w:rsidR="003975DE" w:rsidRPr="000F4513">
        <w:rPr>
          <w:rFonts w:ascii="Arial" w:hAnsi="Arial" w:cs="Arial"/>
          <w:b/>
          <w:bCs/>
          <w:sz w:val="24"/>
          <w:szCs w:val="24"/>
        </w:rPr>
        <w:t>-</w:t>
      </w:r>
      <w:r w:rsidRPr="00490CF9">
        <w:rPr>
          <w:rFonts w:ascii="Arial" w:hAnsi="Arial" w:cs="Arial"/>
          <w:sz w:val="24"/>
          <w:szCs w:val="24"/>
        </w:rPr>
        <w:t xml:space="preserve"> Adidas may benefit or suffer as a result of technological improvements. From one perspective, new technology can assist the business in product innovation and improvement. In contrast, if Adidas is unable to keep up with technical improvements, its rivals may overtake it</w:t>
      </w:r>
      <w:sdt>
        <w:sdtPr>
          <w:rPr>
            <w:rFonts w:ascii="Arial" w:hAnsi="Arial" w:cs="Arial"/>
            <w:sz w:val="24"/>
            <w:szCs w:val="24"/>
          </w:rPr>
          <w:id w:val="-534347443"/>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Tru23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(Tamplin, 2023)</w:t>
          </w:r>
          <w:r w:rsidR="00FE1559">
            <w:rPr>
              <w:rFonts w:ascii="Arial" w:hAnsi="Arial" w:cs="Arial"/>
              <w:sz w:val="24"/>
              <w:szCs w:val="24"/>
            </w:rPr>
            <w:fldChar w:fldCharType="end"/>
          </w:r>
        </w:sdtContent>
      </w:sdt>
    </w:p>
    <w:p w14:paraId="117EF882" w14:textId="03BC3ACE" w:rsidR="0011687A" w:rsidRDefault="00490CF9" w:rsidP="005A47FB">
      <w:pPr>
        <w:jc w:val="both"/>
        <w:rPr>
          <w:rFonts w:ascii="Arial" w:hAnsi="Arial" w:cs="Arial"/>
          <w:sz w:val="24"/>
          <w:szCs w:val="24"/>
        </w:rPr>
      </w:pPr>
      <w:bookmarkStart w:id="4" w:name="_Hlk134167960"/>
      <w:r w:rsidRPr="000F4513">
        <w:rPr>
          <w:rFonts w:ascii="Arial" w:hAnsi="Arial" w:cs="Arial"/>
          <w:b/>
          <w:bCs/>
          <w:sz w:val="24"/>
          <w:szCs w:val="24"/>
        </w:rPr>
        <w:t>Political forces</w:t>
      </w:r>
      <w:bookmarkEnd w:id="4"/>
      <w:r w:rsidR="000F4513">
        <w:rPr>
          <w:rFonts w:ascii="Arial" w:hAnsi="Arial" w:cs="Arial"/>
          <w:b/>
          <w:bCs/>
          <w:sz w:val="24"/>
          <w:szCs w:val="24"/>
        </w:rPr>
        <w:t>-</w:t>
      </w:r>
      <w:r w:rsidRPr="00490CF9">
        <w:rPr>
          <w:rFonts w:ascii="Arial" w:hAnsi="Arial" w:cs="Arial"/>
          <w:sz w:val="24"/>
          <w:szCs w:val="24"/>
        </w:rPr>
        <w:t xml:space="preserve"> For Adidas to function in a favourable climate, political stability is necessary. Trade restrictions, high taxes, and political turmoil all </w:t>
      </w:r>
      <w:r w:rsidRPr="00490CF9">
        <w:rPr>
          <w:rFonts w:ascii="Arial" w:hAnsi="Arial" w:cs="Arial"/>
          <w:sz w:val="24"/>
          <w:szCs w:val="24"/>
        </w:rPr>
        <w:t>tend to</w:t>
      </w:r>
      <w:r w:rsidRPr="00490CF9">
        <w:rPr>
          <w:rFonts w:ascii="Arial" w:hAnsi="Arial" w:cs="Arial"/>
          <w:sz w:val="24"/>
          <w:szCs w:val="24"/>
        </w:rPr>
        <w:t xml:space="preserve"> harm a company's operations. </w:t>
      </w:r>
      <w:r>
        <w:rPr>
          <w:rFonts w:ascii="Arial" w:hAnsi="Arial" w:cs="Arial"/>
          <w:sz w:val="24"/>
          <w:szCs w:val="24"/>
        </w:rPr>
        <w:t>E</w:t>
      </w:r>
      <w:r w:rsidRPr="00490CF9">
        <w:rPr>
          <w:rFonts w:ascii="Arial" w:hAnsi="Arial" w:cs="Arial"/>
          <w:sz w:val="24"/>
          <w:szCs w:val="24"/>
        </w:rPr>
        <w:t xml:space="preserve">specially during times </w:t>
      </w:r>
      <w:r w:rsidRPr="00490CF9">
        <w:rPr>
          <w:rFonts w:ascii="Arial" w:hAnsi="Arial" w:cs="Arial"/>
          <w:sz w:val="24"/>
          <w:szCs w:val="24"/>
        </w:rPr>
        <w:t>of war</w:t>
      </w:r>
      <w:r w:rsidRPr="00490CF9">
        <w:rPr>
          <w:rFonts w:ascii="Arial" w:hAnsi="Arial" w:cs="Arial"/>
          <w:sz w:val="24"/>
          <w:szCs w:val="24"/>
        </w:rPr>
        <w:t> </w:t>
      </w:r>
      <w:r>
        <w:rPr>
          <w:rFonts w:ascii="Arial" w:hAnsi="Arial" w:cs="Arial"/>
          <w:sz w:val="24"/>
          <w:szCs w:val="24"/>
        </w:rPr>
        <w:t>and civil unrest</w:t>
      </w:r>
      <w:sdt>
        <w:sdtPr>
          <w:rPr>
            <w:rFonts w:ascii="Arial" w:hAnsi="Arial" w:cs="Arial"/>
            <w:sz w:val="24"/>
            <w:szCs w:val="24"/>
          </w:rPr>
          <w:id w:val="-491800229"/>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Bus22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(Business Birmingham, 2022)</w:t>
          </w:r>
          <w:r w:rsidR="00FE1559">
            <w:rPr>
              <w:rFonts w:ascii="Arial" w:hAnsi="Arial" w:cs="Arial"/>
              <w:sz w:val="24"/>
              <w:szCs w:val="24"/>
            </w:rPr>
            <w:fldChar w:fldCharType="end"/>
          </w:r>
        </w:sdtContent>
      </w:sdt>
      <w:sdt>
        <w:sdtPr>
          <w:rPr>
            <w:rFonts w:ascii="Arial" w:hAnsi="Arial" w:cs="Arial"/>
            <w:sz w:val="24"/>
            <w:szCs w:val="24"/>
          </w:rPr>
          <w:id w:val="-567803322"/>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Smi22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(Smith, 2022)</w:t>
          </w:r>
          <w:r w:rsidR="00FE1559">
            <w:rPr>
              <w:rFonts w:ascii="Arial" w:hAnsi="Arial" w:cs="Arial"/>
              <w:sz w:val="24"/>
              <w:szCs w:val="24"/>
            </w:rPr>
            <w:fldChar w:fldCharType="end"/>
          </w:r>
        </w:sdtContent>
      </w:sdt>
      <w:r>
        <w:rPr>
          <w:rFonts w:ascii="Arial" w:hAnsi="Arial" w:cs="Arial"/>
          <w:sz w:val="24"/>
          <w:szCs w:val="24"/>
        </w:rPr>
        <w:t>.</w:t>
      </w:r>
    </w:p>
    <w:p w14:paraId="406F224D" w14:textId="3B87EBD5" w:rsidR="0011687A" w:rsidRDefault="00AE0492" w:rsidP="005A47FB">
      <w:pPr>
        <w:jc w:val="both"/>
        <w:rPr>
          <w:rFonts w:ascii="Arial" w:hAnsi="Arial" w:cs="Arial"/>
          <w:sz w:val="24"/>
          <w:szCs w:val="24"/>
        </w:rPr>
      </w:pPr>
      <w:r w:rsidRPr="00633CDE">
        <w:rPr>
          <w:rFonts w:ascii="Arial" w:hAnsi="Arial" w:cs="Arial"/>
          <w:b/>
          <w:bCs/>
          <w:sz w:val="24"/>
          <w:szCs w:val="24"/>
        </w:rPr>
        <w:t>Soci</w:t>
      </w:r>
      <w:r w:rsidR="00E36915" w:rsidRPr="00633CDE">
        <w:rPr>
          <w:rFonts w:ascii="Arial" w:hAnsi="Arial" w:cs="Arial"/>
          <w:b/>
          <w:bCs/>
          <w:sz w:val="24"/>
          <w:szCs w:val="24"/>
        </w:rPr>
        <w:t>o-cultural</w:t>
      </w:r>
      <w:r w:rsidRPr="00633CDE">
        <w:rPr>
          <w:rFonts w:ascii="Arial" w:hAnsi="Arial" w:cs="Arial"/>
          <w:b/>
          <w:bCs/>
          <w:sz w:val="24"/>
          <w:szCs w:val="24"/>
        </w:rPr>
        <w:t xml:space="preserve"> </w:t>
      </w:r>
      <w:r w:rsidR="00E36915" w:rsidRPr="00633CDE">
        <w:rPr>
          <w:rFonts w:ascii="Arial" w:hAnsi="Arial" w:cs="Arial"/>
          <w:b/>
          <w:bCs/>
          <w:sz w:val="24"/>
          <w:szCs w:val="24"/>
        </w:rPr>
        <w:t>f</w:t>
      </w:r>
      <w:r w:rsidRPr="00633CDE">
        <w:rPr>
          <w:rFonts w:ascii="Arial" w:hAnsi="Arial" w:cs="Arial"/>
          <w:b/>
          <w:bCs/>
          <w:sz w:val="24"/>
          <w:szCs w:val="24"/>
        </w:rPr>
        <w:t>orces-</w:t>
      </w:r>
      <w:r w:rsidRPr="00AE0492">
        <w:rPr>
          <w:rFonts w:ascii="Arial" w:hAnsi="Arial" w:cs="Arial"/>
          <w:sz w:val="24"/>
          <w:szCs w:val="24"/>
        </w:rPr>
        <w:t> Adidas' sales may be impacted by social aspects such shifting consumer tastes and socioeconomic movements. For instance, if there are signs of an increasing movement towards eco-friendly and morally-sound goods, Adidas must adapt in order to stay relevant</w:t>
      </w:r>
      <w:sdt>
        <w:sdtPr>
          <w:rPr>
            <w:rFonts w:ascii="Arial" w:hAnsi="Arial" w:cs="Arial"/>
            <w:sz w:val="24"/>
            <w:szCs w:val="24"/>
          </w:rPr>
          <w:id w:val="-1075114557"/>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PES15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(PESTLEANALYSIS CONTRIBUTOR, 2015)</w:t>
          </w:r>
          <w:r w:rsidR="00FE1559">
            <w:rPr>
              <w:rFonts w:ascii="Arial" w:hAnsi="Arial" w:cs="Arial"/>
              <w:sz w:val="24"/>
              <w:szCs w:val="24"/>
            </w:rPr>
            <w:fldChar w:fldCharType="end"/>
          </w:r>
        </w:sdtContent>
      </w:sdt>
      <w:r w:rsidRPr="00AE0492">
        <w:rPr>
          <w:rFonts w:ascii="Arial" w:hAnsi="Arial" w:cs="Arial"/>
          <w:sz w:val="24"/>
          <w:szCs w:val="24"/>
        </w:rPr>
        <w:t>.</w:t>
      </w:r>
      <w:r w:rsidR="00ED66DF">
        <w:rPr>
          <w:rFonts w:ascii="Arial" w:hAnsi="Arial" w:cs="Arial"/>
          <w:sz w:val="24"/>
          <w:szCs w:val="24"/>
        </w:rPr>
        <w:t xml:space="preserve"> Which the company has</w:t>
      </w:r>
      <w:r w:rsidR="00F547B4">
        <w:rPr>
          <w:rFonts w:ascii="Arial" w:hAnsi="Arial" w:cs="Arial"/>
          <w:sz w:val="24"/>
          <w:szCs w:val="24"/>
        </w:rPr>
        <w:t xml:space="preserve"> done historically</w:t>
      </w:r>
      <w:sdt>
        <w:sdtPr>
          <w:rPr>
            <w:rFonts w:ascii="Arial" w:hAnsi="Arial" w:cs="Arial"/>
            <w:sz w:val="24"/>
            <w:szCs w:val="24"/>
          </w:rPr>
          <w:id w:val="-2108877796"/>
          <w:citation/>
        </w:sdtPr>
        <w:sdtContent>
          <w:r w:rsidR="00F547B4">
            <w:rPr>
              <w:rFonts w:ascii="Arial" w:hAnsi="Arial" w:cs="Arial"/>
              <w:sz w:val="24"/>
              <w:szCs w:val="24"/>
            </w:rPr>
            <w:fldChar w:fldCharType="begin"/>
          </w:r>
          <w:r w:rsidR="00F547B4">
            <w:rPr>
              <w:rFonts w:ascii="Arial" w:hAnsi="Arial" w:cs="Arial"/>
              <w:sz w:val="24"/>
              <w:szCs w:val="24"/>
            </w:rPr>
            <w:instrText xml:space="preserve"> CITATION Adi232 \l 2057 </w:instrText>
          </w:r>
          <w:r w:rsidR="00F547B4">
            <w:rPr>
              <w:rFonts w:ascii="Arial" w:hAnsi="Arial" w:cs="Arial"/>
              <w:sz w:val="24"/>
              <w:szCs w:val="24"/>
            </w:rPr>
            <w:fldChar w:fldCharType="separate"/>
          </w:r>
          <w:r w:rsidR="00F547B4">
            <w:rPr>
              <w:rFonts w:ascii="Arial" w:hAnsi="Arial" w:cs="Arial"/>
              <w:noProof/>
              <w:sz w:val="24"/>
              <w:szCs w:val="24"/>
            </w:rPr>
            <w:t xml:space="preserve"> </w:t>
          </w:r>
          <w:r w:rsidR="00F547B4" w:rsidRPr="00F547B4">
            <w:rPr>
              <w:rFonts w:ascii="Arial" w:hAnsi="Arial" w:cs="Arial"/>
              <w:noProof/>
              <w:sz w:val="24"/>
              <w:szCs w:val="24"/>
            </w:rPr>
            <w:t>(Adidas.com, 2023)</w:t>
          </w:r>
          <w:r w:rsidR="00F547B4">
            <w:rPr>
              <w:rFonts w:ascii="Arial" w:hAnsi="Arial" w:cs="Arial"/>
              <w:sz w:val="24"/>
              <w:szCs w:val="24"/>
            </w:rPr>
            <w:fldChar w:fldCharType="end"/>
          </w:r>
        </w:sdtContent>
      </w:sdt>
      <w:r w:rsidR="00ED66DF">
        <w:rPr>
          <w:rFonts w:ascii="Arial" w:hAnsi="Arial" w:cs="Arial"/>
          <w:sz w:val="24"/>
          <w:szCs w:val="24"/>
        </w:rPr>
        <w:t xml:space="preserve"> </w:t>
      </w:r>
    </w:p>
    <w:p w14:paraId="6EB390D7" w14:textId="638E5315" w:rsidR="00AE0492" w:rsidRDefault="00AE0492" w:rsidP="005A47FB">
      <w:pPr>
        <w:jc w:val="both"/>
        <w:rPr>
          <w:rFonts w:ascii="Arial" w:hAnsi="Arial" w:cs="Arial"/>
          <w:sz w:val="24"/>
          <w:szCs w:val="24"/>
        </w:rPr>
      </w:pPr>
      <w:bookmarkStart w:id="5" w:name="_Hlk134100723"/>
      <w:r w:rsidRPr="00633CDE">
        <w:rPr>
          <w:rFonts w:ascii="Arial" w:hAnsi="Arial" w:cs="Arial"/>
          <w:b/>
          <w:bCs/>
          <w:sz w:val="24"/>
          <w:szCs w:val="24"/>
        </w:rPr>
        <w:t>E</w:t>
      </w:r>
      <w:r w:rsidR="00E36915" w:rsidRPr="00633CDE">
        <w:rPr>
          <w:rFonts w:ascii="Arial" w:hAnsi="Arial" w:cs="Arial"/>
          <w:b/>
          <w:bCs/>
          <w:sz w:val="24"/>
          <w:szCs w:val="24"/>
        </w:rPr>
        <w:t>cological</w:t>
      </w:r>
      <w:r w:rsidRPr="00633CDE">
        <w:rPr>
          <w:rFonts w:ascii="Arial" w:hAnsi="Arial" w:cs="Arial"/>
          <w:b/>
          <w:bCs/>
          <w:sz w:val="24"/>
          <w:szCs w:val="24"/>
        </w:rPr>
        <w:t xml:space="preserve"> </w:t>
      </w:r>
      <w:bookmarkEnd w:id="5"/>
      <w:r w:rsidRPr="00633CDE">
        <w:rPr>
          <w:rFonts w:ascii="Arial" w:hAnsi="Arial" w:cs="Arial"/>
          <w:b/>
          <w:bCs/>
          <w:sz w:val="24"/>
          <w:szCs w:val="24"/>
        </w:rPr>
        <w:t>forces</w:t>
      </w:r>
      <w:r w:rsidR="003975DE" w:rsidRPr="00633CDE">
        <w:rPr>
          <w:rFonts w:ascii="Arial" w:hAnsi="Arial" w:cs="Arial"/>
          <w:b/>
          <w:bCs/>
          <w:sz w:val="24"/>
          <w:szCs w:val="24"/>
        </w:rPr>
        <w:t>-</w:t>
      </w:r>
      <w:r w:rsidRPr="00AE0492">
        <w:rPr>
          <w:rFonts w:ascii="Arial" w:hAnsi="Arial" w:cs="Arial"/>
          <w:sz w:val="24"/>
          <w:szCs w:val="24"/>
        </w:rPr>
        <w:t xml:space="preserve">The business activities of Adidas </w:t>
      </w:r>
      <w:r w:rsidR="003975DE" w:rsidRPr="00AE0492">
        <w:rPr>
          <w:rFonts w:ascii="Arial" w:hAnsi="Arial" w:cs="Arial"/>
          <w:sz w:val="24"/>
          <w:szCs w:val="24"/>
        </w:rPr>
        <w:t>have</w:t>
      </w:r>
      <w:r w:rsidRPr="00AE0492">
        <w:rPr>
          <w:rFonts w:ascii="Arial" w:hAnsi="Arial" w:cs="Arial"/>
          <w:sz w:val="24"/>
          <w:szCs w:val="24"/>
        </w:rPr>
        <w:t xml:space="preserve"> </w:t>
      </w:r>
      <w:r w:rsidR="005A47FB" w:rsidRPr="00AE0492">
        <w:rPr>
          <w:rFonts w:ascii="Arial" w:hAnsi="Arial" w:cs="Arial"/>
          <w:sz w:val="24"/>
          <w:szCs w:val="24"/>
        </w:rPr>
        <w:t>an</w:t>
      </w:r>
      <w:r w:rsidRPr="00AE0492">
        <w:rPr>
          <w:rFonts w:ascii="Arial" w:hAnsi="Arial" w:cs="Arial"/>
          <w:sz w:val="24"/>
          <w:szCs w:val="24"/>
        </w:rPr>
        <w:t xml:space="preserve"> </w:t>
      </w:r>
      <w:r w:rsidR="003975DE" w:rsidRPr="00AE0492">
        <w:rPr>
          <w:rFonts w:ascii="Arial" w:hAnsi="Arial" w:cs="Arial"/>
          <w:sz w:val="24"/>
          <w:szCs w:val="24"/>
        </w:rPr>
        <w:t>enormous</w:t>
      </w:r>
      <w:r w:rsidRPr="00AE0492">
        <w:rPr>
          <w:rFonts w:ascii="Arial" w:hAnsi="Arial" w:cs="Arial"/>
          <w:sz w:val="24"/>
          <w:szCs w:val="24"/>
        </w:rPr>
        <w:t xml:space="preserve"> effect on the </w:t>
      </w:r>
      <w:r w:rsidR="003975DE" w:rsidRPr="00AE0492">
        <w:rPr>
          <w:rFonts w:ascii="Arial" w:hAnsi="Arial" w:cs="Arial"/>
          <w:sz w:val="24"/>
          <w:szCs w:val="24"/>
        </w:rPr>
        <w:t>natural environment</w:t>
      </w:r>
      <w:r w:rsidRPr="00AE0492">
        <w:rPr>
          <w:rFonts w:ascii="Arial" w:hAnsi="Arial" w:cs="Arial"/>
          <w:sz w:val="24"/>
          <w:szCs w:val="24"/>
        </w:rPr>
        <w:t xml:space="preserve"> as a whole. The business may come under pressure to lower its ecological impact and implement ecologically friendly practises as consumers grow more environmentally </w:t>
      </w:r>
      <w:r w:rsidR="005A47FB">
        <w:rPr>
          <w:rFonts w:ascii="Arial" w:hAnsi="Arial" w:cs="Arial"/>
          <w:sz w:val="24"/>
          <w:szCs w:val="24"/>
        </w:rPr>
        <w:t>alarmed</w:t>
      </w:r>
      <w:sdt>
        <w:sdtPr>
          <w:rPr>
            <w:rFonts w:ascii="Arial" w:hAnsi="Arial" w:cs="Arial"/>
            <w:sz w:val="24"/>
            <w:szCs w:val="24"/>
          </w:rPr>
          <w:id w:val="-626314858"/>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ROY11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(Royal Goverment of Bhutan,National Enviroment Commision, 2011)</w:t>
          </w:r>
          <w:r w:rsidR="00FE1559">
            <w:rPr>
              <w:rFonts w:ascii="Arial" w:hAnsi="Arial" w:cs="Arial"/>
              <w:sz w:val="24"/>
              <w:szCs w:val="24"/>
            </w:rPr>
            <w:fldChar w:fldCharType="end"/>
          </w:r>
        </w:sdtContent>
      </w:sdt>
      <w:r w:rsidR="005A47FB">
        <w:rPr>
          <w:rFonts w:ascii="Arial" w:hAnsi="Arial" w:cs="Arial"/>
          <w:sz w:val="24"/>
          <w:szCs w:val="24"/>
        </w:rPr>
        <w:t>.</w:t>
      </w:r>
      <w:r w:rsidR="00F547B4">
        <w:rPr>
          <w:rFonts w:ascii="Arial" w:hAnsi="Arial" w:cs="Arial"/>
          <w:sz w:val="24"/>
          <w:szCs w:val="24"/>
        </w:rPr>
        <w:t xml:space="preserve"> However, the company has acknowledged their global carbon footprint and have gone to extraordinary lengths to change this scenario</w:t>
      </w:r>
      <w:sdt>
        <w:sdtPr>
          <w:rPr>
            <w:rFonts w:ascii="Arial" w:hAnsi="Arial" w:cs="Arial"/>
            <w:sz w:val="24"/>
            <w:szCs w:val="24"/>
          </w:rPr>
          <w:id w:val="4487500"/>
          <w:citation/>
        </w:sdtPr>
        <w:sdtContent>
          <w:r w:rsidR="00F547B4">
            <w:rPr>
              <w:rFonts w:ascii="Arial" w:hAnsi="Arial" w:cs="Arial"/>
              <w:sz w:val="24"/>
              <w:szCs w:val="24"/>
            </w:rPr>
            <w:fldChar w:fldCharType="begin"/>
          </w:r>
          <w:r w:rsidR="00F547B4">
            <w:rPr>
              <w:rFonts w:ascii="Arial" w:hAnsi="Arial" w:cs="Arial"/>
              <w:sz w:val="24"/>
              <w:szCs w:val="24"/>
            </w:rPr>
            <w:instrText xml:space="preserve"> CITATION Adi231 \l 2057 </w:instrText>
          </w:r>
          <w:r w:rsidR="00F547B4">
            <w:rPr>
              <w:rFonts w:ascii="Arial" w:hAnsi="Arial" w:cs="Arial"/>
              <w:sz w:val="24"/>
              <w:szCs w:val="24"/>
            </w:rPr>
            <w:fldChar w:fldCharType="separate"/>
          </w:r>
          <w:r w:rsidR="00F547B4">
            <w:rPr>
              <w:rFonts w:ascii="Arial" w:hAnsi="Arial" w:cs="Arial"/>
              <w:noProof/>
              <w:sz w:val="24"/>
              <w:szCs w:val="24"/>
            </w:rPr>
            <w:t xml:space="preserve"> </w:t>
          </w:r>
          <w:r w:rsidR="00F547B4" w:rsidRPr="00F547B4">
            <w:rPr>
              <w:rFonts w:ascii="Arial" w:hAnsi="Arial" w:cs="Arial"/>
              <w:noProof/>
              <w:sz w:val="24"/>
              <w:szCs w:val="24"/>
            </w:rPr>
            <w:t>(Adidas.com, 2023)</w:t>
          </w:r>
          <w:r w:rsidR="00F547B4">
            <w:rPr>
              <w:rFonts w:ascii="Arial" w:hAnsi="Arial" w:cs="Arial"/>
              <w:sz w:val="24"/>
              <w:szCs w:val="24"/>
            </w:rPr>
            <w:fldChar w:fldCharType="end"/>
          </w:r>
        </w:sdtContent>
      </w:sdt>
      <w:r w:rsidR="00F547B4">
        <w:rPr>
          <w:rFonts w:ascii="Arial" w:hAnsi="Arial" w:cs="Arial"/>
          <w:sz w:val="24"/>
          <w:szCs w:val="24"/>
        </w:rPr>
        <w:t xml:space="preserve">. </w:t>
      </w:r>
    </w:p>
    <w:p w14:paraId="097AA0D8" w14:textId="38B6AA06" w:rsidR="00B12EC5" w:rsidRDefault="005A47FB" w:rsidP="005A47FB">
      <w:pPr>
        <w:jc w:val="both"/>
        <w:rPr>
          <w:rFonts w:ascii="Arial" w:hAnsi="Arial" w:cs="Arial"/>
          <w:sz w:val="24"/>
          <w:szCs w:val="24"/>
        </w:rPr>
      </w:pPr>
      <w:bookmarkStart w:id="6" w:name="_Hlk134097392"/>
      <w:r w:rsidRPr="00633CDE">
        <w:rPr>
          <w:rFonts w:ascii="Arial" w:hAnsi="Arial" w:cs="Arial"/>
          <w:b/>
          <w:bCs/>
          <w:sz w:val="24"/>
          <w:szCs w:val="24"/>
        </w:rPr>
        <w:lastRenderedPageBreak/>
        <w:t xml:space="preserve">Legal </w:t>
      </w:r>
      <w:r w:rsidR="00633CDE" w:rsidRPr="00633CDE">
        <w:rPr>
          <w:rFonts w:ascii="Arial" w:hAnsi="Arial" w:cs="Arial"/>
          <w:b/>
          <w:bCs/>
          <w:sz w:val="24"/>
          <w:szCs w:val="24"/>
        </w:rPr>
        <w:t>forces</w:t>
      </w:r>
      <w:bookmarkEnd w:id="6"/>
      <w:r w:rsidR="00633CDE">
        <w:rPr>
          <w:rFonts w:ascii="Arial" w:hAnsi="Arial" w:cs="Arial"/>
          <w:b/>
          <w:bCs/>
          <w:sz w:val="24"/>
          <w:szCs w:val="24"/>
        </w:rPr>
        <w:t>-</w:t>
      </w:r>
      <w:r w:rsidRPr="00633CDE">
        <w:rPr>
          <w:rFonts w:ascii="Arial" w:hAnsi="Arial" w:cs="Arial"/>
          <w:b/>
          <w:bCs/>
          <w:sz w:val="24"/>
          <w:szCs w:val="24"/>
        </w:rPr>
        <w:t xml:space="preserve"> </w:t>
      </w:r>
      <w:r w:rsidRPr="005A47FB">
        <w:rPr>
          <w:rFonts w:ascii="Arial" w:hAnsi="Arial" w:cs="Arial"/>
          <w:sz w:val="24"/>
          <w:szCs w:val="24"/>
        </w:rPr>
        <w:t>Adidas is bound by a number of regulations and legislation, including those relating to labour, commerce, and proprietary rights. The day-to-day activities of the firm may be significantly impacted by any alterations to regulations and legislation. Adidas may need to update its human resources procedures and policies, for instance, if employment regulations change</w:t>
      </w:r>
      <w:sdt>
        <w:sdtPr>
          <w:rPr>
            <w:rFonts w:ascii="Arial" w:hAnsi="Arial" w:cs="Arial"/>
            <w:sz w:val="24"/>
            <w:szCs w:val="24"/>
          </w:rPr>
          <w:id w:val="927162893"/>
          <w:citation/>
        </w:sdtPr>
        <w:sdtContent>
          <w:r w:rsidR="00FE1559">
            <w:rPr>
              <w:rFonts w:ascii="Arial" w:hAnsi="Arial" w:cs="Arial"/>
              <w:sz w:val="24"/>
              <w:szCs w:val="24"/>
            </w:rPr>
            <w:fldChar w:fldCharType="begin"/>
          </w:r>
          <w:r w:rsidR="00FE1559">
            <w:rPr>
              <w:rFonts w:ascii="Arial" w:hAnsi="Arial" w:cs="Arial"/>
              <w:sz w:val="24"/>
              <w:szCs w:val="24"/>
            </w:rPr>
            <w:instrText xml:space="preserve"> CITATION Tho161 \l 2057 </w:instrText>
          </w:r>
          <w:r w:rsidR="00FE1559">
            <w:rPr>
              <w:rFonts w:ascii="Arial" w:hAnsi="Arial" w:cs="Arial"/>
              <w:sz w:val="24"/>
              <w:szCs w:val="24"/>
            </w:rPr>
            <w:fldChar w:fldCharType="separate"/>
          </w:r>
          <w:r w:rsidR="00FE1559">
            <w:rPr>
              <w:rFonts w:ascii="Arial" w:hAnsi="Arial" w:cs="Arial"/>
              <w:noProof/>
              <w:sz w:val="24"/>
              <w:szCs w:val="24"/>
            </w:rPr>
            <w:t xml:space="preserve"> </w:t>
          </w:r>
          <w:r w:rsidR="00FE1559" w:rsidRPr="00FE1559">
            <w:rPr>
              <w:rFonts w:ascii="Arial" w:hAnsi="Arial" w:cs="Arial"/>
              <w:noProof/>
              <w:sz w:val="24"/>
              <w:szCs w:val="24"/>
            </w:rPr>
            <w:t>(Bush, 2016)</w:t>
          </w:r>
          <w:r w:rsidR="00FE1559">
            <w:rPr>
              <w:rFonts w:ascii="Arial" w:hAnsi="Arial" w:cs="Arial"/>
              <w:sz w:val="24"/>
              <w:szCs w:val="24"/>
            </w:rPr>
            <w:fldChar w:fldCharType="end"/>
          </w:r>
        </w:sdtContent>
      </w:sdt>
      <w:r w:rsidRPr="005A47FB">
        <w:rPr>
          <w:rFonts w:ascii="Arial" w:hAnsi="Arial" w:cs="Arial"/>
          <w:sz w:val="24"/>
          <w:szCs w:val="24"/>
        </w:rPr>
        <w:t>.</w:t>
      </w:r>
    </w:p>
    <w:p w14:paraId="130A8E1A" w14:textId="08F967E4" w:rsidR="00633CDE" w:rsidRPr="00633CDE" w:rsidRDefault="00CE0C50" w:rsidP="00633CDE">
      <w:pPr>
        <w:jc w:val="both"/>
        <w:rPr>
          <w:rFonts w:ascii="Arial" w:hAnsi="Arial" w:cs="Arial"/>
          <w:sz w:val="24"/>
          <w:szCs w:val="24"/>
        </w:rPr>
      </w:pPr>
      <w:r w:rsidRPr="00633CDE">
        <w:rPr>
          <w:rFonts w:ascii="Arial" w:hAnsi="Arial" w:cs="Arial"/>
          <w:b/>
          <w:bCs/>
          <w:sz w:val="24"/>
          <w:szCs w:val="24"/>
        </w:rPr>
        <w:t>Demographic</w:t>
      </w:r>
      <w:r w:rsidR="00633CDE" w:rsidRPr="00633CDE">
        <w:rPr>
          <w:rFonts w:ascii="Arial" w:hAnsi="Arial" w:cs="Arial"/>
          <w:b/>
          <w:bCs/>
          <w:sz w:val="24"/>
          <w:szCs w:val="24"/>
        </w:rPr>
        <w:t xml:space="preserve"> forces</w:t>
      </w:r>
      <w:r w:rsidR="00633CDE">
        <w:rPr>
          <w:rFonts w:ascii="Arial" w:hAnsi="Arial" w:cs="Arial"/>
          <w:b/>
          <w:bCs/>
          <w:sz w:val="24"/>
          <w:szCs w:val="24"/>
        </w:rPr>
        <w:t>-</w:t>
      </w:r>
      <w:r>
        <w:rPr>
          <w:rFonts w:ascii="Arial" w:hAnsi="Arial" w:cs="Arial"/>
          <w:sz w:val="24"/>
          <w:szCs w:val="24"/>
        </w:rPr>
        <w:t xml:space="preserve"> </w:t>
      </w:r>
      <w:r w:rsidR="00633CDE" w:rsidRPr="00633CDE">
        <w:rPr>
          <w:rFonts w:ascii="Arial" w:hAnsi="Arial" w:cs="Arial"/>
          <w:sz w:val="24"/>
          <w:szCs w:val="24"/>
        </w:rPr>
        <w:t>Age: Adidas caters to a wide range of demographics with their merchandise. However, the business frequently focuses on younger customers, especially those between the ages of 18 and 35 who are more likely to be physically active and engaged in exercising and participating in sports</w:t>
      </w:r>
      <w:sdt>
        <w:sdtPr>
          <w:rPr>
            <w:rFonts w:ascii="Arial" w:hAnsi="Arial" w:cs="Arial"/>
            <w:sz w:val="24"/>
            <w:szCs w:val="24"/>
          </w:rPr>
          <w:id w:val="-581061167"/>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Phi20 \l 2057 </w:instrText>
          </w:r>
          <w:r w:rsidR="004D0FA1">
            <w:rPr>
              <w:rFonts w:ascii="Arial" w:hAnsi="Arial" w:cs="Arial"/>
              <w:sz w:val="24"/>
              <w:szCs w:val="24"/>
            </w:rPr>
            <w:fldChar w:fldCharType="separate"/>
          </w:r>
          <w:r w:rsidR="004D0FA1">
            <w:rPr>
              <w:rFonts w:ascii="Arial" w:hAnsi="Arial" w:cs="Arial"/>
              <w:noProof/>
              <w:sz w:val="24"/>
              <w:szCs w:val="24"/>
            </w:rPr>
            <w:t xml:space="preserve"> </w:t>
          </w:r>
          <w:r w:rsidR="004D0FA1" w:rsidRPr="004D0FA1">
            <w:rPr>
              <w:rFonts w:ascii="Arial" w:hAnsi="Arial" w:cs="Arial"/>
              <w:noProof/>
              <w:sz w:val="24"/>
              <w:szCs w:val="24"/>
            </w:rPr>
            <w:t>(Kotler, 2020)</w:t>
          </w:r>
          <w:r w:rsidR="004D0FA1">
            <w:rPr>
              <w:rFonts w:ascii="Arial" w:hAnsi="Arial" w:cs="Arial"/>
              <w:sz w:val="24"/>
              <w:szCs w:val="24"/>
            </w:rPr>
            <w:fldChar w:fldCharType="end"/>
          </w:r>
        </w:sdtContent>
      </w:sdt>
      <w:r w:rsidR="00633CDE" w:rsidRPr="00633CDE">
        <w:rPr>
          <w:rFonts w:ascii="Arial" w:hAnsi="Arial" w:cs="Arial"/>
          <w:sz w:val="24"/>
          <w:szCs w:val="24"/>
        </w:rPr>
        <w:t>.</w:t>
      </w:r>
    </w:p>
    <w:p w14:paraId="605C5D08" w14:textId="6E9FF98B" w:rsidR="00633CDE" w:rsidRDefault="00633CDE" w:rsidP="00633CDE">
      <w:pPr>
        <w:jc w:val="both"/>
        <w:rPr>
          <w:rFonts w:ascii="Arial" w:hAnsi="Arial" w:cs="Arial"/>
          <w:sz w:val="24"/>
          <w:szCs w:val="24"/>
        </w:rPr>
      </w:pPr>
      <w:r w:rsidRPr="00633CDE">
        <w:rPr>
          <w:rFonts w:ascii="Arial" w:hAnsi="Arial" w:cs="Arial"/>
          <w:sz w:val="24"/>
          <w:szCs w:val="24"/>
        </w:rPr>
        <w:t>Income: Adidas sells goods at a range of pricing points, from budget-friendly items to premium goods</w:t>
      </w:r>
      <w:r w:rsidR="004D0FA1">
        <w:rPr>
          <w:rFonts w:ascii="Arial" w:hAnsi="Arial" w:cs="Arial"/>
          <w:sz w:val="24"/>
          <w:szCs w:val="24"/>
        </w:rPr>
        <w:t xml:space="preserve">, managing price using various techniques for instance price skimming. </w:t>
      </w:r>
      <w:sdt>
        <w:sdtPr>
          <w:rPr>
            <w:rFonts w:ascii="Arial" w:hAnsi="Arial" w:cs="Arial"/>
            <w:sz w:val="24"/>
            <w:szCs w:val="24"/>
          </w:rPr>
          <w:id w:val="1619027052"/>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Ale \l 2057 </w:instrText>
          </w:r>
          <w:r w:rsidR="004D0FA1">
            <w:rPr>
              <w:rFonts w:ascii="Arial" w:hAnsi="Arial" w:cs="Arial"/>
              <w:sz w:val="24"/>
              <w:szCs w:val="24"/>
            </w:rPr>
            <w:fldChar w:fldCharType="separate"/>
          </w:r>
          <w:r w:rsidR="004D0FA1">
            <w:rPr>
              <w:rFonts w:ascii="Arial" w:hAnsi="Arial" w:cs="Arial"/>
              <w:noProof/>
              <w:sz w:val="24"/>
              <w:szCs w:val="24"/>
            </w:rPr>
            <w:t xml:space="preserve"> </w:t>
          </w:r>
          <w:r w:rsidR="004D0FA1" w:rsidRPr="004D0FA1">
            <w:rPr>
              <w:rFonts w:ascii="Arial" w:hAnsi="Arial" w:cs="Arial"/>
              <w:noProof/>
              <w:sz w:val="24"/>
              <w:szCs w:val="24"/>
            </w:rPr>
            <w:t>(Chernev, 2012)</w:t>
          </w:r>
          <w:r w:rsidR="004D0FA1">
            <w:rPr>
              <w:rFonts w:ascii="Arial" w:hAnsi="Arial" w:cs="Arial"/>
              <w:sz w:val="24"/>
              <w:szCs w:val="24"/>
            </w:rPr>
            <w:fldChar w:fldCharType="end"/>
          </w:r>
        </w:sdtContent>
      </w:sdt>
      <w:r w:rsidRPr="00633CDE">
        <w:rPr>
          <w:rFonts w:ascii="Arial" w:hAnsi="Arial" w:cs="Arial"/>
          <w:sz w:val="24"/>
          <w:szCs w:val="24"/>
        </w:rPr>
        <w:t>. As a result, the business targets customers with a wide variety of financial levels, from conservative shoppers to those with more money to spend.</w:t>
      </w:r>
      <w:r w:rsidR="004D0FA1">
        <w:rPr>
          <w:rFonts w:ascii="Arial" w:hAnsi="Arial" w:cs="Arial"/>
          <w:sz w:val="24"/>
          <w:szCs w:val="24"/>
        </w:rPr>
        <w:t xml:space="preserve"> </w:t>
      </w:r>
      <w:r w:rsidRPr="00633CDE">
        <w:rPr>
          <w:rFonts w:ascii="Arial" w:hAnsi="Arial" w:cs="Arial"/>
          <w:sz w:val="24"/>
          <w:szCs w:val="24"/>
        </w:rPr>
        <w:t>Adidas markets its products to both men and women, with a concentration on sports and athletic clothing</w:t>
      </w:r>
      <w:r w:rsidR="004D0FA1">
        <w:rPr>
          <w:rFonts w:ascii="Arial" w:hAnsi="Arial" w:cs="Arial"/>
          <w:sz w:val="24"/>
          <w:szCs w:val="24"/>
        </w:rPr>
        <w:t xml:space="preserve"> fundamentally creating customer value </w:t>
      </w:r>
      <w:sdt>
        <w:sdtPr>
          <w:rPr>
            <w:rFonts w:ascii="Arial" w:hAnsi="Arial" w:cs="Arial"/>
            <w:sz w:val="24"/>
            <w:szCs w:val="24"/>
          </w:rPr>
          <w:id w:val="-126166998"/>
          <w:citation/>
        </w:sdtPr>
        <w:sdtContent>
          <w:r w:rsidR="004D0FA1">
            <w:rPr>
              <w:rFonts w:ascii="Arial" w:hAnsi="Arial" w:cs="Arial"/>
              <w:sz w:val="24"/>
              <w:szCs w:val="24"/>
            </w:rPr>
            <w:fldChar w:fldCharType="begin"/>
          </w:r>
          <w:r w:rsidR="004D0FA1">
            <w:rPr>
              <w:rFonts w:ascii="Arial" w:hAnsi="Arial" w:cs="Arial"/>
              <w:sz w:val="24"/>
              <w:szCs w:val="24"/>
            </w:rPr>
            <w:instrText xml:space="preserve"> CITATION Ale123 \l 2057 </w:instrText>
          </w:r>
          <w:r w:rsidR="004D0FA1">
            <w:rPr>
              <w:rFonts w:ascii="Arial" w:hAnsi="Arial" w:cs="Arial"/>
              <w:sz w:val="24"/>
              <w:szCs w:val="24"/>
            </w:rPr>
            <w:fldChar w:fldCharType="separate"/>
          </w:r>
          <w:r w:rsidR="004D0FA1" w:rsidRPr="004D0FA1">
            <w:rPr>
              <w:rFonts w:ascii="Arial" w:hAnsi="Arial" w:cs="Arial"/>
              <w:noProof/>
              <w:sz w:val="24"/>
              <w:szCs w:val="24"/>
            </w:rPr>
            <w:t>(Chernev, 2012)</w:t>
          </w:r>
          <w:r w:rsidR="004D0FA1">
            <w:rPr>
              <w:rFonts w:ascii="Arial" w:hAnsi="Arial" w:cs="Arial"/>
              <w:sz w:val="24"/>
              <w:szCs w:val="24"/>
            </w:rPr>
            <w:fldChar w:fldCharType="end"/>
          </w:r>
        </w:sdtContent>
      </w:sdt>
      <w:r w:rsidRPr="00633CDE">
        <w:rPr>
          <w:rFonts w:ascii="Arial" w:hAnsi="Arial" w:cs="Arial"/>
          <w:sz w:val="24"/>
          <w:szCs w:val="24"/>
        </w:rPr>
        <w:t>. The firm is quite active in women's sports, especially in activities like jogging and working out.</w:t>
      </w:r>
    </w:p>
    <w:p w14:paraId="30410FFF" w14:textId="009D21A4" w:rsidR="00CE0C50" w:rsidRDefault="00633CDE" w:rsidP="00633CDE">
      <w:pPr>
        <w:jc w:val="both"/>
        <w:rPr>
          <w:rFonts w:ascii="Arial" w:hAnsi="Arial" w:cs="Arial"/>
          <w:sz w:val="24"/>
          <w:szCs w:val="24"/>
        </w:rPr>
      </w:pPr>
      <w:r w:rsidRPr="00633CDE">
        <w:rPr>
          <w:rFonts w:ascii="Arial" w:hAnsi="Arial" w:cs="Arial"/>
          <w:sz w:val="24"/>
          <w:szCs w:val="24"/>
        </w:rPr>
        <w:t>Location: Adidas is present in more than 160 nations and does business there. Marketing and product plans for the firm may be regionally specialised, taking into consideration local demographics and cultural aspects</w:t>
      </w:r>
      <w:sdt>
        <w:sdtPr>
          <w:rPr>
            <w:rFonts w:ascii="Arial" w:hAnsi="Arial" w:cs="Arial"/>
            <w:sz w:val="24"/>
            <w:szCs w:val="24"/>
          </w:rPr>
          <w:id w:val="1953820177"/>
          <w:citation/>
        </w:sdtPr>
        <w:sdtContent>
          <w:r w:rsidR="004675F2">
            <w:rPr>
              <w:rFonts w:ascii="Arial" w:hAnsi="Arial" w:cs="Arial"/>
              <w:sz w:val="24"/>
              <w:szCs w:val="24"/>
            </w:rPr>
            <w:fldChar w:fldCharType="begin"/>
          </w:r>
          <w:r w:rsidR="004675F2">
            <w:rPr>
              <w:rFonts w:ascii="Arial" w:hAnsi="Arial" w:cs="Arial"/>
              <w:sz w:val="24"/>
              <w:szCs w:val="24"/>
            </w:rPr>
            <w:instrText xml:space="preserve"> CITATION Glo222 \l 2057 </w:instrText>
          </w:r>
          <w:r w:rsidR="004675F2">
            <w:rPr>
              <w:rFonts w:ascii="Arial" w:hAnsi="Arial" w:cs="Arial"/>
              <w:sz w:val="24"/>
              <w:szCs w:val="24"/>
            </w:rPr>
            <w:fldChar w:fldCharType="separate"/>
          </w:r>
          <w:r w:rsidR="004675F2">
            <w:rPr>
              <w:rFonts w:ascii="Arial" w:hAnsi="Arial" w:cs="Arial"/>
              <w:noProof/>
              <w:sz w:val="24"/>
              <w:szCs w:val="24"/>
            </w:rPr>
            <w:t xml:space="preserve"> </w:t>
          </w:r>
          <w:r w:rsidR="004675F2" w:rsidRPr="004675F2">
            <w:rPr>
              <w:rFonts w:ascii="Arial" w:hAnsi="Arial" w:cs="Arial"/>
              <w:noProof/>
              <w:sz w:val="24"/>
              <w:szCs w:val="24"/>
            </w:rPr>
            <w:t>(Global Canopy , 2022)</w:t>
          </w:r>
          <w:r w:rsidR="004675F2">
            <w:rPr>
              <w:rFonts w:ascii="Arial" w:hAnsi="Arial" w:cs="Arial"/>
              <w:sz w:val="24"/>
              <w:szCs w:val="24"/>
            </w:rPr>
            <w:fldChar w:fldCharType="end"/>
          </w:r>
        </w:sdtContent>
      </w:sdt>
      <w:r w:rsidRPr="00633CDE">
        <w:rPr>
          <w:rFonts w:ascii="Arial" w:hAnsi="Arial" w:cs="Arial"/>
          <w:sz w:val="24"/>
          <w:szCs w:val="24"/>
        </w:rPr>
        <w:t>.</w:t>
      </w:r>
    </w:p>
    <w:p w14:paraId="27DA7FC0" w14:textId="7DD6F7A8" w:rsidR="00350AAC" w:rsidRPr="00B64826" w:rsidRDefault="00B12EC5" w:rsidP="00B12EC5">
      <w:pPr>
        <w:rPr>
          <w:rFonts w:ascii="Arial" w:hAnsi="Arial" w:cs="Arial"/>
          <w:b/>
          <w:bCs/>
          <w:sz w:val="24"/>
          <w:szCs w:val="24"/>
        </w:rPr>
      </w:pPr>
      <w:r w:rsidRPr="00FC1C76">
        <w:rPr>
          <w:rFonts w:ascii="Arial" w:hAnsi="Arial" w:cs="Arial"/>
          <w:b/>
          <w:bCs/>
          <w:sz w:val="24"/>
          <w:szCs w:val="24"/>
        </w:rPr>
        <w:t>C</w:t>
      </w:r>
      <w:r w:rsidR="001418B3" w:rsidRPr="00FC1C76">
        <w:rPr>
          <w:rFonts w:ascii="Arial" w:hAnsi="Arial" w:cs="Arial"/>
          <w:b/>
          <w:bCs/>
          <w:sz w:val="24"/>
          <w:szCs w:val="24"/>
        </w:rPr>
        <w:t>RITICAL ANAYLISIS</w:t>
      </w:r>
    </w:p>
    <w:p w14:paraId="153F7878" w14:textId="4E634FFB" w:rsidR="00350AAC" w:rsidRDefault="00350AAC" w:rsidP="00105075">
      <w:pPr>
        <w:jc w:val="both"/>
        <w:rPr>
          <w:rFonts w:ascii="Arial" w:hAnsi="Arial" w:cs="Arial"/>
          <w:sz w:val="24"/>
          <w:szCs w:val="24"/>
        </w:rPr>
      </w:pPr>
      <w:r>
        <w:rPr>
          <w:rFonts w:ascii="Arial" w:hAnsi="Arial" w:cs="Arial"/>
          <w:sz w:val="24"/>
          <w:szCs w:val="24"/>
        </w:rPr>
        <w:t>Economic</w:t>
      </w:r>
      <w:r w:rsidR="00105075">
        <w:rPr>
          <w:rFonts w:ascii="Arial" w:hAnsi="Arial" w:cs="Arial"/>
          <w:sz w:val="24"/>
          <w:szCs w:val="24"/>
        </w:rPr>
        <w:t>-</w:t>
      </w:r>
      <w:r w:rsidRPr="00105075">
        <w:rPr>
          <w:rFonts w:ascii="Arial" w:hAnsi="Arial" w:cs="Arial"/>
          <w:b/>
          <w:bCs/>
          <w:sz w:val="24"/>
          <w:szCs w:val="24"/>
        </w:rPr>
        <w:t xml:space="preserve"> </w:t>
      </w:r>
      <w:r w:rsidR="00105075" w:rsidRPr="00105075">
        <w:rPr>
          <w:rFonts w:ascii="Arial" w:hAnsi="Arial" w:cs="Arial"/>
          <w:b/>
          <w:bCs/>
          <w:sz w:val="24"/>
          <w:szCs w:val="24"/>
        </w:rPr>
        <w:t>U</w:t>
      </w:r>
      <w:r w:rsidRPr="00105075">
        <w:rPr>
          <w:rFonts w:ascii="Arial" w:hAnsi="Arial" w:cs="Arial"/>
          <w:b/>
          <w:bCs/>
          <w:sz w:val="24"/>
          <w:szCs w:val="24"/>
        </w:rPr>
        <w:t>nfavourable</w:t>
      </w:r>
      <w:r>
        <w:rPr>
          <w:rFonts w:ascii="Arial" w:hAnsi="Arial" w:cs="Arial"/>
          <w:sz w:val="24"/>
          <w:szCs w:val="24"/>
        </w:rPr>
        <w:t xml:space="preserve"> </w:t>
      </w:r>
    </w:p>
    <w:p w14:paraId="2E1F2099" w14:textId="520A695A" w:rsidR="006E6FFE" w:rsidRDefault="00350AAC" w:rsidP="00FC1297">
      <w:pPr>
        <w:jc w:val="both"/>
        <w:rPr>
          <w:rFonts w:ascii="Arial" w:hAnsi="Arial" w:cs="Arial"/>
          <w:sz w:val="24"/>
          <w:szCs w:val="24"/>
        </w:rPr>
      </w:pPr>
      <w:r>
        <w:rPr>
          <w:rFonts w:ascii="Arial" w:hAnsi="Arial" w:cs="Arial"/>
          <w:sz w:val="24"/>
          <w:szCs w:val="24"/>
        </w:rPr>
        <w:t xml:space="preserve">Analysing </w:t>
      </w:r>
      <w:r w:rsidR="00C960D8">
        <w:rPr>
          <w:rFonts w:ascii="Arial" w:hAnsi="Arial" w:cs="Arial"/>
          <w:sz w:val="24"/>
          <w:szCs w:val="24"/>
        </w:rPr>
        <w:t xml:space="preserve">the current climate of the </w:t>
      </w:r>
      <w:r w:rsidR="00184BCC">
        <w:rPr>
          <w:rFonts w:ascii="Arial" w:hAnsi="Arial" w:cs="Arial"/>
          <w:sz w:val="24"/>
          <w:szCs w:val="24"/>
        </w:rPr>
        <w:t xml:space="preserve">economic forces at large </w:t>
      </w:r>
      <w:r>
        <w:rPr>
          <w:rFonts w:ascii="Arial" w:hAnsi="Arial" w:cs="Arial"/>
          <w:sz w:val="24"/>
          <w:szCs w:val="24"/>
        </w:rPr>
        <w:t>has come across as</w:t>
      </w:r>
      <w:r w:rsidR="00184BCC">
        <w:rPr>
          <w:rFonts w:ascii="Arial" w:hAnsi="Arial" w:cs="Arial"/>
          <w:sz w:val="24"/>
          <w:szCs w:val="24"/>
        </w:rPr>
        <w:t xml:space="preserve"> unfavourable </w:t>
      </w:r>
      <w:r>
        <w:rPr>
          <w:rFonts w:ascii="Arial" w:hAnsi="Arial" w:cs="Arial"/>
          <w:sz w:val="24"/>
          <w:szCs w:val="24"/>
        </w:rPr>
        <w:t xml:space="preserve">for Adidas </w:t>
      </w:r>
      <w:r w:rsidR="00184BCC">
        <w:rPr>
          <w:rFonts w:ascii="Arial" w:hAnsi="Arial" w:cs="Arial"/>
          <w:sz w:val="24"/>
          <w:szCs w:val="24"/>
        </w:rPr>
        <w:t>due to the cost of inflation</w:t>
      </w:r>
      <w:r>
        <w:rPr>
          <w:rFonts w:ascii="Arial" w:hAnsi="Arial" w:cs="Arial"/>
          <w:sz w:val="24"/>
          <w:szCs w:val="24"/>
        </w:rPr>
        <w:t xml:space="preserve"> across the UK and globally world </w:t>
      </w:r>
      <w:r w:rsidR="00184BCC">
        <w:rPr>
          <w:rFonts w:ascii="Arial" w:hAnsi="Arial" w:cs="Arial"/>
          <w:sz w:val="24"/>
          <w:szCs w:val="24"/>
        </w:rPr>
        <w:t xml:space="preserve"> </w:t>
      </w:r>
      <w:sdt>
        <w:sdtPr>
          <w:rPr>
            <w:rFonts w:ascii="Arial" w:hAnsi="Arial" w:cs="Arial"/>
            <w:sz w:val="24"/>
            <w:szCs w:val="24"/>
          </w:rPr>
          <w:id w:val="1533152523"/>
          <w:citation/>
        </w:sdtPr>
        <w:sdtContent>
          <w:r w:rsidR="00184BCC">
            <w:rPr>
              <w:rFonts w:ascii="Arial" w:hAnsi="Arial" w:cs="Arial"/>
              <w:sz w:val="24"/>
              <w:szCs w:val="24"/>
            </w:rPr>
            <w:fldChar w:fldCharType="begin"/>
          </w:r>
          <w:r w:rsidR="00184BCC">
            <w:rPr>
              <w:rFonts w:ascii="Arial" w:hAnsi="Arial" w:cs="Arial"/>
              <w:sz w:val="24"/>
              <w:szCs w:val="24"/>
            </w:rPr>
            <w:instrText xml:space="preserve"> CITATION Off23 \l 2057 </w:instrText>
          </w:r>
          <w:r w:rsidR="00184BCC">
            <w:rPr>
              <w:rFonts w:ascii="Arial" w:hAnsi="Arial" w:cs="Arial"/>
              <w:sz w:val="24"/>
              <w:szCs w:val="24"/>
            </w:rPr>
            <w:fldChar w:fldCharType="separate"/>
          </w:r>
          <w:r w:rsidR="00184BCC" w:rsidRPr="00184BCC">
            <w:rPr>
              <w:rFonts w:ascii="Arial" w:hAnsi="Arial" w:cs="Arial"/>
              <w:noProof/>
              <w:sz w:val="24"/>
              <w:szCs w:val="24"/>
            </w:rPr>
            <w:t>(Office For National Statistics, 2023)</w:t>
          </w:r>
          <w:r w:rsidR="00184BCC">
            <w:rPr>
              <w:rFonts w:ascii="Arial" w:hAnsi="Arial" w:cs="Arial"/>
              <w:sz w:val="24"/>
              <w:szCs w:val="24"/>
            </w:rPr>
            <w:fldChar w:fldCharType="end"/>
          </w:r>
        </w:sdtContent>
      </w:sdt>
      <w:r w:rsidR="00184BCC">
        <w:rPr>
          <w:rFonts w:ascii="Arial" w:hAnsi="Arial" w:cs="Arial"/>
          <w:sz w:val="24"/>
          <w:szCs w:val="24"/>
        </w:rPr>
        <w:t xml:space="preserve">. The current inflation prices will </w:t>
      </w:r>
      <w:r>
        <w:rPr>
          <w:rFonts w:ascii="Arial" w:hAnsi="Arial" w:cs="Arial"/>
          <w:sz w:val="24"/>
          <w:szCs w:val="24"/>
        </w:rPr>
        <w:t>take a toll on adidas consumers and also on adidas price margin on products keeping in mind their fierce rivalry with competitors.</w:t>
      </w:r>
    </w:p>
    <w:p w14:paraId="4C5631E2" w14:textId="21C47E80" w:rsidR="00FC1297" w:rsidRDefault="006E6FFE" w:rsidP="00FC1297">
      <w:pPr>
        <w:jc w:val="center"/>
        <w:rPr>
          <w:rFonts w:ascii="Arial" w:hAnsi="Arial" w:cs="Arial"/>
          <w:sz w:val="24"/>
          <w:szCs w:val="24"/>
        </w:rPr>
      </w:pPr>
      <w:r>
        <w:rPr>
          <w:rFonts w:ascii="Arial" w:hAnsi="Arial" w:cs="Arial"/>
          <w:noProof/>
          <w:sz w:val="24"/>
          <w:szCs w:val="24"/>
        </w:rPr>
        <w:drawing>
          <wp:inline distT="0" distB="0" distL="0" distR="0" wp14:anchorId="697AA94D" wp14:editId="3B47E947">
            <wp:extent cx="3153980" cy="2473634"/>
            <wp:effectExtent l="228600" t="228600" r="237490" b="2317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6189" cy="250673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F788BF9" w14:textId="32EFC5DD" w:rsidR="006E6FFE" w:rsidRDefault="00D80763" w:rsidP="006E6FFE">
      <w:pPr>
        <w:jc w:val="center"/>
        <w:rPr>
          <w:rFonts w:ascii="Arial" w:hAnsi="Arial" w:cs="Arial"/>
          <w:sz w:val="24"/>
          <w:szCs w:val="24"/>
        </w:rPr>
      </w:pPr>
      <w:sdt>
        <w:sdtPr>
          <w:rPr>
            <w:rFonts w:ascii="Arial" w:hAnsi="Arial" w:cs="Arial"/>
            <w:sz w:val="24"/>
            <w:szCs w:val="24"/>
          </w:rPr>
          <w:id w:val="-917711188"/>
          <w:citation/>
        </w:sdtPr>
        <w:sdtContent>
          <w:r>
            <w:rPr>
              <w:rFonts w:ascii="Arial" w:hAnsi="Arial" w:cs="Arial"/>
              <w:sz w:val="24"/>
              <w:szCs w:val="24"/>
            </w:rPr>
            <w:fldChar w:fldCharType="begin"/>
          </w:r>
          <w:r>
            <w:rPr>
              <w:rFonts w:ascii="Arial" w:hAnsi="Arial" w:cs="Arial"/>
              <w:sz w:val="24"/>
              <w:szCs w:val="24"/>
            </w:rPr>
            <w:instrText xml:space="preserve"> CITATION Off23 \l 2057 </w:instrText>
          </w:r>
          <w:r>
            <w:rPr>
              <w:rFonts w:ascii="Arial" w:hAnsi="Arial" w:cs="Arial"/>
              <w:sz w:val="24"/>
              <w:szCs w:val="24"/>
            </w:rPr>
            <w:fldChar w:fldCharType="separate"/>
          </w:r>
          <w:r w:rsidRPr="00D80763">
            <w:rPr>
              <w:rFonts w:ascii="Arial" w:hAnsi="Arial" w:cs="Arial"/>
              <w:noProof/>
              <w:sz w:val="24"/>
              <w:szCs w:val="24"/>
            </w:rPr>
            <w:t>(Office For National Statistics, 2023)</w:t>
          </w:r>
          <w:r>
            <w:rPr>
              <w:rFonts w:ascii="Arial" w:hAnsi="Arial" w:cs="Arial"/>
              <w:sz w:val="24"/>
              <w:szCs w:val="24"/>
            </w:rPr>
            <w:fldChar w:fldCharType="end"/>
          </w:r>
        </w:sdtContent>
      </w:sdt>
    </w:p>
    <w:p w14:paraId="71DFB1EC" w14:textId="77777777" w:rsidR="006E6FFE" w:rsidRDefault="006E6FFE" w:rsidP="006E6FFE">
      <w:pPr>
        <w:rPr>
          <w:rFonts w:ascii="Arial" w:hAnsi="Arial" w:cs="Arial"/>
          <w:sz w:val="24"/>
          <w:szCs w:val="24"/>
        </w:rPr>
      </w:pPr>
    </w:p>
    <w:p w14:paraId="590853AE" w14:textId="1E23430E" w:rsidR="006E6FFE" w:rsidRPr="006E6FFE" w:rsidRDefault="006E6FFE" w:rsidP="00105075">
      <w:pPr>
        <w:jc w:val="both"/>
        <w:rPr>
          <w:rFonts w:ascii="Arial" w:hAnsi="Arial" w:cs="Arial"/>
          <w:sz w:val="24"/>
          <w:szCs w:val="24"/>
        </w:rPr>
      </w:pPr>
      <w:r w:rsidRPr="006E6FFE">
        <w:t xml:space="preserve"> </w:t>
      </w:r>
      <w:r w:rsidRPr="006E6FFE">
        <w:rPr>
          <w:rFonts w:ascii="Arial" w:hAnsi="Arial" w:cs="Arial"/>
          <w:sz w:val="24"/>
          <w:szCs w:val="24"/>
        </w:rPr>
        <w:t>In the 12 months ending in March 2023, the Consumer Price Index (CPI) increased by 10.1%, down from 10.4% in February and from a recent high of 11.1% in October 2022</w:t>
      </w:r>
      <w:sdt>
        <w:sdtPr>
          <w:rPr>
            <w:rFonts w:ascii="Arial" w:hAnsi="Arial" w:cs="Arial"/>
            <w:sz w:val="24"/>
            <w:szCs w:val="24"/>
          </w:rPr>
          <w:id w:val="-1276324725"/>
          <w:citation/>
        </w:sdtPr>
        <w:sdtContent>
          <w:r w:rsidR="00D80763">
            <w:rPr>
              <w:rFonts w:ascii="Arial" w:hAnsi="Arial" w:cs="Arial"/>
              <w:sz w:val="24"/>
              <w:szCs w:val="24"/>
            </w:rPr>
            <w:fldChar w:fldCharType="begin"/>
          </w:r>
          <w:r w:rsidR="00D80763">
            <w:rPr>
              <w:rFonts w:ascii="Arial" w:hAnsi="Arial" w:cs="Arial"/>
              <w:sz w:val="24"/>
              <w:szCs w:val="24"/>
            </w:rPr>
            <w:instrText xml:space="preserve"> CITATION Off23 \l 2057 </w:instrText>
          </w:r>
          <w:r w:rsidR="00D80763">
            <w:rPr>
              <w:rFonts w:ascii="Arial" w:hAnsi="Arial" w:cs="Arial"/>
              <w:sz w:val="24"/>
              <w:szCs w:val="24"/>
            </w:rPr>
            <w:fldChar w:fldCharType="separate"/>
          </w:r>
          <w:r w:rsidR="00D80763">
            <w:rPr>
              <w:rFonts w:ascii="Arial" w:hAnsi="Arial" w:cs="Arial"/>
              <w:noProof/>
              <w:sz w:val="24"/>
              <w:szCs w:val="24"/>
            </w:rPr>
            <w:t xml:space="preserve"> </w:t>
          </w:r>
          <w:r w:rsidR="00D80763" w:rsidRPr="00D80763">
            <w:rPr>
              <w:rFonts w:ascii="Arial" w:hAnsi="Arial" w:cs="Arial"/>
              <w:noProof/>
              <w:sz w:val="24"/>
              <w:szCs w:val="24"/>
            </w:rPr>
            <w:t>(Office For National Statistics, 2023)</w:t>
          </w:r>
          <w:r w:rsidR="00D80763">
            <w:rPr>
              <w:rFonts w:ascii="Arial" w:hAnsi="Arial" w:cs="Arial"/>
              <w:sz w:val="24"/>
              <w:szCs w:val="24"/>
            </w:rPr>
            <w:fldChar w:fldCharType="end"/>
          </w:r>
        </w:sdtContent>
      </w:sdt>
      <w:r w:rsidRPr="006E6FFE">
        <w:rPr>
          <w:rFonts w:ascii="Arial" w:hAnsi="Arial" w:cs="Arial"/>
          <w:sz w:val="24"/>
          <w:szCs w:val="24"/>
        </w:rPr>
        <w:t xml:space="preserve">. </w:t>
      </w:r>
    </w:p>
    <w:p w14:paraId="6BAC40D6" w14:textId="4AF5A8AB" w:rsidR="00C960D8" w:rsidRPr="00D80763" w:rsidRDefault="00350AAC" w:rsidP="00105075">
      <w:pPr>
        <w:jc w:val="both"/>
        <w:rPr>
          <w:rFonts w:ascii="Arial" w:hAnsi="Arial" w:cs="Arial"/>
          <w:sz w:val="24"/>
          <w:szCs w:val="24"/>
        </w:rPr>
      </w:pPr>
      <w:r w:rsidRPr="00D80763">
        <w:rPr>
          <w:rFonts w:ascii="Arial" w:hAnsi="Arial" w:cs="Arial"/>
          <w:sz w:val="24"/>
          <w:szCs w:val="24"/>
        </w:rPr>
        <w:t>Technological</w:t>
      </w:r>
      <w:r w:rsidR="00D80763">
        <w:rPr>
          <w:rFonts w:ascii="Arial" w:hAnsi="Arial" w:cs="Arial"/>
          <w:sz w:val="24"/>
          <w:szCs w:val="24"/>
        </w:rPr>
        <w:t>-</w:t>
      </w:r>
      <w:r w:rsidRPr="00D80763">
        <w:rPr>
          <w:rFonts w:ascii="Arial" w:hAnsi="Arial" w:cs="Arial"/>
          <w:sz w:val="24"/>
          <w:szCs w:val="24"/>
        </w:rPr>
        <w:t xml:space="preserve"> </w:t>
      </w:r>
      <w:r w:rsidR="00391539" w:rsidRPr="00105075">
        <w:rPr>
          <w:rFonts w:ascii="Arial" w:hAnsi="Arial" w:cs="Arial"/>
          <w:b/>
          <w:bCs/>
          <w:sz w:val="24"/>
          <w:szCs w:val="24"/>
        </w:rPr>
        <w:t>Favourable</w:t>
      </w:r>
      <w:r w:rsidR="00391539">
        <w:rPr>
          <w:rFonts w:ascii="Arial" w:hAnsi="Arial" w:cs="Arial"/>
          <w:sz w:val="24"/>
          <w:szCs w:val="24"/>
        </w:rPr>
        <w:t xml:space="preserve"> </w:t>
      </w:r>
    </w:p>
    <w:p w14:paraId="1F5B30D6" w14:textId="7E220AA7" w:rsidR="00C960D8" w:rsidRDefault="00391539" w:rsidP="00105075">
      <w:pPr>
        <w:jc w:val="both"/>
        <w:rPr>
          <w:rFonts w:ascii="Arial" w:hAnsi="Arial" w:cs="Arial"/>
          <w:color w:val="FF0000"/>
          <w:sz w:val="24"/>
          <w:szCs w:val="24"/>
        </w:rPr>
      </w:pPr>
      <w:r>
        <w:rPr>
          <w:rFonts w:ascii="Arial" w:hAnsi="Arial" w:cs="Arial"/>
          <w:sz w:val="24"/>
          <w:szCs w:val="24"/>
        </w:rPr>
        <w:t xml:space="preserve">According to Adidas </w:t>
      </w:r>
      <w:sdt>
        <w:sdtPr>
          <w:rPr>
            <w:rFonts w:ascii="Arial" w:hAnsi="Arial" w:cs="Arial"/>
            <w:sz w:val="24"/>
            <w:szCs w:val="24"/>
          </w:rPr>
          <w:id w:val="-1161688350"/>
          <w:citation/>
        </w:sdtPr>
        <w:sdtContent>
          <w:r>
            <w:rPr>
              <w:rFonts w:ascii="Arial" w:hAnsi="Arial" w:cs="Arial"/>
              <w:sz w:val="24"/>
              <w:szCs w:val="24"/>
            </w:rPr>
            <w:fldChar w:fldCharType="begin"/>
          </w:r>
          <w:r>
            <w:rPr>
              <w:rFonts w:ascii="Arial" w:hAnsi="Arial" w:cs="Arial"/>
              <w:sz w:val="24"/>
              <w:szCs w:val="24"/>
            </w:rPr>
            <w:instrText xml:space="preserve"> CITATION Adi19 \l 2057 </w:instrText>
          </w:r>
          <w:r>
            <w:rPr>
              <w:rFonts w:ascii="Arial" w:hAnsi="Arial" w:cs="Arial"/>
              <w:sz w:val="24"/>
              <w:szCs w:val="24"/>
            </w:rPr>
            <w:fldChar w:fldCharType="separate"/>
          </w:r>
          <w:r w:rsidRPr="00391539">
            <w:rPr>
              <w:rFonts w:ascii="Arial" w:hAnsi="Arial" w:cs="Arial"/>
              <w:noProof/>
              <w:sz w:val="24"/>
              <w:szCs w:val="24"/>
            </w:rPr>
            <w:t>(Adidas Annual Report 2019, 2019)</w:t>
          </w:r>
          <w:r>
            <w:rPr>
              <w:rFonts w:ascii="Arial" w:hAnsi="Arial" w:cs="Arial"/>
              <w:sz w:val="24"/>
              <w:szCs w:val="24"/>
            </w:rPr>
            <w:fldChar w:fldCharType="end"/>
          </w:r>
        </w:sdtContent>
      </w:sdt>
      <w:r w:rsidR="00D80763" w:rsidRPr="00D80763">
        <w:rPr>
          <w:rFonts w:ascii="Arial" w:hAnsi="Arial" w:cs="Arial"/>
          <w:sz w:val="24"/>
          <w:szCs w:val="24"/>
        </w:rPr>
        <w:t>Strengthening</w:t>
      </w:r>
      <w:r>
        <w:rPr>
          <w:rFonts w:ascii="Arial" w:hAnsi="Arial" w:cs="Arial"/>
          <w:sz w:val="24"/>
          <w:szCs w:val="24"/>
        </w:rPr>
        <w:t xml:space="preserve"> their</w:t>
      </w:r>
      <w:r w:rsidR="00D80763" w:rsidRPr="00D80763">
        <w:rPr>
          <w:rFonts w:ascii="Arial" w:hAnsi="Arial" w:cs="Arial"/>
          <w:sz w:val="24"/>
          <w:szCs w:val="24"/>
        </w:rPr>
        <w:t xml:space="preserve"> market position in the sporting goods sector and becoming the top sports company in the world need developing cutting-edge concepts that cater to the interests of customers and athletes. As a result, </w:t>
      </w:r>
      <w:r>
        <w:rPr>
          <w:rFonts w:ascii="Arial" w:hAnsi="Arial" w:cs="Arial"/>
          <w:sz w:val="24"/>
          <w:szCs w:val="24"/>
        </w:rPr>
        <w:t>Adidas</w:t>
      </w:r>
      <w:r w:rsidR="00D80763" w:rsidRPr="00D80763">
        <w:rPr>
          <w:rFonts w:ascii="Arial" w:hAnsi="Arial" w:cs="Arial"/>
          <w:sz w:val="24"/>
          <w:szCs w:val="24"/>
        </w:rPr>
        <w:t xml:space="preserve"> are still fully dedicated to keeping our idea flow full and original, developing cutting-edge technologies and operations, investing in sustainable facilitators, and investigating the potential benefits of digitalization throughout </w:t>
      </w:r>
      <w:r w:rsidR="002E537C">
        <w:rPr>
          <w:rFonts w:ascii="Arial" w:hAnsi="Arial" w:cs="Arial"/>
          <w:sz w:val="24"/>
          <w:szCs w:val="24"/>
        </w:rPr>
        <w:t xml:space="preserve">their </w:t>
      </w:r>
      <w:r w:rsidR="00D80763" w:rsidRPr="00D80763">
        <w:rPr>
          <w:rFonts w:ascii="Arial" w:hAnsi="Arial" w:cs="Arial"/>
          <w:sz w:val="24"/>
          <w:szCs w:val="24"/>
        </w:rPr>
        <w:t xml:space="preserve">whole value </w:t>
      </w:r>
      <w:r w:rsidRPr="00D80763">
        <w:rPr>
          <w:rFonts w:ascii="Arial" w:hAnsi="Arial" w:cs="Arial"/>
          <w:sz w:val="24"/>
          <w:szCs w:val="24"/>
        </w:rPr>
        <w:t>proposition.</w:t>
      </w:r>
    </w:p>
    <w:p w14:paraId="3959E00B" w14:textId="3F0BF3EB" w:rsidR="00391539" w:rsidRPr="006F4E92" w:rsidRDefault="00391539" w:rsidP="00105075">
      <w:pPr>
        <w:jc w:val="both"/>
        <w:rPr>
          <w:rFonts w:ascii="Arial" w:hAnsi="Arial" w:cs="Arial"/>
          <w:sz w:val="24"/>
          <w:szCs w:val="24"/>
        </w:rPr>
      </w:pPr>
      <w:r w:rsidRPr="006F4E92">
        <w:rPr>
          <w:rFonts w:ascii="Arial" w:hAnsi="Arial" w:cs="Arial"/>
          <w:sz w:val="24"/>
          <w:szCs w:val="24"/>
        </w:rPr>
        <w:t>Political</w:t>
      </w:r>
      <w:r w:rsidR="00B64826">
        <w:rPr>
          <w:rFonts w:ascii="Arial" w:hAnsi="Arial" w:cs="Arial"/>
          <w:sz w:val="24"/>
          <w:szCs w:val="24"/>
        </w:rPr>
        <w:t>-</w:t>
      </w:r>
      <w:r w:rsidRPr="006F4E92">
        <w:rPr>
          <w:rFonts w:ascii="Arial" w:hAnsi="Arial" w:cs="Arial"/>
          <w:sz w:val="24"/>
          <w:szCs w:val="24"/>
        </w:rPr>
        <w:t xml:space="preserve"> </w:t>
      </w:r>
      <w:r w:rsidR="00B64826" w:rsidRPr="00B64826">
        <w:rPr>
          <w:rFonts w:ascii="Arial" w:hAnsi="Arial" w:cs="Arial"/>
          <w:b/>
          <w:bCs/>
          <w:sz w:val="24"/>
          <w:szCs w:val="24"/>
        </w:rPr>
        <w:t>U</w:t>
      </w:r>
      <w:r w:rsidRPr="00B64826">
        <w:rPr>
          <w:rFonts w:ascii="Arial" w:hAnsi="Arial" w:cs="Arial"/>
          <w:b/>
          <w:bCs/>
          <w:sz w:val="24"/>
          <w:szCs w:val="24"/>
        </w:rPr>
        <w:t xml:space="preserve">nfavourable </w:t>
      </w:r>
    </w:p>
    <w:p w14:paraId="35328204" w14:textId="66294223" w:rsidR="00391539" w:rsidRDefault="006F4E92" w:rsidP="00105075">
      <w:pPr>
        <w:jc w:val="both"/>
        <w:rPr>
          <w:rFonts w:ascii="Arial" w:hAnsi="Arial" w:cs="Arial"/>
          <w:sz w:val="24"/>
          <w:szCs w:val="24"/>
        </w:rPr>
      </w:pPr>
      <w:r w:rsidRPr="006F4E92">
        <w:rPr>
          <w:rFonts w:ascii="Arial" w:hAnsi="Arial" w:cs="Arial"/>
          <w:sz w:val="24"/>
          <w:szCs w:val="24"/>
        </w:rPr>
        <w:t xml:space="preserve">Brexit, the COVID-19 epidemic, and concerns over immigration and national identity are just a few of the causes that have the UK's political situation as of right now in a state of instability and uncertainty. On January 31, 2020, the UK officially exited the European Union. Since then, the government has been negotiating trade agreements with other nations and attempting to handle internal challenges like as the pandemic and socioeconomic </w:t>
      </w:r>
      <w:r w:rsidR="00105075" w:rsidRPr="006F4E92">
        <w:rPr>
          <w:rFonts w:ascii="Arial" w:hAnsi="Arial" w:cs="Arial"/>
          <w:sz w:val="24"/>
          <w:szCs w:val="24"/>
        </w:rPr>
        <w:t>injustice</w:t>
      </w:r>
      <w:r w:rsidR="00105075">
        <w:rPr>
          <w:rFonts w:ascii="Arial" w:hAnsi="Arial" w:cs="Arial"/>
          <w:sz w:val="24"/>
          <w:szCs w:val="24"/>
        </w:rPr>
        <w:t>s</w:t>
      </w:r>
      <w:r w:rsidRPr="006F4E92">
        <w:rPr>
          <w:rFonts w:ascii="Arial" w:hAnsi="Arial" w:cs="Arial"/>
          <w:sz w:val="24"/>
          <w:szCs w:val="24"/>
        </w:rPr>
        <w:t>.</w:t>
      </w:r>
      <w:r w:rsidR="002E537C">
        <w:rPr>
          <w:rFonts w:ascii="Arial" w:hAnsi="Arial" w:cs="Arial"/>
          <w:sz w:val="24"/>
          <w:szCs w:val="24"/>
        </w:rPr>
        <w:t xml:space="preserve"> </w:t>
      </w:r>
      <w:r w:rsidRPr="006F4E92">
        <w:rPr>
          <w:rFonts w:ascii="Arial" w:hAnsi="Arial" w:cs="Arial"/>
          <w:sz w:val="24"/>
          <w:szCs w:val="24"/>
        </w:rPr>
        <w:t xml:space="preserve">Furthermore, there were a lot of incidents concerning UK politicians lately, including many resignations of prime ministers for personal or political issues. Theresa May and David Cameron both resigned as prime ministers over how their governments handled Brexit, while Boris Johnson has come under fire for how his administration handled the covid 19 pandemic and since then there has been </w:t>
      </w:r>
      <w:r w:rsidR="00105075" w:rsidRPr="006F4E92">
        <w:rPr>
          <w:rFonts w:ascii="Arial" w:hAnsi="Arial" w:cs="Arial"/>
          <w:sz w:val="24"/>
          <w:szCs w:val="24"/>
        </w:rPr>
        <w:t>Liz</w:t>
      </w:r>
      <w:r w:rsidRPr="006F4E92">
        <w:rPr>
          <w:rFonts w:ascii="Arial" w:hAnsi="Arial" w:cs="Arial"/>
          <w:sz w:val="24"/>
          <w:szCs w:val="24"/>
        </w:rPr>
        <w:t xml:space="preserve"> trust and now the current prime </w:t>
      </w:r>
      <w:r w:rsidRPr="006F4E92">
        <w:rPr>
          <w:rFonts w:ascii="Arial" w:hAnsi="Arial" w:cs="Arial"/>
          <w:sz w:val="24"/>
          <w:szCs w:val="24"/>
        </w:rPr>
        <w:t>minister rishi</w:t>
      </w:r>
      <w:r w:rsidRPr="006F4E92">
        <w:rPr>
          <w:rFonts w:ascii="Arial" w:hAnsi="Arial" w:cs="Arial"/>
          <w:sz w:val="24"/>
          <w:szCs w:val="24"/>
        </w:rPr>
        <w:t xml:space="preserve"> </w:t>
      </w:r>
      <w:r w:rsidR="00105075" w:rsidRPr="006F4E92">
        <w:rPr>
          <w:rFonts w:ascii="Arial" w:hAnsi="Arial" w:cs="Arial"/>
          <w:sz w:val="24"/>
          <w:szCs w:val="24"/>
        </w:rPr>
        <w:t>Sunak</w:t>
      </w:r>
      <w:r w:rsidR="00105075">
        <w:rPr>
          <w:rFonts w:ascii="Arial" w:hAnsi="Arial" w:cs="Arial"/>
          <w:sz w:val="24"/>
          <w:szCs w:val="24"/>
        </w:rPr>
        <w:t>, which concludes the instability of politics in the United kingdom.</w:t>
      </w:r>
      <w:sdt>
        <w:sdtPr>
          <w:rPr>
            <w:rFonts w:ascii="Arial" w:hAnsi="Arial" w:cs="Arial"/>
            <w:sz w:val="24"/>
            <w:szCs w:val="24"/>
          </w:rPr>
          <w:id w:val="1298032319"/>
          <w:citation/>
        </w:sdt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Pr>
              <w:rFonts w:ascii="Arial" w:hAnsi="Arial" w:cs="Arial"/>
              <w:noProof/>
              <w:sz w:val="24"/>
              <w:szCs w:val="24"/>
            </w:rPr>
            <w:t xml:space="preserve"> </w:t>
          </w:r>
          <w:r w:rsidRPr="006F4E92">
            <w:rPr>
              <w:rFonts w:ascii="Arial" w:hAnsi="Arial" w:cs="Arial"/>
              <w:noProof/>
              <w:sz w:val="24"/>
              <w:szCs w:val="24"/>
            </w:rPr>
            <w:t>(theconversation.com, 2022)</w:t>
          </w:r>
          <w:r>
            <w:rPr>
              <w:rFonts w:ascii="Arial" w:hAnsi="Arial" w:cs="Arial"/>
              <w:sz w:val="24"/>
              <w:szCs w:val="24"/>
            </w:rPr>
            <w:fldChar w:fldCharType="end"/>
          </w:r>
        </w:sdtContent>
      </w:sdt>
      <w:r w:rsidRPr="006F4E92">
        <w:rPr>
          <w:rFonts w:ascii="Arial" w:hAnsi="Arial" w:cs="Arial"/>
          <w:sz w:val="24"/>
          <w:szCs w:val="24"/>
        </w:rPr>
        <w:t>.</w:t>
      </w:r>
    </w:p>
    <w:p w14:paraId="30DD9F40" w14:textId="4899561D" w:rsidR="006F4E92" w:rsidRDefault="006F4E92" w:rsidP="00105075">
      <w:pPr>
        <w:jc w:val="both"/>
        <w:rPr>
          <w:rFonts w:ascii="Arial" w:hAnsi="Arial" w:cs="Arial"/>
          <w:sz w:val="24"/>
          <w:szCs w:val="24"/>
        </w:rPr>
      </w:pPr>
      <w:r>
        <w:rPr>
          <w:rFonts w:ascii="Arial" w:hAnsi="Arial" w:cs="Arial"/>
          <w:sz w:val="24"/>
          <w:szCs w:val="24"/>
        </w:rPr>
        <w:t>Social-cultural</w:t>
      </w:r>
      <w:r w:rsidR="00B64826">
        <w:rPr>
          <w:rFonts w:ascii="Arial" w:hAnsi="Arial" w:cs="Arial"/>
          <w:sz w:val="24"/>
          <w:szCs w:val="24"/>
        </w:rPr>
        <w:t>-</w:t>
      </w:r>
      <w:r w:rsidR="00105075">
        <w:rPr>
          <w:rFonts w:ascii="Arial" w:hAnsi="Arial" w:cs="Arial"/>
          <w:sz w:val="24"/>
          <w:szCs w:val="24"/>
        </w:rPr>
        <w:t xml:space="preserve"> </w:t>
      </w:r>
      <w:r w:rsidR="00105075" w:rsidRPr="00105075">
        <w:rPr>
          <w:rFonts w:ascii="Arial" w:hAnsi="Arial" w:cs="Arial"/>
          <w:b/>
          <w:bCs/>
          <w:sz w:val="24"/>
          <w:szCs w:val="24"/>
        </w:rPr>
        <w:t>Favourable</w:t>
      </w:r>
      <w:r w:rsidR="00105075">
        <w:rPr>
          <w:rFonts w:ascii="Arial" w:hAnsi="Arial" w:cs="Arial"/>
          <w:sz w:val="24"/>
          <w:szCs w:val="24"/>
        </w:rPr>
        <w:t xml:space="preserve"> </w:t>
      </w:r>
      <w:r>
        <w:rPr>
          <w:rFonts w:ascii="Arial" w:hAnsi="Arial" w:cs="Arial"/>
          <w:sz w:val="24"/>
          <w:szCs w:val="24"/>
        </w:rPr>
        <w:t xml:space="preserve"> </w:t>
      </w:r>
    </w:p>
    <w:p w14:paraId="1F655D97" w14:textId="1CC9178E" w:rsidR="006F4E92" w:rsidRDefault="006F4E92" w:rsidP="00105075">
      <w:pPr>
        <w:jc w:val="both"/>
        <w:rPr>
          <w:rFonts w:ascii="Arial" w:hAnsi="Arial" w:cs="Arial"/>
          <w:sz w:val="24"/>
          <w:szCs w:val="24"/>
        </w:rPr>
      </w:pPr>
      <w:r w:rsidRPr="006F4E92">
        <w:rPr>
          <w:rFonts w:ascii="Arial" w:hAnsi="Arial" w:cs="Arial"/>
          <w:sz w:val="24"/>
          <w:szCs w:val="24"/>
        </w:rPr>
        <w:t>Gen Z is the largest generation in the globe and makes up over 25% of the global population, thus marketing to them is crucial. With over $140 billion in purchasing power in the US alone, they represent a significant consumer segment that is likely to grow as more of them join the workforce and acquire more financial independence. Understanding Gen Z consumers' distinctive traits and preferences is essential for businesses to remain relevant and competitive in the market. Gen Z consumers differ from consumers in earlier generations in many ways. Digital marketing is a crucial approach for connecting with and engaging Gen Z consumers since they are early adopters of new technology and have strong online connections.</w:t>
      </w:r>
    </w:p>
    <w:p w14:paraId="699974DB" w14:textId="3D8964E9" w:rsidR="00167618" w:rsidRDefault="00167618" w:rsidP="00105075">
      <w:pPr>
        <w:jc w:val="both"/>
        <w:rPr>
          <w:rFonts w:ascii="Arial" w:hAnsi="Arial" w:cs="Arial"/>
          <w:b/>
          <w:bCs/>
          <w:sz w:val="24"/>
          <w:szCs w:val="24"/>
        </w:rPr>
      </w:pPr>
      <w:r w:rsidRPr="00167618">
        <w:rPr>
          <w:rFonts w:ascii="Arial" w:hAnsi="Arial" w:cs="Arial"/>
          <w:sz w:val="24"/>
          <w:szCs w:val="24"/>
        </w:rPr>
        <w:t>Le</w:t>
      </w:r>
      <w:r>
        <w:rPr>
          <w:rFonts w:ascii="Arial" w:hAnsi="Arial" w:cs="Arial"/>
          <w:sz w:val="24"/>
          <w:szCs w:val="24"/>
        </w:rPr>
        <w:t>gislation</w:t>
      </w:r>
      <w:r w:rsidR="00B64826">
        <w:rPr>
          <w:rFonts w:ascii="Arial" w:hAnsi="Arial" w:cs="Arial"/>
          <w:sz w:val="24"/>
          <w:szCs w:val="24"/>
        </w:rPr>
        <w:t>-</w:t>
      </w:r>
      <w:r>
        <w:rPr>
          <w:rFonts w:ascii="Arial" w:hAnsi="Arial" w:cs="Arial"/>
          <w:sz w:val="24"/>
          <w:szCs w:val="24"/>
        </w:rPr>
        <w:t xml:space="preserve"> </w:t>
      </w:r>
      <w:r>
        <w:rPr>
          <w:rFonts w:ascii="Arial" w:hAnsi="Arial" w:cs="Arial"/>
          <w:b/>
          <w:bCs/>
          <w:sz w:val="24"/>
          <w:szCs w:val="24"/>
        </w:rPr>
        <w:t xml:space="preserve">Favourable </w:t>
      </w:r>
    </w:p>
    <w:p w14:paraId="5071DA42" w14:textId="77777777" w:rsidR="00781AFD" w:rsidRPr="00781AFD" w:rsidRDefault="00781AFD" w:rsidP="00781AFD">
      <w:pPr>
        <w:jc w:val="both"/>
        <w:rPr>
          <w:rFonts w:ascii="Arial" w:hAnsi="Arial" w:cs="Arial"/>
          <w:sz w:val="24"/>
          <w:szCs w:val="24"/>
        </w:rPr>
      </w:pPr>
      <w:r w:rsidRPr="00781AFD">
        <w:rPr>
          <w:rFonts w:ascii="Arial" w:hAnsi="Arial" w:cs="Arial"/>
          <w:sz w:val="24"/>
          <w:szCs w:val="24"/>
        </w:rPr>
        <w:t>The legislation in the UK generally aims to level the playing field for companies doing business there, promoting fair competition and protecting consumers. However, the legal and regulatory environment of the nation has undergone major shifts as a result of the UK's departure from the EU, which became effective on January 1, 2021, particularly in areas like trade, immigration, and customs.</w:t>
      </w:r>
    </w:p>
    <w:p w14:paraId="3A712F91" w14:textId="42465AEC" w:rsidR="00167618" w:rsidRDefault="00781AFD" w:rsidP="00781AFD">
      <w:pPr>
        <w:jc w:val="both"/>
        <w:rPr>
          <w:rFonts w:ascii="Arial" w:hAnsi="Arial" w:cs="Arial"/>
          <w:sz w:val="24"/>
          <w:szCs w:val="24"/>
        </w:rPr>
      </w:pPr>
      <w:r w:rsidRPr="00781AFD">
        <w:rPr>
          <w:rFonts w:ascii="Arial" w:hAnsi="Arial" w:cs="Arial"/>
          <w:sz w:val="24"/>
          <w:szCs w:val="24"/>
        </w:rPr>
        <w:lastRenderedPageBreak/>
        <w:t xml:space="preserve">Numerous companies operating in the UK have been impacted by these changes, including those in the apparel and footwear industry. For instance, new regulations governing the import and export of products between the UK and the EU have put businesses at a logistical and monetary disadvantage. Changes to the immigration system have further impact the industry's access to qualified </w:t>
      </w:r>
      <w:r w:rsidR="00C7761E" w:rsidRPr="00781AFD">
        <w:rPr>
          <w:rFonts w:ascii="Arial" w:hAnsi="Arial" w:cs="Arial"/>
          <w:sz w:val="24"/>
          <w:szCs w:val="24"/>
        </w:rPr>
        <w:t>labour</w:t>
      </w:r>
      <w:r w:rsidR="00C7761E">
        <w:rPr>
          <w:rFonts w:ascii="Arial" w:hAnsi="Arial" w:cs="Arial"/>
          <w:sz w:val="24"/>
          <w:szCs w:val="24"/>
        </w:rPr>
        <w:t>.</w:t>
      </w:r>
      <w:r>
        <w:rPr>
          <w:rFonts w:ascii="Arial" w:hAnsi="Arial" w:cs="Arial"/>
          <w:sz w:val="24"/>
          <w:szCs w:val="24"/>
        </w:rPr>
        <w:t xml:space="preserve"> However the </w:t>
      </w:r>
      <w:proofErr w:type="spellStart"/>
      <w:proofErr w:type="gramStart"/>
      <w:r>
        <w:rPr>
          <w:rFonts w:ascii="Arial" w:hAnsi="Arial" w:cs="Arial"/>
          <w:sz w:val="24"/>
          <w:szCs w:val="24"/>
        </w:rPr>
        <w:t>u.ks</w:t>
      </w:r>
      <w:proofErr w:type="spellEnd"/>
      <w:proofErr w:type="gramEnd"/>
      <w:r>
        <w:rPr>
          <w:rFonts w:ascii="Arial" w:hAnsi="Arial" w:cs="Arial"/>
          <w:sz w:val="24"/>
          <w:szCs w:val="24"/>
        </w:rPr>
        <w:t xml:space="preserve"> laws are fundamental to human rights and uphold high </w:t>
      </w:r>
      <w:r w:rsidR="00E46D79">
        <w:rPr>
          <w:rFonts w:ascii="Arial" w:hAnsi="Arial" w:cs="Arial"/>
          <w:sz w:val="24"/>
          <w:szCs w:val="24"/>
        </w:rPr>
        <w:t xml:space="preserve">clearly defined employee protections and fruitful in </w:t>
      </w:r>
      <w:r w:rsidR="00C7761E">
        <w:rPr>
          <w:rFonts w:ascii="Arial" w:hAnsi="Arial" w:cs="Arial"/>
          <w:sz w:val="24"/>
          <w:szCs w:val="24"/>
        </w:rPr>
        <w:t>diversity</w:t>
      </w:r>
      <w:r w:rsidR="00E46D79">
        <w:rPr>
          <w:rFonts w:ascii="Arial" w:hAnsi="Arial" w:cs="Arial"/>
          <w:sz w:val="24"/>
          <w:szCs w:val="24"/>
        </w:rPr>
        <w:t xml:space="preserve"> and population</w:t>
      </w:r>
      <w:r w:rsidR="00C7761E">
        <w:rPr>
          <w:rFonts w:ascii="Arial" w:hAnsi="Arial" w:cs="Arial"/>
          <w:sz w:val="24"/>
          <w:szCs w:val="24"/>
        </w:rPr>
        <w:t>. In addition, due to adidas’s positioning strategy the company is effected in minor ways within the united kingdom’s corporate infrastructure</w:t>
      </w:r>
      <w:sdt>
        <w:sdtPr>
          <w:rPr>
            <w:rFonts w:ascii="Arial" w:hAnsi="Arial" w:cs="Arial"/>
            <w:sz w:val="24"/>
            <w:szCs w:val="24"/>
          </w:rPr>
          <w:id w:val="-2064010610"/>
          <w:citation/>
        </w:sdtPr>
        <w:sdtContent>
          <w:r w:rsidR="00C7761E">
            <w:rPr>
              <w:rFonts w:ascii="Arial" w:hAnsi="Arial" w:cs="Arial"/>
              <w:sz w:val="24"/>
              <w:szCs w:val="24"/>
            </w:rPr>
            <w:fldChar w:fldCharType="begin"/>
          </w:r>
          <w:r w:rsidR="00C7761E">
            <w:rPr>
              <w:rFonts w:ascii="Arial" w:hAnsi="Arial" w:cs="Arial"/>
              <w:sz w:val="24"/>
              <w:szCs w:val="24"/>
            </w:rPr>
            <w:instrText xml:space="preserve"> CITATION Ant23 \l 2057 </w:instrText>
          </w:r>
          <w:r w:rsidR="00C7761E">
            <w:rPr>
              <w:rFonts w:ascii="Arial" w:hAnsi="Arial" w:cs="Arial"/>
              <w:sz w:val="24"/>
              <w:szCs w:val="24"/>
            </w:rPr>
            <w:fldChar w:fldCharType="separate"/>
          </w:r>
          <w:r w:rsidR="00C7761E">
            <w:rPr>
              <w:rFonts w:ascii="Arial" w:hAnsi="Arial" w:cs="Arial"/>
              <w:noProof/>
              <w:sz w:val="24"/>
              <w:szCs w:val="24"/>
            </w:rPr>
            <w:t xml:space="preserve"> </w:t>
          </w:r>
          <w:r w:rsidR="00C7761E" w:rsidRPr="00C7761E">
            <w:rPr>
              <w:rFonts w:ascii="Arial" w:hAnsi="Arial" w:cs="Arial"/>
              <w:noProof/>
              <w:sz w:val="24"/>
              <w:szCs w:val="24"/>
            </w:rPr>
            <w:t>(Boquen, 2023)</w:t>
          </w:r>
          <w:r w:rsidR="00C7761E">
            <w:rPr>
              <w:rFonts w:ascii="Arial" w:hAnsi="Arial" w:cs="Arial"/>
              <w:sz w:val="24"/>
              <w:szCs w:val="24"/>
            </w:rPr>
            <w:fldChar w:fldCharType="end"/>
          </w:r>
        </w:sdtContent>
      </w:sdt>
      <w:r w:rsidR="00C7761E">
        <w:rPr>
          <w:rFonts w:ascii="Arial" w:hAnsi="Arial" w:cs="Arial"/>
          <w:sz w:val="24"/>
          <w:szCs w:val="24"/>
        </w:rPr>
        <w:t>.</w:t>
      </w:r>
    </w:p>
    <w:p w14:paraId="226E9920" w14:textId="57DB19AC" w:rsidR="00C7761E" w:rsidRDefault="00C7761E" w:rsidP="00781AFD">
      <w:pPr>
        <w:jc w:val="both"/>
        <w:rPr>
          <w:rFonts w:ascii="Arial" w:hAnsi="Arial" w:cs="Arial"/>
          <w:sz w:val="24"/>
          <w:szCs w:val="24"/>
        </w:rPr>
      </w:pPr>
      <w:r w:rsidRPr="00C7761E">
        <w:rPr>
          <w:rFonts w:ascii="Arial" w:hAnsi="Arial" w:cs="Arial"/>
          <w:sz w:val="24"/>
          <w:szCs w:val="24"/>
        </w:rPr>
        <w:t>Ecological</w:t>
      </w:r>
      <w:r w:rsidR="002E537C">
        <w:rPr>
          <w:rFonts w:ascii="Arial" w:hAnsi="Arial" w:cs="Arial"/>
          <w:sz w:val="24"/>
          <w:szCs w:val="24"/>
        </w:rPr>
        <w:t>-</w:t>
      </w:r>
      <w:r w:rsidRPr="00C7761E">
        <w:rPr>
          <w:rFonts w:ascii="Arial" w:hAnsi="Arial" w:cs="Arial"/>
          <w:b/>
          <w:bCs/>
          <w:sz w:val="24"/>
          <w:szCs w:val="24"/>
        </w:rPr>
        <w:t xml:space="preserve"> Favourable</w:t>
      </w:r>
      <w:r>
        <w:rPr>
          <w:rFonts w:ascii="Arial" w:hAnsi="Arial" w:cs="Arial"/>
          <w:sz w:val="24"/>
          <w:szCs w:val="24"/>
        </w:rPr>
        <w:t xml:space="preserve"> </w:t>
      </w:r>
    </w:p>
    <w:p w14:paraId="6F9EF5B0" w14:textId="37246D53" w:rsidR="00B64826" w:rsidRDefault="004E03DE" w:rsidP="00781AFD">
      <w:pPr>
        <w:jc w:val="both"/>
        <w:rPr>
          <w:rFonts w:ascii="Arial" w:hAnsi="Arial" w:cs="Arial"/>
          <w:sz w:val="24"/>
          <w:szCs w:val="24"/>
        </w:rPr>
      </w:pPr>
      <w:r w:rsidRPr="004E03DE">
        <w:rPr>
          <w:rFonts w:ascii="Arial" w:hAnsi="Arial" w:cs="Arial"/>
          <w:sz w:val="24"/>
          <w:szCs w:val="24"/>
        </w:rPr>
        <w:t>Adidas has been working on environmental issues and sustainability, but there is always potential for development. The business has started measures recently to lessen its carbon footprint and usage of plastics, including employing recycled materials in its goods and packaging. Adidas has also pledged to phase out the usage of virgin plastic by 2024 and to utilise only 100% sustainable cotton</w:t>
      </w:r>
      <w:sdt>
        <w:sdtPr>
          <w:rPr>
            <w:rFonts w:ascii="Arial" w:hAnsi="Arial" w:cs="Arial"/>
            <w:sz w:val="24"/>
            <w:szCs w:val="24"/>
          </w:rPr>
          <w:id w:val="1235585222"/>
          <w:citation/>
        </w:sdtPr>
        <w:sdtContent>
          <w:r>
            <w:rPr>
              <w:rFonts w:ascii="Arial" w:hAnsi="Arial" w:cs="Arial"/>
              <w:sz w:val="24"/>
              <w:szCs w:val="24"/>
            </w:rPr>
            <w:fldChar w:fldCharType="begin"/>
          </w:r>
          <w:r>
            <w:rPr>
              <w:rFonts w:ascii="Arial" w:hAnsi="Arial" w:cs="Arial"/>
              <w:sz w:val="24"/>
              <w:szCs w:val="24"/>
            </w:rPr>
            <w:instrText xml:space="preserve"> CITATION Adi21 \l 2057 </w:instrText>
          </w:r>
          <w:r>
            <w:rPr>
              <w:rFonts w:ascii="Arial" w:hAnsi="Arial" w:cs="Arial"/>
              <w:sz w:val="24"/>
              <w:szCs w:val="24"/>
            </w:rPr>
            <w:fldChar w:fldCharType="separate"/>
          </w:r>
          <w:r>
            <w:rPr>
              <w:rFonts w:ascii="Arial" w:hAnsi="Arial" w:cs="Arial"/>
              <w:noProof/>
              <w:sz w:val="24"/>
              <w:szCs w:val="24"/>
            </w:rPr>
            <w:t xml:space="preserve"> </w:t>
          </w:r>
          <w:r w:rsidRPr="004E03DE">
            <w:rPr>
              <w:rFonts w:ascii="Arial" w:hAnsi="Arial" w:cs="Arial"/>
              <w:noProof/>
              <w:sz w:val="24"/>
              <w:szCs w:val="24"/>
            </w:rPr>
            <w:t>(Adidas Annual Report 2021, 2021)</w:t>
          </w:r>
          <w:r>
            <w:rPr>
              <w:rFonts w:ascii="Arial" w:hAnsi="Arial" w:cs="Arial"/>
              <w:sz w:val="24"/>
              <w:szCs w:val="24"/>
            </w:rPr>
            <w:fldChar w:fldCharType="end"/>
          </w:r>
        </w:sdtContent>
      </w:sdt>
      <w:r w:rsidRPr="004E03DE">
        <w:rPr>
          <w:rFonts w:ascii="Arial" w:hAnsi="Arial" w:cs="Arial"/>
          <w:sz w:val="24"/>
          <w:szCs w:val="24"/>
        </w:rPr>
        <w:t>.</w:t>
      </w:r>
    </w:p>
    <w:p w14:paraId="55E5C989" w14:textId="0B74B6FA" w:rsidR="004E03DE" w:rsidRDefault="004E03DE" w:rsidP="00781AFD">
      <w:pPr>
        <w:jc w:val="both"/>
        <w:rPr>
          <w:rFonts w:ascii="Arial" w:hAnsi="Arial" w:cs="Arial"/>
          <w:sz w:val="24"/>
          <w:szCs w:val="24"/>
        </w:rPr>
      </w:pPr>
      <w:r w:rsidRPr="004E03DE">
        <w:rPr>
          <w:rFonts w:ascii="Arial" w:hAnsi="Arial" w:cs="Arial"/>
          <w:sz w:val="24"/>
          <w:szCs w:val="24"/>
        </w:rPr>
        <w:t>Demographic</w:t>
      </w:r>
      <w:r w:rsidR="002E537C">
        <w:rPr>
          <w:rFonts w:ascii="Arial" w:hAnsi="Arial" w:cs="Arial"/>
          <w:sz w:val="24"/>
          <w:szCs w:val="24"/>
        </w:rPr>
        <w:t>-</w:t>
      </w:r>
      <w:r w:rsidRPr="004E03DE">
        <w:rPr>
          <w:rFonts w:ascii="Arial" w:hAnsi="Arial" w:cs="Arial"/>
          <w:b/>
          <w:bCs/>
          <w:sz w:val="24"/>
          <w:szCs w:val="24"/>
        </w:rPr>
        <w:t xml:space="preserve"> Favourable</w:t>
      </w:r>
      <w:r>
        <w:rPr>
          <w:rFonts w:ascii="Arial" w:hAnsi="Arial" w:cs="Arial"/>
          <w:sz w:val="24"/>
          <w:szCs w:val="24"/>
        </w:rPr>
        <w:t xml:space="preserve"> </w:t>
      </w:r>
    </w:p>
    <w:p w14:paraId="5727C1E4" w14:textId="5B5DD595" w:rsidR="004E03DE" w:rsidRPr="004E03DE" w:rsidRDefault="00B64826" w:rsidP="00781AFD">
      <w:pPr>
        <w:jc w:val="both"/>
        <w:rPr>
          <w:rFonts w:ascii="Arial" w:hAnsi="Arial" w:cs="Arial"/>
          <w:sz w:val="24"/>
          <w:szCs w:val="24"/>
        </w:rPr>
      </w:pPr>
      <w:r w:rsidRPr="00B64826">
        <w:rPr>
          <w:rFonts w:ascii="Arial" w:hAnsi="Arial" w:cs="Arial"/>
          <w:sz w:val="24"/>
          <w:szCs w:val="24"/>
        </w:rPr>
        <w:t>Adidas has been working on environmental issues and sustainability, but there is always potential for development. The business has started measures recently to lessen its carbon footprint and usage of plastics, including employing materials that have been recycled in its goods and packages. Adidas has also pledged to phase out the usage of virgin plastic by 2024 and to utilise only 100% ecological cotton</w:t>
      </w:r>
      <w:sdt>
        <w:sdtPr>
          <w:rPr>
            <w:rFonts w:ascii="Arial" w:hAnsi="Arial" w:cs="Arial"/>
            <w:sz w:val="24"/>
            <w:szCs w:val="24"/>
          </w:rPr>
          <w:id w:val="-1759134130"/>
          <w:citation/>
        </w:sdtPr>
        <w:sdtContent>
          <w:r>
            <w:rPr>
              <w:rFonts w:ascii="Arial" w:hAnsi="Arial" w:cs="Arial"/>
              <w:sz w:val="24"/>
              <w:szCs w:val="24"/>
            </w:rPr>
            <w:fldChar w:fldCharType="begin"/>
          </w:r>
          <w:r>
            <w:rPr>
              <w:rFonts w:ascii="Arial" w:hAnsi="Arial" w:cs="Arial"/>
              <w:sz w:val="24"/>
              <w:szCs w:val="24"/>
            </w:rPr>
            <w:instrText xml:space="preserve"> CITATION Eur23 \l 2057 </w:instrText>
          </w:r>
          <w:r>
            <w:rPr>
              <w:rFonts w:ascii="Arial" w:hAnsi="Arial" w:cs="Arial"/>
              <w:sz w:val="24"/>
              <w:szCs w:val="24"/>
            </w:rPr>
            <w:fldChar w:fldCharType="separate"/>
          </w:r>
          <w:r>
            <w:rPr>
              <w:rFonts w:ascii="Arial" w:hAnsi="Arial" w:cs="Arial"/>
              <w:noProof/>
              <w:sz w:val="24"/>
              <w:szCs w:val="24"/>
            </w:rPr>
            <w:t xml:space="preserve"> </w:t>
          </w:r>
          <w:r w:rsidRPr="00B64826">
            <w:rPr>
              <w:rFonts w:ascii="Arial" w:hAnsi="Arial" w:cs="Arial"/>
              <w:noProof/>
              <w:sz w:val="24"/>
              <w:szCs w:val="24"/>
            </w:rPr>
            <w:t>(Euromonitor international , 2023)</w:t>
          </w:r>
          <w:r>
            <w:rPr>
              <w:rFonts w:ascii="Arial" w:hAnsi="Arial" w:cs="Arial"/>
              <w:sz w:val="24"/>
              <w:szCs w:val="24"/>
            </w:rPr>
            <w:fldChar w:fldCharType="end"/>
          </w:r>
        </w:sdtContent>
      </w:sdt>
      <w:r w:rsidRPr="00B64826">
        <w:rPr>
          <w:rFonts w:ascii="Arial" w:hAnsi="Arial" w:cs="Arial"/>
          <w:sz w:val="24"/>
          <w:szCs w:val="24"/>
        </w:rPr>
        <w:t>.</w:t>
      </w:r>
    </w:p>
    <w:p w14:paraId="4C43CE53" w14:textId="77777777" w:rsidR="00FC1297" w:rsidRPr="00DE2AAC" w:rsidRDefault="00FC1297" w:rsidP="00FC1297">
      <w:pPr>
        <w:rPr>
          <w:rFonts w:ascii="Arial" w:hAnsi="Arial" w:cs="Arial"/>
          <w:b/>
          <w:bCs/>
          <w:sz w:val="24"/>
          <w:szCs w:val="24"/>
        </w:rPr>
      </w:pPr>
      <w:r>
        <w:rPr>
          <w:rFonts w:ascii="Arial" w:hAnsi="Arial" w:cs="Arial"/>
          <w:b/>
          <w:bCs/>
          <w:sz w:val="24"/>
          <w:szCs w:val="24"/>
        </w:rPr>
        <w:t xml:space="preserve">ADVANTAGES AND DISADVANTAGES OF MACRO ENVIROMENTS </w:t>
      </w:r>
    </w:p>
    <w:p w14:paraId="6D011BB3" w14:textId="348309CE" w:rsidR="00FC1297" w:rsidRPr="00845D07" w:rsidRDefault="00FC1297" w:rsidP="00FC1297">
      <w:pPr>
        <w:jc w:val="both"/>
        <w:rPr>
          <w:rFonts w:ascii="Arial" w:hAnsi="Arial" w:cs="Arial"/>
          <w:sz w:val="24"/>
          <w:szCs w:val="24"/>
        </w:rPr>
      </w:pPr>
      <w:r w:rsidRPr="00845D07">
        <w:rPr>
          <w:rFonts w:ascii="Arial" w:hAnsi="Arial" w:cs="Arial"/>
          <w:sz w:val="24"/>
          <w:szCs w:val="24"/>
        </w:rPr>
        <w:t>The following are some benefits and drawbacks of the macro environment</w:t>
      </w:r>
      <w:sdt>
        <w:sdtPr>
          <w:rPr>
            <w:rFonts w:ascii="Arial" w:hAnsi="Arial" w:cs="Arial"/>
            <w:sz w:val="24"/>
            <w:szCs w:val="24"/>
          </w:rPr>
          <w:id w:val="1878430746"/>
          <w:citation/>
        </w:sdtPr>
        <w:sdtContent>
          <w:r w:rsidR="00E05148">
            <w:rPr>
              <w:rFonts w:ascii="Arial" w:hAnsi="Arial" w:cs="Arial"/>
              <w:sz w:val="24"/>
              <w:szCs w:val="24"/>
            </w:rPr>
            <w:fldChar w:fldCharType="begin"/>
          </w:r>
          <w:r w:rsidR="00E05148">
            <w:rPr>
              <w:rFonts w:ascii="Arial" w:hAnsi="Arial" w:cs="Arial"/>
              <w:sz w:val="24"/>
              <w:szCs w:val="24"/>
            </w:rPr>
            <w:instrText xml:space="preserve"> CITATION Wal23 \l 2057 </w:instrText>
          </w:r>
          <w:r w:rsidR="00E05148">
            <w:rPr>
              <w:rFonts w:ascii="Arial" w:hAnsi="Arial" w:cs="Arial"/>
              <w:sz w:val="24"/>
              <w:szCs w:val="24"/>
            </w:rPr>
            <w:fldChar w:fldCharType="separate"/>
          </w:r>
          <w:r w:rsidR="00E05148">
            <w:rPr>
              <w:rFonts w:ascii="Arial" w:hAnsi="Arial" w:cs="Arial"/>
              <w:noProof/>
              <w:sz w:val="24"/>
              <w:szCs w:val="24"/>
            </w:rPr>
            <w:t xml:space="preserve"> </w:t>
          </w:r>
          <w:r w:rsidR="00E05148" w:rsidRPr="00E05148">
            <w:rPr>
              <w:rFonts w:ascii="Arial" w:hAnsi="Arial" w:cs="Arial"/>
              <w:noProof/>
              <w:sz w:val="24"/>
              <w:szCs w:val="24"/>
            </w:rPr>
            <w:t>(Wallstreetmojo Team, 2023)</w:t>
          </w:r>
          <w:r w:rsidR="00E05148">
            <w:rPr>
              <w:rFonts w:ascii="Arial" w:hAnsi="Arial" w:cs="Arial"/>
              <w:sz w:val="24"/>
              <w:szCs w:val="24"/>
            </w:rPr>
            <w:fldChar w:fldCharType="end"/>
          </w:r>
        </w:sdtContent>
      </w:sdt>
      <w:r w:rsidR="00E05148">
        <w:rPr>
          <w:rFonts w:ascii="Arial" w:hAnsi="Arial" w:cs="Arial"/>
          <w:sz w:val="24"/>
          <w:szCs w:val="24"/>
        </w:rPr>
        <w:t>.</w:t>
      </w:r>
    </w:p>
    <w:p w14:paraId="6A3FCAB3" w14:textId="05893E80" w:rsidR="00FC1297" w:rsidRPr="00845D07" w:rsidRDefault="00FC1297" w:rsidP="00FC1297">
      <w:pPr>
        <w:jc w:val="both"/>
        <w:rPr>
          <w:rFonts w:ascii="Arial" w:hAnsi="Arial" w:cs="Arial"/>
          <w:b/>
          <w:bCs/>
          <w:sz w:val="24"/>
          <w:szCs w:val="24"/>
        </w:rPr>
      </w:pPr>
      <w:r w:rsidRPr="00845D07">
        <w:rPr>
          <w:rFonts w:ascii="Arial" w:hAnsi="Arial" w:cs="Arial"/>
          <w:b/>
          <w:bCs/>
          <w:sz w:val="24"/>
          <w:szCs w:val="24"/>
        </w:rPr>
        <w:t>Advantages</w:t>
      </w:r>
    </w:p>
    <w:p w14:paraId="1700C4B1" w14:textId="07451B9D" w:rsidR="00FC1297" w:rsidRPr="00845D07" w:rsidRDefault="00FC1297" w:rsidP="00845D07">
      <w:pPr>
        <w:pStyle w:val="ListParagraph"/>
        <w:numPr>
          <w:ilvl w:val="0"/>
          <w:numId w:val="9"/>
        </w:numPr>
        <w:jc w:val="both"/>
        <w:rPr>
          <w:rFonts w:ascii="Arial" w:hAnsi="Arial" w:cs="Arial"/>
          <w:sz w:val="24"/>
          <w:szCs w:val="24"/>
        </w:rPr>
      </w:pPr>
      <w:r w:rsidRPr="00845D07">
        <w:rPr>
          <w:rFonts w:ascii="Arial" w:hAnsi="Arial" w:cs="Arial"/>
          <w:sz w:val="24"/>
          <w:szCs w:val="24"/>
        </w:rPr>
        <w:t>aids in the identification of opportunities and dangers</w:t>
      </w:r>
      <w:r w:rsidR="00845D07">
        <w:rPr>
          <w:rFonts w:ascii="Arial" w:hAnsi="Arial" w:cs="Arial"/>
          <w:sz w:val="24"/>
          <w:szCs w:val="24"/>
        </w:rPr>
        <w:t>-</w:t>
      </w:r>
      <w:r w:rsidR="00845D07" w:rsidRPr="00845D07">
        <w:rPr>
          <w:rFonts w:ascii="Arial" w:hAnsi="Arial" w:cs="Arial"/>
          <w:sz w:val="24"/>
          <w:szCs w:val="24"/>
        </w:rPr>
        <w:t xml:space="preserve"> </w:t>
      </w:r>
      <w:r w:rsidRPr="00845D07">
        <w:rPr>
          <w:rFonts w:ascii="Arial" w:hAnsi="Arial" w:cs="Arial"/>
          <w:sz w:val="24"/>
          <w:szCs w:val="24"/>
        </w:rPr>
        <w:t>By analysing the macroenvironment, organisations are better able to pinpoint opportunities they can take advantage of and hazards they must lessen. They may use this knowledge to make well-informed judgements regarding their corporate strategies.</w:t>
      </w:r>
    </w:p>
    <w:p w14:paraId="2AEB71E7" w14:textId="25C491E9" w:rsidR="00FC1297" w:rsidRPr="00845D07" w:rsidRDefault="00845D07" w:rsidP="00845D07">
      <w:pPr>
        <w:pStyle w:val="ListParagraph"/>
        <w:numPr>
          <w:ilvl w:val="0"/>
          <w:numId w:val="9"/>
        </w:numPr>
        <w:jc w:val="both"/>
        <w:rPr>
          <w:rFonts w:ascii="Arial" w:hAnsi="Arial" w:cs="Arial"/>
          <w:sz w:val="24"/>
          <w:szCs w:val="24"/>
        </w:rPr>
      </w:pPr>
      <w:r w:rsidRPr="00845D07">
        <w:rPr>
          <w:rFonts w:ascii="Arial" w:hAnsi="Arial" w:cs="Arial"/>
          <w:sz w:val="24"/>
          <w:szCs w:val="24"/>
        </w:rPr>
        <w:t>G</w:t>
      </w:r>
      <w:r w:rsidR="00FC1297" w:rsidRPr="00845D07">
        <w:rPr>
          <w:rFonts w:ascii="Arial" w:hAnsi="Arial" w:cs="Arial"/>
          <w:sz w:val="24"/>
          <w:szCs w:val="24"/>
        </w:rPr>
        <w:t>ives a larger perspective</w:t>
      </w:r>
      <w:r>
        <w:rPr>
          <w:rFonts w:ascii="Arial" w:hAnsi="Arial" w:cs="Arial"/>
          <w:sz w:val="24"/>
          <w:szCs w:val="24"/>
        </w:rPr>
        <w:t>-</w:t>
      </w:r>
      <w:r w:rsidR="00FC1297" w:rsidRPr="00845D07">
        <w:rPr>
          <w:rFonts w:ascii="Arial" w:hAnsi="Arial" w:cs="Arial"/>
          <w:sz w:val="24"/>
          <w:szCs w:val="24"/>
        </w:rPr>
        <w:t xml:space="preserve"> The macro environment encompasses variables like as political, economic, social, technical, environmental, and legal variables that are external to the organisation. Organisations may gain a better understanding of the business environment and the greater picture by analysing these aspects.</w:t>
      </w:r>
    </w:p>
    <w:p w14:paraId="4F65E018" w14:textId="26622DA1" w:rsidR="00B51750" w:rsidRPr="00845D07" w:rsidRDefault="00FC1297" w:rsidP="00105075">
      <w:pPr>
        <w:pStyle w:val="ListParagraph"/>
        <w:numPr>
          <w:ilvl w:val="0"/>
          <w:numId w:val="9"/>
        </w:numPr>
        <w:jc w:val="both"/>
        <w:rPr>
          <w:rFonts w:ascii="Arial" w:hAnsi="Arial" w:cs="Arial"/>
          <w:sz w:val="24"/>
          <w:szCs w:val="24"/>
        </w:rPr>
      </w:pPr>
      <w:r w:rsidRPr="00845D07">
        <w:rPr>
          <w:rFonts w:ascii="Arial" w:hAnsi="Arial" w:cs="Arial"/>
          <w:sz w:val="24"/>
          <w:szCs w:val="24"/>
        </w:rPr>
        <w:t>Strategic planning is made possible by knowing the macro environment, which enables organisations to create long-term strategies that account for possible environmental changes. They can better adjust to the environment as a result.</w:t>
      </w:r>
    </w:p>
    <w:p w14:paraId="11FF401C" w14:textId="1F7D3702" w:rsidR="00B51750" w:rsidRDefault="00845D07" w:rsidP="00105075">
      <w:pPr>
        <w:jc w:val="both"/>
        <w:rPr>
          <w:rFonts w:ascii="Arial" w:hAnsi="Arial" w:cs="Arial"/>
          <w:b/>
          <w:bCs/>
          <w:sz w:val="24"/>
          <w:szCs w:val="24"/>
        </w:rPr>
      </w:pPr>
      <w:r>
        <w:rPr>
          <w:rFonts w:ascii="Arial" w:hAnsi="Arial" w:cs="Arial"/>
          <w:b/>
          <w:bCs/>
          <w:sz w:val="24"/>
          <w:szCs w:val="24"/>
        </w:rPr>
        <w:t xml:space="preserve">Disadvantage </w:t>
      </w:r>
    </w:p>
    <w:p w14:paraId="21B40013" w14:textId="27C777A3" w:rsidR="00845D07" w:rsidRPr="00464C4F" w:rsidRDefault="00464C4F" w:rsidP="00464C4F">
      <w:pPr>
        <w:pStyle w:val="ListParagraph"/>
        <w:numPr>
          <w:ilvl w:val="0"/>
          <w:numId w:val="10"/>
        </w:numPr>
        <w:jc w:val="both"/>
        <w:rPr>
          <w:rFonts w:ascii="Arial" w:hAnsi="Arial" w:cs="Arial"/>
          <w:sz w:val="24"/>
          <w:szCs w:val="24"/>
        </w:rPr>
      </w:pPr>
      <w:r w:rsidRPr="00464C4F">
        <w:rPr>
          <w:rFonts w:ascii="Arial" w:hAnsi="Arial" w:cs="Arial"/>
          <w:sz w:val="24"/>
          <w:szCs w:val="24"/>
        </w:rPr>
        <w:lastRenderedPageBreak/>
        <w:t>Factors outside the organization's control</w:t>
      </w:r>
      <w:r w:rsidRPr="00464C4F">
        <w:rPr>
          <w:rFonts w:ascii="Arial" w:hAnsi="Arial" w:cs="Arial"/>
          <w:sz w:val="24"/>
          <w:szCs w:val="24"/>
        </w:rPr>
        <w:t>-</w:t>
      </w:r>
      <w:r w:rsidRPr="00464C4F">
        <w:rPr>
          <w:rFonts w:ascii="Arial" w:hAnsi="Arial" w:cs="Arial"/>
          <w:sz w:val="24"/>
          <w:szCs w:val="24"/>
        </w:rPr>
        <w:t>it can be difficult to foresee how changes in the environment will impact the company. It may be challenging to create future plans in the face of this uncertainty.</w:t>
      </w:r>
    </w:p>
    <w:p w14:paraId="1BD438A6" w14:textId="37D2BEC7" w:rsidR="00464C4F" w:rsidRPr="00464C4F" w:rsidRDefault="00464C4F" w:rsidP="00464C4F">
      <w:pPr>
        <w:pStyle w:val="ListParagraph"/>
        <w:numPr>
          <w:ilvl w:val="0"/>
          <w:numId w:val="10"/>
        </w:numPr>
        <w:jc w:val="both"/>
        <w:rPr>
          <w:rFonts w:ascii="Arial" w:hAnsi="Arial" w:cs="Arial"/>
          <w:sz w:val="24"/>
          <w:szCs w:val="24"/>
        </w:rPr>
      </w:pPr>
      <w:r w:rsidRPr="00464C4F">
        <w:rPr>
          <w:rFonts w:ascii="Arial" w:hAnsi="Arial" w:cs="Arial"/>
          <w:sz w:val="24"/>
          <w:szCs w:val="24"/>
        </w:rPr>
        <w:t>The macro environment offers a wide view, but it might not be adequate to handle the particular problems that different organisations have. As a result, organisations might need to add more specialised research and analysis to macro-level analysis.</w:t>
      </w:r>
    </w:p>
    <w:p w14:paraId="43BC5F4C" w14:textId="77777777" w:rsidR="00845D07" w:rsidRDefault="00845D07" w:rsidP="00105075">
      <w:pPr>
        <w:jc w:val="both"/>
        <w:rPr>
          <w:rFonts w:ascii="Arial" w:hAnsi="Arial" w:cs="Arial"/>
          <w:b/>
          <w:bCs/>
          <w:sz w:val="24"/>
          <w:szCs w:val="24"/>
        </w:rPr>
      </w:pPr>
    </w:p>
    <w:p w14:paraId="02057F0B" w14:textId="1252EA9D" w:rsidR="00B12EC5" w:rsidRDefault="00B12EC5" w:rsidP="00105075">
      <w:pPr>
        <w:jc w:val="both"/>
        <w:rPr>
          <w:rFonts w:ascii="Arial" w:hAnsi="Arial" w:cs="Arial"/>
          <w:b/>
          <w:bCs/>
          <w:sz w:val="24"/>
          <w:szCs w:val="24"/>
        </w:rPr>
      </w:pPr>
      <w:r w:rsidRPr="00FC1C76">
        <w:rPr>
          <w:rFonts w:ascii="Arial" w:hAnsi="Arial" w:cs="Arial"/>
          <w:b/>
          <w:bCs/>
          <w:sz w:val="24"/>
          <w:szCs w:val="24"/>
        </w:rPr>
        <w:t>P</w:t>
      </w:r>
      <w:r w:rsidR="001418B3" w:rsidRPr="00FC1C76">
        <w:rPr>
          <w:rFonts w:ascii="Arial" w:hAnsi="Arial" w:cs="Arial"/>
          <w:b/>
          <w:bCs/>
          <w:sz w:val="24"/>
          <w:szCs w:val="24"/>
        </w:rPr>
        <w:t>ORTERS FIVE FORCES</w:t>
      </w:r>
    </w:p>
    <w:p w14:paraId="4898379A" w14:textId="7E71A4B8" w:rsidR="00C87EDD" w:rsidRPr="00C87EDD" w:rsidRDefault="00C87EDD" w:rsidP="00105075">
      <w:pPr>
        <w:jc w:val="both"/>
        <w:rPr>
          <w:rFonts w:ascii="Arial" w:hAnsi="Arial" w:cs="Arial"/>
          <w:sz w:val="24"/>
          <w:szCs w:val="24"/>
        </w:rPr>
      </w:pPr>
      <w:r w:rsidRPr="00C87EDD">
        <w:rPr>
          <w:rFonts w:ascii="Arial" w:hAnsi="Arial" w:cs="Arial"/>
          <w:sz w:val="24"/>
          <w:szCs w:val="24"/>
        </w:rPr>
        <w:t>An industry's competitive climate may be analysed using Porter's Five Forces as a framework. It was created by Michael Porter in 1979 and aids firms in understanding the factors that influence industry rivalry</w:t>
      </w:r>
      <w:sdt>
        <w:sdtPr>
          <w:rPr>
            <w:rFonts w:ascii="Arial" w:hAnsi="Arial" w:cs="Arial"/>
            <w:sz w:val="24"/>
            <w:szCs w:val="24"/>
          </w:rPr>
          <w:id w:val="-1947530732"/>
          <w:citation/>
        </w:sdtPr>
        <w:sdtContent>
          <w:r w:rsidR="00AA2C07">
            <w:rPr>
              <w:rFonts w:ascii="Arial" w:hAnsi="Arial" w:cs="Arial"/>
              <w:sz w:val="24"/>
              <w:szCs w:val="24"/>
            </w:rPr>
            <w:fldChar w:fldCharType="begin"/>
          </w:r>
          <w:r w:rsidR="00AA2C07">
            <w:rPr>
              <w:rFonts w:ascii="Arial" w:hAnsi="Arial" w:cs="Arial"/>
              <w:sz w:val="24"/>
              <w:szCs w:val="24"/>
            </w:rPr>
            <w:instrText xml:space="preserve"> CITATION Jos \l 2057 </w:instrText>
          </w:r>
          <w:r w:rsidR="00AA2C07">
            <w:rPr>
              <w:rFonts w:ascii="Arial" w:hAnsi="Arial" w:cs="Arial"/>
              <w:sz w:val="24"/>
              <w:szCs w:val="24"/>
            </w:rPr>
            <w:fldChar w:fldCharType="separate"/>
          </w:r>
          <w:r w:rsidR="00AA2C07">
            <w:rPr>
              <w:rFonts w:ascii="Arial" w:hAnsi="Arial" w:cs="Arial"/>
              <w:noProof/>
              <w:sz w:val="24"/>
              <w:szCs w:val="24"/>
            </w:rPr>
            <w:t xml:space="preserve"> </w:t>
          </w:r>
          <w:r w:rsidR="00AA2C07" w:rsidRPr="00AA2C07">
            <w:rPr>
              <w:rFonts w:ascii="Arial" w:hAnsi="Arial" w:cs="Arial"/>
              <w:noProof/>
              <w:sz w:val="24"/>
              <w:szCs w:val="24"/>
            </w:rPr>
            <w:t>(Lampel, et al., 2014)</w:t>
          </w:r>
          <w:r w:rsidR="00AA2C07">
            <w:rPr>
              <w:rFonts w:ascii="Arial" w:hAnsi="Arial" w:cs="Arial"/>
              <w:sz w:val="24"/>
              <w:szCs w:val="24"/>
            </w:rPr>
            <w:fldChar w:fldCharType="end"/>
          </w:r>
        </w:sdtContent>
      </w:sdt>
      <w:r w:rsidRPr="00C87EDD">
        <w:rPr>
          <w:rFonts w:ascii="Arial" w:hAnsi="Arial" w:cs="Arial"/>
          <w:sz w:val="24"/>
          <w:szCs w:val="24"/>
        </w:rPr>
        <w:t>. The danger of new competitors, the negotiating power of consumers, the bargaining power of suppliers, the threat of alternative goods or services, and the intense nature of rivalry in the marketplace are the five factors. Businesses may create strategies to compete more successfully in their sector by recognising these influences</w:t>
      </w:r>
      <w:r w:rsidRPr="00C87EDD">
        <w:t xml:space="preserve"> </w:t>
      </w:r>
      <w:r w:rsidRPr="00C87EDD">
        <w:rPr>
          <w:rFonts w:ascii="Arial" w:hAnsi="Arial" w:cs="Arial"/>
          <w:sz w:val="24"/>
          <w:szCs w:val="24"/>
        </w:rPr>
        <w:t>(Porter, 2008).</w:t>
      </w:r>
    </w:p>
    <w:p w14:paraId="4F2FF88D" w14:textId="072B206D" w:rsidR="008C6EA7" w:rsidRDefault="008C6EA7" w:rsidP="008B6098">
      <w:pPr>
        <w:jc w:val="both"/>
        <w:rPr>
          <w:rFonts w:ascii="Arial" w:hAnsi="Arial" w:cs="Arial"/>
          <w:sz w:val="24"/>
          <w:szCs w:val="24"/>
        </w:rPr>
      </w:pPr>
      <w:r w:rsidRPr="008C6EA7">
        <w:rPr>
          <w:rFonts w:ascii="Arial" w:hAnsi="Arial" w:cs="Arial"/>
          <w:sz w:val="24"/>
          <w:szCs w:val="24"/>
        </w:rPr>
        <w:t>Threat of new entrants</w:t>
      </w:r>
      <w:r>
        <w:rPr>
          <w:rFonts w:ascii="Arial" w:hAnsi="Arial" w:cs="Arial"/>
          <w:sz w:val="24"/>
          <w:szCs w:val="24"/>
        </w:rPr>
        <w:t xml:space="preserve"> are-</w:t>
      </w:r>
      <w:r w:rsidRPr="008C6EA7">
        <w:rPr>
          <w:rFonts w:ascii="Arial" w:hAnsi="Arial" w:cs="Arial"/>
          <w:sz w:val="24"/>
          <w:szCs w:val="24"/>
        </w:rPr>
        <w:t xml:space="preserve"> </w:t>
      </w:r>
      <w:r w:rsidR="00237DB9" w:rsidRPr="00830ED8">
        <w:rPr>
          <w:rFonts w:ascii="Arial" w:hAnsi="Arial" w:cs="Arial"/>
          <w:b/>
          <w:bCs/>
          <w:sz w:val="24"/>
          <w:szCs w:val="24"/>
        </w:rPr>
        <w:t>L</w:t>
      </w:r>
      <w:r w:rsidR="00917699" w:rsidRPr="00830ED8">
        <w:rPr>
          <w:rFonts w:ascii="Arial" w:hAnsi="Arial" w:cs="Arial"/>
          <w:b/>
          <w:bCs/>
          <w:sz w:val="24"/>
          <w:szCs w:val="24"/>
        </w:rPr>
        <w:t>ow.</w:t>
      </w:r>
    </w:p>
    <w:p w14:paraId="23181D0C" w14:textId="5CDC9421" w:rsidR="005A47FB" w:rsidRDefault="008C6EA7" w:rsidP="008B6098">
      <w:pPr>
        <w:jc w:val="both"/>
        <w:rPr>
          <w:rFonts w:ascii="Arial" w:hAnsi="Arial" w:cs="Arial"/>
          <w:sz w:val="24"/>
          <w:szCs w:val="24"/>
        </w:rPr>
      </w:pPr>
      <w:r w:rsidRPr="008C6EA7">
        <w:rPr>
          <w:rFonts w:ascii="Arial" w:hAnsi="Arial" w:cs="Arial"/>
          <w:sz w:val="24"/>
          <w:szCs w:val="24"/>
        </w:rPr>
        <w:t xml:space="preserve">Adidas dominates the sports footwear and clothing sector with a considerable share of the marketplace, making it challenging for new competitors to establish themselves. It is challenging for fresh competition to break into the marketplace since the firm has developed ties with manufacturers, distributors, and retailers and </w:t>
      </w:r>
      <w:r w:rsidRPr="008C6EA7">
        <w:rPr>
          <w:rFonts w:ascii="Arial" w:hAnsi="Arial" w:cs="Arial"/>
          <w:sz w:val="24"/>
          <w:szCs w:val="24"/>
        </w:rPr>
        <w:t>intermediaries</w:t>
      </w:r>
      <w:sdt>
        <w:sdtPr>
          <w:rPr>
            <w:rFonts w:ascii="Arial" w:hAnsi="Arial" w:cs="Arial"/>
            <w:sz w:val="24"/>
            <w:szCs w:val="24"/>
          </w:rPr>
          <w:id w:val="-1921865090"/>
          <w:citation/>
        </w:sdtPr>
        <w:sdtContent>
          <w:r w:rsidR="00E96942">
            <w:rPr>
              <w:rFonts w:ascii="Arial" w:hAnsi="Arial" w:cs="Arial"/>
              <w:sz w:val="24"/>
              <w:szCs w:val="24"/>
            </w:rPr>
            <w:fldChar w:fldCharType="begin"/>
          </w:r>
          <w:r w:rsidR="00E96942">
            <w:rPr>
              <w:rFonts w:ascii="Arial" w:hAnsi="Arial" w:cs="Arial"/>
              <w:sz w:val="24"/>
              <w:szCs w:val="24"/>
            </w:rPr>
            <w:instrText xml:space="preserve"> CITATION Hen081 \l 2057 </w:instrText>
          </w:r>
          <w:r w:rsidR="00E96942">
            <w:rPr>
              <w:rFonts w:ascii="Arial" w:hAnsi="Arial" w:cs="Arial"/>
              <w:sz w:val="24"/>
              <w:szCs w:val="24"/>
            </w:rPr>
            <w:fldChar w:fldCharType="separate"/>
          </w:r>
          <w:r w:rsidR="00E96942">
            <w:rPr>
              <w:rFonts w:ascii="Arial" w:hAnsi="Arial" w:cs="Arial"/>
              <w:noProof/>
              <w:sz w:val="24"/>
              <w:szCs w:val="24"/>
            </w:rPr>
            <w:t xml:space="preserve"> </w:t>
          </w:r>
          <w:r w:rsidR="00E96942" w:rsidRPr="00E96942">
            <w:rPr>
              <w:rFonts w:ascii="Arial" w:hAnsi="Arial" w:cs="Arial"/>
              <w:noProof/>
              <w:sz w:val="24"/>
              <w:szCs w:val="24"/>
            </w:rPr>
            <w:t>(Henry, 2008)</w:t>
          </w:r>
          <w:r w:rsidR="00E96942">
            <w:rPr>
              <w:rFonts w:ascii="Arial" w:hAnsi="Arial" w:cs="Arial"/>
              <w:sz w:val="24"/>
              <w:szCs w:val="24"/>
            </w:rPr>
            <w:fldChar w:fldCharType="end"/>
          </w:r>
        </w:sdtContent>
      </w:sdt>
      <w:r w:rsidRPr="008C6EA7">
        <w:rPr>
          <w:rFonts w:ascii="Arial" w:hAnsi="Arial" w:cs="Arial"/>
          <w:sz w:val="24"/>
          <w:szCs w:val="24"/>
        </w:rPr>
        <w:t>.</w:t>
      </w:r>
    </w:p>
    <w:p w14:paraId="5BF12B90" w14:textId="229AB2B3" w:rsidR="00917699" w:rsidRDefault="00917699" w:rsidP="008B6098">
      <w:pPr>
        <w:jc w:val="both"/>
        <w:rPr>
          <w:rFonts w:ascii="Arial" w:hAnsi="Arial" w:cs="Arial"/>
          <w:sz w:val="24"/>
          <w:szCs w:val="24"/>
        </w:rPr>
      </w:pPr>
      <w:r w:rsidRPr="00917699">
        <w:rPr>
          <w:rFonts w:ascii="Arial" w:hAnsi="Arial" w:cs="Arial"/>
          <w:sz w:val="24"/>
          <w:szCs w:val="24"/>
        </w:rPr>
        <w:t>Bargaining power of suppliers</w:t>
      </w:r>
      <w:r>
        <w:rPr>
          <w:rFonts w:ascii="Arial" w:hAnsi="Arial" w:cs="Arial"/>
          <w:sz w:val="24"/>
          <w:szCs w:val="24"/>
        </w:rPr>
        <w:t xml:space="preserve">- </w:t>
      </w:r>
      <w:r w:rsidR="00237DB9" w:rsidRPr="00830ED8">
        <w:rPr>
          <w:rFonts w:ascii="Arial" w:hAnsi="Arial" w:cs="Arial"/>
          <w:b/>
          <w:bCs/>
          <w:sz w:val="24"/>
          <w:szCs w:val="24"/>
        </w:rPr>
        <w:t>M</w:t>
      </w:r>
      <w:r w:rsidRPr="00830ED8">
        <w:rPr>
          <w:rFonts w:ascii="Arial" w:hAnsi="Arial" w:cs="Arial"/>
          <w:b/>
          <w:bCs/>
          <w:sz w:val="24"/>
          <w:szCs w:val="24"/>
        </w:rPr>
        <w:t>edium</w:t>
      </w:r>
      <w:r>
        <w:rPr>
          <w:rFonts w:ascii="Arial" w:hAnsi="Arial" w:cs="Arial"/>
          <w:sz w:val="24"/>
          <w:szCs w:val="24"/>
        </w:rPr>
        <w:t xml:space="preserve">. </w:t>
      </w:r>
    </w:p>
    <w:p w14:paraId="33F47EE3" w14:textId="2E6CB353" w:rsidR="008C6EA7" w:rsidRDefault="00917699" w:rsidP="008B6098">
      <w:pPr>
        <w:jc w:val="both"/>
        <w:rPr>
          <w:rFonts w:ascii="Arial" w:hAnsi="Arial" w:cs="Arial"/>
          <w:sz w:val="24"/>
          <w:szCs w:val="24"/>
        </w:rPr>
      </w:pPr>
      <w:r w:rsidRPr="00917699">
        <w:rPr>
          <w:rFonts w:ascii="Arial" w:hAnsi="Arial" w:cs="Arial"/>
          <w:sz w:val="24"/>
          <w:szCs w:val="24"/>
        </w:rPr>
        <w:t>Adidas purchases its primary supplies from a number of different vendors, which lessens the negotiating leverage of individual vendors. However, a supplier's negotiating power may improve if they have a special material or technique which is required</w:t>
      </w:r>
      <w:sdt>
        <w:sdtPr>
          <w:rPr>
            <w:rFonts w:ascii="Arial" w:hAnsi="Arial" w:cs="Arial"/>
            <w:sz w:val="24"/>
            <w:szCs w:val="24"/>
          </w:rPr>
          <w:id w:val="-338541302"/>
          <w:citation/>
        </w:sdtPr>
        <w:sdtContent>
          <w:r w:rsidR="00E96942">
            <w:rPr>
              <w:rFonts w:ascii="Arial" w:hAnsi="Arial" w:cs="Arial"/>
              <w:sz w:val="24"/>
              <w:szCs w:val="24"/>
            </w:rPr>
            <w:fldChar w:fldCharType="begin"/>
          </w:r>
          <w:r w:rsidR="00E96942">
            <w:rPr>
              <w:rFonts w:ascii="Arial" w:hAnsi="Arial" w:cs="Arial"/>
              <w:sz w:val="24"/>
              <w:szCs w:val="24"/>
            </w:rPr>
            <w:instrText xml:space="preserve"> CITATION Hen081 \l 2057 </w:instrText>
          </w:r>
          <w:r w:rsidR="00E96942">
            <w:rPr>
              <w:rFonts w:ascii="Arial" w:hAnsi="Arial" w:cs="Arial"/>
              <w:sz w:val="24"/>
              <w:szCs w:val="24"/>
            </w:rPr>
            <w:fldChar w:fldCharType="separate"/>
          </w:r>
          <w:r w:rsidR="00E96942">
            <w:rPr>
              <w:rFonts w:ascii="Arial" w:hAnsi="Arial" w:cs="Arial"/>
              <w:noProof/>
              <w:sz w:val="24"/>
              <w:szCs w:val="24"/>
            </w:rPr>
            <w:t xml:space="preserve"> </w:t>
          </w:r>
          <w:r w:rsidR="00E96942" w:rsidRPr="00E96942">
            <w:rPr>
              <w:rFonts w:ascii="Arial" w:hAnsi="Arial" w:cs="Arial"/>
              <w:noProof/>
              <w:sz w:val="24"/>
              <w:szCs w:val="24"/>
            </w:rPr>
            <w:t>(Henry, 2008)</w:t>
          </w:r>
          <w:r w:rsidR="00E96942">
            <w:rPr>
              <w:rFonts w:ascii="Arial" w:hAnsi="Arial" w:cs="Arial"/>
              <w:sz w:val="24"/>
              <w:szCs w:val="24"/>
            </w:rPr>
            <w:fldChar w:fldCharType="end"/>
          </w:r>
        </w:sdtContent>
      </w:sdt>
      <w:r w:rsidRPr="00917699">
        <w:rPr>
          <w:rFonts w:ascii="Arial" w:hAnsi="Arial" w:cs="Arial"/>
          <w:sz w:val="24"/>
          <w:szCs w:val="24"/>
        </w:rPr>
        <w:t>.</w:t>
      </w:r>
    </w:p>
    <w:p w14:paraId="143EF00C" w14:textId="7575ABE3" w:rsidR="00C23DF5" w:rsidRDefault="00C23DF5" w:rsidP="008B6098">
      <w:pPr>
        <w:jc w:val="both"/>
        <w:rPr>
          <w:rFonts w:ascii="Arial" w:hAnsi="Arial" w:cs="Arial"/>
          <w:sz w:val="24"/>
          <w:szCs w:val="24"/>
        </w:rPr>
      </w:pPr>
      <w:r w:rsidRPr="00C23DF5">
        <w:rPr>
          <w:rFonts w:ascii="Arial" w:hAnsi="Arial" w:cs="Arial"/>
          <w:sz w:val="24"/>
          <w:szCs w:val="24"/>
        </w:rPr>
        <w:t>Bargaining power of buyers</w:t>
      </w:r>
      <w:r>
        <w:rPr>
          <w:rFonts w:ascii="Arial" w:hAnsi="Arial" w:cs="Arial"/>
          <w:sz w:val="24"/>
          <w:szCs w:val="24"/>
        </w:rPr>
        <w:t>-</w:t>
      </w:r>
      <w:r w:rsidR="00237DB9" w:rsidRPr="00830ED8">
        <w:rPr>
          <w:rFonts w:ascii="Arial" w:hAnsi="Arial" w:cs="Arial"/>
          <w:b/>
          <w:bCs/>
          <w:sz w:val="24"/>
          <w:szCs w:val="24"/>
        </w:rPr>
        <w:t>M</w:t>
      </w:r>
      <w:r w:rsidRPr="00830ED8">
        <w:rPr>
          <w:rFonts w:ascii="Arial" w:hAnsi="Arial" w:cs="Arial"/>
          <w:b/>
          <w:bCs/>
          <w:sz w:val="24"/>
          <w:szCs w:val="24"/>
        </w:rPr>
        <w:t>edium</w:t>
      </w:r>
      <w:r>
        <w:rPr>
          <w:rFonts w:ascii="Arial" w:hAnsi="Arial" w:cs="Arial"/>
          <w:sz w:val="24"/>
          <w:szCs w:val="24"/>
        </w:rPr>
        <w:t xml:space="preserve"> </w:t>
      </w:r>
    </w:p>
    <w:p w14:paraId="161B5A7A" w14:textId="26B3F5EE" w:rsidR="005A47FB" w:rsidRDefault="00917699" w:rsidP="008B6098">
      <w:pPr>
        <w:jc w:val="both"/>
        <w:rPr>
          <w:rFonts w:ascii="Arial" w:hAnsi="Arial" w:cs="Arial"/>
          <w:sz w:val="24"/>
          <w:szCs w:val="24"/>
        </w:rPr>
      </w:pPr>
      <w:r w:rsidRPr="00917699">
        <w:rPr>
          <w:rFonts w:ascii="Arial" w:hAnsi="Arial" w:cs="Arial"/>
          <w:sz w:val="24"/>
          <w:szCs w:val="24"/>
        </w:rPr>
        <w:t>Customers have a limited amount of negotiating power since there are several rivals in the market selling comparable goods, providing consumers additional alternatives. Although Adidas has a great brand reputation, it is challenging for customers to convert to another brand</w:t>
      </w:r>
      <w:sdt>
        <w:sdtPr>
          <w:rPr>
            <w:rFonts w:ascii="Arial" w:hAnsi="Arial" w:cs="Arial"/>
            <w:sz w:val="24"/>
            <w:szCs w:val="24"/>
          </w:rPr>
          <w:id w:val="727267740"/>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Hen081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(Henry, 2008)</w:t>
          </w:r>
          <w:r w:rsidR="003A2AA4">
            <w:rPr>
              <w:rFonts w:ascii="Arial" w:hAnsi="Arial" w:cs="Arial"/>
              <w:sz w:val="24"/>
              <w:szCs w:val="24"/>
            </w:rPr>
            <w:fldChar w:fldCharType="end"/>
          </w:r>
        </w:sdtContent>
      </w:sdt>
      <w:r w:rsidRPr="00917699">
        <w:rPr>
          <w:rFonts w:ascii="Arial" w:hAnsi="Arial" w:cs="Arial"/>
          <w:sz w:val="24"/>
          <w:szCs w:val="24"/>
        </w:rPr>
        <w:t>.</w:t>
      </w:r>
    </w:p>
    <w:p w14:paraId="45694002" w14:textId="55298C29" w:rsidR="00C23DF5" w:rsidRDefault="00C23DF5" w:rsidP="008B6098">
      <w:pPr>
        <w:jc w:val="both"/>
        <w:rPr>
          <w:rFonts w:ascii="Arial" w:hAnsi="Arial" w:cs="Arial"/>
          <w:sz w:val="24"/>
          <w:szCs w:val="24"/>
        </w:rPr>
      </w:pPr>
      <w:r w:rsidRPr="00C23DF5">
        <w:rPr>
          <w:rFonts w:ascii="Arial" w:hAnsi="Arial" w:cs="Arial"/>
          <w:sz w:val="24"/>
          <w:szCs w:val="24"/>
        </w:rPr>
        <w:t>Threat of substitutes</w:t>
      </w:r>
      <w:r w:rsidR="00237DB9">
        <w:rPr>
          <w:rFonts w:ascii="Arial" w:hAnsi="Arial" w:cs="Arial"/>
          <w:sz w:val="24"/>
          <w:szCs w:val="24"/>
        </w:rPr>
        <w:t>-</w:t>
      </w:r>
      <w:r w:rsidRPr="00830ED8">
        <w:rPr>
          <w:rFonts w:ascii="Arial" w:hAnsi="Arial" w:cs="Arial"/>
          <w:b/>
          <w:bCs/>
          <w:sz w:val="24"/>
          <w:szCs w:val="24"/>
        </w:rPr>
        <w:t xml:space="preserve"> </w:t>
      </w:r>
      <w:r w:rsidR="00237DB9" w:rsidRPr="00830ED8">
        <w:rPr>
          <w:rFonts w:ascii="Arial" w:hAnsi="Arial" w:cs="Arial"/>
          <w:b/>
          <w:bCs/>
          <w:sz w:val="24"/>
          <w:szCs w:val="24"/>
        </w:rPr>
        <w:t>M</w:t>
      </w:r>
      <w:r w:rsidRPr="00830ED8">
        <w:rPr>
          <w:rFonts w:ascii="Arial" w:hAnsi="Arial" w:cs="Arial"/>
          <w:b/>
          <w:bCs/>
          <w:sz w:val="24"/>
          <w:szCs w:val="24"/>
        </w:rPr>
        <w:t xml:space="preserve">edium </w:t>
      </w:r>
    </w:p>
    <w:p w14:paraId="157695BA" w14:textId="458B882D" w:rsidR="001418B3" w:rsidRDefault="00C23DF5" w:rsidP="00BE1D64">
      <w:pPr>
        <w:jc w:val="both"/>
        <w:rPr>
          <w:rFonts w:ascii="Arial" w:hAnsi="Arial" w:cs="Arial"/>
          <w:sz w:val="24"/>
          <w:szCs w:val="24"/>
        </w:rPr>
      </w:pPr>
      <w:r w:rsidRPr="00C23DF5">
        <w:rPr>
          <w:rFonts w:ascii="Arial" w:hAnsi="Arial" w:cs="Arial"/>
          <w:sz w:val="24"/>
          <w:szCs w:val="24"/>
        </w:rPr>
        <w:t>Given the variety of brands in the sports footwear and clothing market, the danger of alternatives is mild. Customers are less likely to migrate to a competing brand, nonetheless, due to Adidas' strong brand recognition and high level of consumer loyalty</w:t>
      </w:r>
      <w:sdt>
        <w:sdtPr>
          <w:rPr>
            <w:rFonts w:ascii="Arial" w:hAnsi="Arial" w:cs="Arial"/>
            <w:sz w:val="24"/>
            <w:szCs w:val="24"/>
          </w:rPr>
          <w:id w:val="-2006271610"/>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Hen081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(Henry, 2008)</w:t>
          </w:r>
          <w:r w:rsidR="003A2AA4">
            <w:rPr>
              <w:rFonts w:ascii="Arial" w:hAnsi="Arial" w:cs="Arial"/>
              <w:sz w:val="24"/>
              <w:szCs w:val="24"/>
            </w:rPr>
            <w:fldChar w:fldCharType="end"/>
          </w:r>
        </w:sdtContent>
      </w:sdt>
      <w:r w:rsidRPr="00C23DF5">
        <w:rPr>
          <w:rFonts w:ascii="Arial" w:hAnsi="Arial" w:cs="Arial"/>
          <w:sz w:val="24"/>
          <w:szCs w:val="24"/>
        </w:rPr>
        <w:t>.</w:t>
      </w:r>
    </w:p>
    <w:p w14:paraId="58782F90" w14:textId="21AD6E8B" w:rsidR="00E51906" w:rsidRDefault="00237DB9" w:rsidP="00B12EC5">
      <w:pPr>
        <w:rPr>
          <w:rFonts w:ascii="Arial" w:hAnsi="Arial" w:cs="Arial"/>
          <w:sz w:val="24"/>
          <w:szCs w:val="24"/>
        </w:rPr>
      </w:pPr>
      <w:r w:rsidRPr="00237DB9">
        <w:rPr>
          <w:rFonts w:ascii="Arial" w:hAnsi="Arial" w:cs="Arial"/>
          <w:sz w:val="24"/>
          <w:szCs w:val="24"/>
        </w:rPr>
        <w:t>Competitive rivalry</w:t>
      </w:r>
      <w:r>
        <w:rPr>
          <w:rFonts w:ascii="Arial" w:hAnsi="Arial" w:cs="Arial"/>
          <w:sz w:val="24"/>
          <w:szCs w:val="24"/>
        </w:rPr>
        <w:t>-</w:t>
      </w:r>
      <w:r w:rsidRPr="00830ED8">
        <w:rPr>
          <w:rFonts w:ascii="Arial" w:hAnsi="Arial" w:cs="Arial"/>
          <w:b/>
          <w:bCs/>
          <w:sz w:val="24"/>
          <w:szCs w:val="24"/>
        </w:rPr>
        <w:t xml:space="preserve">High </w:t>
      </w:r>
    </w:p>
    <w:p w14:paraId="74B62E72" w14:textId="75B7FCCF" w:rsidR="00C23DF5" w:rsidRDefault="00E51906" w:rsidP="00B12EC5">
      <w:pPr>
        <w:rPr>
          <w:rFonts w:ascii="Arial" w:hAnsi="Arial" w:cs="Arial"/>
          <w:sz w:val="24"/>
          <w:szCs w:val="24"/>
        </w:rPr>
      </w:pPr>
      <w:r w:rsidRPr="00E51906">
        <w:rPr>
          <w:rFonts w:ascii="Arial" w:hAnsi="Arial" w:cs="Arial"/>
          <w:sz w:val="24"/>
          <w:szCs w:val="24"/>
        </w:rPr>
        <w:lastRenderedPageBreak/>
        <w:t>Other well-known companies like Nike, Under Armour, Puma, and Reebok fiercely rival Adidas. While pushing creativity and marketing, this intense rivalry also puts demands on price and economic viability</w:t>
      </w:r>
      <w:sdt>
        <w:sdtPr>
          <w:rPr>
            <w:rFonts w:ascii="Arial" w:hAnsi="Arial" w:cs="Arial"/>
            <w:sz w:val="24"/>
            <w:szCs w:val="24"/>
          </w:rPr>
          <w:id w:val="-831445660"/>
          <w:citation/>
        </w:sdtPr>
        <w:sdtContent>
          <w:r w:rsidR="00AA2C07">
            <w:rPr>
              <w:rFonts w:ascii="Arial" w:hAnsi="Arial" w:cs="Arial"/>
              <w:sz w:val="24"/>
              <w:szCs w:val="24"/>
            </w:rPr>
            <w:fldChar w:fldCharType="begin"/>
          </w:r>
          <w:r w:rsidR="00AA2C07">
            <w:rPr>
              <w:rFonts w:ascii="Arial" w:hAnsi="Arial" w:cs="Arial"/>
              <w:sz w:val="24"/>
              <w:szCs w:val="24"/>
            </w:rPr>
            <w:instrText xml:space="preserve"> CITATION THE22 \l 2057 </w:instrText>
          </w:r>
          <w:r w:rsidR="00AA2C07">
            <w:rPr>
              <w:rFonts w:ascii="Arial" w:hAnsi="Arial" w:cs="Arial"/>
              <w:sz w:val="24"/>
              <w:szCs w:val="24"/>
            </w:rPr>
            <w:fldChar w:fldCharType="separate"/>
          </w:r>
          <w:r w:rsidR="00AA2C07">
            <w:rPr>
              <w:rFonts w:ascii="Arial" w:hAnsi="Arial" w:cs="Arial"/>
              <w:noProof/>
              <w:sz w:val="24"/>
              <w:szCs w:val="24"/>
            </w:rPr>
            <w:t xml:space="preserve"> </w:t>
          </w:r>
          <w:r w:rsidR="00AA2C07" w:rsidRPr="00AA2C07">
            <w:rPr>
              <w:rFonts w:ascii="Arial" w:hAnsi="Arial" w:cs="Arial"/>
              <w:noProof/>
              <w:sz w:val="24"/>
              <w:szCs w:val="24"/>
            </w:rPr>
            <w:t>(THE INVESTOPEDIA TEAM, 2022)</w:t>
          </w:r>
          <w:r w:rsidR="00AA2C07">
            <w:rPr>
              <w:rFonts w:ascii="Arial" w:hAnsi="Arial" w:cs="Arial"/>
              <w:sz w:val="24"/>
              <w:szCs w:val="24"/>
            </w:rPr>
            <w:fldChar w:fldCharType="end"/>
          </w:r>
        </w:sdtContent>
      </w:sdt>
      <w:r w:rsidRPr="00E51906">
        <w:rPr>
          <w:rFonts w:ascii="Arial" w:hAnsi="Arial" w:cs="Arial"/>
          <w:sz w:val="24"/>
          <w:szCs w:val="24"/>
        </w:rPr>
        <w:t>.</w:t>
      </w:r>
    </w:p>
    <w:p w14:paraId="0FADB16C" w14:textId="0A372DCD" w:rsidR="00E97DF4" w:rsidRDefault="00E97DF4" w:rsidP="002E537C">
      <w:pPr>
        <w:rPr>
          <w:rFonts w:ascii="Arial" w:hAnsi="Arial" w:cs="Arial"/>
          <w:color w:val="FF0000"/>
          <w:sz w:val="24"/>
          <w:szCs w:val="24"/>
        </w:rPr>
      </w:pPr>
    </w:p>
    <w:p w14:paraId="2F8438BB" w14:textId="77777777" w:rsidR="00E97DF4" w:rsidRDefault="00E97DF4" w:rsidP="00E97DF4">
      <w:pPr>
        <w:rPr>
          <w:rFonts w:ascii="Arial" w:hAnsi="Arial" w:cs="Arial"/>
          <w:b/>
          <w:bCs/>
          <w:sz w:val="24"/>
          <w:szCs w:val="24"/>
        </w:rPr>
      </w:pPr>
      <w:r w:rsidRPr="00FC1C76">
        <w:rPr>
          <w:rFonts w:ascii="Arial" w:hAnsi="Arial" w:cs="Arial"/>
          <w:b/>
          <w:bCs/>
          <w:sz w:val="24"/>
          <w:szCs w:val="24"/>
        </w:rPr>
        <w:t>SWOT ANAYLSIS</w:t>
      </w:r>
    </w:p>
    <w:tbl>
      <w:tblPr>
        <w:tblStyle w:val="TableGrid"/>
        <w:tblW w:w="0" w:type="auto"/>
        <w:tblLook w:val="04A0" w:firstRow="1" w:lastRow="0" w:firstColumn="1" w:lastColumn="0" w:noHBand="0" w:noVBand="1"/>
      </w:tblPr>
      <w:tblGrid>
        <w:gridCol w:w="4384"/>
        <w:gridCol w:w="4632"/>
      </w:tblGrid>
      <w:tr w:rsidR="00E97DF4" w14:paraId="1CB22983" w14:textId="77777777" w:rsidTr="0037506A">
        <w:tc>
          <w:tcPr>
            <w:tcW w:w="4508" w:type="dxa"/>
          </w:tcPr>
          <w:p w14:paraId="7E811860" w14:textId="77777777" w:rsidR="00E97DF4" w:rsidRDefault="00E97DF4" w:rsidP="0037506A">
            <w:pPr>
              <w:rPr>
                <w:rFonts w:ascii="Arial" w:hAnsi="Arial" w:cs="Arial"/>
                <w:b/>
                <w:bCs/>
                <w:sz w:val="24"/>
                <w:szCs w:val="24"/>
              </w:rPr>
            </w:pPr>
            <w:r w:rsidRPr="003A2AA4">
              <w:rPr>
                <w:rFonts w:ascii="Arial" w:hAnsi="Arial" w:cs="Arial"/>
                <w:b/>
                <w:bCs/>
                <w:sz w:val="24"/>
                <w:szCs w:val="24"/>
              </w:rPr>
              <w:t>Strengths</w:t>
            </w:r>
          </w:p>
          <w:p w14:paraId="39910ECA" w14:textId="77777777" w:rsidR="00E97DF4" w:rsidRPr="003A2AA4" w:rsidRDefault="00E97DF4" w:rsidP="0037506A">
            <w:pPr>
              <w:rPr>
                <w:rFonts w:ascii="Arial" w:hAnsi="Arial" w:cs="Arial"/>
                <w:b/>
                <w:bCs/>
                <w:sz w:val="24"/>
                <w:szCs w:val="24"/>
              </w:rPr>
            </w:pPr>
          </w:p>
          <w:p w14:paraId="0CF1353A"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High brand awareness for reliability and creativity.</w:t>
            </w:r>
          </w:p>
          <w:p w14:paraId="1C939D62"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Variety of products that includes accessories, sporting goods, and footwear.</w:t>
            </w:r>
          </w:p>
          <w:p w14:paraId="66096BA0" w14:textId="77777777" w:rsidR="00E97DF4" w:rsidRPr="00DA74B1" w:rsidRDefault="00E97DF4" w:rsidP="0037506A">
            <w:pPr>
              <w:pStyle w:val="ListParagraph"/>
              <w:numPr>
                <w:ilvl w:val="0"/>
                <w:numId w:val="2"/>
              </w:numPr>
              <w:rPr>
                <w:rFonts w:ascii="Arial" w:hAnsi="Arial" w:cs="Arial"/>
                <w:sz w:val="24"/>
                <w:szCs w:val="24"/>
              </w:rPr>
            </w:pPr>
            <w:r w:rsidRPr="00DA74B1">
              <w:rPr>
                <w:rFonts w:ascii="Arial" w:hAnsi="Arial" w:cs="Arial"/>
                <w:sz w:val="24"/>
                <w:szCs w:val="24"/>
              </w:rPr>
              <w:t>Concrete alliances that have been successful with celebrities, athletes, and designers</w:t>
            </w:r>
          </w:p>
          <w:p w14:paraId="1272CDB7" w14:textId="77777777" w:rsidR="00E97DF4" w:rsidRDefault="00E97DF4" w:rsidP="0037506A">
            <w:pPr>
              <w:rPr>
                <w:rFonts w:ascii="Arial" w:hAnsi="Arial" w:cs="Arial"/>
                <w:sz w:val="24"/>
                <w:szCs w:val="24"/>
              </w:rPr>
            </w:pPr>
          </w:p>
        </w:tc>
        <w:tc>
          <w:tcPr>
            <w:tcW w:w="4508" w:type="dxa"/>
          </w:tcPr>
          <w:p w14:paraId="594AB13B" w14:textId="77777777" w:rsidR="00E97DF4" w:rsidRDefault="00E97DF4" w:rsidP="0037506A">
            <w:pPr>
              <w:rPr>
                <w:rFonts w:ascii="Arial" w:hAnsi="Arial" w:cs="Arial"/>
                <w:b/>
                <w:bCs/>
                <w:sz w:val="24"/>
                <w:szCs w:val="24"/>
              </w:rPr>
            </w:pPr>
            <w:r w:rsidRPr="00DA74B1">
              <w:rPr>
                <w:rFonts w:ascii="Arial" w:hAnsi="Arial" w:cs="Arial"/>
                <w:b/>
                <w:bCs/>
                <w:sz w:val="24"/>
                <w:szCs w:val="24"/>
              </w:rPr>
              <w:t xml:space="preserve">Weaknesses </w:t>
            </w:r>
          </w:p>
          <w:p w14:paraId="217E16C7" w14:textId="77777777" w:rsidR="00E97DF4" w:rsidRDefault="00E97DF4" w:rsidP="0037506A">
            <w:pPr>
              <w:rPr>
                <w:rFonts w:ascii="Arial" w:hAnsi="Arial" w:cs="Arial"/>
                <w:b/>
                <w:bCs/>
                <w:sz w:val="24"/>
                <w:szCs w:val="24"/>
              </w:rPr>
            </w:pPr>
          </w:p>
          <w:p w14:paraId="7D3C8ACF" w14:textId="77777777" w:rsidR="00E97DF4"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High rivalry with other well-known companies like Nike and Under Armour</w:t>
            </w:r>
          </w:p>
          <w:p w14:paraId="16A62216" w14:textId="77777777" w:rsidR="00E97DF4" w:rsidRPr="00DA74B1" w:rsidRDefault="00E97DF4" w:rsidP="0037506A">
            <w:pPr>
              <w:pStyle w:val="ListParagraph"/>
              <w:rPr>
                <w:rFonts w:ascii="Arial" w:hAnsi="Arial" w:cs="Arial"/>
                <w:sz w:val="24"/>
                <w:szCs w:val="24"/>
              </w:rPr>
            </w:pPr>
          </w:p>
          <w:p w14:paraId="7E765545" w14:textId="77777777" w:rsidR="00E97DF4" w:rsidRPr="00DA74B1" w:rsidRDefault="00E97DF4" w:rsidP="0037506A">
            <w:pPr>
              <w:rPr>
                <w:rFonts w:ascii="Arial" w:hAnsi="Arial" w:cs="Arial"/>
                <w:b/>
                <w:bCs/>
                <w:sz w:val="24"/>
                <w:szCs w:val="24"/>
              </w:rPr>
            </w:pPr>
          </w:p>
        </w:tc>
      </w:tr>
      <w:tr w:rsidR="00E97DF4" w14:paraId="360775D0" w14:textId="77777777" w:rsidTr="0037506A">
        <w:tc>
          <w:tcPr>
            <w:tcW w:w="4508" w:type="dxa"/>
          </w:tcPr>
          <w:p w14:paraId="79EF3A5D" w14:textId="77777777" w:rsidR="00E97DF4" w:rsidRDefault="00E97DF4" w:rsidP="0037506A">
            <w:pPr>
              <w:rPr>
                <w:rFonts w:ascii="Arial" w:hAnsi="Arial" w:cs="Arial"/>
                <w:b/>
                <w:bCs/>
                <w:sz w:val="24"/>
                <w:szCs w:val="24"/>
              </w:rPr>
            </w:pPr>
            <w:r w:rsidRPr="00DA74B1">
              <w:rPr>
                <w:rFonts w:ascii="Arial" w:hAnsi="Arial" w:cs="Arial"/>
                <w:b/>
                <w:bCs/>
                <w:sz w:val="24"/>
                <w:szCs w:val="24"/>
              </w:rPr>
              <w:t>Opportunities</w:t>
            </w:r>
          </w:p>
          <w:p w14:paraId="699EEF54" w14:textId="77777777" w:rsidR="00E97DF4" w:rsidRPr="00DA74B1" w:rsidRDefault="00E97DF4" w:rsidP="0037506A">
            <w:pPr>
              <w:rPr>
                <w:rFonts w:ascii="Arial" w:hAnsi="Arial" w:cs="Arial"/>
                <w:b/>
                <w:bCs/>
                <w:sz w:val="24"/>
                <w:szCs w:val="24"/>
              </w:rPr>
            </w:pPr>
            <w:r w:rsidRPr="00DA74B1">
              <w:rPr>
                <w:rFonts w:ascii="Arial" w:hAnsi="Arial" w:cs="Arial"/>
                <w:b/>
                <w:bCs/>
                <w:sz w:val="24"/>
                <w:szCs w:val="24"/>
              </w:rPr>
              <w:t xml:space="preserve"> </w:t>
            </w:r>
          </w:p>
          <w:p w14:paraId="115058F0"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 xml:space="preserve">Expansion into new product categories and markets, such as horse-riding competitions and equipment or Water sports and equipment </w:t>
            </w:r>
          </w:p>
          <w:p w14:paraId="5270A67C"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Increased attention on environmental protection and sustainability</w:t>
            </w:r>
          </w:p>
          <w:p w14:paraId="46AFBED5"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Investing in technology for developing and manufacturing new products</w:t>
            </w:r>
          </w:p>
          <w:p w14:paraId="5F38DEC6" w14:textId="77777777" w:rsidR="00E97DF4" w:rsidRDefault="00E97DF4" w:rsidP="0037506A">
            <w:pPr>
              <w:rPr>
                <w:rFonts w:ascii="Arial" w:hAnsi="Arial" w:cs="Arial"/>
                <w:sz w:val="24"/>
                <w:szCs w:val="24"/>
              </w:rPr>
            </w:pPr>
          </w:p>
          <w:p w14:paraId="23C73343" w14:textId="77777777" w:rsidR="00E97DF4" w:rsidRPr="00DA74B1" w:rsidRDefault="00E97DF4" w:rsidP="0037506A">
            <w:pPr>
              <w:pStyle w:val="ListParagraph"/>
              <w:numPr>
                <w:ilvl w:val="0"/>
                <w:numId w:val="4"/>
              </w:numPr>
              <w:rPr>
                <w:rFonts w:ascii="Arial" w:hAnsi="Arial" w:cs="Arial"/>
                <w:sz w:val="24"/>
                <w:szCs w:val="24"/>
              </w:rPr>
            </w:pPr>
            <w:r w:rsidRPr="00DA74B1">
              <w:rPr>
                <w:rFonts w:ascii="Arial" w:hAnsi="Arial" w:cs="Arial"/>
                <w:sz w:val="24"/>
                <w:szCs w:val="24"/>
              </w:rPr>
              <w:t>Research and develop more innovative ways to utilise the E-commerce and social media communications.</w:t>
            </w:r>
          </w:p>
          <w:p w14:paraId="2C06694F" w14:textId="77777777" w:rsidR="00E97DF4" w:rsidRPr="005852A4" w:rsidRDefault="00E97DF4" w:rsidP="0037506A">
            <w:pPr>
              <w:rPr>
                <w:rFonts w:ascii="Arial" w:hAnsi="Arial" w:cs="Arial"/>
                <w:sz w:val="24"/>
                <w:szCs w:val="24"/>
              </w:rPr>
            </w:pPr>
          </w:p>
          <w:p w14:paraId="0D02B89F" w14:textId="77777777" w:rsidR="00E97DF4" w:rsidRDefault="00E97DF4" w:rsidP="0037506A">
            <w:pPr>
              <w:rPr>
                <w:rFonts w:ascii="Arial" w:hAnsi="Arial" w:cs="Arial"/>
                <w:sz w:val="24"/>
                <w:szCs w:val="24"/>
              </w:rPr>
            </w:pPr>
          </w:p>
        </w:tc>
        <w:tc>
          <w:tcPr>
            <w:tcW w:w="4508" w:type="dxa"/>
          </w:tcPr>
          <w:p w14:paraId="3C7152BA" w14:textId="77777777" w:rsidR="00E97DF4" w:rsidRDefault="00E97DF4" w:rsidP="0037506A">
            <w:pPr>
              <w:rPr>
                <w:rFonts w:ascii="Arial" w:hAnsi="Arial" w:cs="Arial"/>
                <w:b/>
                <w:bCs/>
                <w:sz w:val="24"/>
                <w:szCs w:val="24"/>
              </w:rPr>
            </w:pPr>
            <w:r w:rsidRPr="00DA74B1">
              <w:rPr>
                <w:rFonts w:ascii="Arial" w:hAnsi="Arial" w:cs="Arial"/>
                <w:b/>
                <w:bCs/>
                <w:sz w:val="24"/>
                <w:szCs w:val="24"/>
              </w:rPr>
              <w:t>Threats</w:t>
            </w:r>
          </w:p>
          <w:p w14:paraId="627F6E6D" w14:textId="77777777" w:rsidR="00E97DF4" w:rsidRPr="00DA74B1" w:rsidRDefault="00E97DF4" w:rsidP="0037506A">
            <w:pPr>
              <w:rPr>
                <w:rFonts w:ascii="Arial" w:hAnsi="Arial" w:cs="Arial"/>
                <w:b/>
                <w:bCs/>
                <w:sz w:val="24"/>
                <w:szCs w:val="24"/>
              </w:rPr>
            </w:pPr>
          </w:p>
          <w:p w14:paraId="4DBC4907"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Purchase behaviour variations and economic downturns</w:t>
            </w:r>
          </w:p>
          <w:p w14:paraId="4B4A6DEE"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Increasing competition and shifting customer tastes</w:t>
            </w:r>
          </w:p>
          <w:p w14:paraId="01681BE1"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counterfeit goods and stolen intellectual property.</w:t>
            </w:r>
          </w:p>
          <w:p w14:paraId="1202471B"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Key markets uncertainty and turbulence political and economic turmoil</w:t>
            </w:r>
          </w:p>
          <w:p w14:paraId="7C6E8B68" w14:textId="77777777" w:rsidR="00E97DF4" w:rsidRPr="00DA74B1" w:rsidRDefault="00E97DF4" w:rsidP="0037506A">
            <w:pPr>
              <w:pStyle w:val="ListParagraph"/>
              <w:numPr>
                <w:ilvl w:val="0"/>
                <w:numId w:val="5"/>
              </w:numPr>
              <w:rPr>
                <w:rFonts w:ascii="Arial" w:hAnsi="Arial" w:cs="Arial"/>
                <w:sz w:val="24"/>
                <w:szCs w:val="24"/>
              </w:rPr>
            </w:pPr>
            <w:r w:rsidRPr="00DA74B1">
              <w:rPr>
                <w:rFonts w:ascii="Arial" w:hAnsi="Arial" w:cs="Arial"/>
                <w:sz w:val="24"/>
                <w:szCs w:val="24"/>
              </w:rPr>
              <w:t>undesirable media coverage and reputational harm resulting from ethical or legal challenges.</w:t>
            </w:r>
          </w:p>
          <w:p w14:paraId="37E70DC1" w14:textId="77777777" w:rsidR="00E97DF4" w:rsidRDefault="00E97DF4" w:rsidP="0037506A">
            <w:pPr>
              <w:rPr>
                <w:rFonts w:ascii="Arial" w:hAnsi="Arial" w:cs="Arial"/>
                <w:sz w:val="24"/>
                <w:szCs w:val="24"/>
              </w:rPr>
            </w:pPr>
          </w:p>
        </w:tc>
      </w:tr>
    </w:tbl>
    <w:p w14:paraId="0F6FE626" w14:textId="77777777" w:rsidR="00E97DF4" w:rsidRDefault="00E97DF4" w:rsidP="002E537C">
      <w:pPr>
        <w:rPr>
          <w:rFonts w:ascii="Arial" w:hAnsi="Arial" w:cs="Arial"/>
          <w:color w:val="FF0000"/>
          <w:sz w:val="24"/>
          <w:szCs w:val="24"/>
        </w:rPr>
      </w:pPr>
    </w:p>
    <w:p w14:paraId="5CA1B056" w14:textId="77777777" w:rsidR="00775941" w:rsidRDefault="00775941" w:rsidP="00764781">
      <w:pPr>
        <w:jc w:val="both"/>
        <w:rPr>
          <w:rFonts w:ascii="Arial" w:hAnsi="Arial" w:cs="Arial"/>
          <w:b/>
          <w:bCs/>
          <w:sz w:val="24"/>
          <w:szCs w:val="24"/>
        </w:rPr>
      </w:pPr>
    </w:p>
    <w:p w14:paraId="320131C8" w14:textId="77777777" w:rsidR="00775941" w:rsidRDefault="00775941" w:rsidP="00764781">
      <w:pPr>
        <w:jc w:val="both"/>
        <w:rPr>
          <w:rFonts w:ascii="Arial" w:hAnsi="Arial" w:cs="Arial"/>
          <w:b/>
          <w:bCs/>
          <w:sz w:val="24"/>
          <w:szCs w:val="24"/>
        </w:rPr>
      </w:pPr>
    </w:p>
    <w:p w14:paraId="05DFF4DE" w14:textId="77777777" w:rsidR="00775941" w:rsidRDefault="00775941" w:rsidP="00764781">
      <w:pPr>
        <w:jc w:val="both"/>
        <w:rPr>
          <w:rFonts w:ascii="Arial" w:hAnsi="Arial" w:cs="Arial"/>
          <w:b/>
          <w:bCs/>
          <w:sz w:val="24"/>
          <w:szCs w:val="24"/>
        </w:rPr>
      </w:pPr>
    </w:p>
    <w:p w14:paraId="4D614B5E" w14:textId="77777777" w:rsidR="00775941" w:rsidRDefault="00775941" w:rsidP="00764781">
      <w:pPr>
        <w:jc w:val="both"/>
        <w:rPr>
          <w:rFonts w:ascii="Arial" w:hAnsi="Arial" w:cs="Arial"/>
          <w:b/>
          <w:bCs/>
          <w:sz w:val="24"/>
          <w:szCs w:val="24"/>
        </w:rPr>
      </w:pPr>
    </w:p>
    <w:p w14:paraId="7C8F04B8" w14:textId="77777777" w:rsidR="00775941" w:rsidRDefault="00775941" w:rsidP="00764781">
      <w:pPr>
        <w:jc w:val="both"/>
        <w:rPr>
          <w:rFonts w:ascii="Arial" w:hAnsi="Arial" w:cs="Arial"/>
          <w:b/>
          <w:bCs/>
          <w:sz w:val="24"/>
          <w:szCs w:val="24"/>
        </w:rPr>
      </w:pPr>
    </w:p>
    <w:p w14:paraId="747158B8" w14:textId="289523E6" w:rsidR="00B12EC5" w:rsidRPr="00FC1C76" w:rsidRDefault="00B12EC5" w:rsidP="00764781">
      <w:pPr>
        <w:jc w:val="both"/>
        <w:rPr>
          <w:rFonts w:ascii="Arial" w:hAnsi="Arial" w:cs="Arial"/>
          <w:b/>
          <w:bCs/>
          <w:sz w:val="24"/>
          <w:szCs w:val="24"/>
        </w:rPr>
      </w:pPr>
      <w:r w:rsidRPr="00FC1C76">
        <w:rPr>
          <w:rFonts w:ascii="Arial" w:hAnsi="Arial" w:cs="Arial"/>
          <w:b/>
          <w:bCs/>
          <w:sz w:val="24"/>
          <w:szCs w:val="24"/>
        </w:rPr>
        <w:lastRenderedPageBreak/>
        <w:t>(STP</w:t>
      </w:r>
      <w:r w:rsidR="00FC1C76" w:rsidRPr="00FC1C76">
        <w:rPr>
          <w:rFonts w:ascii="Arial" w:hAnsi="Arial" w:cs="Arial"/>
          <w:b/>
          <w:bCs/>
          <w:sz w:val="24"/>
          <w:szCs w:val="24"/>
        </w:rPr>
        <w:t xml:space="preserve"> MODEL</w:t>
      </w:r>
      <w:r w:rsidRPr="00FC1C76">
        <w:rPr>
          <w:rFonts w:ascii="Arial" w:hAnsi="Arial" w:cs="Arial"/>
          <w:b/>
          <w:bCs/>
          <w:sz w:val="24"/>
          <w:szCs w:val="24"/>
        </w:rPr>
        <w:t xml:space="preserve">) </w:t>
      </w:r>
      <w:r w:rsidR="00FC1C76" w:rsidRPr="00FC1C76">
        <w:rPr>
          <w:rFonts w:ascii="Arial" w:hAnsi="Arial" w:cs="Arial"/>
          <w:b/>
          <w:bCs/>
          <w:sz w:val="24"/>
          <w:szCs w:val="24"/>
        </w:rPr>
        <w:t xml:space="preserve">SEGMENTATION, </w:t>
      </w:r>
      <w:bookmarkStart w:id="7" w:name="_Hlk133926210"/>
      <w:r w:rsidR="00830ED8" w:rsidRPr="00FC1C76">
        <w:rPr>
          <w:rFonts w:ascii="Arial" w:hAnsi="Arial" w:cs="Arial"/>
          <w:b/>
          <w:bCs/>
          <w:sz w:val="24"/>
          <w:szCs w:val="24"/>
        </w:rPr>
        <w:t>TARGETING</w:t>
      </w:r>
      <w:bookmarkEnd w:id="7"/>
      <w:r w:rsidR="00830ED8" w:rsidRPr="00FC1C76">
        <w:rPr>
          <w:rFonts w:ascii="Arial" w:hAnsi="Arial" w:cs="Arial"/>
          <w:b/>
          <w:bCs/>
          <w:sz w:val="24"/>
          <w:szCs w:val="24"/>
        </w:rPr>
        <w:t>, POSITIONING</w:t>
      </w:r>
      <w:r w:rsidRPr="00FC1C76">
        <w:rPr>
          <w:rFonts w:ascii="Arial" w:hAnsi="Arial" w:cs="Arial"/>
          <w:b/>
          <w:bCs/>
          <w:sz w:val="24"/>
          <w:szCs w:val="24"/>
        </w:rPr>
        <w:t xml:space="preserve">. </w:t>
      </w:r>
    </w:p>
    <w:p w14:paraId="641D8974" w14:textId="5D1582AE" w:rsidR="00AA2C07" w:rsidRPr="002E537C" w:rsidRDefault="00AA2C07" w:rsidP="00764781">
      <w:pPr>
        <w:jc w:val="both"/>
      </w:pPr>
      <w:r>
        <w:rPr>
          <w:rFonts w:ascii="Arial" w:hAnsi="Arial" w:cs="Arial"/>
          <w:sz w:val="24"/>
          <w:szCs w:val="24"/>
        </w:rPr>
        <w:t xml:space="preserve">According to </w:t>
      </w:r>
      <w:sdt>
        <w:sdtPr>
          <w:rPr>
            <w:rFonts w:ascii="Arial" w:hAnsi="Arial" w:cs="Arial"/>
            <w:sz w:val="24"/>
            <w:szCs w:val="24"/>
          </w:rPr>
          <w:id w:val="-1177960471"/>
          <w:citation/>
        </w:sdtPr>
        <w:sdtContent>
          <w:r>
            <w:rPr>
              <w:rFonts w:ascii="Arial" w:hAnsi="Arial" w:cs="Arial"/>
              <w:sz w:val="24"/>
              <w:szCs w:val="24"/>
            </w:rPr>
            <w:fldChar w:fldCharType="begin"/>
          </w:r>
          <w:r>
            <w:rPr>
              <w:rFonts w:ascii="Arial" w:hAnsi="Arial" w:cs="Arial"/>
              <w:sz w:val="24"/>
              <w:szCs w:val="24"/>
            </w:rPr>
            <w:instrText xml:space="preserve"> CITATION Hoo12 \l 2057 </w:instrText>
          </w:r>
          <w:r>
            <w:rPr>
              <w:rFonts w:ascii="Arial" w:hAnsi="Arial" w:cs="Arial"/>
              <w:sz w:val="24"/>
              <w:szCs w:val="24"/>
            </w:rPr>
            <w:fldChar w:fldCharType="separate"/>
          </w:r>
          <w:r w:rsidRPr="00AA2C07">
            <w:rPr>
              <w:rFonts w:ascii="Arial" w:hAnsi="Arial" w:cs="Arial"/>
              <w:noProof/>
              <w:sz w:val="24"/>
              <w:szCs w:val="24"/>
            </w:rPr>
            <w:t>(Hooley, et al., 2012)</w:t>
          </w:r>
          <w:r>
            <w:rPr>
              <w:rFonts w:ascii="Arial" w:hAnsi="Arial" w:cs="Arial"/>
              <w:sz w:val="24"/>
              <w:szCs w:val="24"/>
            </w:rPr>
            <w:fldChar w:fldCharType="end"/>
          </w:r>
        </w:sdtContent>
      </w:sdt>
      <w:r w:rsidR="00C9061B" w:rsidRPr="00C9061B">
        <w:t xml:space="preserve"> </w:t>
      </w:r>
      <w:r w:rsidR="00C9061B" w:rsidRPr="00C9061B">
        <w:rPr>
          <w:rFonts w:ascii="Arial" w:hAnsi="Arial" w:cs="Arial"/>
          <w:sz w:val="24"/>
          <w:szCs w:val="24"/>
        </w:rPr>
        <w:t>The segmentation, targeting, and positioning (STP) marketing strategy is a well-known strategic marketing method. With an emphasis on commercial effectiveness, STP marketing identifies a company's most lucrative market segments before creating a marketing mix and product positioning strategy for each one.</w:t>
      </w:r>
      <w:r w:rsidR="00C9061B" w:rsidRPr="00C9061B">
        <w:t xml:space="preserve"> </w:t>
      </w:r>
      <w:r w:rsidR="00C9061B" w:rsidRPr="00C9061B">
        <w:rPr>
          <w:rFonts w:ascii="Arial" w:hAnsi="Arial" w:cs="Arial"/>
          <w:sz w:val="24"/>
          <w:szCs w:val="24"/>
        </w:rPr>
        <w:t>A bigger market is segmented into smaller groups of consumers that have similar demands and traits. Targeting is the process of deciding which of these sectors to concentrate on based on elements like size, profitability, and growth potential. Positioning is developing an appealing brand image and value proposition that distinguishes a company from rivals in the target market</w:t>
      </w:r>
      <w:sdt>
        <w:sdtPr>
          <w:rPr>
            <w:rFonts w:ascii="Arial" w:hAnsi="Arial" w:cs="Arial"/>
            <w:sz w:val="24"/>
            <w:szCs w:val="24"/>
          </w:rPr>
          <w:id w:val="-524324437"/>
          <w:citation/>
        </w:sdtPr>
        <w:sdtContent>
          <w:r w:rsidR="00C9061B">
            <w:rPr>
              <w:rFonts w:ascii="Arial" w:hAnsi="Arial" w:cs="Arial"/>
              <w:sz w:val="24"/>
              <w:szCs w:val="24"/>
            </w:rPr>
            <w:fldChar w:fldCharType="begin"/>
          </w:r>
          <w:r w:rsidR="00C9061B">
            <w:rPr>
              <w:rFonts w:ascii="Arial" w:hAnsi="Arial" w:cs="Arial"/>
              <w:sz w:val="24"/>
              <w:szCs w:val="24"/>
            </w:rPr>
            <w:instrText xml:space="preserve"> CITATION Ale122 \l 2057 </w:instrText>
          </w:r>
          <w:r w:rsidR="00C9061B">
            <w:rPr>
              <w:rFonts w:ascii="Arial" w:hAnsi="Arial" w:cs="Arial"/>
              <w:sz w:val="24"/>
              <w:szCs w:val="24"/>
            </w:rPr>
            <w:fldChar w:fldCharType="separate"/>
          </w:r>
          <w:r w:rsidR="00C9061B">
            <w:rPr>
              <w:rFonts w:ascii="Arial" w:hAnsi="Arial" w:cs="Arial"/>
              <w:noProof/>
              <w:sz w:val="24"/>
              <w:szCs w:val="24"/>
            </w:rPr>
            <w:t xml:space="preserve"> </w:t>
          </w:r>
          <w:r w:rsidR="00C9061B" w:rsidRPr="00C9061B">
            <w:rPr>
              <w:rFonts w:ascii="Arial" w:hAnsi="Arial" w:cs="Arial"/>
              <w:noProof/>
              <w:sz w:val="24"/>
              <w:szCs w:val="24"/>
            </w:rPr>
            <w:t>(chernev, 2012)</w:t>
          </w:r>
          <w:r w:rsidR="00C9061B">
            <w:rPr>
              <w:rFonts w:ascii="Arial" w:hAnsi="Arial" w:cs="Arial"/>
              <w:sz w:val="24"/>
              <w:szCs w:val="24"/>
            </w:rPr>
            <w:fldChar w:fldCharType="end"/>
          </w:r>
        </w:sdtContent>
      </w:sdt>
      <w:r w:rsidR="00C9061B" w:rsidRPr="00C9061B">
        <w:rPr>
          <w:rFonts w:ascii="Arial" w:hAnsi="Arial" w:cs="Arial"/>
          <w:sz w:val="24"/>
          <w:szCs w:val="24"/>
        </w:rPr>
        <w:t>.</w:t>
      </w:r>
    </w:p>
    <w:p w14:paraId="419F8E2A" w14:textId="2A686969" w:rsidR="00E97DF4" w:rsidRDefault="00E97DF4" w:rsidP="00764781">
      <w:pPr>
        <w:jc w:val="both"/>
        <w:rPr>
          <w:rFonts w:ascii="Arial" w:hAnsi="Arial" w:cs="Arial"/>
          <w:sz w:val="24"/>
          <w:szCs w:val="24"/>
        </w:rPr>
      </w:pPr>
      <w:r w:rsidRPr="00FC1C76">
        <w:rPr>
          <w:rFonts w:ascii="Arial" w:hAnsi="Arial" w:cs="Arial"/>
          <w:b/>
          <w:bCs/>
          <w:sz w:val="24"/>
          <w:szCs w:val="24"/>
        </w:rPr>
        <w:t>SEGMENTATION</w:t>
      </w:r>
      <w:r>
        <w:rPr>
          <w:rFonts w:ascii="Arial" w:hAnsi="Arial" w:cs="Arial"/>
          <w:b/>
          <w:bCs/>
          <w:sz w:val="24"/>
          <w:szCs w:val="24"/>
        </w:rPr>
        <w:t>.</w:t>
      </w:r>
    </w:p>
    <w:p w14:paraId="13E93D72" w14:textId="6BE4BFD0" w:rsidR="000F4513" w:rsidRDefault="00347C27" w:rsidP="00764781">
      <w:pPr>
        <w:jc w:val="both"/>
        <w:rPr>
          <w:rFonts w:ascii="Arial" w:hAnsi="Arial" w:cs="Arial"/>
          <w:sz w:val="24"/>
          <w:szCs w:val="24"/>
        </w:rPr>
      </w:pPr>
      <w:r w:rsidRPr="00347C27">
        <w:rPr>
          <w:rFonts w:ascii="Arial" w:hAnsi="Arial" w:cs="Arial"/>
          <w:sz w:val="24"/>
          <w:szCs w:val="24"/>
        </w:rPr>
        <w:t>Adidas segments their market based on a variety of factors, including geographic, demographic, psychographic, and behavioural factors</w:t>
      </w:r>
      <w:sdt>
        <w:sdtPr>
          <w:rPr>
            <w:rFonts w:ascii="Arial" w:hAnsi="Arial" w:cs="Arial"/>
            <w:sz w:val="24"/>
            <w:szCs w:val="24"/>
          </w:rPr>
          <w:id w:val="-702483054"/>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347C27">
        <w:rPr>
          <w:rFonts w:ascii="Arial" w:hAnsi="Arial" w:cs="Arial"/>
          <w:sz w:val="24"/>
          <w:szCs w:val="24"/>
        </w:rPr>
        <w:t>.</w:t>
      </w:r>
    </w:p>
    <w:p w14:paraId="14A820CC" w14:textId="77777777" w:rsidR="000F4513" w:rsidRDefault="00347C27" w:rsidP="00764781">
      <w:pPr>
        <w:jc w:val="both"/>
        <w:rPr>
          <w:rFonts w:ascii="Arial" w:hAnsi="Arial" w:cs="Arial"/>
          <w:sz w:val="24"/>
          <w:szCs w:val="24"/>
        </w:rPr>
      </w:pPr>
      <w:r w:rsidRPr="00347C27">
        <w:rPr>
          <w:rFonts w:ascii="Arial" w:hAnsi="Arial" w:cs="Arial"/>
          <w:sz w:val="24"/>
          <w:szCs w:val="24"/>
        </w:rPr>
        <w:t>Geographically, Adidas is a worldwide company that focuses on economically developing regions like China, India, Southeast Asia, and Latin America.</w:t>
      </w:r>
    </w:p>
    <w:p w14:paraId="75C4E5FA" w14:textId="391C7B04" w:rsidR="00347C27" w:rsidRDefault="00347C27" w:rsidP="00764781">
      <w:pPr>
        <w:jc w:val="both"/>
        <w:rPr>
          <w:rFonts w:ascii="Arial" w:hAnsi="Arial" w:cs="Arial"/>
          <w:sz w:val="24"/>
          <w:szCs w:val="24"/>
        </w:rPr>
      </w:pPr>
      <w:r w:rsidRPr="00347C27">
        <w:rPr>
          <w:rFonts w:ascii="Arial" w:hAnsi="Arial" w:cs="Arial"/>
          <w:sz w:val="24"/>
          <w:szCs w:val="24"/>
        </w:rPr>
        <w:t>Adidas markets to consumers of all ages, genders, and financial brackets. However, it primarily targets younger generations and young adult consumers who enjoy sports and streetwear.</w:t>
      </w:r>
    </w:p>
    <w:p w14:paraId="17D22759" w14:textId="729295FA" w:rsidR="00764781" w:rsidRPr="00764781" w:rsidRDefault="00764781" w:rsidP="00764781">
      <w:pPr>
        <w:jc w:val="both"/>
        <w:rPr>
          <w:rFonts w:ascii="Arial" w:hAnsi="Arial" w:cs="Arial"/>
          <w:sz w:val="24"/>
          <w:szCs w:val="24"/>
        </w:rPr>
      </w:pPr>
      <w:r w:rsidRPr="00764781">
        <w:rPr>
          <w:rFonts w:ascii="Arial" w:hAnsi="Arial" w:cs="Arial"/>
          <w:sz w:val="24"/>
          <w:szCs w:val="24"/>
        </w:rPr>
        <w:t>psychographic-Adidas markets to customers who value performance, style, and quality. The trademark is linked to virtues like energy, originality, and distinctiveness.</w:t>
      </w:r>
    </w:p>
    <w:p w14:paraId="46AB7063" w14:textId="004F057F" w:rsidR="00764781" w:rsidRPr="00764781" w:rsidRDefault="00764781" w:rsidP="00764781">
      <w:pPr>
        <w:jc w:val="both"/>
        <w:rPr>
          <w:rFonts w:ascii="Arial" w:hAnsi="Arial" w:cs="Arial"/>
          <w:sz w:val="24"/>
          <w:szCs w:val="24"/>
        </w:rPr>
      </w:pPr>
      <w:r w:rsidRPr="00764781">
        <w:rPr>
          <w:rFonts w:ascii="Arial" w:hAnsi="Arial" w:cs="Arial"/>
          <w:sz w:val="24"/>
          <w:szCs w:val="24"/>
        </w:rPr>
        <w:t>Behavioural: Adidas markets to people who are athletically motivated, active, and have an appreciation for streetwear and fashion.</w:t>
      </w:r>
    </w:p>
    <w:p w14:paraId="7FE6EC5F" w14:textId="5208399A" w:rsidR="00830ED8" w:rsidRDefault="00830ED8" w:rsidP="00764781">
      <w:pPr>
        <w:jc w:val="both"/>
        <w:rPr>
          <w:rFonts w:ascii="Arial" w:hAnsi="Arial" w:cs="Arial"/>
          <w:sz w:val="24"/>
          <w:szCs w:val="24"/>
        </w:rPr>
      </w:pPr>
      <w:r w:rsidRPr="00FC1C76">
        <w:rPr>
          <w:rFonts w:ascii="Arial" w:hAnsi="Arial" w:cs="Arial"/>
          <w:b/>
          <w:bCs/>
          <w:sz w:val="24"/>
          <w:szCs w:val="24"/>
        </w:rPr>
        <w:t>TARGETING</w:t>
      </w:r>
      <w:r>
        <w:rPr>
          <w:rFonts w:ascii="Arial" w:hAnsi="Arial" w:cs="Arial"/>
          <w:b/>
          <w:bCs/>
          <w:sz w:val="24"/>
          <w:szCs w:val="24"/>
        </w:rPr>
        <w:t>.</w:t>
      </w:r>
      <w:r w:rsidR="00764781" w:rsidRPr="00764781">
        <w:rPr>
          <w:rFonts w:ascii="Arial" w:hAnsi="Arial" w:cs="Arial"/>
          <w:sz w:val="24"/>
          <w:szCs w:val="24"/>
        </w:rPr>
        <w:t xml:space="preserve"> </w:t>
      </w:r>
    </w:p>
    <w:p w14:paraId="25FEC78A" w14:textId="09FB200E" w:rsidR="0002626C" w:rsidRPr="0002626C" w:rsidRDefault="00764781" w:rsidP="00764781">
      <w:pPr>
        <w:jc w:val="both"/>
        <w:rPr>
          <w:rFonts w:ascii="Arial" w:hAnsi="Arial" w:cs="Arial"/>
          <w:sz w:val="24"/>
          <w:szCs w:val="24"/>
        </w:rPr>
      </w:pPr>
      <w:r w:rsidRPr="00764781">
        <w:rPr>
          <w:rFonts w:ascii="Arial" w:hAnsi="Arial" w:cs="Arial"/>
          <w:sz w:val="24"/>
          <w:szCs w:val="24"/>
        </w:rPr>
        <w:t>Adidas targets several customer groups with various products and marketing techniques based on the segmentation study</w:t>
      </w:r>
      <w:sdt>
        <w:sdtPr>
          <w:rPr>
            <w:rFonts w:ascii="Arial" w:hAnsi="Arial" w:cs="Arial"/>
            <w:sz w:val="24"/>
            <w:szCs w:val="24"/>
          </w:rPr>
          <w:id w:val="-1270847018"/>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764781">
        <w:rPr>
          <w:rFonts w:ascii="Arial" w:hAnsi="Arial" w:cs="Arial"/>
          <w:sz w:val="24"/>
          <w:szCs w:val="24"/>
        </w:rPr>
        <w:t>.Adidas Performance, for instance, caters to customers passionate about sports and athletic performance, whereas Adidas Originals targets customers enthusiastic and interested in about urban clothing and fashion</w:t>
      </w:r>
      <w:sdt>
        <w:sdtPr>
          <w:rPr>
            <w:rFonts w:ascii="Arial" w:hAnsi="Arial" w:cs="Arial"/>
            <w:sz w:val="24"/>
            <w:szCs w:val="24"/>
          </w:rPr>
          <w:id w:val="556510989"/>
          <w:citation/>
        </w:sdtPr>
        <w:sdtContent>
          <w:r w:rsidR="0002626C">
            <w:rPr>
              <w:rFonts w:ascii="Arial" w:hAnsi="Arial" w:cs="Arial"/>
              <w:sz w:val="24"/>
              <w:szCs w:val="24"/>
            </w:rPr>
            <w:fldChar w:fldCharType="begin"/>
          </w:r>
          <w:r w:rsidR="0002626C">
            <w:rPr>
              <w:rFonts w:ascii="Arial" w:hAnsi="Arial" w:cs="Arial"/>
              <w:sz w:val="24"/>
              <w:szCs w:val="24"/>
            </w:rPr>
            <w:instrText xml:space="preserve"> CITATION Hoo121 \l 2057 </w:instrText>
          </w:r>
          <w:r w:rsidR="0002626C">
            <w:rPr>
              <w:rFonts w:ascii="Arial" w:hAnsi="Arial" w:cs="Arial"/>
              <w:sz w:val="24"/>
              <w:szCs w:val="24"/>
            </w:rPr>
            <w:fldChar w:fldCharType="separate"/>
          </w:r>
          <w:r w:rsidR="0002626C">
            <w:rPr>
              <w:rFonts w:ascii="Arial" w:hAnsi="Arial" w:cs="Arial"/>
              <w:noProof/>
              <w:sz w:val="24"/>
              <w:szCs w:val="24"/>
            </w:rPr>
            <w:t xml:space="preserve"> </w:t>
          </w:r>
          <w:r w:rsidR="0002626C" w:rsidRPr="0002626C">
            <w:rPr>
              <w:rFonts w:ascii="Arial" w:hAnsi="Arial" w:cs="Arial"/>
              <w:noProof/>
              <w:sz w:val="24"/>
              <w:szCs w:val="24"/>
            </w:rPr>
            <w:t>(Hooley, et al., 2012)</w:t>
          </w:r>
          <w:r w:rsidR="0002626C">
            <w:rPr>
              <w:rFonts w:ascii="Arial" w:hAnsi="Arial" w:cs="Arial"/>
              <w:sz w:val="24"/>
              <w:szCs w:val="24"/>
            </w:rPr>
            <w:fldChar w:fldCharType="end"/>
          </w:r>
        </w:sdtContent>
      </w:sdt>
      <w:r w:rsidRPr="00764781">
        <w:rPr>
          <w:rFonts w:ascii="Arial" w:hAnsi="Arial" w:cs="Arial"/>
          <w:sz w:val="24"/>
          <w:szCs w:val="24"/>
        </w:rPr>
        <w:t>.</w:t>
      </w:r>
    </w:p>
    <w:p w14:paraId="291EE5FE" w14:textId="18F5BA75" w:rsidR="00830ED8" w:rsidRDefault="00830ED8" w:rsidP="00764781">
      <w:pPr>
        <w:jc w:val="both"/>
        <w:rPr>
          <w:rFonts w:ascii="Arial" w:hAnsi="Arial" w:cs="Arial"/>
          <w:sz w:val="24"/>
          <w:szCs w:val="24"/>
        </w:rPr>
      </w:pPr>
      <w:r w:rsidRPr="00FC1C76">
        <w:rPr>
          <w:rFonts w:ascii="Arial" w:hAnsi="Arial" w:cs="Arial"/>
          <w:b/>
          <w:bCs/>
          <w:sz w:val="24"/>
          <w:szCs w:val="24"/>
        </w:rPr>
        <w:t>POSITIONING</w:t>
      </w:r>
      <w:r>
        <w:rPr>
          <w:rFonts w:ascii="Arial" w:hAnsi="Arial" w:cs="Arial"/>
          <w:b/>
          <w:bCs/>
          <w:sz w:val="24"/>
          <w:szCs w:val="24"/>
        </w:rPr>
        <w:t>.</w:t>
      </w:r>
    </w:p>
    <w:p w14:paraId="06E2F36F" w14:textId="4E6DF88B" w:rsidR="00CE646E" w:rsidRPr="00E97DF4" w:rsidRDefault="00764781" w:rsidP="00E97DF4">
      <w:pPr>
        <w:jc w:val="both"/>
        <w:rPr>
          <w:rFonts w:ascii="Arial" w:hAnsi="Arial" w:cs="Arial"/>
          <w:sz w:val="24"/>
          <w:szCs w:val="24"/>
        </w:rPr>
      </w:pPr>
      <w:r w:rsidRPr="00764781">
        <w:rPr>
          <w:rFonts w:ascii="Arial" w:hAnsi="Arial" w:cs="Arial"/>
          <w:sz w:val="24"/>
          <w:szCs w:val="24"/>
        </w:rPr>
        <w:t>Adidas has established itself as an elite sports and leisure brand by providing creative, high-performance products that meet the expectations of its target market</w:t>
      </w:r>
      <w:sdt>
        <w:sdtPr>
          <w:rPr>
            <w:rFonts w:ascii="Arial" w:hAnsi="Arial" w:cs="Arial"/>
            <w:sz w:val="24"/>
            <w:szCs w:val="24"/>
          </w:rPr>
          <w:id w:val="677081001"/>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Che12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Pr="00764781">
        <w:rPr>
          <w:rFonts w:ascii="Arial" w:hAnsi="Arial" w:cs="Arial"/>
          <w:sz w:val="24"/>
          <w:szCs w:val="24"/>
        </w:rPr>
        <w:t>.By supporting prominent athletes and relatable activities, partnering with </w:t>
      </w:r>
      <w:r w:rsidR="00EC7F07" w:rsidRPr="00764781">
        <w:rPr>
          <w:rFonts w:ascii="Arial" w:hAnsi="Arial" w:cs="Arial"/>
          <w:sz w:val="24"/>
          <w:szCs w:val="24"/>
        </w:rPr>
        <w:t>fashionistas,</w:t>
      </w:r>
      <w:r w:rsidRPr="00764781">
        <w:rPr>
          <w:rFonts w:ascii="Arial" w:hAnsi="Arial" w:cs="Arial"/>
          <w:sz w:val="24"/>
          <w:szCs w:val="24"/>
        </w:rPr>
        <w:t xml:space="preserve"> and spending money on advertising strategies that highlight its values and mission, the brand has developed a solid sense of </w:t>
      </w:r>
      <w:r w:rsidR="000F4513" w:rsidRPr="00764781">
        <w:rPr>
          <w:rFonts w:ascii="Arial" w:hAnsi="Arial" w:cs="Arial"/>
          <w:sz w:val="24"/>
          <w:szCs w:val="24"/>
        </w:rPr>
        <w:t>identity. In</w:t>
      </w:r>
      <w:r w:rsidRPr="00764781">
        <w:rPr>
          <w:rFonts w:ascii="Arial" w:hAnsi="Arial" w:cs="Arial"/>
          <w:sz w:val="24"/>
          <w:szCs w:val="24"/>
        </w:rPr>
        <w:t xml:space="preserve"> general, Adidas has been able to set itself apart from its rivals by emphasising creativity, craftsmanship, and design, as well as by concentrating on various customer categories with multiple lines of products and marketing techniques</w:t>
      </w:r>
      <w:sdt>
        <w:sdtPr>
          <w:rPr>
            <w:rFonts w:ascii="Arial" w:hAnsi="Arial" w:cs="Arial"/>
            <w:sz w:val="24"/>
            <w:szCs w:val="24"/>
          </w:rPr>
          <w:id w:val="178707705"/>
          <w:citation/>
        </w:sdtPr>
        <w:sdtContent>
          <w:r w:rsidR="0002626C">
            <w:rPr>
              <w:rFonts w:ascii="Arial" w:hAnsi="Arial" w:cs="Arial"/>
              <w:sz w:val="24"/>
              <w:szCs w:val="24"/>
            </w:rPr>
            <w:fldChar w:fldCharType="begin"/>
          </w:r>
          <w:r w:rsidR="0002626C">
            <w:rPr>
              <w:rFonts w:ascii="Arial" w:hAnsi="Arial" w:cs="Arial"/>
              <w:sz w:val="24"/>
              <w:szCs w:val="24"/>
            </w:rPr>
            <w:instrText xml:space="preserve"> CITATION Ric12 \l 2057 </w:instrText>
          </w:r>
          <w:r w:rsidR="0002626C">
            <w:rPr>
              <w:rFonts w:ascii="Arial" w:hAnsi="Arial" w:cs="Arial"/>
              <w:sz w:val="24"/>
              <w:szCs w:val="24"/>
            </w:rPr>
            <w:fldChar w:fldCharType="separate"/>
          </w:r>
          <w:r w:rsidR="0002626C">
            <w:rPr>
              <w:rFonts w:ascii="Arial" w:hAnsi="Arial" w:cs="Arial"/>
              <w:noProof/>
              <w:sz w:val="24"/>
              <w:szCs w:val="24"/>
            </w:rPr>
            <w:t xml:space="preserve"> </w:t>
          </w:r>
          <w:r w:rsidR="0002626C" w:rsidRPr="0002626C">
            <w:rPr>
              <w:rFonts w:ascii="Arial" w:hAnsi="Arial" w:cs="Arial"/>
              <w:noProof/>
              <w:sz w:val="24"/>
              <w:szCs w:val="24"/>
            </w:rPr>
            <w:t>(Lynch, 2012)</w:t>
          </w:r>
          <w:r w:rsidR="0002626C">
            <w:rPr>
              <w:rFonts w:ascii="Arial" w:hAnsi="Arial" w:cs="Arial"/>
              <w:sz w:val="24"/>
              <w:szCs w:val="24"/>
            </w:rPr>
            <w:fldChar w:fldCharType="end"/>
          </w:r>
        </w:sdtContent>
      </w:sdt>
      <w:r w:rsidRPr="00764781">
        <w:rPr>
          <w:rFonts w:ascii="Arial" w:hAnsi="Arial" w:cs="Arial"/>
          <w:sz w:val="24"/>
          <w:szCs w:val="24"/>
        </w:rPr>
        <w:t>.</w:t>
      </w:r>
    </w:p>
    <w:p w14:paraId="0EFCD6D7" w14:textId="77777777" w:rsidR="00775941" w:rsidRDefault="00775941" w:rsidP="00B12EC5">
      <w:pPr>
        <w:rPr>
          <w:rFonts w:ascii="Arial" w:hAnsi="Arial" w:cs="Arial"/>
          <w:b/>
          <w:bCs/>
          <w:sz w:val="24"/>
          <w:szCs w:val="24"/>
        </w:rPr>
      </w:pPr>
    </w:p>
    <w:p w14:paraId="409E8ADC" w14:textId="77777777" w:rsidR="00775941" w:rsidRDefault="00775941" w:rsidP="00B12EC5">
      <w:pPr>
        <w:rPr>
          <w:rFonts w:ascii="Arial" w:hAnsi="Arial" w:cs="Arial"/>
          <w:b/>
          <w:bCs/>
          <w:sz w:val="24"/>
          <w:szCs w:val="24"/>
        </w:rPr>
      </w:pPr>
    </w:p>
    <w:p w14:paraId="3B657518" w14:textId="14CABC17" w:rsidR="00B12EC5" w:rsidRDefault="00FC1C76" w:rsidP="00B12EC5">
      <w:pPr>
        <w:rPr>
          <w:rFonts w:ascii="Arial" w:hAnsi="Arial" w:cs="Arial"/>
          <w:b/>
          <w:bCs/>
          <w:sz w:val="24"/>
          <w:szCs w:val="24"/>
        </w:rPr>
      </w:pPr>
      <w:r w:rsidRPr="00FC1C76">
        <w:rPr>
          <w:rFonts w:ascii="Arial" w:hAnsi="Arial" w:cs="Arial"/>
          <w:b/>
          <w:bCs/>
          <w:sz w:val="24"/>
          <w:szCs w:val="24"/>
        </w:rPr>
        <w:lastRenderedPageBreak/>
        <w:t>MARKETING MIX STRATIGIES 4P’S</w:t>
      </w:r>
    </w:p>
    <w:p w14:paraId="3215EC33" w14:textId="167C9647" w:rsidR="00167618" w:rsidRPr="009B6DA3" w:rsidRDefault="009B6DA3" w:rsidP="008B6098">
      <w:pPr>
        <w:jc w:val="both"/>
        <w:rPr>
          <w:rFonts w:ascii="Arial" w:hAnsi="Arial" w:cs="Arial"/>
          <w:sz w:val="24"/>
          <w:szCs w:val="24"/>
        </w:rPr>
      </w:pPr>
      <w:r w:rsidRPr="009B6DA3">
        <w:rPr>
          <w:rFonts w:ascii="Arial" w:hAnsi="Arial" w:cs="Arial"/>
          <w:sz w:val="24"/>
          <w:szCs w:val="24"/>
        </w:rPr>
        <w:t>Adidas promotes its goods and brand through a variety of marketing mix components. Product, pricing, promotion, and place are all components of the marketing mix, referred to as the 4Ps of marketing. Adidas employs each component as follows</w:t>
      </w:r>
      <w:sdt>
        <w:sdtPr>
          <w:rPr>
            <w:rFonts w:ascii="Arial" w:hAnsi="Arial" w:cs="Arial"/>
            <w:sz w:val="24"/>
            <w:szCs w:val="24"/>
          </w:rPr>
          <w:id w:val="1962600734"/>
          <w:citation/>
        </w:sdtPr>
        <w:sdtContent>
          <w:r w:rsidR="003A2AA4">
            <w:rPr>
              <w:rFonts w:ascii="Arial" w:hAnsi="Arial" w:cs="Arial"/>
              <w:sz w:val="24"/>
              <w:szCs w:val="24"/>
            </w:rPr>
            <w:fldChar w:fldCharType="begin"/>
          </w:r>
          <w:r w:rsidR="003A2AA4">
            <w:rPr>
              <w:rFonts w:ascii="Arial" w:hAnsi="Arial" w:cs="Arial"/>
              <w:sz w:val="24"/>
              <w:szCs w:val="24"/>
            </w:rPr>
            <w:instrText xml:space="preserve"> CITATION Ale12 \l 2057 </w:instrText>
          </w:r>
          <w:r w:rsidR="003A2AA4">
            <w:rPr>
              <w:rFonts w:ascii="Arial" w:hAnsi="Arial" w:cs="Arial"/>
              <w:sz w:val="24"/>
              <w:szCs w:val="24"/>
            </w:rPr>
            <w:fldChar w:fldCharType="separate"/>
          </w:r>
          <w:r w:rsidR="003A2AA4">
            <w:rPr>
              <w:rFonts w:ascii="Arial" w:hAnsi="Arial" w:cs="Arial"/>
              <w:noProof/>
              <w:sz w:val="24"/>
              <w:szCs w:val="24"/>
            </w:rPr>
            <w:t xml:space="preserve"> </w:t>
          </w:r>
          <w:r w:rsidR="003A2AA4" w:rsidRPr="003A2AA4">
            <w:rPr>
              <w:rFonts w:ascii="Arial" w:hAnsi="Arial" w:cs="Arial"/>
              <w:noProof/>
              <w:sz w:val="24"/>
              <w:szCs w:val="24"/>
            </w:rPr>
            <w:t>(Chernev, 2012)</w:t>
          </w:r>
          <w:r w:rsidR="003A2AA4">
            <w:rPr>
              <w:rFonts w:ascii="Arial" w:hAnsi="Arial" w:cs="Arial"/>
              <w:sz w:val="24"/>
              <w:szCs w:val="24"/>
            </w:rPr>
            <w:fldChar w:fldCharType="end"/>
          </w:r>
        </w:sdtContent>
      </w:sdt>
      <w:r w:rsidR="00167618">
        <w:rPr>
          <w:rFonts w:ascii="Arial" w:hAnsi="Arial" w:cs="Arial"/>
          <w:sz w:val="24"/>
          <w:szCs w:val="24"/>
        </w:rPr>
        <w:t>:</w:t>
      </w:r>
    </w:p>
    <w:p w14:paraId="239E3890" w14:textId="6DF47154" w:rsidR="009B6DA3" w:rsidRDefault="009B6DA3" w:rsidP="008B6098">
      <w:pPr>
        <w:jc w:val="both"/>
        <w:rPr>
          <w:rFonts w:ascii="Arial" w:hAnsi="Arial" w:cs="Arial"/>
          <w:sz w:val="24"/>
          <w:szCs w:val="24"/>
        </w:rPr>
      </w:pPr>
      <w:r w:rsidRPr="008B6098">
        <w:rPr>
          <w:rFonts w:ascii="Arial" w:hAnsi="Arial" w:cs="Arial"/>
          <w:b/>
          <w:bCs/>
          <w:sz w:val="24"/>
          <w:szCs w:val="24"/>
        </w:rPr>
        <w:t>Product</w:t>
      </w:r>
      <w:r>
        <w:rPr>
          <w:rFonts w:ascii="Arial" w:hAnsi="Arial" w:cs="Arial"/>
          <w:sz w:val="24"/>
          <w:szCs w:val="24"/>
        </w:rPr>
        <w:t xml:space="preserve"> - </w:t>
      </w:r>
      <w:r w:rsidRPr="009B6DA3">
        <w:rPr>
          <w:rFonts w:ascii="Arial" w:hAnsi="Arial" w:cs="Arial"/>
          <w:sz w:val="24"/>
          <w:szCs w:val="24"/>
        </w:rPr>
        <w:t>Adidas provides a variety of goods, such as athletic shoes, clothing, and accessories for a number of sports and activities. The business also works with designers and famous people to develop one-of-a-kind items, like the Yeezy line Kanye West created.</w:t>
      </w:r>
      <w:r w:rsidR="002E537C">
        <w:rPr>
          <w:rFonts w:ascii="Arial" w:hAnsi="Arial" w:cs="Arial"/>
          <w:sz w:val="24"/>
          <w:szCs w:val="24"/>
        </w:rPr>
        <w:t xml:space="preserve"> Furthermore, by utilising the technique of strategic alliances</w:t>
      </w:r>
      <w:sdt>
        <w:sdtPr>
          <w:rPr>
            <w:rFonts w:ascii="Arial" w:hAnsi="Arial" w:cs="Arial"/>
            <w:sz w:val="24"/>
            <w:szCs w:val="24"/>
          </w:rPr>
          <w:id w:val="-1337298922"/>
          <w:citation/>
        </w:sdtPr>
        <w:sdtContent>
          <w:r w:rsidR="002E537C">
            <w:rPr>
              <w:rFonts w:ascii="Arial" w:hAnsi="Arial" w:cs="Arial"/>
              <w:sz w:val="24"/>
              <w:szCs w:val="24"/>
            </w:rPr>
            <w:fldChar w:fldCharType="begin"/>
          </w:r>
          <w:r w:rsidR="002E537C">
            <w:rPr>
              <w:rFonts w:ascii="Arial" w:hAnsi="Arial" w:cs="Arial"/>
              <w:sz w:val="24"/>
              <w:szCs w:val="24"/>
            </w:rPr>
            <w:instrText xml:space="preserve"> CITATION Pau121 \l 2057 </w:instrText>
          </w:r>
          <w:r w:rsidR="002E537C">
            <w:rPr>
              <w:rFonts w:ascii="Arial" w:hAnsi="Arial" w:cs="Arial"/>
              <w:sz w:val="24"/>
              <w:szCs w:val="24"/>
            </w:rPr>
            <w:fldChar w:fldCharType="separate"/>
          </w:r>
          <w:r w:rsidR="002E537C">
            <w:rPr>
              <w:rFonts w:ascii="Arial" w:hAnsi="Arial" w:cs="Arial"/>
              <w:noProof/>
              <w:sz w:val="24"/>
              <w:szCs w:val="24"/>
            </w:rPr>
            <w:t xml:space="preserve"> </w:t>
          </w:r>
          <w:r w:rsidR="002E537C" w:rsidRPr="002E537C">
            <w:rPr>
              <w:rFonts w:ascii="Arial" w:hAnsi="Arial" w:cs="Arial"/>
              <w:noProof/>
              <w:sz w:val="24"/>
              <w:szCs w:val="24"/>
            </w:rPr>
            <w:t>(Trott, 2012)</w:t>
          </w:r>
          <w:r w:rsidR="002E537C">
            <w:rPr>
              <w:rFonts w:ascii="Arial" w:hAnsi="Arial" w:cs="Arial"/>
              <w:sz w:val="24"/>
              <w:szCs w:val="24"/>
            </w:rPr>
            <w:fldChar w:fldCharType="end"/>
          </w:r>
        </w:sdtContent>
      </w:sdt>
      <w:r w:rsidR="00071606">
        <w:rPr>
          <w:rFonts w:ascii="Arial" w:hAnsi="Arial" w:cs="Arial"/>
          <w:sz w:val="24"/>
          <w:szCs w:val="24"/>
        </w:rPr>
        <w:t xml:space="preserve"> </w:t>
      </w:r>
      <w:r w:rsidR="00E97DF4">
        <w:rPr>
          <w:rFonts w:ascii="Arial" w:hAnsi="Arial" w:cs="Arial"/>
          <w:sz w:val="24"/>
          <w:szCs w:val="24"/>
        </w:rPr>
        <w:t>T</w:t>
      </w:r>
      <w:r w:rsidR="002E537C">
        <w:rPr>
          <w:rFonts w:ascii="Arial" w:hAnsi="Arial" w:cs="Arial"/>
          <w:sz w:val="24"/>
          <w:szCs w:val="24"/>
        </w:rPr>
        <w:t xml:space="preserve">he company has been able to build more awareness and value by </w:t>
      </w:r>
      <w:r w:rsidR="00E97DF4">
        <w:rPr>
          <w:rFonts w:ascii="Arial" w:hAnsi="Arial" w:cs="Arial"/>
          <w:sz w:val="24"/>
          <w:szCs w:val="24"/>
        </w:rPr>
        <w:t xml:space="preserve">collaborating their product into socio-cultural </w:t>
      </w:r>
      <w:r w:rsidR="00071606">
        <w:rPr>
          <w:rFonts w:ascii="Arial" w:hAnsi="Arial" w:cs="Arial"/>
          <w:sz w:val="24"/>
          <w:szCs w:val="24"/>
        </w:rPr>
        <w:t>trends</w:t>
      </w:r>
      <w:sdt>
        <w:sdtPr>
          <w:rPr>
            <w:rFonts w:ascii="Arial" w:hAnsi="Arial" w:cs="Arial"/>
            <w:sz w:val="24"/>
            <w:szCs w:val="24"/>
          </w:rPr>
          <w:id w:val="1214852076"/>
          <w:citation/>
        </w:sdtPr>
        <w:sdtContent>
          <w:r w:rsidR="00F315AB">
            <w:rPr>
              <w:rFonts w:ascii="Arial" w:hAnsi="Arial" w:cs="Arial"/>
              <w:sz w:val="24"/>
              <w:szCs w:val="24"/>
            </w:rPr>
            <w:fldChar w:fldCharType="begin"/>
          </w:r>
          <w:r w:rsidR="00F315AB">
            <w:rPr>
              <w:rFonts w:ascii="Arial" w:hAnsi="Arial" w:cs="Arial"/>
              <w:sz w:val="24"/>
              <w:szCs w:val="24"/>
            </w:rPr>
            <w:instrText xml:space="preserve"> CITATION Hoo125 \l 2057 </w:instrText>
          </w:r>
          <w:r w:rsidR="00F315AB">
            <w:rPr>
              <w:rFonts w:ascii="Arial" w:hAnsi="Arial" w:cs="Arial"/>
              <w:sz w:val="24"/>
              <w:szCs w:val="24"/>
            </w:rPr>
            <w:fldChar w:fldCharType="separate"/>
          </w:r>
          <w:r w:rsidR="00F315AB">
            <w:rPr>
              <w:rFonts w:ascii="Arial" w:hAnsi="Arial" w:cs="Arial"/>
              <w:noProof/>
              <w:sz w:val="24"/>
              <w:szCs w:val="24"/>
            </w:rPr>
            <w:t xml:space="preserve"> </w:t>
          </w:r>
          <w:r w:rsidR="00F315AB" w:rsidRPr="00F315AB">
            <w:rPr>
              <w:rFonts w:ascii="Arial" w:hAnsi="Arial" w:cs="Arial"/>
              <w:noProof/>
              <w:sz w:val="24"/>
              <w:szCs w:val="24"/>
            </w:rPr>
            <w:t>(Hooley, et al., 2012)</w:t>
          </w:r>
          <w:r w:rsidR="00F315AB">
            <w:rPr>
              <w:rFonts w:ascii="Arial" w:hAnsi="Arial" w:cs="Arial"/>
              <w:sz w:val="24"/>
              <w:szCs w:val="24"/>
            </w:rPr>
            <w:fldChar w:fldCharType="end"/>
          </w:r>
        </w:sdtContent>
      </w:sdt>
      <w:r w:rsidR="00071606">
        <w:rPr>
          <w:rFonts w:ascii="Arial" w:hAnsi="Arial" w:cs="Arial"/>
          <w:sz w:val="24"/>
          <w:szCs w:val="24"/>
        </w:rPr>
        <w:t xml:space="preserve">. Additionally producing leverage over competitors </w:t>
      </w:r>
      <w:sdt>
        <w:sdtPr>
          <w:rPr>
            <w:rFonts w:ascii="Arial" w:hAnsi="Arial" w:cs="Arial"/>
            <w:sz w:val="24"/>
            <w:szCs w:val="24"/>
          </w:rPr>
          <w:id w:val="1570149915"/>
          <w:citation/>
        </w:sdtPr>
        <w:sdtContent>
          <w:r w:rsidR="00071606">
            <w:rPr>
              <w:rFonts w:ascii="Arial" w:hAnsi="Arial" w:cs="Arial"/>
              <w:sz w:val="24"/>
              <w:szCs w:val="24"/>
            </w:rPr>
            <w:fldChar w:fldCharType="begin"/>
          </w:r>
          <w:r w:rsidR="00071606">
            <w:rPr>
              <w:rFonts w:ascii="Arial" w:hAnsi="Arial" w:cs="Arial"/>
              <w:sz w:val="24"/>
              <w:szCs w:val="24"/>
            </w:rPr>
            <w:instrText xml:space="preserve"> CITATION Hoo123 \l 2057 </w:instrText>
          </w:r>
          <w:r w:rsidR="00071606">
            <w:rPr>
              <w:rFonts w:ascii="Arial" w:hAnsi="Arial" w:cs="Arial"/>
              <w:sz w:val="24"/>
              <w:szCs w:val="24"/>
            </w:rPr>
            <w:fldChar w:fldCharType="separate"/>
          </w:r>
          <w:r w:rsidR="00071606" w:rsidRPr="00071606">
            <w:rPr>
              <w:rFonts w:ascii="Arial" w:hAnsi="Arial" w:cs="Arial"/>
              <w:noProof/>
              <w:sz w:val="24"/>
              <w:szCs w:val="24"/>
            </w:rPr>
            <w:t>(Hooley, et al., 2012)</w:t>
          </w:r>
          <w:r w:rsidR="00071606">
            <w:rPr>
              <w:rFonts w:ascii="Arial" w:hAnsi="Arial" w:cs="Arial"/>
              <w:sz w:val="24"/>
              <w:szCs w:val="24"/>
            </w:rPr>
            <w:fldChar w:fldCharType="end"/>
          </w:r>
        </w:sdtContent>
      </w:sdt>
    </w:p>
    <w:p w14:paraId="25840B2C" w14:textId="22876BA7" w:rsidR="009B6DA3" w:rsidRDefault="00F12766" w:rsidP="008B6098">
      <w:pPr>
        <w:jc w:val="both"/>
        <w:rPr>
          <w:rFonts w:ascii="Arial" w:hAnsi="Arial" w:cs="Arial"/>
          <w:sz w:val="24"/>
          <w:szCs w:val="24"/>
        </w:rPr>
      </w:pPr>
      <w:r w:rsidRPr="008B6098">
        <w:rPr>
          <w:rFonts w:ascii="Arial" w:hAnsi="Arial" w:cs="Arial"/>
          <w:b/>
          <w:bCs/>
          <w:sz w:val="24"/>
          <w:szCs w:val="24"/>
        </w:rPr>
        <w:t>Price</w:t>
      </w:r>
      <w:r>
        <w:rPr>
          <w:rFonts w:ascii="Arial" w:hAnsi="Arial" w:cs="Arial"/>
          <w:sz w:val="24"/>
          <w:szCs w:val="24"/>
        </w:rPr>
        <w:t xml:space="preserve"> - </w:t>
      </w:r>
      <w:r w:rsidRPr="00F12766">
        <w:rPr>
          <w:rFonts w:ascii="Arial" w:hAnsi="Arial" w:cs="Arial"/>
          <w:sz w:val="24"/>
          <w:szCs w:val="24"/>
        </w:rPr>
        <w:t>Adidas positions itself as a high-end brand with premium goods by charging a premium price. In order to cater to clients who are price conscious, the firm frequently runs specials and discounts at specific seasons of the year</w:t>
      </w:r>
      <w:sdt>
        <w:sdtPr>
          <w:rPr>
            <w:rFonts w:ascii="Arial" w:hAnsi="Arial" w:cs="Arial"/>
            <w:sz w:val="24"/>
            <w:szCs w:val="24"/>
          </w:rPr>
          <w:id w:val="1822463114"/>
          <w:citation/>
        </w:sdtPr>
        <w:sdtContent>
          <w:r w:rsidR="002E537C">
            <w:rPr>
              <w:rFonts w:ascii="Arial" w:hAnsi="Arial" w:cs="Arial"/>
              <w:sz w:val="24"/>
              <w:szCs w:val="24"/>
            </w:rPr>
            <w:fldChar w:fldCharType="begin"/>
          </w:r>
          <w:r w:rsidR="002E537C">
            <w:rPr>
              <w:rFonts w:ascii="Arial" w:hAnsi="Arial" w:cs="Arial"/>
              <w:sz w:val="24"/>
              <w:szCs w:val="24"/>
            </w:rPr>
            <w:instrText xml:space="preserve"> CITATION Ale \l 2057 </w:instrText>
          </w:r>
          <w:r w:rsidR="002E537C">
            <w:rPr>
              <w:rFonts w:ascii="Arial" w:hAnsi="Arial" w:cs="Arial"/>
              <w:sz w:val="24"/>
              <w:szCs w:val="24"/>
            </w:rPr>
            <w:fldChar w:fldCharType="separate"/>
          </w:r>
          <w:r w:rsidR="002E537C">
            <w:rPr>
              <w:rFonts w:ascii="Arial" w:hAnsi="Arial" w:cs="Arial"/>
              <w:noProof/>
              <w:sz w:val="24"/>
              <w:szCs w:val="24"/>
            </w:rPr>
            <w:t xml:space="preserve"> </w:t>
          </w:r>
          <w:r w:rsidR="002E537C" w:rsidRPr="002E537C">
            <w:rPr>
              <w:rFonts w:ascii="Arial" w:hAnsi="Arial" w:cs="Arial"/>
              <w:noProof/>
              <w:sz w:val="24"/>
              <w:szCs w:val="24"/>
            </w:rPr>
            <w:t>(Chernev, 2012)</w:t>
          </w:r>
          <w:r w:rsidR="002E537C">
            <w:rPr>
              <w:rFonts w:ascii="Arial" w:hAnsi="Arial" w:cs="Arial"/>
              <w:sz w:val="24"/>
              <w:szCs w:val="24"/>
            </w:rPr>
            <w:fldChar w:fldCharType="end"/>
          </w:r>
        </w:sdtContent>
      </w:sdt>
      <w:r w:rsidRPr="00F12766">
        <w:rPr>
          <w:rFonts w:ascii="Arial" w:hAnsi="Arial" w:cs="Arial"/>
          <w:sz w:val="24"/>
          <w:szCs w:val="24"/>
        </w:rPr>
        <w:t>.</w:t>
      </w:r>
      <w:r w:rsidR="00071606">
        <w:rPr>
          <w:rFonts w:ascii="Arial" w:hAnsi="Arial" w:cs="Arial"/>
          <w:sz w:val="24"/>
          <w:szCs w:val="24"/>
        </w:rPr>
        <w:t xml:space="preserve"> Manging price allows the company to exercise their positioning within the market and again an opportunity to build value over their competitors</w:t>
      </w:r>
      <w:sdt>
        <w:sdtPr>
          <w:rPr>
            <w:rFonts w:ascii="Arial" w:hAnsi="Arial" w:cs="Arial"/>
            <w:sz w:val="24"/>
            <w:szCs w:val="24"/>
          </w:rPr>
          <w:id w:val="227282163"/>
          <w:citation/>
        </w:sdtPr>
        <w:sdtContent>
          <w:r w:rsidR="00F315AB">
            <w:rPr>
              <w:rFonts w:ascii="Arial" w:hAnsi="Arial" w:cs="Arial"/>
              <w:sz w:val="24"/>
              <w:szCs w:val="24"/>
            </w:rPr>
            <w:fldChar w:fldCharType="begin"/>
          </w:r>
          <w:r w:rsidR="00F315AB">
            <w:rPr>
              <w:rFonts w:ascii="Arial" w:hAnsi="Arial" w:cs="Arial"/>
              <w:sz w:val="24"/>
              <w:szCs w:val="24"/>
            </w:rPr>
            <w:instrText xml:space="preserve"> CITATION Hoo122 \l 2057 </w:instrText>
          </w:r>
          <w:r w:rsidR="00F315AB">
            <w:rPr>
              <w:rFonts w:ascii="Arial" w:hAnsi="Arial" w:cs="Arial"/>
              <w:sz w:val="24"/>
              <w:szCs w:val="24"/>
            </w:rPr>
            <w:fldChar w:fldCharType="separate"/>
          </w:r>
          <w:r w:rsidR="00F315AB">
            <w:rPr>
              <w:rFonts w:ascii="Arial" w:hAnsi="Arial" w:cs="Arial"/>
              <w:noProof/>
              <w:sz w:val="24"/>
              <w:szCs w:val="24"/>
            </w:rPr>
            <w:t xml:space="preserve"> </w:t>
          </w:r>
          <w:r w:rsidR="00F315AB" w:rsidRPr="00F315AB">
            <w:rPr>
              <w:rFonts w:ascii="Arial" w:hAnsi="Arial" w:cs="Arial"/>
              <w:noProof/>
              <w:sz w:val="24"/>
              <w:szCs w:val="24"/>
            </w:rPr>
            <w:t>(Hooley, et al., 2012)</w:t>
          </w:r>
          <w:r w:rsidR="00F315AB">
            <w:rPr>
              <w:rFonts w:ascii="Arial" w:hAnsi="Arial" w:cs="Arial"/>
              <w:sz w:val="24"/>
              <w:szCs w:val="24"/>
            </w:rPr>
            <w:fldChar w:fldCharType="end"/>
          </w:r>
        </w:sdtContent>
      </w:sdt>
      <w:r w:rsidR="00071606">
        <w:rPr>
          <w:rFonts w:ascii="Arial" w:hAnsi="Arial" w:cs="Arial"/>
          <w:sz w:val="24"/>
          <w:szCs w:val="24"/>
        </w:rPr>
        <w:t>.</w:t>
      </w:r>
    </w:p>
    <w:p w14:paraId="20BC369B" w14:textId="5D05EFA9" w:rsidR="00F12766" w:rsidRDefault="008B6098" w:rsidP="008B6098">
      <w:pPr>
        <w:jc w:val="both"/>
        <w:rPr>
          <w:rFonts w:ascii="Arial" w:hAnsi="Arial" w:cs="Arial"/>
          <w:sz w:val="24"/>
          <w:szCs w:val="24"/>
        </w:rPr>
      </w:pPr>
      <w:r w:rsidRPr="008B6098">
        <w:rPr>
          <w:rFonts w:ascii="Arial" w:hAnsi="Arial" w:cs="Arial"/>
          <w:b/>
          <w:bCs/>
          <w:sz w:val="24"/>
          <w:szCs w:val="24"/>
        </w:rPr>
        <w:t>Promotion</w:t>
      </w:r>
      <w:r>
        <w:rPr>
          <w:rFonts w:ascii="Arial" w:hAnsi="Arial" w:cs="Arial"/>
          <w:sz w:val="24"/>
          <w:szCs w:val="24"/>
        </w:rPr>
        <w:t xml:space="preserve"> - </w:t>
      </w:r>
      <w:r w:rsidRPr="008B6098">
        <w:rPr>
          <w:rFonts w:ascii="Arial" w:hAnsi="Arial" w:cs="Arial"/>
          <w:sz w:val="24"/>
          <w:szCs w:val="24"/>
        </w:rPr>
        <w:t>Adidas utilises a number of promotional strategies to advertise their goods, such as endorsements, social networking sites, and advertisements. The corporation supports high-profile events like the Olympics and World Cup and collaborates with athletes, sports and national teams, and festivals to market its goods.</w:t>
      </w:r>
      <w:r w:rsidR="00F315AB">
        <w:rPr>
          <w:rFonts w:ascii="Arial" w:hAnsi="Arial" w:cs="Arial"/>
          <w:sz w:val="24"/>
          <w:szCs w:val="24"/>
        </w:rPr>
        <w:t xml:space="preserve"> the continuation and development of promotion is vital for </w:t>
      </w:r>
      <w:r w:rsidR="0032063B">
        <w:rPr>
          <w:rFonts w:ascii="Arial" w:hAnsi="Arial" w:cs="Arial"/>
          <w:sz w:val="24"/>
          <w:szCs w:val="24"/>
        </w:rPr>
        <w:t>the</w:t>
      </w:r>
      <w:r w:rsidR="00F315AB">
        <w:rPr>
          <w:rFonts w:ascii="Arial" w:hAnsi="Arial" w:cs="Arial"/>
          <w:sz w:val="24"/>
          <w:szCs w:val="24"/>
        </w:rPr>
        <w:t xml:space="preserve"> company </w:t>
      </w:r>
      <w:r w:rsidR="0032063B">
        <w:rPr>
          <w:rFonts w:ascii="Arial" w:hAnsi="Arial" w:cs="Arial"/>
          <w:sz w:val="24"/>
          <w:szCs w:val="24"/>
        </w:rPr>
        <w:t xml:space="preserve">to maintain its current market position </w:t>
      </w:r>
      <w:sdt>
        <w:sdtPr>
          <w:rPr>
            <w:rFonts w:ascii="Arial" w:hAnsi="Arial" w:cs="Arial"/>
            <w:sz w:val="24"/>
            <w:szCs w:val="24"/>
          </w:rPr>
          <w:id w:val="-635024576"/>
          <w:citation/>
        </w:sdtPr>
        <w:sdtContent>
          <w:r w:rsidR="0032063B">
            <w:rPr>
              <w:rFonts w:ascii="Arial" w:hAnsi="Arial" w:cs="Arial"/>
              <w:sz w:val="24"/>
              <w:szCs w:val="24"/>
            </w:rPr>
            <w:fldChar w:fldCharType="begin"/>
          </w:r>
          <w:r w:rsidR="0032063B">
            <w:rPr>
              <w:rFonts w:ascii="Arial" w:hAnsi="Arial" w:cs="Arial"/>
              <w:sz w:val="24"/>
              <w:szCs w:val="24"/>
            </w:rPr>
            <w:instrText xml:space="preserve"> CITATION Hoo121 \l 2057 </w:instrText>
          </w:r>
          <w:r w:rsidR="0032063B">
            <w:rPr>
              <w:rFonts w:ascii="Arial" w:hAnsi="Arial" w:cs="Arial"/>
              <w:sz w:val="24"/>
              <w:szCs w:val="24"/>
            </w:rPr>
            <w:fldChar w:fldCharType="separate"/>
          </w:r>
          <w:r w:rsidR="0032063B" w:rsidRPr="0032063B">
            <w:rPr>
              <w:rFonts w:ascii="Arial" w:hAnsi="Arial" w:cs="Arial"/>
              <w:noProof/>
              <w:sz w:val="24"/>
              <w:szCs w:val="24"/>
            </w:rPr>
            <w:t>(Hooley, et al., 2012)</w:t>
          </w:r>
          <w:r w:rsidR="0032063B">
            <w:rPr>
              <w:rFonts w:ascii="Arial" w:hAnsi="Arial" w:cs="Arial"/>
              <w:sz w:val="24"/>
              <w:szCs w:val="24"/>
            </w:rPr>
            <w:fldChar w:fldCharType="end"/>
          </w:r>
        </w:sdtContent>
      </w:sdt>
      <w:r w:rsidR="0032063B">
        <w:rPr>
          <w:rFonts w:ascii="Arial" w:hAnsi="Arial" w:cs="Arial"/>
          <w:sz w:val="24"/>
          <w:szCs w:val="24"/>
        </w:rPr>
        <w:t>.</w:t>
      </w:r>
    </w:p>
    <w:p w14:paraId="1C0E548A" w14:textId="02D29EF3" w:rsidR="0002626C" w:rsidRPr="00464C4F" w:rsidRDefault="008B6098" w:rsidP="00464C4F">
      <w:pPr>
        <w:jc w:val="both"/>
        <w:rPr>
          <w:rFonts w:ascii="Arial" w:hAnsi="Arial" w:cs="Arial"/>
          <w:sz w:val="24"/>
          <w:szCs w:val="24"/>
        </w:rPr>
      </w:pPr>
      <w:r w:rsidRPr="008B6098">
        <w:rPr>
          <w:rFonts w:ascii="Arial" w:hAnsi="Arial" w:cs="Arial"/>
          <w:b/>
          <w:bCs/>
          <w:sz w:val="24"/>
          <w:szCs w:val="24"/>
        </w:rPr>
        <w:t xml:space="preserve">Place </w:t>
      </w:r>
      <w:r>
        <w:rPr>
          <w:rFonts w:ascii="Arial" w:hAnsi="Arial" w:cs="Arial"/>
          <w:sz w:val="24"/>
          <w:szCs w:val="24"/>
        </w:rPr>
        <w:t xml:space="preserve">- </w:t>
      </w:r>
      <w:r w:rsidRPr="008B6098">
        <w:rPr>
          <w:rFonts w:ascii="Arial" w:hAnsi="Arial" w:cs="Arial"/>
          <w:sz w:val="24"/>
          <w:szCs w:val="24"/>
        </w:rPr>
        <w:t>Adidas's merchandise can be purchased through a range of channels of distribution, including its own physical stores, a retail website, and independent merchants. Retail pop-ups and special-edition launches are other strategies the firm use to build excitement and scarcity around its goods</w:t>
      </w:r>
      <w:r w:rsidR="0032063B">
        <w:rPr>
          <w:rFonts w:ascii="Arial" w:hAnsi="Arial" w:cs="Arial"/>
          <w:sz w:val="24"/>
          <w:szCs w:val="24"/>
        </w:rPr>
        <w:t xml:space="preserve"> managing the products and services it provides</w:t>
      </w:r>
      <w:sdt>
        <w:sdtPr>
          <w:rPr>
            <w:rFonts w:ascii="Arial" w:hAnsi="Arial" w:cs="Arial"/>
            <w:sz w:val="24"/>
            <w:szCs w:val="24"/>
          </w:rPr>
          <w:id w:val="426310730"/>
          <w:citation/>
        </w:sdtPr>
        <w:sdtContent>
          <w:r w:rsidR="0032063B">
            <w:rPr>
              <w:rFonts w:ascii="Arial" w:hAnsi="Arial" w:cs="Arial"/>
              <w:sz w:val="24"/>
              <w:szCs w:val="24"/>
            </w:rPr>
            <w:fldChar w:fldCharType="begin"/>
          </w:r>
          <w:r w:rsidR="0032063B">
            <w:rPr>
              <w:rFonts w:ascii="Arial" w:hAnsi="Arial" w:cs="Arial"/>
              <w:sz w:val="24"/>
              <w:szCs w:val="24"/>
            </w:rPr>
            <w:instrText xml:space="preserve"> CITATION Ale124 \l 2057 </w:instrText>
          </w:r>
          <w:r w:rsidR="0032063B">
            <w:rPr>
              <w:rFonts w:ascii="Arial" w:hAnsi="Arial" w:cs="Arial"/>
              <w:sz w:val="24"/>
              <w:szCs w:val="24"/>
            </w:rPr>
            <w:fldChar w:fldCharType="separate"/>
          </w:r>
          <w:r w:rsidR="0032063B">
            <w:rPr>
              <w:rFonts w:ascii="Arial" w:hAnsi="Arial" w:cs="Arial"/>
              <w:noProof/>
              <w:sz w:val="24"/>
              <w:szCs w:val="24"/>
            </w:rPr>
            <w:t xml:space="preserve"> </w:t>
          </w:r>
          <w:r w:rsidR="0032063B" w:rsidRPr="0032063B">
            <w:rPr>
              <w:rFonts w:ascii="Arial" w:hAnsi="Arial" w:cs="Arial"/>
              <w:noProof/>
              <w:sz w:val="24"/>
              <w:szCs w:val="24"/>
            </w:rPr>
            <w:t>(Chernev, 2012)</w:t>
          </w:r>
          <w:r w:rsidR="0032063B">
            <w:rPr>
              <w:rFonts w:ascii="Arial" w:hAnsi="Arial" w:cs="Arial"/>
              <w:sz w:val="24"/>
              <w:szCs w:val="24"/>
            </w:rPr>
            <w:fldChar w:fldCharType="end"/>
          </w:r>
        </w:sdtContent>
      </w:sdt>
      <w:r w:rsidRPr="008B6098">
        <w:rPr>
          <w:rFonts w:ascii="Arial" w:hAnsi="Arial" w:cs="Arial"/>
          <w:sz w:val="24"/>
          <w:szCs w:val="24"/>
        </w:rPr>
        <w:t>.</w:t>
      </w:r>
    </w:p>
    <w:p w14:paraId="243783EE" w14:textId="4685F4D4" w:rsidR="00FC1C76" w:rsidRDefault="00FC1C76" w:rsidP="00B12EC5">
      <w:pPr>
        <w:rPr>
          <w:rFonts w:ascii="Arial" w:hAnsi="Arial" w:cs="Arial"/>
          <w:b/>
          <w:bCs/>
          <w:sz w:val="24"/>
          <w:szCs w:val="24"/>
        </w:rPr>
      </w:pPr>
      <w:r w:rsidRPr="00FC1C76">
        <w:rPr>
          <w:rFonts w:ascii="Arial" w:hAnsi="Arial" w:cs="Arial"/>
          <w:b/>
          <w:bCs/>
          <w:sz w:val="24"/>
          <w:szCs w:val="24"/>
        </w:rPr>
        <w:t>RECOMMENDATIONS /ANSOFF MATRIX</w:t>
      </w:r>
    </w:p>
    <w:p w14:paraId="73C3C6D1" w14:textId="5C8088E3" w:rsidR="00FB60D0" w:rsidRPr="001B52B5" w:rsidRDefault="00FB60D0" w:rsidP="00B12EC5">
      <w:pPr>
        <w:rPr>
          <w:rFonts w:ascii="Arial" w:hAnsi="Arial" w:cs="Arial"/>
          <w:sz w:val="24"/>
          <w:szCs w:val="24"/>
        </w:rPr>
      </w:pPr>
      <w:r w:rsidRPr="00FB60D0">
        <w:rPr>
          <w:rFonts w:ascii="Arial" w:hAnsi="Arial" w:cs="Arial"/>
          <w:sz w:val="24"/>
          <w:szCs w:val="24"/>
        </w:rPr>
        <w:t>My suggestions for adidas are centred on the Ansoff matrix. Due to the fact that marketing has to be discovered and analysed in order to source marketing opportunities and build strategies for seizing them</w:t>
      </w:r>
      <w:sdt>
        <w:sdtPr>
          <w:rPr>
            <w:rFonts w:ascii="Arial" w:hAnsi="Arial" w:cs="Arial"/>
            <w:sz w:val="24"/>
            <w:szCs w:val="24"/>
          </w:rPr>
          <w:id w:val="-405611457"/>
          <w:citation/>
        </w:sdtPr>
        <w:sdtContent>
          <w:r w:rsidR="00CB1E76">
            <w:rPr>
              <w:rFonts w:ascii="Arial" w:hAnsi="Arial" w:cs="Arial"/>
              <w:sz w:val="24"/>
              <w:szCs w:val="24"/>
            </w:rPr>
            <w:fldChar w:fldCharType="begin"/>
          </w:r>
          <w:r w:rsidR="00CB1E76">
            <w:rPr>
              <w:rFonts w:ascii="Arial" w:hAnsi="Arial" w:cs="Arial"/>
              <w:sz w:val="24"/>
              <w:szCs w:val="24"/>
            </w:rPr>
            <w:instrText xml:space="preserve"> CITATION kot20 \l 2057 </w:instrText>
          </w:r>
          <w:r w:rsidR="00CB1E76">
            <w:rPr>
              <w:rFonts w:ascii="Arial" w:hAnsi="Arial" w:cs="Arial"/>
              <w:sz w:val="24"/>
              <w:szCs w:val="24"/>
            </w:rPr>
            <w:fldChar w:fldCharType="separate"/>
          </w:r>
          <w:r w:rsidR="00CB1E76">
            <w:rPr>
              <w:rFonts w:ascii="Arial" w:hAnsi="Arial" w:cs="Arial"/>
              <w:noProof/>
              <w:sz w:val="24"/>
              <w:szCs w:val="24"/>
            </w:rPr>
            <w:t xml:space="preserve"> </w:t>
          </w:r>
          <w:r w:rsidR="00CB1E76" w:rsidRPr="00CB1E76">
            <w:rPr>
              <w:rFonts w:ascii="Arial" w:hAnsi="Arial" w:cs="Arial"/>
              <w:noProof/>
              <w:sz w:val="24"/>
              <w:szCs w:val="24"/>
            </w:rPr>
            <w:t>(kotler, et al., 2020)</w:t>
          </w:r>
          <w:r w:rsidR="00CB1E76">
            <w:rPr>
              <w:rFonts w:ascii="Arial" w:hAnsi="Arial" w:cs="Arial"/>
              <w:sz w:val="24"/>
              <w:szCs w:val="24"/>
            </w:rPr>
            <w:fldChar w:fldCharType="end"/>
          </w:r>
        </w:sdtContent>
      </w:sdt>
      <w:r w:rsidRPr="00FB60D0">
        <w:rPr>
          <w:rFonts w:ascii="Arial" w:hAnsi="Arial" w:cs="Arial"/>
          <w:sz w:val="24"/>
          <w:szCs w:val="24"/>
        </w:rPr>
        <w:t>, I have selected two methods from the matrix that I feel can offer value and enhance brand recognition.</w:t>
      </w:r>
    </w:p>
    <w:p w14:paraId="082D9609" w14:textId="269C7FAD" w:rsidR="00105075" w:rsidRDefault="00D34C27" w:rsidP="00167618">
      <w:pPr>
        <w:jc w:val="center"/>
        <w:rPr>
          <w:rFonts w:ascii="Arial" w:hAnsi="Arial" w:cs="Arial"/>
          <w:b/>
          <w:bCs/>
          <w:sz w:val="24"/>
          <w:szCs w:val="24"/>
        </w:rPr>
      </w:pPr>
      <w:r>
        <w:rPr>
          <w:rFonts w:ascii="Arial" w:hAnsi="Arial" w:cs="Arial"/>
          <w:b/>
          <w:bCs/>
          <w:noProof/>
          <w:sz w:val="24"/>
          <w:szCs w:val="24"/>
        </w:rPr>
        <w:lastRenderedPageBreak/>
        <w:drawing>
          <wp:inline distT="0" distB="0" distL="0" distR="0" wp14:anchorId="5CDAD30F" wp14:editId="5AD791E9">
            <wp:extent cx="3307080" cy="3107935"/>
            <wp:effectExtent l="0" t="0" r="7620" b="0"/>
            <wp:docPr id="10" name="Picture 10"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circle, fo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7970" cy="3118169"/>
                    </a:xfrm>
                    <a:prstGeom prst="rect">
                      <a:avLst/>
                    </a:prstGeom>
                  </pic:spPr>
                </pic:pic>
              </a:graphicData>
            </a:graphic>
          </wp:inline>
        </w:drawing>
      </w:r>
    </w:p>
    <w:p w14:paraId="01D3FBBA" w14:textId="003B9889" w:rsidR="00105075" w:rsidRDefault="00167618" w:rsidP="00167618">
      <w:pPr>
        <w:jc w:val="center"/>
        <w:rPr>
          <w:rFonts w:ascii="Arial" w:hAnsi="Arial" w:cs="Arial"/>
          <w:b/>
          <w:bCs/>
          <w:sz w:val="24"/>
          <w:szCs w:val="24"/>
        </w:rPr>
      </w:pPr>
      <w:sdt>
        <w:sdtPr>
          <w:rPr>
            <w:rFonts w:ascii="Arial" w:hAnsi="Arial" w:cs="Arial"/>
            <w:b/>
            <w:bCs/>
            <w:sz w:val="24"/>
            <w:szCs w:val="24"/>
          </w:rPr>
          <w:id w:val="-856575680"/>
          <w:citation/>
        </w:sdtPr>
        <w:sdtContent>
          <w:r>
            <w:rPr>
              <w:rFonts w:ascii="Arial" w:hAnsi="Arial" w:cs="Arial"/>
              <w:b/>
              <w:bCs/>
              <w:sz w:val="24"/>
              <w:szCs w:val="24"/>
            </w:rPr>
            <w:fldChar w:fldCharType="begin"/>
          </w:r>
          <w:r>
            <w:rPr>
              <w:rFonts w:ascii="Arial" w:hAnsi="Arial" w:cs="Arial"/>
              <w:b/>
              <w:bCs/>
              <w:sz w:val="24"/>
              <w:szCs w:val="24"/>
            </w:rPr>
            <w:instrText xml:space="preserve"> CITATION All23 \l 2057 </w:instrText>
          </w:r>
          <w:r>
            <w:rPr>
              <w:rFonts w:ascii="Arial" w:hAnsi="Arial" w:cs="Arial"/>
              <w:b/>
              <w:bCs/>
              <w:sz w:val="24"/>
              <w:szCs w:val="24"/>
            </w:rPr>
            <w:fldChar w:fldCharType="separate"/>
          </w:r>
          <w:r w:rsidRPr="00167618">
            <w:rPr>
              <w:rFonts w:ascii="Arial" w:hAnsi="Arial" w:cs="Arial"/>
              <w:noProof/>
              <w:sz w:val="24"/>
              <w:szCs w:val="24"/>
            </w:rPr>
            <w:t>(Ward, 2023)</w:t>
          </w:r>
          <w:r>
            <w:rPr>
              <w:rFonts w:ascii="Arial" w:hAnsi="Arial" w:cs="Arial"/>
              <w:b/>
              <w:bCs/>
              <w:sz w:val="24"/>
              <w:szCs w:val="24"/>
            </w:rPr>
            <w:fldChar w:fldCharType="end"/>
          </w:r>
        </w:sdtContent>
      </w:sdt>
    </w:p>
    <w:p w14:paraId="1152C9CC" w14:textId="4A1054B1" w:rsidR="00E66ABC" w:rsidRDefault="00E66ABC" w:rsidP="00B12EC5">
      <w:pPr>
        <w:rPr>
          <w:rFonts w:ascii="Arial" w:hAnsi="Arial" w:cs="Arial"/>
          <w:b/>
          <w:bCs/>
          <w:sz w:val="24"/>
          <w:szCs w:val="24"/>
        </w:rPr>
      </w:pPr>
    </w:p>
    <w:p w14:paraId="02E12D96" w14:textId="77777777" w:rsidR="00BF5B31" w:rsidRDefault="00BD41EA" w:rsidP="001915F4">
      <w:pPr>
        <w:jc w:val="both"/>
        <w:rPr>
          <w:rFonts w:ascii="Arial" w:hAnsi="Arial" w:cs="Arial"/>
          <w:sz w:val="24"/>
          <w:szCs w:val="24"/>
        </w:rPr>
      </w:pPr>
      <w:r w:rsidRPr="001915F4">
        <w:rPr>
          <w:rFonts w:ascii="Arial" w:hAnsi="Arial" w:cs="Arial"/>
          <w:b/>
          <w:bCs/>
          <w:sz w:val="24"/>
          <w:szCs w:val="24"/>
        </w:rPr>
        <w:t>Market Development</w:t>
      </w:r>
      <w:r>
        <w:rPr>
          <w:rFonts w:ascii="Arial" w:hAnsi="Arial" w:cs="Arial"/>
          <w:sz w:val="24"/>
          <w:szCs w:val="24"/>
        </w:rPr>
        <w:t>-</w:t>
      </w:r>
      <w:r w:rsidRPr="00BD41EA">
        <w:rPr>
          <w:rFonts w:ascii="Arial" w:hAnsi="Arial" w:cs="Arial"/>
          <w:sz w:val="24"/>
          <w:szCs w:val="24"/>
        </w:rPr>
        <w:t xml:space="preserve"> Adidas may improve sales and revenue by introducing its product lines to new geographical areas. Adapting to the local culture, the business can potentially explore emerging markets by reaching out to new client groups with its products, innovating them to provide ethical </w:t>
      </w:r>
      <w:r w:rsidRPr="00BD41EA">
        <w:rPr>
          <w:rFonts w:ascii="Arial" w:hAnsi="Arial" w:cs="Arial"/>
          <w:sz w:val="24"/>
          <w:szCs w:val="24"/>
        </w:rPr>
        <w:t>suitability.</w:t>
      </w:r>
      <w:r>
        <w:rPr>
          <w:rFonts w:ascii="Arial" w:hAnsi="Arial" w:cs="Arial"/>
          <w:sz w:val="24"/>
          <w:szCs w:val="24"/>
        </w:rPr>
        <w:t xml:space="preserve"> </w:t>
      </w:r>
    </w:p>
    <w:p w14:paraId="6787A878" w14:textId="4F4E4B25" w:rsidR="00BD41EA" w:rsidRPr="00BF5B31" w:rsidRDefault="00BF5B31" w:rsidP="00BF5B31">
      <w:pPr>
        <w:jc w:val="center"/>
        <w:rPr>
          <w:rFonts w:ascii="Arial" w:hAnsi="Arial" w:cs="Arial"/>
          <w:b/>
          <w:bCs/>
          <w:sz w:val="24"/>
          <w:szCs w:val="24"/>
          <w:u w:val="single"/>
        </w:rPr>
      </w:pPr>
      <w:r w:rsidRPr="00BF5B31">
        <w:rPr>
          <w:rFonts w:ascii="Arial" w:hAnsi="Arial" w:cs="Arial"/>
          <w:b/>
          <w:bCs/>
          <w:sz w:val="24"/>
          <w:szCs w:val="24"/>
          <w:u w:val="single"/>
        </w:rPr>
        <w:t xml:space="preserve">ADIDAS LAUNCH IN </w:t>
      </w:r>
      <w:r w:rsidR="00BD41EA" w:rsidRPr="00BF5B31">
        <w:rPr>
          <w:rFonts w:ascii="Arial" w:hAnsi="Arial" w:cs="Arial"/>
          <w:b/>
          <w:bCs/>
          <w:sz w:val="24"/>
          <w:szCs w:val="24"/>
          <w:u w:val="single"/>
        </w:rPr>
        <w:t>AFRICA</w:t>
      </w:r>
    </w:p>
    <w:p w14:paraId="7FE2BA60" w14:textId="77777777" w:rsidR="001915F4" w:rsidRDefault="00CB1E76" w:rsidP="001915F4">
      <w:pPr>
        <w:jc w:val="both"/>
        <w:rPr>
          <w:rFonts w:ascii="Arial" w:hAnsi="Arial" w:cs="Arial"/>
          <w:sz w:val="24"/>
          <w:szCs w:val="24"/>
        </w:rPr>
      </w:pPr>
      <w:r w:rsidRPr="00CB1E76">
        <w:rPr>
          <w:rFonts w:ascii="Arial" w:hAnsi="Arial" w:cs="Arial"/>
          <w:sz w:val="24"/>
          <w:szCs w:val="24"/>
        </w:rPr>
        <w:t>Africa's sub-Saharan region has progressively traded in its traditional allies, including the US and the EU, for new ones in developing economies in the past few years. Exports from the area have decreased by 66% to the US since 2006, but exports to nations like Turkey and Russia have increased by 2x and 3x, proportionately.</w:t>
      </w:r>
    </w:p>
    <w:p w14:paraId="1EBEEBC6" w14:textId="61B31C69" w:rsidR="001915F4" w:rsidRDefault="001915F4" w:rsidP="001915F4">
      <w:pPr>
        <w:jc w:val="both"/>
        <w:rPr>
          <w:rFonts w:ascii="Arial" w:hAnsi="Arial" w:cs="Arial"/>
          <w:sz w:val="24"/>
          <w:szCs w:val="24"/>
        </w:rPr>
      </w:pPr>
      <w:r w:rsidRPr="001915F4">
        <w:rPr>
          <w:rFonts w:ascii="Arial" w:hAnsi="Arial" w:cs="Arial"/>
          <w:sz w:val="24"/>
          <w:szCs w:val="24"/>
        </w:rPr>
        <w:t>This change in relationships arrives as Africa enters an exciting period boosted by the potential of the landmark free trade agreement known as the African Continental Free Trade Area (</w:t>
      </w:r>
      <w:proofErr w:type="spellStart"/>
      <w:r w:rsidRPr="001915F4">
        <w:rPr>
          <w:rFonts w:ascii="Arial" w:hAnsi="Arial" w:cs="Arial"/>
          <w:sz w:val="24"/>
          <w:szCs w:val="24"/>
        </w:rPr>
        <w:t>AfCFTA</w:t>
      </w:r>
      <w:proofErr w:type="spellEnd"/>
      <w:r w:rsidRPr="001915F4">
        <w:rPr>
          <w:rFonts w:ascii="Arial" w:hAnsi="Arial" w:cs="Arial"/>
          <w:sz w:val="24"/>
          <w:szCs w:val="24"/>
        </w:rPr>
        <w:t xml:space="preserve">), which will go into effect in 2020. It also coincides with increased visa accessibility and financial regulation harmonisation thanks to West Africa's new Eco currency. African nations have the opportunity to begin in the coming years by utilising this advancement to change from a reactive to a proactive approach to diplomacy by forging new connections with significant rising markets. For Africa, 2020 signifies the start of 21st-century partnerships rather than a 21st-century chase for the </w:t>
      </w:r>
      <w:r w:rsidRPr="001915F4">
        <w:rPr>
          <w:rFonts w:ascii="Arial" w:hAnsi="Arial" w:cs="Arial"/>
          <w:sz w:val="24"/>
          <w:szCs w:val="24"/>
        </w:rPr>
        <w:t>African</w:t>
      </w:r>
      <w:r w:rsidRPr="001915F4">
        <w:rPr>
          <w:rFonts w:ascii="Arial" w:hAnsi="Arial" w:cs="Arial"/>
          <w:sz w:val="24"/>
          <w:szCs w:val="24"/>
        </w:rPr>
        <w:t xml:space="preserve"> </w:t>
      </w:r>
      <w:r w:rsidRPr="001915F4">
        <w:rPr>
          <w:rFonts w:ascii="Arial" w:hAnsi="Arial" w:cs="Arial"/>
          <w:sz w:val="24"/>
          <w:szCs w:val="24"/>
        </w:rPr>
        <w:t>continent</w:t>
      </w:r>
      <w:sdt>
        <w:sdtPr>
          <w:rPr>
            <w:rFonts w:ascii="Arial" w:hAnsi="Arial" w:cs="Arial"/>
            <w:sz w:val="24"/>
            <w:szCs w:val="24"/>
          </w:rPr>
          <w:id w:val="1348827547"/>
          <w:citation/>
        </w:sdtPr>
        <w:sdtContent>
          <w:r>
            <w:rPr>
              <w:rFonts w:ascii="Arial" w:hAnsi="Arial" w:cs="Arial"/>
              <w:sz w:val="24"/>
              <w:szCs w:val="24"/>
            </w:rPr>
            <w:fldChar w:fldCharType="begin"/>
          </w:r>
          <w:r>
            <w:rPr>
              <w:rFonts w:ascii="Arial" w:hAnsi="Arial" w:cs="Arial"/>
              <w:sz w:val="24"/>
              <w:szCs w:val="24"/>
            </w:rPr>
            <w:instrText xml:space="preserve"> CITATION fok20 \l 2057 </w:instrText>
          </w:r>
          <w:r>
            <w:rPr>
              <w:rFonts w:ascii="Arial" w:hAnsi="Arial" w:cs="Arial"/>
              <w:sz w:val="24"/>
              <w:szCs w:val="24"/>
            </w:rPr>
            <w:fldChar w:fldCharType="separate"/>
          </w:r>
          <w:r>
            <w:rPr>
              <w:rFonts w:ascii="Arial" w:hAnsi="Arial" w:cs="Arial"/>
              <w:noProof/>
              <w:sz w:val="24"/>
              <w:szCs w:val="24"/>
            </w:rPr>
            <w:t xml:space="preserve"> </w:t>
          </w:r>
          <w:r w:rsidRPr="001915F4">
            <w:rPr>
              <w:rFonts w:ascii="Arial" w:hAnsi="Arial" w:cs="Arial"/>
              <w:noProof/>
              <w:sz w:val="24"/>
              <w:szCs w:val="24"/>
            </w:rPr>
            <w:t>(fokuo &amp; Ochieng, 2020)</w:t>
          </w:r>
          <w:r>
            <w:rPr>
              <w:rFonts w:ascii="Arial" w:hAnsi="Arial" w:cs="Arial"/>
              <w:sz w:val="24"/>
              <w:szCs w:val="24"/>
            </w:rPr>
            <w:fldChar w:fldCharType="end"/>
          </w:r>
        </w:sdtContent>
      </w:sdt>
      <w:r w:rsidRPr="001915F4">
        <w:rPr>
          <w:rFonts w:ascii="Arial" w:hAnsi="Arial" w:cs="Arial"/>
          <w:sz w:val="24"/>
          <w:szCs w:val="24"/>
        </w:rPr>
        <w:t>.</w:t>
      </w:r>
    </w:p>
    <w:p w14:paraId="2F55D7F0" w14:textId="606817D6" w:rsidR="00BF5B31" w:rsidRDefault="00604E08" w:rsidP="001915F4">
      <w:pPr>
        <w:jc w:val="both"/>
        <w:rPr>
          <w:rFonts w:ascii="Arial" w:hAnsi="Arial" w:cs="Arial"/>
          <w:sz w:val="24"/>
          <w:szCs w:val="24"/>
        </w:rPr>
      </w:pPr>
      <w:r>
        <w:rPr>
          <w:rFonts w:ascii="Arial" w:hAnsi="Arial" w:cs="Arial"/>
          <w:sz w:val="24"/>
          <w:szCs w:val="24"/>
        </w:rPr>
        <w:t>Additionally,</w:t>
      </w:r>
      <w:r w:rsidR="00BF5B31">
        <w:rPr>
          <w:rFonts w:ascii="Arial" w:hAnsi="Arial" w:cs="Arial"/>
          <w:sz w:val="24"/>
          <w:szCs w:val="24"/>
        </w:rPr>
        <w:t xml:space="preserve"> the amount of population</w:t>
      </w:r>
      <w:r>
        <w:rPr>
          <w:rFonts w:ascii="Arial" w:hAnsi="Arial" w:cs="Arial"/>
          <w:sz w:val="24"/>
          <w:szCs w:val="24"/>
        </w:rPr>
        <w:t xml:space="preserve"> </w:t>
      </w:r>
      <w:r>
        <w:rPr>
          <w:rFonts w:ascii="Arial" w:hAnsi="Arial" w:cs="Arial"/>
          <w:sz w:val="24"/>
          <w:szCs w:val="24"/>
        </w:rPr>
        <w:t>of people</w:t>
      </w:r>
      <w:r w:rsidR="00BF5B31">
        <w:rPr>
          <w:rFonts w:ascii="Arial" w:hAnsi="Arial" w:cs="Arial"/>
          <w:sz w:val="24"/>
          <w:szCs w:val="24"/>
        </w:rPr>
        <w:t xml:space="preserve"> and </w:t>
      </w:r>
      <w:r>
        <w:rPr>
          <w:rFonts w:ascii="Arial" w:hAnsi="Arial" w:cs="Arial"/>
          <w:sz w:val="24"/>
          <w:szCs w:val="24"/>
        </w:rPr>
        <w:t xml:space="preserve">geographical landscape Africa provides is an opportunity for corporate expansion and increased revenue. Furthermore, looking at </w:t>
      </w:r>
      <w:r w:rsidR="00BF5B31">
        <w:rPr>
          <w:rFonts w:ascii="Arial" w:hAnsi="Arial" w:cs="Arial"/>
          <w:sz w:val="24"/>
          <w:szCs w:val="24"/>
        </w:rPr>
        <w:t>the recent stars to emerge out Africa in sports and music it would be ideal for adidas to begin a marketing plan and launch to solidify ground and leverage before rivals like Nike enter the emerging market.</w:t>
      </w:r>
    </w:p>
    <w:p w14:paraId="2F84C120" w14:textId="12F1B222" w:rsidR="00CB1E76" w:rsidRDefault="00CB1E76" w:rsidP="00B12EC5">
      <w:pPr>
        <w:rPr>
          <w:rFonts w:ascii="Arial" w:hAnsi="Arial" w:cs="Arial"/>
          <w:sz w:val="24"/>
          <w:szCs w:val="24"/>
        </w:rPr>
      </w:pPr>
    </w:p>
    <w:p w14:paraId="5D4B7D18" w14:textId="61A170BC" w:rsidR="00CB1E76" w:rsidRDefault="00CA7E3E" w:rsidP="00CA7E3E">
      <w:pPr>
        <w:jc w:val="center"/>
        <w:rPr>
          <w:rFonts w:ascii="Arial" w:hAnsi="Arial" w:cs="Arial"/>
          <w:sz w:val="24"/>
          <w:szCs w:val="24"/>
        </w:rPr>
      </w:pPr>
      <w:r>
        <w:rPr>
          <w:rFonts w:ascii="Arial" w:hAnsi="Arial" w:cs="Arial"/>
          <w:noProof/>
          <w:sz w:val="24"/>
          <w:szCs w:val="24"/>
        </w:rPr>
        <w:lastRenderedPageBreak/>
        <w:drawing>
          <wp:inline distT="0" distB="0" distL="0" distR="0" wp14:anchorId="096EBB29" wp14:editId="448D3EA3">
            <wp:extent cx="3870188" cy="3866330"/>
            <wp:effectExtent l="0" t="0" r="0" b="1270"/>
            <wp:docPr id="13" name="Picture 13" descr="A picture containing text, map, atla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map, atlas,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88888" cy="3885012"/>
                    </a:xfrm>
                    <a:prstGeom prst="rect">
                      <a:avLst/>
                    </a:prstGeom>
                  </pic:spPr>
                </pic:pic>
              </a:graphicData>
            </a:graphic>
          </wp:inline>
        </w:drawing>
      </w:r>
    </w:p>
    <w:p w14:paraId="21EBB3B9" w14:textId="1A6D4143" w:rsidR="00CB1E76" w:rsidRDefault="00BF5B31" w:rsidP="00CA7E3E">
      <w:pPr>
        <w:jc w:val="center"/>
        <w:rPr>
          <w:rFonts w:ascii="Arial" w:hAnsi="Arial" w:cs="Arial"/>
          <w:sz w:val="24"/>
          <w:szCs w:val="24"/>
        </w:rPr>
      </w:pPr>
      <w:sdt>
        <w:sdtPr>
          <w:rPr>
            <w:rFonts w:ascii="Arial" w:hAnsi="Arial" w:cs="Arial"/>
            <w:sz w:val="24"/>
            <w:szCs w:val="24"/>
          </w:rPr>
          <w:id w:val="-1444307126"/>
          <w:citation/>
        </w:sdtPr>
        <w:sdtContent>
          <w:r>
            <w:rPr>
              <w:rFonts w:ascii="Arial" w:hAnsi="Arial" w:cs="Arial"/>
              <w:sz w:val="24"/>
              <w:szCs w:val="24"/>
            </w:rPr>
            <w:fldChar w:fldCharType="begin"/>
          </w:r>
          <w:r>
            <w:rPr>
              <w:rFonts w:ascii="Arial" w:hAnsi="Arial" w:cs="Arial"/>
              <w:sz w:val="24"/>
              <w:szCs w:val="24"/>
            </w:rPr>
            <w:instrText xml:space="preserve"> CITATION Mot23 \l 2057 </w:instrText>
          </w:r>
          <w:r>
            <w:rPr>
              <w:rFonts w:ascii="Arial" w:hAnsi="Arial" w:cs="Arial"/>
              <w:sz w:val="24"/>
              <w:szCs w:val="24"/>
            </w:rPr>
            <w:fldChar w:fldCharType="separate"/>
          </w:r>
          <w:r w:rsidRPr="00BF5B31">
            <w:rPr>
              <w:rFonts w:ascii="Arial" w:hAnsi="Arial" w:cs="Arial"/>
              <w:noProof/>
              <w:sz w:val="24"/>
              <w:szCs w:val="24"/>
            </w:rPr>
            <w:t>(Motivasi Blog, 2023)</w:t>
          </w:r>
          <w:r>
            <w:rPr>
              <w:rFonts w:ascii="Arial" w:hAnsi="Arial" w:cs="Arial"/>
              <w:sz w:val="24"/>
              <w:szCs w:val="24"/>
            </w:rPr>
            <w:fldChar w:fldCharType="end"/>
          </w:r>
        </w:sdtContent>
      </w:sdt>
    </w:p>
    <w:p w14:paraId="4DDFD3D3" w14:textId="77777777" w:rsidR="00CB1E76" w:rsidRDefault="00CB1E76" w:rsidP="00B12EC5">
      <w:pPr>
        <w:rPr>
          <w:rFonts w:ascii="Arial" w:hAnsi="Arial" w:cs="Arial"/>
          <w:sz w:val="24"/>
          <w:szCs w:val="24"/>
        </w:rPr>
      </w:pPr>
    </w:p>
    <w:p w14:paraId="5CC698A2" w14:textId="77777777" w:rsidR="00BF5B31" w:rsidRDefault="00BD41EA" w:rsidP="00C32124">
      <w:pPr>
        <w:jc w:val="both"/>
        <w:rPr>
          <w:rFonts w:ascii="Arial" w:hAnsi="Arial" w:cs="Arial"/>
          <w:sz w:val="24"/>
          <w:szCs w:val="24"/>
        </w:rPr>
      </w:pPr>
      <w:r w:rsidRPr="00BF5B31">
        <w:rPr>
          <w:rFonts w:ascii="Arial" w:hAnsi="Arial" w:cs="Arial"/>
          <w:b/>
          <w:bCs/>
          <w:sz w:val="24"/>
          <w:szCs w:val="24"/>
        </w:rPr>
        <w:t>Product development</w:t>
      </w:r>
      <w:r>
        <w:rPr>
          <w:rFonts w:ascii="Arial" w:hAnsi="Arial" w:cs="Arial"/>
          <w:sz w:val="24"/>
          <w:szCs w:val="24"/>
        </w:rPr>
        <w:t xml:space="preserve"> -</w:t>
      </w:r>
      <w:r w:rsidRPr="00BD41EA">
        <w:rPr>
          <w:rFonts w:ascii="Arial" w:hAnsi="Arial" w:cs="Arial"/>
          <w:sz w:val="24"/>
          <w:szCs w:val="24"/>
        </w:rPr>
        <w:t>Adidas can create new items or iterations of current ones to meet evolving demands from customers and keep a step ahead of its rivals.</w:t>
      </w:r>
    </w:p>
    <w:p w14:paraId="52C72DFE" w14:textId="4FD4B83A" w:rsidR="00BD41EA" w:rsidRPr="00BF5B31" w:rsidRDefault="00BF5B31" w:rsidP="00C32124">
      <w:pPr>
        <w:jc w:val="both"/>
        <w:rPr>
          <w:rFonts w:ascii="Arial" w:hAnsi="Arial" w:cs="Arial"/>
          <w:b/>
          <w:bCs/>
          <w:sz w:val="24"/>
          <w:szCs w:val="24"/>
          <w:u w:val="single"/>
        </w:rPr>
      </w:pPr>
      <w:r w:rsidRPr="00BF5B31">
        <w:rPr>
          <w:rFonts w:ascii="Arial" w:hAnsi="Arial" w:cs="Arial"/>
          <w:b/>
          <w:bCs/>
          <w:sz w:val="24"/>
          <w:szCs w:val="24"/>
          <w:u w:val="single"/>
        </w:rPr>
        <w:t xml:space="preserve">THE </w:t>
      </w:r>
      <w:r w:rsidR="00BD41EA" w:rsidRPr="00BF5B31">
        <w:rPr>
          <w:rFonts w:ascii="Arial" w:hAnsi="Arial" w:cs="Arial"/>
          <w:b/>
          <w:bCs/>
          <w:sz w:val="24"/>
          <w:szCs w:val="24"/>
          <w:u w:val="single"/>
        </w:rPr>
        <w:t xml:space="preserve">ADIDAS </w:t>
      </w:r>
      <w:proofErr w:type="spellStart"/>
      <w:r w:rsidR="00C32124" w:rsidRPr="00BF5B31">
        <w:rPr>
          <w:rFonts w:ascii="Arial" w:hAnsi="Arial" w:cs="Arial"/>
          <w:b/>
          <w:bCs/>
          <w:sz w:val="24"/>
          <w:szCs w:val="24"/>
          <w:u w:val="single"/>
        </w:rPr>
        <w:t>H</w:t>
      </w:r>
      <w:r w:rsidR="00C32124">
        <w:rPr>
          <w:rFonts w:ascii="Arial" w:hAnsi="Arial" w:cs="Arial"/>
          <w:b/>
          <w:bCs/>
          <w:sz w:val="24"/>
          <w:szCs w:val="24"/>
          <w:u w:val="single"/>
        </w:rPr>
        <w:t>i</w:t>
      </w:r>
      <w:r w:rsidR="00C32124" w:rsidRPr="00BF5B31">
        <w:rPr>
          <w:rFonts w:ascii="Arial" w:hAnsi="Arial" w:cs="Arial"/>
          <w:b/>
          <w:bCs/>
          <w:sz w:val="24"/>
          <w:szCs w:val="24"/>
          <w:u w:val="single"/>
        </w:rPr>
        <w:t>JAB</w:t>
      </w:r>
      <w:proofErr w:type="spellEnd"/>
      <w:r w:rsidR="00C32124" w:rsidRPr="00BF5B31">
        <w:rPr>
          <w:rFonts w:ascii="Arial" w:hAnsi="Arial" w:cs="Arial"/>
          <w:b/>
          <w:bCs/>
          <w:sz w:val="24"/>
          <w:szCs w:val="24"/>
          <w:u w:val="single"/>
        </w:rPr>
        <w:t xml:space="preserve"> FOR</w:t>
      </w:r>
      <w:r w:rsidRPr="00BF5B31">
        <w:rPr>
          <w:rFonts w:ascii="Arial" w:hAnsi="Arial" w:cs="Arial"/>
          <w:b/>
          <w:bCs/>
          <w:sz w:val="24"/>
          <w:szCs w:val="24"/>
          <w:u w:val="single"/>
        </w:rPr>
        <w:t xml:space="preserve"> SPORTS</w:t>
      </w:r>
      <w:r w:rsidR="00BD41EA" w:rsidRPr="00BF5B31">
        <w:rPr>
          <w:rFonts w:ascii="Arial" w:hAnsi="Arial" w:cs="Arial"/>
          <w:b/>
          <w:bCs/>
          <w:sz w:val="24"/>
          <w:szCs w:val="24"/>
          <w:u w:val="single"/>
        </w:rPr>
        <w:t xml:space="preserve"> </w:t>
      </w:r>
      <w:r>
        <w:rPr>
          <w:rFonts w:ascii="Arial" w:hAnsi="Arial" w:cs="Arial"/>
          <w:b/>
          <w:bCs/>
          <w:sz w:val="24"/>
          <w:szCs w:val="24"/>
          <w:u w:val="single"/>
        </w:rPr>
        <w:t>(</w:t>
      </w:r>
      <w:r w:rsidR="00BD41EA" w:rsidRPr="00BF5B31">
        <w:rPr>
          <w:rFonts w:ascii="Arial" w:hAnsi="Arial" w:cs="Arial"/>
          <w:b/>
          <w:bCs/>
          <w:sz w:val="24"/>
          <w:szCs w:val="24"/>
          <w:u w:val="single"/>
        </w:rPr>
        <w:t>RESPETORY CLOTHING</w:t>
      </w:r>
      <w:r>
        <w:rPr>
          <w:rFonts w:ascii="Arial" w:hAnsi="Arial" w:cs="Arial"/>
          <w:b/>
          <w:bCs/>
          <w:sz w:val="24"/>
          <w:szCs w:val="24"/>
          <w:u w:val="single"/>
        </w:rPr>
        <w:t>)</w:t>
      </w:r>
      <w:r w:rsidR="00BD41EA" w:rsidRPr="00BF5B31">
        <w:rPr>
          <w:rFonts w:ascii="Arial" w:hAnsi="Arial" w:cs="Arial"/>
          <w:b/>
          <w:bCs/>
          <w:sz w:val="24"/>
          <w:szCs w:val="24"/>
          <w:u w:val="single"/>
        </w:rPr>
        <w:t xml:space="preserve"> </w:t>
      </w:r>
    </w:p>
    <w:p w14:paraId="2A3592C3" w14:textId="33584AFE" w:rsidR="00757736" w:rsidRDefault="00604E08" w:rsidP="00C32124">
      <w:pPr>
        <w:jc w:val="both"/>
        <w:rPr>
          <w:rFonts w:ascii="Arial" w:hAnsi="Arial" w:cs="Arial"/>
          <w:sz w:val="24"/>
          <w:szCs w:val="24"/>
        </w:rPr>
      </w:pPr>
      <w:r>
        <w:rPr>
          <w:rFonts w:ascii="Arial" w:hAnsi="Arial" w:cs="Arial"/>
          <w:sz w:val="24"/>
          <w:szCs w:val="24"/>
        </w:rPr>
        <w:t>After doing some research online and looking at the product already available by adidas it was disappointing due to the lack of design, promotion, and variety</w:t>
      </w:r>
      <w:sdt>
        <w:sdtPr>
          <w:rPr>
            <w:rFonts w:ascii="Arial" w:hAnsi="Arial" w:cs="Arial"/>
            <w:sz w:val="24"/>
            <w:szCs w:val="24"/>
          </w:rPr>
          <w:id w:val="1613083022"/>
          <w:citation/>
        </w:sdtPr>
        <w:sdtContent>
          <w:r w:rsidR="00940313">
            <w:rPr>
              <w:rFonts w:ascii="Arial" w:hAnsi="Arial" w:cs="Arial"/>
              <w:sz w:val="24"/>
              <w:szCs w:val="24"/>
            </w:rPr>
            <w:fldChar w:fldCharType="begin"/>
          </w:r>
          <w:r w:rsidR="00940313">
            <w:rPr>
              <w:rFonts w:ascii="Arial" w:hAnsi="Arial" w:cs="Arial"/>
              <w:sz w:val="24"/>
              <w:szCs w:val="24"/>
            </w:rPr>
            <w:instrText xml:space="preserve"> CITATION Adi236 \l 2057 </w:instrText>
          </w:r>
          <w:r w:rsidR="00940313">
            <w:rPr>
              <w:rFonts w:ascii="Arial" w:hAnsi="Arial" w:cs="Arial"/>
              <w:sz w:val="24"/>
              <w:szCs w:val="24"/>
            </w:rPr>
            <w:fldChar w:fldCharType="separate"/>
          </w:r>
          <w:r w:rsidR="00940313">
            <w:rPr>
              <w:rFonts w:ascii="Arial" w:hAnsi="Arial" w:cs="Arial"/>
              <w:noProof/>
              <w:sz w:val="24"/>
              <w:szCs w:val="24"/>
            </w:rPr>
            <w:t xml:space="preserve"> </w:t>
          </w:r>
          <w:r w:rsidR="00940313" w:rsidRPr="00940313">
            <w:rPr>
              <w:rFonts w:ascii="Arial" w:hAnsi="Arial" w:cs="Arial"/>
              <w:noProof/>
              <w:sz w:val="24"/>
              <w:szCs w:val="24"/>
            </w:rPr>
            <w:t>(Adidas.co.uk, 2023)</w:t>
          </w:r>
          <w:r w:rsidR="00940313">
            <w:rPr>
              <w:rFonts w:ascii="Arial" w:hAnsi="Arial" w:cs="Arial"/>
              <w:sz w:val="24"/>
              <w:szCs w:val="24"/>
            </w:rPr>
            <w:fldChar w:fldCharType="end"/>
          </w:r>
        </w:sdtContent>
      </w:sdt>
      <w:r w:rsidR="00757736">
        <w:rPr>
          <w:rFonts w:ascii="Arial" w:hAnsi="Arial" w:cs="Arial"/>
          <w:sz w:val="24"/>
          <w:szCs w:val="24"/>
        </w:rPr>
        <w:t xml:space="preserve">. </w:t>
      </w:r>
    </w:p>
    <w:p w14:paraId="4169A44D" w14:textId="77777777" w:rsidR="00C32124" w:rsidRDefault="00757736" w:rsidP="00C32124">
      <w:pPr>
        <w:jc w:val="both"/>
        <w:rPr>
          <w:rFonts w:ascii="Arial" w:hAnsi="Arial" w:cs="Arial"/>
          <w:sz w:val="24"/>
          <w:szCs w:val="24"/>
        </w:rPr>
      </w:pPr>
      <w:r>
        <w:rPr>
          <w:rFonts w:ascii="Arial" w:hAnsi="Arial" w:cs="Arial"/>
          <w:sz w:val="24"/>
          <w:szCs w:val="24"/>
        </w:rPr>
        <w:t xml:space="preserve">My suggestions for adidas are to redesign the hijab without offending culture and or removing the ethical use of the hijab, this can be done by collaborating with a hijab wearing community and identifying the minor issues. </w:t>
      </w:r>
    </w:p>
    <w:p w14:paraId="48D3ABD2" w14:textId="77777777" w:rsidR="00C32124" w:rsidRDefault="00757736" w:rsidP="00C32124">
      <w:pPr>
        <w:jc w:val="both"/>
        <w:rPr>
          <w:rFonts w:ascii="Arial" w:hAnsi="Arial" w:cs="Arial"/>
          <w:sz w:val="24"/>
          <w:szCs w:val="24"/>
        </w:rPr>
      </w:pPr>
      <w:r>
        <w:rPr>
          <w:rFonts w:ascii="Arial" w:hAnsi="Arial" w:cs="Arial"/>
          <w:sz w:val="24"/>
          <w:szCs w:val="24"/>
        </w:rPr>
        <w:t>Secondly look into the fabrics that can be used by the respiratory clothing technology the company possess and merge both aspects together.</w:t>
      </w:r>
    </w:p>
    <w:p w14:paraId="40A9867C" w14:textId="40F12DB1" w:rsidR="00C32124" w:rsidRDefault="00757736" w:rsidP="00C32124">
      <w:pPr>
        <w:jc w:val="both"/>
        <w:rPr>
          <w:rFonts w:ascii="Arial" w:hAnsi="Arial" w:cs="Arial"/>
          <w:sz w:val="24"/>
          <w:szCs w:val="24"/>
        </w:rPr>
      </w:pPr>
      <w:r>
        <w:rPr>
          <w:rFonts w:ascii="Arial" w:hAnsi="Arial" w:cs="Arial"/>
          <w:sz w:val="24"/>
          <w:szCs w:val="24"/>
        </w:rPr>
        <w:t xml:space="preserve">Thirdly product test, introduce the product to a small amount of customers and request feedback. Then carry out an </w:t>
      </w:r>
      <w:r w:rsidR="00C32124">
        <w:rPr>
          <w:rFonts w:ascii="Arial" w:hAnsi="Arial" w:cs="Arial"/>
          <w:sz w:val="24"/>
          <w:szCs w:val="24"/>
        </w:rPr>
        <w:t>alteration</w:t>
      </w:r>
      <w:r>
        <w:rPr>
          <w:rFonts w:ascii="Arial" w:hAnsi="Arial" w:cs="Arial"/>
          <w:sz w:val="24"/>
          <w:szCs w:val="24"/>
        </w:rPr>
        <w:t xml:space="preserve"> if needed to suit the targeted customer and begin to produce colourways, </w:t>
      </w:r>
      <w:r w:rsidR="00C32124">
        <w:rPr>
          <w:rFonts w:ascii="Arial" w:hAnsi="Arial" w:cs="Arial"/>
          <w:sz w:val="24"/>
          <w:szCs w:val="24"/>
        </w:rPr>
        <w:t>fluorescent, and</w:t>
      </w:r>
      <w:r>
        <w:rPr>
          <w:rFonts w:ascii="Arial" w:hAnsi="Arial" w:cs="Arial"/>
          <w:sz w:val="24"/>
          <w:szCs w:val="24"/>
        </w:rPr>
        <w:t xml:space="preserve"> bold </w:t>
      </w:r>
      <w:r w:rsidR="00C32124">
        <w:rPr>
          <w:rFonts w:ascii="Arial" w:hAnsi="Arial" w:cs="Arial"/>
          <w:sz w:val="24"/>
          <w:szCs w:val="24"/>
        </w:rPr>
        <w:t>versions. Also</w:t>
      </w:r>
      <w:r>
        <w:rPr>
          <w:rFonts w:ascii="Arial" w:hAnsi="Arial" w:cs="Arial"/>
          <w:sz w:val="24"/>
          <w:szCs w:val="24"/>
        </w:rPr>
        <w:t xml:space="preserve"> </w:t>
      </w:r>
      <w:r w:rsidR="00C32124">
        <w:rPr>
          <w:rFonts w:ascii="Arial" w:hAnsi="Arial" w:cs="Arial"/>
          <w:sz w:val="24"/>
          <w:szCs w:val="24"/>
        </w:rPr>
        <w:t>provide full face hijabs and half face hijab to provide more choice.</w:t>
      </w:r>
    </w:p>
    <w:p w14:paraId="07808D1F" w14:textId="451B71FA" w:rsidR="00BF5B31" w:rsidRDefault="00C32124" w:rsidP="00C32124">
      <w:pPr>
        <w:jc w:val="both"/>
        <w:rPr>
          <w:rFonts w:ascii="Arial" w:hAnsi="Arial" w:cs="Arial"/>
          <w:sz w:val="24"/>
          <w:szCs w:val="24"/>
        </w:rPr>
      </w:pPr>
      <w:r>
        <w:rPr>
          <w:rFonts w:ascii="Arial" w:hAnsi="Arial" w:cs="Arial"/>
          <w:sz w:val="24"/>
          <w:szCs w:val="24"/>
        </w:rPr>
        <w:t xml:space="preserve">Although adidas has already got a hijab line it needs development, and these suggestions will actively aid in developing the product. </w:t>
      </w:r>
      <w:r w:rsidR="00940313">
        <w:rPr>
          <w:rFonts w:ascii="Arial" w:hAnsi="Arial" w:cs="Arial"/>
          <w:sz w:val="24"/>
          <w:szCs w:val="24"/>
        </w:rPr>
        <w:t xml:space="preserve">Marketing is essential to promote the product and build anticipation and excitement for the product without the </w:t>
      </w:r>
      <w:r w:rsidR="00940313">
        <w:rPr>
          <w:rFonts w:ascii="Arial" w:hAnsi="Arial" w:cs="Arial"/>
          <w:sz w:val="24"/>
          <w:szCs w:val="24"/>
        </w:rPr>
        <w:lastRenderedPageBreak/>
        <w:t xml:space="preserve">correct amount of marketing this product will continue to be at a stationary level and not a high valued product to adidas. </w:t>
      </w:r>
      <w:r>
        <w:rPr>
          <w:rFonts w:ascii="Arial" w:hAnsi="Arial" w:cs="Arial"/>
          <w:sz w:val="24"/>
          <w:szCs w:val="24"/>
        </w:rPr>
        <w:t xml:space="preserve">  </w:t>
      </w:r>
    </w:p>
    <w:p w14:paraId="48F0660D" w14:textId="4BA1CD11" w:rsidR="00677DF0" w:rsidRDefault="00677DF0" w:rsidP="00677DF0">
      <w:pPr>
        <w:jc w:val="center"/>
        <w:rPr>
          <w:rFonts w:ascii="Arial" w:hAnsi="Arial" w:cs="Arial"/>
          <w:sz w:val="24"/>
          <w:szCs w:val="24"/>
        </w:rPr>
      </w:pPr>
      <w:r>
        <w:rPr>
          <w:rFonts w:ascii="Arial" w:hAnsi="Arial" w:cs="Arial"/>
          <w:noProof/>
          <w:sz w:val="24"/>
          <w:szCs w:val="24"/>
        </w:rPr>
        <w:drawing>
          <wp:inline distT="0" distB="0" distL="0" distR="0" wp14:anchorId="1BB92E9D" wp14:editId="3EEAAAA8">
            <wp:extent cx="2381250" cy="2400300"/>
            <wp:effectExtent l="0" t="0" r="0" b="0"/>
            <wp:docPr id="14" name="Picture 14" descr="A person wearing a black hood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earing a black hoodie&#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2381250" cy="2400300"/>
                    </a:xfrm>
                    <a:prstGeom prst="rect">
                      <a:avLst/>
                    </a:prstGeom>
                  </pic:spPr>
                </pic:pic>
              </a:graphicData>
            </a:graphic>
          </wp:inline>
        </w:drawing>
      </w:r>
    </w:p>
    <w:p w14:paraId="1944DD72" w14:textId="6AAC98FB" w:rsidR="00677DF0" w:rsidRPr="00BD41EA" w:rsidRDefault="00677DF0" w:rsidP="00677DF0">
      <w:pPr>
        <w:jc w:val="center"/>
        <w:rPr>
          <w:rFonts w:ascii="Arial" w:hAnsi="Arial" w:cs="Arial"/>
          <w:sz w:val="24"/>
          <w:szCs w:val="24"/>
        </w:rPr>
      </w:pPr>
      <w:sdt>
        <w:sdtPr>
          <w:rPr>
            <w:rFonts w:ascii="Arial" w:hAnsi="Arial" w:cs="Arial"/>
            <w:sz w:val="24"/>
            <w:szCs w:val="24"/>
          </w:rPr>
          <w:id w:val="-1128786"/>
          <w:citation/>
        </w:sdtPr>
        <w:sdtContent>
          <w:r>
            <w:rPr>
              <w:rFonts w:ascii="Arial" w:hAnsi="Arial" w:cs="Arial"/>
              <w:sz w:val="24"/>
              <w:szCs w:val="24"/>
            </w:rPr>
            <w:fldChar w:fldCharType="begin"/>
          </w:r>
          <w:r>
            <w:rPr>
              <w:rFonts w:ascii="Arial" w:hAnsi="Arial" w:cs="Arial"/>
              <w:sz w:val="24"/>
              <w:szCs w:val="24"/>
            </w:rPr>
            <w:instrText xml:space="preserve"> CITATION Adi237 \l 2057 </w:instrText>
          </w:r>
          <w:r>
            <w:rPr>
              <w:rFonts w:ascii="Arial" w:hAnsi="Arial" w:cs="Arial"/>
              <w:sz w:val="24"/>
              <w:szCs w:val="24"/>
            </w:rPr>
            <w:fldChar w:fldCharType="separate"/>
          </w:r>
          <w:r w:rsidRPr="00677DF0">
            <w:rPr>
              <w:rFonts w:ascii="Arial" w:hAnsi="Arial" w:cs="Arial"/>
              <w:noProof/>
              <w:sz w:val="24"/>
              <w:szCs w:val="24"/>
            </w:rPr>
            <w:t>(Adidas.co.uk, 2023)</w:t>
          </w:r>
          <w:r>
            <w:rPr>
              <w:rFonts w:ascii="Arial" w:hAnsi="Arial" w:cs="Arial"/>
              <w:sz w:val="24"/>
              <w:szCs w:val="24"/>
            </w:rPr>
            <w:fldChar w:fldCharType="end"/>
          </w:r>
        </w:sdtContent>
      </w:sdt>
    </w:p>
    <w:p w14:paraId="4FCDE2D7" w14:textId="77777777" w:rsidR="00775941" w:rsidRDefault="00775941" w:rsidP="00B12EC5">
      <w:pPr>
        <w:rPr>
          <w:rFonts w:ascii="Arial" w:hAnsi="Arial" w:cs="Arial"/>
          <w:b/>
          <w:bCs/>
          <w:sz w:val="24"/>
          <w:szCs w:val="24"/>
        </w:rPr>
      </w:pPr>
    </w:p>
    <w:p w14:paraId="6FAE0A92" w14:textId="77777777" w:rsidR="00775941" w:rsidRDefault="00775941" w:rsidP="00B12EC5">
      <w:pPr>
        <w:rPr>
          <w:rFonts w:ascii="Arial" w:hAnsi="Arial" w:cs="Arial"/>
          <w:b/>
          <w:bCs/>
          <w:sz w:val="24"/>
          <w:szCs w:val="24"/>
        </w:rPr>
      </w:pPr>
    </w:p>
    <w:p w14:paraId="42DFE4EE" w14:textId="77777777" w:rsidR="00775941" w:rsidRDefault="00775941" w:rsidP="00B12EC5">
      <w:pPr>
        <w:rPr>
          <w:rFonts w:ascii="Arial" w:hAnsi="Arial" w:cs="Arial"/>
          <w:b/>
          <w:bCs/>
          <w:sz w:val="24"/>
          <w:szCs w:val="24"/>
        </w:rPr>
      </w:pPr>
    </w:p>
    <w:p w14:paraId="1AD86ED8" w14:textId="77777777" w:rsidR="00775941" w:rsidRDefault="00775941" w:rsidP="00B12EC5">
      <w:pPr>
        <w:rPr>
          <w:rFonts w:ascii="Arial" w:hAnsi="Arial" w:cs="Arial"/>
          <w:b/>
          <w:bCs/>
          <w:sz w:val="24"/>
          <w:szCs w:val="24"/>
        </w:rPr>
      </w:pPr>
    </w:p>
    <w:p w14:paraId="33992313" w14:textId="7C21211E" w:rsidR="00B12EC5" w:rsidRPr="00FC1C76" w:rsidRDefault="00FC1C76" w:rsidP="00B12EC5">
      <w:pPr>
        <w:rPr>
          <w:rFonts w:ascii="Arial" w:hAnsi="Arial" w:cs="Arial"/>
          <w:b/>
          <w:bCs/>
          <w:sz w:val="24"/>
          <w:szCs w:val="24"/>
        </w:rPr>
      </w:pPr>
      <w:r w:rsidRPr="00FC1C76">
        <w:rPr>
          <w:rFonts w:ascii="Arial" w:hAnsi="Arial" w:cs="Arial"/>
          <w:b/>
          <w:bCs/>
          <w:sz w:val="24"/>
          <w:szCs w:val="24"/>
        </w:rPr>
        <w:t>CONCLUSION</w:t>
      </w:r>
    </w:p>
    <w:p w14:paraId="774073C2" w14:textId="21FABF4C" w:rsidR="00C87EDD" w:rsidRPr="00762718" w:rsidRDefault="00762718" w:rsidP="00AA16E6">
      <w:pPr>
        <w:jc w:val="both"/>
        <w:rPr>
          <w:rFonts w:ascii="Arial" w:hAnsi="Arial" w:cs="Arial"/>
          <w:sz w:val="24"/>
          <w:szCs w:val="24"/>
        </w:rPr>
      </w:pPr>
      <w:r w:rsidRPr="00762718">
        <w:rPr>
          <w:rFonts w:ascii="Arial" w:hAnsi="Arial" w:cs="Arial"/>
          <w:sz w:val="24"/>
          <w:szCs w:val="24"/>
        </w:rPr>
        <w:t>For the finest customer value chains and brand recognition, it is essential to analyse the macro environment utilising the STP (Segmentation, Targeting, and Positioning) model and comprehend strategic marketing concepts</w:t>
      </w:r>
      <w:r w:rsidR="00AA16E6">
        <w:rPr>
          <w:rFonts w:ascii="Arial" w:hAnsi="Arial" w:cs="Arial"/>
          <w:sz w:val="24"/>
          <w:szCs w:val="24"/>
        </w:rPr>
        <w:t xml:space="preserve"> and the </w:t>
      </w:r>
      <w:r w:rsidR="00A21EF3">
        <w:rPr>
          <w:rFonts w:ascii="Arial" w:hAnsi="Arial" w:cs="Arial"/>
          <w:sz w:val="24"/>
          <w:szCs w:val="24"/>
        </w:rPr>
        <w:t>4Ps marketing mix</w:t>
      </w:r>
      <w:r w:rsidRPr="00762718">
        <w:rPr>
          <w:rFonts w:ascii="Arial" w:hAnsi="Arial" w:cs="Arial"/>
          <w:sz w:val="24"/>
          <w:szCs w:val="24"/>
        </w:rPr>
        <w:t>. Organisations may locate the most desirable market segments, effectively target them, and position their goods and services to satisfy the requirements of their clients by employing the STP model. Using this strategy, businesses may develop a unique value proposition that appeals to their target market and increases brand recognition</w:t>
      </w:r>
      <w:r w:rsidR="00AA16E6">
        <w:rPr>
          <w:rFonts w:ascii="Arial" w:hAnsi="Arial" w:cs="Arial"/>
          <w:sz w:val="24"/>
          <w:szCs w:val="24"/>
        </w:rPr>
        <w:t xml:space="preserve"> like Adidas</w:t>
      </w:r>
      <w:r w:rsidRPr="00762718">
        <w:rPr>
          <w:rFonts w:ascii="Arial" w:hAnsi="Arial" w:cs="Arial"/>
          <w:sz w:val="24"/>
          <w:szCs w:val="24"/>
        </w:rPr>
        <w:t>. Organisations may acquire a competitive edge and succeed in the long run by fully comprehending the value of strategic marketing and implementing it in their operations.</w:t>
      </w:r>
    </w:p>
    <w:p w14:paraId="3C858F68" w14:textId="7E872510" w:rsidR="00C87EDD" w:rsidRPr="00AA16E6" w:rsidRDefault="00AA16E6" w:rsidP="00AA16E6">
      <w:pPr>
        <w:jc w:val="both"/>
        <w:rPr>
          <w:rFonts w:ascii="Arial" w:hAnsi="Arial" w:cs="Arial"/>
          <w:sz w:val="24"/>
          <w:szCs w:val="24"/>
        </w:rPr>
      </w:pPr>
      <w:r>
        <w:rPr>
          <w:rFonts w:ascii="Arial" w:hAnsi="Arial" w:cs="Arial"/>
          <w:sz w:val="24"/>
          <w:szCs w:val="24"/>
        </w:rPr>
        <w:t>I</w:t>
      </w:r>
      <w:r w:rsidRPr="00AA16E6">
        <w:rPr>
          <w:rFonts w:ascii="Arial" w:hAnsi="Arial" w:cs="Arial"/>
          <w:sz w:val="24"/>
          <w:szCs w:val="24"/>
        </w:rPr>
        <w:t xml:space="preserve"> have learned skills like market research, segmentation, targeting, positioning, and branding by employing the strategic marketing concepts. These abilities are necessary for developing powerful marketing plans that promote company expansion. Additionally, the capacity to assess the macro environment can assist people in taking sensible judgements and adjusting to shifting market situations. Not only are these talents useful in marketing, but also in other business sectors including product development, sales, and customer service which </w:t>
      </w:r>
      <w:r w:rsidR="00A21EF3" w:rsidRPr="00AA16E6">
        <w:rPr>
          <w:rFonts w:ascii="Arial" w:hAnsi="Arial" w:cs="Arial"/>
          <w:sz w:val="24"/>
          <w:szCs w:val="24"/>
        </w:rPr>
        <w:t>I</w:t>
      </w:r>
      <w:r w:rsidRPr="00AA16E6">
        <w:rPr>
          <w:rFonts w:ascii="Arial" w:hAnsi="Arial" w:cs="Arial"/>
          <w:sz w:val="24"/>
          <w:szCs w:val="24"/>
        </w:rPr>
        <w:t xml:space="preserve"> will be using</w:t>
      </w:r>
      <w:r w:rsidR="00A21EF3">
        <w:rPr>
          <w:rFonts w:ascii="Arial" w:hAnsi="Arial" w:cs="Arial"/>
          <w:sz w:val="24"/>
          <w:szCs w:val="24"/>
        </w:rPr>
        <w:t xml:space="preserve"> in the near </w:t>
      </w:r>
      <w:r w:rsidR="0025763D">
        <w:rPr>
          <w:rFonts w:ascii="Arial" w:hAnsi="Arial" w:cs="Arial"/>
          <w:sz w:val="24"/>
          <w:szCs w:val="24"/>
        </w:rPr>
        <w:t>future.</w:t>
      </w:r>
    </w:p>
    <w:p w14:paraId="7F0CAC4A" w14:textId="77777777" w:rsidR="00C87EDD" w:rsidRDefault="00C87EDD" w:rsidP="00AA16E6">
      <w:pPr>
        <w:jc w:val="both"/>
        <w:rPr>
          <w:rFonts w:ascii="Arial" w:hAnsi="Arial" w:cs="Arial"/>
          <w:b/>
          <w:bCs/>
          <w:sz w:val="24"/>
          <w:szCs w:val="24"/>
        </w:rPr>
      </w:pPr>
    </w:p>
    <w:p w14:paraId="76B37E87" w14:textId="77777777" w:rsidR="00C87EDD" w:rsidRDefault="00C87EDD" w:rsidP="00B12EC5">
      <w:pPr>
        <w:rPr>
          <w:rFonts w:ascii="Arial" w:hAnsi="Arial" w:cs="Arial"/>
          <w:b/>
          <w:bCs/>
          <w:sz w:val="24"/>
          <w:szCs w:val="24"/>
        </w:rPr>
      </w:pPr>
    </w:p>
    <w:sdt>
      <w:sdtPr>
        <w:rPr>
          <w:b/>
          <w:bCs/>
          <w:color w:val="auto"/>
          <w:sz w:val="24"/>
          <w:szCs w:val="24"/>
        </w:rPr>
        <w:id w:val="66693910"/>
        <w:docPartObj>
          <w:docPartGallery w:val="Bibliographies"/>
          <w:docPartUnique/>
        </w:docPartObj>
      </w:sdtPr>
      <w:sdtEndPr>
        <w:rPr>
          <w:rFonts w:ascii="Arial" w:eastAsiaTheme="minorHAnsi" w:hAnsi="Arial" w:cs="Arial"/>
          <w:b w:val="0"/>
          <w:bCs w:val="0"/>
          <w:sz w:val="22"/>
          <w:szCs w:val="22"/>
          <w:lang w:val="en-GB"/>
        </w:rPr>
      </w:sdtEndPr>
      <w:sdtContent>
        <w:p w14:paraId="358C6D84" w14:textId="662738CF" w:rsidR="00775941" w:rsidRPr="0025763D" w:rsidRDefault="00775941">
          <w:pPr>
            <w:pStyle w:val="Heading1"/>
            <w:rPr>
              <w:rFonts w:ascii="Arial" w:hAnsi="Arial" w:cs="Arial"/>
              <w:b/>
              <w:bCs/>
              <w:color w:val="auto"/>
              <w:sz w:val="24"/>
              <w:szCs w:val="24"/>
            </w:rPr>
          </w:pPr>
          <w:r w:rsidRPr="0025763D">
            <w:rPr>
              <w:rFonts w:ascii="Arial" w:hAnsi="Arial" w:cs="Arial"/>
              <w:b/>
              <w:bCs/>
              <w:color w:val="auto"/>
              <w:sz w:val="24"/>
              <w:szCs w:val="24"/>
            </w:rPr>
            <w:t>R</w:t>
          </w:r>
          <w:r w:rsidR="0025763D" w:rsidRPr="0025763D">
            <w:rPr>
              <w:rFonts w:ascii="Arial" w:hAnsi="Arial" w:cs="Arial"/>
              <w:b/>
              <w:bCs/>
              <w:color w:val="auto"/>
              <w:sz w:val="24"/>
              <w:szCs w:val="24"/>
            </w:rPr>
            <w:t xml:space="preserve">EFERENCES </w:t>
          </w:r>
        </w:p>
        <w:sdt>
          <w:sdtPr>
            <w:id w:val="-573587230"/>
            <w:bibliography/>
          </w:sdtPr>
          <w:sdtEndPr>
            <w:rPr>
              <w:rFonts w:ascii="Arial" w:hAnsi="Arial" w:cs="Arial"/>
            </w:rPr>
          </w:sdtEndPr>
          <w:sdtContent>
            <w:p w14:paraId="2665FA50" w14:textId="77777777" w:rsidR="00775941" w:rsidRPr="0025763D" w:rsidRDefault="00775941" w:rsidP="00775941">
              <w:pPr>
                <w:pStyle w:val="Bibliography"/>
                <w:rPr>
                  <w:rFonts w:ascii="Arial" w:hAnsi="Arial" w:cs="Arial"/>
                  <w:noProof/>
                  <w:sz w:val="24"/>
                  <w:szCs w:val="24"/>
                  <w:lang w:val="en-US"/>
                </w:rPr>
              </w:pPr>
              <w:r w:rsidRPr="0025763D">
                <w:rPr>
                  <w:rFonts w:ascii="Arial" w:hAnsi="Arial" w:cs="Arial"/>
                </w:rPr>
                <w:fldChar w:fldCharType="begin"/>
              </w:r>
              <w:r w:rsidRPr="0025763D">
                <w:rPr>
                  <w:rFonts w:ascii="Arial" w:hAnsi="Arial" w:cs="Arial"/>
                </w:rPr>
                <w:instrText xml:space="preserve"> BIBLIOGRAPHY </w:instrText>
              </w:r>
              <w:r w:rsidRPr="0025763D">
                <w:rPr>
                  <w:rFonts w:ascii="Arial" w:hAnsi="Arial" w:cs="Arial"/>
                </w:rPr>
                <w:fldChar w:fldCharType="separate"/>
              </w:r>
              <w:r w:rsidRPr="0025763D">
                <w:rPr>
                  <w:rFonts w:ascii="Arial" w:hAnsi="Arial" w:cs="Arial"/>
                  <w:noProof/>
                  <w:lang w:val="en-US"/>
                </w:rPr>
                <w:t xml:space="preserve">Adidas Annual Report 2019, 2019. </w:t>
              </w:r>
              <w:r w:rsidRPr="0025763D">
                <w:rPr>
                  <w:rFonts w:ascii="Arial" w:hAnsi="Arial" w:cs="Arial"/>
                  <w:i/>
                  <w:iCs/>
                  <w:noProof/>
                  <w:lang w:val="en-US"/>
                </w:rPr>
                <w:t xml:space="preserve">Innovation.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https://report.adidas-group.com/2019/en/group-management-report-our-company/innovation.html</w:t>
              </w:r>
              <w:r w:rsidRPr="0025763D">
                <w:rPr>
                  <w:rFonts w:ascii="Arial" w:hAnsi="Arial" w:cs="Arial"/>
                  <w:noProof/>
                  <w:lang w:val="en-US"/>
                </w:rPr>
                <w:br/>
                <w:t>[Accessed 25 April 2023].</w:t>
              </w:r>
            </w:p>
            <w:p w14:paraId="31408DEE"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 Annual Report 2021, 2021. </w:t>
              </w:r>
              <w:r w:rsidRPr="0025763D">
                <w:rPr>
                  <w:rFonts w:ascii="Arial" w:hAnsi="Arial" w:cs="Arial"/>
                  <w:i/>
                  <w:iCs/>
                  <w:noProof/>
                  <w:lang w:val="en-US"/>
                </w:rPr>
                <w:t xml:space="preserve">OUR SUSTAINABILITY INITIATIVES.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https://report.adidas-group.com/2021/en/at-a-glance/2021-stories/our-sustainability-initiatives.html</w:t>
              </w:r>
              <w:r w:rsidRPr="0025763D">
                <w:rPr>
                  <w:rFonts w:ascii="Arial" w:hAnsi="Arial" w:cs="Arial"/>
                  <w:noProof/>
                  <w:lang w:val="en-US"/>
                </w:rPr>
                <w:br/>
                <w:t>[Accessed 27 April 2023].</w:t>
              </w:r>
            </w:p>
            <w:p w14:paraId="1491A626"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Adidas.co.uk, 2023. </w:t>
              </w:r>
              <w:r w:rsidRPr="0025763D">
                <w:rPr>
                  <w:rFonts w:ascii="Arial" w:hAnsi="Arial" w:cs="Arial"/>
                  <w:i/>
                  <w:iCs/>
                  <w:noProof/>
                  <w:lang w:val="en-US"/>
                </w:rPr>
                <w:t xml:space="preserve">adidas swim hijab.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https://www.adidas.co.uk/swim-hijab/GT5078.html</w:t>
              </w:r>
              <w:r w:rsidRPr="0025763D">
                <w:rPr>
                  <w:rFonts w:ascii="Arial" w:hAnsi="Arial" w:cs="Arial"/>
                  <w:noProof/>
                  <w:lang w:val="en-US"/>
                </w:rPr>
                <w:br/>
                <w:t>[Accessed 2 May 2023].</w:t>
              </w:r>
            </w:p>
            <w:p w14:paraId="329FCC9B"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Adidas.co.uk, 2023. </w:t>
              </w:r>
              <w:r w:rsidRPr="0025763D">
                <w:rPr>
                  <w:rFonts w:ascii="Arial" w:hAnsi="Arial" w:cs="Arial"/>
                  <w:i/>
                  <w:iCs/>
                  <w:noProof/>
                  <w:lang w:val="en-US"/>
                </w:rPr>
                <w:t xml:space="preserve">ORIGINALS · HIJAB.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https://www.adidas.co.uk/originals-hijab</w:t>
              </w:r>
              <w:r w:rsidRPr="0025763D">
                <w:rPr>
                  <w:rFonts w:ascii="Arial" w:hAnsi="Arial" w:cs="Arial"/>
                  <w:noProof/>
                  <w:lang w:val="en-US"/>
                </w:rPr>
                <w:br/>
                <w:t>[Accessed 1 May 2023].</w:t>
              </w:r>
            </w:p>
            <w:p w14:paraId="3779371E"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Adidas.com, 2023. </w:t>
              </w:r>
              <w:r w:rsidRPr="0025763D">
                <w:rPr>
                  <w:rFonts w:ascii="Arial" w:hAnsi="Arial" w:cs="Arial"/>
                  <w:i/>
                  <w:iCs/>
                  <w:noProof/>
                  <w:lang w:val="en-US"/>
                </w:rPr>
                <w:t xml:space="preserve">About CULTURE.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https://www.adidas-group.com/en/about/culture/</w:t>
              </w:r>
              <w:r w:rsidRPr="0025763D">
                <w:rPr>
                  <w:rFonts w:ascii="Arial" w:hAnsi="Arial" w:cs="Arial"/>
                  <w:noProof/>
                  <w:lang w:val="en-US"/>
                </w:rPr>
                <w:br/>
                <w:t>[Accessed 24 April 2023].</w:t>
              </w:r>
            </w:p>
            <w:p w14:paraId="4044477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Adidas.com, 2023. </w:t>
              </w:r>
              <w:r w:rsidRPr="0025763D">
                <w:rPr>
                  <w:rFonts w:ascii="Arial" w:hAnsi="Arial" w:cs="Arial"/>
                  <w:i/>
                  <w:iCs/>
                  <w:noProof/>
                  <w:lang w:val="en-US"/>
                </w:rPr>
                <w:t xml:space="preserve">Adidas History.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https://www.adidas-group.com/en/about/history/</w:t>
              </w:r>
              <w:r w:rsidRPr="0025763D">
                <w:rPr>
                  <w:rFonts w:ascii="Arial" w:hAnsi="Arial" w:cs="Arial"/>
                  <w:noProof/>
                  <w:lang w:val="en-US"/>
                </w:rPr>
                <w:br/>
                <w:t>[Accessed 22 April 2023].</w:t>
              </w:r>
            </w:p>
            <w:p w14:paraId="1675E08B"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Adidas.com, 2023. </w:t>
              </w:r>
              <w:r w:rsidRPr="0025763D">
                <w:rPr>
                  <w:rFonts w:ascii="Arial" w:hAnsi="Arial" w:cs="Arial"/>
                  <w:i/>
                  <w:iCs/>
                  <w:noProof/>
                  <w:lang w:val="en-US"/>
                </w:rPr>
                <w:t xml:space="preserve">CLIMATE CHANGE AND DECARBONIZATION.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https://www.adidas-group.com/en/sustainability/environmental-impacts/climate-change-and-decarbonization/</w:t>
              </w:r>
              <w:r w:rsidRPr="0025763D">
                <w:rPr>
                  <w:rFonts w:ascii="Arial" w:hAnsi="Arial" w:cs="Arial"/>
                  <w:noProof/>
                  <w:lang w:val="en-US"/>
                </w:rPr>
                <w:br/>
                <w:t>[Accessed 24 April 2023].</w:t>
              </w:r>
            </w:p>
            <w:p w14:paraId="4333FF3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Boquen, A., 2023. </w:t>
              </w:r>
              <w:r w:rsidRPr="0025763D">
                <w:rPr>
                  <w:rFonts w:ascii="Arial" w:hAnsi="Arial" w:cs="Arial"/>
                  <w:i/>
                  <w:iCs/>
                  <w:noProof/>
                  <w:lang w:val="en-US"/>
                </w:rPr>
                <w:t xml:space="preserve">Benefits and Challenges of Doing Business in the UK.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https://nhglobalpartners.com/doing-business-in-uk-guide/</w:t>
              </w:r>
              <w:r w:rsidRPr="0025763D">
                <w:rPr>
                  <w:rFonts w:ascii="Arial" w:hAnsi="Arial" w:cs="Arial"/>
                  <w:noProof/>
                  <w:lang w:val="en-US"/>
                </w:rPr>
                <w:br/>
                <w:t>[Accessed 27 April 2023].</w:t>
              </w:r>
            </w:p>
            <w:p w14:paraId="3CD2250A"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Bush, T., 2016. </w:t>
              </w:r>
              <w:r w:rsidRPr="0025763D">
                <w:rPr>
                  <w:rFonts w:ascii="Arial" w:hAnsi="Arial" w:cs="Arial"/>
                  <w:i/>
                  <w:iCs/>
                  <w:noProof/>
                  <w:lang w:val="en-US"/>
                </w:rPr>
                <w:t xml:space="preserve">PESTLE Analysis: Legal Factors Affecting Business.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https://pestleanalysis.com/legal-factors-affecting-business/</w:t>
              </w:r>
              <w:r w:rsidRPr="0025763D">
                <w:rPr>
                  <w:rFonts w:ascii="Arial" w:hAnsi="Arial" w:cs="Arial"/>
                  <w:noProof/>
                  <w:lang w:val="en-US"/>
                </w:rPr>
                <w:br/>
                <w:t>[Accessed 13 August 2022].</w:t>
              </w:r>
            </w:p>
            <w:p w14:paraId="64E3BE7B"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Bush, T., 2016. </w:t>
              </w:r>
              <w:r w:rsidRPr="0025763D">
                <w:rPr>
                  <w:rFonts w:ascii="Arial" w:hAnsi="Arial" w:cs="Arial"/>
                  <w:i/>
                  <w:iCs/>
                  <w:noProof/>
                  <w:lang w:val="en-US"/>
                </w:rPr>
                <w:t xml:space="preserve">PESTLE Analysis: Technological Factors Affecting Business.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https://pestleanalysis.com/technological-factors-affecting-business/#:~:text=General%20examples%20of%20Technological%20Factors%20affecting%20business%20include%3A,charging.%207%20Automation.%208%20Security%20in%20cryptography.%20</w:t>
              </w:r>
              <w:r w:rsidRPr="0025763D">
                <w:rPr>
                  <w:rFonts w:ascii="Arial" w:hAnsi="Arial" w:cs="Arial"/>
                  <w:noProof/>
                  <w:lang w:val="en-US"/>
                </w:rPr>
                <w:br/>
                <w:t>[Accessed 10 August 2022].</w:t>
              </w:r>
            </w:p>
            <w:p w14:paraId="100F6A5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Business Birmingham, 2022. </w:t>
              </w:r>
              <w:r w:rsidRPr="0025763D">
                <w:rPr>
                  <w:rFonts w:ascii="Arial" w:hAnsi="Arial" w:cs="Arial"/>
                  <w:i/>
                  <w:iCs/>
                  <w:noProof/>
                  <w:lang w:val="en-US"/>
                </w:rPr>
                <w:t xml:space="preserve">6 Critical Political Factors Affecting Business in UK in 2022.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https://www.businessbirmingham.com/political-factor-affect-business-uk/#:~:text=Four%20political%20parties%20mostly%20dominate%20the%20politics%20of,to%20suffer%20losses%20or%20compromise%20their%20profit%20stream.</w:t>
              </w:r>
              <w:r w:rsidRPr="0025763D">
                <w:rPr>
                  <w:rFonts w:ascii="Arial" w:hAnsi="Arial" w:cs="Arial"/>
                  <w:noProof/>
                  <w:lang w:val="en-US"/>
                </w:rPr>
                <w:br/>
                <w:t>[Accessed 25 August 2022].</w:t>
              </w:r>
            </w:p>
            <w:p w14:paraId="3A6EAC5F"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lastRenderedPageBreak/>
                <w:t xml:space="preserve">Chernev, A., 2012. Creating Customer Value: Developing a value Propsition and positioning . In: Seventh, ed. </w:t>
              </w:r>
              <w:r w:rsidRPr="0025763D">
                <w:rPr>
                  <w:rFonts w:ascii="Arial" w:hAnsi="Arial" w:cs="Arial"/>
                  <w:i/>
                  <w:iCs/>
                  <w:noProof/>
                  <w:lang w:val="en-US"/>
                </w:rPr>
                <w:t xml:space="preserve">Stratgic Marketing Managment . </w:t>
              </w:r>
              <w:r w:rsidRPr="0025763D">
                <w:rPr>
                  <w:rFonts w:ascii="Arial" w:hAnsi="Arial" w:cs="Arial"/>
                  <w:noProof/>
                  <w:lang w:val="en-US"/>
                </w:rPr>
                <w:t>USA: cerebellum, pp. 37-44.</w:t>
              </w:r>
            </w:p>
            <w:p w14:paraId="42D79785"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chernev, A., 2012. Identifying Target Customers: Segmentation and Targeting Analysis . In: Seventh, ed. </w:t>
              </w:r>
              <w:r w:rsidRPr="0025763D">
                <w:rPr>
                  <w:rFonts w:ascii="Arial" w:hAnsi="Arial" w:cs="Arial"/>
                  <w:i/>
                  <w:iCs/>
                  <w:noProof/>
                  <w:lang w:val="en-US"/>
                </w:rPr>
                <w:t xml:space="preserve">Stratgic Marketing Management . </w:t>
              </w:r>
              <w:r w:rsidRPr="0025763D">
                <w:rPr>
                  <w:rFonts w:ascii="Arial" w:hAnsi="Arial" w:cs="Arial"/>
                  <w:noProof/>
                  <w:lang w:val="en-US"/>
                </w:rPr>
                <w:t>USA: Cerebellum Press, pp. 25-35.</w:t>
              </w:r>
            </w:p>
            <w:p w14:paraId="63DCAF71"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Chernev, A., 2012. Managing Price. In: Seventh, ed. </w:t>
              </w:r>
              <w:r w:rsidRPr="0025763D">
                <w:rPr>
                  <w:rFonts w:ascii="Arial" w:hAnsi="Arial" w:cs="Arial"/>
                  <w:i/>
                  <w:iCs/>
                  <w:noProof/>
                  <w:lang w:val="en-US"/>
                </w:rPr>
                <w:t xml:space="preserve">Strategic Marketing Management . </w:t>
              </w:r>
              <w:r w:rsidRPr="0025763D">
                <w:rPr>
                  <w:rFonts w:ascii="Arial" w:hAnsi="Arial" w:cs="Arial"/>
                  <w:noProof/>
                  <w:lang w:val="en-US"/>
                </w:rPr>
                <w:t>Usa: cerebellum, pp. 101-106.</w:t>
              </w:r>
            </w:p>
            <w:p w14:paraId="244371FF"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Chernev, A., 2012. Managing products and services . In: Seventh, ed. </w:t>
              </w:r>
              <w:r w:rsidRPr="0025763D">
                <w:rPr>
                  <w:rFonts w:ascii="Arial" w:hAnsi="Arial" w:cs="Arial"/>
                  <w:i/>
                  <w:iCs/>
                  <w:noProof/>
                  <w:lang w:val="en-US"/>
                </w:rPr>
                <w:t xml:space="preserve">Stratgic Marketing Mangement . </w:t>
              </w:r>
              <w:r w:rsidRPr="0025763D">
                <w:rPr>
                  <w:rFonts w:ascii="Arial" w:hAnsi="Arial" w:cs="Arial"/>
                  <w:noProof/>
                  <w:lang w:val="en-US"/>
                </w:rPr>
                <w:t>USA: Cerebellum, pp. 79-86.</w:t>
              </w:r>
            </w:p>
            <w:p w14:paraId="4A790559"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Chernev, A., 2012. The 4-P Framework. In: Seventh, ed. </w:t>
              </w:r>
              <w:r w:rsidRPr="0025763D">
                <w:rPr>
                  <w:rFonts w:ascii="Arial" w:hAnsi="Arial" w:cs="Arial"/>
                  <w:i/>
                  <w:iCs/>
                  <w:noProof/>
                  <w:lang w:val="en-US"/>
                </w:rPr>
                <w:t xml:space="preserve">Stratgic Marketing Management. </w:t>
              </w:r>
              <w:r w:rsidRPr="0025763D">
                <w:rPr>
                  <w:rFonts w:ascii="Arial" w:hAnsi="Arial" w:cs="Arial"/>
                  <w:noProof/>
                  <w:lang w:val="en-US"/>
                </w:rPr>
                <w:t>USA: Cerebellum Press, pp. 19-20.</w:t>
              </w:r>
            </w:p>
            <w:p w14:paraId="1FCF0CA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Chernev, A., 2012. The S-T-P Framework . In: Seventh, ed. </w:t>
              </w:r>
              <w:r w:rsidRPr="0025763D">
                <w:rPr>
                  <w:rFonts w:ascii="Arial" w:hAnsi="Arial" w:cs="Arial"/>
                  <w:i/>
                  <w:iCs/>
                  <w:noProof/>
                  <w:lang w:val="en-US"/>
                </w:rPr>
                <w:t xml:space="preserve">Stratgic Marketing Management . </w:t>
              </w:r>
              <w:r w:rsidRPr="0025763D">
                <w:rPr>
                  <w:rFonts w:ascii="Arial" w:hAnsi="Arial" w:cs="Arial"/>
                  <w:noProof/>
                  <w:lang w:val="en-US"/>
                </w:rPr>
                <w:t>USA: Cerebellum Press, p. 19.</w:t>
              </w:r>
            </w:p>
            <w:p w14:paraId="652492DE"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Euromonitor international , 2023. </w:t>
              </w:r>
              <w:r w:rsidRPr="0025763D">
                <w:rPr>
                  <w:rFonts w:ascii="Arial" w:hAnsi="Arial" w:cs="Arial"/>
                  <w:i/>
                  <w:iCs/>
                  <w:noProof/>
                  <w:lang w:val="en-US"/>
                </w:rPr>
                <w:t xml:space="preserve">Apparel and Footwear in the United Kingdom.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https://www.euromonitor.com/apparel-and-footwear-in-the-united-kingdom/report</w:t>
              </w:r>
              <w:r w:rsidRPr="0025763D">
                <w:rPr>
                  <w:rFonts w:ascii="Arial" w:hAnsi="Arial" w:cs="Arial"/>
                  <w:noProof/>
                  <w:lang w:val="en-US"/>
                </w:rPr>
                <w:br/>
                <w:t>[Accessed 26 April 2023].</w:t>
              </w:r>
            </w:p>
            <w:p w14:paraId="47233DB1"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fokuo, I. k. &amp; Ochieng, A., 2020. </w:t>
              </w:r>
              <w:r w:rsidRPr="0025763D">
                <w:rPr>
                  <w:rFonts w:ascii="Arial" w:hAnsi="Arial" w:cs="Arial"/>
                  <w:i/>
                  <w:iCs/>
                  <w:noProof/>
                  <w:lang w:val="en-US"/>
                </w:rPr>
                <w:t xml:space="preserve">Up and coming: here's why Africa has the potential to boost global growth.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https://www.weforum.org/agenda/2020/02/how-emerging-markets-will-shape-africa-in-2020/</w:t>
              </w:r>
              <w:r w:rsidRPr="0025763D">
                <w:rPr>
                  <w:rFonts w:ascii="Arial" w:hAnsi="Arial" w:cs="Arial"/>
                  <w:noProof/>
                  <w:lang w:val="en-US"/>
                </w:rPr>
                <w:br/>
                <w:t>[Accessed 1 May 2023].</w:t>
              </w:r>
            </w:p>
            <w:p w14:paraId="2E02907C"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Global Canopy , 2022. </w:t>
              </w:r>
              <w:r w:rsidRPr="0025763D">
                <w:rPr>
                  <w:rFonts w:ascii="Arial" w:hAnsi="Arial" w:cs="Arial"/>
                  <w:i/>
                  <w:iCs/>
                  <w:noProof/>
                  <w:lang w:val="en-US"/>
                </w:rPr>
                <w:t xml:space="preserve">Adidas Group/Forest 500.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https://forest500.org/rankings/companies/adidas-group#:~:text=Adidas%20Group%20is%20a%20manufacturer%20of%20footwear%2C%20sports,footwear%20retailers%20in%20Europe%2C%20China%20and%20the%20US.</w:t>
              </w:r>
              <w:r w:rsidRPr="0025763D">
                <w:rPr>
                  <w:rFonts w:ascii="Arial" w:hAnsi="Arial" w:cs="Arial"/>
                  <w:noProof/>
                  <w:lang w:val="en-US"/>
                </w:rPr>
                <w:br/>
                <w:t>[Accessed 1 May 2023].</w:t>
              </w:r>
            </w:p>
            <w:p w14:paraId="336DAF14"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Henry, A., 2008. Internal development . In: First, ed. </w:t>
              </w:r>
              <w:r w:rsidRPr="0025763D">
                <w:rPr>
                  <w:rFonts w:ascii="Arial" w:hAnsi="Arial" w:cs="Arial"/>
                  <w:i/>
                  <w:iCs/>
                  <w:noProof/>
                  <w:lang w:val="en-US"/>
                </w:rPr>
                <w:t xml:space="preserve">Understanding Strategic Management . </w:t>
              </w:r>
              <w:r w:rsidRPr="0025763D">
                <w:rPr>
                  <w:rFonts w:ascii="Arial" w:hAnsi="Arial" w:cs="Arial"/>
                  <w:noProof/>
                  <w:lang w:val="en-US"/>
                </w:rPr>
                <w:t>New York: oxford university press, p. 235.</w:t>
              </w:r>
            </w:p>
            <w:p w14:paraId="11E2576D"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Henry, a., 2008. Porters 5 forces framwork. In: o. u. press, ed. </w:t>
              </w:r>
              <w:r w:rsidRPr="0025763D">
                <w:rPr>
                  <w:rFonts w:ascii="Arial" w:hAnsi="Arial" w:cs="Arial"/>
                  <w:i/>
                  <w:iCs/>
                  <w:noProof/>
                  <w:lang w:val="en-US"/>
                </w:rPr>
                <w:t xml:space="preserve">Understanding Strategic management. </w:t>
              </w:r>
              <w:r w:rsidRPr="0025763D">
                <w:rPr>
                  <w:rFonts w:ascii="Arial" w:hAnsi="Arial" w:cs="Arial"/>
                  <w:noProof/>
                  <w:lang w:val="en-US"/>
                </w:rPr>
                <w:t>New york: oxford universtiy press, pp. 69-76.</w:t>
              </w:r>
            </w:p>
            <w:p w14:paraId="3340BD2D"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Hofstrand, D., 2022. Iowa state university Extention and Outreach AG decision maker. </w:t>
              </w:r>
              <w:r w:rsidRPr="0025763D">
                <w:rPr>
                  <w:rFonts w:ascii="Arial" w:hAnsi="Arial" w:cs="Arial"/>
                  <w:i/>
                  <w:iCs/>
                  <w:noProof/>
                  <w:lang w:val="en-US"/>
                </w:rPr>
                <w:t xml:space="preserve">Product life cycle, </w:t>
              </w:r>
              <w:r w:rsidRPr="0025763D">
                <w:rPr>
                  <w:rFonts w:ascii="Arial" w:hAnsi="Arial" w:cs="Arial"/>
                  <w:noProof/>
                  <w:lang w:val="en-US"/>
                </w:rPr>
                <w:t>1(1.1), p. 1.</w:t>
              </w:r>
            </w:p>
            <w:p w14:paraId="55A63340"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Hooley, G., Piercy, N. F. &amp; Nicoulaud, B., 2012. Competing Through the Marketing Mix . In: Fifth, ed. </w:t>
              </w:r>
              <w:r w:rsidRPr="0025763D">
                <w:rPr>
                  <w:rFonts w:ascii="Arial" w:hAnsi="Arial" w:cs="Arial"/>
                  <w:i/>
                  <w:iCs/>
                  <w:noProof/>
                  <w:lang w:val="en-US"/>
                </w:rPr>
                <w:t xml:space="preserve">Marketing Strategy &amp; Competitive Positioning. </w:t>
              </w:r>
              <w:r w:rsidRPr="0025763D">
                <w:rPr>
                  <w:rFonts w:ascii="Arial" w:hAnsi="Arial" w:cs="Arial"/>
                  <w:noProof/>
                  <w:lang w:val="en-US"/>
                </w:rPr>
                <w:t>Harlow: Pearsons Education Limited, pp. 294-303.</w:t>
              </w:r>
            </w:p>
            <w:p w14:paraId="6408F829"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Hooley, G., Piercy, N. F. &amp; Nicoulaud, B., 2012. Competing Through The New Marketing Mix . In: Fifth, ed. </w:t>
              </w:r>
              <w:r w:rsidRPr="0025763D">
                <w:rPr>
                  <w:rFonts w:ascii="Arial" w:hAnsi="Arial" w:cs="Arial"/>
                  <w:i/>
                  <w:iCs/>
                  <w:noProof/>
                  <w:lang w:val="en-US"/>
                </w:rPr>
                <w:t xml:space="preserve">Marketing Strategy &amp; Competitive Postioning . </w:t>
              </w:r>
              <w:r w:rsidRPr="0025763D">
                <w:rPr>
                  <w:rFonts w:ascii="Arial" w:hAnsi="Arial" w:cs="Arial"/>
                  <w:noProof/>
                  <w:lang w:val="en-US"/>
                </w:rPr>
                <w:t>Harlow: Pearsons Education Limited, pp. 306-308.</w:t>
              </w:r>
            </w:p>
            <w:p w14:paraId="47253BE6"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Hooley, G., Piercy, N. F. &amp; Nicoulaud, B., 2012. Current Market position . In: Fifth, ed. </w:t>
              </w:r>
              <w:r w:rsidRPr="0025763D">
                <w:rPr>
                  <w:rFonts w:ascii="Arial" w:hAnsi="Arial" w:cs="Arial"/>
                  <w:i/>
                  <w:iCs/>
                  <w:noProof/>
                  <w:lang w:val="en-US"/>
                </w:rPr>
                <w:t xml:space="preserve">Marketing Strategy &amp; Competitive Positioning . </w:t>
              </w:r>
              <w:r w:rsidRPr="0025763D">
                <w:rPr>
                  <w:rFonts w:ascii="Arial" w:hAnsi="Arial" w:cs="Arial"/>
                  <w:noProof/>
                  <w:lang w:val="en-US"/>
                </w:rPr>
                <w:t>harlow: Pearson Education Limited, pp. 251-257.</w:t>
              </w:r>
            </w:p>
            <w:p w14:paraId="7A77BBD2"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lastRenderedPageBreak/>
                <w:t xml:space="preserve">Hooley, G., Piercy, N. F. &amp; Nicoulaud, B., 2012. Product/Brand status and volume . In: Fifth, ed. </w:t>
              </w:r>
              <w:r w:rsidRPr="0025763D">
                <w:rPr>
                  <w:rFonts w:ascii="Arial" w:hAnsi="Arial" w:cs="Arial"/>
                  <w:i/>
                  <w:iCs/>
                  <w:noProof/>
                  <w:lang w:val="en-US"/>
                </w:rPr>
                <w:t xml:space="preserve">Marketing Strategy &amp; competitive positioning . </w:t>
              </w:r>
              <w:r w:rsidRPr="0025763D">
                <w:rPr>
                  <w:rFonts w:ascii="Arial" w:hAnsi="Arial" w:cs="Arial"/>
                  <w:noProof/>
                  <w:lang w:val="en-US"/>
                </w:rPr>
                <w:t>Harlow: Pearson Education Limited , p. 203.</w:t>
              </w:r>
            </w:p>
            <w:p w14:paraId="5E6D5C40"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Hooley, G., Piercy, N. F. &amp; Nicoulaud, B., 2012. Purchasing Behaviour. In: Second, ed. </w:t>
              </w:r>
              <w:r w:rsidRPr="0025763D">
                <w:rPr>
                  <w:rFonts w:ascii="Arial" w:hAnsi="Arial" w:cs="Arial"/>
                  <w:i/>
                  <w:iCs/>
                  <w:noProof/>
                  <w:lang w:val="en-US"/>
                </w:rPr>
                <w:t xml:space="preserve">Marketing strategy &amp; competitive Positioning. </w:t>
              </w:r>
              <w:r w:rsidRPr="0025763D">
                <w:rPr>
                  <w:rFonts w:ascii="Arial" w:hAnsi="Arial" w:cs="Arial"/>
                  <w:noProof/>
                  <w:lang w:val="en-US"/>
                </w:rPr>
                <w:t>Harlow: Pearsons Education Limited, pp. 198-200.</w:t>
              </w:r>
            </w:p>
            <w:p w14:paraId="2478F1EC"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Hooley, G., Piercy, N. F. &amp; Nicoulaud, B., 2012. Segmentation and Positioning Principles . In: Fifth, ed. </w:t>
              </w:r>
              <w:r w:rsidRPr="0025763D">
                <w:rPr>
                  <w:rFonts w:ascii="Arial" w:hAnsi="Arial" w:cs="Arial"/>
                  <w:i/>
                  <w:iCs/>
                  <w:noProof/>
                  <w:lang w:val="en-US"/>
                </w:rPr>
                <w:t xml:space="preserve">Marketing Strategy &amp; Competitive Positioning . </w:t>
              </w:r>
              <w:r w:rsidRPr="0025763D">
                <w:rPr>
                  <w:rFonts w:ascii="Arial" w:hAnsi="Arial" w:cs="Arial"/>
                  <w:noProof/>
                  <w:lang w:val="en-US"/>
                </w:rPr>
                <w:t>Harlow: Pearson education limited , p. 184.</w:t>
              </w:r>
            </w:p>
            <w:p w14:paraId="4EE5A91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Kotler, P., 2020. Consumer Markets and Buyer Behaviour . In: Eighth, ed. </w:t>
              </w:r>
              <w:r w:rsidRPr="0025763D">
                <w:rPr>
                  <w:rFonts w:ascii="Arial" w:hAnsi="Arial" w:cs="Arial"/>
                  <w:i/>
                  <w:iCs/>
                  <w:noProof/>
                  <w:lang w:val="en-US"/>
                </w:rPr>
                <w:t xml:space="preserve">Princeples of Marketing . </w:t>
              </w:r>
              <w:r w:rsidRPr="0025763D">
                <w:rPr>
                  <w:rFonts w:ascii="Arial" w:hAnsi="Arial" w:cs="Arial"/>
                  <w:noProof/>
                  <w:lang w:val="en-US"/>
                </w:rPr>
                <w:t>Harlow: Pearson Education Limited, p. 161.</w:t>
              </w:r>
            </w:p>
            <w:p w14:paraId="5B941C89" w14:textId="3CA9215D" w:rsidR="00775941" w:rsidRDefault="00775941" w:rsidP="00775941">
              <w:pPr>
                <w:pStyle w:val="Bibliography"/>
                <w:rPr>
                  <w:rFonts w:ascii="Arial" w:hAnsi="Arial" w:cs="Arial"/>
                  <w:noProof/>
                  <w:lang w:val="en-US"/>
                </w:rPr>
              </w:pPr>
              <w:r w:rsidRPr="0025763D">
                <w:rPr>
                  <w:rFonts w:ascii="Arial" w:hAnsi="Arial" w:cs="Arial"/>
                  <w:noProof/>
                  <w:lang w:val="en-US"/>
                </w:rPr>
                <w:t xml:space="preserve">kotler, P., Armstrong, G., Harris, L. C. &amp; HE, H., 2020. In: Eighth, ed. </w:t>
              </w:r>
              <w:r w:rsidRPr="0025763D">
                <w:rPr>
                  <w:rFonts w:ascii="Arial" w:hAnsi="Arial" w:cs="Arial"/>
                  <w:i/>
                  <w:iCs/>
                  <w:noProof/>
                  <w:lang w:val="en-US"/>
                </w:rPr>
                <w:t xml:space="preserve">Principles of Marketing. </w:t>
              </w:r>
              <w:r w:rsidRPr="0025763D">
                <w:rPr>
                  <w:rFonts w:ascii="Arial" w:hAnsi="Arial" w:cs="Arial"/>
                  <w:noProof/>
                  <w:lang w:val="en-US"/>
                </w:rPr>
                <w:t>Harlow: Pearsons Education Limited.</w:t>
              </w:r>
            </w:p>
            <w:p w14:paraId="3F71D203" w14:textId="5D057592" w:rsidR="0025763D" w:rsidRPr="0025763D" w:rsidRDefault="0025763D" w:rsidP="0025763D">
              <w:pPr>
                <w:rPr>
                  <w:rFonts w:ascii="Arial" w:hAnsi="Arial" w:cs="Arial"/>
                  <w:sz w:val="24"/>
                  <w:szCs w:val="24"/>
                </w:rPr>
              </w:pPr>
              <w:r w:rsidRPr="0025763D">
                <w:rPr>
                  <w:rFonts w:ascii="Arial" w:hAnsi="Arial" w:cs="Arial"/>
                  <w:sz w:val="24"/>
                  <w:szCs w:val="24"/>
                </w:rPr>
                <w:t>Kotler, P., &amp; Keller, K. L. (2016). Marketing management (15th ed.). Pearson.</w:t>
              </w:r>
            </w:p>
            <w:p w14:paraId="5C179D6B"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Lampel, J., Mintzberg, H., Quinn, J. B. &amp; Ghoshal, S., 2014. Porters generic strategies. In: First, ed. </w:t>
              </w:r>
              <w:r w:rsidRPr="0025763D">
                <w:rPr>
                  <w:rFonts w:ascii="Arial" w:hAnsi="Arial" w:cs="Arial"/>
                  <w:i/>
                  <w:iCs/>
                  <w:noProof/>
                  <w:lang w:val="en-US"/>
                </w:rPr>
                <w:t xml:space="preserve">THE STRATEGY PROCESS concepts, contexts, cases. </w:t>
              </w:r>
              <w:r w:rsidRPr="0025763D">
                <w:rPr>
                  <w:rFonts w:ascii="Arial" w:hAnsi="Arial" w:cs="Arial"/>
                  <w:noProof/>
                  <w:lang w:val="en-US"/>
                </w:rPr>
                <w:t>Harlow: Pearsons Education limited, pp. 114-119.</w:t>
              </w:r>
            </w:p>
            <w:p w14:paraId="10FEF00F"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Lynch, R., 2012. Developing and implementing customer- driven strategy. In: Sixth, ed. </w:t>
              </w:r>
              <w:r w:rsidRPr="0025763D">
                <w:rPr>
                  <w:rFonts w:ascii="Arial" w:hAnsi="Arial" w:cs="Arial"/>
                  <w:i/>
                  <w:iCs/>
                  <w:noProof/>
                  <w:lang w:val="en-US"/>
                </w:rPr>
                <w:t xml:space="preserve">Strategic Management. </w:t>
              </w:r>
              <w:r w:rsidRPr="0025763D">
                <w:rPr>
                  <w:rFonts w:ascii="Arial" w:hAnsi="Arial" w:cs="Arial"/>
                  <w:noProof/>
                  <w:lang w:val="en-US"/>
                </w:rPr>
                <w:t>Harlow: Perason Education Limited, pp. 529-534.</w:t>
              </w:r>
            </w:p>
            <w:p w14:paraId="1F4C2F4A"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Lynch, R., 2018. Analysing the strategic Enviroment . In: 8th, ed. </w:t>
              </w:r>
              <w:r w:rsidRPr="0025763D">
                <w:rPr>
                  <w:rFonts w:ascii="Arial" w:hAnsi="Arial" w:cs="Arial"/>
                  <w:i/>
                  <w:iCs/>
                  <w:noProof/>
                  <w:lang w:val="en-US"/>
                </w:rPr>
                <w:t xml:space="preserve">Strategic Management. </w:t>
              </w:r>
              <w:r w:rsidRPr="0025763D">
                <w:rPr>
                  <w:rFonts w:ascii="Arial" w:hAnsi="Arial" w:cs="Arial"/>
                  <w:noProof/>
                  <w:lang w:val="en-US"/>
                </w:rPr>
                <w:t>Harlow: Pearson Education, Limited, pp. 74-77.</w:t>
              </w:r>
            </w:p>
            <w:p w14:paraId="48BEFA6E"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Methodology, B. R., 2023. </w:t>
              </w:r>
              <w:r w:rsidRPr="0025763D">
                <w:rPr>
                  <w:rFonts w:ascii="Arial" w:hAnsi="Arial" w:cs="Arial"/>
                  <w:i/>
                  <w:iCs/>
                  <w:noProof/>
                  <w:lang w:val="en-US"/>
                </w:rPr>
                <w:t xml:space="preserve">Pestel analysis Research Methodology.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http://research-methodology.net/wp-content/uploads/2015/12/PESTEL-Analysis.png</w:t>
              </w:r>
              <w:r w:rsidRPr="0025763D">
                <w:rPr>
                  <w:rFonts w:ascii="Arial" w:hAnsi="Arial" w:cs="Arial"/>
                  <w:noProof/>
                  <w:lang w:val="en-US"/>
                </w:rPr>
                <w:br/>
                <w:t>[Accessed 26 April 2023].</w:t>
              </w:r>
            </w:p>
            <w:p w14:paraId="619A31EA"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Michael E, P., 2004. Generic competitive strategies . In: First, ed. </w:t>
              </w:r>
              <w:r w:rsidRPr="0025763D">
                <w:rPr>
                  <w:rFonts w:ascii="Arial" w:hAnsi="Arial" w:cs="Arial"/>
                  <w:i/>
                  <w:iCs/>
                  <w:noProof/>
                  <w:lang w:val="en-US"/>
                </w:rPr>
                <w:t xml:space="preserve">Competitve Advantage. </w:t>
              </w:r>
              <w:r w:rsidRPr="0025763D">
                <w:rPr>
                  <w:rFonts w:ascii="Arial" w:hAnsi="Arial" w:cs="Arial"/>
                  <w:noProof/>
                  <w:lang w:val="en-US"/>
                </w:rPr>
                <w:t>New York: FREE PRESS, pp. 11-16.</w:t>
              </w:r>
            </w:p>
            <w:p w14:paraId="7379C3AF"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Michael E, P., 2004. Industry sceniros and competitive strategy under uncertainty. In: First, ed. </w:t>
              </w:r>
              <w:r w:rsidRPr="0025763D">
                <w:rPr>
                  <w:rFonts w:ascii="Arial" w:hAnsi="Arial" w:cs="Arial"/>
                  <w:i/>
                  <w:iCs/>
                  <w:noProof/>
                  <w:lang w:val="en-US"/>
                </w:rPr>
                <w:t xml:space="preserve">Competative Advantage . </w:t>
              </w:r>
              <w:r w:rsidRPr="0025763D">
                <w:rPr>
                  <w:rFonts w:ascii="Arial" w:hAnsi="Arial" w:cs="Arial"/>
                  <w:noProof/>
                  <w:lang w:val="en-US"/>
                </w:rPr>
                <w:t>New York: FREE PRESS, pp. 477-488.</w:t>
              </w:r>
            </w:p>
            <w:p w14:paraId="2154FD13"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Mindtools.com, 2022. </w:t>
              </w:r>
              <w:r w:rsidRPr="0025763D">
                <w:rPr>
                  <w:rFonts w:ascii="Arial" w:hAnsi="Arial" w:cs="Arial"/>
                  <w:i/>
                  <w:iCs/>
                  <w:noProof/>
                  <w:lang w:val="en-US"/>
                </w:rPr>
                <w:t xml:space="preserve">The Ansoff Matrix.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https://www.mindtools.com/pages/article/newTMC_90.htm</w:t>
              </w:r>
              <w:r w:rsidRPr="0025763D">
                <w:rPr>
                  <w:rFonts w:ascii="Arial" w:hAnsi="Arial" w:cs="Arial"/>
                  <w:noProof/>
                  <w:lang w:val="en-US"/>
                </w:rPr>
                <w:br/>
                <w:t>[Accessed 4 September 2022].</w:t>
              </w:r>
            </w:p>
            <w:p w14:paraId="547D75FA"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MindTools, 2022. </w:t>
              </w:r>
              <w:r w:rsidRPr="0025763D">
                <w:rPr>
                  <w:rFonts w:ascii="Arial" w:hAnsi="Arial" w:cs="Arial"/>
                  <w:i/>
                  <w:iCs/>
                  <w:noProof/>
                  <w:lang w:val="en-US"/>
                </w:rPr>
                <w:t xml:space="preserve">SWOT Analysis Understanding Your Business, Informing Your Strategy.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https://www.mindtools.com/pages/article/newTMC_05.htm</w:t>
              </w:r>
              <w:r w:rsidRPr="0025763D">
                <w:rPr>
                  <w:rFonts w:ascii="Arial" w:hAnsi="Arial" w:cs="Arial"/>
                  <w:noProof/>
                  <w:lang w:val="en-US"/>
                </w:rPr>
                <w:br/>
                <w:t>[Accessed 16 August 2022].</w:t>
              </w:r>
            </w:p>
            <w:p w14:paraId="6C23DAE0"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Motivasi Blog, 2023. </w:t>
              </w:r>
              <w:r w:rsidRPr="0025763D">
                <w:rPr>
                  <w:rFonts w:ascii="Arial" w:hAnsi="Arial" w:cs="Arial"/>
                  <w:i/>
                  <w:iCs/>
                  <w:noProof/>
                  <w:lang w:val="en-US"/>
                </w:rPr>
                <w:t xml:space="preserve">Printable Map Of Africa With Capitals.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https://motivasi.my.id/</w:t>
              </w:r>
              <w:r w:rsidRPr="0025763D">
                <w:rPr>
                  <w:rFonts w:ascii="Arial" w:hAnsi="Arial" w:cs="Arial"/>
                  <w:noProof/>
                  <w:lang w:val="en-US"/>
                </w:rPr>
                <w:br/>
                <w:t>[Accessed 1 May 2023].</w:t>
              </w:r>
            </w:p>
            <w:p w14:paraId="3690A229" w14:textId="56667E2D" w:rsidR="00775941" w:rsidRDefault="00775941" w:rsidP="00775941">
              <w:pPr>
                <w:pStyle w:val="Bibliography"/>
                <w:rPr>
                  <w:rFonts w:ascii="Arial" w:hAnsi="Arial" w:cs="Arial"/>
                  <w:noProof/>
                  <w:lang w:val="en-US"/>
                </w:rPr>
              </w:pPr>
              <w:r w:rsidRPr="0025763D">
                <w:rPr>
                  <w:rFonts w:ascii="Arial" w:hAnsi="Arial" w:cs="Arial"/>
                  <w:noProof/>
                  <w:lang w:val="en-US"/>
                </w:rPr>
                <w:t xml:space="preserve">Office For National Statistics, 2023. </w:t>
              </w:r>
              <w:r w:rsidRPr="0025763D">
                <w:rPr>
                  <w:rFonts w:ascii="Arial" w:hAnsi="Arial" w:cs="Arial"/>
                  <w:i/>
                  <w:iCs/>
                  <w:noProof/>
                  <w:lang w:val="en-US"/>
                </w:rPr>
                <w:t xml:space="preserve">Consumer price inflation, UK: March 2023 Price indices, percentage changes, and weights for the different measures of consumer price inflation.. </w:t>
              </w:r>
              <w:r w:rsidRPr="0025763D">
                <w:rPr>
                  <w:rFonts w:ascii="Arial" w:hAnsi="Arial" w:cs="Arial"/>
                  <w:noProof/>
                  <w:lang w:val="en-US"/>
                </w:rPr>
                <w:t xml:space="preserve">[Online] </w:t>
              </w:r>
              <w:r w:rsidRPr="0025763D">
                <w:rPr>
                  <w:rFonts w:ascii="Arial" w:hAnsi="Arial" w:cs="Arial"/>
                  <w:noProof/>
                  <w:lang w:val="en-US"/>
                </w:rPr>
                <w:br/>
              </w:r>
              <w:r w:rsidRPr="0025763D">
                <w:rPr>
                  <w:rFonts w:ascii="Arial" w:hAnsi="Arial" w:cs="Arial"/>
                  <w:noProof/>
                  <w:lang w:val="en-US"/>
                </w:rPr>
                <w:lastRenderedPageBreak/>
                <w:t xml:space="preserve">Available at: </w:t>
              </w:r>
              <w:r w:rsidRPr="0025763D">
                <w:rPr>
                  <w:rFonts w:ascii="Arial" w:hAnsi="Arial" w:cs="Arial"/>
                  <w:noProof/>
                  <w:u w:val="single"/>
                  <w:lang w:val="en-US"/>
                </w:rPr>
                <w:t>https://www.ons.gov.uk/economy/inflationandpriceindices/bulletins/consumerpriceinflation/march2023</w:t>
              </w:r>
              <w:r w:rsidRPr="0025763D">
                <w:rPr>
                  <w:rFonts w:ascii="Arial" w:hAnsi="Arial" w:cs="Arial"/>
                  <w:noProof/>
                  <w:lang w:val="en-US"/>
                </w:rPr>
                <w:br/>
                <w:t>[Accessed 29 April 2023].</w:t>
              </w:r>
            </w:p>
            <w:p w14:paraId="35AB544E" w14:textId="77777777" w:rsidR="0025763D" w:rsidRPr="0025763D" w:rsidRDefault="0025763D" w:rsidP="0025763D">
              <w:pPr>
                <w:rPr>
                  <w:rFonts w:ascii="Arial" w:hAnsi="Arial" w:cs="Arial"/>
                  <w:sz w:val="24"/>
                  <w:szCs w:val="24"/>
                </w:rPr>
              </w:pPr>
              <w:r w:rsidRPr="0025763D">
                <w:rPr>
                  <w:rFonts w:ascii="Arial" w:hAnsi="Arial" w:cs="Arial"/>
                  <w:sz w:val="24"/>
                  <w:szCs w:val="24"/>
                </w:rPr>
                <w:t>Porter, M.E. (2008). The Five Competitive Forces That Shape Strategy. Harvard Business Review, 86(1), 78-93.</w:t>
              </w:r>
            </w:p>
            <w:p w14:paraId="3503580B" w14:textId="77777777" w:rsidR="0025763D" w:rsidRPr="0025763D" w:rsidRDefault="0025763D" w:rsidP="0025763D">
              <w:pPr>
                <w:rPr>
                  <w:lang w:val="en-US"/>
                </w:rPr>
              </w:pPr>
            </w:p>
            <w:p w14:paraId="65A9D031"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PESTLEANALYSIS CONTRIBUTOR, 2015. </w:t>
              </w:r>
              <w:r w:rsidRPr="0025763D">
                <w:rPr>
                  <w:rFonts w:ascii="Arial" w:hAnsi="Arial" w:cs="Arial"/>
                  <w:i/>
                  <w:iCs/>
                  <w:noProof/>
                  <w:lang w:val="en-US"/>
                </w:rPr>
                <w:t xml:space="preserve">Social Factors Affecting Business.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https://pestleanalysis.com/social-factors-affecting-business/#:~:text=These%20factors%20can%20affect%20our%20attitudes%2C,health%20is%20changing%20in%20the%20UK.&amp;text=These%20factors%20can%20affect,changing%20in%20the%20UK.&amp;text=can%20affect%20our%20attit</w:t>
              </w:r>
              <w:r w:rsidRPr="0025763D">
                <w:rPr>
                  <w:rFonts w:ascii="Arial" w:hAnsi="Arial" w:cs="Arial"/>
                  <w:noProof/>
                  <w:lang w:val="en-US"/>
                </w:rPr>
                <w:br/>
                <w:t>[Accessed 12 August 2022].</w:t>
              </w:r>
            </w:p>
            <w:p w14:paraId="3EA4C4B6"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Royal Goverment of Bhutan,National Enviroment Commision, 2011. Environmental Management Systems. </w:t>
              </w:r>
              <w:r w:rsidRPr="0025763D">
                <w:rPr>
                  <w:rFonts w:ascii="Arial" w:hAnsi="Arial" w:cs="Arial"/>
                  <w:i/>
                  <w:iCs/>
                  <w:noProof/>
                  <w:lang w:val="en-US"/>
                </w:rPr>
                <w:t xml:space="preserve">Enviromental managment tools and techniques, </w:t>
              </w:r>
              <w:r w:rsidRPr="0025763D">
                <w:rPr>
                  <w:rFonts w:ascii="Arial" w:hAnsi="Arial" w:cs="Arial"/>
                  <w:noProof/>
                  <w:lang w:val="en-US"/>
                </w:rPr>
                <w:t>p. 12.</w:t>
              </w:r>
            </w:p>
            <w:p w14:paraId="521B5CF2"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Smith, O., 2022. </w:t>
              </w:r>
              <w:r w:rsidRPr="0025763D">
                <w:rPr>
                  <w:rFonts w:ascii="Arial" w:hAnsi="Arial" w:cs="Arial"/>
                  <w:i/>
                  <w:iCs/>
                  <w:noProof/>
                  <w:lang w:val="en-US"/>
                </w:rPr>
                <w:t xml:space="preserve">Fears of UK food and fuel prices rising due to war.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https://www.bbc.co.uk/news/business-60526890</w:t>
              </w:r>
              <w:r w:rsidRPr="0025763D">
                <w:rPr>
                  <w:rFonts w:ascii="Arial" w:hAnsi="Arial" w:cs="Arial"/>
                  <w:noProof/>
                  <w:lang w:val="en-US"/>
                </w:rPr>
                <w:br/>
                <w:t>[Accessed 27 August 2022].</w:t>
              </w:r>
            </w:p>
            <w:p w14:paraId="7EC9A027"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Tamplin, T., 2023. </w:t>
              </w:r>
              <w:r w:rsidRPr="0025763D">
                <w:rPr>
                  <w:rFonts w:ascii="Arial" w:hAnsi="Arial" w:cs="Arial"/>
                  <w:i/>
                  <w:iCs/>
                  <w:noProof/>
                  <w:lang w:val="en-US"/>
                </w:rPr>
                <w:t xml:space="preserve">What Is The Macro Enviroment.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https://www.financestrategists.com/wealth-management/macroeconomics/macro-environment/</w:t>
              </w:r>
              <w:r w:rsidRPr="0025763D">
                <w:rPr>
                  <w:rFonts w:ascii="Arial" w:hAnsi="Arial" w:cs="Arial"/>
                  <w:noProof/>
                  <w:lang w:val="en-US"/>
                </w:rPr>
                <w:br/>
                <w:t>[Accessed 24 April 2023].</w:t>
              </w:r>
            </w:p>
            <w:p w14:paraId="1811FC1F"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THE INVESTOPEDIA TEAM, 2022. </w:t>
              </w:r>
              <w:r w:rsidRPr="0025763D">
                <w:rPr>
                  <w:rFonts w:ascii="Arial" w:hAnsi="Arial" w:cs="Arial"/>
                  <w:i/>
                  <w:iCs/>
                  <w:noProof/>
                  <w:lang w:val="en-US"/>
                </w:rPr>
                <w:t xml:space="preserve">Porter's 5 Forces.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https://www.investopedia.com/terms/p/porter.asp#toc-what-are-porters-five-forces-used-for</w:t>
              </w:r>
              <w:r w:rsidRPr="0025763D">
                <w:rPr>
                  <w:rFonts w:ascii="Arial" w:hAnsi="Arial" w:cs="Arial"/>
                  <w:noProof/>
                  <w:lang w:val="en-US"/>
                </w:rPr>
                <w:br/>
                <w:t>[Accessed 13 August 2022].</w:t>
              </w:r>
            </w:p>
            <w:p w14:paraId="0501DFCC"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theconversation.com, 2022. </w:t>
              </w:r>
              <w:r w:rsidRPr="0025763D">
                <w:rPr>
                  <w:rFonts w:ascii="Arial" w:hAnsi="Arial" w:cs="Arial"/>
                  <w:i/>
                  <w:iCs/>
                  <w:noProof/>
                  <w:lang w:val="en-US"/>
                </w:rPr>
                <w:t xml:space="preserve">There’s something wrong with British politics. It’s called the Conservative Party.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https://theconversation.com/theres-something-wrong-with-british-politics-its-called-the-conservative-party-192729</w:t>
              </w:r>
              <w:r w:rsidRPr="0025763D">
                <w:rPr>
                  <w:rFonts w:ascii="Arial" w:hAnsi="Arial" w:cs="Arial"/>
                  <w:noProof/>
                  <w:lang w:val="en-US"/>
                </w:rPr>
                <w:br/>
                <w:t>[Accessed 27 April 2023].</w:t>
              </w:r>
            </w:p>
            <w:p w14:paraId="33F340DE"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Trott, P., 2012. Forms of stratgic allience . In: Fifth, ed. </w:t>
              </w:r>
              <w:r w:rsidRPr="0025763D">
                <w:rPr>
                  <w:rFonts w:ascii="Arial" w:hAnsi="Arial" w:cs="Arial"/>
                  <w:i/>
                  <w:iCs/>
                  <w:noProof/>
                  <w:lang w:val="en-US"/>
                </w:rPr>
                <w:t xml:space="preserve">Innovation Mangement and New Product Development . </w:t>
              </w:r>
              <w:r w:rsidRPr="0025763D">
                <w:rPr>
                  <w:rFonts w:ascii="Arial" w:hAnsi="Arial" w:cs="Arial"/>
                  <w:noProof/>
                  <w:lang w:val="en-US"/>
                </w:rPr>
                <w:t>Harlow: Pearsons Education Limited, pp. 239-240.</w:t>
              </w:r>
            </w:p>
            <w:p w14:paraId="160C617D"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Vistage, 2022. </w:t>
              </w:r>
              <w:r w:rsidRPr="0025763D">
                <w:rPr>
                  <w:rFonts w:ascii="Arial" w:hAnsi="Arial" w:cs="Arial"/>
                  <w:i/>
                  <w:iCs/>
                  <w:noProof/>
                  <w:lang w:val="en-US"/>
                </w:rPr>
                <w:t xml:space="preserve">Social trends facing business in 2022 and beyond.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https://www.vistage.com/research-center/business-financials/economic-trends/20211101-social-trends-facing-business-in-2022-and-beyond/#:~:text=%20Social%20trends%20facing%20business%20in%202022%20and,the%20pandemic%2C%20as%20boomers%20contemplated%20exped</w:t>
              </w:r>
              <w:r w:rsidRPr="0025763D">
                <w:rPr>
                  <w:rFonts w:ascii="Arial" w:hAnsi="Arial" w:cs="Arial"/>
                  <w:noProof/>
                  <w:lang w:val="en-US"/>
                </w:rPr>
                <w:br/>
                <w:t>[Accessed 12 August 2022].</w:t>
              </w:r>
            </w:p>
            <w:p w14:paraId="7404ADE8"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t xml:space="preserve">Wallstreetmojo Team, 2023. </w:t>
              </w:r>
              <w:r w:rsidRPr="0025763D">
                <w:rPr>
                  <w:rFonts w:ascii="Arial" w:hAnsi="Arial" w:cs="Arial"/>
                  <w:i/>
                  <w:iCs/>
                  <w:noProof/>
                  <w:lang w:val="en-US"/>
                </w:rPr>
                <w:t xml:space="preserve">Macro Enviroment.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https://www.wallstreetmojo.com/macro-environment/</w:t>
              </w:r>
              <w:r w:rsidRPr="0025763D">
                <w:rPr>
                  <w:rFonts w:ascii="Arial" w:hAnsi="Arial" w:cs="Arial"/>
                  <w:noProof/>
                  <w:lang w:val="en-US"/>
                </w:rPr>
                <w:br/>
                <w:t>[Accessed 29 April 2023].</w:t>
              </w:r>
            </w:p>
            <w:p w14:paraId="729091A4" w14:textId="77777777" w:rsidR="00775941" w:rsidRPr="0025763D" w:rsidRDefault="00775941" w:rsidP="00775941">
              <w:pPr>
                <w:pStyle w:val="Bibliography"/>
                <w:rPr>
                  <w:rFonts w:ascii="Arial" w:hAnsi="Arial" w:cs="Arial"/>
                  <w:noProof/>
                  <w:lang w:val="en-US"/>
                </w:rPr>
              </w:pPr>
              <w:r w:rsidRPr="0025763D">
                <w:rPr>
                  <w:rFonts w:ascii="Arial" w:hAnsi="Arial" w:cs="Arial"/>
                  <w:noProof/>
                  <w:lang w:val="en-US"/>
                </w:rPr>
                <w:lastRenderedPageBreak/>
                <w:t xml:space="preserve">Ward, A., 2023. </w:t>
              </w:r>
              <w:r w:rsidRPr="0025763D">
                <w:rPr>
                  <w:rFonts w:ascii="Arial" w:hAnsi="Arial" w:cs="Arial"/>
                  <w:i/>
                  <w:iCs/>
                  <w:noProof/>
                  <w:lang w:val="en-US"/>
                </w:rPr>
                <w:t xml:space="preserve">Expanding Your Business The Ansoff Way. </w:t>
              </w:r>
              <w:r w:rsidRPr="0025763D">
                <w:rPr>
                  <w:rFonts w:ascii="Arial" w:hAnsi="Arial" w:cs="Arial"/>
                  <w:noProof/>
                  <w:lang w:val="en-US"/>
                </w:rPr>
                <w:t xml:space="preserve">[Online] </w:t>
              </w:r>
              <w:r w:rsidRPr="0025763D">
                <w:rPr>
                  <w:rFonts w:ascii="Arial" w:hAnsi="Arial" w:cs="Arial"/>
                  <w:noProof/>
                  <w:lang w:val="en-US"/>
                </w:rPr>
                <w:br/>
                <w:t xml:space="preserve">Available at: </w:t>
              </w:r>
              <w:r w:rsidRPr="0025763D">
                <w:rPr>
                  <w:rFonts w:ascii="Arial" w:hAnsi="Arial" w:cs="Arial"/>
                  <w:noProof/>
                  <w:u w:val="single"/>
                  <w:lang w:val="en-US"/>
                </w:rPr>
                <w:t>https://contarmedia.com/expanding-your-business-the-ansoff-way/</w:t>
              </w:r>
              <w:r w:rsidRPr="0025763D">
                <w:rPr>
                  <w:rFonts w:ascii="Arial" w:hAnsi="Arial" w:cs="Arial"/>
                  <w:noProof/>
                  <w:lang w:val="en-US"/>
                </w:rPr>
                <w:br/>
                <w:t>[Accessed 29 April 2023].</w:t>
              </w:r>
            </w:p>
            <w:p w14:paraId="175330C3" w14:textId="20A3601D" w:rsidR="00B12EC5" w:rsidRPr="0025763D" w:rsidRDefault="00775941" w:rsidP="00B12EC5">
              <w:pPr>
                <w:rPr>
                  <w:rFonts w:ascii="Arial" w:hAnsi="Arial" w:cs="Arial"/>
                </w:rPr>
              </w:pPr>
              <w:r w:rsidRPr="0025763D">
                <w:rPr>
                  <w:rFonts w:ascii="Arial" w:hAnsi="Arial" w:cs="Arial"/>
                  <w:b/>
                  <w:bCs/>
                  <w:noProof/>
                </w:rPr>
                <w:fldChar w:fldCharType="end"/>
              </w:r>
            </w:p>
          </w:sdtContent>
        </w:sdt>
      </w:sdtContent>
    </w:sdt>
    <w:p w14:paraId="28DA8452" w14:textId="6212FDED" w:rsidR="00C87EDD" w:rsidRPr="0025763D" w:rsidRDefault="00C87EDD" w:rsidP="00B12EC5">
      <w:pPr>
        <w:rPr>
          <w:rFonts w:ascii="Arial" w:hAnsi="Arial" w:cs="Arial"/>
          <w:b/>
          <w:bCs/>
          <w:sz w:val="24"/>
          <w:szCs w:val="24"/>
        </w:rPr>
      </w:pPr>
    </w:p>
    <w:sectPr w:rsidR="00C87EDD" w:rsidRPr="0025763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63CAF" w14:textId="77777777" w:rsidR="00721C9C" w:rsidRDefault="00721C9C" w:rsidP="00EC7F07">
      <w:pPr>
        <w:spacing w:after="0" w:line="240" w:lineRule="auto"/>
      </w:pPr>
      <w:r>
        <w:separator/>
      </w:r>
    </w:p>
  </w:endnote>
  <w:endnote w:type="continuationSeparator" w:id="0">
    <w:p w14:paraId="76124A43" w14:textId="77777777" w:rsidR="00721C9C" w:rsidRDefault="00721C9C" w:rsidP="00EC7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729937"/>
      <w:docPartObj>
        <w:docPartGallery w:val="Page Numbers (Bottom of Page)"/>
        <w:docPartUnique/>
      </w:docPartObj>
    </w:sdtPr>
    <w:sdtEndPr>
      <w:rPr>
        <w:noProof/>
      </w:rPr>
    </w:sdtEndPr>
    <w:sdtContent>
      <w:p w14:paraId="4698F5B8" w14:textId="30F22AE5" w:rsidR="00EC7F07" w:rsidRDefault="00EC7F07">
        <w:pPr>
          <w:pStyle w:val="Footer"/>
        </w:pPr>
        <w:r>
          <w:fldChar w:fldCharType="begin"/>
        </w:r>
        <w:r>
          <w:instrText xml:space="preserve"> PAGE   \* MERGEFORMAT </w:instrText>
        </w:r>
        <w:r>
          <w:fldChar w:fldCharType="separate"/>
        </w:r>
        <w:r>
          <w:rPr>
            <w:noProof/>
          </w:rPr>
          <w:t>2</w:t>
        </w:r>
        <w:r>
          <w:rPr>
            <w:noProof/>
          </w:rPr>
          <w:fldChar w:fldCharType="end"/>
        </w:r>
      </w:p>
    </w:sdtContent>
  </w:sdt>
  <w:p w14:paraId="6A8F7C68" w14:textId="6956EB97" w:rsidR="00EC7F07" w:rsidRDefault="00EC7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4ECEF" w14:textId="77777777" w:rsidR="00721C9C" w:rsidRDefault="00721C9C" w:rsidP="00EC7F07">
      <w:pPr>
        <w:spacing w:after="0" w:line="240" w:lineRule="auto"/>
      </w:pPr>
      <w:r>
        <w:separator/>
      </w:r>
    </w:p>
  </w:footnote>
  <w:footnote w:type="continuationSeparator" w:id="0">
    <w:p w14:paraId="11704DFF" w14:textId="77777777" w:rsidR="00721C9C" w:rsidRDefault="00721C9C" w:rsidP="00EC7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383D"/>
    <w:multiLevelType w:val="hybridMultilevel"/>
    <w:tmpl w:val="8F0E8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60CC3"/>
    <w:multiLevelType w:val="multilevel"/>
    <w:tmpl w:val="74CC1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D45EF1"/>
    <w:multiLevelType w:val="hybridMultilevel"/>
    <w:tmpl w:val="16D2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C77F86"/>
    <w:multiLevelType w:val="hybridMultilevel"/>
    <w:tmpl w:val="16A29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3A6C4D"/>
    <w:multiLevelType w:val="hybridMultilevel"/>
    <w:tmpl w:val="CF3E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8D6A42"/>
    <w:multiLevelType w:val="hybridMultilevel"/>
    <w:tmpl w:val="8BA47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A4AE1"/>
    <w:multiLevelType w:val="hybridMultilevel"/>
    <w:tmpl w:val="A1E6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DC0B0F"/>
    <w:multiLevelType w:val="hybridMultilevel"/>
    <w:tmpl w:val="ECF89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CC4B41"/>
    <w:multiLevelType w:val="hybridMultilevel"/>
    <w:tmpl w:val="83A6E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E3035F"/>
    <w:multiLevelType w:val="hybridMultilevel"/>
    <w:tmpl w:val="21AAF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905921">
    <w:abstractNumId w:val="1"/>
  </w:num>
  <w:num w:numId="2" w16cid:durableId="135689417">
    <w:abstractNumId w:val="0"/>
  </w:num>
  <w:num w:numId="3" w16cid:durableId="101462994">
    <w:abstractNumId w:val="2"/>
  </w:num>
  <w:num w:numId="4" w16cid:durableId="865483664">
    <w:abstractNumId w:val="4"/>
  </w:num>
  <w:num w:numId="5" w16cid:durableId="1771047241">
    <w:abstractNumId w:val="6"/>
  </w:num>
  <w:num w:numId="6" w16cid:durableId="1056202190">
    <w:abstractNumId w:val="7"/>
  </w:num>
  <w:num w:numId="7" w16cid:durableId="143471869">
    <w:abstractNumId w:val="8"/>
  </w:num>
  <w:num w:numId="8" w16cid:durableId="1660958777">
    <w:abstractNumId w:val="3"/>
  </w:num>
  <w:num w:numId="9" w16cid:durableId="302278842">
    <w:abstractNumId w:val="9"/>
  </w:num>
  <w:num w:numId="10" w16cid:durableId="17856146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5BB"/>
    <w:rsid w:val="0002626C"/>
    <w:rsid w:val="00071606"/>
    <w:rsid w:val="000F4513"/>
    <w:rsid w:val="00105075"/>
    <w:rsid w:val="0011687A"/>
    <w:rsid w:val="001418B3"/>
    <w:rsid w:val="00167618"/>
    <w:rsid w:val="00184BCC"/>
    <w:rsid w:val="00187E84"/>
    <w:rsid w:val="001915F4"/>
    <w:rsid w:val="001B52B5"/>
    <w:rsid w:val="001D39D3"/>
    <w:rsid w:val="00237DB9"/>
    <w:rsid w:val="0025763D"/>
    <w:rsid w:val="002E537C"/>
    <w:rsid w:val="0032063B"/>
    <w:rsid w:val="00347C27"/>
    <w:rsid w:val="00350AAC"/>
    <w:rsid w:val="00391539"/>
    <w:rsid w:val="003975DE"/>
    <w:rsid w:val="003A2AA4"/>
    <w:rsid w:val="00425F19"/>
    <w:rsid w:val="00464C4F"/>
    <w:rsid w:val="004675F2"/>
    <w:rsid w:val="00490CF9"/>
    <w:rsid w:val="004D0FA1"/>
    <w:rsid w:val="004D7545"/>
    <w:rsid w:val="004E03DE"/>
    <w:rsid w:val="004F16E8"/>
    <w:rsid w:val="005852A4"/>
    <w:rsid w:val="005A47FB"/>
    <w:rsid w:val="00604E08"/>
    <w:rsid w:val="00633CDE"/>
    <w:rsid w:val="00677DF0"/>
    <w:rsid w:val="006E6FFE"/>
    <w:rsid w:val="006F4E92"/>
    <w:rsid w:val="00721C9C"/>
    <w:rsid w:val="00726CB9"/>
    <w:rsid w:val="00757736"/>
    <w:rsid w:val="00762718"/>
    <w:rsid w:val="00764781"/>
    <w:rsid w:val="00775941"/>
    <w:rsid w:val="00781AFD"/>
    <w:rsid w:val="007871AD"/>
    <w:rsid w:val="007F693E"/>
    <w:rsid w:val="00830ED8"/>
    <w:rsid w:val="00845D07"/>
    <w:rsid w:val="00893693"/>
    <w:rsid w:val="008A66B7"/>
    <w:rsid w:val="008B6098"/>
    <w:rsid w:val="008C6EA7"/>
    <w:rsid w:val="009171C8"/>
    <w:rsid w:val="00917699"/>
    <w:rsid w:val="009238C3"/>
    <w:rsid w:val="00940313"/>
    <w:rsid w:val="009B6DA3"/>
    <w:rsid w:val="00A21EF3"/>
    <w:rsid w:val="00A26396"/>
    <w:rsid w:val="00AA16E6"/>
    <w:rsid w:val="00AA2C07"/>
    <w:rsid w:val="00AE0492"/>
    <w:rsid w:val="00B12EC5"/>
    <w:rsid w:val="00B23635"/>
    <w:rsid w:val="00B51750"/>
    <w:rsid w:val="00B64826"/>
    <w:rsid w:val="00BD41EA"/>
    <w:rsid w:val="00BE1D64"/>
    <w:rsid w:val="00BF5B31"/>
    <w:rsid w:val="00C23DF5"/>
    <w:rsid w:val="00C32124"/>
    <w:rsid w:val="00C538D3"/>
    <w:rsid w:val="00C7761E"/>
    <w:rsid w:val="00C87EDD"/>
    <w:rsid w:val="00C9061B"/>
    <w:rsid w:val="00C960D8"/>
    <w:rsid w:val="00CA7E3E"/>
    <w:rsid w:val="00CB1E76"/>
    <w:rsid w:val="00CE0C50"/>
    <w:rsid w:val="00CE646E"/>
    <w:rsid w:val="00D34C27"/>
    <w:rsid w:val="00D705BB"/>
    <w:rsid w:val="00D70919"/>
    <w:rsid w:val="00D751AB"/>
    <w:rsid w:val="00D80763"/>
    <w:rsid w:val="00DA74B1"/>
    <w:rsid w:val="00DE2AAC"/>
    <w:rsid w:val="00DF00DB"/>
    <w:rsid w:val="00DF7DD9"/>
    <w:rsid w:val="00E05148"/>
    <w:rsid w:val="00E36915"/>
    <w:rsid w:val="00E45E5B"/>
    <w:rsid w:val="00E46D79"/>
    <w:rsid w:val="00E51906"/>
    <w:rsid w:val="00E66ABC"/>
    <w:rsid w:val="00E879EF"/>
    <w:rsid w:val="00E90503"/>
    <w:rsid w:val="00E94465"/>
    <w:rsid w:val="00E96942"/>
    <w:rsid w:val="00E97DF4"/>
    <w:rsid w:val="00EC7F07"/>
    <w:rsid w:val="00ED66DF"/>
    <w:rsid w:val="00F12766"/>
    <w:rsid w:val="00F315AB"/>
    <w:rsid w:val="00F547B4"/>
    <w:rsid w:val="00FB60D0"/>
    <w:rsid w:val="00FC1297"/>
    <w:rsid w:val="00FC1C76"/>
    <w:rsid w:val="00FD0E3F"/>
    <w:rsid w:val="00FE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F53A1"/>
  <w15:chartTrackingRefBased/>
  <w15:docId w15:val="{AA011266-DED5-4881-BD21-56BDB195D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05BB"/>
  </w:style>
  <w:style w:type="paragraph" w:styleId="Heading1">
    <w:name w:val="heading 1"/>
    <w:basedOn w:val="Normal"/>
    <w:next w:val="Normal"/>
    <w:link w:val="Heading1Char"/>
    <w:uiPriority w:val="9"/>
    <w:qFormat/>
    <w:rsid w:val="0077594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F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F07"/>
  </w:style>
  <w:style w:type="paragraph" w:styleId="Footer">
    <w:name w:val="footer"/>
    <w:basedOn w:val="Normal"/>
    <w:link w:val="FooterChar"/>
    <w:uiPriority w:val="99"/>
    <w:unhideWhenUsed/>
    <w:rsid w:val="00EC7F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F07"/>
  </w:style>
  <w:style w:type="table" w:styleId="TableGrid">
    <w:name w:val="Table Grid"/>
    <w:basedOn w:val="TableNormal"/>
    <w:uiPriority w:val="39"/>
    <w:rsid w:val="003A2A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4B1"/>
    <w:pPr>
      <w:ind w:left="720"/>
      <w:contextualSpacing/>
    </w:pPr>
  </w:style>
  <w:style w:type="character" w:customStyle="1" w:styleId="Heading1Char">
    <w:name w:val="Heading 1 Char"/>
    <w:basedOn w:val="DefaultParagraphFont"/>
    <w:link w:val="Heading1"/>
    <w:uiPriority w:val="9"/>
    <w:rsid w:val="0077594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5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00487">
      <w:bodyDiv w:val="1"/>
      <w:marLeft w:val="0"/>
      <w:marRight w:val="0"/>
      <w:marTop w:val="0"/>
      <w:marBottom w:val="0"/>
      <w:divBdr>
        <w:top w:val="none" w:sz="0" w:space="0" w:color="auto"/>
        <w:left w:val="none" w:sz="0" w:space="0" w:color="auto"/>
        <w:bottom w:val="none" w:sz="0" w:space="0" w:color="auto"/>
        <w:right w:val="none" w:sz="0" w:space="0" w:color="auto"/>
      </w:divBdr>
    </w:div>
    <w:div w:id="98378253">
      <w:bodyDiv w:val="1"/>
      <w:marLeft w:val="0"/>
      <w:marRight w:val="0"/>
      <w:marTop w:val="0"/>
      <w:marBottom w:val="0"/>
      <w:divBdr>
        <w:top w:val="none" w:sz="0" w:space="0" w:color="auto"/>
        <w:left w:val="none" w:sz="0" w:space="0" w:color="auto"/>
        <w:bottom w:val="none" w:sz="0" w:space="0" w:color="auto"/>
        <w:right w:val="none" w:sz="0" w:space="0" w:color="auto"/>
      </w:divBdr>
    </w:div>
    <w:div w:id="239800314">
      <w:bodyDiv w:val="1"/>
      <w:marLeft w:val="0"/>
      <w:marRight w:val="0"/>
      <w:marTop w:val="0"/>
      <w:marBottom w:val="0"/>
      <w:divBdr>
        <w:top w:val="none" w:sz="0" w:space="0" w:color="auto"/>
        <w:left w:val="none" w:sz="0" w:space="0" w:color="auto"/>
        <w:bottom w:val="none" w:sz="0" w:space="0" w:color="auto"/>
        <w:right w:val="none" w:sz="0" w:space="0" w:color="auto"/>
      </w:divBdr>
    </w:div>
    <w:div w:id="240911148">
      <w:bodyDiv w:val="1"/>
      <w:marLeft w:val="0"/>
      <w:marRight w:val="0"/>
      <w:marTop w:val="0"/>
      <w:marBottom w:val="0"/>
      <w:divBdr>
        <w:top w:val="none" w:sz="0" w:space="0" w:color="auto"/>
        <w:left w:val="none" w:sz="0" w:space="0" w:color="auto"/>
        <w:bottom w:val="none" w:sz="0" w:space="0" w:color="auto"/>
        <w:right w:val="none" w:sz="0" w:space="0" w:color="auto"/>
      </w:divBdr>
    </w:div>
    <w:div w:id="294602589">
      <w:bodyDiv w:val="1"/>
      <w:marLeft w:val="0"/>
      <w:marRight w:val="0"/>
      <w:marTop w:val="0"/>
      <w:marBottom w:val="0"/>
      <w:divBdr>
        <w:top w:val="none" w:sz="0" w:space="0" w:color="auto"/>
        <w:left w:val="none" w:sz="0" w:space="0" w:color="auto"/>
        <w:bottom w:val="none" w:sz="0" w:space="0" w:color="auto"/>
        <w:right w:val="none" w:sz="0" w:space="0" w:color="auto"/>
      </w:divBdr>
    </w:div>
    <w:div w:id="297493783">
      <w:bodyDiv w:val="1"/>
      <w:marLeft w:val="0"/>
      <w:marRight w:val="0"/>
      <w:marTop w:val="0"/>
      <w:marBottom w:val="0"/>
      <w:divBdr>
        <w:top w:val="none" w:sz="0" w:space="0" w:color="auto"/>
        <w:left w:val="none" w:sz="0" w:space="0" w:color="auto"/>
        <w:bottom w:val="none" w:sz="0" w:space="0" w:color="auto"/>
        <w:right w:val="none" w:sz="0" w:space="0" w:color="auto"/>
      </w:divBdr>
    </w:div>
    <w:div w:id="393704582">
      <w:bodyDiv w:val="1"/>
      <w:marLeft w:val="0"/>
      <w:marRight w:val="0"/>
      <w:marTop w:val="0"/>
      <w:marBottom w:val="0"/>
      <w:divBdr>
        <w:top w:val="none" w:sz="0" w:space="0" w:color="auto"/>
        <w:left w:val="none" w:sz="0" w:space="0" w:color="auto"/>
        <w:bottom w:val="none" w:sz="0" w:space="0" w:color="auto"/>
        <w:right w:val="none" w:sz="0" w:space="0" w:color="auto"/>
      </w:divBdr>
    </w:div>
    <w:div w:id="423040157">
      <w:bodyDiv w:val="1"/>
      <w:marLeft w:val="0"/>
      <w:marRight w:val="0"/>
      <w:marTop w:val="0"/>
      <w:marBottom w:val="0"/>
      <w:divBdr>
        <w:top w:val="none" w:sz="0" w:space="0" w:color="auto"/>
        <w:left w:val="none" w:sz="0" w:space="0" w:color="auto"/>
        <w:bottom w:val="none" w:sz="0" w:space="0" w:color="auto"/>
        <w:right w:val="none" w:sz="0" w:space="0" w:color="auto"/>
      </w:divBdr>
    </w:div>
    <w:div w:id="446047219">
      <w:bodyDiv w:val="1"/>
      <w:marLeft w:val="0"/>
      <w:marRight w:val="0"/>
      <w:marTop w:val="0"/>
      <w:marBottom w:val="0"/>
      <w:divBdr>
        <w:top w:val="none" w:sz="0" w:space="0" w:color="auto"/>
        <w:left w:val="none" w:sz="0" w:space="0" w:color="auto"/>
        <w:bottom w:val="none" w:sz="0" w:space="0" w:color="auto"/>
        <w:right w:val="none" w:sz="0" w:space="0" w:color="auto"/>
      </w:divBdr>
    </w:div>
    <w:div w:id="513957139">
      <w:bodyDiv w:val="1"/>
      <w:marLeft w:val="0"/>
      <w:marRight w:val="0"/>
      <w:marTop w:val="0"/>
      <w:marBottom w:val="0"/>
      <w:divBdr>
        <w:top w:val="none" w:sz="0" w:space="0" w:color="auto"/>
        <w:left w:val="none" w:sz="0" w:space="0" w:color="auto"/>
        <w:bottom w:val="none" w:sz="0" w:space="0" w:color="auto"/>
        <w:right w:val="none" w:sz="0" w:space="0" w:color="auto"/>
      </w:divBdr>
    </w:div>
    <w:div w:id="542208239">
      <w:bodyDiv w:val="1"/>
      <w:marLeft w:val="0"/>
      <w:marRight w:val="0"/>
      <w:marTop w:val="0"/>
      <w:marBottom w:val="0"/>
      <w:divBdr>
        <w:top w:val="none" w:sz="0" w:space="0" w:color="auto"/>
        <w:left w:val="none" w:sz="0" w:space="0" w:color="auto"/>
        <w:bottom w:val="none" w:sz="0" w:space="0" w:color="auto"/>
        <w:right w:val="none" w:sz="0" w:space="0" w:color="auto"/>
      </w:divBdr>
    </w:div>
    <w:div w:id="552501075">
      <w:bodyDiv w:val="1"/>
      <w:marLeft w:val="0"/>
      <w:marRight w:val="0"/>
      <w:marTop w:val="0"/>
      <w:marBottom w:val="0"/>
      <w:divBdr>
        <w:top w:val="none" w:sz="0" w:space="0" w:color="auto"/>
        <w:left w:val="none" w:sz="0" w:space="0" w:color="auto"/>
        <w:bottom w:val="none" w:sz="0" w:space="0" w:color="auto"/>
        <w:right w:val="none" w:sz="0" w:space="0" w:color="auto"/>
      </w:divBdr>
    </w:div>
    <w:div w:id="564028520">
      <w:bodyDiv w:val="1"/>
      <w:marLeft w:val="0"/>
      <w:marRight w:val="0"/>
      <w:marTop w:val="0"/>
      <w:marBottom w:val="0"/>
      <w:divBdr>
        <w:top w:val="none" w:sz="0" w:space="0" w:color="auto"/>
        <w:left w:val="none" w:sz="0" w:space="0" w:color="auto"/>
        <w:bottom w:val="none" w:sz="0" w:space="0" w:color="auto"/>
        <w:right w:val="none" w:sz="0" w:space="0" w:color="auto"/>
      </w:divBdr>
    </w:div>
    <w:div w:id="624428096">
      <w:bodyDiv w:val="1"/>
      <w:marLeft w:val="0"/>
      <w:marRight w:val="0"/>
      <w:marTop w:val="0"/>
      <w:marBottom w:val="0"/>
      <w:divBdr>
        <w:top w:val="none" w:sz="0" w:space="0" w:color="auto"/>
        <w:left w:val="none" w:sz="0" w:space="0" w:color="auto"/>
        <w:bottom w:val="none" w:sz="0" w:space="0" w:color="auto"/>
        <w:right w:val="none" w:sz="0" w:space="0" w:color="auto"/>
      </w:divBdr>
    </w:div>
    <w:div w:id="660352490">
      <w:bodyDiv w:val="1"/>
      <w:marLeft w:val="0"/>
      <w:marRight w:val="0"/>
      <w:marTop w:val="0"/>
      <w:marBottom w:val="0"/>
      <w:divBdr>
        <w:top w:val="none" w:sz="0" w:space="0" w:color="auto"/>
        <w:left w:val="none" w:sz="0" w:space="0" w:color="auto"/>
        <w:bottom w:val="none" w:sz="0" w:space="0" w:color="auto"/>
        <w:right w:val="none" w:sz="0" w:space="0" w:color="auto"/>
      </w:divBdr>
    </w:div>
    <w:div w:id="668406772">
      <w:bodyDiv w:val="1"/>
      <w:marLeft w:val="0"/>
      <w:marRight w:val="0"/>
      <w:marTop w:val="0"/>
      <w:marBottom w:val="0"/>
      <w:divBdr>
        <w:top w:val="none" w:sz="0" w:space="0" w:color="auto"/>
        <w:left w:val="none" w:sz="0" w:space="0" w:color="auto"/>
        <w:bottom w:val="none" w:sz="0" w:space="0" w:color="auto"/>
        <w:right w:val="none" w:sz="0" w:space="0" w:color="auto"/>
      </w:divBdr>
    </w:div>
    <w:div w:id="691416245">
      <w:bodyDiv w:val="1"/>
      <w:marLeft w:val="0"/>
      <w:marRight w:val="0"/>
      <w:marTop w:val="0"/>
      <w:marBottom w:val="0"/>
      <w:divBdr>
        <w:top w:val="none" w:sz="0" w:space="0" w:color="auto"/>
        <w:left w:val="none" w:sz="0" w:space="0" w:color="auto"/>
        <w:bottom w:val="none" w:sz="0" w:space="0" w:color="auto"/>
        <w:right w:val="none" w:sz="0" w:space="0" w:color="auto"/>
      </w:divBdr>
    </w:div>
    <w:div w:id="693577646">
      <w:bodyDiv w:val="1"/>
      <w:marLeft w:val="0"/>
      <w:marRight w:val="0"/>
      <w:marTop w:val="0"/>
      <w:marBottom w:val="0"/>
      <w:divBdr>
        <w:top w:val="none" w:sz="0" w:space="0" w:color="auto"/>
        <w:left w:val="none" w:sz="0" w:space="0" w:color="auto"/>
        <w:bottom w:val="none" w:sz="0" w:space="0" w:color="auto"/>
        <w:right w:val="none" w:sz="0" w:space="0" w:color="auto"/>
      </w:divBdr>
    </w:div>
    <w:div w:id="716394266">
      <w:bodyDiv w:val="1"/>
      <w:marLeft w:val="0"/>
      <w:marRight w:val="0"/>
      <w:marTop w:val="0"/>
      <w:marBottom w:val="0"/>
      <w:divBdr>
        <w:top w:val="none" w:sz="0" w:space="0" w:color="auto"/>
        <w:left w:val="none" w:sz="0" w:space="0" w:color="auto"/>
        <w:bottom w:val="none" w:sz="0" w:space="0" w:color="auto"/>
        <w:right w:val="none" w:sz="0" w:space="0" w:color="auto"/>
      </w:divBdr>
    </w:div>
    <w:div w:id="738869668">
      <w:bodyDiv w:val="1"/>
      <w:marLeft w:val="0"/>
      <w:marRight w:val="0"/>
      <w:marTop w:val="0"/>
      <w:marBottom w:val="0"/>
      <w:divBdr>
        <w:top w:val="none" w:sz="0" w:space="0" w:color="auto"/>
        <w:left w:val="none" w:sz="0" w:space="0" w:color="auto"/>
        <w:bottom w:val="none" w:sz="0" w:space="0" w:color="auto"/>
        <w:right w:val="none" w:sz="0" w:space="0" w:color="auto"/>
      </w:divBdr>
    </w:div>
    <w:div w:id="750201238">
      <w:bodyDiv w:val="1"/>
      <w:marLeft w:val="0"/>
      <w:marRight w:val="0"/>
      <w:marTop w:val="0"/>
      <w:marBottom w:val="0"/>
      <w:divBdr>
        <w:top w:val="none" w:sz="0" w:space="0" w:color="auto"/>
        <w:left w:val="none" w:sz="0" w:space="0" w:color="auto"/>
        <w:bottom w:val="none" w:sz="0" w:space="0" w:color="auto"/>
        <w:right w:val="none" w:sz="0" w:space="0" w:color="auto"/>
      </w:divBdr>
    </w:div>
    <w:div w:id="756749337">
      <w:bodyDiv w:val="1"/>
      <w:marLeft w:val="0"/>
      <w:marRight w:val="0"/>
      <w:marTop w:val="0"/>
      <w:marBottom w:val="0"/>
      <w:divBdr>
        <w:top w:val="none" w:sz="0" w:space="0" w:color="auto"/>
        <w:left w:val="none" w:sz="0" w:space="0" w:color="auto"/>
        <w:bottom w:val="none" w:sz="0" w:space="0" w:color="auto"/>
        <w:right w:val="none" w:sz="0" w:space="0" w:color="auto"/>
      </w:divBdr>
    </w:div>
    <w:div w:id="759109772">
      <w:bodyDiv w:val="1"/>
      <w:marLeft w:val="0"/>
      <w:marRight w:val="0"/>
      <w:marTop w:val="0"/>
      <w:marBottom w:val="0"/>
      <w:divBdr>
        <w:top w:val="none" w:sz="0" w:space="0" w:color="auto"/>
        <w:left w:val="none" w:sz="0" w:space="0" w:color="auto"/>
        <w:bottom w:val="none" w:sz="0" w:space="0" w:color="auto"/>
        <w:right w:val="none" w:sz="0" w:space="0" w:color="auto"/>
      </w:divBdr>
    </w:div>
    <w:div w:id="819540032">
      <w:bodyDiv w:val="1"/>
      <w:marLeft w:val="0"/>
      <w:marRight w:val="0"/>
      <w:marTop w:val="0"/>
      <w:marBottom w:val="0"/>
      <w:divBdr>
        <w:top w:val="none" w:sz="0" w:space="0" w:color="auto"/>
        <w:left w:val="none" w:sz="0" w:space="0" w:color="auto"/>
        <w:bottom w:val="none" w:sz="0" w:space="0" w:color="auto"/>
        <w:right w:val="none" w:sz="0" w:space="0" w:color="auto"/>
      </w:divBdr>
    </w:div>
    <w:div w:id="832911820">
      <w:bodyDiv w:val="1"/>
      <w:marLeft w:val="0"/>
      <w:marRight w:val="0"/>
      <w:marTop w:val="0"/>
      <w:marBottom w:val="0"/>
      <w:divBdr>
        <w:top w:val="none" w:sz="0" w:space="0" w:color="auto"/>
        <w:left w:val="none" w:sz="0" w:space="0" w:color="auto"/>
        <w:bottom w:val="none" w:sz="0" w:space="0" w:color="auto"/>
        <w:right w:val="none" w:sz="0" w:space="0" w:color="auto"/>
      </w:divBdr>
    </w:div>
    <w:div w:id="845630105">
      <w:bodyDiv w:val="1"/>
      <w:marLeft w:val="0"/>
      <w:marRight w:val="0"/>
      <w:marTop w:val="0"/>
      <w:marBottom w:val="0"/>
      <w:divBdr>
        <w:top w:val="none" w:sz="0" w:space="0" w:color="auto"/>
        <w:left w:val="none" w:sz="0" w:space="0" w:color="auto"/>
        <w:bottom w:val="none" w:sz="0" w:space="0" w:color="auto"/>
        <w:right w:val="none" w:sz="0" w:space="0" w:color="auto"/>
      </w:divBdr>
    </w:div>
    <w:div w:id="847452034">
      <w:bodyDiv w:val="1"/>
      <w:marLeft w:val="0"/>
      <w:marRight w:val="0"/>
      <w:marTop w:val="0"/>
      <w:marBottom w:val="0"/>
      <w:divBdr>
        <w:top w:val="none" w:sz="0" w:space="0" w:color="auto"/>
        <w:left w:val="none" w:sz="0" w:space="0" w:color="auto"/>
        <w:bottom w:val="none" w:sz="0" w:space="0" w:color="auto"/>
        <w:right w:val="none" w:sz="0" w:space="0" w:color="auto"/>
      </w:divBdr>
    </w:div>
    <w:div w:id="853767524">
      <w:bodyDiv w:val="1"/>
      <w:marLeft w:val="0"/>
      <w:marRight w:val="0"/>
      <w:marTop w:val="0"/>
      <w:marBottom w:val="0"/>
      <w:divBdr>
        <w:top w:val="none" w:sz="0" w:space="0" w:color="auto"/>
        <w:left w:val="none" w:sz="0" w:space="0" w:color="auto"/>
        <w:bottom w:val="none" w:sz="0" w:space="0" w:color="auto"/>
        <w:right w:val="none" w:sz="0" w:space="0" w:color="auto"/>
      </w:divBdr>
    </w:div>
    <w:div w:id="876308420">
      <w:bodyDiv w:val="1"/>
      <w:marLeft w:val="0"/>
      <w:marRight w:val="0"/>
      <w:marTop w:val="0"/>
      <w:marBottom w:val="0"/>
      <w:divBdr>
        <w:top w:val="none" w:sz="0" w:space="0" w:color="auto"/>
        <w:left w:val="none" w:sz="0" w:space="0" w:color="auto"/>
        <w:bottom w:val="none" w:sz="0" w:space="0" w:color="auto"/>
        <w:right w:val="none" w:sz="0" w:space="0" w:color="auto"/>
      </w:divBdr>
    </w:div>
    <w:div w:id="904531081">
      <w:bodyDiv w:val="1"/>
      <w:marLeft w:val="0"/>
      <w:marRight w:val="0"/>
      <w:marTop w:val="0"/>
      <w:marBottom w:val="0"/>
      <w:divBdr>
        <w:top w:val="none" w:sz="0" w:space="0" w:color="auto"/>
        <w:left w:val="none" w:sz="0" w:space="0" w:color="auto"/>
        <w:bottom w:val="none" w:sz="0" w:space="0" w:color="auto"/>
        <w:right w:val="none" w:sz="0" w:space="0" w:color="auto"/>
      </w:divBdr>
    </w:div>
    <w:div w:id="913735372">
      <w:bodyDiv w:val="1"/>
      <w:marLeft w:val="0"/>
      <w:marRight w:val="0"/>
      <w:marTop w:val="0"/>
      <w:marBottom w:val="0"/>
      <w:divBdr>
        <w:top w:val="none" w:sz="0" w:space="0" w:color="auto"/>
        <w:left w:val="none" w:sz="0" w:space="0" w:color="auto"/>
        <w:bottom w:val="none" w:sz="0" w:space="0" w:color="auto"/>
        <w:right w:val="none" w:sz="0" w:space="0" w:color="auto"/>
      </w:divBdr>
    </w:div>
    <w:div w:id="933782670">
      <w:bodyDiv w:val="1"/>
      <w:marLeft w:val="0"/>
      <w:marRight w:val="0"/>
      <w:marTop w:val="0"/>
      <w:marBottom w:val="0"/>
      <w:divBdr>
        <w:top w:val="none" w:sz="0" w:space="0" w:color="auto"/>
        <w:left w:val="none" w:sz="0" w:space="0" w:color="auto"/>
        <w:bottom w:val="none" w:sz="0" w:space="0" w:color="auto"/>
        <w:right w:val="none" w:sz="0" w:space="0" w:color="auto"/>
      </w:divBdr>
    </w:div>
    <w:div w:id="956718003">
      <w:bodyDiv w:val="1"/>
      <w:marLeft w:val="0"/>
      <w:marRight w:val="0"/>
      <w:marTop w:val="0"/>
      <w:marBottom w:val="0"/>
      <w:divBdr>
        <w:top w:val="none" w:sz="0" w:space="0" w:color="auto"/>
        <w:left w:val="none" w:sz="0" w:space="0" w:color="auto"/>
        <w:bottom w:val="none" w:sz="0" w:space="0" w:color="auto"/>
        <w:right w:val="none" w:sz="0" w:space="0" w:color="auto"/>
      </w:divBdr>
    </w:div>
    <w:div w:id="988242311">
      <w:bodyDiv w:val="1"/>
      <w:marLeft w:val="0"/>
      <w:marRight w:val="0"/>
      <w:marTop w:val="0"/>
      <w:marBottom w:val="0"/>
      <w:divBdr>
        <w:top w:val="none" w:sz="0" w:space="0" w:color="auto"/>
        <w:left w:val="none" w:sz="0" w:space="0" w:color="auto"/>
        <w:bottom w:val="none" w:sz="0" w:space="0" w:color="auto"/>
        <w:right w:val="none" w:sz="0" w:space="0" w:color="auto"/>
      </w:divBdr>
    </w:div>
    <w:div w:id="997656388">
      <w:bodyDiv w:val="1"/>
      <w:marLeft w:val="0"/>
      <w:marRight w:val="0"/>
      <w:marTop w:val="0"/>
      <w:marBottom w:val="0"/>
      <w:divBdr>
        <w:top w:val="none" w:sz="0" w:space="0" w:color="auto"/>
        <w:left w:val="none" w:sz="0" w:space="0" w:color="auto"/>
        <w:bottom w:val="none" w:sz="0" w:space="0" w:color="auto"/>
        <w:right w:val="none" w:sz="0" w:space="0" w:color="auto"/>
      </w:divBdr>
    </w:div>
    <w:div w:id="1061442313">
      <w:bodyDiv w:val="1"/>
      <w:marLeft w:val="0"/>
      <w:marRight w:val="0"/>
      <w:marTop w:val="0"/>
      <w:marBottom w:val="0"/>
      <w:divBdr>
        <w:top w:val="none" w:sz="0" w:space="0" w:color="auto"/>
        <w:left w:val="none" w:sz="0" w:space="0" w:color="auto"/>
        <w:bottom w:val="none" w:sz="0" w:space="0" w:color="auto"/>
        <w:right w:val="none" w:sz="0" w:space="0" w:color="auto"/>
      </w:divBdr>
    </w:div>
    <w:div w:id="1069308171">
      <w:bodyDiv w:val="1"/>
      <w:marLeft w:val="0"/>
      <w:marRight w:val="0"/>
      <w:marTop w:val="0"/>
      <w:marBottom w:val="0"/>
      <w:divBdr>
        <w:top w:val="none" w:sz="0" w:space="0" w:color="auto"/>
        <w:left w:val="none" w:sz="0" w:space="0" w:color="auto"/>
        <w:bottom w:val="none" w:sz="0" w:space="0" w:color="auto"/>
        <w:right w:val="none" w:sz="0" w:space="0" w:color="auto"/>
      </w:divBdr>
    </w:div>
    <w:div w:id="1109862143">
      <w:bodyDiv w:val="1"/>
      <w:marLeft w:val="0"/>
      <w:marRight w:val="0"/>
      <w:marTop w:val="0"/>
      <w:marBottom w:val="0"/>
      <w:divBdr>
        <w:top w:val="none" w:sz="0" w:space="0" w:color="auto"/>
        <w:left w:val="none" w:sz="0" w:space="0" w:color="auto"/>
        <w:bottom w:val="none" w:sz="0" w:space="0" w:color="auto"/>
        <w:right w:val="none" w:sz="0" w:space="0" w:color="auto"/>
      </w:divBdr>
    </w:div>
    <w:div w:id="1131897051">
      <w:bodyDiv w:val="1"/>
      <w:marLeft w:val="0"/>
      <w:marRight w:val="0"/>
      <w:marTop w:val="0"/>
      <w:marBottom w:val="0"/>
      <w:divBdr>
        <w:top w:val="none" w:sz="0" w:space="0" w:color="auto"/>
        <w:left w:val="none" w:sz="0" w:space="0" w:color="auto"/>
        <w:bottom w:val="none" w:sz="0" w:space="0" w:color="auto"/>
        <w:right w:val="none" w:sz="0" w:space="0" w:color="auto"/>
      </w:divBdr>
    </w:div>
    <w:div w:id="1179270107">
      <w:bodyDiv w:val="1"/>
      <w:marLeft w:val="0"/>
      <w:marRight w:val="0"/>
      <w:marTop w:val="0"/>
      <w:marBottom w:val="0"/>
      <w:divBdr>
        <w:top w:val="none" w:sz="0" w:space="0" w:color="auto"/>
        <w:left w:val="none" w:sz="0" w:space="0" w:color="auto"/>
        <w:bottom w:val="none" w:sz="0" w:space="0" w:color="auto"/>
        <w:right w:val="none" w:sz="0" w:space="0" w:color="auto"/>
      </w:divBdr>
    </w:div>
    <w:div w:id="1179925928">
      <w:bodyDiv w:val="1"/>
      <w:marLeft w:val="0"/>
      <w:marRight w:val="0"/>
      <w:marTop w:val="0"/>
      <w:marBottom w:val="0"/>
      <w:divBdr>
        <w:top w:val="none" w:sz="0" w:space="0" w:color="auto"/>
        <w:left w:val="none" w:sz="0" w:space="0" w:color="auto"/>
        <w:bottom w:val="none" w:sz="0" w:space="0" w:color="auto"/>
        <w:right w:val="none" w:sz="0" w:space="0" w:color="auto"/>
      </w:divBdr>
    </w:div>
    <w:div w:id="1212696404">
      <w:bodyDiv w:val="1"/>
      <w:marLeft w:val="0"/>
      <w:marRight w:val="0"/>
      <w:marTop w:val="0"/>
      <w:marBottom w:val="0"/>
      <w:divBdr>
        <w:top w:val="none" w:sz="0" w:space="0" w:color="auto"/>
        <w:left w:val="none" w:sz="0" w:space="0" w:color="auto"/>
        <w:bottom w:val="none" w:sz="0" w:space="0" w:color="auto"/>
        <w:right w:val="none" w:sz="0" w:space="0" w:color="auto"/>
      </w:divBdr>
    </w:div>
    <w:div w:id="1229073335">
      <w:bodyDiv w:val="1"/>
      <w:marLeft w:val="0"/>
      <w:marRight w:val="0"/>
      <w:marTop w:val="0"/>
      <w:marBottom w:val="0"/>
      <w:divBdr>
        <w:top w:val="none" w:sz="0" w:space="0" w:color="auto"/>
        <w:left w:val="none" w:sz="0" w:space="0" w:color="auto"/>
        <w:bottom w:val="none" w:sz="0" w:space="0" w:color="auto"/>
        <w:right w:val="none" w:sz="0" w:space="0" w:color="auto"/>
      </w:divBdr>
    </w:div>
    <w:div w:id="1298141068">
      <w:bodyDiv w:val="1"/>
      <w:marLeft w:val="0"/>
      <w:marRight w:val="0"/>
      <w:marTop w:val="0"/>
      <w:marBottom w:val="0"/>
      <w:divBdr>
        <w:top w:val="none" w:sz="0" w:space="0" w:color="auto"/>
        <w:left w:val="none" w:sz="0" w:space="0" w:color="auto"/>
        <w:bottom w:val="none" w:sz="0" w:space="0" w:color="auto"/>
        <w:right w:val="none" w:sz="0" w:space="0" w:color="auto"/>
      </w:divBdr>
    </w:div>
    <w:div w:id="1309093478">
      <w:bodyDiv w:val="1"/>
      <w:marLeft w:val="0"/>
      <w:marRight w:val="0"/>
      <w:marTop w:val="0"/>
      <w:marBottom w:val="0"/>
      <w:divBdr>
        <w:top w:val="none" w:sz="0" w:space="0" w:color="auto"/>
        <w:left w:val="none" w:sz="0" w:space="0" w:color="auto"/>
        <w:bottom w:val="none" w:sz="0" w:space="0" w:color="auto"/>
        <w:right w:val="none" w:sz="0" w:space="0" w:color="auto"/>
      </w:divBdr>
    </w:div>
    <w:div w:id="1340620419">
      <w:bodyDiv w:val="1"/>
      <w:marLeft w:val="0"/>
      <w:marRight w:val="0"/>
      <w:marTop w:val="0"/>
      <w:marBottom w:val="0"/>
      <w:divBdr>
        <w:top w:val="none" w:sz="0" w:space="0" w:color="auto"/>
        <w:left w:val="none" w:sz="0" w:space="0" w:color="auto"/>
        <w:bottom w:val="none" w:sz="0" w:space="0" w:color="auto"/>
        <w:right w:val="none" w:sz="0" w:space="0" w:color="auto"/>
      </w:divBdr>
    </w:div>
    <w:div w:id="1454445286">
      <w:bodyDiv w:val="1"/>
      <w:marLeft w:val="0"/>
      <w:marRight w:val="0"/>
      <w:marTop w:val="0"/>
      <w:marBottom w:val="0"/>
      <w:divBdr>
        <w:top w:val="none" w:sz="0" w:space="0" w:color="auto"/>
        <w:left w:val="none" w:sz="0" w:space="0" w:color="auto"/>
        <w:bottom w:val="none" w:sz="0" w:space="0" w:color="auto"/>
        <w:right w:val="none" w:sz="0" w:space="0" w:color="auto"/>
      </w:divBdr>
    </w:div>
    <w:div w:id="1627926112">
      <w:bodyDiv w:val="1"/>
      <w:marLeft w:val="0"/>
      <w:marRight w:val="0"/>
      <w:marTop w:val="0"/>
      <w:marBottom w:val="0"/>
      <w:divBdr>
        <w:top w:val="none" w:sz="0" w:space="0" w:color="auto"/>
        <w:left w:val="none" w:sz="0" w:space="0" w:color="auto"/>
        <w:bottom w:val="none" w:sz="0" w:space="0" w:color="auto"/>
        <w:right w:val="none" w:sz="0" w:space="0" w:color="auto"/>
      </w:divBdr>
    </w:div>
    <w:div w:id="1675109339">
      <w:bodyDiv w:val="1"/>
      <w:marLeft w:val="0"/>
      <w:marRight w:val="0"/>
      <w:marTop w:val="0"/>
      <w:marBottom w:val="0"/>
      <w:divBdr>
        <w:top w:val="none" w:sz="0" w:space="0" w:color="auto"/>
        <w:left w:val="none" w:sz="0" w:space="0" w:color="auto"/>
        <w:bottom w:val="none" w:sz="0" w:space="0" w:color="auto"/>
        <w:right w:val="none" w:sz="0" w:space="0" w:color="auto"/>
      </w:divBdr>
    </w:div>
    <w:div w:id="1687948904">
      <w:bodyDiv w:val="1"/>
      <w:marLeft w:val="0"/>
      <w:marRight w:val="0"/>
      <w:marTop w:val="0"/>
      <w:marBottom w:val="0"/>
      <w:divBdr>
        <w:top w:val="none" w:sz="0" w:space="0" w:color="auto"/>
        <w:left w:val="none" w:sz="0" w:space="0" w:color="auto"/>
        <w:bottom w:val="none" w:sz="0" w:space="0" w:color="auto"/>
        <w:right w:val="none" w:sz="0" w:space="0" w:color="auto"/>
      </w:divBdr>
    </w:div>
    <w:div w:id="1746759439">
      <w:bodyDiv w:val="1"/>
      <w:marLeft w:val="0"/>
      <w:marRight w:val="0"/>
      <w:marTop w:val="0"/>
      <w:marBottom w:val="0"/>
      <w:divBdr>
        <w:top w:val="none" w:sz="0" w:space="0" w:color="auto"/>
        <w:left w:val="none" w:sz="0" w:space="0" w:color="auto"/>
        <w:bottom w:val="none" w:sz="0" w:space="0" w:color="auto"/>
        <w:right w:val="none" w:sz="0" w:space="0" w:color="auto"/>
      </w:divBdr>
    </w:div>
    <w:div w:id="1755977443">
      <w:bodyDiv w:val="1"/>
      <w:marLeft w:val="0"/>
      <w:marRight w:val="0"/>
      <w:marTop w:val="0"/>
      <w:marBottom w:val="0"/>
      <w:divBdr>
        <w:top w:val="none" w:sz="0" w:space="0" w:color="auto"/>
        <w:left w:val="none" w:sz="0" w:space="0" w:color="auto"/>
        <w:bottom w:val="none" w:sz="0" w:space="0" w:color="auto"/>
        <w:right w:val="none" w:sz="0" w:space="0" w:color="auto"/>
      </w:divBdr>
    </w:div>
    <w:div w:id="1763532039">
      <w:bodyDiv w:val="1"/>
      <w:marLeft w:val="0"/>
      <w:marRight w:val="0"/>
      <w:marTop w:val="0"/>
      <w:marBottom w:val="0"/>
      <w:divBdr>
        <w:top w:val="none" w:sz="0" w:space="0" w:color="auto"/>
        <w:left w:val="none" w:sz="0" w:space="0" w:color="auto"/>
        <w:bottom w:val="none" w:sz="0" w:space="0" w:color="auto"/>
        <w:right w:val="none" w:sz="0" w:space="0" w:color="auto"/>
      </w:divBdr>
    </w:div>
    <w:div w:id="1804880972">
      <w:bodyDiv w:val="1"/>
      <w:marLeft w:val="0"/>
      <w:marRight w:val="0"/>
      <w:marTop w:val="0"/>
      <w:marBottom w:val="0"/>
      <w:divBdr>
        <w:top w:val="none" w:sz="0" w:space="0" w:color="auto"/>
        <w:left w:val="none" w:sz="0" w:space="0" w:color="auto"/>
        <w:bottom w:val="none" w:sz="0" w:space="0" w:color="auto"/>
        <w:right w:val="none" w:sz="0" w:space="0" w:color="auto"/>
      </w:divBdr>
    </w:div>
    <w:div w:id="1876186619">
      <w:bodyDiv w:val="1"/>
      <w:marLeft w:val="0"/>
      <w:marRight w:val="0"/>
      <w:marTop w:val="0"/>
      <w:marBottom w:val="0"/>
      <w:divBdr>
        <w:top w:val="none" w:sz="0" w:space="0" w:color="auto"/>
        <w:left w:val="none" w:sz="0" w:space="0" w:color="auto"/>
        <w:bottom w:val="none" w:sz="0" w:space="0" w:color="auto"/>
        <w:right w:val="none" w:sz="0" w:space="0" w:color="auto"/>
      </w:divBdr>
    </w:div>
    <w:div w:id="1898512784">
      <w:bodyDiv w:val="1"/>
      <w:marLeft w:val="0"/>
      <w:marRight w:val="0"/>
      <w:marTop w:val="0"/>
      <w:marBottom w:val="0"/>
      <w:divBdr>
        <w:top w:val="none" w:sz="0" w:space="0" w:color="auto"/>
        <w:left w:val="none" w:sz="0" w:space="0" w:color="auto"/>
        <w:bottom w:val="none" w:sz="0" w:space="0" w:color="auto"/>
        <w:right w:val="none" w:sz="0" w:space="0" w:color="auto"/>
      </w:divBdr>
    </w:div>
    <w:div w:id="1931691646">
      <w:bodyDiv w:val="1"/>
      <w:marLeft w:val="0"/>
      <w:marRight w:val="0"/>
      <w:marTop w:val="0"/>
      <w:marBottom w:val="0"/>
      <w:divBdr>
        <w:top w:val="none" w:sz="0" w:space="0" w:color="auto"/>
        <w:left w:val="none" w:sz="0" w:space="0" w:color="auto"/>
        <w:bottom w:val="none" w:sz="0" w:space="0" w:color="auto"/>
        <w:right w:val="none" w:sz="0" w:space="0" w:color="auto"/>
      </w:divBdr>
    </w:div>
    <w:div w:id="1933780236">
      <w:bodyDiv w:val="1"/>
      <w:marLeft w:val="0"/>
      <w:marRight w:val="0"/>
      <w:marTop w:val="0"/>
      <w:marBottom w:val="0"/>
      <w:divBdr>
        <w:top w:val="none" w:sz="0" w:space="0" w:color="auto"/>
        <w:left w:val="none" w:sz="0" w:space="0" w:color="auto"/>
        <w:bottom w:val="none" w:sz="0" w:space="0" w:color="auto"/>
        <w:right w:val="none" w:sz="0" w:space="0" w:color="auto"/>
      </w:divBdr>
    </w:div>
    <w:div w:id="1942838689">
      <w:bodyDiv w:val="1"/>
      <w:marLeft w:val="0"/>
      <w:marRight w:val="0"/>
      <w:marTop w:val="0"/>
      <w:marBottom w:val="0"/>
      <w:divBdr>
        <w:top w:val="none" w:sz="0" w:space="0" w:color="auto"/>
        <w:left w:val="none" w:sz="0" w:space="0" w:color="auto"/>
        <w:bottom w:val="none" w:sz="0" w:space="0" w:color="auto"/>
        <w:right w:val="none" w:sz="0" w:space="0" w:color="auto"/>
      </w:divBdr>
    </w:div>
    <w:div w:id="1953318653">
      <w:bodyDiv w:val="1"/>
      <w:marLeft w:val="0"/>
      <w:marRight w:val="0"/>
      <w:marTop w:val="0"/>
      <w:marBottom w:val="0"/>
      <w:divBdr>
        <w:top w:val="none" w:sz="0" w:space="0" w:color="auto"/>
        <w:left w:val="none" w:sz="0" w:space="0" w:color="auto"/>
        <w:bottom w:val="none" w:sz="0" w:space="0" w:color="auto"/>
        <w:right w:val="none" w:sz="0" w:space="0" w:color="auto"/>
      </w:divBdr>
    </w:div>
    <w:div w:id="1969315266">
      <w:bodyDiv w:val="1"/>
      <w:marLeft w:val="0"/>
      <w:marRight w:val="0"/>
      <w:marTop w:val="0"/>
      <w:marBottom w:val="0"/>
      <w:divBdr>
        <w:top w:val="none" w:sz="0" w:space="0" w:color="auto"/>
        <w:left w:val="none" w:sz="0" w:space="0" w:color="auto"/>
        <w:bottom w:val="none" w:sz="0" w:space="0" w:color="auto"/>
        <w:right w:val="none" w:sz="0" w:space="0" w:color="auto"/>
      </w:divBdr>
    </w:div>
    <w:div w:id="2061515731">
      <w:bodyDiv w:val="1"/>
      <w:marLeft w:val="0"/>
      <w:marRight w:val="0"/>
      <w:marTop w:val="0"/>
      <w:marBottom w:val="0"/>
      <w:divBdr>
        <w:top w:val="none" w:sz="0" w:space="0" w:color="auto"/>
        <w:left w:val="none" w:sz="0" w:space="0" w:color="auto"/>
        <w:bottom w:val="none" w:sz="0" w:space="0" w:color="auto"/>
        <w:right w:val="none" w:sz="0" w:space="0" w:color="auto"/>
      </w:divBdr>
    </w:div>
    <w:div w:id="2080134591">
      <w:bodyDiv w:val="1"/>
      <w:marLeft w:val="0"/>
      <w:marRight w:val="0"/>
      <w:marTop w:val="0"/>
      <w:marBottom w:val="0"/>
      <w:divBdr>
        <w:top w:val="none" w:sz="0" w:space="0" w:color="auto"/>
        <w:left w:val="none" w:sz="0" w:space="0" w:color="auto"/>
        <w:bottom w:val="none" w:sz="0" w:space="0" w:color="auto"/>
        <w:right w:val="none" w:sz="0" w:space="0" w:color="auto"/>
      </w:divBdr>
    </w:div>
    <w:div w:id="2100171937">
      <w:bodyDiv w:val="1"/>
      <w:marLeft w:val="0"/>
      <w:marRight w:val="0"/>
      <w:marTop w:val="0"/>
      <w:marBottom w:val="0"/>
      <w:divBdr>
        <w:top w:val="none" w:sz="0" w:space="0" w:color="auto"/>
        <w:left w:val="none" w:sz="0" w:space="0" w:color="auto"/>
        <w:bottom w:val="none" w:sz="0" w:space="0" w:color="auto"/>
        <w:right w:val="none" w:sz="0" w:space="0" w:color="auto"/>
      </w:divBdr>
    </w:div>
    <w:div w:id="2121684975">
      <w:bodyDiv w:val="1"/>
      <w:marLeft w:val="0"/>
      <w:marRight w:val="0"/>
      <w:marTop w:val="0"/>
      <w:marBottom w:val="0"/>
      <w:divBdr>
        <w:top w:val="none" w:sz="0" w:space="0" w:color="auto"/>
        <w:left w:val="none" w:sz="0" w:space="0" w:color="auto"/>
        <w:bottom w:val="none" w:sz="0" w:space="0" w:color="auto"/>
        <w:right w:val="none" w:sz="0" w:space="0" w:color="auto"/>
      </w:divBdr>
    </w:div>
    <w:div w:id="2141455901">
      <w:bodyDiv w:val="1"/>
      <w:marLeft w:val="0"/>
      <w:marRight w:val="0"/>
      <w:marTop w:val="0"/>
      <w:marBottom w:val="0"/>
      <w:divBdr>
        <w:top w:val="none" w:sz="0" w:space="0" w:color="auto"/>
        <w:left w:val="none" w:sz="0" w:space="0" w:color="auto"/>
        <w:bottom w:val="none" w:sz="0" w:space="0" w:color="auto"/>
        <w:right w:val="none" w:sz="0" w:space="0" w:color="auto"/>
      </w:divBdr>
    </w:div>
    <w:div w:id="2146044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Bus22</b:Tag>
    <b:SourceType>InternetSite</b:SourceType>
    <b:Guid>{22335880-04D0-40D0-8DB6-0FC8EE3DF5CF}</b:Guid>
    <b:Author>
      <b:Author>
        <b:Corporate>Business Birmingham</b:Corporate>
      </b:Author>
    </b:Author>
    <b:Title>6 Critical Political Factors Affecting Business in UK in 2022</b:Title>
    <b:Year>2022</b:Year>
    <b:YearAccessed>2022</b:YearAccessed>
    <b:MonthAccessed>August</b:MonthAccessed>
    <b:DayAccessed>25</b:DayAccessed>
    <b:URL>https://www.businessbirmingham.com/political-factor-affect-business-uk/#:~:text=Four%20political%20parties%20mostly%20dominate%20the%20politics%20of,to%20suffer%20losses%20or%20compromise%20their%20profit%20stream.</b:URL>
    <b:RefOrder>7</b:RefOrder>
  </b:Source>
  <b:Source>
    <b:Tag>Adi232</b:Tag>
    <b:SourceType>InternetSite</b:SourceType>
    <b:Guid>{9788A4C6-8ACD-48F3-A19F-8FB35ADFC0BD}</b:Guid>
    <b:Author>
      <b:Author>
        <b:Corporate>Adidas.com</b:Corporate>
      </b:Author>
    </b:Author>
    <b:Title>About CULTURE</b:Title>
    <b:Year>2023</b:Year>
    <b:YearAccessed>2023</b:YearAccessed>
    <b:MonthAccessed>April</b:MonthAccessed>
    <b:DayAccessed>24</b:DayAccessed>
    <b:URL>https://www.adidas-group.com/en/about/culture/</b:URL>
    <b:RefOrder>1</b:RefOrder>
  </b:Source>
  <b:Source>
    <b:Tag>Adi231</b:Tag>
    <b:SourceType>InternetSite</b:SourceType>
    <b:Guid>{81EB83F6-735D-4EDA-98E7-DA5EC4407F30}</b:Guid>
    <b:Title>CLIMATE CHANGE AND DECARBONIZATION</b:Title>
    <b:Year>2023</b:Year>
    <b:Author>
      <b:Author>
        <b:Corporate>Adidas.com</b:Corporate>
      </b:Author>
    </b:Author>
    <b:YearAccessed>2023</b:YearAccessed>
    <b:MonthAccessed>April</b:MonthAccessed>
    <b:DayAccessed>24</b:DayAccessed>
    <b:URL>https://www.adidas-group.com/en/sustainability/environmental-impacts/climate-change-and-decarbonization/</b:URL>
    <b:RefOrder>11</b:RefOrder>
  </b:Source>
  <b:Source>
    <b:Tag>ROY11</b:Tag>
    <b:SourceType>JournalArticle</b:SourceType>
    <b:Guid>{01C527C4-80E7-4C53-95F9-7A061BB567A9}</b:Guid>
    <b:Title>Environmental Management Systems</b:Title>
    <b:Year>2011</b:Year>
    <b:Pages>12</b:Pages>
    <b:Author>
      <b:Author>
        <b:Corporate>Royal Goverment of Bhutan,National Enviroment Commision</b:Corporate>
      </b:Author>
    </b:Author>
    <b:JournalName>Enviromental managment tools and techniques</b:JournalName>
    <b:RefOrder>10</b:RefOrder>
  </b:Source>
  <b:Source>
    <b:Tag>THE22</b:Tag>
    <b:SourceType>InternetSite</b:SourceType>
    <b:Guid>{734CD656-18FC-4439-8124-702BAD405635}</b:Guid>
    <b:Author>
      <b:Author>
        <b:Corporate>THE INVESTOPEDIA TEAM</b:Corporate>
      </b:Author>
    </b:Author>
    <b:Title>Porter's 5 Forces</b:Title>
    <b:Year>2022</b:Year>
    <b:YearAccessed>2022</b:YearAccessed>
    <b:MonthAccessed>August</b:MonthAccessed>
    <b:DayAccessed>13</b:DayAccessed>
    <b:URL>https://www.investopedia.com/terms/p/porter.asp#toc-what-are-porters-five-forces-used-for</b:URL>
    <b:RefOrder>26</b:RefOrder>
  </b:Source>
  <b:Source>
    <b:Tag>PES15</b:Tag>
    <b:SourceType>InternetSite</b:SourceType>
    <b:Guid>{B68FA7B3-C6F2-40F9-B277-47EA8D253217}</b:Guid>
    <b:Author>
      <b:Author>
        <b:Corporate>PESTLEANALYSIS CONTRIBUTOR</b:Corporate>
      </b:Author>
    </b:Author>
    <b:Title>Social Factors Affecting Business</b:Title>
    <b:Year>2015</b:Year>
    <b:YearAccessed>2022</b:YearAccessed>
    <b:MonthAccessed>August</b:MonthAccessed>
    <b:DayAccessed>12</b:DayAccessed>
    <b:URL>https://pestleanalysis.com/social-factors-affecting-business/#:~:text=These%20factors%20can%20affect%20our%20attitudes%2C,health%20is%20changing%20in%20the%20UK.&amp;text=These%20factors%20can%20affect,changing%20in%20the%20UK.&amp;text=can%20affect%20our%20attit</b:URL>
    <b:RefOrder>9</b:RefOrder>
  </b:Source>
  <b:Source>
    <b:Tag>Min221</b:Tag>
    <b:SourceType>InternetSite</b:SourceType>
    <b:Guid>{4F5441A5-5147-422D-8E79-00007554EDF0}</b:Guid>
    <b:Title>The Ansoff Matrix</b:Title>
    <b:Year>2022</b:Year>
    <b:Author>
      <b:Author>
        <b:Corporate>Mindtools.com</b:Corporate>
      </b:Author>
    </b:Author>
    <b:YearAccessed>2022</b:YearAccessed>
    <b:MonthAccessed>September</b:MonthAccessed>
    <b:DayAccessed>4</b:DayAccessed>
    <b:URL>https://www.mindtools.com/pages/article/newTMC_90.htm</b:URL>
    <b:RefOrder>44</b:RefOrder>
  </b:Source>
  <b:Source>
    <b:Tag>Min22</b:Tag>
    <b:SourceType>DocumentFromInternetSite</b:SourceType>
    <b:Guid>{CF78ACCF-84CB-4B08-BFF1-6FA05FCA9E04}</b:Guid>
    <b:Author>
      <b:Author>
        <b:Corporate>MindTools</b:Corporate>
      </b:Author>
    </b:Author>
    <b:Title>SWOT Analysis Understanding Your Business, Informing Your Strategy</b:Title>
    <b:Year>2022</b:Year>
    <b:Month>August</b:Month>
    <b:Day>16</b:Day>
    <b:YearAccessed>2022</b:YearAccessed>
    <b:MonthAccessed>August</b:MonthAccessed>
    <b:DayAccessed>16</b:DayAccessed>
    <b:URL>https://www.mindtools.com/pages/article/newTMC_05.htm</b:URL>
    <b:RefOrder>45</b:RefOrder>
  </b:Source>
  <b:Source>
    <b:Tag>Tho161</b:Tag>
    <b:SourceType>InternetSite</b:SourceType>
    <b:Guid>{21D7D82F-2D7A-4DAC-AF57-D47868C6E67D}</b:Guid>
    <b:Title>PESTLE Analysis: Legal Factors Affecting Business</b:Title>
    <b:Year>2016</b:Year>
    <b:YearAccessed>2022</b:YearAccessed>
    <b:MonthAccessed>August</b:MonthAccessed>
    <b:DayAccessed>13</b:DayAccessed>
    <b:URL>https://pestleanalysis.com/legal-factors-affecting-business/</b:URL>
    <b:Author>
      <b:Author>
        <b:NameList>
          <b:Person>
            <b:Last>Bush</b:Last>
            <b:First>Thomas</b:First>
          </b:Person>
        </b:NameList>
      </b:Author>
    </b:Author>
    <b:RefOrder>12</b:RefOrder>
  </b:Source>
  <b:Source>
    <b:Tag>Tho16</b:Tag>
    <b:SourceType>InternetSite</b:SourceType>
    <b:Guid>{DDDDD324-7077-4A13-B5EF-9D0145E92B14}</b:Guid>
    <b:Title>PESTLE Analysis: Technological Factors Affecting Business</b:Title>
    <b:Year>2016</b:Year>
    <b:Author>
      <b:Author>
        <b:NameList>
          <b:Person>
            <b:Last>Bush</b:Last>
            <b:First>Thomas</b:First>
          </b:Person>
        </b:NameList>
      </b:Author>
    </b:Author>
    <b:YearAccessed>2022</b:YearAccessed>
    <b:MonthAccessed>August </b:MonthAccessed>
    <b:DayAccessed>10</b:DayAccessed>
    <b:URL>https://pestleanalysis.com/technological-factors-affecting-business/#:~:text=General%20examples%20of%20Technological%20Factors%20affecting%20business%20include%3A,charging.%207%20Automation.%208%20Security%20in%20cryptography.%20</b:URL>
    <b:RefOrder>46</b:RefOrder>
  </b:Source>
  <b:Source>
    <b:Tag>Ale</b:Tag>
    <b:SourceType>BookSection</b:SourceType>
    <b:Guid>{5970D6A1-6492-4414-9116-316FAB4A5A0C}</b:Guid>
    <b:Author>
      <b:Author>
        <b:NameList>
          <b:Person>
            <b:Last>Chernev</b:Last>
            <b:First>Alexander</b:First>
          </b:Person>
        </b:NameList>
      </b:Author>
      <b:Editor>
        <b:NameList>
          <b:Person>
            <b:Last>Seventh</b:Last>
          </b:Person>
        </b:NameList>
      </b:Editor>
    </b:Author>
    <b:Title>Managing Price</b:Title>
    <b:BookTitle>Strategic Marketing Management </b:BookTitle>
    <b:Year>2012</b:Year>
    <b:Pages>101-106</b:Pages>
    <b:City>Usa</b:City>
    <b:Publisher>cerebellum</b:Publisher>
    <b:RefOrder>14</b:RefOrder>
  </b:Source>
  <b:Source>
    <b:Tag>Ale123</b:Tag>
    <b:SourceType>BookSection</b:SourceType>
    <b:Guid>{7C6FCFB7-E75F-4F5C-BC9B-01DB461FF56E}</b:Guid>
    <b:Author>
      <b:Author>
        <b:NameList>
          <b:Person>
            <b:Last>Chernev</b:Last>
            <b:First>Alexander</b:First>
          </b:Person>
        </b:NameList>
      </b:Author>
      <b:Editor>
        <b:NameList>
          <b:Person>
            <b:Last>Seventh</b:Last>
          </b:Person>
        </b:NameList>
      </b:Editor>
    </b:Author>
    <b:Title>Creating Customer Value: Developing a value Propsition and positioning </b:Title>
    <b:BookTitle>Stratgic Marketing Managment </b:BookTitle>
    <b:Year>2012</b:Year>
    <b:Pages>37-44</b:Pages>
    <b:City>USA</b:City>
    <b:Publisher>cerebellum</b:Publisher>
    <b:RefOrder>15</b:RefOrder>
  </b:Source>
  <b:Source>
    <b:Tag>Ale122</b:Tag>
    <b:SourceType>BookSection</b:SourceType>
    <b:Guid>{36265E8E-99F9-4ABC-BC21-42E3212B8AAE}</b:Guid>
    <b:Author>
      <b:Author>
        <b:NameList>
          <b:Person>
            <b:Last>chernev</b:Last>
            <b:First>Alexander</b:First>
          </b:Person>
        </b:NameList>
      </b:Author>
      <b:Editor>
        <b:NameList>
          <b:Person>
            <b:Last>Seventh</b:Last>
          </b:Person>
        </b:NameList>
      </b:Editor>
    </b:Author>
    <b:Title>Identifying Target Customers: Segmentation and Targeting Analysis  </b:Title>
    <b:BookTitle>Stratgic Marketing Management </b:BookTitle>
    <b:Year>2012</b:Year>
    <b:Pages>25-35</b:Pages>
    <b:City>USA</b:City>
    <b:Publisher>Cerebellum Press</b:Publisher>
    <b:RefOrder>28</b:RefOrder>
  </b:Source>
  <b:Source>
    <b:Tag>Ale124</b:Tag>
    <b:SourceType>BookSection</b:SourceType>
    <b:Guid>{5AC492C8-819D-4D17-8834-DF4AB2366C3C}</b:Guid>
    <b:Author>
      <b:Author>
        <b:NameList>
          <b:Person>
            <b:Last>Chernev</b:Last>
            <b:First>Alexander</b:First>
          </b:Person>
        </b:NameList>
      </b:Author>
      <b:Editor>
        <b:NameList>
          <b:Person>
            <b:Last>Seventh</b:Last>
          </b:Person>
        </b:NameList>
      </b:Editor>
    </b:Author>
    <b:Title>Managing products and services </b:Title>
    <b:BookTitle>Stratgic Marketing Mangement </b:BookTitle>
    <b:Year>2012</b:Year>
    <b:Pages>79-86</b:Pages>
    <b:City>USA</b:City>
    <b:Publisher>Cerebellum</b:Publisher>
    <b:RefOrder>37</b:RefOrder>
  </b:Source>
  <b:Source>
    <b:Tag>Ale12</b:Tag>
    <b:SourceType>BookSection</b:SourceType>
    <b:Guid>{225BF4C8-B615-4894-AA02-ED9A314C9012}</b:Guid>
    <b:Author>
      <b:Author>
        <b:NameList>
          <b:Person>
            <b:Last>Chernev</b:Last>
            <b:First>Alexander</b:First>
          </b:Person>
        </b:NameList>
      </b:Author>
      <b:Editor>
        <b:NameList>
          <b:Person>
            <b:Last>Seventh</b:Last>
          </b:Person>
        </b:NameList>
      </b:Editor>
    </b:Author>
    <b:Title>The 4-P Framework</b:Title>
    <b:BookTitle>Stratgic Marketing Management</b:BookTitle>
    <b:Year>2012</b:Year>
    <b:Pages>19-20</b:Pages>
    <b:City>USA</b:City>
    <b:Publisher>Cerebellum Press</b:Publisher>
    <b:RefOrder>32</b:RefOrder>
  </b:Source>
  <b:Source>
    <b:Tag>Che12</b:Tag>
    <b:SourceType>BookSection</b:SourceType>
    <b:Guid>{9276C621-D45E-4386-8740-089F1B78F6D6}</b:Guid>
    <b:Author>
      <b:Author>
        <b:NameList>
          <b:Person>
            <b:Last>Chernev</b:Last>
            <b:First>Alexander</b:First>
          </b:Person>
        </b:NameList>
      </b:Author>
      <b:Editor>
        <b:NameList>
          <b:Person>
            <b:Last>Seventh</b:Last>
          </b:Person>
        </b:NameList>
      </b:Editor>
    </b:Author>
    <b:Title>The S-T-P Framework </b:Title>
    <b:Year>2012</b:Year>
    <b:City>USA</b:City>
    <b:Publisher>Cerebellum Press</b:Publisher>
    <b:BookTitle>Stratgic Marketing Management </b:BookTitle>
    <b:Pages>19</b:Pages>
    <b:RefOrder>29</b:RefOrder>
  </b:Source>
  <b:Source>
    <b:Tag>Hen081</b:Tag>
    <b:SourceType>BookSection</b:SourceType>
    <b:Guid>{F4186691-2814-4335-B8F6-FD4B09C333CB}</b:Guid>
    <b:Author>
      <b:Author>
        <b:NameList>
          <b:Person>
            <b:Last>Henry</b:Last>
            <b:First>anothony</b:First>
          </b:Person>
        </b:NameList>
      </b:Author>
      <b:Editor>
        <b:NameList>
          <b:Person>
            <b:Last>press</b:Last>
            <b:First>oxford</b:First>
            <b:Middle>universtiy</b:Middle>
          </b:Person>
        </b:NameList>
      </b:Editor>
    </b:Author>
    <b:Title>Porters 5 forces framwork</b:Title>
    <b:Year>2008</b:Year>
    <b:BookTitle>Understanding Strategic management</b:BookTitle>
    <b:Pages>69-76</b:Pages>
    <b:City>New york</b:City>
    <b:Publisher>oxford universtiy press</b:Publisher>
    <b:RefOrder>25</b:RefOrder>
  </b:Source>
  <b:Source>
    <b:Tag>Hen082</b:Tag>
    <b:SourceType>BookSection</b:SourceType>
    <b:Guid>{72208F43-D152-40F7-967C-01612F596CC3}</b:Guid>
    <b:Author>
      <b:Author>
        <b:NameList>
          <b:Person>
            <b:Last>Henry</b:Last>
            <b:First>Anthony</b:First>
          </b:Person>
        </b:NameList>
      </b:Author>
      <b:Editor>
        <b:NameList>
          <b:Person>
            <b:Last>First</b:Last>
          </b:Person>
        </b:NameList>
      </b:Editor>
    </b:Author>
    <b:Title>Internal development </b:Title>
    <b:Year>2008</b:Year>
    <b:BookTitle>Understanding Strategic Management </b:BookTitle>
    <b:Pages>235</b:Pages>
    <b:City>New York</b:City>
    <b:Publisher>oxford university press</b:Publisher>
    <b:RefOrder>47</b:RefOrder>
  </b:Source>
  <b:Source>
    <b:Tag>Hof22</b:Tag>
    <b:SourceType>JournalArticle</b:SourceType>
    <b:Guid>{7E806B12-ED3A-4525-A3E0-9DD0201F09C6}</b:Guid>
    <b:Title>Iowa state university Extention and Outreach AG decision maker </b:Title>
    <b:Year>2022</b:Year>
    <b:Author>
      <b:Author>
        <b:NameList>
          <b:Person>
            <b:Last>Hofstrand</b:Last>
            <b:First>Don</b:First>
          </b:Person>
        </b:NameList>
      </b:Author>
    </b:Author>
    <b:JournalName>Product life cycle</b:JournalName>
    <b:Pages>1</b:Pages>
    <b:Volume>1</b:Volume>
    <b:Issue>1.1</b:Issue>
    <b:RefOrder>48</b:RefOrder>
  </b:Source>
  <b:Source>
    <b:Tag>Hoo122</b:Tag>
    <b:SourceType>BookSection</b:SourceType>
    <b:Guid>{6F3BD4BF-FB4D-45AE-BFA9-FA1747BA8D3A}</b:Guid>
    <b:Title>Competing Through the Marketing Mix </b:Title>
    <b:BookTitle>Marketing Strategy &amp; Competitive Positioning</b:BookTitle>
    <b:Year>2012</b:Year>
    <b:Pages>294-303</b:Pages>
    <b:City>Harlow</b:City>
    <b:Publisher>Pearsons Education Limited</b:Publisher>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RefOrder>36</b:RefOrder>
  </b:Source>
  <b:Source>
    <b:Tag>Hoo123</b:Tag>
    <b:SourceType>BookSection</b:SourceType>
    <b:Guid>{ED675B16-0A96-4C65-89C2-A4A4CD572ECE}</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Competing Through The New Marketing Mix </b:Title>
    <b:BookTitle>Marketing Strategy &amp; Competitive Postioning </b:BookTitle>
    <b:Year>2012</b:Year>
    <b:Pages>306-308</b:Pages>
    <b:City>Harlow</b:City>
    <b:Publisher>Pearsons Education Limited</b:Publisher>
    <b:RefOrder>35</b:RefOrder>
  </b:Source>
  <b:Source>
    <b:Tag>Hoo121</b:Tag>
    <b:SourceType>BookSection</b:SourceType>
    <b:Guid>{EC2B558F-7758-4B77-83C2-10B6A00E4B33}</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Current Market position </b:Title>
    <b:BookTitle>Marketing Strategy &amp; Competitive Positioning </b:BookTitle>
    <b:Year>2012</b:Year>
    <b:Pages>251-257</b:Pages>
    <b:City>harlow</b:City>
    <b:Publisher>Pearson Education Limited</b:Publisher>
    <b:RefOrder>30</b:RefOrder>
  </b:Source>
  <b:Source>
    <b:Tag>Hoo125</b:Tag>
    <b:SourceType>BookSection</b:SourceType>
    <b:Guid>{48FD16C5-D93D-4947-BB3F-CE53C97C0F89}</b:Guid>
    <b:Author>
      <b:Author>
        <b:NameList>
          <b:Person>
            <b:Last>Hooley</b:Last>
            <b:First>Graham</b:First>
          </b:Person>
          <b:Person>
            <b:Last>Piercy</b:Last>
            <b:Middle>F</b:Middle>
            <b:First>Nigel</b:First>
          </b:Person>
          <b:Person>
            <b:Last>Nicoulaud</b:Last>
            <b:First>Brigitte </b:First>
          </b:Person>
        </b:NameList>
      </b:Author>
      <b:Editor>
        <b:NameList>
          <b:Person>
            <b:Last>Fifth</b:Last>
          </b:Person>
        </b:NameList>
      </b:Editor>
    </b:Author>
    <b:Title>Product/Brand status and volume </b:Title>
    <b:Year>2012</b:Year>
    <b:BookTitle>Marketing Strategy &amp; competitive positioning </b:BookTitle>
    <b:Pages>203</b:Pages>
    <b:City>Harlow</b:City>
    <b:Publisher>Pearson Education Limited </b:Publisher>
    <b:RefOrder>34</b:RefOrder>
  </b:Source>
  <b:Source>
    <b:Tag>Hoo126</b:Tag>
    <b:SourceType>BookSection</b:SourceType>
    <b:Guid>{9DF32611-FC36-4C41-880A-1B581A9BBBEF}</b:Guid>
    <b:Author>
      <b:Author>
        <b:NameList>
          <b:Person>
            <b:Last>Hooley</b:Last>
            <b:First>Graham</b:First>
          </b:Person>
          <b:Person>
            <b:Last>Piercy</b:Last>
            <b:Middle>F</b:Middle>
            <b:First>Nigel</b:First>
          </b:Person>
          <b:Person>
            <b:Last>Nicoulaud</b:Last>
            <b:First>Brigette</b:First>
          </b:Person>
        </b:NameList>
      </b:Author>
      <b:Editor>
        <b:NameList>
          <b:Person>
            <b:Last>Second</b:Last>
          </b:Person>
        </b:NameList>
      </b:Editor>
    </b:Author>
    <b:Title>Purchasing Behaviour</b:Title>
    <b:BookTitle>Marketing strategy &amp; competitive Positioning</b:BookTitle>
    <b:Year>2012</b:Year>
    <b:Pages>198-200</b:Pages>
    <b:City>Harlow</b:City>
    <b:Publisher>Pearsons Education Limited</b:Publisher>
    <b:RefOrder>6</b:RefOrder>
  </b:Source>
  <b:Source>
    <b:Tag>Hoo12</b:Tag>
    <b:SourceType>BookSection</b:SourceType>
    <b:Guid>{7C3EE763-C220-483A-97F6-78A615724B84}</b:Guid>
    <b:Author>
      <b:Author>
        <b:NameList>
          <b:Person>
            <b:Last>Hooley</b:Last>
            <b:First>Graham</b:First>
          </b:Person>
          <b:Person>
            <b:Last>Piercy</b:Last>
            <b:Middle>F</b:Middle>
            <b:First>Nigel</b:First>
          </b:Person>
          <b:Person>
            <b:Last>Nicoulaud</b:Last>
            <b:First>Brigitte</b:First>
          </b:Person>
        </b:NameList>
      </b:Author>
      <b:Editor>
        <b:NameList>
          <b:Person>
            <b:Last>Fifth</b:Last>
          </b:Person>
        </b:NameList>
      </b:Editor>
    </b:Author>
    <b:Title>Segmentation and Positioning Principles </b:Title>
    <b:BookTitle>Marketing Strategy &amp; Competitive Positioning </b:BookTitle>
    <b:Year>2012</b:Year>
    <b:Pages>184</b:Pages>
    <b:City>Harlow</b:City>
    <b:Publisher>Pearson education limited </b:Publisher>
    <b:RefOrder>27</b:RefOrder>
  </b:Source>
  <b:Source>
    <b:Tag>kot20</b:Tag>
    <b:SourceType>BookSection</b:SourceType>
    <b:Guid>{15EC17D7-833E-4595-9846-9956F71DADE1}</b:Guid>
    <b:Author>
      <b:Author>
        <b:NameList>
          <b:Person>
            <b:Last>kotler</b:Last>
            <b:First>Philip</b:First>
          </b:Person>
          <b:Person>
            <b:Last>Armstrong</b:Last>
            <b:First>Gary</b:First>
          </b:Person>
          <b:Person>
            <b:Last>Harris</b:Last>
            <b:Middle>C</b:Middle>
            <b:First>Loyd</b:First>
          </b:Person>
          <b:Person>
            <b:Last>HE</b:Last>
            <b:First>Hongwei</b:First>
          </b:Person>
        </b:NameList>
      </b:Author>
      <b:Editor>
        <b:NameList>
          <b:Person>
            <b:Last>Eighth</b:Last>
          </b:Person>
        </b:NameList>
      </b:Editor>
    </b:Author>
    <b:BookTitle>Principles of Marketing</b:BookTitle>
    <b:Year>2020</b:Year>
    <b:City>Harlow</b:City>
    <b:Publisher>Pearsons Education Limited</b:Publisher>
    <b:RefOrder>38</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13</b:RefOrder>
  </b:Source>
  <b:Source>
    <b:Tag>Jos</b:Tag>
    <b:SourceType>BookSection</b:SourceType>
    <b:Guid>{FDBFB811-F74E-4106-B657-791C15DED569}</b:Guid>
    <b:Author>
      <b:Author>
        <b:NameList>
          <b:Person>
            <b:Last>Lampel</b:Last>
            <b:First>Joseph</b:First>
          </b:Person>
          <b:Person>
            <b:Last>Mintzberg</b:Last>
            <b:First>Henry </b:First>
          </b:Person>
          <b:Person>
            <b:Last>Quinn</b:Last>
            <b:Middle>Brian</b:Middle>
            <b:First>James</b:First>
          </b:Person>
          <b:Person>
            <b:Last>Ghoshal</b:Last>
            <b:First>Sumantra</b:First>
          </b:Person>
        </b:NameList>
      </b:Author>
      <b:Editor>
        <b:NameList>
          <b:Person>
            <b:Last>First</b:Last>
          </b:Person>
        </b:NameList>
      </b:Editor>
    </b:Author>
    <b:Title>Porters generic strategies</b:Title>
    <b:Year>2014</b:Year>
    <b:BookTitle>THE STRATEGY PROCESS concepts, contexts, cases</b:BookTitle>
    <b:Pages>114-119</b:Pages>
    <b:City>Harlow</b:City>
    <b:Publisher>Pearsons Education limited</b:Publisher>
    <b:RefOrder>24</b:RefOrder>
  </b:Source>
  <b:Source>
    <b:Tag>Lyn18</b:Tag>
    <b:SourceType>BookSection</b:SourceType>
    <b:Guid>{5501DBBB-A364-40C4-BC37-29AA4B68F634}</b:Guid>
    <b:Author>
      <b:Author>
        <b:NameList>
          <b:Person>
            <b:Last>Lynch</b:Last>
            <b:First>Richard</b:First>
          </b:Person>
        </b:NameList>
      </b:Author>
      <b:Editor>
        <b:NameList>
          <b:Person>
            <b:Last>8th</b:Last>
          </b:Person>
        </b:NameList>
      </b:Editor>
    </b:Author>
    <b:Title>Analysing the strategic Enviroment </b:Title>
    <b:Year>2018</b:Year>
    <b:BookTitle>Strategic Management</b:BookTitle>
    <b:Pages>74-77</b:Pages>
    <b:City>Harlow</b:City>
    <b:Publisher>Pearson Education, Limited</b:Publisher>
    <b:RefOrder>49</b:RefOrder>
  </b:Source>
  <b:Source>
    <b:Tag>Ric12</b:Tag>
    <b:SourceType>BookSection</b:SourceType>
    <b:Guid>{3929F564-6CDF-4DE2-ABFD-7CF344F599A1}</b:Guid>
    <b:Author>
      <b:Author>
        <b:NameList>
          <b:Person>
            <b:Last>Lynch</b:Last>
            <b:First>Richard</b:First>
          </b:Person>
        </b:NameList>
      </b:Author>
      <b:Editor>
        <b:NameList>
          <b:Person>
            <b:Last>Sixth</b:Last>
          </b:Person>
        </b:NameList>
      </b:Editor>
    </b:Author>
    <b:Title>Developing and implementing customer- driven strategy</b:Title>
    <b:BookTitle>Strategic Management</b:BookTitle>
    <b:Year>2012</b:Year>
    <b:Pages>529-534</b:Pages>
    <b:City>Harlow</b:City>
    <b:Publisher>Perason Education Limited</b:Publisher>
    <b:RefOrder>31</b:RefOrder>
  </b:Source>
  <b:Source>
    <b:Tag>Mic041</b:Tag>
    <b:SourceType>BookSection</b:SourceType>
    <b:Guid>{5355945C-69AA-44E7-AFB0-77AED3D2E826}</b:Guid>
    <b:Author>
      <b:Author>
        <b:NameList>
          <b:Person>
            <b:Last>Michael E</b:Last>
            <b:First>Porter</b:First>
          </b:Person>
        </b:NameList>
      </b:Author>
      <b:Editor>
        <b:NameList>
          <b:Person>
            <b:Last>First</b:Last>
          </b:Person>
        </b:NameList>
      </b:Editor>
    </b:Author>
    <b:Title>Generic competitive strategies </b:Title>
    <b:BookTitle>Competitve Advantage</b:BookTitle>
    <b:Year>2004</b:Year>
    <b:Pages>11-16</b:Pages>
    <b:City>New York</b:City>
    <b:Publisher>FREE PRESS</b:Publisher>
    <b:RefOrder>50</b:RefOrder>
  </b:Source>
  <b:Source>
    <b:Tag>Mic04</b:Tag>
    <b:SourceType>BookSection</b:SourceType>
    <b:Guid>{BBAC0403-B156-47CF-8763-EC552F274F58}</b:Guid>
    <b:Author>
      <b:Author>
        <b:NameList>
          <b:Person>
            <b:Last>Michael E</b:Last>
            <b:First>Porter</b:First>
          </b:Person>
        </b:NameList>
      </b:Author>
      <b:Editor>
        <b:NameList>
          <b:Person>
            <b:Last>First</b:Last>
          </b:Person>
        </b:NameList>
      </b:Editor>
    </b:Author>
    <b:Title>Industry sceniros and competitive strategy under uncertainty</b:Title>
    <b:BookTitle>Competative Advantage </b:BookTitle>
    <b:Year>2004</b:Year>
    <b:Pages>477-488</b:Pages>
    <b:City>New York</b:City>
    <b:Publisher>FREE PRESS</b:Publisher>
    <b:RefOrder>51</b:RefOrder>
  </b:Source>
  <b:Source>
    <b:Tag>Smi22</b:Tag>
    <b:SourceType>DocumentFromInternetSite</b:SourceType>
    <b:Guid>{C375B6C6-4211-4811-9E80-63C9D0E60606}</b:Guid>
    <b:Title>Fears of UK food and fuel prices rising due to war</b:Title>
    <b:Year>2022</b:Year>
    <b:Author>
      <b:Author>
        <b:NameList>
          <b:Person>
            <b:Last>Smith</b:Last>
            <b:First>Oliver</b:First>
          </b:Person>
        </b:NameList>
      </b:Author>
    </b:Author>
    <b:JournalName>BBC News</b:JournalName>
    <b:Pages>1</b:Pages>
    <b:Volume>1</b:Volume>
    <b:YearAccessed>2022</b:YearAccessed>
    <b:MonthAccessed>August</b:MonthAccessed>
    <b:DayAccessed>27</b:DayAccessed>
    <b:URL>https://www.bbc.co.uk/news/business-60526890</b:URL>
    <b:Month>Febuary </b:Month>
    <b:Day>25</b:Day>
    <b:RefOrder>8</b:RefOrder>
  </b:Source>
  <b:Source>
    <b:Tag>Pau121</b:Tag>
    <b:SourceType>BookSection</b:SourceType>
    <b:Guid>{D2FF6C85-001E-498F-8430-8A417550600C}</b:Guid>
    <b:Author>
      <b:Author>
        <b:NameList>
          <b:Person>
            <b:Last>Trott</b:Last>
            <b:First>Paul</b:First>
          </b:Person>
        </b:NameList>
      </b:Author>
      <b:Editor>
        <b:NameList>
          <b:Person>
            <b:Last>Fifth</b:Last>
          </b:Person>
        </b:NameList>
      </b:Editor>
    </b:Author>
    <b:Title>Forms of stratgic allience </b:Title>
    <b:BookTitle>Innovation Mangement and New Product Development </b:BookTitle>
    <b:Year>2012</b:Year>
    <b:Pages>239-240</b:Pages>
    <b:City>Harlow</b:City>
    <b:Publisher>Pearsons Education Limited</b:Publisher>
    <b:RefOrder>33</b:RefOrder>
  </b:Source>
  <b:Source>
    <b:Tag>Adi23</b:Tag>
    <b:SourceType>InternetSite</b:SourceType>
    <b:Guid>{5514F4D8-FB61-479F-BCEB-901981EEBEFB}</b:Guid>
    <b:Title>Adidas History </b:Title>
    <b:Year>2023</b:Year>
    <b:Author>
      <b:Author>
        <b:Corporate>Adidas.com</b:Corporate>
      </b:Author>
    </b:Author>
    <b:YearAccessed>2023</b:YearAccessed>
    <b:MonthAccessed>April</b:MonthAccessed>
    <b:DayAccessed>22</b:DayAccessed>
    <b:URL>https://www.adidas-group.com/en/about/history/</b:URL>
    <b:RefOrder>2</b:RefOrder>
  </b:Source>
  <b:Source>
    <b:Tag>Tru23</b:Tag>
    <b:SourceType>InternetSite</b:SourceType>
    <b:Guid>{E857B002-1A26-4460-A084-A1D556197BB2}</b:Guid>
    <b:Title>What Is The Macro Enviroment </b:Title>
    <b:Year>2023</b:Year>
    <b:YearAccessed>2023</b:YearAccessed>
    <b:MonthAccessed>April</b:MonthAccessed>
    <b:DayAccessed>24</b:DayAccessed>
    <b:URL>https://www.financestrategists.com/wealth-management/macroeconomics/macro-environment/</b:URL>
    <b:Author>
      <b:Author>
        <b:NameList>
          <b:Person>
            <b:Last>Tamplin</b:Last>
            <b:First>True</b:First>
          </b:Person>
        </b:NameList>
      </b:Author>
    </b:Author>
    <b:RefOrder>3</b:RefOrder>
  </b:Source>
  <b:Source>
    <b:Tag>Vis22</b:Tag>
    <b:SourceType>InternetSite</b:SourceType>
    <b:Guid>{BE263C6F-15B0-4ECD-9D6D-4D72DA7CD818}</b:Guid>
    <b:Author>
      <b:Author>
        <b:Corporate>Vistage</b:Corporate>
      </b:Author>
    </b:Author>
    <b:Title>Social trends facing business in 2022 and beyond</b:Title>
    <b:Year>2022</b:Year>
    <b:YearAccessed>2022</b:YearAccessed>
    <b:MonthAccessed>August </b:MonthAccessed>
    <b:DayAccessed>12</b:DayAccessed>
    <b:URL>https://www.vistage.com/research-center/business-financials/economic-trends/20211101-social-trends-facing-business-in-2022-and-beyond/#:~:text=%20Social%20trends%20facing%20business%20in%202022%20and,the%20pandemic%2C%20as%20boomers%20contemplated%20exped</b:URL>
    <b:RefOrder>5</b:RefOrder>
  </b:Source>
  <b:Source>
    <b:Tag>Bus23</b:Tag>
    <b:SourceType>DocumentFromInternetSite</b:SourceType>
    <b:Guid>{86F573CE-EAAC-448D-989D-15E798584543}</b:Guid>
    <b:Title>Pestel analysis Research Methodology</b:Title>
    <b:Year>2023</b:Year>
    <b:YearAccessed>2023</b:YearAccessed>
    <b:MonthAccessed>April</b:MonthAccessed>
    <b:DayAccessed>26</b:DayAccessed>
    <b:URL>http://research-methodology.net/wp-content/uploads/2015/12/PESTEL-Analysis.png</b:URL>
    <b:Month>6</b:Month>
    <b:Day>3</b:Day>
    <b:Author>
      <b:Author>
        <b:NameList>
          <b:Person>
            <b:Last>Methodology</b:Last>
            <b:First>Business</b:First>
            <b:Middle>Research</b:Middle>
          </b:Person>
        </b:NameList>
      </b:Author>
    </b:Author>
    <b:RefOrder>4</b:RefOrder>
  </b:Source>
  <b:Source>
    <b:Tag>Off23</b:Tag>
    <b:SourceType>DocumentFromInternetSite</b:SourceType>
    <b:Guid>{56648B48-EB58-41DC-A8F2-055B898F5AB3}</b:Guid>
    <b:Author>
      <b:Author>
        <b:Corporate>Office For National Statistics</b:Corporate>
      </b:Author>
    </b:Author>
    <b:Title>Consumer price inflation, UK: March 2023 Price indices, percentage changes, and weights for the different measures of consumer price inflation.</b:Title>
    <b:Year>2023</b:Year>
    <b:Month>March</b:Month>
    <b:Day>3</b:Day>
    <b:YearAccessed>2023</b:YearAccessed>
    <b:MonthAccessed>April</b:MonthAccessed>
    <b:DayAccessed>29</b:DayAccessed>
    <b:URL>https://www.ons.gov.uk/economy/inflationandpriceindices/bulletins/consumerpriceinflation/march2023</b:URL>
    <b:RefOrder>17</b:RefOrder>
  </b:Source>
  <b:Source>
    <b:Tag>Adi19</b:Tag>
    <b:SourceType>DocumentFromInternetSite</b:SourceType>
    <b:Guid>{2803E073-9422-4E41-BF40-66D88B1FB93F}</b:Guid>
    <b:Author>
      <b:Author>
        <b:Corporate>Adidas Annual Report 2019</b:Corporate>
      </b:Author>
    </b:Author>
    <b:Title>Innovation</b:Title>
    <b:Year>2019</b:Year>
    <b:Month>March</b:Month>
    <b:Day>3</b:Day>
    <b:YearAccessed>2023</b:YearAccessed>
    <b:MonthAccessed>April</b:MonthAccessed>
    <b:DayAccessed>25</b:DayAccessed>
    <b:URL>https://report.adidas-group.com/2019/en/group-management-report-our-company/innovation.html</b:URL>
    <b:RefOrder>18</b:RefOrder>
  </b:Source>
  <b:Source>
    <b:Tag>the22</b:Tag>
    <b:SourceType>InternetSite</b:SourceType>
    <b:Guid>{60AA2523-808A-4C4A-BC34-1090576404E4}</b:Guid>
    <b:Title>There’s something wrong with British politics. It’s called the Conservative Party</b:Title>
    <b:Year>2022</b:Year>
    <b:YearAccessed>2023</b:YearAccessed>
    <b:MonthAccessed>April</b:MonthAccessed>
    <b:DayAccessed>27</b:DayAccessed>
    <b:URL>https://theconversation.com/theres-something-wrong-with-british-politics-its-called-the-conservative-party-192729</b:URL>
    <b:Author>
      <b:Author>
        <b:Corporate>theconversation.com</b:Corporate>
      </b:Author>
    </b:Author>
    <b:RefOrder>19</b:RefOrder>
  </b:Source>
  <b:Source>
    <b:Tag>All23</b:Tag>
    <b:SourceType>InternetSite</b:SourceType>
    <b:Guid>{F14649B2-B6A6-46B7-A143-61312E836122}</b:Guid>
    <b:Author>
      <b:Author>
        <b:NameList>
          <b:Person>
            <b:Last>Ward</b:Last>
            <b:First>Allen</b:First>
          </b:Person>
        </b:NameList>
      </b:Author>
    </b:Author>
    <b:Title>Expanding Your Business The Ansoff Way</b:Title>
    <b:Year>2023</b:Year>
    <b:YearAccessed>2023</b:YearAccessed>
    <b:MonthAccessed>April</b:MonthAccessed>
    <b:DayAccessed>29</b:DayAccessed>
    <b:URL>https://contarmedia.com/expanding-your-business-the-ansoff-way/</b:URL>
    <b:RefOrder>39</b:RefOrder>
  </b:Source>
  <b:Source>
    <b:Tag>Ant23</b:Tag>
    <b:SourceType>InternetSite</b:SourceType>
    <b:Guid>{05972046-E496-4377-9AB0-0C5CAC5DE28C}</b:Guid>
    <b:Author>
      <b:Author>
        <b:NameList>
          <b:Person>
            <b:Last>Boquen</b:Last>
            <b:First>Antoine</b:First>
          </b:Person>
        </b:NameList>
      </b:Author>
    </b:Author>
    <b:Title>Benefits and Challenges of Doing Business in the UK</b:Title>
    <b:Year>2023</b:Year>
    <b:YearAccessed>2023</b:YearAccessed>
    <b:MonthAccessed>April</b:MonthAccessed>
    <b:DayAccessed>27</b:DayAccessed>
    <b:URL>https://nhglobalpartners.com/doing-business-in-uk-guide/</b:URL>
    <b:RefOrder>20</b:RefOrder>
  </b:Source>
  <b:Source>
    <b:Tag>Adi21</b:Tag>
    <b:SourceType>InternetSite</b:SourceType>
    <b:Guid>{E006568F-83D0-4C6E-AD92-F71DD17BD08C}</b:Guid>
    <b:Author>
      <b:Author>
        <b:Corporate>Adidas Annual Report 2021</b:Corporate>
      </b:Author>
    </b:Author>
    <b:Title>OUR SUSTAINABILITY INITIATIVES</b:Title>
    <b:Year>2021</b:Year>
    <b:YearAccessed>2023</b:YearAccessed>
    <b:MonthAccessed>April</b:MonthAccessed>
    <b:DayAccessed>27</b:DayAccessed>
    <b:URL>https://report.adidas-group.com/2021/en/at-a-glance/2021-stories/our-sustainability-initiatives.html</b:URL>
    <b:RefOrder>21</b:RefOrder>
  </b:Source>
  <b:Source>
    <b:Tag>Eur23</b:Tag>
    <b:SourceType>InternetSite</b:SourceType>
    <b:Guid>{11DD8FC9-2E91-4447-8FB6-6F87DCC7F489}</b:Guid>
    <b:Author>
      <b:Author>
        <b:Corporate>Euromonitor international </b:Corporate>
      </b:Author>
    </b:Author>
    <b:Title>Apparel and Footwear in the United Kingdom</b:Title>
    <b:Year>2023</b:Year>
    <b:YearAccessed>2023</b:YearAccessed>
    <b:MonthAccessed>April</b:MonthAccessed>
    <b:DayAccessed>26</b:DayAccessed>
    <b:URL>https://www.euromonitor.com/apparel-and-footwear-in-the-united-kingdom/report</b:URL>
    <b:RefOrder>22</b:RefOrder>
  </b:Source>
  <b:Source>
    <b:Tag>Glo222</b:Tag>
    <b:SourceType>InternetSite</b:SourceType>
    <b:Guid>{98FCB1C6-D400-49D9-9004-A3EE1AFBD03E}</b:Guid>
    <b:Author>
      <b:Author>
        <b:Corporate>Global Canopy </b:Corporate>
      </b:Author>
    </b:Author>
    <b:Title>Adidas Group/Forest 500</b:Title>
    <b:Year>2022</b:Year>
    <b:YearAccessed>2023</b:YearAccessed>
    <b:MonthAccessed>May </b:MonthAccessed>
    <b:DayAccessed>1</b:DayAccessed>
    <b:URL>https://forest500.org/rankings/companies/adidas-group#:~:text=Adidas%20Group%20is%20a%20manufacturer%20of%20footwear%2C%20sports,footwear%20retailers%20in%20Europe%2C%20China%20and%20the%20US.</b:URL>
    <b:RefOrder>16</b:RefOrder>
  </b:Source>
  <b:Source>
    <b:Tag>Wal23</b:Tag>
    <b:SourceType>InternetSite</b:SourceType>
    <b:Guid>{84745C6C-0212-49D5-9AD3-E3FEC43DF145}</b:Guid>
    <b:Author>
      <b:Author>
        <b:Corporate>Wallstreetmojo Team</b:Corporate>
      </b:Author>
    </b:Author>
    <b:Title>Macro Enviroment </b:Title>
    <b:Year>2023</b:Year>
    <b:YearAccessed>2023</b:YearAccessed>
    <b:MonthAccessed>April</b:MonthAccessed>
    <b:DayAccessed>29</b:DayAccessed>
    <b:URL>https://www.wallstreetmojo.com/macro-environment/</b:URL>
    <b:RefOrder>23</b:RefOrder>
  </b:Source>
  <b:Source>
    <b:Tag>fok20</b:Tag>
    <b:SourceType>InternetSite</b:SourceType>
    <b:Guid>{B9E51D36-9674-495C-B587-BFEA9AD13EF1}</b:Guid>
    <b:Author>
      <b:Author>
        <b:NameList>
          <b:Person>
            <b:Last>fokuo</b:Last>
            <b:First>Isaac</b:First>
            <b:Middle>kwaku</b:Middle>
          </b:Person>
          <b:Person>
            <b:Last>Ochieng</b:Last>
            <b:First>Akinyi </b:First>
          </b:Person>
        </b:NameList>
      </b:Author>
    </b:Author>
    <b:Title>Up and coming: here's why Africa has the potential to boost global growth</b:Title>
    <b:Year>2020</b:Year>
    <b:YearAccessed>2023</b:YearAccessed>
    <b:MonthAccessed>May</b:MonthAccessed>
    <b:DayAccessed>1</b:DayAccessed>
    <b:URL>https://www.weforum.org/agenda/2020/02/how-emerging-markets-will-shape-africa-in-2020/</b:URL>
    <b:RefOrder>40</b:RefOrder>
  </b:Source>
  <b:Source>
    <b:Tag>Mot23</b:Tag>
    <b:SourceType>DocumentFromInternetSite</b:SourceType>
    <b:Guid>{E7FD5813-F038-4BE9-90F2-0A025B219B30}</b:Guid>
    <b:Title>Printable Map Of Africa With Capitals</b:Title>
    <b:Year>2023</b:Year>
    <b:YearAccessed>2023</b:YearAccessed>
    <b:MonthAccessed>May</b:MonthAccessed>
    <b:DayAccessed>1</b:DayAccessed>
    <b:URL>https://motivasi.my.id/</b:URL>
    <b:Author>
      <b:Author>
        <b:Corporate>Motivasi Blog</b:Corporate>
      </b:Author>
    </b:Author>
    <b:Month>Febuary </b:Month>
    <b:Day>1</b:Day>
    <b:RefOrder>41</b:RefOrder>
  </b:Source>
  <b:Source>
    <b:Tag>Adi236</b:Tag>
    <b:SourceType>InternetSite</b:SourceType>
    <b:Guid>{6A95AB99-88E3-4E09-808F-164120EA3CAE}</b:Guid>
    <b:Title>ORIGINALS · HIJAB</b:Title>
    <b:Year>2023</b:Year>
    <b:YearAccessed>2023</b:YearAccessed>
    <b:MonthAccessed>May</b:MonthAccessed>
    <b:DayAccessed>1</b:DayAccessed>
    <b:URL>https://www.adidas.co.uk/originals-hijab</b:URL>
    <b:Author>
      <b:Author>
        <b:Corporate>Adidas.co.uk</b:Corporate>
      </b:Author>
    </b:Author>
    <b:RefOrder>42</b:RefOrder>
  </b:Source>
  <b:Source>
    <b:Tag>Adi237</b:Tag>
    <b:SourceType>InternetSite</b:SourceType>
    <b:Guid>{B846D3D9-6CDE-437F-A1F4-580B5B7C86EF}</b:Guid>
    <b:Author>
      <b:Author>
        <b:Corporate>Adidas.co.uk</b:Corporate>
      </b:Author>
    </b:Author>
    <b:Title>adidas swim hijab</b:Title>
    <b:Year>2023</b:Year>
    <b:YearAccessed>2023</b:YearAccessed>
    <b:MonthAccessed>May</b:MonthAccessed>
    <b:DayAccessed>2</b:DayAccessed>
    <b:URL>https://www.adidas.co.uk/swim-hijab/GT5078.html</b:URL>
    <b:RefOrder>43</b:RefOrder>
  </b:Source>
</b:Sources>
</file>

<file path=customXml/itemProps1.xml><?xml version="1.0" encoding="utf-8"?>
<ds:datastoreItem xmlns:ds="http://schemas.openxmlformats.org/officeDocument/2006/customXml" ds:itemID="{DBF17DED-288D-495E-99B2-1B3B131DED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19</Pages>
  <Words>5478</Words>
  <Characters>31231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dc:creator>
  <cp:keywords/>
  <dc:description/>
  <cp:lastModifiedBy>Romeo</cp:lastModifiedBy>
  <cp:revision>3</cp:revision>
  <dcterms:created xsi:type="dcterms:W3CDTF">2023-05-05T12:55:00Z</dcterms:created>
  <dcterms:modified xsi:type="dcterms:W3CDTF">2023-05-05T13:28:00Z</dcterms:modified>
</cp:coreProperties>
</file>