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7E9" w:rsidRDefault="00CA77E9" w:rsidP="00755E71">
      <w:pPr>
        <w:widowControl w:val="0"/>
        <w:spacing w:line="360" w:lineRule="auto"/>
        <w:rPr>
          <w:rFonts w:ascii="Times New Roman" w:hAnsi="Times New Roman"/>
          <w:sz w:val="24"/>
          <w:szCs w:val="24"/>
          <w14:ligatures w14:val="none"/>
        </w:rPr>
      </w:pPr>
      <w:r>
        <w:rPr>
          <w:rFonts w:ascii="Times New Roman" w:hAnsi="Times New Roman"/>
          <w:sz w:val="24"/>
          <w:szCs w:val="24"/>
          <w14:ligatures w14:val="none"/>
        </w:rPr>
        <w:t>Janine Griffiths</w:t>
      </w:r>
    </w:p>
    <w:p w:rsidR="00CA77E9" w:rsidRDefault="00CA77E9" w:rsidP="00755E71">
      <w:pPr>
        <w:widowControl w:val="0"/>
        <w:spacing w:line="360" w:lineRule="auto"/>
        <w:rPr>
          <w:rFonts w:ascii="Times New Roman" w:hAnsi="Times New Roman"/>
          <w:sz w:val="24"/>
          <w:szCs w:val="24"/>
          <w14:ligatures w14:val="none"/>
        </w:rPr>
      </w:pPr>
      <w:r>
        <w:rPr>
          <w:rFonts w:ascii="Times New Roman" w:hAnsi="Times New Roman"/>
          <w:sz w:val="24"/>
          <w:szCs w:val="24"/>
          <w14:ligatures w14:val="none"/>
        </w:rPr>
        <w:t>1602396</w:t>
      </w:r>
    </w:p>
    <w:p w:rsidR="003E7E66" w:rsidRPr="003E7E66" w:rsidRDefault="003E7E66" w:rsidP="00755E71">
      <w:pPr>
        <w:widowControl w:val="0"/>
        <w:spacing w:line="360" w:lineRule="auto"/>
        <w:jc w:val="center"/>
        <w:rPr>
          <w:rFonts w:ascii="Times New Roman" w:hAnsi="Times New Roman"/>
          <w:sz w:val="24"/>
          <w:szCs w:val="24"/>
          <w14:ligatures w14:val="none"/>
        </w:rPr>
      </w:pPr>
      <w:r w:rsidRPr="003E7E66">
        <w:rPr>
          <w:rFonts w:ascii="Times New Roman" w:hAnsi="Times New Roman"/>
          <w:sz w:val="24"/>
          <w:szCs w:val="24"/>
          <w14:ligatures w14:val="none"/>
        </w:rPr>
        <w:t xml:space="preserve">With reference to classroom observation and practice, demonstrate an understanding of the </w:t>
      </w:r>
    </w:p>
    <w:p w:rsidR="003E7E66" w:rsidRPr="003E7E66" w:rsidRDefault="003E7E66" w:rsidP="00755E71">
      <w:pPr>
        <w:widowControl w:val="0"/>
        <w:spacing w:line="360" w:lineRule="auto"/>
        <w:jc w:val="center"/>
        <w:rPr>
          <w:rFonts w:ascii="Times New Roman" w:hAnsi="Times New Roman"/>
          <w:sz w:val="24"/>
          <w:szCs w:val="24"/>
          <w14:ligatures w14:val="none"/>
        </w:rPr>
      </w:pPr>
      <w:r w:rsidRPr="003E7E66">
        <w:rPr>
          <w:rFonts w:ascii="Times New Roman" w:hAnsi="Times New Roman"/>
          <w:sz w:val="24"/>
          <w:szCs w:val="24"/>
          <w14:ligatures w14:val="none"/>
        </w:rPr>
        <w:t>effective application of three educational theories. </w:t>
      </w:r>
    </w:p>
    <w:p w:rsidR="003E7E66" w:rsidRDefault="003E7E66" w:rsidP="00755E71">
      <w:pPr>
        <w:widowControl w:val="0"/>
        <w:spacing w:line="360" w:lineRule="auto"/>
        <w:rPr>
          <w:rFonts w:ascii="Times New Roman" w:hAnsi="Times New Roman"/>
          <w:sz w:val="24"/>
          <w:szCs w:val="24"/>
          <w14:ligatures w14:val="none"/>
        </w:rPr>
      </w:pPr>
      <w:r>
        <w:rPr>
          <w:rFonts w:ascii="Times New Roman" w:hAnsi="Times New Roman"/>
          <w:sz w:val="24"/>
          <w:szCs w:val="24"/>
          <w14:ligatures w14:val="none"/>
        </w:rPr>
        <w:t>Every creature on this</w:t>
      </w:r>
      <w:r w:rsidR="00BF0CFE">
        <w:rPr>
          <w:rFonts w:ascii="Times New Roman" w:hAnsi="Times New Roman"/>
          <w:sz w:val="24"/>
          <w:szCs w:val="24"/>
          <w14:ligatures w14:val="none"/>
        </w:rPr>
        <w:t xml:space="preserve"> Earth has the ability to learn, o</w:t>
      </w:r>
      <w:r>
        <w:rPr>
          <w:rFonts w:ascii="Times New Roman" w:hAnsi="Times New Roman"/>
          <w:sz w:val="24"/>
          <w:szCs w:val="24"/>
          <w14:ligatures w14:val="none"/>
        </w:rPr>
        <w:t>ften learn</w:t>
      </w:r>
      <w:r w:rsidR="00BF0CFE">
        <w:rPr>
          <w:rFonts w:ascii="Times New Roman" w:hAnsi="Times New Roman"/>
          <w:sz w:val="24"/>
          <w:szCs w:val="24"/>
          <w14:ligatures w14:val="none"/>
        </w:rPr>
        <w:t>ing subconsciously.</w:t>
      </w:r>
      <w:r>
        <w:rPr>
          <w:rFonts w:ascii="Times New Roman" w:hAnsi="Times New Roman"/>
          <w:sz w:val="24"/>
          <w:szCs w:val="24"/>
          <w14:ligatures w14:val="none"/>
        </w:rPr>
        <w:t xml:space="preserve"> Bigge (1964. </w:t>
      </w:r>
      <w:r w:rsidR="00BF0CFE">
        <w:rPr>
          <w:rFonts w:ascii="Times New Roman" w:hAnsi="Times New Roman"/>
          <w:sz w:val="24"/>
          <w:szCs w:val="24"/>
          <w14:ligatures w14:val="none"/>
        </w:rPr>
        <w:t>p.3) supports this</w:t>
      </w:r>
      <w:r>
        <w:rPr>
          <w:rFonts w:ascii="Times New Roman" w:hAnsi="Times New Roman"/>
          <w:sz w:val="24"/>
          <w:szCs w:val="24"/>
          <w14:ligatures w14:val="none"/>
        </w:rPr>
        <w:t xml:space="preserve"> and further discusses how not only do we have the natural ability to learn but we are also curious as to how we learn. He states that throughout every civilization there has been some evidence of them testing ideas about the learning process. There are many theories used in education today and this assignment will demonstrate how three of the leading theories have been effectively introduced into classrooms.    </w:t>
      </w:r>
    </w:p>
    <w:p w:rsidR="003E7E66" w:rsidRDefault="003E7E66" w:rsidP="00755E71">
      <w:pPr>
        <w:widowControl w:val="0"/>
        <w:spacing w:line="360" w:lineRule="auto"/>
        <w:rPr>
          <w14:ligatures w14:val="none"/>
        </w:rPr>
      </w:pPr>
      <w:r>
        <w:rPr>
          <w14:ligatures w14:val="none"/>
        </w:rPr>
        <w:t> </w:t>
      </w:r>
    </w:p>
    <w:p w:rsidR="003E7E66" w:rsidRDefault="006250FF" w:rsidP="00755E71">
      <w:pPr>
        <w:widowControl w:val="0"/>
        <w:spacing w:line="360" w:lineRule="auto"/>
        <w:rPr>
          <w:rFonts w:ascii="Times New Roman" w:hAnsi="Times New Roman"/>
          <w:sz w:val="40"/>
          <w:szCs w:val="40"/>
          <w14:ligatures w14:val="none"/>
        </w:rPr>
      </w:pPr>
      <w:r>
        <w:rPr>
          <w:rFonts w:ascii="Times New Roman" w:hAnsi="Times New Roman"/>
          <w:sz w:val="40"/>
          <w:szCs w:val="40"/>
          <w14:ligatures w14:val="none"/>
        </w:rPr>
        <w:t>Social Constructivism</w:t>
      </w:r>
      <w:r w:rsidR="003E7E66">
        <w:rPr>
          <w:rFonts w:ascii="Times New Roman" w:hAnsi="Times New Roman"/>
          <w:sz w:val="40"/>
          <w:szCs w:val="40"/>
          <w14:ligatures w14:val="none"/>
        </w:rPr>
        <w:t>.</w:t>
      </w:r>
    </w:p>
    <w:p w:rsidR="003E7E66" w:rsidRDefault="005E768B" w:rsidP="00755E71">
      <w:pPr>
        <w:widowControl w:val="0"/>
        <w:spacing w:line="360" w:lineRule="auto"/>
        <w:rPr>
          <w:rFonts w:ascii="Times New Roman" w:hAnsi="Times New Roman"/>
          <w:sz w:val="24"/>
          <w:szCs w:val="24"/>
          <w14:ligatures w14:val="none"/>
        </w:rPr>
      </w:pPr>
      <w:r>
        <w:rPr>
          <w:rFonts w:ascii="Times New Roman" w:hAnsi="Times New Roman"/>
          <w:noProof/>
          <w:sz w:val="24"/>
          <w:szCs w:val="24"/>
          <w14:ligatures w14:val="none"/>
          <w14:cntxtAlts w14:val="0"/>
        </w:rPr>
        <w:drawing>
          <wp:anchor distT="0" distB="0" distL="114300" distR="114300" simplePos="0" relativeHeight="251660288" behindDoc="0" locked="0" layoutInCell="1" allowOverlap="1">
            <wp:simplePos x="0" y="0"/>
            <wp:positionH relativeFrom="margin">
              <wp:align>left</wp:align>
            </wp:positionH>
            <wp:positionV relativeFrom="paragraph">
              <wp:posOffset>2992120</wp:posOffset>
            </wp:positionV>
            <wp:extent cx="1628775" cy="1630045"/>
            <wp:effectExtent l="19050" t="19050" r="28575" b="27305"/>
            <wp:wrapSquare wrapText="bothSides"/>
            <wp:docPr id="12" name="Picture 12" descr="A close up of a devi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jpg"/>
                    <pic:cNvPicPr/>
                  </pic:nvPicPr>
                  <pic:blipFill rotWithShape="1">
                    <a:blip r:embed="rId7" cstate="print">
                      <a:extLst>
                        <a:ext uri="{28A0092B-C50C-407E-A947-70E740481C1C}">
                          <a14:useLocalDpi xmlns:a14="http://schemas.microsoft.com/office/drawing/2010/main" val="0"/>
                        </a:ext>
                      </a:extLst>
                    </a:blip>
                    <a:srcRect l="16155" r="17387"/>
                    <a:stretch/>
                  </pic:blipFill>
                  <pic:spPr bwMode="auto">
                    <a:xfrm>
                      <a:off x="0" y="0"/>
                      <a:ext cx="1628775" cy="163004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7E66">
        <w:rPr>
          <w:rFonts w:ascii="Times New Roman" w:hAnsi="Times New Roman"/>
          <w:noProof/>
          <w:sz w:val="24"/>
          <w:szCs w:val="24"/>
          <w14:ligatures w14:val="none"/>
          <w14:cntxtAlts w14:val="0"/>
        </w:rPr>
        <w:drawing>
          <wp:anchor distT="0" distB="0" distL="114300" distR="114300" simplePos="0" relativeHeight="251653120" behindDoc="0" locked="0" layoutInCell="1" allowOverlap="1">
            <wp:simplePos x="0" y="0"/>
            <wp:positionH relativeFrom="margin">
              <wp:align>right</wp:align>
            </wp:positionH>
            <wp:positionV relativeFrom="paragraph">
              <wp:posOffset>78105</wp:posOffset>
            </wp:positionV>
            <wp:extent cx="2796540" cy="1114425"/>
            <wp:effectExtent l="0" t="0" r="3810" b="9525"/>
            <wp:wrapSquare wrapText="bothSides"/>
            <wp:docPr id="1" name="Picture 1" descr="A person wearing a suit and ti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gotsky quote.jpg"/>
                    <pic:cNvPicPr/>
                  </pic:nvPicPr>
                  <pic:blipFill rotWithShape="1">
                    <a:blip r:embed="rId8" cstate="print">
                      <a:extLst>
                        <a:ext uri="{28A0092B-C50C-407E-A947-70E740481C1C}">
                          <a14:useLocalDpi xmlns:a14="http://schemas.microsoft.com/office/drawing/2010/main" val="0"/>
                        </a:ext>
                      </a:extLst>
                    </a:blip>
                    <a:srcRect b="13333"/>
                    <a:stretch/>
                  </pic:blipFill>
                  <pic:spPr bwMode="auto">
                    <a:xfrm>
                      <a:off x="0" y="0"/>
                      <a:ext cx="2796540" cy="11144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250FF">
        <w:rPr>
          <w:rFonts w:ascii="Times New Roman" w:hAnsi="Times New Roman"/>
          <w:sz w:val="24"/>
          <w:szCs w:val="24"/>
          <w14:ligatures w14:val="none"/>
        </w:rPr>
        <w:t>Social Constructivism</w:t>
      </w:r>
      <w:r w:rsidR="003E7E66">
        <w:rPr>
          <w:rFonts w:ascii="Times New Roman" w:hAnsi="Times New Roman"/>
          <w:sz w:val="24"/>
          <w:szCs w:val="24"/>
          <w14:ligatures w14:val="none"/>
        </w:rPr>
        <w:t xml:space="preserve"> is a theory based on the </w:t>
      </w:r>
      <w:r w:rsidR="006250FF">
        <w:rPr>
          <w:rFonts w:ascii="Times New Roman" w:hAnsi="Times New Roman"/>
          <w:sz w:val="24"/>
          <w:szCs w:val="24"/>
          <w14:ligatures w14:val="none"/>
        </w:rPr>
        <w:t>works of</w:t>
      </w:r>
      <w:r w:rsidR="00BF0CFE">
        <w:rPr>
          <w:rFonts w:ascii="Times New Roman" w:hAnsi="Times New Roman"/>
          <w:sz w:val="24"/>
          <w:szCs w:val="24"/>
          <w14:ligatures w14:val="none"/>
        </w:rPr>
        <w:t xml:space="preserve"> three influential Psychologists.</w:t>
      </w:r>
      <w:r w:rsidR="003E7E66">
        <w:rPr>
          <w:rFonts w:ascii="Times New Roman" w:hAnsi="Times New Roman"/>
          <w:sz w:val="24"/>
          <w:szCs w:val="24"/>
          <w14:ligatures w14:val="none"/>
        </w:rPr>
        <w:t xml:space="preserve"> Lev </w:t>
      </w:r>
      <w:r w:rsidR="00BF0CFE">
        <w:rPr>
          <w:rFonts w:ascii="Times New Roman" w:hAnsi="Times New Roman"/>
          <w:sz w:val="24"/>
          <w:szCs w:val="24"/>
          <w14:ligatures w14:val="none"/>
        </w:rPr>
        <w:t>Vygotsky</w:t>
      </w:r>
      <w:r w:rsidR="00115C1A">
        <w:rPr>
          <w:rFonts w:ascii="Times New Roman" w:hAnsi="Times New Roman"/>
          <w:sz w:val="24"/>
          <w:szCs w:val="24"/>
          <w14:ligatures w14:val="none"/>
        </w:rPr>
        <w:t xml:space="preserve">, </w:t>
      </w:r>
      <w:r w:rsidR="00115C1A">
        <w:rPr>
          <w:rFonts w:ascii="Times New Roman" w:hAnsi="Times New Roman"/>
          <w:sz w:val="24"/>
          <w:szCs w:val="24"/>
          <w14:ligatures w14:val="none"/>
        </w:rPr>
        <w:t xml:space="preserve">Jerome Bruner </w:t>
      </w:r>
      <w:r w:rsidR="00AB79F9">
        <w:rPr>
          <w:rFonts w:ascii="Times New Roman" w:hAnsi="Times New Roman"/>
          <w:sz w:val="24"/>
          <w:szCs w:val="24"/>
          <w14:ligatures w14:val="none"/>
        </w:rPr>
        <w:t>and</w:t>
      </w:r>
      <w:r w:rsidR="006250FF">
        <w:rPr>
          <w:rFonts w:ascii="Times New Roman" w:hAnsi="Times New Roman"/>
          <w:sz w:val="24"/>
          <w:szCs w:val="24"/>
          <w14:ligatures w14:val="none"/>
        </w:rPr>
        <w:t xml:space="preserve"> Jean Piaget</w:t>
      </w:r>
      <w:r w:rsidR="00AB79F9">
        <w:rPr>
          <w:rFonts w:ascii="Times New Roman" w:hAnsi="Times New Roman"/>
          <w:sz w:val="24"/>
          <w:szCs w:val="24"/>
          <w14:ligatures w14:val="none"/>
        </w:rPr>
        <w:t>.</w:t>
      </w:r>
      <w:r w:rsidR="00115C1A">
        <w:rPr>
          <w:rFonts w:ascii="Times New Roman" w:hAnsi="Times New Roman"/>
          <w:sz w:val="24"/>
          <w:szCs w:val="24"/>
          <w14:ligatures w14:val="none"/>
        </w:rPr>
        <w:t xml:space="preserve"> Their</w:t>
      </w:r>
      <w:r w:rsidR="006250FF">
        <w:rPr>
          <w:rFonts w:ascii="Times New Roman" w:hAnsi="Times New Roman"/>
          <w:sz w:val="24"/>
          <w:szCs w:val="24"/>
          <w14:ligatures w14:val="none"/>
        </w:rPr>
        <w:t xml:space="preserve"> views</w:t>
      </w:r>
      <w:r w:rsidR="003E7E66">
        <w:rPr>
          <w:rFonts w:ascii="Times New Roman" w:hAnsi="Times New Roman"/>
          <w:sz w:val="24"/>
          <w:szCs w:val="24"/>
          <w14:ligatures w14:val="none"/>
        </w:rPr>
        <w:t xml:space="preserve"> are</w:t>
      </w:r>
      <w:r w:rsidR="003E7E66">
        <w:rPr>
          <w:rFonts w:ascii="Times New Roman" w:hAnsi="Times New Roman"/>
          <w:sz w:val="24"/>
          <w:szCs w:val="24"/>
          <w14:ligatures w14:val="none"/>
        </w:rPr>
        <w:t xml:space="preserve"> still</w:t>
      </w:r>
      <w:r w:rsidR="003E7E66">
        <w:rPr>
          <w:rFonts w:ascii="Times New Roman" w:hAnsi="Times New Roman"/>
          <w:sz w:val="24"/>
          <w:szCs w:val="24"/>
          <w14:ligatures w14:val="none"/>
        </w:rPr>
        <w:t xml:space="preserve"> widely</w:t>
      </w:r>
      <w:r w:rsidR="006250FF">
        <w:rPr>
          <w:rFonts w:ascii="Times New Roman" w:hAnsi="Times New Roman"/>
          <w:sz w:val="24"/>
          <w:szCs w:val="24"/>
          <w14:ligatures w14:val="none"/>
        </w:rPr>
        <w:t xml:space="preserve"> used today in teaching and </w:t>
      </w:r>
      <w:r w:rsidR="003E7E66">
        <w:rPr>
          <w:rFonts w:ascii="Times New Roman" w:hAnsi="Times New Roman"/>
          <w:sz w:val="24"/>
          <w:szCs w:val="24"/>
          <w14:ligatures w14:val="none"/>
        </w:rPr>
        <w:t xml:space="preserve">learning </w:t>
      </w:r>
      <w:r w:rsidR="00AB79F9">
        <w:rPr>
          <w:rFonts w:ascii="Times New Roman" w:hAnsi="Times New Roman"/>
          <w:sz w:val="24"/>
          <w:szCs w:val="24"/>
          <w14:ligatures w14:val="none"/>
        </w:rPr>
        <w:t>in Education today</w:t>
      </w:r>
      <w:r w:rsidR="003E7E66">
        <w:rPr>
          <w:rFonts w:ascii="Times New Roman" w:hAnsi="Times New Roman"/>
          <w:sz w:val="24"/>
          <w:szCs w:val="24"/>
          <w14:ligatures w14:val="none"/>
        </w:rPr>
        <w:t xml:space="preserve">. </w:t>
      </w:r>
      <w:r w:rsidR="00115C1A">
        <w:rPr>
          <w:rFonts w:ascii="Times New Roman" w:hAnsi="Times New Roman"/>
          <w:sz w:val="24"/>
          <w:szCs w:val="24"/>
          <w14:ligatures w14:val="none"/>
        </w:rPr>
        <w:t>The basic principles</w:t>
      </w:r>
      <w:r w:rsidR="00BF0CFE">
        <w:rPr>
          <w:rFonts w:ascii="Times New Roman" w:hAnsi="Times New Roman"/>
          <w:sz w:val="24"/>
          <w:szCs w:val="24"/>
          <w14:ligatures w14:val="none"/>
        </w:rPr>
        <w:t xml:space="preserve"> show that</w:t>
      </w:r>
      <w:r w:rsidR="00115C1A">
        <w:rPr>
          <w:rFonts w:ascii="Times New Roman" w:hAnsi="Times New Roman"/>
          <w:sz w:val="24"/>
          <w:szCs w:val="24"/>
          <w14:ligatures w14:val="none"/>
        </w:rPr>
        <w:t xml:space="preserve"> social interactions have a vital role in a child’s cognitive development</w:t>
      </w:r>
      <w:r w:rsidR="00115C1A">
        <w:rPr>
          <w:rFonts w:ascii="Times New Roman" w:hAnsi="Times New Roman"/>
          <w:sz w:val="24"/>
          <w:szCs w:val="24"/>
          <w14:ligatures w14:val="none"/>
        </w:rPr>
        <w:t xml:space="preserve"> as l</w:t>
      </w:r>
      <w:r w:rsidR="00AB79F9">
        <w:rPr>
          <w:rFonts w:ascii="Times New Roman" w:hAnsi="Times New Roman"/>
          <w:sz w:val="24"/>
          <w:szCs w:val="24"/>
          <w14:ligatures w14:val="none"/>
        </w:rPr>
        <w:t>earning is a social process,</w:t>
      </w:r>
      <w:r w:rsidR="00115C1A">
        <w:rPr>
          <w:rFonts w:ascii="Times New Roman" w:hAnsi="Times New Roman"/>
          <w:sz w:val="24"/>
          <w:szCs w:val="24"/>
          <w14:ligatures w14:val="none"/>
        </w:rPr>
        <w:t xml:space="preserve"> and </w:t>
      </w:r>
      <w:r w:rsidR="00AB79F9">
        <w:rPr>
          <w:rFonts w:ascii="Times New Roman" w:hAnsi="Times New Roman"/>
          <w:sz w:val="24"/>
          <w:szCs w:val="24"/>
          <w14:ligatures w14:val="none"/>
        </w:rPr>
        <w:t>that learning is metacognitive</w:t>
      </w:r>
      <w:r w:rsidR="00115C1A">
        <w:rPr>
          <w:rFonts w:ascii="Times New Roman" w:hAnsi="Times New Roman"/>
          <w:sz w:val="24"/>
          <w:szCs w:val="24"/>
          <w14:ligatures w14:val="none"/>
        </w:rPr>
        <w:t>, meaning good learners are aware of their own learning and where their learning may need improvement.</w:t>
      </w:r>
      <w:r w:rsidR="00E228BF">
        <w:rPr>
          <w:rFonts w:ascii="Times New Roman" w:hAnsi="Times New Roman"/>
          <w:sz w:val="24"/>
          <w:szCs w:val="24"/>
          <w14:ligatures w14:val="none"/>
        </w:rPr>
        <w:t xml:space="preserve"> Long (200. P.35) describes how Piaget </w:t>
      </w:r>
      <w:r w:rsidR="00AB79F9">
        <w:rPr>
          <w:rFonts w:ascii="Times New Roman" w:hAnsi="Times New Roman"/>
          <w:sz w:val="24"/>
          <w:szCs w:val="24"/>
          <w14:ligatures w14:val="none"/>
        </w:rPr>
        <w:t>and Vygotsky disagreed on the importance of the environment on a child’s learning Piaget believed it was a developmental issue while Vygot</w:t>
      </w:r>
      <w:r w:rsidR="003E4E72">
        <w:rPr>
          <w:rFonts w:ascii="Times New Roman" w:hAnsi="Times New Roman"/>
          <w:sz w:val="24"/>
          <w:szCs w:val="24"/>
          <w14:ligatures w14:val="none"/>
        </w:rPr>
        <w:t>sky insisted the environment had</w:t>
      </w:r>
      <w:r w:rsidR="00AB79F9">
        <w:rPr>
          <w:rFonts w:ascii="Times New Roman" w:hAnsi="Times New Roman"/>
          <w:sz w:val="24"/>
          <w:szCs w:val="24"/>
          <w14:ligatures w14:val="none"/>
        </w:rPr>
        <w:t xml:space="preserve"> a massive impact on a child’s ability to learn.</w:t>
      </w:r>
      <w:r w:rsidR="003E4E72">
        <w:rPr>
          <w:rFonts w:ascii="Times New Roman" w:hAnsi="Times New Roman"/>
          <w:sz w:val="24"/>
          <w:szCs w:val="24"/>
          <w14:ligatures w14:val="none"/>
        </w:rPr>
        <w:t xml:space="preserve"> </w:t>
      </w:r>
      <w:r w:rsidR="003E7E66">
        <w:rPr>
          <w:rFonts w:ascii="Times New Roman" w:hAnsi="Times New Roman"/>
          <w:sz w:val="24"/>
          <w:szCs w:val="24"/>
          <w14:ligatures w14:val="none"/>
        </w:rPr>
        <w:t xml:space="preserve">Vygotsky strongly believed that </w:t>
      </w:r>
      <w:r w:rsidR="003E4E72">
        <w:rPr>
          <w:rFonts w:ascii="Times New Roman" w:hAnsi="Times New Roman"/>
          <w:sz w:val="24"/>
          <w:szCs w:val="24"/>
          <w14:ligatures w14:val="none"/>
        </w:rPr>
        <w:t xml:space="preserve">a </w:t>
      </w:r>
      <w:r w:rsidR="00E6375B">
        <w:rPr>
          <w:rFonts w:ascii="Times New Roman" w:hAnsi="Times New Roman"/>
          <w:sz w:val="24"/>
          <w:szCs w:val="24"/>
          <w14:ligatures w14:val="none"/>
        </w:rPr>
        <w:t xml:space="preserve">child’s cognitive development and their ability to learn and think constructively </w:t>
      </w:r>
      <w:r w:rsidR="003E4E72">
        <w:rPr>
          <w:rFonts w:ascii="Times New Roman" w:hAnsi="Times New Roman"/>
          <w:sz w:val="24"/>
          <w:szCs w:val="24"/>
          <w14:ligatures w14:val="none"/>
        </w:rPr>
        <w:t>was influenced</w:t>
      </w:r>
      <w:r w:rsidR="00E6375B">
        <w:rPr>
          <w:rFonts w:ascii="Times New Roman" w:hAnsi="Times New Roman"/>
          <w:sz w:val="24"/>
          <w:szCs w:val="24"/>
          <w14:ligatures w14:val="none"/>
        </w:rPr>
        <w:t xml:space="preserve"> by past experiences and the peop</w:t>
      </w:r>
      <w:r w:rsidR="003E4E72">
        <w:rPr>
          <w:rFonts w:ascii="Times New Roman" w:hAnsi="Times New Roman"/>
          <w:sz w:val="24"/>
          <w:szCs w:val="24"/>
          <w14:ligatures w14:val="none"/>
        </w:rPr>
        <w:t>le around them</w:t>
      </w:r>
      <w:r w:rsidR="00E6375B">
        <w:rPr>
          <w:rFonts w:ascii="Times New Roman" w:hAnsi="Times New Roman"/>
          <w:sz w:val="24"/>
          <w:szCs w:val="24"/>
          <w14:ligatures w14:val="none"/>
        </w:rPr>
        <w:t xml:space="preserve">, therefore </w:t>
      </w:r>
      <w:r w:rsidR="003E7E66">
        <w:rPr>
          <w:rFonts w:ascii="Times New Roman" w:hAnsi="Times New Roman"/>
          <w:sz w:val="24"/>
          <w:szCs w:val="24"/>
          <w14:ligatures w14:val="none"/>
        </w:rPr>
        <w:t>social learning precedes</w:t>
      </w:r>
      <w:r w:rsidR="00115C1A">
        <w:rPr>
          <w:rFonts w:ascii="Times New Roman" w:hAnsi="Times New Roman"/>
          <w:sz w:val="24"/>
          <w:szCs w:val="24"/>
          <w14:ligatures w14:val="none"/>
        </w:rPr>
        <w:t xml:space="preserve"> </w:t>
      </w:r>
      <w:r w:rsidR="003E7E66">
        <w:rPr>
          <w:rFonts w:ascii="Times New Roman" w:hAnsi="Times New Roman"/>
          <w:sz w:val="24"/>
          <w:szCs w:val="24"/>
          <w14:ligatures w14:val="none"/>
        </w:rPr>
        <w:t>development.</w:t>
      </w:r>
    </w:p>
    <w:p w:rsidR="00C82167" w:rsidRPr="00C82167" w:rsidRDefault="00E51E1B" w:rsidP="00755E71">
      <w:pPr>
        <w:shd w:val="clear" w:color="auto" w:fill="FFFFFF"/>
        <w:spacing w:after="225" w:line="360" w:lineRule="auto"/>
        <w:ind w:left="720" w:hanging="720"/>
        <w:rPr>
          <w:rFonts w:ascii="Arial" w:hAnsi="Arial" w:cs="Arial"/>
          <w:color w:val="333333"/>
          <w:kern w:val="0"/>
          <w:sz w:val="27"/>
          <w:szCs w:val="27"/>
          <w14:ligatures w14:val="none"/>
          <w14:cntxtAlts w14:val="0"/>
        </w:rPr>
      </w:pPr>
      <w:r>
        <w:rPr>
          <w:rFonts w:ascii="Times New Roman" w:hAnsi="Times New Roman"/>
          <w:noProof/>
          <w:sz w:val="24"/>
          <w:szCs w:val="24"/>
          <w14:ligatures w14:val="none"/>
          <w14:cntxtAlts w14:val="0"/>
        </w:rPr>
        <w:lastRenderedPageBreak/>
        <w:drawing>
          <wp:anchor distT="0" distB="0" distL="114300" distR="114300" simplePos="0" relativeHeight="251655168" behindDoc="0" locked="0" layoutInCell="1" allowOverlap="1">
            <wp:simplePos x="0" y="0"/>
            <wp:positionH relativeFrom="column">
              <wp:posOffset>19050</wp:posOffset>
            </wp:positionH>
            <wp:positionV relativeFrom="paragraph">
              <wp:posOffset>873760</wp:posOffset>
            </wp:positionV>
            <wp:extent cx="1477645" cy="1123950"/>
            <wp:effectExtent l="0" t="0" r="8255" b="5715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3E7E66">
        <w:rPr>
          <w:rFonts w:ascii="Times New Roman" w:hAnsi="Times New Roman"/>
          <w:sz w:val="24"/>
          <w:szCs w:val="24"/>
          <w14:ligatures w14:val="none"/>
        </w:rPr>
        <w:t xml:space="preserve">In Education this theory encourages educators to be role models and help support children using a term first coined by </w:t>
      </w:r>
      <w:r w:rsidR="00E228BF">
        <w:rPr>
          <w:rFonts w:ascii="Times New Roman" w:hAnsi="Times New Roman"/>
          <w:sz w:val="24"/>
          <w:szCs w:val="24"/>
          <w14:ligatures w14:val="none"/>
        </w:rPr>
        <w:t>Bruner known as</w:t>
      </w:r>
      <w:r w:rsidR="003E7E66">
        <w:rPr>
          <w:rFonts w:ascii="Times New Roman" w:hAnsi="Times New Roman"/>
          <w:sz w:val="24"/>
          <w:szCs w:val="24"/>
          <w14:ligatures w14:val="none"/>
        </w:rPr>
        <w:t xml:space="preserve"> scaffolding. This is described by Eaude (2006. p.64) as a support structure for children but not necessarily from </w:t>
      </w:r>
      <w:r w:rsidR="004B1345">
        <w:rPr>
          <w:rFonts w:ascii="Times New Roman" w:hAnsi="Times New Roman"/>
          <w:sz w:val="24"/>
          <w:szCs w:val="24"/>
          <w14:ligatures w14:val="none"/>
        </w:rPr>
        <w:t>an</w:t>
      </w:r>
      <w:r w:rsidR="003E7E66">
        <w:rPr>
          <w:rFonts w:ascii="Times New Roman" w:hAnsi="Times New Roman"/>
          <w:sz w:val="24"/>
          <w:szCs w:val="24"/>
          <w14:ligatures w14:val="none"/>
        </w:rPr>
        <w:t xml:space="preserve"> adult </w:t>
      </w:r>
      <w:r w:rsidR="004B1345">
        <w:rPr>
          <w:rFonts w:ascii="Times New Roman" w:hAnsi="Times New Roman"/>
          <w:sz w:val="24"/>
          <w:szCs w:val="24"/>
          <w14:ligatures w14:val="none"/>
        </w:rPr>
        <w:t>b</w:t>
      </w:r>
      <w:r w:rsidR="003E7E66">
        <w:rPr>
          <w:rFonts w:ascii="Times New Roman" w:hAnsi="Times New Roman"/>
          <w:sz w:val="24"/>
          <w:szCs w:val="24"/>
          <w14:ligatures w14:val="none"/>
        </w:rPr>
        <w:t xml:space="preserve">ut by a more experienced learner, </w:t>
      </w:r>
      <w:r w:rsidR="003E7E66">
        <w:rPr>
          <w:rFonts w:ascii="Times New Roman" w:hAnsi="Times New Roman"/>
          <w:sz w:val="24"/>
          <w:szCs w:val="24"/>
          <w14:ligatures w14:val="none"/>
        </w:rPr>
        <w:t>i.e.</w:t>
      </w:r>
      <w:r w:rsidR="003E7E66">
        <w:rPr>
          <w:rFonts w:ascii="Times New Roman" w:hAnsi="Times New Roman"/>
          <w:sz w:val="24"/>
          <w:szCs w:val="24"/>
          <w14:ligatures w14:val="none"/>
        </w:rPr>
        <w:t xml:space="preserve"> another child. The ev</w:t>
      </w:r>
      <w:r w:rsidR="003E4E72">
        <w:rPr>
          <w:rFonts w:ascii="Times New Roman" w:hAnsi="Times New Roman"/>
          <w:sz w:val="24"/>
          <w:szCs w:val="24"/>
          <w14:ligatures w14:val="none"/>
        </w:rPr>
        <w:t xml:space="preserve">entual outcome being that slowly </w:t>
      </w:r>
      <w:r w:rsidR="003E7E66">
        <w:rPr>
          <w:rFonts w:ascii="Times New Roman" w:hAnsi="Times New Roman"/>
          <w:sz w:val="24"/>
          <w:szCs w:val="24"/>
          <w14:ligatures w14:val="none"/>
        </w:rPr>
        <w:t>the sup</w:t>
      </w:r>
      <w:r w:rsidR="003E7E66">
        <w:rPr>
          <w:rFonts w:ascii="Times New Roman" w:hAnsi="Times New Roman"/>
          <w:sz w:val="24"/>
          <w:szCs w:val="24"/>
          <w14:ligatures w14:val="none"/>
        </w:rPr>
        <w:t>port</w:t>
      </w:r>
      <w:r w:rsidR="003E4E72">
        <w:rPr>
          <w:rFonts w:ascii="Times New Roman" w:hAnsi="Times New Roman"/>
          <w:sz w:val="24"/>
          <w:szCs w:val="24"/>
          <w14:ligatures w14:val="none"/>
        </w:rPr>
        <w:t xml:space="preserve"> can be removed</w:t>
      </w:r>
      <w:r w:rsidR="003E7E66">
        <w:rPr>
          <w:rFonts w:ascii="Times New Roman" w:hAnsi="Times New Roman"/>
          <w:sz w:val="24"/>
          <w:szCs w:val="24"/>
          <w14:ligatures w14:val="none"/>
        </w:rPr>
        <w:t xml:space="preserve"> </w:t>
      </w:r>
      <w:r w:rsidR="003E4E72">
        <w:rPr>
          <w:rFonts w:ascii="Times New Roman" w:hAnsi="Times New Roman"/>
          <w:sz w:val="24"/>
          <w:szCs w:val="24"/>
          <w14:ligatures w14:val="none"/>
        </w:rPr>
        <w:t>until the child is</w:t>
      </w:r>
      <w:r w:rsidR="003E7E66">
        <w:rPr>
          <w:rFonts w:ascii="Times New Roman" w:hAnsi="Times New Roman"/>
          <w:sz w:val="24"/>
          <w:szCs w:val="24"/>
          <w14:ligatures w14:val="none"/>
        </w:rPr>
        <w:t xml:space="preserve"> </w:t>
      </w:r>
      <w:r w:rsidR="003E4E72">
        <w:rPr>
          <w:rFonts w:ascii="Times New Roman" w:hAnsi="Times New Roman"/>
          <w:sz w:val="24"/>
          <w:szCs w:val="24"/>
          <w14:ligatures w14:val="none"/>
        </w:rPr>
        <w:t>independent</w:t>
      </w:r>
      <w:r w:rsidR="003E7E66">
        <w:rPr>
          <w:rFonts w:ascii="Times New Roman" w:hAnsi="Times New Roman"/>
          <w:sz w:val="24"/>
          <w:szCs w:val="24"/>
          <w14:ligatures w14:val="none"/>
        </w:rPr>
        <w:t>.</w:t>
      </w:r>
      <w:r w:rsidR="00E228BF">
        <w:rPr>
          <w:rFonts w:ascii="Times New Roman" w:hAnsi="Times New Roman"/>
          <w:sz w:val="24"/>
          <w:szCs w:val="24"/>
          <w14:ligatures w14:val="none"/>
        </w:rPr>
        <w:t xml:space="preserve"> This can be linked to</w:t>
      </w:r>
      <w:r w:rsidR="003E7E66">
        <w:rPr>
          <w:rFonts w:ascii="Times New Roman" w:hAnsi="Times New Roman"/>
          <w:sz w:val="24"/>
          <w:szCs w:val="24"/>
          <w14:ligatures w14:val="none"/>
        </w:rPr>
        <w:t xml:space="preserve"> Vygotsky</w:t>
      </w:r>
      <w:r w:rsidR="00E228BF">
        <w:rPr>
          <w:rFonts w:ascii="Times New Roman" w:hAnsi="Times New Roman"/>
          <w:sz w:val="24"/>
          <w:szCs w:val="24"/>
          <w14:ligatures w14:val="none"/>
        </w:rPr>
        <w:t>’s</w:t>
      </w:r>
      <w:r w:rsidR="003E7E66">
        <w:rPr>
          <w:rFonts w:ascii="Times New Roman" w:hAnsi="Times New Roman"/>
          <w:sz w:val="24"/>
          <w:szCs w:val="24"/>
          <w14:ligatures w14:val="none"/>
        </w:rPr>
        <w:t xml:space="preserve"> </w:t>
      </w:r>
      <w:r w:rsidR="00E228BF">
        <w:rPr>
          <w:rFonts w:ascii="Times New Roman" w:hAnsi="Times New Roman"/>
          <w:sz w:val="24"/>
          <w:szCs w:val="24"/>
          <w14:ligatures w14:val="none"/>
        </w:rPr>
        <w:t>“</w:t>
      </w:r>
      <w:r w:rsidR="003E7E66">
        <w:rPr>
          <w:rFonts w:ascii="Times New Roman" w:hAnsi="Times New Roman"/>
          <w:sz w:val="24"/>
          <w:szCs w:val="24"/>
          <w14:ligatures w14:val="none"/>
        </w:rPr>
        <w:t xml:space="preserve">Zone </w:t>
      </w:r>
      <w:r w:rsidR="00BA7DA9">
        <w:rPr>
          <w:rFonts w:ascii="Times New Roman" w:hAnsi="Times New Roman"/>
          <w:sz w:val="24"/>
          <w:szCs w:val="24"/>
          <w14:ligatures w14:val="none"/>
        </w:rPr>
        <w:t>of Proximal Development</w:t>
      </w:r>
      <w:r w:rsidR="00E228BF">
        <w:rPr>
          <w:rFonts w:ascii="Times New Roman" w:hAnsi="Times New Roman"/>
          <w:sz w:val="24"/>
          <w:szCs w:val="24"/>
          <w14:ligatures w14:val="none"/>
        </w:rPr>
        <w:t xml:space="preserve">” a term used to describe the area in between </w:t>
      </w:r>
      <w:r w:rsidR="003E7E66">
        <w:rPr>
          <w:rFonts w:ascii="Times New Roman" w:hAnsi="Times New Roman"/>
          <w:sz w:val="24"/>
          <w:szCs w:val="24"/>
          <w14:ligatures w14:val="none"/>
        </w:rPr>
        <w:t>what a lea</w:t>
      </w:r>
      <w:r w:rsidR="00BA7DA9">
        <w:rPr>
          <w:rFonts w:ascii="Times New Roman" w:hAnsi="Times New Roman"/>
          <w:sz w:val="24"/>
          <w:szCs w:val="24"/>
          <w14:ligatures w14:val="none"/>
        </w:rPr>
        <w:t>rner can already do independently</w:t>
      </w:r>
      <w:r w:rsidR="003E7E66">
        <w:rPr>
          <w:rFonts w:ascii="Times New Roman" w:hAnsi="Times New Roman"/>
          <w:sz w:val="24"/>
          <w:szCs w:val="24"/>
          <w14:ligatures w14:val="none"/>
        </w:rPr>
        <w:t xml:space="preserve"> and w</w:t>
      </w:r>
      <w:r w:rsidR="004B1345">
        <w:rPr>
          <w:rFonts w:ascii="Times New Roman" w:hAnsi="Times New Roman"/>
          <w:sz w:val="24"/>
          <w:szCs w:val="24"/>
          <w14:ligatures w14:val="none"/>
        </w:rPr>
        <w:t xml:space="preserve">hat </w:t>
      </w:r>
      <w:r w:rsidR="00BA7DA9">
        <w:rPr>
          <w:rFonts w:ascii="Times New Roman" w:hAnsi="Times New Roman"/>
          <w:sz w:val="24"/>
          <w:szCs w:val="24"/>
          <w14:ligatures w14:val="none"/>
        </w:rPr>
        <w:t>she is unable to do yet.</w:t>
      </w:r>
      <w:r w:rsidR="00E228BF">
        <w:rPr>
          <w:rFonts w:ascii="Times New Roman" w:hAnsi="Times New Roman"/>
          <w:sz w:val="24"/>
          <w:szCs w:val="24"/>
          <w14:ligatures w14:val="none"/>
        </w:rPr>
        <w:t xml:space="preserve">  </w:t>
      </w:r>
    </w:p>
    <w:p w:rsidR="00E027CC" w:rsidRDefault="00CC7277" w:rsidP="00755E71">
      <w:pPr>
        <w:shd w:val="clear" w:color="auto" w:fill="FFFFFF"/>
        <w:spacing w:after="225" w:line="360" w:lineRule="auto"/>
        <w:ind w:left="-60"/>
        <w:rPr>
          <w:rFonts w:ascii="Times New Roman" w:hAnsi="Times New Roman"/>
          <w:sz w:val="24"/>
          <w:szCs w:val="24"/>
          <w14:ligatures w14:val="none"/>
        </w:rPr>
      </w:pPr>
      <w:r>
        <w:rPr>
          <w:rFonts w:ascii="Times New Roman" w:hAnsi="Times New Roman"/>
          <w:noProof/>
          <w:sz w:val="24"/>
          <w:szCs w:val="24"/>
          <w14:ligatures w14:val="none"/>
          <w14:cntxtAlts w14:val="0"/>
        </w:rPr>
        <w:drawing>
          <wp:anchor distT="0" distB="0" distL="114300" distR="114300" simplePos="0" relativeHeight="251657216" behindDoc="0" locked="0" layoutInCell="1" allowOverlap="1">
            <wp:simplePos x="0" y="0"/>
            <wp:positionH relativeFrom="column">
              <wp:posOffset>3600450</wp:posOffset>
            </wp:positionH>
            <wp:positionV relativeFrom="paragraph">
              <wp:posOffset>142875</wp:posOffset>
            </wp:positionV>
            <wp:extent cx="2619375" cy="1609725"/>
            <wp:effectExtent l="0" t="0" r="0" b="47625"/>
            <wp:wrapTight wrapText="bothSides">
              <wp:wrapPolygon edited="0">
                <wp:start x="943" y="0"/>
                <wp:lineTo x="943" y="18916"/>
                <wp:lineTo x="1414" y="20450"/>
                <wp:lineTo x="2356" y="20450"/>
                <wp:lineTo x="2356" y="21983"/>
                <wp:lineTo x="20736" y="21983"/>
                <wp:lineTo x="20736" y="16360"/>
                <wp:lineTo x="17751" y="12270"/>
                <wp:lineTo x="17751" y="0"/>
                <wp:lineTo x="943" y="0"/>
              </wp:wrapPolygon>
            </wp:wrapTight>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r w:rsidR="00C20F43">
        <w:rPr>
          <w:rFonts w:ascii="Times New Roman" w:hAnsi="Times New Roman"/>
          <w:sz w:val="24"/>
          <w:szCs w:val="24"/>
          <w14:ligatures w14:val="none"/>
        </w:rPr>
        <w:t xml:space="preserve">Scaffolding begins during the lesson introduction. You begin by breaking up the lesson into parts and provide a structure or show examples of methods to use within each part. Modelling for the children is a big part of scaffolding, by making examples of what is expected of them you can help the child through each step with them understanding what the outcome should eventually be, </w:t>
      </w:r>
      <w:r w:rsidR="009263EC">
        <w:rPr>
          <w:rFonts w:ascii="Times New Roman" w:hAnsi="Times New Roman"/>
          <w:sz w:val="24"/>
          <w:szCs w:val="24"/>
          <w14:ligatures w14:val="none"/>
        </w:rPr>
        <w:t>for</w:t>
      </w:r>
      <w:r w:rsidR="00C20F43">
        <w:rPr>
          <w:rFonts w:ascii="Times New Roman" w:hAnsi="Times New Roman"/>
          <w:sz w:val="24"/>
          <w:szCs w:val="24"/>
          <w14:ligatures w14:val="none"/>
        </w:rPr>
        <w:t xml:space="preserve"> example</w:t>
      </w:r>
      <w:r w:rsidR="00C82167">
        <w:rPr>
          <w:rFonts w:ascii="Times New Roman" w:hAnsi="Times New Roman"/>
          <w:sz w:val="24"/>
          <w:szCs w:val="24"/>
          <w14:ligatures w14:val="none"/>
        </w:rPr>
        <w:t>, recently the class was required to</w:t>
      </w:r>
      <w:r w:rsidR="004B1345">
        <w:rPr>
          <w:rFonts w:ascii="Times New Roman" w:hAnsi="Times New Roman"/>
          <w:sz w:val="24"/>
          <w:szCs w:val="24"/>
          <w14:ligatures w14:val="none"/>
        </w:rPr>
        <w:t xml:space="preserve"> write a diary page as a</w:t>
      </w:r>
      <w:r w:rsidR="00C82167">
        <w:rPr>
          <w:rFonts w:ascii="Times New Roman" w:hAnsi="Times New Roman"/>
          <w:sz w:val="24"/>
          <w:szCs w:val="24"/>
          <w14:ligatures w14:val="none"/>
        </w:rPr>
        <w:t xml:space="preserve"> child in ancient Rome. An example was made on the board using the</w:t>
      </w:r>
      <w:r w:rsidR="004B1345">
        <w:rPr>
          <w:rFonts w:ascii="Times New Roman" w:hAnsi="Times New Roman"/>
          <w:sz w:val="24"/>
          <w:szCs w:val="24"/>
          <w14:ligatures w14:val="none"/>
        </w:rPr>
        <w:t xml:space="preserve"> classes ideas</w:t>
      </w:r>
      <w:r w:rsidR="00C82167">
        <w:rPr>
          <w:rFonts w:ascii="Times New Roman" w:hAnsi="Times New Roman"/>
          <w:sz w:val="24"/>
          <w:szCs w:val="24"/>
          <w14:ligatures w14:val="none"/>
        </w:rPr>
        <w:t>. This example was then left on the board whilst the children were writing their own versions.</w:t>
      </w:r>
      <w:r w:rsidR="00E51E1B">
        <w:rPr>
          <w:rFonts w:ascii="Times New Roman" w:hAnsi="Times New Roman"/>
          <w:sz w:val="24"/>
          <w:szCs w:val="24"/>
          <w14:ligatures w14:val="none"/>
        </w:rPr>
        <w:t xml:space="preserve"> </w:t>
      </w:r>
      <w:r w:rsidR="004B1345">
        <w:rPr>
          <w:rFonts w:ascii="Times New Roman" w:hAnsi="Times New Roman"/>
          <w:sz w:val="24"/>
          <w:szCs w:val="24"/>
          <w14:ligatures w14:val="none"/>
        </w:rPr>
        <w:t>It was</w:t>
      </w:r>
      <w:r w:rsidR="003E4E72">
        <w:rPr>
          <w:rFonts w:ascii="Times New Roman" w:hAnsi="Times New Roman"/>
          <w:sz w:val="24"/>
          <w:szCs w:val="24"/>
          <w14:ligatures w14:val="none"/>
        </w:rPr>
        <w:t xml:space="preserve"> also</w:t>
      </w:r>
      <w:r w:rsidR="004B1345">
        <w:rPr>
          <w:rFonts w:ascii="Times New Roman" w:hAnsi="Times New Roman"/>
          <w:sz w:val="24"/>
          <w:szCs w:val="24"/>
          <w14:ligatures w14:val="none"/>
        </w:rPr>
        <w:t xml:space="preserve"> Observed that when</w:t>
      </w:r>
      <w:r w:rsidR="006250FF">
        <w:rPr>
          <w:rFonts w:ascii="Times New Roman" w:hAnsi="Times New Roman"/>
          <w:sz w:val="24"/>
          <w:szCs w:val="24"/>
          <w14:ligatures w14:val="none"/>
        </w:rPr>
        <w:t xml:space="preserve"> children are in a close environment they often naturally help their friends with challenges they are struggling with. Scaffolding ensures the child understands what the challenge is and prevents them from giving up as they “just don’t get it”. </w:t>
      </w:r>
    </w:p>
    <w:p w:rsidR="00E027CC" w:rsidRDefault="005E768B" w:rsidP="00755E71">
      <w:pPr>
        <w:shd w:val="clear" w:color="auto" w:fill="FFFFFF"/>
        <w:spacing w:after="225" w:line="360" w:lineRule="auto"/>
        <w:ind w:left="-60"/>
        <w:rPr>
          <w:rFonts w:ascii="Times New Roman" w:hAnsi="Times New Roman"/>
          <w:sz w:val="24"/>
          <w:szCs w:val="24"/>
          <w14:ligatures w14:val="none"/>
        </w:rPr>
      </w:pPr>
      <w:r>
        <w:rPr>
          <w:rFonts w:ascii="Times New Roman" w:hAnsi="Times New Roman"/>
          <w:noProof/>
          <w:sz w:val="24"/>
          <w:szCs w:val="24"/>
          <w14:ligatures w14:val="none"/>
          <w14:cntxtAlts w14:val="0"/>
        </w:rPr>
        <w:drawing>
          <wp:anchor distT="0" distB="0" distL="114300" distR="114300" simplePos="0" relativeHeight="251659264" behindDoc="0" locked="0" layoutInCell="1" allowOverlap="1">
            <wp:simplePos x="0" y="0"/>
            <wp:positionH relativeFrom="column">
              <wp:posOffset>-38735</wp:posOffset>
            </wp:positionH>
            <wp:positionV relativeFrom="paragraph">
              <wp:posOffset>0</wp:posOffset>
            </wp:positionV>
            <wp:extent cx="2200275" cy="1790700"/>
            <wp:effectExtent l="0" t="0" r="0" b="0"/>
            <wp:wrapTight wrapText="bothSides">
              <wp:wrapPolygon edited="0">
                <wp:start x="0" y="230"/>
                <wp:lineTo x="0" y="21370"/>
                <wp:lineTo x="16644" y="21370"/>
                <wp:lineTo x="16457" y="230"/>
                <wp:lineTo x="0" y="230"/>
              </wp:wrapPolygon>
            </wp:wrapTight>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margin">
              <wp14:pctWidth>0</wp14:pctWidth>
            </wp14:sizeRelH>
            <wp14:sizeRelV relativeFrom="margin">
              <wp14:pctHeight>0</wp14:pctHeight>
            </wp14:sizeRelV>
          </wp:anchor>
        </w:drawing>
      </w:r>
      <w:r w:rsidR="00E027CC">
        <w:rPr>
          <w:rFonts w:ascii="Times New Roman" w:hAnsi="Times New Roman"/>
          <w:sz w:val="24"/>
          <w:szCs w:val="24"/>
          <w14:ligatures w14:val="none"/>
        </w:rPr>
        <w:t xml:space="preserve">Part of this theory is to encourage children to be aware of their learning. A TASC planning wheel helps them to see how they are learning. By drawing on their prior knowledge they have the opportunity to see they are already successful learners and often they surprised with how much they already know without realising. By using the TASC wheel at the beginning of each topic and then referring to it throughout the term it becomes noticeable to both the children and the educators just how </w:t>
      </w:r>
      <w:r>
        <w:rPr>
          <w:rFonts w:ascii="Times New Roman" w:hAnsi="Times New Roman"/>
          <w:sz w:val="24"/>
          <w:szCs w:val="24"/>
          <w14:ligatures w14:val="none"/>
        </w:rPr>
        <w:t>much more they have</w:t>
      </w:r>
      <w:r w:rsidR="00E027CC">
        <w:rPr>
          <w:rFonts w:ascii="Times New Roman" w:hAnsi="Times New Roman"/>
          <w:sz w:val="24"/>
          <w:szCs w:val="24"/>
          <w14:ligatures w14:val="none"/>
        </w:rPr>
        <w:t xml:space="preserve"> learned since the start.</w:t>
      </w:r>
    </w:p>
    <w:p w:rsidR="00755E71" w:rsidRDefault="00755E71" w:rsidP="00755E71">
      <w:pPr>
        <w:shd w:val="clear" w:color="auto" w:fill="FFFFFF"/>
        <w:spacing w:after="225" w:line="360" w:lineRule="auto"/>
        <w:ind w:left="-60"/>
        <w:rPr>
          <w:rFonts w:ascii="Times New Roman" w:hAnsi="Times New Roman"/>
          <w:sz w:val="24"/>
          <w:szCs w:val="24"/>
          <w14:ligatures w14:val="none"/>
        </w:rPr>
      </w:pPr>
    </w:p>
    <w:p w:rsidR="003A7684" w:rsidRDefault="003A7684" w:rsidP="003A7684">
      <w:pPr>
        <w:shd w:val="clear" w:color="auto" w:fill="FFFFFF"/>
        <w:spacing w:after="225" w:line="360" w:lineRule="auto"/>
        <w:ind w:left="-60"/>
        <w:rPr>
          <w:rFonts w:ascii="Times New Roman" w:hAnsi="Times New Roman"/>
          <w:sz w:val="40"/>
          <w:szCs w:val="40"/>
          <w14:ligatures w14:val="none"/>
        </w:rPr>
      </w:pPr>
      <w:r>
        <w:rPr>
          <w:rFonts w:ascii="Times New Roman" w:hAnsi="Times New Roman"/>
          <w:noProof/>
          <w:sz w:val="24"/>
          <w:szCs w:val="24"/>
          <w14:ligatures w14:val="none"/>
          <w14:cntxtAlts w14:val="0"/>
        </w:rPr>
        <w:lastRenderedPageBreak/>
        <w:drawing>
          <wp:anchor distT="0" distB="0" distL="114300" distR="114300" simplePos="0" relativeHeight="251661312" behindDoc="0" locked="0" layoutInCell="1" allowOverlap="1">
            <wp:simplePos x="0" y="0"/>
            <wp:positionH relativeFrom="column">
              <wp:posOffset>3923665</wp:posOffset>
            </wp:positionH>
            <wp:positionV relativeFrom="paragraph">
              <wp:posOffset>447675</wp:posOffset>
            </wp:positionV>
            <wp:extent cx="2486025" cy="2158365"/>
            <wp:effectExtent l="38100" t="38100" r="47625" b="323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ardner multiple intelligences model..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486025" cy="2158365"/>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r w:rsidR="00755E71" w:rsidRPr="00755E71">
        <w:rPr>
          <w:rFonts w:ascii="Times New Roman" w:hAnsi="Times New Roman"/>
          <w:sz w:val="40"/>
          <w:szCs w:val="40"/>
          <w14:ligatures w14:val="none"/>
        </w:rPr>
        <w:t>Multiple Intelligences</w:t>
      </w:r>
      <w:r>
        <w:rPr>
          <w:rFonts w:ascii="Times New Roman" w:hAnsi="Times New Roman"/>
          <w:sz w:val="40"/>
          <w:szCs w:val="40"/>
          <w14:ligatures w14:val="none"/>
        </w:rPr>
        <w:t>.</w:t>
      </w:r>
    </w:p>
    <w:p w:rsidR="00885653" w:rsidRDefault="003A7684" w:rsidP="003A7684">
      <w:pPr>
        <w:shd w:val="clear" w:color="auto" w:fill="FFFFFF"/>
        <w:spacing w:after="225" w:line="360" w:lineRule="auto"/>
        <w:ind w:left="-60"/>
        <w:rPr>
          <w:rFonts w:ascii="Times New Roman" w:hAnsi="Times New Roman"/>
          <w:sz w:val="24"/>
          <w:szCs w:val="24"/>
          <w14:ligatures w14:val="none"/>
        </w:rPr>
      </w:pPr>
      <w:r>
        <w:rPr>
          <w:rFonts w:ascii="Times New Roman" w:hAnsi="Times New Roman"/>
          <w:sz w:val="24"/>
          <w:szCs w:val="24"/>
          <w14:ligatures w14:val="none"/>
        </w:rPr>
        <w:t xml:space="preserve"> Howard Gardner (1983) claims that contrary to popular belief individuals do not have one general intelligence but have multiple intelligences</w:t>
      </w:r>
      <w:r w:rsidR="00885653">
        <w:rPr>
          <w:rFonts w:ascii="Times New Roman" w:hAnsi="Times New Roman"/>
          <w:sz w:val="24"/>
          <w:szCs w:val="24"/>
          <w14:ligatures w14:val="none"/>
        </w:rPr>
        <w:t xml:space="preserve">. </w:t>
      </w:r>
      <w:r w:rsidR="00D56B95">
        <w:rPr>
          <w:rFonts w:ascii="Times New Roman" w:hAnsi="Times New Roman"/>
          <w:sz w:val="24"/>
          <w:szCs w:val="24"/>
          <w14:ligatures w14:val="none"/>
        </w:rPr>
        <w:t xml:space="preserve">He describes how during assessments in education the cognitive </w:t>
      </w:r>
      <w:r w:rsidR="00F37797">
        <w:rPr>
          <w:rFonts w:ascii="Times New Roman" w:hAnsi="Times New Roman"/>
          <w:sz w:val="24"/>
          <w:szCs w:val="24"/>
          <w14:ligatures w14:val="none"/>
        </w:rPr>
        <w:t>abilities are tested and graded but he states how we need more to function in re</w:t>
      </w:r>
      <w:r w:rsidR="00C30677">
        <w:rPr>
          <w:rFonts w:ascii="Times New Roman" w:hAnsi="Times New Roman"/>
          <w:sz w:val="24"/>
          <w:szCs w:val="24"/>
          <w14:ligatures w14:val="none"/>
        </w:rPr>
        <w:t xml:space="preserve">al life. Long (2000 p. 64) concurs and states that although these academic skills do lead to some success in life, in general other factors play a bigger role, such as motivation and interpersonal skills. He then continues to discuss how </w:t>
      </w:r>
      <w:r w:rsidR="002401FC">
        <w:rPr>
          <w:rFonts w:ascii="Times New Roman" w:hAnsi="Times New Roman"/>
          <w:sz w:val="24"/>
          <w:szCs w:val="24"/>
          <w14:ligatures w14:val="none"/>
        </w:rPr>
        <w:t xml:space="preserve">the stability of using just the core subjects to assess academic progress is outdated and will soon be a thing of the past. He then reminds the reader that the importance of specific attainments should not be considered and how these skills will always be needed in society. </w:t>
      </w:r>
      <w:r w:rsidR="00885653">
        <w:rPr>
          <w:rFonts w:ascii="Times New Roman" w:hAnsi="Times New Roman"/>
          <w:sz w:val="24"/>
          <w:szCs w:val="24"/>
          <w14:ligatures w14:val="none"/>
        </w:rPr>
        <w:t xml:space="preserve">Baum, Slatin and Viens </w:t>
      </w:r>
      <w:r w:rsidR="00AB79F9">
        <w:rPr>
          <w:rFonts w:ascii="Times New Roman" w:hAnsi="Times New Roman"/>
          <w:sz w:val="24"/>
          <w:szCs w:val="24"/>
          <w14:ligatures w14:val="none"/>
        </w:rPr>
        <w:t>(2005, p 14</w:t>
      </w:r>
      <w:r w:rsidR="00885653">
        <w:rPr>
          <w:rFonts w:ascii="Times New Roman" w:hAnsi="Times New Roman"/>
          <w:sz w:val="24"/>
          <w:szCs w:val="24"/>
          <w14:ligatures w14:val="none"/>
        </w:rPr>
        <w:t>)</w:t>
      </w:r>
      <w:r w:rsidR="002401FC">
        <w:rPr>
          <w:rFonts w:ascii="Times New Roman" w:hAnsi="Times New Roman"/>
          <w:sz w:val="24"/>
          <w:szCs w:val="24"/>
          <w14:ligatures w14:val="none"/>
        </w:rPr>
        <w:t xml:space="preserve"> also examines this theory and discusses each of</w:t>
      </w:r>
      <w:r w:rsidR="00885653">
        <w:rPr>
          <w:rFonts w:ascii="Times New Roman" w:hAnsi="Times New Roman"/>
          <w:sz w:val="24"/>
          <w:szCs w:val="24"/>
          <w14:ligatures w14:val="none"/>
        </w:rPr>
        <w:t xml:space="preserve"> </w:t>
      </w:r>
      <w:r>
        <w:rPr>
          <w:rFonts w:ascii="Times New Roman" w:hAnsi="Times New Roman"/>
          <w:sz w:val="24"/>
          <w:szCs w:val="24"/>
          <w14:ligatures w14:val="none"/>
        </w:rPr>
        <w:t>these eight intelligences</w:t>
      </w:r>
      <w:r w:rsidR="00885653">
        <w:rPr>
          <w:rFonts w:ascii="Times New Roman" w:hAnsi="Times New Roman"/>
          <w:sz w:val="24"/>
          <w:szCs w:val="24"/>
          <w14:ligatures w14:val="none"/>
        </w:rPr>
        <w:t xml:space="preserve"> and what they co</w:t>
      </w:r>
      <w:r>
        <w:rPr>
          <w:rFonts w:ascii="Times New Roman" w:hAnsi="Times New Roman"/>
          <w:sz w:val="24"/>
          <w:szCs w:val="24"/>
          <w14:ligatures w14:val="none"/>
        </w:rPr>
        <w:t xml:space="preserve">nsist </w:t>
      </w:r>
      <w:r w:rsidR="00821859">
        <w:rPr>
          <w:rFonts w:ascii="Times New Roman" w:hAnsi="Times New Roman"/>
          <w:sz w:val="24"/>
          <w:szCs w:val="24"/>
          <w14:ligatures w14:val="none"/>
        </w:rPr>
        <w:t>of: -</w:t>
      </w:r>
    </w:p>
    <w:p w:rsidR="00DB6E85" w:rsidRDefault="00DB6E85" w:rsidP="004C3C8E">
      <w:pPr>
        <w:shd w:val="clear" w:color="auto" w:fill="FFFFFF"/>
        <w:spacing w:after="225" w:line="360" w:lineRule="auto"/>
        <w:ind w:left="-60"/>
        <w:rPr>
          <w:rFonts w:ascii="Times New Roman" w:hAnsi="Times New Roman"/>
          <w:sz w:val="24"/>
          <w:szCs w:val="24"/>
          <w14:ligatures w14:val="none"/>
        </w:rPr>
      </w:pPr>
      <w:r>
        <w:rPr>
          <w:rFonts w:ascii="Times New Roman" w:hAnsi="Times New Roman"/>
          <w:noProof/>
          <w:sz w:val="24"/>
          <w:szCs w:val="24"/>
          <w14:ligatures w14:val="none"/>
          <w14:cntxtAlts w14:val="0"/>
        </w:rPr>
        <w:drawing>
          <wp:anchor distT="0" distB="0" distL="114300" distR="114300" simplePos="0" relativeHeight="251683840" behindDoc="0" locked="0" layoutInCell="1" allowOverlap="1">
            <wp:simplePos x="0" y="0"/>
            <wp:positionH relativeFrom="column">
              <wp:posOffset>4810125</wp:posOffset>
            </wp:positionH>
            <wp:positionV relativeFrom="paragraph">
              <wp:posOffset>821690</wp:posOffset>
            </wp:positionV>
            <wp:extent cx="1743075" cy="1466850"/>
            <wp:effectExtent l="0" t="0" r="9525" b="0"/>
            <wp:wrapSquare wrapText="bothSides"/>
            <wp:docPr id="203" name="Diagram 20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14:sizeRelH relativeFrom="margin">
              <wp14:pctWidth>0</wp14:pctWidth>
            </wp14:sizeRelH>
            <wp14:sizeRelV relativeFrom="margin">
              <wp14:pctHeight>0</wp14:pctHeight>
            </wp14:sizeRelV>
          </wp:anchor>
        </w:drawing>
      </w:r>
      <w:r w:rsidR="004B1345">
        <w:rPr>
          <w:rFonts w:ascii="Times New Roman" w:hAnsi="Times New Roman"/>
          <w:noProof/>
          <w:sz w:val="24"/>
          <w:szCs w:val="24"/>
          <w14:ligatures w14:val="none"/>
          <w14:cntxtAlts w14:val="0"/>
        </w:rPr>
        <w:drawing>
          <wp:anchor distT="0" distB="0" distL="114300" distR="114300" simplePos="0" relativeHeight="251663360" behindDoc="0" locked="0" layoutInCell="1" allowOverlap="1">
            <wp:simplePos x="0" y="0"/>
            <wp:positionH relativeFrom="column">
              <wp:posOffset>-123825</wp:posOffset>
            </wp:positionH>
            <wp:positionV relativeFrom="paragraph">
              <wp:posOffset>2385695</wp:posOffset>
            </wp:positionV>
            <wp:extent cx="2634615" cy="1240155"/>
            <wp:effectExtent l="0" t="0" r="0" b="0"/>
            <wp:wrapSquare wrapText="bothSides"/>
            <wp:docPr id="18" name="Picture 18" descr="A black and white photo of a perso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ardner quote.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34615" cy="1240155"/>
                    </a:xfrm>
                    <a:prstGeom prst="rect">
                      <a:avLst/>
                    </a:prstGeom>
                  </pic:spPr>
                </pic:pic>
              </a:graphicData>
            </a:graphic>
          </wp:anchor>
        </w:drawing>
      </w:r>
      <w:r w:rsidR="00885653">
        <w:rPr>
          <w:rFonts w:ascii="Times New Roman" w:hAnsi="Times New Roman"/>
          <w:sz w:val="24"/>
          <w:szCs w:val="24"/>
          <w14:ligatures w14:val="none"/>
        </w:rPr>
        <w:t>Verbal Linguistic-</w:t>
      </w:r>
      <w:r w:rsidR="00C5789B">
        <w:rPr>
          <w:rFonts w:ascii="Times New Roman" w:hAnsi="Times New Roman"/>
          <w:sz w:val="24"/>
          <w:szCs w:val="24"/>
          <w14:ligatures w14:val="none"/>
        </w:rPr>
        <w:t xml:space="preserve"> </w:t>
      </w:r>
      <w:r w:rsidR="008901D5">
        <w:rPr>
          <w:rFonts w:ascii="Times New Roman" w:hAnsi="Times New Roman"/>
          <w:sz w:val="24"/>
          <w:szCs w:val="24"/>
          <w14:ligatures w14:val="none"/>
        </w:rPr>
        <w:t>In the setting a large focus is put on develop</w:t>
      </w:r>
      <w:r w:rsidR="00C5789B">
        <w:rPr>
          <w:rFonts w:ascii="Times New Roman" w:hAnsi="Times New Roman"/>
          <w:sz w:val="24"/>
          <w:szCs w:val="24"/>
          <w14:ligatures w14:val="none"/>
        </w:rPr>
        <w:t>ing L</w:t>
      </w:r>
      <w:r w:rsidR="008901D5">
        <w:rPr>
          <w:rFonts w:ascii="Times New Roman" w:hAnsi="Times New Roman"/>
          <w:sz w:val="24"/>
          <w:szCs w:val="24"/>
          <w14:ligatures w14:val="none"/>
        </w:rPr>
        <w:t>anguage skills, but on observation the understanding is not always there. It appears that the child has produced a good piece of writing work but have no real concept of why they have done it or what they have learned from it.</w:t>
      </w:r>
      <w:r w:rsidR="00C5789B">
        <w:rPr>
          <w:rFonts w:ascii="Times New Roman" w:hAnsi="Times New Roman"/>
          <w:sz w:val="24"/>
          <w:szCs w:val="24"/>
          <w14:ligatures w14:val="none"/>
        </w:rPr>
        <w:t xml:space="preserve">                                                                                                          </w:t>
      </w:r>
      <w:r w:rsidR="00885653">
        <w:rPr>
          <w:rFonts w:ascii="Times New Roman" w:hAnsi="Times New Roman"/>
          <w:sz w:val="24"/>
          <w:szCs w:val="24"/>
          <w14:ligatures w14:val="none"/>
        </w:rPr>
        <w:t xml:space="preserve">Logical- Mathematical- </w:t>
      </w:r>
      <w:r w:rsidR="008901D5">
        <w:rPr>
          <w:rFonts w:ascii="Times New Roman" w:hAnsi="Times New Roman"/>
          <w:sz w:val="24"/>
          <w:szCs w:val="24"/>
          <w14:ligatures w14:val="none"/>
        </w:rPr>
        <w:t xml:space="preserve">Again, </w:t>
      </w:r>
      <w:r w:rsidR="00C5789B">
        <w:rPr>
          <w:rFonts w:ascii="Times New Roman" w:hAnsi="Times New Roman"/>
          <w:sz w:val="24"/>
          <w:szCs w:val="24"/>
          <w14:ligatures w14:val="none"/>
        </w:rPr>
        <w:t>focus in the setting is on M</w:t>
      </w:r>
      <w:r w:rsidR="008901D5">
        <w:rPr>
          <w:rFonts w:ascii="Times New Roman" w:hAnsi="Times New Roman"/>
          <w:sz w:val="24"/>
          <w:szCs w:val="24"/>
          <w14:ligatures w14:val="none"/>
        </w:rPr>
        <w:t>athematical thinking. A lot of lessons are problem solving based and the children are encouraged to work on the pro</w:t>
      </w:r>
      <w:r>
        <w:rPr>
          <w:rFonts w:ascii="Times New Roman" w:hAnsi="Times New Roman"/>
          <w:sz w:val="24"/>
          <w:szCs w:val="24"/>
          <w14:ligatures w14:val="none"/>
        </w:rPr>
        <w:t>blem their own way,</w:t>
      </w:r>
      <w:r w:rsidR="008901D5">
        <w:rPr>
          <w:rFonts w:ascii="Times New Roman" w:hAnsi="Times New Roman"/>
          <w:sz w:val="24"/>
          <w:szCs w:val="24"/>
          <w14:ligatures w14:val="none"/>
        </w:rPr>
        <w:t xml:space="preserve"> as there is no wrong way of solving it. Tools are provided to support this method i.e. Numicon, block</w:t>
      </w:r>
      <w:r w:rsidR="003E4E72">
        <w:rPr>
          <w:rFonts w:ascii="Times New Roman" w:hAnsi="Times New Roman"/>
          <w:sz w:val="24"/>
          <w:szCs w:val="24"/>
          <w14:ligatures w14:val="none"/>
        </w:rPr>
        <w:t xml:space="preserve">s etc. </w:t>
      </w:r>
      <w:r w:rsidR="008901D5">
        <w:rPr>
          <w:rFonts w:ascii="Times New Roman" w:hAnsi="Times New Roman"/>
          <w:sz w:val="24"/>
          <w:szCs w:val="24"/>
          <w14:ligatures w14:val="none"/>
        </w:rPr>
        <w:t xml:space="preserve">the children are encouraged to use them if needed. </w:t>
      </w:r>
      <w:r w:rsidR="00522876">
        <w:rPr>
          <w:rFonts w:ascii="Times New Roman" w:hAnsi="Times New Roman"/>
          <w:sz w:val="24"/>
          <w:szCs w:val="24"/>
          <w14:ligatures w14:val="none"/>
        </w:rPr>
        <w:t xml:space="preserve">                                                                                  </w:t>
      </w:r>
    </w:p>
    <w:p w:rsidR="00755E71" w:rsidRPr="00885653" w:rsidRDefault="00522876" w:rsidP="004C3C8E">
      <w:pPr>
        <w:shd w:val="clear" w:color="auto" w:fill="FFFFFF"/>
        <w:spacing w:after="225" w:line="360" w:lineRule="auto"/>
        <w:ind w:left="-60"/>
        <w:rPr>
          <w:rFonts w:ascii="Times New Roman" w:hAnsi="Times New Roman"/>
          <w:sz w:val="24"/>
          <w:szCs w:val="24"/>
          <w14:ligatures w14:val="none"/>
        </w:rPr>
      </w:pPr>
      <w:r>
        <w:rPr>
          <w:rFonts w:ascii="Times New Roman" w:hAnsi="Times New Roman"/>
          <w:sz w:val="24"/>
          <w:szCs w:val="24"/>
          <w14:ligatures w14:val="none"/>
        </w:rPr>
        <w:t xml:space="preserve"> </w:t>
      </w:r>
      <w:r w:rsidR="00821859">
        <w:rPr>
          <w:rFonts w:ascii="Times New Roman" w:hAnsi="Times New Roman"/>
          <w:sz w:val="24"/>
          <w:szCs w:val="24"/>
          <w14:ligatures w14:val="none"/>
        </w:rPr>
        <w:t xml:space="preserve">Musical Intelligence- </w:t>
      </w:r>
      <w:r w:rsidR="008901D5">
        <w:rPr>
          <w:rFonts w:ascii="Times New Roman" w:hAnsi="Times New Roman"/>
          <w:color w:val="auto"/>
          <w:kern w:val="0"/>
          <w:sz w:val="24"/>
          <w:szCs w:val="24"/>
          <w14:ligatures w14:val="none"/>
          <w14:cntxtAlts w14:val="0"/>
        </w:rPr>
        <w:t xml:space="preserve">Music is one of the areas </w:t>
      </w:r>
      <w:bookmarkStart w:id="0" w:name="_GoBack"/>
      <w:bookmarkEnd w:id="0"/>
      <w:r w:rsidR="008901D5">
        <w:rPr>
          <w:rFonts w:ascii="Times New Roman" w:hAnsi="Times New Roman"/>
          <w:color w:val="auto"/>
          <w:kern w:val="0"/>
          <w:sz w:val="24"/>
          <w:szCs w:val="24"/>
          <w14:ligatures w14:val="none"/>
          <w14:cntxtAlts w14:val="0"/>
        </w:rPr>
        <w:t>the setti</w:t>
      </w:r>
      <w:r w:rsidR="00DB6E85">
        <w:rPr>
          <w:rFonts w:ascii="Times New Roman" w:hAnsi="Times New Roman"/>
          <w:color w:val="auto"/>
          <w:kern w:val="0"/>
          <w:sz w:val="24"/>
          <w:szCs w:val="24"/>
          <w14:ligatures w14:val="none"/>
          <w14:cntxtAlts w14:val="0"/>
        </w:rPr>
        <w:t>ng admits to be</w:t>
      </w:r>
      <w:r w:rsidR="008901D5">
        <w:rPr>
          <w:rFonts w:ascii="Times New Roman" w:hAnsi="Times New Roman"/>
          <w:color w:val="auto"/>
          <w:kern w:val="0"/>
          <w:sz w:val="24"/>
          <w:szCs w:val="24"/>
          <w14:ligatures w14:val="none"/>
          <w14:cntxtAlts w14:val="0"/>
        </w:rPr>
        <w:t xml:space="preserve"> failing on. </w:t>
      </w:r>
      <w:r w:rsidR="00AB58C2">
        <w:rPr>
          <w:rFonts w:ascii="Times New Roman" w:hAnsi="Times New Roman"/>
          <w:color w:val="auto"/>
          <w:kern w:val="0"/>
          <w:sz w:val="24"/>
          <w:szCs w:val="24"/>
          <w14:ligatures w14:val="none"/>
          <w14:cntxtAlts w14:val="0"/>
        </w:rPr>
        <w:t>Unfortunately,</w:t>
      </w:r>
      <w:r w:rsidR="008901D5">
        <w:rPr>
          <w:rFonts w:ascii="Times New Roman" w:hAnsi="Times New Roman"/>
          <w:color w:val="auto"/>
          <w:kern w:val="0"/>
          <w:sz w:val="24"/>
          <w:szCs w:val="24"/>
          <w14:ligatures w14:val="none"/>
          <w14:cntxtAlts w14:val="0"/>
        </w:rPr>
        <w:t xml:space="preserve"> this ty</w:t>
      </w:r>
      <w:r w:rsidR="00AB58C2">
        <w:rPr>
          <w:rFonts w:ascii="Times New Roman" w:hAnsi="Times New Roman"/>
          <w:color w:val="auto"/>
          <w:kern w:val="0"/>
          <w:sz w:val="24"/>
          <w:szCs w:val="24"/>
          <w14:ligatures w14:val="none"/>
          <w14:cntxtAlts w14:val="0"/>
        </w:rPr>
        <w:t>pe of lesson is rare, the importance</w:t>
      </w:r>
      <w:r w:rsidR="008901D5">
        <w:rPr>
          <w:rFonts w:ascii="Times New Roman" w:hAnsi="Times New Roman"/>
          <w:color w:val="auto"/>
          <w:kern w:val="0"/>
          <w:sz w:val="24"/>
          <w:szCs w:val="24"/>
          <w14:ligatures w14:val="none"/>
          <w14:cntxtAlts w14:val="0"/>
        </w:rPr>
        <w:t xml:space="preserve"> of</w:t>
      </w:r>
      <w:r w:rsidR="00AB58C2">
        <w:rPr>
          <w:rFonts w:ascii="Times New Roman" w:hAnsi="Times New Roman"/>
          <w:color w:val="auto"/>
          <w:kern w:val="0"/>
          <w:sz w:val="24"/>
          <w:szCs w:val="24"/>
          <w14:ligatures w14:val="none"/>
          <w14:cntxtAlts w14:val="0"/>
        </w:rPr>
        <w:t xml:space="preserve"> the core subjects surpasses it.  </w:t>
      </w:r>
      <w:r w:rsidR="00821859">
        <w:rPr>
          <w:rFonts w:ascii="Times New Roman" w:hAnsi="Times New Roman"/>
          <w:color w:val="auto"/>
          <w:kern w:val="0"/>
          <w:sz w:val="24"/>
          <w:szCs w:val="24"/>
          <w14:ligatures w14:val="none"/>
          <w14:cntxtAlts w14:val="0"/>
        </w:rPr>
        <w:t xml:space="preserve"> </w:t>
      </w:r>
      <w:r>
        <w:rPr>
          <w:rFonts w:ascii="Times New Roman" w:hAnsi="Times New Roman"/>
          <w:color w:val="auto"/>
          <w:kern w:val="0"/>
          <w:sz w:val="24"/>
          <w:szCs w:val="24"/>
          <w14:ligatures w14:val="none"/>
          <w14:cntxtAlts w14:val="0"/>
        </w:rPr>
        <w:t xml:space="preserve">                                                                      </w:t>
      </w:r>
      <w:r w:rsidR="00F91C8B">
        <w:rPr>
          <w:rFonts w:ascii="Times New Roman" w:hAnsi="Times New Roman"/>
          <w:color w:val="auto"/>
          <w:kern w:val="0"/>
          <w:sz w:val="24"/>
          <w:szCs w:val="24"/>
          <w14:ligatures w14:val="none"/>
          <w14:cntxtAlts w14:val="0"/>
        </w:rPr>
        <w:t>Spatial Intelli</w:t>
      </w:r>
      <w:r w:rsidR="00821859">
        <w:rPr>
          <w:rFonts w:ascii="Times New Roman" w:hAnsi="Times New Roman"/>
          <w:color w:val="auto"/>
          <w:kern w:val="0"/>
          <w:sz w:val="24"/>
          <w:szCs w:val="24"/>
          <w14:ligatures w14:val="none"/>
          <w14:cntxtAlts w14:val="0"/>
        </w:rPr>
        <w:t xml:space="preserve">gence- </w:t>
      </w:r>
      <w:r w:rsidR="00AB58C2">
        <w:rPr>
          <w:rFonts w:ascii="Times New Roman" w:hAnsi="Times New Roman"/>
          <w:color w:val="auto"/>
          <w:kern w:val="0"/>
          <w:sz w:val="24"/>
          <w:szCs w:val="24"/>
          <w14:ligatures w14:val="none"/>
          <w14:cntxtAlts w14:val="0"/>
        </w:rPr>
        <w:t>Through observation it has been noted that many children in the classroom setting</w:t>
      </w:r>
      <w:r w:rsidR="003E4E72">
        <w:rPr>
          <w:rFonts w:ascii="Times New Roman" w:hAnsi="Times New Roman"/>
          <w:color w:val="auto"/>
          <w:kern w:val="0"/>
          <w:sz w:val="24"/>
          <w:szCs w:val="24"/>
          <w14:ligatures w14:val="none"/>
          <w14:cntxtAlts w14:val="0"/>
        </w:rPr>
        <w:t xml:space="preserve"> could</w:t>
      </w:r>
      <w:r w:rsidR="00AB58C2">
        <w:rPr>
          <w:rFonts w:ascii="Times New Roman" w:hAnsi="Times New Roman"/>
          <w:color w:val="auto"/>
          <w:kern w:val="0"/>
          <w:sz w:val="24"/>
          <w:szCs w:val="24"/>
          <w14:ligatures w14:val="none"/>
          <w14:cntxtAlts w14:val="0"/>
        </w:rPr>
        <w:t xml:space="preserve"> struggle within a lesson introduction. But it has become apparent that they have a strong spatial intelligence. By slightly altering the delivery of the lesson we can assist these children. Often the children are </w:t>
      </w:r>
      <w:r w:rsidR="00AB58C2">
        <w:rPr>
          <w:rFonts w:ascii="Times New Roman" w:hAnsi="Times New Roman"/>
          <w:color w:val="auto"/>
          <w:kern w:val="0"/>
          <w:sz w:val="24"/>
          <w:szCs w:val="24"/>
          <w14:ligatures w14:val="none"/>
          <w14:cntxtAlts w14:val="0"/>
        </w:rPr>
        <w:lastRenderedPageBreak/>
        <w:t>asked to close their eyes and visualise the lesson. For example</w:t>
      </w:r>
      <w:r>
        <w:rPr>
          <w:rFonts w:ascii="Times New Roman" w:hAnsi="Times New Roman"/>
          <w:color w:val="auto"/>
          <w:kern w:val="0"/>
          <w:sz w:val="24"/>
          <w:szCs w:val="24"/>
          <w14:ligatures w14:val="none"/>
          <w14:cntxtAlts w14:val="0"/>
        </w:rPr>
        <w:t>,</w:t>
      </w:r>
      <w:r w:rsidR="00AB58C2">
        <w:rPr>
          <w:rFonts w:ascii="Times New Roman" w:hAnsi="Times New Roman"/>
          <w:color w:val="auto"/>
          <w:kern w:val="0"/>
          <w:sz w:val="24"/>
          <w:szCs w:val="24"/>
          <w14:ligatures w14:val="none"/>
          <w14:cntxtAlts w14:val="0"/>
        </w:rPr>
        <w:t xml:space="preserve"> </w:t>
      </w:r>
      <w:r>
        <w:rPr>
          <w:rFonts w:ascii="Times New Roman" w:hAnsi="Times New Roman"/>
          <w:color w:val="auto"/>
          <w:kern w:val="0"/>
          <w:sz w:val="24"/>
          <w:szCs w:val="24"/>
          <w14:ligatures w14:val="none"/>
          <w14:cntxtAlts w14:val="0"/>
        </w:rPr>
        <w:t xml:space="preserve">whilst story writing we </w:t>
      </w:r>
      <w:r w:rsidR="00CB2C98">
        <w:rPr>
          <w:rFonts w:ascii="Times New Roman" w:hAnsi="Times New Roman"/>
          <w:color w:val="auto"/>
          <w:kern w:val="0"/>
          <w:sz w:val="24"/>
          <w:szCs w:val="24"/>
          <w14:ligatures w14:val="none"/>
          <w14:cntxtAlts w14:val="0"/>
        </w:rPr>
        <w:t>encoura</w:t>
      </w:r>
      <w:r w:rsidR="003E4E72">
        <w:rPr>
          <w:rFonts w:ascii="Times New Roman" w:hAnsi="Times New Roman"/>
          <w:color w:val="auto"/>
          <w:kern w:val="0"/>
          <w:sz w:val="24"/>
          <w:szCs w:val="24"/>
          <w14:ligatures w14:val="none"/>
          <w14:cntxtAlts w14:val="0"/>
        </w:rPr>
        <w:t>ge them to imagine the story,</w:t>
      </w:r>
      <w:r w:rsidR="00CB2C98">
        <w:rPr>
          <w:rFonts w:ascii="Times New Roman" w:hAnsi="Times New Roman"/>
          <w:color w:val="auto"/>
          <w:kern w:val="0"/>
          <w:sz w:val="24"/>
          <w:szCs w:val="24"/>
          <w14:ligatures w14:val="none"/>
          <w14:cntxtAlts w14:val="0"/>
        </w:rPr>
        <w:t xml:space="preserve"> what the characters are doing, how the scene looks, sounds they can hear,</w:t>
      </w:r>
      <w:r>
        <w:rPr>
          <w:rFonts w:ascii="Times New Roman" w:hAnsi="Times New Roman"/>
          <w:color w:val="auto"/>
          <w:kern w:val="0"/>
          <w:sz w:val="24"/>
          <w:szCs w:val="24"/>
          <w14:ligatures w14:val="none"/>
          <w14:cntxtAlts w14:val="0"/>
        </w:rPr>
        <w:t xml:space="preserve"> smells etc.                   </w:t>
      </w:r>
      <w:r w:rsidR="007A5B25">
        <w:rPr>
          <w:rFonts w:ascii="Times New Roman" w:hAnsi="Times New Roman"/>
          <w:color w:val="auto"/>
          <w:kern w:val="0"/>
          <w:sz w:val="24"/>
          <w:szCs w:val="24"/>
          <w14:ligatures w14:val="none"/>
          <w14:cntxtAlts w14:val="0"/>
        </w:rPr>
        <w:t xml:space="preserve">                                                                        </w:t>
      </w:r>
      <w:r>
        <w:rPr>
          <w:rFonts w:ascii="Times New Roman" w:hAnsi="Times New Roman"/>
          <w:color w:val="auto"/>
          <w:kern w:val="0"/>
          <w:sz w:val="24"/>
          <w:szCs w:val="24"/>
          <w14:ligatures w14:val="none"/>
          <w14:cntxtAlts w14:val="0"/>
        </w:rPr>
        <w:t xml:space="preserve"> </w:t>
      </w:r>
      <w:r w:rsidR="004B1345">
        <w:rPr>
          <w:rFonts w:ascii="Times New Roman" w:hAnsi="Times New Roman"/>
          <w:color w:val="auto"/>
          <w:kern w:val="0"/>
          <w:sz w:val="24"/>
          <w:szCs w:val="24"/>
          <w14:ligatures w14:val="none"/>
          <w14:cntxtAlts w14:val="0"/>
        </w:rPr>
        <w:t xml:space="preserve">                                          </w:t>
      </w:r>
      <w:r w:rsidR="003E4E72">
        <w:rPr>
          <w:rFonts w:ascii="Times New Roman" w:hAnsi="Times New Roman"/>
          <w:noProof/>
          <w:sz w:val="24"/>
          <w:szCs w:val="24"/>
          <w:shd w:val="clear" w:color="auto" w:fill="FFFFFF"/>
          <w14:ligatures w14:val="none"/>
          <w14:cntxtAlts w14:val="0"/>
        </w:rPr>
        <w:drawing>
          <wp:anchor distT="0" distB="0" distL="114300" distR="114300" simplePos="0" relativeHeight="251677696" behindDoc="0" locked="0" layoutInCell="1" allowOverlap="1">
            <wp:simplePos x="0" y="0"/>
            <wp:positionH relativeFrom="column">
              <wp:posOffset>-495300</wp:posOffset>
            </wp:positionH>
            <wp:positionV relativeFrom="paragraph">
              <wp:posOffset>0</wp:posOffset>
            </wp:positionV>
            <wp:extent cx="1614170" cy="1781175"/>
            <wp:effectExtent l="0" t="0" r="5080" b="9525"/>
            <wp:wrapSquare wrapText="bothSides"/>
            <wp:docPr id="196" name="Picture 196" descr="A picture containing person, man, sitting,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finger footy.jpg"/>
                    <pic:cNvPicPr/>
                  </pic:nvPicPr>
                  <pic:blipFill rotWithShape="1">
                    <a:blip r:embed="rId31">
                      <a:extLst>
                        <a:ext uri="{28A0092B-C50C-407E-A947-70E740481C1C}">
                          <a14:useLocalDpi xmlns:a14="http://schemas.microsoft.com/office/drawing/2010/main" val="0"/>
                        </a:ext>
                      </a:extLst>
                    </a:blip>
                    <a:srcRect b="17374"/>
                    <a:stretch/>
                  </pic:blipFill>
                  <pic:spPr bwMode="auto">
                    <a:xfrm>
                      <a:off x="0" y="0"/>
                      <a:ext cx="1614170" cy="1781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1C8B" w:rsidRPr="00F91C8B">
        <w:rPr>
          <w:rFonts w:ascii="Times New Roman" w:hAnsi="Times New Roman"/>
          <w:sz w:val="24"/>
          <w:szCs w:val="24"/>
          <w:shd w:val="clear" w:color="auto" w:fill="FFFFFF"/>
        </w:rPr>
        <w:t>Bodily–</w:t>
      </w:r>
      <w:r w:rsidR="00F91C8B" w:rsidRPr="00F91C8B">
        <w:rPr>
          <w:rFonts w:ascii="Times New Roman" w:hAnsi="Times New Roman"/>
          <w:sz w:val="24"/>
          <w:szCs w:val="24"/>
          <w:shd w:val="clear" w:color="auto" w:fill="FFFFFF"/>
        </w:rPr>
        <w:t>Kinaesthetic</w:t>
      </w:r>
      <w:r w:rsidR="00F91C8B" w:rsidRPr="00F91C8B">
        <w:rPr>
          <w:rFonts w:ascii="Times New Roman" w:hAnsi="Times New Roman"/>
          <w:sz w:val="24"/>
          <w:szCs w:val="24"/>
          <w:shd w:val="clear" w:color="auto" w:fill="FFFFFF"/>
        </w:rPr>
        <w:t xml:space="preserve"> Intelligence</w:t>
      </w:r>
      <w:r w:rsidR="00F91C8B">
        <w:rPr>
          <w:rFonts w:ascii="Times New Roman" w:hAnsi="Times New Roman"/>
          <w:sz w:val="24"/>
          <w:szCs w:val="24"/>
          <w:shd w:val="clear" w:color="auto" w:fill="FFFFFF"/>
        </w:rPr>
        <w:t xml:space="preserve">- </w:t>
      </w:r>
      <w:r w:rsidR="00CB2C98">
        <w:rPr>
          <w:rFonts w:ascii="Times New Roman" w:hAnsi="Times New Roman"/>
          <w:sz w:val="24"/>
          <w:szCs w:val="24"/>
          <w:shd w:val="clear" w:color="auto" w:fill="FFFFFF"/>
        </w:rPr>
        <w:t>This skill is used in multiple areas of Education, from Handwriting to Art to Physical Education. The setting has multiple children who struggle with isolating body parts and we have a program that supports them. The children play games that help them isolate certain body parts. One we use for fine motor skills is finger Olympics. Hurdles, weight lifting and football all just with their fingers.</w:t>
      </w:r>
      <w:r>
        <w:rPr>
          <w:rFonts w:ascii="Times New Roman" w:hAnsi="Times New Roman"/>
          <w:sz w:val="24"/>
          <w:szCs w:val="24"/>
          <w:shd w:val="clear" w:color="auto" w:fill="FFFFFF"/>
        </w:rPr>
        <w:t xml:space="preserve">                                                  </w:t>
      </w:r>
      <w:r w:rsidR="00F91C8B" w:rsidRPr="00F91C8B">
        <w:rPr>
          <w:rFonts w:ascii="Times New Roman" w:hAnsi="Times New Roman"/>
          <w:sz w:val="24"/>
          <w:szCs w:val="24"/>
          <w:shd w:val="clear" w:color="auto" w:fill="FFFFFF"/>
        </w:rPr>
        <w:t>Interpersonal Intelligence</w:t>
      </w:r>
      <w:r w:rsidR="00F91C8B">
        <w:rPr>
          <w:rFonts w:ascii="Times New Roman" w:hAnsi="Times New Roman"/>
          <w:sz w:val="24"/>
          <w:szCs w:val="24"/>
          <w:shd w:val="clear" w:color="auto" w:fill="FFFFFF"/>
        </w:rPr>
        <w:t>-</w:t>
      </w:r>
      <w:r w:rsidR="00D56B95">
        <w:rPr>
          <w:rFonts w:ascii="Times New Roman" w:hAnsi="Times New Roman"/>
          <w:sz w:val="24"/>
          <w:szCs w:val="24"/>
          <w:shd w:val="clear" w:color="auto" w:fill="FFFFFF"/>
        </w:rPr>
        <w:t xml:space="preserve"> </w:t>
      </w:r>
      <w:r w:rsidR="00C5789B">
        <w:rPr>
          <w:rFonts w:ascii="Times New Roman" w:hAnsi="Times New Roman"/>
          <w:sz w:val="24"/>
          <w:szCs w:val="24"/>
          <w:shd w:val="clear" w:color="auto" w:fill="FFFFFF"/>
        </w:rPr>
        <w:t xml:space="preserve"> </w:t>
      </w:r>
      <w:r w:rsidR="00CB2C98">
        <w:rPr>
          <w:rFonts w:ascii="Times New Roman" w:hAnsi="Times New Roman"/>
          <w:sz w:val="24"/>
          <w:szCs w:val="24"/>
          <w:shd w:val="clear" w:color="auto" w:fill="FFFFFF"/>
        </w:rPr>
        <w:t>The setting encourages children to work as a team and listen to other ideas and opinions. Circle time is a weekly event where each child is encour</w:t>
      </w:r>
      <w:r>
        <w:rPr>
          <w:rFonts w:ascii="Times New Roman" w:hAnsi="Times New Roman"/>
          <w:sz w:val="24"/>
          <w:szCs w:val="24"/>
          <w:shd w:val="clear" w:color="auto" w:fill="FFFFFF"/>
        </w:rPr>
        <w:t>aged to listen to others and then offer an opinion on the topic used.</w:t>
      </w:r>
      <w:r w:rsidR="00CB2C98">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 xml:space="preserve">                                                                                              </w:t>
      </w:r>
      <w:r w:rsidR="00335F3B" w:rsidRPr="00335F3B">
        <w:rPr>
          <w:rFonts w:ascii="Times New Roman" w:hAnsi="Times New Roman"/>
          <w:sz w:val="24"/>
          <w:szCs w:val="24"/>
          <w:shd w:val="clear" w:color="auto" w:fill="FFFFFF"/>
        </w:rPr>
        <w:t>Intrapersonal Intelligence</w:t>
      </w:r>
      <w:r w:rsidR="00335F3B">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In the classroom the use of Praise is vital for a child’s s</w:t>
      </w:r>
      <w:r w:rsidR="004C3C8E">
        <w:rPr>
          <w:rFonts w:ascii="Times New Roman" w:hAnsi="Times New Roman"/>
          <w:sz w:val="24"/>
          <w:szCs w:val="24"/>
          <w:shd w:val="clear" w:color="auto" w:fill="FFFFFF"/>
        </w:rPr>
        <w:t xml:space="preserve">elf- belief, </w:t>
      </w:r>
      <w:r w:rsidR="003E4E72">
        <w:rPr>
          <w:rFonts w:ascii="Times New Roman" w:hAnsi="Times New Roman"/>
          <w:noProof/>
          <w:sz w:val="24"/>
          <w:szCs w:val="24"/>
          <w:shd w:val="clear" w:color="auto" w:fill="FFFFFF"/>
          <w14:ligatures w14:val="none"/>
          <w14:cntxtAlts w14:val="0"/>
        </w:rPr>
        <w:drawing>
          <wp:anchor distT="0" distB="0" distL="114300" distR="114300" simplePos="0" relativeHeight="251662336" behindDoc="0" locked="0" layoutInCell="1" allowOverlap="1">
            <wp:simplePos x="0" y="0"/>
            <wp:positionH relativeFrom="margin">
              <wp:posOffset>3959860</wp:posOffset>
            </wp:positionH>
            <wp:positionV relativeFrom="paragraph">
              <wp:posOffset>2780030</wp:posOffset>
            </wp:positionV>
            <wp:extent cx="1762125" cy="1781810"/>
            <wp:effectExtent l="0" t="0" r="9525" b="8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ighlighters.jpg"/>
                    <pic:cNvPicPr/>
                  </pic:nvPicPr>
                  <pic:blipFill rotWithShape="1">
                    <a:blip r:embed="rId32" cstate="print">
                      <a:extLst>
                        <a:ext uri="{28A0092B-C50C-407E-A947-70E740481C1C}">
                          <a14:useLocalDpi xmlns:a14="http://schemas.microsoft.com/office/drawing/2010/main" val="0"/>
                        </a:ext>
                      </a:extLst>
                    </a:blip>
                    <a:srcRect l="52681" t="20054" b="26959"/>
                    <a:stretch/>
                  </pic:blipFill>
                  <pic:spPr bwMode="auto">
                    <a:xfrm>
                      <a:off x="0" y="0"/>
                      <a:ext cx="1762125" cy="1781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C3C8E">
        <w:rPr>
          <w:rFonts w:ascii="Times New Roman" w:hAnsi="Times New Roman"/>
          <w:sz w:val="24"/>
          <w:szCs w:val="24"/>
          <w:shd w:val="clear" w:color="auto" w:fill="FFFFFF"/>
        </w:rPr>
        <w:t>however it is important</w:t>
      </w:r>
      <w:r>
        <w:rPr>
          <w:rFonts w:ascii="Times New Roman" w:hAnsi="Times New Roman"/>
          <w:sz w:val="24"/>
          <w:szCs w:val="24"/>
          <w:shd w:val="clear" w:color="auto" w:fill="FFFFFF"/>
        </w:rPr>
        <w:t xml:space="preserve"> that children are also told where they have gone wrong. Children must be allowed to learn from their mistakes. The setting uses a ‘good to be green’ system where the children mark their own work. Green if they think they hit the target but yellow if they need to improve it next time. They then see for themselves what they could have done differently. A certificate</w:t>
      </w:r>
      <w:r w:rsidR="004C3C8E">
        <w:rPr>
          <w:rFonts w:ascii="Times New Roman" w:hAnsi="Times New Roman"/>
          <w:sz w:val="24"/>
          <w:szCs w:val="24"/>
          <w:shd w:val="clear" w:color="auto" w:fill="FFFFFF"/>
        </w:rPr>
        <w:t xml:space="preserve"> assembly once a week</w:t>
      </w:r>
      <w:r w:rsidR="00C5789B">
        <w:rPr>
          <w:rFonts w:ascii="Times New Roman" w:hAnsi="Times New Roman"/>
          <w:sz w:val="24"/>
          <w:szCs w:val="24"/>
          <w:shd w:val="clear" w:color="auto" w:fill="FFFFFF"/>
        </w:rPr>
        <w:t xml:space="preserve"> for achievements in any </w:t>
      </w:r>
      <w:r w:rsidR="003E4E72">
        <w:rPr>
          <w:rFonts w:ascii="Times New Roman" w:hAnsi="Times New Roman"/>
          <w:noProof/>
          <w:sz w:val="24"/>
          <w:szCs w:val="24"/>
          <w14:ligatures w14:val="none"/>
          <w14:cntxtAlts w14:val="0"/>
        </w:rPr>
        <mc:AlternateContent>
          <mc:Choice Requires="wps">
            <w:drawing>
              <wp:anchor distT="0" distB="0" distL="114300" distR="114300" simplePos="0" relativeHeight="251664384" behindDoc="0" locked="0" layoutInCell="1" allowOverlap="1">
                <wp:simplePos x="0" y="0"/>
                <wp:positionH relativeFrom="column">
                  <wp:posOffset>4600575</wp:posOffset>
                </wp:positionH>
                <wp:positionV relativeFrom="paragraph">
                  <wp:posOffset>4514850</wp:posOffset>
                </wp:positionV>
                <wp:extent cx="1590675" cy="571500"/>
                <wp:effectExtent l="0" t="0" r="28575" b="19050"/>
                <wp:wrapSquare wrapText="bothSides"/>
                <wp:docPr id="20" name="Text Box 20"/>
                <wp:cNvGraphicFramePr/>
                <a:graphic xmlns:a="http://schemas.openxmlformats.org/drawingml/2006/main">
                  <a:graphicData uri="http://schemas.microsoft.com/office/word/2010/wordprocessingShape">
                    <wps:wsp>
                      <wps:cNvSpPr txBox="1"/>
                      <wps:spPr>
                        <a:xfrm>
                          <a:off x="0" y="0"/>
                          <a:ext cx="1590675" cy="571500"/>
                        </a:xfrm>
                        <a:prstGeom prst="rect">
                          <a:avLst/>
                        </a:prstGeom>
                        <a:solidFill>
                          <a:schemeClr val="accent1"/>
                        </a:solidFill>
                        <a:ln w="6350">
                          <a:solidFill>
                            <a:schemeClr val="bg1"/>
                          </a:solidFill>
                        </a:ln>
                      </wps:spPr>
                      <wps:txbx>
                        <w:txbxContent>
                          <w:p w:rsidR="007A5B25" w:rsidRPr="00D43C80" w:rsidRDefault="007A5B25" w:rsidP="00D43C80">
                            <w:pPr>
                              <w:rPr>
                                <w:rFonts w:asciiTheme="minorHAnsi" w:hAnsiTheme="minorHAnsi"/>
                                <w:b/>
                                <w:color w:val="FFFFFF" w:themeColor="background1"/>
                                <w:sz w:val="28"/>
                                <w:szCs w:val="28"/>
                              </w:rPr>
                            </w:pPr>
                            <w:r w:rsidRPr="00D43C80">
                              <w:rPr>
                                <w:rFonts w:asciiTheme="minorHAnsi" w:hAnsiTheme="minorHAnsi"/>
                                <w:b/>
                                <w:color w:val="FFFFFF" w:themeColor="background1"/>
                                <w:sz w:val="28"/>
                                <w:szCs w:val="28"/>
                              </w:rPr>
                              <w:t>Good to be Green highlighters.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0" o:spid="_x0000_s1026" type="#_x0000_t202" style="position:absolute;left:0;text-align:left;margin-left:362.25pt;margin-top:355.5pt;width:125.25pt;height: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KHFTQIAAKcEAAAOAAAAZHJzL2Uyb0RvYy54bWysVMFu2zAMvQ/YPwi6r3aypmmDOEWWosOA&#10;oC2QDj0rspwYkEVNUmJ3X78nxWnarqdhF1kiqSfy8dHT667RbK+cr8kUfHCWc6aMpLI2m4L/fLz9&#10;csmZD8KUQpNRBX9Wnl/PPn+atnaihrQlXSrHAGL8pLUF34ZgJ1nm5VY1wp+RVQbOilwjAo5uk5VO&#10;tEBvdDbM84usJVdaR1J5D+vNwclnCb+qlAz3VeVVYLrgyC2k1aV1HddsNhWTjRN2W8s+DfEPWTSi&#10;Nnj0BepGBMF2rv4LqqmlI09VOJPUZFRVtVSpBlQzyN9Vs9oKq1ItIMfbF5r8/4OVd/sHx+qy4EPQ&#10;Y0SDHj2qLrBv1DGYwE9r/QRhK4vA0MGOPh/tHsZYdle5Jn5REIMfUM8v7EY0GS+NrvKL8YgzCd9o&#10;PBjlCT473bbOh++KGhY3BXfoXiJV7Jc+IBOEHkPiY550Xd7WWqdDVIxaaMf2Ar0WUioTUp649SZS&#10;G9YW/OLrKE/gb3xJdyeU9eYDBOBpg2QiL4f64y50664na03lM7hydFCbt/K2RkFL4cODcJAX6MHI&#10;hHsslSYkQ/2Osy253x/ZYzy6Di9nLeRacP9rJ5ziTP8w0MPV4Pw86jsdzkfj2E332rN+7TG7ZkFg&#10;aYDhtDJtY3zQx23lqHnCZM3jq3AJI/F2wcNxuwiHIcJkSjWfpyAo2oqwNCsrI3TsSmzXY/cknO17&#10;GqCGOzoKW0zetfYQG28amu8CVXXqeyT4wGrPO6YhyaGf3Dhur88p6vR/mf0BAAD//wMAUEsDBBQA&#10;BgAIAAAAIQA4Q8gK4QAAAAsBAAAPAAAAZHJzL2Rvd25yZXYueG1sTI9BT8MwDIXvSPyHyEjcWNqJ&#10;0a00nRCCIjRx2KjUHbPGtBWNU5psK/8ec4Lbs/30/L1sPdlenHD0nSMF8SwCgVQ701GjoHx/vlmC&#10;8EGT0b0jVPCNHtb55UWmU+POtMXTLjSCQ8inWkEbwpBK6esWrfYzNyDx7cONVgcex0aaUZ853PZy&#10;HkV30uqO+EOrB3xssf7cHa2C7m3zVSTyqQyvxVDtt2X10haVUtdX08M9iIBT+DPDLz6jQ85MB3ck&#10;40WvIJnfLtjKIo65FDtWyYLFQcEy4o3MM/m/Q/4DAAD//wMAUEsBAi0AFAAGAAgAAAAhALaDOJL+&#10;AAAA4QEAABMAAAAAAAAAAAAAAAAAAAAAAFtDb250ZW50X1R5cGVzXS54bWxQSwECLQAUAAYACAAA&#10;ACEAOP0h/9YAAACUAQAACwAAAAAAAAAAAAAAAAAvAQAAX3JlbHMvLnJlbHNQSwECLQAUAAYACAAA&#10;ACEAMGChxU0CAACnBAAADgAAAAAAAAAAAAAAAAAuAgAAZHJzL2Uyb0RvYy54bWxQSwECLQAUAAYA&#10;CAAAACEAOEPICuEAAAALAQAADwAAAAAAAAAAAAAAAACnBAAAZHJzL2Rvd25yZXYueG1sUEsFBgAA&#10;AAAEAAQA8wAAALUFAAAAAA==&#10;" fillcolor="#4472c4 [3204]" strokecolor="white [3212]" strokeweight=".5pt">
                <v:textbox>
                  <w:txbxContent>
                    <w:p w:rsidR="007A5B25" w:rsidRPr="00D43C80" w:rsidRDefault="007A5B25" w:rsidP="00D43C80">
                      <w:pPr>
                        <w:rPr>
                          <w:rFonts w:asciiTheme="minorHAnsi" w:hAnsiTheme="minorHAnsi"/>
                          <w:b/>
                          <w:color w:val="FFFFFF" w:themeColor="background1"/>
                          <w:sz w:val="28"/>
                          <w:szCs w:val="28"/>
                        </w:rPr>
                      </w:pPr>
                      <w:r w:rsidRPr="00D43C80">
                        <w:rPr>
                          <w:rFonts w:asciiTheme="minorHAnsi" w:hAnsiTheme="minorHAnsi"/>
                          <w:b/>
                          <w:color w:val="FFFFFF" w:themeColor="background1"/>
                          <w:sz w:val="28"/>
                          <w:szCs w:val="28"/>
                        </w:rPr>
                        <w:t>Good to be Green highlighters.</w:t>
                      </w:r>
                    </w:p>
                  </w:txbxContent>
                </v:textbox>
                <w10:wrap type="square"/>
              </v:shape>
            </w:pict>
          </mc:Fallback>
        </mc:AlternateContent>
      </w:r>
      <w:r w:rsidR="00C5789B">
        <w:rPr>
          <w:rFonts w:ascii="Times New Roman" w:hAnsi="Times New Roman"/>
          <w:sz w:val="24"/>
          <w:szCs w:val="24"/>
          <w:shd w:val="clear" w:color="auto" w:fill="FFFFFF"/>
        </w:rPr>
        <w:t>area of the class including, Excellent Effort, Artist of the Week and</w:t>
      </w:r>
      <w:r w:rsidR="004C3C8E">
        <w:rPr>
          <w:rFonts w:ascii="Times New Roman" w:hAnsi="Times New Roman"/>
          <w:sz w:val="24"/>
          <w:szCs w:val="24"/>
          <w:shd w:val="clear" w:color="auto" w:fill="FFFFFF"/>
        </w:rPr>
        <w:t xml:space="preserve"> Sunshine Award helps to</w:t>
      </w:r>
      <w:r w:rsidR="00C5789B">
        <w:rPr>
          <w:rFonts w:ascii="Times New Roman" w:hAnsi="Times New Roman"/>
          <w:sz w:val="24"/>
          <w:szCs w:val="24"/>
          <w:shd w:val="clear" w:color="auto" w:fill="FFFFFF"/>
        </w:rPr>
        <w:t xml:space="preserve"> encourage them to embrace their skills and not compare themselves to others.  </w:t>
      </w:r>
      <w:r w:rsidR="007A5B25">
        <w:rPr>
          <w:rFonts w:ascii="Times New Roman" w:hAnsi="Times New Roman"/>
          <w:sz w:val="24"/>
          <w:szCs w:val="24"/>
          <w:shd w:val="clear" w:color="auto" w:fill="FFFFFF"/>
        </w:rPr>
        <w:t xml:space="preserve">                                   </w:t>
      </w:r>
      <w:r w:rsidR="004B1345">
        <w:rPr>
          <w:rFonts w:ascii="Times New Roman" w:hAnsi="Times New Roman"/>
          <w:sz w:val="24"/>
          <w:szCs w:val="24"/>
          <w:shd w:val="clear" w:color="auto" w:fill="FFFFFF"/>
        </w:rPr>
        <w:t xml:space="preserve">                    </w:t>
      </w:r>
      <w:r w:rsidR="007A5B25">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 xml:space="preserve">  </w:t>
      </w:r>
      <w:r w:rsidR="004C3C8E">
        <w:rPr>
          <w:rFonts w:ascii="Times New Roman" w:hAnsi="Times New Roman"/>
          <w:sz w:val="24"/>
          <w:szCs w:val="24"/>
          <w:shd w:val="clear" w:color="auto" w:fill="FFFFFF"/>
        </w:rPr>
        <w:t xml:space="preserve">                                     N</w:t>
      </w:r>
      <w:r w:rsidR="00335F3B" w:rsidRPr="00335F3B">
        <w:rPr>
          <w:rFonts w:ascii="Times New Roman" w:hAnsi="Times New Roman"/>
          <w:sz w:val="24"/>
          <w:szCs w:val="24"/>
          <w:shd w:val="clear" w:color="auto" w:fill="FFFFFF"/>
        </w:rPr>
        <w:t>aturalist Intelligence</w:t>
      </w:r>
      <w:r w:rsidR="00335F3B">
        <w:rPr>
          <w:rFonts w:ascii="Times New Roman" w:hAnsi="Times New Roman"/>
          <w:color w:val="auto"/>
          <w:kern w:val="0"/>
          <w:sz w:val="24"/>
          <w:szCs w:val="24"/>
          <w14:ligatures w14:val="none"/>
          <w14:cntxtAlts w14:val="0"/>
        </w:rPr>
        <w:t xml:space="preserve">- </w:t>
      </w:r>
      <w:r w:rsidR="004C3C8E">
        <w:rPr>
          <w:rFonts w:ascii="Times New Roman" w:hAnsi="Times New Roman"/>
          <w:color w:val="auto"/>
          <w:kern w:val="0"/>
          <w:sz w:val="24"/>
          <w:szCs w:val="24"/>
          <w14:ligatures w14:val="none"/>
          <w14:cntxtAlts w14:val="0"/>
        </w:rPr>
        <w:t xml:space="preserve">The setting lacks green space, so a lot of their nature learning takes place on trips or via lessons. A recent topic on the ocean abyss took the children to a local aquarium where it became obvious a few children had not experienced the ocean before. Within the setting plants are grown where the children take the responsibility of caring for </w:t>
      </w:r>
      <w:r w:rsidR="00D43C80">
        <w:rPr>
          <w:rFonts w:ascii="Times New Roman" w:hAnsi="Times New Roman"/>
          <w:noProof/>
          <w:color w:val="auto"/>
          <w:kern w:val="0"/>
          <w:sz w:val="24"/>
          <w:szCs w:val="24"/>
          <w14:ligatures w14:val="none"/>
          <w14:cntxtAlts w14:val="0"/>
        </w:rPr>
        <w:drawing>
          <wp:anchor distT="0" distB="0" distL="114300" distR="114300" simplePos="0" relativeHeight="251679744" behindDoc="0" locked="0" layoutInCell="1" allowOverlap="1">
            <wp:simplePos x="0" y="0"/>
            <wp:positionH relativeFrom="column">
              <wp:posOffset>3667125</wp:posOffset>
            </wp:positionH>
            <wp:positionV relativeFrom="paragraph">
              <wp:posOffset>6496050</wp:posOffset>
            </wp:positionV>
            <wp:extent cx="2476500" cy="1847850"/>
            <wp:effectExtent l="38100" t="0" r="0" b="19050"/>
            <wp:wrapSquare wrapText="bothSides"/>
            <wp:docPr id="201" name="Diagram 20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anchor>
        </w:drawing>
      </w:r>
      <w:r w:rsidR="004C3C8E">
        <w:rPr>
          <w:rFonts w:ascii="Times New Roman" w:hAnsi="Times New Roman"/>
          <w:color w:val="auto"/>
          <w:kern w:val="0"/>
          <w:sz w:val="24"/>
          <w:szCs w:val="24"/>
          <w14:ligatures w14:val="none"/>
          <w14:cntxtAlts w14:val="0"/>
        </w:rPr>
        <w:t>them. One of the</w:t>
      </w:r>
      <w:r w:rsidR="004B1345">
        <w:rPr>
          <w:rFonts w:ascii="Times New Roman" w:hAnsi="Times New Roman"/>
          <w:color w:val="auto"/>
          <w:kern w:val="0"/>
          <w:sz w:val="24"/>
          <w:szCs w:val="24"/>
          <w14:ligatures w14:val="none"/>
          <w14:cntxtAlts w14:val="0"/>
        </w:rPr>
        <w:t>ir</w:t>
      </w:r>
      <w:r w:rsidR="004C3C8E">
        <w:rPr>
          <w:rFonts w:ascii="Times New Roman" w:hAnsi="Times New Roman"/>
          <w:color w:val="auto"/>
          <w:kern w:val="0"/>
          <w:sz w:val="24"/>
          <w:szCs w:val="24"/>
          <w14:ligatures w14:val="none"/>
          <w14:cntxtAlts w14:val="0"/>
        </w:rPr>
        <w:t xml:space="preserve"> favourites is a Venus Fly Trap.</w:t>
      </w:r>
    </w:p>
    <w:p w:rsidR="004B5D00" w:rsidRDefault="006250FF" w:rsidP="00755E71">
      <w:pPr>
        <w:shd w:val="clear" w:color="auto" w:fill="FFFFFF"/>
        <w:spacing w:after="225" w:line="360" w:lineRule="auto"/>
        <w:ind w:left="-60"/>
      </w:pPr>
      <w:r>
        <w:rPr>
          <w:rFonts w:ascii="Times New Roman" w:hAnsi="Times New Roman"/>
          <w:sz w:val="24"/>
          <w:szCs w:val="24"/>
          <w14:ligatures w14:val="none"/>
        </w:rPr>
        <w:t xml:space="preserve">  </w:t>
      </w:r>
      <w:r w:rsidR="00CC7277">
        <w:t xml:space="preserve"> </w:t>
      </w:r>
    </w:p>
    <w:p w:rsidR="004B1345" w:rsidRDefault="004B1345" w:rsidP="004B1345">
      <w:pPr>
        <w:shd w:val="clear" w:color="auto" w:fill="FFFFFF"/>
        <w:spacing w:after="225" w:line="360" w:lineRule="auto"/>
      </w:pPr>
    </w:p>
    <w:p w:rsidR="004B1345" w:rsidRDefault="004B1345" w:rsidP="004B1345">
      <w:pPr>
        <w:shd w:val="clear" w:color="auto" w:fill="FFFFFF"/>
        <w:spacing w:after="225" w:line="360" w:lineRule="auto"/>
      </w:pPr>
    </w:p>
    <w:p w:rsidR="00E31271" w:rsidRDefault="00E31271" w:rsidP="004B1345">
      <w:pPr>
        <w:shd w:val="clear" w:color="auto" w:fill="FFFFFF"/>
        <w:spacing w:after="225" w:line="360" w:lineRule="auto"/>
        <w:rPr>
          <w:rStyle w:val="tgc"/>
          <w:rFonts w:ascii="Times New Roman" w:hAnsi="Times New Roman"/>
          <w:color w:val="222222"/>
          <w:sz w:val="40"/>
          <w:szCs w:val="40"/>
          <w:shd w:val="clear" w:color="auto" w:fill="FFFFFF"/>
        </w:rPr>
      </w:pPr>
    </w:p>
    <w:p w:rsidR="00664298" w:rsidRDefault="00E31271" w:rsidP="004B1345">
      <w:pPr>
        <w:shd w:val="clear" w:color="auto" w:fill="FFFFFF"/>
        <w:spacing w:after="225" w:line="360" w:lineRule="auto"/>
        <w:rPr>
          <w:rStyle w:val="tgc"/>
          <w:rFonts w:ascii="Times New Roman" w:hAnsi="Times New Roman"/>
          <w:color w:val="222222"/>
          <w:sz w:val="40"/>
          <w:szCs w:val="40"/>
          <w:shd w:val="clear" w:color="auto" w:fill="FFFFFF"/>
        </w:rPr>
      </w:pPr>
      <w:r>
        <w:rPr>
          <w:rFonts w:ascii="Times New Roman" w:hAnsi="Times New Roman"/>
          <w:noProof/>
          <w:color w:val="222222"/>
          <w:sz w:val="24"/>
          <w:szCs w:val="24"/>
          <w:shd w:val="clear" w:color="auto" w:fill="FFFFFF"/>
          <w14:ligatures w14:val="none"/>
          <w14:cntxtAlts w14:val="0"/>
        </w:rPr>
        <w:drawing>
          <wp:anchor distT="0" distB="0" distL="114300" distR="114300" simplePos="0" relativeHeight="251681792" behindDoc="0" locked="0" layoutInCell="1" allowOverlap="1" wp14:anchorId="12F8BBA3">
            <wp:simplePos x="0" y="0"/>
            <wp:positionH relativeFrom="column">
              <wp:posOffset>-738505</wp:posOffset>
            </wp:positionH>
            <wp:positionV relativeFrom="paragraph">
              <wp:posOffset>266700</wp:posOffset>
            </wp:positionV>
            <wp:extent cx="814705" cy="971550"/>
            <wp:effectExtent l="0" t="0" r="4445" b="0"/>
            <wp:wrapSquare wrapText="bothSides"/>
            <wp:docPr id="200" name="Picture 200" descr="A person wearing a suit and ti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bloom.jpg"/>
                    <pic:cNvPicPr/>
                  </pic:nvPicPr>
                  <pic:blipFill>
                    <a:blip r:embed="rId38">
                      <a:extLst>
                        <a:ext uri="{28A0092B-C50C-407E-A947-70E740481C1C}">
                          <a14:useLocalDpi xmlns:a14="http://schemas.microsoft.com/office/drawing/2010/main" val="0"/>
                        </a:ext>
                      </a:extLst>
                    </a:blip>
                    <a:stretch>
                      <a:fillRect/>
                    </a:stretch>
                  </pic:blipFill>
                  <pic:spPr>
                    <a:xfrm>
                      <a:off x="0" y="0"/>
                      <a:ext cx="814705" cy="9715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color w:val="333333"/>
          <w:kern w:val="0"/>
          <w:sz w:val="27"/>
          <w:szCs w:val="27"/>
          <w14:ligatures w14:val="none"/>
          <w14:cntxtAlts w14:val="0"/>
        </w:rPr>
        <w:drawing>
          <wp:anchor distT="0" distB="0" distL="114300" distR="114300" simplePos="0" relativeHeight="251665408" behindDoc="0" locked="0" layoutInCell="1" allowOverlap="1">
            <wp:simplePos x="0" y="0"/>
            <wp:positionH relativeFrom="column">
              <wp:posOffset>-66675</wp:posOffset>
            </wp:positionH>
            <wp:positionV relativeFrom="paragraph">
              <wp:posOffset>590550</wp:posOffset>
            </wp:positionV>
            <wp:extent cx="2906395" cy="1419225"/>
            <wp:effectExtent l="0" t="0" r="8255" b="9525"/>
            <wp:wrapSquare wrapText="bothSides"/>
            <wp:docPr id="22" name="Picture 22"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bloom quote..jpg"/>
                    <pic:cNvPicPr/>
                  </pic:nvPicPr>
                  <pic:blipFill rotWithShape="1">
                    <a:blip r:embed="rId39" cstate="print">
                      <a:extLst>
                        <a:ext uri="{28A0092B-C50C-407E-A947-70E740481C1C}">
                          <a14:useLocalDpi xmlns:a14="http://schemas.microsoft.com/office/drawing/2010/main" val="0"/>
                        </a:ext>
                      </a:extLst>
                    </a:blip>
                    <a:srcRect l="11633" t="12704" r="10757" b="19933"/>
                    <a:stretch/>
                  </pic:blipFill>
                  <pic:spPr bwMode="auto">
                    <a:xfrm>
                      <a:off x="0" y="0"/>
                      <a:ext cx="2906395" cy="1419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64298" w:rsidRPr="00664298">
        <w:rPr>
          <w:rStyle w:val="tgc"/>
          <w:rFonts w:ascii="Times New Roman" w:hAnsi="Times New Roman"/>
          <w:color w:val="222222"/>
          <w:sz w:val="40"/>
          <w:szCs w:val="40"/>
          <w:shd w:val="clear" w:color="auto" w:fill="FFFFFF"/>
        </w:rPr>
        <w:t>Blooms Taxonomy</w:t>
      </w:r>
    </w:p>
    <w:p w:rsidR="008B1168" w:rsidRDefault="00DE3D73" w:rsidP="004B1345">
      <w:pPr>
        <w:shd w:val="clear" w:color="auto" w:fill="FFFFFF"/>
        <w:spacing w:after="225" w:line="360" w:lineRule="auto"/>
        <w:rPr>
          <w:rStyle w:val="tgc"/>
          <w:rFonts w:ascii="Times New Roman" w:hAnsi="Times New Roman"/>
          <w:color w:val="222222"/>
          <w:sz w:val="24"/>
          <w:szCs w:val="24"/>
          <w:shd w:val="clear" w:color="auto" w:fill="FFFFFF"/>
        </w:rPr>
      </w:pPr>
      <w:r w:rsidRPr="00DE3D73">
        <w:rPr>
          <w:rStyle w:val="tgc"/>
          <w:rFonts w:ascii="Times New Roman" w:hAnsi="Times New Roman"/>
          <w:noProof/>
          <w:color w:val="222222"/>
          <w:sz w:val="24"/>
          <w:szCs w:val="24"/>
          <w:shd w:val="clear" w:color="auto" w:fill="FFFFFF"/>
        </w:rPr>
        <mc:AlternateContent>
          <mc:Choice Requires="wps">
            <w:drawing>
              <wp:anchor distT="45720" distB="45720" distL="114300" distR="114300" simplePos="0" relativeHeight="251671552" behindDoc="0" locked="0" layoutInCell="1" allowOverlap="1">
                <wp:simplePos x="0" y="0"/>
                <wp:positionH relativeFrom="margin">
                  <wp:posOffset>1600200</wp:posOffset>
                </wp:positionH>
                <wp:positionV relativeFrom="paragraph">
                  <wp:posOffset>6934200</wp:posOffset>
                </wp:positionV>
                <wp:extent cx="2571750" cy="676275"/>
                <wp:effectExtent l="133350" t="133350" r="133350" b="1619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0" cy="676275"/>
                        </a:xfrm>
                        <a:prstGeom prst="rect">
                          <a:avLst/>
                        </a:prstGeom>
                        <a:solidFill>
                          <a:schemeClr val="accent1"/>
                        </a:solidFill>
                        <a:ln w="9525">
                          <a:noFill/>
                          <a:miter lim="800000"/>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rsidR="00DE3D73" w:rsidRPr="00D43C80" w:rsidRDefault="00D43C80" w:rsidP="00D43C80">
                            <w:pPr>
                              <w:jc w:val="center"/>
                              <w:rPr>
                                <w:rFonts w:asciiTheme="minorHAnsi" w:hAnsiTheme="minorHAnsi"/>
                                <w:b/>
                                <w:color w:val="FFFFFF" w:themeColor="background1"/>
                                <w:sz w:val="24"/>
                                <w:szCs w:val="24"/>
                              </w:rPr>
                            </w:pPr>
                            <w:r>
                              <w:rPr>
                                <w:rFonts w:asciiTheme="minorHAnsi" w:hAnsiTheme="minorHAnsi"/>
                                <w:b/>
                                <w:color w:val="FFFFFF" w:themeColor="background1"/>
                                <w:sz w:val="24"/>
                                <w:szCs w:val="24"/>
                              </w:rPr>
                              <w:t xml:space="preserve"> </w:t>
                            </w:r>
                            <w:r w:rsidR="008B1168" w:rsidRPr="00D43C80">
                              <w:rPr>
                                <w:rFonts w:asciiTheme="minorHAnsi" w:hAnsiTheme="minorHAnsi"/>
                                <w:b/>
                                <w:color w:val="FFFFFF" w:themeColor="background1"/>
                                <w:sz w:val="24"/>
                                <w:szCs w:val="24"/>
                              </w:rPr>
                              <w:t xml:space="preserve">We all think, but are we thinking </w:t>
                            </w:r>
                            <w:r w:rsidR="00AB79F9" w:rsidRPr="00D43C80">
                              <w:rPr>
                                <w:rFonts w:asciiTheme="minorHAnsi" w:hAnsiTheme="minorHAnsi"/>
                                <w:b/>
                                <w:color w:val="FFFFFF" w:themeColor="background1"/>
                                <w:sz w:val="24"/>
                                <w:szCs w:val="24"/>
                              </w:rPr>
                              <w:t>about our thinking</w:t>
                            </w:r>
                            <w:r w:rsidR="008B1168" w:rsidRPr="00D43C80">
                              <w:rPr>
                                <w:rFonts w:asciiTheme="minorHAnsi" w:hAnsiTheme="minorHAnsi"/>
                                <w:b/>
                                <w:color w:val="FFFFFF" w:themeColor="background1"/>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126pt;margin-top:546pt;width:202.5pt;height:53.2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k758gIAAPkFAAAOAAAAZHJzL2Uyb0RvYy54bWysVN9v0zAQfkfif7D8ztJk7bpFS6exUYTE&#10;AG1DPDuOk1g4vnB2m46/nrOTdmW8IEQeEjs+f/fddz8ur3adYVuFToMteHoy40xZCZW2TcG/Pq7f&#10;nHPmvLCVMGBVwZ+U41er168uhz5XGbRgKoWMQKzLh77grfd9niROtqoT7gR6ZemwBuyEpy02SYVi&#10;IPTOJNlsdpYMgFWPIJVz9Pd2POSriF/XSvrPde2UZ6bgxM3HN8Z3Gd7J6lLkDYq+1XKiIf6BRSe0&#10;JacHqFvhBdug/gOq0xLBQe1PJHQJ1LWWKsZA0aSzF9E8tKJXMRYSx/UHmdz/g5Wftl+Q6argWbrk&#10;zIqOkvSodp69hR3Lgj5D73Iye+jJ0O/oN+U5xur6jyC/O2bhphW2UdeIMLRKVMQvDTeTo6sjjgsg&#10;5XAHFbkRGw8RaFdjF8QjORihU56eDrkJVCT9zBbLdLmgI0lnZ8uzbLmILkS+v92j8+8VdCwsCo6U&#10;+4guth+dD2xEvjcJzhwYXa21MXET6k3dGGRbQZUipFTWjzG8sDSWDQW/WGSLCG4hQMQq6rSnUja6&#10;K/j5LDxjcQVB3tkqmnihzbgmMsYGzyoWKTGMAmwI4qGtBlaaDd4LSks6W16EsCsdgkqzJeHShkp4&#10;MR+9MGEa6j3pccwKNuUhkGgRiZBD2KNHLX5z7ChedVoFDpJKAMUkIqBvYWqPNYIdFUWgfhJEh6hQ&#10;W8cvqu2UM/I0YgQ0o5vW3+uGoaaBEAp/Yv+XSPv7kfIRS9efVkwSIdjgt4LP5/MgUsjvnSANdcgi&#10;jQwf2kfkpdoq8xgSd3a6CAK2h9VYLAL9rZIwZmyCJRHDXXes5zo+U+Ed21HQgdJU86HMx4L3u3IX&#10;2ysWU+iHEqonagLSMOpGs5MWLeBPzgaaQyTSj41ARcp+sNRIF+l8ToR93MwXy4w2eHxSHp8IKwmq&#10;4KTyuLzxcdiFQCxcU8PVOvbCM5OJMs2XqPGU7DDAjvfR6nlir34BAAD//wMAUEsDBBQABgAIAAAA&#10;IQAehk623wAAAA0BAAAPAAAAZHJzL2Rvd25yZXYueG1sTE9BboMwELxX6h+sjdRbY4IEIRQTVa16&#10;q0SS9tCjAxsg4DXCTqC/7+bU3GZ2RrMz2XY2vbji6FpLClbLAARSaauWagXfXx/PCQjnNVW6t4QK&#10;ftHBNn98yHRa2Yn2eD34WnAIuVQraLwfUild2aDRbmkHJNZOdjTaMx1rWY164nDTyzAIYml0S/yh&#10;0QO+NVh2h4tR0K5NYd8Lu5+6wv2c4+5ztzslSj0t5tcXEB5n/2+GW32uDjl3OtoLVU70CsIo5C2e&#10;hWBzQ2yJozWDI59WmyQCmWfyfkX+BwAA//8DAFBLAQItABQABgAIAAAAIQC2gziS/gAAAOEBAAAT&#10;AAAAAAAAAAAAAAAAAAAAAABbQ29udGVudF9UeXBlc10ueG1sUEsBAi0AFAAGAAgAAAAhADj9If/W&#10;AAAAlAEAAAsAAAAAAAAAAAAAAAAALwEAAF9yZWxzLy5yZWxzUEsBAi0AFAAGAAgAAAAhACmSTvny&#10;AgAA+QUAAA4AAAAAAAAAAAAAAAAALgIAAGRycy9lMm9Eb2MueG1sUEsBAi0AFAAGAAgAAAAhAB6G&#10;TrbfAAAADQEAAA8AAAAAAAAAAAAAAAAATAUAAGRycy9kb3ducmV2LnhtbFBLBQYAAAAABAAEAPMA&#10;AABYBgAAAAA=&#10;" fillcolor="#4472c4 [3204]" stroked="f">
                <v:shadow on="t" color="black" offset="0,1pt"/>
                <v:textbox>
                  <w:txbxContent>
                    <w:p w:rsidR="00DE3D73" w:rsidRPr="00D43C80" w:rsidRDefault="00D43C80" w:rsidP="00D43C80">
                      <w:pPr>
                        <w:jc w:val="center"/>
                        <w:rPr>
                          <w:rFonts w:asciiTheme="minorHAnsi" w:hAnsiTheme="minorHAnsi"/>
                          <w:b/>
                          <w:color w:val="FFFFFF" w:themeColor="background1"/>
                          <w:sz w:val="24"/>
                          <w:szCs w:val="24"/>
                        </w:rPr>
                      </w:pPr>
                      <w:r>
                        <w:rPr>
                          <w:rFonts w:asciiTheme="minorHAnsi" w:hAnsiTheme="minorHAnsi"/>
                          <w:b/>
                          <w:color w:val="FFFFFF" w:themeColor="background1"/>
                          <w:sz w:val="24"/>
                          <w:szCs w:val="24"/>
                        </w:rPr>
                        <w:t xml:space="preserve"> </w:t>
                      </w:r>
                      <w:r w:rsidR="008B1168" w:rsidRPr="00D43C80">
                        <w:rPr>
                          <w:rFonts w:asciiTheme="minorHAnsi" w:hAnsiTheme="minorHAnsi"/>
                          <w:b/>
                          <w:color w:val="FFFFFF" w:themeColor="background1"/>
                          <w:sz w:val="24"/>
                          <w:szCs w:val="24"/>
                        </w:rPr>
                        <w:t xml:space="preserve">We all think, but are we thinking </w:t>
                      </w:r>
                      <w:r w:rsidR="00AB79F9" w:rsidRPr="00D43C80">
                        <w:rPr>
                          <w:rFonts w:asciiTheme="minorHAnsi" w:hAnsiTheme="minorHAnsi"/>
                          <w:b/>
                          <w:color w:val="FFFFFF" w:themeColor="background1"/>
                          <w:sz w:val="24"/>
                          <w:szCs w:val="24"/>
                        </w:rPr>
                        <w:t>about our thinking</w:t>
                      </w:r>
                      <w:r w:rsidR="008B1168" w:rsidRPr="00D43C80">
                        <w:rPr>
                          <w:rFonts w:asciiTheme="minorHAnsi" w:hAnsiTheme="minorHAnsi"/>
                          <w:b/>
                          <w:color w:val="FFFFFF" w:themeColor="background1"/>
                          <w:sz w:val="24"/>
                          <w:szCs w:val="24"/>
                        </w:rPr>
                        <w:t>?</w:t>
                      </w:r>
                    </w:p>
                  </w:txbxContent>
                </v:textbox>
                <w10:wrap type="square" anchorx="margin"/>
              </v:shape>
            </w:pict>
          </mc:Fallback>
        </mc:AlternateContent>
      </w:r>
      <w:r>
        <w:rPr>
          <w:rFonts w:ascii="Arial" w:hAnsi="Arial" w:cs="Arial"/>
          <w:noProof/>
          <w:color w:val="333333"/>
          <w:kern w:val="0"/>
          <w:sz w:val="27"/>
          <w:szCs w:val="27"/>
          <w14:ligatures w14:val="none"/>
          <w14:cntxtAlts w14:val="0"/>
        </w:rPr>
        <w:drawing>
          <wp:anchor distT="0" distB="0" distL="114300" distR="114300" simplePos="0" relativeHeight="251669504" behindDoc="0" locked="0" layoutInCell="1" allowOverlap="1">
            <wp:simplePos x="0" y="0"/>
            <wp:positionH relativeFrom="column">
              <wp:posOffset>676275</wp:posOffset>
            </wp:positionH>
            <wp:positionV relativeFrom="paragraph">
              <wp:posOffset>4305300</wp:posOffset>
            </wp:positionV>
            <wp:extent cx="4591050" cy="2705100"/>
            <wp:effectExtent l="0" t="0" r="0" b="0"/>
            <wp:wrapSquare wrapText="bothSides"/>
            <wp:docPr id="30" name="Picture 30" descr="A group of people posing for the camera&#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thinkning.jpg"/>
                    <pic:cNvPicPr/>
                  </pic:nvPicPr>
                  <pic:blipFill rotWithShape="1">
                    <a:blip r:embed="rId40">
                      <a:extLst>
                        <a:ext uri="{28A0092B-C50C-407E-A947-70E740481C1C}">
                          <a14:useLocalDpi xmlns:a14="http://schemas.microsoft.com/office/drawing/2010/main" val="0"/>
                        </a:ext>
                      </a:extLst>
                    </a:blip>
                    <a:srcRect l="11800" t="24151" r="8098" b="12925"/>
                    <a:stretch/>
                  </pic:blipFill>
                  <pic:spPr bwMode="auto">
                    <a:xfrm>
                      <a:off x="0" y="0"/>
                      <a:ext cx="4591050" cy="2705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color w:val="333333"/>
          <w:kern w:val="0"/>
          <w:sz w:val="27"/>
          <w:szCs w:val="27"/>
          <w14:ligatures w14:val="none"/>
          <w14:cntxtAlts w14:val="0"/>
        </w:rPr>
        <w:drawing>
          <wp:anchor distT="0" distB="0" distL="114300" distR="114300" simplePos="0" relativeHeight="251668480" behindDoc="0" locked="0" layoutInCell="1" allowOverlap="1">
            <wp:simplePos x="0" y="0"/>
            <wp:positionH relativeFrom="margin">
              <wp:posOffset>4162425</wp:posOffset>
            </wp:positionH>
            <wp:positionV relativeFrom="paragraph">
              <wp:posOffset>2372995</wp:posOffset>
            </wp:positionV>
            <wp:extent cx="2171700" cy="1475105"/>
            <wp:effectExtent l="0" t="0" r="0" b="0"/>
            <wp:wrapSquare wrapText="bothSides"/>
            <wp:docPr id="27" name="Picture 27"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yramid.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171700" cy="1475105"/>
                    </a:xfrm>
                    <a:prstGeom prst="rect">
                      <a:avLst/>
                    </a:prstGeom>
                  </pic:spPr>
                </pic:pic>
              </a:graphicData>
            </a:graphic>
            <wp14:sizeRelH relativeFrom="margin">
              <wp14:pctWidth>0</wp14:pctWidth>
            </wp14:sizeRelH>
            <wp14:sizeRelV relativeFrom="margin">
              <wp14:pctHeight>0</wp14:pctHeight>
            </wp14:sizeRelV>
          </wp:anchor>
        </w:drawing>
      </w:r>
      <w:r w:rsidR="00664298" w:rsidRPr="00664298">
        <w:rPr>
          <w:rStyle w:val="tgc"/>
          <w:rFonts w:ascii="Times New Roman" w:hAnsi="Times New Roman"/>
          <w:color w:val="222222"/>
          <w:sz w:val="24"/>
          <w:szCs w:val="24"/>
          <w:shd w:val="clear" w:color="auto" w:fill="FFFFFF"/>
        </w:rPr>
        <w:t>Blooms Taxonomy was created by a</w:t>
      </w:r>
      <w:r w:rsidR="00664298">
        <w:rPr>
          <w:rStyle w:val="tgc"/>
          <w:rFonts w:ascii="Times New Roman" w:hAnsi="Times New Roman"/>
          <w:color w:val="222222"/>
          <w:sz w:val="24"/>
          <w:szCs w:val="24"/>
          <w:shd w:val="clear" w:color="auto" w:fill="FFFFFF"/>
        </w:rPr>
        <w:t xml:space="preserve"> team of Psychologists led by an American Educational Psychologist named Benjamin Bloom in 1956. It is a theory based on higher order thinking skills. Instead of just remembering facts i.e. chanting times tables </w:t>
      </w:r>
      <w:r w:rsidR="00367001">
        <w:rPr>
          <w:rStyle w:val="tgc"/>
          <w:rFonts w:ascii="Times New Roman" w:hAnsi="Times New Roman"/>
          <w:color w:val="222222"/>
          <w:sz w:val="24"/>
          <w:szCs w:val="24"/>
          <w:shd w:val="clear" w:color="auto" w:fill="FFFFFF"/>
        </w:rPr>
        <w:t>repeatedly</w:t>
      </w:r>
      <w:r w:rsidR="00664298">
        <w:rPr>
          <w:rStyle w:val="tgc"/>
          <w:rFonts w:ascii="Times New Roman" w:hAnsi="Times New Roman"/>
          <w:color w:val="222222"/>
          <w:sz w:val="24"/>
          <w:szCs w:val="24"/>
          <w:shd w:val="clear" w:color="auto" w:fill="FFFFFF"/>
        </w:rPr>
        <w:t xml:space="preserve"> show the children </w:t>
      </w:r>
      <w:r w:rsidR="00367001">
        <w:rPr>
          <w:rStyle w:val="tgc"/>
          <w:rFonts w:ascii="Times New Roman" w:hAnsi="Times New Roman"/>
          <w:color w:val="222222"/>
          <w:sz w:val="24"/>
          <w:szCs w:val="24"/>
          <w:shd w:val="clear" w:color="auto" w:fill="FFFFFF"/>
        </w:rPr>
        <w:t>what multiplication</w:t>
      </w:r>
      <w:r w:rsidR="00664298">
        <w:rPr>
          <w:rStyle w:val="tgc"/>
          <w:rFonts w:ascii="Times New Roman" w:hAnsi="Times New Roman"/>
          <w:color w:val="222222"/>
          <w:sz w:val="24"/>
          <w:szCs w:val="24"/>
          <w:shd w:val="clear" w:color="auto" w:fill="FFFFFF"/>
        </w:rPr>
        <w:t xml:space="preserve"> mean</w:t>
      </w:r>
      <w:r w:rsidR="00367001">
        <w:rPr>
          <w:rStyle w:val="tgc"/>
          <w:rFonts w:ascii="Times New Roman" w:hAnsi="Times New Roman"/>
          <w:color w:val="222222"/>
          <w:sz w:val="24"/>
          <w:szCs w:val="24"/>
          <w:shd w:val="clear" w:color="auto" w:fill="FFFFFF"/>
        </w:rPr>
        <w:t>s</w:t>
      </w:r>
      <w:r w:rsidR="00664298">
        <w:rPr>
          <w:rStyle w:val="tgc"/>
          <w:rFonts w:ascii="Times New Roman" w:hAnsi="Times New Roman"/>
          <w:color w:val="222222"/>
          <w:sz w:val="24"/>
          <w:szCs w:val="24"/>
          <w:shd w:val="clear" w:color="auto" w:fill="FFFFFF"/>
        </w:rPr>
        <w:t xml:space="preserve"> b</w:t>
      </w:r>
      <w:r w:rsidR="008F6710">
        <w:rPr>
          <w:rStyle w:val="tgc"/>
          <w:rFonts w:ascii="Times New Roman" w:hAnsi="Times New Roman"/>
          <w:color w:val="222222"/>
          <w:sz w:val="24"/>
          <w:szCs w:val="24"/>
          <w:shd w:val="clear" w:color="auto" w:fill="FFFFFF"/>
        </w:rPr>
        <w:t>y</w:t>
      </w:r>
      <w:r w:rsidR="00664298">
        <w:rPr>
          <w:rStyle w:val="tgc"/>
          <w:rFonts w:ascii="Times New Roman" w:hAnsi="Times New Roman"/>
          <w:color w:val="222222"/>
          <w:sz w:val="24"/>
          <w:szCs w:val="24"/>
          <w:shd w:val="clear" w:color="auto" w:fill="FFFFFF"/>
        </w:rPr>
        <w:t xml:space="preserve"> using higher </w:t>
      </w:r>
      <w:r w:rsidR="008F6710">
        <w:rPr>
          <w:rStyle w:val="tgc"/>
          <w:rFonts w:ascii="Times New Roman" w:hAnsi="Times New Roman"/>
          <w:color w:val="222222"/>
          <w:sz w:val="24"/>
          <w:szCs w:val="24"/>
          <w:shd w:val="clear" w:color="auto" w:fill="FFFFFF"/>
        </w:rPr>
        <w:t xml:space="preserve">forms of thinking such as concepts, principles and processes. </w:t>
      </w:r>
      <w:r w:rsidR="004B1FED">
        <w:rPr>
          <w:rStyle w:val="tgc"/>
          <w:rFonts w:ascii="Times New Roman" w:hAnsi="Times New Roman"/>
          <w:color w:val="222222"/>
          <w:sz w:val="24"/>
          <w:szCs w:val="24"/>
          <w:shd w:val="clear" w:color="auto" w:fill="FFFFFF"/>
        </w:rPr>
        <w:t>Memorising is not the same as thinking and understanding something.</w:t>
      </w:r>
      <w:r w:rsidR="00367001">
        <w:rPr>
          <w:rStyle w:val="tgc"/>
          <w:rFonts w:ascii="Times New Roman" w:hAnsi="Times New Roman"/>
          <w:color w:val="222222"/>
          <w:sz w:val="24"/>
          <w:szCs w:val="24"/>
          <w:shd w:val="clear" w:color="auto" w:fill="FFFFFF"/>
        </w:rPr>
        <w:t xml:space="preserve"> In the</w:t>
      </w:r>
      <w:r w:rsidR="004B1FED">
        <w:rPr>
          <w:rStyle w:val="tgc"/>
          <w:rFonts w:ascii="Times New Roman" w:hAnsi="Times New Roman"/>
          <w:color w:val="222222"/>
          <w:sz w:val="24"/>
          <w:szCs w:val="24"/>
          <w:shd w:val="clear" w:color="auto" w:fill="FFFFFF"/>
        </w:rPr>
        <w:t xml:space="preserve"> setting this theory is used widely in lesson planning. Each tier is used as an aid to help differentiation and help children to reach the top level of thinking. As with the past the</w:t>
      </w:r>
      <w:r>
        <w:rPr>
          <w:rStyle w:val="tgc"/>
          <w:rFonts w:ascii="Times New Roman" w:hAnsi="Times New Roman"/>
          <w:color w:val="222222"/>
          <w:sz w:val="24"/>
          <w:szCs w:val="24"/>
          <w:shd w:val="clear" w:color="auto" w:fill="FFFFFF"/>
        </w:rPr>
        <w:t>ories the TASC wheel again shows the</w:t>
      </w:r>
      <w:r w:rsidR="004B1FED">
        <w:rPr>
          <w:rStyle w:val="tgc"/>
          <w:rFonts w:ascii="Times New Roman" w:hAnsi="Times New Roman"/>
          <w:color w:val="222222"/>
          <w:sz w:val="24"/>
          <w:szCs w:val="24"/>
          <w:shd w:val="clear" w:color="auto" w:fill="FFFFFF"/>
        </w:rPr>
        <w:t xml:space="preserve"> children what they know and what they need to now learn. </w:t>
      </w:r>
      <w:r w:rsidR="00FC615C">
        <w:rPr>
          <w:rStyle w:val="tgc"/>
          <w:rFonts w:ascii="Times New Roman" w:hAnsi="Times New Roman"/>
          <w:color w:val="222222"/>
          <w:sz w:val="24"/>
          <w:szCs w:val="24"/>
          <w:shd w:val="clear" w:color="auto" w:fill="FFFFFF"/>
        </w:rPr>
        <w:t>During lessons the children are asked to show how they got to that conclusion, how they could have done it differently and how they could apply it</w:t>
      </w:r>
      <w:r w:rsidR="008B1168">
        <w:rPr>
          <w:rStyle w:val="tgc"/>
          <w:rFonts w:ascii="Times New Roman" w:hAnsi="Times New Roman"/>
          <w:color w:val="222222"/>
          <w:sz w:val="24"/>
          <w:szCs w:val="24"/>
          <w:shd w:val="clear" w:color="auto" w:fill="FFFFFF"/>
        </w:rPr>
        <w:t xml:space="preserve"> to </w:t>
      </w:r>
      <w:r w:rsidR="00FC615C">
        <w:rPr>
          <w:rStyle w:val="tgc"/>
          <w:rFonts w:ascii="Times New Roman" w:hAnsi="Times New Roman"/>
          <w:color w:val="222222"/>
          <w:sz w:val="24"/>
          <w:szCs w:val="24"/>
          <w:shd w:val="clear" w:color="auto" w:fill="FFFFFF"/>
        </w:rPr>
        <w:t>another challenge.</w:t>
      </w: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985612" w:rsidRDefault="00985612"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985612" w:rsidP="004B1345">
      <w:pPr>
        <w:shd w:val="clear" w:color="auto" w:fill="FFFFFF"/>
        <w:spacing w:after="225" w:line="360" w:lineRule="auto"/>
        <w:rPr>
          <w:rStyle w:val="tgc"/>
          <w:rFonts w:ascii="Times New Roman" w:hAnsi="Times New Roman"/>
          <w:color w:val="222222"/>
          <w:sz w:val="24"/>
          <w:szCs w:val="24"/>
          <w:shd w:val="clear" w:color="auto" w:fill="FFFFFF"/>
        </w:rPr>
      </w:pPr>
      <w:r>
        <w:rPr>
          <w:rFonts w:ascii="Times New Roman" w:hAnsi="Times New Roman"/>
          <w:noProof/>
          <w:color w:val="222222"/>
          <w:sz w:val="24"/>
          <w:szCs w:val="24"/>
          <w:shd w:val="clear" w:color="auto" w:fill="FFFFFF"/>
          <w14:ligatures w14:val="none"/>
          <w14:cntxtAlts w14:val="0"/>
        </w:rPr>
        <w:drawing>
          <wp:anchor distT="0" distB="0" distL="114300" distR="114300" simplePos="0" relativeHeight="251672576" behindDoc="1" locked="0" layoutInCell="1" allowOverlap="1">
            <wp:simplePos x="0" y="0"/>
            <wp:positionH relativeFrom="margin">
              <wp:posOffset>-533400</wp:posOffset>
            </wp:positionH>
            <wp:positionV relativeFrom="paragraph">
              <wp:posOffset>0</wp:posOffset>
            </wp:positionV>
            <wp:extent cx="1029970" cy="685800"/>
            <wp:effectExtent l="0" t="0" r="0" b="0"/>
            <wp:wrapTight wrapText="bothSides">
              <wp:wrapPolygon edited="0">
                <wp:start x="0" y="0"/>
                <wp:lineTo x="0" y="21000"/>
                <wp:lineTo x="21174" y="21000"/>
                <wp:lineTo x="21174" y="0"/>
                <wp:lineTo x="0" y="0"/>
              </wp:wrapPolygon>
            </wp:wrapTight>
            <wp:docPr id="31" name="Picture 31" descr="A person posing for the camera&#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rtist.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029970" cy="685800"/>
                    </a:xfrm>
                    <a:prstGeom prst="rect">
                      <a:avLst/>
                    </a:prstGeom>
                  </pic:spPr>
                </pic:pic>
              </a:graphicData>
            </a:graphic>
            <wp14:sizeRelH relativeFrom="margin">
              <wp14:pctWidth>0</wp14:pctWidth>
            </wp14:sizeRelH>
            <wp14:sizeRelV relativeFrom="margin">
              <wp14:pctHeight>0</wp14:pctHeight>
            </wp14:sizeRelV>
          </wp:anchor>
        </w:drawing>
      </w:r>
      <w:r w:rsidR="001C2EB9">
        <w:rPr>
          <w:rFonts w:ascii="Times New Roman" w:hAnsi="Times New Roman"/>
          <w:noProof/>
          <w:color w:val="222222"/>
          <w:sz w:val="24"/>
          <w:szCs w:val="24"/>
          <w:shd w:val="clear" w:color="auto" w:fill="FFFFFF"/>
          <w14:ligatures w14:val="none"/>
          <w14:cntxtAlts w14:val="0"/>
        </w:rPr>
        <w:drawing>
          <wp:anchor distT="0" distB="0" distL="114300" distR="114300" simplePos="0" relativeHeight="251675648" behindDoc="0" locked="0" layoutInCell="1" allowOverlap="1">
            <wp:simplePos x="0" y="0"/>
            <wp:positionH relativeFrom="column">
              <wp:posOffset>4832350</wp:posOffset>
            </wp:positionH>
            <wp:positionV relativeFrom="paragraph">
              <wp:posOffset>3200400</wp:posOffset>
            </wp:positionV>
            <wp:extent cx="1396365" cy="914400"/>
            <wp:effectExtent l="0" t="0" r="0" b="0"/>
            <wp:wrapSquare wrapText="bothSides"/>
            <wp:docPr id="194" name="Picture 194" descr="A picture containing person, indoor, table, chil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scientists.jpg"/>
                    <pic:cNvPicPr/>
                  </pic:nvPicPr>
                  <pic:blipFill>
                    <a:blip r:embed="rId43">
                      <a:extLst>
                        <a:ext uri="{28A0092B-C50C-407E-A947-70E740481C1C}">
                          <a14:useLocalDpi xmlns:a14="http://schemas.microsoft.com/office/drawing/2010/main" val="0"/>
                        </a:ext>
                      </a:extLst>
                    </a:blip>
                    <a:stretch>
                      <a:fillRect/>
                    </a:stretch>
                  </pic:blipFill>
                  <pic:spPr>
                    <a:xfrm>
                      <a:off x="0" y="0"/>
                      <a:ext cx="1396365" cy="914400"/>
                    </a:xfrm>
                    <a:prstGeom prst="rect">
                      <a:avLst/>
                    </a:prstGeom>
                  </pic:spPr>
                </pic:pic>
              </a:graphicData>
            </a:graphic>
            <wp14:sizeRelH relativeFrom="margin">
              <wp14:pctWidth>0</wp14:pctWidth>
            </wp14:sizeRelH>
            <wp14:sizeRelV relativeFrom="margin">
              <wp14:pctHeight>0</wp14:pctHeight>
            </wp14:sizeRelV>
          </wp:anchor>
        </w:drawing>
      </w:r>
      <w:r w:rsidR="001C2EB9">
        <w:rPr>
          <w:rFonts w:ascii="Times New Roman" w:hAnsi="Times New Roman"/>
          <w:noProof/>
          <w:color w:val="222222"/>
          <w:sz w:val="24"/>
          <w:szCs w:val="24"/>
          <w:shd w:val="clear" w:color="auto" w:fill="FFFFFF"/>
          <w14:ligatures w14:val="none"/>
          <w14:cntxtAlts w14:val="0"/>
        </w:rPr>
        <w:drawing>
          <wp:anchor distT="0" distB="0" distL="114300" distR="114300" simplePos="0" relativeHeight="251674624" behindDoc="0" locked="0" layoutInCell="1" allowOverlap="1">
            <wp:simplePos x="0" y="0"/>
            <wp:positionH relativeFrom="column">
              <wp:posOffset>-784225</wp:posOffset>
            </wp:positionH>
            <wp:positionV relativeFrom="paragraph">
              <wp:posOffset>2199640</wp:posOffset>
            </wp:positionV>
            <wp:extent cx="955040" cy="1114425"/>
            <wp:effectExtent l="0" t="0" r="0" b="9525"/>
            <wp:wrapSquare wrapText="bothSides"/>
            <wp:docPr id="193" name="Picture 193" descr="A person that is standing in the grass&#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football.jpg"/>
                    <pic:cNvPicPr/>
                  </pic:nvPicPr>
                  <pic:blipFill rotWithShape="1">
                    <a:blip r:embed="rId44">
                      <a:extLst>
                        <a:ext uri="{28A0092B-C50C-407E-A947-70E740481C1C}">
                          <a14:useLocalDpi xmlns:a14="http://schemas.microsoft.com/office/drawing/2010/main" val="0"/>
                        </a:ext>
                      </a:extLst>
                    </a:blip>
                    <a:srcRect l="23273" r="20000" b="546"/>
                    <a:stretch/>
                  </pic:blipFill>
                  <pic:spPr bwMode="auto">
                    <a:xfrm>
                      <a:off x="0" y="0"/>
                      <a:ext cx="955040" cy="1114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2EB9">
        <w:rPr>
          <w:rFonts w:ascii="Times New Roman" w:hAnsi="Times New Roman"/>
          <w:noProof/>
          <w:color w:val="222222"/>
          <w:sz w:val="24"/>
          <w:szCs w:val="24"/>
          <w:shd w:val="clear" w:color="auto" w:fill="FFFFFF"/>
          <w14:ligatures w14:val="none"/>
          <w14:cntxtAlts w14:val="0"/>
        </w:rPr>
        <w:drawing>
          <wp:anchor distT="0" distB="0" distL="114300" distR="114300" simplePos="0" relativeHeight="251673600" behindDoc="0" locked="0" layoutInCell="1" allowOverlap="1">
            <wp:simplePos x="0" y="0"/>
            <wp:positionH relativeFrom="margin">
              <wp:posOffset>4467225</wp:posOffset>
            </wp:positionH>
            <wp:positionV relativeFrom="paragraph">
              <wp:posOffset>1094740</wp:posOffset>
            </wp:positionV>
            <wp:extent cx="1144905" cy="752475"/>
            <wp:effectExtent l="0" t="0" r="0" b="9525"/>
            <wp:wrapSquare wrapText="bothSides"/>
            <wp:docPr id="192" name="Picture 192" descr="A child posing for the camera&#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cook.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144905" cy="752475"/>
                    </a:xfrm>
                    <a:prstGeom prst="rect">
                      <a:avLst/>
                    </a:prstGeom>
                  </pic:spPr>
                </pic:pic>
              </a:graphicData>
            </a:graphic>
            <wp14:sizeRelH relativeFrom="margin">
              <wp14:pctWidth>0</wp14:pctWidth>
            </wp14:sizeRelH>
            <wp14:sizeRelV relativeFrom="margin">
              <wp14:pctHeight>0</wp14:pctHeight>
            </wp14:sizeRelV>
          </wp:anchor>
        </w:drawing>
      </w:r>
      <w:r w:rsidR="00582597">
        <w:rPr>
          <w:rStyle w:val="tgc"/>
          <w:rFonts w:ascii="Times New Roman" w:hAnsi="Times New Roman"/>
          <w:color w:val="222222"/>
          <w:sz w:val="24"/>
          <w:szCs w:val="24"/>
          <w:shd w:val="clear" w:color="auto" w:fill="FFFFFF"/>
        </w:rPr>
        <w:t>Theorists</w:t>
      </w:r>
      <w:r w:rsidR="00D43C80">
        <w:rPr>
          <w:rStyle w:val="tgc"/>
          <w:rFonts w:ascii="Times New Roman" w:hAnsi="Times New Roman"/>
          <w:color w:val="222222"/>
          <w:sz w:val="24"/>
          <w:szCs w:val="24"/>
          <w:shd w:val="clear" w:color="auto" w:fill="FFFFFF"/>
        </w:rPr>
        <w:t xml:space="preserve"> and Psychologists</w:t>
      </w:r>
      <w:r w:rsidR="00582597">
        <w:rPr>
          <w:rStyle w:val="tgc"/>
          <w:rFonts w:ascii="Times New Roman" w:hAnsi="Times New Roman"/>
          <w:color w:val="222222"/>
          <w:sz w:val="24"/>
          <w:szCs w:val="24"/>
          <w:shd w:val="clear" w:color="auto" w:fill="FFFFFF"/>
        </w:rPr>
        <w:t xml:space="preserve"> are discovering ways to improve learning every day but unfortunately these ideas can take years to get recognition and even longer to be recognised in Education. </w:t>
      </w:r>
      <w:r w:rsidR="00F50C05">
        <w:rPr>
          <w:rStyle w:val="tgc"/>
          <w:rFonts w:ascii="Times New Roman" w:hAnsi="Times New Roman"/>
          <w:color w:val="222222"/>
          <w:sz w:val="24"/>
          <w:szCs w:val="24"/>
          <w:shd w:val="clear" w:color="auto" w:fill="FFFFFF"/>
        </w:rPr>
        <w:t>In the 60’s Bigge (1964. P</w:t>
      </w:r>
      <w:r w:rsidR="00E31271">
        <w:rPr>
          <w:rStyle w:val="tgc"/>
          <w:rFonts w:ascii="Times New Roman" w:hAnsi="Times New Roman"/>
          <w:color w:val="222222"/>
          <w:sz w:val="24"/>
          <w:szCs w:val="24"/>
          <w:shd w:val="clear" w:color="auto" w:fill="FFFFFF"/>
        </w:rPr>
        <w:t>.</w:t>
      </w:r>
      <w:r w:rsidR="00F50C05">
        <w:rPr>
          <w:rStyle w:val="tgc"/>
          <w:rFonts w:ascii="Times New Roman" w:hAnsi="Times New Roman"/>
          <w:color w:val="222222"/>
          <w:sz w:val="24"/>
          <w:szCs w:val="24"/>
          <w:shd w:val="clear" w:color="auto" w:fill="FFFFFF"/>
        </w:rPr>
        <w:t>3)</w:t>
      </w:r>
      <w:r w:rsidR="00582597">
        <w:rPr>
          <w:rStyle w:val="tgc"/>
          <w:rFonts w:ascii="Times New Roman" w:hAnsi="Times New Roman"/>
          <w:color w:val="222222"/>
          <w:sz w:val="24"/>
          <w:szCs w:val="24"/>
          <w:shd w:val="clear" w:color="auto" w:fill="FFFFFF"/>
        </w:rPr>
        <w:t xml:space="preserve"> </w:t>
      </w:r>
      <w:r w:rsidR="00F50C05">
        <w:rPr>
          <w:rStyle w:val="tgc"/>
          <w:rFonts w:ascii="Times New Roman" w:hAnsi="Times New Roman"/>
          <w:color w:val="222222"/>
          <w:sz w:val="24"/>
          <w:szCs w:val="24"/>
          <w:shd w:val="clear" w:color="auto" w:fill="FFFFFF"/>
        </w:rPr>
        <w:t xml:space="preserve">discussed how </w:t>
      </w:r>
      <w:r w:rsidR="00582597">
        <w:rPr>
          <w:rStyle w:val="tgc"/>
          <w:rFonts w:ascii="Times New Roman" w:hAnsi="Times New Roman"/>
          <w:color w:val="222222"/>
          <w:sz w:val="24"/>
          <w:szCs w:val="24"/>
          <w:shd w:val="clear" w:color="auto" w:fill="FFFFFF"/>
        </w:rPr>
        <w:t>instead of replacing old theorie</w:t>
      </w:r>
      <w:r w:rsidR="00F50C05">
        <w:rPr>
          <w:rStyle w:val="tgc"/>
          <w:rFonts w:ascii="Times New Roman" w:hAnsi="Times New Roman"/>
          <w:color w:val="222222"/>
          <w:sz w:val="24"/>
          <w:szCs w:val="24"/>
          <w:shd w:val="clear" w:color="auto" w:fill="FFFFFF"/>
        </w:rPr>
        <w:t>s updated opinions were</w:t>
      </w:r>
      <w:r w:rsidR="00582597">
        <w:rPr>
          <w:rStyle w:val="tgc"/>
          <w:rFonts w:ascii="Times New Roman" w:hAnsi="Times New Roman"/>
          <w:color w:val="222222"/>
          <w:sz w:val="24"/>
          <w:szCs w:val="24"/>
          <w:shd w:val="clear" w:color="auto" w:fill="FFFFFF"/>
        </w:rPr>
        <w:t xml:space="preserve"> often mixed in and compete</w:t>
      </w:r>
      <w:r w:rsidR="00F50C05">
        <w:rPr>
          <w:rStyle w:val="tgc"/>
          <w:rFonts w:ascii="Times New Roman" w:hAnsi="Times New Roman"/>
          <w:color w:val="222222"/>
          <w:sz w:val="24"/>
          <w:szCs w:val="24"/>
          <w:shd w:val="clear" w:color="auto" w:fill="FFFFFF"/>
        </w:rPr>
        <w:t>d</w:t>
      </w:r>
      <w:r w:rsidR="00582597">
        <w:rPr>
          <w:rStyle w:val="tgc"/>
          <w:rFonts w:ascii="Times New Roman" w:hAnsi="Times New Roman"/>
          <w:color w:val="222222"/>
          <w:sz w:val="24"/>
          <w:szCs w:val="24"/>
          <w:shd w:val="clear" w:color="auto" w:fill="FFFFFF"/>
        </w:rPr>
        <w:t xml:space="preserve"> with the old procedures causing confusion and disagreement.</w:t>
      </w:r>
      <w:r w:rsidR="00F50C05">
        <w:rPr>
          <w:rStyle w:val="tgc"/>
          <w:rFonts w:ascii="Times New Roman" w:hAnsi="Times New Roman"/>
          <w:color w:val="222222"/>
          <w:sz w:val="24"/>
          <w:szCs w:val="24"/>
          <w:shd w:val="clear" w:color="auto" w:fill="FFFFFF"/>
        </w:rPr>
        <w:t xml:space="preserve"> This is something still noticeable, </w:t>
      </w:r>
      <w:r w:rsidR="006C1D60">
        <w:rPr>
          <w:rStyle w:val="tgc"/>
          <w:rFonts w:ascii="Times New Roman" w:hAnsi="Times New Roman"/>
          <w:color w:val="222222"/>
          <w:sz w:val="24"/>
          <w:szCs w:val="24"/>
          <w:shd w:val="clear" w:color="auto" w:fill="FFFFFF"/>
        </w:rPr>
        <w:t xml:space="preserve">infused </w:t>
      </w:r>
      <w:r w:rsidR="00F50C05">
        <w:rPr>
          <w:rStyle w:val="tgc"/>
          <w:rFonts w:ascii="Times New Roman" w:hAnsi="Times New Roman"/>
          <w:color w:val="222222"/>
          <w:sz w:val="24"/>
          <w:szCs w:val="24"/>
          <w:shd w:val="clear" w:color="auto" w:fill="FFFFFF"/>
        </w:rPr>
        <w:t>with all the new innovative id</w:t>
      </w:r>
      <w:r w:rsidR="006C1D60">
        <w:rPr>
          <w:rStyle w:val="tgc"/>
          <w:rFonts w:ascii="Times New Roman" w:hAnsi="Times New Roman"/>
          <w:color w:val="222222"/>
          <w:sz w:val="24"/>
          <w:szCs w:val="24"/>
          <w:shd w:val="clear" w:color="auto" w:fill="FFFFFF"/>
        </w:rPr>
        <w:t>eas are</w:t>
      </w:r>
      <w:r w:rsidR="00F50C05">
        <w:rPr>
          <w:rStyle w:val="tgc"/>
          <w:rFonts w:ascii="Times New Roman" w:hAnsi="Times New Roman"/>
          <w:color w:val="222222"/>
          <w:sz w:val="24"/>
          <w:szCs w:val="24"/>
          <w:shd w:val="clear" w:color="auto" w:fill="FFFFFF"/>
        </w:rPr>
        <w:t xml:space="preserve"> still some very archaic principles</w:t>
      </w:r>
      <w:r w:rsidR="006C1D60">
        <w:rPr>
          <w:rStyle w:val="tgc"/>
          <w:rFonts w:ascii="Times New Roman" w:hAnsi="Times New Roman"/>
          <w:color w:val="222222"/>
          <w:sz w:val="24"/>
          <w:szCs w:val="24"/>
          <w:shd w:val="clear" w:color="auto" w:fill="FFFFFF"/>
        </w:rPr>
        <w:t>.</w:t>
      </w:r>
      <w:r w:rsidR="00582597">
        <w:rPr>
          <w:rStyle w:val="tgc"/>
          <w:rFonts w:ascii="Times New Roman" w:hAnsi="Times New Roman"/>
          <w:color w:val="222222"/>
          <w:sz w:val="24"/>
          <w:szCs w:val="24"/>
          <w:shd w:val="clear" w:color="auto" w:fill="FFFFFF"/>
        </w:rPr>
        <w:t xml:space="preserve"> </w:t>
      </w:r>
      <w:r w:rsidR="008B1168">
        <w:rPr>
          <w:rStyle w:val="tgc"/>
          <w:rFonts w:ascii="Times New Roman" w:hAnsi="Times New Roman"/>
          <w:color w:val="222222"/>
          <w:sz w:val="24"/>
          <w:szCs w:val="24"/>
          <w:shd w:val="clear" w:color="auto" w:fill="FFFFFF"/>
        </w:rPr>
        <w:t>The majority of Educational Theorists</w:t>
      </w:r>
      <w:r w:rsidR="00582597">
        <w:rPr>
          <w:rStyle w:val="tgc"/>
          <w:rFonts w:ascii="Times New Roman" w:hAnsi="Times New Roman"/>
          <w:color w:val="222222"/>
          <w:sz w:val="24"/>
          <w:szCs w:val="24"/>
          <w:shd w:val="clear" w:color="auto" w:fill="FFFFFF"/>
        </w:rPr>
        <w:t xml:space="preserve"> however agree on the principal idea that e</w:t>
      </w:r>
      <w:r w:rsidR="008B1168">
        <w:rPr>
          <w:rStyle w:val="tgc"/>
          <w:rFonts w:ascii="Times New Roman" w:hAnsi="Times New Roman"/>
          <w:color w:val="222222"/>
          <w:sz w:val="24"/>
          <w:szCs w:val="24"/>
          <w:shd w:val="clear" w:color="auto" w:fill="FFFFFF"/>
        </w:rPr>
        <w:t>very child is an individual and learns in different ways</w:t>
      </w:r>
      <w:r w:rsidR="00E31271">
        <w:rPr>
          <w:rStyle w:val="tgc"/>
          <w:rFonts w:ascii="Times New Roman" w:hAnsi="Times New Roman"/>
          <w:color w:val="222222"/>
          <w:sz w:val="24"/>
          <w:szCs w:val="24"/>
          <w:shd w:val="clear" w:color="auto" w:fill="FFFFFF"/>
        </w:rPr>
        <w:t xml:space="preserve"> and has different skills</w:t>
      </w:r>
      <w:r w:rsidR="008B1168">
        <w:rPr>
          <w:rStyle w:val="tgc"/>
          <w:rFonts w:ascii="Times New Roman" w:hAnsi="Times New Roman"/>
          <w:color w:val="222222"/>
          <w:sz w:val="24"/>
          <w:szCs w:val="24"/>
          <w:shd w:val="clear" w:color="auto" w:fill="FFFFFF"/>
        </w:rPr>
        <w:t>.</w:t>
      </w:r>
      <w:r w:rsidR="00582597">
        <w:rPr>
          <w:rStyle w:val="tgc"/>
          <w:rFonts w:ascii="Times New Roman" w:hAnsi="Times New Roman"/>
          <w:color w:val="222222"/>
          <w:sz w:val="24"/>
          <w:szCs w:val="24"/>
          <w:shd w:val="clear" w:color="auto" w:fill="FFFFFF"/>
        </w:rPr>
        <w:t xml:space="preserve"> </w:t>
      </w:r>
      <w:r w:rsidR="00E31271">
        <w:rPr>
          <w:rStyle w:val="tgc"/>
          <w:rFonts w:ascii="Times New Roman" w:hAnsi="Times New Roman"/>
          <w:color w:val="222222"/>
          <w:sz w:val="24"/>
          <w:szCs w:val="24"/>
          <w:shd w:val="clear" w:color="auto" w:fill="FFFFFF"/>
        </w:rPr>
        <w:t>T</w:t>
      </w:r>
      <w:r w:rsidR="00582597">
        <w:rPr>
          <w:rStyle w:val="tgc"/>
          <w:rFonts w:ascii="Times New Roman" w:hAnsi="Times New Roman"/>
          <w:color w:val="222222"/>
          <w:sz w:val="24"/>
          <w:szCs w:val="24"/>
          <w:shd w:val="clear" w:color="auto" w:fill="FFFFFF"/>
        </w:rPr>
        <w:t>hey</w:t>
      </w:r>
      <w:r w:rsidR="00E31271">
        <w:rPr>
          <w:rStyle w:val="tgc"/>
          <w:rFonts w:ascii="Times New Roman" w:hAnsi="Times New Roman"/>
          <w:color w:val="222222"/>
          <w:sz w:val="24"/>
          <w:szCs w:val="24"/>
          <w:shd w:val="clear" w:color="auto" w:fill="FFFFFF"/>
        </w:rPr>
        <w:t xml:space="preserve"> also</w:t>
      </w:r>
      <w:r w:rsidR="00582597">
        <w:rPr>
          <w:rStyle w:val="tgc"/>
          <w:rFonts w:ascii="Times New Roman" w:hAnsi="Times New Roman"/>
          <w:color w:val="222222"/>
          <w:sz w:val="24"/>
          <w:szCs w:val="24"/>
          <w:shd w:val="clear" w:color="auto" w:fill="FFFFFF"/>
        </w:rPr>
        <w:t xml:space="preserve"> agree that children need to learn in a metacognitive way</w:t>
      </w:r>
      <w:r w:rsidR="00F50C05">
        <w:rPr>
          <w:rStyle w:val="tgc"/>
          <w:rFonts w:ascii="Times New Roman" w:hAnsi="Times New Roman"/>
          <w:color w:val="222222"/>
          <w:sz w:val="24"/>
          <w:szCs w:val="24"/>
          <w:shd w:val="clear" w:color="auto" w:fill="FFFFFF"/>
        </w:rPr>
        <w:t xml:space="preserve"> and not just relying on their memory, they need to be critical, active thinkers. </w:t>
      </w:r>
      <w:r w:rsidR="00582597">
        <w:rPr>
          <w:rStyle w:val="tgc"/>
          <w:rFonts w:ascii="Times New Roman" w:hAnsi="Times New Roman"/>
          <w:color w:val="222222"/>
          <w:sz w:val="24"/>
          <w:szCs w:val="24"/>
          <w:shd w:val="clear" w:color="auto" w:fill="FFFFFF"/>
        </w:rPr>
        <w:t xml:space="preserve">Through </w:t>
      </w:r>
      <w:r w:rsidR="006C1D60">
        <w:rPr>
          <w:rStyle w:val="tgc"/>
          <w:rFonts w:ascii="Times New Roman" w:hAnsi="Times New Roman"/>
          <w:color w:val="222222"/>
          <w:sz w:val="24"/>
          <w:szCs w:val="24"/>
          <w:shd w:val="clear" w:color="auto" w:fill="FFFFFF"/>
        </w:rPr>
        <w:t>experience it is noted</w:t>
      </w:r>
      <w:r w:rsidR="00582597">
        <w:rPr>
          <w:rStyle w:val="tgc"/>
          <w:rFonts w:ascii="Times New Roman" w:hAnsi="Times New Roman"/>
          <w:color w:val="222222"/>
          <w:sz w:val="24"/>
          <w:szCs w:val="24"/>
          <w:shd w:val="clear" w:color="auto" w:fill="FFFFFF"/>
        </w:rPr>
        <w:t xml:space="preserve"> for a true change to happen the Government </w:t>
      </w:r>
      <w:r w:rsidR="00D43C80">
        <w:rPr>
          <w:rStyle w:val="tgc"/>
          <w:rFonts w:ascii="Times New Roman" w:hAnsi="Times New Roman"/>
          <w:color w:val="222222"/>
          <w:sz w:val="24"/>
          <w:szCs w:val="24"/>
          <w:shd w:val="clear" w:color="auto" w:fill="FFFFFF"/>
        </w:rPr>
        <w:t>must</w:t>
      </w:r>
      <w:r w:rsidR="00E31271">
        <w:rPr>
          <w:rStyle w:val="tgc"/>
          <w:rFonts w:ascii="Times New Roman" w:hAnsi="Times New Roman"/>
          <w:color w:val="222222"/>
          <w:sz w:val="24"/>
          <w:szCs w:val="24"/>
          <w:shd w:val="clear" w:color="auto" w:fill="FFFFFF"/>
        </w:rPr>
        <w:t xml:space="preserve"> be prepared to fund a change</w:t>
      </w:r>
      <w:r w:rsidR="00F50C05">
        <w:rPr>
          <w:rStyle w:val="tgc"/>
          <w:rFonts w:ascii="Times New Roman" w:hAnsi="Times New Roman"/>
          <w:color w:val="222222"/>
          <w:sz w:val="24"/>
          <w:szCs w:val="24"/>
          <w:shd w:val="clear" w:color="auto" w:fill="FFFFFF"/>
        </w:rPr>
        <w:t xml:space="preserve"> and find other ways to assess development not just rely on core subject standardized testing. </w:t>
      </w:r>
      <w:r w:rsidR="006C1D60">
        <w:rPr>
          <w:rStyle w:val="tgc"/>
          <w:rFonts w:ascii="Times New Roman" w:hAnsi="Times New Roman"/>
          <w:color w:val="222222"/>
          <w:sz w:val="24"/>
          <w:szCs w:val="24"/>
          <w:shd w:val="clear" w:color="auto" w:fill="FFFFFF"/>
        </w:rPr>
        <w:t>After all you cannot judge a fish on its ability to climb a tree.</w:t>
      </w:r>
      <w:r w:rsidR="00582597">
        <w:rPr>
          <w:rStyle w:val="tgc"/>
          <w:rFonts w:ascii="Times New Roman" w:hAnsi="Times New Roman"/>
          <w:color w:val="222222"/>
          <w:sz w:val="24"/>
          <w:szCs w:val="24"/>
          <w:shd w:val="clear" w:color="auto" w:fill="FFFFFF"/>
        </w:rPr>
        <w:t xml:space="preserve"> </w:t>
      </w:r>
    </w:p>
    <w:p w:rsidR="001C2EB9" w:rsidRDefault="00E31271" w:rsidP="004B1345">
      <w:pPr>
        <w:shd w:val="clear" w:color="auto" w:fill="FFFFFF"/>
        <w:spacing w:after="225" w:line="360" w:lineRule="auto"/>
        <w:rPr>
          <w:rStyle w:val="tgc"/>
          <w:rFonts w:ascii="Times New Roman" w:hAnsi="Times New Roman"/>
          <w:color w:val="222222"/>
          <w:sz w:val="24"/>
          <w:szCs w:val="24"/>
          <w:shd w:val="clear" w:color="auto" w:fill="FFFFFF"/>
        </w:rPr>
      </w:pPr>
      <w:r>
        <w:rPr>
          <w:rFonts w:ascii="Times New Roman" w:hAnsi="Times New Roman"/>
          <w:noProof/>
          <w:color w:val="222222"/>
          <w:sz w:val="24"/>
          <w:szCs w:val="24"/>
          <w:shd w:val="clear" w:color="auto" w:fill="FFFFFF"/>
          <w14:ligatures w14:val="none"/>
          <w14:cntxtAlts w14:val="0"/>
        </w:rPr>
        <w:lastRenderedPageBreak/>
        <w:drawing>
          <wp:anchor distT="0" distB="0" distL="114300" distR="114300" simplePos="0" relativeHeight="251680768" behindDoc="0" locked="0" layoutInCell="1" allowOverlap="1">
            <wp:simplePos x="0" y="0"/>
            <wp:positionH relativeFrom="column">
              <wp:posOffset>1295400</wp:posOffset>
            </wp:positionH>
            <wp:positionV relativeFrom="paragraph">
              <wp:posOffset>139065</wp:posOffset>
            </wp:positionV>
            <wp:extent cx="2635195" cy="3695700"/>
            <wp:effectExtent l="76200" t="76200" r="127635" b="133350"/>
            <wp:wrapSquare wrapText="bothSides"/>
            <wp:docPr id="198" name="Picture 198"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quote.jpg"/>
                    <pic:cNvPicPr/>
                  </pic:nvPicPr>
                  <pic:blipFill>
                    <a:blip r:embed="rId46">
                      <a:extLst>
                        <a:ext uri="{28A0092B-C50C-407E-A947-70E740481C1C}">
                          <a14:useLocalDpi xmlns:a14="http://schemas.microsoft.com/office/drawing/2010/main" val="0"/>
                        </a:ext>
                      </a:extLst>
                    </a:blip>
                    <a:stretch>
                      <a:fillRect/>
                    </a:stretch>
                  </pic:blipFill>
                  <pic:spPr>
                    <a:xfrm>
                      <a:off x="0" y="0"/>
                      <a:ext cx="2635195" cy="3695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1C2EB9" w:rsidRDefault="001C2EB9" w:rsidP="004B1345">
      <w:pPr>
        <w:shd w:val="clear" w:color="auto" w:fill="FFFFFF"/>
        <w:spacing w:after="225" w:line="360" w:lineRule="auto"/>
        <w:rPr>
          <w:rStyle w:val="tgc"/>
          <w:rFonts w:ascii="Times New Roman" w:hAnsi="Times New Roman"/>
          <w:color w:val="222222"/>
          <w:sz w:val="24"/>
          <w:szCs w:val="24"/>
          <w:shd w:val="clear" w:color="auto" w:fill="FFFFFF"/>
        </w:rPr>
      </w:pPr>
    </w:p>
    <w:p w:rsidR="001C2EB9" w:rsidRDefault="001C2EB9" w:rsidP="004B1345">
      <w:pPr>
        <w:shd w:val="clear" w:color="auto" w:fill="FFFFFF"/>
        <w:spacing w:after="225" w:line="360" w:lineRule="auto"/>
        <w:rPr>
          <w:rStyle w:val="tgc"/>
          <w:rFonts w:ascii="Times New Roman" w:hAnsi="Times New Roman"/>
          <w:color w:val="222222"/>
          <w:sz w:val="24"/>
          <w:szCs w:val="24"/>
          <w:shd w:val="clear" w:color="auto" w:fill="FFFFFF"/>
        </w:rPr>
      </w:pPr>
    </w:p>
    <w:p w:rsidR="001C2EB9" w:rsidRDefault="001C2EB9"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8B1168" w:rsidRDefault="008B1168" w:rsidP="004B1345">
      <w:pPr>
        <w:shd w:val="clear" w:color="auto" w:fill="FFFFFF"/>
        <w:spacing w:after="225" w:line="360" w:lineRule="auto"/>
        <w:rPr>
          <w:rStyle w:val="tgc"/>
          <w:rFonts w:ascii="Times New Roman" w:hAnsi="Times New Roman"/>
          <w:color w:val="222222"/>
          <w:sz w:val="24"/>
          <w:szCs w:val="24"/>
          <w:shd w:val="clear" w:color="auto" w:fill="FFFFFF"/>
        </w:rPr>
      </w:pPr>
    </w:p>
    <w:p w:rsidR="004B1345" w:rsidRPr="008B1168" w:rsidRDefault="00DE3D73" w:rsidP="004B1345">
      <w:pPr>
        <w:shd w:val="clear" w:color="auto" w:fill="FFFFFF"/>
        <w:spacing w:after="225" w:line="360" w:lineRule="auto"/>
        <w:rPr>
          <w:rFonts w:ascii="Times New Roman" w:hAnsi="Times New Roman"/>
          <w:color w:val="222222"/>
          <w:sz w:val="24"/>
          <w:szCs w:val="24"/>
          <w:shd w:val="clear" w:color="auto" w:fill="FFFFFF"/>
        </w:rPr>
      </w:pPr>
      <w:r>
        <w:rPr>
          <w:rStyle w:val="tgc"/>
          <w:rFonts w:ascii="Times New Roman" w:hAnsi="Times New Roman"/>
          <w:color w:val="222222"/>
          <w:sz w:val="24"/>
          <w:szCs w:val="24"/>
          <w:shd w:val="clear" w:color="auto" w:fill="FFFFFF"/>
        </w:rPr>
        <w:t xml:space="preserve"> </w:t>
      </w:r>
    </w:p>
    <w:sectPr w:rsidR="004B1345" w:rsidRPr="008B1168">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4B47" w:rsidRDefault="008D4B47" w:rsidP="008B1168">
      <w:pPr>
        <w:spacing w:after="0" w:line="240" w:lineRule="auto"/>
      </w:pPr>
      <w:r>
        <w:separator/>
      </w:r>
    </w:p>
  </w:endnote>
  <w:endnote w:type="continuationSeparator" w:id="0">
    <w:p w:rsidR="008D4B47" w:rsidRDefault="008D4B47" w:rsidP="008B1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1168" w:rsidRDefault="008B1168">
    <w:pPr>
      <w:pStyle w:val="Footer"/>
    </w:pPr>
  </w:p>
  <w:p w:rsidR="008B1168" w:rsidRDefault="008B1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4B47" w:rsidRDefault="008D4B47" w:rsidP="008B1168">
      <w:pPr>
        <w:spacing w:after="0" w:line="240" w:lineRule="auto"/>
      </w:pPr>
      <w:r>
        <w:separator/>
      </w:r>
    </w:p>
  </w:footnote>
  <w:footnote w:type="continuationSeparator" w:id="0">
    <w:p w:rsidR="008D4B47" w:rsidRDefault="008D4B47" w:rsidP="008B11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D505D"/>
    <w:multiLevelType w:val="multilevel"/>
    <w:tmpl w:val="87AC7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E66"/>
    <w:rsid w:val="00115C1A"/>
    <w:rsid w:val="001C2EB9"/>
    <w:rsid w:val="002401FC"/>
    <w:rsid w:val="002C1476"/>
    <w:rsid w:val="00335F3B"/>
    <w:rsid w:val="00367001"/>
    <w:rsid w:val="003A7684"/>
    <w:rsid w:val="003E4E72"/>
    <w:rsid w:val="003E7E66"/>
    <w:rsid w:val="004B1345"/>
    <w:rsid w:val="004B1FED"/>
    <w:rsid w:val="004C3C8E"/>
    <w:rsid w:val="00522876"/>
    <w:rsid w:val="00582597"/>
    <w:rsid w:val="005E768B"/>
    <w:rsid w:val="0061239A"/>
    <w:rsid w:val="006250FF"/>
    <w:rsid w:val="00664298"/>
    <w:rsid w:val="006B4D47"/>
    <w:rsid w:val="006C1D60"/>
    <w:rsid w:val="00755E71"/>
    <w:rsid w:val="007A5B25"/>
    <w:rsid w:val="00821859"/>
    <w:rsid w:val="00885653"/>
    <w:rsid w:val="008901D5"/>
    <w:rsid w:val="008B1168"/>
    <w:rsid w:val="008D4B47"/>
    <w:rsid w:val="008F6710"/>
    <w:rsid w:val="0092105A"/>
    <w:rsid w:val="009263EC"/>
    <w:rsid w:val="00951E5B"/>
    <w:rsid w:val="00985612"/>
    <w:rsid w:val="00A70475"/>
    <w:rsid w:val="00AB58C2"/>
    <w:rsid w:val="00AB79F9"/>
    <w:rsid w:val="00B85517"/>
    <w:rsid w:val="00BA7DA9"/>
    <w:rsid w:val="00BF0CFE"/>
    <w:rsid w:val="00C1790A"/>
    <w:rsid w:val="00C20F43"/>
    <w:rsid w:val="00C30677"/>
    <w:rsid w:val="00C33108"/>
    <w:rsid w:val="00C5789B"/>
    <w:rsid w:val="00C82167"/>
    <w:rsid w:val="00CA77E9"/>
    <w:rsid w:val="00CB2C98"/>
    <w:rsid w:val="00CC7277"/>
    <w:rsid w:val="00D02227"/>
    <w:rsid w:val="00D43C80"/>
    <w:rsid w:val="00D56B95"/>
    <w:rsid w:val="00DB6E85"/>
    <w:rsid w:val="00DE3D73"/>
    <w:rsid w:val="00E027CC"/>
    <w:rsid w:val="00E228BF"/>
    <w:rsid w:val="00E31271"/>
    <w:rsid w:val="00E51E1B"/>
    <w:rsid w:val="00E6375B"/>
    <w:rsid w:val="00F37797"/>
    <w:rsid w:val="00F50C05"/>
    <w:rsid w:val="00F91C8B"/>
    <w:rsid w:val="00FC6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9B18D"/>
  <w15:chartTrackingRefBased/>
  <w15:docId w15:val="{B37D1E8B-4D91-458E-938C-7850EAC27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E7E66"/>
    <w:pPr>
      <w:spacing w:after="120" w:line="285" w:lineRule="auto"/>
    </w:pPr>
    <w:rPr>
      <w:rFonts w:ascii="Calibri" w:eastAsia="Times New Roman" w:hAnsi="Calibri" w:cs="Times New Roman"/>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664298"/>
  </w:style>
  <w:style w:type="character" w:customStyle="1" w:styleId="d8e">
    <w:name w:val="_d8e"/>
    <w:basedOn w:val="DefaultParagraphFont"/>
    <w:rsid w:val="00664298"/>
  </w:style>
  <w:style w:type="paragraph" w:styleId="Header">
    <w:name w:val="header"/>
    <w:basedOn w:val="Normal"/>
    <w:link w:val="HeaderChar"/>
    <w:uiPriority w:val="99"/>
    <w:unhideWhenUsed/>
    <w:rsid w:val="008B1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168"/>
    <w:rPr>
      <w:rFonts w:ascii="Calibri" w:eastAsia="Times New Roman" w:hAnsi="Calibri" w:cs="Times New Roman"/>
      <w:color w:val="000000"/>
      <w:kern w:val="28"/>
      <w:sz w:val="20"/>
      <w:szCs w:val="20"/>
      <w:lang w:eastAsia="en-GB"/>
      <w14:ligatures w14:val="standard"/>
      <w14:cntxtAlts/>
    </w:rPr>
  </w:style>
  <w:style w:type="paragraph" w:styleId="Footer">
    <w:name w:val="footer"/>
    <w:basedOn w:val="Normal"/>
    <w:link w:val="FooterChar"/>
    <w:uiPriority w:val="99"/>
    <w:unhideWhenUsed/>
    <w:rsid w:val="008B1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168"/>
    <w:rPr>
      <w:rFonts w:ascii="Calibri" w:eastAsia="Times New Roman" w:hAnsi="Calibri" w:cs="Times New Roman"/>
      <w:color w:val="000000"/>
      <w:kern w:val="28"/>
      <w:sz w:val="20"/>
      <w:szCs w:val="20"/>
      <w:lang w:eastAsia="en-GB"/>
      <w14:ligatures w14:val="standard"/>
      <w14:cntxtAlt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01384">
      <w:bodyDiv w:val="1"/>
      <w:marLeft w:val="0"/>
      <w:marRight w:val="0"/>
      <w:marTop w:val="0"/>
      <w:marBottom w:val="0"/>
      <w:divBdr>
        <w:top w:val="none" w:sz="0" w:space="0" w:color="auto"/>
        <w:left w:val="none" w:sz="0" w:space="0" w:color="auto"/>
        <w:bottom w:val="none" w:sz="0" w:space="0" w:color="auto"/>
        <w:right w:val="none" w:sz="0" w:space="0" w:color="auto"/>
      </w:divBdr>
      <w:divsChild>
        <w:div w:id="1713068287">
          <w:marLeft w:val="0"/>
          <w:marRight w:val="0"/>
          <w:marTop w:val="0"/>
          <w:marBottom w:val="0"/>
          <w:divBdr>
            <w:top w:val="none" w:sz="0" w:space="0" w:color="auto"/>
            <w:left w:val="none" w:sz="0" w:space="0" w:color="auto"/>
            <w:bottom w:val="none" w:sz="0" w:space="0" w:color="auto"/>
            <w:right w:val="none" w:sz="0" w:space="0" w:color="auto"/>
          </w:divBdr>
        </w:div>
        <w:div w:id="1131441663">
          <w:marLeft w:val="0"/>
          <w:marRight w:val="0"/>
          <w:marTop w:val="0"/>
          <w:marBottom w:val="0"/>
          <w:divBdr>
            <w:top w:val="none" w:sz="0" w:space="0" w:color="auto"/>
            <w:left w:val="none" w:sz="0" w:space="0" w:color="auto"/>
            <w:bottom w:val="none" w:sz="0" w:space="0" w:color="auto"/>
            <w:right w:val="none" w:sz="0" w:space="0" w:color="auto"/>
          </w:divBdr>
        </w:div>
        <w:div w:id="60252313">
          <w:marLeft w:val="0"/>
          <w:marRight w:val="0"/>
          <w:marTop w:val="0"/>
          <w:marBottom w:val="0"/>
          <w:divBdr>
            <w:top w:val="none" w:sz="0" w:space="0" w:color="auto"/>
            <w:left w:val="none" w:sz="0" w:space="0" w:color="auto"/>
            <w:bottom w:val="none" w:sz="0" w:space="0" w:color="auto"/>
            <w:right w:val="none" w:sz="0" w:space="0" w:color="auto"/>
          </w:divBdr>
        </w:div>
        <w:div w:id="1933662725">
          <w:marLeft w:val="0"/>
          <w:marRight w:val="0"/>
          <w:marTop w:val="0"/>
          <w:marBottom w:val="0"/>
          <w:divBdr>
            <w:top w:val="none" w:sz="0" w:space="0" w:color="auto"/>
            <w:left w:val="none" w:sz="0" w:space="0" w:color="auto"/>
            <w:bottom w:val="none" w:sz="0" w:space="0" w:color="auto"/>
            <w:right w:val="none" w:sz="0" w:space="0" w:color="auto"/>
          </w:divBdr>
        </w:div>
        <w:div w:id="622034206">
          <w:marLeft w:val="0"/>
          <w:marRight w:val="0"/>
          <w:marTop w:val="0"/>
          <w:marBottom w:val="0"/>
          <w:divBdr>
            <w:top w:val="none" w:sz="0" w:space="0" w:color="auto"/>
            <w:left w:val="none" w:sz="0" w:space="0" w:color="auto"/>
            <w:bottom w:val="none" w:sz="0" w:space="0" w:color="auto"/>
            <w:right w:val="none" w:sz="0" w:space="0" w:color="auto"/>
          </w:divBdr>
        </w:div>
        <w:div w:id="553128064">
          <w:marLeft w:val="0"/>
          <w:marRight w:val="0"/>
          <w:marTop w:val="0"/>
          <w:marBottom w:val="0"/>
          <w:divBdr>
            <w:top w:val="none" w:sz="0" w:space="0" w:color="auto"/>
            <w:left w:val="none" w:sz="0" w:space="0" w:color="auto"/>
            <w:bottom w:val="none" w:sz="0" w:space="0" w:color="auto"/>
            <w:right w:val="none" w:sz="0" w:space="0" w:color="auto"/>
          </w:divBdr>
        </w:div>
      </w:divsChild>
    </w:div>
    <w:div w:id="35735709">
      <w:bodyDiv w:val="1"/>
      <w:marLeft w:val="0"/>
      <w:marRight w:val="0"/>
      <w:marTop w:val="0"/>
      <w:marBottom w:val="0"/>
      <w:divBdr>
        <w:top w:val="none" w:sz="0" w:space="0" w:color="auto"/>
        <w:left w:val="none" w:sz="0" w:space="0" w:color="auto"/>
        <w:bottom w:val="none" w:sz="0" w:space="0" w:color="auto"/>
        <w:right w:val="none" w:sz="0" w:space="0" w:color="auto"/>
      </w:divBdr>
      <w:divsChild>
        <w:div w:id="689840792">
          <w:marLeft w:val="0"/>
          <w:marRight w:val="0"/>
          <w:marTop w:val="0"/>
          <w:marBottom w:val="0"/>
          <w:divBdr>
            <w:top w:val="none" w:sz="0" w:space="0" w:color="auto"/>
            <w:left w:val="none" w:sz="0" w:space="0" w:color="auto"/>
            <w:bottom w:val="none" w:sz="0" w:space="0" w:color="auto"/>
            <w:right w:val="none" w:sz="0" w:space="0" w:color="auto"/>
          </w:divBdr>
        </w:div>
        <w:div w:id="646320449">
          <w:marLeft w:val="0"/>
          <w:marRight w:val="0"/>
          <w:marTop w:val="0"/>
          <w:marBottom w:val="0"/>
          <w:divBdr>
            <w:top w:val="none" w:sz="0" w:space="0" w:color="auto"/>
            <w:left w:val="none" w:sz="0" w:space="0" w:color="auto"/>
            <w:bottom w:val="none" w:sz="0" w:space="0" w:color="auto"/>
            <w:right w:val="none" w:sz="0" w:space="0" w:color="auto"/>
          </w:divBdr>
        </w:div>
        <w:div w:id="159658785">
          <w:marLeft w:val="0"/>
          <w:marRight w:val="0"/>
          <w:marTop w:val="0"/>
          <w:marBottom w:val="0"/>
          <w:divBdr>
            <w:top w:val="none" w:sz="0" w:space="0" w:color="auto"/>
            <w:left w:val="none" w:sz="0" w:space="0" w:color="auto"/>
            <w:bottom w:val="none" w:sz="0" w:space="0" w:color="auto"/>
            <w:right w:val="none" w:sz="0" w:space="0" w:color="auto"/>
          </w:divBdr>
        </w:div>
        <w:div w:id="195238330">
          <w:marLeft w:val="0"/>
          <w:marRight w:val="0"/>
          <w:marTop w:val="0"/>
          <w:marBottom w:val="0"/>
          <w:divBdr>
            <w:top w:val="none" w:sz="0" w:space="0" w:color="auto"/>
            <w:left w:val="none" w:sz="0" w:space="0" w:color="auto"/>
            <w:bottom w:val="none" w:sz="0" w:space="0" w:color="auto"/>
            <w:right w:val="none" w:sz="0" w:space="0" w:color="auto"/>
          </w:divBdr>
        </w:div>
      </w:divsChild>
    </w:div>
    <w:div w:id="604194167">
      <w:bodyDiv w:val="1"/>
      <w:marLeft w:val="0"/>
      <w:marRight w:val="0"/>
      <w:marTop w:val="0"/>
      <w:marBottom w:val="0"/>
      <w:divBdr>
        <w:top w:val="none" w:sz="0" w:space="0" w:color="auto"/>
        <w:left w:val="none" w:sz="0" w:space="0" w:color="auto"/>
        <w:bottom w:val="none" w:sz="0" w:space="0" w:color="auto"/>
        <w:right w:val="none" w:sz="0" w:space="0" w:color="auto"/>
      </w:divBdr>
      <w:divsChild>
        <w:div w:id="1791631608">
          <w:marLeft w:val="0"/>
          <w:marRight w:val="0"/>
          <w:marTop w:val="0"/>
          <w:marBottom w:val="0"/>
          <w:divBdr>
            <w:top w:val="none" w:sz="0" w:space="0" w:color="auto"/>
            <w:left w:val="none" w:sz="0" w:space="0" w:color="auto"/>
            <w:bottom w:val="none" w:sz="0" w:space="0" w:color="auto"/>
            <w:right w:val="none" w:sz="0" w:space="0" w:color="auto"/>
          </w:divBdr>
        </w:div>
        <w:div w:id="1600142325">
          <w:marLeft w:val="0"/>
          <w:marRight w:val="0"/>
          <w:marTop w:val="0"/>
          <w:marBottom w:val="0"/>
          <w:divBdr>
            <w:top w:val="none" w:sz="0" w:space="0" w:color="auto"/>
            <w:left w:val="none" w:sz="0" w:space="0" w:color="auto"/>
            <w:bottom w:val="none" w:sz="0" w:space="0" w:color="auto"/>
            <w:right w:val="none" w:sz="0" w:space="0" w:color="auto"/>
          </w:divBdr>
        </w:div>
        <w:div w:id="1253592013">
          <w:marLeft w:val="0"/>
          <w:marRight w:val="0"/>
          <w:marTop w:val="0"/>
          <w:marBottom w:val="0"/>
          <w:divBdr>
            <w:top w:val="none" w:sz="0" w:space="0" w:color="auto"/>
            <w:left w:val="none" w:sz="0" w:space="0" w:color="auto"/>
            <w:bottom w:val="none" w:sz="0" w:space="0" w:color="auto"/>
            <w:right w:val="none" w:sz="0" w:space="0" w:color="auto"/>
          </w:divBdr>
        </w:div>
        <w:div w:id="668026033">
          <w:marLeft w:val="0"/>
          <w:marRight w:val="0"/>
          <w:marTop w:val="0"/>
          <w:marBottom w:val="0"/>
          <w:divBdr>
            <w:top w:val="none" w:sz="0" w:space="0" w:color="auto"/>
            <w:left w:val="none" w:sz="0" w:space="0" w:color="auto"/>
            <w:bottom w:val="none" w:sz="0" w:space="0" w:color="auto"/>
            <w:right w:val="none" w:sz="0" w:space="0" w:color="auto"/>
          </w:divBdr>
        </w:div>
        <w:div w:id="1239286491">
          <w:marLeft w:val="0"/>
          <w:marRight w:val="0"/>
          <w:marTop w:val="0"/>
          <w:marBottom w:val="0"/>
          <w:divBdr>
            <w:top w:val="none" w:sz="0" w:space="0" w:color="auto"/>
            <w:left w:val="none" w:sz="0" w:space="0" w:color="auto"/>
            <w:bottom w:val="none" w:sz="0" w:space="0" w:color="auto"/>
            <w:right w:val="none" w:sz="0" w:space="0" w:color="auto"/>
          </w:divBdr>
        </w:div>
      </w:divsChild>
    </w:div>
    <w:div w:id="795295329">
      <w:bodyDiv w:val="1"/>
      <w:marLeft w:val="0"/>
      <w:marRight w:val="0"/>
      <w:marTop w:val="0"/>
      <w:marBottom w:val="0"/>
      <w:divBdr>
        <w:top w:val="none" w:sz="0" w:space="0" w:color="auto"/>
        <w:left w:val="none" w:sz="0" w:space="0" w:color="auto"/>
        <w:bottom w:val="none" w:sz="0" w:space="0" w:color="auto"/>
        <w:right w:val="none" w:sz="0" w:space="0" w:color="auto"/>
      </w:divBdr>
      <w:divsChild>
        <w:div w:id="364062432">
          <w:marLeft w:val="0"/>
          <w:marRight w:val="0"/>
          <w:marTop w:val="0"/>
          <w:marBottom w:val="0"/>
          <w:divBdr>
            <w:top w:val="none" w:sz="0" w:space="0" w:color="auto"/>
            <w:left w:val="none" w:sz="0" w:space="0" w:color="auto"/>
            <w:bottom w:val="none" w:sz="0" w:space="0" w:color="auto"/>
            <w:right w:val="none" w:sz="0" w:space="0" w:color="auto"/>
          </w:divBdr>
        </w:div>
        <w:div w:id="72509528">
          <w:marLeft w:val="0"/>
          <w:marRight w:val="0"/>
          <w:marTop w:val="0"/>
          <w:marBottom w:val="0"/>
          <w:divBdr>
            <w:top w:val="none" w:sz="0" w:space="0" w:color="auto"/>
            <w:left w:val="none" w:sz="0" w:space="0" w:color="auto"/>
            <w:bottom w:val="none" w:sz="0" w:space="0" w:color="auto"/>
            <w:right w:val="none" w:sz="0" w:space="0" w:color="auto"/>
          </w:divBdr>
        </w:div>
        <w:div w:id="701441618">
          <w:marLeft w:val="0"/>
          <w:marRight w:val="0"/>
          <w:marTop w:val="0"/>
          <w:marBottom w:val="0"/>
          <w:divBdr>
            <w:top w:val="none" w:sz="0" w:space="0" w:color="auto"/>
            <w:left w:val="none" w:sz="0" w:space="0" w:color="auto"/>
            <w:bottom w:val="none" w:sz="0" w:space="0" w:color="auto"/>
            <w:right w:val="none" w:sz="0" w:space="0" w:color="auto"/>
          </w:divBdr>
        </w:div>
        <w:div w:id="880822982">
          <w:marLeft w:val="0"/>
          <w:marRight w:val="0"/>
          <w:marTop w:val="0"/>
          <w:marBottom w:val="0"/>
          <w:divBdr>
            <w:top w:val="none" w:sz="0" w:space="0" w:color="auto"/>
            <w:left w:val="none" w:sz="0" w:space="0" w:color="auto"/>
            <w:bottom w:val="none" w:sz="0" w:space="0" w:color="auto"/>
            <w:right w:val="none" w:sz="0" w:space="0" w:color="auto"/>
          </w:divBdr>
        </w:div>
        <w:div w:id="607126349">
          <w:marLeft w:val="0"/>
          <w:marRight w:val="0"/>
          <w:marTop w:val="0"/>
          <w:marBottom w:val="0"/>
          <w:divBdr>
            <w:top w:val="none" w:sz="0" w:space="0" w:color="auto"/>
            <w:left w:val="none" w:sz="0" w:space="0" w:color="auto"/>
            <w:bottom w:val="none" w:sz="0" w:space="0" w:color="auto"/>
            <w:right w:val="none" w:sz="0" w:space="0" w:color="auto"/>
          </w:divBdr>
        </w:div>
        <w:div w:id="825439250">
          <w:marLeft w:val="0"/>
          <w:marRight w:val="0"/>
          <w:marTop w:val="0"/>
          <w:marBottom w:val="0"/>
          <w:divBdr>
            <w:top w:val="none" w:sz="0" w:space="0" w:color="auto"/>
            <w:left w:val="none" w:sz="0" w:space="0" w:color="auto"/>
            <w:bottom w:val="none" w:sz="0" w:space="0" w:color="auto"/>
            <w:right w:val="none" w:sz="0" w:space="0" w:color="auto"/>
          </w:divBdr>
        </w:div>
        <w:div w:id="956839174">
          <w:marLeft w:val="0"/>
          <w:marRight w:val="0"/>
          <w:marTop w:val="0"/>
          <w:marBottom w:val="0"/>
          <w:divBdr>
            <w:top w:val="none" w:sz="0" w:space="0" w:color="auto"/>
            <w:left w:val="none" w:sz="0" w:space="0" w:color="auto"/>
            <w:bottom w:val="none" w:sz="0" w:space="0" w:color="auto"/>
            <w:right w:val="none" w:sz="0" w:space="0" w:color="auto"/>
          </w:divBdr>
        </w:div>
        <w:div w:id="1329409653">
          <w:marLeft w:val="0"/>
          <w:marRight w:val="0"/>
          <w:marTop w:val="0"/>
          <w:marBottom w:val="0"/>
          <w:divBdr>
            <w:top w:val="none" w:sz="0" w:space="0" w:color="auto"/>
            <w:left w:val="none" w:sz="0" w:space="0" w:color="auto"/>
            <w:bottom w:val="none" w:sz="0" w:space="0" w:color="auto"/>
            <w:right w:val="none" w:sz="0" w:space="0" w:color="auto"/>
          </w:divBdr>
        </w:div>
        <w:div w:id="1559046716">
          <w:marLeft w:val="0"/>
          <w:marRight w:val="0"/>
          <w:marTop w:val="0"/>
          <w:marBottom w:val="0"/>
          <w:divBdr>
            <w:top w:val="none" w:sz="0" w:space="0" w:color="auto"/>
            <w:left w:val="none" w:sz="0" w:space="0" w:color="auto"/>
            <w:bottom w:val="none" w:sz="0" w:space="0" w:color="auto"/>
            <w:right w:val="none" w:sz="0" w:space="0" w:color="auto"/>
          </w:divBdr>
        </w:div>
        <w:div w:id="1640183184">
          <w:marLeft w:val="0"/>
          <w:marRight w:val="0"/>
          <w:marTop w:val="0"/>
          <w:marBottom w:val="0"/>
          <w:divBdr>
            <w:top w:val="none" w:sz="0" w:space="0" w:color="auto"/>
            <w:left w:val="none" w:sz="0" w:space="0" w:color="auto"/>
            <w:bottom w:val="none" w:sz="0" w:space="0" w:color="auto"/>
            <w:right w:val="none" w:sz="0" w:space="0" w:color="auto"/>
          </w:divBdr>
        </w:div>
        <w:div w:id="2014604218">
          <w:marLeft w:val="0"/>
          <w:marRight w:val="0"/>
          <w:marTop w:val="0"/>
          <w:marBottom w:val="0"/>
          <w:divBdr>
            <w:top w:val="none" w:sz="0" w:space="0" w:color="auto"/>
            <w:left w:val="none" w:sz="0" w:space="0" w:color="auto"/>
            <w:bottom w:val="none" w:sz="0" w:space="0" w:color="auto"/>
            <w:right w:val="none" w:sz="0" w:space="0" w:color="auto"/>
          </w:divBdr>
        </w:div>
        <w:div w:id="1625305397">
          <w:marLeft w:val="0"/>
          <w:marRight w:val="0"/>
          <w:marTop w:val="0"/>
          <w:marBottom w:val="0"/>
          <w:divBdr>
            <w:top w:val="none" w:sz="0" w:space="0" w:color="auto"/>
            <w:left w:val="none" w:sz="0" w:space="0" w:color="auto"/>
            <w:bottom w:val="none" w:sz="0" w:space="0" w:color="auto"/>
            <w:right w:val="none" w:sz="0" w:space="0" w:color="auto"/>
          </w:divBdr>
        </w:div>
        <w:div w:id="1681660142">
          <w:marLeft w:val="0"/>
          <w:marRight w:val="0"/>
          <w:marTop w:val="0"/>
          <w:marBottom w:val="0"/>
          <w:divBdr>
            <w:top w:val="none" w:sz="0" w:space="0" w:color="auto"/>
            <w:left w:val="none" w:sz="0" w:space="0" w:color="auto"/>
            <w:bottom w:val="none" w:sz="0" w:space="0" w:color="auto"/>
            <w:right w:val="none" w:sz="0" w:space="0" w:color="auto"/>
          </w:divBdr>
        </w:div>
        <w:div w:id="2053964219">
          <w:marLeft w:val="0"/>
          <w:marRight w:val="0"/>
          <w:marTop w:val="0"/>
          <w:marBottom w:val="0"/>
          <w:divBdr>
            <w:top w:val="none" w:sz="0" w:space="0" w:color="auto"/>
            <w:left w:val="none" w:sz="0" w:space="0" w:color="auto"/>
            <w:bottom w:val="none" w:sz="0" w:space="0" w:color="auto"/>
            <w:right w:val="none" w:sz="0" w:space="0" w:color="auto"/>
          </w:divBdr>
        </w:div>
        <w:div w:id="1911577332">
          <w:marLeft w:val="0"/>
          <w:marRight w:val="0"/>
          <w:marTop w:val="0"/>
          <w:marBottom w:val="0"/>
          <w:divBdr>
            <w:top w:val="none" w:sz="0" w:space="0" w:color="auto"/>
            <w:left w:val="none" w:sz="0" w:space="0" w:color="auto"/>
            <w:bottom w:val="none" w:sz="0" w:space="0" w:color="auto"/>
            <w:right w:val="none" w:sz="0" w:space="0" w:color="auto"/>
          </w:divBdr>
        </w:div>
        <w:div w:id="1504781582">
          <w:marLeft w:val="0"/>
          <w:marRight w:val="0"/>
          <w:marTop w:val="0"/>
          <w:marBottom w:val="0"/>
          <w:divBdr>
            <w:top w:val="none" w:sz="0" w:space="0" w:color="auto"/>
            <w:left w:val="none" w:sz="0" w:space="0" w:color="auto"/>
            <w:bottom w:val="none" w:sz="0" w:space="0" w:color="auto"/>
            <w:right w:val="none" w:sz="0" w:space="0" w:color="auto"/>
          </w:divBdr>
        </w:div>
        <w:div w:id="739407538">
          <w:marLeft w:val="0"/>
          <w:marRight w:val="0"/>
          <w:marTop w:val="0"/>
          <w:marBottom w:val="0"/>
          <w:divBdr>
            <w:top w:val="none" w:sz="0" w:space="0" w:color="auto"/>
            <w:left w:val="none" w:sz="0" w:space="0" w:color="auto"/>
            <w:bottom w:val="none" w:sz="0" w:space="0" w:color="auto"/>
            <w:right w:val="none" w:sz="0" w:space="0" w:color="auto"/>
          </w:divBdr>
        </w:div>
        <w:div w:id="595292535">
          <w:marLeft w:val="0"/>
          <w:marRight w:val="0"/>
          <w:marTop w:val="0"/>
          <w:marBottom w:val="0"/>
          <w:divBdr>
            <w:top w:val="none" w:sz="0" w:space="0" w:color="auto"/>
            <w:left w:val="none" w:sz="0" w:space="0" w:color="auto"/>
            <w:bottom w:val="none" w:sz="0" w:space="0" w:color="auto"/>
            <w:right w:val="none" w:sz="0" w:space="0" w:color="auto"/>
          </w:divBdr>
        </w:div>
        <w:div w:id="237593065">
          <w:marLeft w:val="0"/>
          <w:marRight w:val="0"/>
          <w:marTop w:val="0"/>
          <w:marBottom w:val="0"/>
          <w:divBdr>
            <w:top w:val="none" w:sz="0" w:space="0" w:color="auto"/>
            <w:left w:val="none" w:sz="0" w:space="0" w:color="auto"/>
            <w:bottom w:val="none" w:sz="0" w:space="0" w:color="auto"/>
            <w:right w:val="none" w:sz="0" w:space="0" w:color="auto"/>
          </w:divBdr>
        </w:div>
        <w:div w:id="1069886150">
          <w:marLeft w:val="0"/>
          <w:marRight w:val="0"/>
          <w:marTop w:val="0"/>
          <w:marBottom w:val="0"/>
          <w:divBdr>
            <w:top w:val="none" w:sz="0" w:space="0" w:color="auto"/>
            <w:left w:val="none" w:sz="0" w:space="0" w:color="auto"/>
            <w:bottom w:val="none" w:sz="0" w:space="0" w:color="auto"/>
            <w:right w:val="none" w:sz="0" w:space="0" w:color="auto"/>
          </w:divBdr>
        </w:div>
        <w:div w:id="309406103">
          <w:marLeft w:val="0"/>
          <w:marRight w:val="0"/>
          <w:marTop w:val="0"/>
          <w:marBottom w:val="0"/>
          <w:divBdr>
            <w:top w:val="none" w:sz="0" w:space="0" w:color="auto"/>
            <w:left w:val="none" w:sz="0" w:space="0" w:color="auto"/>
            <w:bottom w:val="none" w:sz="0" w:space="0" w:color="auto"/>
            <w:right w:val="none" w:sz="0" w:space="0" w:color="auto"/>
          </w:divBdr>
        </w:div>
        <w:div w:id="333537305">
          <w:marLeft w:val="0"/>
          <w:marRight w:val="0"/>
          <w:marTop w:val="0"/>
          <w:marBottom w:val="0"/>
          <w:divBdr>
            <w:top w:val="none" w:sz="0" w:space="0" w:color="auto"/>
            <w:left w:val="none" w:sz="0" w:space="0" w:color="auto"/>
            <w:bottom w:val="none" w:sz="0" w:space="0" w:color="auto"/>
            <w:right w:val="none" w:sz="0" w:space="0" w:color="auto"/>
          </w:divBdr>
        </w:div>
        <w:div w:id="1109618006">
          <w:marLeft w:val="0"/>
          <w:marRight w:val="0"/>
          <w:marTop w:val="0"/>
          <w:marBottom w:val="0"/>
          <w:divBdr>
            <w:top w:val="none" w:sz="0" w:space="0" w:color="auto"/>
            <w:left w:val="none" w:sz="0" w:space="0" w:color="auto"/>
            <w:bottom w:val="none" w:sz="0" w:space="0" w:color="auto"/>
            <w:right w:val="none" w:sz="0" w:space="0" w:color="auto"/>
          </w:divBdr>
        </w:div>
        <w:div w:id="888225701">
          <w:marLeft w:val="0"/>
          <w:marRight w:val="0"/>
          <w:marTop w:val="0"/>
          <w:marBottom w:val="0"/>
          <w:divBdr>
            <w:top w:val="none" w:sz="0" w:space="0" w:color="auto"/>
            <w:left w:val="none" w:sz="0" w:space="0" w:color="auto"/>
            <w:bottom w:val="none" w:sz="0" w:space="0" w:color="auto"/>
            <w:right w:val="none" w:sz="0" w:space="0" w:color="auto"/>
          </w:divBdr>
        </w:div>
        <w:div w:id="1169364428">
          <w:marLeft w:val="0"/>
          <w:marRight w:val="0"/>
          <w:marTop w:val="0"/>
          <w:marBottom w:val="0"/>
          <w:divBdr>
            <w:top w:val="none" w:sz="0" w:space="0" w:color="auto"/>
            <w:left w:val="none" w:sz="0" w:space="0" w:color="auto"/>
            <w:bottom w:val="none" w:sz="0" w:space="0" w:color="auto"/>
            <w:right w:val="none" w:sz="0" w:space="0" w:color="auto"/>
          </w:divBdr>
        </w:div>
      </w:divsChild>
    </w:div>
    <w:div w:id="881868070">
      <w:bodyDiv w:val="1"/>
      <w:marLeft w:val="0"/>
      <w:marRight w:val="0"/>
      <w:marTop w:val="0"/>
      <w:marBottom w:val="0"/>
      <w:divBdr>
        <w:top w:val="none" w:sz="0" w:space="0" w:color="auto"/>
        <w:left w:val="none" w:sz="0" w:space="0" w:color="auto"/>
        <w:bottom w:val="none" w:sz="0" w:space="0" w:color="auto"/>
        <w:right w:val="none" w:sz="0" w:space="0" w:color="auto"/>
      </w:divBdr>
    </w:div>
    <w:div w:id="956719683">
      <w:bodyDiv w:val="1"/>
      <w:marLeft w:val="0"/>
      <w:marRight w:val="0"/>
      <w:marTop w:val="0"/>
      <w:marBottom w:val="0"/>
      <w:divBdr>
        <w:top w:val="none" w:sz="0" w:space="0" w:color="auto"/>
        <w:left w:val="none" w:sz="0" w:space="0" w:color="auto"/>
        <w:bottom w:val="none" w:sz="0" w:space="0" w:color="auto"/>
        <w:right w:val="none" w:sz="0" w:space="0" w:color="auto"/>
      </w:divBdr>
    </w:div>
    <w:div w:id="1362121689">
      <w:bodyDiv w:val="1"/>
      <w:marLeft w:val="0"/>
      <w:marRight w:val="0"/>
      <w:marTop w:val="0"/>
      <w:marBottom w:val="0"/>
      <w:divBdr>
        <w:top w:val="none" w:sz="0" w:space="0" w:color="auto"/>
        <w:left w:val="none" w:sz="0" w:space="0" w:color="auto"/>
        <w:bottom w:val="none" w:sz="0" w:space="0" w:color="auto"/>
        <w:right w:val="none" w:sz="0" w:space="0" w:color="auto"/>
      </w:divBdr>
      <w:divsChild>
        <w:div w:id="1758821843">
          <w:marLeft w:val="0"/>
          <w:marRight w:val="0"/>
          <w:marTop w:val="0"/>
          <w:marBottom w:val="0"/>
          <w:divBdr>
            <w:top w:val="none" w:sz="0" w:space="0" w:color="auto"/>
            <w:left w:val="none" w:sz="0" w:space="0" w:color="auto"/>
            <w:bottom w:val="none" w:sz="0" w:space="0" w:color="auto"/>
            <w:right w:val="none" w:sz="0" w:space="0" w:color="auto"/>
          </w:divBdr>
        </w:div>
        <w:div w:id="712114525">
          <w:marLeft w:val="0"/>
          <w:marRight w:val="0"/>
          <w:marTop w:val="0"/>
          <w:marBottom w:val="0"/>
          <w:divBdr>
            <w:top w:val="none" w:sz="0" w:space="0" w:color="auto"/>
            <w:left w:val="none" w:sz="0" w:space="0" w:color="auto"/>
            <w:bottom w:val="none" w:sz="0" w:space="0" w:color="auto"/>
            <w:right w:val="none" w:sz="0" w:space="0" w:color="auto"/>
          </w:divBdr>
        </w:div>
        <w:div w:id="1594124771">
          <w:marLeft w:val="0"/>
          <w:marRight w:val="0"/>
          <w:marTop w:val="0"/>
          <w:marBottom w:val="0"/>
          <w:divBdr>
            <w:top w:val="none" w:sz="0" w:space="0" w:color="auto"/>
            <w:left w:val="none" w:sz="0" w:space="0" w:color="auto"/>
            <w:bottom w:val="none" w:sz="0" w:space="0" w:color="auto"/>
            <w:right w:val="none" w:sz="0" w:space="0" w:color="auto"/>
          </w:divBdr>
        </w:div>
        <w:div w:id="1483154444">
          <w:marLeft w:val="0"/>
          <w:marRight w:val="0"/>
          <w:marTop w:val="0"/>
          <w:marBottom w:val="0"/>
          <w:divBdr>
            <w:top w:val="none" w:sz="0" w:space="0" w:color="auto"/>
            <w:left w:val="none" w:sz="0" w:space="0" w:color="auto"/>
            <w:bottom w:val="none" w:sz="0" w:space="0" w:color="auto"/>
            <w:right w:val="none" w:sz="0" w:space="0" w:color="auto"/>
          </w:divBdr>
        </w:div>
        <w:div w:id="1787305661">
          <w:marLeft w:val="0"/>
          <w:marRight w:val="0"/>
          <w:marTop w:val="0"/>
          <w:marBottom w:val="0"/>
          <w:divBdr>
            <w:top w:val="none" w:sz="0" w:space="0" w:color="auto"/>
            <w:left w:val="none" w:sz="0" w:space="0" w:color="auto"/>
            <w:bottom w:val="none" w:sz="0" w:space="0" w:color="auto"/>
            <w:right w:val="none" w:sz="0" w:space="0" w:color="auto"/>
          </w:divBdr>
        </w:div>
        <w:div w:id="1041632536">
          <w:marLeft w:val="0"/>
          <w:marRight w:val="0"/>
          <w:marTop w:val="0"/>
          <w:marBottom w:val="0"/>
          <w:divBdr>
            <w:top w:val="none" w:sz="0" w:space="0" w:color="auto"/>
            <w:left w:val="none" w:sz="0" w:space="0" w:color="auto"/>
            <w:bottom w:val="none" w:sz="0" w:space="0" w:color="auto"/>
            <w:right w:val="none" w:sz="0" w:space="0" w:color="auto"/>
          </w:divBdr>
        </w:div>
      </w:divsChild>
    </w:div>
    <w:div w:id="1365784914">
      <w:bodyDiv w:val="1"/>
      <w:marLeft w:val="0"/>
      <w:marRight w:val="0"/>
      <w:marTop w:val="0"/>
      <w:marBottom w:val="0"/>
      <w:divBdr>
        <w:top w:val="none" w:sz="0" w:space="0" w:color="auto"/>
        <w:left w:val="none" w:sz="0" w:space="0" w:color="auto"/>
        <w:bottom w:val="none" w:sz="0" w:space="0" w:color="auto"/>
        <w:right w:val="none" w:sz="0" w:space="0" w:color="auto"/>
      </w:divBdr>
    </w:div>
    <w:div w:id="1531214629">
      <w:bodyDiv w:val="1"/>
      <w:marLeft w:val="0"/>
      <w:marRight w:val="0"/>
      <w:marTop w:val="0"/>
      <w:marBottom w:val="0"/>
      <w:divBdr>
        <w:top w:val="none" w:sz="0" w:space="0" w:color="auto"/>
        <w:left w:val="none" w:sz="0" w:space="0" w:color="auto"/>
        <w:bottom w:val="none" w:sz="0" w:space="0" w:color="auto"/>
        <w:right w:val="none" w:sz="0" w:space="0" w:color="auto"/>
      </w:divBdr>
      <w:divsChild>
        <w:div w:id="454104041">
          <w:marLeft w:val="0"/>
          <w:marRight w:val="0"/>
          <w:marTop w:val="0"/>
          <w:marBottom w:val="0"/>
          <w:divBdr>
            <w:top w:val="none" w:sz="0" w:space="0" w:color="auto"/>
            <w:left w:val="none" w:sz="0" w:space="0" w:color="auto"/>
            <w:bottom w:val="none" w:sz="0" w:space="0" w:color="auto"/>
            <w:right w:val="none" w:sz="0" w:space="0" w:color="auto"/>
          </w:divBdr>
        </w:div>
        <w:div w:id="1727216371">
          <w:marLeft w:val="0"/>
          <w:marRight w:val="0"/>
          <w:marTop w:val="0"/>
          <w:marBottom w:val="0"/>
          <w:divBdr>
            <w:top w:val="none" w:sz="0" w:space="0" w:color="auto"/>
            <w:left w:val="none" w:sz="0" w:space="0" w:color="auto"/>
            <w:bottom w:val="none" w:sz="0" w:space="0" w:color="auto"/>
            <w:right w:val="none" w:sz="0" w:space="0" w:color="auto"/>
          </w:divBdr>
        </w:div>
        <w:div w:id="645164587">
          <w:marLeft w:val="0"/>
          <w:marRight w:val="0"/>
          <w:marTop w:val="0"/>
          <w:marBottom w:val="0"/>
          <w:divBdr>
            <w:top w:val="none" w:sz="0" w:space="0" w:color="auto"/>
            <w:left w:val="none" w:sz="0" w:space="0" w:color="auto"/>
            <w:bottom w:val="none" w:sz="0" w:space="0" w:color="auto"/>
            <w:right w:val="none" w:sz="0" w:space="0" w:color="auto"/>
          </w:divBdr>
        </w:div>
        <w:div w:id="276721781">
          <w:marLeft w:val="0"/>
          <w:marRight w:val="0"/>
          <w:marTop w:val="0"/>
          <w:marBottom w:val="0"/>
          <w:divBdr>
            <w:top w:val="none" w:sz="0" w:space="0" w:color="auto"/>
            <w:left w:val="none" w:sz="0" w:space="0" w:color="auto"/>
            <w:bottom w:val="none" w:sz="0" w:space="0" w:color="auto"/>
            <w:right w:val="none" w:sz="0" w:space="0" w:color="auto"/>
          </w:divBdr>
        </w:div>
        <w:div w:id="1764642653">
          <w:marLeft w:val="0"/>
          <w:marRight w:val="0"/>
          <w:marTop w:val="0"/>
          <w:marBottom w:val="0"/>
          <w:divBdr>
            <w:top w:val="none" w:sz="0" w:space="0" w:color="auto"/>
            <w:left w:val="none" w:sz="0" w:space="0" w:color="auto"/>
            <w:bottom w:val="none" w:sz="0" w:space="0" w:color="auto"/>
            <w:right w:val="none" w:sz="0" w:space="0" w:color="auto"/>
          </w:divBdr>
        </w:div>
        <w:div w:id="1173644464">
          <w:marLeft w:val="0"/>
          <w:marRight w:val="0"/>
          <w:marTop w:val="0"/>
          <w:marBottom w:val="0"/>
          <w:divBdr>
            <w:top w:val="none" w:sz="0" w:space="0" w:color="auto"/>
            <w:left w:val="none" w:sz="0" w:space="0" w:color="auto"/>
            <w:bottom w:val="none" w:sz="0" w:space="0" w:color="auto"/>
            <w:right w:val="none" w:sz="0" w:space="0" w:color="auto"/>
          </w:divBdr>
        </w:div>
      </w:divsChild>
    </w:div>
    <w:div w:id="1759862499">
      <w:bodyDiv w:val="1"/>
      <w:marLeft w:val="0"/>
      <w:marRight w:val="0"/>
      <w:marTop w:val="0"/>
      <w:marBottom w:val="0"/>
      <w:divBdr>
        <w:top w:val="none" w:sz="0" w:space="0" w:color="auto"/>
        <w:left w:val="none" w:sz="0" w:space="0" w:color="auto"/>
        <w:bottom w:val="none" w:sz="0" w:space="0" w:color="auto"/>
        <w:right w:val="none" w:sz="0" w:space="0" w:color="auto"/>
      </w:divBdr>
      <w:divsChild>
        <w:div w:id="927881060">
          <w:marLeft w:val="0"/>
          <w:marRight w:val="0"/>
          <w:marTop w:val="0"/>
          <w:marBottom w:val="0"/>
          <w:divBdr>
            <w:top w:val="none" w:sz="0" w:space="0" w:color="auto"/>
            <w:left w:val="none" w:sz="0" w:space="0" w:color="auto"/>
            <w:bottom w:val="none" w:sz="0" w:space="0" w:color="auto"/>
            <w:right w:val="none" w:sz="0" w:space="0" w:color="auto"/>
          </w:divBdr>
        </w:div>
        <w:div w:id="1192450256">
          <w:marLeft w:val="0"/>
          <w:marRight w:val="0"/>
          <w:marTop w:val="0"/>
          <w:marBottom w:val="0"/>
          <w:divBdr>
            <w:top w:val="none" w:sz="0" w:space="0" w:color="auto"/>
            <w:left w:val="none" w:sz="0" w:space="0" w:color="auto"/>
            <w:bottom w:val="none" w:sz="0" w:space="0" w:color="auto"/>
            <w:right w:val="none" w:sz="0" w:space="0" w:color="auto"/>
          </w:divBdr>
        </w:div>
        <w:div w:id="1051265142">
          <w:marLeft w:val="0"/>
          <w:marRight w:val="0"/>
          <w:marTop w:val="0"/>
          <w:marBottom w:val="0"/>
          <w:divBdr>
            <w:top w:val="none" w:sz="0" w:space="0" w:color="auto"/>
            <w:left w:val="none" w:sz="0" w:space="0" w:color="auto"/>
            <w:bottom w:val="none" w:sz="0" w:space="0" w:color="auto"/>
            <w:right w:val="none" w:sz="0" w:space="0" w:color="auto"/>
          </w:divBdr>
        </w:div>
        <w:div w:id="596407201">
          <w:marLeft w:val="0"/>
          <w:marRight w:val="0"/>
          <w:marTop w:val="0"/>
          <w:marBottom w:val="0"/>
          <w:divBdr>
            <w:top w:val="none" w:sz="0" w:space="0" w:color="auto"/>
            <w:left w:val="none" w:sz="0" w:space="0" w:color="auto"/>
            <w:bottom w:val="none" w:sz="0" w:space="0" w:color="auto"/>
            <w:right w:val="none" w:sz="0" w:space="0" w:color="auto"/>
          </w:divBdr>
        </w:div>
        <w:div w:id="1601250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Layout" Target="diagrams/layout4.xml"/><Relationship Id="rId39" Type="http://schemas.openxmlformats.org/officeDocument/2006/relationships/image" Target="media/image13.jpeg"/><Relationship Id="rId3" Type="http://schemas.openxmlformats.org/officeDocument/2006/relationships/settings" Target="settings.xml"/><Relationship Id="rId21" Type="http://schemas.openxmlformats.org/officeDocument/2006/relationships/diagramQuickStyle" Target="diagrams/quickStyle3.xml"/><Relationship Id="rId34" Type="http://schemas.openxmlformats.org/officeDocument/2006/relationships/diagramLayout" Target="diagrams/layout5.xml"/><Relationship Id="rId42" Type="http://schemas.openxmlformats.org/officeDocument/2006/relationships/image" Target="media/image16.jpg"/><Relationship Id="rId47"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Data" Target="diagrams/data4.xml"/><Relationship Id="rId33" Type="http://schemas.openxmlformats.org/officeDocument/2006/relationships/diagramData" Target="diagrams/data5.xml"/><Relationship Id="rId38" Type="http://schemas.openxmlformats.org/officeDocument/2006/relationships/image" Target="media/image12.jpg"/><Relationship Id="rId46" Type="http://schemas.openxmlformats.org/officeDocument/2006/relationships/image" Target="media/image20.jpg"/><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microsoft.com/office/2007/relationships/diagramDrawing" Target="diagrams/drawing4.xml"/><Relationship Id="rId41" Type="http://schemas.openxmlformats.org/officeDocument/2006/relationships/image" Target="media/image15.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image" Target="media/image6.jpg"/><Relationship Id="rId32" Type="http://schemas.openxmlformats.org/officeDocument/2006/relationships/image" Target="media/image10.jpg"/><Relationship Id="rId37" Type="http://schemas.microsoft.com/office/2007/relationships/diagramDrawing" Target="diagrams/drawing5.xml"/><Relationship Id="rId40" Type="http://schemas.openxmlformats.org/officeDocument/2006/relationships/image" Target="media/image14.jpg"/><Relationship Id="rId45" Type="http://schemas.openxmlformats.org/officeDocument/2006/relationships/image" Target="media/image19.jpg"/><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diagramColors" Target="diagrams/colors4.xml"/><Relationship Id="rId36" Type="http://schemas.openxmlformats.org/officeDocument/2006/relationships/diagramColors" Target="diagrams/colors5.xml"/><Relationship Id="rId49"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image" Target="media/image9.jpg"/><Relationship Id="rId44" Type="http://schemas.openxmlformats.org/officeDocument/2006/relationships/image" Target="media/image18.jp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QuickStyle" Target="diagrams/quickStyle4.xml"/><Relationship Id="rId30" Type="http://schemas.openxmlformats.org/officeDocument/2006/relationships/image" Target="media/image8.jpeg"/><Relationship Id="rId35" Type="http://schemas.openxmlformats.org/officeDocument/2006/relationships/diagramQuickStyle" Target="diagrams/quickStyle5.xml"/><Relationship Id="rId43" Type="http://schemas.openxmlformats.org/officeDocument/2006/relationships/image" Target="media/image17.jpg"/><Relationship Id="rId48" Type="http://schemas.openxmlformats.org/officeDocument/2006/relationships/fontTable" Target="fontTable.xml"/><Relationship Id="rId8" Type="http://schemas.openxmlformats.org/officeDocument/2006/relationships/image" Target="media/image2.jpeg"/></Relationships>
</file>

<file path=word/diagrams/_rels/data1.xml.rels><?xml version="1.0" encoding="UTF-8" standalone="yes"?>
<Relationships xmlns="http://schemas.openxmlformats.org/package/2006/relationships"><Relationship Id="rId1" Type="http://schemas.openxmlformats.org/officeDocument/2006/relationships/image" Target="../media/image3.png"/></Relationships>
</file>

<file path=word/diagrams/_rels/data2.xml.rels><?xml version="1.0" encoding="UTF-8" standalone="yes"?>
<Relationships xmlns="http://schemas.openxmlformats.org/package/2006/relationships"><Relationship Id="rId1" Type="http://schemas.openxmlformats.org/officeDocument/2006/relationships/image" Target="../media/image4.jpg"/></Relationships>
</file>

<file path=word/diagrams/_rels/data3.xml.rels><?xml version="1.0" encoding="UTF-8" standalone="yes"?>
<Relationships xmlns="http://schemas.openxmlformats.org/package/2006/relationships"><Relationship Id="rId1" Type="http://schemas.openxmlformats.org/officeDocument/2006/relationships/image" Target="../media/image5.jpeg"/></Relationships>
</file>

<file path=word/diagrams/_rels/data4.xml.rels><?xml version="1.0" encoding="UTF-8" standalone="yes"?>
<Relationships xmlns="http://schemas.openxmlformats.org/package/2006/relationships"><Relationship Id="rId1" Type="http://schemas.openxmlformats.org/officeDocument/2006/relationships/image" Target="../media/image7.jpg"/></Relationships>
</file>

<file path=word/diagrams/_rels/data5.xml.rels><?xml version="1.0" encoding="UTF-8" standalone="yes"?>
<Relationships xmlns="http://schemas.openxmlformats.org/package/2006/relationships"><Relationship Id="rId1" Type="http://schemas.openxmlformats.org/officeDocument/2006/relationships/image" Target="../media/image11.jpg"/></Relationships>
</file>

<file path=word/diagrams/_rels/drawing1.xml.rels><?xml version="1.0" encoding="UTF-8" standalone="yes"?>
<Relationships xmlns="http://schemas.openxmlformats.org/package/2006/relationships"><Relationship Id="rId1" Type="http://schemas.openxmlformats.org/officeDocument/2006/relationships/image" Target="../media/image3.png"/></Relationships>
</file>

<file path=word/diagrams/_rels/drawing2.xml.rels><?xml version="1.0" encoding="UTF-8" standalone="yes"?>
<Relationships xmlns="http://schemas.openxmlformats.org/package/2006/relationships"><Relationship Id="rId1" Type="http://schemas.openxmlformats.org/officeDocument/2006/relationships/image" Target="../media/image4.jpg"/></Relationships>
</file>

<file path=word/diagrams/_rels/drawing3.xml.rels><?xml version="1.0" encoding="UTF-8" standalone="yes"?>
<Relationships xmlns="http://schemas.openxmlformats.org/package/2006/relationships"><Relationship Id="rId1" Type="http://schemas.openxmlformats.org/officeDocument/2006/relationships/image" Target="../media/image5.jpeg"/></Relationships>
</file>

<file path=word/diagrams/_rels/drawing4.xml.rels><?xml version="1.0" encoding="UTF-8" standalone="yes"?>
<Relationships xmlns="http://schemas.openxmlformats.org/package/2006/relationships"><Relationship Id="rId1" Type="http://schemas.openxmlformats.org/officeDocument/2006/relationships/image" Target="../media/image7.jpg"/></Relationships>
</file>

<file path=word/diagrams/_rels/drawing5.xml.rels><?xml version="1.0" encoding="UTF-8" standalone="yes"?>
<Relationships xmlns="http://schemas.openxmlformats.org/package/2006/relationships"><Relationship Id="rId1" Type="http://schemas.openxmlformats.org/officeDocument/2006/relationships/image" Target="../media/image11.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DB93DC-DE88-482D-B11E-E025967EFFF0}" type="doc">
      <dgm:prSet loTypeId="urn:microsoft.com/office/officeart/2008/layout/BendingPictureCaption" loCatId="picture" qsTypeId="urn:microsoft.com/office/officeart/2005/8/quickstyle/simple1" qsCatId="simple" csTypeId="urn:microsoft.com/office/officeart/2005/8/colors/accent1_2" csCatId="accent1" phldr="1"/>
      <dgm:spPr/>
    </dgm:pt>
    <dgm:pt modelId="{5EC83881-CDC1-45BA-99C5-CD3E0834A08D}">
      <dgm:prSet phldrT="[Text]"/>
      <dgm:spPr/>
      <dgm:t>
        <a:bodyPr/>
        <a:lstStyle/>
        <a:p>
          <a:r>
            <a:rPr lang="en-US"/>
            <a:t>Zone of Proximal Development </a:t>
          </a:r>
        </a:p>
      </dgm:t>
    </dgm:pt>
    <dgm:pt modelId="{200536A0-3BA8-43A5-913C-1ED13E8B75E2}" type="parTrans" cxnId="{411D1252-7DDC-4010-B979-96C9E5BCEDD0}">
      <dgm:prSet/>
      <dgm:spPr/>
      <dgm:t>
        <a:bodyPr/>
        <a:lstStyle/>
        <a:p>
          <a:endParaRPr lang="en-US"/>
        </a:p>
      </dgm:t>
    </dgm:pt>
    <dgm:pt modelId="{387541B0-8CCC-4630-A367-34D0BB56DDA8}" type="sibTrans" cxnId="{411D1252-7DDC-4010-B979-96C9E5BCEDD0}">
      <dgm:prSet/>
      <dgm:spPr/>
      <dgm:t>
        <a:bodyPr/>
        <a:lstStyle/>
        <a:p>
          <a:endParaRPr lang="en-US"/>
        </a:p>
      </dgm:t>
    </dgm:pt>
    <dgm:pt modelId="{33774F31-7509-4A97-BEF2-C8250735AD67}" type="pres">
      <dgm:prSet presAssocID="{B4DB93DC-DE88-482D-B11E-E025967EFFF0}" presName="diagram" presStyleCnt="0">
        <dgm:presLayoutVars>
          <dgm:dir/>
        </dgm:presLayoutVars>
      </dgm:prSet>
      <dgm:spPr/>
    </dgm:pt>
    <dgm:pt modelId="{B846CB2F-C91E-4E21-9B0C-F741D911B450}" type="pres">
      <dgm:prSet presAssocID="{5EC83881-CDC1-45BA-99C5-CD3E0834A08D}" presName="composite" presStyleCnt="0"/>
      <dgm:spPr/>
    </dgm:pt>
    <dgm:pt modelId="{987F19C8-C450-4369-AB53-53309FA92253}" type="pres">
      <dgm:prSet presAssocID="{5EC83881-CDC1-45BA-99C5-CD3E0834A08D}" presName="Image" presStyleLbl="bgShp" presStyleIdx="0" presStyleCnt="1"/>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dgm:spPr>
    </dgm:pt>
    <dgm:pt modelId="{FFC3055C-2318-44B6-8326-DBB5EC037BAB}" type="pres">
      <dgm:prSet presAssocID="{5EC83881-CDC1-45BA-99C5-CD3E0834A08D}" presName="Parent" presStyleLbl="node0" presStyleIdx="0" presStyleCnt="1">
        <dgm:presLayoutVars>
          <dgm:bulletEnabled val="1"/>
        </dgm:presLayoutVars>
      </dgm:prSet>
      <dgm:spPr/>
    </dgm:pt>
  </dgm:ptLst>
  <dgm:cxnLst>
    <dgm:cxn modelId="{411D1252-7DDC-4010-B979-96C9E5BCEDD0}" srcId="{B4DB93DC-DE88-482D-B11E-E025967EFFF0}" destId="{5EC83881-CDC1-45BA-99C5-CD3E0834A08D}" srcOrd="0" destOrd="0" parTransId="{200536A0-3BA8-43A5-913C-1ED13E8B75E2}" sibTransId="{387541B0-8CCC-4630-A367-34D0BB56DDA8}"/>
    <dgm:cxn modelId="{0818CBAF-6964-4F3B-BD8D-3815BE43089C}" type="presOf" srcId="{5EC83881-CDC1-45BA-99C5-CD3E0834A08D}" destId="{FFC3055C-2318-44B6-8326-DBB5EC037BAB}" srcOrd="0" destOrd="0" presId="urn:microsoft.com/office/officeart/2008/layout/BendingPictureCaption"/>
    <dgm:cxn modelId="{FDFA77F8-EF85-4527-97A9-FBDCCDB96FE3}" type="presOf" srcId="{B4DB93DC-DE88-482D-B11E-E025967EFFF0}" destId="{33774F31-7509-4A97-BEF2-C8250735AD67}" srcOrd="0" destOrd="0" presId="urn:microsoft.com/office/officeart/2008/layout/BendingPictureCaption"/>
    <dgm:cxn modelId="{29367DF9-277E-46EC-950D-0D26B70A1B9B}" type="presParOf" srcId="{33774F31-7509-4A97-BEF2-C8250735AD67}" destId="{B846CB2F-C91E-4E21-9B0C-F741D911B450}" srcOrd="0" destOrd="0" presId="urn:microsoft.com/office/officeart/2008/layout/BendingPictureCaption"/>
    <dgm:cxn modelId="{EFCC7B33-7587-4AB2-9C78-70600B0B738C}" type="presParOf" srcId="{B846CB2F-C91E-4E21-9B0C-F741D911B450}" destId="{987F19C8-C450-4369-AB53-53309FA92253}" srcOrd="0" destOrd="0" presId="urn:microsoft.com/office/officeart/2008/layout/BendingPictureCaption"/>
    <dgm:cxn modelId="{6BD20350-67B6-4436-8B84-F532AD42C869}" type="presParOf" srcId="{B846CB2F-C91E-4E21-9B0C-F741D911B450}" destId="{FFC3055C-2318-44B6-8326-DBB5EC037BAB}" srcOrd="1" destOrd="0" presId="urn:microsoft.com/office/officeart/2008/layout/BendingPictureCaption"/>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0751B13-05FE-4CB4-AEDB-FC8F4782236B}" type="doc">
      <dgm:prSet loTypeId="urn:microsoft.com/office/officeart/2008/layout/BendingPictureCaption" loCatId="picture" qsTypeId="urn:microsoft.com/office/officeart/2005/8/quickstyle/simple1" qsCatId="simple" csTypeId="urn:microsoft.com/office/officeart/2005/8/colors/accent1_2" csCatId="accent1" phldr="1"/>
      <dgm:spPr/>
    </dgm:pt>
    <dgm:pt modelId="{49C338EE-090D-4B84-974D-2F163BA58BA0}">
      <dgm:prSet phldrT="[Text]"/>
      <dgm:spPr/>
      <dgm:t>
        <a:bodyPr/>
        <a:lstStyle/>
        <a:p>
          <a:r>
            <a:rPr lang="en-US"/>
            <a:t>Children also offer support to their peers.</a:t>
          </a:r>
        </a:p>
      </dgm:t>
    </dgm:pt>
    <dgm:pt modelId="{FF094A80-9ED8-4ED6-BA36-658C454914DF}" type="parTrans" cxnId="{AADCD430-B28F-4B49-B942-02815EB8AFE4}">
      <dgm:prSet/>
      <dgm:spPr/>
    </dgm:pt>
    <dgm:pt modelId="{B014D951-16D0-4950-9EB7-9C86C13945D6}" type="sibTrans" cxnId="{AADCD430-B28F-4B49-B942-02815EB8AFE4}">
      <dgm:prSet/>
      <dgm:spPr/>
    </dgm:pt>
    <dgm:pt modelId="{EBFF1BA6-B5C4-4D4B-AC88-A99A8742A407}" type="pres">
      <dgm:prSet presAssocID="{A0751B13-05FE-4CB4-AEDB-FC8F4782236B}" presName="diagram" presStyleCnt="0">
        <dgm:presLayoutVars>
          <dgm:dir/>
        </dgm:presLayoutVars>
      </dgm:prSet>
      <dgm:spPr/>
    </dgm:pt>
    <dgm:pt modelId="{F0F7FE97-A1F8-43CD-9986-08013C56815F}" type="pres">
      <dgm:prSet presAssocID="{49C338EE-090D-4B84-974D-2F163BA58BA0}" presName="composite" presStyleCnt="0"/>
      <dgm:spPr/>
    </dgm:pt>
    <dgm:pt modelId="{BF7537AF-09C9-4ED5-BFD8-1EE1B8402C35}" type="pres">
      <dgm:prSet presAssocID="{49C338EE-090D-4B84-974D-2F163BA58BA0}" presName="Image" presStyleLbl="bgShp" presStyleIdx="0" presStyleCnt="1"/>
      <dgm:spPr>
        <a:blipFill>
          <a:blip xmlns:r="http://schemas.openxmlformats.org/officeDocument/2006/relationships" r:embed="rId1">
            <a:extLst>
              <a:ext uri="{28A0092B-C50C-407E-A947-70E740481C1C}">
                <a14:useLocalDpi xmlns:a14="http://schemas.microsoft.com/office/drawing/2010/main" val="0"/>
              </a:ext>
            </a:extLst>
          </a:blip>
          <a:srcRect/>
          <a:stretch>
            <a:fillRect l="-6000" r="-6000"/>
          </a:stretch>
        </a:blipFill>
      </dgm:spPr>
      <dgm:extLst>
        <a:ext uri="{E40237B7-FDA0-4F09-8148-C483321AD2D9}">
          <dgm14:cNvPr xmlns:dgm14="http://schemas.microsoft.com/office/drawing/2010/diagram" id="0" name="" descr="A group of people sitting at a table&#10;&#10;D"/>
        </a:ext>
      </dgm:extLst>
    </dgm:pt>
    <dgm:pt modelId="{7D448144-A5BD-448B-BB56-5AD1378FBFC9}" type="pres">
      <dgm:prSet presAssocID="{49C338EE-090D-4B84-974D-2F163BA58BA0}" presName="Parent" presStyleLbl="node0" presStyleIdx="0" presStyleCnt="1" custScaleX="125506">
        <dgm:presLayoutVars>
          <dgm:bulletEnabled val="1"/>
        </dgm:presLayoutVars>
      </dgm:prSet>
      <dgm:spPr/>
    </dgm:pt>
  </dgm:ptLst>
  <dgm:cxnLst>
    <dgm:cxn modelId="{E5991313-A134-48AB-B122-B5FE89085D8E}" type="presOf" srcId="{A0751B13-05FE-4CB4-AEDB-FC8F4782236B}" destId="{EBFF1BA6-B5C4-4D4B-AC88-A99A8742A407}" srcOrd="0" destOrd="0" presId="urn:microsoft.com/office/officeart/2008/layout/BendingPictureCaption"/>
    <dgm:cxn modelId="{766BA01E-0B01-418C-8C6D-94C7A0405D38}" type="presOf" srcId="{49C338EE-090D-4B84-974D-2F163BA58BA0}" destId="{7D448144-A5BD-448B-BB56-5AD1378FBFC9}" srcOrd="0" destOrd="0" presId="urn:microsoft.com/office/officeart/2008/layout/BendingPictureCaption"/>
    <dgm:cxn modelId="{AADCD430-B28F-4B49-B942-02815EB8AFE4}" srcId="{A0751B13-05FE-4CB4-AEDB-FC8F4782236B}" destId="{49C338EE-090D-4B84-974D-2F163BA58BA0}" srcOrd="0" destOrd="0" parTransId="{FF094A80-9ED8-4ED6-BA36-658C454914DF}" sibTransId="{B014D951-16D0-4950-9EB7-9C86C13945D6}"/>
    <dgm:cxn modelId="{EE2F5CD5-628D-4FEA-9EC7-A5F0447E9EC7}" type="presParOf" srcId="{EBFF1BA6-B5C4-4D4B-AC88-A99A8742A407}" destId="{F0F7FE97-A1F8-43CD-9986-08013C56815F}" srcOrd="0" destOrd="0" presId="urn:microsoft.com/office/officeart/2008/layout/BendingPictureCaption"/>
    <dgm:cxn modelId="{04C5FE0A-A2BE-4FFC-84E4-46AC230DAEE3}" type="presParOf" srcId="{F0F7FE97-A1F8-43CD-9986-08013C56815F}" destId="{BF7537AF-09C9-4ED5-BFD8-1EE1B8402C35}" srcOrd="0" destOrd="0" presId="urn:microsoft.com/office/officeart/2008/layout/BendingPictureCaption"/>
    <dgm:cxn modelId="{AFFE3A4C-DC71-478F-B04C-5D5077AFF881}" type="presParOf" srcId="{F0F7FE97-A1F8-43CD-9986-08013C56815F}" destId="{7D448144-A5BD-448B-BB56-5AD1378FBFC9}" srcOrd="1" destOrd="0" presId="urn:microsoft.com/office/officeart/2008/layout/BendingPictureCaption"/>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7FDB0E9-9B1B-43B0-BDA2-9FFA26084366}" type="doc">
      <dgm:prSet loTypeId="urn:microsoft.com/office/officeart/2008/layout/TitledPictureBlocks" loCatId="picture" qsTypeId="urn:microsoft.com/office/officeart/2005/8/quickstyle/simple1" qsCatId="simple" csTypeId="urn:microsoft.com/office/officeart/2005/8/colors/accent1_2" csCatId="accent1" phldr="1"/>
      <dgm:spPr/>
    </dgm:pt>
    <dgm:pt modelId="{F1372F2D-8CFD-4D40-A136-21DD30395E35}">
      <dgm:prSet phldrT="[Text]"/>
      <dgm:spPr/>
      <dgm:t>
        <a:bodyPr/>
        <a:lstStyle/>
        <a:p>
          <a:r>
            <a:rPr lang="en-US"/>
            <a:t>TASC Planning Wheel</a:t>
          </a:r>
        </a:p>
      </dgm:t>
    </dgm:pt>
    <dgm:pt modelId="{E3FEC6FF-A17E-4C3F-95B7-6681D9F51BC1}" type="parTrans" cxnId="{EA0F584F-8C4B-4750-BF6B-236E390294BB}">
      <dgm:prSet/>
      <dgm:spPr/>
      <dgm:t>
        <a:bodyPr/>
        <a:lstStyle/>
        <a:p>
          <a:endParaRPr lang="en-US"/>
        </a:p>
      </dgm:t>
    </dgm:pt>
    <dgm:pt modelId="{5D3C5BD6-58E0-48E6-A59A-5D4E4B0E52BB}" type="sibTrans" cxnId="{EA0F584F-8C4B-4750-BF6B-236E390294BB}">
      <dgm:prSet/>
      <dgm:spPr/>
      <dgm:t>
        <a:bodyPr/>
        <a:lstStyle/>
        <a:p>
          <a:endParaRPr lang="en-US"/>
        </a:p>
      </dgm:t>
    </dgm:pt>
    <dgm:pt modelId="{6BC8F456-3CFD-4777-9DA4-E0EB5228C80D}" type="pres">
      <dgm:prSet presAssocID="{B7FDB0E9-9B1B-43B0-BDA2-9FFA26084366}" presName="rootNode" presStyleCnt="0">
        <dgm:presLayoutVars>
          <dgm:chMax/>
          <dgm:chPref/>
          <dgm:dir/>
          <dgm:animLvl val="lvl"/>
        </dgm:presLayoutVars>
      </dgm:prSet>
      <dgm:spPr/>
    </dgm:pt>
    <dgm:pt modelId="{57A0E5CB-AB71-46F5-9909-788FDCEFF3E7}" type="pres">
      <dgm:prSet presAssocID="{F1372F2D-8CFD-4D40-A136-21DD30395E35}" presName="composite" presStyleCnt="0"/>
      <dgm:spPr/>
    </dgm:pt>
    <dgm:pt modelId="{2D689044-F410-42EC-B8A8-122D71FB35B0}" type="pres">
      <dgm:prSet presAssocID="{F1372F2D-8CFD-4D40-A136-21DD30395E35}" presName="ParentText" presStyleLbl="node1" presStyleIdx="0" presStyleCnt="1">
        <dgm:presLayoutVars>
          <dgm:chMax val="1"/>
          <dgm:chPref val="1"/>
          <dgm:bulletEnabled val="1"/>
        </dgm:presLayoutVars>
      </dgm:prSet>
      <dgm:spPr/>
    </dgm:pt>
    <dgm:pt modelId="{1A65317D-EF5D-4DFC-801B-0630E30349BD}" type="pres">
      <dgm:prSet presAssocID="{F1372F2D-8CFD-4D40-A136-21DD30395E35}" presName="Image" presStyleLbl="bgImgPlace1" presStyleIdx="0" presStyleCnt="1" custScaleY="102657" custLinFactNeighborX="581" custLinFactNeighborY="3426"/>
      <dgm:spPr>
        <a:blipFill rotWithShape="1">
          <a:blip xmlns:r="http://schemas.openxmlformats.org/officeDocument/2006/relationships" r:embed="rId1" cstate="print">
            <a:extLst>
              <a:ext uri="{28A0092B-C50C-407E-A947-70E740481C1C}">
                <a14:useLocalDpi xmlns:a14="http://schemas.microsoft.com/office/drawing/2010/main" val="0"/>
              </a:ext>
            </a:extLst>
          </a:blip>
          <a:srcRect/>
          <a:stretch>
            <a:fillRect t="-8000" b="-8000"/>
          </a:stretch>
        </a:blipFill>
      </dgm:spPr>
      <dgm:extLst>
        <a:ext uri="{E40237B7-FDA0-4F09-8148-C483321AD2D9}">
          <dgm14:cNvPr xmlns:dgm14="http://schemas.microsoft.com/office/drawing/2010/diagram" id="0" name="" descr="A screenshot of a cell phone&#10;&#10;Description generated with high confidence"/>
        </a:ext>
      </dgm:extLst>
    </dgm:pt>
    <dgm:pt modelId="{0E6EDD3A-9E62-468F-9BBB-70F99E5806E1}" type="pres">
      <dgm:prSet presAssocID="{F1372F2D-8CFD-4D40-A136-21DD30395E35}" presName="ChildText" presStyleLbl="fgAcc1" presStyleIdx="0" presStyleCnt="0">
        <dgm:presLayoutVars>
          <dgm:chMax val="0"/>
          <dgm:chPref val="0"/>
          <dgm:bulletEnabled val="1"/>
        </dgm:presLayoutVars>
      </dgm:prSet>
      <dgm:spPr/>
    </dgm:pt>
  </dgm:ptLst>
  <dgm:cxnLst>
    <dgm:cxn modelId="{EA0F584F-8C4B-4750-BF6B-236E390294BB}" srcId="{B7FDB0E9-9B1B-43B0-BDA2-9FFA26084366}" destId="{F1372F2D-8CFD-4D40-A136-21DD30395E35}" srcOrd="0" destOrd="0" parTransId="{E3FEC6FF-A17E-4C3F-95B7-6681D9F51BC1}" sibTransId="{5D3C5BD6-58E0-48E6-A59A-5D4E4B0E52BB}"/>
    <dgm:cxn modelId="{E32E4E89-C8B5-4159-B6A6-1DE81F626A73}" type="presOf" srcId="{F1372F2D-8CFD-4D40-A136-21DD30395E35}" destId="{2D689044-F410-42EC-B8A8-122D71FB35B0}" srcOrd="0" destOrd="0" presId="urn:microsoft.com/office/officeart/2008/layout/TitledPictureBlocks"/>
    <dgm:cxn modelId="{084682AB-64F7-403A-B6E1-82FC4744442E}" type="presOf" srcId="{B7FDB0E9-9B1B-43B0-BDA2-9FFA26084366}" destId="{6BC8F456-3CFD-4777-9DA4-E0EB5228C80D}" srcOrd="0" destOrd="0" presId="urn:microsoft.com/office/officeart/2008/layout/TitledPictureBlocks"/>
    <dgm:cxn modelId="{9192B6B8-50D7-4EB3-9C08-99A11FDD4577}" type="presParOf" srcId="{6BC8F456-3CFD-4777-9DA4-E0EB5228C80D}" destId="{57A0E5CB-AB71-46F5-9909-788FDCEFF3E7}" srcOrd="0" destOrd="0" presId="urn:microsoft.com/office/officeart/2008/layout/TitledPictureBlocks"/>
    <dgm:cxn modelId="{46440149-33F5-41FF-9816-A8463F62EC86}" type="presParOf" srcId="{57A0E5CB-AB71-46F5-9909-788FDCEFF3E7}" destId="{2D689044-F410-42EC-B8A8-122D71FB35B0}" srcOrd="0" destOrd="0" presId="urn:microsoft.com/office/officeart/2008/layout/TitledPictureBlocks"/>
    <dgm:cxn modelId="{B0D50EF5-2AC1-4036-AACE-A5D188F64396}" type="presParOf" srcId="{57A0E5CB-AB71-46F5-9909-788FDCEFF3E7}" destId="{1A65317D-EF5D-4DFC-801B-0630E30349BD}" srcOrd="1" destOrd="0" presId="urn:microsoft.com/office/officeart/2008/layout/TitledPictureBlocks"/>
    <dgm:cxn modelId="{D8A33FB1-4CEA-4350-9EBC-310D73216068}" type="presParOf" srcId="{57A0E5CB-AB71-46F5-9909-788FDCEFF3E7}" destId="{0E6EDD3A-9E62-468F-9BBB-70F99E5806E1}" srcOrd="2" destOrd="0" presId="urn:microsoft.com/office/officeart/2008/layout/TitledPictureBlocks"/>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1CABCDC-F5D5-4C6D-B04C-04BFF464EDA4}" type="doc">
      <dgm:prSet loTypeId="urn:microsoft.com/office/officeart/2008/layout/BendingPictureCaption" loCatId="picture" qsTypeId="urn:microsoft.com/office/officeart/2005/8/quickstyle/simple1" qsCatId="simple" csTypeId="urn:microsoft.com/office/officeart/2005/8/colors/accent1_2" csCatId="accent1" phldr="1"/>
      <dgm:spPr/>
    </dgm:pt>
    <dgm:pt modelId="{4F05ECE2-988B-452A-A0EE-933E973B1FFC}">
      <dgm:prSet phldrT="[Text]"/>
      <dgm:spPr/>
      <dgm:t>
        <a:bodyPr/>
        <a:lstStyle/>
        <a:p>
          <a:r>
            <a:rPr lang="en-US"/>
            <a:t>Numicon is useful tool to encourage problem solving.</a:t>
          </a:r>
        </a:p>
      </dgm:t>
    </dgm:pt>
    <dgm:pt modelId="{B6F4F9EF-AE12-4254-AF16-984098FF059F}" type="parTrans" cxnId="{835CC0ED-E3AE-49DB-9E6B-AF6F709AFA7E}">
      <dgm:prSet/>
      <dgm:spPr/>
      <dgm:t>
        <a:bodyPr/>
        <a:lstStyle/>
        <a:p>
          <a:endParaRPr lang="en-US"/>
        </a:p>
      </dgm:t>
    </dgm:pt>
    <dgm:pt modelId="{F3DA0980-8781-4E9A-9817-A13D45AA2562}" type="sibTrans" cxnId="{835CC0ED-E3AE-49DB-9E6B-AF6F709AFA7E}">
      <dgm:prSet/>
      <dgm:spPr/>
      <dgm:t>
        <a:bodyPr/>
        <a:lstStyle/>
        <a:p>
          <a:endParaRPr lang="en-US"/>
        </a:p>
      </dgm:t>
    </dgm:pt>
    <dgm:pt modelId="{7C56A7D1-66FE-4CCB-8DBA-8F4305017016}" type="pres">
      <dgm:prSet presAssocID="{61CABCDC-F5D5-4C6D-B04C-04BFF464EDA4}" presName="diagram" presStyleCnt="0">
        <dgm:presLayoutVars>
          <dgm:dir/>
        </dgm:presLayoutVars>
      </dgm:prSet>
      <dgm:spPr/>
    </dgm:pt>
    <dgm:pt modelId="{BA55B34C-5969-40A0-A7CB-1B6BE16BAD96}" type="pres">
      <dgm:prSet presAssocID="{4F05ECE2-988B-452A-A0EE-933E973B1FFC}" presName="composite" presStyleCnt="0"/>
      <dgm:spPr/>
    </dgm:pt>
    <dgm:pt modelId="{86939F6E-FB5A-4217-8D4B-B2FE723DC1FB}" type="pres">
      <dgm:prSet presAssocID="{4F05ECE2-988B-452A-A0EE-933E973B1FFC}" presName="Image" presStyleLbl="bgShp" presStyleIdx="0" presStyleCnt="1" custLinFactNeighborX="1877" custLinFactNeighborY="-29638"/>
      <dgm:spPr>
        <a:blipFill>
          <a:blip xmlns:r="http://schemas.openxmlformats.org/officeDocument/2006/relationships" r:embed="rId1">
            <a:extLst>
              <a:ext uri="{28A0092B-C50C-407E-A947-70E740481C1C}">
                <a14:useLocalDpi xmlns:a14="http://schemas.microsoft.com/office/drawing/2010/main" val="0"/>
              </a:ext>
            </a:extLst>
          </a:blip>
          <a:srcRect/>
          <a:stretch>
            <a:fillRect t="-40000" b="-40000"/>
          </a:stretch>
        </a:blipFill>
      </dgm:spPr>
      <dgm:extLst>
        <a:ext uri="{E40237B7-FDA0-4F09-8148-C483321AD2D9}">
          <dgm14:cNvPr xmlns:dgm14="http://schemas.microsoft.com/office/drawing/2010/diagram" id="0" name="" descr="A person posing for the camera&#10;&#10;Description generated with high confidence"/>
        </a:ext>
      </dgm:extLst>
    </dgm:pt>
    <dgm:pt modelId="{CD7AF7B1-9888-459D-8B54-EE1F4B03CC1B}" type="pres">
      <dgm:prSet presAssocID="{4F05ECE2-988B-452A-A0EE-933E973B1FFC}" presName="Parent" presStyleLbl="node0" presStyleIdx="0" presStyleCnt="1" custScaleX="123457" custLinFactNeighborX="2298" custLinFactNeighborY="22931">
        <dgm:presLayoutVars>
          <dgm:bulletEnabled val="1"/>
        </dgm:presLayoutVars>
      </dgm:prSet>
      <dgm:spPr/>
    </dgm:pt>
  </dgm:ptLst>
  <dgm:cxnLst>
    <dgm:cxn modelId="{A9162F02-3687-424D-BB90-71776A5890CF}" type="presOf" srcId="{4F05ECE2-988B-452A-A0EE-933E973B1FFC}" destId="{CD7AF7B1-9888-459D-8B54-EE1F4B03CC1B}" srcOrd="0" destOrd="0" presId="urn:microsoft.com/office/officeart/2008/layout/BendingPictureCaption"/>
    <dgm:cxn modelId="{835CC0ED-E3AE-49DB-9E6B-AF6F709AFA7E}" srcId="{61CABCDC-F5D5-4C6D-B04C-04BFF464EDA4}" destId="{4F05ECE2-988B-452A-A0EE-933E973B1FFC}" srcOrd="0" destOrd="0" parTransId="{B6F4F9EF-AE12-4254-AF16-984098FF059F}" sibTransId="{F3DA0980-8781-4E9A-9817-A13D45AA2562}"/>
    <dgm:cxn modelId="{919B71F6-EFC1-4E24-AB17-A3D308F337B1}" type="presOf" srcId="{61CABCDC-F5D5-4C6D-B04C-04BFF464EDA4}" destId="{7C56A7D1-66FE-4CCB-8DBA-8F4305017016}" srcOrd="0" destOrd="0" presId="urn:microsoft.com/office/officeart/2008/layout/BendingPictureCaption"/>
    <dgm:cxn modelId="{6A7346C0-7C72-44B3-8BE2-90DFF0E52F5C}" type="presParOf" srcId="{7C56A7D1-66FE-4CCB-8DBA-8F4305017016}" destId="{BA55B34C-5969-40A0-A7CB-1B6BE16BAD96}" srcOrd="0" destOrd="0" presId="urn:microsoft.com/office/officeart/2008/layout/BendingPictureCaption"/>
    <dgm:cxn modelId="{DA30C1C1-297E-4837-B133-A8E03EAEAC70}" type="presParOf" srcId="{BA55B34C-5969-40A0-A7CB-1B6BE16BAD96}" destId="{86939F6E-FB5A-4217-8D4B-B2FE723DC1FB}" srcOrd="0" destOrd="0" presId="urn:microsoft.com/office/officeart/2008/layout/BendingPictureCaption"/>
    <dgm:cxn modelId="{952D4510-E039-4076-AA95-3345E16D984A}" type="presParOf" srcId="{BA55B34C-5969-40A0-A7CB-1B6BE16BAD96}" destId="{CD7AF7B1-9888-459D-8B54-EE1F4B03CC1B}" srcOrd="1" destOrd="0" presId="urn:microsoft.com/office/officeart/2008/layout/BendingPictureCaption"/>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1C3C82C-C247-475A-A92F-9618D1AFD013}" type="doc">
      <dgm:prSet loTypeId="urn:microsoft.com/office/officeart/2008/layout/BendingPictureCaption" loCatId="picture" qsTypeId="urn:microsoft.com/office/officeart/2005/8/quickstyle/simple1" qsCatId="simple" csTypeId="urn:microsoft.com/office/officeart/2005/8/colors/accent1_2" csCatId="accent1" phldr="1"/>
      <dgm:spPr/>
    </dgm:pt>
    <dgm:pt modelId="{72BC8C0C-F3B1-4510-9F7A-EEA207E97506}">
      <dgm:prSet phldrT="[Text]"/>
      <dgm:spPr/>
      <dgm:t>
        <a:bodyPr/>
        <a:lstStyle/>
        <a:p>
          <a:r>
            <a:rPr lang="en-US"/>
            <a:t>Our Venus Flytrap.</a:t>
          </a:r>
        </a:p>
      </dgm:t>
    </dgm:pt>
    <dgm:pt modelId="{95415222-4452-40BE-8ACF-3545A9EEC253}" type="parTrans" cxnId="{3CC80A16-C585-4BE8-92AA-AFAC45065AB6}">
      <dgm:prSet/>
      <dgm:spPr/>
      <dgm:t>
        <a:bodyPr/>
        <a:lstStyle/>
        <a:p>
          <a:endParaRPr lang="en-US"/>
        </a:p>
      </dgm:t>
    </dgm:pt>
    <dgm:pt modelId="{2C8DCAC6-2C60-4CB5-A768-22BC39D5E4E8}" type="sibTrans" cxnId="{3CC80A16-C585-4BE8-92AA-AFAC45065AB6}">
      <dgm:prSet/>
      <dgm:spPr/>
      <dgm:t>
        <a:bodyPr/>
        <a:lstStyle/>
        <a:p>
          <a:endParaRPr lang="en-US"/>
        </a:p>
      </dgm:t>
    </dgm:pt>
    <dgm:pt modelId="{171E2312-EAC7-4168-9FA2-E32C101108D8}" type="pres">
      <dgm:prSet presAssocID="{C1C3C82C-C247-475A-A92F-9618D1AFD013}" presName="diagram" presStyleCnt="0">
        <dgm:presLayoutVars>
          <dgm:dir/>
        </dgm:presLayoutVars>
      </dgm:prSet>
      <dgm:spPr/>
    </dgm:pt>
    <dgm:pt modelId="{72448B84-9F67-433C-AD35-D94344AD28FC}" type="pres">
      <dgm:prSet presAssocID="{72BC8C0C-F3B1-4510-9F7A-EEA207E97506}" presName="composite" presStyleCnt="0"/>
      <dgm:spPr/>
    </dgm:pt>
    <dgm:pt modelId="{79E36517-328F-461F-A1EF-871D80505823}" type="pres">
      <dgm:prSet presAssocID="{72BC8C0C-F3B1-4510-9F7A-EEA207E97506}" presName="Image" presStyleLbl="bgShp" presStyleIdx="0" presStyleCnt="1" custLinFactNeighborX="47376" custLinFactNeighborY="-2266"/>
      <dgm:spPr>
        <a:blipFill>
          <a:blip xmlns:r="http://schemas.openxmlformats.org/officeDocument/2006/relationships" r:embed="rId1">
            <a:extLst>
              <a:ext uri="{28A0092B-C50C-407E-A947-70E740481C1C}">
                <a14:useLocalDpi xmlns:a14="http://schemas.microsoft.com/office/drawing/2010/main" val="0"/>
              </a:ext>
            </a:extLst>
          </a:blip>
          <a:srcRect/>
          <a:stretch>
            <a:fillRect/>
          </a:stretch>
        </a:blipFill>
      </dgm:spPr>
      <dgm:extLst>
        <a:ext uri="{E40237B7-FDA0-4F09-8148-C483321AD2D9}">
          <dgm14:cNvPr xmlns:dgm14="http://schemas.microsoft.com/office/drawing/2010/diagram" id="0" name="" descr="A close up of a flower&#10;&#10;Description generated with high confidence"/>
        </a:ext>
      </dgm:extLst>
    </dgm:pt>
    <dgm:pt modelId="{7D716F80-253E-48EA-B272-C94E8D257872}" type="pres">
      <dgm:prSet presAssocID="{72BC8C0C-F3B1-4510-9F7A-EEA207E97506}" presName="Parent" presStyleLbl="node0" presStyleIdx="0" presStyleCnt="1" custLinFactNeighborX="-57356" custLinFactNeighborY="-6064">
        <dgm:presLayoutVars>
          <dgm:bulletEnabled val="1"/>
        </dgm:presLayoutVars>
      </dgm:prSet>
      <dgm:spPr/>
    </dgm:pt>
  </dgm:ptLst>
  <dgm:cxnLst>
    <dgm:cxn modelId="{3CC80A16-C585-4BE8-92AA-AFAC45065AB6}" srcId="{C1C3C82C-C247-475A-A92F-9618D1AFD013}" destId="{72BC8C0C-F3B1-4510-9F7A-EEA207E97506}" srcOrd="0" destOrd="0" parTransId="{95415222-4452-40BE-8ACF-3545A9EEC253}" sibTransId="{2C8DCAC6-2C60-4CB5-A768-22BC39D5E4E8}"/>
    <dgm:cxn modelId="{115A8729-E552-4410-8A13-6959023C7CF8}" type="presOf" srcId="{C1C3C82C-C247-475A-A92F-9618D1AFD013}" destId="{171E2312-EAC7-4168-9FA2-E32C101108D8}" srcOrd="0" destOrd="0" presId="urn:microsoft.com/office/officeart/2008/layout/BendingPictureCaption"/>
    <dgm:cxn modelId="{3925E0BD-D468-41E5-9AA2-24A55CDF370A}" type="presOf" srcId="{72BC8C0C-F3B1-4510-9F7A-EEA207E97506}" destId="{7D716F80-253E-48EA-B272-C94E8D257872}" srcOrd="0" destOrd="0" presId="urn:microsoft.com/office/officeart/2008/layout/BendingPictureCaption"/>
    <dgm:cxn modelId="{1E04E144-91BC-44EF-BA69-240A3D1B666A}" type="presParOf" srcId="{171E2312-EAC7-4168-9FA2-E32C101108D8}" destId="{72448B84-9F67-433C-AD35-D94344AD28FC}" srcOrd="0" destOrd="0" presId="urn:microsoft.com/office/officeart/2008/layout/BendingPictureCaption"/>
    <dgm:cxn modelId="{C000C6D8-3193-4FD5-BE6D-6494A6A215F9}" type="presParOf" srcId="{72448B84-9F67-433C-AD35-D94344AD28FC}" destId="{79E36517-328F-461F-A1EF-871D80505823}" srcOrd="0" destOrd="0" presId="urn:microsoft.com/office/officeart/2008/layout/BendingPictureCaption"/>
    <dgm:cxn modelId="{1C1E3125-0F13-4057-BD39-A257784599F9}" type="presParOf" srcId="{72448B84-9F67-433C-AD35-D94344AD28FC}" destId="{7D716F80-253E-48EA-B272-C94E8D257872}" srcOrd="1" destOrd="0" presId="urn:microsoft.com/office/officeart/2008/layout/BendingPictureCaption"/>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7F19C8-C450-4369-AB53-53309FA92253}">
      <dsp:nvSpPr>
        <dsp:cNvPr id="0" name=""/>
        <dsp:cNvSpPr/>
      </dsp:nvSpPr>
      <dsp:spPr>
        <a:xfrm>
          <a:off x="2635" y="0"/>
          <a:ext cx="1384032" cy="1022794"/>
        </a:xfrm>
        <a:prstGeom prst="rect">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t="-1000" b="-1000"/>
          </a:stretch>
        </a:blipFill>
        <a:ln>
          <a:noFill/>
        </a:ln>
        <a:effectLst/>
      </dsp:spPr>
      <dsp:style>
        <a:lnRef idx="0">
          <a:scrgbClr r="0" g="0" b="0"/>
        </a:lnRef>
        <a:fillRef idx="1">
          <a:scrgbClr r="0" g="0" b="0"/>
        </a:fillRef>
        <a:effectRef idx="0">
          <a:scrgbClr r="0" g="0" b="0"/>
        </a:effectRef>
        <a:fontRef idx="minor"/>
      </dsp:style>
    </dsp:sp>
    <dsp:sp modelId="{FFC3055C-2318-44B6-8326-DBB5EC037BAB}">
      <dsp:nvSpPr>
        <dsp:cNvPr id="0" name=""/>
        <dsp:cNvSpPr/>
      </dsp:nvSpPr>
      <dsp:spPr>
        <a:xfrm>
          <a:off x="282386" y="837342"/>
          <a:ext cx="1192623" cy="28660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5000"/>
            </a:spcAft>
            <a:buNone/>
          </a:pPr>
          <a:r>
            <a:rPr lang="en-US" sz="900" kern="1200"/>
            <a:t>Zone of Proximal Development </a:t>
          </a:r>
        </a:p>
      </dsp:txBody>
      <dsp:txXfrm>
        <a:off x="282386" y="837342"/>
        <a:ext cx="1192623" cy="2866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7537AF-09C9-4ED5-BFD8-1EE1B8402C35}">
      <dsp:nvSpPr>
        <dsp:cNvPr id="0" name=""/>
        <dsp:cNvSpPr/>
      </dsp:nvSpPr>
      <dsp:spPr>
        <a:xfrm>
          <a:off x="146401" y="0"/>
          <a:ext cx="1982215" cy="1464849"/>
        </a:xfrm>
        <a:prstGeom prst="rect">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l="-6000" r="-6000"/>
          </a:stretch>
        </a:blipFill>
        <a:ln>
          <a:noFill/>
        </a:ln>
        <a:effectLst/>
      </dsp:spPr>
      <dsp:style>
        <a:lnRef idx="0">
          <a:scrgbClr r="0" g="0" b="0"/>
        </a:lnRef>
        <a:fillRef idx="1">
          <a:scrgbClr r="0" g="0" b="0"/>
        </a:fillRef>
        <a:effectRef idx="0">
          <a:scrgbClr r="0" g="0" b="0"/>
        </a:effectRef>
        <a:fontRef idx="minor"/>
      </dsp:style>
    </dsp:sp>
    <dsp:sp modelId="{7D448144-A5BD-448B-BB56-5AD1378FBFC9}">
      <dsp:nvSpPr>
        <dsp:cNvPr id="0" name=""/>
        <dsp:cNvSpPr/>
      </dsp:nvSpPr>
      <dsp:spPr>
        <a:xfrm>
          <a:off x="329231" y="1199245"/>
          <a:ext cx="2143741" cy="41047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5000"/>
            </a:spcAft>
            <a:buNone/>
          </a:pPr>
          <a:r>
            <a:rPr lang="en-US" sz="1200" kern="1200"/>
            <a:t>Children also offer support to their peers.</a:t>
          </a:r>
        </a:p>
      </dsp:txBody>
      <dsp:txXfrm>
        <a:off x="329231" y="1199245"/>
        <a:ext cx="2143741" cy="41047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65317D-EF5D-4DFC-801B-0630E30349BD}">
      <dsp:nvSpPr>
        <dsp:cNvPr id="0" name=""/>
        <dsp:cNvSpPr/>
      </dsp:nvSpPr>
      <dsp:spPr>
        <a:xfrm>
          <a:off x="9532" y="352718"/>
          <a:ext cx="1640745" cy="1427130"/>
        </a:xfrm>
        <a:prstGeom prst="rect">
          <a:avLst/>
        </a:prstGeom>
        <a:blipFill rotWithShape="1">
          <a:blip xmlns:r="http://schemas.openxmlformats.org/officeDocument/2006/relationships" r:embed="rId1" cstate="print">
            <a:extLst>
              <a:ext uri="{28A0092B-C50C-407E-A947-70E740481C1C}">
                <a14:useLocalDpi xmlns:a14="http://schemas.microsoft.com/office/drawing/2010/main" val="0"/>
              </a:ext>
            </a:extLst>
          </a:blip>
          <a:srcRect/>
          <a:stretch>
            <a:fillRect t="-8000" b="-8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D689044-F410-42EC-B8A8-122D71FB35B0}">
      <dsp:nvSpPr>
        <dsp:cNvPr id="0" name=""/>
        <dsp:cNvSpPr/>
      </dsp:nvSpPr>
      <dsp:spPr>
        <a:xfrm>
          <a:off x="0" y="58479"/>
          <a:ext cx="1640745" cy="23938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TASC Planning Wheel</a:t>
          </a:r>
        </a:p>
      </dsp:txBody>
      <dsp:txXfrm>
        <a:off x="0" y="58479"/>
        <a:ext cx="1640745" cy="23938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939F6E-FB5A-4217-8D4B-B2FE723DC1FB}">
      <dsp:nvSpPr>
        <dsp:cNvPr id="0" name=""/>
        <dsp:cNvSpPr/>
      </dsp:nvSpPr>
      <dsp:spPr>
        <a:xfrm>
          <a:off x="28229" y="0"/>
          <a:ext cx="1496082" cy="1105599"/>
        </a:xfrm>
        <a:prstGeom prst="rect">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t="-40000" b="-40000"/>
          </a:stretch>
        </a:blipFill>
        <a:ln>
          <a:noFill/>
        </a:ln>
        <a:effectLst/>
      </dsp:spPr>
      <dsp:style>
        <a:lnRef idx="0">
          <a:scrgbClr r="0" g="0" b="0"/>
        </a:lnRef>
        <a:fillRef idx="1">
          <a:scrgbClr r="0" g="0" b="0"/>
        </a:fillRef>
        <a:effectRef idx="0">
          <a:scrgbClr r="0" g="0" b="0"/>
        </a:effectRef>
        <a:fontRef idx="minor"/>
      </dsp:style>
    </dsp:sp>
    <dsp:sp modelId="{CD7AF7B1-9888-459D-8B54-EE1F4B03CC1B}">
      <dsp:nvSpPr>
        <dsp:cNvPr id="0" name=""/>
        <dsp:cNvSpPr/>
      </dsp:nvSpPr>
      <dsp:spPr>
        <a:xfrm>
          <a:off x="151495" y="1102129"/>
          <a:ext cx="1591579" cy="30981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5000"/>
            </a:spcAft>
            <a:buNone/>
          </a:pPr>
          <a:r>
            <a:rPr lang="en-US" sz="900" kern="1200"/>
            <a:t>Numicon is useful tool to encourage problem solving.</a:t>
          </a:r>
        </a:p>
      </dsp:txBody>
      <dsp:txXfrm>
        <a:off x="151495" y="1102129"/>
        <a:ext cx="1591579" cy="30981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E36517-328F-461F-A1EF-871D80505823}">
      <dsp:nvSpPr>
        <dsp:cNvPr id="0" name=""/>
        <dsp:cNvSpPr/>
      </dsp:nvSpPr>
      <dsp:spPr>
        <a:xfrm>
          <a:off x="201057" y="0"/>
          <a:ext cx="2275442" cy="1681543"/>
        </a:xfrm>
        <a:prstGeom prst="rect">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a:stretch>
        </a:blipFill>
        <a:ln>
          <a:noFill/>
        </a:ln>
        <a:effectLst/>
      </dsp:spPr>
      <dsp:style>
        <a:lnRef idx="0">
          <a:scrgbClr r="0" g="0" b="0"/>
        </a:lnRef>
        <a:fillRef idx="1">
          <a:scrgbClr r="0" g="0" b="0"/>
        </a:fillRef>
        <a:effectRef idx="0">
          <a:scrgbClr r="0" g="0" b="0"/>
        </a:effectRef>
        <a:fontRef idx="minor"/>
      </dsp:style>
    </dsp:sp>
    <dsp:sp modelId="{7D716F80-253E-48EA-B272-C94E8D257872}">
      <dsp:nvSpPr>
        <dsp:cNvPr id="0" name=""/>
        <dsp:cNvSpPr/>
      </dsp:nvSpPr>
      <dsp:spPr>
        <a:xfrm>
          <a:off x="0" y="1348074"/>
          <a:ext cx="1960753" cy="47120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195" tIns="36195" rIns="36195" bIns="36195" numCol="1" spcCol="1270" anchor="ctr" anchorCtr="0">
          <a:noAutofit/>
        </a:bodyPr>
        <a:lstStyle/>
        <a:p>
          <a:pPr marL="0" lvl="0" indent="0" algn="ctr" defTabSz="844550">
            <a:lnSpc>
              <a:spcPct val="90000"/>
            </a:lnSpc>
            <a:spcBef>
              <a:spcPct val="0"/>
            </a:spcBef>
            <a:spcAft>
              <a:spcPct val="5000"/>
            </a:spcAft>
            <a:buNone/>
          </a:pPr>
          <a:r>
            <a:rPr lang="en-US" sz="1900" kern="1200"/>
            <a:t>Our Venus Flytrap.</a:t>
          </a:r>
        </a:p>
      </dsp:txBody>
      <dsp:txXfrm>
        <a:off x="0" y="1348074"/>
        <a:ext cx="1960753" cy="471201"/>
      </dsp:txXfrm>
    </dsp:sp>
  </dsp:spTree>
</dsp:drawing>
</file>

<file path=word/diagrams/layout1.xml><?xml version="1.0" encoding="utf-8"?>
<dgm:layoutDef xmlns:dgm="http://schemas.openxmlformats.org/drawingml/2006/diagram" xmlns:a="http://schemas.openxmlformats.org/drawingml/2006/main" uniqueId="urn:microsoft.com/office/officeart/2008/layout/BendingPictureCaption">
  <dgm:title val=""/>
  <dgm:desc val=""/>
  <dgm:catLst>
    <dgm:cat type="picture" pri="6000"/>
    <dgm:cat type="pictureconvert" pri="6000"/>
  </dgm:catLst>
  <dgm:sampData>
    <dgm:dataModel>
      <dgm:ptLst>
        <dgm:pt modelId="0" type="doc"/>
        <dgm:pt modelId="1">
          <dgm:prSet phldr="1"/>
        </dgm:pt>
        <dgm:pt modelId="2">
          <dgm:prSet phldr="1"/>
        </dgm:pt>
      </dgm:ptLst>
      <dgm:cxnLst>
        <dgm:cxn modelId="7" srcId="0" destId="1" srcOrd="0" destOrd="0"/>
        <dgm:cxn modelId="8" srcId="0" destId="2" srcOrd="1"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diagram">
    <dgm:varLst>
      <dgm:dir/>
    </dgm:varLst>
    <dgm:choose name="Name0">
      <dgm:if name="Name1" func="var" arg="dir" op="equ" val="norm">
        <dgm:alg type="snake">
          <dgm:param type="off" val="ctr"/>
        </dgm:alg>
      </dgm:if>
      <dgm:else name="Name2">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31"/>
        </dgm:alg>
        <dgm:shape xmlns:r="http://schemas.openxmlformats.org/officeDocument/2006/relationships" r:blip="">
          <dgm:adjLst/>
        </dgm:shape>
        <dgm:choose name="Name3">
          <dgm:if name="Name4" func="var" arg="dir" op="equ" val="norm">
            <dgm:constrLst>
              <dgm:constr type="l" for="ch" forName="Image" refType="w" fact="0"/>
              <dgm:constr type="t" for="ch" forName="Image" refType="h" fact="0"/>
              <dgm:constr type="w" for="ch" forName="Image" refType="w" fact="0.94"/>
              <dgm:constr type="h" for="ch" forName="Image" refType="h" fact="0.91"/>
              <dgm:constr type="l" for="ch" forName="Parent" refType="w" fact="0.19"/>
              <dgm:constr type="t" for="ch" forName="Parent" refType="h" fact="0.745"/>
              <dgm:constr type="w" for="ch" forName="Parent" refType="w" fact="0.81"/>
              <dgm:constr type="h" for="ch" forName="Parent" refType="h" fact="0.255"/>
            </dgm:constrLst>
          </dgm:if>
          <dgm:else name="Name5">
            <dgm:constrLst>
              <dgm:constr type="l" for="ch" forName="Image" refType="w" fact="0.06"/>
              <dgm:constr type="t" for="ch" forName="Image" refType="h" fact="0"/>
              <dgm:constr type="w" for="ch" forName="Image" refType="w" fact="0.94"/>
              <dgm:constr type="h" for="ch" forName="Image" refType="h" fact="0.91"/>
              <dgm:constr type="l" for="ch" forName="Parent" refType="w" fact="0"/>
              <dgm:constr type="t" for="ch" forName="Parent" refType="h" fact="0.745"/>
              <dgm:constr type="w" for="ch" forName="Parent" refType="w" fact="0.81"/>
              <dgm:constr type="h" for="ch" forName="Parent" refType="h" fact="0.255"/>
            </dgm:constrLst>
          </dgm:else>
        </dgm:choose>
        <dgm:layoutNode name="Image" styleLbl="bgShp">
          <dgm:alg type="sp"/>
          <dgm:shape xmlns:r="http://schemas.openxmlformats.org/officeDocument/2006/relationships" type="rect" r:blip="" blipPhldr="1">
            <dgm:adjLst/>
          </dgm:shape>
          <dgm:presOf/>
        </dgm:layoutNode>
        <dgm:layoutNode name="Parent" styleLbl="node0">
          <dgm:varLst>
            <dgm:bulletEnabled val="1"/>
          </dgm:varLst>
          <dgm:alg type="tx">
            <dgm:param type="txAnchorVertCh" val="mid"/>
            <dgm:param type="shpTxRTLAlignCh" val="r"/>
            <dgm:param type="lnSpAfParP" val="5"/>
          </dgm:alg>
          <dgm:shape xmlns:r="http://schemas.openxmlformats.org/officeDocument/2006/relationships" type="rect" r:blip="">
            <dgm:adjLst/>
          </dgm:shape>
          <dgm:presOf axis="desOr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BendingPictureCaption">
  <dgm:title val=""/>
  <dgm:desc val=""/>
  <dgm:catLst>
    <dgm:cat type="picture" pri="6000"/>
    <dgm:cat type="pictureconvert" pri="6000"/>
  </dgm:catLst>
  <dgm:sampData>
    <dgm:dataModel>
      <dgm:ptLst>
        <dgm:pt modelId="0" type="doc"/>
        <dgm:pt modelId="1">
          <dgm:prSet phldr="1"/>
        </dgm:pt>
        <dgm:pt modelId="2">
          <dgm:prSet phldr="1"/>
        </dgm:pt>
      </dgm:ptLst>
      <dgm:cxnLst>
        <dgm:cxn modelId="7" srcId="0" destId="1" srcOrd="0" destOrd="0"/>
        <dgm:cxn modelId="8" srcId="0" destId="2" srcOrd="1"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diagram">
    <dgm:varLst>
      <dgm:dir/>
    </dgm:varLst>
    <dgm:choose name="Name0">
      <dgm:if name="Name1" func="var" arg="dir" op="equ" val="norm">
        <dgm:alg type="snake">
          <dgm:param type="off" val="ctr"/>
        </dgm:alg>
      </dgm:if>
      <dgm:else name="Name2">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31"/>
        </dgm:alg>
        <dgm:shape xmlns:r="http://schemas.openxmlformats.org/officeDocument/2006/relationships" r:blip="">
          <dgm:adjLst/>
        </dgm:shape>
        <dgm:choose name="Name3">
          <dgm:if name="Name4" func="var" arg="dir" op="equ" val="norm">
            <dgm:constrLst>
              <dgm:constr type="l" for="ch" forName="Image" refType="w" fact="0"/>
              <dgm:constr type="t" for="ch" forName="Image" refType="h" fact="0"/>
              <dgm:constr type="w" for="ch" forName="Image" refType="w" fact="0.94"/>
              <dgm:constr type="h" for="ch" forName="Image" refType="h" fact="0.91"/>
              <dgm:constr type="l" for="ch" forName="Parent" refType="w" fact="0.19"/>
              <dgm:constr type="t" for="ch" forName="Parent" refType="h" fact="0.745"/>
              <dgm:constr type="w" for="ch" forName="Parent" refType="w" fact="0.81"/>
              <dgm:constr type="h" for="ch" forName="Parent" refType="h" fact="0.255"/>
            </dgm:constrLst>
          </dgm:if>
          <dgm:else name="Name5">
            <dgm:constrLst>
              <dgm:constr type="l" for="ch" forName="Image" refType="w" fact="0.06"/>
              <dgm:constr type="t" for="ch" forName="Image" refType="h" fact="0"/>
              <dgm:constr type="w" for="ch" forName="Image" refType="w" fact="0.94"/>
              <dgm:constr type="h" for="ch" forName="Image" refType="h" fact="0.91"/>
              <dgm:constr type="l" for="ch" forName="Parent" refType="w" fact="0"/>
              <dgm:constr type="t" for="ch" forName="Parent" refType="h" fact="0.745"/>
              <dgm:constr type="w" for="ch" forName="Parent" refType="w" fact="0.81"/>
              <dgm:constr type="h" for="ch" forName="Parent" refType="h" fact="0.255"/>
            </dgm:constrLst>
          </dgm:else>
        </dgm:choose>
        <dgm:layoutNode name="Image" styleLbl="bgShp">
          <dgm:alg type="sp"/>
          <dgm:shape xmlns:r="http://schemas.openxmlformats.org/officeDocument/2006/relationships" type="rect" r:blip="" blipPhldr="1">
            <dgm:adjLst/>
          </dgm:shape>
          <dgm:presOf/>
        </dgm:layoutNode>
        <dgm:layoutNode name="Parent" styleLbl="node0">
          <dgm:varLst>
            <dgm:bulletEnabled val="1"/>
          </dgm:varLst>
          <dgm:alg type="tx">
            <dgm:param type="txAnchorVertCh" val="mid"/>
            <dgm:param type="shpTxRTLAlignCh" val="r"/>
            <dgm:param type="lnSpAfParP" val="5"/>
          </dgm:alg>
          <dgm:shape xmlns:r="http://schemas.openxmlformats.org/officeDocument/2006/relationships" type="rect" r:blip="">
            <dgm:adjLst/>
          </dgm:shape>
          <dgm:presOf axis="desOr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TitledPictureBlocks">
  <dgm:title val=""/>
  <dgm:desc val=""/>
  <dgm:catLst>
    <dgm:cat type="picture" pri="10000"/>
    <dgm:cat type="pictureconvert" pri="100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60" srcId="0" destId="10" srcOrd="0" destOrd="0"/>
        <dgm:cxn modelId="12" srcId="10" destId="11" srcOrd="0" destOrd="0"/>
        <dgm:cxn modelId="7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 modelId="40">
          <dgm:prSet phldr="1"/>
        </dgm:pt>
        <dgm:pt modelId="4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 modelId="90" srcId="0" destId="40" srcOrd="3" destOrd="0"/>
        <dgm:cxn modelId="42" srcId="40" destId="41" srcOrd="0" destOrd="0"/>
      </dgm:cxnLst>
      <dgm:bg/>
      <dgm:whole/>
    </dgm:dataModel>
  </dgm:clrData>
  <dgm:layoutNode name="rootNode">
    <dgm:varLst>
      <dgm:chMax/>
      <dgm:chPref/>
      <dgm:dir/>
      <dgm:animLvl val="lvl"/>
    </dgm:varLst>
    <dgm:choose name="Name0">
      <dgm:if name="Name1" func="var" arg="dir" op="equ" val="norm">
        <dgm:alg type="snake">
          <dgm:param type="off" val="ctr"/>
          <dgm:param type="grDir" val="tL"/>
        </dgm:alg>
      </dgm:if>
      <dgm:else name="Name2">
        <dgm:alg type="snake">
          <dgm:param type="off" val="ctr"/>
          <dgm:param type="grDir" val="tR"/>
        </dgm:alg>
      </dgm:else>
    </dgm:choose>
    <dgm:shape xmlns:r="http://schemas.openxmlformats.org/officeDocument/2006/relationships" r:blip="">
      <dgm:adjLst/>
    </dgm:shape>
    <dgm:constrLst>
      <dgm:constr type="primFontSz" for="des" forName="ParentText" op="equ"/>
      <dgm:constr type="primFontSz" for="des" forName="ChildText" op="equ"/>
      <dgm:constr type="w" for="ch" forName="composite" refType="w"/>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3787"/>
        </dgm:alg>
        <dgm:shape xmlns:r="http://schemas.openxmlformats.org/officeDocument/2006/relationships" r:blip="">
          <dgm:adjLst/>
        </dgm:shape>
        <dgm:choose name="Name3">
          <dgm:if name="Name4" func="var" arg="dir" op="equ" val="norm">
            <dgm:constrLst>
              <dgm:constr type="l" for="ch" forName="ParentText" refType="w" fact="0"/>
              <dgm:constr type="t" for="ch" forName="ParentText" refType="h" fact="0"/>
              <dgm:constr type="w" for="ch" forName="ParentText" refType="w" fact="0.7457"/>
              <dgm:constr type="h" for="ch" forName="ParentText" refType="h" fact="0.15"/>
              <dgm:constr type="l" for="ch" forName="Image" refType="w" fact="0"/>
              <dgm:constr type="t" for="ch" forName="Image" refType="h" fact="0.1661"/>
              <dgm:constr type="w" for="ch" forName="Image" refType="w" fact="0.7457"/>
              <dgm:constr type="h" for="ch" forName="Image" refType="h" fact="0.8711"/>
              <dgm:constr type="l" for="ch" forName="ChildText" refType="w" fact="0.6464"/>
              <dgm:constr type="t" for="ch" forName="ChildText" refType="h" fact="0.288"/>
              <dgm:constr type="w" for="ch" forName="ChildText" refType="w" fact="0.3536"/>
              <dgm:constr type="h" for="ch" forName="ChildText" refType="h" fact="0.5074"/>
            </dgm:constrLst>
          </dgm:if>
          <dgm:else name="Name5">
            <dgm:constrLst>
              <dgm:constr type="l" for="ch" forName="ParentText" refType="w" fact="0.26"/>
              <dgm:constr type="t" for="ch" forName="ParentText" refType="h" fact="0"/>
              <dgm:constr type="w" for="ch" forName="ParentText" refType="w" fact="0.7457"/>
              <dgm:constr type="h" for="ch" forName="ParentText" refType="h" fact="0.15"/>
              <dgm:constr type="l" for="ch" forName="Image" refType="w" fact="0.26"/>
              <dgm:constr type="t" for="ch" forName="Image" refType="h" fact="0.1661"/>
              <dgm:constr type="w" for="ch" forName="Image" refType="w" fact="0.7446"/>
              <dgm:constr type="h" for="ch" forName="Image" refType="h" fact="0.8711"/>
              <dgm:constr type="l" for="ch" forName="ChildText" refType="w" fact="0"/>
              <dgm:constr type="t" for="ch" forName="ChildText" refType="h" fact="0.288"/>
              <dgm:constr type="w" for="ch" forName="ChildText" refType="w" fact="0.3536"/>
              <dgm:constr type="h" for="ch" forName="ChildText" refType="h" fact="0.5074"/>
            </dgm:constrLst>
          </dgm:else>
        </dgm:choose>
        <dgm:layoutNode name="ParentText" styleLbl="node1">
          <dgm:varLst>
            <dgm:chMax val="1"/>
            <dgm:chPref val="1"/>
            <dgm:bulletEnabled val="1"/>
          </dgm:varLst>
          <dgm:alg type="tx"/>
          <dgm:shape xmlns:r="http://schemas.openxmlformats.org/officeDocument/2006/relationships" type="rect" r:blip="" zOrderOff="10">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Image" styleLbl="bgImgPlace1">
          <dgm:alg type="sp"/>
          <dgm:shape xmlns:r="http://schemas.openxmlformats.org/officeDocument/2006/relationships" type="rect" r:blip="" blipPhldr="1">
            <dgm:adjLst/>
          </dgm:shape>
          <dgm:presOf/>
        </dgm:layoutNode>
        <dgm:layoutNode name="ChildText" styleLbl="fgAcc1">
          <dgm:varLst>
            <dgm:chMax val="0"/>
            <dgm:chPref val="0"/>
            <dgm:bulletEnabled val="1"/>
          </dgm:varLst>
          <dgm:choose name="Name6">
            <dgm:if name="Name7" axis="des" ptType="node" func="cnt" op="equ" val="1">
              <dgm:alg type="tx">
                <dgm:param type="stBulletLvl" val="2"/>
                <dgm:param type="txAnchorVertCh" val="mid"/>
                <dgm:param type="parTxLTRAlign" val="l"/>
              </dgm:alg>
            </dgm:if>
            <dgm:else name="Name8">
              <dgm:alg type="tx">
                <dgm:param type="stBulletLvl" val="1"/>
                <dgm:param type="txAnchorVertCh" val="mid"/>
              </dgm:alg>
            </dgm:else>
          </dgm:choose>
          <dgm:choose name="Name9">
            <dgm:if name="Name10" axis="ch" ptType="node" func="cnt" op="gte" val="1">
              <dgm:shape xmlns:r="http://schemas.openxmlformats.org/officeDocument/2006/relationships" type="roundRect" r:blip="">
                <dgm:adjLst>
                  <dgm:adj idx="1" val="0.1"/>
                </dgm:adjLst>
              </dgm:shape>
              <dgm:presOf axis="des" ptType="node"/>
            </dgm:if>
            <dgm:else name="Name11">
              <dgm:shape xmlns:r="http://schemas.openxmlformats.org/officeDocument/2006/relationships" type="roundRect" r:blip="" hideGeom="1">
                <dgm:adjLst>
                  <dgm:adj idx="1" val="0.1"/>
                </dgm:adjLst>
              </dgm:shape>
              <dgm:presOf/>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BendingPictureCaption">
  <dgm:title val=""/>
  <dgm:desc val=""/>
  <dgm:catLst>
    <dgm:cat type="picture" pri="6000"/>
    <dgm:cat type="pictureconvert" pri="6000"/>
  </dgm:catLst>
  <dgm:sampData>
    <dgm:dataModel>
      <dgm:ptLst>
        <dgm:pt modelId="0" type="doc"/>
        <dgm:pt modelId="1">
          <dgm:prSet phldr="1"/>
        </dgm:pt>
        <dgm:pt modelId="2">
          <dgm:prSet phldr="1"/>
        </dgm:pt>
      </dgm:ptLst>
      <dgm:cxnLst>
        <dgm:cxn modelId="7" srcId="0" destId="1" srcOrd="0" destOrd="0"/>
        <dgm:cxn modelId="8" srcId="0" destId="2" srcOrd="1"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diagram">
    <dgm:varLst>
      <dgm:dir/>
    </dgm:varLst>
    <dgm:choose name="Name0">
      <dgm:if name="Name1" func="var" arg="dir" op="equ" val="norm">
        <dgm:alg type="snake">
          <dgm:param type="off" val="ctr"/>
        </dgm:alg>
      </dgm:if>
      <dgm:else name="Name2">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31"/>
        </dgm:alg>
        <dgm:shape xmlns:r="http://schemas.openxmlformats.org/officeDocument/2006/relationships" r:blip="">
          <dgm:adjLst/>
        </dgm:shape>
        <dgm:choose name="Name3">
          <dgm:if name="Name4" func="var" arg="dir" op="equ" val="norm">
            <dgm:constrLst>
              <dgm:constr type="l" for="ch" forName="Image" refType="w" fact="0"/>
              <dgm:constr type="t" for="ch" forName="Image" refType="h" fact="0"/>
              <dgm:constr type="w" for="ch" forName="Image" refType="w" fact="0.94"/>
              <dgm:constr type="h" for="ch" forName="Image" refType="h" fact="0.91"/>
              <dgm:constr type="l" for="ch" forName="Parent" refType="w" fact="0.19"/>
              <dgm:constr type="t" for="ch" forName="Parent" refType="h" fact="0.745"/>
              <dgm:constr type="w" for="ch" forName="Parent" refType="w" fact="0.81"/>
              <dgm:constr type="h" for="ch" forName="Parent" refType="h" fact="0.255"/>
            </dgm:constrLst>
          </dgm:if>
          <dgm:else name="Name5">
            <dgm:constrLst>
              <dgm:constr type="l" for="ch" forName="Image" refType="w" fact="0.06"/>
              <dgm:constr type="t" for="ch" forName="Image" refType="h" fact="0"/>
              <dgm:constr type="w" for="ch" forName="Image" refType="w" fact="0.94"/>
              <dgm:constr type="h" for="ch" forName="Image" refType="h" fact="0.91"/>
              <dgm:constr type="l" for="ch" forName="Parent" refType="w" fact="0"/>
              <dgm:constr type="t" for="ch" forName="Parent" refType="h" fact="0.745"/>
              <dgm:constr type="w" for="ch" forName="Parent" refType="w" fact="0.81"/>
              <dgm:constr type="h" for="ch" forName="Parent" refType="h" fact="0.255"/>
            </dgm:constrLst>
          </dgm:else>
        </dgm:choose>
        <dgm:layoutNode name="Image" styleLbl="bgShp">
          <dgm:alg type="sp"/>
          <dgm:shape xmlns:r="http://schemas.openxmlformats.org/officeDocument/2006/relationships" type="rect" r:blip="" blipPhldr="1">
            <dgm:adjLst/>
          </dgm:shape>
          <dgm:presOf/>
        </dgm:layoutNode>
        <dgm:layoutNode name="Parent" styleLbl="node0">
          <dgm:varLst>
            <dgm:bulletEnabled val="1"/>
          </dgm:varLst>
          <dgm:alg type="tx">
            <dgm:param type="txAnchorVertCh" val="mid"/>
            <dgm:param type="shpTxRTLAlignCh" val="r"/>
            <dgm:param type="lnSpAfParP" val="5"/>
          </dgm:alg>
          <dgm:shape xmlns:r="http://schemas.openxmlformats.org/officeDocument/2006/relationships" type="rect" r:blip="">
            <dgm:adjLst/>
          </dgm:shape>
          <dgm:presOf axis="desOr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8/layout/BendingPictureCaption">
  <dgm:title val=""/>
  <dgm:desc val=""/>
  <dgm:catLst>
    <dgm:cat type="picture" pri="6000"/>
    <dgm:cat type="pictureconvert" pri="6000"/>
  </dgm:catLst>
  <dgm:sampData>
    <dgm:dataModel>
      <dgm:ptLst>
        <dgm:pt modelId="0" type="doc"/>
        <dgm:pt modelId="1">
          <dgm:prSet phldr="1"/>
        </dgm:pt>
        <dgm:pt modelId="2">
          <dgm:prSet phldr="1"/>
        </dgm:pt>
      </dgm:ptLst>
      <dgm:cxnLst>
        <dgm:cxn modelId="7" srcId="0" destId="1" srcOrd="0" destOrd="0"/>
        <dgm:cxn modelId="8" srcId="0" destId="2" srcOrd="1"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diagram">
    <dgm:varLst>
      <dgm:dir/>
    </dgm:varLst>
    <dgm:choose name="Name0">
      <dgm:if name="Name1" func="var" arg="dir" op="equ" val="norm">
        <dgm:alg type="snake">
          <dgm:param type="off" val="ctr"/>
        </dgm:alg>
      </dgm:if>
      <dgm:else name="Name2">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31"/>
        </dgm:alg>
        <dgm:shape xmlns:r="http://schemas.openxmlformats.org/officeDocument/2006/relationships" r:blip="">
          <dgm:adjLst/>
        </dgm:shape>
        <dgm:choose name="Name3">
          <dgm:if name="Name4" func="var" arg="dir" op="equ" val="norm">
            <dgm:constrLst>
              <dgm:constr type="l" for="ch" forName="Image" refType="w" fact="0"/>
              <dgm:constr type="t" for="ch" forName="Image" refType="h" fact="0"/>
              <dgm:constr type="w" for="ch" forName="Image" refType="w" fact="0.94"/>
              <dgm:constr type="h" for="ch" forName="Image" refType="h" fact="0.91"/>
              <dgm:constr type="l" for="ch" forName="Parent" refType="w" fact="0.19"/>
              <dgm:constr type="t" for="ch" forName="Parent" refType="h" fact="0.745"/>
              <dgm:constr type="w" for="ch" forName="Parent" refType="w" fact="0.81"/>
              <dgm:constr type="h" for="ch" forName="Parent" refType="h" fact="0.255"/>
            </dgm:constrLst>
          </dgm:if>
          <dgm:else name="Name5">
            <dgm:constrLst>
              <dgm:constr type="l" for="ch" forName="Image" refType="w" fact="0.06"/>
              <dgm:constr type="t" for="ch" forName="Image" refType="h" fact="0"/>
              <dgm:constr type="w" for="ch" forName="Image" refType="w" fact="0.94"/>
              <dgm:constr type="h" for="ch" forName="Image" refType="h" fact="0.91"/>
              <dgm:constr type="l" for="ch" forName="Parent" refType="w" fact="0"/>
              <dgm:constr type="t" for="ch" forName="Parent" refType="h" fact="0.745"/>
              <dgm:constr type="w" for="ch" forName="Parent" refType="w" fact="0.81"/>
              <dgm:constr type="h" for="ch" forName="Parent" refType="h" fact="0.255"/>
            </dgm:constrLst>
          </dgm:else>
        </dgm:choose>
        <dgm:layoutNode name="Image" styleLbl="bgShp">
          <dgm:alg type="sp"/>
          <dgm:shape xmlns:r="http://schemas.openxmlformats.org/officeDocument/2006/relationships" type="rect" r:blip="" blipPhldr="1">
            <dgm:adjLst/>
          </dgm:shape>
          <dgm:presOf/>
        </dgm:layoutNode>
        <dgm:layoutNode name="Parent" styleLbl="node0">
          <dgm:varLst>
            <dgm:bulletEnabled val="1"/>
          </dgm:varLst>
          <dgm:alg type="tx">
            <dgm:param type="txAnchorVertCh" val="mid"/>
            <dgm:param type="shpTxRTLAlignCh" val="r"/>
            <dgm:param type="lnSpAfParP" val="5"/>
          </dgm:alg>
          <dgm:shape xmlns:r="http://schemas.openxmlformats.org/officeDocument/2006/relationships" type="rect" r:blip="">
            <dgm:adjLst/>
          </dgm:shape>
          <dgm:presOf axis="desOr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1471</TotalTime>
  <Pages>7</Pages>
  <Words>1577</Words>
  <Characters>8995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Griffiths</dc:creator>
  <cp:keywords/>
  <dc:description/>
  <cp:lastModifiedBy>Janine Griffiths</cp:lastModifiedBy>
  <cp:revision>8</cp:revision>
  <dcterms:created xsi:type="dcterms:W3CDTF">2017-11-02T14:07:00Z</dcterms:created>
  <dcterms:modified xsi:type="dcterms:W3CDTF">2017-11-03T14:45:00Z</dcterms:modified>
</cp:coreProperties>
</file>