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40BBB7" w14:textId="77777777" w:rsidR="007801F9" w:rsidRDefault="007801F9" w:rsidP="00BF6F6C">
      <w:pPr>
        <w:pStyle w:val="fixed"/>
        <w:rPr>
          <w:rFonts w:ascii="Arial" w:hAnsi="Arial" w:cs="Arial"/>
          <w:sz w:val="22"/>
          <w:szCs w:val="22"/>
        </w:rPr>
      </w:pPr>
      <w:bookmarkStart w:id="0" w:name="StartP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7801F9" w14:paraId="45C3DF1C" w14:textId="77777777" w:rsidTr="007801F9">
        <w:tc>
          <w:tcPr>
            <w:tcW w:w="1838" w:type="dxa"/>
          </w:tcPr>
          <w:p w14:paraId="1221A7BE" w14:textId="434261A8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14:paraId="302CE7C3" w14:textId="2B121F4B" w:rsidR="007801F9" w:rsidRDefault="005C7874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ACDA5017</w:t>
            </w:r>
          </w:p>
        </w:tc>
      </w:tr>
      <w:tr w:rsidR="007801F9" w14:paraId="4DFB4D45" w14:textId="77777777" w:rsidTr="007801F9">
        <w:tc>
          <w:tcPr>
            <w:tcW w:w="1838" w:type="dxa"/>
          </w:tcPr>
          <w:p w14:paraId="065302A7" w14:textId="5296C667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39996D1A" w14:textId="576A81FD" w:rsidR="007801F9" w:rsidRDefault="005C7874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Group Project</w:t>
            </w:r>
          </w:p>
        </w:tc>
      </w:tr>
      <w:tr w:rsidR="007801F9" w14:paraId="0467EF39" w14:textId="77777777" w:rsidTr="007801F9">
        <w:tc>
          <w:tcPr>
            <w:tcW w:w="1838" w:type="dxa"/>
          </w:tcPr>
          <w:p w14:paraId="3CD02D34" w14:textId="371B0DDD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54939865"/>
            <w:placeholder>
              <w:docPart w:val="55D015AB7E2B4A03A427B9C0717A51C0"/>
            </w:placeholder>
            <w:date w:fullDate="2020-09-04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22" w:type="dxa"/>
              </w:tcPr>
              <w:p w14:paraId="1962F544" w14:textId="091AEF68" w:rsidR="007801F9" w:rsidRDefault="005C7874" w:rsidP="00BF6F6C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04/09/2020</w:t>
                </w:r>
              </w:p>
            </w:tc>
          </w:sdtContent>
        </w:sdt>
      </w:tr>
      <w:tr w:rsidR="007801F9" w14:paraId="5E1CA0AB" w14:textId="77777777" w:rsidTr="007801F9">
        <w:tc>
          <w:tcPr>
            <w:tcW w:w="1838" w:type="dxa"/>
          </w:tcPr>
          <w:p w14:paraId="2251160E" w14:textId="52AB5F4C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12599854"/>
            <w:placeholder>
              <w:docPart w:val="B09CA213F86B4E90927BA837A8FBFC76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EndPr/>
          <w:sdtContent>
            <w:tc>
              <w:tcPr>
                <w:tcW w:w="6822" w:type="dxa"/>
              </w:tcPr>
              <w:p w14:paraId="1BC7E158" w14:textId="02AECBED" w:rsidR="007801F9" w:rsidRDefault="005C7874" w:rsidP="00BF6F6C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5</w:t>
                </w:r>
              </w:p>
            </w:tc>
          </w:sdtContent>
        </w:sdt>
      </w:tr>
      <w:tr w:rsidR="007801F9" w14:paraId="29F05E70" w14:textId="77777777" w:rsidTr="007801F9">
        <w:tc>
          <w:tcPr>
            <w:tcW w:w="1838" w:type="dxa"/>
          </w:tcPr>
          <w:p w14:paraId="0B4CA6B4" w14:textId="4C257AB4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16A3EE0E" w14:textId="3F96FAF5" w:rsidR="007801F9" w:rsidRDefault="005C7874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0318EB" w14:paraId="14BE7728" w14:textId="77777777" w:rsidTr="007801F9">
        <w:tc>
          <w:tcPr>
            <w:tcW w:w="1838" w:type="dxa"/>
          </w:tcPr>
          <w:p w14:paraId="115A3090" w14:textId="420402B3" w:rsidR="000318EB" w:rsidRDefault="000318EB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4C05C75F" w14:textId="487F946B" w:rsidR="000318EB" w:rsidRDefault="005C7874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</w:tbl>
    <w:p w14:paraId="218E506D" w14:textId="77777777" w:rsidR="00B8741E" w:rsidRPr="00203392" w:rsidRDefault="00B8741E" w:rsidP="00BF6F6C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</w:p>
    <w:p w14:paraId="6BB0255C" w14:textId="77777777" w:rsidR="00C86B41" w:rsidRDefault="00C86B41" w:rsidP="00BF6F6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5F962A5D" w14:textId="77777777" w:rsidR="00B1208A" w:rsidRPr="00203392" w:rsidRDefault="00B1208A" w:rsidP="00BF6F6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203392">
        <w:rPr>
          <w:rFonts w:ascii="Arial" w:hAnsi="Arial" w:cs="Arial"/>
          <w:b/>
          <w:sz w:val="22"/>
          <w:szCs w:val="22"/>
        </w:rPr>
        <w:t>AIM(S)</w:t>
      </w:r>
    </w:p>
    <w:p w14:paraId="617D8F56" w14:textId="77777777" w:rsidR="005C7874" w:rsidRPr="005C7874" w:rsidRDefault="005C7874" w:rsidP="005C7874">
      <w:pPr>
        <w:pStyle w:val="ListParagraph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5C7874">
        <w:rPr>
          <w:rFonts w:ascii="Arial" w:hAnsi="Arial" w:cs="Arial"/>
          <w:sz w:val="22"/>
          <w:szCs w:val="22"/>
        </w:rPr>
        <w:t>To apply engineering principles and skills to the cost effective solution of technical problems with due regard to specification, design, cost and methods of production, working in a team, and developing effective team skills.</w:t>
      </w:r>
    </w:p>
    <w:p w14:paraId="2FC6B1F8" w14:textId="77777777" w:rsidR="00B1208A" w:rsidRPr="00B1208A" w:rsidRDefault="00B1208A" w:rsidP="00B1208A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74A63881" w14:textId="77777777" w:rsidR="00B1208A" w:rsidRPr="00B1208A" w:rsidRDefault="00B1208A" w:rsidP="00B1208A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LEARNING OUTCOMES</w:t>
      </w:r>
    </w:p>
    <w:p w14:paraId="27D29CA8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</w:p>
    <w:p w14:paraId="55D0B32B" w14:textId="77777777" w:rsidR="00B1208A" w:rsidRPr="00B1208A" w:rsidRDefault="00B1208A" w:rsidP="00B1208A">
      <w:pPr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Upon the successful completion of this module, the student should be able to:</w:t>
      </w:r>
    </w:p>
    <w:p w14:paraId="4B60A9CD" w14:textId="77777777" w:rsidR="005C7874" w:rsidRPr="00E13EBD" w:rsidRDefault="005C7874" w:rsidP="0002099B">
      <w:pPr>
        <w:pStyle w:val="ListParagraph"/>
        <w:numPr>
          <w:ilvl w:val="0"/>
          <w:numId w:val="10"/>
        </w:numPr>
        <w:tabs>
          <w:tab w:val="left" w:pos="720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  <w:tab w:val="left" w:pos="11664"/>
          <w:tab w:val="left" w:pos="12384"/>
          <w:tab w:val="left" w:pos="13104"/>
          <w:tab w:val="left" w:pos="13824"/>
          <w:tab w:val="left" w:pos="14544"/>
          <w:tab w:val="left" w:pos="15264"/>
          <w:tab w:val="left" w:pos="15984"/>
        </w:tabs>
        <w:ind w:left="709" w:hanging="283"/>
        <w:contextualSpacing/>
        <w:rPr>
          <w:rFonts w:ascii="Arial" w:hAnsi="Arial" w:cs="Arial"/>
          <w:sz w:val="22"/>
        </w:rPr>
      </w:pPr>
      <w:r w:rsidRPr="00E13EBD">
        <w:rPr>
          <w:rFonts w:ascii="Arial" w:hAnsi="Arial" w:cs="Arial"/>
          <w:sz w:val="22"/>
        </w:rPr>
        <w:t>Select, specify and plan a project, as part of a team, and to verbally present the design and development concepts and implementation stages.</w:t>
      </w:r>
    </w:p>
    <w:p w14:paraId="565F071F" w14:textId="168CD8CE" w:rsidR="005C7874" w:rsidRPr="00E13EBD" w:rsidRDefault="005C7874" w:rsidP="0002099B">
      <w:pPr>
        <w:pStyle w:val="ListParagraph"/>
        <w:numPr>
          <w:ilvl w:val="0"/>
          <w:numId w:val="10"/>
        </w:numPr>
        <w:tabs>
          <w:tab w:val="left" w:pos="720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  <w:tab w:val="left" w:pos="11664"/>
          <w:tab w:val="left" w:pos="12384"/>
          <w:tab w:val="left" w:pos="13104"/>
          <w:tab w:val="left" w:pos="13824"/>
          <w:tab w:val="left" w:pos="14544"/>
          <w:tab w:val="left" w:pos="15264"/>
          <w:tab w:val="left" w:pos="15984"/>
        </w:tabs>
        <w:ind w:left="709" w:hanging="283"/>
        <w:contextualSpacing/>
        <w:rPr>
          <w:rFonts w:ascii="Arial" w:hAnsi="Arial" w:cs="Arial"/>
          <w:sz w:val="22"/>
        </w:rPr>
      </w:pPr>
      <w:r w:rsidRPr="00E13EBD">
        <w:rPr>
          <w:rFonts w:ascii="Arial" w:hAnsi="Arial" w:cs="Arial"/>
          <w:sz w:val="22"/>
        </w:rPr>
        <w:t xml:space="preserve">Select </w:t>
      </w:r>
      <w:r w:rsidR="0002099B" w:rsidRPr="00E13EBD">
        <w:rPr>
          <w:rFonts w:ascii="Arial" w:hAnsi="Arial" w:cs="Arial"/>
          <w:sz w:val="22"/>
        </w:rPr>
        <w:t>appropriate design</w:t>
      </w:r>
      <w:r w:rsidRPr="00E13EBD">
        <w:rPr>
          <w:rFonts w:ascii="Arial" w:hAnsi="Arial" w:cs="Arial"/>
          <w:sz w:val="22"/>
        </w:rPr>
        <w:t xml:space="preserve"> methodology and development an artefact from initial concept to final realisation, including references to the project specification, research, implementation and achievements etc.</w:t>
      </w:r>
    </w:p>
    <w:p w14:paraId="16A10E73" w14:textId="77777777" w:rsidR="005C7874" w:rsidRPr="00E13EBD" w:rsidRDefault="005C7874" w:rsidP="0002099B">
      <w:pPr>
        <w:pStyle w:val="ListParagraph"/>
        <w:numPr>
          <w:ilvl w:val="0"/>
          <w:numId w:val="10"/>
        </w:numPr>
        <w:tabs>
          <w:tab w:val="left" w:pos="720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  <w:tab w:val="left" w:pos="11664"/>
          <w:tab w:val="left" w:pos="12384"/>
          <w:tab w:val="left" w:pos="13104"/>
          <w:tab w:val="left" w:pos="13824"/>
          <w:tab w:val="left" w:pos="14544"/>
          <w:tab w:val="left" w:pos="15264"/>
          <w:tab w:val="left" w:pos="15984"/>
        </w:tabs>
        <w:ind w:left="709" w:hanging="283"/>
        <w:contextualSpacing/>
        <w:rPr>
          <w:rFonts w:ascii="Arial" w:hAnsi="Arial" w:cs="Arial"/>
          <w:sz w:val="22"/>
        </w:rPr>
      </w:pPr>
      <w:r w:rsidRPr="00E13EBD">
        <w:rPr>
          <w:rFonts w:ascii="Arial" w:hAnsi="Arial" w:cs="Arial"/>
          <w:sz w:val="22"/>
        </w:rPr>
        <w:t>Implement the design and development, as part of a team, and demonstrate its operation and also demonstrate an ability to produce the design on time and within budget.</w:t>
      </w:r>
    </w:p>
    <w:p w14:paraId="7DFD32C3" w14:textId="77777777" w:rsidR="00B1208A" w:rsidRPr="00B1208A" w:rsidRDefault="00B1208A" w:rsidP="00B1208A">
      <w:pPr>
        <w:rPr>
          <w:rFonts w:ascii="Arial" w:hAnsi="Arial" w:cs="Arial"/>
          <w:sz w:val="22"/>
          <w:szCs w:val="22"/>
        </w:rPr>
      </w:pPr>
    </w:p>
    <w:p w14:paraId="75916D3B" w14:textId="03214858" w:rsidR="00B1208A" w:rsidRDefault="00B1208A" w:rsidP="00B1208A">
      <w:pPr>
        <w:pStyle w:val="fixed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INDICATIVE CONTENT</w:t>
      </w:r>
    </w:p>
    <w:p w14:paraId="64FF0F14" w14:textId="27F26A74" w:rsidR="0002099B" w:rsidRPr="00B1208A" w:rsidRDefault="0002099B" w:rsidP="00B1208A">
      <w:pPr>
        <w:pStyle w:val="fixed"/>
        <w:rPr>
          <w:rFonts w:ascii="Arial" w:hAnsi="Arial" w:cs="Arial"/>
          <w:sz w:val="22"/>
          <w:szCs w:val="22"/>
        </w:rPr>
      </w:pPr>
    </w:p>
    <w:p w14:paraId="33CD615A" w14:textId="77777777" w:rsidR="0002099B" w:rsidRPr="0002099B" w:rsidRDefault="0002099B" w:rsidP="0002099B">
      <w:pPr>
        <w:pStyle w:val="ListParagraph"/>
        <w:numPr>
          <w:ilvl w:val="0"/>
          <w:numId w:val="11"/>
        </w:numPr>
        <w:rPr>
          <w:rFonts w:ascii="Arial" w:hAnsi="Arial" w:cs="Arial"/>
          <w:sz w:val="22"/>
          <w:szCs w:val="22"/>
        </w:rPr>
      </w:pPr>
      <w:r w:rsidRPr="0002099B">
        <w:rPr>
          <w:rFonts w:ascii="Arial" w:hAnsi="Arial" w:cs="Arial"/>
          <w:sz w:val="22"/>
          <w:szCs w:val="22"/>
        </w:rPr>
        <w:t>Systematic design procedures</w:t>
      </w:r>
    </w:p>
    <w:p w14:paraId="691C88BE" w14:textId="77777777" w:rsidR="0002099B" w:rsidRPr="0002099B" w:rsidRDefault="0002099B" w:rsidP="0002099B">
      <w:pPr>
        <w:pStyle w:val="ListParagraph"/>
        <w:numPr>
          <w:ilvl w:val="0"/>
          <w:numId w:val="11"/>
        </w:numPr>
        <w:rPr>
          <w:rFonts w:ascii="Arial" w:hAnsi="Arial" w:cs="Arial"/>
          <w:sz w:val="22"/>
          <w:szCs w:val="22"/>
        </w:rPr>
      </w:pPr>
      <w:r w:rsidRPr="0002099B">
        <w:rPr>
          <w:rFonts w:ascii="Arial" w:hAnsi="Arial" w:cs="Arial"/>
          <w:sz w:val="22"/>
          <w:szCs w:val="22"/>
        </w:rPr>
        <w:t>Objective design selection</w:t>
      </w:r>
    </w:p>
    <w:p w14:paraId="06B6D311" w14:textId="77777777" w:rsidR="0002099B" w:rsidRPr="0002099B" w:rsidRDefault="0002099B" w:rsidP="0002099B">
      <w:pPr>
        <w:pStyle w:val="ListParagraph"/>
        <w:numPr>
          <w:ilvl w:val="0"/>
          <w:numId w:val="11"/>
        </w:numPr>
        <w:rPr>
          <w:rFonts w:ascii="Arial" w:hAnsi="Arial" w:cs="Arial"/>
          <w:sz w:val="22"/>
          <w:szCs w:val="22"/>
        </w:rPr>
      </w:pPr>
      <w:r w:rsidRPr="0002099B">
        <w:rPr>
          <w:rFonts w:ascii="Arial" w:hAnsi="Arial" w:cs="Arial"/>
          <w:sz w:val="22"/>
          <w:szCs w:val="22"/>
        </w:rPr>
        <w:t>Project Planning</w:t>
      </w:r>
    </w:p>
    <w:p w14:paraId="2ECBF830" w14:textId="77777777" w:rsidR="0002099B" w:rsidRPr="0002099B" w:rsidRDefault="0002099B" w:rsidP="0002099B">
      <w:pPr>
        <w:pStyle w:val="ListParagraph"/>
        <w:numPr>
          <w:ilvl w:val="0"/>
          <w:numId w:val="11"/>
        </w:numPr>
        <w:rPr>
          <w:rFonts w:ascii="Arial" w:hAnsi="Arial" w:cs="Arial"/>
          <w:sz w:val="22"/>
          <w:szCs w:val="22"/>
        </w:rPr>
      </w:pPr>
      <w:r w:rsidRPr="0002099B">
        <w:rPr>
          <w:rFonts w:ascii="Arial" w:hAnsi="Arial" w:cs="Arial"/>
          <w:sz w:val="22"/>
          <w:szCs w:val="22"/>
        </w:rPr>
        <w:t>Cost prediction, manufacturing</w:t>
      </w:r>
    </w:p>
    <w:p w14:paraId="61FD0813" w14:textId="77777777" w:rsidR="0002099B" w:rsidRPr="0002099B" w:rsidRDefault="0002099B" w:rsidP="0002099B">
      <w:pPr>
        <w:pStyle w:val="ListParagraph"/>
        <w:numPr>
          <w:ilvl w:val="0"/>
          <w:numId w:val="11"/>
        </w:numPr>
        <w:rPr>
          <w:rFonts w:ascii="Arial" w:hAnsi="Arial" w:cs="Arial"/>
          <w:sz w:val="22"/>
          <w:szCs w:val="22"/>
        </w:rPr>
      </w:pPr>
      <w:r w:rsidRPr="0002099B">
        <w:rPr>
          <w:rFonts w:ascii="Arial" w:hAnsi="Arial" w:cs="Arial"/>
          <w:sz w:val="22"/>
          <w:szCs w:val="22"/>
        </w:rPr>
        <w:t>Quality and reliability</w:t>
      </w:r>
    </w:p>
    <w:p w14:paraId="432BBB69" w14:textId="77777777" w:rsidR="0002099B" w:rsidRPr="0002099B" w:rsidRDefault="0002099B" w:rsidP="0002099B">
      <w:pPr>
        <w:pStyle w:val="ListParagraph"/>
        <w:numPr>
          <w:ilvl w:val="0"/>
          <w:numId w:val="11"/>
        </w:numPr>
        <w:rPr>
          <w:rFonts w:ascii="Arial" w:hAnsi="Arial" w:cs="Arial"/>
          <w:sz w:val="22"/>
          <w:szCs w:val="22"/>
        </w:rPr>
      </w:pPr>
      <w:r w:rsidRPr="0002099B">
        <w:rPr>
          <w:rFonts w:ascii="Arial" w:hAnsi="Arial" w:cs="Arial"/>
          <w:sz w:val="22"/>
          <w:szCs w:val="22"/>
        </w:rPr>
        <w:t>Technical report writing</w:t>
      </w:r>
    </w:p>
    <w:p w14:paraId="7FC1844E" w14:textId="77777777" w:rsidR="0002099B" w:rsidRPr="0002099B" w:rsidRDefault="0002099B" w:rsidP="0002099B">
      <w:pPr>
        <w:pStyle w:val="ListParagraph"/>
        <w:numPr>
          <w:ilvl w:val="0"/>
          <w:numId w:val="11"/>
        </w:numPr>
        <w:rPr>
          <w:rFonts w:ascii="Arial" w:hAnsi="Arial" w:cs="Arial"/>
          <w:sz w:val="22"/>
          <w:szCs w:val="22"/>
        </w:rPr>
      </w:pPr>
      <w:r w:rsidRPr="0002099B">
        <w:rPr>
          <w:rFonts w:ascii="Arial" w:hAnsi="Arial" w:cs="Arial"/>
          <w:sz w:val="22"/>
          <w:szCs w:val="22"/>
        </w:rPr>
        <w:t>Group working and management</w:t>
      </w:r>
    </w:p>
    <w:p w14:paraId="3DFDAA62" w14:textId="77777777" w:rsidR="0002099B" w:rsidRPr="0002099B" w:rsidRDefault="0002099B" w:rsidP="0002099B">
      <w:pPr>
        <w:pStyle w:val="ListParagraph"/>
        <w:numPr>
          <w:ilvl w:val="0"/>
          <w:numId w:val="11"/>
        </w:numPr>
        <w:rPr>
          <w:rFonts w:ascii="Arial" w:hAnsi="Arial" w:cs="Arial"/>
          <w:sz w:val="22"/>
          <w:szCs w:val="22"/>
        </w:rPr>
      </w:pPr>
      <w:r w:rsidRPr="0002099B">
        <w:rPr>
          <w:rFonts w:ascii="Arial" w:hAnsi="Arial" w:cs="Arial"/>
          <w:sz w:val="22"/>
          <w:szCs w:val="22"/>
        </w:rPr>
        <w:t>Communication skills</w:t>
      </w:r>
    </w:p>
    <w:p w14:paraId="477E49CB" w14:textId="77777777" w:rsidR="0002099B" w:rsidRPr="0002099B" w:rsidRDefault="0002099B" w:rsidP="0002099B">
      <w:pPr>
        <w:pStyle w:val="ListParagraph"/>
        <w:numPr>
          <w:ilvl w:val="0"/>
          <w:numId w:val="11"/>
        </w:numPr>
        <w:rPr>
          <w:rFonts w:ascii="Arial" w:hAnsi="Arial" w:cs="Arial"/>
          <w:sz w:val="22"/>
          <w:szCs w:val="22"/>
        </w:rPr>
      </w:pPr>
      <w:r w:rsidRPr="0002099B">
        <w:rPr>
          <w:rFonts w:ascii="Arial" w:hAnsi="Arial" w:cs="Arial"/>
          <w:sz w:val="22"/>
          <w:szCs w:val="22"/>
        </w:rPr>
        <w:t>Legal, social, and ethical and entrepreneurial aspects of projects</w:t>
      </w:r>
    </w:p>
    <w:p w14:paraId="3242D39B" w14:textId="77777777" w:rsidR="00B1208A" w:rsidRPr="00B1208A" w:rsidRDefault="00B1208A" w:rsidP="00B1208A">
      <w:pPr>
        <w:rPr>
          <w:rFonts w:ascii="Arial" w:hAnsi="Arial" w:cs="Arial"/>
          <w:sz w:val="22"/>
          <w:szCs w:val="22"/>
        </w:rPr>
      </w:pPr>
    </w:p>
    <w:p w14:paraId="48BC9E6A" w14:textId="77DBE102" w:rsidR="00B1208A" w:rsidRPr="00B1208A" w:rsidRDefault="007801F9" w:rsidP="00B1208A">
      <w:pPr>
        <w:pStyle w:val="fixe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Study Time Allocation</w:t>
      </w:r>
    </w:p>
    <w:p w14:paraId="07161414" w14:textId="77777777" w:rsidR="00B1208A" w:rsidRPr="00B1208A" w:rsidRDefault="00B1208A" w:rsidP="00B1208A">
      <w:pPr>
        <w:pStyle w:val="fixed"/>
        <w:rPr>
          <w:rFonts w:ascii="Arial" w:hAnsi="Arial" w:cs="Arial"/>
          <w:sz w:val="22"/>
          <w:szCs w:val="22"/>
        </w:rPr>
      </w:pPr>
    </w:p>
    <w:p w14:paraId="750CEAAD" w14:textId="77777777" w:rsidR="00B1208A" w:rsidRPr="00B1208A" w:rsidRDefault="00B1208A" w:rsidP="00F64B4A">
      <w:pPr>
        <w:keepNext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The study time for the module is divided as follows:</w:t>
      </w:r>
    </w:p>
    <w:p w14:paraId="0B93DD85" w14:textId="77777777" w:rsidR="00B1208A" w:rsidRPr="00B1208A" w:rsidRDefault="00B1208A" w:rsidP="00F64B4A">
      <w:pPr>
        <w:keepNext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B1208A" w:rsidRPr="00B1208A" w14:paraId="2DB0273F" w14:textId="77777777" w:rsidTr="008D7603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42A5F5BB" w14:textId="77777777" w:rsidR="00B1208A" w:rsidRPr="00B1208A" w:rsidRDefault="00B1208A" w:rsidP="00F64B4A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73D0EC89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10F294C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B1208A" w:rsidRPr="00B1208A" w14:paraId="43128B33" w14:textId="77777777" w:rsidTr="008D7603">
        <w:tc>
          <w:tcPr>
            <w:tcW w:w="3969" w:type="dxa"/>
          </w:tcPr>
          <w:p w14:paraId="59DE5F2C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Scheduled learning</w:t>
            </w:r>
          </w:p>
        </w:tc>
        <w:tc>
          <w:tcPr>
            <w:tcW w:w="1701" w:type="dxa"/>
          </w:tcPr>
          <w:p w14:paraId="42F5F92B" w14:textId="282B1E80" w:rsidR="00B1208A" w:rsidRPr="00B1208A" w:rsidRDefault="0002099B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60</w:t>
            </w:r>
          </w:p>
        </w:tc>
        <w:tc>
          <w:tcPr>
            <w:tcW w:w="1843" w:type="dxa"/>
          </w:tcPr>
          <w:p w14:paraId="7164CCD2" w14:textId="174D3433" w:rsidR="00B1208A" w:rsidRPr="00B1208A" w:rsidRDefault="0002099B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30%</w:t>
            </w:r>
          </w:p>
        </w:tc>
      </w:tr>
      <w:tr w:rsidR="00B1208A" w:rsidRPr="00B1208A" w14:paraId="48623A03" w14:textId="77777777" w:rsidTr="008D7603">
        <w:tc>
          <w:tcPr>
            <w:tcW w:w="3969" w:type="dxa"/>
          </w:tcPr>
          <w:p w14:paraId="3973078F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Independent learning</w:t>
            </w:r>
          </w:p>
        </w:tc>
        <w:tc>
          <w:tcPr>
            <w:tcW w:w="1701" w:type="dxa"/>
          </w:tcPr>
          <w:p w14:paraId="0CF5BF3C" w14:textId="11BFFDFB" w:rsidR="00B1208A" w:rsidRPr="00B1208A" w:rsidRDefault="0002099B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140</w:t>
            </w:r>
          </w:p>
        </w:tc>
        <w:tc>
          <w:tcPr>
            <w:tcW w:w="1843" w:type="dxa"/>
          </w:tcPr>
          <w:p w14:paraId="4AB622CF" w14:textId="4B5958B8" w:rsidR="00B1208A" w:rsidRPr="00B1208A" w:rsidRDefault="0002099B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70%</w:t>
            </w:r>
          </w:p>
        </w:tc>
      </w:tr>
      <w:tr w:rsidR="00B1208A" w:rsidRPr="00B1208A" w14:paraId="29E89567" w14:textId="77777777" w:rsidTr="008D7603">
        <w:tc>
          <w:tcPr>
            <w:tcW w:w="3969" w:type="dxa"/>
          </w:tcPr>
          <w:p w14:paraId="7B58649F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Placement learning</w:t>
            </w:r>
          </w:p>
        </w:tc>
        <w:tc>
          <w:tcPr>
            <w:tcW w:w="1701" w:type="dxa"/>
          </w:tcPr>
          <w:p w14:paraId="0919184F" w14:textId="0D7F408E" w:rsidR="00B1208A" w:rsidRPr="00B1208A" w:rsidRDefault="0002099B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843" w:type="dxa"/>
          </w:tcPr>
          <w:p w14:paraId="22C63B95" w14:textId="3ED44C91" w:rsidR="00B1208A" w:rsidRPr="00B1208A" w:rsidRDefault="0002099B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0%</w:t>
            </w:r>
          </w:p>
        </w:tc>
      </w:tr>
      <w:tr w:rsidR="00B1208A" w:rsidRPr="00B1208A" w14:paraId="2BEF44F9" w14:textId="77777777" w:rsidTr="008D7603">
        <w:tc>
          <w:tcPr>
            <w:tcW w:w="3969" w:type="dxa"/>
          </w:tcPr>
          <w:p w14:paraId="5AB854D4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701" w:type="dxa"/>
          </w:tcPr>
          <w:p w14:paraId="6C9B1CA2" w14:textId="18D2C69F" w:rsidR="00B1208A" w:rsidRPr="00B1208A" w:rsidRDefault="0002099B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200</w:t>
            </w:r>
          </w:p>
        </w:tc>
        <w:tc>
          <w:tcPr>
            <w:tcW w:w="1843" w:type="dxa"/>
          </w:tcPr>
          <w:p w14:paraId="15A667F8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1535E0EC" w14:textId="77777777" w:rsidR="00B1208A" w:rsidRPr="00B1208A" w:rsidRDefault="00B1208A" w:rsidP="00B1208A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2615746C" w14:textId="77777777" w:rsidR="00E13EBD" w:rsidRDefault="00E13EBD">
      <w:pPr>
        <w:overflowPunct/>
        <w:autoSpaceDE/>
        <w:autoSpaceDN/>
        <w:adjustRightInd/>
        <w:jc w:val="left"/>
        <w:textAlignment w:val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4F0276C1" w14:textId="576057CF" w:rsidR="00B1208A" w:rsidRPr="00B1208A" w:rsidRDefault="00B1208A" w:rsidP="00B1208A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lastRenderedPageBreak/>
        <w:t>ASSESSMENT</w:t>
      </w:r>
    </w:p>
    <w:p w14:paraId="2C92ACB8" w14:textId="77777777" w:rsidR="00B1208A" w:rsidRPr="00B1208A" w:rsidRDefault="00B1208A" w:rsidP="00B1208A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11F8EA2F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Assessment Component 1</w:t>
      </w:r>
    </w:p>
    <w:p w14:paraId="153CD0AA" w14:textId="77777777" w:rsidR="00B1208A" w:rsidRPr="00BA343F" w:rsidRDefault="00BA343F" w:rsidP="00B1208A">
      <w:pPr>
        <w:rPr>
          <w:rFonts w:ascii="Arial" w:hAnsi="Arial" w:cs="Arial"/>
          <w:b/>
          <w:i/>
          <w:sz w:val="20"/>
        </w:rPr>
      </w:pPr>
      <w:r w:rsidRPr="00BA343F">
        <w:rPr>
          <w:rFonts w:ascii="Arial" w:hAnsi="Arial" w:cs="Arial"/>
          <w:b/>
          <w:i/>
          <w:sz w:val="20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0"/>
        <w:gridCol w:w="2319"/>
        <w:gridCol w:w="528"/>
        <w:gridCol w:w="2389"/>
        <w:gridCol w:w="528"/>
        <w:gridCol w:w="2356"/>
      </w:tblGrid>
      <w:tr w:rsidR="00B1208A" w:rsidRPr="00B1208A" w14:paraId="3D01B671" w14:textId="77777777" w:rsidTr="008D7603">
        <w:sdt>
          <w:sdtPr>
            <w:rPr>
              <w:rFonts w:ascii="Arial" w:hAnsi="Arial" w:cs="Arial"/>
              <w:sz w:val="22"/>
              <w:szCs w:val="22"/>
            </w:rPr>
            <w:id w:val="591360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591DB717" w14:textId="77777777" w:rsidR="00B1208A" w:rsidRPr="00B1208A" w:rsidRDefault="009A077A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6405C312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7750570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4C1981F3" w14:textId="0F7378E5" w:rsidR="00B1208A" w:rsidRPr="00B1208A" w:rsidRDefault="0002099B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099B1D26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7734739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1EB9F46D" w14:textId="77777777" w:rsidR="00B1208A" w:rsidRPr="00B1208A" w:rsidRDefault="009A077A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5EE2C739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05C0D3A3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B1208A" w:rsidRPr="00B1208A" w14:paraId="76BE5501" w14:textId="77777777" w:rsidTr="00B53530">
        <w:tc>
          <w:tcPr>
            <w:tcW w:w="3256" w:type="dxa"/>
          </w:tcPr>
          <w:p w14:paraId="5183CBBC" w14:textId="77777777" w:rsidR="00B1208A" w:rsidRPr="00B1208A" w:rsidRDefault="00F0221E" w:rsidP="008D760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Mode of a</w:t>
            </w:r>
            <w:r w:rsidR="00B1208A" w:rsidRPr="00B1208A">
              <w:rPr>
                <w:rFonts w:ascii="Arial" w:hAnsi="Arial" w:cs="Arial"/>
                <w:b/>
                <w:sz w:val="22"/>
                <w:szCs w:val="22"/>
              </w:rPr>
              <w:t>ssessment</w:t>
            </w:r>
          </w:p>
        </w:tc>
        <w:tc>
          <w:tcPr>
            <w:tcW w:w="3969" w:type="dxa"/>
          </w:tcPr>
          <w:p w14:paraId="482BDBFD" w14:textId="77777777" w:rsidR="00B1208A" w:rsidRPr="00B1208A" w:rsidRDefault="00F0221E" w:rsidP="008D760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55A359F1" w14:textId="77777777" w:rsidR="00B1208A" w:rsidRPr="00B1208A" w:rsidRDefault="00B1208A" w:rsidP="008D7603">
            <w:pPr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B1208A" w:rsidRPr="00B1208A" w14:paraId="2976F189" w14:textId="77777777" w:rsidTr="00B53530">
        <w:tc>
          <w:tcPr>
            <w:tcW w:w="3256" w:type="dxa"/>
          </w:tcPr>
          <w:p w14:paraId="7ECFFB20" w14:textId="18B09F2D" w:rsidR="00B1208A" w:rsidRPr="00B1208A" w:rsidRDefault="00E13EBD" w:rsidP="008D76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Portfolio of work</w:t>
            </w:r>
          </w:p>
        </w:tc>
        <w:tc>
          <w:tcPr>
            <w:tcW w:w="3969" w:type="dxa"/>
          </w:tcPr>
          <w:p w14:paraId="0BE1ECE5" w14:textId="3885ACFA" w:rsidR="00B1208A" w:rsidRPr="00F0221E" w:rsidRDefault="00E13EBD" w:rsidP="00F0221E">
            <w:pPr>
              <w:jc w:val="left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="0002099B" w:rsidRPr="0002099B">
              <w:rPr>
                <w:rFonts w:ascii="Arial" w:hAnsi="Arial" w:cs="Arial"/>
                <w:sz w:val="22"/>
                <w:szCs w:val="22"/>
              </w:rPr>
              <w:t>000</w:t>
            </w:r>
            <w:r w:rsidR="0002099B">
              <w:rPr>
                <w:rFonts w:ascii="Arial" w:hAnsi="Arial" w:cs="Arial"/>
                <w:sz w:val="22"/>
                <w:szCs w:val="22"/>
              </w:rPr>
              <w:t xml:space="preserve"> Equivalent</w:t>
            </w:r>
          </w:p>
        </w:tc>
        <w:tc>
          <w:tcPr>
            <w:tcW w:w="1559" w:type="dxa"/>
          </w:tcPr>
          <w:p w14:paraId="7549C0D0" w14:textId="2976BD68" w:rsidR="00B1208A" w:rsidRPr="00B1208A" w:rsidRDefault="00C12998" w:rsidP="008D760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="0002099B">
              <w:rPr>
                <w:rFonts w:ascii="Arial" w:hAnsi="Arial" w:cs="Arial"/>
                <w:sz w:val="22"/>
                <w:szCs w:val="22"/>
              </w:rPr>
              <w:t>0%</w:t>
            </w:r>
          </w:p>
        </w:tc>
      </w:tr>
    </w:tbl>
    <w:p w14:paraId="531CE5EB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</w:p>
    <w:p w14:paraId="4BF803F2" w14:textId="77777777" w:rsidR="00C12998" w:rsidRDefault="00C12998" w:rsidP="00C12998">
      <w:pPr>
        <w:shd w:val="clear" w:color="auto" w:fill="FFFFFF"/>
        <w:rPr>
          <w:color w:val="000000"/>
        </w:rPr>
      </w:pPr>
      <w:r>
        <w:rPr>
          <w:rFonts w:ascii="Arial" w:hAnsi="Arial" w:cs="Arial"/>
          <w:color w:val="000000"/>
        </w:rPr>
        <w:t>Students will produce a portfolio of work appropriate to the nature of their project. Portfolio elements will include a selection of the following, to be agreed with the external examiner: </w:t>
      </w:r>
    </w:p>
    <w:p w14:paraId="04BC331C" w14:textId="77777777" w:rsidR="00C12998" w:rsidRDefault="00C12998" w:rsidP="00C12998">
      <w:pPr>
        <w:pStyle w:val="ListParagraph"/>
        <w:numPr>
          <w:ilvl w:val="0"/>
          <w:numId w:val="12"/>
        </w:numPr>
        <w:shd w:val="clear" w:color="auto" w:fill="FFFFFF"/>
        <w:spacing w:before="100" w:beforeAutospacing="1" w:after="100" w:afterAutospacing="1"/>
        <w:contextualSpacing/>
        <w:textAlignment w:val="baseline"/>
        <w:rPr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>Written Report</w:t>
      </w:r>
      <w:bookmarkStart w:id="1" w:name="_GoBack"/>
      <w:bookmarkEnd w:id="1"/>
    </w:p>
    <w:p w14:paraId="430164A1" w14:textId="77777777" w:rsidR="00C12998" w:rsidRDefault="00C12998" w:rsidP="00C12998">
      <w:pPr>
        <w:numPr>
          <w:ilvl w:val="0"/>
          <w:numId w:val="12"/>
        </w:numPr>
        <w:shd w:val="clear" w:color="auto" w:fill="FFFFFF"/>
        <w:overflowPunct/>
        <w:autoSpaceDE/>
        <w:adjustRightInd/>
        <w:spacing w:before="100" w:beforeAutospacing="1" w:after="100" w:afterAutospacing="1"/>
        <w:jc w:val="left"/>
        <w:textAlignment w:val="auto"/>
        <w:rPr>
          <w:color w:val="000000"/>
        </w:rPr>
      </w:pPr>
      <w:r>
        <w:rPr>
          <w:rFonts w:ascii="Arial" w:hAnsi="Arial" w:cs="Arial"/>
          <w:color w:val="000000"/>
          <w:lang w:val="en-US"/>
        </w:rPr>
        <w:t>Presentation slides</w:t>
      </w:r>
    </w:p>
    <w:p w14:paraId="277E5BD1" w14:textId="77777777" w:rsidR="00C12998" w:rsidRDefault="00C12998" w:rsidP="00C12998">
      <w:pPr>
        <w:numPr>
          <w:ilvl w:val="0"/>
          <w:numId w:val="12"/>
        </w:numPr>
        <w:shd w:val="clear" w:color="auto" w:fill="FFFFFF"/>
        <w:overflowPunct/>
        <w:autoSpaceDE/>
        <w:adjustRightInd/>
        <w:spacing w:before="100" w:beforeAutospacing="1" w:after="100" w:afterAutospacing="1"/>
        <w:jc w:val="left"/>
        <w:textAlignment w:val="auto"/>
        <w:rPr>
          <w:color w:val="000000"/>
        </w:rPr>
      </w:pPr>
      <w:r>
        <w:rPr>
          <w:rFonts w:ascii="Arial" w:hAnsi="Arial" w:cs="Arial"/>
          <w:color w:val="000000"/>
          <w:lang w:val="en-US"/>
        </w:rPr>
        <w:t>Demonstration of work</w:t>
      </w:r>
    </w:p>
    <w:p w14:paraId="359526E9" w14:textId="77777777" w:rsidR="00C12998" w:rsidRDefault="00C12998" w:rsidP="00C12998">
      <w:pPr>
        <w:numPr>
          <w:ilvl w:val="0"/>
          <w:numId w:val="12"/>
        </w:numPr>
        <w:shd w:val="clear" w:color="auto" w:fill="FFFFFF"/>
        <w:overflowPunct/>
        <w:autoSpaceDE/>
        <w:adjustRightInd/>
        <w:spacing w:before="100" w:beforeAutospacing="1" w:after="100" w:afterAutospacing="1"/>
        <w:jc w:val="left"/>
        <w:textAlignment w:val="auto"/>
        <w:rPr>
          <w:color w:val="000000"/>
        </w:rPr>
      </w:pPr>
      <w:r>
        <w:rPr>
          <w:rFonts w:ascii="Arial" w:hAnsi="Arial" w:cs="Arial"/>
          <w:color w:val="000000"/>
          <w:lang w:val="en-US"/>
        </w:rPr>
        <w:t>Ethical approval form</w:t>
      </w:r>
    </w:p>
    <w:p w14:paraId="33CD3956" w14:textId="77777777" w:rsidR="00B1208A" w:rsidRPr="00B1208A" w:rsidRDefault="00B1208A" w:rsidP="00B1208A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631D7407" w14:textId="77777777" w:rsidR="00B1208A" w:rsidRPr="00B1208A" w:rsidRDefault="00B1208A" w:rsidP="00F64B4A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B1208A" w:rsidRPr="00B1208A" w14:paraId="1FF0035C" w14:textId="77777777" w:rsidTr="008D7603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7BF91DEF" w14:textId="77777777" w:rsidR="00B1208A" w:rsidRPr="00B1208A" w:rsidRDefault="00B1208A" w:rsidP="00F64B4A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842" w:type="dxa"/>
          </w:tcPr>
          <w:p w14:paraId="1EFE6186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B1208A" w:rsidRPr="00B1208A" w14:paraId="4AB51084" w14:textId="77777777" w:rsidTr="008D7603">
        <w:tc>
          <w:tcPr>
            <w:tcW w:w="3261" w:type="dxa"/>
          </w:tcPr>
          <w:p w14:paraId="55BDA44E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Written exam</w:t>
            </w:r>
          </w:p>
        </w:tc>
        <w:tc>
          <w:tcPr>
            <w:tcW w:w="1842" w:type="dxa"/>
          </w:tcPr>
          <w:p w14:paraId="675533E7" w14:textId="5D18F309" w:rsidR="00B1208A" w:rsidRPr="00B1208A" w:rsidRDefault="0002099B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0%</w:t>
            </w:r>
          </w:p>
        </w:tc>
      </w:tr>
      <w:tr w:rsidR="00B1208A" w:rsidRPr="00B1208A" w14:paraId="524A0572" w14:textId="77777777" w:rsidTr="008D7603">
        <w:tc>
          <w:tcPr>
            <w:tcW w:w="3261" w:type="dxa"/>
          </w:tcPr>
          <w:p w14:paraId="1F476B80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Coursework</w:t>
            </w:r>
          </w:p>
        </w:tc>
        <w:tc>
          <w:tcPr>
            <w:tcW w:w="1842" w:type="dxa"/>
          </w:tcPr>
          <w:p w14:paraId="11F3D549" w14:textId="52D54C3A" w:rsidR="00B1208A" w:rsidRPr="00B1208A" w:rsidRDefault="0002099B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  <w:tr w:rsidR="00B1208A" w:rsidRPr="00B1208A" w14:paraId="6B7D6DDF" w14:textId="77777777" w:rsidTr="008D7603">
        <w:tc>
          <w:tcPr>
            <w:tcW w:w="3261" w:type="dxa"/>
          </w:tcPr>
          <w:p w14:paraId="7CBFBB87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Practical</w:t>
            </w:r>
          </w:p>
        </w:tc>
        <w:tc>
          <w:tcPr>
            <w:tcW w:w="1842" w:type="dxa"/>
          </w:tcPr>
          <w:p w14:paraId="628A376E" w14:textId="5F896AA6" w:rsidR="00B1208A" w:rsidRPr="00B1208A" w:rsidRDefault="0002099B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0%</w:t>
            </w:r>
          </w:p>
        </w:tc>
      </w:tr>
      <w:tr w:rsidR="00B1208A" w:rsidRPr="00B1208A" w14:paraId="0B664606" w14:textId="77777777" w:rsidTr="008D7603">
        <w:tc>
          <w:tcPr>
            <w:tcW w:w="3261" w:type="dxa"/>
          </w:tcPr>
          <w:p w14:paraId="45ECE7F7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842" w:type="dxa"/>
          </w:tcPr>
          <w:p w14:paraId="2C8BD48F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6D990003" w14:textId="77777777" w:rsidR="00B1208A" w:rsidRPr="00B1208A" w:rsidRDefault="00B1208A" w:rsidP="00B1208A">
      <w:pPr>
        <w:rPr>
          <w:rFonts w:ascii="Arial" w:hAnsi="Arial" w:cs="Arial"/>
          <w:sz w:val="22"/>
          <w:szCs w:val="22"/>
        </w:rPr>
      </w:pPr>
    </w:p>
    <w:p w14:paraId="6735AD32" w14:textId="3E6B3C93" w:rsidR="00A74B3E" w:rsidRPr="00A74B3E" w:rsidRDefault="00527E61" w:rsidP="00A74B3E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INDICATIVE </w:t>
      </w:r>
      <w:r w:rsidR="00F64B4A" w:rsidRPr="00A74B3E">
        <w:rPr>
          <w:rFonts w:ascii="Arial" w:hAnsi="Arial" w:cs="Arial"/>
          <w:b/>
          <w:sz w:val="22"/>
          <w:szCs w:val="22"/>
        </w:rPr>
        <w:t>READING LIST</w:t>
      </w:r>
    </w:p>
    <w:p w14:paraId="6B34606F" w14:textId="7B49CDEE" w:rsidR="00A74B3E" w:rsidRPr="00A74B3E" w:rsidRDefault="00A74B3E" w:rsidP="00A74B3E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E13EBD" w:rsidRPr="00A74B3E" w14:paraId="0E22D04D" w14:textId="77777777" w:rsidTr="00BA343F">
        <w:tc>
          <w:tcPr>
            <w:tcW w:w="1689" w:type="dxa"/>
            <w:shd w:val="clear" w:color="auto" w:fill="BFBFBF" w:themeFill="background1" w:themeFillShade="BF"/>
          </w:tcPr>
          <w:p w14:paraId="53647470" w14:textId="77777777" w:rsidR="00E13EBD" w:rsidRPr="00A74B3E" w:rsidRDefault="00E13EBD" w:rsidP="00E13EB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Module Code</w:t>
            </w:r>
          </w:p>
        </w:tc>
        <w:tc>
          <w:tcPr>
            <w:tcW w:w="6971" w:type="dxa"/>
            <w:gridSpan w:val="2"/>
          </w:tcPr>
          <w:p w14:paraId="4FD3DF1A" w14:textId="6A93DB2A" w:rsidR="00E13EBD" w:rsidRPr="00A74B3E" w:rsidRDefault="00E13EBD" w:rsidP="00E13EB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ACDA5017</w:t>
            </w:r>
          </w:p>
        </w:tc>
      </w:tr>
      <w:tr w:rsidR="00E13EBD" w:rsidRPr="00A74B3E" w14:paraId="3B8DA4F2" w14:textId="77777777" w:rsidTr="00BA343F">
        <w:tc>
          <w:tcPr>
            <w:tcW w:w="1689" w:type="dxa"/>
            <w:shd w:val="clear" w:color="auto" w:fill="BFBFBF" w:themeFill="background1" w:themeFillShade="BF"/>
          </w:tcPr>
          <w:p w14:paraId="689DC401" w14:textId="77777777" w:rsidR="00E13EBD" w:rsidRPr="00A74B3E" w:rsidRDefault="00E13EBD" w:rsidP="00E13EB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Module Title</w:t>
            </w:r>
          </w:p>
        </w:tc>
        <w:tc>
          <w:tcPr>
            <w:tcW w:w="6971" w:type="dxa"/>
            <w:gridSpan w:val="2"/>
          </w:tcPr>
          <w:p w14:paraId="077556BF" w14:textId="454BC9AD" w:rsidR="00E13EBD" w:rsidRPr="00A74B3E" w:rsidRDefault="00E13EBD" w:rsidP="00E13EB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Group Project</w:t>
            </w:r>
          </w:p>
        </w:tc>
      </w:tr>
      <w:tr w:rsidR="00E13EBD" w:rsidRPr="00A74B3E" w14:paraId="66B1F503" w14:textId="77777777" w:rsidTr="00BA343F">
        <w:tc>
          <w:tcPr>
            <w:tcW w:w="1689" w:type="dxa"/>
            <w:shd w:val="clear" w:color="auto" w:fill="BFBFBF" w:themeFill="background1" w:themeFillShade="BF"/>
          </w:tcPr>
          <w:p w14:paraId="43FD9D4C" w14:textId="77777777" w:rsidR="00E13EBD" w:rsidRPr="00A74B3E" w:rsidRDefault="00E13EBD" w:rsidP="00E13EB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14:paraId="73884E17" w14:textId="77777777" w:rsidR="00E13EBD" w:rsidRPr="00A74B3E" w:rsidRDefault="00E13EBD" w:rsidP="00E13EB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4F28AE42" w14:textId="77777777" w:rsidR="00E13EBD" w:rsidRPr="00A74B3E" w:rsidRDefault="00E13EBD" w:rsidP="00E13EB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Electronic*</w:t>
            </w:r>
          </w:p>
        </w:tc>
      </w:tr>
      <w:tr w:rsidR="00E13EBD" w:rsidRPr="00A74B3E" w14:paraId="7562E93A" w14:textId="77777777" w:rsidTr="00BA343F">
        <w:tc>
          <w:tcPr>
            <w:tcW w:w="1689" w:type="dxa"/>
          </w:tcPr>
          <w:p w14:paraId="54116887" w14:textId="77777777" w:rsidR="00E13EBD" w:rsidRPr="00A74B3E" w:rsidRDefault="00E13EBD" w:rsidP="00E13EB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3AE3E739" w14:textId="41201AC0" w:rsidR="00E13EBD" w:rsidRPr="00A74B3E" w:rsidRDefault="00E13EBD" w:rsidP="00E13EB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1A6219">
              <w:rPr>
                <w:rFonts w:ascii="Calibri" w:hAnsi="Calibri" w:cs="Calibri"/>
                <w:sz w:val="22"/>
              </w:rPr>
              <w:t>Schertz, P. (2012) Practical Electronics for Inventors, McGraw Hill Professional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1372486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42A49ED" w14:textId="77777777" w:rsidR="00E13EBD" w:rsidRPr="00A74B3E" w:rsidRDefault="00E13EBD" w:rsidP="00E13EBD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E13EBD" w:rsidRPr="00A74B3E" w14:paraId="1EB48349" w14:textId="77777777" w:rsidTr="00BA343F">
        <w:tc>
          <w:tcPr>
            <w:tcW w:w="1689" w:type="dxa"/>
          </w:tcPr>
          <w:p w14:paraId="6E9A57FE" w14:textId="77777777" w:rsidR="00E13EBD" w:rsidRPr="00A74B3E" w:rsidRDefault="00E13EBD" w:rsidP="00E13EB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322EAA47" w14:textId="6AAE0107" w:rsidR="00E13EBD" w:rsidRPr="00E13EBD" w:rsidRDefault="00E13EBD" w:rsidP="00E13EBD">
            <w:pPr>
              <w:rPr>
                <w:rFonts w:ascii="Calibri" w:hAnsi="Calibri" w:cs="Calibri"/>
                <w:sz w:val="22"/>
              </w:rPr>
            </w:pPr>
            <w:r w:rsidRPr="001A6219">
              <w:rPr>
                <w:rFonts w:ascii="Calibri" w:hAnsi="Calibri" w:cs="Calibri"/>
                <w:sz w:val="22"/>
              </w:rPr>
              <w:t>Sherin, A. ( 2013) Sustainable Thinking: Ethical Approaches to Design and Design Management, Required Reading Range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155210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3473B23" w14:textId="77777777" w:rsidR="00E13EBD" w:rsidRPr="00A74B3E" w:rsidRDefault="00E13EBD" w:rsidP="00E13EBD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E13EBD" w:rsidRPr="00A74B3E" w14:paraId="63312798" w14:textId="77777777" w:rsidTr="00BA343F">
        <w:tc>
          <w:tcPr>
            <w:tcW w:w="1689" w:type="dxa"/>
          </w:tcPr>
          <w:p w14:paraId="0E1D4BA2" w14:textId="1B1D433A" w:rsidR="00E13EBD" w:rsidRPr="00A74B3E" w:rsidRDefault="00E13EBD" w:rsidP="00E13EB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14EB3D9A" w14:textId="14F69DBF" w:rsidR="00E13EBD" w:rsidRPr="00A74B3E" w:rsidRDefault="00E13EBD" w:rsidP="00E13EB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1A6219">
              <w:rPr>
                <w:rFonts w:ascii="Calibri" w:hAnsi="Calibri" w:cs="Calibri"/>
                <w:sz w:val="22"/>
              </w:rPr>
              <w:t>Floyd, T.L. (2009) Electronic Circuits Fundamentals, 8/E, Prentice Hall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126671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FA6F5D1" w14:textId="77777777" w:rsidR="00E13EBD" w:rsidRPr="00A74B3E" w:rsidRDefault="00E13EBD" w:rsidP="00E13EBD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E13EBD" w:rsidRPr="00A74B3E" w14:paraId="75A2AA40" w14:textId="77777777" w:rsidTr="00BA343F">
        <w:tc>
          <w:tcPr>
            <w:tcW w:w="1689" w:type="dxa"/>
          </w:tcPr>
          <w:p w14:paraId="6FC8D5CC" w14:textId="77777777" w:rsidR="00E13EBD" w:rsidRPr="00A74B3E" w:rsidRDefault="00E13EBD" w:rsidP="00E13EB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06BEDC50" w14:textId="7B22F02E" w:rsidR="00E13EBD" w:rsidRPr="00A74B3E" w:rsidRDefault="00E13EBD" w:rsidP="00E13EB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1A6219">
              <w:rPr>
                <w:rFonts w:ascii="Calibri" w:hAnsi="Calibri" w:cs="Calibri"/>
                <w:sz w:val="22"/>
              </w:rPr>
              <w:t>Mataric, Maja J. (2007) The Robotics Primer Intelligent Robotics &amp; Autonomous Agents, MIT Press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060095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3169D70" w14:textId="77777777" w:rsidR="00E13EBD" w:rsidRPr="00A74B3E" w:rsidRDefault="00E13EBD" w:rsidP="00E13EBD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E13EBD" w:rsidRPr="00A74B3E" w14:paraId="7720A566" w14:textId="77777777" w:rsidTr="00BA343F">
        <w:tc>
          <w:tcPr>
            <w:tcW w:w="1689" w:type="dxa"/>
          </w:tcPr>
          <w:p w14:paraId="7C6A4DE9" w14:textId="77777777" w:rsidR="00E13EBD" w:rsidRPr="00A74B3E" w:rsidRDefault="00E13EBD" w:rsidP="00E13EB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01EFBDC6" w14:textId="77777777" w:rsidR="00E13EBD" w:rsidRPr="001A6219" w:rsidRDefault="00E13EBD" w:rsidP="00E13EBD">
            <w:pPr>
              <w:pStyle w:val="Footer"/>
              <w:ind w:left="3600" w:hanging="3600"/>
              <w:rPr>
                <w:rFonts w:ascii="Calibri" w:hAnsi="Calibri" w:cs="Calibri"/>
                <w:sz w:val="22"/>
              </w:rPr>
            </w:pPr>
            <w:r w:rsidRPr="001A6219">
              <w:rPr>
                <w:rFonts w:ascii="Calibri" w:hAnsi="Calibri" w:cs="Calibri"/>
                <w:sz w:val="22"/>
              </w:rPr>
              <w:t>Elktor</w:t>
            </w:r>
          </w:p>
          <w:p w14:paraId="153BDCCE" w14:textId="244914B3" w:rsidR="00E13EBD" w:rsidRPr="00E13EBD" w:rsidRDefault="00E13EBD" w:rsidP="00E13EBD">
            <w:pPr>
              <w:pStyle w:val="heading"/>
              <w:spacing w:before="0" w:after="0"/>
              <w:rPr>
                <w:rFonts w:ascii="Calibri" w:hAnsi="Calibri" w:cs="Calibri"/>
                <w:b w:val="0"/>
                <w:sz w:val="22"/>
              </w:rPr>
            </w:pPr>
            <w:r w:rsidRPr="001A6219">
              <w:rPr>
                <w:rFonts w:ascii="Calibri" w:hAnsi="Calibri" w:cs="Calibri"/>
                <w:b w:val="0"/>
                <w:sz w:val="22"/>
              </w:rPr>
              <w:t>Electronics World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7787860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49299BD" w14:textId="77777777" w:rsidR="00E13EBD" w:rsidRPr="00A74B3E" w:rsidRDefault="00E13EBD" w:rsidP="00E13EBD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</w:tbl>
    <w:p w14:paraId="7B13C9D4" w14:textId="77777777" w:rsidR="00A74B3E" w:rsidRPr="00A74B3E" w:rsidRDefault="00A74B3E" w:rsidP="00A74B3E">
      <w:pPr>
        <w:pStyle w:val="fixed"/>
        <w:ind w:left="0" w:firstLine="0"/>
        <w:rPr>
          <w:rFonts w:cs="Arial"/>
          <w:sz w:val="22"/>
          <w:szCs w:val="22"/>
        </w:rPr>
      </w:pPr>
    </w:p>
    <w:p w14:paraId="4132CC77" w14:textId="77777777" w:rsidR="00A74B3E" w:rsidRPr="00A74B3E" w:rsidRDefault="00A74B3E" w:rsidP="00A74B3E">
      <w:pPr>
        <w:rPr>
          <w:rFonts w:ascii="Arial" w:hAnsi="Arial" w:cs="Arial"/>
          <w:sz w:val="22"/>
          <w:szCs w:val="22"/>
        </w:rPr>
      </w:pPr>
    </w:p>
    <w:p w14:paraId="54DAD436" w14:textId="77777777" w:rsidR="000C6407" w:rsidRPr="00A74B3E" w:rsidRDefault="000C6407" w:rsidP="00A74B3E">
      <w:pPr>
        <w:pStyle w:val="fixed"/>
        <w:rPr>
          <w:rFonts w:ascii="Arial" w:hAnsi="Arial" w:cs="Arial"/>
          <w:sz w:val="22"/>
          <w:szCs w:val="22"/>
        </w:rPr>
      </w:pPr>
    </w:p>
    <w:sectPr w:rsidR="000C6407" w:rsidRPr="00A74B3E" w:rsidSect="006D2B8B">
      <w:endnotePr>
        <w:numFmt w:val="decimal"/>
      </w:endnotePr>
      <w:pgSz w:w="11907" w:h="16840" w:code="9"/>
      <w:pgMar w:top="1440" w:right="1440" w:bottom="1440" w:left="1797" w:header="1440" w:footer="144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7A4754" w14:textId="77777777" w:rsidR="00AB7713" w:rsidRDefault="00AB7713" w:rsidP="009B5674">
      <w:r>
        <w:separator/>
      </w:r>
    </w:p>
  </w:endnote>
  <w:endnote w:type="continuationSeparator" w:id="0">
    <w:p w14:paraId="4B05858B" w14:textId="77777777" w:rsidR="00AB7713" w:rsidRDefault="00AB7713" w:rsidP="009B5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26BEC2" w14:textId="77777777" w:rsidR="00AB7713" w:rsidRDefault="00AB7713" w:rsidP="009B5674">
      <w:r>
        <w:separator/>
      </w:r>
    </w:p>
  </w:footnote>
  <w:footnote w:type="continuationSeparator" w:id="0">
    <w:p w14:paraId="5A46057D" w14:textId="77777777" w:rsidR="00AB7713" w:rsidRDefault="00AB7713" w:rsidP="009B56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D31504F"/>
    <w:multiLevelType w:val="multilevel"/>
    <w:tmpl w:val="6896B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F0353A"/>
    <w:multiLevelType w:val="hybridMultilevel"/>
    <w:tmpl w:val="70A6F7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721EB"/>
    <w:multiLevelType w:val="singleLevel"/>
    <w:tmpl w:val="FFAE4442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4" w15:restartNumberingAfterBreak="0">
    <w:nsid w:val="3BB30614"/>
    <w:multiLevelType w:val="hybridMultilevel"/>
    <w:tmpl w:val="C3DC4B1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97375AB"/>
    <w:multiLevelType w:val="hybridMultilevel"/>
    <w:tmpl w:val="F384C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5A0DA9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0F">
      <w:start w:val="1"/>
      <w:numFmt w:val="decimal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E139F1"/>
    <w:multiLevelType w:val="hybridMultilevel"/>
    <w:tmpl w:val="3050F7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A81CB2"/>
    <w:multiLevelType w:val="hybridMultilevel"/>
    <w:tmpl w:val="1DB64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6F29C1"/>
    <w:multiLevelType w:val="hybridMultilevel"/>
    <w:tmpl w:val="FE9892E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Courier New" w:hAnsi="Courier New" w:cs="Courier New" w:hint="default"/>
          <w:sz w:val="20"/>
        </w:rPr>
      </w:lvl>
    </w:lvlOverride>
  </w:num>
  <w:num w:numId="4">
    <w:abstractNumId w:val="11"/>
  </w:num>
  <w:num w:numId="5">
    <w:abstractNumId w:val="3"/>
    <w:lvlOverride w:ilvl="0">
      <w:startOverride w:val="1"/>
    </w:lvlOverride>
  </w:num>
  <w:num w:numId="6">
    <w:abstractNumId w:val="6"/>
  </w:num>
  <w:num w:numId="7">
    <w:abstractNumId w:val="9"/>
  </w:num>
  <w:num w:numId="8">
    <w:abstractNumId w:val="2"/>
  </w:num>
  <w:num w:numId="9">
    <w:abstractNumId w:val="10"/>
  </w:num>
  <w:num w:numId="10">
    <w:abstractNumId w:val="4"/>
  </w:num>
  <w:num w:numId="11">
    <w:abstractNumId w:val="8"/>
  </w:num>
  <w:num w:numId="1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ttachedTemplate r:id="rId1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41E"/>
    <w:rsid w:val="00005C82"/>
    <w:rsid w:val="00014CBA"/>
    <w:rsid w:val="0002099B"/>
    <w:rsid w:val="000318EB"/>
    <w:rsid w:val="00066DE8"/>
    <w:rsid w:val="00077CD4"/>
    <w:rsid w:val="000906B4"/>
    <w:rsid w:val="000C6407"/>
    <w:rsid w:val="00116B44"/>
    <w:rsid w:val="00172EDC"/>
    <w:rsid w:val="001A15E3"/>
    <w:rsid w:val="001A2624"/>
    <w:rsid w:val="001C765C"/>
    <w:rsid w:val="001D5DF6"/>
    <w:rsid w:val="00203392"/>
    <w:rsid w:val="002411A3"/>
    <w:rsid w:val="00262CFB"/>
    <w:rsid w:val="00302297"/>
    <w:rsid w:val="003146EA"/>
    <w:rsid w:val="00316625"/>
    <w:rsid w:val="00356025"/>
    <w:rsid w:val="00404273"/>
    <w:rsid w:val="00470586"/>
    <w:rsid w:val="004A6539"/>
    <w:rsid w:val="004B6F80"/>
    <w:rsid w:val="004F207C"/>
    <w:rsid w:val="005006B0"/>
    <w:rsid w:val="005259D7"/>
    <w:rsid w:val="00527E61"/>
    <w:rsid w:val="00551363"/>
    <w:rsid w:val="005946A7"/>
    <w:rsid w:val="005C7874"/>
    <w:rsid w:val="005E40A7"/>
    <w:rsid w:val="005E41B4"/>
    <w:rsid w:val="0062376E"/>
    <w:rsid w:val="00646A7D"/>
    <w:rsid w:val="0069757B"/>
    <w:rsid w:val="006A0463"/>
    <w:rsid w:val="006A0CE9"/>
    <w:rsid w:val="006D2B8B"/>
    <w:rsid w:val="006E184F"/>
    <w:rsid w:val="00717684"/>
    <w:rsid w:val="00736A82"/>
    <w:rsid w:val="007801F9"/>
    <w:rsid w:val="007F3042"/>
    <w:rsid w:val="008619BD"/>
    <w:rsid w:val="0089539D"/>
    <w:rsid w:val="008C188B"/>
    <w:rsid w:val="008E55FA"/>
    <w:rsid w:val="008F44C9"/>
    <w:rsid w:val="009139DF"/>
    <w:rsid w:val="00924F30"/>
    <w:rsid w:val="00996935"/>
    <w:rsid w:val="009A077A"/>
    <w:rsid w:val="009B5674"/>
    <w:rsid w:val="009D0293"/>
    <w:rsid w:val="00A74B3E"/>
    <w:rsid w:val="00A9641E"/>
    <w:rsid w:val="00AA501F"/>
    <w:rsid w:val="00AB7713"/>
    <w:rsid w:val="00AD111C"/>
    <w:rsid w:val="00B1208A"/>
    <w:rsid w:val="00B17917"/>
    <w:rsid w:val="00B30B52"/>
    <w:rsid w:val="00B53530"/>
    <w:rsid w:val="00B80522"/>
    <w:rsid w:val="00B81017"/>
    <w:rsid w:val="00B8741E"/>
    <w:rsid w:val="00BA343F"/>
    <w:rsid w:val="00BD06FD"/>
    <w:rsid w:val="00BF6F6C"/>
    <w:rsid w:val="00C12998"/>
    <w:rsid w:val="00C13D91"/>
    <w:rsid w:val="00C86B41"/>
    <w:rsid w:val="00D41EBF"/>
    <w:rsid w:val="00DA3486"/>
    <w:rsid w:val="00DB46AD"/>
    <w:rsid w:val="00DC7FD0"/>
    <w:rsid w:val="00DE543B"/>
    <w:rsid w:val="00E10620"/>
    <w:rsid w:val="00E13EBD"/>
    <w:rsid w:val="00E30887"/>
    <w:rsid w:val="00E91B3E"/>
    <w:rsid w:val="00EA24E6"/>
    <w:rsid w:val="00ED342A"/>
    <w:rsid w:val="00F0221E"/>
    <w:rsid w:val="00F64B4A"/>
    <w:rsid w:val="00F74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96A3A8"/>
  <w15:docId w15:val="{40DE8F7D-E63C-4BC4-B752-20420C63F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2B8B"/>
    <w:pPr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semiHidden/>
    <w:rsid w:val="006D2B8B"/>
  </w:style>
  <w:style w:type="paragraph" w:customStyle="1" w:styleId="heading">
    <w:name w:val="heading"/>
    <w:basedOn w:val="fixed"/>
    <w:link w:val="headingChar"/>
    <w:rsid w:val="006D2B8B"/>
    <w:pPr>
      <w:spacing w:before="240" w:after="120"/>
    </w:pPr>
  </w:style>
  <w:style w:type="paragraph" w:customStyle="1" w:styleId="fixed">
    <w:name w:val="fixed"/>
    <w:link w:val="fixedChar"/>
    <w:rsid w:val="006D2B8B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variable">
    <w:name w:val="variable"/>
    <w:rsid w:val="006D2B8B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6D2B8B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paragraph" w:customStyle="1" w:styleId="more">
    <w:name w:val="more"/>
    <w:rsid w:val="006D2B8B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B8741E"/>
    <w:rPr>
      <w:b/>
      <w:sz w:val="24"/>
      <w:lang w:val="en-GB" w:eastAsia="en-GB" w:bidi="ar-SA"/>
    </w:rPr>
  </w:style>
  <w:style w:type="character" w:customStyle="1" w:styleId="headingChar">
    <w:name w:val="heading Char"/>
    <w:link w:val="heading"/>
    <w:rsid w:val="00B8741E"/>
    <w:rPr>
      <w:b/>
      <w:sz w:val="24"/>
    </w:rPr>
  </w:style>
  <w:style w:type="character" w:customStyle="1" w:styleId="bulletChar">
    <w:name w:val="bullet Char"/>
    <w:link w:val="bullet"/>
    <w:rsid w:val="00B8741E"/>
    <w:rPr>
      <w:sz w:val="24"/>
      <w:lang w:val="en-GB" w:eastAsia="en-GB" w:bidi="ar-SA"/>
    </w:rPr>
  </w:style>
  <w:style w:type="character" w:styleId="Hyperlink">
    <w:name w:val="Hyperlink"/>
    <w:uiPriority w:val="99"/>
    <w:rsid w:val="00B8741E"/>
    <w:rPr>
      <w:color w:val="0000FF"/>
      <w:u w:val="single"/>
    </w:rPr>
  </w:style>
  <w:style w:type="paragraph" w:styleId="ListParagraph">
    <w:name w:val="List Paragraph"/>
    <w:aliases w:val="omar footnote,List Paragraph1,Numbered Indented Text,Colorful List - Accent 11,Text bullets 1"/>
    <w:basedOn w:val="Normal"/>
    <w:link w:val="ListParagraphChar"/>
    <w:uiPriority w:val="34"/>
    <w:qFormat/>
    <w:rsid w:val="00B8741E"/>
    <w:pPr>
      <w:overflowPunct/>
      <w:autoSpaceDE/>
      <w:autoSpaceDN/>
      <w:adjustRightInd/>
      <w:ind w:left="720"/>
      <w:jc w:val="left"/>
      <w:textAlignment w:val="auto"/>
    </w:pPr>
    <w:rPr>
      <w:szCs w:val="24"/>
    </w:rPr>
  </w:style>
  <w:style w:type="table" w:styleId="TableGrid">
    <w:name w:val="Table Grid"/>
    <w:basedOn w:val="TableNormal"/>
    <w:uiPriority w:val="59"/>
    <w:rsid w:val="00C86B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5674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674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0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017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omar footnote Char,List Paragraph1 Char,Numbered Indented Text Char,Colorful List - Accent 11 Char,Text bullets 1 Char"/>
    <w:link w:val="ListParagraph"/>
    <w:uiPriority w:val="34"/>
    <w:locked/>
    <w:rsid w:val="00A74B3E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7801F9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ED34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342A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342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34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34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61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1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4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14239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65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q:\SYSTEM\01_qamod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5D015AB7E2B4A03A427B9C0717A51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8C3548-A5D7-422A-A813-7EBE59303CFB}"/>
      </w:docPartPr>
      <w:docPartBody>
        <w:p w:rsidR="000A10BC" w:rsidRDefault="00B54DA4" w:rsidP="00B54DA4">
          <w:pPr>
            <w:pStyle w:val="55D015AB7E2B4A03A427B9C0717A51C0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B09CA213F86B4E90927BA837A8FBFC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65496B-58EB-410A-89BD-A6840E46E199}"/>
      </w:docPartPr>
      <w:docPartBody>
        <w:p w:rsidR="000A10BC" w:rsidRDefault="00B54DA4" w:rsidP="00B54DA4">
          <w:pPr>
            <w:pStyle w:val="B09CA213F86B4E90927BA837A8FBFC76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DA4"/>
    <w:rsid w:val="000A10BC"/>
    <w:rsid w:val="00604ED3"/>
    <w:rsid w:val="00732B30"/>
    <w:rsid w:val="00820288"/>
    <w:rsid w:val="00B54DA4"/>
    <w:rsid w:val="00C00616"/>
    <w:rsid w:val="00E02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54DA4"/>
    <w:rPr>
      <w:color w:val="808080"/>
    </w:rPr>
  </w:style>
  <w:style w:type="paragraph" w:customStyle="1" w:styleId="B8C581517C6E4F3495E0301B1023A243">
    <w:name w:val="B8C581517C6E4F3495E0301B1023A243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7556B6C2236B49DB917AAFE516D075FA">
    <w:name w:val="7556B6C2236B49DB917AAFE516D075FA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55D015AB7E2B4A03A427B9C0717A51C0">
    <w:name w:val="55D015AB7E2B4A03A427B9C0717A51C0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B09CA213F86B4E90927BA837A8FBFC76">
    <w:name w:val="B09CA213F86B4E90927BA837A8FBFC76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084126275C0F4EA2B226E682B7A175" ma:contentTypeVersion="13" ma:contentTypeDescription="Create a new document." ma:contentTypeScope="" ma:versionID="b0a6fffb61f5c99aae3b629f52a62cf0">
  <xsd:schema xmlns:xsd="http://www.w3.org/2001/XMLSchema" xmlns:xs="http://www.w3.org/2001/XMLSchema" xmlns:p="http://schemas.microsoft.com/office/2006/metadata/properties" xmlns:ns3="a12fe08c-d961-42b5-8243-a968499d8e5e" xmlns:ns4="bc2bc07b-b850-40fa-bc7b-300a8ce20a14" targetNamespace="http://schemas.microsoft.com/office/2006/metadata/properties" ma:root="true" ma:fieldsID="adcb3cfce0f75f129f6b94236a68a7f8" ns3:_="" ns4:_="">
    <xsd:import namespace="a12fe08c-d961-42b5-8243-a968499d8e5e"/>
    <xsd:import namespace="bc2bc07b-b850-40fa-bc7b-300a8ce20a1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2fe08c-d961-42b5-8243-a968499d8e5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2bc07b-b850-40fa-bc7b-300a8ce20a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DAA938-6AA7-4A92-B659-3A76E99D8F59}">
  <ds:schemaRefs>
    <ds:schemaRef ds:uri="http://purl.org/dc/elements/1.1/"/>
    <ds:schemaRef ds:uri="http://schemas.openxmlformats.org/package/2006/metadata/core-properties"/>
    <ds:schemaRef ds:uri="http://purl.org/dc/dcmitype/"/>
    <ds:schemaRef ds:uri="http://www.w3.org/XML/1998/namespace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bc2bc07b-b850-40fa-bc7b-300a8ce20a14"/>
    <ds:schemaRef ds:uri="a12fe08c-d961-42b5-8243-a968499d8e5e"/>
  </ds:schemaRefs>
</ds:datastoreItem>
</file>

<file path=customXml/itemProps2.xml><?xml version="1.0" encoding="utf-8"?>
<ds:datastoreItem xmlns:ds="http://schemas.openxmlformats.org/officeDocument/2006/customXml" ds:itemID="{5CAD085D-BFFB-4E43-8025-C04CF6A553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145ED4-3869-4E85-A662-092EFB9C30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2fe08c-d961-42b5-8243-a968499d8e5e"/>
    <ds:schemaRef ds:uri="bc2bc07b-b850-40fa-bc7b-300a8ce20a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4CEE488-3F95-4D2B-BF32-02FFE2E4A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01_qamod.dot</Template>
  <TotalTime>1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PV3</vt:lpstr>
    </vt:vector>
  </TitlesOfParts>
  <Company>UWTSD</Company>
  <LinksUpToDate>false</LinksUpToDate>
  <CharactersWithSpaces>2587</CharactersWithSpaces>
  <SharedDoc>false</SharedDoc>
  <HLinks>
    <vt:vector size="42" baseType="variant">
      <vt:variant>
        <vt:i4>2359393</vt:i4>
      </vt:variant>
      <vt:variant>
        <vt:i4>18</vt:i4>
      </vt:variant>
      <vt:variant>
        <vt:i4>0</vt:i4>
      </vt:variant>
      <vt:variant>
        <vt:i4>5</vt:i4>
      </vt:variant>
      <vt:variant>
        <vt:lpwstr>http://www.fma.org/</vt:lpwstr>
      </vt:variant>
      <vt:variant>
        <vt:lpwstr/>
      </vt:variant>
      <vt:variant>
        <vt:i4>2228276</vt:i4>
      </vt:variant>
      <vt:variant>
        <vt:i4>15</vt:i4>
      </vt:variant>
      <vt:variant>
        <vt:i4>0</vt:i4>
      </vt:variant>
      <vt:variant>
        <vt:i4>5</vt:i4>
      </vt:variant>
      <vt:variant>
        <vt:lpwstr>http://www.cimaglobal.com/</vt:lpwstr>
      </vt:variant>
      <vt:variant>
        <vt:lpwstr/>
      </vt:variant>
      <vt:variant>
        <vt:i4>3014718</vt:i4>
      </vt:variant>
      <vt:variant>
        <vt:i4>12</vt:i4>
      </vt:variant>
      <vt:variant>
        <vt:i4>0</vt:i4>
      </vt:variant>
      <vt:variant>
        <vt:i4>5</vt:i4>
      </vt:variant>
      <vt:variant>
        <vt:lpwstr>http://www.accaglobal.com/</vt:lpwstr>
      </vt:variant>
      <vt:variant>
        <vt:lpwstr/>
      </vt:variant>
      <vt:variant>
        <vt:i4>2424931</vt:i4>
      </vt:variant>
      <vt:variant>
        <vt:i4>9</vt:i4>
      </vt:variant>
      <vt:variant>
        <vt:i4>0</vt:i4>
      </vt:variant>
      <vt:variant>
        <vt:i4>5</vt:i4>
      </vt:variant>
      <vt:variant>
        <vt:lpwstr>http://www.hescott.com/</vt:lpwstr>
      </vt:variant>
      <vt:variant>
        <vt:lpwstr/>
      </vt:variant>
      <vt:variant>
        <vt:i4>2293802</vt:i4>
      </vt:variant>
      <vt:variant>
        <vt:i4>6</vt:i4>
      </vt:variant>
      <vt:variant>
        <vt:i4>0</vt:i4>
      </vt:variant>
      <vt:variant>
        <vt:i4>5</vt:i4>
      </vt:variant>
      <vt:variant>
        <vt:lpwstr>http://www.ft.com/</vt:lpwstr>
      </vt:variant>
      <vt:variant>
        <vt:lpwstr/>
      </vt:variant>
      <vt:variant>
        <vt:i4>5701709</vt:i4>
      </vt:variant>
      <vt:variant>
        <vt:i4>3</vt:i4>
      </vt:variant>
      <vt:variant>
        <vt:i4>0</vt:i4>
      </vt:variant>
      <vt:variant>
        <vt:i4>5</vt:i4>
      </vt:variant>
      <vt:variant>
        <vt:lpwstr>http://www.ft.com/management</vt:lpwstr>
      </vt:variant>
      <vt:variant>
        <vt:lpwstr/>
      </vt:variant>
      <vt:variant>
        <vt:i4>7405672</vt:i4>
      </vt:variant>
      <vt:variant>
        <vt:i4>0</vt:i4>
      </vt:variant>
      <vt:variant>
        <vt:i4>0</vt:i4>
      </vt:variant>
      <vt:variant>
        <vt:i4>5</vt:i4>
      </vt:variant>
      <vt:variant>
        <vt:lpwstr>http://www.bized.co.uk/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PV3</dc:title>
  <dc:creator>Academic Office</dc:creator>
  <cp:lastModifiedBy>Stephen Mosey</cp:lastModifiedBy>
  <cp:revision>3</cp:revision>
  <cp:lastPrinted>1901-01-01T00:00:00Z</cp:lastPrinted>
  <dcterms:created xsi:type="dcterms:W3CDTF">2020-09-04T13:44:00Z</dcterms:created>
  <dcterms:modified xsi:type="dcterms:W3CDTF">2020-09-04T13:58:00Z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0x010100A0084126275C0F4EA2B226E682B7A175</vt:lpwstr>
  </property>
</Properties>
</file>