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E5A24" w14:textId="77777777" w:rsidR="001C246D" w:rsidRPr="00C32215" w:rsidRDefault="001C246D" w:rsidP="001C246D">
      <w:pPr>
        <w:rPr>
          <w:rFonts w:ascii="Arial" w:hAnsi="Arial" w:cs="Arial"/>
        </w:rPr>
      </w:pPr>
      <w:r w:rsidRPr="00C32215">
        <w:rPr>
          <w:rFonts w:ascii="Arial" w:hAnsi="Arial" w:cs="Arial"/>
          <w:noProof/>
        </w:rPr>
        <w:drawing>
          <wp:inline distT="0" distB="0" distL="0" distR="0" wp14:anchorId="5A5DDB98" wp14:editId="5DBE38AC">
            <wp:extent cx="1587500" cy="317500"/>
            <wp:effectExtent l="0" t="0" r="0" b="635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7500" cy="317500"/>
                    </a:xfrm>
                    <a:prstGeom prst="rect">
                      <a:avLst/>
                    </a:prstGeom>
                    <a:noFill/>
                    <a:ln>
                      <a:noFill/>
                    </a:ln>
                  </pic:spPr>
                </pic:pic>
              </a:graphicData>
            </a:graphic>
          </wp:inline>
        </w:drawing>
      </w:r>
    </w:p>
    <w:p w14:paraId="5A34EDD8" w14:textId="77777777" w:rsidR="001C246D" w:rsidRPr="00C32215" w:rsidRDefault="001C246D" w:rsidP="001C246D">
      <w:pPr>
        <w:spacing w:line="276" w:lineRule="auto"/>
        <w:rPr>
          <w:rFonts w:ascii="Arial" w:hAnsi="Arial" w:cs="Arial"/>
          <w:spacing w:val="30"/>
        </w:rPr>
      </w:pPr>
    </w:p>
    <w:p w14:paraId="3B955E59" w14:textId="77777777" w:rsidR="001C246D" w:rsidRPr="00C32215" w:rsidRDefault="001C246D" w:rsidP="001C246D">
      <w:pPr>
        <w:spacing w:line="276" w:lineRule="auto"/>
        <w:rPr>
          <w:rFonts w:ascii="Arial" w:hAnsi="Arial" w:cs="Arial"/>
          <w:spacing w:val="30"/>
        </w:rPr>
      </w:pPr>
    </w:p>
    <w:p w14:paraId="6C513EDE" w14:textId="77777777" w:rsidR="001C246D" w:rsidRPr="00C32215" w:rsidRDefault="001C246D" w:rsidP="001C246D">
      <w:pPr>
        <w:spacing w:line="276" w:lineRule="auto"/>
        <w:rPr>
          <w:rFonts w:ascii="Arial" w:hAnsi="Arial" w:cs="Arial"/>
          <w:spacing w:val="30"/>
        </w:rPr>
      </w:pPr>
    </w:p>
    <w:p w14:paraId="03E5AFE1" w14:textId="77777777" w:rsidR="001C246D" w:rsidRPr="00C32215" w:rsidRDefault="001C246D" w:rsidP="001C246D">
      <w:pPr>
        <w:spacing w:line="276" w:lineRule="auto"/>
        <w:rPr>
          <w:rFonts w:ascii="Arial" w:hAnsi="Arial" w:cs="Arial"/>
          <w:spacing w:val="30"/>
        </w:rPr>
      </w:pPr>
    </w:p>
    <w:p w14:paraId="1D990D80" w14:textId="77777777" w:rsidR="001C246D" w:rsidRPr="00C32215" w:rsidRDefault="001C246D" w:rsidP="001C246D">
      <w:pPr>
        <w:spacing w:line="276" w:lineRule="auto"/>
        <w:rPr>
          <w:rFonts w:ascii="Arial" w:hAnsi="Arial" w:cs="Arial"/>
          <w:spacing w:val="30"/>
        </w:rPr>
      </w:pPr>
    </w:p>
    <w:p w14:paraId="13A7BB46" w14:textId="77777777" w:rsidR="001C246D" w:rsidRPr="00C32215" w:rsidRDefault="001C246D" w:rsidP="001C246D">
      <w:pPr>
        <w:spacing w:line="276" w:lineRule="auto"/>
        <w:jc w:val="center"/>
        <w:rPr>
          <w:rFonts w:ascii="Arial" w:hAnsi="Arial" w:cs="Arial"/>
          <w:spacing w:val="30"/>
          <w:sz w:val="28"/>
          <w:szCs w:val="28"/>
        </w:rPr>
      </w:pPr>
    </w:p>
    <w:p w14:paraId="24C822C1" w14:textId="77777777" w:rsidR="001C246D" w:rsidRPr="00C32215" w:rsidRDefault="001C246D" w:rsidP="001C246D">
      <w:pPr>
        <w:spacing w:line="276" w:lineRule="auto"/>
        <w:jc w:val="center"/>
        <w:rPr>
          <w:rFonts w:ascii="Arial" w:hAnsi="Arial" w:cs="Arial"/>
          <w:spacing w:val="30"/>
          <w:sz w:val="28"/>
          <w:szCs w:val="28"/>
        </w:rPr>
      </w:pPr>
    </w:p>
    <w:p w14:paraId="2CEA140A" w14:textId="77777777" w:rsidR="001C246D" w:rsidRPr="00C32215" w:rsidRDefault="001C246D" w:rsidP="001C246D">
      <w:pPr>
        <w:spacing w:line="276" w:lineRule="auto"/>
        <w:jc w:val="center"/>
        <w:rPr>
          <w:rFonts w:ascii="Arial" w:hAnsi="Arial" w:cs="Arial"/>
          <w:b/>
          <w:bCs/>
          <w:spacing w:val="30"/>
          <w:sz w:val="28"/>
          <w:szCs w:val="28"/>
        </w:rPr>
      </w:pPr>
      <w:r w:rsidRPr="00C32215">
        <w:rPr>
          <w:rFonts w:ascii="Arial" w:hAnsi="Arial" w:cs="Arial"/>
          <w:b/>
          <w:bCs/>
          <w:spacing w:val="30"/>
          <w:sz w:val="28"/>
          <w:szCs w:val="28"/>
        </w:rPr>
        <w:t>Ma</w:t>
      </w:r>
      <w:r>
        <w:rPr>
          <w:rFonts w:ascii="Arial" w:hAnsi="Arial" w:cs="Arial"/>
          <w:b/>
          <w:bCs/>
          <w:spacing w:val="30"/>
          <w:sz w:val="28"/>
          <w:szCs w:val="28"/>
        </w:rPr>
        <w:t>naging People</w:t>
      </w:r>
    </w:p>
    <w:p w14:paraId="2B0F99E0" w14:textId="77777777" w:rsidR="001C246D" w:rsidRDefault="001C246D" w:rsidP="001C246D">
      <w:pPr>
        <w:spacing w:line="276" w:lineRule="auto"/>
        <w:jc w:val="center"/>
        <w:rPr>
          <w:rFonts w:ascii="Arial" w:hAnsi="Arial" w:cs="Arial"/>
          <w:b/>
          <w:bCs/>
          <w:spacing w:val="30"/>
          <w:sz w:val="28"/>
          <w:szCs w:val="28"/>
        </w:rPr>
      </w:pPr>
      <w:r w:rsidRPr="00C32215">
        <w:rPr>
          <w:rFonts w:ascii="Arial" w:hAnsi="Arial" w:cs="Arial"/>
          <w:b/>
          <w:bCs/>
          <w:spacing w:val="30"/>
          <w:sz w:val="28"/>
          <w:szCs w:val="28"/>
        </w:rPr>
        <w:t>LCBB500</w:t>
      </w:r>
      <w:r>
        <w:rPr>
          <w:rFonts w:ascii="Arial" w:hAnsi="Arial" w:cs="Arial"/>
          <w:b/>
          <w:bCs/>
          <w:spacing w:val="30"/>
          <w:sz w:val="28"/>
          <w:szCs w:val="28"/>
        </w:rPr>
        <w:t>4</w:t>
      </w:r>
    </w:p>
    <w:p w14:paraId="108F02D7" w14:textId="74E2A6B5" w:rsidR="001C246D" w:rsidRPr="00C32215" w:rsidRDefault="001C246D" w:rsidP="001C246D">
      <w:pPr>
        <w:spacing w:line="276" w:lineRule="auto"/>
        <w:jc w:val="center"/>
        <w:rPr>
          <w:rFonts w:ascii="Arial" w:hAnsi="Arial" w:cs="Arial"/>
          <w:b/>
          <w:bCs/>
          <w:spacing w:val="30"/>
          <w:sz w:val="28"/>
          <w:szCs w:val="28"/>
        </w:rPr>
      </w:pPr>
      <w:r>
        <w:rPr>
          <w:rFonts w:ascii="Arial" w:hAnsi="Arial" w:cs="Arial"/>
          <w:b/>
          <w:bCs/>
          <w:spacing w:val="30"/>
          <w:sz w:val="28"/>
          <w:szCs w:val="28"/>
        </w:rPr>
        <w:t xml:space="preserve">Assessment </w:t>
      </w:r>
      <w:proofErr w:type="gramStart"/>
      <w:r>
        <w:rPr>
          <w:rFonts w:ascii="Arial" w:hAnsi="Arial" w:cs="Arial"/>
          <w:b/>
          <w:bCs/>
          <w:spacing w:val="30"/>
          <w:sz w:val="28"/>
          <w:szCs w:val="28"/>
        </w:rPr>
        <w:t>2</w:t>
      </w:r>
      <w:proofErr w:type="gramEnd"/>
    </w:p>
    <w:p w14:paraId="596CAB20" w14:textId="77777777" w:rsidR="001C246D" w:rsidRPr="00C32215" w:rsidRDefault="001C246D" w:rsidP="001C246D">
      <w:pPr>
        <w:spacing w:line="276" w:lineRule="auto"/>
        <w:jc w:val="center"/>
        <w:rPr>
          <w:rFonts w:ascii="Arial" w:hAnsi="Arial" w:cs="Arial"/>
          <w:b/>
          <w:bCs/>
          <w:spacing w:val="30"/>
          <w:sz w:val="28"/>
          <w:szCs w:val="28"/>
        </w:rPr>
      </w:pPr>
    </w:p>
    <w:p w14:paraId="38EDCD3B" w14:textId="77777777" w:rsidR="001C246D" w:rsidRPr="00C32215" w:rsidRDefault="001C246D" w:rsidP="001C246D">
      <w:pPr>
        <w:spacing w:line="276" w:lineRule="auto"/>
        <w:jc w:val="center"/>
        <w:rPr>
          <w:rFonts w:ascii="Arial" w:hAnsi="Arial" w:cs="Arial"/>
          <w:b/>
          <w:bCs/>
          <w:spacing w:val="30"/>
          <w:sz w:val="28"/>
          <w:szCs w:val="28"/>
        </w:rPr>
      </w:pPr>
    </w:p>
    <w:p w14:paraId="15E72BC6" w14:textId="77777777" w:rsidR="001C246D" w:rsidRPr="00C32215" w:rsidRDefault="001C246D" w:rsidP="001C246D">
      <w:pPr>
        <w:spacing w:line="276" w:lineRule="auto"/>
        <w:jc w:val="center"/>
        <w:rPr>
          <w:rFonts w:ascii="Arial" w:hAnsi="Arial" w:cs="Arial"/>
          <w:b/>
          <w:bCs/>
          <w:spacing w:val="30"/>
          <w:sz w:val="28"/>
          <w:szCs w:val="28"/>
        </w:rPr>
      </w:pPr>
    </w:p>
    <w:p w14:paraId="60870E83" w14:textId="77777777" w:rsidR="001C246D" w:rsidRPr="00C32215" w:rsidRDefault="001C246D" w:rsidP="001C246D">
      <w:pPr>
        <w:spacing w:line="276" w:lineRule="auto"/>
        <w:jc w:val="center"/>
        <w:rPr>
          <w:rFonts w:ascii="Arial" w:hAnsi="Arial" w:cs="Arial"/>
          <w:b/>
          <w:bCs/>
          <w:spacing w:val="30"/>
          <w:sz w:val="28"/>
          <w:szCs w:val="28"/>
        </w:rPr>
      </w:pPr>
    </w:p>
    <w:p w14:paraId="3844B1A6" w14:textId="77777777" w:rsidR="001C246D" w:rsidRPr="00C32215" w:rsidRDefault="001C246D" w:rsidP="001C246D">
      <w:pPr>
        <w:spacing w:line="276" w:lineRule="auto"/>
        <w:jc w:val="center"/>
        <w:rPr>
          <w:rFonts w:ascii="Arial" w:hAnsi="Arial" w:cs="Arial"/>
          <w:b/>
          <w:bCs/>
          <w:spacing w:val="30"/>
          <w:sz w:val="28"/>
          <w:szCs w:val="28"/>
        </w:rPr>
      </w:pPr>
    </w:p>
    <w:p w14:paraId="3E600306" w14:textId="77777777" w:rsidR="001C246D" w:rsidRPr="00C32215" w:rsidRDefault="001C246D" w:rsidP="001C246D">
      <w:pPr>
        <w:spacing w:line="276" w:lineRule="auto"/>
        <w:jc w:val="center"/>
        <w:rPr>
          <w:rFonts w:ascii="Arial" w:hAnsi="Arial" w:cs="Arial"/>
          <w:b/>
          <w:bCs/>
          <w:spacing w:val="30"/>
          <w:sz w:val="28"/>
          <w:szCs w:val="28"/>
        </w:rPr>
      </w:pPr>
    </w:p>
    <w:p w14:paraId="0460CF3B" w14:textId="77777777" w:rsidR="001C246D" w:rsidRPr="00C32215" w:rsidRDefault="001C246D" w:rsidP="001C246D">
      <w:pPr>
        <w:spacing w:line="276" w:lineRule="auto"/>
        <w:jc w:val="center"/>
        <w:rPr>
          <w:rFonts w:ascii="Arial" w:hAnsi="Arial" w:cs="Arial"/>
          <w:b/>
          <w:bCs/>
          <w:spacing w:val="30"/>
          <w:sz w:val="28"/>
          <w:szCs w:val="28"/>
        </w:rPr>
      </w:pPr>
    </w:p>
    <w:p w14:paraId="10FAB9F1" w14:textId="77777777" w:rsidR="001C246D" w:rsidRPr="00C32215" w:rsidRDefault="001C246D" w:rsidP="001C246D">
      <w:pPr>
        <w:spacing w:line="276" w:lineRule="auto"/>
        <w:jc w:val="center"/>
        <w:rPr>
          <w:rFonts w:ascii="Arial" w:hAnsi="Arial" w:cs="Arial"/>
          <w:b/>
          <w:bCs/>
          <w:spacing w:val="30"/>
          <w:sz w:val="28"/>
          <w:szCs w:val="28"/>
        </w:rPr>
      </w:pPr>
    </w:p>
    <w:p w14:paraId="7DBC0C2B" w14:textId="77777777" w:rsidR="001C246D" w:rsidRPr="00C32215" w:rsidRDefault="001C246D" w:rsidP="001C246D">
      <w:pPr>
        <w:spacing w:line="276" w:lineRule="auto"/>
        <w:jc w:val="both"/>
        <w:rPr>
          <w:rFonts w:ascii="Arial" w:hAnsi="Arial" w:cs="Arial"/>
          <w:b/>
          <w:bCs/>
          <w:spacing w:val="30"/>
          <w:sz w:val="28"/>
          <w:szCs w:val="28"/>
        </w:rPr>
      </w:pPr>
    </w:p>
    <w:p w14:paraId="322BC19C" w14:textId="77777777" w:rsidR="001C246D" w:rsidRPr="00C32215" w:rsidRDefault="001C246D" w:rsidP="001C246D">
      <w:pPr>
        <w:spacing w:line="276" w:lineRule="auto"/>
        <w:jc w:val="both"/>
        <w:rPr>
          <w:rFonts w:ascii="Arial" w:hAnsi="Arial" w:cs="Arial"/>
          <w:b/>
          <w:bCs/>
          <w:spacing w:val="30"/>
          <w:sz w:val="28"/>
          <w:szCs w:val="28"/>
        </w:rPr>
      </w:pPr>
    </w:p>
    <w:p w14:paraId="53AF5E67" w14:textId="77777777" w:rsidR="001C246D" w:rsidRPr="00C32215" w:rsidRDefault="001C246D" w:rsidP="001C246D">
      <w:pPr>
        <w:spacing w:line="276" w:lineRule="auto"/>
        <w:jc w:val="both"/>
        <w:rPr>
          <w:rFonts w:ascii="Arial" w:hAnsi="Arial" w:cs="Arial"/>
          <w:spacing w:val="30"/>
        </w:rPr>
      </w:pPr>
      <w:r w:rsidRPr="00C32215">
        <w:rPr>
          <w:rFonts w:ascii="Arial" w:hAnsi="Arial" w:cs="Arial"/>
          <w:spacing w:val="30"/>
        </w:rPr>
        <w:t xml:space="preserve">Ionela Huanita Peltea                                                    </w:t>
      </w:r>
    </w:p>
    <w:p w14:paraId="09C5825E" w14:textId="77777777" w:rsidR="001C246D" w:rsidRPr="00C32215" w:rsidRDefault="001C246D" w:rsidP="001C246D">
      <w:pPr>
        <w:spacing w:line="276" w:lineRule="auto"/>
        <w:jc w:val="both"/>
        <w:rPr>
          <w:rFonts w:ascii="Arial" w:hAnsi="Arial" w:cs="Arial"/>
          <w:spacing w:val="30"/>
        </w:rPr>
      </w:pPr>
      <w:r w:rsidRPr="00C32215">
        <w:rPr>
          <w:rFonts w:ascii="Arial" w:hAnsi="Arial" w:cs="Arial"/>
          <w:spacing w:val="30"/>
        </w:rPr>
        <w:t xml:space="preserve">         2023156</w:t>
      </w:r>
      <w:r w:rsidRPr="00C32215">
        <w:rPr>
          <w:rFonts w:ascii="Arial" w:hAnsi="Arial" w:cs="Arial"/>
          <w:spacing w:val="30"/>
        </w:rPr>
        <w:tab/>
      </w:r>
      <w:r w:rsidRPr="00C32215">
        <w:rPr>
          <w:rFonts w:ascii="Arial" w:hAnsi="Arial" w:cs="Arial"/>
          <w:spacing w:val="30"/>
        </w:rPr>
        <w:tab/>
      </w:r>
      <w:r w:rsidRPr="00C32215">
        <w:rPr>
          <w:rFonts w:ascii="Arial" w:hAnsi="Arial" w:cs="Arial"/>
          <w:spacing w:val="30"/>
        </w:rPr>
        <w:tab/>
      </w:r>
      <w:r w:rsidRPr="00C32215">
        <w:rPr>
          <w:rFonts w:ascii="Arial" w:hAnsi="Arial" w:cs="Arial"/>
          <w:spacing w:val="30"/>
        </w:rPr>
        <w:tab/>
      </w:r>
      <w:r w:rsidRPr="00C32215">
        <w:rPr>
          <w:rFonts w:ascii="Arial" w:hAnsi="Arial" w:cs="Arial"/>
          <w:spacing w:val="30"/>
        </w:rPr>
        <w:tab/>
      </w:r>
      <w:r w:rsidRPr="00C32215">
        <w:rPr>
          <w:rFonts w:ascii="Arial" w:hAnsi="Arial" w:cs="Arial"/>
          <w:spacing w:val="30"/>
        </w:rPr>
        <w:tab/>
      </w:r>
      <w:r w:rsidRPr="00C32215">
        <w:rPr>
          <w:rFonts w:ascii="Arial" w:hAnsi="Arial" w:cs="Arial"/>
          <w:spacing w:val="30"/>
        </w:rPr>
        <w:tab/>
      </w:r>
    </w:p>
    <w:p w14:paraId="792707AB" w14:textId="77777777" w:rsidR="001C246D" w:rsidRPr="00C32215" w:rsidRDefault="001C246D" w:rsidP="001C246D">
      <w:pPr>
        <w:spacing w:line="276" w:lineRule="auto"/>
        <w:jc w:val="right"/>
        <w:rPr>
          <w:rFonts w:ascii="Arial" w:hAnsi="Arial" w:cs="Arial"/>
          <w:spacing w:val="30"/>
        </w:rPr>
      </w:pPr>
    </w:p>
    <w:p w14:paraId="695E1BD0" w14:textId="36225A67" w:rsidR="001C246D" w:rsidRDefault="001C246D" w:rsidP="001C246D">
      <w:pPr>
        <w:spacing w:line="276" w:lineRule="auto"/>
        <w:jc w:val="right"/>
        <w:rPr>
          <w:rFonts w:ascii="Arial" w:hAnsi="Arial" w:cs="Arial"/>
          <w:spacing w:val="30"/>
        </w:rPr>
      </w:pPr>
      <w:r w:rsidRPr="00C32215">
        <w:rPr>
          <w:rFonts w:ascii="Arial" w:hAnsi="Arial" w:cs="Arial"/>
          <w:spacing w:val="30"/>
        </w:rPr>
        <w:t>May 2022</w:t>
      </w:r>
    </w:p>
    <w:p w14:paraId="5EF2E394" w14:textId="27118D84" w:rsidR="001C246D" w:rsidRDefault="001C246D" w:rsidP="001C246D">
      <w:pPr>
        <w:spacing w:line="276" w:lineRule="auto"/>
        <w:jc w:val="right"/>
        <w:rPr>
          <w:rFonts w:ascii="Arial" w:hAnsi="Arial" w:cs="Arial"/>
          <w:spacing w:val="30"/>
        </w:rPr>
      </w:pPr>
    </w:p>
    <w:p w14:paraId="676ED83E" w14:textId="226AB3D1" w:rsidR="001C246D" w:rsidRDefault="001C246D" w:rsidP="001C246D">
      <w:pPr>
        <w:spacing w:line="276" w:lineRule="auto"/>
        <w:jc w:val="right"/>
        <w:rPr>
          <w:rFonts w:ascii="Arial" w:hAnsi="Arial" w:cs="Arial"/>
          <w:spacing w:val="30"/>
        </w:rPr>
      </w:pPr>
    </w:p>
    <w:p w14:paraId="728124FA" w14:textId="5F7472AB" w:rsidR="001C246D" w:rsidRDefault="001C246D" w:rsidP="001C246D">
      <w:pPr>
        <w:spacing w:line="276" w:lineRule="auto"/>
        <w:jc w:val="right"/>
        <w:rPr>
          <w:rFonts w:ascii="Arial" w:hAnsi="Arial" w:cs="Arial"/>
          <w:spacing w:val="30"/>
        </w:rPr>
      </w:pPr>
    </w:p>
    <w:p w14:paraId="11600109" w14:textId="7E38D485" w:rsidR="001C246D" w:rsidRDefault="001C246D" w:rsidP="001C246D">
      <w:pPr>
        <w:spacing w:line="276" w:lineRule="auto"/>
        <w:ind w:firstLine="720"/>
        <w:jc w:val="both"/>
        <w:rPr>
          <w:rFonts w:ascii="Arial" w:hAnsi="Arial" w:cs="Arial"/>
          <w:b/>
          <w:bCs/>
          <w:spacing w:val="30"/>
        </w:rPr>
      </w:pPr>
      <w:r>
        <w:rPr>
          <w:rFonts w:ascii="Arial" w:hAnsi="Arial" w:cs="Arial"/>
          <w:b/>
          <w:bCs/>
          <w:spacing w:val="30"/>
        </w:rPr>
        <w:lastRenderedPageBreak/>
        <w:t>Introduction</w:t>
      </w:r>
    </w:p>
    <w:p w14:paraId="653DEFE5" w14:textId="14290E85" w:rsidR="001C246D" w:rsidRDefault="001C246D" w:rsidP="001C246D">
      <w:pPr>
        <w:spacing w:line="276" w:lineRule="auto"/>
        <w:jc w:val="both"/>
        <w:rPr>
          <w:rFonts w:ascii="Arial" w:hAnsi="Arial" w:cs="Arial"/>
          <w:spacing w:val="30"/>
        </w:rPr>
      </w:pPr>
    </w:p>
    <w:p w14:paraId="061EAE21" w14:textId="65EAE641" w:rsidR="001C246D" w:rsidRDefault="00026BD0" w:rsidP="00026BD0">
      <w:pPr>
        <w:spacing w:line="276" w:lineRule="auto"/>
        <w:ind w:firstLine="720"/>
        <w:jc w:val="both"/>
        <w:rPr>
          <w:rFonts w:ascii="Arial" w:hAnsi="Arial" w:cs="Arial"/>
          <w:spacing w:val="30"/>
        </w:rPr>
      </w:pPr>
      <w:r>
        <w:rPr>
          <w:rFonts w:ascii="Arial" w:hAnsi="Arial" w:cs="Arial"/>
          <w:spacing w:val="30"/>
        </w:rPr>
        <w:t xml:space="preserve">In this project, I choose to write about McDonald’s, The most significant chain of fast-food restaurants globally. The business started in 1940, with the first restaurant opened by Dick and Mac McDonald’s in San Bernardino, California. Their target is to ensure that everyone is welcome, </w:t>
      </w:r>
      <w:proofErr w:type="gramStart"/>
      <w:r>
        <w:rPr>
          <w:rFonts w:ascii="Arial" w:hAnsi="Arial" w:cs="Arial"/>
          <w:spacing w:val="30"/>
        </w:rPr>
        <w:t>comfortable</w:t>
      </w:r>
      <w:proofErr w:type="gramEnd"/>
      <w:r>
        <w:rPr>
          <w:rFonts w:ascii="Arial" w:hAnsi="Arial" w:cs="Arial"/>
          <w:spacing w:val="30"/>
        </w:rPr>
        <w:t xml:space="preserve"> and secure at every interaction because they promise to deliver a fair treatment for all</w:t>
      </w:r>
      <w:sdt>
        <w:sdtPr>
          <w:rPr>
            <w:rFonts w:ascii="Arial" w:hAnsi="Arial" w:cs="Arial"/>
            <w:spacing w:val="30"/>
          </w:rPr>
          <w:id w:val="1611937012"/>
          <w:citation/>
        </w:sdtPr>
        <w:sdtEndPr/>
        <w:sdtContent>
          <w:r>
            <w:rPr>
              <w:rFonts w:ascii="Arial" w:hAnsi="Arial" w:cs="Arial"/>
              <w:spacing w:val="30"/>
            </w:rPr>
            <w:fldChar w:fldCharType="begin"/>
          </w:r>
          <w:r>
            <w:rPr>
              <w:rFonts w:ascii="Arial" w:hAnsi="Arial" w:cs="Arial"/>
              <w:spacing w:val="30"/>
            </w:rPr>
            <w:instrText xml:space="preserve"> CITATION McD22 \l 2057 </w:instrText>
          </w:r>
          <w:r>
            <w:rPr>
              <w:rFonts w:ascii="Arial" w:hAnsi="Arial" w:cs="Arial"/>
              <w:spacing w:val="30"/>
            </w:rPr>
            <w:fldChar w:fldCharType="separate"/>
          </w:r>
          <w:r>
            <w:rPr>
              <w:rFonts w:ascii="Arial" w:hAnsi="Arial" w:cs="Arial"/>
              <w:noProof/>
              <w:spacing w:val="30"/>
            </w:rPr>
            <w:t xml:space="preserve"> </w:t>
          </w:r>
          <w:r w:rsidRPr="00364DC6">
            <w:rPr>
              <w:rFonts w:ascii="Arial" w:hAnsi="Arial" w:cs="Arial"/>
              <w:noProof/>
              <w:spacing w:val="30"/>
            </w:rPr>
            <w:t>(McDonald's, 2022)</w:t>
          </w:r>
          <w:r>
            <w:rPr>
              <w:rFonts w:ascii="Arial" w:hAnsi="Arial" w:cs="Arial"/>
              <w:spacing w:val="30"/>
            </w:rPr>
            <w:fldChar w:fldCharType="end"/>
          </w:r>
        </w:sdtContent>
      </w:sdt>
      <w:r>
        <w:rPr>
          <w:rFonts w:ascii="Arial" w:hAnsi="Arial" w:cs="Arial"/>
          <w:spacing w:val="30"/>
        </w:rPr>
        <w:t>.</w:t>
      </w:r>
    </w:p>
    <w:p w14:paraId="7F903F86" w14:textId="5C1E3EAA" w:rsidR="00026BD0" w:rsidRDefault="00026BD0" w:rsidP="00026BD0">
      <w:pPr>
        <w:spacing w:line="276" w:lineRule="auto"/>
        <w:ind w:firstLine="720"/>
        <w:jc w:val="both"/>
        <w:rPr>
          <w:rFonts w:ascii="Arial" w:hAnsi="Arial" w:cs="Arial"/>
          <w:spacing w:val="30"/>
        </w:rPr>
      </w:pPr>
      <w:proofErr w:type="spellStart"/>
      <w:r>
        <w:rPr>
          <w:rFonts w:ascii="Arial" w:hAnsi="Arial" w:cs="Arial"/>
          <w:spacing w:val="30"/>
        </w:rPr>
        <w:t>Mcdonald’s</w:t>
      </w:r>
      <w:proofErr w:type="spellEnd"/>
      <w:r>
        <w:rPr>
          <w:rFonts w:ascii="Arial" w:hAnsi="Arial" w:cs="Arial"/>
          <w:spacing w:val="30"/>
        </w:rPr>
        <w:t xml:space="preserve"> culture promotes flexibility, development, and </w:t>
      </w:r>
      <w:proofErr w:type="gramStart"/>
      <w:r>
        <w:rPr>
          <w:rFonts w:ascii="Arial" w:hAnsi="Arial" w:cs="Arial"/>
          <w:spacing w:val="30"/>
        </w:rPr>
        <w:t>opportunity to grow</w:t>
      </w:r>
      <w:proofErr w:type="gramEnd"/>
      <w:r>
        <w:rPr>
          <w:rFonts w:ascii="Arial" w:hAnsi="Arial" w:cs="Arial"/>
          <w:spacing w:val="30"/>
        </w:rPr>
        <w:t xml:space="preserve"> in the business. The big focus is on sharing the positivity at work and all the staff to enjoy coming to work – Happy employees are helping to make </w:t>
      </w:r>
      <w:proofErr w:type="gramStart"/>
      <w:r>
        <w:rPr>
          <w:rFonts w:ascii="Arial" w:hAnsi="Arial" w:cs="Arial"/>
          <w:spacing w:val="30"/>
        </w:rPr>
        <w:t>happy customers</w:t>
      </w:r>
      <w:proofErr w:type="gramEnd"/>
      <w:r>
        <w:rPr>
          <w:rFonts w:ascii="Arial" w:hAnsi="Arial" w:cs="Arial"/>
          <w:spacing w:val="30"/>
        </w:rPr>
        <w:t>.</w:t>
      </w:r>
    </w:p>
    <w:p w14:paraId="29607E5E" w14:textId="77777777" w:rsidR="00026BD0" w:rsidRDefault="00026BD0" w:rsidP="00026BD0">
      <w:pPr>
        <w:spacing w:line="276" w:lineRule="auto"/>
        <w:jc w:val="both"/>
        <w:rPr>
          <w:rFonts w:ascii="Arial" w:hAnsi="Arial" w:cs="Arial"/>
          <w:b/>
          <w:bCs/>
          <w:spacing w:val="30"/>
        </w:rPr>
      </w:pPr>
    </w:p>
    <w:p w14:paraId="0F56F566" w14:textId="249738DF" w:rsidR="00026BD0" w:rsidRDefault="00026BD0" w:rsidP="00026BD0">
      <w:pPr>
        <w:spacing w:line="276" w:lineRule="auto"/>
        <w:jc w:val="both"/>
        <w:rPr>
          <w:rFonts w:ascii="Arial" w:hAnsi="Arial" w:cs="Arial"/>
          <w:b/>
          <w:bCs/>
          <w:spacing w:val="30"/>
        </w:rPr>
      </w:pPr>
      <w:r w:rsidRPr="00026BD0">
        <w:rPr>
          <w:rFonts w:ascii="Arial" w:hAnsi="Arial" w:cs="Arial"/>
          <w:b/>
          <w:bCs/>
          <w:spacing w:val="30"/>
        </w:rPr>
        <w:t>Review the concept and drivers of employee engagement</w:t>
      </w:r>
    </w:p>
    <w:p w14:paraId="586D9AFA" w14:textId="7FDF4C19" w:rsidR="00026BD0" w:rsidRDefault="00026BD0" w:rsidP="00026BD0">
      <w:pPr>
        <w:spacing w:line="276" w:lineRule="auto"/>
        <w:jc w:val="both"/>
        <w:rPr>
          <w:rFonts w:ascii="Arial" w:hAnsi="Arial" w:cs="Arial"/>
          <w:spacing w:val="30"/>
        </w:rPr>
      </w:pPr>
    </w:p>
    <w:p w14:paraId="34774EC6" w14:textId="38D68EAD" w:rsidR="00026BD0" w:rsidRDefault="00026BD0" w:rsidP="00026BD0">
      <w:pPr>
        <w:spacing w:line="276" w:lineRule="auto"/>
        <w:ind w:firstLine="720"/>
        <w:jc w:val="both"/>
        <w:rPr>
          <w:rFonts w:ascii="Arial" w:hAnsi="Arial" w:cs="Arial"/>
          <w:spacing w:val="30"/>
        </w:rPr>
      </w:pPr>
      <w:r>
        <w:rPr>
          <w:rFonts w:ascii="Arial" w:hAnsi="Arial" w:cs="Arial"/>
          <w:spacing w:val="30"/>
        </w:rPr>
        <w:t xml:space="preserve">Employee engagement is a work environment methodology follow-on </w:t>
      </w:r>
      <w:r w:rsidRPr="00026BD0">
        <w:rPr>
          <w:rFonts w:ascii="Arial" w:hAnsi="Arial" w:cs="Arial"/>
          <w:spacing w:val="30"/>
        </w:rPr>
        <w:t>in the correct situation for all</w:t>
      </w:r>
      <w:r>
        <w:rPr>
          <w:rFonts w:ascii="Arial" w:hAnsi="Arial" w:cs="Arial"/>
          <w:spacing w:val="30"/>
        </w:rPr>
        <w:t xml:space="preserve"> the company staff to provide</w:t>
      </w:r>
      <w:r w:rsidRPr="00026BD0">
        <w:rPr>
          <w:rFonts w:ascii="Arial" w:hAnsi="Arial" w:cs="Arial"/>
          <w:spacing w:val="30"/>
        </w:rPr>
        <w:t xml:space="preserve"> their </w:t>
      </w:r>
      <w:r>
        <w:rPr>
          <w:rFonts w:ascii="Arial" w:hAnsi="Arial" w:cs="Arial"/>
          <w:spacing w:val="30"/>
        </w:rPr>
        <w:t>most extraordinary</w:t>
      </w:r>
      <w:r w:rsidRPr="00026BD0">
        <w:rPr>
          <w:rFonts w:ascii="Arial" w:hAnsi="Arial" w:cs="Arial"/>
          <w:spacing w:val="30"/>
        </w:rPr>
        <w:t xml:space="preserve"> time commitment to their organisation</w:t>
      </w:r>
      <w:r>
        <w:rPr>
          <w:rFonts w:ascii="Arial" w:hAnsi="Arial" w:cs="Arial"/>
          <w:spacing w:val="30"/>
        </w:rPr>
        <w:t>'s</w:t>
      </w:r>
      <w:r w:rsidRPr="00026BD0">
        <w:rPr>
          <w:rFonts w:ascii="Arial" w:hAnsi="Arial" w:cs="Arial"/>
          <w:spacing w:val="30"/>
        </w:rPr>
        <w:t xml:space="preserve"> aims and ethics motivated to contribute to the company</w:t>
      </w:r>
      <w:r>
        <w:rPr>
          <w:rFonts w:ascii="Arial" w:hAnsi="Arial" w:cs="Arial"/>
          <w:spacing w:val="30"/>
        </w:rPr>
        <w:t>'s</w:t>
      </w:r>
      <w:r w:rsidRPr="00026BD0">
        <w:rPr>
          <w:rFonts w:ascii="Arial" w:hAnsi="Arial" w:cs="Arial"/>
          <w:spacing w:val="30"/>
        </w:rPr>
        <w:t xml:space="preserve"> achievement</w:t>
      </w:r>
      <w:r>
        <w:rPr>
          <w:rFonts w:ascii="Arial" w:hAnsi="Arial" w:cs="Arial"/>
          <w:spacing w:val="30"/>
        </w:rPr>
        <w:t>.</w:t>
      </w:r>
    </w:p>
    <w:p w14:paraId="1A2C605C" w14:textId="130744CB" w:rsidR="00026BD0" w:rsidRDefault="00026BD0" w:rsidP="00026BD0">
      <w:pPr>
        <w:spacing w:line="276" w:lineRule="auto"/>
        <w:ind w:firstLine="720"/>
        <w:jc w:val="both"/>
        <w:rPr>
          <w:rFonts w:ascii="Arial" w:hAnsi="Arial" w:cs="Arial"/>
          <w:spacing w:val="30"/>
        </w:rPr>
      </w:pPr>
      <w:r w:rsidRPr="00026BD0">
        <w:rPr>
          <w:rFonts w:ascii="Arial" w:hAnsi="Arial" w:cs="Arial"/>
          <w:spacing w:val="30"/>
        </w:rPr>
        <w:t xml:space="preserve">Employee engagement </w:t>
      </w:r>
      <w:proofErr w:type="gramStart"/>
      <w:r>
        <w:rPr>
          <w:rFonts w:ascii="Arial" w:hAnsi="Arial" w:cs="Arial"/>
          <w:spacing w:val="30"/>
        </w:rPr>
        <w:t xml:space="preserve">is </w:t>
      </w:r>
      <w:r w:rsidRPr="00026BD0">
        <w:rPr>
          <w:rFonts w:ascii="Arial" w:hAnsi="Arial" w:cs="Arial"/>
          <w:spacing w:val="30"/>
        </w:rPr>
        <w:t>b</w:t>
      </w:r>
      <w:r>
        <w:rPr>
          <w:rFonts w:ascii="Arial" w:hAnsi="Arial" w:cs="Arial"/>
          <w:spacing w:val="30"/>
        </w:rPr>
        <w:t>uilt</w:t>
      </w:r>
      <w:proofErr w:type="gramEnd"/>
      <w:r w:rsidRPr="00026BD0">
        <w:rPr>
          <w:rFonts w:ascii="Arial" w:hAnsi="Arial" w:cs="Arial"/>
          <w:spacing w:val="30"/>
        </w:rPr>
        <w:t xml:space="preserve"> on trust</w:t>
      </w:r>
      <w:r>
        <w:rPr>
          <w:rFonts w:ascii="Arial" w:hAnsi="Arial" w:cs="Arial"/>
          <w:spacing w:val="30"/>
        </w:rPr>
        <w:t>,</w:t>
      </w:r>
      <w:r w:rsidRPr="00026BD0">
        <w:rPr>
          <w:rFonts w:ascii="Arial" w:hAnsi="Arial" w:cs="Arial"/>
          <w:spacing w:val="30"/>
        </w:rPr>
        <w:t xml:space="preserve"> </w:t>
      </w:r>
      <w:r>
        <w:rPr>
          <w:rFonts w:ascii="Arial" w:hAnsi="Arial" w:cs="Arial"/>
          <w:spacing w:val="30"/>
        </w:rPr>
        <w:t>h</w:t>
      </w:r>
      <w:r w:rsidRPr="00026BD0">
        <w:rPr>
          <w:rFonts w:ascii="Arial" w:hAnsi="Arial" w:cs="Arial"/>
          <w:spacing w:val="30"/>
        </w:rPr>
        <w:t>one</w:t>
      </w:r>
      <w:r>
        <w:rPr>
          <w:rFonts w:ascii="Arial" w:hAnsi="Arial" w:cs="Arial"/>
          <w:spacing w:val="30"/>
        </w:rPr>
        <w:t>s</w:t>
      </w:r>
      <w:r w:rsidRPr="00026BD0">
        <w:rPr>
          <w:rFonts w:ascii="Arial" w:hAnsi="Arial" w:cs="Arial"/>
          <w:spacing w:val="30"/>
        </w:rPr>
        <w:t>ty</w:t>
      </w:r>
      <w:r>
        <w:rPr>
          <w:rFonts w:ascii="Arial" w:hAnsi="Arial" w:cs="Arial"/>
          <w:spacing w:val="30"/>
        </w:rPr>
        <w:t>,</w:t>
      </w:r>
      <w:r w:rsidRPr="00026BD0">
        <w:rPr>
          <w:rFonts w:ascii="Arial" w:hAnsi="Arial" w:cs="Arial"/>
          <w:spacing w:val="30"/>
        </w:rPr>
        <w:t xml:space="preserve"> commitment and communication between </w:t>
      </w:r>
      <w:r>
        <w:rPr>
          <w:rFonts w:ascii="Arial" w:hAnsi="Arial" w:cs="Arial"/>
          <w:spacing w:val="30"/>
        </w:rPr>
        <w:t>the company</w:t>
      </w:r>
      <w:r w:rsidRPr="00026BD0">
        <w:rPr>
          <w:rFonts w:ascii="Arial" w:hAnsi="Arial" w:cs="Arial"/>
          <w:spacing w:val="30"/>
        </w:rPr>
        <w:t xml:space="preserve"> and their </w:t>
      </w:r>
      <w:r>
        <w:rPr>
          <w:rFonts w:ascii="Arial" w:hAnsi="Arial" w:cs="Arial"/>
          <w:spacing w:val="30"/>
        </w:rPr>
        <w:t xml:space="preserve">staff. </w:t>
      </w:r>
      <w:r w:rsidRPr="00026BD0">
        <w:rPr>
          <w:rFonts w:ascii="Arial" w:hAnsi="Arial" w:cs="Arial"/>
          <w:spacing w:val="30"/>
        </w:rPr>
        <w:t>It is a method that improves the chan</w:t>
      </w:r>
      <w:r>
        <w:rPr>
          <w:rFonts w:ascii="Arial" w:hAnsi="Arial" w:cs="Arial"/>
          <w:spacing w:val="30"/>
        </w:rPr>
        <w:t>c</w:t>
      </w:r>
      <w:r w:rsidRPr="00026BD0">
        <w:rPr>
          <w:rFonts w:ascii="Arial" w:hAnsi="Arial" w:cs="Arial"/>
          <w:spacing w:val="30"/>
        </w:rPr>
        <w:t>es of the company</w:t>
      </w:r>
      <w:r>
        <w:rPr>
          <w:rFonts w:ascii="Arial" w:hAnsi="Arial" w:cs="Arial"/>
          <w:spacing w:val="30"/>
        </w:rPr>
        <w:t>'s</w:t>
      </w:r>
      <w:r w:rsidRPr="00026BD0">
        <w:rPr>
          <w:rFonts w:ascii="Arial" w:hAnsi="Arial" w:cs="Arial"/>
          <w:spacing w:val="30"/>
        </w:rPr>
        <w:t xml:space="preserve"> success</w:t>
      </w:r>
      <w:r>
        <w:rPr>
          <w:rFonts w:ascii="Arial" w:hAnsi="Arial" w:cs="Arial"/>
          <w:spacing w:val="30"/>
        </w:rPr>
        <w:t>,</w:t>
      </w:r>
      <w:r w:rsidRPr="00026BD0">
        <w:rPr>
          <w:rFonts w:ascii="Arial" w:hAnsi="Arial" w:cs="Arial"/>
          <w:spacing w:val="30"/>
        </w:rPr>
        <w:t xml:space="preserve"> which contribute</w:t>
      </w:r>
      <w:r>
        <w:rPr>
          <w:rFonts w:ascii="Arial" w:hAnsi="Arial" w:cs="Arial"/>
          <w:spacing w:val="30"/>
        </w:rPr>
        <w:t>s</w:t>
      </w:r>
      <w:r w:rsidRPr="00026BD0">
        <w:rPr>
          <w:rFonts w:ascii="Arial" w:hAnsi="Arial" w:cs="Arial"/>
          <w:spacing w:val="30"/>
        </w:rPr>
        <w:t xml:space="preserve"> to the association and individual implementation and productivity</w:t>
      </w:r>
      <w:r>
        <w:rPr>
          <w:rFonts w:ascii="Arial" w:hAnsi="Arial" w:cs="Arial"/>
          <w:spacing w:val="30"/>
        </w:rPr>
        <w:t xml:space="preserve">. </w:t>
      </w:r>
      <w:r w:rsidRPr="00026BD0">
        <w:rPr>
          <w:rFonts w:ascii="Arial" w:hAnsi="Arial" w:cs="Arial"/>
          <w:spacing w:val="30"/>
        </w:rPr>
        <w:t xml:space="preserve">This can </w:t>
      </w:r>
      <w:proofErr w:type="gramStart"/>
      <w:r w:rsidRPr="00026BD0">
        <w:rPr>
          <w:rFonts w:ascii="Arial" w:hAnsi="Arial" w:cs="Arial"/>
          <w:spacing w:val="30"/>
        </w:rPr>
        <w:t>be measured</w:t>
      </w:r>
      <w:proofErr w:type="gramEnd"/>
      <w:r w:rsidRPr="00026BD0">
        <w:rPr>
          <w:rFonts w:ascii="Arial" w:hAnsi="Arial" w:cs="Arial"/>
          <w:spacing w:val="30"/>
        </w:rPr>
        <w:t xml:space="preserve">. </w:t>
      </w:r>
      <w:proofErr w:type="gramStart"/>
      <w:r w:rsidRPr="00026BD0">
        <w:rPr>
          <w:rFonts w:ascii="Arial" w:hAnsi="Arial" w:cs="Arial"/>
          <w:spacing w:val="30"/>
        </w:rPr>
        <w:t>It's</w:t>
      </w:r>
      <w:proofErr w:type="gramEnd"/>
      <w:r w:rsidRPr="00026BD0">
        <w:rPr>
          <w:rFonts w:ascii="Arial" w:hAnsi="Arial" w:cs="Arial"/>
          <w:spacing w:val="30"/>
        </w:rPr>
        <w:t xml:space="preserve"> going from bad to </w:t>
      </w:r>
      <w:r>
        <w:rPr>
          <w:rFonts w:ascii="Arial" w:hAnsi="Arial" w:cs="Arial"/>
          <w:spacing w:val="30"/>
        </w:rPr>
        <w:t>excellen</w:t>
      </w:r>
      <w:r w:rsidRPr="00026BD0">
        <w:rPr>
          <w:rFonts w:ascii="Arial" w:hAnsi="Arial" w:cs="Arial"/>
          <w:spacing w:val="30"/>
        </w:rPr>
        <w:t xml:space="preserve">t. </w:t>
      </w:r>
      <w:r>
        <w:rPr>
          <w:rFonts w:ascii="Arial" w:hAnsi="Arial" w:cs="Arial"/>
          <w:spacing w:val="30"/>
        </w:rPr>
        <w:t>Also,</w:t>
      </w:r>
      <w:r w:rsidRPr="00026BD0">
        <w:rPr>
          <w:rFonts w:ascii="Arial" w:hAnsi="Arial" w:cs="Arial"/>
          <w:spacing w:val="30"/>
        </w:rPr>
        <w:t xml:space="preserve"> </w:t>
      </w:r>
      <w:r>
        <w:rPr>
          <w:rFonts w:ascii="Arial" w:hAnsi="Arial" w:cs="Arial"/>
          <w:spacing w:val="30"/>
        </w:rPr>
        <w:t xml:space="preserve">it </w:t>
      </w:r>
      <w:r w:rsidRPr="00026BD0">
        <w:rPr>
          <w:rFonts w:ascii="Arial" w:hAnsi="Arial" w:cs="Arial"/>
          <w:spacing w:val="30"/>
        </w:rPr>
        <w:t xml:space="preserve">can </w:t>
      </w:r>
      <w:proofErr w:type="gramStart"/>
      <w:r w:rsidRPr="00026BD0">
        <w:rPr>
          <w:rFonts w:ascii="Arial" w:hAnsi="Arial" w:cs="Arial"/>
          <w:spacing w:val="30"/>
        </w:rPr>
        <w:t>be designed</w:t>
      </w:r>
      <w:proofErr w:type="gramEnd"/>
      <w:r w:rsidRPr="00026BD0">
        <w:rPr>
          <w:rFonts w:ascii="Arial" w:hAnsi="Arial" w:cs="Arial"/>
          <w:spacing w:val="30"/>
        </w:rPr>
        <w:t xml:space="preserve"> and grow dramatically</w:t>
      </w:r>
      <w:r>
        <w:rPr>
          <w:rFonts w:ascii="Arial" w:hAnsi="Arial" w:cs="Arial"/>
          <w:spacing w:val="30"/>
        </w:rPr>
        <w:t xml:space="preserve"> - It</w:t>
      </w:r>
      <w:r w:rsidRPr="00026BD0">
        <w:rPr>
          <w:rFonts w:ascii="Arial" w:hAnsi="Arial" w:cs="Arial"/>
          <w:spacing w:val="30"/>
        </w:rPr>
        <w:t xml:space="preserve"> m</w:t>
      </w:r>
      <w:r>
        <w:rPr>
          <w:rFonts w:ascii="Arial" w:hAnsi="Arial" w:cs="Arial"/>
          <w:spacing w:val="30"/>
        </w:rPr>
        <w:t>a</w:t>
      </w:r>
      <w:r w:rsidRPr="00026BD0">
        <w:rPr>
          <w:rFonts w:ascii="Arial" w:hAnsi="Arial" w:cs="Arial"/>
          <w:spacing w:val="30"/>
        </w:rPr>
        <w:t>y be lost and discarded</w:t>
      </w:r>
      <w:r>
        <w:rPr>
          <w:rFonts w:ascii="Arial" w:hAnsi="Arial" w:cs="Arial"/>
          <w:spacing w:val="30"/>
        </w:rPr>
        <w:t>.</w:t>
      </w:r>
    </w:p>
    <w:p w14:paraId="6724CD73" w14:textId="43D2DCC9" w:rsidR="00026BD0" w:rsidRDefault="00026BD0" w:rsidP="00026BD0">
      <w:pPr>
        <w:spacing w:before="240" w:line="276" w:lineRule="auto"/>
        <w:ind w:firstLine="720"/>
        <w:jc w:val="both"/>
        <w:rPr>
          <w:rFonts w:ascii="Arial" w:hAnsi="Arial" w:cs="Arial"/>
          <w:spacing w:val="30"/>
        </w:rPr>
      </w:pPr>
      <w:r>
        <w:rPr>
          <w:rFonts w:ascii="Arial" w:hAnsi="Arial" w:cs="Arial"/>
          <w:spacing w:val="30"/>
        </w:rPr>
        <w:t>E</w:t>
      </w:r>
      <w:r w:rsidRPr="00026BD0">
        <w:rPr>
          <w:rFonts w:ascii="Arial" w:hAnsi="Arial" w:cs="Arial"/>
          <w:spacing w:val="30"/>
        </w:rPr>
        <w:t xml:space="preserve">mployee </w:t>
      </w:r>
      <w:r>
        <w:rPr>
          <w:rFonts w:ascii="Arial" w:hAnsi="Arial" w:cs="Arial"/>
          <w:spacing w:val="30"/>
        </w:rPr>
        <w:t>engagement in their business is more productive, motivated, devoted, and</w:t>
      </w:r>
      <w:r w:rsidRPr="00026BD0">
        <w:rPr>
          <w:rFonts w:ascii="Arial" w:hAnsi="Arial" w:cs="Arial"/>
          <w:spacing w:val="30"/>
        </w:rPr>
        <w:t xml:space="preserve"> determined to see the business prosper. </w:t>
      </w:r>
      <w:r>
        <w:rPr>
          <w:rFonts w:ascii="Arial" w:hAnsi="Arial" w:cs="Arial"/>
          <w:spacing w:val="30"/>
        </w:rPr>
        <w:t>Engagement</w:t>
      </w:r>
      <w:r w:rsidRPr="00026BD0">
        <w:rPr>
          <w:rFonts w:ascii="Arial" w:hAnsi="Arial" w:cs="Arial"/>
          <w:spacing w:val="30"/>
        </w:rPr>
        <w:t xml:space="preserve"> can be observed as having three </w:t>
      </w:r>
      <w:r>
        <w:rPr>
          <w:rFonts w:ascii="Arial" w:hAnsi="Arial" w:cs="Arial"/>
          <w:spacing w:val="30"/>
        </w:rPr>
        <w:t xml:space="preserve">mechanisms: </w:t>
      </w:r>
      <w:r w:rsidRPr="00026BD0">
        <w:rPr>
          <w:rFonts w:ascii="Arial" w:hAnsi="Arial" w:cs="Arial"/>
          <w:spacing w:val="30"/>
        </w:rPr>
        <w:t xml:space="preserve"> </w:t>
      </w:r>
      <w:r w:rsidRPr="00026BD0">
        <w:rPr>
          <w:rFonts w:ascii="Arial" w:hAnsi="Arial" w:cs="Arial"/>
          <w:b/>
          <w:bCs/>
          <w:spacing w:val="30"/>
        </w:rPr>
        <w:t>motivation</w:t>
      </w:r>
      <w:r>
        <w:rPr>
          <w:rFonts w:ascii="Arial" w:hAnsi="Arial" w:cs="Arial"/>
          <w:spacing w:val="30"/>
        </w:rPr>
        <w:t xml:space="preserve"> (the power that strengthens targets and endures behaviours) and </w:t>
      </w:r>
      <w:r w:rsidRPr="00026BD0">
        <w:rPr>
          <w:rFonts w:ascii="Arial" w:hAnsi="Arial" w:cs="Arial"/>
          <w:b/>
          <w:bCs/>
          <w:spacing w:val="30"/>
        </w:rPr>
        <w:t>commitment</w:t>
      </w:r>
      <w:r>
        <w:rPr>
          <w:rFonts w:ascii="Arial" w:hAnsi="Arial" w:cs="Arial"/>
          <w:spacing w:val="30"/>
        </w:rPr>
        <w:t xml:space="preserve"> (the ability</w:t>
      </w:r>
      <w:r w:rsidRPr="00026BD0">
        <w:rPr>
          <w:rFonts w:ascii="Arial" w:hAnsi="Arial" w:cs="Arial"/>
          <w:spacing w:val="30"/>
        </w:rPr>
        <w:t xml:space="preserve"> of a pe</w:t>
      </w:r>
      <w:r>
        <w:rPr>
          <w:rFonts w:ascii="Arial" w:hAnsi="Arial" w:cs="Arial"/>
          <w:spacing w:val="30"/>
        </w:rPr>
        <w:t>ople to identify with the contribution</w:t>
      </w:r>
      <w:r w:rsidRPr="00026BD0">
        <w:rPr>
          <w:rFonts w:ascii="Arial" w:hAnsi="Arial" w:cs="Arial"/>
          <w:spacing w:val="30"/>
        </w:rPr>
        <w:t xml:space="preserve"> </w:t>
      </w:r>
      <w:r>
        <w:rPr>
          <w:rFonts w:ascii="Arial" w:hAnsi="Arial" w:cs="Arial"/>
          <w:spacing w:val="30"/>
        </w:rPr>
        <w:t>to</w:t>
      </w:r>
      <w:r w:rsidRPr="00026BD0">
        <w:rPr>
          <w:rFonts w:ascii="Arial" w:hAnsi="Arial" w:cs="Arial"/>
          <w:spacing w:val="30"/>
        </w:rPr>
        <w:t xml:space="preserve"> a company</w:t>
      </w:r>
      <w:r>
        <w:rPr>
          <w:rFonts w:ascii="Arial" w:hAnsi="Arial" w:cs="Arial"/>
          <w:spacing w:val="30"/>
        </w:rPr>
        <w:t>),</w:t>
      </w:r>
      <w:r w:rsidRPr="00026BD0">
        <w:rPr>
          <w:rFonts w:ascii="Arial" w:hAnsi="Arial" w:cs="Arial"/>
          <w:spacing w:val="30"/>
        </w:rPr>
        <w:t xml:space="preserve"> a</w:t>
      </w:r>
      <w:r>
        <w:rPr>
          <w:rFonts w:ascii="Arial" w:hAnsi="Arial" w:cs="Arial"/>
          <w:spacing w:val="30"/>
        </w:rPr>
        <w:t>n</w:t>
      </w:r>
      <w:r w:rsidRPr="00026BD0">
        <w:rPr>
          <w:rFonts w:ascii="Arial" w:hAnsi="Arial" w:cs="Arial"/>
          <w:spacing w:val="30"/>
        </w:rPr>
        <w:t xml:space="preserve">d </w:t>
      </w:r>
      <w:r w:rsidRPr="00026BD0">
        <w:rPr>
          <w:rFonts w:ascii="Arial" w:hAnsi="Arial" w:cs="Arial"/>
          <w:b/>
          <w:bCs/>
          <w:spacing w:val="30"/>
        </w:rPr>
        <w:t>organisational citizenship</w:t>
      </w:r>
      <w:r w:rsidRPr="00026BD0">
        <w:rPr>
          <w:rFonts w:ascii="Arial" w:hAnsi="Arial" w:cs="Arial"/>
          <w:spacing w:val="30"/>
        </w:rPr>
        <w:t xml:space="preserve"> behaviour just as much unmistakable beneath</w:t>
      </w:r>
      <w:r>
        <w:rPr>
          <w:rFonts w:ascii="Arial" w:hAnsi="Arial" w:cs="Arial"/>
          <w:spacing w:val="30"/>
        </w:rPr>
        <w:t>)</w:t>
      </w:r>
      <w:sdt>
        <w:sdtPr>
          <w:rPr>
            <w:rFonts w:ascii="Arial" w:hAnsi="Arial" w:cs="Arial"/>
            <w:spacing w:val="30"/>
          </w:rPr>
          <w:id w:val="-159694585"/>
          <w:citation/>
        </w:sdtPr>
        <w:sdtEndPr/>
        <w:sdtContent>
          <w:r>
            <w:rPr>
              <w:rFonts w:ascii="Arial" w:hAnsi="Arial" w:cs="Arial"/>
              <w:spacing w:val="30"/>
            </w:rPr>
            <w:fldChar w:fldCharType="begin"/>
          </w:r>
          <w:r>
            <w:rPr>
              <w:rFonts w:ascii="Arial" w:hAnsi="Arial" w:cs="Arial"/>
              <w:spacing w:val="30"/>
            </w:rPr>
            <w:instrText xml:space="preserve"> CITATION Mic14 \l 2057 </w:instrText>
          </w:r>
          <w:r>
            <w:rPr>
              <w:rFonts w:ascii="Arial" w:hAnsi="Arial" w:cs="Arial"/>
              <w:spacing w:val="30"/>
            </w:rPr>
            <w:fldChar w:fldCharType="separate"/>
          </w:r>
          <w:r>
            <w:rPr>
              <w:rFonts w:ascii="Arial" w:hAnsi="Arial" w:cs="Arial"/>
              <w:noProof/>
              <w:spacing w:val="30"/>
            </w:rPr>
            <w:t xml:space="preserve"> </w:t>
          </w:r>
          <w:r w:rsidRPr="00026BD0">
            <w:rPr>
              <w:rFonts w:ascii="Arial" w:hAnsi="Arial" w:cs="Arial"/>
              <w:noProof/>
              <w:spacing w:val="30"/>
            </w:rPr>
            <w:t>(Armstrong, 2014)</w:t>
          </w:r>
          <w:r>
            <w:rPr>
              <w:rFonts w:ascii="Arial" w:hAnsi="Arial" w:cs="Arial"/>
              <w:spacing w:val="30"/>
            </w:rPr>
            <w:fldChar w:fldCharType="end"/>
          </w:r>
        </w:sdtContent>
      </w:sdt>
      <w:r>
        <w:rPr>
          <w:rFonts w:ascii="Arial" w:hAnsi="Arial" w:cs="Arial"/>
          <w:spacing w:val="30"/>
        </w:rPr>
        <w:t>.</w:t>
      </w:r>
    </w:p>
    <w:p w14:paraId="0B6CDBF2" w14:textId="7E05CD64" w:rsidR="00026BD0" w:rsidRDefault="00026BD0" w:rsidP="00026BD0">
      <w:pPr>
        <w:spacing w:before="240" w:line="276" w:lineRule="auto"/>
        <w:ind w:firstLine="720"/>
        <w:jc w:val="both"/>
        <w:rPr>
          <w:rFonts w:ascii="Arial" w:hAnsi="Arial" w:cs="Arial"/>
          <w:spacing w:val="30"/>
        </w:rPr>
      </w:pPr>
      <w:r w:rsidRPr="00026BD0">
        <w:rPr>
          <w:rFonts w:ascii="Arial" w:hAnsi="Arial" w:cs="Arial"/>
          <w:spacing w:val="30"/>
        </w:rPr>
        <w:t xml:space="preserve">Employment or </w:t>
      </w:r>
      <w:r>
        <w:rPr>
          <w:rFonts w:ascii="Arial" w:hAnsi="Arial" w:cs="Arial"/>
          <w:spacing w:val="30"/>
        </w:rPr>
        <w:t>W</w:t>
      </w:r>
      <w:r w:rsidRPr="00026BD0">
        <w:rPr>
          <w:rFonts w:ascii="Arial" w:hAnsi="Arial" w:cs="Arial"/>
          <w:spacing w:val="30"/>
        </w:rPr>
        <w:t xml:space="preserve">orkplace engagement is also correlated with job satisfaction. These components of engagement are </w:t>
      </w:r>
      <w:proofErr w:type="gramStart"/>
      <w:r w:rsidRPr="00026BD0">
        <w:rPr>
          <w:rFonts w:ascii="Arial" w:hAnsi="Arial" w:cs="Arial"/>
          <w:spacing w:val="30"/>
        </w:rPr>
        <w:t>taken into account</w:t>
      </w:r>
      <w:proofErr w:type="gramEnd"/>
      <w:r w:rsidRPr="00026BD0">
        <w:rPr>
          <w:rFonts w:ascii="Arial" w:hAnsi="Arial" w:cs="Arial"/>
          <w:spacing w:val="30"/>
        </w:rPr>
        <w:t xml:space="preserve"> below</w:t>
      </w:r>
      <w:r>
        <w:rPr>
          <w:rFonts w:ascii="Arial" w:hAnsi="Arial" w:cs="Arial"/>
          <w:spacing w:val="30"/>
        </w:rPr>
        <w:t xml:space="preserve"> </w:t>
      </w:r>
      <w:bookmarkStart w:id="0" w:name="_Hlk103020094"/>
      <w:r>
        <w:rPr>
          <w:rFonts w:ascii="Arial" w:hAnsi="Arial" w:cs="Arial"/>
          <w:spacing w:val="30"/>
        </w:rPr>
        <w:t xml:space="preserve">– Figure </w:t>
      </w:r>
      <w:bookmarkEnd w:id="0"/>
      <w:r>
        <w:rPr>
          <w:rFonts w:ascii="Arial" w:hAnsi="Arial" w:cs="Arial"/>
          <w:spacing w:val="30"/>
        </w:rPr>
        <w:t>1.</w:t>
      </w:r>
    </w:p>
    <w:p w14:paraId="6A9363D0" w14:textId="33691FB2" w:rsidR="00026BD0" w:rsidRDefault="00026BD0" w:rsidP="00026BD0">
      <w:pPr>
        <w:spacing w:before="240" w:line="276" w:lineRule="auto"/>
        <w:ind w:firstLine="720"/>
        <w:jc w:val="both"/>
        <w:rPr>
          <w:rFonts w:ascii="Arial" w:hAnsi="Arial" w:cs="Arial"/>
          <w:spacing w:val="30"/>
        </w:rPr>
      </w:pPr>
    </w:p>
    <w:p w14:paraId="490B8B81" w14:textId="0851618D" w:rsidR="00026BD0" w:rsidRPr="00026BD0" w:rsidRDefault="00026BD0" w:rsidP="00026BD0">
      <w:pPr>
        <w:spacing w:before="240" w:line="276" w:lineRule="auto"/>
        <w:ind w:firstLine="720"/>
        <w:jc w:val="both"/>
        <w:rPr>
          <w:rFonts w:ascii="Arial" w:hAnsi="Arial" w:cs="Arial"/>
          <w:spacing w:val="30"/>
        </w:rPr>
      </w:pPr>
      <w:r>
        <w:rPr>
          <w:noProof/>
        </w:rPr>
        <w:lastRenderedPageBreak/>
        <w:drawing>
          <wp:inline distT="0" distB="0" distL="0" distR="0" wp14:anchorId="35180FE7" wp14:editId="3A1EB02B">
            <wp:extent cx="3069204" cy="318581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7847" cy="3205166"/>
                    </a:xfrm>
                    <a:prstGeom prst="rect">
                      <a:avLst/>
                    </a:prstGeom>
                    <a:noFill/>
                    <a:ln>
                      <a:noFill/>
                    </a:ln>
                  </pic:spPr>
                </pic:pic>
              </a:graphicData>
            </a:graphic>
          </wp:inline>
        </w:drawing>
      </w:r>
    </w:p>
    <w:p w14:paraId="1C9A73DA" w14:textId="24E7A9BA" w:rsidR="00026BD0" w:rsidRDefault="00026BD0" w:rsidP="008312ED">
      <w:pPr>
        <w:rPr>
          <w:rFonts w:ascii="Arial" w:hAnsi="Arial" w:cs="Arial"/>
        </w:rPr>
      </w:pPr>
      <w:r>
        <w:rPr>
          <w:rFonts w:ascii="Arial" w:hAnsi="Arial" w:cs="Arial"/>
        </w:rPr>
        <w:t xml:space="preserve">Source </w:t>
      </w:r>
      <w:sdt>
        <w:sdtPr>
          <w:rPr>
            <w:rFonts w:ascii="Arial" w:hAnsi="Arial" w:cs="Arial"/>
          </w:rPr>
          <w:id w:val="527219858"/>
          <w:citation/>
        </w:sdtPr>
        <w:sdtEndPr/>
        <w:sdtContent>
          <w:r>
            <w:rPr>
              <w:rFonts w:ascii="Arial" w:hAnsi="Arial" w:cs="Arial"/>
            </w:rPr>
            <w:fldChar w:fldCharType="begin"/>
          </w:r>
          <w:r w:rsidR="005E5533">
            <w:rPr>
              <w:rFonts w:ascii="Arial" w:hAnsi="Arial" w:cs="Arial"/>
            </w:rPr>
            <w:instrText xml:space="preserve">CITATION Mic142 \l 2057 </w:instrText>
          </w:r>
          <w:r>
            <w:rPr>
              <w:rFonts w:ascii="Arial" w:hAnsi="Arial" w:cs="Arial"/>
            </w:rPr>
            <w:fldChar w:fldCharType="separate"/>
          </w:r>
          <w:r w:rsidR="005E5533" w:rsidRPr="005E5533">
            <w:rPr>
              <w:rFonts w:ascii="Arial" w:hAnsi="Arial" w:cs="Arial"/>
              <w:noProof/>
            </w:rPr>
            <w:t>(Armstrong, 2020)</w:t>
          </w:r>
          <w:r>
            <w:rPr>
              <w:rFonts w:ascii="Arial" w:hAnsi="Arial" w:cs="Arial"/>
            </w:rPr>
            <w:fldChar w:fldCharType="end"/>
          </w:r>
        </w:sdtContent>
      </w:sdt>
    </w:p>
    <w:p w14:paraId="4F4FB89A" w14:textId="46A0BA64" w:rsidR="00026BD0" w:rsidRDefault="00026BD0" w:rsidP="00026BD0">
      <w:pPr>
        <w:jc w:val="both"/>
        <w:rPr>
          <w:rFonts w:ascii="Arial" w:hAnsi="Arial" w:cs="Arial"/>
          <w:spacing w:val="30"/>
        </w:rPr>
      </w:pPr>
      <w:r>
        <w:rPr>
          <w:rFonts w:ascii="Arial" w:hAnsi="Arial" w:cs="Arial"/>
          <w:spacing w:val="30"/>
        </w:rPr>
        <w:t xml:space="preserve">Figure 1 – three circles represent motivation, </w:t>
      </w:r>
      <w:proofErr w:type="gramStart"/>
      <w:r>
        <w:rPr>
          <w:rFonts w:ascii="Arial" w:hAnsi="Arial" w:cs="Arial"/>
          <w:spacing w:val="30"/>
        </w:rPr>
        <w:t>commitment</w:t>
      </w:r>
      <w:proofErr w:type="gramEnd"/>
      <w:r>
        <w:rPr>
          <w:rFonts w:ascii="Arial" w:hAnsi="Arial" w:cs="Arial"/>
          <w:spacing w:val="30"/>
        </w:rPr>
        <w:t xml:space="preserve"> and Organizational citizenship. The intersection of these circles is engagement.</w:t>
      </w:r>
    </w:p>
    <w:p w14:paraId="1F1B77E8" w14:textId="51B494F6" w:rsidR="00026BD0" w:rsidRDefault="00026BD0" w:rsidP="00026BD0">
      <w:pPr>
        <w:ind w:firstLine="720"/>
        <w:jc w:val="both"/>
        <w:rPr>
          <w:rFonts w:ascii="Arial" w:hAnsi="Arial" w:cs="Arial"/>
          <w:spacing w:val="30"/>
        </w:rPr>
      </w:pPr>
      <w:r>
        <w:rPr>
          <w:rFonts w:ascii="Arial" w:hAnsi="Arial" w:cs="Arial"/>
          <w:spacing w:val="30"/>
        </w:rPr>
        <w:t xml:space="preserve">To do something about engagement, it is necessary to understand the affected factors. </w:t>
      </w:r>
    </w:p>
    <w:p w14:paraId="17C37E5B" w14:textId="3E867362" w:rsidR="00026BD0" w:rsidRDefault="00026BD0" w:rsidP="00026BD0">
      <w:pPr>
        <w:ind w:firstLine="720"/>
        <w:jc w:val="both"/>
        <w:rPr>
          <w:rFonts w:ascii="Arial" w:hAnsi="Arial" w:cs="Arial"/>
          <w:spacing w:val="30"/>
        </w:rPr>
      </w:pPr>
      <w:r w:rsidRPr="00026BD0">
        <w:rPr>
          <w:rFonts w:ascii="Arial" w:hAnsi="Arial" w:cs="Arial"/>
          <w:spacing w:val="30"/>
        </w:rPr>
        <w:t>Driver to employee engagement can be</w:t>
      </w:r>
      <w:r>
        <w:rPr>
          <w:rFonts w:ascii="Arial" w:hAnsi="Arial" w:cs="Arial"/>
          <w:spacing w:val="30"/>
        </w:rPr>
        <w:t>:</w:t>
      </w:r>
    </w:p>
    <w:p w14:paraId="47053B3C" w14:textId="190278F8" w:rsidR="00026BD0" w:rsidRDefault="00026BD0" w:rsidP="00026BD0">
      <w:pPr>
        <w:pStyle w:val="ListParagraph"/>
        <w:numPr>
          <w:ilvl w:val="0"/>
          <w:numId w:val="8"/>
        </w:numPr>
        <w:jc w:val="both"/>
        <w:rPr>
          <w:rFonts w:ascii="Arial" w:hAnsi="Arial" w:cs="Arial"/>
          <w:spacing w:val="30"/>
        </w:rPr>
      </w:pPr>
      <w:r w:rsidRPr="00026BD0">
        <w:rPr>
          <w:rFonts w:ascii="Arial" w:hAnsi="Arial" w:cs="Arial"/>
          <w:i/>
          <w:iCs/>
          <w:spacing w:val="30"/>
        </w:rPr>
        <w:t>Job challenges</w:t>
      </w:r>
      <w:r>
        <w:rPr>
          <w:rFonts w:ascii="Arial" w:hAnsi="Arial" w:cs="Arial"/>
          <w:spacing w:val="30"/>
        </w:rPr>
        <w:t xml:space="preserve"> can take place when the requests and responsibilities are too high</w:t>
      </w:r>
    </w:p>
    <w:p w14:paraId="0EE789BB" w14:textId="6DF3150E" w:rsidR="00026BD0" w:rsidRDefault="00026BD0" w:rsidP="00026BD0">
      <w:pPr>
        <w:pStyle w:val="ListParagraph"/>
        <w:numPr>
          <w:ilvl w:val="0"/>
          <w:numId w:val="8"/>
        </w:numPr>
        <w:jc w:val="both"/>
        <w:rPr>
          <w:rFonts w:ascii="Arial" w:hAnsi="Arial" w:cs="Arial"/>
          <w:spacing w:val="30"/>
        </w:rPr>
      </w:pPr>
      <w:r w:rsidRPr="00026BD0">
        <w:rPr>
          <w:rFonts w:ascii="Arial" w:hAnsi="Arial" w:cs="Arial"/>
          <w:i/>
          <w:iCs/>
          <w:spacing w:val="30"/>
        </w:rPr>
        <w:t>Autonomy</w:t>
      </w:r>
      <w:r>
        <w:rPr>
          <w:rFonts w:ascii="Arial" w:hAnsi="Arial" w:cs="Arial"/>
          <w:spacing w:val="30"/>
        </w:rPr>
        <w:t xml:space="preserve"> – the freedom allowed to the staff in scheduling their rota</w:t>
      </w:r>
    </w:p>
    <w:p w14:paraId="7DB18472" w14:textId="64621F04" w:rsidR="00026BD0" w:rsidRDefault="00026BD0" w:rsidP="00026BD0">
      <w:pPr>
        <w:pStyle w:val="ListParagraph"/>
        <w:numPr>
          <w:ilvl w:val="0"/>
          <w:numId w:val="8"/>
        </w:numPr>
        <w:jc w:val="both"/>
        <w:rPr>
          <w:rFonts w:ascii="Arial" w:hAnsi="Arial" w:cs="Arial"/>
          <w:spacing w:val="30"/>
        </w:rPr>
      </w:pPr>
      <w:r w:rsidRPr="00026BD0">
        <w:rPr>
          <w:rFonts w:ascii="Arial" w:hAnsi="Arial" w:cs="Arial"/>
          <w:i/>
          <w:iCs/>
          <w:spacing w:val="30"/>
        </w:rPr>
        <w:t>Variety</w:t>
      </w:r>
      <w:r>
        <w:rPr>
          <w:rFonts w:ascii="Arial" w:hAnsi="Arial" w:cs="Arial"/>
          <w:spacing w:val="30"/>
        </w:rPr>
        <w:t xml:space="preserve"> – enable the team </w:t>
      </w:r>
      <w:r w:rsidRPr="00026BD0">
        <w:rPr>
          <w:rFonts w:ascii="Arial" w:hAnsi="Arial" w:cs="Arial"/>
          <w:spacing w:val="30"/>
        </w:rPr>
        <w:t xml:space="preserve">to perform in </w:t>
      </w:r>
      <w:r>
        <w:rPr>
          <w:rFonts w:ascii="Arial" w:hAnsi="Arial" w:cs="Arial"/>
          <w:spacing w:val="30"/>
        </w:rPr>
        <w:t xml:space="preserve">a </w:t>
      </w:r>
      <w:r w:rsidRPr="00026BD0">
        <w:rPr>
          <w:rFonts w:ascii="Arial" w:hAnsi="Arial" w:cs="Arial"/>
          <w:spacing w:val="30"/>
        </w:rPr>
        <w:t xml:space="preserve">different activity or use </w:t>
      </w:r>
      <w:r>
        <w:rPr>
          <w:rFonts w:ascii="Arial" w:hAnsi="Arial" w:cs="Arial"/>
          <w:spacing w:val="30"/>
        </w:rPr>
        <w:t>other</w:t>
      </w:r>
      <w:r w:rsidRPr="00026BD0">
        <w:rPr>
          <w:rFonts w:ascii="Arial" w:hAnsi="Arial" w:cs="Arial"/>
          <w:spacing w:val="30"/>
        </w:rPr>
        <w:t xml:space="preserve"> skills</w:t>
      </w:r>
    </w:p>
    <w:p w14:paraId="106FFD98" w14:textId="6D8667DC" w:rsidR="00026BD0" w:rsidRDefault="00026BD0" w:rsidP="00026BD0">
      <w:pPr>
        <w:pStyle w:val="ListParagraph"/>
        <w:numPr>
          <w:ilvl w:val="0"/>
          <w:numId w:val="8"/>
        </w:numPr>
        <w:jc w:val="both"/>
        <w:rPr>
          <w:rFonts w:ascii="Arial" w:hAnsi="Arial" w:cs="Arial"/>
          <w:spacing w:val="30"/>
        </w:rPr>
      </w:pPr>
      <w:r w:rsidRPr="00026BD0">
        <w:rPr>
          <w:rFonts w:ascii="Arial" w:hAnsi="Arial" w:cs="Arial"/>
          <w:i/>
          <w:iCs/>
          <w:spacing w:val="30"/>
        </w:rPr>
        <w:t>Feedback</w:t>
      </w:r>
      <w:r>
        <w:rPr>
          <w:rFonts w:ascii="Arial" w:hAnsi="Arial" w:cs="Arial"/>
          <w:spacing w:val="30"/>
        </w:rPr>
        <w:t>,</w:t>
      </w:r>
      <w:r w:rsidRPr="00026BD0">
        <w:rPr>
          <w:rFonts w:ascii="Arial" w:hAnsi="Arial" w:cs="Arial"/>
          <w:spacing w:val="30"/>
        </w:rPr>
        <w:t xml:space="preserve"> gi</w:t>
      </w:r>
      <w:r>
        <w:rPr>
          <w:rFonts w:ascii="Arial" w:hAnsi="Arial" w:cs="Arial"/>
          <w:spacing w:val="30"/>
        </w:rPr>
        <w:t>ve</w:t>
      </w:r>
      <w:r w:rsidRPr="00026BD0">
        <w:rPr>
          <w:rFonts w:ascii="Arial" w:hAnsi="Arial" w:cs="Arial"/>
          <w:spacing w:val="30"/>
        </w:rPr>
        <w:t xml:space="preserve"> the employee a</w:t>
      </w:r>
      <w:r>
        <w:rPr>
          <w:rFonts w:ascii="Arial" w:hAnsi="Arial" w:cs="Arial"/>
          <w:spacing w:val="30"/>
        </w:rPr>
        <w:t xml:space="preserve"> piece of</w:t>
      </w:r>
      <w:r w:rsidRPr="00026BD0">
        <w:rPr>
          <w:rFonts w:ascii="Arial" w:hAnsi="Arial" w:cs="Arial"/>
          <w:spacing w:val="30"/>
        </w:rPr>
        <w:t xml:space="preserve"> clean information about their performance</w:t>
      </w:r>
    </w:p>
    <w:p w14:paraId="52574997" w14:textId="20B6E4A1" w:rsidR="00026BD0" w:rsidRDefault="00026BD0" w:rsidP="00026BD0">
      <w:pPr>
        <w:pStyle w:val="ListParagraph"/>
        <w:numPr>
          <w:ilvl w:val="0"/>
          <w:numId w:val="8"/>
        </w:numPr>
        <w:jc w:val="both"/>
        <w:rPr>
          <w:rFonts w:ascii="Arial" w:hAnsi="Arial" w:cs="Arial"/>
          <w:spacing w:val="30"/>
        </w:rPr>
      </w:pPr>
      <w:r w:rsidRPr="00026BD0">
        <w:rPr>
          <w:rFonts w:ascii="Arial" w:hAnsi="Arial" w:cs="Arial"/>
          <w:i/>
          <w:iCs/>
          <w:spacing w:val="30"/>
        </w:rPr>
        <w:t>Opportunities for development</w:t>
      </w:r>
      <w:r w:rsidRPr="00026BD0">
        <w:rPr>
          <w:rFonts w:ascii="Arial" w:hAnsi="Arial" w:cs="Arial"/>
          <w:spacing w:val="30"/>
        </w:rPr>
        <w:t xml:space="preserve"> helped the st</w:t>
      </w:r>
      <w:r>
        <w:rPr>
          <w:rFonts w:ascii="Arial" w:hAnsi="Arial" w:cs="Arial"/>
          <w:spacing w:val="30"/>
        </w:rPr>
        <w:t>a</w:t>
      </w:r>
      <w:r w:rsidRPr="00026BD0">
        <w:rPr>
          <w:rFonts w:ascii="Arial" w:hAnsi="Arial" w:cs="Arial"/>
          <w:spacing w:val="30"/>
        </w:rPr>
        <w:t xml:space="preserve">ff to grow in the business </w:t>
      </w:r>
    </w:p>
    <w:p w14:paraId="20244691" w14:textId="5D4BA22E" w:rsidR="00026BD0" w:rsidRDefault="00026BD0" w:rsidP="00026BD0">
      <w:pPr>
        <w:pStyle w:val="ListParagraph"/>
        <w:numPr>
          <w:ilvl w:val="0"/>
          <w:numId w:val="8"/>
        </w:numPr>
        <w:jc w:val="both"/>
        <w:rPr>
          <w:rFonts w:ascii="Arial" w:hAnsi="Arial" w:cs="Arial"/>
          <w:i/>
          <w:iCs/>
          <w:spacing w:val="30"/>
        </w:rPr>
      </w:pPr>
      <w:r w:rsidRPr="00026BD0">
        <w:rPr>
          <w:rFonts w:ascii="Arial" w:hAnsi="Arial" w:cs="Arial"/>
          <w:i/>
          <w:iCs/>
          <w:spacing w:val="30"/>
        </w:rPr>
        <w:t>Reward and Recognition</w:t>
      </w:r>
      <w:r>
        <w:rPr>
          <w:rFonts w:ascii="Arial" w:hAnsi="Arial" w:cs="Arial"/>
          <w:i/>
          <w:iCs/>
          <w:spacing w:val="30"/>
        </w:rPr>
        <w:t>.</w:t>
      </w:r>
    </w:p>
    <w:p w14:paraId="39999BB3" w14:textId="481057A2" w:rsidR="00026BD0" w:rsidRDefault="00026BD0" w:rsidP="00026BD0">
      <w:pPr>
        <w:ind w:firstLine="360"/>
        <w:jc w:val="both"/>
        <w:rPr>
          <w:rFonts w:ascii="Arial" w:hAnsi="Arial" w:cs="Arial"/>
          <w:spacing w:val="30"/>
        </w:rPr>
      </w:pPr>
      <w:r w:rsidRPr="00026BD0">
        <w:rPr>
          <w:rFonts w:ascii="Arial" w:hAnsi="Arial" w:cs="Arial"/>
          <w:spacing w:val="30"/>
        </w:rPr>
        <w:t xml:space="preserve"> </w:t>
      </w:r>
      <w:r>
        <w:rPr>
          <w:rFonts w:ascii="Arial" w:hAnsi="Arial" w:cs="Arial"/>
          <w:spacing w:val="30"/>
        </w:rPr>
        <w:t xml:space="preserve">Employee engagement cannot be reached with a mechanical attitude that tries to retrieve the optional effort by </w:t>
      </w:r>
      <w:proofErr w:type="gramStart"/>
      <w:r>
        <w:rPr>
          <w:rFonts w:ascii="Arial" w:hAnsi="Arial" w:cs="Arial"/>
          <w:spacing w:val="30"/>
        </w:rPr>
        <w:t>handling</w:t>
      </w:r>
      <w:proofErr w:type="gramEnd"/>
      <w:r>
        <w:rPr>
          <w:rFonts w:ascii="Arial" w:hAnsi="Arial" w:cs="Arial"/>
          <w:spacing w:val="30"/>
        </w:rPr>
        <w:t xml:space="preserve"> the employees' commitment and emotion. Employees see it through these attempts very quickly and may become sceptical and disappointed.</w:t>
      </w:r>
    </w:p>
    <w:p w14:paraId="728B232D" w14:textId="77777777" w:rsidR="005E5533" w:rsidRDefault="00026BD0" w:rsidP="00026BD0">
      <w:pPr>
        <w:ind w:left="360"/>
        <w:jc w:val="both"/>
        <w:rPr>
          <w:rFonts w:ascii="Arial" w:hAnsi="Arial" w:cs="Arial"/>
          <w:spacing w:val="30"/>
        </w:rPr>
      </w:pPr>
      <w:r>
        <w:rPr>
          <w:rFonts w:ascii="Arial" w:hAnsi="Arial" w:cs="Arial"/>
          <w:spacing w:val="30"/>
        </w:rPr>
        <w:tab/>
      </w:r>
      <w:r w:rsidRPr="00026BD0">
        <w:rPr>
          <w:rFonts w:ascii="Arial" w:hAnsi="Arial" w:cs="Arial"/>
          <w:spacing w:val="30"/>
        </w:rPr>
        <w:t xml:space="preserve">McDonald's trading refurbishment </w:t>
      </w:r>
      <w:proofErr w:type="gramStart"/>
      <w:r w:rsidRPr="00026BD0">
        <w:rPr>
          <w:rFonts w:ascii="Arial" w:hAnsi="Arial" w:cs="Arial"/>
          <w:spacing w:val="30"/>
        </w:rPr>
        <w:t>was accelerated</w:t>
      </w:r>
      <w:proofErr w:type="gramEnd"/>
      <w:r w:rsidRPr="00026BD0">
        <w:rPr>
          <w:rFonts w:ascii="Arial" w:hAnsi="Arial" w:cs="Arial"/>
          <w:spacing w:val="30"/>
        </w:rPr>
        <w:t xml:space="preserve"> by</w:t>
      </w:r>
    </w:p>
    <w:p w14:paraId="5231DBA2" w14:textId="5ED157A7" w:rsidR="00026BD0" w:rsidRDefault="00026BD0" w:rsidP="005E5533">
      <w:pPr>
        <w:jc w:val="both"/>
        <w:rPr>
          <w:rFonts w:ascii="Arial" w:hAnsi="Arial" w:cs="Arial"/>
          <w:spacing w:val="30"/>
        </w:rPr>
      </w:pPr>
      <w:r w:rsidRPr="00026BD0">
        <w:rPr>
          <w:rFonts w:ascii="Arial" w:hAnsi="Arial" w:cs="Arial"/>
          <w:spacing w:val="30"/>
        </w:rPr>
        <w:t xml:space="preserve">concentrating staff </w:t>
      </w:r>
      <w:r>
        <w:rPr>
          <w:rFonts w:ascii="Arial" w:hAnsi="Arial" w:cs="Arial"/>
          <w:spacing w:val="30"/>
        </w:rPr>
        <w:t>concerning</w:t>
      </w:r>
      <w:r w:rsidRPr="00026BD0">
        <w:rPr>
          <w:rFonts w:ascii="Arial" w:hAnsi="Arial" w:cs="Arial"/>
          <w:spacing w:val="30"/>
        </w:rPr>
        <w:t xml:space="preserve"> the top five standard</w:t>
      </w:r>
      <w:r>
        <w:rPr>
          <w:rFonts w:ascii="Arial" w:hAnsi="Arial" w:cs="Arial"/>
          <w:spacing w:val="30"/>
        </w:rPr>
        <w:t>s</w:t>
      </w:r>
      <w:r w:rsidRPr="00026BD0">
        <w:rPr>
          <w:rFonts w:ascii="Arial" w:hAnsi="Arial" w:cs="Arial"/>
          <w:spacing w:val="30"/>
        </w:rPr>
        <w:t xml:space="preserve"> of the employment engagement no as the five </w:t>
      </w:r>
      <w:r>
        <w:rPr>
          <w:rFonts w:ascii="Arial" w:hAnsi="Arial" w:cs="Arial"/>
          <w:spacing w:val="30"/>
        </w:rPr>
        <w:t>critical</w:t>
      </w:r>
      <w:r w:rsidRPr="00026BD0">
        <w:rPr>
          <w:rFonts w:ascii="Arial" w:hAnsi="Arial" w:cs="Arial"/>
          <w:spacing w:val="30"/>
        </w:rPr>
        <w:t xml:space="preserve"> elements that have the </w:t>
      </w:r>
      <w:r>
        <w:rPr>
          <w:rFonts w:ascii="Arial" w:hAnsi="Arial" w:cs="Arial"/>
          <w:spacing w:val="30"/>
        </w:rPr>
        <w:t>excellen</w:t>
      </w:r>
      <w:r w:rsidRPr="00026BD0">
        <w:rPr>
          <w:rFonts w:ascii="Arial" w:hAnsi="Arial" w:cs="Arial"/>
          <w:spacing w:val="30"/>
        </w:rPr>
        <w:t xml:space="preserve">t customer experience to which </w:t>
      </w:r>
      <w:proofErr w:type="gramStart"/>
      <w:r w:rsidRPr="00026BD0">
        <w:rPr>
          <w:rFonts w:ascii="Arial" w:hAnsi="Arial" w:cs="Arial"/>
          <w:spacing w:val="30"/>
        </w:rPr>
        <w:t>it's</w:t>
      </w:r>
      <w:proofErr w:type="gramEnd"/>
      <w:r w:rsidRPr="00026BD0">
        <w:rPr>
          <w:rFonts w:ascii="Arial" w:hAnsi="Arial" w:cs="Arial"/>
          <w:spacing w:val="30"/>
        </w:rPr>
        <w:t xml:space="preserve"> appreciation </w:t>
      </w:r>
      <w:r w:rsidRPr="00026BD0">
        <w:rPr>
          <w:rFonts w:ascii="Arial" w:hAnsi="Arial" w:cs="Arial"/>
          <w:spacing w:val="30"/>
        </w:rPr>
        <w:lastRenderedPageBreak/>
        <w:t xml:space="preserve">from a strategic perspective. </w:t>
      </w:r>
      <w:r>
        <w:rPr>
          <w:rFonts w:ascii="Arial" w:hAnsi="Arial" w:cs="Arial"/>
          <w:spacing w:val="30"/>
        </w:rPr>
        <w:t>M</w:t>
      </w:r>
      <w:r w:rsidRPr="00026BD0">
        <w:rPr>
          <w:rFonts w:ascii="Arial" w:hAnsi="Arial" w:cs="Arial"/>
          <w:spacing w:val="30"/>
        </w:rPr>
        <w:t xml:space="preserve">otivation is a </w:t>
      </w:r>
      <w:r>
        <w:rPr>
          <w:rFonts w:ascii="Arial" w:hAnsi="Arial" w:cs="Arial"/>
          <w:spacing w:val="30"/>
        </w:rPr>
        <w:t>significant</w:t>
      </w:r>
      <w:r w:rsidRPr="00026BD0">
        <w:rPr>
          <w:rFonts w:ascii="Arial" w:hAnsi="Arial" w:cs="Arial"/>
          <w:spacing w:val="30"/>
        </w:rPr>
        <w:t xml:space="preserve"> focus within the organisation.</w:t>
      </w:r>
    </w:p>
    <w:p w14:paraId="2F60AE74" w14:textId="77777777" w:rsidR="005E5533" w:rsidRDefault="00026BD0" w:rsidP="00026BD0">
      <w:pPr>
        <w:ind w:left="360" w:firstLine="360"/>
        <w:jc w:val="both"/>
        <w:rPr>
          <w:rFonts w:ascii="Arial" w:hAnsi="Arial" w:cs="Arial"/>
          <w:spacing w:val="30"/>
        </w:rPr>
      </w:pPr>
      <w:r w:rsidRPr="00026BD0">
        <w:rPr>
          <w:rFonts w:ascii="Arial" w:hAnsi="Arial" w:cs="Arial"/>
          <w:spacing w:val="30"/>
        </w:rPr>
        <w:t xml:space="preserve"> McDonald's also </w:t>
      </w:r>
      <w:r>
        <w:rPr>
          <w:rFonts w:ascii="Arial" w:hAnsi="Arial" w:cs="Arial"/>
          <w:spacing w:val="30"/>
        </w:rPr>
        <w:t xml:space="preserve">incentivises </w:t>
      </w:r>
      <w:r w:rsidRPr="00026BD0">
        <w:rPr>
          <w:rFonts w:ascii="Arial" w:hAnsi="Arial" w:cs="Arial"/>
          <w:spacing w:val="30"/>
        </w:rPr>
        <w:t>and provide</w:t>
      </w:r>
      <w:r>
        <w:rPr>
          <w:rFonts w:ascii="Arial" w:hAnsi="Arial" w:cs="Arial"/>
          <w:spacing w:val="30"/>
        </w:rPr>
        <w:t>s</w:t>
      </w:r>
      <w:r w:rsidRPr="00026BD0">
        <w:rPr>
          <w:rFonts w:ascii="Arial" w:hAnsi="Arial" w:cs="Arial"/>
          <w:spacing w:val="30"/>
        </w:rPr>
        <w:t xml:space="preserve"> support for the </w:t>
      </w:r>
    </w:p>
    <w:p w14:paraId="03C4F825" w14:textId="0186E736" w:rsidR="005E5533" w:rsidRDefault="00026BD0" w:rsidP="005E5533">
      <w:pPr>
        <w:jc w:val="both"/>
        <w:rPr>
          <w:rFonts w:ascii="Arial" w:hAnsi="Arial" w:cs="Arial"/>
          <w:spacing w:val="30"/>
        </w:rPr>
      </w:pPr>
      <w:r w:rsidRPr="00026BD0">
        <w:rPr>
          <w:rFonts w:ascii="Arial" w:hAnsi="Arial" w:cs="Arial"/>
          <w:spacing w:val="30"/>
        </w:rPr>
        <w:t>needs behaviours through t</w:t>
      </w:r>
      <w:r>
        <w:rPr>
          <w:rFonts w:ascii="Arial" w:hAnsi="Arial" w:cs="Arial"/>
          <w:spacing w:val="30"/>
        </w:rPr>
        <w:t>w</w:t>
      </w:r>
      <w:r w:rsidRPr="00026BD0">
        <w:rPr>
          <w:rFonts w:ascii="Arial" w:hAnsi="Arial" w:cs="Arial"/>
          <w:spacing w:val="30"/>
        </w:rPr>
        <w:t xml:space="preserve">o bonus </w:t>
      </w:r>
      <w:r w:rsidR="005E5533">
        <w:rPr>
          <w:rFonts w:ascii="Arial" w:hAnsi="Arial" w:cs="Arial"/>
          <w:spacing w:val="30"/>
        </w:rPr>
        <w:t>schemes:</w:t>
      </w:r>
    </w:p>
    <w:p w14:paraId="763D982F" w14:textId="745E4F18" w:rsidR="005E5533" w:rsidRDefault="005E5533" w:rsidP="005E5533">
      <w:pPr>
        <w:pStyle w:val="ListParagraph"/>
        <w:numPr>
          <w:ilvl w:val="0"/>
          <w:numId w:val="13"/>
        </w:numPr>
        <w:jc w:val="both"/>
        <w:rPr>
          <w:rFonts w:ascii="Arial" w:hAnsi="Arial" w:cs="Arial"/>
          <w:spacing w:val="30"/>
        </w:rPr>
      </w:pPr>
      <w:r>
        <w:rPr>
          <w:rFonts w:ascii="Arial" w:hAnsi="Arial" w:cs="Arial"/>
          <w:spacing w:val="30"/>
        </w:rPr>
        <w:t xml:space="preserve">Every single month, all staff at top </w:t>
      </w:r>
      <w:proofErr w:type="gramStart"/>
      <w:r>
        <w:rPr>
          <w:rFonts w:ascii="Arial" w:hAnsi="Arial" w:cs="Arial"/>
          <w:spacing w:val="30"/>
        </w:rPr>
        <w:t>10</w:t>
      </w:r>
      <w:proofErr w:type="gramEnd"/>
      <w:r>
        <w:rPr>
          <w:rFonts w:ascii="Arial" w:hAnsi="Arial" w:cs="Arial"/>
          <w:spacing w:val="30"/>
        </w:rPr>
        <w:t xml:space="preserve"> restaurants, built on secret customers score, receive a bonus</w:t>
      </w:r>
    </w:p>
    <w:p w14:paraId="03B93589" w14:textId="77777777" w:rsidR="005E5533" w:rsidRDefault="005E5533" w:rsidP="005E5533">
      <w:pPr>
        <w:pStyle w:val="ListParagraph"/>
        <w:numPr>
          <w:ilvl w:val="0"/>
          <w:numId w:val="13"/>
        </w:numPr>
        <w:jc w:val="both"/>
        <w:rPr>
          <w:rFonts w:ascii="Arial" w:hAnsi="Arial" w:cs="Arial"/>
          <w:spacing w:val="30"/>
        </w:rPr>
      </w:pPr>
      <w:r>
        <w:rPr>
          <w:rFonts w:ascii="Arial" w:hAnsi="Arial" w:cs="Arial"/>
          <w:spacing w:val="30"/>
        </w:rPr>
        <w:t xml:space="preserve">The managers are qualified for a quarterly bonus built </w:t>
      </w:r>
      <w:r w:rsidRPr="005E5533">
        <w:rPr>
          <w:rFonts w:ascii="Arial" w:hAnsi="Arial" w:cs="Arial"/>
          <w:spacing w:val="30"/>
        </w:rPr>
        <w:t>on the following targets</w:t>
      </w:r>
      <w:r>
        <w:rPr>
          <w:rFonts w:ascii="Arial" w:hAnsi="Arial" w:cs="Arial"/>
          <w:spacing w:val="30"/>
        </w:rPr>
        <w:t xml:space="preserve">: </w:t>
      </w:r>
      <w:r w:rsidRPr="005E5533">
        <w:rPr>
          <w:rFonts w:ascii="Arial" w:hAnsi="Arial" w:cs="Arial"/>
          <w:spacing w:val="30"/>
        </w:rPr>
        <w:t>mystery shopper scores</w:t>
      </w:r>
      <w:r>
        <w:rPr>
          <w:rFonts w:ascii="Arial" w:hAnsi="Arial" w:cs="Arial"/>
          <w:spacing w:val="30"/>
        </w:rPr>
        <w:t xml:space="preserve">, </w:t>
      </w:r>
      <w:r w:rsidRPr="005E5533">
        <w:rPr>
          <w:rFonts w:ascii="Arial" w:hAnsi="Arial" w:cs="Arial"/>
          <w:spacing w:val="30"/>
        </w:rPr>
        <w:t xml:space="preserve">sales </w:t>
      </w:r>
      <w:proofErr w:type="gramStart"/>
      <w:r w:rsidRPr="005E5533">
        <w:rPr>
          <w:rFonts w:ascii="Arial" w:hAnsi="Arial" w:cs="Arial"/>
          <w:spacing w:val="30"/>
        </w:rPr>
        <w:t>growth</w:t>
      </w:r>
      <w:proofErr w:type="gramEnd"/>
      <w:r w:rsidRPr="005E5533">
        <w:rPr>
          <w:rFonts w:ascii="Arial" w:hAnsi="Arial" w:cs="Arial"/>
          <w:spacing w:val="30"/>
        </w:rPr>
        <w:t xml:space="preserve"> and profit</w:t>
      </w:r>
      <w:r>
        <w:rPr>
          <w:rFonts w:ascii="Arial" w:hAnsi="Arial" w:cs="Arial"/>
          <w:spacing w:val="30"/>
        </w:rPr>
        <w:t>.</w:t>
      </w:r>
    </w:p>
    <w:p w14:paraId="3F332FF9" w14:textId="0C54E1C8" w:rsidR="005E5533" w:rsidRDefault="005E5533" w:rsidP="005E5533">
      <w:pPr>
        <w:jc w:val="both"/>
        <w:rPr>
          <w:rFonts w:ascii="Arial" w:hAnsi="Arial" w:cs="Arial"/>
          <w:spacing w:val="30"/>
        </w:rPr>
      </w:pPr>
      <w:r w:rsidRPr="005E5533">
        <w:rPr>
          <w:rFonts w:ascii="Arial" w:hAnsi="Arial" w:cs="Arial"/>
          <w:spacing w:val="30"/>
        </w:rPr>
        <w:t xml:space="preserve">This bonus strategy is associated with the business goals and has been the key </w:t>
      </w:r>
      <w:r>
        <w:rPr>
          <w:rFonts w:ascii="Arial" w:hAnsi="Arial" w:cs="Arial"/>
          <w:spacing w:val="30"/>
        </w:rPr>
        <w:t>to</w:t>
      </w:r>
      <w:r w:rsidRPr="005E5533">
        <w:rPr>
          <w:rFonts w:ascii="Arial" w:hAnsi="Arial" w:cs="Arial"/>
          <w:spacing w:val="30"/>
        </w:rPr>
        <w:t xml:space="preserve"> improving the company</w:t>
      </w:r>
      <w:r>
        <w:rPr>
          <w:rFonts w:ascii="Arial" w:hAnsi="Arial" w:cs="Arial"/>
          <w:spacing w:val="30"/>
        </w:rPr>
        <w:t>'s</w:t>
      </w:r>
      <w:r w:rsidRPr="005E5533">
        <w:rPr>
          <w:rFonts w:ascii="Arial" w:hAnsi="Arial" w:cs="Arial"/>
          <w:spacing w:val="30"/>
        </w:rPr>
        <w:t xml:space="preserve"> </w:t>
      </w:r>
      <w:r>
        <w:rPr>
          <w:rFonts w:ascii="Arial" w:hAnsi="Arial" w:cs="Arial"/>
          <w:spacing w:val="30"/>
        </w:rPr>
        <w:t>eight</w:t>
      </w:r>
      <w:r w:rsidRPr="005E5533">
        <w:rPr>
          <w:rFonts w:ascii="Arial" w:hAnsi="Arial" w:cs="Arial"/>
          <w:spacing w:val="30"/>
        </w:rPr>
        <w:t xml:space="preserve"> successful quarters o</w:t>
      </w:r>
      <w:r w:rsidR="000E2302">
        <w:rPr>
          <w:rFonts w:ascii="Arial" w:hAnsi="Arial" w:cs="Arial"/>
          <w:spacing w:val="30"/>
        </w:rPr>
        <w:t>f</w:t>
      </w:r>
      <w:r w:rsidRPr="005E5533">
        <w:rPr>
          <w:rFonts w:ascii="Arial" w:hAnsi="Arial" w:cs="Arial"/>
          <w:spacing w:val="30"/>
        </w:rPr>
        <w:t xml:space="preserve"> sales growth during the COVID-19</w:t>
      </w:r>
      <w:r>
        <w:rPr>
          <w:rFonts w:ascii="Arial" w:hAnsi="Arial" w:cs="Arial"/>
          <w:spacing w:val="30"/>
        </w:rPr>
        <w:t>.</w:t>
      </w:r>
    </w:p>
    <w:p w14:paraId="274F36E5" w14:textId="298B3D39" w:rsidR="005E5533" w:rsidRDefault="005E5533" w:rsidP="005E5533">
      <w:pPr>
        <w:jc w:val="both"/>
        <w:rPr>
          <w:rFonts w:ascii="Arial" w:hAnsi="Arial" w:cs="Arial"/>
          <w:spacing w:val="30"/>
        </w:rPr>
      </w:pPr>
      <w:r>
        <w:rPr>
          <w:rFonts w:ascii="Arial" w:hAnsi="Arial" w:cs="Arial"/>
          <w:spacing w:val="30"/>
        </w:rPr>
        <w:t>B</w:t>
      </w:r>
      <w:r w:rsidRPr="005E5533">
        <w:rPr>
          <w:rFonts w:ascii="Arial" w:hAnsi="Arial" w:cs="Arial"/>
          <w:spacing w:val="30"/>
        </w:rPr>
        <w:t>enefits to support employee engagement</w:t>
      </w:r>
      <w:r>
        <w:rPr>
          <w:rFonts w:ascii="Arial" w:hAnsi="Arial" w:cs="Arial"/>
          <w:spacing w:val="30"/>
        </w:rPr>
        <w:t xml:space="preserve">, </w:t>
      </w:r>
      <w:r w:rsidRPr="005E5533">
        <w:rPr>
          <w:rFonts w:ascii="Arial" w:hAnsi="Arial" w:cs="Arial"/>
          <w:spacing w:val="30"/>
        </w:rPr>
        <w:t xml:space="preserve">which </w:t>
      </w:r>
      <w:r>
        <w:rPr>
          <w:rFonts w:ascii="Arial" w:hAnsi="Arial" w:cs="Arial"/>
          <w:spacing w:val="30"/>
        </w:rPr>
        <w:t xml:space="preserve">with </w:t>
      </w:r>
      <w:r w:rsidRPr="005E5533">
        <w:rPr>
          <w:rFonts w:ascii="Arial" w:hAnsi="Arial" w:cs="Arial"/>
          <w:spacing w:val="30"/>
        </w:rPr>
        <w:t>this structure help to achieve the target</w:t>
      </w:r>
      <w:r>
        <w:rPr>
          <w:rFonts w:ascii="Arial" w:hAnsi="Arial" w:cs="Arial"/>
          <w:spacing w:val="30"/>
        </w:rPr>
        <w:t>:</w:t>
      </w:r>
    </w:p>
    <w:p w14:paraId="5DB871D2" w14:textId="1E76287A"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 xml:space="preserve">Holiday pay: if the staff </w:t>
      </w:r>
      <w:r>
        <w:rPr>
          <w:rFonts w:ascii="Arial" w:hAnsi="Arial" w:cs="Arial"/>
          <w:spacing w:val="30"/>
        </w:rPr>
        <w:t>works</w:t>
      </w:r>
      <w:r w:rsidRPr="005E5533">
        <w:rPr>
          <w:rFonts w:ascii="Arial" w:hAnsi="Arial" w:cs="Arial"/>
          <w:spacing w:val="30"/>
        </w:rPr>
        <w:t xml:space="preserve"> full time, he will receive 28 days of holiday pay per year. Working part-time and a holiday would </w:t>
      </w:r>
      <w:proofErr w:type="gramStart"/>
      <w:r w:rsidRPr="005E5533">
        <w:rPr>
          <w:rFonts w:ascii="Arial" w:hAnsi="Arial" w:cs="Arial"/>
          <w:spacing w:val="30"/>
        </w:rPr>
        <w:t>be calculated</w:t>
      </w:r>
      <w:proofErr w:type="gramEnd"/>
      <w:r w:rsidRPr="005E5533">
        <w:rPr>
          <w:rFonts w:ascii="Arial" w:hAnsi="Arial" w:cs="Arial"/>
          <w:spacing w:val="30"/>
        </w:rPr>
        <w:t xml:space="preserve"> based on a pro-rata.</w:t>
      </w:r>
    </w:p>
    <w:p w14:paraId="1F4F962D" w14:textId="0171CBA1"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Discount adds prominent High Street retails - all the employees would receive discounts.</w:t>
      </w:r>
    </w:p>
    <w:p w14:paraId="47FB032A" w14:textId="2A4B4A95"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Pension scheme, all staff, would be automatically curly enrolled in their pension scheme</w:t>
      </w:r>
    </w:p>
    <w:p w14:paraId="4590D6D1" w14:textId="35FB9CE6"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Flexible schedule, McDonald's is aware that the work-life balance is essential to everyone. Therefore, employees can request their program to be a benefit for the company and themselves.</w:t>
      </w:r>
    </w:p>
    <w:p w14:paraId="6A4C851F" w14:textId="43775C37"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Free meal during shift - all the staffs receive a complimentary meal during the shift</w:t>
      </w:r>
    </w:p>
    <w:p w14:paraId="1512A44E" w14:textId="11A9D6A1" w:rsidR="005E5533" w:rsidRPr="005E5533" w:rsidRDefault="005E5533" w:rsidP="005E5533">
      <w:pPr>
        <w:pStyle w:val="ListParagraph"/>
        <w:numPr>
          <w:ilvl w:val="0"/>
          <w:numId w:val="14"/>
        </w:numPr>
        <w:jc w:val="both"/>
        <w:rPr>
          <w:rFonts w:ascii="Arial" w:hAnsi="Arial" w:cs="Arial"/>
          <w:spacing w:val="30"/>
        </w:rPr>
      </w:pPr>
      <w:r w:rsidRPr="005E5533">
        <w:rPr>
          <w:rFonts w:ascii="Arial" w:hAnsi="Arial" w:cs="Arial"/>
          <w:spacing w:val="30"/>
        </w:rPr>
        <w:t>Service awards. To celebrate continuous service, McDonald's rewards with the retail gift vouchers of £75 for five years of service and up to £1000 for being a 30-year service.</w:t>
      </w:r>
    </w:p>
    <w:p w14:paraId="13A07088" w14:textId="31ABA6E8" w:rsidR="005E5533" w:rsidRDefault="005E5533" w:rsidP="005E5533">
      <w:pPr>
        <w:jc w:val="both"/>
        <w:rPr>
          <w:rFonts w:ascii="Arial" w:hAnsi="Arial" w:cs="Arial"/>
          <w:spacing w:val="30"/>
        </w:rPr>
      </w:pPr>
      <w:r>
        <w:rPr>
          <w:rFonts w:ascii="Arial" w:hAnsi="Arial" w:cs="Arial"/>
          <w:spacing w:val="30"/>
        </w:rPr>
        <w:t>T</w:t>
      </w:r>
      <w:r w:rsidRPr="005E5533">
        <w:rPr>
          <w:rFonts w:ascii="Arial" w:hAnsi="Arial" w:cs="Arial"/>
          <w:spacing w:val="30"/>
        </w:rPr>
        <w:t>he company believes that opportunity is for everyone</w:t>
      </w:r>
      <w:r>
        <w:rPr>
          <w:rFonts w:ascii="Arial" w:hAnsi="Arial" w:cs="Arial"/>
          <w:spacing w:val="30"/>
        </w:rPr>
        <w:t>;</w:t>
      </w:r>
      <w:r w:rsidRPr="005E5533">
        <w:rPr>
          <w:rFonts w:ascii="Arial" w:hAnsi="Arial" w:cs="Arial"/>
          <w:spacing w:val="30"/>
        </w:rPr>
        <w:t xml:space="preserve"> if the staff wishes to learn and grow into the business</w:t>
      </w:r>
      <w:r>
        <w:rPr>
          <w:rFonts w:ascii="Arial" w:hAnsi="Arial" w:cs="Arial"/>
          <w:spacing w:val="30"/>
        </w:rPr>
        <w:t>,</w:t>
      </w:r>
      <w:r w:rsidRPr="005E5533">
        <w:rPr>
          <w:rFonts w:ascii="Arial" w:hAnsi="Arial" w:cs="Arial"/>
          <w:spacing w:val="30"/>
        </w:rPr>
        <w:t xml:space="preserve"> they will have a chance no matter how long they have </w:t>
      </w:r>
      <w:r>
        <w:rPr>
          <w:rFonts w:ascii="Arial" w:hAnsi="Arial" w:cs="Arial"/>
          <w:spacing w:val="30"/>
        </w:rPr>
        <w:t xml:space="preserve">worked. </w:t>
      </w:r>
    </w:p>
    <w:p w14:paraId="212ECE14" w14:textId="27774BF6" w:rsidR="005E5533" w:rsidRDefault="005E5533" w:rsidP="005E5533">
      <w:pPr>
        <w:jc w:val="both"/>
        <w:rPr>
          <w:rFonts w:ascii="Arial" w:hAnsi="Arial" w:cs="Arial"/>
          <w:spacing w:val="30"/>
        </w:rPr>
      </w:pPr>
      <w:r>
        <w:rPr>
          <w:rFonts w:ascii="Arial" w:hAnsi="Arial" w:cs="Arial"/>
          <w:spacing w:val="30"/>
        </w:rPr>
        <w:tab/>
        <w:t xml:space="preserve">McDonald's </w:t>
      </w:r>
      <w:r w:rsidR="000E2302">
        <w:rPr>
          <w:rFonts w:ascii="Arial" w:hAnsi="Arial" w:cs="Arial"/>
          <w:spacing w:val="30"/>
        </w:rPr>
        <w:t>has o</w:t>
      </w:r>
      <w:r>
        <w:rPr>
          <w:rFonts w:ascii="Arial" w:hAnsi="Arial" w:cs="Arial"/>
          <w:spacing w:val="30"/>
        </w:rPr>
        <w:t xml:space="preserve">ver </w:t>
      </w:r>
      <w:proofErr w:type="gramStart"/>
      <w:r>
        <w:rPr>
          <w:rFonts w:ascii="Arial" w:hAnsi="Arial" w:cs="Arial"/>
          <w:spacing w:val="30"/>
        </w:rPr>
        <w:t>45</w:t>
      </w:r>
      <w:proofErr w:type="gramEnd"/>
      <w:r>
        <w:rPr>
          <w:rFonts w:ascii="Arial" w:hAnsi="Arial" w:cs="Arial"/>
          <w:spacing w:val="30"/>
        </w:rPr>
        <w:t xml:space="preserve"> million developing people for training and development. E</w:t>
      </w:r>
      <w:r w:rsidRPr="005E5533">
        <w:rPr>
          <w:rFonts w:ascii="Arial" w:hAnsi="Arial" w:cs="Arial"/>
          <w:spacing w:val="30"/>
        </w:rPr>
        <w:t xml:space="preserve">very employee working </w:t>
      </w:r>
      <w:r>
        <w:rPr>
          <w:rFonts w:ascii="Arial" w:hAnsi="Arial" w:cs="Arial"/>
          <w:spacing w:val="30"/>
        </w:rPr>
        <w:t>may</w:t>
      </w:r>
      <w:r w:rsidRPr="005E5533">
        <w:rPr>
          <w:rFonts w:ascii="Arial" w:hAnsi="Arial" w:cs="Arial"/>
          <w:spacing w:val="30"/>
        </w:rPr>
        <w:t xml:space="preserve"> </w:t>
      </w:r>
      <w:r>
        <w:rPr>
          <w:rFonts w:ascii="Arial" w:hAnsi="Arial" w:cs="Arial"/>
          <w:spacing w:val="30"/>
        </w:rPr>
        <w:t>participate</w:t>
      </w:r>
      <w:r w:rsidRPr="005E5533">
        <w:rPr>
          <w:rFonts w:ascii="Arial" w:hAnsi="Arial" w:cs="Arial"/>
          <w:spacing w:val="30"/>
        </w:rPr>
        <w:t xml:space="preserve"> in </w:t>
      </w:r>
      <w:proofErr w:type="gramStart"/>
      <w:r w:rsidRPr="005E5533">
        <w:rPr>
          <w:rFonts w:ascii="Arial" w:hAnsi="Arial" w:cs="Arial"/>
          <w:spacing w:val="30"/>
        </w:rPr>
        <w:t xml:space="preserve">different </w:t>
      </w:r>
      <w:r>
        <w:rPr>
          <w:rFonts w:ascii="Arial" w:hAnsi="Arial" w:cs="Arial"/>
          <w:spacing w:val="30"/>
        </w:rPr>
        <w:t>parts</w:t>
      </w:r>
      <w:proofErr w:type="gramEnd"/>
      <w:r>
        <w:rPr>
          <w:rFonts w:ascii="Arial" w:hAnsi="Arial" w:cs="Arial"/>
          <w:spacing w:val="30"/>
        </w:rPr>
        <w:t xml:space="preserve"> of training,</w:t>
      </w:r>
      <w:r w:rsidRPr="005E5533">
        <w:rPr>
          <w:rFonts w:ascii="Arial" w:hAnsi="Arial" w:cs="Arial"/>
          <w:spacing w:val="30"/>
        </w:rPr>
        <w:t xml:space="preserve"> w</w:t>
      </w:r>
      <w:r>
        <w:rPr>
          <w:rFonts w:ascii="Arial" w:hAnsi="Arial" w:cs="Arial"/>
          <w:spacing w:val="30"/>
        </w:rPr>
        <w:t>hether</w:t>
      </w:r>
      <w:r w:rsidRPr="005E5533">
        <w:rPr>
          <w:rFonts w:ascii="Arial" w:hAnsi="Arial" w:cs="Arial"/>
          <w:spacing w:val="30"/>
        </w:rPr>
        <w:t xml:space="preserve"> </w:t>
      </w:r>
      <w:r>
        <w:rPr>
          <w:rFonts w:ascii="Arial" w:hAnsi="Arial" w:cs="Arial"/>
          <w:spacing w:val="30"/>
        </w:rPr>
        <w:t>it's</w:t>
      </w:r>
      <w:r w:rsidRPr="005E5533">
        <w:rPr>
          <w:rFonts w:ascii="Arial" w:hAnsi="Arial" w:cs="Arial"/>
          <w:spacing w:val="30"/>
        </w:rPr>
        <w:t xml:space="preserve"> customer service management or teamwork</w:t>
      </w:r>
      <w:r>
        <w:rPr>
          <w:rFonts w:ascii="Arial" w:hAnsi="Arial" w:cs="Arial"/>
          <w:spacing w:val="30"/>
        </w:rPr>
        <w:t>. T</w:t>
      </w:r>
      <w:r w:rsidRPr="005E5533">
        <w:rPr>
          <w:rFonts w:ascii="Arial" w:hAnsi="Arial" w:cs="Arial"/>
          <w:spacing w:val="30"/>
        </w:rPr>
        <w:t xml:space="preserve">he staff can achieve qualification with one of their </w:t>
      </w:r>
      <w:proofErr w:type="gramStart"/>
      <w:r w:rsidRPr="005E5533">
        <w:rPr>
          <w:rFonts w:ascii="Arial" w:hAnsi="Arial" w:cs="Arial"/>
          <w:spacing w:val="30"/>
        </w:rPr>
        <w:t>programmes</w:t>
      </w:r>
      <w:r>
        <w:rPr>
          <w:rFonts w:ascii="Arial" w:hAnsi="Arial" w:cs="Arial"/>
          <w:spacing w:val="30"/>
        </w:rPr>
        <w:t xml:space="preserve">,  </w:t>
      </w:r>
      <w:r w:rsidRPr="005E5533">
        <w:rPr>
          <w:rFonts w:ascii="Arial" w:hAnsi="Arial" w:cs="Arial"/>
          <w:spacing w:val="30"/>
        </w:rPr>
        <w:t>such</w:t>
      </w:r>
      <w:proofErr w:type="gramEnd"/>
      <w:r w:rsidRPr="005E5533">
        <w:rPr>
          <w:rFonts w:ascii="Arial" w:hAnsi="Arial" w:cs="Arial"/>
          <w:spacing w:val="30"/>
        </w:rPr>
        <w:t xml:space="preserve"> as</w:t>
      </w:r>
      <w:r>
        <w:rPr>
          <w:rFonts w:ascii="Arial" w:hAnsi="Arial" w:cs="Arial"/>
          <w:spacing w:val="30"/>
        </w:rPr>
        <w:t xml:space="preserve"> the </w:t>
      </w:r>
      <w:r w:rsidRPr="005E5533">
        <w:rPr>
          <w:rFonts w:ascii="Arial" w:hAnsi="Arial" w:cs="Arial"/>
          <w:spacing w:val="30"/>
        </w:rPr>
        <w:t>Student work experience programme</w:t>
      </w:r>
      <w:r>
        <w:rPr>
          <w:rFonts w:ascii="Arial" w:hAnsi="Arial" w:cs="Arial"/>
          <w:spacing w:val="30"/>
        </w:rPr>
        <w:t xml:space="preserve">, </w:t>
      </w:r>
      <w:r w:rsidRPr="005E5533">
        <w:rPr>
          <w:rFonts w:ascii="Arial" w:hAnsi="Arial" w:cs="Arial"/>
          <w:spacing w:val="30"/>
        </w:rPr>
        <w:t>Apprenticeship programme</w:t>
      </w:r>
      <w:r>
        <w:rPr>
          <w:rFonts w:ascii="Arial" w:hAnsi="Arial" w:cs="Arial"/>
          <w:spacing w:val="30"/>
        </w:rPr>
        <w:t>, M</w:t>
      </w:r>
      <w:r w:rsidRPr="005E5533">
        <w:rPr>
          <w:rFonts w:ascii="Arial" w:hAnsi="Arial" w:cs="Arial"/>
          <w:spacing w:val="30"/>
        </w:rPr>
        <w:t>anagement degree apprenticeship programme</w:t>
      </w:r>
      <w:r>
        <w:rPr>
          <w:rFonts w:ascii="Arial" w:hAnsi="Arial" w:cs="Arial"/>
          <w:spacing w:val="30"/>
        </w:rPr>
        <w:t>, P</w:t>
      </w:r>
      <w:r w:rsidRPr="005E5533">
        <w:rPr>
          <w:rFonts w:ascii="Arial" w:hAnsi="Arial" w:cs="Arial"/>
          <w:spacing w:val="30"/>
        </w:rPr>
        <w:t>rogressive young farmer</w:t>
      </w:r>
      <w:r>
        <w:rPr>
          <w:rFonts w:ascii="Arial" w:hAnsi="Arial" w:cs="Arial"/>
          <w:spacing w:val="30"/>
        </w:rPr>
        <w:t>.</w:t>
      </w:r>
    </w:p>
    <w:p w14:paraId="08A3B9A7" w14:textId="344D5855"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Recognition scheme</w:t>
      </w:r>
      <w:r>
        <w:rPr>
          <w:rFonts w:ascii="Arial" w:hAnsi="Arial" w:cs="Arial"/>
          <w:spacing w:val="30"/>
        </w:rPr>
        <w:t>:</w:t>
      </w:r>
    </w:p>
    <w:p w14:paraId="1642929E" w14:textId="190CACA5" w:rsidR="005E5533" w:rsidRPr="005E5533" w:rsidRDefault="005E5533" w:rsidP="005E5533">
      <w:pPr>
        <w:pStyle w:val="ListParagraph"/>
        <w:numPr>
          <w:ilvl w:val="0"/>
          <w:numId w:val="15"/>
        </w:numPr>
        <w:jc w:val="both"/>
        <w:rPr>
          <w:rFonts w:ascii="Arial" w:hAnsi="Arial" w:cs="Arial"/>
          <w:spacing w:val="30"/>
        </w:rPr>
      </w:pPr>
      <w:r w:rsidRPr="005E5533">
        <w:rPr>
          <w:rFonts w:ascii="Arial" w:hAnsi="Arial" w:cs="Arial"/>
          <w:spacing w:val="30"/>
        </w:rPr>
        <w:t>the employee of the month for each restaurant</w:t>
      </w:r>
    </w:p>
    <w:p w14:paraId="15A60E43" w14:textId="1647E5D3" w:rsidR="005E5533" w:rsidRPr="005E5533" w:rsidRDefault="005E5533" w:rsidP="005E5533">
      <w:pPr>
        <w:pStyle w:val="ListParagraph"/>
        <w:numPr>
          <w:ilvl w:val="0"/>
          <w:numId w:val="15"/>
        </w:numPr>
        <w:jc w:val="both"/>
        <w:rPr>
          <w:rFonts w:ascii="Arial" w:hAnsi="Arial" w:cs="Arial"/>
          <w:spacing w:val="30"/>
        </w:rPr>
      </w:pPr>
      <w:r w:rsidRPr="005E5533">
        <w:rPr>
          <w:rFonts w:ascii="Arial" w:hAnsi="Arial" w:cs="Arial"/>
          <w:spacing w:val="30"/>
        </w:rPr>
        <w:lastRenderedPageBreak/>
        <w:t>the employee of the quarter for each restaurant</w:t>
      </w:r>
    </w:p>
    <w:p w14:paraId="79D944D4" w14:textId="5F4885C0" w:rsidR="005E5533" w:rsidRPr="005E5533" w:rsidRDefault="005E5533" w:rsidP="005E5533">
      <w:pPr>
        <w:pStyle w:val="ListParagraph"/>
        <w:numPr>
          <w:ilvl w:val="0"/>
          <w:numId w:val="15"/>
        </w:numPr>
        <w:jc w:val="both"/>
        <w:rPr>
          <w:rFonts w:ascii="Arial" w:hAnsi="Arial" w:cs="Arial"/>
          <w:spacing w:val="30"/>
        </w:rPr>
      </w:pPr>
      <w:r w:rsidRPr="005E5533">
        <w:rPr>
          <w:rFonts w:ascii="Arial" w:hAnsi="Arial" w:cs="Arial"/>
          <w:spacing w:val="30"/>
        </w:rPr>
        <w:t>the employee of the year national winner</w:t>
      </w:r>
    </w:p>
    <w:p w14:paraId="440F2650" w14:textId="0BE7158F" w:rsidR="005E5533" w:rsidRPr="005E5533" w:rsidRDefault="005E5533" w:rsidP="005E5533">
      <w:pPr>
        <w:pStyle w:val="ListParagraph"/>
        <w:numPr>
          <w:ilvl w:val="0"/>
          <w:numId w:val="15"/>
        </w:numPr>
        <w:jc w:val="both"/>
        <w:rPr>
          <w:rFonts w:ascii="Arial" w:hAnsi="Arial" w:cs="Arial"/>
          <w:spacing w:val="30"/>
        </w:rPr>
      </w:pPr>
      <w:r w:rsidRPr="005E5533">
        <w:rPr>
          <w:rFonts w:ascii="Arial" w:hAnsi="Arial" w:cs="Arial"/>
          <w:spacing w:val="30"/>
        </w:rPr>
        <w:t>Ray Kroc award for the best restaurant manager</w:t>
      </w:r>
    </w:p>
    <w:p w14:paraId="0302A75D" w14:textId="533D5A71" w:rsidR="005E5533" w:rsidRDefault="005E5533" w:rsidP="005E5533">
      <w:pPr>
        <w:pStyle w:val="ListParagraph"/>
        <w:numPr>
          <w:ilvl w:val="0"/>
          <w:numId w:val="15"/>
        </w:numPr>
        <w:jc w:val="both"/>
        <w:rPr>
          <w:rFonts w:ascii="Arial" w:hAnsi="Arial" w:cs="Arial"/>
          <w:spacing w:val="30"/>
        </w:rPr>
      </w:pPr>
      <w:r w:rsidRPr="005E5533">
        <w:rPr>
          <w:rFonts w:ascii="Arial" w:hAnsi="Arial" w:cs="Arial"/>
          <w:spacing w:val="30"/>
        </w:rPr>
        <w:t>Restaurant of the year</w:t>
      </w:r>
      <w:r>
        <w:rPr>
          <w:rFonts w:ascii="Arial" w:hAnsi="Arial" w:cs="Arial"/>
          <w:spacing w:val="30"/>
        </w:rPr>
        <w:t>.</w:t>
      </w:r>
    </w:p>
    <w:p w14:paraId="6F58EA46" w14:textId="4A87B6C4" w:rsidR="00026BD0" w:rsidRDefault="005E5533" w:rsidP="005E5533">
      <w:pPr>
        <w:jc w:val="both"/>
        <w:rPr>
          <w:rFonts w:ascii="Arial" w:hAnsi="Arial" w:cs="Arial"/>
          <w:spacing w:val="30"/>
        </w:rPr>
      </w:pPr>
      <w:r w:rsidRPr="005E5533">
        <w:rPr>
          <w:rFonts w:ascii="Arial" w:hAnsi="Arial" w:cs="Arial"/>
          <w:spacing w:val="30"/>
        </w:rPr>
        <w:t xml:space="preserve">McDonald's </w:t>
      </w:r>
      <w:r>
        <w:rPr>
          <w:rFonts w:ascii="Arial" w:hAnsi="Arial" w:cs="Arial"/>
          <w:spacing w:val="30"/>
        </w:rPr>
        <w:t>won the E</w:t>
      </w:r>
      <w:r w:rsidRPr="005E5533">
        <w:rPr>
          <w:rFonts w:ascii="Arial" w:hAnsi="Arial" w:cs="Arial"/>
          <w:spacing w:val="30"/>
        </w:rPr>
        <w:t>mployee</w:t>
      </w:r>
      <w:r>
        <w:rPr>
          <w:rFonts w:ascii="Arial" w:hAnsi="Arial" w:cs="Arial"/>
          <w:spacing w:val="30"/>
        </w:rPr>
        <w:t xml:space="preserve"> B</w:t>
      </w:r>
      <w:r w:rsidRPr="005E5533">
        <w:rPr>
          <w:rFonts w:ascii="Arial" w:hAnsi="Arial" w:cs="Arial"/>
          <w:spacing w:val="30"/>
        </w:rPr>
        <w:t xml:space="preserve">enefits </w:t>
      </w:r>
      <w:r>
        <w:rPr>
          <w:rFonts w:ascii="Arial" w:hAnsi="Arial" w:cs="Arial"/>
          <w:spacing w:val="30"/>
        </w:rPr>
        <w:t>A</w:t>
      </w:r>
      <w:r w:rsidRPr="005E5533">
        <w:rPr>
          <w:rFonts w:ascii="Arial" w:hAnsi="Arial" w:cs="Arial"/>
          <w:spacing w:val="30"/>
        </w:rPr>
        <w:t xml:space="preserve">ward in 2012 for the best support of benefits to the company's strategy and since then has guaranteed </w:t>
      </w:r>
      <w:r>
        <w:rPr>
          <w:rFonts w:ascii="Arial" w:hAnsi="Arial" w:cs="Arial"/>
          <w:spacing w:val="30"/>
        </w:rPr>
        <w:t>it</w:t>
      </w:r>
      <w:r w:rsidRPr="005E5533">
        <w:rPr>
          <w:rFonts w:ascii="Arial" w:hAnsi="Arial" w:cs="Arial"/>
          <w:spacing w:val="30"/>
        </w:rPr>
        <w:t xml:space="preserve"> never lost </w:t>
      </w:r>
      <w:r>
        <w:rPr>
          <w:rFonts w:ascii="Arial" w:hAnsi="Arial" w:cs="Arial"/>
          <w:spacing w:val="30"/>
        </w:rPr>
        <w:t>it</w:t>
      </w:r>
      <w:r w:rsidRPr="005E5533">
        <w:rPr>
          <w:rFonts w:ascii="Arial" w:hAnsi="Arial" w:cs="Arial"/>
          <w:spacing w:val="30"/>
        </w:rPr>
        <w:t>s focus</w:t>
      </w:r>
      <w:r>
        <w:rPr>
          <w:rFonts w:ascii="Arial" w:hAnsi="Arial" w:cs="Arial"/>
          <w:spacing w:val="30"/>
        </w:rPr>
        <w:t>.</w:t>
      </w:r>
    </w:p>
    <w:p w14:paraId="537B6487" w14:textId="3A78C34D" w:rsidR="005E5533" w:rsidRDefault="000E2302" w:rsidP="005E5533">
      <w:pPr>
        <w:jc w:val="both"/>
        <w:rPr>
          <w:rFonts w:ascii="Arial" w:hAnsi="Arial" w:cs="Arial"/>
          <w:spacing w:val="30"/>
        </w:rPr>
      </w:pPr>
      <w:r>
        <w:rPr>
          <w:rFonts w:ascii="Arial" w:hAnsi="Arial" w:cs="Arial"/>
          <w:spacing w:val="30"/>
        </w:rPr>
        <w:tab/>
      </w:r>
      <w:r w:rsidRPr="000E2302">
        <w:rPr>
          <w:rFonts w:ascii="Arial" w:hAnsi="Arial" w:cs="Arial"/>
          <w:spacing w:val="30"/>
        </w:rPr>
        <w:t xml:space="preserve">The </w:t>
      </w:r>
      <w:r>
        <w:rPr>
          <w:rFonts w:ascii="Arial" w:hAnsi="Arial" w:cs="Arial"/>
          <w:spacing w:val="30"/>
        </w:rPr>
        <w:t>personal</w:t>
      </w:r>
      <w:r w:rsidRPr="000E2302">
        <w:rPr>
          <w:rFonts w:ascii="Arial" w:hAnsi="Arial" w:cs="Arial"/>
          <w:spacing w:val="30"/>
        </w:rPr>
        <w:t xml:space="preserve"> defen</w:t>
      </w:r>
      <w:r>
        <w:rPr>
          <w:rFonts w:ascii="Arial" w:hAnsi="Arial" w:cs="Arial"/>
          <w:spacing w:val="30"/>
        </w:rPr>
        <w:t>c</w:t>
      </w:r>
      <w:r w:rsidRPr="000E2302">
        <w:rPr>
          <w:rFonts w:ascii="Arial" w:hAnsi="Arial" w:cs="Arial"/>
          <w:spacing w:val="30"/>
        </w:rPr>
        <w:t xml:space="preserve">e </w:t>
      </w:r>
      <w:r>
        <w:rPr>
          <w:rFonts w:ascii="Arial" w:hAnsi="Arial" w:cs="Arial"/>
          <w:spacing w:val="30"/>
        </w:rPr>
        <w:t>to stimulate</w:t>
      </w:r>
      <w:r w:rsidRPr="000E2302">
        <w:rPr>
          <w:rFonts w:ascii="Arial" w:hAnsi="Arial" w:cs="Arial"/>
          <w:spacing w:val="30"/>
        </w:rPr>
        <w:t xml:space="preserve"> employee engagement </w:t>
      </w:r>
      <w:r>
        <w:rPr>
          <w:rFonts w:ascii="Arial" w:hAnsi="Arial" w:cs="Arial"/>
          <w:spacing w:val="30"/>
        </w:rPr>
        <w:t>is the</w:t>
      </w:r>
      <w:r w:rsidRPr="000E2302">
        <w:rPr>
          <w:rFonts w:ascii="Arial" w:hAnsi="Arial" w:cs="Arial"/>
          <w:spacing w:val="30"/>
        </w:rPr>
        <w:t xml:space="preserve"> manager</w:t>
      </w:r>
      <w:r>
        <w:rPr>
          <w:rFonts w:ascii="Arial" w:hAnsi="Arial" w:cs="Arial"/>
          <w:spacing w:val="30"/>
        </w:rPr>
        <w:t>. T</w:t>
      </w:r>
      <w:r w:rsidRPr="000E2302">
        <w:rPr>
          <w:rFonts w:ascii="Arial" w:hAnsi="Arial" w:cs="Arial"/>
          <w:spacing w:val="30"/>
        </w:rPr>
        <w:t>hey are intermediaries</w:t>
      </w:r>
      <w:r>
        <w:rPr>
          <w:rFonts w:ascii="Arial" w:hAnsi="Arial" w:cs="Arial"/>
          <w:spacing w:val="30"/>
        </w:rPr>
        <w:t xml:space="preserve"> </w:t>
      </w:r>
      <w:r w:rsidRPr="000E2302">
        <w:rPr>
          <w:rFonts w:ascii="Arial" w:hAnsi="Arial" w:cs="Arial"/>
          <w:spacing w:val="30"/>
        </w:rPr>
        <w:t xml:space="preserve">between </w:t>
      </w:r>
      <w:r>
        <w:rPr>
          <w:rFonts w:ascii="Arial" w:hAnsi="Arial" w:cs="Arial"/>
          <w:spacing w:val="30"/>
        </w:rPr>
        <w:t xml:space="preserve">hall </w:t>
      </w:r>
      <w:r w:rsidRPr="000E2302">
        <w:rPr>
          <w:rFonts w:ascii="Arial" w:hAnsi="Arial" w:cs="Arial"/>
          <w:spacing w:val="30"/>
        </w:rPr>
        <w:t>members and the employee</w:t>
      </w:r>
      <w:r>
        <w:rPr>
          <w:rFonts w:ascii="Arial" w:hAnsi="Arial" w:cs="Arial"/>
          <w:spacing w:val="30"/>
        </w:rPr>
        <w:t>.</w:t>
      </w:r>
    </w:p>
    <w:p w14:paraId="7925C65D" w14:textId="77777777" w:rsidR="005E5533" w:rsidRDefault="005E5533" w:rsidP="005E5533">
      <w:pPr>
        <w:jc w:val="both"/>
        <w:rPr>
          <w:rFonts w:ascii="Arial" w:hAnsi="Arial" w:cs="Arial"/>
          <w:b/>
          <w:bCs/>
          <w:spacing w:val="30"/>
        </w:rPr>
      </w:pPr>
    </w:p>
    <w:p w14:paraId="22A677D5" w14:textId="6667059B" w:rsidR="005E5533" w:rsidRDefault="005E5533" w:rsidP="005E5533">
      <w:pPr>
        <w:jc w:val="both"/>
        <w:rPr>
          <w:rFonts w:ascii="Arial" w:hAnsi="Arial" w:cs="Arial"/>
          <w:b/>
          <w:bCs/>
          <w:spacing w:val="30"/>
        </w:rPr>
      </w:pPr>
      <w:r>
        <w:rPr>
          <w:rFonts w:ascii="Arial" w:hAnsi="Arial" w:cs="Arial"/>
          <w:b/>
          <w:bCs/>
          <w:spacing w:val="30"/>
        </w:rPr>
        <w:t>Evaluates diagnostic tools to measure the engagement</w:t>
      </w:r>
    </w:p>
    <w:p w14:paraId="62DA8CBE" w14:textId="77777777" w:rsidR="005E5533" w:rsidRDefault="005E5533" w:rsidP="005E5533">
      <w:pPr>
        <w:jc w:val="both"/>
        <w:rPr>
          <w:rFonts w:ascii="Arial" w:hAnsi="Arial" w:cs="Arial"/>
          <w:spacing w:val="30"/>
        </w:rPr>
      </w:pPr>
    </w:p>
    <w:p w14:paraId="194EFEA0" w14:textId="1AD03684" w:rsidR="005E5533" w:rsidRPr="005E5533" w:rsidRDefault="005E5533" w:rsidP="005E5533">
      <w:pPr>
        <w:ind w:firstLine="720"/>
        <w:jc w:val="both"/>
        <w:rPr>
          <w:rFonts w:ascii="Arial" w:hAnsi="Arial" w:cs="Arial"/>
          <w:spacing w:val="30"/>
        </w:rPr>
      </w:pPr>
      <w:r w:rsidRPr="005E5533">
        <w:rPr>
          <w:rFonts w:ascii="Arial" w:hAnsi="Arial" w:cs="Arial"/>
          <w:spacing w:val="30"/>
        </w:rPr>
        <w:t xml:space="preserve">Employee engagement depends on </w:t>
      </w:r>
      <w:proofErr w:type="gramStart"/>
      <w:r w:rsidRPr="005E5533">
        <w:rPr>
          <w:rFonts w:ascii="Arial" w:hAnsi="Arial" w:cs="Arial"/>
          <w:spacing w:val="30"/>
        </w:rPr>
        <w:t>many</w:t>
      </w:r>
      <w:proofErr w:type="gramEnd"/>
      <w:r w:rsidRPr="005E5533">
        <w:rPr>
          <w:rFonts w:ascii="Arial" w:hAnsi="Arial" w:cs="Arial"/>
          <w:spacing w:val="30"/>
        </w:rPr>
        <w:t xml:space="preserve"> factors</w:t>
      </w:r>
      <w:r>
        <w:rPr>
          <w:rFonts w:ascii="Arial" w:hAnsi="Arial" w:cs="Arial"/>
          <w:spacing w:val="30"/>
        </w:rPr>
        <w:t>,</w:t>
      </w:r>
      <w:r w:rsidRPr="005E5533">
        <w:rPr>
          <w:rFonts w:ascii="Arial" w:hAnsi="Arial" w:cs="Arial"/>
          <w:spacing w:val="30"/>
        </w:rPr>
        <w:t xml:space="preserve"> from </w:t>
      </w:r>
      <w:r>
        <w:rPr>
          <w:rFonts w:ascii="Arial" w:hAnsi="Arial" w:cs="Arial"/>
          <w:spacing w:val="30"/>
        </w:rPr>
        <w:t>culture, communication and management quality to trust, respect, leadership,</w:t>
      </w:r>
      <w:r w:rsidRPr="005E5533">
        <w:rPr>
          <w:rFonts w:ascii="Arial" w:hAnsi="Arial" w:cs="Arial"/>
          <w:spacing w:val="30"/>
        </w:rPr>
        <w:t xml:space="preserve"> and company reputation</w:t>
      </w:r>
      <w:r>
        <w:rPr>
          <w:rFonts w:ascii="Arial" w:hAnsi="Arial" w:cs="Arial"/>
          <w:spacing w:val="30"/>
        </w:rPr>
        <w:t>. HR</w:t>
      </w:r>
      <w:r w:rsidRPr="005E5533">
        <w:rPr>
          <w:rFonts w:ascii="Arial" w:hAnsi="Arial" w:cs="Arial"/>
          <w:spacing w:val="30"/>
        </w:rPr>
        <w:t xml:space="preserve"> and the directors ha</w:t>
      </w:r>
      <w:r>
        <w:rPr>
          <w:rFonts w:ascii="Arial" w:hAnsi="Arial" w:cs="Arial"/>
          <w:spacing w:val="30"/>
        </w:rPr>
        <w:t>ve</w:t>
      </w:r>
      <w:r w:rsidRPr="005E5533">
        <w:rPr>
          <w:rFonts w:ascii="Arial" w:hAnsi="Arial" w:cs="Arial"/>
          <w:spacing w:val="30"/>
        </w:rPr>
        <w:t xml:space="preserve"> </w:t>
      </w:r>
      <w:r w:rsidR="000E2302">
        <w:rPr>
          <w:rFonts w:ascii="Arial" w:hAnsi="Arial" w:cs="Arial"/>
          <w:spacing w:val="30"/>
        </w:rPr>
        <w:t xml:space="preserve">a </w:t>
      </w:r>
      <w:r w:rsidRPr="005E5533">
        <w:rPr>
          <w:rFonts w:ascii="Arial" w:hAnsi="Arial" w:cs="Arial"/>
          <w:spacing w:val="30"/>
        </w:rPr>
        <w:t>key role in the success of a company's employ</w:t>
      </w:r>
      <w:r>
        <w:rPr>
          <w:rFonts w:ascii="Arial" w:hAnsi="Arial" w:cs="Arial"/>
          <w:spacing w:val="30"/>
        </w:rPr>
        <w:t>ee</w:t>
      </w:r>
      <w:r w:rsidRPr="005E5533">
        <w:rPr>
          <w:rFonts w:ascii="Arial" w:hAnsi="Arial" w:cs="Arial"/>
          <w:spacing w:val="30"/>
        </w:rPr>
        <w:t xml:space="preserve"> engagement program</w:t>
      </w:r>
      <w:r>
        <w:rPr>
          <w:rFonts w:ascii="Arial" w:hAnsi="Arial" w:cs="Arial"/>
          <w:spacing w:val="30"/>
        </w:rPr>
        <w:t>.</w:t>
      </w:r>
    </w:p>
    <w:p w14:paraId="2FADC043" w14:textId="0FB5FC62"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To build a culture of engagement</w:t>
      </w:r>
      <w:r>
        <w:rPr>
          <w:rFonts w:ascii="Arial" w:hAnsi="Arial" w:cs="Arial"/>
          <w:spacing w:val="30"/>
        </w:rPr>
        <w:t xml:space="preserve">, HR </w:t>
      </w:r>
      <w:proofErr w:type="gramStart"/>
      <w:r w:rsidRPr="005E5533">
        <w:rPr>
          <w:rFonts w:ascii="Arial" w:hAnsi="Arial" w:cs="Arial"/>
          <w:spacing w:val="30"/>
        </w:rPr>
        <w:t>is expected</w:t>
      </w:r>
      <w:proofErr w:type="gramEnd"/>
      <w:r w:rsidRPr="005E5533">
        <w:rPr>
          <w:rFonts w:ascii="Arial" w:hAnsi="Arial" w:cs="Arial"/>
          <w:spacing w:val="30"/>
        </w:rPr>
        <w:t xml:space="preserve"> to take the lead away in the layout</w:t>
      </w:r>
      <w:r>
        <w:rPr>
          <w:rFonts w:ascii="Arial" w:hAnsi="Arial" w:cs="Arial"/>
          <w:spacing w:val="30"/>
        </w:rPr>
        <w:t>,</w:t>
      </w:r>
      <w:r w:rsidRPr="005E5533">
        <w:rPr>
          <w:rFonts w:ascii="Arial" w:hAnsi="Arial" w:cs="Arial"/>
          <w:spacing w:val="30"/>
        </w:rPr>
        <w:t xml:space="preserve"> quantity and appraisal of an affirmative work policy which helps attract and retain the talents with skills and abilities necessary for </w:t>
      </w:r>
      <w:r>
        <w:rPr>
          <w:rFonts w:ascii="Arial" w:hAnsi="Arial" w:cs="Arial"/>
          <w:spacing w:val="30"/>
        </w:rPr>
        <w:t>growth and</w:t>
      </w:r>
      <w:r w:rsidRPr="005E5533">
        <w:rPr>
          <w:rFonts w:ascii="Arial" w:hAnsi="Arial" w:cs="Arial"/>
          <w:spacing w:val="30"/>
        </w:rPr>
        <w:t xml:space="preserve"> development</w:t>
      </w:r>
      <w:r>
        <w:rPr>
          <w:rFonts w:ascii="Arial" w:hAnsi="Arial" w:cs="Arial"/>
          <w:spacing w:val="30"/>
        </w:rPr>
        <w:t>.</w:t>
      </w:r>
    </w:p>
    <w:p w14:paraId="53A00388" w14:textId="36619010"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 xml:space="preserve">The managers play a </w:t>
      </w:r>
      <w:r>
        <w:rPr>
          <w:rFonts w:ascii="Arial" w:hAnsi="Arial" w:cs="Arial"/>
          <w:spacing w:val="30"/>
        </w:rPr>
        <w:t>decisive</w:t>
      </w:r>
      <w:r w:rsidRPr="005E5533">
        <w:rPr>
          <w:rFonts w:ascii="Arial" w:hAnsi="Arial" w:cs="Arial"/>
          <w:spacing w:val="30"/>
        </w:rPr>
        <w:t xml:space="preserve"> part in employee engagement</w:t>
      </w:r>
      <w:r>
        <w:rPr>
          <w:rFonts w:ascii="Arial" w:hAnsi="Arial" w:cs="Arial"/>
          <w:spacing w:val="30"/>
        </w:rPr>
        <w:t>,</w:t>
      </w:r>
      <w:r w:rsidRPr="005E5533">
        <w:rPr>
          <w:rFonts w:ascii="Arial" w:hAnsi="Arial" w:cs="Arial"/>
          <w:spacing w:val="30"/>
        </w:rPr>
        <w:t xml:space="preserve"> </w:t>
      </w:r>
      <w:r>
        <w:rPr>
          <w:rFonts w:ascii="Arial" w:hAnsi="Arial" w:cs="Arial"/>
          <w:spacing w:val="30"/>
        </w:rPr>
        <w:t>creating</w:t>
      </w:r>
      <w:r w:rsidRPr="005E5533">
        <w:rPr>
          <w:rFonts w:ascii="Arial" w:hAnsi="Arial" w:cs="Arial"/>
          <w:spacing w:val="30"/>
        </w:rPr>
        <w:t xml:space="preserve"> a relationship</w:t>
      </w:r>
      <w:r>
        <w:rPr>
          <w:rFonts w:ascii="Arial" w:hAnsi="Arial" w:cs="Arial"/>
          <w:spacing w:val="30"/>
        </w:rPr>
        <w:t xml:space="preserve"> </w:t>
      </w:r>
      <w:r w:rsidRPr="005E5533">
        <w:rPr>
          <w:rFonts w:ascii="Arial" w:hAnsi="Arial" w:cs="Arial"/>
          <w:spacing w:val="30"/>
        </w:rPr>
        <w:t>based on respect and trust</w:t>
      </w:r>
      <w:r>
        <w:rPr>
          <w:rFonts w:ascii="Arial" w:hAnsi="Arial" w:cs="Arial"/>
          <w:spacing w:val="30"/>
        </w:rPr>
        <w:t>, sharing</w:t>
      </w:r>
      <w:r w:rsidRPr="005E5533">
        <w:rPr>
          <w:rFonts w:ascii="Arial" w:hAnsi="Arial" w:cs="Arial"/>
          <w:spacing w:val="30"/>
        </w:rPr>
        <w:t xml:space="preserve"> the company culture and value</w:t>
      </w:r>
      <w:r>
        <w:rPr>
          <w:rFonts w:ascii="Arial" w:hAnsi="Arial" w:cs="Arial"/>
          <w:spacing w:val="30"/>
        </w:rPr>
        <w:t>s, and customising expectations dail</w:t>
      </w:r>
      <w:r w:rsidRPr="005E5533">
        <w:rPr>
          <w:rFonts w:ascii="Arial" w:hAnsi="Arial" w:cs="Arial"/>
          <w:spacing w:val="30"/>
        </w:rPr>
        <w:t>y</w:t>
      </w:r>
      <w:r>
        <w:rPr>
          <w:rFonts w:ascii="Arial" w:hAnsi="Arial" w:cs="Arial"/>
          <w:spacing w:val="30"/>
        </w:rPr>
        <w:t>.</w:t>
      </w:r>
    </w:p>
    <w:p w14:paraId="493CA260" w14:textId="0D43C71D"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 xml:space="preserve">Attempts to measure the engagement level of </w:t>
      </w:r>
      <w:r>
        <w:rPr>
          <w:rFonts w:ascii="Arial" w:hAnsi="Arial" w:cs="Arial"/>
          <w:spacing w:val="30"/>
        </w:rPr>
        <w:t xml:space="preserve">the workplace may seem complicated, but the traditional way that the company is using - </w:t>
      </w:r>
      <w:r w:rsidRPr="005E5533">
        <w:rPr>
          <w:rFonts w:ascii="Arial" w:hAnsi="Arial" w:cs="Arial"/>
          <w:spacing w:val="30"/>
        </w:rPr>
        <w:t>the</w:t>
      </w:r>
      <w:r>
        <w:rPr>
          <w:rFonts w:ascii="Arial" w:hAnsi="Arial" w:cs="Arial"/>
          <w:spacing w:val="30"/>
        </w:rPr>
        <w:t xml:space="preserve"> </w:t>
      </w:r>
      <w:r w:rsidRPr="005E5533">
        <w:rPr>
          <w:rFonts w:ascii="Arial" w:hAnsi="Arial" w:cs="Arial"/>
          <w:spacing w:val="30"/>
        </w:rPr>
        <w:t>employee survey</w:t>
      </w:r>
      <w:r>
        <w:rPr>
          <w:rFonts w:ascii="Arial" w:hAnsi="Arial" w:cs="Arial"/>
          <w:spacing w:val="30"/>
        </w:rPr>
        <w:t xml:space="preserve"> can bring </w:t>
      </w:r>
      <w:r w:rsidRPr="005E5533">
        <w:rPr>
          <w:rFonts w:ascii="Arial" w:hAnsi="Arial" w:cs="Arial"/>
          <w:spacing w:val="30"/>
        </w:rPr>
        <w:t>significant data</w:t>
      </w:r>
      <w:r>
        <w:rPr>
          <w:rFonts w:ascii="Arial" w:hAnsi="Arial" w:cs="Arial"/>
          <w:spacing w:val="30"/>
        </w:rPr>
        <w:t xml:space="preserve">. </w:t>
      </w:r>
    </w:p>
    <w:p w14:paraId="7C3A54AF" w14:textId="08BDD281"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 xml:space="preserve">Employee surveys may </w:t>
      </w:r>
      <w:proofErr w:type="gramStart"/>
      <w:r w:rsidRPr="005E5533">
        <w:rPr>
          <w:rFonts w:ascii="Arial" w:hAnsi="Arial" w:cs="Arial"/>
          <w:spacing w:val="30"/>
        </w:rPr>
        <w:t>be used</w:t>
      </w:r>
      <w:proofErr w:type="gramEnd"/>
      <w:r w:rsidRPr="005E5533">
        <w:rPr>
          <w:rFonts w:ascii="Arial" w:hAnsi="Arial" w:cs="Arial"/>
          <w:spacing w:val="30"/>
        </w:rPr>
        <w:t xml:space="preserve"> as </w:t>
      </w:r>
      <w:r>
        <w:rPr>
          <w:rFonts w:ascii="Arial" w:hAnsi="Arial" w:cs="Arial"/>
          <w:spacing w:val="30"/>
        </w:rPr>
        <w:t>analytical</w:t>
      </w:r>
      <w:r w:rsidRPr="005E5533">
        <w:rPr>
          <w:rFonts w:ascii="Arial" w:hAnsi="Arial" w:cs="Arial"/>
          <w:spacing w:val="30"/>
        </w:rPr>
        <w:t xml:space="preserve"> tools</w:t>
      </w:r>
      <w:r>
        <w:rPr>
          <w:rFonts w:ascii="Arial" w:hAnsi="Arial" w:cs="Arial"/>
          <w:spacing w:val="30"/>
        </w:rPr>
        <w:t xml:space="preserve">. </w:t>
      </w:r>
      <w:r w:rsidRPr="005E5533">
        <w:rPr>
          <w:rFonts w:ascii="Arial" w:hAnsi="Arial" w:cs="Arial"/>
          <w:spacing w:val="30"/>
        </w:rPr>
        <w:t xml:space="preserve">This is </w:t>
      </w:r>
      <w:r>
        <w:rPr>
          <w:rFonts w:ascii="Arial" w:hAnsi="Arial" w:cs="Arial"/>
          <w:spacing w:val="30"/>
        </w:rPr>
        <w:t xml:space="preserve">an </w:t>
      </w:r>
      <w:r w:rsidRPr="005E5533">
        <w:rPr>
          <w:rFonts w:ascii="Arial" w:hAnsi="Arial" w:cs="Arial"/>
          <w:spacing w:val="30"/>
        </w:rPr>
        <w:t xml:space="preserve">official method of getting the view of </w:t>
      </w:r>
      <w:r>
        <w:rPr>
          <w:rFonts w:ascii="Arial" w:hAnsi="Arial" w:cs="Arial"/>
          <w:spacing w:val="30"/>
        </w:rPr>
        <w:t xml:space="preserve">the </w:t>
      </w:r>
      <w:r w:rsidRPr="005E5533">
        <w:rPr>
          <w:rFonts w:ascii="Arial" w:hAnsi="Arial" w:cs="Arial"/>
          <w:spacing w:val="30"/>
        </w:rPr>
        <w:t>employee on such matters as their work</w:t>
      </w:r>
      <w:r>
        <w:rPr>
          <w:rFonts w:ascii="Arial" w:hAnsi="Arial" w:cs="Arial"/>
          <w:spacing w:val="30"/>
        </w:rPr>
        <w:t>,</w:t>
      </w:r>
      <w:r w:rsidRPr="005E5533">
        <w:rPr>
          <w:rFonts w:ascii="Arial" w:hAnsi="Arial" w:cs="Arial"/>
          <w:spacing w:val="30"/>
        </w:rPr>
        <w:t xml:space="preserve"> pay</w:t>
      </w:r>
      <w:r>
        <w:rPr>
          <w:rFonts w:ascii="Arial" w:hAnsi="Arial" w:cs="Arial"/>
          <w:spacing w:val="30"/>
        </w:rPr>
        <w:t xml:space="preserve">, </w:t>
      </w:r>
      <w:r w:rsidRPr="005E5533">
        <w:rPr>
          <w:rFonts w:ascii="Arial" w:hAnsi="Arial" w:cs="Arial"/>
          <w:spacing w:val="30"/>
        </w:rPr>
        <w:t xml:space="preserve">how </w:t>
      </w:r>
      <w:r>
        <w:rPr>
          <w:rFonts w:ascii="Arial" w:hAnsi="Arial" w:cs="Arial"/>
          <w:spacing w:val="30"/>
        </w:rPr>
        <w:t xml:space="preserve">they </w:t>
      </w:r>
      <w:proofErr w:type="gramStart"/>
      <w:r>
        <w:rPr>
          <w:rFonts w:ascii="Arial" w:hAnsi="Arial" w:cs="Arial"/>
          <w:spacing w:val="30"/>
        </w:rPr>
        <w:t>a</w:t>
      </w:r>
      <w:r w:rsidRPr="005E5533">
        <w:rPr>
          <w:rFonts w:ascii="Arial" w:hAnsi="Arial" w:cs="Arial"/>
          <w:spacing w:val="30"/>
        </w:rPr>
        <w:t>re have</w:t>
      </w:r>
      <w:proofErr w:type="gramEnd"/>
      <w:r w:rsidRPr="005E5533">
        <w:rPr>
          <w:rFonts w:ascii="Arial" w:hAnsi="Arial" w:cs="Arial"/>
          <w:spacing w:val="30"/>
        </w:rPr>
        <w:t xml:space="preserve"> being treated</w:t>
      </w:r>
      <w:r>
        <w:rPr>
          <w:rFonts w:ascii="Arial" w:hAnsi="Arial" w:cs="Arial"/>
          <w:spacing w:val="30"/>
        </w:rPr>
        <w:t>, t</w:t>
      </w:r>
      <w:r w:rsidRPr="005E5533">
        <w:rPr>
          <w:rFonts w:ascii="Arial" w:hAnsi="Arial" w:cs="Arial"/>
          <w:spacing w:val="30"/>
        </w:rPr>
        <w:t>heir own point of view about managers and the company</w:t>
      </w:r>
      <w:r>
        <w:rPr>
          <w:rFonts w:ascii="Arial" w:hAnsi="Arial" w:cs="Arial"/>
          <w:spacing w:val="30"/>
        </w:rPr>
        <w:t>, the</w:t>
      </w:r>
      <w:r w:rsidRPr="005E5533">
        <w:rPr>
          <w:rFonts w:ascii="Arial" w:hAnsi="Arial" w:cs="Arial"/>
          <w:spacing w:val="30"/>
        </w:rPr>
        <w:t xml:space="preserve"> opportunity for the learning and development</w:t>
      </w:r>
      <w:r>
        <w:rPr>
          <w:rFonts w:ascii="Arial" w:hAnsi="Arial" w:cs="Arial"/>
          <w:spacing w:val="30"/>
        </w:rPr>
        <w:t>,</w:t>
      </w:r>
      <w:r w:rsidRPr="005E5533">
        <w:rPr>
          <w:rFonts w:ascii="Arial" w:hAnsi="Arial" w:cs="Arial"/>
          <w:spacing w:val="30"/>
        </w:rPr>
        <w:t xml:space="preserve"> also working environment and facilities</w:t>
      </w:r>
      <w:r>
        <w:rPr>
          <w:rFonts w:ascii="Arial" w:hAnsi="Arial" w:cs="Arial"/>
          <w:spacing w:val="30"/>
        </w:rPr>
        <w:t>.</w:t>
      </w:r>
    </w:p>
    <w:p w14:paraId="2DC79A7F" w14:textId="2AE12355" w:rsidR="005E5533" w:rsidRDefault="000E2302" w:rsidP="005E5533">
      <w:pPr>
        <w:jc w:val="both"/>
        <w:rPr>
          <w:rFonts w:ascii="Arial" w:hAnsi="Arial" w:cs="Arial"/>
          <w:spacing w:val="30"/>
        </w:rPr>
      </w:pPr>
      <w:r>
        <w:rPr>
          <w:rFonts w:ascii="Arial" w:hAnsi="Arial" w:cs="Arial"/>
          <w:spacing w:val="30"/>
        </w:rPr>
        <w:tab/>
      </w:r>
      <w:r w:rsidR="005E5533" w:rsidRPr="005E5533">
        <w:rPr>
          <w:rFonts w:ascii="Arial" w:hAnsi="Arial" w:cs="Arial"/>
          <w:spacing w:val="30"/>
        </w:rPr>
        <w:t xml:space="preserve">Another tool to measure the engagement is to organise </w:t>
      </w:r>
      <w:r w:rsidR="005E5533">
        <w:rPr>
          <w:rFonts w:ascii="Arial" w:hAnsi="Arial" w:cs="Arial"/>
          <w:spacing w:val="30"/>
        </w:rPr>
        <w:t>o</w:t>
      </w:r>
      <w:r w:rsidR="005E5533" w:rsidRPr="005E5533">
        <w:rPr>
          <w:rFonts w:ascii="Arial" w:hAnsi="Arial" w:cs="Arial"/>
          <w:spacing w:val="30"/>
        </w:rPr>
        <w:t xml:space="preserve">ne to one </w:t>
      </w:r>
      <w:proofErr w:type="gramStart"/>
      <w:r w:rsidR="005E5533" w:rsidRPr="005E5533">
        <w:rPr>
          <w:rFonts w:ascii="Arial" w:hAnsi="Arial" w:cs="Arial"/>
          <w:spacing w:val="30"/>
        </w:rPr>
        <w:t>meeting</w:t>
      </w:r>
      <w:r w:rsidR="005E5533">
        <w:rPr>
          <w:rFonts w:ascii="Arial" w:hAnsi="Arial" w:cs="Arial"/>
          <w:spacing w:val="30"/>
        </w:rPr>
        <w:t>s</w:t>
      </w:r>
      <w:proofErr w:type="gramEnd"/>
      <w:r w:rsidR="005E5533" w:rsidRPr="005E5533">
        <w:rPr>
          <w:rFonts w:ascii="Arial" w:hAnsi="Arial" w:cs="Arial"/>
          <w:spacing w:val="30"/>
        </w:rPr>
        <w:t xml:space="preserve"> with the employee</w:t>
      </w:r>
      <w:r w:rsidR="005E5533">
        <w:rPr>
          <w:rFonts w:ascii="Arial" w:hAnsi="Arial" w:cs="Arial"/>
          <w:spacing w:val="30"/>
        </w:rPr>
        <w:t xml:space="preserve">, </w:t>
      </w:r>
      <w:r w:rsidR="005E5533" w:rsidRPr="005E5533">
        <w:rPr>
          <w:rFonts w:ascii="Arial" w:hAnsi="Arial" w:cs="Arial"/>
          <w:spacing w:val="30"/>
        </w:rPr>
        <w:t xml:space="preserve">to help the business to </w:t>
      </w:r>
      <w:r w:rsidR="005E5533">
        <w:rPr>
          <w:rFonts w:ascii="Arial" w:hAnsi="Arial" w:cs="Arial"/>
          <w:spacing w:val="30"/>
        </w:rPr>
        <w:t>understand and find</w:t>
      </w:r>
      <w:r w:rsidR="005E5533" w:rsidRPr="005E5533">
        <w:rPr>
          <w:rFonts w:ascii="Arial" w:hAnsi="Arial" w:cs="Arial"/>
          <w:spacing w:val="30"/>
        </w:rPr>
        <w:t xml:space="preserve"> what they can do more to improve employ</w:t>
      </w:r>
      <w:r w:rsidR="005E5533">
        <w:rPr>
          <w:rFonts w:ascii="Arial" w:hAnsi="Arial" w:cs="Arial"/>
          <w:spacing w:val="30"/>
        </w:rPr>
        <w:t>ee</w:t>
      </w:r>
      <w:r w:rsidR="005E5533" w:rsidRPr="005E5533">
        <w:rPr>
          <w:rFonts w:ascii="Arial" w:hAnsi="Arial" w:cs="Arial"/>
          <w:spacing w:val="30"/>
        </w:rPr>
        <w:t xml:space="preserve"> engagement and productivity</w:t>
      </w:r>
      <w:r w:rsidR="005E5533">
        <w:rPr>
          <w:rFonts w:ascii="Arial" w:hAnsi="Arial" w:cs="Arial"/>
          <w:spacing w:val="30"/>
        </w:rPr>
        <w:t xml:space="preserve">. </w:t>
      </w:r>
    </w:p>
    <w:p w14:paraId="439F22B1" w14:textId="6A41C9D8" w:rsidR="005E5533" w:rsidRDefault="005E5533" w:rsidP="005E5533">
      <w:pPr>
        <w:jc w:val="both"/>
        <w:rPr>
          <w:rFonts w:ascii="Arial" w:hAnsi="Arial" w:cs="Arial"/>
          <w:spacing w:val="30"/>
        </w:rPr>
      </w:pPr>
      <w:r>
        <w:rPr>
          <w:rFonts w:ascii="Arial" w:hAnsi="Arial" w:cs="Arial"/>
          <w:spacing w:val="30"/>
        </w:rPr>
        <w:t xml:space="preserve"> </w:t>
      </w:r>
      <w:r>
        <w:rPr>
          <w:rFonts w:ascii="Arial" w:hAnsi="Arial" w:cs="Arial"/>
          <w:spacing w:val="30"/>
        </w:rPr>
        <w:tab/>
      </w:r>
      <w:r w:rsidRPr="005E5533">
        <w:rPr>
          <w:rFonts w:ascii="Arial" w:hAnsi="Arial" w:cs="Arial"/>
          <w:spacing w:val="30"/>
        </w:rPr>
        <w:t>However</w:t>
      </w:r>
      <w:r>
        <w:rPr>
          <w:rFonts w:ascii="Arial" w:hAnsi="Arial" w:cs="Arial"/>
          <w:spacing w:val="30"/>
        </w:rPr>
        <w:t>,</w:t>
      </w:r>
      <w:r w:rsidRPr="005E5533">
        <w:rPr>
          <w:rFonts w:ascii="Arial" w:hAnsi="Arial" w:cs="Arial"/>
          <w:spacing w:val="30"/>
        </w:rPr>
        <w:t xml:space="preserve"> </w:t>
      </w:r>
      <w:r>
        <w:rPr>
          <w:rFonts w:ascii="Arial" w:hAnsi="Arial" w:cs="Arial"/>
          <w:spacing w:val="30"/>
        </w:rPr>
        <w:t xml:space="preserve">the </w:t>
      </w:r>
      <w:r w:rsidRPr="005E5533">
        <w:rPr>
          <w:rFonts w:ascii="Arial" w:hAnsi="Arial" w:cs="Arial"/>
          <w:spacing w:val="30"/>
        </w:rPr>
        <w:t>appraisal is a</w:t>
      </w:r>
      <w:r>
        <w:rPr>
          <w:rFonts w:ascii="Arial" w:hAnsi="Arial" w:cs="Arial"/>
          <w:spacing w:val="30"/>
        </w:rPr>
        <w:t>n excellent</w:t>
      </w:r>
      <w:r w:rsidRPr="005E5533">
        <w:rPr>
          <w:rFonts w:ascii="Arial" w:hAnsi="Arial" w:cs="Arial"/>
          <w:spacing w:val="30"/>
        </w:rPr>
        <w:t xml:space="preserve"> tool to help the team understand the goals and target</w:t>
      </w:r>
      <w:r>
        <w:rPr>
          <w:rFonts w:ascii="Arial" w:hAnsi="Arial" w:cs="Arial"/>
          <w:spacing w:val="30"/>
        </w:rPr>
        <w:t>s</w:t>
      </w:r>
      <w:r w:rsidRPr="005E5533">
        <w:rPr>
          <w:rFonts w:ascii="Arial" w:hAnsi="Arial" w:cs="Arial"/>
          <w:spacing w:val="30"/>
        </w:rPr>
        <w:t xml:space="preserve"> they need to achieve a</w:t>
      </w:r>
      <w:r>
        <w:rPr>
          <w:rFonts w:ascii="Arial" w:hAnsi="Arial" w:cs="Arial"/>
          <w:spacing w:val="30"/>
        </w:rPr>
        <w:t xml:space="preserve">nd </w:t>
      </w:r>
      <w:r w:rsidRPr="005E5533">
        <w:rPr>
          <w:rFonts w:ascii="Arial" w:hAnsi="Arial" w:cs="Arial"/>
          <w:spacing w:val="30"/>
        </w:rPr>
        <w:t>what they need to improve</w:t>
      </w:r>
      <w:r>
        <w:rPr>
          <w:rFonts w:ascii="Arial" w:hAnsi="Arial" w:cs="Arial"/>
          <w:spacing w:val="30"/>
        </w:rPr>
        <w:t xml:space="preserve">. </w:t>
      </w:r>
      <w:r w:rsidR="000E2302">
        <w:rPr>
          <w:rFonts w:ascii="Arial" w:hAnsi="Arial" w:cs="Arial"/>
          <w:spacing w:val="30"/>
        </w:rPr>
        <w:t xml:space="preserve">The staff and the management have already had three but for month reviews at </w:t>
      </w:r>
      <w:proofErr w:type="spellStart"/>
      <w:r w:rsidR="000E2302">
        <w:rPr>
          <w:rFonts w:ascii="Arial" w:hAnsi="Arial" w:cs="Arial"/>
          <w:spacing w:val="30"/>
        </w:rPr>
        <w:t>Mcdonald'</w:t>
      </w:r>
      <w:r>
        <w:rPr>
          <w:rFonts w:ascii="Arial" w:hAnsi="Arial" w:cs="Arial"/>
          <w:spacing w:val="30"/>
        </w:rPr>
        <w:t>s</w:t>
      </w:r>
      <w:proofErr w:type="spellEnd"/>
      <w:r>
        <w:rPr>
          <w:rFonts w:ascii="Arial" w:hAnsi="Arial" w:cs="Arial"/>
          <w:spacing w:val="30"/>
        </w:rPr>
        <w:t xml:space="preserve">. </w:t>
      </w:r>
      <w:r w:rsidRPr="005E5533">
        <w:rPr>
          <w:rFonts w:ascii="Arial" w:hAnsi="Arial" w:cs="Arial"/>
          <w:spacing w:val="30"/>
        </w:rPr>
        <w:t xml:space="preserve">The </w:t>
      </w:r>
      <w:r w:rsidRPr="005E5533">
        <w:rPr>
          <w:rFonts w:ascii="Arial" w:hAnsi="Arial" w:cs="Arial"/>
          <w:spacing w:val="30"/>
        </w:rPr>
        <w:lastRenderedPageBreak/>
        <w:t xml:space="preserve">payment increase would </w:t>
      </w:r>
      <w:proofErr w:type="gramStart"/>
      <w:r w:rsidRPr="005E5533">
        <w:rPr>
          <w:rFonts w:ascii="Arial" w:hAnsi="Arial" w:cs="Arial"/>
          <w:spacing w:val="30"/>
        </w:rPr>
        <w:t>be reviewed</w:t>
      </w:r>
      <w:proofErr w:type="gramEnd"/>
      <w:r w:rsidRPr="005E5533">
        <w:rPr>
          <w:rFonts w:ascii="Arial" w:hAnsi="Arial" w:cs="Arial"/>
          <w:spacing w:val="30"/>
        </w:rPr>
        <w:t xml:space="preserve"> every year based on that appraiser</w:t>
      </w:r>
      <w:r>
        <w:rPr>
          <w:rFonts w:ascii="Arial" w:hAnsi="Arial" w:cs="Arial"/>
          <w:spacing w:val="30"/>
        </w:rPr>
        <w:t>.</w:t>
      </w:r>
    </w:p>
    <w:p w14:paraId="342122C8" w14:textId="1C49FDEB"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Recognition and employee rewards are the best way to make the team fill</w:t>
      </w:r>
      <w:r>
        <w:rPr>
          <w:rFonts w:ascii="Arial" w:hAnsi="Arial" w:cs="Arial"/>
          <w:spacing w:val="30"/>
        </w:rPr>
        <w:t xml:space="preserve"> respected and motivated to give the best for the business. H</w:t>
      </w:r>
      <w:r w:rsidRPr="005E5533">
        <w:rPr>
          <w:rFonts w:ascii="Arial" w:hAnsi="Arial" w:cs="Arial"/>
          <w:spacing w:val="30"/>
        </w:rPr>
        <w:t>owever</w:t>
      </w:r>
      <w:r>
        <w:rPr>
          <w:rFonts w:ascii="Arial" w:hAnsi="Arial" w:cs="Arial"/>
          <w:spacing w:val="30"/>
        </w:rPr>
        <w:t>,</w:t>
      </w:r>
      <w:r w:rsidRPr="005E5533">
        <w:rPr>
          <w:rFonts w:ascii="Arial" w:hAnsi="Arial" w:cs="Arial"/>
          <w:spacing w:val="30"/>
        </w:rPr>
        <w:t xml:space="preserve"> these have a direct impact on the employee's engagement</w:t>
      </w:r>
      <w:r>
        <w:rPr>
          <w:rFonts w:ascii="Arial" w:hAnsi="Arial" w:cs="Arial"/>
          <w:spacing w:val="30"/>
        </w:rPr>
        <w:t>.</w:t>
      </w:r>
    </w:p>
    <w:p w14:paraId="5D9EDC89" w14:textId="6349F142" w:rsidR="005E5533" w:rsidRDefault="005E5533" w:rsidP="005E5533">
      <w:pPr>
        <w:jc w:val="both"/>
        <w:rPr>
          <w:rFonts w:ascii="Arial" w:hAnsi="Arial" w:cs="Arial"/>
          <w:spacing w:val="30"/>
        </w:rPr>
      </w:pPr>
      <w:r>
        <w:rPr>
          <w:rFonts w:ascii="Arial" w:hAnsi="Arial" w:cs="Arial"/>
          <w:spacing w:val="30"/>
        </w:rPr>
        <w:tab/>
      </w:r>
      <w:r w:rsidRPr="005E5533">
        <w:rPr>
          <w:rFonts w:ascii="Arial" w:hAnsi="Arial" w:cs="Arial"/>
          <w:spacing w:val="30"/>
        </w:rPr>
        <w:t>Employee</w:t>
      </w:r>
      <w:r>
        <w:rPr>
          <w:rFonts w:ascii="Arial" w:hAnsi="Arial" w:cs="Arial"/>
          <w:spacing w:val="30"/>
        </w:rPr>
        <w:t>s</w:t>
      </w:r>
      <w:r w:rsidRPr="005E5533">
        <w:rPr>
          <w:rFonts w:ascii="Arial" w:hAnsi="Arial" w:cs="Arial"/>
          <w:spacing w:val="30"/>
        </w:rPr>
        <w:t xml:space="preserve"> </w:t>
      </w:r>
      <w:r>
        <w:rPr>
          <w:rFonts w:ascii="Arial" w:hAnsi="Arial" w:cs="Arial"/>
          <w:spacing w:val="30"/>
        </w:rPr>
        <w:t>are leaving the</w:t>
      </w:r>
      <w:r w:rsidRPr="005E5533">
        <w:rPr>
          <w:rFonts w:ascii="Arial" w:hAnsi="Arial" w:cs="Arial"/>
          <w:spacing w:val="30"/>
        </w:rPr>
        <w:t xml:space="preserve"> company a</w:t>
      </w:r>
      <w:r>
        <w:rPr>
          <w:rFonts w:ascii="Arial" w:hAnsi="Arial" w:cs="Arial"/>
          <w:spacing w:val="30"/>
        </w:rPr>
        <w:t>t</w:t>
      </w:r>
      <w:r w:rsidRPr="005E5533">
        <w:rPr>
          <w:rFonts w:ascii="Arial" w:hAnsi="Arial" w:cs="Arial"/>
          <w:spacing w:val="30"/>
        </w:rPr>
        <w:t xml:space="preserve"> various </w:t>
      </w:r>
      <w:r>
        <w:rPr>
          <w:rFonts w:ascii="Arial" w:hAnsi="Arial" w:cs="Arial"/>
          <w:spacing w:val="30"/>
        </w:rPr>
        <w:t>times; as a manager, you need to know</w:t>
      </w:r>
      <w:r w:rsidRPr="005E5533">
        <w:rPr>
          <w:rFonts w:ascii="Arial" w:hAnsi="Arial" w:cs="Arial"/>
          <w:spacing w:val="30"/>
        </w:rPr>
        <w:t xml:space="preserve"> </w:t>
      </w:r>
      <w:r>
        <w:rPr>
          <w:rFonts w:ascii="Arial" w:hAnsi="Arial" w:cs="Arial"/>
          <w:spacing w:val="30"/>
        </w:rPr>
        <w:t xml:space="preserve">why. </w:t>
      </w:r>
      <w:proofErr w:type="gramStart"/>
      <w:r>
        <w:rPr>
          <w:rFonts w:ascii="Arial" w:hAnsi="Arial" w:cs="Arial"/>
          <w:spacing w:val="30"/>
        </w:rPr>
        <w:t>T</w:t>
      </w:r>
      <w:r w:rsidRPr="005E5533">
        <w:rPr>
          <w:rFonts w:ascii="Arial" w:hAnsi="Arial" w:cs="Arial"/>
          <w:spacing w:val="30"/>
        </w:rPr>
        <w:t>hat's</w:t>
      </w:r>
      <w:proofErr w:type="gramEnd"/>
      <w:r w:rsidRPr="005E5533">
        <w:rPr>
          <w:rFonts w:ascii="Arial" w:hAnsi="Arial" w:cs="Arial"/>
          <w:spacing w:val="30"/>
        </w:rPr>
        <w:t xml:space="preserve"> why the exit interview help to understand what you could have done different</w:t>
      </w:r>
      <w:r>
        <w:rPr>
          <w:rFonts w:ascii="Arial" w:hAnsi="Arial" w:cs="Arial"/>
          <w:spacing w:val="30"/>
        </w:rPr>
        <w:t>ly</w:t>
      </w:r>
      <w:r w:rsidRPr="005E5533">
        <w:rPr>
          <w:rFonts w:ascii="Arial" w:hAnsi="Arial" w:cs="Arial"/>
          <w:spacing w:val="30"/>
        </w:rPr>
        <w:t xml:space="preserve"> and which areas you need to work on</w:t>
      </w:r>
      <w:r>
        <w:rPr>
          <w:rFonts w:ascii="Arial" w:hAnsi="Arial" w:cs="Arial"/>
          <w:spacing w:val="30"/>
        </w:rPr>
        <w:t xml:space="preserve"> </w:t>
      </w:r>
      <w:r w:rsidRPr="005E5533">
        <w:rPr>
          <w:rFonts w:ascii="Arial" w:hAnsi="Arial" w:cs="Arial"/>
          <w:spacing w:val="30"/>
        </w:rPr>
        <w:t>to improve</w:t>
      </w:r>
      <w:r>
        <w:rPr>
          <w:rFonts w:ascii="Arial" w:hAnsi="Arial" w:cs="Arial"/>
          <w:spacing w:val="30"/>
        </w:rPr>
        <w:t xml:space="preserve"> </w:t>
      </w:r>
      <w:r w:rsidRPr="005E5533">
        <w:rPr>
          <w:rFonts w:ascii="Arial" w:hAnsi="Arial" w:cs="Arial"/>
          <w:spacing w:val="30"/>
        </w:rPr>
        <w:t>employee</w:t>
      </w:r>
      <w:r>
        <w:rPr>
          <w:rFonts w:ascii="Arial" w:hAnsi="Arial" w:cs="Arial"/>
          <w:spacing w:val="30"/>
        </w:rPr>
        <w:t xml:space="preserve"> </w:t>
      </w:r>
      <w:r w:rsidRPr="005E5533">
        <w:rPr>
          <w:rFonts w:ascii="Arial" w:hAnsi="Arial" w:cs="Arial"/>
          <w:spacing w:val="30"/>
        </w:rPr>
        <w:t>engagement</w:t>
      </w:r>
      <w:r>
        <w:rPr>
          <w:rFonts w:ascii="Arial" w:hAnsi="Arial" w:cs="Arial"/>
          <w:spacing w:val="30"/>
        </w:rPr>
        <w:t>.</w:t>
      </w:r>
    </w:p>
    <w:p w14:paraId="26B95ADA" w14:textId="472850B2" w:rsidR="005E5533" w:rsidRDefault="005E5533" w:rsidP="005E5533">
      <w:pPr>
        <w:jc w:val="both"/>
        <w:rPr>
          <w:rFonts w:ascii="Arial" w:hAnsi="Arial" w:cs="Arial"/>
          <w:spacing w:val="30"/>
        </w:rPr>
      </w:pPr>
      <w:r>
        <w:rPr>
          <w:rFonts w:ascii="Arial" w:hAnsi="Arial" w:cs="Arial"/>
          <w:spacing w:val="30"/>
        </w:rPr>
        <w:tab/>
      </w:r>
      <w:r w:rsidR="000E2302">
        <w:rPr>
          <w:rFonts w:ascii="Arial" w:hAnsi="Arial" w:cs="Arial"/>
          <w:spacing w:val="30"/>
        </w:rPr>
        <w:t>Vital</w:t>
      </w:r>
      <w:r w:rsidR="000E2302" w:rsidRPr="005E5533">
        <w:rPr>
          <w:rFonts w:ascii="Arial" w:hAnsi="Arial" w:cs="Arial"/>
          <w:spacing w:val="30"/>
        </w:rPr>
        <w:t xml:space="preserve"> health care insurance</w:t>
      </w:r>
      <w:r w:rsidRPr="005E5533">
        <w:rPr>
          <w:rFonts w:ascii="Arial" w:hAnsi="Arial" w:cs="Arial"/>
          <w:spacing w:val="30"/>
        </w:rPr>
        <w:t xml:space="preserve"> </w:t>
      </w:r>
      <w:proofErr w:type="gramStart"/>
      <w:r w:rsidRPr="005E5533">
        <w:rPr>
          <w:rFonts w:ascii="Arial" w:hAnsi="Arial" w:cs="Arial"/>
          <w:spacing w:val="30"/>
        </w:rPr>
        <w:t>was classified</w:t>
      </w:r>
      <w:proofErr w:type="gramEnd"/>
      <w:r w:rsidRPr="005E5533">
        <w:rPr>
          <w:rFonts w:ascii="Arial" w:hAnsi="Arial" w:cs="Arial"/>
          <w:spacing w:val="30"/>
        </w:rPr>
        <w:t xml:space="preserve"> as an essential employee benefit</w:t>
      </w:r>
      <w:r>
        <w:rPr>
          <w:rFonts w:ascii="Arial" w:hAnsi="Arial" w:cs="Arial"/>
          <w:spacing w:val="30"/>
        </w:rPr>
        <w:t xml:space="preserve">. </w:t>
      </w:r>
      <w:r w:rsidRPr="005E5533">
        <w:rPr>
          <w:rFonts w:ascii="Arial" w:hAnsi="Arial" w:cs="Arial"/>
          <w:spacing w:val="30"/>
        </w:rPr>
        <w:t xml:space="preserve">The reality is that the insurance is </w:t>
      </w:r>
      <w:r>
        <w:rPr>
          <w:rFonts w:ascii="Arial" w:hAnsi="Arial" w:cs="Arial"/>
          <w:spacing w:val="30"/>
        </w:rPr>
        <w:t>costly. H</w:t>
      </w:r>
      <w:r w:rsidRPr="005E5533">
        <w:rPr>
          <w:rFonts w:ascii="Arial" w:hAnsi="Arial" w:cs="Arial"/>
          <w:spacing w:val="30"/>
        </w:rPr>
        <w:t>owever</w:t>
      </w:r>
      <w:r>
        <w:rPr>
          <w:rFonts w:ascii="Arial" w:hAnsi="Arial" w:cs="Arial"/>
          <w:spacing w:val="30"/>
        </w:rPr>
        <w:t>,</w:t>
      </w:r>
      <w:r w:rsidRPr="005E5533">
        <w:rPr>
          <w:rFonts w:ascii="Arial" w:hAnsi="Arial" w:cs="Arial"/>
          <w:spacing w:val="30"/>
        </w:rPr>
        <w:t xml:space="preserve"> this is </w:t>
      </w:r>
      <w:r>
        <w:rPr>
          <w:rFonts w:ascii="Arial" w:hAnsi="Arial" w:cs="Arial"/>
          <w:spacing w:val="30"/>
        </w:rPr>
        <w:t>an in</w:t>
      </w:r>
      <w:r w:rsidRPr="005E5533">
        <w:rPr>
          <w:rFonts w:ascii="Arial" w:hAnsi="Arial" w:cs="Arial"/>
          <w:spacing w:val="30"/>
        </w:rPr>
        <w:t xml:space="preserve">vestment </w:t>
      </w:r>
      <w:r>
        <w:rPr>
          <w:rFonts w:ascii="Arial" w:hAnsi="Arial" w:cs="Arial"/>
          <w:spacing w:val="30"/>
        </w:rPr>
        <w:t>t</w:t>
      </w:r>
      <w:r w:rsidRPr="005E5533">
        <w:rPr>
          <w:rFonts w:ascii="Arial" w:hAnsi="Arial" w:cs="Arial"/>
          <w:spacing w:val="30"/>
        </w:rPr>
        <w:t>hat employees would stay loyal to the company</w:t>
      </w:r>
      <w:r>
        <w:rPr>
          <w:rFonts w:ascii="Arial" w:hAnsi="Arial" w:cs="Arial"/>
          <w:spacing w:val="30"/>
        </w:rPr>
        <w:t>.</w:t>
      </w:r>
    </w:p>
    <w:p w14:paraId="66681699" w14:textId="77777777" w:rsidR="005E5533" w:rsidRDefault="005E5533" w:rsidP="005E5533">
      <w:pPr>
        <w:jc w:val="both"/>
        <w:rPr>
          <w:rFonts w:ascii="Arial" w:hAnsi="Arial" w:cs="Arial"/>
          <w:spacing w:val="30"/>
        </w:rPr>
      </w:pPr>
    </w:p>
    <w:p w14:paraId="498BC719" w14:textId="5CB6F417" w:rsidR="005E5533" w:rsidRDefault="005E5533" w:rsidP="005E5533">
      <w:pPr>
        <w:jc w:val="both"/>
        <w:rPr>
          <w:rFonts w:ascii="Arial" w:hAnsi="Arial" w:cs="Arial"/>
          <w:b/>
          <w:bCs/>
          <w:spacing w:val="30"/>
        </w:rPr>
      </w:pPr>
      <w:r>
        <w:rPr>
          <w:rFonts w:ascii="Arial" w:hAnsi="Arial" w:cs="Arial"/>
          <w:b/>
          <w:bCs/>
          <w:spacing w:val="30"/>
        </w:rPr>
        <w:t xml:space="preserve">Construct an employee value </w:t>
      </w:r>
      <w:proofErr w:type="gramStart"/>
      <w:r>
        <w:rPr>
          <w:rFonts w:ascii="Arial" w:hAnsi="Arial" w:cs="Arial"/>
          <w:b/>
          <w:bCs/>
          <w:spacing w:val="30"/>
        </w:rPr>
        <w:t>proposition  from</w:t>
      </w:r>
      <w:proofErr w:type="gramEnd"/>
      <w:r>
        <w:rPr>
          <w:rFonts w:ascii="Arial" w:hAnsi="Arial" w:cs="Arial"/>
          <w:b/>
          <w:bCs/>
          <w:spacing w:val="30"/>
        </w:rPr>
        <w:t xml:space="preserve"> the idea and analysis previously covered, including strategies to raise levels of engagement</w:t>
      </w:r>
    </w:p>
    <w:p w14:paraId="7DF7E85B" w14:textId="4D1238A9" w:rsidR="00026BD0" w:rsidRDefault="005E5533" w:rsidP="00026BD0">
      <w:pPr>
        <w:jc w:val="both"/>
        <w:rPr>
          <w:rFonts w:ascii="Arial" w:hAnsi="Arial" w:cs="Arial"/>
          <w:spacing w:val="30"/>
        </w:rPr>
      </w:pPr>
      <w:r>
        <w:rPr>
          <w:rFonts w:ascii="Arial" w:hAnsi="Arial" w:cs="Arial"/>
          <w:spacing w:val="30"/>
        </w:rPr>
        <w:tab/>
        <w:t xml:space="preserve">An employee values </w:t>
      </w:r>
      <w:r w:rsidRPr="005E5533">
        <w:rPr>
          <w:rFonts w:ascii="Arial" w:hAnsi="Arial" w:cs="Arial"/>
          <w:spacing w:val="30"/>
        </w:rPr>
        <w:t>proposition is about more than a straightforward value statement</w:t>
      </w:r>
      <w:r>
        <w:rPr>
          <w:rFonts w:ascii="Arial" w:hAnsi="Arial" w:cs="Arial"/>
          <w:spacing w:val="30"/>
        </w:rPr>
        <w:t>;</w:t>
      </w:r>
      <w:r w:rsidRPr="005E5533">
        <w:rPr>
          <w:rFonts w:ascii="Arial" w:hAnsi="Arial" w:cs="Arial"/>
          <w:spacing w:val="30"/>
        </w:rPr>
        <w:t xml:space="preserve"> </w:t>
      </w:r>
      <w:proofErr w:type="gramStart"/>
      <w:r w:rsidRPr="005E5533">
        <w:rPr>
          <w:rFonts w:ascii="Arial" w:hAnsi="Arial" w:cs="Arial"/>
          <w:spacing w:val="30"/>
        </w:rPr>
        <w:t>it's</w:t>
      </w:r>
      <w:proofErr w:type="gramEnd"/>
      <w:r w:rsidRPr="005E5533">
        <w:rPr>
          <w:rFonts w:ascii="Arial" w:hAnsi="Arial" w:cs="Arial"/>
          <w:spacing w:val="30"/>
        </w:rPr>
        <w:t xml:space="preserve"> a brand image and communications between employees and the company for which they work</w:t>
      </w:r>
      <w:r>
        <w:rPr>
          <w:rFonts w:ascii="Arial" w:hAnsi="Arial" w:cs="Arial"/>
          <w:spacing w:val="30"/>
        </w:rPr>
        <w:t>.</w:t>
      </w:r>
    </w:p>
    <w:p w14:paraId="4F149B43" w14:textId="059C811B" w:rsidR="005E5533" w:rsidRDefault="005E5533" w:rsidP="00026BD0">
      <w:pPr>
        <w:jc w:val="both"/>
        <w:rPr>
          <w:rFonts w:ascii="Arial" w:hAnsi="Arial" w:cs="Arial"/>
          <w:spacing w:val="30"/>
        </w:rPr>
      </w:pPr>
      <w:r>
        <w:rPr>
          <w:rFonts w:ascii="Arial" w:hAnsi="Arial" w:cs="Arial"/>
          <w:spacing w:val="30"/>
        </w:rPr>
        <w:tab/>
      </w:r>
      <w:r w:rsidRPr="005E5533">
        <w:rPr>
          <w:rFonts w:ascii="Arial" w:hAnsi="Arial" w:cs="Arial"/>
          <w:spacing w:val="30"/>
        </w:rPr>
        <w:t>The employee value proposition must not be confused with the company account's</w:t>
      </w:r>
      <w:r>
        <w:rPr>
          <w:rFonts w:ascii="Arial" w:hAnsi="Arial" w:cs="Arial"/>
          <w:spacing w:val="30"/>
        </w:rPr>
        <w:t>,</w:t>
      </w:r>
      <w:r w:rsidRPr="005E5533">
        <w:rPr>
          <w:rFonts w:ascii="Arial" w:hAnsi="Arial" w:cs="Arial"/>
          <w:spacing w:val="30"/>
        </w:rPr>
        <w:t xml:space="preserve"> fundamental </w:t>
      </w:r>
      <w:proofErr w:type="gramStart"/>
      <w:r w:rsidRPr="005E5533">
        <w:rPr>
          <w:rFonts w:ascii="Arial" w:hAnsi="Arial" w:cs="Arial"/>
          <w:spacing w:val="30"/>
        </w:rPr>
        <w:t>value</w:t>
      </w:r>
      <w:r>
        <w:rPr>
          <w:rFonts w:ascii="Arial" w:hAnsi="Arial" w:cs="Arial"/>
          <w:spacing w:val="30"/>
        </w:rPr>
        <w:t>s</w:t>
      </w:r>
      <w:proofErr w:type="gramEnd"/>
      <w:r w:rsidRPr="005E5533">
        <w:rPr>
          <w:rFonts w:ascii="Arial" w:hAnsi="Arial" w:cs="Arial"/>
          <w:spacing w:val="30"/>
        </w:rPr>
        <w:t xml:space="preserve"> or culture</w:t>
      </w:r>
      <w:r>
        <w:rPr>
          <w:rFonts w:ascii="Arial" w:hAnsi="Arial" w:cs="Arial"/>
          <w:spacing w:val="30"/>
        </w:rPr>
        <w:t>.</w:t>
      </w:r>
    </w:p>
    <w:p w14:paraId="60118E45" w14:textId="16870219" w:rsidR="005E5533" w:rsidRDefault="005E5533" w:rsidP="00026BD0">
      <w:pPr>
        <w:jc w:val="both"/>
        <w:rPr>
          <w:rFonts w:ascii="Arial" w:hAnsi="Arial" w:cs="Arial"/>
          <w:spacing w:val="30"/>
        </w:rPr>
      </w:pPr>
      <w:r>
        <w:rPr>
          <w:rFonts w:ascii="Arial" w:hAnsi="Arial" w:cs="Arial"/>
          <w:spacing w:val="30"/>
        </w:rPr>
        <w:tab/>
      </w:r>
      <w:r w:rsidRPr="005E5533">
        <w:rPr>
          <w:rFonts w:ascii="Arial" w:hAnsi="Arial" w:cs="Arial"/>
          <w:spacing w:val="30"/>
        </w:rPr>
        <w:t xml:space="preserve">The </w:t>
      </w:r>
      <w:r w:rsidR="000E2302" w:rsidRPr="005E5533">
        <w:rPr>
          <w:rFonts w:ascii="Arial" w:hAnsi="Arial" w:cs="Arial"/>
          <w:spacing w:val="30"/>
        </w:rPr>
        <w:t>distinction</w:t>
      </w:r>
      <w:r w:rsidRPr="005E5533">
        <w:rPr>
          <w:rFonts w:ascii="Arial" w:hAnsi="Arial" w:cs="Arial"/>
          <w:spacing w:val="30"/>
        </w:rPr>
        <w:t xml:space="preserve"> between an employee value </w:t>
      </w:r>
      <w:proofErr w:type="gramStart"/>
      <w:r w:rsidRPr="005E5533">
        <w:rPr>
          <w:rFonts w:ascii="Arial" w:hAnsi="Arial" w:cs="Arial"/>
          <w:spacing w:val="30"/>
        </w:rPr>
        <w:t>proposition</w:t>
      </w:r>
      <w:r>
        <w:rPr>
          <w:rFonts w:ascii="Arial" w:hAnsi="Arial" w:cs="Arial"/>
          <w:spacing w:val="30"/>
        </w:rPr>
        <w:t>( EVP</w:t>
      </w:r>
      <w:proofErr w:type="gramEnd"/>
      <w:r>
        <w:rPr>
          <w:rFonts w:ascii="Arial" w:hAnsi="Arial" w:cs="Arial"/>
          <w:spacing w:val="30"/>
        </w:rPr>
        <w:t>)</w:t>
      </w:r>
      <w:r w:rsidRPr="005E5533">
        <w:rPr>
          <w:rFonts w:ascii="Arial" w:hAnsi="Arial" w:cs="Arial"/>
          <w:spacing w:val="30"/>
        </w:rPr>
        <w:t xml:space="preserve"> </w:t>
      </w:r>
      <w:r>
        <w:rPr>
          <w:rFonts w:ascii="Arial" w:hAnsi="Arial" w:cs="Arial"/>
          <w:spacing w:val="30"/>
        </w:rPr>
        <w:t>a</w:t>
      </w:r>
      <w:r w:rsidRPr="005E5533">
        <w:rPr>
          <w:rFonts w:ascii="Arial" w:hAnsi="Arial" w:cs="Arial"/>
          <w:spacing w:val="30"/>
        </w:rPr>
        <w:t>nd the brand</w:t>
      </w:r>
      <w:r>
        <w:rPr>
          <w:rFonts w:ascii="Arial" w:hAnsi="Arial" w:cs="Arial"/>
          <w:spacing w:val="30"/>
        </w:rPr>
        <w:t xml:space="preserve"> </w:t>
      </w:r>
      <w:r w:rsidRPr="005E5533">
        <w:rPr>
          <w:rFonts w:ascii="Arial" w:hAnsi="Arial" w:cs="Arial"/>
          <w:spacing w:val="30"/>
        </w:rPr>
        <w:t>is that</w:t>
      </w:r>
      <w:r>
        <w:rPr>
          <w:rFonts w:ascii="Arial" w:hAnsi="Arial" w:cs="Arial"/>
          <w:spacing w:val="30"/>
        </w:rPr>
        <w:t xml:space="preserve"> EVP </w:t>
      </w:r>
      <w:r w:rsidRPr="005E5533">
        <w:rPr>
          <w:rFonts w:ascii="Arial" w:hAnsi="Arial" w:cs="Arial"/>
          <w:spacing w:val="30"/>
        </w:rPr>
        <w:t>Is internal</w:t>
      </w:r>
      <w:r>
        <w:rPr>
          <w:rFonts w:ascii="Arial" w:hAnsi="Arial" w:cs="Arial"/>
          <w:spacing w:val="30"/>
        </w:rPr>
        <w:t>,</w:t>
      </w:r>
      <w:r w:rsidRPr="005E5533">
        <w:rPr>
          <w:rFonts w:ascii="Arial" w:hAnsi="Arial" w:cs="Arial"/>
          <w:spacing w:val="30"/>
        </w:rPr>
        <w:t xml:space="preserve"> and the brand is external</w:t>
      </w:r>
      <w:r>
        <w:rPr>
          <w:rFonts w:ascii="Arial" w:hAnsi="Arial" w:cs="Arial"/>
          <w:spacing w:val="30"/>
        </w:rPr>
        <w:t>.</w:t>
      </w:r>
    </w:p>
    <w:p w14:paraId="538B7260" w14:textId="029E3299" w:rsidR="005E5533" w:rsidRDefault="005E5533" w:rsidP="00026BD0">
      <w:pPr>
        <w:jc w:val="both"/>
        <w:rPr>
          <w:rFonts w:ascii="Arial" w:hAnsi="Arial" w:cs="Arial"/>
          <w:spacing w:val="30"/>
        </w:rPr>
      </w:pPr>
      <w:r>
        <w:rPr>
          <w:rFonts w:ascii="Arial" w:hAnsi="Arial" w:cs="Arial"/>
          <w:spacing w:val="30"/>
        </w:rPr>
        <w:tab/>
        <w:t>The b</w:t>
      </w:r>
      <w:r w:rsidRPr="005E5533">
        <w:rPr>
          <w:rFonts w:ascii="Arial" w:hAnsi="Arial" w:cs="Arial"/>
          <w:spacing w:val="30"/>
        </w:rPr>
        <w:t>r</w:t>
      </w:r>
      <w:r>
        <w:rPr>
          <w:rFonts w:ascii="Arial" w:hAnsi="Arial" w:cs="Arial"/>
          <w:spacing w:val="30"/>
        </w:rPr>
        <w:t>and</w:t>
      </w:r>
      <w:r w:rsidRPr="005E5533">
        <w:rPr>
          <w:rFonts w:ascii="Arial" w:hAnsi="Arial" w:cs="Arial"/>
          <w:spacing w:val="30"/>
        </w:rPr>
        <w:t xml:space="preserve"> is the </w:t>
      </w:r>
      <w:r>
        <w:rPr>
          <w:rFonts w:ascii="Arial" w:hAnsi="Arial" w:cs="Arial"/>
          <w:spacing w:val="30"/>
        </w:rPr>
        <w:t>company's look</w:t>
      </w:r>
      <w:r w:rsidRPr="005E5533">
        <w:rPr>
          <w:rFonts w:ascii="Arial" w:hAnsi="Arial" w:cs="Arial"/>
          <w:spacing w:val="30"/>
        </w:rPr>
        <w:t xml:space="preserve"> that show</w:t>
      </w:r>
      <w:r>
        <w:rPr>
          <w:rFonts w:ascii="Arial" w:hAnsi="Arial" w:cs="Arial"/>
          <w:spacing w:val="30"/>
        </w:rPr>
        <w:t>s</w:t>
      </w:r>
      <w:r w:rsidRPr="005E5533">
        <w:rPr>
          <w:rFonts w:ascii="Arial" w:hAnsi="Arial" w:cs="Arial"/>
          <w:spacing w:val="30"/>
        </w:rPr>
        <w:t xml:space="preserve"> </w:t>
      </w:r>
      <w:r>
        <w:rPr>
          <w:rFonts w:ascii="Arial" w:hAnsi="Arial" w:cs="Arial"/>
          <w:spacing w:val="30"/>
        </w:rPr>
        <w:t>to the outside world</w:t>
      </w:r>
      <w:r w:rsidRPr="005E5533">
        <w:rPr>
          <w:rFonts w:ascii="Arial" w:hAnsi="Arial" w:cs="Arial"/>
          <w:spacing w:val="30"/>
        </w:rPr>
        <w:t xml:space="preserve"> as </w:t>
      </w:r>
      <w:r>
        <w:rPr>
          <w:rFonts w:ascii="Arial" w:hAnsi="Arial" w:cs="Arial"/>
          <w:spacing w:val="30"/>
        </w:rPr>
        <w:t xml:space="preserve">an </w:t>
      </w:r>
      <w:r w:rsidRPr="005E5533">
        <w:rPr>
          <w:rFonts w:ascii="Arial" w:hAnsi="Arial" w:cs="Arial"/>
          <w:spacing w:val="30"/>
        </w:rPr>
        <w:t>employ</w:t>
      </w:r>
      <w:r>
        <w:rPr>
          <w:rFonts w:ascii="Arial" w:hAnsi="Arial" w:cs="Arial"/>
          <w:spacing w:val="30"/>
        </w:rPr>
        <w:t>er. M</w:t>
      </w:r>
      <w:r w:rsidRPr="005E5533">
        <w:rPr>
          <w:rFonts w:ascii="Arial" w:hAnsi="Arial" w:cs="Arial"/>
          <w:spacing w:val="30"/>
        </w:rPr>
        <w:t>eanwhile</w:t>
      </w:r>
      <w:r>
        <w:rPr>
          <w:rFonts w:ascii="Arial" w:hAnsi="Arial" w:cs="Arial"/>
          <w:spacing w:val="30"/>
        </w:rPr>
        <w:t xml:space="preserve">, the </w:t>
      </w:r>
      <w:r w:rsidRPr="005E5533">
        <w:rPr>
          <w:rFonts w:ascii="Arial" w:hAnsi="Arial" w:cs="Arial"/>
          <w:spacing w:val="30"/>
        </w:rPr>
        <w:t xml:space="preserve">employee value proposition is the </w:t>
      </w:r>
      <w:r>
        <w:rPr>
          <w:rFonts w:ascii="Arial" w:hAnsi="Arial" w:cs="Arial"/>
          <w:spacing w:val="30"/>
        </w:rPr>
        <w:t>company's impression</w:t>
      </w:r>
      <w:r w:rsidRPr="005E5533">
        <w:rPr>
          <w:rFonts w:ascii="Arial" w:hAnsi="Arial" w:cs="Arial"/>
          <w:spacing w:val="30"/>
        </w:rPr>
        <w:t xml:space="preserve"> </w:t>
      </w:r>
      <w:r>
        <w:rPr>
          <w:rFonts w:ascii="Arial" w:hAnsi="Arial" w:cs="Arial"/>
          <w:spacing w:val="30"/>
        </w:rPr>
        <w:t>of</w:t>
      </w:r>
      <w:r w:rsidRPr="005E5533">
        <w:rPr>
          <w:rFonts w:ascii="Arial" w:hAnsi="Arial" w:cs="Arial"/>
          <w:spacing w:val="30"/>
        </w:rPr>
        <w:t xml:space="preserve"> the employee</w:t>
      </w:r>
      <w:r>
        <w:rPr>
          <w:rFonts w:ascii="Arial" w:hAnsi="Arial" w:cs="Arial"/>
          <w:spacing w:val="30"/>
        </w:rPr>
        <w:t>.</w:t>
      </w:r>
    </w:p>
    <w:p w14:paraId="2CAB596E" w14:textId="0A07D434" w:rsidR="005E5533" w:rsidRDefault="005E5533" w:rsidP="00026BD0">
      <w:pPr>
        <w:jc w:val="both"/>
        <w:rPr>
          <w:rFonts w:ascii="Arial" w:hAnsi="Arial" w:cs="Arial"/>
          <w:spacing w:val="30"/>
        </w:rPr>
      </w:pPr>
    </w:p>
    <w:p w14:paraId="69648058" w14:textId="77777777" w:rsidR="005E5533" w:rsidRPr="005E5533" w:rsidRDefault="005E5533" w:rsidP="00026BD0">
      <w:pPr>
        <w:jc w:val="both"/>
        <w:rPr>
          <w:rFonts w:ascii="Arial" w:hAnsi="Arial" w:cs="Arial"/>
          <w:spacing w:val="30"/>
        </w:rPr>
      </w:pPr>
    </w:p>
    <w:p w14:paraId="014D6868" w14:textId="5F0E166C" w:rsidR="00026BD0" w:rsidRDefault="005E5533" w:rsidP="00026BD0">
      <w:pPr>
        <w:pStyle w:val="ListParagraph"/>
        <w:jc w:val="both"/>
        <w:rPr>
          <w:rFonts w:ascii="Arial" w:hAnsi="Arial" w:cs="Arial"/>
        </w:rPr>
      </w:pPr>
      <w:r>
        <w:rPr>
          <w:rFonts w:ascii="Arial" w:hAnsi="Arial" w:cs="Arial"/>
          <w:b/>
          <w:bCs/>
          <w:noProof/>
          <w:spacing w:val="30"/>
        </w:rPr>
        <w:lastRenderedPageBreak/>
        <w:drawing>
          <wp:inline distT="0" distB="0" distL="0" distR="0" wp14:anchorId="38754460" wp14:editId="1583B5EB">
            <wp:extent cx="5486400" cy="2632276"/>
            <wp:effectExtent l="0" t="57150" r="0" b="263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2CBF0DC" w14:textId="77777777" w:rsidR="005E5533" w:rsidRDefault="005E5533" w:rsidP="005E5533">
      <w:pPr>
        <w:ind w:firstLine="360"/>
        <w:jc w:val="both"/>
        <w:rPr>
          <w:rFonts w:ascii="Arial" w:hAnsi="Arial" w:cs="Arial"/>
          <w:b/>
          <w:bCs/>
          <w:spacing w:val="30"/>
        </w:rPr>
      </w:pPr>
    </w:p>
    <w:p w14:paraId="54E3F65F" w14:textId="77777777" w:rsidR="005E5533" w:rsidRDefault="005E5533" w:rsidP="005E5533">
      <w:pPr>
        <w:ind w:firstLine="360"/>
        <w:jc w:val="center"/>
        <w:rPr>
          <w:rFonts w:ascii="Arial" w:hAnsi="Arial" w:cs="Arial"/>
          <w:spacing w:val="30"/>
        </w:rPr>
      </w:pPr>
      <w:r w:rsidRPr="00026BD0">
        <w:rPr>
          <w:rFonts w:ascii="Arial" w:hAnsi="Arial" w:cs="Arial"/>
          <w:spacing w:val="30"/>
        </w:rPr>
        <w:t xml:space="preserve">The engagement </w:t>
      </w:r>
      <w:proofErr w:type="gramStart"/>
      <w:r w:rsidRPr="00026BD0">
        <w:rPr>
          <w:rFonts w:ascii="Arial" w:hAnsi="Arial" w:cs="Arial"/>
          <w:spacing w:val="30"/>
        </w:rPr>
        <w:t>pyramid</w:t>
      </w:r>
      <w:proofErr w:type="gramEnd"/>
    </w:p>
    <w:p w14:paraId="486F7B2B" w14:textId="77777777" w:rsidR="005E5533" w:rsidRDefault="005E5533" w:rsidP="005E5533">
      <w:pPr>
        <w:pStyle w:val="ListParagraph"/>
        <w:numPr>
          <w:ilvl w:val="0"/>
          <w:numId w:val="9"/>
        </w:numPr>
        <w:jc w:val="both"/>
        <w:rPr>
          <w:rFonts w:ascii="Arial" w:hAnsi="Arial" w:cs="Arial"/>
          <w:spacing w:val="30"/>
        </w:rPr>
      </w:pPr>
      <w:r>
        <w:rPr>
          <w:rFonts w:ascii="Arial" w:hAnsi="Arial" w:cs="Arial"/>
          <w:spacing w:val="30"/>
        </w:rPr>
        <w:t>Salary represents survivability.</w:t>
      </w:r>
      <w:r w:rsidRPr="00026BD0">
        <w:rPr>
          <w:rFonts w:ascii="Arial" w:hAnsi="Arial" w:cs="Arial"/>
          <w:spacing w:val="30"/>
        </w:rPr>
        <w:t xml:space="preserve"> The employee</w:t>
      </w:r>
      <w:r>
        <w:rPr>
          <w:rFonts w:ascii="Arial" w:hAnsi="Arial" w:cs="Arial"/>
          <w:spacing w:val="30"/>
        </w:rPr>
        <w:t>'</w:t>
      </w:r>
      <w:r w:rsidRPr="00026BD0">
        <w:rPr>
          <w:rFonts w:ascii="Arial" w:hAnsi="Arial" w:cs="Arial"/>
          <w:spacing w:val="30"/>
        </w:rPr>
        <w:t>s salary needs to meet their living needs</w:t>
      </w:r>
      <w:r>
        <w:rPr>
          <w:rFonts w:ascii="Arial" w:hAnsi="Arial" w:cs="Arial"/>
          <w:spacing w:val="30"/>
        </w:rPr>
        <w:t xml:space="preserve">. </w:t>
      </w:r>
    </w:p>
    <w:p w14:paraId="77D50698" w14:textId="77777777" w:rsidR="005E5533" w:rsidRDefault="005E5533" w:rsidP="005E5533">
      <w:pPr>
        <w:pStyle w:val="ListParagraph"/>
        <w:numPr>
          <w:ilvl w:val="0"/>
          <w:numId w:val="9"/>
        </w:numPr>
        <w:jc w:val="both"/>
        <w:rPr>
          <w:rFonts w:ascii="Arial" w:hAnsi="Arial" w:cs="Arial"/>
          <w:spacing w:val="30"/>
        </w:rPr>
      </w:pPr>
      <w:r w:rsidRPr="00026BD0">
        <w:rPr>
          <w:rFonts w:ascii="Arial" w:hAnsi="Arial" w:cs="Arial"/>
          <w:spacing w:val="30"/>
        </w:rPr>
        <w:t>Environment</w:t>
      </w:r>
      <w:r>
        <w:rPr>
          <w:rFonts w:ascii="Arial" w:hAnsi="Arial" w:cs="Arial"/>
          <w:spacing w:val="30"/>
        </w:rPr>
        <w:t>, the company,</w:t>
      </w:r>
      <w:r w:rsidRPr="00026BD0">
        <w:rPr>
          <w:rFonts w:ascii="Arial" w:hAnsi="Arial" w:cs="Arial"/>
          <w:spacing w:val="30"/>
        </w:rPr>
        <w:t xml:space="preserve"> needs to provide culture and value</w:t>
      </w:r>
      <w:r>
        <w:rPr>
          <w:rFonts w:ascii="Arial" w:hAnsi="Arial" w:cs="Arial"/>
          <w:spacing w:val="30"/>
        </w:rPr>
        <w:t>s, a</w:t>
      </w:r>
      <w:r w:rsidRPr="00026BD0">
        <w:rPr>
          <w:rFonts w:ascii="Arial" w:hAnsi="Arial" w:cs="Arial"/>
          <w:spacing w:val="30"/>
        </w:rPr>
        <w:t xml:space="preserve"> positive atmosphere</w:t>
      </w:r>
      <w:r>
        <w:rPr>
          <w:rFonts w:ascii="Arial" w:hAnsi="Arial" w:cs="Arial"/>
          <w:spacing w:val="30"/>
        </w:rPr>
        <w:t>, and</w:t>
      </w:r>
      <w:r w:rsidRPr="00026BD0">
        <w:rPr>
          <w:rFonts w:ascii="Arial" w:hAnsi="Arial" w:cs="Arial"/>
          <w:spacing w:val="30"/>
        </w:rPr>
        <w:t xml:space="preserve"> a comfortable workplace</w:t>
      </w:r>
      <w:r>
        <w:rPr>
          <w:rFonts w:ascii="Arial" w:hAnsi="Arial" w:cs="Arial"/>
          <w:spacing w:val="30"/>
        </w:rPr>
        <w:t>.</w:t>
      </w:r>
    </w:p>
    <w:p w14:paraId="426AFD97" w14:textId="77777777" w:rsidR="005E5533" w:rsidRDefault="005E5533" w:rsidP="005E5533">
      <w:pPr>
        <w:pStyle w:val="ListParagraph"/>
        <w:numPr>
          <w:ilvl w:val="0"/>
          <w:numId w:val="9"/>
        </w:numPr>
        <w:jc w:val="both"/>
        <w:rPr>
          <w:rFonts w:ascii="Arial" w:hAnsi="Arial" w:cs="Arial"/>
          <w:spacing w:val="30"/>
        </w:rPr>
      </w:pPr>
      <w:r w:rsidRPr="00026BD0">
        <w:rPr>
          <w:rFonts w:ascii="Arial" w:hAnsi="Arial" w:cs="Arial"/>
          <w:spacing w:val="30"/>
        </w:rPr>
        <w:t xml:space="preserve">Benefits </w:t>
      </w:r>
      <w:proofErr w:type="gramStart"/>
      <w:r>
        <w:rPr>
          <w:rFonts w:ascii="Arial" w:hAnsi="Arial" w:cs="Arial"/>
          <w:spacing w:val="30"/>
        </w:rPr>
        <w:t xml:space="preserve">are </w:t>
      </w:r>
      <w:r w:rsidRPr="00026BD0">
        <w:rPr>
          <w:rFonts w:ascii="Arial" w:hAnsi="Arial" w:cs="Arial"/>
          <w:spacing w:val="30"/>
        </w:rPr>
        <w:t>offered</w:t>
      </w:r>
      <w:proofErr w:type="gramEnd"/>
      <w:r w:rsidRPr="00026BD0">
        <w:rPr>
          <w:rFonts w:ascii="Arial" w:hAnsi="Arial" w:cs="Arial"/>
          <w:spacing w:val="30"/>
        </w:rPr>
        <w:t xml:space="preserve"> to all employees regardless of the performance</w:t>
      </w:r>
    </w:p>
    <w:p w14:paraId="1D8F53D0" w14:textId="77777777" w:rsidR="005E5533" w:rsidRDefault="005E5533" w:rsidP="005E5533">
      <w:pPr>
        <w:pStyle w:val="ListParagraph"/>
        <w:numPr>
          <w:ilvl w:val="0"/>
          <w:numId w:val="9"/>
        </w:numPr>
        <w:jc w:val="both"/>
        <w:rPr>
          <w:rFonts w:ascii="Arial" w:hAnsi="Arial" w:cs="Arial"/>
          <w:spacing w:val="30"/>
        </w:rPr>
      </w:pPr>
      <w:r w:rsidRPr="00026BD0">
        <w:rPr>
          <w:rFonts w:ascii="Arial" w:hAnsi="Arial" w:cs="Arial"/>
          <w:spacing w:val="30"/>
        </w:rPr>
        <w:t xml:space="preserve">Reward and </w:t>
      </w:r>
      <w:r>
        <w:rPr>
          <w:rFonts w:ascii="Arial" w:hAnsi="Arial" w:cs="Arial"/>
          <w:spacing w:val="30"/>
        </w:rPr>
        <w:t>R</w:t>
      </w:r>
      <w:r w:rsidRPr="00026BD0">
        <w:rPr>
          <w:rFonts w:ascii="Arial" w:hAnsi="Arial" w:cs="Arial"/>
          <w:spacing w:val="30"/>
        </w:rPr>
        <w:t xml:space="preserve">ecognition encourage </w:t>
      </w:r>
      <w:r>
        <w:rPr>
          <w:rFonts w:ascii="Arial" w:hAnsi="Arial" w:cs="Arial"/>
          <w:spacing w:val="30"/>
        </w:rPr>
        <w:t>outstanding</w:t>
      </w:r>
      <w:r w:rsidRPr="00026BD0">
        <w:rPr>
          <w:rFonts w:ascii="Arial" w:hAnsi="Arial" w:cs="Arial"/>
          <w:spacing w:val="30"/>
        </w:rPr>
        <w:t xml:space="preserve"> performance and target positive behaviours</w:t>
      </w:r>
    </w:p>
    <w:p w14:paraId="1E8F10C1" w14:textId="77777777" w:rsidR="005E5533" w:rsidRDefault="005E5533" w:rsidP="005E5533">
      <w:pPr>
        <w:pStyle w:val="ListParagraph"/>
        <w:numPr>
          <w:ilvl w:val="0"/>
          <w:numId w:val="9"/>
        </w:numPr>
        <w:jc w:val="both"/>
        <w:rPr>
          <w:rFonts w:ascii="Arial" w:hAnsi="Arial" w:cs="Arial"/>
          <w:spacing w:val="30"/>
        </w:rPr>
      </w:pPr>
      <w:r>
        <w:rPr>
          <w:rFonts w:ascii="Arial" w:hAnsi="Arial" w:cs="Arial"/>
          <w:spacing w:val="30"/>
        </w:rPr>
        <w:t>C</w:t>
      </w:r>
      <w:r w:rsidRPr="00026BD0">
        <w:rPr>
          <w:rFonts w:ascii="Arial" w:hAnsi="Arial" w:cs="Arial"/>
          <w:spacing w:val="30"/>
        </w:rPr>
        <w:t xml:space="preserve">ommunication and </w:t>
      </w:r>
      <w:r>
        <w:rPr>
          <w:rFonts w:ascii="Arial" w:hAnsi="Arial" w:cs="Arial"/>
          <w:spacing w:val="30"/>
        </w:rPr>
        <w:t>E</w:t>
      </w:r>
      <w:r w:rsidRPr="00026BD0">
        <w:rPr>
          <w:rFonts w:ascii="Arial" w:hAnsi="Arial" w:cs="Arial"/>
          <w:spacing w:val="30"/>
        </w:rPr>
        <w:t>ducation</w:t>
      </w:r>
      <w:r>
        <w:rPr>
          <w:rFonts w:ascii="Arial" w:hAnsi="Arial" w:cs="Arial"/>
          <w:spacing w:val="30"/>
        </w:rPr>
        <w:t xml:space="preserve">- </w:t>
      </w:r>
      <w:r w:rsidRPr="00026BD0">
        <w:rPr>
          <w:rFonts w:ascii="Arial" w:hAnsi="Arial" w:cs="Arial"/>
          <w:spacing w:val="30"/>
        </w:rPr>
        <w:t>Self</w:t>
      </w:r>
      <w:r>
        <w:rPr>
          <w:rFonts w:ascii="Arial" w:hAnsi="Arial" w:cs="Arial"/>
          <w:spacing w:val="30"/>
        </w:rPr>
        <w:t>-</w:t>
      </w:r>
      <w:r w:rsidRPr="00026BD0">
        <w:rPr>
          <w:rFonts w:ascii="Arial" w:hAnsi="Arial" w:cs="Arial"/>
          <w:spacing w:val="30"/>
        </w:rPr>
        <w:t>motivation</w:t>
      </w:r>
    </w:p>
    <w:p w14:paraId="71828CCF" w14:textId="6ADBAD2E" w:rsidR="005E5533" w:rsidRDefault="005E5533" w:rsidP="005E5533">
      <w:pPr>
        <w:pStyle w:val="ListParagraph"/>
        <w:numPr>
          <w:ilvl w:val="0"/>
          <w:numId w:val="9"/>
        </w:numPr>
        <w:jc w:val="both"/>
        <w:rPr>
          <w:rFonts w:ascii="Arial" w:hAnsi="Arial" w:cs="Arial"/>
          <w:spacing w:val="30"/>
        </w:rPr>
      </w:pPr>
      <w:r>
        <w:rPr>
          <w:rFonts w:ascii="Arial" w:hAnsi="Arial" w:cs="Arial"/>
          <w:spacing w:val="30"/>
        </w:rPr>
        <w:t>C</w:t>
      </w:r>
      <w:r w:rsidRPr="00026BD0">
        <w:rPr>
          <w:rFonts w:ascii="Arial" w:hAnsi="Arial" w:cs="Arial"/>
          <w:spacing w:val="30"/>
        </w:rPr>
        <w:t>on</w:t>
      </w:r>
      <w:r>
        <w:rPr>
          <w:rFonts w:ascii="Arial" w:hAnsi="Arial" w:cs="Arial"/>
          <w:spacing w:val="30"/>
        </w:rPr>
        <w:t>s</w:t>
      </w:r>
      <w:r w:rsidRPr="00026BD0">
        <w:rPr>
          <w:rFonts w:ascii="Arial" w:hAnsi="Arial" w:cs="Arial"/>
          <w:spacing w:val="30"/>
        </w:rPr>
        <w:t>istency create</w:t>
      </w:r>
      <w:r>
        <w:rPr>
          <w:rFonts w:ascii="Arial" w:hAnsi="Arial" w:cs="Arial"/>
          <w:spacing w:val="30"/>
        </w:rPr>
        <w:t>s</w:t>
      </w:r>
      <w:r w:rsidRPr="00026BD0">
        <w:rPr>
          <w:rFonts w:ascii="Arial" w:hAnsi="Arial" w:cs="Arial"/>
          <w:spacing w:val="30"/>
        </w:rPr>
        <w:t xml:space="preserve"> a brand and encourages business</w:t>
      </w:r>
      <w:r>
        <w:rPr>
          <w:rFonts w:ascii="Arial" w:hAnsi="Arial" w:cs="Arial"/>
          <w:spacing w:val="30"/>
        </w:rPr>
        <w:t>.</w:t>
      </w:r>
    </w:p>
    <w:p w14:paraId="088FB05B" w14:textId="611DC1C0" w:rsidR="005E5533" w:rsidRPr="005E5533" w:rsidRDefault="005E5533" w:rsidP="005E5533">
      <w:pPr>
        <w:ind w:left="720"/>
        <w:jc w:val="both"/>
        <w:rPr>
          <w:rFonts w:ascii="Arial" w:hAnsi="Arial" w:cs="Arial"/>
          <w:spacing w:val="30"/>
        </w:rPr>
      </w:pPr>
      <w:proofErr w:type="spellStart"/>
      <w:r>
        <w:rPr>
          <w:rFonts w:ascii="Arial" w:hAnsi="Arial" w:cs="Arial"/>
          <w:spacing w:val="30"/>
        </w:rPr>
        <w:t>Mcdonald’s</w:t>
      </w:r>
      <w:proofErr w:type="spellEnd"/>
      <w:r>
        <w:rPr>
          <w:rFonts w:ascii="Arial" w:hAnsi="Arial" w:cs="Arial"/>
          <w:spacing w:val="30"/>
        </w:rPr>
        <w:t xml:space="preserve"> </w:t>
      </w:r>
      <w:r w:rsidRPr="005E5533">
        <w:rPr>
          <w:rFonts w:ascii="Arial" w:hAnsi="Arial" w:cs="Arial"/>
          <w:spacing w:val="30"/>
        </w:rPr>
        <w:t>volume proposition</w:t>
      </w:r>
      <w:r>
        <w:rPr>
          <w:rFonts w:ascii="Arial" w:hAnsi="Arial" w:cs="Arial"/>
          <w:spacing w:val="30"/>
        </w:rPr>
        <w:t xml:space="preserve">: </w:t>
      </w:r>
      <w:r w:rsidRPr="005E5533">
        <w:rPr>
          <w:rFonts w:ascii="Arial" w:hAnsi="Arial" w:cs="Arial"/>
          <w:i/>
          <w:iCs/>
          <w:spacing w:val="30"/>
        </w:rPr>
        <w:t xml:space="preserve">McDonald's represents friendliness, cleanliness, </w:t>
      </w:r>
      <w:proofErr w:type="gramStart"/>
      <w:r w:rsidRPr="005E5533">
        <w:rPr>
          <w:rFonts w:ascii="Arial" w:hAnsi="Arial" w:cs="Arial"/>
          <w:i/>
          <w:iCs/>
          <w:spacing w:val="30"/>
        </w:rPr>
        <w:t>consistency</w:t>
      </w:r>
      <w:proofErr w:type="gramEnd"/>
      <w:r w:rsidRPr="005E5533">
        <w:rPr>
          <w:rFonts w:ascii="Arial" w:hAnsi="Arial" w:cs="Arial"/>
          <w:i/>
          <w:iCs/>
          <w:spacing w:val="30"/>
        </w:rPr>
        <w:t xml:space="preserve"> and convenience</w:t>
      </w:r>
      <w:r>
        <w:rPr>
          <w:rFonts w:ascii="Arial" w:hAnsi="Arial" w:cs="Arial"/>
          <w:i/>
          <w:iCs/>
          <w:spacing w:val="30"/>
        </w:rPr>
        <w:t>.</w:t>
      </w:r>
    </w:p>
    <w:p w14:paraId="3FB68508" w14:textId="75B023BB" w:rsidR="005E5533" w:rsidRDefault="005E5533" w:rsidP="005E5533">
      <w:pPr>
        <w:ind w:left="720"/>
        <w:jc w:val="both"/>
        <w:rPr>
          <w:rFonts w:ascii="Arial" w:hAnsi="Arial" w:cs="Arial"/>
          <w:spacing w:val="30"/>
        </w:rPr>
      </w:pPr>
      <w:r w:rsidRPr="005E5533">
        <w:rPr>
          <w:rFonts w:ascii="Arial" w:hAnsi="Arial" w:cs="Arial"/>
          <w:spacing w:val="30"/>
        </w:rPr>
        <w:t>McDonald's value proposition would have included</w:t>
      </w:r>
      <w:r>
        <w:rPr>
          <w:rFonts w:ascii="Arial" w:hAnsi="Arial" w:cs="Arial"/>
          <w:spacing w:val="30"/>
        </w:rPr>
        <w:t>:</w:t>
      </w:r>
    </w:p>
    <w:p w14:paraId="3651D447" w14:textId="44DE11A7" w:rsidR="005E5533" w:rsidRDefault="005E5533" w:rsidP="005E5533">
      <w:pPr>
        <w:pStyle w:val="ListParagraph"/>
        <w:numPr>
          <w:ilvl w:val="0"/>
          <w:numId w:val="16"/>
        </w:numPr>
        <w:jc w:val="both"/>
        <w:rPr>
          <w:rFonts w:ascii="Arial" w:hAnsi="Arial" w:cs="Arial"/>
          <w:spacing w:val="30"/>
        </w:rPr>
      </w:pPr>
      <w:r w:rsidRPr="005E5533">
        <w:rPr>
          <w:rFonts w:ascii="Arial" w:hAnsi="Arial" w:cs="Arial"/>
          <w:spacing w:val="30"/>
        </w:rPr>
        <w:t xml:space="preserve">Convenient </w:t>
      </w:r>
      <w:proofErr w:type="spellStart"/>
      <w:r w:rsidRPr="005E5533">
        <w:rPr>
          <w:rFonts w:ascii="Arial" w:hAnsi="Arial" w:cs="Arial"/>
          <w:spacing w:val="30"/>
        </w:rPr>
        <w:t>convenient</w:t>
      </w:r>
      <w:proofErr w:type="spellEnd"/>
      <w:r w:rsidRPr="005E5533">
        <w:rPr>
          <w:rFonts w:ascii="Arial" w:hAnsi="Arial" w:cs="Arial"/>
          <w:spacing w:val="30"/>
        </w:rPr>
        <w:t xml:space="preserve"> location</w:t>
      </w:r>
    </w:p>
    <w:p w14:paraId="16580CD6" w14:textId="2DF51A1A" w:rsidR="005E5533" w:rsidRDefault="005E5533" w:rsidP="005E5533">
      <w:pPr>
        <w:pStyle w:val="ListParagraph"/>
        <w:numPr>
          <w:ilvl w:val="0"/>
          <w:numId w:val="16"/>
        </w:numPr>
        <w:jc w:val="both"/>
        <w:rPr>
          <w:rFonts w:ascii="Arial" w:hAnsi="Arial" w:cs="Arial"/>
          <w:spacing w:val="30"/>
        </w:rPr>
      </w:pPr>
      <w:r w:rsidRPr="005E5533">
        <w:rPr>
          <w:rFonts w:ascii="Arial" w:hAnsi="Arial" w:cs="Arial"/>
          <w:spacing w:val="30"/>
        </w:rPr>
        <w:t>fast and efficient service</w:t>
      </w:r>
    </w:p>
    <w:p w14:paraId="2EF73149" w14:textId="60EF285F" w:rsidR="005E5533" w:rsidRDefault="005E5533" w:rsidP="005E5533">
      <w:pPr>
        <w:pStyle w:val="ListParagraph"/>
        <w:numPr>
          <w:ilvl w:val="0"/>
          <w:numId w:val="16"/>
        </w:numPr>
        <w:jc w:val="both"/>
        <w:rPr>
          <w:rFonts w:ascii="Arial" w:hAnsi="Arial" w:cs="Arial"/>
          <w:spacing w:val="30"/>
        </w:rPr>
      </w:pPr>
      <w:r w:rsidRPr="005E5533">
        <w:rPr>
          <w:rFonts w:ascii="Arial" w:hAnsi="Arial" w:cs="Arial"/>
          <w:spacing w:val="30"/>
        </w:rPr>
        <w:t>quality menu items</w:t>
      </w:r>
    </w:p>
    <w:p w14:paraId="51ECBF65" w14:textId="4997512E" w:rsidR="005E5533" w:rsidRDefault="005E5533" w:rsidP="005E5533">
      <w:pPr>
        <w:pStyle w:val="ListParagraph"/>
        <w:numPr>
          <w:ilvl w:val="0"/>
          <w:numId w:val="16"/>
        </w:numPr>
        <w:jc w:val="both"/>
        <w:rPr>
          <w:rFonts w:ascii="Arial" w:hAnsi="Arial" w:cs="Arial"/>
          <w:spacing w:val="30"/>
        </w:rPr>
      </w:pPr>
      <w:r>
        <w:rPr>
          <w:rFonts w:ascii="Arial" w:hAnsi="Arial" w:cs="Arial"/>
          <w:spacing w:val="30"/>
        </w:rPr>
        <w:t>unique</w:t>
      </w:r>
      <w:r w:rsidRPr="005E5533">
        <w:rPr>
          <w:rFonts w:ascii="Arial" w:hAnsi="Arial" w:cs="Arial"/>
          <w:spacing w:val="30"/>
        </w:rPr>
        <w:t xml:space="preserve"> product</w:t>
      </w:r>
      <w:r>
        <w:rPr>
          <w:rFonts w:ascii="Arial" w:hAnsi="Arial" w:cs="Arial"/>
          <w:spacing w:val="30"/>
        </w:rPr>
        <w:t>s</w:t>
      </w:r>
      <w:r w:rsidRPr="005E5533">
        <w:rPr>
          <w:rFonts w:ascii="Arial" w:hAnsi="Arial" w:cs="Arial"/>
          <w:spacing w:val="30"/>
        </w:rPr>
        <w:t xml:space="preserve"> such as Big Mac</w:t>
      </w:r>
    </w:p>
    <w:p w14:paraId="7AACE3EA" w14:textId="77E11FB8" w:rsidR="005E5533" w:rsidRDefault="005E5533" w:rsidP="005E5533">
      <w:pPr>
        <w:pStyle w:val="ListParagraph"/>
        <w:numPr>
          <w:ilvl w:val="0"/>
          <w:numId w:val="16"/>
        </w:numPr>
        <w:jc w:val="both"/>
        <w:rPr>
          <w:rFonts w:ascii="Arial" w:hAnsi="Arial" w:cs="Arial"/>
          <w:spacing w:val="30"/>
        </w:rPr>
      </w:pPr>
      <w:proofErr w:type="gramStart"/>
      <w:r w:rsidRPr="005E5533">
        <w:rPr>
          <w:rFonts w:ascii="Arial" w:hAnsi="Arial" w:cs="Arial"/>
          <w:spacing w:val="30"/>
        </w:rPr>
        <w:t>good value</w:t>
      </w:r>
      <w:proofErr w:type="gramEnd"/>
      <w:r w:rsidRPr="005E5533">
        <w:rPr>
          <w:rFonts w:ascii="Arial" w:hAnsi="Arial" w:cs="Arial"/>
          <w:spacing w:val="30"/>
        </w:rPr>
        <w:t xml:space="preserve"> and pricing</w:t>
      </w:r>
    </w:p>
    <w:p w14:paraId="128AC2DE" w14:textId="1A154421" w:rsidR="005E5533" w:rsidRDefault="005E5533" w:rsidP="005E5533">
      <w:pPr>
        <w:pStyle w:val="ListParagraph"/>
        <w:numPr>
          <w:ilvl w:val="0"/>
          <w:numId w:val="16"/>
        </w:numPr>
        <w:jc w:val="both"/>
        <w:rPr>
          <w:rFonts w:ascii="Arial" w:hAnsi="Arial" w:cs="Arial"/>
          <w:spacing w:val="30"/>
        </w:rPr>
      </w:pPr>
      <w:r w:rsidRPr="005E5533">
        <w:rPr>
          <w:rFonts w:ascii="Arial" w:hAnsi="Arial" w:cs="Arial"/>
          <w:spacing w:val="30"/>
        </w:rPr>
        <w:t>appropriate for all ages</w:t>
      </w:r>
      <w:r>
        <w:rPr>
          <w:rFonts w:ascii="Arial" w:hAnsi="Arial" w:cs="Arial"/>
          <w:spacing w:val="30"/>
        </w:rPr>
        <w:t>.</w:t>
      </w:r>
    </w:p>
    <w:p w14:paraId="3CE36E12" w14:textId="72A8A622" w:rsidR="000E2302" w:rsidRPr="000E2302" w:rsidRDefault="000E2302" w:rsidP="000E2302">
      <w:pPr>
        <w:ind w:firstLine="720"/>
        <w:jc w:val="both"/>
        <w:rPr>
          <w:rFonts w:ascii="Arial" w:hAnsi="Arial" w:cs="Arial"/>
          <w:spacing w:val="30"/>
        </w:rPr>
      </w:pPr>
      <w:r w:rsidRPr="000E2302">
        <w:rPr>
          <w:rFonts w:ascii="Arial" w:hAnsi="Arial" w:cs="Arial"/>
          <w:spacing w:val="30"/>
        </w:rPr>
        <w:t>T</w:t>
      </w:r>
      <w:r>
        <w:rPr>
          <w:rFonts w:ascii="Arial" w:hAnsi="Arial" w:cs="Arial"/>
          <w:spacing w:val="30"/>
        </w:rPr>
        <w:t>he first requirement is to keep the employee out of the shade to encourage employee engagement.</w:t>
      </w:r>
      <w:r w:rsidRPr="000E2302">
        <w:rPr>
          <w:rFonts w:ascii="Arial" w:hAnsi="Arial" w:cs="Arial"/>
          <w:spacing w:val="30"/>
        </w:rPr>
        <w:t xml:space="preserve"> </w:t>
      </w:r>
      <w:r>
        <w:rPr>
          <w:rFonts w:ascii="Arial" w:hAnsi="Arial" w:cs="Arial"/>
          <w:spacing w:val="30"/>
        </w:rPr>
        <w:t>Although</w:t>
      </w:r>
      <w:r w:rsidRPr="000E2302">
        <w:rPr>
          <w:rFonts w:ascii="Arial" w:hAnsi="Arial" w:cs="Arial"/>
          <w:spacing w:val="30"/>
        </w:rPr>
        <w:t xml:space="preserve"> </w:t>
      </w:r>
      <w:r>
        <w:rPr>
          <w:rFonts w:ascii="Arial" w:hAnsi="Arial" w:cs="Arial"/>
          <w:spacing w:val="30"/>
        </w:rPr>
        <w:t>the c</w:t>
      </w:r>
      <w:r w:rsidRPr="000E2302">
        <w:rPr>
          <w:rFonts w:ascii="Arial" w:hAnsi="Arial" w:cs="Arial"/>
          <w:spacing w:val="30"/>
        </w:rPr>
        <w:t xml:space="preserve">ompany </w:t>
      </w:r>
      <w:r>
        <w:rPr>
          <w:rFonts w:ascii="Arial" w:hAnsi="Arial" w:cs="Arial"/>
          <w:spacing w:val="30"/>
        </w:rPr>
        <w:t xml:space="preserve">is mysterious and </w:t>
      </w:r>
      <w:proofErr w:type="gramStart"/>
      <w:r>
        <w:rPr>
          <w:rFonts w:ascii="Arial" w:hAnsi="Arial" w:cs="Arial"/>
          <w:spacing w:val="30"/>
        </w:rPr>
        <w:t>lets</w:t>
      </w:r>
      <w:proofErr w:type="gramEnd"/>
      <w:r w:rsidRPr="000E2302">
        <w:rPr>
          <w:rFonts w:ascii="Arial" w:hAnsi="Arial" w:cs="Arial"/>
          <w:spacing w:val="30"/>
        </w:rPr>
        <w:t xml:space="preserve"> slip information o</w:t>
      </w:r>
      <w:r>
        <w:rPr>
          <w:rFonts w:ascii="Arial" w:hAnsi="Arial" w:cs="Arial"/>
          <w:spacing w:val="30"/>
        </w:rPr>
        <w:t>n a</w:t>
      </w:r>
      <w:r w:rsidRPr="000E2302">
        <w:rPr>
          <w:rFonts w:ascii="Arial" w:hAnsi="Arial" w:cs="Arial"/>
          <w:spacing w:val="30"/>
        </w:rPr>
        <w:t xml:space="preserve"> need</w:t>
      </w:r>
      <w:r>
        <w:rPr>
          <w:rFonts w:ascii="Arial" w:hAnsi="Arial" w:cs="Arial"/>
          <w:spacing w:val="30"/>
        </w:rPr>
        <w:t>-to-know source, it will probably affect the lowest attention along with their employees. Clarity</w:t>
      </w:r>
      <w:r w:rsidRPr="000E2302">
        <w:rPr>
          <w:rFonts w:ascii="Arial" w:hAnsi="Arial" w:cs="Arial"/>
          <w:spacing w:val="30"/>
        </w:rPr>
        <w:t xml:space="preserve"> creates trust when employees get to know how the choice will affect the work</w:t>
      </w:r>
      <w:r>
        <w:rPr>
          <w:rFonts w:ascii="Arial" w:hAnsi="Arial" w:cs="Arial"/>
          <w:spacing w:val="30"/>
        </w:rPr>
        <w:t>.</w:t>
      </w:r>
    </w:p>
    <w:p w14:paraId="2E6014FE" w14:textId="6FC83E81" w:rsidR="005E5533" w:rsidRDefault="005E5533" w:rsidP="005E5533">
      <w:pPr>
        <w:ind w:left="720"/>
        <w:jc w:val="both"/>
        <w:rPr>
          <w:rFonts w:ascii="Arial" w:hAnsi="Arial" w:cs="Arial"/>
          <w:spacing w:val="30"/>
        </w:rPr>
      </w:pPr>
      <w:r w:rsidRPr="005E5533">
        <w:rPr>
          <w:rFonts w:ascii="Arial" w:hAnsi="Arial" w:cs="Arial"/>
          <w:spacing w:val="30"/>
        </w:rPr>
        <w:lastRenderedPageBreak/>
        <w:t>The real meaning</w:t>
      </w:r>
      <w:r>
        <w:rPr>
          <w:rFonts w:ascii="Arial" w:hAnsi="Arial" w:cs="Arial"/>
          <w:spacing w:val="30"/>
        </w:rPr>
        <w:t xml:space="preserve"> </w:t>
      </w:r>
      <w:r w:rsidRPr="005E5533">
        <w:rPr>
          <w:rFonts w:ascii="Arial" w:hAnsi="Arial" w:cs="Arial"/>
          <w:spacing w:val="30"/>
        </w:rPr>
        <w:t xml:space="preserve">of the value proposition is to offer buyers </w:t>
      </w:r>
      <w:r>
        <w:rPr>
          <w:rFonts w:ascii="Arial" w:hAnsi="Arial" w:cs="Arial"/>
          <w:spacing w:val="30"/>
        </w:rPr>
        <w:t>a good feeling of becoming</w:t>
      </w:r>
      <w:r w:rsidRPr="005E5533">
        <w:rPr>
          <w:rFonts w:ascii="Arial" w:hAnsi="Arial" w:cs="Arial"/>
          <w:spacing w:val="30"/>
        </w:rPr>
        <w:t xml:space="preserve"> a customer of your brand</w:t>
      </w:r>
      <w:r>
        <w:rPr>
          <w:rFonts w:ascii="Arial" w:hAnsi="Arial" w:cs="Arial"/>
          <w:spacing w:val="30"/>
        </w:rPr>
        <w:t>. However,</w:t>
      </w:r>
      <w:r w:rsidRPr="005E5533">
        <w:rPr>
          <w:rFonts w:ascii="Arial" w:hAnsi="Arial" w:cs="Arial"/>
          <w:spacing w:val="30"/>
        </w:rPr>
        <w:t xml:space="preserve"> the offering has </w:t>
      </w:r>
      <w:r w:rsidR="000E2302">
        <w:rPr>
          <w:rFonts w:ascii="Arial" w:hAnsi="Arial" w:cs="Arial"/>
          <w:spacing w:val="30"/>
        </w:rPr>
        <w:t>value quality</w:t>
      </w:r>
      <w:r w:rsidRPr="005E5533">
        <w:rPr>
          <w:rFonts w:ascii="Arial" w:hAnsi="Arial" w:cs="Arial"/>
          <w:spacing w:val="30"/>
        </w:rPr>
        <w:t xml:space="preserve"> attractive to specific customers in a destination market</w:t>
      </w:r>
      <w:r>
        <w:rPr>
          <w:rFonts w:ascii="Arial" w:hAnsi="Arial" w:cs="Arial"/>
          <w:spacing w:val="30"/>
        </w:rPr>
        <w:t>.</w:t>
      </w:r>
    </w:p>
    <w:p w14:paraId="7012C303" w14:textId="77777777" w:rsidR="000E2302" w:rsidRDefault="000E2302" w:rsidP="005E5533">
      <w:pPr>
        <w:ind w:left="720"/>
        <w:jc w:val="both"/>
        <w:rPr>
          <w:rFonts w:ascii="Arial" w:hAnsi="Arial" w:cs="Arial"/>
          <w:spacing w:val="30"/>
        </w:rPr>
      </w:pPr>
    </w:p>
    <w:p w14:paraId="1CAE295C" w14:textId="1C79B1C0" w:rsidR="005E5533" w:rsidRDefault="005E5533" w:rsidP="005E5533">
      <w:pPr>
        <w:ind w:left="720"/>
        <w:jc w:val="both"/>
        <w:rPr>
          <w:rFonts w:ascii="Arial" w:hAnsi="Arial" w:cs="Arial"/>
          <w:b/>
          <w:bCs/>
          <w:spacing w:val="30"/>
        </w:rPr>
      </w:pPr>
      <w:r w:rsidRPr="005E5533">
        <w:rPr>
          <w:rFonts w:ascii="Arial" w:hAnsi="Arial" w:cs="Arial"/>
          <w:b/>
          <w:bCs/>
          <w:spacing w:val="30"/>
        </w:rPr>
        <w:t>Conclusion</w:t>
      </w:r>
    </w:p>
    <w:p w14:paraId="03A4C5EE" w14:textId="77777777" w:rsidR="005E5533" w:rsidRPr="005E5533" w:rsidRDefault="005E5533" w:rsidP="005E5533">
      <w:pPr>
        <w:ind w:left="720"/>
        <w:jc w:val="both"/>
        <w:rPr>
          <w:rFonts w:ascii="Arial" w:hAnsi="Arial" w:cs="Arial"/>
          <w:b/>
          <w:bCs/>
          <w:spacing w:val="30"/>
        </w:rPr>
      </w:pPr>
    </w:p>
    <w:p w14:paraId="7EBDFDE4" w14:textId="743DF9C7" w:rsidR="005E5533" w:rsidRDefault="005E5533" w:rsidP="005E5533">
      <w:pPr>
        <w:ind w:left="720"/>
        <w:jc w:val="both"/>
        <w:rPr>
          <w:rFonts w:ascii="Arial" w:hAnsi="Arial" w:cs="Arial"/>
          <w:spacing w:val="30"/>
        </w:rPr>
      </w:pPr>
      <w:r>
        <w:rPr>
          <w:rFonts w:ascii="Arial" w:hAnsi="Arial" w:cs="Arial"/>
          <w:spacing w:val="30"/>
        </w:rPr>
        <w:t xml:space="preserve"> </w:t>
      </w:r>
      <w:r>
        <w:rPr>
          <w:rFonts w:ascii="Arial" w:hAnsi="Arial" w:cs="Arial"/>
          <w:spacing w:val="30"/>
        </w:rPr>
        <w:tab/>
      </w:r>
      <w:r w:rsidRPr="005E5533">
        <w:rPr>
          <w:rFonts w:ascii="Arial" w:hAnsi="Arial" w:cs="Arial"/>
          <w:spacing w:val="30"/>
        </w:rPr>
        <w:t xml:space="preserve"> Employee engagement </w:t>
      </w:r>
      <w:r>
        <w:rPr>
          <w:rFonts w:ascii="Arial" w:hAnsi="Arial" w:cs="Arial"/>
          <w:spacing w:val="30"/>
        </w:rPr>
        <w:t>is the power</w:t>
      </w:r>
      <w:r w:rsidRPr="005E5533">
        <w:rPr>
          <w:rFonts w:ascii="Arial" w:hAnsi="Arial" w:cs="Arial"/>
          <w:spacing w:val="30"/>
        </w:rPr>
        <w:t xml:space="preserve"> of the spiritual and emotional relationship the workers feel on the way to their place of work</w:t>
      </w:r>
      <w:r>
        <w:rPr>
          <w:rFonts w:ascii="Arial" w:hAnsi="Arial" w:cs="Arial"/>
          <w:spacing w:val="30"/>
        </w:rPr>
        <w:t>.</w:t>
      </w:r>
    </w:p>
    <w:p w14:paraId="08A42EC6" w14:textId="06A8F7B8" w:rsidR="005E5533" w:rsidRDefault="005E5533" w:rsidP="005E5533">
      <w:pPr>
        <w:ind w:left="720"/>
        <w:jc w:val="both"/>
        <w:rPr>
          <w:rFonts w:ascii="Arial" w:hAnsi="Arial" w:cs="Arial"/>
          <w:spacing w:val="30"/>
        </w:rPr>
      </w:pPr>
      <w:r>
        <w:rPr>
          <w:rFonts w:ascii="Arial" w:hAnsi="Arial" w:cs="Arial"/>
          <w:spacing w:val="30"/>
        </w:rPr>
        <w:tab/>
      </w:r>
      <w:r w:rsidRPr="005E5533">
        <w:rPr>
          <w:rFonts w:ascii="Arial" w:hAnsi="Arial" w:cs="Arial"/>
          <w:spacing w:val="30"/>
        </w:rPr>
        <w:t xml:space="preserve">The significance of employee engagement </w:t>
      </w:r>
      <w:proofErr w:type="spellStart"/>
      <w:r w:rsidRPr="005E5533">
        <w:rPr>
          <w:rFonts w:ascii="Arial" w:hAnsi="Arial" w:cs="Arial"/>
          <w:spacing w:val="30"/>
        </w:rPr>
        <w:t>can not</w:t>
      </w:r>
      <w:proofErr w:type="spellEnd"/>
      <w:r w:rsidRPr="005E5533">
        <w:rPr>
          <w:rFonts w:ascii="Arial" w:hAnsi="Arial" w:cs="Arial"/>
          <w:spacing w:val="30"/>
        </w:rPr>
        <w:t xml:space="preserve"> be overstated</w:t>
      </w:r>
      <w:r>
        <w:rPr>
          <w:rFonts w:ascii="Arial" w:hAnsi="Arial" w:cs="Arial"/>
          <w:spacing w:val="30"/>
        </w:rPr>
        <w:t xml:space="preserve">- </w:t>
      </w:r>
      <w:r w:rsidRPr="005E5533">
        <w:rPr>
          <w:rFonts w:ascii="Arial" w:hAnsi="Arial" w:cs="Arial"/>
          <w:spacing w:val="30"/>
        </w:rPr>
        <w:t>employee engagement has been shown to reduce staff turnover</w:t>
      </w:r>
      <w:r>
        <w:rPr>
          <w:rFonts w:ascii="Arial" w:hAnsi="Arial" w:cs="Arial"/>
          <w:spacing w:val="30"/>
        </w:rPr>
        <w:t>,</w:t>
      </w:r>
      <w:r w:rsidRPr="005E5533">
        <w:rPr>
          <w:rFonts w:ascii="Arial" w:hAnsi="Arial" w:cs="Arial"/>
          <w:spacing w:val="30"/>
        </w:rPr>
        <w:t xml:space="preserve"> increase productivity </w:t>
      </w:r>
      <w:r>
        <w:rPr>
          <w:rFonts w:ascii="Arial" w:hAnsi="Arial" w:cs="Arial"/>
          <w:spacing w:val="30"/>
        </w:rPr>
        <w:t>a</w:t>
      </w:r>
      <w:r w:rsidRPr="005E5533">
        <w:rPr>
          <w:rFonts w:ascii="Arial" w:hAnsi="Arial" w:cs="Arial"/>
          <w:spacing w:val="30"/>
        </w:rPr>
        <w:t>nd performance</w:t>
      </w:r>
      <w:r>
        <w:rPr>
          <w:rFonts w:ascii="Arial" w:hAnsi="Arial" w:cs="Arial"/>
          <w:spacing w:val="30"/>
        </w:rPr>
        <w:t xml:space="preserve">, </w:t>
      </w:r>
      <w:r w:rsidRPr="005E5533">
        <w:rPr>
          <w:rFonts w:ascii="Arial" w:hAnsi="Arial" w:cs="Arial"/>
          <w:spacing w:val="30"/>
        </w:rPr>
        <w:t xml:space="preserve">develop customer services and customer </w:t>
      </w:r>
      <w:proofErr w:type="gramStart"/>
      <w:r w:rsidRPr="005E5533">
        <w:rPr>
          <w:rFonts w:ascii="Arial" w:hAnsi="Arial" w:cs="Arial"/>
          <w:spacing w:val="30"/>
        </w:rPr>
        <w:t>loyalty</w:t>
      </w:r>
      <w:proofErr w:type="gramEnd"/>
      <w:r w:rsidRPr="005E5533">
        <w:rPr>
          <w:rFonts w:ascii="Arial" w:hAnsi="Arial" w:cs="Arial"/>
          <w:spacing w:val="30"/>
        </w:rPr>
        <w:t xml:space="preserve"> and offer above</w:t>
      </w:r>
      <w:r>
        <w:rPr>
          <w:rFonts w:ascii="Arial" w:hAnsi="Arial" w:cs="Arial"/>
          <w:spacing w:val="30"/>
        </w:rPr>
        <w:t>-</w:t>
      </w:r>
      <w:r w:rsidRPr="005E5533">
        <w:rPr>
          <w:rFonts w:ascii="Arial" w:hAnsi="Arial" w:cs="Arial"/>
          <w:spacing w:val="30"/>
        </w:rPr>
        <w:t>average profits</w:t>
      </w:r>
      <w:r>
        <w:rPr>
          <w:rFonts w:ascii="Arial" w:hAnsi="Arial" w:cs="Arial"/>
          <w:spacing w:val="30"/>
        </w:rPr>
        <w:t>.</w:t>
      </w:r>
    </w:p>
    <w:p w14:paraId="61657E38" w14:textId="2F667BCA" w:rsidR="005E5533" w:rsidRDefault="005E5533" w:rsidP="005E5533">
      <w:pPr>
        <w:ind w:left="720"/>
        <w:jc w:val="both"/>
        <w:rPr>
          <w:rFonts w:ascii="Arial" w:hAnsi="Arial" w:cs="Arial"/>
          <w:spacing w:val="30"/>
        </w:rPr>
      </w:pPr>
      <w:r>
        <w:rPr>
          <w:rFonts w:ascii="Arial" w:hAnsi="Arial" w:cs="Arial"/>
          <w:spacing w:val="30"/>
        </w:rPr>
        <w:tab/>
      </w:r>
      <w:r w:rsidRPr="005E5533">
        <w:rPr>
          <w:rFonts w:ascii="Arial" w:hAnsi="Arial" w:cs="Arial"/>
          <w:spacing w:val="30"/>
        </w:rPr>
        <w:t xml:space="preserve"> </w:t>
      </w:r>
      <w:r>
        <w:rPr>
          <w:rFonts w:ascii="Arial" w:hAnsi="Arial" w:cs="Arial"/>
          <w:spacing w:val="30"/>
        </w:rPr>
        <w:t>T</w:t>
      </w:r>
      <w:r w:rsidRPr="005E5533">
        <w:rPr>
          <w:rFonts w:ascii="Arial" w:hAnsi="Arial" w:cs="Arial"/>
          <w:spacing w:val="30"/>
        </w:rPr>
        <w:t xml:space="preserve">he best solution to enhance employee engagement </w:t>
      </w:r>
      <w:r>
        <w:rPr>
          <w:rFonts w:ascii="Arial" w:hAnsi="Arial" w:cs="Arial"/>
          <w:spacing w:val="30"/>
        </w:rPr>
        <w:t xml:space="preserve">to </w:t>
      </w:r>
      <w:r w:rsidRPr="005E5533">
        <w:rPr>
          <w:rFonts w:ascii="Arial" w:hAnsi="Arial" w:cs="Arial"/>
          <w:spacing w:val="30"/>
        </w:rPr>
        <w:t>COVID</w:t>
      </w:r>
      <w:r>
        <w:rPr>
          <w:rFonts w:ascii="Arial" w:hAnsi="Arial" w:cs="Arial"/>
          <w:spacing w:val="30"/>
        </w:rPr>
        <w:t xml:space="preserve"> 19 is to demonstrate that the company cares</w:t>
      </w:r>
      <w:r w:rsidRPr="005E5533">
        <w:rPr>
          <w:rFonts w:ascii="Arial" w:hAnsi="Arial" w:cs="Arial"/>
          <w:spacing w:val="30"/>
        </w:rPr>
        <w:t xml:space="preserve"> about </w:t>
      </w:r>
      <w:r>
        <w:rPr>
          <w:rFonts w:ascii="Arial" w:hAnsi="Arial" w:cs="Arial"/>
          <w:spacing w:val="30"/>
        </w:rPr>
        <w:t>it</w:t>
      </w:r>
      <w:r w:rsidRPr="005E5533">
        <w:rPr>
          <w:rFonts w:ascii="Arial" w:hAnsi="Arial" w:cs="Arial"/>
          <w:spacing w:val="30"/>
        </w:rPr>
        <w:t>s employee</w:t>
      </w:r>
      <w:r>
        <w:rPr>
          <w:rFonts w:ascii="Arial" w:hAnsi="Arial" w:cs="Arial"/>
          <w:spacing w:val="30"/>
        </w:rPr>
        <w:t>.</w:t>
      </w:r>
    </w:p>
    <w:p w14:paraId="3184F8B8" w14:textId="77777777" w:rsidR="000E2302" w:rsidRDefault="000E2302" w:rsidP="005E5533">
      <w:pPr>
        <w:ind w:left="720"/>
        <w:jc w:val="both"/>
        <w:rPr>
          <w:rFonts w:ascii="Arial" w:hAnsi="Arial" w:cs="Arial"/>
          <w:spacing w:val="30"/>
        </w:rPr>
      </w:pPr>
      <w:r>
        <w:rPr>
          <w:rFonts w:ascii="Arial" w:hAnsi="Arial" w:cs="Arial"/>
          <w:spacing w:val="30"/>
        </w:rPr>
        <w:tab/>
      </w:r>
      <w:r w:rsidRPr="000E2302">
        <w:rPr>
          <w:rFonts w:ascii="Arial" w:hAnsi="Arial" w:cs="Arial"/>
          <w:spacing w:val="30"/>
        </w:rPr>
        <w:t>Every new generation of workers want</w:t>
      </w:r>
      <w:r>
        <w:rPr>
          <w:rFonts w:ascii="Arial" w:hAnsi="Arial" w:cs="Arial"/>
          <w:spacing w:val="30"/>
        </w:rPr>
        <w:t>s</w:t>
      </w:r>
      <w:r w:rsidRPr="000E2302">
        <w:rPr>
          <w:rFonts w:ascii="Arial" w:hAnsi="Arial" w:cs="Arial"/>
          <w:spacing w:val="30"/>
        </w:rPr>
        <w:t xml:space="preserve"> significant work</w:t>
      </w:r>
      <w:r>
        <w:rPr>
          <w:rFonts w:ascii="Arial" w:hAnsi="Arial" w:cs="Arial"/>
          <w:spacing w:val="30"/>
        </w:rPr>
        <w:t>,</w:t>
      </w:r>
      <w:r w:rsidRPr="000E2302">
        <w:rPr>
          <w:rFonts w:ascii="Arial" w:hAnsi="Arial" w:cs="Arial"/>
          <w:spacing w:val="30"/>
        </w:rPr>
        <w:t xml:space="preserve"> and the generation to take over the labour force now is no exception</w:t>
      </w:r>
      <w:r>
        <w:rPr>
          <w:rFonts w:ascii="Arial" w:hAnsi="Arial" w:cs="Arial"/>
          <w:spacing w:val="30"/>
        </w:rPr>
        <w:t>.</w:t>
      </w:r>
      <w:r w:rsidRPr="000E2302">
        <w:rPr>
          <w:rFonts w:ascii="Arial" w:hAnsi="Arial" w:cs="Arial"/>
          <w:spacing w:val="30"/>
        </w:rPr>
        <w:t xml:space="preserve"> </w:t>
      </w:r>
      <w:r>
        <w:rPr>
          <w:rFonts w:ascii="Arial" w:hAnsi="Arial" w:cs="Arial"/>
          <w:spacing w:val="30"/>
        </w:rPr>
        <w:t>H</w:t>
      </w:r>
      <w:r w:rsidRPr="000E2302">
        <w:rPr>
          <w:rFonts w:ascii="Arial" w:hAnsi="Arial" w:cs="Arial"/>
          <w:spacing w:val="30"/>
        </w:rPr>
        <w:t>owever</w:t>
      </w:r>
      <w:r>
        <w:rPr>
          <w:rFonts w:ascii="Arial" w:hAnsi="Arial" w:cs="Arial"/>
          <w:spacing w:val="30"/>
        </w:rPr>
        <w:t>,</w:t>
      </w:r>
      <w:r w:rsidRPr="000E2302">
        <w:rPr>
          <w:rFonts w:ascii="Arial" w:hAnsi="Arial" w:cs="Arial"/>
          <w:spacing w:val="30"/>
        </w:rPr>
        <w:t xml:space="preserve"> </w:t>
      </w:r>
      <w:proofErr w:type="gramStart"/>
      <w:r w:rsidRPr="000E2302">
        <w:rPr>
          <w:rFonts w:ascii="Arial" w:hAnsi="Arial" w:cs="Arial"/>
          <w:spacing w:val="30"/>
        </w:rPr>
        <w:t>there's</w:t>
      </w:r>
      <w:proofErr w:type="gramEnd"/>
      <w:r w:rsidRPr="000E2302">
        <w:rPr>
          <w:rFonts w:ascii="Arial" w:hAnsi="Arial" w:cs="Arial"/>
          <w:spacing w:val="30"/>
        </w:rPr>
        <w:t xml:space="preserve"> a difference of opinion between </w:t>
      </w:r>
      <w:r>
        <w:rPr>
          <w:rFonts w:ascii="Arial" w:hAnsi="Arial" w:cs="Arial"/>
          <w:spacing w:val="30"/>
        </w:rPr>
        <w:t>recent</w:t>
      </w:r>
      <w:r w:rsidRPr="000E2302">
        <w:rPr>
          <w:rFonts w:ascii="Arial" w:hAnsi="Arial" w:cs="Arial"/>
          <w:spacing w:val="30"/>
        </w:rPr>
        <w:t xml:space="preserve"> and earlier generation</w:t>
      </w:r>
      <w:r>
        <w:rPr>
          <w:rFonts w:ascii="Arial" w:hAnsi="Arial" w:cs="Arial"/>
          <w:spacing w:val="30"/>
        </w:rPr>
        <w:t>s</w:t>
      </w:r>
      <w:r w:rsidRPr="000E2302">
        <w:rPr>
          <w:rFonts w:ascii="Arial" w:hAnsi="Arial" w:cs="Arial"/>
          <w:spacing w:val="30"/>
        </w:rPr>
        <w:t xml:space="preserve"> in the</w:t>
      </w:r>
      <w:r>
        <w:rPr>
          <w:rFonts w:ascii="Arial" w:hAnsi="Arial" w:cs="Arial"/>
          <w:spacing w:val="30"/>
        </w:rPr>
        <w:t>ir</w:t>
      </w:r>
      <w:r w:rsidRPr="000E2302">
        <w:rPr>
          <w:rFonts w:ascii="Arial" w:hAnsi="Arial" w:cs="Arial"/>
          <w:spacing w:val="30"/>
        </w:rPr>
        <w:t xml:space="preserve"> commitment to leaving jobs that do not deliver any meaningful experience</w:t>
      </w:r>
      <w:r>
        <w:rPr>
          <w:rFonts w:ascii="Arial" w:hAnsi="Arial" w:cs="Arial"/>
          <w:spacing w:val="30"/>
        </w:rPr>
        <w:t>.</w:t>
      </w:r>
    </w:p>
    <w:p w14:paraId="09A7CED3" w14:textId="1CD55041" w:rsidR="000E2302" w:rsidRDefault="000E2302" w:rsidP="000E2302">
      <w:pPr>
        <w:ind w:left="720" w:firstLine="720"/>
        <w:jc w:val="both"/>
        <w:rPr>
          <w:rFonts w:ascii="Arial" w:hAnsi="Arial" w:cs="Arial"/>
          <w:spacing w:val="30"/>
        </w:rPr>
      </w:pPr>
      <w:r w:rsidRPr="000E2302">
        <w:rPr>
          <w:rFonts w:ascii="Arial" w:hAnsi="Arial" w:cs="Arial"/>
          <w:spacing w:val="30"/>
        </w:rPr>
        <w:t xml:space="preserve"> </w:t>
      </w:r>
      <w:r>
        <w:rPr>
          <w:rFonts w:ascii="Arial" w:hAnsi="Arial" w:cs="Arial"/>
          <w:spacing w:val="30"/>
        </w:rPr>
        <w:t>For</w:t>
      </w:r>
      <w:r w:rsidRPr="000E2302">
        <w:rPr>
          <w:rFonts w:ascii="Arial" w:hAnsi="Arial" w:cs="Arial"/>
          <w:spacing w:val="30"/>
        </w:rPr>
        <w:t xml:space="preserve"> a company </w:t>
      </w:r>
      <w:r>
        <w:rPr>
          <w:rFonts w:ascii="Arial" w:hAnsi="Arial" w:cs="Arial"/>
          <w:spacing w:val="30"/>
        </w:rPr>
        <w:t xml:space="preserve">to be a </w:t>
      </w:r>
      <w:r w:rsidRPr="000E2302">
        <w:rPr>
          <w:rFonts w:ascii="Arial" w:hAnsi="Arial" w:cs="Arial"/>
          <w:spacing w:val="30"/>
        </w:rPr>
        <w:t xml:space="preserve">competitive employer for </w:t>
      </w:r>
      <w:r>
        <w:rPr>
          <w:rFonts w:ascii="Arial" w:hAnsi="Arial" w:cs="Arial"/>
          <w:spacing w:val="30"/>
        </w:rPr>
        <w:t>the</w:t>
      </w:r>
      <w:r w:rsidRPr="000E2302">
        <w:rPr>
          <w:rFonts w:ascii="Arial" w:hAnsi="Arial" w:cs="Arial"/>
          <w:spacing w:val="30"/>
        </w:rPr>
        <w:t xml:space="preserve"> best people</w:t>
      </w:r>
      <w:r>
        <w:rPr>
          <w:rFonts w:ascii="Arial" w:hAnsi="Arial" w:cs="Arial"/>
          <w:spacing w:val="30"/>
        </w:rPr>
        <w:t>,</w:t>
      </w:r>
      <w:r w:rsidRPr="000E2302">
        <w:rPr>
          <w:rFonts w:ascii="Arial" w:hAnsi="Arial" w:cs="Arial"/>
          <w:spacing w:val="30"/>
        </w:rPr>
        <w:t xml:space="preserve"> </w:t>
      </w:r>
      <w:r>
        <w:rPr>
          <w:rFonts w:ascii="Arial" w:hAnsi="Arial" w:cs="Arial"/>
          <w:spacing w:val="30"/>
        </w:rPr>
        <w:t>it</w:t>
      </w:r>
      <w:r w:rsidRPr="000E2302">
        <w:rPr>
          <w:rFonts w:ascii="Arial" w:hAnsi="Arial" w:cs="Arial"/>
          <w:spacing w:val="30"/>
        </w:rPr>
        <w:t xml:space="preserve"> will have to show outside and prove that superior employ</w:t>
      </w:r>
      <w:r>
        <w:rPr>
          <w:rFonts w:ascii="Arial" w:hAnsi="Arial" w:cs="Arial"/>
          <w:spacing w:val="30"/>
        </w:rPr>
        <w:t>ee</w:t>
      </w:r>
      <w:r w:rsidRPr="000E2302">
        <w:rPr>
          <w:rFonts w:ascii="Arial" w:hAnsi="Arial" w:cs="Arial"/>
          <w:spacing w:val="30"/>
        </w:rPr>
        <w:t xml:space="preserve"> engagement </w:t>
      </w:r>
      <w:r>
        <w:rPr>
          <w:rFonts w:ascii="Arial" w:hAnsi="Arial" w:cs="Arial"/>
          <w:spacing w:val="30"/>
        </w:rPr>
        <w:t>ha</w:t>
      </w:r>
      <w:r w:rsidRPr="000E2302">
        <w:rPr>
          <w:rFonts w:ascii="Arial" w:hAnsi="Arial" w:cs="Arial"/>
          <w:spacing w:val="30"/>
        </w:rPr>
        <w:t>s become a necessity</w:t>
      </w:r>
      <w:r>
        <w:rPr>
          <w:rFonts w:ascii="Arial" w:hAnsi="Arial" w:cs="Arial"/>
          <w:spacing w:val="30"/>
        </w:rPr>
        <w:t>-</w:t>
      </w:r>
      <w:r w:rsidRPr="000E2302">
        <w:rPr>
          <w:rFonts w:ascii="Arial" w:hAnsi="Arial" w:cs="Arial"/>
          <w:spacing w:val="30"/>
        </w:rPr>
        <w:t>have</w:t>
      </w:r>
      <w:r>
        <w:rPr>
          <w:rFonts w:ascii="Arial" w:hAnsi="Arial" w:cs="Arial"/>
          <w:spacing w:val="30"/>
        </w:rPr>
        <w:t xml:space="preserve">. </w:t>
      </w:r>
      <w:r w:rsidRPr="000E2302">
        <w:rPr>
          <w:rFonts w:ascii="Arial" w:hAnsi="Arial" w:cs="Arial"/>
          <w:spacing w:val="30"/>
        </w:rPr>
        <w:t>Either way</w:t>
      </w:r>
      <w:r>
        <w:rPr>
          <w:rFonts w:ascii="Arial" w:hAnsi="Arial" w:cs="Arial"/>
          <w:spacing w:val="30"/>
        </w:rPr>
        <w:t>,</w:t>
      </w:r>
      <w:r w:rsidRPr="000E2302">
        <w:rPr>
          <w:rFonts w:ascii="Arial" w:hAnsi="Arial" w:cs="Arial"/>
          <w:spacing w:val="30"/>
        </w:rPr>
        <w:t xml:space="preserve"> commitment works no more than in the other </w:t>
      </w:r>
      <w:r>
        <w:rPr>
          <w:rFonts w:ascii="Arial" w:hAnsi="Arial" w:cs="Arial"/>
          <w:spacing w:val="30"/>
        </w:rPr>
        <w:t>two</w:t>
      </w:r>
      <w:r w:rsidRPr="000E2302">
        <w:rPr>
          <w:rFonts w:ascii="Arial" w:hAnsi="Arial" w:cs="Arial"/>
          <w:spacing w:val="30"/>
        </w:rPr>
        <w:t>-way</w:t>
      </w:r>
      <w:r>
        <w:rPr>
          <w:rFonts w:ascii="Arial" w:hAnsi="Arial" w:cs="Arial"/>
          <w:spacing w:val="30"/>
        </w:rPr>
        <w:t>. If</w:t>
      </w:r>
      <w:r w:rsidRPr="000E2302">
        <w:rPr>
          <w:rFonts w:ascii="Arial" w:hAnsi="Arial" w:cs="Arial"/>
          <w:spacing w:val="30"/>
        </w:rPr>
        <w:t xml:space="preserve"> you </w:t>
      </w:r>
      <w:proofErr w:type="gramStart"/>
      <w:r w:rsidRPr="000E2302">
        <w:rPr>
          <w:rFonts w:ascii="Arial" w:hAnsi="Arial" w:cs="Arial"/>
          <w:spacing w:val="30"/>
        </w:rPr>
        <w:t>don't</w:t>
      </w:r>
      <w:proofErr w:type="gramEnd"/>
      <w:r w:rsidRPr="000E2302">
        <w:rPr>
          <w:rFonts w:ascii="Arial" w:hAnsi="Arial" w:cs="Arial"/>
          <w:spacing w:val="30"/>
        </w:rPr>
        <w:t xml:space="preserve"> enthusiastically work to maintain values and priorit</w:t>
      </w:r>
      <w:r>
        <w:rPr>
          <w:rFonts w:ascii="Arial" w:hAnsi="Arial" w:cs="Arial"/>
          <w:spacing w:val="30"/>
        </w:rPr>
        <w:t>ies, such as the business</w:t>
      </w:r>
      <w:r w:rsidRPr="000E2302">
        <w:rPr>
          <w:rFonts w:ascii="Arial" w:hAnsi="Arial" w:cs="Arial"/>
          <w:spacing w:val="30"/>
        </w:rPr>
        <w:t xml:space="preserve"> </w:t>
      </w:r>
      <w:proofErr w:type="spellStart"/>
      <w:r w:rsidRPr="000E2302">
        <w:rPr>
          <w:rFonts w:ascii="Arial" w:hAnsi="Arial" w:cs="Arial"/>
          <w:spacing w:val="30"/>
        </w:rPr>
        <w:t>can not</w:t>
      </w:r>
      <w:proofErr w:type="spellEnd"/>
      <w:r w:rsidRPr="000E2302">
        <w:rPr>
          <w:rFonts w:ascii="Arial" w:hAnsi="Arial" w:cs="Arial"/>
          <w:spacing w:val="30"/>
        </w:rPr>
        <w:t xml:space="preserve"> expect </w:t>
      </w:r>
      <w:r>
        <w:rPr>
          <w:rFonts w:ascii="Arial" w:hAnsi="Arial" w:cs="Arial"/>
          <w:spacing w:val="30"/>
        </w:rPr>
        <w:t xml:space="preserve">the </w:t>
      </w:r>
      <w:r w:rsidRPr="000E2302">
        <w:rPr>
          <w:rFonts w:ascii="Arial" w:hAnsi="Arial" w:cs="Arial"/>
          <w:spacing w:val="30"/>
        </w:rPr>
        <w:t xml:space="preserve">member of staff to get involved </w:t>
      </w:r>
      <w:r>
        <w:rPr>
          <w:rFonts w:ascii="Arial" w:hAnsi="Arial" w:cs="Arial"/>
          <w:spacing w:val="30"/>
        </w:rPr>
        <w:t>in the care about</w:t>
      </w:r>
      <w:r w:rsidRPr="000E2302">
        <w:rPr>
          <w:rFonts w:ascii="Arial" w:hAnsi="Arial" w:cs="Arial"/>
          <w:spacing w:val="30"/>
        </w:rPr>
        <w:t xml:space="preserve"> </w:t>
      </w:r>
      <w:r>
        <w:rPr>
          <w:rFonts w:ascii="Arial" w:hAnsi="Arial" w:cs="Arial"/>
          <w:spacing w:val="30"/>
        </w:rPr>
        <w:t>the</w:t>
      </w:r>
      <w:r w:rsidRPr="000E2302">
        <w:rPr>
          <w:rFonts w:ascii="Arial" w:hAnsi="Arial" w:cs="Arial"/>
          <w:spacing w:val="30"/>
        </w:rPr>
        <w:t xml:space="preserve"> </w:t>
      </w:r>
      <w:r>
        <w:rPr>
          <w:rFonts w:ascii="Arial" w:hAnsi="Arial" w:cs="Arial"/>
          <w:spacing w:val="30"/>
        </w:rPr>
        <w:t>company.</w:t>
      </w:r>
    </w:p>
    <w:p w14:paraId="3E748549" w14:textId="6897ED4B" w:rsidR="000E2302" w:rsidRDefault="000E2302" w:rsidP="000E2302">
      <w:pPr>
        <w:ind w:left="720" w:firstLine="720"/>
        <w:jc w:val="both"/>
        <w:rPr>
          <w:rFonts w:ascii="Arial" w:hAnsi="Arial" w:cs="Arial"/>
          <w:spacing w:val="30"/>
        </w:rPr>
      </w:pPr>
      <w:r>
        <w:rPr>
          <w:rFonts w:ascii="Arial" w:hAnsi="Arial" w:cs="Arial"/>
          <w:spacing w:val="30"/>
        </w:rPr>
        <w:t xml:space="preserve">The better the employee is </w:t>
      </w:r>
      <w:proofErr w:type="gramStart"/>
      <w:r>
        <w:rPr>
          <w:rFonts w:ascii="Arial" w:hAnsi="Arial" w:cs="Arial"/>
          <w:spacing w:val="30"/>
        </w:rPr>
        <w:t>engaged,</w:t>
      </w:r>
      <w:proofErr w:type="gramEnd"/>
      <w:r>
        <w:rPr>
          <w:rFonts w:ascii="Arial" w:hAnsi="Arial" w:cs="Arial"/>
          <w:spacing w:val="30"/>
        </w:rPr>
        <w:t xml:space="preserve"> the excellent the organisation's quality will be.</w:t>
      </w:r>
    </w:p>
    <w:p w14:paraId="6A1DD90A" w14:textId="26A9DD8F" w:rsidR="005E5533" w:rsidRDefault="005E5533" w:rsidP="005E5533">
      <w:pPr>
        <w:ind w:left="720"/>
        <w:jc w:val="both"/>
        <w:rPr>
          <w:rFonts w:ascii="Arial" w:hAnsi="Arial" w:cs="Arial"/>
          <w:spacing w:val="30"/>
        </w:rPr>
      </w:pPr>
      <w:r>
        <w:rPr>
          <w:rFonts w:ascii="Arial" w:hAnsi="Arial" w:cs="Arial"/>
          <w:spacing w:val="30"/>
        </w:rPr>
        <w:tab/>
      </w:r>
    </w:p>
    <w:p w14:paraId="5DA56B79" w14:textId="2E18E776" w:rsidR="000E2302" w:rsidRDefault="000E2302" w:rsidP="005E5533">
      <w:pPr>
        <w:ind w:left="720"/>
        <w:jc w:val="both"/>
        <w:rPr>
          <w:rFonts w:ascii="Arial" w:hAnsi="Arial" w:cs="Arial"/>
          <w:spacing w:val="30"/>
        </w:rPr>
      </w:pPr>
    </w:p>
    <w:p w14:paraId="0C745FEE" w14:textId="6790DA91" w:rsidR="000E2302" w:rsidRDefault="000E2302" w:rsidP="005E5533">
      <w:pPr>
        <w:ind w:left="720"/>
        <w:jc w:val="both"/>
        <w:rPr>
          <w:rFonts w:ascii="Arial" w:hAnsi="Arial" w:cs="Arial"/>
          <w:spacing w:val="30"/>
        </w:rPr>
      </w:pPr>
    </w:p>
    <w:p w14:paraId="3B1DD3DA" w14:textId="0255309C" w:rsidR="000E2302" w:rsidRDefault="000E2302" w:rsidP="005E5533">
      <w:pPr>
        <w:ind w:left="720"/>
        <w:jc w:val="both"/>
        <w:rPr>
          <w:rFonts w:ascii="Arial" w:hAnsi="Arial" w:cs="Arial"/>
          <w:spacing w:val="30"/>
        </w:rPr>
      </w:pPr>
    </w:p>
    <w:p w14:paraId="19367F0E" w14:textId="5AB50046" w:rsidR="000E2302" w:rsidRDefault="000E2302" w:rsidP="005E5533">
      <w:pPr>
        <w:ind w:left="720"/>
        <w:jc w:val="both"/>
        <w:rPr>
          <w:rFonts w:ascii="Arial" w:hAnsi="Arial" w:cs="Arial"/>
          <w:spacing w:val="30"/>
        </w:rPr>
      </w:pPr>
    </w:p>
    <w:p w14:paraId="6CD85325" w14:textId="41FAAADA" w:rsidR="000E2302" w:rsidRDefault="000E2302" w:rsidP="005E5533">
      <w:pPr>
        <w:ind w:left="720"/>
        <w:jc w:val="both"/>
        <w:rPr>
          <w:rFonts w:ascii="Arial" w:hAnsi="Arial" w:cs="Arial"/>
          <w:spacing w:val="30"/>
        </w:rPr>
      </w:pPr>
    </w:p>
    <w:p w14:paraId="48794323" w14:textId="6F117CAA" w:rsidR="000E2302" w:rsidRDefault="000E2302" w:rsidP="005E5533">
      <w:pPr>
        <w:ind w:left="720"/>
        <w:jc w:val="both"/>
        <w:rPr>
          <w:rFonts w:ascii="Arial" w:hAnsi="Arial" w:cs="Arial"/>
          <w:spacing w:val="30"/>
        </w:rPr>
      </w:pPr>
    </w:p>
    <w:p w14:paraId="0CE875A1" w14:textId="4CF55C4E" w:rsidR="000E2302" w:rsidRDefault="000E2302" w:rsidP="005E5533">
      <w:pPr>
        <w:ind w:left="720"/>
        <w:jc w:val="both"/>
        <w:rPr>
          <w:rFonts w:ascii="Arial" w:hAnsi="Arial" w:cs="Arial"/>
          <w:spacing w:val="30"/>
        </w:rPr>
      </w:pPr>
    </w:p>
    <w:p w14:paraId="7BE30CBA" w14:textId="506C2717" w:rsidR="000E2302" w:rsidRDefault="000E2302" w:rsidP="005E5533">
      <w:pPr>
        <w:ind w:left="720"/>
        <w:jc w:val="both"/>
        <w:rPr>
          <w:rFonts w:ascii="Arial" w:hAnsi="Arial" w:cs="Arial"/>
          <w:spacing w:val="30"/>
        </w:rPr>
      </w:pPr>
    </w:p>
    <w:p w14:paraId="6024905E" w14:textId="75C35F61" w:rsidR="000E2302" w:rsidRDefault="000E2302" w:rsidP="005E5533">
      <w:pPr>
        <w:ind w:left="720"/>
        <w:jc w:val="both"/>
        <w:rPr>
          <w:rFonts w:ascii="Arial" w:hAnsi="Arial" w:cs="Arial"/>
          <w:spacing w:val="30"/>
        </w:rPr>
      </w:pPr>
    </w:p>
    <w:p w14:paraId="632F0865" w14:textId="77777777" w:rsidR="000E2302" w:rsidRDefault="000E2302" w:rsidP="005E5533">
      <w:pPr>
        <w:ind w:left="720"/>
        <w:jc w:val="both"/>
        <w:rPr>
          <w:rFonts w:ascii="Arial" w:hAnsi="Arial" w:cs="Arial"/>
          <w:spacing w:val="30"/>
        </w:rPr>
      </w:pPr>
    </w:p>
    <w:sdt>
      <w:sdtPr>
        <w:rPr>
          <w:rFonts w:asciiTheme="minorHAnsi" w:eastAsiaTheme="minorHAnsi" w:hAnsiTheme="minorHAnsi" w:cstheme="minorBidi"/>
          <w:color w:val="auto"/>
          <w:sz w:val="22"/>
          <w:szCs w:val="22"/>
          <w:lang w:val="en-GB"/>
        </w:rPr>
        <w:id w:val="540711247"/>
        <w:docPartObj>
          <w:docPartGallery w:val="Bibliographies"/>
          <w:docPartUnique/>
        </w:docPartObj>
      </w:sdtPr>
      <w:sdtEndPr/>
      <w:sdtContent>
        <w:p w14:paraId="161C37D7" w14:textId="6B2F4955" w:rsidR="005E5533" w:rsidRDefault="005E5533">
          <w:pPr>
            <w:pStyle w:val="Heading1"/>
          </w:pPr>
          <w:r>
            <w:t>References</w:t>
          </w:r>
        </w:p>
        <w:sdt>
          <w:sdtPr>
            <w:id w:val="-573587230"/>
            <w:bibliography/>
          </w:sdtPr>
          <w:sdtEndPr/>
          <w:sdtContent>
            <w:p w14:paraId="1AEB084E" w14:textId="77777777" w:rsidR="005E5533" w:rsidRDefault="005E5533" w:rsidP="005E5533">
              <w:pPr>
                <w:pStyle w:val="Bibliography"/>
                <w:rPr>
                  <w:noProof/>
                  <w:sz w:val="24"/>
                  <w:szCs w:val="24"/>
                  <w:lang w:val="en-US"/>
                </w:rPr>
              </w:pPr>
              <w:r>
                <w:fldChar w:fldCharType="begin"/>
              </w:r>
              <w:r>
                <w:instrText xml:space="preserve"> BIBLIOGRAPHY </w:instrText>
              </w:r>
              <w:r>
                <w:fldChar w:fldCharType="separate"/>
              </w:r>
              <w:r>
                <w:rPr>
                  <w:noProof/>
                  <w:lang w:val="en-US"/>
                </w:rPr>
                <w:t xml:space="preserve">Alison M Konrad, P. P., 2006. </w:t>
              </w:r>
              <w:r>
                <w:rPr>
                  <w:i/>
                  <w:iCs/>
                  <w:noProof/>
                  <w:lang w:val="en-US"/>
                </w:rPr>
                <w:t xml:space="preserve">Handbook of workplace diverity. </w:t>
              </w:r>
              <w:r>
                <w:rPr>
                  <w:noProof/>
                  <w:lang w:val="en-US"/>
                </w:rPr>
                <w:t>s.l.:Sage.</w:t>
              </w:r>
            </w:p>
            <w:p w14:paraId="45AA6B6E" w14:textId="77777777" w:rsidR="005E5533" w:rsidRDefault="005E5533" w:rsidP="005E5533">
              <w:pPr>
                <w:pStyle w:val="Bibliography"/>
                <w:rPr>
                  <w:noProof/>
                  <w:lang w:val="en-US"/>
                </w:rPr>
              </w:pPr>
              <w:r>
                <w:rPr>
                  <w:noProof/>
                  <w:lang w:val="en-US"/>
                </w:rPr>
                <w:t xml:space="preserve">Anon., 2019. </w:t>
              </w:r>
              <w:r>
                <w:rPr>
                  <w:i/>
                  <w:iCs/>
                  <w:noProof/>
                  <w:lang w:val="en-US"/>
                </w:rPr>
                <w:t xml:space="preserve">Flexible working qualitative analysis. </w:t>
              </w:r>
              <w:r>
                <w:rPr>
                  <w:noProof/>
                  <w:lang w:val="en-US"/>
                </w:rPr>
                <w:t xml:space="preserve">[Online] </w:t>
              </w:r>
              <w:r>
                <w:rPr>
                  <w:noProof/>
                  <w:lang w:val="en-US"/>
                </w:rPr>
                <w:br/>
                <w:t xml:space="preserve">Available at: </w:t>
              </w:r>
              <w:r>
                <w:rPr>
                  <w:noProof/>
                  <w:u w:val="single"/>
                  <w:lang w:val="en-US"/>
                </w:rPr>
                <w:t>www.Assets.publishing.service.gov.uk</w:t>
              </w:r>
              <w:r>
                <w:rPr>
                  <w:noProof/>
                  <w:lang w:val="en-US"/>
                </w:rPr>
                <w:br/>
                <w:t>[Accessed 6 5 2022].</w:t>
              </w:r>
            </w:p>
            <w:p w14:paraId="35E845A9" w14:textId="77777777" w:rsidR="005E5533" w:rsidRDefault="005E5533" w:rsidP="005E5533">
              <w:pPr>
                <w:pStyle w:val="Bibliography"/>
                <w:rPr>
                  <w:noProof/>
                  <w:lang w:val="en-US"/>
                </w:rPr>
              </w:pPr>
              <w:r>
                <w:rPr>
                  <w:noProof/>
                  <w:lang w:val="en-US"/>
                </w:rPr>
                <w:t xml:space="preserve">Anon., n.d. </w:t>
              </w:r>
              <w:r>
                <w:rPr>
                  <w:i/>
                  <w:iCs/>
                  <w:noProof/>
                  <w:lang w:val="en-US"/>
                </w:rPr>
                <w:t xml:space="preserve">Acas. </w:t>
              </w:r>
              <w:r>
                <w:rPr>
                  <w:noProof/>
                  <w:lang w:val="en-US"/>
                </w:rPr>
                <w:t xml:space="preserve">[Online] </w:t>
              </w:r>
              <w:r>
                <w:rPr>
                  <w:noProof/>
                  <w:lang w:val="en-US"/>
                </w:rPr>
                <w:br/>
                <w:t xml:space="preserve">Available at: </w:t>
              </w:r>
              <w:r>
                <w:rPr>
                  <w:noProof/>
                  <w:u w:val="single"/>
                  <w:lang w:val="en-US"/>
                </w:rPr>
                <w:t>www.acas.org.uk</w:t>
              </w:r>
              <w:r>
                <w:rPr>
                  <w:noProof/>
                  <w:lang w:val="en-US"/>
                </w:rPr>
                <w:br/>
                <w:t>[Accessed 6 5 2022].</w:t>
              </w:r>
            </w:p>
            <w:p w14:paraId="2AC5310C" w14:textId="77777777" w:rsidR="005E5533" w:rsidRDefault="005E5533" w:rsidP="005E5533">
              <w:pPr>
                <w:pStyle w:val="Bibliography"/>
                <w:rPr>
                  <w:noProof/>
                  <w:lang w:val="en-US"/>
                </w:rPr>
              </w:pPr>
              <w:r>
                <w:rPr>
                  <w:noProof/>
                  <w:lang w:val="en-US"/>
                </w:rPr>
                <w:t>Armstrong, 2020. Armstrong's handbook of human resources management practice. In: 15, ed. 13th ed. s.l.:Kogan Page, p. 453.</w:t>
              </w:r>
            </w:p>
            <w:p w14:paraId="69F76C3A" w14:textId="77777777" w:rsidR="005E5533" w:rsidRDefault="005E5533" w:rsidP="005E5533">
              <w:pPr>
                <w:pStyle w:val="Bibliography"/>
                <w:rPr>
                  <w:noProof/>
                  <w:lang w:val="en-US"/>
                </w:rPr>
              </w:pPr>
              <w:r>
                <w:rPr>
                  <w:noProof/>
                  <w:lang w:val="en-US"/>
                </w:rPr>
                <w:t xml:space="preserve">Armstrong, M., 2013. </w:t>
              </w:r>
              <w:r>
                <w:rPr>
                  <w:i/>
                  <w:iCs/>
                  <w:noProof/>
                  <w:lang w:val="en-US"/>
                </w:rPr>
                <w:t xml:space="preserve">How to manage people. </w:t>
              </w:r>
              <w:r>
                <w:rPr>
                  <w:noProof/>
                  <w:lang w:val="en-US"/>
                </w:rPr>
                <w:t>2 ed. s.l.:Kogan Page.</w:t>
              </w:r>
            </w:p>
            <w:p w14:paraId="53FFE93A" w14:textId="77777777" w:rsidR="005E5533" w:rsidRDefault="005E5533" w:rsidP="005E5533">
              <w:pPr>
                <w:pStyle w:val="Bibliography"/>
                <w:rPr>
                  <w:noProof/>
                  <w:lang w:val="en-US"/>
                </w:rPr>
              </w:pPr>
              <w:r>
                <w:rPr>
                  <w:noProof/>
                  <w:lang w:val="en-US"/>
                </w:rPr>
                <w:t>Armstrong, M., 2014. Armstrong's handbook of human resources management practice. In: 13, ed. s.l.:Kogan Page, p. 511.</w:t>
              </w:r>
            </w:p>
            <w:p w14:paraId="1BA32F16" w14:textId="77777777" w:rsidR="005E5533" w:rsidRDefault="005E5533" w:rsidP="005E5533">
              <w:pPr>
                <w:pStyle w:val="Bibliography"/>
                <w:rPr>
                  <w:noProof/>
                  <w:lang w:val="en-US"/>
                </w:rPr>
              </w:pPr>
              <w:r>
                <w:rPr>
                  <w:noProof/>
                  <w:lang w:val="en-US"/>
                </w:rPr>
                <w:t xml:space="preserve">Chanda, A., 2007. </w:t>
              </w:r>
              <w:r>
                <w:rPr>
                  <w:i/>
                  <w:iCs/>
                  <w:noProof/>
                  <w:lang w:val="en-US"/>
                </w:rPr>
                <w:t xml:space="preserve">Strategic management resource tehnologies: key to managening people. </w:t>
              </w:r>
              <w:r>
                <w:rPr>
                  <w:noProof/>
                  <w:lang w:val="en-US"/>
                </w:rPr>
                <w:t>s.l.:Sage Publication.</w:t>
              </w:r>
            </w:p>
            <w:p w14:paraId="5E5230BD" w14:textId="77777777" w:rsidR="005E5533" w:rsidRDefault="005E5533" w:rsidP="005E5533">
              <w:pPr>
                <w:pStyle w:val="Bibliography"/>
                <w:rPr>
                  <w:noProof/>
                  <w:lang w:val="en-US"/>
                </w:rPr>
              </w:pPr>
              <w:r>
                <w:rPr>
                  <w:noProof/>
                  <w:lang w:val="en-US"/>
                </w:rPr>
                <w:t xml:space="preserve">cipd, 2022. </w:t>
              </w:r>
              <w:r>
                <w:rPr>
                  <w:i/>
                  <w:iCs/>
                  <w:noProof/>
                  <w:lang w:val="en-US"/>
                </w:rPr>
                <w:t xml:space="preserve">www.cipd.co.uk. </w:t>
              </w:r>
              <w:r>
                <w:rPr>
                  <w:noProof/>
                  <w:lang w:val="en-US"/>
                </w:rPr>
                <w:t xml:space="preserve">[Online] </w:t>
              </w:r>
              <w:r>
                <w:rPr>
                  <w:noProof/>
                  <w:lang w:val="en-US"/>
                </w:rPr>
                <w:br/>
                <w:t xml:space="preserve">Available at: </w:t>
              </w:r>
              <w:r>
                <w:rPr>
                  <w:noProof/>
                  <w:u w:val="single"/>
                  <w:lang w:val="en-US"/>
                </w:rPr>
                <w:t>www.cipd.co.uk/knowledge/fundamentals/relations/diversity/factsheet</w:t>
              </w:r>
              <w:r>
                <w:rPr>
                  <w:noProof/>
                  <w:lang w:val="en-US"/>
                </w:rPr>
                <w:br/>
                <w:t>[Accessed 5 5 2022].</w:t>
              </w:r>
            </w:p>
            <w:p w14:paraId="1224A305" w14:textId="77777777" w:rsidR="005E5533" w:rsidRDefault="005E5533" w:rsidP="005E5533">
              <w:pPr>
                <w:pStyle w:val="Bibliography"/>
                <w:rPr>
                  <w:noProof/>
                  <w:lang w:val="en-US"/>
                </w:rPr>
              </w:pPr>
              <w:r>
                <w:rPr>
                  <w:noProof/>
                  <w:lang w:val="en-US"/>
                </w:rPr>
                <w:t xml:space="preserve">Derek Torrington, L. H. C. A., 2017. </w:t>
              </w:r>
              <w:r>
                <w:rPr>
                  <w:i/>
                  <w:iCs/>
                  <w:noProof/>
                  <w:lang w:val="en-US"/>
                </w:rPr>
                <w:t xml:space="preserve">Human resources management. </w:t>
              </w:r>
              <w:r>
                <w:rPr>
                  <w:noProof/>
                  <w:lang w:val="en-US"/>
                </w:rPr>
                <w:t>10 ed. s.l.:Harlow, Pearson.</w:t>
              </w:r>
            </w:p>
            <w:p w14:paraId="228EC0EC" w14:textId="77777777" w:rsidR="005E5533" w:rsidRDefault="005E5533" w:rsidP="005E5533">
              <w:pPr>
                <w:pStyle w:val="Bibliography"/>
                <w:rPr>
                  <w:noProof/>
                  <w:lang w:val="en-US"/>
                </w:rPr>
              </w:pPr>
              <w:r>
                <w:rPr>
                  <w:noProof/>
                  <w:lang w:val="en-US"/>
                </w:rPr>
                <w:t xml:space="preserve">Margaret Foot, C. H., 2011. </w:t>
              </w:r>
              <w:r>
                <w:rPr>
                  <w:i/>
                  <w:iCs/>
                  <w:noProof/>
                  <w:lang w:val="en-US"/>
                </w:rPr>
                <w:t xml:space="preserve">Introducint in human resources management. </w:t>
              </w:r>
              <w:r>
                <w:rPr>
                  <w:noProof/>
                  <w:lang w:val="en-US"/>
                </w:rPr>
                <w:t>6 ed. s.l.:Perason Prestige Hall.</w:t>
              </w:r>
            </w:p>
            <w:p w14:paraId="598BE9DC" w14:textId="77777777" w:rsidR="005E5533" w:rsidRDefault="005E5533" w:rsidP="005E5533">
              <w:pPr>
                <w:pStyle w:val="Bibliography"/>
                <w:rPr>
                  <w:noProof/>
                  <w:lang w:val="en-US"/>
                </w:rPr>
              </w:pPr>
              <w:r>
                <w:rPr>
                  <w:noProof/>
                  <w:lang w:val="en-US"/>
                </w:rPr>
                <w:t xml:space="preserve">McDonald's, 2022. </w:t>
              </w:r>
              <w:r>
                <w:rPr>
                  <w:i/>
                  <w:iCs/>
                  <w:noProof/>
                  <w:lang w:val="en-US"/>
                </w:rPr>
                <w:t xml:space="preserve">McDonald's. </w:t>
              </w:r>
              <w:r>
                <w:rPr>
                  <w:noProof/>
                  <w:lang w:val="en-US"/>
                </w:rPr>
                <w:t xml:space="preserve">[Online] </w:t>
              </w:r>
              <w:r>
                <w:rPr>
                  <w:noProof/>
                  <w:lang w:val="en-US"/>
                </w:rPr>
                <w:br/>
                <w:t xml:space="preserve">Available at: </w:t>
              </w:r>
              <w:r>
                <w:rPr>
                  <w:noProof/>
                  <w:u w:val="single"/>
                  <w:lang w:val="en-US"/>
                </w:rPr>
                <w:t>https://people.mcdonalds.co.uk/why-mcdonalds/our-brand/</w:t>
              </w:r>
              <w:r>
                <w:rPr>
                  <w:noProof/>
                  <w:lang w:val="en-US"/>
                </w:rPr>
                <w:br/>
                <w:t>[Accessed 05 05 2022].</w:t>
              </w:r>
            </w:p>
            <w:p w14:paraId="67978BBD" w14:textId="77777777" w:rsidR="005E5533" w:rsidRDefault="005E5533" w:rsidP="005E5533">
              <w:pPr>
                <w:pStyle w:val="Bibliography"/>
                <w:rPr>
                  <w:noProof/>
                  <w:lang w:val="en-US"/>
                </w:rPr>
              </w:pPr>
              <w:r>
                <w:rPr>
                  <w:noProof/>
                  <w:lang w:val="en-US"/>
                </w:rPr>
                <w:t xml:space="preserve">Michael Armstrong, S. T., 2014. </w:t>
              </w:r>
              <w:r>
                <w:rPr>
                  <w:i/>
                  <w:iCs/>
                  <w:noProof/>
                  <w:lang w:val="en-US"/>
                </w:rPr>
                <w:t xml:space="preserve">Armstrong's handbook of human resource management practice. </w:t>
              </w:r>
              <w:r>
                <w:rPr>
                  <w:noProof/>
                  <w:lang w:val="en-US"/>
                </w:rPr>
                <w:t>13 ed. s.l.:Kogan Page.</w:t>
              </w:r>
            </w:p>
            <w:p w14:paraId="3BD8C44D" w14:textId="77777777" w:rsidR="005E5533" w:rsidRDefault="005E5533" w:rsidP="005E5533">
              <w:pPr>
                <w:pStyle w:val="Bibliography"/>
                <w:rPr>
                  <w:noProof/>
                  <w:lang w:val="en-US"/>
                </w:rPr>
              </w:pPr>
              <w:r>
                <w:rPr>
                  <w:noProof/>
                  <w:lang w:val="en-US"/>
                </w:rPr>
                <w:t xml:space="preserve">Pilbean, S., 2010. </w:t>
              </w:r>
              <w:r>
                <w:rPr>
                  <w:i/>
                  <w:iCs/>
                  <w:noProof/>
                  <w:lang w:val="en-US"/>
                </w:rPr>
                <w:t xml:space="preserve">People resourcing and talent planning:HRM in practice. </w:t>
              </w:r>
              <w:r>
                <w:rPr>
                  <w:noProof/>
                  <w:lang w:val="en-US"/>
                </w:rPr>
                <w:t>4 ed. Harlow: FT Prentice Hall.</w:t>
              </w:r>
            </w:p>
            <w:p w14:paraId="5396F976" w14:textId="65904837" w:rsidR="005E5533" w:rsidRDefault="005E5533" w:rsidP="005E5533">
              <w:r>
                <w:rPr>
                  <w:b/>
                  <w:bCs/>
                  <w:noProof/>
                </w:rPr>
                <w:fldChar w:fldCharType="end"/>
              </w:r>
            </w:p>
          </w:sdtContent>
        </w:sdt>
      </w:sdtContent>
    </w:sdt>
    <w:p w14:paraId="61CE077F" w14:textId="50BC7D40" w:rsidR="005E5533" w:rsidRDefault="005E5533" w:rsidP="005E5533">
      <w:pPr>
        <w:ind w:left="720"/>
        <w:jc w:val="both"/>
        <w:rPr>
          <w:rFonts w:ascii="Arial" w:hAnsi="Arial" w:cs="Arial"/>
          <w:spacing w:val="30"/>
        </w:rPr>
      </w:pPr>
    </w:p>
    <w:p w14:paraId="7FF3FBF7" w14:textId="3858A6F8" w:rsidR="005E5533" w:rsidRDefault="005E5533" w:rsidP="005E5533">
      <w:pPr>
        <w:ind w:left="720"/>
        <w:jc w:val="both"/>
        <w:rPr>
          <w:rFonts w:ascii="Arial" w:hAnsi="Arial" w:cs="Arial"/>
          <w:spacing w:val="30"/>
        </w:rPr>
      </w:pPr>
      <w:r>
        <w:rPr>
          <w:rFonts w:ascii="Arial" w:hAnsi="Arial" w:cs="Arial"/>
          <w:spacing w:val="30"/>
        </w:rPr>
        <w:tab/>
      </w:r>
    </w:p>
    <w:p w14:paraId="17ADD5C5" w14:textId="7C08AF67" w:rsidR="005E5533" w:rsidRDefault="005E5533" w:rsidP="005E5533"/>
    <w:p w14:paraId="3C0A529C" w14:textId="77777777" w:rsidR="005E5533" w:rsidRPr="005E5533" w:rsidRDefault="005E5533" w:rsidP="005E5533">
      <w:pPr>
        <w:ind w:left="720"/>
        <w:jc w:val="both"/>
        <w:rPr>
          <w:rFonts w:ascii="Arial" w:hAnsi="Arial" w:cs="Arial"/>
          <w:spacing w:val="30"/>
        </w:rPr>
      </w:pPr>
    </w:p>
    <w:p w14:paraId="3A7F23EC" w14:textId="77777777" w:rsidR="005E5533" w:rsidRPr="00026BD0" w:rsidRDefault="005E5533" w:rsidP="00026BD0">
      <w:pPr>
        <w:pStyle w:val="ListParagraph"/>
        <w:jc w:val="both"/>
        <w:rPr>
          <w:rFonts w:ascii="Arial" w:hAnsi="Arial" w:cs="Arial"/>
        </w:rPr>
      </w:pPr>
    </w:p>
    <w:sectPr w:rsidR="005E5533" w:rsidRPr="00026BD0" w:rsidSect="00C32215">
      <w:footerReference w:type="default" r:id="rId15"/>
      <w:pgSz w:w="11906" w:h="16838"/>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335D9" w14:textId="77777777" w:rsidR="000E4D0C" w:rsidRDefault="000E4D0C" w:rsidP="004F4B39">
      <w:pPr>
        <w:spacing w:after="0" w:line="240" w:lineRule="auto"/>
      </w:pPr>
      <w:r>
        <w:separator/>
      </w:r>
    </w:p>
  </w:endnote>
  <w:endnote w:type="continuationSeparator" w:id="0">
    <w:p w14:paraId="1E5FD05C" w14:textId="77777777" w:rsidR="000E4D0C" w:rsidRDefault="000E4D0C" w:rsidP="004F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565585"/>
      <w:docPartObj>
        <w:docPartGallery w:val="Page Numbers (Bottom of Page)"/>
        <w:docPartUnique/>
      </w:docPartObj>
    </w:sdtPr>
    <w:sdtEndPr>
      <w:rPr>
        <w:noProof/>
      </w:rPr>
    </w:sdtEndPr>
    <w:sdtContent>
      <w:p w14:paraId="3D01BE8E" w14:textId="758B2F8B" w:rsidR="004F4B39" w:rsidRDefault="004F4B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E6DB81" w14:textId="77777777" w:rsidR="004F4B39" w:rsidRDefault="004F4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4BCDF" w14:textId="77777777" w:rsidR="000E4D0C" w:rsidRDefault="000E4D0C" w:rsidP="004F4B39">
      <w:pPr>
        <w:spacing w:after="0" w:line="240" w:lineRule="auto"/>
      </w:pPr>
      <w:r>
        <w:separator/>
      </w:r>
    </w:p>
  </w:footnote>
  <w:footnote w:type="continuationSeparator" w:id="0">
    <w:p w14:paraId="15E5399E" w14:textId="77777777" w:rsidR="000E4D0C" w:rsidRDefault="000E4D0C" w:rsidP="004F4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07B"/>
    <w:multiLevelType w:val="hybridMultilevel"/>
    <w:tmpl w:val="7B64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3284E"/>
    <w:multiLevelType w:val="hybridMultilevel"/>
    <w:tmpl w:val="01881A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5B28BB"/>
    <w:multiLevelType w:val="hybridMultilevel"/>
    <w:tmpl w:val="A2E0E4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DA06BB"/>
    <w:multiLevelType w:val="hybridMultilevel"/>
    <w:tmpl w:val="BC96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E7819"/>
    <w:multiLevelType w:val="hybridMultilevel"/>
    <w:tmpl w:val="8B0A7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3D2C80"/>
    <w:multiLevelType w:val="hybridMultilevel"/>
    <w:tmpl w:val="688E9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B7250F"/>
    <w:multiLevelType w:val="hybridMultilevel"/>
    <w:tmpl w:val="A2AE5A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D21CB9"/>
    <w:multiLevelType w:val="hybridMultilevel"/>
    <w:tmpl w:val="5D4E0A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CE1EE7"/>
    <w:multiLevelType w:val="hybridMultilevel"/>
    <w:tmpl w:val="62AE03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95C70D1"/>
    <w:multiLevelType w:val="hybridMultilevel"/>
    <w:tmpl w:val="9A9E4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908F2"/>
    <w:multiLevelType w:val="hybridMultilevel"/>
    <w:tmpl w:val="407A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9C07F5"/>
    <w:multiLevelType w:val="hybridMultilevel"/>
    <w:tmpl w:val="F5C082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068093A"/>
    <w:multiLevelType w:val="hybridMultilevel"/>
    <w:tmpl w:val="5F3E2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62541F9"/>
    <w:multiLevelType w:val="hybridMultilevel"/>
    <w:tmpl w:val="59C426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B833063"/>
    <w:multiLevelType w:val="hybridMultilevel"/>
    <w:tmpl w:val="0EF2A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32F39"/>
    <w:multiLevelType w:val="hybridMultilevel"/>
    <w:tmpl w:val="1F06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8513371">
    <w:abstractNumId w:val="2"/>
  </w:num>
  <w:num w:numId="2" w16cid:durableId="45614282">
    <w:abstractNumId w:val="14"/>
  </w:num>
  <w:num w:numId="3" w16cid:durableId="828596816">
    <w:abstractNumId w:val="8"/>
  </w:num>
  <w:num w:numId="4" w16cid:durableId="770585585">
    <w:abstractNumId w:val="7"/>
  </w:num>
  <w:num w:numId="5" w16cid:durableId="1368750357">
    <w:abstractNumId w:val="11"/>
  </w:num>
  <w:num w:numId="6" w16cid:durableId="1658651310">
    <w:abstractNumId w:val="0"/>
  </w:num>
  <w:num w:numId="7" w16cid:durableId="42022537">
    <w:abstractNumId w:val="9"/>
  </w:num>
  <w:num w:numId="8" w16cid:durableId="1592860671">
    <w:abstractNumId w:val="4"/>
  </w:num>
  <w:num w:numId="9" w16cid:durableId="1182554006">
    <w:abstractNumId w:val="6"/>
  </w:num>
  <w:num w:numId="10" w16cid:durableId="1432893126">
    <w:abstractNumId w:val="13"/>
  </w:num>
  <w:num w:numId="11" w16cid:durableId="1945576437">
    <w:abstractNumId w:val="3"/>
  </w:num>
  <w:num w:numId="12" w16cid:durableId="1013070288">
    <w:abstractNumId w:val="1"/>
  </w:num>
  <w:num w:numId="13" w16cid:durableId="1346597136">
    <w:abstractNumId w:val="5"/>
  </w:num>
  <w:num w:numId="14" w16cid:durableId="1673681792">
    <w:abstractNumId w:val="15"/>
  </w:num>
  <w:num w:numId="15" w16cid:durableId="1779907286">
    <w:abstractNumId w:val="10"/>
  </w:num>
  <w:num w:numId="16" w16cid:durableId="573247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MyMzYwMDe0MDAyMTVX0lEKTi0uzszPAykwrwUANXZC6SwAAAA="/>
  </w:docVars>
  <w:rsids>
    <w:rsidRoot w:val="00C32215"/>
    <w:rsid w:val="00016720"/>
    <w:rsid w:val="00026BD0"/>
    <w:rsid w:val="000E2302"/>
    <w:rsid w:val="000E35A4"/>
    <w:rsid w:val="000E4D0C"/>
    <w:rsid w:val="00141D06"/>
    <w:rsid w:val="001555E4"/>
    <w:rsid w:val="00163B06"/>
    <w:rsid w:val="001C246D"/>
    <w:rsid w:val="002360D9"/>
    <w:rsid w:val="0028116E"/>
    <w:rsid w:val="003058C7"/>
    <w:rsid w:val="00364DC6"/>
    <w:rsid w:val="003C19B0"/>
    <w:rsid w:val="004F4B39"/>
    <w:rsid w:val="00541FB7"/>
    <w:rsid w:val="005E5533"/>
    <w:rsid w:val="006E058B"/>
    <w:rsid w:val="006F5D98"/>
    <w:rsid w:val="00787F47"/>
    <w:rsid w:val="007B4CD5"/>
    <w:rsid w:val="008312ED"/>
    <w:rsid w:val="00C32215"/>
    <w:rsid w:val="00CC6D25"/>
    <w:rsid w:val="00D33B4B"/>
    <w:rsid w:val="00F379DC"/>
    <w:rsid w:val="00F42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6475"/>
  <w15:docId w15:val="{ED6D7B57-3233-4709-BC67-6ABA6107E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6D"/>
  </w:style>
  <w:style w:type="paragraph" w:styleId="Heading1">
    <w:name w:val="heading 1"/>
    <w:basedOn w:val="Normal"/>
    <w:next w:val="Normal"/>
    <w:link w:val="Heading1Char"/>
    <w:uiPriority w:val="9"/>
    <w:qFormat/>
    <w:rsid w:val="004F4B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F4B39"/>
    <w:rPr>
      <w:b/>
      <w:bCs/>
    </w:rPr>
  </w:style>
  <w:style w:type="paragraph" w:styleId="ListParagraph">
    <w:name w:val="List Paragraph"/>
    <w:basedOn w:val="Normal"/>
    <w:uiPriority w:val="34"/>
    <w:qFormat/>
    <w:rsid w:val="004F4B39"/>
    <w:pPr>
      <w:ind w:left="720"/>
      <w:contextualSpacing/>
    </w:pPr>
  </w:style>
  <w:style w:type="character" w:customStyle="1" w:styleId="Heading1Char">
    <w:name w:val="Heading 1 Char"/>
    <w:basedOn w:val="DefaultParagraphFont"/>
    <w:link w:val="Heading1"/>
    <w:uiPriority w:val="9"/>
    <w:rsid w:val="004F4B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4B39"/>
  </w:style>
  <w:style w:type="paragraph" w:styleId="Header">
    <w:name w:val="header"/>
    <w:basedOn w:val="Normal"/>
    <w:link w:val="HeaderChar"/>
    <w:uiPriority w:val="99"/>
    <w:unhideWhenUsed/>
    <w:rsid w:val="004F4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B39"/>
  </w:style>
  <w:style w:type="paragraph" w:styleId="Footer">
    <w:name w:val="footer"/>
    <w:basedOn w:val="Normal"/>
    <w:link w:val="FooterChar"/>
    <w:uiPriority w:val="99"/>
    <w:unhideWhenUsed/>
    <w:rsid w:val="004F4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59201">
      <w:bodyDiv w:val="1"/>
      <w:marLeft w:val="0"/>
      <w:marRight w:val="0"/>
      <w:marTop w:val="0"/>
      <w:marBottom w:val="0"/>
      <w:divBdr>
        <w:top w:val="none" w:sz="0" w:space="0" w:color="auto"/>
        <w:left w:val="none" w:sz="0" w:space="0" w:color="auto"/>
        <w:bottom w:val="none" w:sz="0" w:space="0" w:color="auto"/>
        <w:right w:val="none" w:sz="0" w:space="0" w:color="auto"/>
      </w:divBdr>
    </w:div>
    <w:div w:id="282230482">
      <w:bodyDiv w:val="1"/>
      <w:marLeft w:val="0"/>
      <w:marRight w:val="0"/>
      <w:marTop w:val="0"/>
      <w:marBottom w:val="0"/>
      <w:divBdr>
        <w:top w:val="none" w:sz="0" w:space="0" w:color="auto"/>
        <w:left w:val="none" w:sz="0" w:space="0" w:color="auto"/>
        <w:bottom w:val="none" w:sz="0" w:space="0" w:color="auto"/>
        <w:right w:val="none" w:sz="0" w:space="0" w:color="auto"/>
      </w:divBdr>
    </w:div>
    <w:div w:id="367419211">
      <w:bodyDiv w:val="1"/>
      <w:marLeft w:val="0"/>
      <w:marRight w:val="0"/>
      <w:marTop w:val="0"/>
      <w:marBottom w:val="0"/>
      <w:divBdr>
        <w:top w:val="none" w:sz="0" w:space="0" w:color="auto"/>
        <w:left w:val="none" w:sz="0" w:space="0" w:color="auto"/>
        <w:bottom w:val="none" w:sz="0" w:space="0" w:color="auto"/>
        <w:right w:val="none" w:sz="0" w:space="0" w:color="auto"/>
      </w:divBdr>
      <w:divsChild>
        <w:div w:id="972753221">
          <w:marLeft w:val="547"/>
          <w:marRight w:val="0"/>
          <w:marTop w:val="0"/>
          <w:marBottom w:val="0"/>
          <w:divBdr>
            <w:top w:val="none" w:sz="0" w:space="0" w:color="auto"/>
            <w:left w:val="none" w:sz="0" w:space="0" w:color="auto"/>
            <w:bottom w:val="none" w:sz="0" w:space="0" w:color="auto"/>
            <w:right w:val="none" w:sz="0" w:space="0" w:color="auto"/>
          </w:divBdr>
        </w:div>
      </w:divsChild>
    </w:div>
    <w:div w:id="410928069">
      <w:bodyDiv w:val="1"/>
      <w:marLeft w:val="0"/>
      <w:marRight w:val="0"/>
      <w:marTop w:val="0"/>
      <w:marBottom w:val="0"/>
      <w:divBdr>
        <w:top w:val="none" w:sz="0" w:space="0" w:color="auto"/>
        <w:left w:val="none" w:sz="0" w:space="0" w:color="auto"/>
        <w:bottom w:val="none" w:sz="0" w:space="0" w:color="auto"/>
        <w:right w:val="none" w:sz="0" w:space="0" w:color="auto"/>
      </w:divBdr>
    </w:div>
    <w:div w:id="419373342">
      <w:bodyDiv w:val="1"/>
      <w:marLeft w:val="0"/>
      <w:marRight w:val="0"/>
      <w:marTop w:val="0"/>
      <w:marBottom w:val="0"/>
      <w:divBdr>
        <w:top w:val="none" w:sz="0" w:space="0" w:color="auto"/>
        <w:left w:val="none" w:sz="0" w:space="0" w:color="auto"/>
        <w:bottom w:val="none" w:sz="0" w:space="0" w:color="auto"/>
        <w:right w:val="none" w:sz="0" w:space="0" w:color="auto"/>
      </w:divBdr>
    </w:div>
    <w:div w:id="447313496">
      <w:bodyDiv w:val="1"/>
      <w:marLeft w:val="0"/>
      <w:marRight w:val="0"/>
      <w:marTop w:val="0"/>
      <w:marBottom w:val="0"/>
      <w:divBdr>
        <w:top w:val="none" w:sz="0" w:space="0" w:color="auto"/>
        <w:left w:val="none" w:sz="0" w:space="0" w:color="auto"/>
        <w:bottom w:val="none" w:sz="0" w:space="0" w:color="auto"/>
        <w:right w:val="none" w:sz="0" w:space="0" w:color="auto"/>
      </w:divBdr>
    </w:div>
    <w:div w:id="500970867">
      <w:bodyDiv w:val="1"/>
      <w:marLeft w:val="0"/>
      <w:marRight w:val="0"/>
      <w:marTop w:val="0"/>
      <w:marBottom w:val="0"/>
      <w:divBdr>
        <w:top w:val="none" w:sz="0" w:space="0" w:color="auto"/>
        <w:left w:val="none" w:sz="0" w:space="0" w:color="auto"/>
        <w:bottom w:val="none" w:sz="0" w:space="0" w:color="auto"/>
        <w:right w:val="none" w:sz="0" w:space="0" w:color="auto"/>
      </w:divBdr>
    </w:div>
    <w:div w:id="530537635">
      <w:bodyDiv w:val="1"/>
      <w:marLeft w:val="0"/>
      <w:marRight w:val="0"/>
      <w:marTop w:val="0"/>
      <w:marBottom w:val="0"/>
      <w:divBdr>
        <w:top w:val="none" w:sz="0" w:space="0" w:color="auto"/>
        <w:left w:val="none" w:sz="0" w:space="0" w:color="auto"/>
        <w:bottom w:val="none" w:sz="0" w:space="0" w:color="auto"/>
        <w:right w:val="none" w:sz="0" w:space="0" w:color="auto"/>
      </w:divBdr>
    </w:div>
    <w:div w:id="574783174">
      <w:bodyDiv w:val="1"/>
      <w:marLeft w:val="0"/>
      <w:marRight w:val="0"/>
      <w:marTop w:val="0"/>
      <w:marBottom w:val="0"/>
      <w:divBdr>
        <w:top w:val="none" w:sz="0" w:space="0" w:color="auto"/>
        <w:left w:val="none" w:sz="0" w:space="0" w:color="auto"/>
        <w:bottom w:val="none" w:sz="0" w:space="0" w:color="auto"/>
        <w:right w:val="none" w:sz="0" w:space="0" w:color="auto"/>
      </w:divBdr>
    </w:div>
    <w:div w:id="658264708">
      <w:bodyDiv w:val="1"/>
      <w:marLeft w:val="0"/>
      <w:marRight w:val="0"/>
      <w:marTop w:val="0"/>
      <w:marBottom w:val="0"/>
      <w:divBdr>
        <w:top w:val="none" w:sz="0" w:space="0" w:color="auto"/>
        <w:left w:val="none" w:sz="0" w:space="0" w:color="auto"/>
        <w:bottom w:val="none" w:sz="0" w:space="0" w:color="auto"/>
        <w:right w:val="none" w:sz="0" w:space="0" w:color="auto"/>
      </w:divBdr>
    </w:div>
    <w:div w:id="725838449">
      <w:bodyDiv w:val="1"/>
      <w:marLeft w:val="0"/>
      <w:marRight w:val="0"/>
      <w:marTop w:val="0"/>
      <w:marBottom w:val="0"/>
      <w:divBdr>
        <w:top w:val="none" w:sz="0" w:space="0" w:color="auto"/>
        <w:left w:val="none" w:sz="0" w:space="0" w:color="auto"/>
        <w:bottom w:val="none" w:sz="0" w:space="0" w:color="auto"/>
        <w:right w:val="none" w:sz="0" w:space="0" w:color="auto"/>
      </w:divBdr>
    </w:div>
    <w:div w:id="1005015594">
      <w:bodyDiv w:val="1"/>
      <w:marLeft w:val="0"/>
      <w:marRight w:val="0"/>
      <w:marTop w:val="0"/>
      <w:marBottom w:val="0"/>
      <w:divBdr>
        <w:top w:val="none" w:sz="0" w:space="0" w:color="auto"/>
        <w:left w:val="none" w:sz="0" w:space="0" w:color="auto"/>
        <w:bottom w:val="none" w:sz="0" w:space="0" w:color="auto"/>
        <w:right w:val="none" w:sz="0" w:space="0" w:color="auto"/>
      </w:divBdr>
    </w:div>
    <w:div w:id="1027678151">
      <w:bodyDiv w:val="1"/>
      <w:marLeft w:val="0"/>
      <w:marRight w:val="0"/>
      <w:marTop w:val="0"/>
      <w:marBottom w:val="0"/>
      <w:divBdr>
        <w:top w:val="none" w:sz="0" w:space="0" w:color="auto"/>
        <w:left w:val="none" w:sz="0" w:space="0" w:color="auto"/>
        <w:bottom w:val="none" w:sz="0" w:space="0" w:color="auto"/>
        <w:right w:val="none" w:sz="0" w:space="0" w:color="auto"/>
      </w:divBdr>
    </w:div>
    <w:div w:id="1111246949">
      <w:bodyDiv w:val="1"/>
      <w:marLeft w:val="0"/>
      <w:marRight w:val="0"/>
      <w:marTop w:val="0"/>
      <w:marBottom w:val="0"/>
      <w:divBdr>
        <w:top w:val="none" w:sz="0" w:space="0" w:color="auto"/>
        <w:left w:val="none" w:sz="0" w:space="0" w:color="auto"/>
        <w:bottom w:val="none" w:sz="0" w:space="0" w:color="auto"/>
        <w:right w:val="none" w:sz="0" w:space="0" w:color="auto"/>
      </w:divBdr>
    </w:div>
    <w:div w:id="1154762316">
      <w:bodyDiv w:val="1"/>
      <w:marLeft w:val="0"/>
      <w:marRight w:val="0"/>
      <w:marTop w:val="0"/>
      <w:marBottom w:val="0"/>
      <w:divBdr>
        <w:top w:val="none" w:sz="0" w:space="0" w:color="auto"/>
        <w:left w:val="none" w:sz="0" w:space="0" w:color="auto"/>
        <w:bottom w:val="none" w:sz="0" w:space="0" w:color="auto"/>
        <w:right w:val="none" w:sz="0" w:space="0" w:color="auto"/>
      </w:divBdr>
    </w:div>
    <w:div w:id="1297251114">
      <w:bodyDiv w:val="1"/>
      <w:marLeft w:val="0"/>
      <w:marRight w:val="0"/>
      <w:marTop w:val="0"/>
      <w:marBottom w:val="0"/>
      <w:divBdr>
        <w:top w:val="none" w:sz="0" w:space="0" w:color="auto"/>
        <w:left w:val="none" w:sz="0" w:space="0" w:color="auto"/>
        <w:bottom w:val="none" w:sz="0" w:space="0" w:color="auto"/>
        <w:right w:val="none" w:sz="0" w:space="0" w:color="auto"/>
      </w:divBdr>
    </w:div>
    <w:div w:id="1593974989">
      <w:bodyDiv w:val="1"/>
      <w:marLeft w:val="0"/>
      <w:marRight w:val="0"/>
      <w:marTop w:val="0"/>
      <w:marBottom w:val="0"/>
      <w:divBdr>
        <w:top w:val="none" w:sz="0" w:space="0" w:color="auto"/>
        <w:left w:val="none" w:sz="0" w:space="0" w:color="auto"/>
        <w:bottom w:val="none" w:sz="0" w:space="0" w:color="auto"/>
        <w:right w:val="none" w:sz="0" w:space="0" w:color="auto"/>
      </w:divBdr>
    </w:div>
    <w:div w:id="1664820732">
      <w:bodyDiv w:val="1"/>
      <w:marLeft w:val="0"/>
      <w:marRight w:val="0"/>
      <w:marTop w:val="0"/>
      <w:marBottom w:val="0"/>
      <w:divBdr>
        <w:top w:val="none" w:sz="0" w:space="0" w:color="auto"/>
        <w:left w:val="none" w:sz="0" w:space="0" w:color="auto"/>
        <w:bottom w:val="none" w:sz="0" w:space="0" w:color="auto"/>
        <w:right w:val="none" w:sz="0" w:space="0" w:color="auto"/>
      </w:divBdr>
    </w:div>
    <w:div w:id="1691681377">
      <w:bodyDiv w:val="1"/>
      <w:marLeft w:val="0"/>
      <w:marRight w:val="0"/>
      <w:marTop w:val="0"/>
      <w:marBottom w:val="0"/>
      <w:divBdr>
        <w:top w:val="none" w:sz="0" w:space="0" w:color="auto"/>
        <w:left w:val="none" w:sz="0" w:space="0" w:color="auto"/>
        <w:bottom w:val="none" w:sz="0" w:space="0" w:color="auto"/>
        <w:right w:val="none" w:sz="0" w:space="0" w:color="auto"/>
      </w:divBdr>
    </w:div>
    <w:div w:id="1728064536">
      <w:bodyDiv w:val="1"/>
      <w:marLeft w:val="0"/>
      <w:marRight w:val="0"/>
      <w:marTop w:val="0"/>
      <w:marBottom w:val="0"/>
      <w:divBdr>
        <w:top w:val="none" w:sz="0" w:space="0" w:color="auto"/>
        <w:left w:val="none" w:sz="0" w:space="0" w:color="auto"/>
        <w:bottom w:val="none" w:sz="0" w:space="0" w:color="auto"/>
        <w:right w:val="none" w:sz="0" w:space="0" w:color="auto"/>
      </w:divBdr>
    </w:div>
    <w:div w:id="1778210923">
      <w:bodyDiv w:val="1"/>
      <w:marLeft w:val="0"/>
      <w:marRight w:val="0"/>
      <w:marTop w:val="0"/>
      <w:marBottom w:val="0"/>
      <w:divBdr>
        <w:top w:val="none" w:sz="0" w:space="0" w:color="auto"/>
        <w:left w:val="none" w:sz="0" w:space="0" w:color="auto"/>
        <w:bottom w:val="none" w:sz="0" w:space="0" w:color="auto"/>
        <w:right w:val="none" w:sz="0" w:space="0" w:color="auto"/>
      </w:divBdr>
    </w:div>
    <w:div w:id="1785226457">
      <w:bodyDiv w:val="1"/>
      <w:marLeft w:val="0"/>
      <w:marRight w:val="0"/>
      <w:marTop w:val="0"/>
      <w:marBottom w:val="0"/>
      <w:divBdr>
        <w:top w:val="none" w:sz="0" w:space="0" w:color="auto"/>
        <w:left w:val="none" w:sz="0" w:space="0" w:color="auto"/>
        <w:bottom w:val="none" w:sz="0" w:space="0" w:color="auto"/>
        <w:right w:val="none" w:sz="0" w:space="0" w:color="auto"/>
      </w:divBdr>
    </w:div>
    <w:div w:id="1818648360">
      <w:bodyDiv w:val="1"/>
      <w:marLeft w:val="0"/>
      <w:marRight w:val="0"/>
      <w:marTop w:val="0"/>
      <w:marBottom w:val="0"/>
      <w:divBdr>
        <w:top w:val="none" w:sz="0" w:space="0" w:color="auto"/>
        <w:left w:val="none" w:sz="0" w:space="0" w:color="auto"/>
        <w:bottom w:val="none" w:sz="0" w:space="0" w:color="auto"/>
        <w:right w:val="none" w:sz="0" w:space="0" w:color="auto"/>
      </w:divBdr>
    </w:div>
    <w:div w:id="1895893825">
      <w:bodyDiv w:val="1"/>
      <w:marLeft w:val="0"/>
      <w:marRight w:val="0"/>
      <w:marTop w:val="0"/>
      <w:marBottom w:val="0"/>
      <w:divBdr>
        <w:top w:val="none" w:sz="0" w:space="0" w:color="auto"/>
        <w:left w:val="none" w:sz="0" w:space="0" w:color="auto"/>
        <w:bottom w:val="none" w:sz="0" w:space="0" w:color="auto"/>
        <w:right w:val="none" w:sz="0" w:space="0" w:color="auto"/>
      </w:divBdr>
    </w:div>
    <w:div w:id="1974821690">
      <w:bodyDiv w:val="1"/>
      <w:marLeft w:val="0"/>
      <w:marRight w:val="0"/>
      <w:marTop w:val="0"/>
      <w:marBottom w:val="0"/>
      <w:divBdr>
        <w:top w:val="none" w:sz="0" w:space="0" w:color="auto"/>
        <w:left w:val="none" w:sz="0" w:space="0" w:color="auto"/>
        <w:bottom w:val="none" w:sz="0" w:space="0" w:color="auto"/>
        <w:right w:val="none" w:sz="0" w:space="0" w:color="auto"/>
      </w:divBdr>
    </w:div>
    <w:div w:id="1980454092">
      <w:bodyDiv w:val="1"/>
      <w:marLeft w:val="0"/>
      <w:marRight w:val="0"/>
      <w:marTop w:val="0"/>
      <w:marBottom w:val="0"/>
      <w:divBdr>
        <w:top w:val="none" w:sz="0" w:space="0" w:color="auto"/>
        <w:left w:val="none" w:sz="0" w:space="0" w:color="auto"/>
        <w:bottom w:val="none" w:sz="0" w:space="0" w:color="auto"/>
        <w:right w:val="none" w:sz="0" w:space="0" w:color="auto"/>
      </w:divBdr>
    </w:div>
    <w:div w:id="2058432513">
      <w:bodyDiv w:val="1"/>
      <w:marLeft w:val="0"/>
      <w:marRight w:val="0"/>
      <w:marTop w:val="0"/>
      <w:marBottom w:val="0"/>
      <w:divBdr>
        <w:top w:val="none" w:sz="0" w:space="0" w:color="auto"/>
        <w:left w:val="none" w:sz="0" w:space="0" w:color="auto"/>
        <w:bottom w:val="none" w:sz="0" w:space="0" w:color="auto"/>
        <w:right w:val="none" w:sz="0" w:space="0" w:color="auto"/>
      </w:divBdr>
    </w:div>
    <w:div w:id="2125810102">
      <w:bodyDiv w:val="1"/>
      <w:marLeft w:val="0"/>
      <w:marRight w:val="0"/>
      <w:marTop w:val="0"/>
      <w:marBottom w:val="0"/>
      <w:divBdr>
        <w:top w:val="none" w:sz="0" w:space="0" w:color="auto"/>
        <w:left w:val="none" w:sz="0" w:space="0" w:color="auto"/>
        <w:bottom w:val="none" w:sz="0" w:space="0" w:color="auto"/>
        <w:right w:val="none" w:sz="0" w:space="0" w:color="auto"/>
      </w:divBdr>
    </w:div>
    <w:div w:id="2143037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02E696-EB1F-4B99-9503-888F8D4DDADB}" type="doc">
      <dgm:prSet loTypeId="urn:microsoft.com/office/officeart/2005/8/layout/pyramid1" loCatId="pyramid" qsTypeId="urn:microsoft.com/office/officeart/2005/8/quickstyle/3d5" qsCatId="3D" csTypeId="urn:microsoft.com/office/officeart/2005/8/colors/accent1_2" csCatId="accent1" phldr="1"/>
      <dgm:spPr/>
    </dgm:pt>
    <dgm:pt modelId="{32D9559E-44E7-4CCD-B5A5-D8AF1CB7045E}">
      <dgm:prSet phldrT="[Text]"/>
      <dgm:spPr>
        <a:xfrm>
          <a:off x="2096782" y="0"/>
          <a:ext cx="1048391" cy="604582"/>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Consistency</a:t>
          </a:r>
        </a:p>
      </dgm:t>
    </dgm:pt>
    <dgm:pt modelId="{87123EBA-0DF3-4C23-B886-FDBB5223C50F}" type="parTrans" cxnId="{F2798C77-7CBF-4D20-A757-F39A965B35AB}">
      <dgm:prSet/>
      <dgm:spPr/>
      <dgm:t>
        <a:bodyPr/>
        <a:lstStyle/>
        <a:p>
          <a:endParaRPr lang="en-GB"/>
        </a:p>
      </dgm:t>
    </dgm:pt>
    <dgm:pt modelId="{EC624AE5-AD1B-4AF9-BDF1-C58532796A2E}" type="sibTrans" cxnId="{F2798C77-7CBF-4D20-A757-F39A965B35AB}">
      <dgm:prSet/>
      <dgm:spPr/>
      <dgm:t>
        <a:bodyPr/>
        <a:lstStyle/>
        <a:p>
          <a:endParaRPr lang="en-GB"/>
        </a:p>
      </dgm:t>
    </dgm:pt>
    <dgm:pt modelId="{807644E9-DFF3-4FE6-8F88-64AC43A82348}">
      <dgm:prSet phldrT="[Text]"/>
      <dgm:spPr>
        <a:xfrm>
          <a:off x="1572586" y="604582"/>
          <a:ext cx="2096782" cy="604582"/>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Communication &amp; Education</a:t>
          </a:r>
        </a:p>
      </dgm:t>
    </dgm:pt>
    <dgm:pt modelId="{B0223703-5836-43B8-B90F-6157571DF3CC}" type="parTrans" cxnId="{32AA2775-A356-4887-8812-F692EAC9C3DB}">
      <dgm:prSet/>
      <dgm:spPr/>
      <dgm:t>
        <a:bodyPr/>
        <a:lstStyle/>
        <a:p>
          <a:endParaRPr lang="en-GB"/>
        </a:p>
      </dgm:t>
    </dgm:pt>
    <dgm:pt modelId="{4AA4AE9B-AAAB-4AA5-A00E-555A8A56EFBF}" type="sibTrans" cxnId="{32AA2775-A356-4887-8812-F692EAC9C3DB}">
      <dgm:prSet/>
      <dgm:spPr/>
      <dgm:t>
        <a:bodyPr/>
        <a:lstStyle/>
        <a:p>
          <a:endParaRPr lang="en-GB"/>
        </a:p>
      </dgm:t>
    </dgm:pt>
    <dgm:pt modelId="{5F5872BB-97E3-4167-ABC5-E3E927B261CC}">
      <dgm:prSet phldrT="[Text]"/>
      <dgm:spPr>
        <a:xfrm>
          <a:off x="1048391" y="1209165"/>
          <a:ext cx="3145173" cy="604582"/>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Rewards &amp; Recognition</a:t>
          </a:r>
        </a:p>
      </dgm:t>
    </dgm:pt>
    <dgm:pt modelId="{7E0394D9-FC42-4E17-99AA-B9B2C2ACDE35}" type="parTrans" cxnId="{7F349DFB-4CB6-470E-8803-A41D10DD6DA7}">
      <dgm:prSet/>
      <dgm:spPr/>
      <dgm:t>
        <a:bodyPr/>
        <a:lstStyle/>
        <a:p>
          <a:endParaRPr lang="en-GB"/>
        </a:p>
      </dgm:t>
    </dgm:pt>
    <dgm:pt modelId="{36B28C78-7A2A-49BB-A0AF-352FF5DFC25C}" type="sibTrans" cxnId="{7F349DFB-4CB6-470E-8803-A41D10DD6DA7}">
      <dgm:prSet/>
      <dgm:spPr/>
      <dgm:t>
        <a:bodyPr/>
        <a:lstStyle/>
        <a:p>
          <a:endParaRPr lang="en-GB"/>
        </a:p>
      </dgm:t>
    </dgm:pt>
    <dgm:pt modelId="{100F0F83-9292-4689-9E3A-D1F769B42DCF}">
      <dgm:prSet phldrT="[Text]"/>
      <dgm:spPr>
        <a:xfrm>
          <a:off x="524195" y="1813748"/>
          <a:ext cx="4193564" cy="604582"/>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Benefits</a:t>
          </a:r>
        </a:p>
      </dgm:t>
    </dgm:pt>
    <dgm:pt modelId="{800CEE1F-8012-43FD-83E1-E4941F1289EC}" type="parTrans" cxnId="{E6C08331-D635-4F4A-8C18-5CC683A5F1EC}">
      <dgm:prSet/>
      <dgm:spPr/>
      <dgm:t>
        <a:bodyPr/>
        <a:lstStyle/>
        <a:p>
          <a:endParaRPr lang="en-GB"/>
        </a:p>
      </dgm:t>
    </dgm:pt>
    <dgm:pt modelId="{33C1935D-B126-4156-8DBA-2935A01567AF}" type="sibTrans" cxnId="{E6C08331-D635-4F4A-8C18-5CC683A5F1EC}">
      <dgm:prSet/>
      <dgm:spPr/>
      <dgm:t>
        <a:bodyPr/>
        <a:lstStyle/>
        <a:p>
          <a:endParaRPr lang="en-GB"/>
        </a:p>
      </dgm:t>
    </dgm:pt>
    <dgm:pt modelId="{A4C7B709-AD88-4AD2-9F6C-0DD627FAC73B}">
      <dgm:prSet phldrT="[Text]"/>
      <dgm:spPr>
        <a:xfrm>
          <a:off x="0" y="2418331"/>
          <a:ext cx="5241956" cy="604582"/>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Enviroment</a:t>
          </a:r>
        </a:p>
      </dgm:t>
    </dgm:pt>
    <dgm:pt modelId="{9D832025-5808-444E-8B47-08C4CB933108}" type="parTrans" cxnId="{5FD06CDC-F7AE-4791-807D-CD7E9A6F23BC}">
      <dgm:prSet/>
      <dgm:spPr/>
      <dgm:t>
        <a:bodyPr/>
        <a:lstStyle/>
        <a:p>
          <a:endParaRPr lang="en-GB"/>
        </a:p>
      </dgm:t>
    </dgm:pt>
    <dgm:pt modelId="{150FF253-70F2-4C72-9AA6-2D8E9D51FC1F}" type="sibTrans" cxnId="{5FD06CDC-F7AE-4791-807D-CD7E9A6F23BC}">
      <dgm:prSet/>
      <dgm:spPr/>
      <dgm:t>
        <a:bodyPr/>
        <a:lstStyle/>
        <a:p>
          <a:endParaRPr lang="en-GB"/>
        </a:p>
      </dgm:t>
    </dgm:pt>
    <dgm:pt modelId="{319FB9B2-2E4B-4C9A-AD69-70AA311B6188}" type="pres">
      <dgm:prSet presAssocID="{8F02E696-EB1F-4B99-9503-888F8D4DDADB}" presName="Name0" presStyleCnt="0">
        <dgm:presLayoutVars>
          <dgm:dir/>
          <dgm:animLvl val="lvl"/>
          <dgm:resizeHandles val="exact"/>
        </dgm:presLayoutVars>
      </dgm:prSet>
      <dgm:spPr/>
    </dgm:pt>
    <dgm:pt modelId="{B798ABBC-44E1-424A-B80D-0C2A6AA14D67}" type="pres">
      <dgm:prSet presAssocID="{32D9559E-44E7-4CCD-B5A5-D8AF1CB7045E}" presName="Name8" presStyleCnt="0"/>
      <dgm:spPr/>
    </dgm:pt>
    <dgm:pt modelId="{CF022694-F41B-4838-9B40-47B638E60C2A}" type="pres">
      <dgm:prSet presAssocID="{32D9559E-44E7-4CCD-B5A5-D8AF1CB7045E}" presName="level" presStyleLbl="node1" presStyleIdx="0" presStyleCnt="5">
        <dgm:presLayoutVars>
          <dgm:chMax val="1"/>
          <dgm:bulletEnabled val="1"/>
        </dgm:presLayoutVars>
      </dgm:prSet>
      <dgm:spPr/>
    </dgm:pt>
    <dgm:pt modelId="{39487189-11B8-47B0-8D2A-108A63F73E2E}" type="pres">
      <dgm:prSet presAssocID="{32D9559E-44E7-4CCD-B5A5-D8AF1CB7045E}" presName="levelTx" presStyleLbl="revTx" presStyleIdx="0" presStyleCnt="0">
        <dgm:presLayoutVars>
          <dgm:chMax val="1"/>
          <dgm:bulletEnabled val="1"/>
        </dgm:presLayoutVars>
      </dgm:prSet>
      <dgm:spPr/>
    </dgm:pt>
    <dgm:pt modelId="{500B78CF-B081-49A4-9D2C-49A10A0A08FD}" type="pres">
      <dgm:prSet presAssocID="{807644E9-DFF3-4FE6-8F88-64AC43A82348}" presName="Name8" presStyleCnt="0"/>
      <dgm:spPr/>
    </dgm:pt>
    <dgm:pt modelId="{A82CB027-EF33-41CE-9F64-544ABD12AC85}" type="pres">
      <dgm:prSet presAssocID="{807644E9-DFF3-4FE6-8F88-64AC43A82348}" presName="level" presStyleLbl="node1" presStyleIdx="1" presStyleCnt="5">
        <dgm:presLayoutVars>
          <dgm:chMax val="1"/>
          <dgm:bulletEnabled val="1"/>
        </dgm:presLayoutVars>
      </dgm:prSet>
      <dgm:spPr/>
    </dgm:pt>
    <dgm:pt modelId="{91A9AC86-A6B5-40D7-B28D-D672B93AC801}" type="pres">
      <dgm:prSet presAssocID="{807644E9-DFF3-4FE6-8F88-64AC43A82348}" presName="levelTx" presStyleLbl="revTx" presStyleIdx="0" presStyleCnt="0">
        <dgm:presLayoutVars>
          <dgm:chMax val="1"/>
          <dgm:bulletEnabled val="1"/>
        </dgm:presLayoutVars>
      </dgm:prSet>
      <dgm:spPr/>
    </dgm:pt>
    <dgm:pt modelId="{662E5A7F-A04B-437C-A33F-11C445F90B41}" type="pres">
      <dgm:prSet presAssocID="{5F5872BB-97E3-4167-ABC5-E3E927B261CC}" presName="Name8" presStyleCnt="0"/>
      <dgm:spPr/>
    </dgm:pt>
    <dgm:pt modelId="{D5A5AD88-3C03-401A-AAA6-417BD169D4CC}" type="pres">
      <dgm:prSet presAssocID="{5F5872BB-97E3-4167-ABC5-E3E927B261CC}" presName="level" presStyleLbl="node1" presStyleIdx="2" presStyleCnt="5" custLinFactNeighborX="1625" custLinFactNeighborY="-5456">
        <dgm:presLayoutVars>
          <dgm:chMax val="1"/>
          <dgm:bulletEnabled val="1"/>
        </dgm:presLayoutVars>
      </dgm:prSet>
      <dgm:spPr/>
    </dgm:pt>
    <dgm:pt modelId="{409A5817-144B-4552-9589-B9D5882FFE80}" type="pres">
      <dgm:prSet presAssocID="{5F5872BB-97E3-4167-ABC5-E3E927B261CC}" presName="levelTx" presStyleLbl="revTx" presStyleIdx="0" presStyleCnt="0">
        <dgm:presLayoutVars>
          <dgm:chMax val="1"/>
          <dgm:bulletEnabled val="1"/>
        </dgm:presLayoutVars>
      </dgm:prSet>
      <dgm:spPr/>
    </dgm:pt>
    <dgm:pt modelId="{7A65FF32-7C54-4E62-8396-C888C6309B5E}" type="pres">
      <dgm:prSet presAssocID="{100F0F83-9292-4689-9E3A-D1F769B42DCF}" presName="Name8" presStyleCnt="0"/>
      <dgm:spPr/>
    </dgm:pt>
    <dgm:pt modelId="{E8DA067F-90B0-4F6C-A4FA-C7814A07C00D}" type="pres">
      <dgm:prSet presAssocID="{100F0F83-9292-4689-9E3A-D1F769B42DCF}" presName="level" presStyleLbl="node1" presStyleIdx="3" presStyleCnt="5">
        <dgm:presLayoutVars>
          <dgm:chMax val="1"/>
          <dgm:bulletEnabled val="1"/>
        </dgm:presLayoutVars>
      </dgm:prSet>
      <dgm:spPr/>
    </dgm:pt>
    <dgm:pt modelId="{0C4C7032-168E-4226-9361-D73212BD2DA7}" type="pres">
      <dgm:prSet presAssocID="{100F0F83-9292-4689-9E3A-D1F769B42DCF}" presName="levelTx" presStyleLbl="revTx" presStyleIdx="0" presStyleCnt="0">
        <dgm:presLayoutVars>
          <dgm:chMax val="1"/>
          <dgm:bulletEnabled val="1"/>
        </dgm:presLayoutVars>
      </dgm:prSet>
      <dgm:spPr/>
    </dgm:pt>
    <dgm:pt modelId="{499A6255-2867-4B96-9AB3-E01A1FFCF1FB}" type="pres">
      <dgm:prSet presAssocID="{A4C7B709-AD88-4AD2-9F6C-0DD627FAC73B}" presName="Name8" presStyleCnt="0"/>
      <dgm:spPr/>
    </dgm:pt>
    <dgm:pt modelId="{35AE72CE-176D-4D81-B617-D9F3B4CA7353}" type="pres">
      <dgm:prSet presAssocID="{A4C7B709-AD88-4AD2-9F6C-0DD627FAC73B}" presName="level" presStyleLbl="node1" presStyleIdx="4" presStyleCnt="5">
        <dgm:presLayoutVars>
          <dgm:chMax val="1"/>
          <dgm:bulletEnabled val="1"/>
        </dgm:presLayoutVars>
      </dgm:prSet>
      <dgm:spPr/>
    </dgm:pt>
    <dgm:pt modelId="{0E33E8A6-6639-47A1-857C-E508AD80255F}" type="pres">
      <dgm:prSet presAssocID="{A4C7B709-AD88-4AD2-9F6C-0DD627FAC73B}" presName="levelTx" presStyleLbl="revTx" presStyleIdx="0" presStyleCnt="0">
        <dgm:presLayoutVars>
          <dgm:chMax val="1"/>
          <dgm:bulletEnabled val="1"/>
        </dgm:presLayoutVars>
      </dgm:prSet>
      <dgm:spPr/>
    </dgm:pt>
  </dgm:ptLst>
  <dgm:cxnLst>
    <dgm:cxn modelId="{13CA0517-3784-43ED-A4C7-1BB3DF5E9426}" type="presOf" srcId="{32D9559E-44E7-4CCD-B5A5-D8AF1CB7045E}" destId="{39487189-11B8-47B0-8D2A-108A63F73E2E}" srcOrd="1" destOrd="0" presId="urn:microsoft.com/office/officeart/2005/8/layout/pyramid1"/>
    <dgm:cxn modelId="{73299317-4517-4450-A5C9-834FFEA49185}" type="presOf" srcId="{5F5872BB-97E3-4167-ABC5-E3E927B261CC}" destId="{409A5817-144B-4552-9589-B9D5882FFE80}" srcOrd="1" destOrd="0" presId="urn:microsoft.com/office/officeart/2005/8/layout/pyramid1"/>
    <dgm:cxn modelId="{E6C08331-D635-4F4A-8C18-5CC683A5F1EC}" srcId="{8F02E696-EB1F-4B99-9503-888F8D4DDADB}" destId="{100F0F83-9292-4689-9E3A-D1F769B42DCF}" srcOrd="3" destOrd="0" parTransId="{800CEE1F-8012-43FD-83E1-E4941F1289EC}" sibTransId="{33C1935D-B126-4156-8DBA-2935A01567AF}"/>
    <dgm:cxn modelId="{2197B56C-F256-4803-BA2A-DE84D35F04A8}" type="presOf" srcId="{8F02E696-EB1F-4B99-9503-888F8D4DDADB}" destId="{319FB9B2-2E4B-4C9A-AD69-70AA311B6188}" srcOrd="0" destOrd="0" presId="urn:microsoft.com/office/officeart/2005/8/layout/pyramid1"/>
    <dgm:cxn modelId="{4990B371-0091-435C-B1A9-B0A9E5ACFB3B}" type="presOf" srcId="{5F5872BB-97E3-4167-ABC5-E3E927B261CC}" destId="{D5A5AD88-3C03-401A-AAA6-417BD169D4CC}" srcOrd="0" destOrd="0" presId="urn:microsoft.com/office/officeart/2005/8/layout/pyramid1"/>
    <dgm:cxn modelId="{32AA2775-A356-4887-8812-F692EAC9C3DB}" srcId="{8F02E696-EB1F-4B99-9503-888F8D4DDADB}" destId="{807644E9-DFF3-4FE6-8F88-64AC43A82348}" srcOrd="1" destOrd="0" parTransId="{B0223703-5836-43B8-B90F-6157571DF3CC}" sibTransId="{4AA4AE9B-AAAB-4AA5-A00E-555A8A56EFBF}"/>
    <dgm:cxn modelId="{F2798C77-7CBF-4D20-A757-F39A965B35AB}" srcId="{8F02E696-EB1F-4B99-9503-888F8D4DDADB}" destId="{32D9559E-44E7-4CCD-B5A5-D8AF1CB7045E}" srcOrd="0" destOrd="0" parTransId="{87123EBA-0DF3-4C23-B886-FDBB5223C50F}" sibTransId="{EC624AE5-AD1B-4AF9-BDF1-C58532796A2E}"/>
    <dgm:cxn modelId="{F79F2F59-21E2-4D28-A508-89A895E9022F}" type="presOf" srcId="{32D9559E-44E7-4CCD-B5A5-D8AF1CB7045E}" destId="{CF022694-F41B-4838-9B40-47B638E60C2A}" srcOrd="0" destOrd="0" presId="urn:microsoft.com/office/officeart/2005/8/layout/pyramid1"/>
    <dgm:cxn modelId="{30E147A1-5B73-49C4-AF66-D701F4128551}" type="presOf" srcId="{807644E9-DFF3-4FE6-8F88-64AC43A82348}" destId="{A82CB027-EF33-41CE-9F64-544ABD12AC85}" srcOrd="0" destOrd="0" presId="urn:microsoft.com/office/officeart/2005/8/layout/pyramid1"/>
    <dgm:cxn modelId="{D8B3F1B4-C8C9-441F-A0CA-47D028E24BDD}" type="presOf" srcId="{100F0F83-9292-4689-9E3A-D1F769B42DCF}" destId="{E8DA067F-90B0-4F6C-A4FA-C7814A07C00D}" srcOrd="0" destOrd="0" presId="urn:microsoft.com/office/officeart/2005/8/layout/pyramid1"/>
    <dgm:cxn modelId="{44B2F0B5-FD30-49A6-BA09-E8B055A00E53}" type="presOf" srcId="{A4C7B709-AD88-4AD2-9F6C-0DD627FAC73B}" destId="{0E33E8A6-6639-47A1-857C-E508AD80255F}" srcOrd="1" destOrd="0" presId="urn:microsoft.com/office/officeart/2005/8/layout/pyramid1"/>
    <dgm:cxn modelId="{4CA3E0D1-018D-4392-9C68-4818E2281D7A}" type="presOf" srcId="{807644E9-DFF3-4FE6-8F88-64AC43A82348}" destId="{91A9AC86-A6B5-40D7-B28D-D672B93AC801}" srcOrd="1" destOrd="0" presId="urn:microsoft.com/office/officeart/2005/8/layout/pyramid1"/>
    <dgm:cxn modelId="{5FD06CDC-F7AE-4791-807D-CD7E9A6F23BC}" srcId="{8F02E696-EB1F-4B99-9503-888F8D4DDADB}" destId="{A4C7B709-AD88-4AD2-9F6C-0DD627FAC73B}" srcOrd="4" destOrd="0" parTransId="{9D832025-5808-444E-8B47-08C4CB933108}" sibTransId="{150FF253-70F2-4C72-9AA6-2D8E9D51FC1F}"/>
    <dgm:cxn modelId="{F2B2A1E2-6295-40B0-9B1C-CFE02E130FA9}" type="presOf" srcId="{100F0F83-9292-4689-9E3A-D1F769B42DCF}" destId="{0C4C7032-168E-4226-9361-D73212BD2DA7}" srcOrd="1" destOrd="0" presId="urn:microsoft.com/office/officeart/2005/8/layout/pyramid1"/>
    <dgm:cxn modelId="{73EA66F9-011E-4F46-B1B0-3F4243A613BC}" type="presOf" srcId="{A4C7B709-AD88-4AD2-9F6C-0DD627FAC73B}" destId="{35AE72CE-176D-4D81-B617-D9F3B4CA7353}" srcOrd="0" destOrd="0" presId="urn:microsoft.com/office/officeart/2005/8/layout/pyramid1"/>
    <dgm:cxn modelId="{7F349DFB-4CB6-470E-8803-A41D10DD6DA7}" srcId="{8F02E696-EB1F-4B99-9503-888F8D4DDADB}" destId="{5F5872BB-97E3-4167-ABC5-E3E927B261CC}" srcOrd="2" destOrd="0" parTransId="{7E0394D9-FC42-4E17-99AA-B9B2C2ACDE35}" sibTransId="{36B28C78-7A2A-49BB-A0AF-352FF5DFC25C}"/>
    <dgm:cxn modelId="{FA73F5C8-6CF5-4A6E-AEAA-8B2ECB3625E7}" type="presParOf" srcId="{319FB9B2-2E4B-4C9A-AD69-70AA311B6188}" destId="{B798ABBC-44E1-424A-B80D-0C2A6AA14D67}" srcOrd="0" destOrd="0" presId="urn:microsoft.com/office/officeart/2005/8/layout/pyramid1"/>
    <dgm:cxn modelId="{0389657C-861E-4301-B262-EF9AE994F88F}" type="presParOf" srcId="{B798ABBC-44E1-424A-B80D-0C2A6AA14D67}" destId="{CF022694-F41B-4838-9B40-47B638E60C2A}" srcOrd="0" destOrd="0" presId="urn:microsoft.com/office/officeart/2005/8/layout/pyramid1"/>
    <dgm:cxn modelId="{24EA5542-6417-41B6-BD84-E905C3E05371}" type="presParOf" srcId="{B798ABBC-44E1-424A-B80D-0C2A6AA14D67}" destId="{39487189-11B8-47B0-8D2A-108A63F73E2E}" srcOrd="1" destOrd="0" presId="urn:microsoft.com/office/officeart/2005/8/layout/pyramid1"/>
    <dgm:cxn modelId="{058A3C35-274E-4AB1-89FA-4B9E64034D45}" type="presParOf" srcId="{319FB9B2-2E4B-4C9A-AD69-70AA311B6188}" destId="{500B78CF-B081-49A4-9D2C-49A10A0A08FD}" srcOrd="1" destOrd="0" presId="urn:microsoft.com/office/officeart/2005/8/layout/pyramid1"/>
    <dgm:cxn modelId="{8C2EC53C-85D5-4B3C-ADAC-702D9A2F0C41}" type="presParOf" srcId="{500B78CF-B081-49A4-9D2C-49A10A0A08FD}" destId="{A82CB027-EF33-41CE-9F64-544ABD12AC85}" srcOrd="0" destOrd="0" presId="urn:microsoft.com/office/officeart/2005/8/layout/pyramid1"/>
    <dgm:cxn modelId="{B469A73C-EB62-4733-9D04-58EF86C7B7F5}" type="presParOf" srcId="{500B78CF-B081-49A4-9D2C-49A10A0A08FD}" destId="{91A9AC86-A6B5-40D7-B28D-D672B93AC801}" srcOrd="1" destOrd="0" presId="urn:microsoft.com/office/officeart/2005/8/layout/pyramid1"/>
    <dgm:cxn modelId="{293B618A-EDB0-4656-B295-B25BB1BEF62F}" type="presParOf" srcId="{319FB9B2-2E4B-4C9A-AD69-70AA311B6188}" destId="{662E5A7F-A04B-437C-A33F-11C445F90B41}" srcOrd="2" destOrd="0" presId="urn:microsoft.com/office/officeart/2005/8/layout/pyramid1"/>
    <dgm:cxn modelId="{5694C509-2E74-4536-B2D3-7C066C1ABF90}" type="presParOf" srcId="{662E5A7F-A04B-437C-A33F-11C445F90B41}" destId="{D5A5AD88-3C03-401A-AAA6-417BD169D4CC}" srcOrd="0" destOrd="0" presId="urn:microsoft.com/office/officeart/2005/8/layout/pyramid1"/>
    <dgm:cxn modelId="{D6746FF0-10C5-4426-AAB6-4F3AA51E574B}" type="presParOf" srcId="{662E5A7F-A04B-437C-A33F-11C445F90B41}" destId="{409A5817-144B-4552-9589-B9D5882FFE80}" srcOrd="1" destOrd="0" presId="urn:microsoft.com/office/officeart/2005/8/layout/pyramid1"/>
    <dgm:cxn modelId="{1516B005-8FEF-431B-AF5F-0A410C67588F}" type="presParOf" srcId="{319FB9B2-2E4B-4C9A-AD69-70AA311B6188}" destId="{7A65FF32-7C54-4E62-8396-C888C6309B5E}" srcOrd="3" destOrd="0" presId="urn:microsoft.com/office/officeart/2005/8/layout/pyramid1"/>
    <dgm:cxn modelId="{8D9F5724-A4A8-4526-817C-4AB86CD54616}" type="presParOf" srcId="{7A65FF32-7C54-4E62-8396-C888C6309B5E}" destId="{E8DA067F-90B0-4F6C-A4FA-C7814A07C00D}" srcOrd="0" destOrd="0" presId="urn:microsoft.com/office/officeart/2005/8/layout/pyramid1"/>
    <dgm:cxn modelId="{E0738335-C61A-4540-A367-976DC53E9E68}" type="presParOf" srcId="{7A65FF32-7C54-4E62-8396-C888C6309B5E}" destId="{0C4C7032-168E-4226-9361-D73212BD2DA7}" srcOrd="1" destOrd="0" presId="urn:microsoft.com/office/officeart/2005/8/layout/pyramid1"/>
    <dgm:cxn modelId="{6F0943E1-8452-43FF-94E1-0B309D34405D}" type="presParOf" srcId="{319FB9B2-2E4B-4C9A-AD69-70AA311B6188}" destId="{499A6255-2867-4B96-9AB3-E01A1FFCF1FB}" srcOrd="4" destOrd="0" presId="urn:microsoft.com/office/officeart/2005/8/layout/pyramid1"/>
    <dgm:cxn modelId="{84140497-CD76-46E8-96FB-650132BB5533}" type="presParOf" srcId="{499A6255-2867-4B96-9AB3-E01A1FFCF1FB}" destId="{35AE72CE-176D-4D81-B617-D9F3B4CA7353}" srcOrd="0" destOrd="0" presId="urn:microsoft.com/office/officeart/2005/8/layout/pyramid1"/>
    <dgm:cxn modelId="{5D08C229-74E7-4119-9A7B-F22343593DFF}" type="presParOf" srcId="{499A6255-2867-4B96-9AB3-E01A1FFCF1FB}" destId="{0E33E8A6-6639-47A1-857C-E508AD80255F}"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022694-F41B-4838-9B40-47B638E60C2A}">
      <dsp:nvSpPr>
        <dsp:cNvPr id="0" name=""/>
        <dsp:cNvSpPr/>
      </dsp:nvSpPr>
      <dsp:spPr>
        <a:xfrm>
          <a:off x="2194560" y="0"/>
          <a:ext cx="1097280" cy="526455"/>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Consistency</a:t>
          </a:r>
        </a:p>
      </dsp:txBody>
      <dsp:txXfrm>
        <a:off x="2498865" y="146000"/>
        <a:ext cx="488670" cy="380455"/>
      </dsp:txXfrm>
    </dsp:sp>
    <dsp:sp modelId="{A82CB027-EF33-41CE-9F64-544ABD12AC85}">
      <dsp:nvSpPr>
        <dsp:cNvPr id="0" name=""/>
        <dsp:cNvSpPr/>
      </dsp:nvSpPr>
      <dsp:spPr>
        <a:xfrm>
          <a:off x="1645920" y="526455"/>
          <a:ext cx="2194560" cy="526455"/>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Communication &amp; Education</a:t>
          </a:r>
        </a:p>
      </dsp:txBody>
      <dsp:txXfrm>
        <a:off x="2334273" y="638763"/>
        <a:ext cx="817854" cy="414147"/>
      </dsp:txXfrm>
    </dsp:sp>
    <dsp:sp modelId="{D5A5AD88-3C03-401A-AAA6-417BD169D4CC}">
      <dsp:nvSpPr>
        <dsp:cNvPr id="0" name=""/>
        <dsp:cNvSpPr/>
      </dsp:nvSpPr>
      <dsp:spPr>
        <a:xfrm>
          <a:off x="1150772" y="1024187"/>
          <a:ext cx="3291840" cy="526455"/>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Rewards &amp; Recognition</a:t>
          </a:r>
        </a:p>
      </dsp:txBody>
      <dsp:txXfrm>
        <a:off x="2031149" y="1099059"/>
        <a:ext cx="1531086" cy="451583"/>
      </dsp:txXfrm>
    </dsp:sp>
    <dsp:sp modelId="{E8DA067F-90B0-4F6C-A4FA-C7814A07C00D}">
      <dsp:nvSpPr>
        <dsp:cNvPr id="0" name=""/>
        <dsp:cNvSpPr/>
      </dsp:nvSpPr>
      <dsp:spPr>
        <a:xfrm>
          <a:off x="548640" y="1579365"/>
          <a:ext cx="4389120" cy="526455"/>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Benefits</a:t>
          </a:r>
        </a:p>
      </dsp:txBody>
      <dsp:txXfrm>
        <a:off x="1621040" y="1635519"/>
        <a:ext cx="2244318" cy="470301"/>
      </dsp:txXfrm>
    </dsp:sp>
    <dsp:sp modelId="{35AE72CE-176D-4D81-B617-D9F3B4CA7353}">
      <dsp:nvSpPr>
        <dsp:cNvPr id="0" name=""/>
        <dsp:cNvSpPr/>
      </dsp:nvSpPr>
      <dsp:spPr>
        <a:xfrm>
          <a:off x="0" y="2105820"/>
          <a:ext cx="5486400" cy="526455"/>
        </a:xfrm>
        <a:prstGeom prst="trapezoid">
          <a:avLst>
            <a:gd name="adj" fmla="val 86704"/>
          </a:avLst>
        </a:prstGeom>
        <a:solidFill>
          <a:srgbClr val="4472C4">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panose="020F0502020204030204"/>
              <a:ea typeface="+mn-ea"/>
              <a:cs typeface="+mn-cs"/>
            </a:rPr>
            <a:t>Enviroment</a:t>
          </a:r>
        </a:p>
      </dsp:txBody>
      <dsp:txXfrm>
        <a:off x="1264424" y="2150743"/>
        <a:ext cx="2957550" cy="48153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McD22</b:Tag>
    <b:SourceType>InternetSite</b:SourceType>
    <b:Guid>{C7686A02-B77F-4C17-8D5F-728189420820}</b:Guid>
    <b:Title>McDonald's</b:Title>
    <b:Year>2022</b:Year>
    <b:Author>
      <b:Author>
        <b:NameList>
          <b:Person>
            <b:Last>McDonald's</b:Last>
          </b:Person>
        </b:NameList>
      </b:Author>
    </b:Author>
    <b:YearAccessed>2022</b:YearAccessed>
    <b:MonthAccessed>05</b:MonthAccessed>
    <b:DayAccessed>05</b:DayAccessed>
    <b:URL>https://people.mcdonalds.co.uk/why-mcdonalds/our-brand/</b:URL>
    <b:RefOrder>1</b:RefOrder>
  </b:Source>
  <b:Source>
    <b:Tag>Mic14</b:Tag>
    <b:SourceType>BookSection</b:SourceType>
    <b:Guid>{E034C4B8-E040-42F0-8026-52C38C56BD04}</b:Guid>
    <b:Title>Armstrong's handbook of human resources management practice</b:Title>
    <b:Year>2014</b:Year>
    <b:Author>
      <b:Author>
        <b:NameList>
          <b:Person>
            <b:Last>Armstrong</b:Last>
            <b:First>Michael</b:First>
          </b:Person>
        </b:NameList>
      </b:Author>
      <b:Editor>
        <b:NameList>
          <b:Person>
            <b:Last>13</b:Last>
          </b:Person>
        </b:NameList>
      </b:Editor>
    </b:Author>
    <b:Pages>511</b:Pages>
    <b:Publisher>Kogan Page</b:Publisher>
    <b:RefOrder>2</b:RefOrder>
  </b:Source>
  <b:Source>
    <b:Tag>cip22</b:Tag>
    <b:SourceType>InternetSite</b:SourceType>
    <b:Guid>{D37A01E1-EF40-41EF-8CAA-F8C63D3036B7}</b:Guid>
    <b:Title>www.cipd.co.uk</b:Title>
    <b:Year>2022</b:Year>
    <b:Author>
      <b:Author>
        <b:NameList>
          <b:Person>
            <b:Last>cipd</b:Last>
          </b:Person>
        </b:NameList>
      </b:Author>
    </b:Author>
    <b:YearAccessed>2022</b:YearAccessed>
    <b:MonthAccessed>5</b:MonthAccessed>
    <b:DayAccessed>5</b:DayAccessed>
    <b:URL>www.cipd.co.uk/knowledge/fundamentals/relations/diversity/factsheet</b:URL>
    <b:RefOrder>4</b:RefOrder>
  </b:Source>
  <b:Source>
    <b:Tag>Fle19</b:Tag>
    <b:SourceType>InternetSite</b:SourceType>
    <b:Guid>{24A5CA27-D0C5-4B0F-8014-974C16E6C57D}</b:Guid>
    <b:Title>Flexible working qualitative analysis</b:Title>
    <b:Year>2019</b:Year>
    <b:YearAccessed>2022</b:YearAccessed>
    <b:MonthAccessed>5</b:MonthAccessed>
    <b:DayAccessed>6</b:DayAccessed>
    <b:URL>www.Assets.publishing.service.gov.uk</b:URL>
    <b:RefOrder>5</b:RefOrder>
  </b:Source>
  <b:Source>
    <b:Tag>Mic141</b:Tag>
    <b:SourceType>Book</b:SourceType>
    <b:Guid>{74556BAB-8ACF-424C-AAA1-81C957B6B5A0}</b:Guid>
    <b:Title>Armstrong's handbook of human resource management practice</b:Title>
    <b:Year>2014</b:Year>
    <b:Publisher>Kogan Page</b:Publisher>
    <b:Author>
      <b:Author>
        <b:NameList>
          <b:Person>
            <b:Last>Michael Armstrong</b:Last>
            <b:First>Stephen</b:First>
            <b:Middle>Taylor</b:Middle>
          </b:Person>
        </b:NameList>
      </b:Author>
    </b:Author>
    <b:Edition>13</b:Edition>
    <b:RefOrder>6</b:RefOrder>
  </b:Source>
  <b:Source>
    <b:Tag>Der17</b:Tag>
    <b:SourceType>Book</b:SourceType>
    <b:Guid>{C4AB547D-C4FE-4357-B2B7-CF95BAD2B0F3}</b:Guid>
    <b:Author>
      <b:Author>
        <b:NameList>
          <b:Person>
            <b:Last>Derek Torrington</b:Last>
            <b:First>Laura</b:First>
            <b:Middle>Hall, Carol Atkinson</b:Middle>
          </b:Person>
        </b:NameList>
      </b:Author>
    </b:Author>
    <b:Title>Human resources management</b:Title>
    <b:Year>2017</b:Year>
    <b:Publisher>Harlow, Pearson</b:Publisher>
    <b:Edition>10</b:Edition>
    <b:RefOrder>7</b:RefOrder>
  </b:Source>
  <b:Source>
    <b:Tag>Ste10</b:Tag>
    <b:SourceType>Book</b:SourceType>
    <b:Guid>{F97E92E7-C09F-4ECF-8F80-7124C81DC8B7}</b:Guid>
    <b:Author>
      <b:Author>
        <b:NameList>
          <b:Person>
            <b:Last>Pilbean</b:Last>
            <b:First>Stephen</b:First>
          </b:Person>
        </b:NameList>
      </b:Author>
    </b:Author>
    <b:Title>People resourcing and talent planning:HRM in practice</b:Title>
    <b:Year>2010</b:Year>
    <b:City>Harlow</b:City>
    <b:Publisher>FT Prentice Hall</b:Publisher>
    <b:Edition>4</b:Edition>
    <b:RefOrder>8</b:RefOrder>
  </b:Source>
  <b:Source>
    <b:Tag>Ash07</b:Tag>
    <b:SourceType>Book</b:SourceType>
    <b:Guid>{8F23773A-E7FE-43F9-9EEE-855E13A9BB8B}</b:Guid>
    <b:Author>
      <b:Author>
        <b:NameList>
          <b:Person>
            <b:Last>Chanda</b:Last>
            <b:First>Ashok</b:First>
          </b:Person>
        </b:NameList>
      </b:Author>
    </b:Author>
    <b:Title>Strategic management resource tehnologies: key to managening people</b:Title>
    <b:Year>2007</b:Year>
    <b:Publisher>Sage Publication</b:Publisher>
    <b:RefOrder>9</b:RefOrder>
  </b:Source>
  <b:Source>
    <b:Tag>Mic13</b:Tag>
    <b:SourceType>Book</b:SourceType>
    <b:Guid>{304DDC1D-A1B0-4701-A5BC-046DD5F8B06A}</b:Guid>
    <b:Author>
      <b:Author>
        <b:NameList>
          <b:Person>
            <b:Last>Armstrong</b:Last>
            <b:First>Michael</b:First>
          </b:Person>
        </b:NameList>
      </b:Author>
    </b:Author>
    <b:Title>How to manage people</b:Title>
    <b:Year>2013</b:Year>
    <b:Publisher>Kogan Page</b:Publisher>
    <b:Edition>2</b:Edition>
    <b:RefOrder>10</b:RefOrder>
  </b:Source>
  <b:Source>
    <b:Tag>Mar11</b:Tag>
    <b:SourceType>Book</b:SourceType>
    <b:Guid>{D7166B67-2107-4B6C-8FD9-ADEF460FE1D2}</b:Guid>
    <b:Author>
      <b:Author>
        <b:NameList>
          <b:Person>
            <b:Last>Margaret Foot</b:Last>
            <b:First>Caroline</b:First>
            <b:Middle>Hook</b:Middle>
          </b:Person>
        </b:NameList>
      </b:Author>
    </b:Author>
    <b:Title>Introducint in human resources management</b:Title>
    <b:Year>2011</b:Year>
    <b:Publisher>Perason Prestige Hall</b:Publisher>
    <b:Edition>6</b:Edition>
    <b:RefOrder>11</b:RefOrder>
  </b:Source>
  <b:Source>
    <b:Tag>Aca22</b:Tag>
    <b:SourceType>InternetSite</b:SourceType>
    <b:Guid>{8DF5A2CF-8EDD-4A74-AA01-6599DC6B96A0}</b:Guid>
    <b:Title>Acas</b:Title>
    <b:YearAccessed>2022</b:YearAccessed>
    <b:MonthAccessed>5</b:MonthAccessed>
    <b:DayAccessed>6</b:DayAccessed>
    <b:URL>www.acas.org.uk</b:URL>
    <b:RefOrder>12</b:RefOrder>
  </b:Source>
  <b:Source>
    <b:Tag>Ali06</b:Tag>
    <b:SourceType>Book</b:SourceType>
    <b:Guid>{25A4E779-2F5D-4C4E-8DBF-E80276238C56}</b:Guid>
    <b:Author>
      <b:Author>
        <b:NameList>
          <b:Person>
            <b:Last>Alison M Konrad</b:Last>
            <b:First>Pushkala</b:First>
            <b:Middle>Prasad</b:Middle>
          </b:Person>
        </b:NameList>
      </b:Author>
    </b:Author>
    <b:Title>Handbook of workplace diverity</b:Title>
    <b:Year>2006</b:Year>
    <b:Publisher>Sage</b:Publisher>
    <b:RefOrder>13</b:RefOrder>
  </b:Source>
  <b:Source>
    <b:Tag>Mic142</b:Tag>
    <b:SourceType>BookSection</b:SourceType>
    <b:Guid>{E919331A-1841-4ACD-BE5C-7F3665036281}</b:Guid>
    <b:Author>
      <b:Author>
        <b:NameList>
          <b:Person>
            <b:Last>Armstrong</b:Last>
          </b:Person>
        </b:NameList>
      </b:Author>
      <b:Editor>
        <b:NameList>
          <b:Person>
            <b:Last>15</b:Last>
          </b:Person>
        </b:NameList>
      </b:Editor>
    </b:Author>
    <b:Title>Armstrong's handbook of human resources management practice</b:Title>
    <b:Year>2020</b:Year>
    <b:Publisher>Kogan Page</b:Publisher>
    <b:Edition>13th</b:Edition>
    <b:Pages>453</b:Pages>
    <b:RefOrder>3</b:RefOrder>
  </b:Source>
</b:Sources>
</file>

<file path=customXml/itemProps1.xml><?xml version="1.0" encoding="utf-8"?>
<ds:datastoreItem xmlns:ds="http://schemas.openxmlformats.org/officeDocument/2006/customXml" ds:itemID="{36EF96C4-A3D0-4AE5-84CD-96F3D83DA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Pages>
  <Words>1987</Words>
  <Characters>11269</Characters>
  <Application>Microsoft Office Word</Application>
  <DocSecurity>0</DocSecurity>
  <Lines>341</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Huanita Peltea (2023156)</dc:creator>
  <cp:keywords/>
  <dc:description/>
  <cp:lastModifiedBy>Ionela Huanita Peltea (2023156)</cp:lastModifiedBy>
  <cp:revision>7</cp:revision>
  <dcterms:created xsi:type="dcterms:W3CDTF">2022-05-05T22:23:00Z</dcterms:created>
  <dcterms:modified xsi:type="dcterms:W3CDTF">2022-05-09T23:55:00Z</dcterms:modified>
</cp:coreProperties>
</file>