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44BEB313" w:rsidP="0EE9B1D1" w:rsidRDefault="44BEB313" w14:paraId="7A840978" w14:textId="6889B5C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val="en-GB"/>
        </w:rPr>
      </w:pPr>
      <w:r w:rsidRPr="0EE9B1D1">
        <w:rPr>
          <w:rFonts w:ascii="Times New Roman" w:hAnsi="Times New Roman" w:eastAsia="Times New Roman" w:cs="Times New Roman"/>
          <w:sz w:val="24"/>
          <w:szCs w:val="24"/>
          <w:u w:val="single"/>
          <w:lang w:val="en-GB"/>
        </w:rPr>
        <w:t xml:space="preserve">Leadership Meeting </w:t>
      </w:r>
      <w:r w:rsidRPr="0EE9B1D1" w:rsidR="004933B8">
        <w:rPr>
          <w:rFonts w:ascii="Times New Roman" w:hAnsi="Times New Roman" w:eastAsia="Times New Roman" w:cs="Times New Roman"/>
          <w:sz w:val="24"/>
          <w:szCs w:val="24"/>
          <w:u w:val="single"/>
          <w:lang w:val="en-GB"/>
        </w:rPr>
        <w:t>Agenda</w:t>
      </w:r>
    </w:p>
    <w:p w:rsidR="2E1B6D76" w:rsidP="0EE9B1D1" w:rsidRDefault="2E1B6D76" w14:paraId="6D1EAE12" w14:textId="5F60A7A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0EE9B1D1">
        <w:rPr>
          <w:rFonts w:ascii="Times New Roman" w:hAnsi="Times New Roman" w:eastAsia="Times New Roman" w:cs="Times New Roman"/>
          <w:sz w:val="24"/>
          <w:szCs w:val="24"/>
          <w:lang w:val="en-GB"/>
        </w:rPr>
        <w:t>Trinity Primary School</w:t>
      </w:r>
    </w:p>
    <w:p w:rsidR="38ED3B2E" w:rsidP="0EE9B1D1" w:rsidRDefault="38ED3B2E" w14:paraId="5A80B8D3" w14:textId="0591B24E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</w:pPr>
      <w:r w:rsidRPr="0EE9B1D1"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  <w:t>Members in attendance:</w:t>
      </w:r>
    </w:p>
    <w:p w:rsidR="0EE9B1D1" w:rsidP="12705217" w:rsidRDefault="0EE9B1D1" w14:paraId="481C8C73" w14:textId="1A6C5E7E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12705217" w:rsidR="2256E127">
        <w:rPr>
          <w:rFonts w:ascii="Times New Roman" w:hAnsi="Times New Roman" w:eastAsia="Times New Roman" w:cs="Times New Roman"/>
          <w:sz w:val="24"/>
          <w:szCs w:val="24"/>
          <w:lang w:val="en-GB"/>
        </w:rPr>
        <w:t>Nathan Barker</w:t>
      </w:r>
      <w:r w:rsidRPr="12705217" w:rsidR="7F1D5C04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– </w:t>
      </w:r>
      <w:r w:rsidRPr="12705217" w:rsidR="2256E127">
        <w:rPr>
          <w:rFonts w:ascii="Times New Roman" w:hAnsi="Times New Roman" w:eastAsia="Times New Roman" w:cs="Times New Roman"/>
          <w:sz w:val="24"/>
          <w:szCs w:val="24"/>
          <w:lang w:val="en-GB"/>
        </w:rPr>
        <w:t>Headteacher</w:t>
      </w:r>
      <w:r w:rsidRPr="12705217" w:rsidR="7F1D5C04">
        <w:rPr>
          <w:rFonts w:ascii="Times New Roman" w:hAnsi="Times New Roman" w:eastAsia="Times New Roman" w:cs="Times New Roman"/>
          <w:sz w:val="24"/>
          <w:szCs w:val="24"/>
          <w:lang w:val="en-GB"/>
        </w:rPr>
        <w:t>/Safeguarding Officer</w:t>
      </w:r>
    </w:p>
    <w:p w:rsidR="18B5A6CF" w:rsidP="0EE9B1D1" w:rsidRDefault="18B5A6CF" w14:paraId="38005906" w14:textId="07DE7506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0EE9B1D1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Alexis Bater </w:t>
      </w:r>
      <w:r w:rsidRPr="0EE9B1D1" w:rsidR="1F92363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- </w:t>
      </w:r>
      <w:r w:rsidRPr="0EE9B1D1">
        <w:rPr>
          <w:rFonts w:ascii="Times New Roman" w:hAnsi="Times New Roman" w:eastAsia="Times New Roman" w:cs="Times New Roman"/>
          <w:sz w:val="24"/>
          <w:szCs w:val="24"/>
          <w:lang w:val="en-GB"/>
        </w:rPr>
        <w:t>Nursery and Reception Teaching Assistant and Eco School Co-ordinator</w:t>
      </w:r>
      <w:r w:rsidRPr="0EE9B1D1" w:rsidR="38ED3B2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</w:p>
    <w:p w:rsidR="004F2E98" w:rsidP="0EE9B1D1" w:rsidRDefault="008E25AF" w14:paraId="4A4F877C" w14:textId="5D97212E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>
        <w:rPr>
          <w:rFonts w:ascii="Times New Roman" w:hAnsi="Times New Roman" w:eastAsia="Times New Roman" w:cs="Times New Roman"/>
          <w:sz w:val="24"/>
          <w:szCs w:val="24"/>
          <w:lang w:val="en-GB"/>
        </w:rPr>
        <w:t>Leigh Williams – Key Worker</w:t>
      </w:r>
      <w:r w:rsidR="00C179C3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  <w:r w:rsidR="004111A6">
        <w:rPr>
          <w:rFonts w:ascii="Times New Roman" w:hAnsi="Times New Roman" w:eastAsia="Times New Roman" w:cs="Times New Roman"/>
          <w:sz w:val="24"/>
          <w:szCs w:val="24"/>
          <w:lang w:val="en-GB"/>
        </w:rPr>
        <w:t>Year 6</w:t>
      </w:r>
    </w:p>
    <w:p w:rsidR="57C57C78" w:rsidP="0EE9B1D1" w:rsidRDefault="57C57C78" w14:paraId="38DE866D" w14:textId="60016DAC">
      <w:pPr>
        <w:spacing w:line="257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7FC54019" w:rsidR="57C57C78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Michele Davies – Reception Teacher and </w:t>
      </w:r>
      <w:r w:rsidRPr="7FC54019" w:rsidR="57C57C78">
        <w:rPr>
          <w:rFonts w:ascii="Times New Roman" w:hAnsi="Times New Roman" w:eastAsia="Times New Roman" w:cs="Times New Roman"/>
          <w:sz w:val="24"/>
          <w:szCs w:val="24"/>
          <w:lang w:val="en-GB"/>
        </w:rPr>
        <w:t>ALNCo</w:t>
      </w:r>
      <w:r w:rsidRPr="7FC54019" w:rsidR="6C9BF50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</w:p>
    <w:p w:rsidR="6C9BF50C" w:rsidP="7FC54019" w:rsidRDefault="6C9BF50C" w14:paraId="5218E6B1" w14:textId="0FA2D968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0BA8D2E3" w:rsidR="6C9BF50C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Michelle Oatley – HLTA and Wellbeing Officer </w:t>
      </w:r>
    </w:p>
    <w:p w:rsidR="61DB33FE" w:rsidP="0BA8D2E3" w:rsidRDefault="61DB33FE" w14:paraId="696C71D7" w14:textId="0AE8333A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0BA8D2E3" w:rsidR="61DB33F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Jayne Llewellyn – </w:t>
      </w:r>
      <w:r w:rsidRPr="0BA8D2E3" w:rsidR="7732C18B">
        <w:rPr>
          <w:rFonts w:ascii="Times New Roman" w:hAnsi="Times New Roman" w:eastAsia="Times New Roman" w:cs="Times New Roman"/>
          <w:sz w:val="24"/>
          <w:szCs w:val="24"/>
          <w:lang w:val="en-GB"/>
        </w:rPr>
        <w:t>Nursery</w:t>
      </w:r>
      <w:r w:rsidRPr="0BA8D2E3" w:rsidR="61DB33F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and </w:t>
      </w:r>
      <w:r w:rsidRPr="0BA8D2E3" w:rsidR="61DB33FE">
        <w:rPr>
          <w:rFonts w:ascii="Times New Roman" w:hAnsi="Times New Roman" w:eastAsia="Times New Roman" w:cs="Times New Roman"/>
          <w:sz w:val="24"/>
          <w:szCs w:val="24"/>
          <w:lang w:val="en-GB"/>
        </w:rPr>
        <w:t>Reception</w:t>
      </w:r>
      <w:r w:rsidRPr="0BA8D2E3" w:rsidR="61DB33FE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Teacher </w:t>
      </w:r>
    </w:p>
    <w:p w:rsidR="38ED3B2E" w:rsidP="4EDFC745" w:rsidRDefault="38ED3B2E" w14:paraId="704F8CFA" w14:textId="7C81D23C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38ED3B2E" w:rsidP="0EE9B1D1" w:rsidRDefault="38ED3B2E" w14:paraId="0C484C6F" w14:textId="2504781B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</w:pPr>
      <w:r w:rsidRPr="0EE9B1D1"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  <w:t xml:space="preserve">Agenda for Team Meeting </w:t>
      </w:r>
      <w:r w:rsidRPr="0EE9B1D1" w:rsidR="0DE3D917"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  <w:t>27/11</w:t>
      </w:r>
      <w:r w:rsidRPr="0EE9B1D1">
        <w:rPr>
          <w:rFonts w:ascii="Times New Roman" w:hAnsi="Times New Roman" w:eastAsia="Times New Roman" w:cs="Times New Roman"/>
          <w:b/>
          <w:bCs/>
          <w:sz w:val="24"/>
          <w:szCs w:val="24"/>
          <w:lang w:val="en-GB"/>
        </w:rPr>
        <w:t>/21</w:t>
      </w:r>
    </w:p>
    <w:p w:rsidR="0EE9B1D1" w:rsidP="0EE9B1D1" w:rsidRDefault="0EE9B1D1" w14:paraId="5D8F63B3" w14:textId="179D192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12705217" w:rsidR="23A8B633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Recap on action points from last meeting and </w:t>
      </w:r>
      <w:r w:rsidRPr="12705217" w:rsidR="5A1C99D1">
        <w:rPr>
          <w:rFonts w:ascii="Times New Roman" w:hAnsi="Times New Roman" w:eastAsia="Times New Roman" w:cs="Times New Roman"/>
          <w:sz w:val="24"/>
          <w:szCs w:val="24"/>
          <w:lang w:val="en-GB"/>
        </w:rPr>
        <w:t>invitation</w:t>
      </w:r>
      <w:r w:rsidRPr="12705217" w:rsidR="23A8B633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to </w:t>
      </w:r>
      <w:r w:rsidRPr="12705217" w:rsidR="5BE70500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Ysgol Y Pant </w:t>
      </w:r>
      <w:r w:rsidRPr="12705217" w:rsidR="39FCD69F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for teaching staff on New Curriculum – Nathan Barker – Headteacher/Safeguarding Officer. </w:t>
      </w:r>
    </w:p>
    <w:p w:rsidR="63A386A6" w:rsidP="0EE9B1D1" w:rsidRDefault="63A386A6" w14:paraId="721A683F" w14:textId="07DD7BD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7FC54019" w:rsidR="63A386A6">
        <w:rPr>
          <w:rFonts w:ascii="Times New Roman" w:hAnsi="Times New Roman" w:eastAsia="Times New Roman" w:cs="Times New Roman"/>
          <w:sz w:val="24"/>
          <w:szCs w:val="24"/>
          <w:lang w:val="en-GB"/>
        </w:rPr>
        <w:t>Update from the Eco Committee – Alexis Bater Eco School</w:t>
      </w:r>
      <w:r w:rsidRPr="7FC54019" w:rsidR="0A6DF24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Co-ordinator</w:t>
      </w:r>
      <w:r w:rsidRPr="7FC54019" w:rsidR="63A386A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</w:t>
      </w:r>
    </w:p>
    <w:p w:rsidR="0EE9B1D1" w:rsidP="0EE9B1D1" w:rsidRDefault="00067F59" w14:paraId="1AAC9A6C" w14:textId="34EE217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  <w:r w:rsidRPr="7FC54019" w:rsidR="00067F59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Discuss </w:t>
      </w:r>
      <w:r w:rsidRPr="7FC54019" w:rsidR="00467C06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IDP and recent safeguarding incident </w:t>
      </w:r>
      <w:r w:rsidRPr="7FC54019" w:rsidR="00F630EB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– Leigh </w:t>
      </w:r>
    </w:p>
    <w:p w:rsidR="531EE471" w:rsidP="35255508" w:rsidRDefault="531EE471" w14:paraId="11DA6237" w14:textId="1C44C2F6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60" w:lineRule="auto"/>
        <w:ind w:left="720" w:right="0" w:hanging="360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val="pt"/>
        </w:rPr>
      </w:pPr>
      <w:r w:rsidRPr="35255508" w:rsidR="531EE471">
        <w:rPr>
          <w:rFonts w:ascii="Times New Roman" w:hAnsi="Times New Roman" w:eastAsia="Times New Roman" w:cs="Times New Roman"/>
          <w:sz w:val="24"/>
          <w:szCs w:val="24"/>
          <w:lang w:val="pt"/>
        </w:rPr>
        <w:t>Whole school wellbeing</w:t>
      </w:r>
      <w:r w:rsidRPr="35255508" w:rsidR="3051E3E5">
        <w:rPr>
          <w:rFonts w:ascii="Times New Roman" w:hAnsi="Times New Roman" w:eastAsia="Times New Roman" w:cs="Times New Roman"/>
          <w:sz w:val="24"/>
          <w:szCs w:val="24"/>
          <w:lang w:val="pt"/>
        </w:rPr>
        <w:t xml:space="preserve"> -</w:t>
      </w:r>
      <w:r w:rsidRPr="35255508" w:rsidR="531EE471">
        <w:rPr>
          <w:rFonts w:ascii="Times New Roman" w:hAnsi="Times New Roman" w:eastAsia="Times New Roman" w:cs="Times New Roman"/>
          <w:sz w:val="24"/>
          <w:szCs w:val="24"/>
          <w:lang w:val="pt"/>
        </w:rPr>
        <w:t>PERMA and THRIVE screening</w:t>
      </w:r>
      <w:r w:rsidRPr="35255508" w:rsidR="0002F857">
        <w:rPr>
          <w:rFonts w:ascii="Times New Roman" w:hAnsi="Times New Roman" w:eastAsia="Times New Roman" w:cs="Times New Roman"/>
          <w:sz w:val="24"/>
          <w:szCs w:val="24"/>
          <w:lang w:val="pt"/>
        </w:rPr>
        <w:t>- M Oatley Wellbeing Officer</w:t>
      </w:r>
    </w:p>
    <w:p w:rsidR="0EE9B1D1" w:rsidP="0BA8D2E3" w:rsidRDefault="0EE9B1D1" w14:paraId="59E25740" w14:textId="7D494CB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lang w:val="pt"/>
        </w:rPr>
      </w:pPr>
      <w:r w:rsidRPr="0BA8D2E3" w:rsidR="531EE471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PERMA &amp; THRIVE training </w:t>
      </w:r>
      <w:r w:rsidRPr="0BA8D2E3" w:rsidR="12B28961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- </w:t>
      </w:r>
      <w:r w:rsidRPr="0BA8D2E3" w:rsidR="12B28961">
        <w:rPr>
          <w:rFonts w:ascii="Times New Roman" w:hAnsi="Times New Roman" w:eastAsia="Times New Roman" w:cs="Times New Roman"/>
          <w:sz w:val="24"/>
          <w:szCs w:val="24"/>
          <w:lang w:val="pt"/>
        </w:rPr>
        <w:t>M Oatley Wellbeing Officer</w:t>
      </w:r>
    </w:p>
    <w:p w:rsidR="2F711059" w:rsidP="0BA8D2E3" w:rsidRDefault="2F711059" w14:paraId="501B399D" w14:textId="7C5594CF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pt"/>
        </w:rPr>
      </w:pPr>
      <w:r w:rsidRPr="0BA8D2E3" w:rsidR="2F711059">
        <w:rPr>
          <w:rFonts w:ascii="Times New Roman" w:hAnsi="Times New Roman" w:eastAsia="Times New Roman" w:cs="Times New Roman"/>
          <w:sz w:val="24"/>
          <w:szCs w:val="24"/>
          <w:lang w:val="pt"/>
        </w:rPr>
        <w:t>Transition – Jayne Llewellyn</w:t>
      </w:r>
    </w:p>
    <w:p w:rsidR="395122EA" w:rsidP="2CAB01BB" w:rsidRDefault="395122EA" w14:paraId="6099FC5B" w14:textId="78E54C04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r w:rsidRPr="0BA8D2E3" w:rsidR="395122EA">
        <w:rPr>
          <w:rFonts w:ascii="Times New Roman" w:hAnsi="Times New Roman" w:eastAsia="Times New Roman" w:cs="Times New Roman"/>
          <w:sz w:val="24"/>
          <w:szCs w:val="24"/>
          <w:lang w:val="en-GB"/>
        </w:rPr>
        <w:t>ALN</w:t>
      </w:r>
      <w:r w:rsidRPr="0BA8D2E3" w:rsidR="395122EA">
        <w:rPr>
          <w:rFonts w:ascii="Times New Roman" w:hAnsi="Times New Roman" w:eastAsia="Times New Roman" w:cs="Times New Roman"/>
          <w:sz w:val="24"/>
          <w:szCs w:val="24"/>
          <w:lang w:val="en-GB"/>
        </w:rPr>
        <w:t xml:space="preserve"> pupil transitioning into nursery – Michele Davies </w:t>
      </w:r>
      <w:r w:rsidRPr="0BA8D2E3" w:rsidR="395122EA">
        <w:rPr>
          <w:rFonts w:ascii="Times New Roman" w:hAnsi="Times New Roman" w:eastAsia="Times New Roman" w:cs="Times New Roman"/>
          <w:sz w:val="24"/>
          <w:szCs w:val="24"/>
          <w:lang w:val="en-GB"/>
        </w:rPr>
        <w:t>ALNCo</w:t>
      </w:r>
    </w:p>
    <w:p w:rsidR="38ED3B2E" w:rsidP="35255508" w:rsidRDefault="38ED3B2E" w14:paraId="7ADDD179" w14:textId="0C08ACA7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BA8D2E3" w:rsidR="38ED3B2E">
        <w:rPr>
          <w:rFonts w:ascii="Times New Roman" w:hAnsi="Times New Roman" w:eastAsia="Times New Roman" w:cs="Times New Roman"/>
          <w:sz w:val="24"/>
          <w:szCs w:val="24"/>
          <w:lang w:val="en-GB"/>
        </w:rPr>
        <w:t>A.O.B (Any Other Business)</w:t>
      </w:r>
    </w:p>
    <w:p w:rsidR="33F6C8FC" w:rsidP="0EE9B1D1" w:rsidRDefault="33F6C8FC" w14:paraId="6FAA6581" w14:textId="12361F9A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en-GB"/>
        </w:rPr>
      </w:pPr>
      <w:r w:rsidRPr="4EDFC745" w:rsidR="33F6C8FC">
        <w:rPr>
          <w:rFonts w:ascii="Times New Roman" w:hAnsi="Times New Roman" w:eastAsia="Times New Roman" w:cs="Times New Roman"/>
          <w:sz w:val="24"/>
          <w:szCs w:val="24"/>
          <w:lang w:val="en-GB"/>
        </w:rPr>
        <w:t>Final action points and timescales</w:t>
      </w:r>
    </w:p>
    <w:p w:rsidR="4EDFC745" w:rsidP="4EDFC745" w:rsidRDefault="4EDFC745" w14:paraId="62AAC5D6" w14:textId="0E4AB0B6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4EDFC745" w:rsidP="4EDFC745" w:rsidRDefault="4EDFC745" w14:paraId="7293D1B2" w14:textId="0568E870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155413E1" w:rsidP="4EDFC745" w:rsidRDefault="155413E1" w14:paraId="5FA89568" w14:textId="5D12DB07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w:rsidR="155413E1" w:rsidP="4EDFC745" w:rsidRDefault="155413E1" w14:paraId="5057956D" w14:textId="1EB2EDAE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Boey, R. A.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(2009)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Awareness and reactions of young stuttering children aged 2 – 7 years old towards their speech disfluency.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0c7f335506d49dd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Awareness and reactions of young stuttering children aged 2–7 years old towards their speech disfluency - ScienceDirect (uwtsd.ac.uk)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 November 2021).</w:t>
      </w:r>
    </w:p>
    <w:p w:rsidR="155413E1" w:rsidP="4EDFC745" w:rsidRDefault="155413E1" w14:paraId="78C68940" w14:textId="3184C796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Bridgend County Borough Council (2017)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Healthcare needs policy.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147b5f69b9d4015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https://www.porthcawlschool.co.uk/wp-content/uploads/2021/11/BCBC-healthcare-needs-policy.pdf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November 2021). </w:t>
      </w:r>
    </w:p>
    <w:p w:rsidR="155413E1" w:rsidP="4EDFC745" w:rsidRDefault="155413E1" w14:paraId="0E9153C3" w14:textId="57E0A9EB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Bridgend County Borough Council (2021a)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Capture Board.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[powerpoint].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Bridgend: Bridgend County Borough Council.</w:t>
      </w:r>
    </w:p>
    <w:p w:rsidR="155413E1" w:rsidP="4EDFC745" w:rsidRDefault="155413E1" w14:paraId="406C4547" w14:textId="786FFBD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Bridgend County Borough Council (2021b)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Protection policy.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ea02faceaa649df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https://www.bridgend.gov.uk/media/9965/data-protection-policy.pdf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November 2021).</w:t>
      </w:r>
    </w:p>
    <w:p w:rsidR="155413E1" w:rsidP="4EDFC745" w:rsidRDefault="155413E1" w14:paraId="55F1EB20" w14:textId="573DB9F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Byrd, C. T., Gillam, R. B. and Logan, K. J. (2012)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Speech disfluency in School-Age Children’s Conversational and Narrative Discourse.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44d4c5a3b644486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Speech Disfluency in School-Age Children's Conversational and Narrative Discourse - ProQuest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16 November 2021).</w:t>
      </w:r>
    </w:p>
    <w:p w:rsidR="155413E1" w:rsidP="4EDFC745" w:rsidRDefault="155413E1" w14:paraId="64062568" w14:textId="5CEF2931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Central South Consortium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Identifying Additional Learning Needs and Determining the Additional Learning Provision Regional Guidance for Additional Learning Needs Co-ordinators.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Abercynnon: Central South Consortium.</w:t>
      </w:r>
    </w:p>
    <w:p w:rsidR="155413E1" w:rsidP="4EDFC745" w:rsidRDefault="155413E1" w14:paraId="0926567C" w14:textId="5BDAAAB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Act 1989, c. 41.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972ad5a94c1f4189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https://www.legislation.gov.uk/ukpga/1989/41/section/47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(Accessed: 20 November 2021).  </w:t>
      </w:r>
    </w:p>
    <w:p w:rsidR="155413E1" w:rsidP="4EDFC745" w:rsidRDefault="155413E1" w14:paraId="39102DDB" w14:textId="520BC9AE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Commissioner of Wales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United Nations Conventions on the Rights of the Child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46bd9e7000f4b3f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UNCRC - Children’s Commissioner for Wales (childcomwales.org.uk)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4B4BCF24" w14:textId="7701F26F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Country Living (2020)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 half of parents say their children know more about sustainability than they do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d7146e8b2ec43c3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Over half of parents say their children know more about sustainability than they do (countryliving.com)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 on: 14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  </w:t>
      </w:r>
    </w:p>
    <w:p w:rsidR="155413E1" w:rsidP="4EDFC745" w:rsidRDefault="155413E1" w14:paraId="368A013E" w14:textId="61BBE72F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Dale, F.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(2017)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Family Resilience Assessment Instrument and Tool (FRAIT) Guidance.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Family%20Resilience%20Assessment%20Instrument%20%28FRAI%29%20is%20designed%20for,different%20purposes%20-%20part%20of%20workload%20acuity%20calculation%2C" r:id="Rc9c420c4c3724e72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FRAIT Guidance.pdf (primecentre.wales)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November 2021). </w:t>
      </w:r>
    </w:p>
    <w:p w:rsidR="155413E1" w:rsidP="4EDFC745" w:rsidRDefault="155413E1" w14:paraId="0EAC5A5F" w14:textId="14BF741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Delfos, M.F. (2004)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and behavioural problems anxiety, aggression, depression and biopsychological model with guidelines for diagnostics and treatment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Jessica Kingsley.</w:t>
      </w:r>
    </w:p>
    <w:p w:rsidR="155413E1" w:rsidP="4EDFC745" w:rsidRDefault="155413E1" w14:paraId="0D59AB19" w14:textId="03A63B5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(2021a)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Keeping children safe in education.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69acf8a844645c3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Keeping children safe in education 2021 (publishing.service.gov.uk)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(Accessed: 20 November 2021).   </w:t>
      </w:r>
    </w:p>
    <w:p w:rsidR="155413E1" w:rsidP="4EDFC745" w:rsidRDefault="155413E1" w14:paraId="52C0BBCC" w14:textId="58C6595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(2021b)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Children Act 1989 guidance and regulations.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6960521e44344c7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Children Act 1989 guidance and regulations (publishing.service.gov.uk)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 November 2021).</w:t>
      </w:r>
    </w:p>
    <w:p w:rsidR="155413E1" w:rsidP="4EDFC745" w:rsidRDefault="155413E1" w14:paraId="56B12BFA" w14:textId="6F1AD4F6">
      <w:pPr>
        <w:tabs>
          <w:tab w:val="left" w:leader="none" w:pos="4400"/>
        </w:tabs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Support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Covid-19: Teacher mental health and wellbeing suffers whilst lack of appreciation or guidance leaves profession struggling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213dd63c708f4035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Covid-19: Teacher mental health and wellbeing suffers whilst lack of appreciation or guidance leaves profession struggling (educationsupport.org.uk)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26 November 2021).  </w:t>
      </w:r>
    </w:p>
    <w:p w:rsidR="155413E1" w:rsidP="4EDFC745" w:rsidRDefault="155413E1" w14:paraId="00C1324A" w14:textId="34B4E063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(2021a)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 for Inspectors: What we inspect Maintained Schools and PRU’s – for inspections from 2022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279413676b847b6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we inspect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17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2DAB522F" w14:textId="0585E86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(2021b)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Policy and Procedures for Safeguarding.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70367abcd1a43e9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Estyn Safeguarding Policy 2015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20: November 2021). </w:t>
      </w:r>
    </w:p>
    <w:p w:rsidR="155413E1" w:rsidP="4EDFC745" w:rsidRDefault="155413E1" w14:paraId="14AEF8C2" w14:textId="0E01480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Farrell, M. (2012)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Educating special children: an introduction to provision for pupils with disabilities and disorders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2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edn. London: Routledge.</w:t>
      </w:r>
    </w:p>
    <w:p w:rsidR="155413E1" w:rsidP="4EDFC745" w:rsidRDefault="155413E1" w14:paraId="108E3ECE" w14:textId="51273495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Future Generations Commissioner for Wales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Well-being of Future Generations (Wales) Act 2015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090076c61714bca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Well-being of Future Generations (Wales) Act 2015 – The Future Generations Commissioner for Wales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7557B800" w14:textId="34AA064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Garner, P.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(2014)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SAGE handbook of emotional and behavioural difficulties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2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edn. Los Angeles: SAGE.</w:t>
      </w:r>
    </w:p>
    <w:p w:rsidR="155413E1" w:rsidP="4EDFC745" w:rsidRDefault="155413E1" w14:paraId="71761EB4" w14:textId="1F7BB713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Garvey, D. (2017)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Performance Management in Early Years Settings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Jessica Kingsley Publishers Ltd.</w:t>
      </w:r>
    </w:p>
    <w:p w:rsidR="155413E1" w:rsidP="4EDFC745" w:rsidRDefault="155413E1" w14:paraId="03501439" w14:textId="11E983D8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Garvey, D. (2018)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Nurturing personal, social and emotional development in early childhood: a practical guide to understanding brain development and young children’s behaviour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Jessica Kingsley Publishers.</w:t>
      </w:r>
    </w:p>
    <w:p w:rsidR="155413E1" w:rsidP="4EDFC745" w:rsidRDefault="155413E1" w14:paraId="4EF469F9" w14:textId="6A80393D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Governors Wales, (2017)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Writing Minutes.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b1bfc5deeef482e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Writing_minutes.pdf (governors.cymru)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November 2021).</w:t>
      </w:r>
    </w:p>
    <w:p w:rsidR="155413E1" w:rsidP="4EDFC745" w:rsidRDefault="155413E1" w14:paraId="396C38B0" w14:textId="5F7BED09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Griffiths, F. (2003)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Communication counts: speech and language difficulties in the early years.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London: David Fulton Publications Ltd.</w:t>
      </w:r>
    </w:p>
    <w:p w:rsidR="155413E1" w:rsidP="4EDFC745" w:rsidRDefault="155413E1" w14:paraId="7BEA6446" w14:textId="41C67C1D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Hannell, G. (2006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Identifying children with special needs checklists and action plans for teachers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Thousand Oaks, California: Corwin.</w:t>
      </w:r>
    </w:p>
    <w:p w:rsidR="155413E1" w:rsidP="4EDFC745" w:rsidRDefault="155413E1" w14:paraId="436D8857" w14:textId="097FC96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Love Food Hate Waste (2021) email to Alexis Bater, 14 November. </w:t>
      </w:r>
    </w:p>
    <w:p w:rsidR="155413E1" w:rsidP="4EDFC745" w:rsidRDefault="155413E1" w14:paraId="4C588030" w14:textId="36E040A9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Merriman, E. and Tinney, G.   (2018) ‘Early Years Education and Education for Sustainable Development and the Global Citizenship (ESDGC) – Two Sides of the Same Coin?’,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Wales Journal of Learning and Teaching in Higher Education.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1(1), pp. 71-76.  Available at:  </w:t>
      </w:r>
      <w:hyperlink r:id="R75d286874cf04424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71-76-Tinney-and-Merriman.pdf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 </w:t>
      </w:r>
    </w:p>
    <w:p w:rsidR="155413E1" w:rsidP="4EDFC745" w:rsidRDefault="155413E1" w14:paraId="62450004" w14:textId="2EDEFA71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Norfolk County Council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One-page profiles.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Available at:</w:t>
      </w:r>
      <w:hyperlink r:id="Ra2e5772408124e1d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One-page profiles - Norfolk County Council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(Accessed; 23 November 2021). </w:t>
      </w:r>
    </w:p>
    <w:p w:rsidR="155413E1" w:rsidP="4EDFC745" w:rsidRDefault="155413E1" w14:paraId="559569EE" w14:textId="323536D3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OMEP UK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OMEP UK Early Childhood Sustainable Citizenship Award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1c4e00736c34804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OMEP UK Early Childhood Sustainable Citizenship Award – OMEP UK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14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5C579912" w14:textId="0B2C957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O’Toole, L. and Hayes, N. (2020)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Supporting positive behaviour in early childhood settings and primary schools: relationships, reciprocity, and reflection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Abingdon, Oxon: Routledge.</w:t>
      </w:r>
    </w:p>
    <w:p w:rsidR="155413E1" w:rsidP="4EDFC745" w:rsidRDefault="155413E1" w14:paraId="6A3516EB" w14:textId="54CB9729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Palanivelan, M. and Pravin, S. C.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Hybrid Deep Ensemble for Speech Disfluency Classification.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49eb75be87849ef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A A Hybrid Deep Ensemble for Speech Disfluency Classification | SpringerLink (uwtsd.ac.uk) 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November 2021). </w:t>
      </w:r>
    </w:p>
    <w:p w:rsidR="155413E1" w:rsidP="4EDFC745" w:rsidRDefault="155413E1" w14:paraId="09266859" w14:textId="2D6DEC6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Prosafety Management,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Risk Assessment a Legal Requirement?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8ef1dce971b4412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https://www.prosafetymanagement.co.uk/legal-requirement/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 November 2021).</w:t>
      </w:r>
    </w:p>
    <w:p w:rsidR="155413E1" w:rsidP="4EDFC745" w:rsidRDefault="155413E1" w14:paraId="34949BDD" w14:textId="3E5D11D5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Roberts, L. (2021) Online course attended by Michele Davies, 15 November. </w:t>
      </w:r>
    </w:p>
    <w:p w:rsidR="155413E1" w:rsidP="4EDFC745" w:rsidRDefault="155413E1" w14:paraId="400134AF" w14:textId="0ED2193F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Sandwell and West Birmingham Hospitals NHS Trust, (2010)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WellComm.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London: GL Assessment.</w:t>
      </w:r>
    </w:p>
    <w:p w:rsidR="155413E1" w:rsidP="4EDFC745" w:rsidRDefault="155413E1" w14:paraId="12F7061E" w14:textId="0257306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Seligman, M. (2011)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PERMA Model: A Scientific Theory of Happiness.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e5eddf077544131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The-PERMA-Model-Booklet-Update.pdf (bild.org.uk)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25 November 2021).</w:t>
      </w:r>
    </w:p>
    <w:p w:rsidR="155413E1" w:rsidP="4EDFC745" w:rsidRDefault="155413E1" w14:paraId="3D6EE05F" w14:textId="44312916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Thrive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underpinning theory and science.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eb39bda6d104a67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https://www.thriveapproach.com/about-thrive/the-thrive-approach/underpinning-science-and-theory/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November 2021).</w:t>
      </w:r>
    </w:p>
    <w:p w:rsidR="155413E1" w:rsidP="4EDFC745" w:rsidRDefault="155413E1" w14:paraId="4CD78968" w14:textId="516F4361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Twinkl,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 Advertisement.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35ab4e5e0b946d7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https://www.twinkl.co.uk/teaching-wiki/job-advertisement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23 November 2021).</w:t>
      </w:r>
    </w:p>
    <w:p w:rsidR="155413E1" w:rsidP="4EDFC745" w:rsidRDefault="155413E1" w14:paraId="4E10DBCD" w14:textId="516DE2E1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UNESCO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for Sustainable Development for 2030 Toolbox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44f0ae0b89449ad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Education for sustainable development for 2030 Toolbox (unesco.org)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on:14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 </w:t>
      </w:r>
    </w:p>
    <w:p w:rsidR="155413E1" w:rsidP="4EDFC745" w:rsidRDefault="155413E1" w14:paraId="66831A00" w14:textId="384D63B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Climate Change Conference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32ec05f710b64252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Sustainability - UN Climate Change Conference (COP26) at the SEC – Glasgow 2021 (ukcop26.org)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54588DC4" w14:textId="5FF8E82E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(2021)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United Nations Sustainable Development Goals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e82cc2f6d424a2b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Take Action for the Sustainable Development Goals – United Nations Sustainable Development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743D2651" w14:textId="4D226FDD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(2019)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summary of the UN Convention on the Rights of the Child.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843628667e34cf2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https://downloads.unicef.org.uk/wp-content/uploads/2019/10/UNCRC_summary-1_1.pdf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 20 November 2021). </w:t>
      </w:r>
    </w:p>
    <w:p w:rsidR="155413E1" w:rsidP="4EDFC745" w:rsidRDefault="155413E1" w14:paraId="2A071A9B" w14:textId="44EF081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Vorkapić, S. T. (2012)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Significance of Preschool Teacher’s Personality in Early Childhood Education: Analysis of Eysenck’s and Big Five Dimensions of Personality.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55a3fdec21547e0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significance of personality (1) (1).pdf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November 2021). </w:t>
      </w:r>
    </w:p>
    <w:p w:rsidR="155413E1" w:rsidP="4EDFC745" w:rsidRDefault="155413E1" w14:paraId="54CEFF63" w14:textId="75ACC86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Weinstein, N. (2021) ‘A Special Report on Being Sustainable’,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Nursery World,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November, pp. 55-57.</w:t>
      </w:r>
    </w:p>
    <w:p w:rsidR="155413E1" w:rsidP="4EDFC745" w:rsidRDefault="155413E1" w14:paraId="5405B074" w14:textId="67EEE71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(2013)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 Children in Education.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1a0274bc0da4609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https://gov.wales/sites/default/files/consultations/2018-01/270813-draft-guidance-en.pdf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(Accessed: 20 November 2021). </w:t>
      </w:r>
    </w:p>
    <w:p w:rsidR="155413E1" w:rsidP="4EDFC745" w:rsidRDefault="155413E1" w14:paraId="0896E6EF" w14:textId="7246414F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 Phase Framework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90abba6c6374eac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https://hwb.gov.wales/storage/d5d8e39c-b534-40cb-a3f5-7e2e126d8077/foundation-phase-framework.pdf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November 2021).</w:t>
      </w:r>
    </w:p>
    <w:p w:rsidR="155413E1" w:rsidP="4EDFC745" w:rsidRDefault="155413E1" w14:paraId="458F3250" w14:textId="28075F67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Theme 1: Leadership for a Self-Improving System. Resources 1-7.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5e25532f4974fc2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150615-face-theme1-en.pdf (ioe.ac.uk)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 on: 14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 </w:t>
      </w:r>
    </w:p>
    <w:p w:rsidR="155413E1" w:rsidP="4EDFC745" w:rsidRDefault="155413E1" w14:paraId="65D39CE0" w14:textId="31819206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(2017a)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 learning needs transformation programme.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r:id="R0e7a4fe0bbbf42eb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Additional learning needs (ALN) transformation programme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 November 2021).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55413E1" w:rsidP="4EDFC745" w:rsidRDefault="155413E1" w14:paraId="531D4A29" w14:textId="03C6A7D9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(2017b)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overview of the Healthy Child Wales Programme.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ffa4184cc73408e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Microsoft Word - HCWP Welsh Gov document - published version[1].docx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November 2021). </w:t>
      </w:r>
    </w:p>
    <w:p w:rsidR="155413E1" w:rsidP="4EDFC745" w:rsidRDefault="155413E1" w14:paraId="1ABEC52D" w14:textId="3E151E6B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 (2020)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 for Wales: Implementation plan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purpose" r:id="Rf51fcbae7578405b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Curriculum for Wales: Implementation plan - Hwb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23 November 2021).</w:t>
      </w:r>
    </w:p>
    <w:p w:rsidR="155413E1" w:rsidP="4EDFC745" w:rsidRDefault="155413E1" w14:paraId="6B4A6797" w14:textId="6890191E">
      <w:pPr>
        <w:tabs>
          <w:tab w:val="left" w:leader="none" w:pos="4400"/>
        </w:tabs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(2020)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Review of the impact of mass disruption on the wellbeing and mental health of children and young people.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0761ea0a69840a3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https://gov.wales/review-impact-mass-disruption-wellbeing-and-mental-health-children-and-young-people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November 2021).</w:t>
      </w:r>
    </w:p>
    <w:p w:rsidR="155413E1" w:rsidP="4EDFC745" w:rsidRDefault="155413E1" w14:paraId="3862487D" w14:textId="55651566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(2020)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New Curriculum in Wales Changing the Way Children and Young People Learn in School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9e9fd729bb74f4b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Caerphilly well-bein plan 2018-2023 (gov.wales)</w:t>
        </w:r>
      </w:hyperlink>
      <w:hyperlink r:id="R85f4a1c2977c432c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13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6DA2FBA8" w14:textId="0591796E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 (2021a)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Wales COVID-19 Workforce Risk Assessment Tool for education, childcare, playwork, youth work and further education settings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aec6ba0f65345b5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https://gov.wales/sites/default/files/publications/2021-06/covid-19-education-child-youth-settings-workforce-risk-assessment-tool.pdf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November 2021).</w:t>
      </w:r>
    </w:p>
    <w:p w:rsidR="155413E1" w:rsidP="4EDFC745" w:rsidRDefault="155413E1" w14:paraId="77104E55" w14:textId="4308DA4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(2021b)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Beyond Recycling: A Children’s Rights Impact Assessment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 </w:t>
      </w:r>
      <w:hyperlink r:id="R16b062fd59294d46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beyond-recycling-childrens-rights-assessment.pdf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14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November 2021).</w:t>
      </w:r>
    </w:p>
    <w:p w:rsidR="155413E1" w:rsidP="4EDFC745" w:rsidRDefault="155413E1" w14:paraId="22079734" w14:textId="73508FA3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(2021c)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Protection.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8b2d610848fc4e4a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https://gov.wales/preparing-wales-brexit/data-protection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November 2021).</w:t>
      </w:r>
    </w:p>
    <w:p w:rsidR="155413E1" w:rsidP="4EDFC745" w:rsidRDefault="155413E1" w14:paraId="6F84094B" w14:textId="711149E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(2021d)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Implementation and practical considerations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ab89df5c39d94168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https://hwb.gov.wales/curriculum-for-wales/designing-your-curriculum/implementation-and-practical-considerations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23rd November 2021). </w:t>
      </w:r>
    </w:p>
    <w:p w:rsidR="155413E1" w:rsidP="4EDFC745" w:rsidRDefault="155413E1" w14:paraId="1AD32ECE" w14:textId="47353DFB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(2021e)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Minimum Standards for Regulated Childcare for children up to the age of 12 years.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 </w:t>
      </w:r>
      <w:hyperlink r:id="Rc21d0b176c6647aa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https://careinspectorate.wales/sites/default/files/2018-01/160411regchildcareen.pdf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20 November 2021).</w:t>
      </w:r>
    </w:p>
    <w:p w:rsidR="155413E1" w:rsidP="4EDFC745" w:rsidRDefault="155413E1" w14:paraId="5775DF9A" w14:textId="5DAF55A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(2021f)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Schools: coronavirus guidance.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section-52378" r:id="Rfed0510770ac46b3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Schools: coronavirus guidance | GOV.WALES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 20 November 2021).</w:t>
      </w:r>
    </w:p>
    <w:p w:rsidR="155413E1" w:rsidP="4EDFC745" w:rsidRDefault="155413E1" w14:paraId="510F3FE2" w14:textId="4F3FA9A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(2021g)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Statistics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Healthy Child Wales Programme: 2020.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e1e0a0c5c97495d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Healthy Child Wales Programme: 2020 | GOV.WALES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November 2021).</w:t>
      </w:r>
    </w:p>
    <w:p w:rsidR="155413E1" w:rsidP="4EDFC745" w:rsidRDefault="155413E1" w14:paraId="4A1B2549" w14:textId="1A2EECCF">
      <w:pPr>
        <w:tabs>
          <w:tab w:val="left" w:leader="none" w:pos="4400"/>
        </w:tabs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(2021h)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Additional Learning Needs Code for Wales 2021. </w:t>
      </w:r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9d0574b6b7046dc">
        <w:r w:rsidRPr="4EDFC745" w:rsidR="155413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the-additional-learning-needs-code-for-wales-2021.pdf (gov.wales)</w:t>
        </w:r>
      </w:hyperlink>
      <w:r w:rsidRPr="4EDFC745" w:rsidR="15541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18 November 2021)</w:t>
      </w:r>
    </w:p>
    <w:p w:rsidR="4EDFC745" w:rsidP="4EDFC745" w:rsidRDefault="4EDFC745" w14:paraId="2D548658" w14:textId="24C72CB6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4EDFC745" w:rsidP="4EDFC745" w:rsidRDefault="4EDFC745" w14:paraId="18B57EC2" w14:textId="7530885E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en-GB"/>
        </w:rPr>
      </w:pPr>
    </w:p>
    <w:p w:rsidR="0EE9B1D1" w:rsidP="0EE9B1D1" w:rsidRDefault="0EE9B1D1" w14:paraId="0918442D" w14:textId="5EC0D53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single"/>
          <w:lang w:val="en-GB"/>
        </w:rPr>
      </w:pPr>
    </w:p>
    <w:sectPr w:rsidR="0EE9B1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7917" w:rsidRDefault="008B7917" w14:paraId="0178C69C" w14:textId="77777777">
      <w:pPr>
        <w:spacing w:after="0" w:line="240" w:lineRule="auto"/>
      </w:pPr>
      <w:r>
        <w:separator/>
      </w:r>
    </w:p>
  </w:endnote>
  <w:endnote w:type="continuationSeparator" w:id="0">
    <w:p w:rsidR="008B7917" w:rsidRDefault="008B7917" w14:paraId="5E2CFD3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459B" w:rsidRDefault="0043459B" w14:paraId="66C42F4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E9B1D1" w:rsidTr="0EE9B1D1" w14:paraId="38885261" w14:textId="77777777">
      <w:tc>
        <w:tcPr>
          <w:tcW w:w="3120" w:type="dxa"/>
        </w:tcPr>
        <w:p w:rsidR="0EE9B1D1" w:rsidP="0EE9B1D1" w:rsidRDefault="0EE9B1D1" w14:paraId="42D4CF4A" w14:textId="4DEA826F">
          <w:pPr>
            <w:pStyle w:val="Header"/>
            <w:ind w:left="-115"/>
          </w:pPr>
        </w:p>
      </w:tc>
      <w:tc>
        <w:tcPr>
          <w:tcW w:w="3120" w:type="dxa"/>
        </w:tcPr>
        <w:p w:rsidR="0EE9B1D1" w:rsidP="0EE9B1D1" w:rsidRDefault="0EE9B1D1" w14:paraId="548AAE84" w14:textId="37CB6B8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8B7917">
            <w:fldChar w:fldCharType="separate"/>
          </w:r>
          <w:r w:rsidR="004F2E98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:rsidR="0EE9B1D1" w:rsidP="0EE9B1D1" w:rsidRDefault="0EE9B1D1" w14:paraId="19E2E3E1" w14:textId="3EB5BEE9">
          <w:pPr>
            <w:pStyle w:val="Header"/>
            <w:ind w:right="-115"/>
            <w:jc w:val="right"/>
          </w:pPr>
        </w:p>
      </w:tc>
    </w:tr>
  </w:tbl>
  <w:p w:rsidR="0EE9B1D1" w:rsidP="0EE9B1D1" w:rsidRDefault="0EE9B1D1" w14:paraId="04743875" w14:textId="0DB5D5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459B" w:rsidRDefault="0043459B" w14:paraId="3F3890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7917" w:rsidRDefault="008B7917" w14:paraId="3382118F" w14:textId="77777777">
      <w:pPr>
        <w:spacing w:after="0" w:line="240" w:lineRule="auto"/>
      </w:pPr>
      <w:r>
        <w:separator/>
      </w:r>
    </w:p>
  </w:footnote>
  <w:footnote w:type="continuationSeparator" w:id="0">
    <w:p w:rsidR="008B7917" w:rsidRDefault="008B7917" w14:paraId="34E36EE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459B" w:rsidRDefault="0043459B" w14:paraId="0B0B80F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E9B1D1" w:rsidTr="4EDFC745" w14:paraId="6B9CFFC1" w14:textId="77777777">
      <w:tc>
        <w:tcPr>
          <w:tcW w:w="3120" w:type="dxa"/>
          <w:tcMar/>
        </w:tcPr>
        <w:p w:rsidR="0EE9B1D1" w:rsidP="0EE9B1D1" w:rsidRDefault="0EE9B1D1" w14:paraId="4C710DBD" w14:textId="1C24302C">
          <w:pPr>
            <w:pStyle w:val="Header"/>
            <w:ind w:left="-115"/>
          </w:pPr>
          <w:r>
            <w:t>ECEY5006</w:t>
          </w:r>
        </w:p>
        <w:p w:rsidR="0EE9B1D1" w:rsidP="0EE9B1D1" w:rsidRDefault="0EE9B1D1" w14:paraId="6C7F8F68" w14:textId="7C9788D6">
          <w:pPr>
            <w:pStyle w:val="Header"/>
            <w:ind w:left="-115"/>
          </w:pPr>
        </w:p>
        <w:p w:rsidR="0EE9B1D1" w:rsidP="0EE9B1D1" w:rsidRDefault="0EE9B1D1" w14:paraId="13A25219" w14:textId="04243195">
          <w:pPr>
            <w:pStyle w:val="Header"/>
            <w:ind w:left="-115"/>
          </w:pPr>
          <w:r>
            <w:t>2007715</w:t>
          </w:r>
        </w:p>
        <w:p w:rsidR="00030584" w:rsidP="0EE9B1D1" w:rsidRDefault="00BE227C" w14:paraId="4B9739B7" w14:textId="15A07049">
          <w:pPr>
            <w:pStyle w:val="Header"/>
            <w:ind w:left="-115"/>
          </w:pPr>
          <w:r>
            <w:t>2008399</w:t>
          </w:r>
        </w:p>
        <w:p w:rsidR="0EE9B1D1" w:rsidP="0EE9B1D1" w:rsidRDefault="0EE9B1D1" w14:paraId="016D1D29" w14:textId="268FD14B">
          <w:pPr>
            <w:pStyle w:val="Header"/>
            <w:ind w:left="-115"/>
          </w:pPr>
          <w:r>
            <w:t>1003350</w:t>
          </w:r>
        </w:p>
        <w:p w:rsidR="0EE9B1D1" w:rsidP="0EE9B1D1" w:rsidRDefault="0EE9B1D1" w14:paraId="52CDA7CC" w14:textId="287A4807">
          <w:pPr>
            <w:pStyle w:val="Header"/>
            <w:ind w:left="-115"/>
          </w:pPr>
          <w:r w:rsidR="23752BA8">
            <w:rPr/>
            <w:t>2012048</w:t>
          </w:r>
        </w:p>
        <w:p w:rsidR="23752BA8" w:rsidP="23752BA8" w:rsidRDefault="23752BA8" w14:paraId="24F89A15" w14:textId="24DC6B8C">
          <w:pPr>
            <w:pStyle w:val="Header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4EDFC745">
            <w:rPr/>
            <w:t>201169</w:t>
          </w:r>
        </w:p>
        <w:p w:rsidR="0EE9B1D1" w:rsidP="4EDFC745" w:rsidRDefault="0EE9B1D1" w14:paraId="516C496B" w14:textId="1350C52C">
          <w:pPr>
            <w:pStyle w:val="Header"/>
            <w:tabs>
              <w:tab w:val="center" w:leader="none" w:pos="4680"/>
              <w:tab w:val="right" w:leader="none" w:pos="9360"/>
            </w:tabs>
            <w:spacing w:after="0" w:line="240" w:lineRule="auto"/>
            <w:ind w:left="-115"/>
            <w:rPr>
              <w:noProof w:val="0"/>
              <w:lang w:val="en-US"/>
            </w:rPr>
          </w:pPr>
          <w:r w:rsidRPr="4EDFC745" w:rsidR="4EDFC745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US"/>
            </w:rPr>
            <w:t>2005667</w:t>
          </w:r>
        </w:p>
        <w:p w:rsidR="0EE9B1D1" w:rsidP="0EE9B1D1" w:rsidRDefault="0EE9B1D1" w14:paraId="40D7FAD8" w14:textId="31EFB282">
          <w:pPr>
            <w:pStyle w:val="Header"/>
            <w:ind w:left="-115"/>
          </w:pPr>
        </w:p>
      </w:tc>
      <w:tc>
        <w:tcPr>
          <w:tcW w:w="3120" w:type="dxa"/>
          <w:tcMar/>
        </w:tcPr>
        <w:p w:rsidR="0EE9B1D1" w:rsidP="0EE9B1D1" w:rsidRDefault="0EE9B1D1" w14:paraId="300C90C1" w14:textId="425F3D4D">
          <w:pPr>
            <w:pStyle w:val="Header"/>
            <w:jc w:val="center"/>
          </w:pPr>
        </w:p>
      </w:tc>
      <w:tc>
        <w:tcPr>
          <w:tcW w:w="3120" w:type="dxa"/>
          <w:tcMar/>
        </w:tcPr>
        <w:p w:rsidR="0EE9B1D1" w:rsidP="0EE9B1D1" w:rsidRDefault="0EE9B1D1" w14:paraId="3EAD280F" w14:textId="6D189BCC">
          <w:pPr>
            <w:pStyle w:val="Header"/>
            <w:ind w:right="-115"/>
            <w:jc w:val="right"/>
          </w:pPr>
        </w:p>
      </w:tc>
    </w:tr>
  </w:tbl>
  <w:p w:rsidR="0EE9B1D1" w:rsidP="0EE9B1D1" w:rsidRDefault="0EE9B1D1" w14:paraId="51922323" w14:textId="579D06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459B" w:rsidRDefault="0043459B" w14:paraId="0B7AF4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55A272E4"/>
    <w:multiLevelType w:val="hybridMultilevel"/>
    <w:tmpl w:val="BAA4B8F4"/>
    <w:lvl w:ilvl="0" w:tplc="F5F07A7C">
      <w:start w:val="1"/>
      <w:numFmt w:val="decimal"/>
      <w:lvlText w:val="%1."/>
      <w:lvlJc w:val="left"/>
      <w:pPr>
        <w:ind w:left="720" w:hanging="360"/>
      </w:pPr>
    </w:lvl>
    <w:lvl w:ilvl="1" w:tplc="52167584">
      <w:start w:val="1"/>
      <w:numFmt w:val="lowerLetter"/>
      <w:lvlText w:val="%2."/>
      <w:lvlJc w:val="left"/>
      <w:pPr>
        <w:ind w:left="1440" w:hanging="360"/>
      </w:pPr>
    </w:lvl>
    <w:lvl w:ilvl="2" w:tplc="AC1077AA">
      <w:start w:val="1"/>
      <w:numFmt w:val="lowerRoman"/>
      <w:lvlText w:val="%3."/>
      <w:lvlJc w:val="right"/>
      <w:pPr>
        <w:ind w:left="2160" w:hanging="180"/>
      </w:pPr>
    </w:lvl>
    <w:lvl w:ilvl="3" w:tplc="3790FC2A">
      <w:start w:val="1"/>
      <w:numFmt w:val="decimal"/>
      <w:lvlText w:val="%4."/>
      <w:lvlJc w:val="left"/>
      <w:pPr>
        <w:ind w:left="2880" w:hanging="360"/>
      </w:pPr>
    </w:lvl>
    <w:lvl w:ilvl="4" w:tplc="71CAD19E">
      <w:start w:val="1"/>
      <w:numFmt w:val="lowerLetter"/>
      <w:lvlText w:val="%5."/>
      <w:lvlJc w:val="left"/>
      <w:pPr>
        <w:ind w:left="3600" w:hanging="360"/>
      </w:pPr>
    </w:lvl>
    <w:lvl w:ilvl="5" w:tplc="5A722162">
      <w:start w:val="1"/>
      <w:numFmt w:val="lowerRoman"/>
      <w:lvlText w:val="%6."/>
      <w:lvlJc w:val="right"/>
      <w:pPr>
        <w:ind w:left="4320" w:hanging="180"/>
      </w:pPr>
    </w:lvl>
    <w:lvl w:ilvl="6" w:tplc="0B7E359E">
      <w:start w:val="1"/>
      <w:numFmt w:val="decimal"/>
      <w:lvlText w:val="%7."/>
      <w:lvlJc w:val="left"/>
      <w:pPr>
        <w:ind w:left="5040" w:hanging="360"/>
      </w:pPr>
    </w:lvl>
    <w:lvl w:ilvl="7" w:tplc="679AF350">
      <w:start w:val="1"/>
      <w:numFmt w:val="lowerLetter"/>
      <w:lvlText w:val="%8."/>
      <w:lvlJc w:val="left"/>
      <w:pPr>
        <w:ind w:left="5760" w:hanging="360"/>
      </w:pPr>
    </w:lvl>
    <w:lvl w:ilvl="8" w:tplc="01708CA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367FA"/>
    <w:multiLevelType w:val="hybridMultilevel"/>
    <w:tmpl w:val="80445082"/>
    <w:lvl w:ilvl="0" w:tplc="138AEB96">
      <w:start w:val="1"/>
      <w:numFmt w:val="decimal"/>
      <w:lvlText w:val="%1."/>
      <w:lvlJc w:val="left"/>
      <w:pPr>
        <w:ind w:left="720" w:hanging="360"/>
      </w:pPr>
    </w:lvl>
    <w:lvl w:ilvl="1" w:tplc="94CAAA7E">
      <w:start w:val="1"/>
      <w:numFmt w:val="lowerLetter"/>
      <w:lvlText w:val="%2."/>
      <w:lvlJc w:val="left"/>
      <w:pPr>
        <w:ind w:left="1440" w:hanging="360"/>
      </w:pPr>
    </w:lvl>
    <w:lvl w:ilvl="2" w:tplc="23A8534E">
      <w:start w:val="1"/>
      <w:numFmt w:val="lowerRoman"/>
      <w:lvlText w:val="%3."/>
      <w:lvlJc w:val="right"/>
      <w:pPr>
        <w:ind w:left="2160" w:hanging="180"/>
      </w:pPr>
    </w:lvl>
    <w:lvl w:ilvl="3" w:tplc="2C46DC70">
      <w:start w:val="1"/>
      <w:numFmt w:val="decimal"/>
      <w:lvlText w:val="%4."/>
      <w:lvlJc w:val="left"/>
      <w:pPr>
        <w:ind w:left="2880" w:hanging="360"/>
      </w:pPr>
    </w:lvl>
    <w:lvl w:ilvl="4" w:tplc="48B242B6">
      <w:start w:val="1"/>
      <w:numFmt w:val="lowerLetter"/>
      <w:lvlText w:val="%5."/>
      <w:lvlJc w:val="left"/>
      <w:pPr>
        <w:ind w:left="3600" w:hanging="360"/>
      </w:pPr>
    </w:lvl>
    <w:lvl w:ilvl="5" w:tplc="B0F2D86C">
      <w:start w:val="1"/>
      <w:numFmt w:val="lowerRoman"/>
      <w:lvlText w:val="%6."/>
      <w:lvlJc w:val="right"/>
      <w:pPr>
        <w:ind w:left="4320" w:hanging="180"/>
      </w:pPr>
    </w:lvl>
    <w:lvl w:ilvl="6" w:tplc="4C5E3C96">
      <w:start w:val="1"/>
      <w:numFmt w:val="decimal"/>
      <w:lvlText w:val="%7."/>
      <w:lvlJc w:val="left"/>
      <w:pPr>
        <w:ind w:left="5040" w:hanging="360"/>
      </w:pPr>
    </w:lvl>
    <w:lvl w:ilvl="7" w:tplc="8F68EA9E">
      <w:start w:val="1"/>
      <w:numFmt w:val="lowerLetter"/>
      <w:lvlText w:val="%8."/>
      <w:lvlJc w:val="left"/>
      <w:pPr>
        <w:ind w:left="5760" w:hanging="360"/>
      </w:pPr>
    </w:lvl>
    <w:lvl w:ilvl="8" w:tplc="5CF6D04C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79"/>
    <w:rsid w:val="0002F857"/>
    <w:rsid w:val="00030584"/>
    <w:rsid w:val="00067F59"/>
    <w:rsid w:val="004111A6"/>
    <w:rsid w:val="0043459B"/>
    <w:rsid w:val="00467C06"/>
    <w:rsid w:val="004933B8"/>
    <w:rsid w:val="004F2E98"/>
    <w:rsid w:val="008B7917"/>
    <w:rsid w:val="008C6B79"/>
    <w:rsid w:val="008E25AF"/>
    <w:rsid w:val="00BE227C"/>
    <w:rsid w:val="00C179C3"/>
    <w:rsid w:val="00F630EB"/>
    <w:rsid w:val="02A90139"/>
    <w:rsid w:val="03DBC1CC"/>
    <w:rsid w:val="058AFE4B"/>
    <w:rsid w:val="0635908B"/>
    <w:rsid w:val="0A6DF246"/>
    <w:rsid w:val="0AAAD242"/>
    <w:rsid w:val="0BA8D2E3"/>
    <w:rsid w:val="0DE3D917"/>
    <w:rsid w:val="0EE9B1D1"/>
    <w:rsid w:val="0F906E99"/>
    <w:rsid w:val="10621ED7"/>
    <w:rsid w:val="12705217"/>
    <w:rsid w:val="12B28961"/>
    <w:rsid w:val="155413E1"/>
    <w:rsid w:val="18B5A6CF"/>
    <w:rsid w:val="18C9273E"/>
    <w:rsid w:val="1A09011D"/>
    <w:rsid w:val="1F92363B"/>
    <w:rsid w:val="206707CA"/>
    <w:rsid w:val="2256E127"/>
    <w:rsid w:val="22EEAD98"/>
    <w:rsid w:val="23752BA8"/>
    <w:rsid w:val="23A8B633"/>
    <w:rsid w:val="27D79098"/>
    <w:rsid w:val="2CAB01BB"/>
    <w:rsid w:val="2DE36674"/>
    <w:rsid w:val="2E1B6D76"/>
    <w:rsid w:val="2E31603F"/>
    <w:rsid w:val="2F711059"/>
    <w:rsid w:val="3051E3E5"/>
    <w:rsid w:val="3096C455"/>
    <w:rsid w:val="3170EE87"/>
    <w:rsid w:val="3219F8C7"/>
    <w:rsid w:val="33F6C8FC"/>
    <w:rsid w:val="35255508"/>
    <w:rsid w:val="38ED3B2E"/>
    <w:rsid w:val="395122EA"/>
    <w:rsid w:val="39D92D3E"/>
    <w:rsid w:val="39FCD69F"/>
    <w:rsid w:val="41871251"/>
    <w:rsid w:val="41AC8D51"/>
    <w:rsid w:val="43019197"/>
    <w:rsid w:val="44BEB313"/>
    <w:rsid w:val="48524A57"/>
    <w:rsid w:val="487B071A"/>
    <w:rsid w:val="4EDFC745"/>
    <w:rsid w:val="4FCE6DDF"/>
    <w:rsid w:val="505712C6"/>
    <w:rsid w:val="531EE471"/>
    <w:rsid w:val="53FA78B5"/>
    <w:rsid w:val="57824339"/>
    <w:rsid w:val="57C57C78"/>
    <w:rsid w:val="5A1C99D1"/>
    <w:rsid w:val="5A69BA39"/>
    <w:rsid w:val="5BE70500"/>
    <w:rsid w:val="5BF38454"/>
    <w:rsid w:val="5C1FAFC9"/>
    <w:rsid w:val="5DA15AFB"/>
    <w:rsid w:val="5FC52922"/>
    <w:rsid w:val="60D8FBBD"/>
    <w:rsid w:val="60F2947E"/>
    <w:rsid w:val="61DB33FE"/>
    <w:rsid w:val="625A1AB8"/>
    <w:rsid w:val="63A386A6"/>
    <w:rsid w:val="64109C7F"/>
    <w:rsid w:val="671888F5"/>
    <w:rsid w:val="6B970451"/>
    <w:rsid w:val="6C239BEA"/>
    <w:rsid w:val="6C9BF50C"/>
    <w:rsid w:val="6DBF6C4B"/>
    <w:rsid w:val="742EADCF"/>
    <w:rsid w:val="7452112A"/>
    <w:rsid w:val="74BB3196"/>
    <w:rsid w:val="7732C18B"/>
    <w:rsid w:val="776F3A7B"/>
    <w:rsid w:val="790B0ADC"/>
    <w:rsid w:val="7B31499C"/>
    <w:rsid w:val="7B860E40"/>
    <w:rsid w:val="7D21DEA1"/>
    <w:rsid w:val="7F1D5C04"/>
    <w:rsid w:val="7F716076"/>
    <w:rsid w:val="7FC5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74C43"/>
  <w15:chartTrackingRefBased/>
  <w15:docId w15:val="{5A248C23-4150-4F82-9AEB-BB58451F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Relationship Type="http://schemas.openxmlformats.org/officeDocument/2006/relationships/hyperlink" Target="https://www-sciencedirect-com.ezproxy.uwtsd.ac.uk/science/article/pii/S0021992409000197" TargetMode="External" Id="Rc0c7f335506d49dd" /><Relationship Type="http://schemas.openxmlformats.org/officeDocument/2006/relationships/hyperlink" Target="https://www.porthcawlschool.co.uk/wp-content/uploads/2021/11/BCBC-healthcare-needs-policy.pdf" TargetMode="External" Id="Rc147b5f69b9d4015" /><Relationship Type="http://schemas.openxmlformats.org/officeDocument/2006/relationships/hyperlink" Target="https://www.bridgend.gov.uk/media/9965/data-protection-policy.pdf" TargetMode="External" Id="Raea02faceaa649df" /><Relationship Type="http://schemas.openxmlformats.org/officeDocument/2006/relationships/hyperlink" Target="https://www.proquest.com/docview/1026654535/fulltextPDF/2A8B544C270444E7PQ/1?accountid=130472" TargetMode="External" Id="Rf44d4c5a3b644486" /><Relationship Type="http://schemas.openxmlformats.org/officeDocument/2006/relationships/hyperlink" Target="https://www.legislation.gov.uk/ukpga/1989/41/section/47" TargetMode="External" Id="R972ad5a94c1f4189" /><Relationship Type="http://schemas.openxmlformats.org/officeDocument/2006/relationships/hyperlink" Target="https://www.childcomwales.org.uk/uncrc-childrens-rights/uncrc/" TargetMode="External" Id="R446bd9e7000f4b3f" /><Relationship Type="http://schemas.openxmlformats.org/officeDocument/2006/relationships/hyperlink" Target="https://www.countryliving.com/uk/wellbeing/a33531854/over-half-of-parents-children-sustainability/" TargetMode="External" Id="Red7146e8b2ec43c3" /><Relationship Type="http://schemas.openxmlformats.org/officeDocument/2006/relationships/hyperlink" Target="http://www.primecentre.wales/resources/FRAIT%20Guidance.pdf" TargetMode="External" Id="Rc9c420c4c3724e72" /><Relationship Type="http://schemas.openxmlformats.org/officeDocument/2006/relationships/hyperlink" Target="https://assets.publishing.service.gov.uk/government/uploads/system/uploads/attachment_data/file/1021914/KCSIE_2021_September_guidance.pdf" TargetMode="External" Id="Rf69acf8a844645c3" /><Relationship Type="http://schemas.openxmlformats.org/officeDocument/2006/relationships/hyperlink" Target="https://assets.publishing.service.gov.uk/government/uploads/system/uploads/attachment_data/file/1000549/The_Children_Act_1989_guidance_and_regulations_Volume_2_care_planning__placement_and_case_review.pdf" TargetMode="External" Id="Rf6960521e44344c7" /><Relationship Type="http://schemas.openxmlformats.org/officeDocument/2006/relationships/hyperlink" Target="https://www.educationsupport.org.uk/news-and-events/news/covid-19-teacher-mental-health-and-wellbeing-suffers-whilst-lack-of-appreciation-or-guidance-leaves-profession-struggling/" TargetMode="External" Id="R213dd63c708f4035" /><Relationship Type="http://schemas.openxmlformats.org/officeDocument/2006/relationships/hyperlink" Target="https://www.estyn.gov.wales/system/files/2021-09/What%20we%20inspect.pdf" TargetMode="External" Id="R0279413676b847b6" /><Relationship Type="http://schemas.openxmlformats.org/officeDocument/2006/relationships/hyperlink" Target="https://www.estyn.gov.wales/system/files/2021-06/Estyn%20Safeguarding%20Policy%20En.pdf" TargetMode="External" Id="Rc70367abcd1a43e9" /><Relationship Type="http://schemas.openxmlformats.org/officeDocument/2006/relationships/hyperlink" Target="https://www.futuregenerations.wales/about-us/future-generations-act/" TargetMode="External" Id="Re090076c61714bca" /><Relationship Type="http://schemas.openxmlformats.org/officeDocument/2006/relationships/hyperlink" Target="http://governors.cymru/media/files/documents/2017-04-05/Writing_minutes.pdf" TargetMode="External" Id="R8b1bfc5deeef482e" /><Relationship Type="http://schemas.openxmlformats.org/officeDocument/2006/relationships/hyperlink" Target="file:///C:/Users/alexi/Downloads/71-76-Tinney-and-Merriman.pdf" TargetMode="External" Id="R75d286874cf04424" /><Relationship Type="http://schemas.openxmlformats.org/officeDocument/2006/relationships/hyperlink" Target="https://www.norfolk.gov.uk/children-and-families/send-local-offer/education-and-learning/support-for-learning/special-educational-needs-sen-support/what-is-sen-support/one-page-profiles" TargetMode="External" Id="Ra2e5772408124e1d" /><Relationship Type="http://schemas.openxmlformats.org/officeDocument/2006/relationships/hyperlink" Target="http://www.omep.org.uk/omep-uk-early-childhood-sustainable-citizenship-award/" TargetMode="External" Id="R31c4e00736c34804" /><Relationship Type="http://schemas.openxmlformats.org/officeDocument/2006/relationships/hyperlink" Target="https://link-springer-com.ezproxy.uwtsd.ac.uk/article/10.1007/s00034-021-01657-1" TargetMode="External" Id="R849eb75be87849ef" /><Relationship Type="http://schemas.openxmlformats.org/officeDocument/2006/relationships/hyperlink" Target="https://www.prosafetymanagement.co.uk/legal-requirement/" TargetMode="External" Id="R48ef1dce971b4412" /><Relationship Type="http://schemas.openxmlformats.org/officeDocument/2006/relationships/hyperlink" Target="https://www.bild.org.uk/wp-content/uploads/2021/03/The-PERMA-Model-Booklet-Update.pdf" TargetMode="External" Id="R4e5eddf077544131" /><Relationship Type="http://schemas.openxmlformats.org/officeDocument/2006/relationships/hyperlink" Target="https://www.thriveapproach.com/about-thrive/the-thrive-approach/underpinning-science-and-theory/" TargetMode="External" Id="Rceb39bda6d104a67" /><Relationship Type="http://schemas.openxmlformats.org/officeDocument/2006/relationships/hyperlink" Target="https://www.twinkl.co.uk/teaching-wiki/job-advertisement" TargetMode="External" Id="R135ab4e5e0b946d7" /><Relationship Type="http://schemas.openxmlformats.org/officeDocument/2006/relationships/hyperlink" Target="https://en.unesco.org/themes/education-sustainable-development/toolbox" TargetMode="External" Id="R744f0ae0b89449ad" /><Relationship Type="http://schemas.openxmlformats.org/officeDocument/2006/relationships/hyperlink" Target="https://ukcop26.org/the-conference/sustainability/" TargetMode="External" Id="R32ec05f710b64252" /><Relationship Type="http://schemas.openxmlformats.org/officeDocument/2006/relationships/hyperlink" Target="https://www.un.org/sustainabledevelopment/sustainable-development-goals/" TargetMode="External" Id="R3e82cc2f6d424a2b" /><Relationship Type="http://schemas.openxmlformats.org/officeDocument/2006/relationships/hyperlink" Target="https://downloads.unicef.org.uk/wp-content/uploads/2019/10/UNCRC_summary-1_1.pdf" TargetMode="External" Id="Ra843628667e34cf2" /><Relationship Type="http://schemas.openxmlformats.org/officeDocument/2006/relationships/hyperlink" Target="file:///C:/Users/mdavi/Downloads/The%20significance%20of%20personality%20(1)%20(1).pdf" TargetMode="External" Id="R655a3fdec21547e0" /><Relationship Type="http://schemas.openxmlformats.org/officeDocument/2006/relationships/hyperlink" Target="https://gov.wales/sites/default/files/consultations/2018-01/270813-draft-guidance-en.pdf" TargetMode="External" Id="R21a0274bc0da4609" /><Relationship Type="http://schemas.openxmlformats.org/officeDocument/2006/relationships/hyperlink" Target="https://hwb.gov.wales/storage/d5d8e39c-b534-40cb-a3f5-7e2e126d8077/foundation-phase-framework.pdf" TargetMode="External" Id="R490abba6c6374eac" /><Relationship Type="http://schemas.openxmlformats.org/officeDocument/2006/relationships/hyperlink" Target="https://dera.ioe.ac.uk/23239/2/150615-face-theme1-en.pdf" TargetMode="External" Id="Rc5e25532f4974fc2" /><Relationship Type="http://schemas.openxmlformats.org/officeDocument/2006/relationships/hyperlink" Target="https://gov.wales/sites/default/files/publications/2020-09/additional-learning-needs-aln-transformation-programme-guide.pdf" TargetMode="External" Id="R0e7a4fe0bbbf42eb" /><Relationship Type="http://schemas.openxmlformats.org/officeDocument/2006/relationships/hyperlink" Target="https://gov.wales/sites/default/files/publications/2019-05/an-overview-of-the-healthy-child-wales-programme.pdf" TargetMode="External" Id="R4ffa4184cc73408e" /><Relationship Type="http://schemas.openxmlformats.org/officeDocument/2006/relationships/hyperlink" Target="https://hwb.gov.wales/curriculum-for-wales/curriculum-for-wales-implementation-plan" TargetMode="External" Id="Rf51fcbae7578405b" /><Relationship Type="http://schemas.openxmlformats.org/officeDocument/2006/relationships/hyperlink" Target="https://gov.wales/review-impact-mass-disruption-wellbeing-and-mental-health-children-and-young-people" TargetMode="External" Id="R90761ea0a69840a3" /><Relationship Type="http://schemas.openxmlformats.org/officeDocument/2006/relationships/hyperlink" Target="https://hwb.gov.wales/api/storage/016a744a-d1f4-4d61-8b35-0fe1648c1009/a-new-curriculum-in-wales.pdf" TargetMode="External" Id="R99e9fd729bb74f4b" /><Relationship Type="http://schemas.openxmlformats.org/officeDocument/2006/relationships/hyperlink" Target="https://hwb.gov.wales/api/storage/016a744a-d1f4-4d61-8b35-0fe1648c1009/a-new-curriculum-in-wales.pdf" TargetMode="External" Id="R85f4a1c2977c432c" /><Relationship Type="http://schemas.openxmlformats.org/officeDocument/2006/relationships/hyperlink" Target="https://gov.wales/sites/default/files/publications/2021-06/covid-19-education-child-youth-settings-workforce-risk-assessment-tool.pdf" TargetMode="External" Id="R0aec6ba0f65345b5" /><Relationship Type="http://schemas.openxmlformats.org/officeDocument/2006/relationships/hyperlink" Target="https://gov.wales/sites/default/files/publications/2021-03/beyond-recycling-childrens-rights-assessment.pdf" TargetMode="External" Id="R16b062fd59294d46" /><Relationship Type="http://schemas.openxmlformats.org/officeDocument/2006/relationships/hyperlink" Target="https://gov.wales/preparing-wales-brexit/data-protection" TargetMode="External" Id="R8b2d610848fc4e4a" /><Relationship Type="http://schemas.openxmlformats.org/officeDocument/2006/relationships/hyperlink" Target="https://hwb.gov.wales/curriculum-for-wales/designing-your-curriculum/implementation-and-practical-considerations" TargetMode="External" Id="Rab89df5c39d94168" /><Relationship Type="http://schemas.openxmlformats.org/officeDocument/2006/relationships/hyperlink" Target="https://careinspectorate.wales/sites/default/files/2018-01/160411regchildcareen.pdf" TargetMode="External" Id="Rc21d0b176c6647aa" /><Relationship Type="http://schemas.openxmlformats.org/officeDocument/2006/relationships/hyperlink" Target="https://gov.wales/schools-coronavirus-guidance" TargetMode="External" Id="Rfed0510770ac46b3" /><Relationship Type="http://schemas.openxmlformats.org/officeDocument/2006/relationships/hyperlink" Target="https://gov.wales/sites/default/files/pdf-versions/2021/8/3/1629880218/healthy-child-wales-programme-2020.pdf" TargetMode="External" Id="R6e1e0a0c5c97495d" /><Relationship Type="http://schemas.openxmlformats.org/officeDocument/2006/relationships/hyperlink" Target="https://gov.wales/sites/default/files/publications/2021-03/the-additional-learning-needs-code-for-wales-2021.pdf" TargetMode="External" Id="R99d0574b6b7046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6F213-955C-498D-8C7A-2EB5B7956E3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Leigh Michael Williams (2008399)</dc:creator>
  <keywords/>
  <dc:description/>
  <lastModifiedBy>Michele Gwendoline Davies (2007715)</lastModifiedBy>
  <revision>21</revision>
  <dcterms:created xsi:type="dcterms:W3CDTF">2021-11-13T15:03:00.0000000Z</dcterms:created>
  <dcterms:modified xsi:type="dcterms:W3CDTF">2021-11-26T21:06:53.1004240Z</dcterms:modified>
</coreProperties>
</file>