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D7B73" w14:textId="77777777" w:rsidR="00C322A7" w:rsidRDefault="00C322A7" w:rsidP="00CF277F">
      <w:pPr>
        <w:jc w:val="both"/>
      </w:pPr>
    </w:p>
    <w:p w14:paraId="4F65C1B2" w14:textId="3B3BF312" w:rsidR="00C322A7" w:rsidRPr="00C322A7" w:rsidRDefault="00C322A7" w:rsidP="00AE26AD">
      <w:pPr>
        <w:spacing w:line="259" w:lineRule="auto"/>
        <w:jc w:val="center"/>
        <w:rPr>
          <w:b/>
          <w:bCs/>
          <w:lang w:val="en-GB"/>
        </w:rPr>
      </w:pPr>
      <w:r w:rsidRPr="00C322A7">
        <w:rPr>
          <w:b/>
          <w:bCs/>
          <w:lang w:val="en-GB"/>
        </w:rPr>
        <w:t>BMIH6002</w:t>
      </w:r>
    </w:p>
    <w:p w14:paraId="0DC4981E" w14:textId="77777777" w:rsidR="00C322A7" w:rsidRPr="00C322A7" w:rsidRDefault="00C322A7" w:rsidP="00AE26AD">
      <w:pPr>
        <w:spacing w:line="259" w:lineRule="auto"/>
        <w:jc w:val="center"/>
        <w:rPr>
          <w:b/>
          <w:bCs/>
          <w:lang w:val="en-GB"/>
        </w:rPr>
      </w:pPr>
      <w:r w:rsidRPr="00C322A7">
        <w:rPr>
          <w:b/>
          <w:bCs/>
          <w:lang w:val="en-GB"/>
        </w:rPr>
        <w:t>Hotel Placement – Managing Food and Beverage Operations</w:t>
      </w:r>
    </w:p>
    <w:p w14:paraId="4A0C7131" w14:textId="77777777" w:rsidR="00C322A7" w:rsidRPr="00C322A7" w:rsidRDefault="00C322A7" w:rsidP="00AE26AD">
      <w:pPr>
        <w:spacing w:line="259" w:lineRule="auto"/>
        <w:jc w:val="center"/>
        <w:rPr>
          <w:b/>
          <w:bCs/>
          <w:lang w:val="en-GB"/>
        </w:rPr>
      </w:pPr>
    </w:p>
    <w:p w14:paraId="5A5F4AC7" w14:textId="586F9A73" w:rsidR="00C322A7" w:rsidRPr="00C322A7" w:rsidRDefault="00C322A7" w:rsidP="00AE26AD">
      <w:pPr>
        <w:spacing w:line="259" w:lineRule="auto"/>
        <w:jc w:val="center"/>
        <w:rPr>
          <w:b/>
          <w:bCs/>
          <w:lang w:val="en-GB"/>
        </w:rPr>
      </w:pPr>
      <w:r w:rsidRPr="00C322A7">
        <w:rPr>
          <w:b/>
          <w:bCs/>
          <w:lang w:val="en-GB"/>
        </w:rPr>
        <w:t>Student Name:</w:t>
      </w:r>
      <w:r w:rsidR="006664BA">
        <w:rPr>
          <w:b/>
          <w:bCs/>
          <w:lang w:val="en-GB"/>
        </w:rPr>
        <w:t xml:space="preserve"> Md Shahidul Islam</w:t>
      </w:r>
    </w:p>
    <w:p w14:paraId="14C4964D" w14:textId="53C33D11" w:rsidR="00C8058E" w:rsidRPr="00C322A7" w:rsidRDefault="00C322A7" w:rsidP="00AE26AD">
      <w:pPr>
        <w:spacing w:line="259" w:lineRule="auto"/>
        <w:jc w:val="center"/>
        <w:rPr>
          <w:lang w:val="en-GB"/>
        </w:rPr>
      </w:pPr>
      <w:r w:rsidRPr="00C322A7">
        <w:rPr>
          <w:b/>
          <w:bCs/>
          <w:lang w:val="en-GB"/>
        </w:rPr>
        <w:t>Student ID:</w:t>
      </w:r>
      <w:r w:rsidR="006664BA">
        <w:rPr>
          <w:b/>
          <w:bCs/>
          <w:lang w:val="en-GB"/>
        </w:rPr>
        <w:t>2026286</w:t>
      </w:r>
      <w:r>
        <w:br w:type="page"/>
      </w:r>
    </w:p>
    <w:p w14:paraId="52887372" w14:textId="6B4007F5" w:rsidR="002744C1" w:rsidRPr="002744C1" w:rsidRDefault="006E4B8A" w:rsidP="002744C1">
      <w:pPr>
        <w:jc w:val="both"/>
        <w:rPr>
          <w:rFonts w:cs="Arial"/>
          <w:szCs w:val="24"/>
        </w:rPr>
      </w:pPr>
      <w:r w:rsidRPr="006E4B8A">
        <w:rPr>
          <w:rFonts w:cs="Arial"/>
          <w:szCs w:val="24"/>
        </w:rPr>
        <w:lastRenderedPageBreak/>
        <w:t xml:space="preserve">The Ibis London Stratford hotel is centrally located in Stratford, UK. </w:t>
      </w:r>
      <w:r w:rsidR="002744C1">
        <w:rPr>
          <w:rFonts w:cs="Arial"/>
          <w:szCs w:val="24"/>
        </w:rPr>
        <w:t>People</w:t>
      </w:r>
      <w:r w:rsidR="002744C1" w:rsidRPr="002744C1">
        <w:rPr>
          <w:rFonts w:cs="Arial"/>
          <w:szCs w:val="24"/>
        </w:rPr>
        <w:t xml:space="preserve"> choose </w:t>
      </w:r>
      <w:r w:rsidR="002744C1" w:rsidRPr="006E4B8A">
        <w:rPr>
          <w:rFonts w:cs="Arial"/>
          <w:szCs w:val="24"/>
        </w:rPr>
        <w:t xml:space="preserve">Ibis London Stratford </w:t>
      </w:r>
      <w:r w:rsidR="002744C1" w:rsidRPr="002744C1">
        <w:rPr>
          <w:rFonts w:cs="Arial"/>
          <w:szCs w:val="24"/>
        </w:rPr>
        <w:t xml:space="preserve">to stay in luxurious accommodations for professional </w:t>
      </w:r>
      <w:r w:rsidR="002744C1">
        <w:rPr>
          <w:rFonts w:cs="Arial"/>
          <w:szCs w:val="24"/>
        </w:rPr>
        <w:t>and</w:t>
      </w:r>
      <w:r w:rsidR="002744C1" w:rsidRPr="002744C1">
        <w:rPr>
          <w:rFonts w:cs="Arial"/>
          <w:szCs w:val="24"/>
        </w:rPr>
        <w:t xml:space="preserve"> recreational purposes. This location is near popular tourist attractions and service providers in the city</w:t>
      </w:r>
      <w:r w:rsidR="00AE26AD">
        <w:rPr>
          <w:rFonts w:cs="Arial"/>
          <w:szCs w:val="24"/>
        </w:rPr>
        <w:t xml:space="preserve"> </w:t>
      </w:r>
      <w:r w:rsidR="00AE26AD">
        <w:rPr>
          <w:rFonts w:cs="Arial"/>
          <w:szCs w:val="24"/>
        </w:rPr>
        <w:fldChar w:fldCharType="begin"/>
      </w:r>
      <w:r w:rsidR="00AE26AD">
        <w:rPr>
          <w:rFonts w:cs="Arial"/>
          <w:szCs w:val="24"/>
        </w:rPr>
        <w:instrText xml:space="preserve"> ADDIN ZOTERO_ITEM CSL_CITATION {"citationID":"spncu6XH","properties":{"formattedCitation":"(ibis London Stratford, 2023)","plainCitation":"(ibis London Stratford, 2023)","noteIndex":0},"citationItems":[{"id":955,"uris":["http://zotero.org/users/11937150/items/T6S9XASI"],"itemData":{"id":955,"type":"webpage","abstract":"Close to Stratford Tube and International stations, this hotel with brand new ALLSAFE procedures is ideal for relaxing in the capital. Book at all.accor.com","container-title":"all.accor.com","language":"en","title":"ibis London Stratford","URL":"https://all.accor.com/hotel/3099/index.en.shtml","author":[{"family":"ibis London Stratford","given":""}],"accessed":{"date-parts":[["2023",10,31]]},"issued":{"date-parts":[["2023"]]}}}],"schema":"https://github.com/citation-style-language/schema/raw/master/csl-citation.json"} </w:instrText>
      </w:r>
      <w:r w:rsidR="00AE26AD">
        <w:rPr>
          <w:rFonts w:cs="Arial"/>
          <w:szCs w:val="24"/>
        </w:rPr>
        <w:fldChar w:fldCharType="separate"/>
      </w:r>
      <w:r w:rsidR="00AE26AD" w:rsidRPr="00AE26AD">
        <w:rPr>
          <w:rFonts w:cs="Arial"/>
        </w:rPr>
        <w:t>(ibis London Stratford, 2023)</w:t>
      </w:r>
      <w:r w:rsidR="00AE26AD">
        <w:rPr>
          <w:rFonts w:cs="Arial"/>
          <w:szCs w:val="24"/>
        </w:rPr>
        <w:fldChar w:fldCharType="end"/>
      </w:r>
      <w:r w:rsidR="002744C1" w:rsidRPr="002744C1">
        <w:rPr>
          <w:rFonts w:cs="Arial"/>
          <w:szCs w:val="24"/>
        </w:rPr>
        <w:t xml:space="preserve">. During my </w:t>
      </w:r>
      <w:r w:rsidR="00AE26AD">
        <w:rPr>
          <w:rFonts w:cs="Arial"/>
          <w:szCs w:val="24"/>
        </w:rPr>
        <w:t>placement</w:t>
      </w:r>
      <w:r w:rsidR="002744C1" w:rsidRPr="002744C1">
        <w:rPr>
          <w:rFonts w:cs="Arial"/>
          <w:szCs w:val="24"/>
        </w:rPr>
        <w:t xml:space="preserve"> at ibis London Stratford's Food and Beverage Department, I received a warm welcome from the staff and a comprehensive orientation from the department manager. The department aimed to create and coordinate dining experiences for hotel guests.</w:t>
      </w:r>
      <w:r w:rsidR="002744C1">
        <w:rPr>
          <w:rFonts w:cs="Arial"/>
          <w:szCs w:val="24"/>
        </w:rPr>
        <w:t xml:space="preserve"> </w:t>
      </w:r>
      <w:r w:rsidR="002744C1" w:rsidRPr="002744C1">
        <w:rPr>
          <w:rFonts w:cs="Arial"/>
          <w:szCs w:val="24"/>
        </w:rPr>
        <w:t>I did household chores and watched TV throughout the day. I gained a deeper understanding of hotel food and beverage protocols through this experience. I was involved in the restaurant from start to finish. A survey was given to hotel guests to gather feedback on improving social interaction in the dining area</w:t>
      </w:r>
      <w:r w:rsidR="002744C1">
        <w:rPr>
          <w:rFonts w:cs="Arial"/>
          <w:szCs w:val="24"/>
        </w:rPr>
        <w:t>. T</w:t>
      </w:r>
      <w:r w:rsidR="002744C1" w:rsidRPr="002744C1">
        <w:rPr>
          <w:rFonts w:cs="Arial"/>
          <w:szCs w:val="24"/>
        </w:rPr>
        <w:t>he</w:t>
      </w:r>
      <w:r w:rsidR="002744C1">
        <w:rPr>
          <w:rFonts w:cs="Arial"/>
          <w:szCs w:val="24"/>
        </w:rPr>
        <w:t xml:space="preserve"> aim of the survey </w:t>
      </w:r>
      <w:proofErr w:type="gramStart"/>
      <w:r w:rsidR="002744C1">
        <w:rPr>
          <w:rFonts w:cs="Arial"/>
          <w:szCs w:val="24"/>
        </w:rPr>
        <w:t>was</w:t>
      </w:r>
      <w:r w:rsidR="002744C1" w:rsidRPr="002744C1">
        <w:rPr>
          <w:rFonts w:cs="Arial"/>
          <w:szCs w:val="24"/>
        </w:rPr>
        <w:t xml:space="preserve">  </w:t>
      </w:r>
      <w:r w:rsidR="002744C1">
        <w:rPr>
          <w:rFonts w:cs="Arial"/>
          <w:szCs w:val="24"/>
        </w:rPr>
        <w:t>to</w:t>
      </w:r>
      <w:proofErr w:type="gramEnd"/>
      <w:r w:rsidR="002744C1">
        <w:rPr>
          <w:rFonts w:cs="Arial"/>
          <w:szCs w:val="24"/>
        </w:rPr>
        <w:t xml:space="preserve"> </w:t>
      </w:r>
      <w:r w:rsidR="002744C1" w:rsidRPr="002744C1">
        <w:rPr>
          <w:rFonts w:cs="Arial"/>
          <w:szCs w:val="24"/>
        </w:rPr>
        <w:t>creat</w:t>
      </w:r>
      <w:r w:rsidR="002744C1">
        <w:rPr>
          <w:rFonts w:cs="Arial"/>
          <w:szCs w:val="24"/>
        </w:rPr>
        <w:t>e</w:t>
      </w:r>
      <w:r w:rsidR="002744C1" w:rsidRPr="002744C1">
        <w:rPr>
          <w:rFonts w:cs="Arial"/>
          <w:szCs w:val="24"/>
        </w:rPr>
        <w:t xml:space="preserve"> a better atmosphere. Through effective collaboration, the staff improved the service quality significantly. I appreciated the company's prompt and accurate delivery of my order. </w:t>
      </w:r>
      <w:r w:rsidR="002744C1" w:rsidRPr="006E4B8A">
        <w:rPr>
          <w:rFonts w:cs="Arial"/>
          <w:szCs w:val="24"/>
        </w:rPr>
        <w:t>The Ibis London Stratford</w:t>
      </w:r>
      <w:r w:rsidR="002744C1">
        <w:rPr>
          <w:rFonts w:cs="Arial"/>
          <w:szCs w:val="24"/>
        </w:rPr>
        <w:t xml:space="preserve"> employee</w:t>
      </w:r>
      <w:r w:rsidR="002744C1" w:rsidRPr="002744C1">
        <w:rPr>
          <w:rFonts w:cs="Arial"/>
          <w:szCs w:val="24"/>
        </w:rPr>
        <w:t xml:space="preserve"> showed exceptional </w:t>
      </w:r>
      <w:r w:rsidR="00AE26AD">
        <w:rPr>
          <w:rFonts w:cs="Arial"/>
          <w:szCs w:val="24"/>
        </w:rPr>
        <w:t>performance</w:t>
      </w:r>
      <w:r w:rsidR="002744C1">
        <w:rPr>
          <w:rFonts w:cs="Arial"/>
          <w:szCs w:val="24"/>
        </w:rPr>
        <w:t xml:space="preserve"> which surprised me</w:t>
      </w:r>
      <w:r w:rsidR="002744C1">
        <w:rPr>
          <w:rFonts w:cs="Arial"/>
          <w:szCs w:val="24"/>
        </w:rPr>
        <w:tab/>
        <w:t xml:space="preserve">a lot. </w:t>
      </w:r>
      <w:r w:rsidR="002744C1" w:rsidRPr="002744C1">
        <w:rPr>
          <w:rFonts w:cs="Arial"/>
          <w:szCs w:val="24"/>
        </w:rPr>
        <w:t xml:space="preserve">At noon, the </w:t>
      </w:r>
      <w:r w:rsidR="002744C1">
        <w:rPr>
          <w:rFonts w:cs="Arial"/>
          <w:szCs w:val="24"/>
        </w:rPr>
        <w:t>authority</w:t>
      </w:r>
      <w:r w:rsidR="002744C1" w:rsidRPr="002744C1">
        <w:rPr>
          <w:rFonts w:cs="Arial"/>
          <w:szCs w:val="24"/>
        </w:rPr>
        <w:t xml:space="preserve"> provided a meal. I witnessed the service's dynamic and lively essence due to the swift progression of events. The service personnel worked together efficiently to ensure visitor satisfaction. I have learned the importance of time management in a busy restaurant</w:t>
      </w:r>
      <w:r w:rsidR="00AE26AD">
        <w:rPr>
          <w:rFonts w:cs="Arial"/>
          <w:szCs w:val="24"/>
        </w:rPr>
        <w:t xml:space="preserve"> </w:t>
      </w:r>
      <w:r w:rsidR="00AE26AD">
        <w:t>(ASET, 2017)</w:t>
      </w:r>
      <w:r w:rsidR="002744C1" w:rsidRPr="002744C1">
        <w:rPr>
          <w:rFonts w:cs="Arial"/>
          <w:szCs w:val="24"/>
        </w:rPr>
        <w:t>.</w:t>
      </w:r>
      <w:r w:rsidR="002744C1">
        <w:rPr>
          <w:rFonts w:cs="Arial"/>
          <w:szCs w:val="24"/>
        </w:rPr>
        <w:t xml:space="preserve"> </w:t>
      </w:r>
      <w:r w:rsidR="002744C1" w:rsidRPr="002744C1">
        <w:rPr>
          <w:rFonts w:cs="Arial"/>
          <w:szCs w:val="24"/>
        </w:rPr>
        <w:t xml:space="preserve">I prepared a meal in the afternoon. I learned event </w:t>
      </w:r>
      <w:r w:rsidR="002744C1">
        <w:rPr>
          <w:rFonts w:cs="Arial"/>
          <w:szCs w:val="24"/>
        </w:rPr>
        <w:t>management</w:t>
      </w:r>
      <w:r w:rsidR="002744C1" w:rsidRPr="002744C1">
        <w:rPr>
          <w:rFonts w:cs="Arial"/>
          <w:szCs w:val="24"/>
        </w:rPr>
        <w:t xml:space="preserve"> and planning thoroughly. Paying attention to every detail is crucial for success</w:t>
      </w:r>
      <w:r w:rsidR="00AE26AD">
        <w:rPr>
          <w:rFonts w:cs="Arial"/>
          <w:szCs w:val="24"/>
        </w:rPr>
        <w:t xml:space="preserve"> </w:t>
      </w:r>
      <w:r w:rsidR="00AE26AD">
        <w:rPr>
          <w:rFonts w:cs="Arial"/>
          <w:szCs w:val="24"/>
        </w:rPr>
        <w:fldChar w:fldCharType="begin"/>
      </w:r>
      <w:r w:rsidR="00AE26AD">
        <w:rPr>
          <w:rFonts w:cs="Arial"/>
          <w:szCs w:val="24"/>
        </w:rPr>
        <w:instrText xml:space="preserve"> ADDIN ZOTERO_ITEM CSL_CITATION {"citationID":"VsWoROIc","properties":{"formattedCitation":"(Morris, 2020)","plainCitation":"(Morris, 2020)","noteIndex":0},"citationItems":[{"id":960,"uris":["http://zotero.org/users/11937150/items/8IK3P3YU"],"itemData":{"id":960,"type":"article-journal","container-title":"Interactive Learning Environments","DOI":"10.1080/10494820.2019.1570279","ISSN":"1049-4820, 1744-5191","issue":"8","journalAbbreviation":"Interactive Learning Environments","language":"en","page":"1064-1077","source":"DOI.org (Crossref)","title":"Experiential learning – a systematic review and revision of Kolb’s model","volume":"28","author":[{"family":"Morris","given":"Thomas Howard"}],"issued":{"date-parts":[["2020",11,16]]}}}],"schema":"https://github.com/citation-style-language/schema/raw/master/csl-citation.json"} </w:instrText>
      </w:r>
      <w:r w:rsidR="00AE26AD">
        <w:rPr>
          <w:rFonts w:cs="Arial"/>
          <w:szCs w:val="24"/>
        </w:rPr>
        <w:fldChar w:fldCharType="separate"/>
      </w:r>
      <w:r w:rsidR="00AE26AD" w:rsidRPr="00AE26AD">
        <w:rPr>
          <w:rFonts w:cs="Arial"/>
        </w:rPr>
        <w:t>(Morris, 2020)</w:t>
      </w:r>
      <w:r w:rsidR="00AE26AD">
        <w:rPr>
          <w:rFonts w:cs="Arial"/>
          <w:szCs w:val="24"/>
        </w:rPr>
        <w:fldChar w:fldCharType="end"/>
      </w:r>
      <w:r w:rsidR="002744C1" w:rsidRPr="002744C1">
        <w:rPr>
          <w:rFonts w:cs="Arial"/>
          <w:szCs w:val="24"/>
        </w:rPr>
        <w:t xml:space="preserve">. The attendees were happy with the event's excellent </w:t>
      </w:r>
      <w:r w:rsidR="002744C1">
        <w:rPr>
          <w:rFonts w:cs="Arial"/>
          <w:szCs w:val="24"/>
        </w:rPr>
        <w:t>management</w:t>
      </w:r>
      <w:r w:rsidR="002744C1" w:rsidRPr="002744C1">
        <w:rPr>
          <w:rFonts w:cs="Arial"/>
          <w:szCs w:val="24"/>
        </w:rPr>
        <w:t>. The table settings and food were presented aesthetically.</w:t>
      </w:r>
      <w:r w:rsidR="002744C1">
        <w:rPr>
          <w:rFonts w:cs="Arial"/>
          <w:szCs w:val="24"/>
        </w:rPr>
        <w:t xml:space="preserve"> </w:t>
      </w:r>
      <w:r w:rsidR="002744C1" w:rsidRPr="002744C1">
        <w:rPr>
          <w:rFonts w:cs="Arial"/>
          <w:szCs w:val="24"/>
        </w:rPr>
        <w:t>At ibis London Stratford, I gained expertise in hotel management and operations, specifically in the Food and Beverage Department. I</w:t>
      </w:r>
      <w:r w:rsidR="002744C1">
        <w:rPr>
          <w:rFonts w:cs="Arial"/>
          <w:szCs w:val="24"/>
        </w:rPr>
        <w:t xml:space="preserve"> ha</w:t>
      </w:r>
      <w:r w:rsidR="002744C1" w:rsidRPr="002744C1">
        <w:rPr>
          <w:rFonts w:cs="Arial"/>
          <w:szCs w:val="24"/>
        </w:rPr>
        <w:t xml:space="preserve">ve learned that collaboration, empathy, and accuracy </w:t>
      </w:r>
      <w:proofErr w:type="gramStart"/>
      <w:r w:rsidR="002744C1" w:rsidRPr="002744C1">
        <w:rPr>
          <w:rFonts w:cs="Arial"/>
          <w:szCs w:val="24"/>
        </w:rPr>
        <w:t>are</w:t>
      </w:r>
      <w:proofErr w:type="gramEnd"/>
      <w:r w:rsidR="002744C1" w:rsidRPr="002744C1">
        <w:rPr>
          <w:rFonts w:cs="Arial"/>
          <w:szCs w:val="24"/>
        </w:rPr>
        <w:t xml:space="preserve"> crucial for meeting hotel guests' needs. My experience here has strengthened my desire to work in the food and beverage industry. I want to improve the ibis London Stratford to make it a top establishment in hospitality</w:t>
      </w:r>
      <w:r w:rsidR="00587F6A">
        <w:rPr>
          <w:rFonts w:cs="Arial"/>
          <w:szCs w:val="24"/>
        </w:rPr>
        <w:fldChar w:fldCharType="begin"/>
      </w:r>
      <w:r w:rsidR="00587F6A">
        <w:rPr>
          <w:rFonts w:cs="Arial"/>
          <w:szCs w:val="24"/>
        </w:rPr>
        <w:instrText xml:space="preserve"> ADDIN ZOTERO_ITEM CSL_CITATION {"citationID":"RBrdCQJg","properties":{"formattedCitation":"(Atfield, Hunt and Luchinskaya, 2021)","plainCitation":"(Atfield, Hunt and Luchinskaya, 2021)","noteIndex":0},"citationItems":[{"id":958,"uris":["http://zotero.org/users/11937150/items/4LIIAITQ"],"itemData":{"id":958,"type":"article-journal","container-title":"UK Department for Education","note":"publisher: ERIC","source":"Google Scholar","title":"Employability Programmes and Work Placements in UK Higher Education. Research Report.","URL":"https://eric.ed.gov/?id=ED616277","author":[{"family":"Atfield","given":"Gaby"},{"family":"Hunt","given":"Wil"},{"family":"Luchinskaya","given":"Daria"}],"accessed":{"date-parts":[["2023",11,1]]},"issued":{"date-parts":[["2021"]]}}}],"schema":"https://github.com/citation-style-language/schema/raw/master/csl-citation.json"} </w:instrText>
      </w:r>
      <w:r w:rsidR="00587F6A">
        <w:rPr>
          <w:rFonts w:cs="Arial"/>
          <w:szCs w:val="24"/>
        </w:rPr>
        <w:fldChar w:fldCharType="separate"/>
      </w:r>
      <w:r w:rsidR="00587F6A" w:rsidRPr="00587F6A">
        <w:rPr>
          <w:rFonts w:cs="Arial"/>
        </w:rPr>
        <w:t>(Atfield, Hunt and Luchinskaya, 2021)</w:t>
      </w:r>
      <w:r w:rsidR="00587F6A">
        <w:rPr>
          <w:rFonts w:cs="Arial"/>
          <w:szCs w:val="24"/>
        </w:rPr>
        <w:fldChar w:fldCharType="end"/>
      </w:r>
      <w:r w:rsidR="002744C1" w:rsidRPr="002744C1">
        <w:rPr>
          <w:rFonts w:cs="Arial"/>
          <w:szCs w:val="24"/>
        </w:rPr>
        <w:t>.</w:t>
      </w:r>
    </w:p>
    <w:p w14:paraId="333A8FA6" w14:textId="0D17F5DE" w:rsidR="00AE26AD" w:rsidRDefault="002744C1" w:rsidP="008E0D34">
      <w:pPr>
        <w:jc w:val="both"/>
        <w:rPr>
          <w:rFonts w:cs="Arial"/>
          <w:szCs w:val="24"/>
        </w:rPr>
      </w:pPr>
      <w:r w:rsidRPr="002744C1">
        <w:rPr>
          <w:rFonts w:cs="Arial"/>
          <w:szCs w:val="24"/>
        </w:rPr>
        <w:t xml:space="preserve">My </w:t>
      </w:r>
      <w:r>
        <w:rPr>
          <w:rFonts w:cs="Arial"/>
          <w:szCs w:val="24"/>
        </w:rPr>
        <w:t>placement</w:t>
      </w:r>
      <w:r w:rsidRPr="002744C1">
        <w:rPr>
          <w:rFonts w:cs="Arial"/>
          <w:szCs w:val="24"/>
        </w:rPr>
        <w:t xml:space="preserve"> at ibis London Stratford aimed to gain experience in food and beverage operations.</w:t>
      </w:r>
      <w:r w:rsidR="006E4B8A" w:rsidRPr="006E4B8A">
        <w:rPr>
          <w:rFonts w:cs="Arial"/>
          <w:szCs w:val="24"/>
        </w:rPr>
        <w:t xml:space="preserve"> I learned about the hotel business through this experience.</w:t>
      </w:r>
      <w:r>
        <w:rPr>
          <w:rFonts w:cs="Arial"/>
          <w:szCs w:val="24"/>
        </w:rPr>
        <w:t xml:space="preserve"> </w:t>
      </w:r>
      <w:r w:rsidR="006E4B8A" w:rsidRPr="006E4B8A">
        <w:rPr>
          <w:rFonts w:cs="Arial"/>
          <w:szCs w:val="24"/>
        </w:rPr>
        <w:t xml:space="preserve">During my </w:t>
      </w:r>
      <w:r w:rsidR="00AE26AD">
        <w:rPr>
          <w:rFonts w:cs="Arial"/>
          <w:szCs w:val="24"/>
        </w:rPr>
        <w:t>placement</w:t>
      </w:r>
      <w:r w:rsidR="006E4B8A" w:rsidRPr="006E4B8A">
        <w:rPr>
          <w:rFonts w:cs="Arial"/>
          <w:szCs w:val="24"/>
        </w:rPr>
        <w:t>, I applied my classroom knowledge and skills to real-life scenarios. I wanted to gain skills for a successful hotel career.</w:t>
      </w:r>
      <w:r>
        <w:rPr>
          <w:rFonts w:cs="Arial"/>
          <w:szCs w:val="24"/>
        </w:rPr>
        <w:t xml:space="preserve"> </w:t>
      </w:r>
      <w:r w:rsidR="006E4B8A" w:rsidRPr="006E4B8A">
        <w:rPr>
          <w:rFonts w:cs="Arial"/>
          <w:szCs w:val="24"/>
        </w:rPr>
        <w:t xml:space="preserve">In the food and drink industry, I gained experience in various operational and management tasks. The place had amenities like </w:t>
      </w:r>
      <w:r w:rsidR="006E4B8A" w:rsidRPr="006E4B8A">
        <w:rPr>
          <w:rFonts w:cs="Arial"/>
          <w:szCs w:val="24"/>
        </w:rPr>
        <w:lastRenderedPageBreak/>
        <w:t>a restaurant, bar, room service, and event planning assistance. These events improved my understanding of my department's duties and responsibilities</w:t>
      </w:r>
      <w:r w:rsidR="00AE26AD">
        <w:rPr>
          <w:rFonts w:cs="Arial"/>
          <w:szCs w:val="24"/>
        </w:rPr>
        <w:t xml:space="preserve"> </w:t>
      </w:r>
      <w:r w:rsidR="00AE26AD">
        <w:t>(Hagg, 2013)</w:t>
      </w:r>
      <w:r w:rsidR="006E4B8A" w:rsidRPr="006E4B8A">
        <w:rPr>
          <w:rFonts w:cs="Arial"/>
          <w:szCs w:val="24"/>
        </w:rPr>
        <w:t>.</w:t>
      </w:r>
      <w:r w:rsidR="00AE26AD">
        <w:rPr>
          <w:rFonts w:cs="Arial"/>
          <w:szCs w:val="24"/>
        </w:rPr>
        <w:t xml:space="preserve"> </w:t>
      </w:r>
      <w:r w:rsidR="006E4B8A" w:rsidRPr="006E4B8A">
        <w:rPr>
          <w:rFonts w:cs="Arial"/>
          <w:szCs w:val="24"/>
        </w:rPr>
        <w:t>I value</w:t>
      </w:r>
      <w:r w:rsidR="00AE26AD">
        <w:rPr>
          <w:rFonts w:cs="Arial"/>
          <w:szCs w:val="24"/>
        </w:rPr>
        <w:t>d</w:t>
      </w:r>
      <w:r w:rsidR="006E4B8A" w:rsidRPr="006E4B8A">
        <w:rPr>
          <w:rFonts w:cs="Arial"/>
          <w:szCs w:val="24"/>
        </w:rPr>
        <w:t xml:space="preserve"> delivering exceptional customer service in my professional experience. The goal of ibis London Stratford </w:t>
      </w:r>
      <w:r w:rsidR="00AE26AD">
        <w:rPr>
          <w:rFonts w:cs="Arial"/>
          <w:szCs w:val="24"/>
        </w:rPr>
        <w:t>was</w:t>
      </w:r>
      <w:r w:rsidR="006E4B8A" w:rsidRPr="006E4B8A">
        <w:rPr>
          <w:rFonts w:cs="Arial"/>
          <w:szCs w:val="24"/>
        </w:rPr>
        <w:t xml:space="preserve"> to provide guests with an exceptional experience by meeting high standards. The staff needed to focus on details and collaborate effectively as a team to complete the task</w:t>
      </w:r>
      <w:r w:rsidR="00AE26AD">
        <w:rPr>
          <w:rFonts w:cs="Arial"/>
          <w:szCs w:val="24"/>
        </w:rPr>
        <w:t xml:space="preserve"> </w:t>
      </w:r>
      <w:r w:rsidR="00AE26AD">
        <w:rPr>
          <w:rFonts w:cs="Arial"/>
          <w:szCs w:val="24"/>
        </w:rPr>
        <w:fldChar w:fldCharType="begin"/>
      </w:r>
      <w:r w:rsidR="00AE26AD">
        <w:rPr>
          <w:rFonts w:cs="Arial"/>
          <w:szCs w:val="24"/>
        </w:rPr>
        <w:instrText xml:space="preserve"> ADDIN ZOTERO_ITEM CSL_CITATION {"citationID":"9HXnCP1c","properties":{"formattedCitation":"(Morris, 2020)","plainCitation":"(Morris, 2020)","noteIndex":0},"citationItems":[{"id":960,"uris":["http://zotero.org/users/11937150/items/8IK3P3YU"],"itemData":{"id":960,"type":"article-journal","container-title":"Interactive Learning Environments","DOI":"10.1080/10494820.2019.1570279","ISSN":"1049-4820, 1744-5191","issue":"8","journalAbbreviation":"Interactive Learning Environments","language":"en","page":"1064-1077","source":"DOI.org (Crossref)","title":"Experiential learning – a systematic review and revision of Kolb’s model","volume":"28","author":[{"family":"Morris","given":"Thomas Howard"}],"issued":{"date-parts":[["2020",11,16]]}}}],"schema":"https://github.com/citation-style-language/schema/raw/master/csl-citation.json"} </w:instrText>
      </w:r>
      <w:r w:rsidR="00AE26AD">
        <w:rPr>
          <w:rFonts w:cs="Arial"/>
          <w:szCs w:val="24"/>
        </w:rPr>
        <w:fldChar w:fldCharType="separate"/>
      </w:r>
      <w:r w:rsidR="00AE26AD" w:rsidRPr="00AE26AD">
        <w:rPr>
          <w:rFonts w:cs="Arial"/>
        </w:rPr>
        <w:t>(Morris, 2020)</w:t>
      </w:r>
      <w:r w:rsidR="00AE26AD">
        <w:rPr>
          <w:rFonts w:cs="Arial"/>
          <w:szCs w:val="24"/>
        </w:rPr>
        <w:fldChar w:fldCharType="end"/>
      </w:r>
      <w:r w:rsidR="006E4B8A" w:rsidRPr="006E4B8A">
        <w:rPr>
          <w:rFonts w:cs="Arial"/>
          <w:szCs w:val="24"/>
        </w:rPr>
        <w:t>.</w:t>
      </w:r>
    </w:p>
    <w:p w14:paraId="0BDB062A" w14:textId="601F3706" w:rsidR="008E0D34" w:rsidRPr="008E0D34" w:rsidRDefault="00AE26AD" w:rsidP="008E0D34">
      <w:pPr>
        <w:jc w:val="both"/>
        <w:rPr>
          <w:rFonts w:cs="Arial"/>
          <w:szCs w:val="24"/>
        </w:rPr>
      </w:pPr>
      <w:r w:rsidRPr="002035D0">
        <w:t xml:space="preserve">During my </w:t>
      </w:r>
      <w:r>
        <w:t>placement</w:t>
      </w:r>
      <w:r w:rsidRPr="002035D0">
        <w:t xml:space="preserve"> at ibis London Stratford, I gained valuable insights </w:t>
      </w:r>
      <w:r w:rsidRPr="00ED1B73">
        <w:t xml:space="preserve">into </w:t>
      </w:r>
      <w:r w:rsidRPr="008E0D34">
        <w:rPr>
          <w:rFonts w:cs="Arial"/>
          <w:szCs w:val="24"/>
        </w:rPr>
        <w:t xml:space="preserve">the food and beverage </w:t>
      </w:r>
      <w:r>
        <w:rPr>
          <w:rFonts w:cs="Arial"/>
          <w:szCs w:val="24"/>
        </w:rPr>
        <w:t>department</w:t>
      </w:r>
      <w:r w:rsidRPr="00ED1B73">
        <w:t xml:space="preserve">. </w:t>
      </w:r>
      <w:r>
        <w:t>T</w:t>
      </w:r>
      <w:r w:rsidRPr="00ED1B73">
        <w:t xml:space="preserve">he immersive experience was enlightening, allowing me to explore </w:t>
      </w:r>
      <w:r w:rsidRPr="008E0D34">
        <w:rPr>
          <w:rFonts w:cs="Arial"/>
          <w:szCs w:val="24"/>
        </w:rPr>
        <w:t xml:space="preserve">the food and beverage </w:t>
      </w:r>
      <w:r>
        <w:rPr>
          <w:rFonts w:cs="Arial"/>
          <w:szCs w:val="24"/>
        </w:rPr>
        <w:t>department</w:t>
      </w:r>
      <w:r w:rsidRPr="002035D0">
        <w:t xml:space="preserve">. </w:t>
      </w:r>
      <w:r w:rsidR="008E0D34" w:rsidRPr="008E0D34">
        <w:rPr>
          <w:rFonts w:cs="Arial"/>
          <w:szCs w:val="24"/>
        </w:rPr>
        <w:t>Using Ko</w:t>
      </w:r>
      <w:r>
        <w:rPr>
          <w:rFonts w:cs="Arial"/>
          <w:szCs w:val="24"/>
        </w:rPr>
        <w:t>l</w:t>
      </w:r>
      <w:r w:rsidR="008E0D34" w:rsidRPr="008E0D34">
        <w:rPr>
          <w:rFonts w:cs="Arial"/>
          <w:szCs w:val="24"/>
        </w:rPr>
        <w:t xml:space="preserve">b's reflective model was beneficial during my professional placement at ibis London Stratford. I </w:t>
      </w:r>
      <w:proofErr w:type="spellStart"/>
      <w:r w:rsidR="008E0D34" w:rsidRPr="008E0D34">
        <w:rPr>
          <w:rFonts w:cs="Arial"/>
          <w:szCs w:val="24"/>
        </w:rPr>
        <w:t>analysed</w:t>
      </w:r>
      <w:proofErr w:type="spellEnd"/>
      <w:r w:rsidR="008E0D34" w:rsidRPr="008E0D34">
        <w:rPr>
          <w:rFonts w:cs="Arial"/>
          <w:szCs w:val="24"/>
        </w:rPr>
        <w:t xml:space="preserve"> my experiences in the food and beverage </w:t>
      </w:r>
      <w:r>
        <w:rPr>
          <w:rFonts w:cs="Arial"/>
          <w:szCs w:val="24"/>
        </w:rPr>
        <w:t>department</w:t>
      </w:r>
      <w:r w:rsidR="008E0D34" w:rsidRPr="008E0D34">
        <w:rPr>
          <w:rFonts w:cs="Arial"/>
          <w:szCs w:val="24"/>
        </w:rPr>
        <w:t>. The model's essential components guided my reflection process</w:t>
      </w:r>
      <w:r w:rsidR="00587F6A">
        <w:rPr>
          <w:rFonts w:cs="Arial"/>
          <w:szCs w:val="24"/>
        </w:rPr>
        <w:t xml:space="preserve"> </w:t>
      </w:r>
      <w:r w:rsidR="00587F6A">
        <w:rPr>
          <w:rFonts w:cs="Arial"/>
          <w:szCs w:val="24"/>
        </w:rPr>
        <w:fldChar w:fldCharType="begin"/>
      </w:r>
      <w:r w:rsidR="00587F6A">
        <w:rPr>
          <w:rFonts w:cs="Arial"/>
          <w:szCs w:val="24"/>
        </w:rPr>
        <w:instrText xml:space="preserve"> ADDIN ZOTERO_ITEM CSL_CITATION {"citationID":"GALulkwi","properties":{"formattedCitation":"(Kolb and Kolb, 2018)","plainCitation":"(Kolb and Kolb, 2018)","noteIndex":0},"citationItems":[{"id":210,"uris":["http://zotero.org/users/11937150/items/CHJ4IRX5"],"itemData":{"id":210,"type":"article-journal","container-title":"Australian educational leader","issue":"3","page":"8–14","source":"Google Scholar","title":"Eight important things to know about the experiential learning cycle","volume":"40","author":[{"family":"Kolb","given":"Alice"},{"family":"Kolb","given":"David"}],"issued":{"date-parts":[["2018"]]}}}],"schema":"https://github.com/citation-style-language/schema/raw/master/csl-citation.json"} </w:instrText>
      </w:r>
      <w:r w:rsidR="00587F6A">
        <w:rPr>
          <w:rFonts w:cs="Arial"/>
          <w:szCs w:val="24"/>
        </w:rPr>
        <w:fldChar w:fldCharType="separate"/>
      </w:r>
      <w:r w:rsidR="00587F6A" w:rsidRPr="00587F6A">
        <w:rPr>
          <w:rFonts w:cs="Arial"/>
        </w:rPr>
        <w:t>(Kolb and Kolb, 2018)</w:t>
      </w:r>
      <w:r w:rsidR="00587F6A">
        <w:rPr>
          <w:rFonts w:cs="Arial"/>
          <w:szCs w:val="24"/>
        </w:rPr>
        <w:fldChar w:fldCharType="end"/>
      </w:r>
      <w:r w:rsidR="008E0D34" w:rsidRPr="008E0D34">
        <w:rPr>
          <w:rFonts w:cs="Arial"/>
          <w:szCs w:val="24"/>
        </w:rPr>
        <w:t>.</w:t>
      </w:r>
    </w:p>
    <w:p w14:paraId="6C883F77" w14:textId="511326C7" w:rsidR="008E0D34" w:rsidRPr="008E0D34" w:rsidRDefault="00AE26AD" w:rsidP="008E0D34">
      <w:pPr>
        <w:jc w:val="both"/>
        <w:rPr>
          <w:rFonts w:cs="Arial"/>
          <w:szCs w:val="24"/>
        </w:rPr>
      </w:pPr>
      <w:r w:rsidRPr="00ED1B73">
        <w:rPr>
          <w:b/>
          <w:bCs/>
        </w:rPr>
        <w:t>Description:</w:t>
      </w:r>
      <w:r>
        <w:rPr>
          <w:b/>
          <w:bCs/>
        </w:rPr>
        <w:t xml:space="preserve"> </w:t>
      </w:r>
      <w:r w:rsidR="008E0D34" w:rsidRPr="008E0D34">
        <w:rPr>
          <w:rFonts w:cs="Arial"/>
          <w:szCs w:val="24"/>
        </w:rPr>
        <w:t xml:space="preserve">At ibis London Stratford, </w:t>
      </w:r>
      <w:r>
        <w:rPr>
          <w:rFonts w:cs="Arial"/>
          <w:szCs w:val="24"/>
        </w:rPr>
        <w:t>I</w:t>
      </w:r>
      <w:r w:rsidR="008E0D34" w:rsidRPr="008E0D34">
        <w:rPr>
          <w:rFonts w:cs="Arial"/>
          <w:szCs w:val="24"/>
        </w:rPr>
        <w:t xml:space="preserve"> gained diverse experience in the food and beverage department. </w:t>
      </w:r>
      <w:r>
        <w:rPr>
          <w:rFonts w:cs="Arial"/>
          <w:szCs w:val="24"/>
        </w:rPr>
        <w:t>I</w:t>
      </w:r>
      <w:r w:rsidR="008E0D34" w:rsidRPr="008E0D34">
        <w:rPr>
          <w:rFonts w:cs="Arial"/>
          <w:szCs w:val="24"/>
        </w:rPr>
        <w:t xml:space="preserve"> had diverse tasks and responsibilities, which helped </w:t>
      </w:r>
      <w:r>
        <w:rPr>
          <w:rFonts w:cs="Arial"/>
          <w:szCs w:val="24"/>
        </w:rPr>
        <w:t>me</w:t>
      </w:r>
      <w:r w:rsidR="008E0D34" w:rsidRPr="008E0D34">
        <w:rPr>
          <w:rFonts w:cs="Arial"/>
          <w:szCs w:val="24"/>
        </w:rPr>
        <w:t xml:space="preserve"> develop various skills in this field. I actively participated in daily activities, gaining </w:t>
      </w:r>
      <w:proofErr w:type="gramStart"/>
      <w:r w:rsidR="008E0D34" w:rsidRPr="008E0D34">
        <w:rPr>
          <w:rFonts w:cs="Arial"/>
          <w:szCs w:val="24"/>
        </w:rPr>
        <w:t>knowledge</w:t>
      </w:r>
      <w:proofErr w:type="gramEnd"/>
      <w:r w:rsidR="008E0D34" w:rsidRPr="008E0D34">
        <w:rPr>
          <w:rFonts w:cs="Arial"/>
          <w:szCs w:val="24"/>
        </w:rPr>
        <w:t xml:space="preserve"> and understanding of various department aspects. Learning about food preparation and cooking was important. I assisted culinary professionals with ingredient preparation, recipe following, and cooking techniques. I prepared vegetables, marinated meats, and monitored cooking times and temperatures. </w:t>
      </w:r>
      <w:r>
        <w:rPr>
          <w:rFonts w:cs="Arial"/>
          <w:szCs w:val="24"/>
        </w:rPr>
        <w:t>I</w:t>
      </w:r>
      <w:r w:rsidR="008E0D34" w:rsidRPr="008E0D34">
        <w:rPr>
          <w:rFonts w:cs="Arial"/>
          <w:szCs w:val="24"/>
        </w:rPr>
        <w:t xml:space="preserve"> learned the importance of precision and timing in culinary preparation and presentation through hands-on experience</w:t>
      </w:r>
      <w:r w:rsidR="00587F6A">
        <w:rPr>
          <w:rFonts w:cs="Arial"/>
          <w:szCs w:val="24"/>
        </w:rPr>
        <w:t xml:space="preserve"> (</w:t>
      </w:r>
      <w:r w:rsidR="00587F6A" w:rsidRPr="00AE26AD">
        <w:t>Aslett-Bentley, 2013)</w:t>
      </w:r>
      <w:r w:rsidR="008E0D34" w:rsidRPr="008E0D34">
        <w:rPr>
          <w:rFonts w:cs="Arial"/>
          <w:szCs w:val="24"/>
        </w:rPr>
        <w:t>.</w:t>
      </w:r>
    </w:p>
    <w:p w14:paraId="2A6737D5" w14:textId="15FFB037" w:rsidR="00AE26AD" w:rsidRDefault="00AE26AD" w:rsidP="008E0D34">
      <w:pPr>
        <w:jc w:val="both"/>
        <w:rPr>
          <w:rFonts w:cs="Arial"/>
          <w:szCs w:val="24"/>
        </w:rPr>
      </w:pPr>
      <w:r w:rsidRPr="00ED1B73">
        <w:rPr>
          <w:b/>
          <w:bCs/>
        </w:rPr>
        <w:t>Feelings:</w:t>
      </w:r>
      <w:r w:rsidRPr="00203CED">
        <w:t xml:space="preserve"> </w:t>
      </w:r>
      <w:r w:rsidRPr="00AE26AD">
        <w:t>Feelings</w:t>
      </w:r>
      <w:r w:rsidR="008E0D34" w:rsidRPr="008E0D34">
        <w:rPr>
          <w:rFonts w:cs="Arial"/>
          <w:szCs w:val="24"/>
        </w:rPr>
        <w:t xml:space="preserve"> are complex and fascinating. They shape us significantly. I was excited and curious when I started my placement. I felt pressure and tension during the busy lunchtime service. Challenges made me more determined to succeed and learn. Managing a sudden increase in orders was satisfying and fulfilling</w:t>
      </w:r>
      <w:r w:rsidR="00587F6A">
        <w:rPr>
          <w:rFonts w:cs="Arial"/>
          <w:szCs w:val="24"/>
        </w:rPr>
        <w:t xml:space="preserve"> </w:t>
      </w:r>
      <w:r w:rsidR="00587F6A">
        <w:rPr>
          <w:rFonts w:cs="Arial"/>
          <w:szCs w:val="24"/>
        </w:rPr>
        <w:fldChar w:fldCharType="begin"/>
      </w:r>
      <w:r w:rsidR="00587F6A">
        <w:rPr>
          <w:rFonts w:cs="Arial"/>
          <w:szCs w:val="24"/>
        </w:rPr>
        <w:instrText xml:space="preserve"> ADDIN ZOTERO_ITEM CSL_CITATION {"citationID":"TiYLLy1V","properties":{"formattedCitation":"(Morris, 2020)","plainCitation":"(Morris, 2020)","noteIndex":0},"citationItems":[{"id":960,"uris":["http://zotero.org/users/11937150/items/8IK3P3YU"],"itemData":{"id":960,"type":"article-journal","container-title":"Interactive Learning Environments","DOI":"10.1080/10494820.2019.1570279","ISSN":"1049-4820, 1744-5191","issue":"8","journalAbbreviation":"Interactive Learning Environments","language":"en","page":"1064-1077","source":"DOI.org (Crossref)","title":"Experiential learning – a systematic review and revision of Kolb’s model","volume":"28","author":[{"family":"Morris","given":"Thomas Howard"}],"issued":{"date-parts":[["2020",11,16]]}}}],"schema":"https://github.com/citation-style-language/schema/raw/master/csl-citation.json"} </w:instrText>
      </w:r>
      <w:r w:rsidR="00587F6A">
        <w:rPr>
          <w:rFonts w:cs="Arial"/>
          <w:szCs w:val="24"/>
        </w:rPr>
        <w:fldChar w:fldCharType="separate"/>
      </w:r>
      <w:r w:rsidR="00587F6A" w:rsidRPr="00587F6A">
        <w:rPr>
          <w:rFonts w:cs="Arial"/>
        </w:rPr>
        <w:t>(Morris, 2020)</w:t>
      </w:r>
      <w:r w:rsidR="00587F6A">
        <w:rPr>
          <w:rFonts w:cs="Arial"/>
          <w:szCs w:val="24"/>
        </w:rPr>
        <w:fldChar w:fldCharType="end"/>
      </w:r>
      <w:r w:rsidR="008E0D34" w:rsidRPr="008E0D34">
        <w:rPr>
          <w:rFonts w:cs="Arial"/>
          <w:szCs w:val="24"/>
        </w:rPr>
        <w:t>.</w:t>
      </w:r>
    </w:p>
    <w:p w14:paraId="5B92E909" w14:textId="258A20FB" w:rsidR="001165DC" w:rsidRPr="001165DC" w:rsidRDefault="001165DC" w:rsidP="008E0D34">
      <w:pPr>
        <w:jc w:val="both"/>
        <w:rPr>
          <w:rFonts w:cs="Arial"/>
          <w:szCs w:val="24"/>
        </w:rPr>
      </w:pPr>
      <w:r w:rsidRPr="00AE26AD">
        <w:rPr>
          <w:rFonts w:cs="Arial"/>
          <w:b/>
          <w:bCs/>
          <w:szCs w:val="24"/>
        </w:rPr>
        <w:t>Evaluation:</w:t>
      </w:r>
      <w:r w:rsidRPr="001165DC">
        <w:rPr>
          <w:rFonts w:cs="Arial"/>
          <w:szCs w:val="24"/>
        </w:rPr>
        <w:t xml:space="preserve"> Each task contributed significantly to the department's success. Careful and thorough food preparation and presentation were crucial for enhancing </w:t>
      </w:r>
      <w:proofErr w:type="spellStart"/>
      <w:r w:rsidRPr="001165DC">
        <w:rPr>
          <w:rFonts w:cs="Arial"/>
          <w:szCs w:val="24"/>
        </w:rPr>
        <w:t>flavour</w:t>
      </w:r>
      <w:proofErr w:type="spellEnd"/>
      <w:r w:rsidRPr="001165DC">
        <w:rPr>
          <w:rFonts w:cs="Arial"/>
          <w:szCs w:val="24"/>
        </w:rPr>
        <w:t xml:space="preserve"> and creating an appealing dining ambiance. </w:t>
      </w:r>
      <w:r w:rsidR="00AE26AD">
        <w:rPr>
          <w:rFonts w:cs="Arial"/>
          <w:szCs w:val="24"/>
        </w:rPr>
        <w:t>My</w:t>
      </w:r>
      <w:r w:rsidRPr="001165DC">
        <w:rPr>
          <w:rFonts w:cs="Arial"/>
          <w:szCs w:val="24"/>
        </w:rPr>
        <w:t xml:space="preserve"> experiences with guests </w:t>
      </w:r>
      <w:proofErr w:type="spellStart"/>
      <w:r w:rsidRPr="001165DC">
        <w:rPr>
          <w:rFonts w:cs="Arial"/>
          <w:szCs w:val="24"/>
        </w:rPr>
        <w:t>emphasised</w:t>
      </w:r>
      <w:proofErr w:type="spellEnd"/>
      <w:r w:rsidRPr="001165DC">
        <w:rPr>
          <w:rFonts w:cs="Arial"/>
          <w:szCs w:val="24"/>
        </w:rPr>
        <w:t xml:space="preserve"> the importance of communication, politeness, and teamwork</w:t>
      </w:r>
      <w:r w:rsidR="00587F6A">
        <w:rPr>
          <w:rFonts w:cs="Arial"/>
          <w:szCs w:val="24"/>
        </w:rPr>
        <w:t xml:space="preserve"> </w:t>
      </w:r>
      <w:r w:rsidR="00587F6A">
        <w:rPr>
          <w:rFonts w:cs="Arial"/>
          <w:szCs w:val="24"/>
        </w:rPr>
        <w:fldChar w:fldCharType="begin"/>
      </w:r>
      <w:r w:rsidR="00587F6A">
        <w:rPr>
          <w:rFonts w:cs="Arial"/>
          <w:szCs w:val="24"/>
        </w:rPr>
        <w:instrText xml:space="preserve"> ADDIN ZOTERO_ITEM CSL_CITATION {"citationID":"OfQbyQBR","properties":{"formattedCitation":"(Atfield, Hunt and Luchinskaya, 2021)","plainCitation":"(Atfield, Hunt and Luchinskaya, 2021)","noteIndex":0},"citationItems":[{"id":958,"uris":["http://zotero.org/users/11937150/items/4LIIAITQ"],"itemData":{"id":958,"type":"article-journal","container-title":"UK Department for Education","note":"publisher: ERIC","source":"Google Scholar","title":"Employability Programmes and Work Placements in UK Higher Education. Research Report.","URL":"https://eric.ed.gov/?id=ED616277","author":[{"family":"Atfield","given":"Gaby"},{"family":"Hunt","given":"Wil"},{"family":"Luchinskaya","given":"Daria"}],"accessed":{"date-parts":[["2023",11,1]]},"issued":{"date-parts":[["2021"]]}}}],"schema":"https://github.com/citation-style-language/schema/raw/master/csl-citation.json"} </w:instrText>
      </w:r>
      <w:r w:rsidR="00587F6A">
        <w:rPr>
          <w:rFonts w:cs="Arial"/>
          <w:szCs w:val="24"/>
        </w:rPr>
        <w:fldChar w:fldCharType="separate"/>
      </w:r>
      <w:r w:rsidR="00587F6A" w:rsidRPr="00587F6A">
        <w:rPr>
          <w:rFonts w:cs="Arial"/>
        </w:rPr>
        <w:t>(Atfield, Hunt and Luchinskaya, 2021)</w:t>
      </w:r>
      <w:r w:rsidR="00587F6A">
        <w:rPr>
          <w:rFonts w:cs="Arial"/>
          <w:szCs w:val="24"/>
        </w:rPr>
        <w:fldChar w:fldCharType="end"/>
      </w:r>
      <w:r w:rsidRPr="001165DC">
        <w:rPr>
          <w:rFonts w:cs="Arial"/>
          <w:szCs w:val="24"/>
        </w:rPr>
        <w:t>.</w:t>
      </w:r>
    </w:p>
    <w:p w14:paraId="2E02D7E3" w14:textId="3EC5150E" w:rsidR="001165DC" w:rsidRPr="001165DC" w:rsidRDefault="001165DC" w:rsidP="001165DC">
      <w:pPr>
        <w:jc w:val="both"/>
        <w:rPr>
          <w:rFonts w:cs="Arial"/>
          <w:szCs w:val="24"/>
        </w:rPr>
      </w:pPr>
      <w:r w:rsidRPr="00AE26AD">
        <w:rPr>
          <w:rFonts w:cs="Arial"/>
          <w:b/>
          <w:bCs/>
          <w:szCs w:val="24"/>
        </w:rPr>
        <w:lastRenderedPageBreak/>
        <w:t>Analysis</w:t>
      </w:r>
      <w:r w:rsidR="00AE26AD" w:rsidRPr="00AE26AD">
        <w:rPr>
          <w:rFonts w:cs="Arial"/>
          <w:b/>
          <w:bCs/>
          <w:szCs w:val="24"/>
        </w:rPr>
        <w:t>:</w:t>
      </w:r>
      <w:r w:rsidRPr="001165DC">
        <w:rPr>
          <w:rFonts w:cs="Arial"/>
          <w:szCs w:val="24"/>
        </w:rPr>
        <w:t xml:space="preserve"> I applied theoretical knowledge from class to my daily work. Adhering to food safety and cleanliness principles is crucial for maintaining a sanitary culinary environment. Efficient time management and </w:t>
      </w:r>
      <w:proofErr w:type="spellStart"/>
      <w:r w:rsidRPr="001165DC">
        <w:rPr>
          <w:rFonts w:cs="Arial"/>
          <w:szCs w:val="24"/>
        </w:rPr>
        <w:t>prioritisation</w:t>
      </w:r>
      <w:proofErr w:type="spellEnd"/>
      <w:r w:rsidRPr="001165DC">
        <w:rPr>
          <w:rFonts w:cs="Arial"/>
          <w:szCs w:val="24"/>
        </w:rPr>
        <w:t xml:space="preserve"> were crucial for managing many orders effectively. I used my customer service skills by interacting directly with patrons.</w:t>
      </w:r>
    </w:p>
    <w:p w14:paraId="3E20DC3B" w14:textId="5942A7B3" w:rsidR="001165DC" w:rsidRPr="00AE26AD" w:rsidRDefault="00AE26AD" w:rsidP="00AE26AD">
      <w:r w:rsidRPr="00ED1B73">
        <w:rPr>
          <w:b/>
          <w:bCs/>
        </w:rPr>
        <w:t>Conclusion:</w:t>
      </w:r>
      <w:r>
        <w:t xml:space="preserve"> </w:t>
      </w:r>
      <w:r w:rsidR="001165DC" w:rsidRPr="001165DC">
        <w:rPr>
          <w:rFonts w:cs="Arial"/>
          <w:szCs w:val="24"/>
        </w:rPr>
        <w:t xml:space="preserve">My </w:t>
      </w:r>
      <w:r>
        <w:rPr>
          <w:rFonts w:cs="Arial"/>
          <w:szCs w:val="24"/>
        </w:rPr>
        <w:t>placement</w:t>
      </w:r>
      <w:r w:rsidR="001165DC" w:rsidRPr="001165DC">
        <w:rPr>
          <w:rFonts w:cs="Arial"/>
          <w:szCs w:val="24"/>
        </w:rPr>
        <w:t xml:space="preserve"> at ibis London Stratford provided me with valuable skills and insights into hotel food and beverage operations. The scenario showed how challenging it is to provide great dining experiences in a fast-paced environment. The encounter has increased my passion for a career in hospitality.</w:t>
      </w:r>
      <w:r w:rsidRPr="00AE26AD">
        <w:t xml:space="preserve"> </w:t>
      </w:r>
      <w:r w:rsidRPr="00203CED">
        <w:t xml:space="preserve">During my </w:t>
      </w:r>
      <w:r>
        <w:t>placement</w:t>
      </w:r>
      <w:r w:rsidRPr="00203CED">
        <w:t xml:space="preserve">, I learned </w:t>
      </w:r>
      <w:r>
        <w:t xml:space="preserve">the foundation of </w:t>
      </w:r>
      <w:r w:rsidRPr="001165DC">
        <w:rPr>
          <w:rFonts w:cs="Arial"/>
          <w:szCs w:val="24"/>
        </w:rPr>
        <w:t>hotel food and beverage operations</w:t>
      </w:r>
      <w:r w:rsidRPr="00203CED">
        <w:t>, which will benefit my future growth in the hospitality industry</w:t>
      </w:r>
      <w:r>
        <w:t xml:space="preserve"> (Hagg, 2013)</w:t>
      </w:r>
      <w:r w:rsidRPr="00203CED">
        <w:t>.</w:t>
      </w:r>
    </w:p>
    <w:p w14:paraId="73377B73" w14:textId="59D4719B" w:rsidR="001165DC" w:rsidRDefault="00AE26AD" w:rsidP="008136D1">
      <w:pPr>
        <w:jc w:val="both"/>
        <w:rPr>
          <w:rFonts w:cs="Arial"/>
          <w:szCs w:val="24"/>
        </w:rPr>
      </w:pPr>
      <w:r w:rsidRPr="00ED1B73">
        <w:rPr>
          <w:b/>
          <w:bCs/>
        </w:rPr>
        <w:t>Action Plan:</w:t>
      </w:r>
      <w:r w:rsidRPr="00203CED">
        <w:t xml:space="preserve"> </w:t>
      </w:r>
      <w:r w:rsidR="001165DC" w:rsidRPr="001165DC">
        <w:rPr>
          <w:rFonts w:cs="Arial"/>
          <w:szCs w:val="24"/>
        </w:rPr>
        <w:t xml:space="preserve">An action plan outlines steps to achieve a goal. I want to improve my skills from </w:t>
      </w:r>
      <w:proofErr w:type="gramStart"/>
      <w:r w:rsidR="001165DC" w:rsidRPr="001165DC">
        <w:rPr>
          <w:rFonts w:cs="Arial"/>
          <w:szCs w:val="24"/>
        </w:rPr>
        <w:t>past experience</w:t>
      </w:r>
      <w:proofErr w:type="gramEnd"/>
      <w:r w:rsidR="001165DC" w:rsidRPr="001165DC">
        <w:rPr>
          <w:rFonts w:cs="Arial"/>
          <w:szCs w:val="24"/>
        </w:rPr>
        <w:t xml:space="preserve"> for the future. I want to study advanced cooking techniques, understand revenue management strategies, and explore marketing and strategic decision-making. These sectors are important for my professional development in hospitality</w:t>
      </w:r>
      <w:r w:rsidRPr="00AE26AD">
        <w:t>. I am</w:t>
      </w:r>
      <w:r>
        <w:t xml:space="preserve"> also</w:t>
      </w:r>
      <w:r w:rsidRPr="00203CED">
        <w:t xml:space="preserve"> interested in revenue management, event planning, marketing strategies, and financial analysis. I want to gain expertise in additional areas to enhance my skills and flexibility in hospitality. The progress mentioned will benefit my professional growth and contribute to the success of future hospitality </w:t>
      </w:r>
      <w:r>
        <w:t>sectors</w:t>
      </w:r>
      <w:r w:rsidR="00587F6A">
        <w:t xml:space="preserve"> </w:t>
      </w:r>
      <w:r w:rsidR="00587F6A">
        <w:fldChar w:fldCharType="begin"/>
      </w:r>
      <w:r w:rsidR="00587F6A">
        <w:instrText xml:space="preserve"> ADDIN ZOTERO_ITEM CSL_CITATION {"citationID":"6WqTZaIa","properties":{"formattedCitation":"(Konak, Clark and Nasereddin, 2014)","plainCitation":"(Konak, Clark and Nasereddin, 2014)","noteIndex":0},"citationItems":[{"id":961,"uris":["http://zotero.org/users/11937150/items/ZQ72S35K"],"itemData":{"id":961,"type":"article-journal","container-title":"Computers &amp; Education","note":"publisher: Elsevier","page":"11–22","source":"Google Scholar","title":"Using Kolb's Experiential Learning Cycle to improve student learning in virtual computer laboratories","volume":"72","author":[{"family":"Konak","given":"Abdullah"},{"family":"Clark","given":"Tricia K."},{"family":"Nasereddin","given":"Mahdi"}],"issued":{"date-parts":[["2014"]]}}}],"schema":"https://github.com/citation-style-language/schema/raw/master/csl-citation.json"} </w:instrText>
      </w:r>
      <w:r w:rsidR="00587F6A">
        <w:fldChar w:fldCharType="separate"/>
      </w:r>
      <w:r w:rsidR="00587F6A" w:rsidRPr="00587F6A">
        <w:rPr>
          <w:rFonts w:cs="Arial"/>
        </w:rPr>
        <w:t>(Konak, Clark and Nasereddin, 2014)</w:t>
      </w:r>
      <w:r w:rsidR="00587F6A">
        <w:fldChar w:fldCharType="end"/>
      </w:r>
      <w:r w:rsidR="001165DC" w:rsidRPr="001165DC">
        <w:rPr>
          <w:rFonts w:cs="Arial"/>
          <w:szCs w:val="24"/>
        </w:rPr>
        <w:t xml:space="preserve">. </w:t>
      </w:r>
    </w:p>
    <w:p w14:paraId="088DC9DF" w14:textId="0A4D3FD1" w:rsidR="008E0D34" w:rsidRPr="008E0D34" w:rsidRDefault="008E0D34" w:rsidP="008E0D34">
      <w:pPr>
        <w:jc w:val="both"/>
        <w:rPr>
          <w:rFonts w:cs="Arial"/>
          <w:szCs w:val="24"/>
        </w:rPr>
      </w:pPr>
      <w:r w:rsidRPr="008E0D34">
        <w:rPr>
          <w:rFonts w:cs="Arial"/>
          <w:szCs w:val="24"/>
        </w:rPr>
        <w:t xml:space="preserve">During my </w:t>
      </w:r>
      <w:r w:rsidR="00AE26AD">
        <w:rPr>
          <w:rFonts w:cs="Arial"/>
          <w:szCs w:val="24"/>
        </w:rPr>
        <w:t>placement</w:t>
      </w:r>
      <w:r w:rsidRPr="008E0D34">
        <w:rPr>
          <w:rFonts w:cs="Arial"/>
          <w:szCs w:val="24"/>
        </w:rPr>
        <w:t xml:space="preserve"> at ibis London Stratford, I observed a communication </w:t>
      </w:r>
      <w:r w:rsidR="00AE26AD">
        <w:rPr>
          <w:rFonts w:cs="Arial"/>
          <w:szCs w:val="24"/>
        </w:rPr>
        <w:t>problem</w:t>
      </w:r>
      <w:r w:rsidRPr="008E0D34">
        <w:rPr>
          <w:rFonts w:cs="Arial"/>
          <w:szCs w:val="24"/>
        </w:rPr>
        <w:t xml:space="preserve"> between the food and beverage department and other hotel </w:t>
      </w:r>
      <w:r w:rsidR="00AE26AD">
        <w:rPr>
          <w:rFonts w:cs="Arial"/>
          <w:szCs w:val="24"/>
        </w:rPr>
        <w:t>departments</w:t>
      </w:r>
      <w:r w:rsidRPr="008E0D34">
        <w:rPr>
          <w:rFonts w:cs="Arial"/>
          <w:szCs w:val="24"/>
        </w:rPr>
        <w:t>, such as the front desk and cleaning. Communication gap caused delays, impacting client satisfaction and operational efficiency</w:t>
      </w:r>
      <w:r w:rsidR="00587F6A">
        <w:rPr>
          <w:rFonts w:cs="Arial"/>
          <w:szCs w:val="24"/>
        </w:rPr>
        <w:t xml:space="preserve"> (</w:t>
      </w:r>
      <w:r w:rsidR="00587F6A" w:rsidRPr="00AE26AD">
        <w:t>Casado,</w:t>
      </w:r>
      <w:r w:rsidR="00587F6A">
        <w:t xml:space="preserve"> </w:t>
      </w:r>
      <w:r w:rsidR="00587F6A" w:rsidRPr="00AE26AD">
        <w:t>2012)</w:t>
      </w:r>
      <w:r w:rsidRPr="008E0D34">
        <w:rPr>
          <w:rFonts w:cs="Arial"/>
          <w:szCs w:val="24"/>
        </w:rPr>
        <w:t>.</w:t>
      </w:r>
    </w:p>
    <w:p w14:paraId="428629B5" w14:textId="26973CBA" w:rsidR="008E0D34" w:rsidRPr="008E0D34" w:rsidRDefault="008E0D34" w:rsidP="008E0D34">
      <w:pPr>
        <w:jc w:val="both"/>
        <w:rPr>
          <w:rFonts w:cs="Arial"/>
          <w:szCs w:val="24"/>
        </w:rPr>
      </w:pPr>
      <w:r w:rsidRPr="008E0D34">
        <w:rPr>
          <w:rFonts w:cs="Arial"/>
          <w:szCs w:val="24"/>
        </w:rPr>
        <w:t xml:space="preserve">The main problem is a lack of effective communication and coordination between the food and beverage department and the front desk and housekeeping departments. During busy times, the food and beverage team had trouble getting timely updates on guest numbers, dietary needs, and room availability. The </w:t>
      </w:r>
      <w:r w:rsidR="00587F6A">
        <w:rPr>
          <w:rFonts w:cs="Arial"/>
          <w:szCs w:val="24"/>
        </w:rPr>
        <w:t>hotel</w:t>
      </w:r>
      <w:r w:rsidRPr="008E0D34">
        <w:rPr>
          <w:rFonts w:cs="Arial"/>
          <w:szCs w:val="24"/>
        </w:rPr>
        <w:t xml:space="preserve"> staff struggled to prepare for the expected increase in customers.</w:t>
      </w:r>
    </w:p>
    <w:p w14:paraId="124985DB" w14:textId="77777777" w:rsidR="00AE26AD" w:rsidRDefault="00AE26AD" w:rsidP="008E0D34">
      <w:pPr>
        <w:jc w:val="both"/>
        <w:rPr>
          <w:rFonts w:cs="Arial"/>
          <w:szCs w:val="24"/>
        </w:rPr>
      </w:pPr>
      <w:r w:rsidRPr="00AE26AD">
        <w:rPr>
          <w:rFonts w:cs="Arial"/>
          <w:b/>
          <w:bCs/>
          <w:szCs w:val="24"/>
        </w:rPr>
        <w:lastRenderedPageBreak/>
        <w:t>Solutions:</w:t>
      </w:r>
      <w:r>
        <w:rPr>
          <w:rFonts w:cs="Arial"/>
          <w:szCs w:val="24"/>
        </w:rPr>
        <w:t xml:space="preserve"> </w:t>
      </w:r>
      <w:r>
        <w:t xml:space="preserve">To address this </w:t>
      </w:r>
      <w:r w:rsidRPr="008E0D34">
        <w:rPr>
          <w:rFonts w:cs="Arial"/>
          <w:szCs w:val="24"/>
        </w:rPr>
        <w:t>the food and beverage department</w:t>
      </w:r>
      <w:r>
        <w:rPr>
          <w:rFonts w:cs="Arial"/>
          <w:szCs w:val="24"/>
        </w:rPr>
        <w:t xml:space="preserve"> related </w:t>
      </w:r>
      <w:r>
        <w:t xml:space="preserve">problem, </w:t>
      </w:r>
      <w:proofErr w:type="gramStart"/>
      <w:r>
        <w:t>a number of</w:t>
      </w:r>
      <w:proofErr w:type="gramEnd"/>
      <w:r>
        <w:t xml:space="preserve"> practical solutions are enumerated below. </w:t>
      </w:r>
    </w:p>
    <w:p w14:paraId="457107F2" w14:textId="75F4ED40" w:rsidR="008E0D34" w:rsidRPr="008E0D34" w:rsidRDefault="008E0D34" w:rsidP="008E0D34">
      <w:pPr>
        <w:jc w:val="both"/>
        <w:rPr>
          <w:rFonts w:cs="Arial"/>
          <w:szCs w:val="24"/>
        </w:rPr>
      </w:pPr>
      <w:r w:rsidRPr="008E0D34">
        <w:rPr>
          <w:rFonts w:cs="Arial"/>
          <w:szCs w:val="24"/>
        </w:rPr>
        <w:t>I suggest scheduling daily meetings with representatives from various departments, including food and beverage, front desk, and housekeeping. The briefings update on visitors, room statuses, and special requests. To improve resource allocation and preparation efficiency, share clear communication channels and daily schedule information with all departments</w:t>
      </w:r>
      <w:r w:rsidR="00587F6A">
        <w:rPr>
          <w:rFonts w:cs="Arial"/>
          <w:szCs w:val="24"/>
        </w:rPr>
        <w:t xml:space="preserve"> (</w:t>
      </w:r>
      <w:r w:rsidR="00587F6A" w:rsidRPr="00AE26AD">
        <w:t>Bardi, 2010)</w:t>
      </w:r>
      <w:r w:rsidR="00587F6A" w:rsidRPr="008E0D34">
        <w:rPr>
          <w:rFonts w:cs="Arial"/>
          <w:szCs w:val="24"/>
        </w:rPr>
        <w:t>.</w:t>
      </w:r>
    </w:p>
    <w:p w14:paraId="1C4A95E0" w14:textId="11B31E74" w:rsidR="008E0D34" w:rsidRPr="008E0D34" w:rsidRDefault="008E0D34" w:rsidP="008E0D34">
      <w:pPr>
        <w:jc w:val="both"/>
        <w:rPr>
          <w:rFonts w:cs="Arial"/>
          <w:szCs w:val="24"/>
        </w:rPr>
      </w:pPr>
      <w:r w:rsidRPr="008E0D34">
        <w:rPr>
          <w:rFonts w:cs="Arial"/>
          <w:szCs w:val="24"/>
        </w:rPr>
        <w:t>I suggest using a digital platform to improve communication between departments. This enables real-time updates and smooth collaboration. The platform may have guest management software for real-time updates on visitor check-ins, check-outs, and room statuses. Messaging apps and internal communication software facilitate quick and efficient information sharing</w:t>
      </w:r>
      <w:r w:rsidR="00587F6A">
        <w:rPr>
          <w:rFonts w:cs="Arial"/>
          <w:szCs w:val="24"/>
        </w:rPr>
        <w:t xml:space="preserve"> (</w:t>
      </w:r>
      <w:r w:rsidR="00587F6A" w:rsidRPr="00AE26AD">
        <w:t>Casado,</w:t>
      </w:r>
      <w:r w:rsidR="00587F6A">
        <w:t xml:space="preserve"> </w:t>
      </w:r>
      <w:r w:rsidR="00587F6A" w:rsidRPr="00AE26AD">
        <w:t>2012)</w:t>
      </w:r>
      <w:r w:rsidR="00587F6A">
        <w:t>.</w:t>
      </w:r>
    </w:p>
    <w:p w14:paraId="7464665F" w14:textId="789EBC5B" w:rsidR="008E0D34" w:rsidRPr="008E0D34" w:rsidRDefault="00AE26AD" w:rsidP="008E0D34">
      <w:pPr>
        <w:jc w:val="both"/>
        <w:rPr>
          <w:rFonts w:cs="Arial"/>
          <w:szCs w:val="24"/>
        </w:rPr>
      </w:pPr>
      <w:r>
        <w:rPr>
          <w:rFonts w:cs="Arial"/>
          <w:szCs w:val="24"/>
        </w:rPr>
        <w:t>The hotel should o</w:t>
      </w:r>
      <w:r w:rsidRPr="008E0D34">
        <w:rPr>
          <w:rFonts w:cs="Arial"/>
          <w:szCs w:val="24"/>
        </w:rPr>
        <w:t xml:space="preserve">ffer cross-training to employees for skill development in various departments. </w:t>
      </w:r>
      <w:r w:rsidR="008E0D34" w:rsidRPr="008E0D34">
        <w:rPr>
          <w:rFonts w:cs="Arial"/>
          <w:szCs w:val="24"/>
        </w:rPr>
        <w:t>Cross-training involves doing various activities to improve fitness and performance. Food and beverage personnel can learn about front desk operations, and front desk staff can learn about food and beverage operations. Cross-training helps team members understand department issues and requirements. This promotes empathy and collaboration among team members</w:t>
      </w:r>
      <w:r w:rsidR="00587F6A">
        <w:rPr>
          <w:rFonts w:cs="Arial"/>
          <w:szCs w:val="24"/>
        </w:rPr>
        <w:t xml:space="preserve"> (</w:t>
      </w:r>
      <w:r w:rsidR="00587F6A" w:rsidRPr="00AE26AD">
        <w:t>Bardi, 2010)</w:t>
      </w:r>
      <w:r w:rsidR="008E0D34" w:rsidRPr="008E0D34">
        <w:rPr>
          <w:rFonts w:cs="Arial"/>
          <w:szCs w:val="24"/>
        </w:rPr>
        <w:t>.</w:t>
      </w:r>
    </w:p>
    <w:p w14:paraId="4AB84CF6" w14:textId="25333FA7" w:rsidR="008E0D34" w:rsidRPr="008E0D34" w:rsidRDefault="00AE26AD" w:rsidP="008E0D34">
      <w:pPr>
        <w:jc w:val="both"/>
        <w:rPr>
          <w:rFonts w:cs="Arial"/>
          <w:szCs w:val="24"/>
        </w:rPr>
      </w:pPr>
      <w:r>
        <w:rPr>
          <w:rFonts w:cs="Arial"/>
          <w:szCs w:val="24"/>
        </w:rPr>
        <w:t>The hotel should e</w:t>
      </w:r>
      <w:r w:rsidR="008E0D34" w:rsidRPr="008E0D34">
        <w:rPr>
          <w:rFonts w:cs="Arial"/>
          <w:szCs w:val="24"/>
        </w:rPr>
        <w:t>stablish performance metrics to evaluate system or process effectiveness and efficiency.</w:t>
      </w:r>
      <w:r>
        <w:rPr>
          <w:rFonts w:cs="Arial"/>
          <w:szCs w:val="24"/>
        </w:rPr>
        <w:t xml:space="preserve"> C</w:t>
      </w:r>
      <w:r w:rsidR="008E0D34" w:rsidRPr="008E0D34">
        <w:rPr>
          <w:rFonts w:cs="Arial"/>
          <w:szCs w:val="24"/>
        </w:rPr>
        <w:t>reat</w:t>
      </w:r>
      <w:r>
        <w:rPr>
          <w:rFonts w:cs="Arial"/>
          <w:szCs w:val="24"/>
        </w:rPr>
        <w:t>ing</w:t>
      </w:r>
      <w:r w:rsidR="008E0D34" w:rsidRPr="008E0D34">
        <w:rPr>
          <w:rFonts w:cs="Arial"/>
          <w:szCs w:val="24"/>
        </w:rPr>
        <w:t xml:space="preserve"> KPIs for communication and coordination</w:t>
      </w:r>
      <w:r>
        <w:rPr>
          <w:rFonts w:cs="Arial"/>
          <w:szCs w:val="24"/>
        </w:rPr>
        <w:t xml:space="preserve"> is necessary</w:t>
      </w:r>
      <w:r w:rsidR="008E0D34" w:rsidRPr="008E0D34">
        <w:rPr>
          <w:rFonts w:cs="Arial"/>
          <w:szCs w:val="24"/>
        </w:rPr>
        <w:t xml:space="preserve">. To evaluate solution effectiveness, </w:t>
      </w:r>
      <w:r>
        <w:rPr>
          <w:rFonts w:cs="Arial"/>
          <w:szCs w:val="24"/>
        </w:rPr>
        <w:t xml:space="preserve">The hotel should </w:t>
      </w:r>
      <w:r w:rsidR="008E0D34" w:rsidRPr="008E0D34">
        <w:rPr>
          <w:rFonts w:cs="Arial"/>
          <w:szCs w:val="24"/>
        </w:rPr>
        <w:t>monitor guest wait times, order processing speed, and guest satisfaction</w:t>
      </w:r>
      <w:r w:rsidR="00587F6A">
        <w:rPr>
          <w:rFonts w:cs="Arial"/>
          <w:szCs w:val="24"/>
        </w:rPr>
        <w:t xml:space="preserve"> (</w:t>
      </w:r>
      <w:r w:rsidR="00587F6A" w:rsidRPr="00AE26AD">
        <w:t>Aslett-Bentley, 2013)</w:t>
      </w:r>
      <w:r w:rsidR="00587F6A">
        <w:rPr>
          <w:rFonts w:cs="Arial"/>
          <w:szCs w:val="24"/>
        </w:rPr>
        <w:t>.</w:t>
      </w:r>
      <w:r w:rsidR="008E0D34" w:rsidRPr="008E0D34">
        <w:rPr>
          <w:rFonts w:cs="Arial"/>
          <w:szCs w:val="24"/>
        </w:rPr>
        <w:t xml:space="preserve"> </w:t>
      </w:r>
    </w:p>
    <w:p w14:paraId="5518D710" w14:textId="3F200617" w:rsidR="00AE26AD" w:rsidRDefault="008E0D34" w:rsidP="0007173B">
      <w:pPr>
        <w:jc w:val="both"/>
        <w:rPr>
          <w:rFonts w:cs="Arial"/>
          <w:szCs w:val="24"/>
        </w:rPr>
      </w:pPr>
      <w:r w:rsidRPr="008E0D34">
        <w:rPr>
          <w:rFonts w:cs="Arial"/>
          <w:szCs w:val="24"/>
        </w:rPr>
        <w:t>Implementing these solutions will improve communication and coordination at the ibis London Stratford hotel. This improves guest services and operational efficiency. Include ideas about teamwork, communication, and collaboration to address this managerial challenge effectively.</w:t>
      </w:r>
    </w:p>
    <w:p w14:paraId="0F51AD5A" w14:textId="77777777" w:rsidR="00587F6A" w:rsidRDefault="00587F6A" w:rsidP="0007173B">
      <w:pPr>
        <w:jc w:val="both"/>
        <w:rPr>
          <w:rFonts w:cs="Arial"/>
          <w:szCs w:val="24"/>
        </w:rPr>
      </w:pPr>
    </w:p>
    <w:p w14:paraId="413124E2" w14:textId="77777777" w:rsidR="00587F6A" w:rsidRDefault="00587F6A" w:rsidP="0007173B">
      <w:pPr>
        <w:jc w:val="both"/>
        <w:rPr>
          <w:rFonts w:cs="Arial"/>
          <w:szCs w:val="24"/>
        </w:rPr>
      </w:pPr>
    </w:p>
    <w:p w14:paraId="3739BE24" w14:textId="77777777" w:rsidR="00F17073" w:rsidRDefault="00F17073" w:rsidP="00AE26AD">
      <w:pPr>
        <w:rPr>
          <w:b/>
          <w:bCs/>
        </w:rPr>
      </w:pPr>
      <w:r w:rsidRPr="00AE26AD">
        <w:rPr>
          <w:b/>
          <w:bCs/>
        </w:rPr>
        <w:lastRenderedPageBreak/>
        <w:t>Reference</w:t>
      </w:r>
    </w:p>
    <w:p w14:paraId="2AA30971" w14:textId="77777777" w:rsidR="00AE26AD" w:rsidRPr="00AE26AD" w:rsidRDefault="00AE26AD" w:rsidP="00AE26AD">
      <w:pPr>
        <w:ind w:left="2160" w:hanging="2160"/>
      </w:pPr>
      <w:r w:rsidRPr="00AE26AD">
        <w:t xml:space="preserve">ASET (2017) Good Practice Guide for </w:t>
      </w:r>
      <w:proofErr w:type="spellStart"/>
      <w:r w:rsidRPr="00AE26AD">
        <w:t>Workbased</w:t>
      </w:r>
      <w:proofErr w:type="spellEnd"/>
      <w:r w:rsidRPr="00AE26AD">
        <w:t xml:space="preserve"> and Placement Learning in Higher Education, ASET, Sheffield.</w:t>
      </w:r>
    </w:p>
    <w:p w14:paraId="4BADFB88" w14:textId="77777777" w:rsidR="00AE26AD" w:rsidRPr="00AE26AD" w:rsidRDefault="00AE26AD" w:rsidP="00AE26AD">
      <w:pPr>
        <w:ind w:left="2160" w:hanging="2160"/>
      </w:pPr>
      <w:r w:rsidRPr="00AE26AD">
        <w:t xml:space="preserve">Aslett-Bentley, A. (2013) ‘Relationships between Work Related Learning and Employability within different Communities of Higher Education Practice, with a focus on Nutrition placements: work in progress’, in </w:t>
      </w:r>
      <w:r w:rsidRPr="00AE26AD">
        <w:rPr>
          <w:i/>
          <w:iCs/>
        </w:rPr>
        <w:t>Proceedings of the ASET Annual Conference</w:t>
      </w:r>
      <w:r w:rsidRPr="00AE26AD">
        <w:t xml:space="preserve">. Available at: </w:t>
      </w:r>
      <w:hyperlink r:id="rId5" w:anchor="page=106" w:history="1">
        <w:r w:rsidRPr="00AE26AD">
          <w:rPr>
            <w:rStyle w:val="Hyperlink"/>
          </w:rPr>
          <w:t>https://www.asetonline.org/wp-content/uploads/2014/11/2013-RP.pdf#page=106</w:t>
        </w:r>
      </w:hyperlink>
      <w:r w:rsidRPr="00AE26AD">
        <w:t xml:space="preserve"> (Accessed: 1 November 2023).</w:t>
      </w:r>
    </w:p>
    <w:p w14:paraId="097771AE" w14:textId="77777777" w:rsidR="00AE26AD" w:rsidRPr="00AE26AD" w:rsidRDefault="00AE26AD" w:rsidP="00AE26AD">
      <w:pPr>
        <w:ind w:left="2160" w:hanging="2160"/>
      </w:pPr>
      <w:proofErr w:type="spellStart"/>
      <w:r w:rsidRPr="00AE26AD">
        <w:t>Atfield</w:t>
      </w:r>
      <w:proofErr w:type="spellEnd"/>
      <w:r w:rsidRPr="00AE26AD">
        <w:t xml:space="preserve">, G., Hunt, W. and </w:t>
      </w:r>
      <w:proofErr w:type="spellStart"/>
      <w:r w:rsidRPr="00AE26AD">
        <w:t>Luchinskaya</w:t>
      </w:r>
      <w:proofErr w:type="spellEnd"/>
      <w:r w:rsidRPr="00AE26AD">
        <w:t xml:space="preserve">, D. (2021) ‘Employability </w:t>
      </w:r>
      <w:proofErr w:type="spellStart"/>
      <w:r w:rsidRPr="00AE26AD">
        <w:t>Programmes</w:t>
      </w:r>
      <w:proofErr w:type="spellEnd"/>
      <w:r w:rsidRPr="00AE26AD">
        <w:t xml:space="preserve"> and Work Placements in UK Higher Education. Research Report.’, </w:t>
      </w:r>
      <w:r w:rsidRPr="00AE26AD">
        <w:rPr>
          <w:i/>
          <w:iCs/>
        </w:rPr>
        <w:t>UK Department for Education</w:t>
      </w:r>
      <w:r w:rsidRPr="00AE26AD">
        <w:t xml:space="preserve"> [Preprint]. Available at: </w:t>
      </w:r>
      <w:hyperlink r:id="rId6" w:history="1">
        <w:r w:rsidRPr="00AE26AD">
          <w:rPr>
            <w:rStyle w:val="Hyperlink"/>
          </w:rPr>
          <w:t>https://eric.ed.gov/?id=ED616277</w:t>
        </w:r>
      </w:hyperlink>
      <w:r w:rsidRPr="00AE26AD">
        <w:t xml:space="preserve"> (Accessed: 1 November 2023).</w:t>
      </w:r>
    </w:p>
    <w:p w14:paraId="4650DF60" w14:textId="77777777" w:rsidR="00AE26AD" w:rsidRPr="00AE26AD" w:rsidRDefault="00AE26AD" w:rsidP="00AE26AD">
      <w:pPr>
        <w:ind w:left="2160" w:hanging="2160"/>
      </w:pPr>
      <w:r w:rsidRPr="00AE26AD">
        <w:t>Bardi, J. (2010) Hotel Front Office Management, Wiley, London</w:t>
      </w:r>
    </w:p>
    <w:p w14:paraId="27964470" w14:textId="77777777" w:rsidR="00AE26AD" w:rsidRPr="00AE26AD" w:rsidRDefault="00AE26AD" w:rsidP="00AE26AD">
      <w:pPr>
        <w:ind w:left="2160" w:hanging="2160"/>
      </w:pPr>
      <w:proofErr w:type="spellStart"/>
      <w:proofErr w:type="gramStart"/>
      <w:r w:rsidRPr="00AE26AD">
        <w:t>Casado,M</w:t>
      </w:r>
      <w:proofErr w:type="spellEnd"/>
      <w:r w:rsidRPr="00AE26AD">
        <w:t>.</w:t>
      </w:r>
      <w:proofErr w:type="gramEnd"/>
      <w:r w:rsidRPr="00AE26AD">
        <w:t xml:space="preserve"> (2012) Housekeeping Management, Wiley, London</w:t>
      </w:r>
    </w:p>
    <w:p w14:paraId="4ACC3901" w14:textId="77777777" w:rsidR="00AE26AD" w:rsidRPr="00AE26AD" w:rsidRDefault="00AE26AD" w:rsidP="00AE26AD">
      <w:pPr>
        <w:ind w:left="2160" w:hanging="2160"/>
      </w:pPr>
      <w:proofErr w:type="spellStart"/>
      <w:proofErr w:type="gramStart"/>
      <w:r w:rsidRPr="00AE26AD">
        <w:t>Fallon,M</w:t>
      </w:r>
      <w:proofErr w:type="spellEnd"/>
      <w:r w:rsidRPr="00AE26AD">
        <w:t>.</w:t>
      </w:r>
      <w:proofErr w:type="gramEnd"/>
      <w:r w:rsidRPr="00AE26AD">
        <w:t xml:space="preserve"> &amp;</w:t>
      </w:r>
      <w:proofErr w:type="spellStart"/>
      <w:r w:rsidRPr="00AE26AD">
        <w:t>Rutherford,D</w:t>
      </w:r>
      <w:proofErr w:type="spellEnd"/>
      <w:r w:rsidRPr="00AE26AD">
        <w:t>. (2010) Hotel Management and Operations, Wiley, London</w:t>
      </w:r>
    </w:p>
    <w:p w14:paraId="17B3BDAC" w14:textId="77777777" w:rsidR="00AE26AD" w:rsidRPr="00AE26AD" w:rsidRDefault="00AE26AD" w:rsidP="00AE26AD">
      <w:pPr>
        <w:ind w:left="2160" w:hanging="2160"/>
      </w:pPr>
      <w:proofErr w:type="spellStart"/>
      <w:r w:rsidRPr="00AE26AD">
        <w:t>Giambene</w:t>
      </w:r>
      <w:proofErr w:type="spellEnd"/>
      <w:r w:rsidRPr="00AE26AD">
        <w:t>, G., 2014. </w:t>
      </w:r>
      <w:r w:rsidRPr="00AE26AD">
        <w:rPr>
          <w:i/>
          <w:iCs/>
        </w:rPr>
        <w:t>Queuing theory and telecommunications</w:t>
      </w:r>
      <w:r w:rsidRPr="00AE26AD">
        <w:t> (Vol. 585). Berlin, Germany: Springer.</w:t>
      </w:r>
    </w:p>
    <w:p w14:paraId="65802EF2" w14:textId="3251EE5A" w:rsidR="00AE26AD" w:rsidRPr="00AE26AD" w:rsidRDefault="00AE26AD" w:rsidP="00AE26AD">
      <w:pPr>
        <w:ind w:left="2160" w:hanging="2160"/>
      </w:pPr>
      <w:r w:rsidRPr="00AE26AD">
        <w:t xml:space="preserve">Hagg, E (2013) </w:t>
      </w:r>
      <w:r>
        <w:t>Placement</w:t>
      </w:r>
      <w:r w:rsidRPr="00AE26AD">
        <w:t xml:space="preserve"> Guide Eleven, The Hague</w:t>
      </w:r>
    </w:p>
    <w:p w14:paraId="0195F45A" w14:textId="77777777" w:rsidR="00AE26AD" w:rsidRPr="00AE26AD" w:rsidRDefault="00AE26AD" w:rsidP="00AE26AD">
      <w:pPr>
        <w:ind w:left="2160" w:hanging="2160"/>
      </w:pPr>
      <w:r w:rsidRPr="00AE26AD">
        <w:t xml:space="preserve">ibis London Stratford (2023) </w:t>
      </w:r>
      <w:r w:rsidRPr="00AE26AD">
        <w:rPr>
          <w:i/>
          <w:iCs/>
        </w:rPr>
        <w:t>ibis London Stratford</w:t>
      </w:r>
      <w:r w:rsidRPr="00AE26AD">
        <w:t xml:space="preserve">, </w:t>
      </w:r>
      <w:r w:rsidRPr="00AE26AD">
        <w:rPr>
          <w:i/>
          <w:iCs/>
        </w:rPr>
        <w:t>all.accor.com</w:t>
      </w:r>
      <w:r w:rsidRPr="00AE26AD">
        <w:t xml:space="preserve">. Available at: </w:t>
      </w:r>
      <w:hyperlink r:id="rId7" w:history="1">
        <w:r w:rsidRPr="00AE26AD">
          <w:rPr>
            <w:rStyle w:val="Hyperlink"/>
          </w:rPr>
          <w:t>https://all.accor.com/hotel/3099/index.en.shtml</w:t>
        </w:r>
      </w:hyperlink>
      <w:r w:rsidRPr="00AE26AD">
        <w:t xml:space="preserve"> (Accessed: 31 October 2023).</w:t>
      </w:r>
    </w:p>
    <w:p w14:paraId="55723AD9" w14:textId="77777777" w:rsidR="00AE26AD" w:rsidRPr="00AE26AD" w:rsidRDefault="00AE26AD" w:rsidP="00AE26AD">
      <w:pPr>
        <w:ind w:left="2160" w:hanging="2160"/>
      </w:pPr>
      <w:proofErr w:type="spellStart"/>
      <w:proofErr w:type="gramStart"/>
      <w:r w:rsidRPr="00AE26AD">
        <w:t>Johnston,R</w:t>
      </w:r>
      <w:proofErr w:type="gramEnd"/>
      <w:r w:rsidRPr="00AE26AD">
        <w:t>.Clark,G.Shulver,M</w:t>
      </w:r>
      <w:proofErr w:type="spellEnd"/>
      <w:r w:rsidRPr="00AE26AD">
        <w:t>. (2012) Service Operations Management, Pearson, London</w:t>
      </w:r>
    </w:p>
    <w:p w14:paraId="1A487A1D" w14:textId="77777777" w:rsidR="00AE26AD" w:rsidRPr="00AE26AD" w:rsidRDefault="00AE26AD" w:rsidP="00AE26AD">
      <w:pPr>
        <w:ind w:left="2160" w:hanging="2160"/>
      </w:pPr>
      <w:r w:rsidRPr="00AE26AD">
        <w:t xml:space="preserve">Konak, A., Clark, T.K. and </w:t>
      </w:r>
      <w:proofErr w:type="spellStart"/>
      <w:r w:rsidRPr="00AE26AD">
        <w:t>Nasereddin</w:t>
      </w:r>
      <w:proofErr w:type="spellEnd"/>
      <w:r w:rsidRPr="00AE26AD">
        <w:t xml:space="preserve">, M. (2014) ‘Using Kolb’s Experiential Learning Cycle to improve student learning in virtual computer laboratories’, </w:t>
      </w:r>
      <w:r w:rsidRPr="00AE26AD">
        <w:rPr>
          <w:i/>
          <w:iCs/>
        </w:rPr>
        <w:t>Computers &amp; Education</w:t>
      </w:r>
      <w:r w:rsidRPr="00AE26AD">
        <w:t>, 72, pp. 11–22.</w:t>
      </w:r>
    </w:p>
    <w:p w14:paraId="26E01E25" w14:textId="77777777" w:rsidR="00AE26AD" w:rsidRPr="00AE26AD" w:rsidRDefault="00AE26AD" w:rsidP="00AE26AD">
      <w:pPr>
        <w:ind w:left="2160" w:hanging="2160"/>
      </w:pPr>
      <w:r w:rsidRPr="00AE26AD">
        <w:lastRenderedPageBreak/>
        <w:t xml:space="preserve">Manolis, C. </w:t>
      </w:r>
      <w:r w:rsidRPr="00AE26AD">
        <w:rPr>
          <w:i/>
          <w:iCs/>
        </w:rPr>
        <w:t>et al.</w:t>
      </w:r>
      <w:r w:rsidRPr="00AE26AD">
        <w:t xml:space="preserve"> (2013) ‘Assessing experiential learning styles: A methodological reconstruction and validation of the Kolb Learning Style Inventory’, </w:t>
      </w:r>
      <w:r w:rsidRPr="00AE26AD">
        <w:rPr>
          <w:i/>
          <w:iCs/>
        </w:rPr>
        <w:t>Learning and individual differences</w:t>
      </w:r>
      <w:r w:rsidRPr="00AE26AD">
        <w:t>, 23, pp. 44–52.</w:t>
      </w:r>
    </w:p>
    <w:p w14:paraId="09777F9E" w14:textId="77777777" w:rsidR="00AE26AD" w:rsidRPr="00AE26AD" w:rsidRDefault="00AE26AD" w:rsidP="00AE26AD">
      <w:pPr>
        <w:ind w:left="2160" w:hanging="2160"/>
      </w:pPr>
      <w:r w:rsidRPr="00AE26AD">
        <w:t xml:space="preserve">Morris, T.H. (2020) ‘Experiential learning – a systematic review and revision of Kolb’s model’, </w:t>
      </w:r>
      <w:r w:rsidRPr="00AE26AD">
        <w:rPr>
          <w:i/>
          <w:iCs/>
        </w:rPr>
        <w:t>Interactive Learning Environments</w:t>
      </w:r>
      <w:r w:rsidRPr="00AE26AD">
        <w:t xml:space="preserve">, 28(8), pp. 1064–1077. Available at: </w:t>
      </w:r>
      <w:hyperlink r:id="rId8" w:history="1">
        <w:r w:rsidRPr="00AE26AD">
          <w:rPr>
            <w:rStyle w:val="Hyperlink"/>
          </w:rPr>
          <w:t>https://doi.org/10.1080/10494820.2019.1570279</w:t>
        </w:r>
      </w:hyperlink>
      <w:r w:rsidRPr="00AE26AD">
        <w:t>.</w:t>
      </w:r>
    </w:p>
    <w:p w14:paraId="6A238206" w14:textId="77777777" w:rsidR="00AE26AD" w:rsidRPr="00AE26AD" w:rsidRDefault="00AE26AD" w:rsidP="00AE26AD">
      <w:pPr>
        <w:ind w:left="2160" w:hanging="2160"/>
      </w:pPr>
    </w:p>
    <w:p w14:paraId="1B5633CD" w14:textId="77777777" w:rsidR="00AE26AD" w:rsidRPr="00AE26AD" w:rsidRDefault="00AE26AD" w:rsidP="00AE26AD"/>
    <w:p w14:paraId="76A42E15" w14:textId="6498DED7" w:rsidR="00F17073" w:rsidRPr="00F17073" w:rsidRDefault="00F17073" w:rsidP="00F17073"/>
    <w:sectPr w:rsidR="00F17073" w:rsidRPr="00F170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5E2901"/>
    <w:multiLevelType w:val="multilevel"/>
    <w:tmpl w:val="A69AF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7985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2NDY1MjCyNLQ0NjJQ0lEKTi0uzszPAykwqgUAhFZVpiwAAAA="/>
  </w:docVars>
  <w:rsids>
    <w:rsidRoot w:val="002F74C5"/>
    <w:rsid w:val="0007173B"/>
    <w:rsid w:val="00073ED4"/>
    <w:rsid w:val="000A4A18"/>
    <w:rsid w:val="001165DC"/>
    <w:rsid w:val="001B5066"/>
    <w:rsid w:val="00267EDC"/>
    <w:rsid w:val="002744C1"/>
    <w:rsid w:val="002F74C5"/>
    <w:rsid w:val="00572435"/>
    <w:rsid w:val="00587F6A"/>
    <w:rsid w:val="00611C63"/>
    <w:rsid w:val="006664BA"/>
    <w:rsid w:val="006C48CF"/>
    <w:rsid w:val="006E4B8A"/>
    <w:rsid w:val="00732A2B"/>
    <w:rsid w:val="008136D1"/>
    <w:rsid w:val="008E0D34"/>
    <w:rsid w:val="009D386D"/>
    <w:rsid w:val="00A15D9A"/>
    <w:rsid w:val="00AE26AD"/>
    <w:rsid w:val="00BB41E2"/>
    <w:rsid w:val="00C322A7"/>
    <w:rsid w:val="00C8058E"/>
    <w:rsid w:val="00CF277F"/>
    <w:rsid w:val="00D31546"/>
    <w:rsid w:val="00DC0957"/>
    <w:rsid w:val="00DE2BD2"/>
    <w:rsid w:val="00EA333C"/>
    <w:rsid w:val="00F17073"/>
    <w:rsid w:val="00F457F1"/>
    <w:rsid w:val="00F476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01002"/>
  <w15:chartTrackingRefBased/>
  <w15:docId w15:val="{25F59EE3-5971-488F-B8AB-49E750F3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F6A"/>
    <w:pPr>
      <w:spacing w:line="360" w:lineRule="auto"/>
    </w:pPr>
    <w:rPr>
      <w:rFonts w:ascii="Arial" w:hAnsi="Arial"/>
      <w:sz w:val="24"/>
    </w:rPr>
  </w:style>
  <w:style w:type="paragraph" w:styleId="Heading1">
    <w:name w:val="heading 1"/>
    <w:basedOn w:val="Normal"/>
    <w:next w:val="Normal"/>
    <w:link w:val="Heading1Char"/>
    <w:uiPriority w:val="9"/>
    <w:qFormat/>
    <w:rsid w:val="00F17073"/>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073"/>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AE26AD"/>
    <w:rPr>
      <w:color w:val="0563C1" w:themeColor="hyperlink"/>
      <w:u w:val="single"/>
    </w:rPr>
  </w:style>
  <w:style w:type="character" w:styleId="UnresolvedMention">
    <w:name w:val="Unresolved Mention"/>
    <w:basedOn w:val="DefaultParagraphFont"/>
    <w:uiPriority w:val="99"/>
    <w:semiHidden/>
    <w:unhideWhenUsed/>
    <w:rsid w:val="00AE26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909210">
      <w:bodyDiv w:val="1"/>
      <w:marLeft w:val="0"/>
      <w:marRight w:val="0"/>
      <w:marTop w:val="0"/>
      <w:marBottom w:val="0"/>
      <w:divBdr>
        <w:top w:val="none" w:sz="0" w:space="0" w:color="auto"/>
        <w:left w:val="none" w:sz="0" w:space="0" w:color="auto"/>
        <w:bottom w:val="none" w:sz="0" w:space="0" w:color="auto"/>
        <w:right w:val="none" w:sz="0" w:space="0" w:color="auto"/>
      </w:divBdr>
    </w:div>
    <w:div w:id="695349451">
      <w:bodyDiv w:val="1"/>
      <w:marLeft w:val="0"/>
      <w:marRight w:val="0"/>
      <w:marTop w:val="0"/>
      <w:marBottom w:val="0"/>
      <w:divBdr>
        <w:top w:val="none" w:sz="0" w:space="0" w:color="auto"/>
        <w:left w:val="none" w:sz="0" w:space="0" w:color="auto"/>
        <w:bottom w:val="none" w:sz="0" w:space="0" w:color="auto"/>
        <w:right w:val="none" w:sz="0" w:space="0" w:color="auto"/>
      </w:divBdr>
    </w:div>
    <w:div w:id="857697500">
      <w:bodyDiv w:val="1"/>
      <w:marLeft w:val="0"/>
      <w:marRight w:val="0"/>
      <w:marTop w:val="0"/>
      <w:marBottom w:val="0"/>
      <w:divBdr>
        <w:top w:val="none" w:sz="0" w:space="0" w:color="auto"/>
        <w:left w:val="none" w:sz="0" w:space="0" w:color="auto"/>
        <w:bottom w:val="none" w:sz="0" w:space="0" w:color="auto"/>
        <w:right w:val="none" w:sz="0" w:space="0" w:color="auto"/>
      </w:divBdr>
      <w:divsChild>
        <w:div w:id="819082362">
          <w:marLeft w:val="0"/>
          <w:marRight w:val="0"/>
          <w:marTop w:val="0"/>
          <w:marBottom w:val="0"/>
          <w:divBdr>
            <w:top w:val="none" w:sz="0" w:space="0" w:color="auto"/>
            <w:left w:val="none" w:sz="0" w:space="0" w:color="auto"/>
            <w:bottom w:val="none" w:sz="0" w:space="0" w:color="auto"/>
            <w:right w:val="none" w:sz="0" w:space="0" w:color="auto"/>
          </w:divBdr>
          <w:divsChild>
            <w:div w:id="1698434052">
              <w:marLeft w:val="0"/>
              <w:marRight w:val="0"/>
              <w:marTop w:val="0"/>
              <w:marBottom w:val="240"/>
              <w:divBdr>
                <w:top w:val="none" w:sz="0" w:space="0" w:color="auto"/>
                <w:left w:val="none" w:sz="0" w:space="0" w:color="auto"/>
                <w:bottom w:val="none" w:sz="0" w:space="0" w:color="auto"/>
                <w:right w:val="none" w:sz="0" w:space="0" w:color="auto"/>
              </w:divBdr>
            </w:div>
            <w:div w:id="324817944">
              <w:marLeft w:val="0"/>
              <w:marRight w:val="0"/>
              <w:marTop w:val="0"/>
              <w:marBottom w:val="240"/>
              <w:divBdr>
                <w:top w:val="none" w:sz="0" w:space="0" w:color="auto"/>
                <w:left w:val="none" w:sz="0" w:space="0" w:color="auto"/>
                <w:bottom w:val="none" w:sz="0" w:space="0" w:color="auto"/>
                <w:right w:val="none" w:sz="0" w:space="0" w:color="auto"/>
              </w:divBdr>
            </w:div>
            <w:div w:id="950019057">
              <w:marLeft w:val="0"/>
              <w:marRight w:val="0"/>
              <w:marTop w:val="0"/>
              <w:marBottom w:val="240"/>
              <w:divBdr>
                <w:top w:val="none" w:sz="0" w:space="0" w:color="auto"/>
                <w:left w:val="none" w:sz="0" w:space="0" w:color="auto"/>
                <w:bottom w:val="none" w:sz="0" w:space="0" w:color="auto"/>
                <w:right w:val="none" w:sz="0" w:space="0" w:color="auto"/>
              </w:divBdr>
            </w:div>
            <w:div w:id="1490052922">
              <w:marLeft w:val="0"/>
              <w:marRight w:val="0"/>
              <w:marTop w:val="0"/>
              <w:marBottom w:val="240"/>
              <w:divBdr>
                <w:top w:val="none" w:sz="0" w:space="0" w:color="auto"/>
                <w:left w:val="none" w:sz="0" w:space="0" w:color="auto"/>
                <w:bottom w:val="none" w:sz="0" w:space="0" w:color="auto"/>
                <w:right w:val="none" w:sz="0" w:space="0" w:color="auto"/>
              </w:divBdr>
            </w:div>
            <w:div w:id="1080710747">
              <w:marLeft w:val="0"/>
              <w:marRight w:val="0"/>
              <w:marTop w:val="0"/>
              <w:marBottom w:val="240"/>
              <w:divBdr>
                <w:top w:val="none" w:sz="0" w:space="0" w:color="auto"/>
                <w:left w:val="none" w:sz="0" w:space="0" w:color="auto"/>
                <w:bottom w:val="none" w:sz="0" w:space="0" w:color="auto"/>
                <w:right w:val="none" w:sz="0" w:space="0" w:color="auto"/>
              </w:divBdr>
            </w:div>
            <w:div w:id="193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12834">
      <w:bodyDiv w:val="1"/>
      <w:marLeft w:val="0"/>
      <w:marRight w:val="0"/>
      <w:marTop w:val="0"/>
      <w:marBottom w:val="0"/>
      <w:divBdr>
        <w:top w:val="none" w:sz="0" w:space="0" w:color="auto"/>
        <w:left w:val="none" w:sz="0" w:space="0" w:color="auto"/>
        <w:bottom w:val="none" w:sz="0" w:space="0" w:color="auto"/>
        <w:right w:val="none" w:sz="0" w:space="0" w:color="auto"/>
      </w:divBdr>
    </w:div>
    <w:div w:id="1630941436">
      <w:bodyDiv w:val="1"/>
      <w:marLeft w:val="0"/>
      <w:marRight w:val="0"/>
      <w:marTop w:val="0"/>
      <w:marBottom w:val="0"/>
      <w:divBdr>
        <w:top w:val="none" w:sz="0" w:space="0" w:color="auto"/>
        <w:left w:val="none" w:sz="0" w:space="0" w:color="auto"/>
        <w:bottom w:val="none" w:sz="0" w:space="0" w:color="auto"/>
        <w:right w:val="none" w:sz="0" w:space="0" w:color="auto"/>
      </w:divBdr>
    </w:div>
    <w:div w:id="2062046911">
      <w:bodyDiv w:val="1"/>
      <w:marLeft w:val="0"/>
      <w:marRight w:val="0"/>
      <w:marTop w:val="0"/>
      <w:marBottom w:val="0"/>
      <w:divBdr>
        <w:top w:val="none" w:sz="0" w:space="0" w:color="auto"/>
        <w:left w:val="none" w:sz="0" w:space="0" w:color="auto"/>
        <w:bottom w:val="none" w:sz="0" w:space="0" w:color="auto"/>
        <w:right w:val="none" w:sz="0" w:space="0" w:color="auto"/>
      </w:divBdr>
    </w:div>
    <w:div w:id="2095128720">
      <w:bodyDiv w:val="1"/>
      <w:marLeft w:val="0"/>
      <w:marRight w:val="0"/>
      <w:marTop w:val="0"/>
      <w:marBottom w:val="0"/>
      <w:divBdr>
        <w:top w:val="none" w:sz="0" w:space="0" w:color="auto"/>
        <w:left w:val="none" w:sz="0" w:space="0" w:color="auto"/>
        <w:bottom w:val="none" w:sz="0" w:space="0" w:color="auto"/>
        <w:right w:val="none" w:sz="0" w:space="0" w:color="auto"/>
      </w:divBdr>
      <w:divsChild>
        <w:div w:id="276563967">
          <w:marLeft w:val="0"/>
          <w:marRight w:val="0"/>
          <w:marTop w:val="0"/>
          <w:marBottom w:val="0"/>
          <w:divBdr>
            <w:top w:val="single" w:sz="2" w:space="0" w:color="auto"/>
            <w:left w:val="single" w:sz="2" w:space="0" w:color="auto"/>
            <w:bottom w:val="single" w:sz="6" w:space="0" w:color="auto"/>
            <w:right w:val="single" w:sz="2" w:space="0" w:color="auto"/>
          </w:divBdr>
          <w:divsChild>
            <w:div w:id="922225445">
              <w:marLeft w:val="0"/>
              <w:marRight w:val="0"/>
              <w:marTop w:val="100"/>
              <w:marBottom w:val="100"/>
              <w:divBdr>
                <w:top w:val="single" w:sz="2" w:space="0" w:color="D9D9E3"/>
                <w:left w:val="single" w:sz="2" w:space="0" w:color="D9D9E3"/>
                <w:bottom w:val="single" w:sz="2" w:space="0" w:color="D9D9E3"/>
                <w:right w:val="single" w:sz="2" w:space="0" w:color="D9D9E3"/>
              </w:divBdr>
              <w:divsChild>
                <w:div w:id="332923455">
                  <w:marLeft w:val="0"/>
                  <w:marRight w:val="0"/>
                  <w:marTop w:val="0"/>
                  <w:marBottom w:val="0"/>
                  <w:divBdr>
                    <w:top w:val="single" w:sz="2" w:space="0" w:color="D9D9E3"/>
                    <w:left w:val="single" w:sz="2" w:space="0" w:color="D9D9E3"/>
                    <w:bottom w:val="single" w:sz="2" w:space="0" w:color="D9D9E3"/>
                    <w:right w:val="single" w:sz="2" w:space="0" w:color="D9D9E3"/>
                  </w:divBdr>
                  <w:divsChild>
                    <w:div w:id="562789445">
                      <w:marLeft w:val="0"/>
                      <w:marRight w:val="0"/>
                      <w:marTop w:val="0"/>
                      <w:marBottom w:val="0"/>
                      <w:divBdr>
                        <w:top w:val="single" w:sz="2" w:space="0" w:color="D9D9E3"/>
                        <w:left w:val="single" w:sz="2" w:space="0" w:color="D9D9E3"/>
                        <w:bottom w:val="single" w:sz="2" w:space="0" w:color="D9D9E3"/>
                        <w:right w:val="single" w:sz="2" w:space="0" w:color="D9D9E3"/>
                      </w:divBdr>
                      <w:divsChild>
                        <w:div w:id="949362421">
                          <w:marLeft w:val="0"/>
                          <w:marRight w:val="0"/>
                          <w:marTop w:val="0"/>
                          <w:marBottom w:val="0"/>
                          <w:divBdr>
                            <w:top w:val="single" w:sz="2" w:space="0" w:color="D9D9E3"/>
                            <w:left w:val="single" w:sz="2" w:space="0" w:color="D9D9E3"/>
                            <w:bottom w:val="single" w:sz="2" w:space="0" w:color="D9D9E3"/>
                            <w:right w:val="single" w:sz="2" w:space="0" w:color="D9D9E3"/>
                          </w:divBdr>
                          <w:divsChild>
                            <w:div w:id="1169635407">
                              <w:marLeft w:val="0"/>
                              <w:marRight w:val="0"/>
                              <w:marTop w:val="0"/>
                              <w:marBottom w:val="0"/>
                              <w:divBdr>
                                <w:top w:val="single" w:sz="2" w:space="0" w:color="D9D9E3"/>
                                <w:left w:val="single" w:sz="2" w:space="0" w:color="D9D9E3"/>
                                <w:bottom w:val="single" w:sz="2" w:space="0" w:color="D9D9E3"/>
                                <w:right w:val="single" w:sz="2" w:space="0" w:color="D9D9E3"/>
                              </w:divBdr>
                              <w:divsChild>
                                <w:div w:id="2058118226">
                                  <w:marLeft w:val="0"/>
                                  <w:marRight w:val="0"/>
                                  <w:marTop w:val="0"/>
                                  <w:marBottom w:val="0"/>
                                  <w:divBdr>
                                    <w:top w:val="single" w:sz="2" w:space="0" w:color="D9D9E3"/>
                                    <w:left w:val="single" w:sz="2" w:space="0" w:color="D9D9E3"/>
                                    <w:bottom w:val="single" w:sz="2" w:space="0" w:color="D9D9E3"/>
                                    <w:right w:val="single" w:sz="2" w:space="0" w:color="D9D9E3"/>
                                  </w:divBdr>
                                  <w:divsChild>
                                    <w:div w:id="210924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94820.2019.1570279" TargetMode="External"/><Relationship Id="rId3" Type="http://schemas.openxmlformats.org/officeDocument/2006/relationships/settings" Target="settings.xml"/><Relationship Id="rId7" Type="http://schemas.openxmlformats.org/officeDocument/2006/relationships/hyperlink" Target="https://all.accor.com/hotel/3099/index.en.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ric.ed.gov/?id=ED616277" TargetMode="External"/><Relationship Id="rId5" Type="http://schemas.openxmlformats.org/officeDocument/2006/relationships/hyperlink" Target="https://www.asetonline.org/wp-content/uploads/2014/11/2013-RP.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2695</Words>
  <Characters>15364</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vt:lpstr>
    </vt:vector>
  </TitlesOfParts>
  <Company/>
  <LinksUpToDate>false</LinksUpToDate>
  <CharactersWithSpaces>18023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Shahidul Islam (2026286)</cp:lastModifiedBy>
  <cp:revision>3</cp:revision>
  <dcterms:created xsi:type="dcterms:W3CDTF">2023-11-01T19:48:00Z</dcterms:created>
  <dcterms:modified xsi:type="dcterms:W3CDTF">2023-11-12T13:01:00Z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id="M1VJqUed"/&gt;&lt;style id="http://www.zotero.org/styles/harvard-cite-them-right" hasBibliography="1" bibliographyStyleHasBeenSet="0"/&gt;&lt;prefs&gt;&lt;pref name="fieldType" value="Field"/&gt;&lt;/prefs&gt;&lt;/data&gt;</vt:lpwstr>
  </property>
</Properties>
</file>