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B092A0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6709179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2C7DDB3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ECFF95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C3A27FA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CD0E708" w14:textId="6B9C74CF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14:paraId="39A0CDF8" w14:textId="5E4D3228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14:paraId="7134573B" w14:textId="3341F6D0" w:rsidR="002C336F" w:rsidRPr="00C61ACB" w:rsidRDefault="001F04CD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="002C336F" w:rsidRPr="00C61ACB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14:paraId="28CE16F0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A9D612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7A5BD19" w14:textId="15A1BC62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  <w:r w:rsidR="003D519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3D5194">
        <w:rPr>
          <w:rFonts w:ascii="Arial" w:hAnsi="Arial" w:cs="Arial"/>
          <w:b/>
          <w:bCs/>
          <w:sz w:val="22"/>
          <w:szCs w:val="22"/>
        </w:rPr>
        <w:t>Maira</w:t>
      </w:r>
      <w:proofErr w:type="spellEnd"/>
      <w:r w:rsidR="003D5194">
        <w:rPr>
          <w:rFonts w:ascii="Arial" w:hAnsi="Arial" w:cs="Arial"/>
          <w:b/>
          <w:bCs/>
          <w:sz w:val="22"/>
          <w:szCs w:val="22"/>
        </w:rPr>
        <w:t xml:space="preserve"> Rashid</w:t>
      </w:r>
    </w:p>
    <w:p w14:paraId="0E46F21D" w14:textId="6219A10C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  <w:r w:rsidR="003D5194">
        <w:rPr>
          <w:rFonts w:ascii="Arial" w:hAnsi="Arial" w:cs="Arial"/>
          <w:b/>
          <w:bCs/>
          <w:sz w:val="22"/>
          <w:szCs w:val="22"/>
        </w:rPr>
        <w:t>2426855</w:t>
      </w:r>
    </w:p>
    <w:p w14:paraId="77AF3DE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44652DF0" w14:textId="77777777" w:rsidR="002C336F" w:rsidRPr="00C61ACB" w:rsidRDefault="002C336F" w:rsidP="000D59F4">
      <w:pPr>
        <w:jc w:val="center"/>
        <w:rPr>
          <w:rFonts w:ascii="Arial" w:hAnsi="Arial" w:cs="Arial"/>
          <w:sz w:val="22"/>
          <w:szCs w:val="22"/>
        </w:rPr>
      </w:pPr>
    </w:p>
    <w:p w14:paraId="6A2445AD" w14:textId="77777777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14:paraId="7A911925" w14:textId="0BB57E1D" w:rsidR="00F9058E" w:rsidRPr="00C61ACB" w:rsidRDefault="00F9058E" w:rsidP="000D59F4">
      <w:pPr>
        <w:jc w:val="center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</w:t>
      </w:r>
      <w:r w:rsidR="003D5194" w:rsidRPr="003D5194">
        <w:rPr>
          <w:rFonts w:ascii="Arial" w:hAnsi="Arial" w:cs="Arial"/>
          <w:sz w:val="22"/>
          <w:szCs w:val="22"/>
        </w:rPr>
        <w:t>A Scoping Review of Digital Technologies for Supporting University Students’ Mental Health and Wellbeing: Identifying Themes Using Aveyard’s Simplified Thematic Analysis</w:t>
      </w:r>
      <w:r w:rsidRPr="00C61ACB">
        <w:rPr>
          <w:rFonts w:ascii="Arial" w:hAnsi="Arial" w:cs="Arial"/>
          <w:sz w:val="22"/>
          <w:szCs w:val="22"/>
        </w:rPr>
        <w:t>]</w:t>
      </w:r>
    </w:p>
    <w:p w14:paraId="19EA25D0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52AA0E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EB8BB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037B1C7F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30E74B02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C7B4064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174B98A3" w14:textId="77777777" w:rsidR="001A7A67" w:rsidRDefault="001A7A67" w:rsidP="002C336F">
      <w:pPr>
        <w:rPr>
          <w:rFonts w:ascii="Arial" w:hAnsi="Arial" w:cs="Arial"/>
          <w:sz w:val="22"/>
          <w:szCs w:val="22"/>
        </w:rPr>
      </w:pPr>
    </w:p>
    <w:p w14:paraId="27D97709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28F24188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1DDD46C" w14:textId="77777777" w:rsidR="00C61ACB" w:rsidRP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428299D3" w14:textId="77777777" w:rsidR="003D5194" w:rsidRDefault="003D5194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0DDF231" w14:textId="77777777" w:rsidR="003D5194" w:rsidRDefault="003D5194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17B657C" w14:textId="27541CB4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161E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Background and Rationale</w:t>
      </w:r>
      <w:bookmarkStart w:id="0" w:name="_GoBack"/>
      <w:bookmarkEnd w:id="0"/>
    </w:p>
    <w:p w14:paraId="65F11804" w14:textId="2CADC6E6" w:rsidR="002C336F" w:rsidRPr="009161EB" w:rsidRDefault="00C17A5F" w:rsidP="003D519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61EB">
        <w:rPr>
          <w:rFonts w:ascii="Arial" w:hAnsi="Arial" w:cs="Arial"/>
          <w:sz w:val="22"/>
          <w:szCs w:val="22"/>
        </w:rPr>
        <w:t xml:space="preserve">University students need easy access to help because many struggle with mental health problems like stress, anxiety, and depression. </w:t>
      </w:r>
      <w:r w:rsidR="00FF0807">
        <w:rPr>
          <w:rFonts w:ascii="Arial" w:hAnsi="Arial" w:cs="Arial"/>
          <w:sz w:val="22"/>
          <w:szCs w:val="22"/>
        </w:rPr>
        <w:t>Online mental health support, including mobile apps, online counselling, web-based therapy (like CBT), mindfulness practices, and digital self-help,</w:t>
      </w:r>
      <w:r w:rsidRPr="009161EB">
        <w:rPr>
          <w:rFonts w:ascii="Arial" w:hAnsi="Arial" w:cs="Arial"/>
          <w:sz w:val="22"/>
          <w:szCs w:val="22"/>
        </w:rPr>
        <w:t xml:space="preserve"> can make it easier for people to get help. Recent research shows that university students can find digital therapies helpful for dealing with depression and anxiety (Madrid-</w:t>
      </w:r>
      <w:proofErr w:type="spellStart"/>
      <w:r w:rsidRPr="009161EB">
        <w:rPr>
          <w:rFonts w:ascii="Arial" w:hAnsi="Arial" w:cs="Arial"/>
          <w:sz w:val="22"/>
          <w:szCs w:val="22"/>
        </w:rPr>
        <w:t>Cagigal</w:t>
      </w:r>
      <w:proofErr w:type="spellEnd"/>
      <w:r w:rsidRPr="009161EB">
        <w:rPr>
          <w:rFonts w:ascii="Arial" w:hAnsi="Arial" w:cs="Arial"/>
          <w:sz w:val="22"/>
          <w:szCs w:val="22"/>
        </w:rPr>
        <w:t xml:space="preserve"> </w:t>
      </w:r>
      <w:r w:rsidRPr="00FF0807">
        <w:rPr>
          <w:rFonts w:ascii="Arial" w:hAnsi="Arial" w:cs="Arial"/>
          <w:i/>
          <w:sz w:val="22"/>
          <w:szCs w:val="22"/>
        </w:rPr>
        <w:t>et al</w:t>
      </w:r>
      <w:r w:rsidRPr="009161EB">
        <w:rPr>
          <w:rFonts w:ascii="Arial" w:hAnsi="Arial" w:cs="Arial"/>
          <w:sz w:val="22"/>
          <w:szCs w:val="22"/>
        </w:rPr>
        <w:t xml:space="preserve">., 2025). The World Health Organization (WHO, 2023) </w:t>
      </w:r>
      <w:r w:rsidR="00FF0807">
        <w:rPr>
          <w:rFonts w:ascii="Arial" w:hAnsi="Arial" w:cs="Arial"/>
          <w:sz w:val="22"/>
          <w:szCs w:val="22"/>
        </w:rPr>
        <w:t>notes</w:t>
      </w:r>
      <w:r w:rsidRPr="009161EB">
        <w:rPr>
          <w:rFonts w:ascii="Arial" w:hAnsi="Arial" w:cs="Arial"/>
          <w:sz w:val="22"/>
          <w:szCs w:val="22"/>
        </w:rPr>
        <w:t xml:space="preserve"> that digital technology is becoming </w:t>
      </w:r>
      <w:r w:rsidR="00FF0807">
        <w:rPr>
          <w:rFonts w:ascii="Arial" w:hAnsi="Arial" w:cs="Arial"/>
          <w:sz w:val="22"/>
          <w:szCs w:val="22"/>
        </w:rPr>
        <w:t>increasingly</w:t>
      </w:r>
      <w:r w:rsidRPr="009161EB">
        <w:rPr>
          <w:rFonts w:ascii="Arial" w:hAnsi="Arial" w:cs="Arial"/>
          <w:sz w:val="22"/>
          <w:szCs w:val="22"/>
        </w:rPr>
        <w:t xml:space="preserve"> important in health. A scoping review helps outline plans, identify common themes, and highlight gaps in the literature</w:t>
      </w:r>
      <w:r w:rsidR="003D5194" w:rsidRPr="009161EB">
        <w:rPr>
          <w:rFonts w:ascii="Arial" w:hAnsi="Arial" w:cs="Arial"/>
          <w:sz w:val="22"/>
          <w:szCs w:val="22"/>
        </w:rPr>
        <w:t>.</w:t>
      </w:r>
    </w:p>
    <w:p w14:paraId="705029A7" w14:textId="77777777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161EB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14:paraId="26127EBD" w14:textId="4898F19B" w:rsidR="003D5194" w:rsidRPr="009161EB" w:rsidRDefault="000009EE" w:rsidP="003D5194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This study aims</w:t>
      </w:r>
      <w:r w:rsidR="003D5194"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 xml:space="preserve"> to map research on digital technologies used to support </w:t>
      </w:r>
      <w:r w:rsidR="00C45AC6"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university students' mental health and wellbeing</w:t>
      </w:r>
      <w:r w:rsidR="003D5194"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. The objectives are to:</w:t>
      </w:r>
    </w:p>
    <w:p w14:paraId="2E94E9A9" w14:textId="77777777" w:rsidR="003D5194" w:rsidRPr="009161EB" w:rsidRDefault="003D5194" w:rsidP="003D5194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Identify types of digital mental health technologies and interventions.</w:t>
      </w:r>
    </w:p>
    <w:p w14:paraId="21D4B96F" w14:textId="77777777" w:rsidR="003D5194" w:rsidRPr="009161EB" w:rsidRDefault="003D5194" w:rsidP="003D5194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Explore themes relating to effectiveness, accessibility, engagement, acceptability, privacy and barriers.</w:t>
      </w:r>
    </w:p>
    <w:p w14:paraId="78DAA446" w14:textId="77777777" w:rsidR="003D5194" w:rsidRPr="009161EB" w:rsidRDefault="003D5194" w:rsidP="003D5194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lang w:eastAsia="en-GB"/>
          <w14:ligatures w14:val="none"/>
        </w:rPr>
      </w:pPr>
      <w:r w:rsidRPr="009161EB">
        <w:rPr>
          <w:rFonts w:ascii="Arial" w:eastAsia="Times New Roman" w:hAnsi="Arial" w:cs="Arial"/>
          <w:kern w:val="0"/>
          <w:sz w:val="22"/>
          <w:lang w:eastAsia="en-GB"/>
          <w14:ligatures w14:val="none"/>
        </w:rPr>
        <w:t>Identify evidence gaps and implications for university mental health support.</w:t>
      </w:r>
    </w:p>
    <w:p w14:paraId="26E94DFF" w14:textId="77777777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161EB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02CEFDD5" w14:textId="77777777" w:rsidR="003D5194" w:rsidRPr="009161EB" w:rsidRDefault="003D5194" w:rsidP="003D5194">
      <w:pPr>
        <w:pStyle w:val="isselectedend"/>
        <w:rPr>
          <w:rFonts w:ascii="Arial" w:hAnsi="Arial" w:cs="Arial"/>
        </w:rPr>
      </w:pPr>
      <w:r w:rsidRPr="009161EB">
        <w:rPr>
          <w:rStyle w:val="Strong"/>
          <w:rFonts w:ascii="Arial" w:eastAsiaTheme="majorEastAsia" w:hAnsi="Arial" w:cs="Arial"/>
        </w:rPr>
        <w:t>Scoping Review Framework</w:t>
      </w:r>
    </w:p>
    <w:p w14:paraId="59EC7E6A" w14:textId="010418AF" w:rsidR="003D5194" w:rsidRPr="009161EB" w:rsidRDefault="00FF36A5" w:rsidP="003D5194">
      <w:pPr>
        <w:pStyle w:val="NormalWeb"/>
        <w:spacing w:line="360" w:lineRule="auto"/>
        <w:jc w:val="both"/>
        <w:rPr>
          <w:rFonts w:ascii="Arial" w:hAnsi="Arial" w:cs="Arial"/>
          <w:sz w:val="22"/>
        </w:rPr>
      </w:pPr>
      <w:r w:rsidRPr="009161EB">
        <w:rPr>
          <w:rFonts w:ascii="Arial" w:hAnsi="Arial" w:cs="Arial"/>
          <w:sz w:val="22"/>
        </w:rPr>
        <w:t xml:space="preserve">Following </w:t>
      </w:r>
      <w:proofErr w:type="spellStart"/>
      <w:r w:rsidRPr="009161EB">
        <w:rPr>
          <w:rFonts w:ascii="Arial" w:hAnsi="Arial" w:cs="Arial"/>
          <w:sz w:val="22"/>
        </w:rPr>
        <w:t>Arksey</w:t>
      </w:r>
      <w:proofErr w:type="spellEnd"/>
      <w:r w:rsidRPr="009161EB">
        <w:rPr>
          <w:rFonts w:ascii="Arial" w:hAnsi="Arial" w:cs="Arial"/>
          <w:sz w:val="22"/>
        </w:rPr>
        <w:t xml:space="preserve"> and O'Malley's </w:t>
      </w:r>
      <w:r w:rsidR="00A45BA0">
        <w:rPr>
          <w:rFonts w:ascii="Arial" w:hAnsi="Arial" w:cs="Arial"/>
          <w:sz w:val="22"/>
        </w:rPr>
        <w:t>(</w:t>
      </w:r>
      <w:r w:rsidRPr="009161EB">
        <w:rPr>
          <w:rFonts w:ascii="Arial" w:hAnsi="Arial" w:cs="Arial"/>
          <w:sz w:val="22"/>
        </w:rPr>
        <w:t>2005</w:t>
      </w:r>
      <w:r w:rsidR="00A45BA0">
        <w:rPr>
          <w:rFonts w:ascii="Arial" w:hAnsi="Arial" w:cs="Arial"/>
          <w:sz w:val="22"/>
        </w:rPr>
        <w:t>)</w:t>
      </w:r>
      <w:r w:rsidRPr="009161EB">
        <w:rPr>
          <w:rFonts w:ascii="Arial" w:hAnsi="Arial" w:cs="Arial"/>
          <w:sz w:val="22"/>
        </w:rPr>
        <w:t xml:space="preserve"> guidelines, this scoping review will search for, gather, and organise relevant information. </w:t>
      </w:r>
      <w:r w:rsidR="009161EB" w:rsidRPr="009161EB">
        <w:rPr>
          <w:rFonts w:ascii="Arial" w:hAnsi="Arial" w:cs="Arial"/>
          <w:sz w:val="22"/>
        </w:rPr>
        <w:t>I will use search terms such as "university students," "digital mental health," "mental health apps," "online counselling," "digital help," and "wellbeing"</w:t>
      </w:r>
      <w:r w:rsidRPr="009161EB">
        <w:rPr>
          <w:rFonts w:ascii="Arial" w:hAnsi="Arial" w:cs="Arial"/>
          <w:sz w:val="22"/>
        </w:rPr>
        <w:t xml:space="preserve"> in PubMed, CINAHL, </w:t>
      </w:r>
      <w:proofErr w:type="spellStart"/>
      <w:r w:rsidRPr="009161EB">
        <w:rPr>
          <w:rFonts w:ascii="Arial" w:hAnsi="Arial" w:cs="Arial"/>
          <w:sz w:val="22"/>
        </w:rPr>
        <w:t>PsycINFO</w:t>
      </w:r>
      <w:proofErr w:type="spellEnd"/>
      <w:r w:rsidRPr="009161EB">
        <w:rPr>
          <w:rFonts w:ascii="Arial" w:hAnsi="Arial" w:cs="Arial"/>
          <w:sz w:val="22"/>
        </w:rPr>
        <w:t>, and Scopus</w:t>
      </w:r>
      <w:r w:rsidR="003D5194" w:rsidRPr="009161EB">
        <w:rPr>
          <w:rFonts w:ascii="Arial" w:hAnsi="Arial" w:cs="Arial"/>
          <w:sz w:val="22"/>
        </w:rPr>
        <w:t>.</w:t>
      </w:r>
    </w:p>
    <w:p w14:paraId="162B33A5" w14:textId="77777777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9161EB">
        <w:rPr>
          <w:rFonts w:ascii="Arial" w:hAnsi="Arial" w:cs="Arial"/>
          <w:b/>
          <w:bCs/>
          <w:sz w:val="22"/>
          <w:szCs w:val="22"/>
        </w:rPr>
        <w:t>Research Question</w:t>
      </w:r>
    </w:p>
    <w:p w14:paraId="1268F04D" w14:textId="08897A92" w:rsidR="002C336F" w:rsidRPr="009161EB" w:rsidRDefault="0012377F" w:rsidP="003D5194">
      <w:pPr>
        <w:spacing w:line="360" w:lineRule="auto"/>
        <w:jc w:val="both"/>
        <w:rPr>
          <w:rFonts w:ascii="Arial" w:hAnsi="Arial" w:cs="Arial"/>
          <w:sz w:val="20"/>
          <w:szCs w:val="22"/>
        </w:rPr>
      </w:pPr>
      <w:r w:rsidRPr="009161EB">
        <w:rPr>
          <w:rFonts w:ascii="Arial" w:hAnsi="Arial" w:cs="Arial"/>
          <w:sz w:val="22"/>
        </w:rPr>
        <w:t>What major themes emerge from studies on how digital technologies support university students' mental health and wellbeing</w:t>
      </w:r>
      <w:r w:rsidR="003D5194" w:rsidRPr="009161EB">
        <w:rPr>
          <w:rFonts w:ascii="Arial" w:hAnsi="Arial" w:cs="Arial"/>
          <w:sz w:val="22"/>
        </w:rPr>
        <w:t>?</w:t>
      </w:r>
    </w:p>
    <w:p w14:paraId="6E921FB2" w14:textId="77777777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9161EB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5187D5EA" w14:textId="734D30A4" w:rsidR="003D5194" w:rsidRPr="009161EB" w:rsidRDefault="004B5B22" w:rsidP="003D5194">
      <w:pPr>
        <w:spacing w:line="360" w:lineRule="auto"/>
        <w:jc w:val="both"/>
        <w:rPr>
          <w:rFonts w:ascii="Arial" w:hAnsi="Arial" w:cs="Arial"/>
          <w:sz w:val="22"/>
        </w:rPr>
      </w:pPr>
      <w:r w:rsidRPr="009161EB">
        <w:rPr>
          <w:rFonts w:ascii="Arial" w:hAnsi="Arial" w:cs="Arial"/>
          <w:sz w:val="22"/>
        </w:rPr>
        <w:t>I will review English-language studies published from 2016 to 2026 that focus on university or college students and how digital technologies can improve their mental health or wellbeing</w:t>
      </w:r>
      <w:r w:rsidR="003D5194" w:rsidRPr="009161EB">
        <w:rPr>
          <w:rFonts w:ascii="Arial" w:hAnsi="Arial" w:cs="Arial"/>
          <w:sz w:val="22"/>
        </w:rPr>
        <w:t xml:space="preserve">. </w:t>
      </w:r>
    </w:p>
    <w:p w14:paraId="2D4FD9BF" w14:textId="46C4782C" w:rsidR="002C336F" w:rsidRPr="009161EB" w:rsidRDefault="004B5B22" w:rsidP="003D5194">
      <w:pPr>
        <w:spacing w:line="360" w:lineRule="auto"/>
        <w:jc w:val="both"/>
        <w:rPr>
          <w:rFonts w:ascii="Arial" w:hAnsi="Arial" w:cs="Arial"/>
          <w:sz w:val="20"/>
          <w:szCs w:val="22"/>
        </w:rPr>
      </w:pPr>
      <w:r w:rsidRPr="009161EB">
        <w:rPr>
          <w:rFonts w:ascii="Arial" w:hAnsi="Arial" w:cs="Arial"/>
          <w:sz w:val="22"/>
        </w:rPr>
        <w:t>Excluded will be sources that haven't been peer-reviewed, research focused only on school children or groups not related to higher education, and studies that don't address mental health support</w:t>
      </w:r>
      <w:r w:rsidR="003D5194" w:rsidRPr="009161EB">
        <w:rPr>
          <w:rFonts w:ascii="Arial" w:hAnsi="Arial" w:cs="Arial"/>
          <w:sz w:val="22"/>
        </w:rPr>
        <w:t>.</w:t>
      </w:r>
    </w:p>
    <w:p w14:paraId="6B614023" w14:textId="77777777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9161EB">
        <w:rPr>
          <w:rFonts w:ascii="Arial" w:hAnsi="Arial" w:cs="Arial"/>
          <w:b/>
          <w:bCs/>
          <w:sz w:val="22"/>
          <w:szCs w:val="22"/>
        </w:rPr>
        <w:lastRenderedPageBreak/>
        <w:t>Data Collection and Analysis</w:t>
      </w:r>
    </w:p>
    <w:p w14:paraId="21F92CDD" w14:textId="681271AE" w:rsidR="002C336F" w:rsidRPr="009161EB" w:rsidRDefault="00405DC0" w:rsidP="003D5194">
      <w:pPr>
        <w:spacing w:line="360" w:lineRule="auto"/>
        <w:jc w:val="both"/>
        <w:rPr>
          <w:rFonts w:ascii="Arial" w:hAnsi="Arial" w:cs="Arial"/>
          <w:sz w:val="20"/>
          <w:szCs w:val="22"/>
        </w:rPr>
      </w:pPr>
      <w:r>
        <w:rPr>
          <w:rFonts w:ascii="Arial" w:hAnsi="Arial" w:cs="Arial"/>
          <w:sz w:val="22"/>
        </w:rPr>
        <w:t>I will create a graphic</w:t>
      </w:r>
      <w:r w:rsidR="00CF6156" w:rsidRPr="009161EB">
        <w:rPr>
          <w:rFonts w:ascii="Arial" w:hAnsi="Arial" w:cs="Arial"/>
          <w:sz w:val="22"/>
        </w:rPr>
        <w:t xml:space="preserve"> using the study's information. It will show the author, year, country, number of students, technology used, purpose, and findings. I will compare the results, group similar ideas, and create main topics using Aveyard's 2019 method. I will pay special attention to effectiveness, accessibility, user engagement, challenges, and privacy issues</w:t>
      </w:r>
      <w:r w:rsidR="003D5194" w:rsidRPr="009161EB">
        <w:rPr>
          <w:rFonts w:ascii="Arial" w:hAnsi="Arial" w:cs="Arial"/>
          <w:sz w:val="22"/>
        </w:rPr>
        <w:t>.</w:t>
      </w:r>
    </w:p>
    <w:p w14:paraId="0AA5FFEA" w14:textId="59066034" w:rsidR="00F9058E" w:rsidRPr="009161E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161EB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14:paraId="33F1DAC9" w14:textId="3F839D8B" w:rsidR="002C336F" w:rsidRPr="009161EB" w:rsidRDefault="009161EB" w:rsidP="003D5194">
      <w:pPr>
        <w:spacing w:line="360" w:lineRule="auto"/>
        <w:jc w:val="both"/>
        <w:rPr>
          <w:rFonts w:ascii="Arial" w:hAnsi="Arial" w:cs="Arial"/>
          <w:sz w:val="20"/>
          <w:szCs w:val="22"/>
        </w:rPr>
      </w:pPr>
      <w:r w:rsidRPr="009161EB">
        <w:rPr>
          <w:rFonts w:ascii="Arial" w:hAnsi="Arial" w:cs="Arial"/>
          <w:sz w:val="22"/>
        </w:rPr>
        <w:t xml:space="preserve">The review is </w:t>
      </w:r>
      <w:r w:rsidR="00405DC0">
        <w:rPr>
          <w:rFonts w:ascii="Arial" w:hAnsi="Arial" w:cs="Arial"/>
          <w:sz w:val="22"/>
        </w:rPr>
        <w:t>expected to create a thematic map of digital mental health support for college students and highlight areas where future research and practice need to expand</w:t>
      </w:r>
      <w:r w:rsidR="002C336F" w:rsidRPr="009161EB">
        <w:rPr>
          <w:rFonts w:ascii="Arial" w:hAnsi="Arial" w:cs="Arial"/>
          <w:sz w:val="20"/>
          <w:szCs w:val="22"/>
        </w:rPr>
        <w:t>.</w:t>
      </w:r>
    </w:p>
    <w:p w14:paraId="08364F4A" w14:textId="180AC501" w:rsidR="002C336F" w:rsidRPr="009161E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161EB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14:paraId="276C1AD6" w14:textId="219A393A" w:rsidR="002C336F" w:rsidRPr="009161EB" w:rsidRDefault="009161EB" w:rsidP="003D5194">
      <w:pPr>
        <w:spacing w:line="360" w:lineRule="auto"/>
        <w:jc w:val="both"/>
        <w:rPr>
          <w:rFonts w:ascii="Arial" w:hAnsi="Arial" w:cs="Arial"/>
          <w:sz w:val="20"/>
          <w:szCs w:val="22"/>
        </w:rPr>
      </w:pPr>
      <w:r w:rsidRPr="009161EB">
        <w:rPr>
          <w:rFonts w:ascii="Arial" w:hAnsi="Arial" w:cs="Arial"/>
          <w:sz w:val="22"/>
        </w:rPr>
        <w:t xml:space="preserve">The risk of ethical problems is low because the review will use only published information and won't include personal data or involve people directly. </w:t>
      </w:r>
      <w:r w:rsidR="00405DC0">
        <w:rPr>
          <w:rFonts w:ascii="Arial" w:hAnsi="Arial" w:cs="Arial"/>
          <w:sz w:val="22"/>
        </w:rPr>
        <w:t>Correctly citing sources</w:t>
      </w:r>
      <w:r w:rsidRPr="009161EB">
        <w:rPr>
          <w:rFonts w:ascii="Arial" w:hAnsi="Arial" w:cs="Arial"/>
          <w:sz w:val="22"/>
        </w:rPr>
        <w:t>, sharing information openly, and using proper references will support academic honesty</w:t>
      </w:r>
      <w:r w:rsidR="003D5194" w:rsidRPr="009161EB">
        <w:rPr>
          <w:rFonts w:ascii="Arial" w:hAnsi="Arial" w:cs="Arial"/>
          <w:sz w:val="22"/>
        </w:rPr>
        <w:t>.</w:t>
      </w:r>
    </w:p>
    <w:p w14:paraId="79E3FA7A" w14:textId="3F01E10B" w:rsidR="003D5194" w:rsidRPr="009161EB" w:rsidRDefault="003D5194">
      <w:pPr>
        <w:rPr>
          <w:rFonts w:ascii="Arial" w:hAnsi="Arial" w:cs="Arial"/>
          <w:sz w:val="22"/>
          <w:szCs w:val="22"/>
          <w:u w:val="single"/>
        </w:rPr>
      </w:pPr>
      <w:r w:rsidRPr="009161EB">
        <w:rPr>
          <w:rFonts w:ascii="Arial" w:hAnsi="Arial" w:cs="Arial"/>
          <w:sz w:val="22"/>
          <w:szCs w:val="22"/>
          <w:u w:val="single"/>
        </w:rPr>
        <w:br w:type="page"/>
      </w:r>
    </w:p>
    <w:p w14:paraId="3985A5FE" w14:textId="77777777" w:rsidR="002C336F" w:rsidRPr="00847538" w:rsidRDefault="002C336F" w:rsidP="00847538">
      <w:pPr>
        <w:spacing w:line="240" w:lineRule="auto"/>
        <w:rPr>
          <w:rFonts w:ascii="Arial" w:hAnsi="Arial" w:cs="Arial"/>
          <w:b/>
          <w:bCs/>
          <w:szCs w:val="22"/>
        </w:rPr>
      </w:pPr>
      <w:r w:rsidRPr="00847538">
        <w:rPr>
          <w:rFonts w:ascii="Arial" w:hAnsi="Arial" w:cs="Arial"/>
          <w:b/>
          <w:bCs/>
          <w:szCs w:val="22"/>
        </w:rPr>
        <w:lastRenderedPageBreak/>
        <w:t>References</w:t>
      </w:r>
    </w:p>
    <w:p w14:paraId="627DACBC" w14:textId="43E37C97" w:rsidR="003D5194" w:rsidRPr="009161EB" w:rsidRDefault="00A45BA0" w:rsidP="009161EB">
      <w:pPr>
        <w:pStyle w:val="isselectedend"/>
        <w:spacing w:line="360" w:lineRule="auto"/>
        <w:jc w:val="both"/>
        <w:rPr>
          <w:rFonts w:ascii="Arial" w:hAnsi="Arial" w:cs="Arial"/>
        </w:rPr>
      </w:pPr>
      <w:proofErr w:type="spellStart"/>
      <w:r w:rsidRPr="00A45BA0">
        <w:rPr>
          <w:rFonts w:ascii="Arial" w:hAnsi="Arial" w:cs="Arial"/>
        </w:rPr>
        <w:t>Arksey</w:t>
      </w:r>
      <w:proofErr w:type="spellEnd"/>
      <w:r w:rsidRPr="00A45BA0">
        <w:rPr>
          <w:rFonts w:ascii="Arial" w:hAnsi="Arial" w:cs="Arial"/>
        </w:rPr>
        <w:t>, H</w:t>
      </w:r>
      <w:r>
        <w:rPr>
          <w:rFonts w:ascii="Arial" w:hAnsi="Arial" w:cs="Arial"/>
        </w:rPr>
        <w:t>., and O’Malley, L. (2005)</w:t>
      </w:r>
      <w:r w:rsidRPr="00A45BA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A45BA0">
        <w:rPr>
          <w:rFonts w:ascii="Arial" w:hAnsi="Arial" w:cs="Arial"/>
        </w:rPr>
        <w:t>Scoping studies: tow</w:t>
      </w:r>
      <w:r>
        <w:rPr>
          <w:rFonts w:ascii="Arial" w:hAnsi="Arial" w:cs="Arial"/>
        </w:rPr>
        <w:t>ards a methodological framework’,</w:t>
      </w:r>
      <w:r w:rsidRPr="00A45BA0">
        <w:rPr>
          <w:rFonts w:ascii="Arial" w:hAnsi="Arial" w:cs="Arial"/>
        </w:rPr>
        <w:t xml:space="preserve"> </w:t>
      </w:r>
      <w:r w:rsidRPr="00A45BA0">
        <w:rPr>
          <w:rFonts w:ascii="Arial" w:hAnsi="Arial" w:cs="Arial"/>
          <w:i/>
        </w:rPr>
        <w:t>International Journal of Social Research Methodology</w:t>
      </w:r>
      <w:r w:rsidRPr="00A45BA0">
        <w:rPr>
          <w:rFonts w:ascii="Arial" w:hAnsi="Arial" w:cs="Arial"/>
        </w:rPr>
        <w:t xml:space="preserve">, 8(1), 19–32. </w:t>
      </w:r>
      <w:hyperlink r:id="rId7" w:history="1">
        <w:r w:rsidRPr="000E6828">
          <w:rPr>
            <w:rStyle w:val="Hyperlink"/>
            <w:rFonts w:ascii="Arial" w:hAnsi="Arial" w:cs="Arial"/>
          </w:rPr>
          <w:t>https://doi.org/10.1080/1364557032000119616</w:t>
        </w:r>
      </w:hyperlink>
      <w:r>
        <w:rPr>
          <w:rFonts w:ascii="Arial" w:hAnsi="Arial" w:cs="Arial"/>
        </w:rPr>
        <w:t xml:space="preserve"> </w:t>
      </w:r>
    </w:p>
    <w:p w14:paraId="0A588942" w14:textId="6602CE16" w:rsidR="003D5194" w:rsidRPr="009161EB" w:rsidRDefault="003D5194" w:rsidP="009161EB">
      <w:pPr>
        <w:pStyle w:val="isselectedend"/>
        <w:spacing w:line="360" w:lineRule="auto"/>
        <w:jc w:val="both"/>
        <w:rPr>
          <w:rFonts w:ascii="Arial" w:hAnsi="Arial" w:cs="Arial"/>
        </w:rPr>
      </w:pPr>
      <w:r w:rsidRPr="009161EB">
        <w:rPr>
          <w:rFonts w:ascii="Arial" w:hAnsi="Arial" w:cs="Arial"/>
        </w:rPr>
        <w:t xml:space="preserve">Aveyard, H. (2019) </w:t>
      </w:r>
      <w:r w:rsidRPr="009161EB">
        <w:rPr>
          <w:rStyle w:val="Emphasis"/>
          <w:rFonts w:ascii="Arial" w:eastAsiaTheme="majorEastAsia" w:hAnsi="Arial" w:cs="Arial"/>
        </w:rPr>
        <w:t>Doing a Literature Review in Health and Social Care: A Practical Guide</w:t>
      </w:r>
      <w:r w:rsidRPr="009161EB">
        <w:rPr>
          <w:rFonts w:ascii="Arial" w:hAnsi="Arial" w:cs="Arial"/>
        </w:rPr>
        <w:t xml:space="preserve"> </w:t>
      </w:r>
      <w:r w:rsidR="00A45BA0">
        <w:rPr>
          <w:rFonts w:ascii="Arial" w:hAnsi="Arial" w:cs="Arial"/>
        </w:rPr>
        <w:t>(</w:t>
      </w:r>
      <w:r w:rsidRPr="009161EB">
        <w:rPr>
          <w:rFonts w:ascii="Arial" w:hAnsi="Arial" w:cs="Arial"/>
        </w:rPr>
        <w:t>4</w:t>
      </w:r>
      <w:r w:rsidRPr="00A45BA0">
        <w:rPr>
          <w:rFonts w:ascii="Arial" w:hAnsi="Arial" w:cs="Arial"/>
          <w:vertAlign w:val="superscript"/>
        </w:rPr>
        <w:t>th</w:t>
      </w:r>
      <w:r w:rsidR="00A45BA0">
        <w:rPr>
          <w:rFonts w:ascii="Arial" w:hAnsi="Arial" w:cs="Arial"/>
        </w:rPr>
        <w:t xml:space="preserve"> </w:t>
      </w:r>
      <w:proofErr w:type="spellStart"/>
      <w:r w:rsidRPr="009161EB">
        <w:rPr>
          <w:rFonts w:ascii="Arial" w:hAnsi="Arial" w:cs="Arial"/>
        </w:rPr>
        <w:t>edn</w:t>
      </w:r>
      <w:proofErr w:type="spellEnd"/>
      <w:r w:rsidR="00A45BA0">
        <w:rPr>
          <w:rFonts w:ascii="Arial" w:hAnsi="Arial" w:cs="Arial"/>
        </w:rPr>
        <w:t>.)</w:t>
      </w:r>
      <w:r w:rsidRPr="009161EB">
        <w:rPr>
          <w:rFonts w:ascii="Arial" w:hAnsi="Arial" w:cs="Arial"/>
        </w:rPr>
        <w:t>. London: Open University Press.</w:t>
      </w:r>
    </w:p>
    <w:p w14:paraId="01965E1B" w14:textId="58CC7657" w:rsidR="003D5194" w:rsidRPr="0090450A" w:rsidRDefault="0090450A" w:rsidP="009161EB">
      <w:pPr>
        <w:pStyle w:val="isselectedend"/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color w:val="212121"/>
          <w:sz w:val="22"/>
          <w:shd w:val="clear" w:color="auto" w:fill="FFFFFF"/>
        </w:rPr>
        <w:t>Madrid-</w:t>
      </w:r>
      <w:proofErr w:type="spellStart"/>
      <w:r>
        <w:rPr>
          <w:rFonts w:ascii="Arial" w:hAnsi="Arial" w:cs="Arial"/>
          <w:color w:val="212121"/>
          <w:sz w:val="22"/>
          <w:shd w:val="clear" w:color="auto" w:fill="FFFFFF"/>
        </w:rPr>
        <w:t>Cagigal</w:t>
      </w:r>
      <w:proofErr w:type="spellEnd"/>
      <w:r>
        <w:rPr>
          <w:rFonts w:ascii="Arial" w:hAnsi="Arial" w:cs="Arial"/>
          <w:color w:val="212121"/>
          <w:sz w:val="22"/>
          <w:shd w:val="clear" w:color="auto" w:fill="FFFFFF"/>
        </w:rPr>
        <w:t xml:space="preserve">, A. </w:t>
      </w:r>
      <w:r w:rsidRPr="00FF0807">
        <w:rPr>
          <w:rFonts w:ascii="Arial" w:hAnsi="Arial" w:cs="Arial"/>
          <w:i/>
          <w:color w:val="212121"/>
          <w:sz w:val="22"/>
          <w:shd w:val="clear" w:color="auto" w:fill="FFFFFF"/>
        </w:rPr>
        <w:t>et al.</w:t>
      </w:r>
      <w:r>
        <w:rPr>
          <w:rFonts w:ascii="Arial" w:hAnsi="Arial" w:cs="Arial"/>
          <w:color w:val="212121"/>
          <w:sz w:val="22"/>
          <w:shd w:val="clear" w:color="auto" w:fill="FFFFFF"/>
        </w:rPr>
        <w:t xml:space="preserve"> (2025)</w:t>
      </w:r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 w:val="22"/>
          <w:shd w:val="clear" w:color="auto" w:fill="FFFFFF"/>
        </w:rPr>
        <w:t>‘</w:t>
      </w:r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Digital Mental Health Interventions for University Students </w:t>
      </w:r>
      <w:proofErr w:type="gramStart"/>
      <w:r w:rsidRPr="0090450A">
        <w:rPr>
          <w:rFonts w:ascii="Arial" w:hAnsi="Arial" w:cs="Arial"/>
          <w:color w:val="212121"/>
          <w:sz w:val="22"/>
          <w:shd w:val="clear" w:color="auto" w:fill="FFFFFF"/>
        </w:rPr>
        <w:t>With</w:t>
      </w:r>
      <w:proofErr w:type="gramEnd"/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 Mental Health Difficulties: A Systematic Review and Meta-Analysis</w:t>
      </w:r>
      <w:r>
        <w:rPr>
          <w:rFonts w:ascii="Arial" w:hAnsi="Arial" w:cs="Arial"/>
          <w:color w:val="212121"/>
          <w:sz w:val="22"/>
          <w:shd w:val="clear" w:color="auto" w:fill="FFFFFF"/>
        </w:rPr>
        <w:t>’,</w:t>
      </w:r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 </w:t>
      </w:r>
      <w:r w:rsidRPr="0090450A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Early intervention in psychiatry</w:t>
      </w:r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, </w:t>
      </w:r>
      <w:r w:rsidRPr="0090450A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19</w:t>
      </w:r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(3), e70017. </w:t>
      </w:r>
      <w:hyperlink r:id="rId8" w:history="1">
        <w:r w:rsidRPr="0090450A">
          <w:rPr>
            <w:rStyle w:val="Hyperlink"/>
            <w:rFonts w:ascii="Arial" w:hAnsi="Arial" w:cs="Arial"/>
            <w:sz w:val="22"/>
            <w:shd w:val="clear" w:color="auto" w:fill="FFFFFF"/>
          </w:rPr>
          <w:t>https://doi.org/10.1111/eip.70017</w:t>
        </w:r>
      </w:hyperlink>
      <w:r w:rsidRPr="0090450A">
        <w:rPr>
          <w:rFonts w:ascii="Arial" w:hAnsi="Arial" w:cs="Arial"/>
          <w:color w:val="212121"/>
          <w:sz w:val="22"/>
          <w:shd w:val="clear" w:color="auto" w:fill="FFFFFF"/>
        </w:rPr>
        <w:t xml:space="preserve"> </w:t>
      </w:r>
    </w:p>
    <w:p w14:paraId="00A4DCF9" w14:textId="27EBD1FC" w:rsidR="003D5194" w:rsidRPr="009161EB" w:rsidRDefault="003D5194" w:rsidP="009161EB">
      <w:pPr>
        <w:pStyle w:val="NormalWeb"/>
        <w:spacing w:line="360" w:lineRule="auto"/>
        <w:jc w:val="both"/>
        <w:rPr>
          <w:rFonts w:ascii="Arial" w:hAnsi="Arial" w:cs="Arial"/>
        </w:rPr>
      </w:pPr>
      <w:r w:rsidRPr="009161EB">
        <w:rPr>
          <w:rFonts w:ascii="Arial" w:hAnsi="Arial" w:cs="Arial"/>
        </w:rPr>
        <w:t xml:space="preserve">World Health Organization (2023) </w:t>
      </w:r>
      <w:r w:rsidRPr="009161EB">
        <w:rPr>
          <w:rStyle w:val="Emphasis"/>
          <w:rFonts w:ascii="Arial" w:eastAsiaTheme="majorEastAsia" w:hAnsi="Arial" w:cs="Arial"/>
        </w:rPr>
        <w:t>Classification of Digital Interventions, Services and Applications in Health: A Shared Language to Describe the Uses of Digital Technology for Health</w:t>
      </w:r>
      <w:r w:rsidRPr="009161EB">
        <w:rPr>
          <w:rFonts w:ascii="Arial" w:hAnsi="Arial" w:cs="Arial"/>
        </w:rPr>
        <w:t xml:space="preserve">. 2nd </w:t>
      </w:r>
      <w:proofErr w:type="spellStart"/>
      <w:r w:rsidRPr="009161EB">
        <w:rPr>
          <w:rFonts w:ascii="Arial" w:hAnsi="Arial" w:cs="Arial"/>
        </w:rPr>
        <w:t>edn</w:t>
      </w:r>
      <w:proofErr w:type="spellEnd"/>
      <w:r w:rsidRPr="009161EB">
        <w:rPr>
          <w:rFonts w:ascii="Arial" w:hAnsi="Arial" w:cs="Arial"/>
        </w:rPr>
        <w:t>. Geneva: World Health Organization.</w:t>
      </w:r>
      <w:r w:rsidR="00122743">
        <w:rPr>
          <w:rFonts w:ascii="Arial" w:hAnsi="Arial" w:cs="Arial"/>
        </w:rPr>
        <w:t xml:space="preserve"> Available at: </w:t>
      </w:r>
      <w:hyperlink r:id="rId9" w:history="1">
        <w:r w:rsidR="00122743" w:rsidRPr="000E6828">
          <w:rPr>
            <w:rStyle w:val="Hyperlink"/>
            <w:rFonts w:ascii="Arial" w:hAnsi="Arial" w:cs="Arial"/>
          </w:rPr>
          <w:t>https://www.who.int/publications/i/item/9789240081949</w:t>
        </w:r>
      </w:hyperlink>
      <w:r w:rsidR="00122743">
        <w:rPr>
          <w:rFonts w:ascii="Arial" w:hAnsi="Arial" w:cs="Arial"/>
        </w:rPr>
        <w:t xml:space="preserve"> (Accessed: 07 Oct 2026).</w:t>
      </w:r>
    </w:p>
    <w:p w14:paraId="6032738F" w14:textId="77777777" w:rsidR="002C336F" w:rsidRPr="009161EB" w:rsidRDefault="002C336F" w:rsidP="009161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2C336F" w:rsidRPr="009161EB" w:rsidSect="00D86054"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9F124BE" w14:textId="77777777" w:rsidR="000F1AFB" w:rsidRDefault="000F1AFB" w:rsidP="00D86054">
      <w:pPr>
        <w:spacing w:after="0" w:line="240" w:lineRule="auto"/>
      </w:pPr>
      <w:r>
        <w:separator/>
      </w:r>
    </w:p>
  </w:endnote>
  <w:endnote w:type="continuationSeparator" w:id="0">
    <w:p w14:paraId="7E6850E4" w14:textId="77777777" w:rsidR="000F1AFB" w:rsidRDefault="000F1AFB" w:rsidP="00D860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B704D75" w14:textId="77777777" w:rsidR="000F1AFB" w:rsidRDefault="000F1AFB" w:rsidP="00D86054">
      <w:pPr>
        <w:spacing w:after="0" w:line="240" w:lineRule="auto"/>
      </w:pPr>
      <w:r>
        <w:separator/>
      </w:r>
    </w:p>
  </w:footnote>
  <w:footnote w:type="continuationSeparator" w:id="0">
    <w:p w14:paraId="0F9DE62B" w14:textId="77777777" w:rsidR="000F1AFB" w:rsidRDefault="000F1AFB" w:rsidP="00D860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114919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F363689" w14:textId="7AE565F5" w:rsidR="00D86054" w:rsidRDefault="00D8605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0212291" w14:textId="77777777" w:rsidR="00D86054" w:rsidRDefault="00D8605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DFF6FC6"/>
    <w:multiLevelType w:val="multilevel"/>
    <w:tmpl w:val="A78AD5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4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336F"/>
    <w:rsid w:val="000009EE"/>
    <w:rsid w:val="000D59F4"/>
    <w:rsid w:val="000E2A17"/>
    <w:rsid w:val="000F1AFB"/>
    <w:rsid w:val="00122743"/>
    <w:rsid w:val="0012377F"/>
    <w:rsid w:val="001A7A67"/>
    <w:rsid w:val="001F04CD"/>
    <w:rsid w:val="002C336F"/>
    <w:rsid w:val="00321466"/>
    <w:rsid w:val="003A5859"/>
    <w:rsid w:val="003D5194"/>
    <w:rsid w:val="00403F3C"/>
    <w:rsid w:val="00405DC0"/>
    <w:rsid w:val="004B5B22"/>
    <w:rsid w:val="00604661"/>
    <w:rsid w:val="00847538"/>
    <w:rsid w:val="008F68AD"/>
    <w:rsid w:val="0090450A"/>
    <w:rsid w:val="009161EB"/>
    <w:rsid w:val="00983E1B"/>
    <w:rsid w:val="00A45BA0"/>
    <w:rsid w:val="00AB12CF"/>
    <w:rsid w:val="00BD6E1B"/>
    <w:rsid w:val="00C17A5F"/>
    <w:rsid w:val="00C45AC6"/>
    <w:rsid w:val="00C61ACB"/>
    <w:rsid w:val="00CD5733"/>
    <w:rsid w:val="00CD5E3B"/>
    <w:rsid w:val="00CF6156"/>
    <w:rsid w:val="00D86054"/>
    <w:rsid w:val="00E619E4"/>
    <w:rsid w:val="00F9058E"/>
    <w:rsid w:val="00F949A6"/>
    <w:rsid w:val="00FF0807"/>
    <w:rsid w:val="00FF3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3D51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3D519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3D51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magic-edit-selection">
    <w:name w:val="magic-edit-selection"/>
    <w:basedOn w:val="DefaultParagraphFont"/>
    <w:rsid w:val="003D5194"/>
  </w:style>
  <w:style w:type="character" w:styleId="Emphasis">
    <w:name w:val="Emphasis"/>
    <w:basedOn w:val="DefaultParagraphFont"/>
    <w:uiPriority w:val="20"/>
    <w:qFormat/>
    <w:rsid w:val="003D5194"/>
    <w:rPr>
      <w:i/>
      <w:iCs/>
    </w:rPr>
  </w:style>
  <w:style w:type="character" w:styleId="Hyperlink">
    <w:name w:val="Hyperlink"/>
    <w:basedOn w:val="DefaultParagraphFont"/>
    <w:uiPriority w:val="99"/>
    <w:unhideWhenUsed/>
    <w:rsid w:val="00A45BA0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60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6054"/>
  </w:style>
  <w:style w:type="paragraph" w:styleId="Footer">
    <w:name w:val="footer"/>
    <w:basedOn w:val="Normal"/>
    <w:link w:val="FooterChar"/>
    <w:uiPriority w:val="99"/>
    <w:unhideWhenUsed/>
    <w:rsid w:val="00D860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60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eip.7001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364557032000119616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who.int/publications/i/item/97892400819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4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Maira</dc:creator>
  <cp:keywords/>
  <dc:description/>
  <cp:lastModifiedBy>Dell</cp:lastModifiedBy>
  <cp:revision>30</cp:revision>
  <dcterms:created xsi:type="dcterms:W3CDTF">2025-01-07T23:59:00Z</dcterms:created>
  <dcterms:modified xsi:type="dcterms:W3CDTF">2026-10-12T13:35:00Z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795e13140d3162f4246de909d6d09bcca3e41dc77f3c698bcba70ff1f319a6f2</vt:lpwstr>
  </property>
</Properties>
</file>