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E7DFC" w:rsidRPr="00F50A57" w:rsidRDefault="003E7DFC" w:rsidP="003E7DFC">
      <w:pPr>
        <w:pStyle w:val="Title"/>
        <w:jc w:val="center"/>
        <w:rPr>
          <w:rFonts w:ascii="Calibri" w:hAnsi="Calibri" w:cs="Calibri"/>
        </w:rPr>
      </w:pPr>
      <w:r w:rsidRPr="00F50A57">
        <w:rPr>
          <w:rFonts w:ascii="Calibri" w:hAnsi="Calibri" w:cs="Calibri"/>
        </w:rPr>
        <w:t>Managing a Software Project for Disaster Recovery</w:t>
      </w:r>
      <w:r w:rsidRPr="00F50A57">
        <w:rPr>
          <w:rFonts w:ascii="Calibri" w:hAnsi="Calibri" w:cs="Calibri"/>
        </w:rPr>
        <w:softHyphen/>
      </w:r>
    </w:p>
    <w:p w:rsidR="003E7DFC" w:rsidRPr="00F50A57" w:rsidRDefault="003E7DFC" w:rsidP="00104CA4">
      <w:pPr>
        <w:spacing w:line="276" w:lineRule="auto"/>
        <w:jc w:val="center"/>
        <w:rPr>
          <w:rFonts w:ascii="Calibri" w:hAnsi="Calibri" w:cs="Calibri"/>
          <w:color w:val="000000" w:themeColor="text1"/>
        </w:rPr>
      </w:pPr>
      <w:r w:rsidRPr="00F50A57">
        <w:rPr>
          <w:rFonts w:ascii="Calibri" w:hAnsi="Calibri" w:cs="Calibri"/>
          <w:bCs/>
          <w:color w:val="000000" w:themeColor="text1"/>
          <w:sz w:val="21"/>
          <w:szCs w:val="21"/>
          <w:shd w:val="clear" w:color="auto" w:fill="FFFFFF"/>
        </w:rPr>
        <w:t>ACDA5004</w:t>
      </w:r>
    </w:p>
    <w:p w:rsidR="003E7DFC" w:rsidRPr="00F50A57" w:rsidRDefault="003E7DFC" w:rsidP="00104CA4">
      <w:pPr>
        <w:pStyle w:val="Affiliation"/>
        <w:rPr>
          <w:rFonts w:ascii="Calibri" w:eastAsia="MS Mincho" w:hAnsi="Calibri" w:cs="Calibri"/>
          <w:color w:val="000000"/>
        </w:rPr>
      </w:pPr>
      <w:r w:rsidRPr="00F50A57">
        <w:rPr>
          <w:rFonts w:ascii="Calibri" w:eastAsia="MS Mincho" w:hAnsi="Calibri" w:cs="Calibri"/>
          <w:color w:val="000000"/>
        </w:rPr>
        <w:t>Asgar Ali (</w:t>
      </w:r>
      <w:r w:rsidRPr="00F50A57">
        <w:rPr>
          <w:rFonts w:ascii="Calibri" w:eastAsia="MS Mincho" w:hAnsi="Calibri" w:cs="Calibri"/>
          <w:i/>
          <w:color w:val="000000"/>
        </w:rPr>
        <w:t>Author</w:t>
      </w:r>
      <w:r w:rsidRPr="00F50A57">
        <w:rPr>
          <w:rFonts w:ascii="Calibri" w:eastAsia="MS Mincho" w:hAnsi="Calibri" w:cs="Calibri"/>
          <w:color w:val="000000"/>
        </w:rPr>
        <w:t xml:space="preserve">) </w:t>
      </w:r>
      <w:hyperlink r:id="rId8" w:history="1">
        <w:r w:rsidRPr="00F50A57">
          <w:rPr>
            <w:rStyle w:val="Hyperlink"/>
            <w:rFonts w:ascii="Calibri" w:eastAsia="MS Mincho" w:hAnsi="Calibri" w:cs="Calibri"/>
            <w:color w:val="000000"/>
          </w:rPr>
          <w:t>1706594@student.uwtsd.ac.uk</w:t>
        </w:r>
      </w:hyperlink>
    </w:p>
    <w:p w:rsidR="003E7DFC" w:rsidRPr="00F50A57" w:rsidRDefault="003E7DFC" w:rsidP="00104CA4">
      <w:pPr>
        <w:pStyle w:val="Affiliation"/>
        <w:rPr>
          <w:rFonts w:ascii="Calibri" w:eastAsia="MS Mincho" w:hAnsi="Calibri" w:cs="Calibri"/>
          <w:color w:val="000000"/>
        </w:rPr>
      </w:pPr>
      <w:r w:rsidRPr="00F50A57">
        <w:rPr>
          <w:rFonts w:ascii="Calibri" w:eastAsia="MS Mincho" w:hAnsi="Calibri" w:cs="Calibri"/>
          <w:color w:val="000000"/>
        </w:rPr>
        <w:t>Supervised by: Sue Maw</w:t>
      </w:r>
    </w:p>
    <w:p w:rsidR="003E7DFC" w:rsidRPr="00F50A57" w:rsidRDefault="003E7DFC" w:rsidP="00104CA4">
      <w:pPr>
        <w:pStyle w:val="Affiliation"/>
        <w:rPr>
          <w:rFonts w:ascii="Calibri" w:eastAsia="MS Mincho" w:hAnsi="Calibri" w:cs="Calibri"/>
          <w:color w:val="000000"/>
        </w:rPr>
      </w:pPr>
      <w:r w:rsidRPr="00F50A57">
        <w:rPr>
          <w:rFonts w:ascii="Calibri" w:eastAsia="MS Mincho" w:hAnsi="Calibri" w:cs="Calibri"/>
          <w:color w:val="000000"/>
        </w:rPr>
        <w:t xml:space="preserve">Faculty of Applied Computing, </w:t>
      </w:r>
    </w:p>
    <w:p w:rsidR="003E7DFC" w:rsidRPr="00F50A57" w:rsidRDefault="003E7DFC" w:rsidP="00104CA4">
      <w:pPr>
        <w:pStyle w:val="Affiliation"/>
        <w:rPr>
          <w:rFonts w:ascii="Calibri" w:eastAsia="MS Mincho" w:hAnsi="Calibri" w:cs="Calibri"/>
          <w:color w:val="000000"/>
        </w:rPr>
      </w:pPr>
      <w:r w:rsidRPr="00F50A57">
        <w:rPr>
          <w:rFonts w:ascii="Calibri" w:eastAsia="MS Mincho" w:hAnsi="Calibri" w:cs="Calibri"/>
          <w:color w:val="000000"/>
        </w:rPr>
        <w:t>University of Wales Trinity-Saint-David</w:t>
      </w:r>
    </w:p>
    <w:p w:rsidR="003E7DFC" w:rsidRPr="00F50A57" w:rsidRDefault="003E7DFC" w:rsidP="00104CA4">
      <w:pPr>
        <w:pStyle w:val="Affiliation"/>
        <w:rPr>
          <w:rFonts w:ascii="Calibri" w:eastAsia="MS Mincho" w:hAnsi="Calibri" w:cs="Calibri"/>
          <w:color w:val="000000"/>
        </w:rPr>
      </w:pPr>
      <w:r w:rsidRPr="00F50A57">
        <w:rPr>
          <w:rFonts w:ascii="Calibri" w:eastAsia="MS Mincho" w:hAnsi="Calibri" w:cs="Calibri"/>
          <w:color w:val="000000"/>
        </w:rPr>
        <w:t>Swansea, U.K.</w:t>
      </w:r>
    </w:p>
    <w:p w:rsidR="003E7DFC" w:rsidRPr="00F50A57" w:rsidRDefault="003E7DFC" w:rsidP="00104CA4">
      <w:pPr>
        <w:pStyle w:val="Affiliation"/>
        <w:rPr>
          <w:rFonts w:ascii="Calibri" w:eastAsia="MS Mincho" w:hAnsi="Calibri" w:cs="Calibri"/>
          <w:color w:val="000000"/>
        </w:rPr>
      </w:pPr>
      <w:r w:rsidRPr="00F50A57">
        <w:rPr>
          <w:rFonts w:ascii="Calibri" w:eastAsia="MS Mincho" w:hAnsi="Calibri" w:cs="Calibri"/>
          <w:color w:val="000000"/>
        </w:rPr>
        <w:t>25</w:t>
      </w:r>
      <w:r w:rsidRPr="00F50A57">
        <w:rPr>
          <w:rFonts w:ascii="Calibri" w:eastAsia="MS Mincho" w:hAnsi="Calibri" w:cs="Calibri"/>
          <w:color w:val="000000"/>
          <w:vertAlign w:val="superscript"/>
        </w:rPr>
        <w:t>th</w:t>
      </w:r>
      <w:r w:rsidRPr="00F50A57">
        <w:rPr>
          <w:rFonts w:ascii="Calibri" w:eastAsia="MS Mincho" w:hAnsi="Calibri" w:cs="Calibri"/>
          <w:color w:val="000000"/>
        </w:rPr>
        <w:t xml:space="preserve"> January 2019</w:t>
      </w: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Pr="00F50A57" w:rsidRDefault="003E7DFC" w:rsidP="003E7DFC">
      <w:pPr>
        <w:pStyle w:val="Affiliation"/>
        <w:spacing w:line="360" w:lineRule="auto"/>
        <w:jc w:val="left"/>
        <w:rPr>
          <w:rFonts w:ascii="Calibri" w:eastAsia="MS Mincho" w:hAnsi="Calibri" w:cs="Calibri"/>
          <w:color w:val="000000"/>
        </w:rPr>
      </w:pPr>
    </w:p>
    <w:p w:rsidR="003E7DFC" w:rsidRDefault="003E7DFC" w:rsidP="00AC3DDC">
      <w:pPr>
        <w:pStyle w:val="Standard"/>
        <w:rPr>
          <w:rFonts w:ascii="Calibri" w:hAnsi="Calibri" w:cs="Calibri"/>
        </w:rPr>
      </w:pPr>
    </w:p>
    <w:sdt>
      <w:sdtPr>
        <w:rPr>
          <w:rFonts w:ascii="Times New Roman" w:eastAsia="Times New Roman" w:hAnsi="Times New Roman" w:cs="Times New Roman"/>
          <w:b w:val="0"/>
          <w:bCs w:val="0"/>
          <w:caps w:val="0"/>
          <w:color w:val="auto"/>
          <w:spacing w:val="0"/>
          <w:sz w:val="24"/>
          <w:szCs w:val="24"/>
        </w:rPr>
        <w:id w:val="-304481894"/>
        <w:docPartObj>
          <w:docPartGallery w:val="Table of Contents"/>
          <w:docPartUnique/>
        </w:docPartObj>
      </w:sdtPr>
      <w:sdtEndPr>
        <w:rPr>
          <w:noProof/>
        </w:rPr>
      </w:sdtEndPr>
      <w:sdtContent>
        <w:p w:rsidR="00FE6233" w:rsidRDefault="00FE6233">
          <w:pPr>
            <w:pStyle w:val="TOCHeading"/>
          </w:pPr>
          <w:r>
            <w:t>Table of Contents</w:t>
          </w:r>
        </w:p>
        <w:p w:rsidR="00FE6233" w:rsidRDefault="00FE6233">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36191315" w:history="1">
            <w:r w:rsidRPr="001E05EF">
              <w:rPr>
                <w:rStyle w:val="Hyperlink"/>
                <w:rFonts w:ascii="Calibri" w:hAnsi="Calibri" w:cs="Calibri"/>
                <w:noProof/>
              </w:rPr>
              <w:t>Project management definition</w:t>
            </w:r>
            <w:r>
              <w:rPr>
                <w:noProof/>
                <w:webHidden/>
              </w:rPr>
              <w:tab/>
            </w:r>
            <w:r>
              <w:rPr>
                <w:noProof/>
                <w:webHidden/>
              </w:rPr>
              <w:fldChar w:fldCharType="begin"/>
            </w:r>
            <w:r>
              <w:rPr>
                <w:noProof/>
                <w:webHidden/>
              </w:rPr>
              <w:instrText xml:space="preserve"> PAGEREF _Toc536191315 \h </w:instrText>
            </w:r>
            <w:r>
              <w:rPr>
                <w:noProof/>
                <w:webHidden/>
              </w:rPr>
            </w:r>
            <w:r>
              <w:rPr>
                <w:noProof/>
                <w:webHidden/>
              </w:rPr>
              <w:fldChar w:fldCharType="separate"/>
            </w:r>
            <w:r>
              <w:rPr>
                <w:noProof/>
                <w:webHidden/>
              </w:rPr>
              <w:t>2</w:t>
            </w:r>
            <w:r>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16" w:history="1">
            <w:r w:rsidR="00FE6233" w:rsidRPr="001E05EF">
              <w:rPr>
                <w:rStyle w:val="Hyperlink"/>
                <w:rFonts w:ascii="Calibri" w:hAnsi="Calibri" w:cs="Calibri"/>
                <w:noProof/>
              </w:rPr>
              <w:t>Software Project goals</w:t>
            </w:r>
            <w:r w:rsidR="00FE6233">
              <w:rPr>
                <w:noProof/>
                <w:webHidden/>
              </w:rPr>
              <w:tab/>
            </w:r>
            <w:r w:rsidR="00FE6233">
              <w:rPr>
                <w:noProof/>
                <w:webHidden/>
              </w:rPr>
              <w:fldChar w:fldCharType="begin"/>
            </w:r>
            <w:r w:rsidR="00FE6233">
              <w:rPr>
                <w:noProof/>
                <w:webHidden/>
              </w:rPr>
              <w:instrText xml:space="preserve"> PAGEREF _Toc536191316 \h </w:instrText>
            </w:r>
            <w:r w:rsidR="00FE6233">
              <w:rPr>
                <w:noProof/>
                <w:webHidden/>
              </w:rPr>
            </w:r>
            <w:r w:rsidR="00FE6233">
              <w:rPr>
                <w:noProof/>
                <w:webHidden/>
              </w:rPr>
              <w:fldChar w:fldCharType="separate"/>
            </w:r>
            <w:r w:rsidR="00FE6233">
              <w:rPr>
                <w:noProof/>
                <w:webHidden/>
              </w:rPr>
              <w:t>2</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17" w:history="1">
            <w:r w:rsidR="00FE6233" w:rsidRPr="001E05EF">
              <w:rPr>
                <w:rStyle w:val="Hyperlink"/>
                <w:rFonts w:ascii="Calibri" w:hAnsi="Calibri" w:cs="Calibri"/>
                <w:noProof/>
              </w:rPr>
              <w:t>Risk management</w:t>
            </w:r>
            <w:r w:rsidR="00FE6233">
              <w:rPr>
                <w:noProof/>
                <w:webHidden/>
              </w:rPr>
              <w:tab/>
            </w:r>
            <w:r w:rsidR="00FE6233">
              <w:rPr>
                <w:noProof/>
                <w:webHidden/>
              </w:rPr>
              <w:fldChar w:fldCharType="begin"/>
            </w:r>
            <w:r w:rsidR="00FE6233">
              <w:rPr>
                <w:noProof/>
                <w:webHidden/>
              </w:rPr>
              <w:instrText xml:space="preserve"> PAGEREF _Toc536191317 \h </w:instrText>
            </w:r>
            <w:r w:rsidR="00FE6233">
              <w:rPr>
                <w:noProof/>
                <w:webHidden/>
              </w:rPr>
            </w:r>
            <w:r w:rsidR="00FE6233">
              <w:rPr>
                <w:noProof/>
                <w:webHidden/>
              </w:rPr>
              <w:fldChar w:fldCharType="separate"/>
            </w:r>
            <w:r w:rsidR="00FE6233">
              <w:rPr>
                <w:noProof/>
                <w:webHidden/>
              </w:rPr>
              <w:t>2</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18" w:history="1">
            <w:r w:rsidR="00FE6233" w:rsidRPr="001E05EF">
              <w:rPr>
                <w:rStyle w:val="Hyperlink"/>
                <w:rFonts w:ascii="Calibri" w:hAnsi="Calibri" w:cs="Calibri"/>
                <w:noProof/>
              </w:rPr>
              <w:t>Risk definition</w:t>
            </w:r>
            <w:r w:rsidR="00FE6233">
              <w:rPr>
                <w:noProof/>
                <w:webHidden/>
              </w:rPr>
              <w:tab/>
            </w:r>
            <w:r w:rsidR="00FE6233">
              <w:rPr>
                <w:noProof/>
                <w:webHidden/>
              </w:rPr>
              <w:fldChar w:fldCharType="begin"/>
            </w:r>
            <w:r w:rsidR="00FE6233">
              <w:rPr>
                <w:noProof/>
                <w:webHidden/>
              </w:rPr>
              <w:instrText xml:space="preserve"> PAGEREF _Toc536191318 \h </w:instrText>
            </w:r>
            <w:r w:rsidR="00FE6233">
              <w:rPr>
                <w:noProof/>
                <w:webHidden/>
              </w:rPr>
            </w:r>
            <w:r w:rsidR="00FE6233">
              <w:rPr>
                <w:noProof/>
                <w:webHidden/>
              </w:rPr>
              <w:fldChar w:fldCharType="separate"/>
            </w:r>
            <w:r w:rsidR="00FE6233">
              <w:rPr>
                <w:noProof/>
                <w:webHidden/>
              </w:rPr>
              <w:t>2</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19" w:history="1">
            <w:r w:rsidR="00FE6233" w:rsidRPr="001E05EF">
              <w:rPr>
                <w:rStyle w:val="Hyperlink"/>
                <w:rFonts w:ascii="Calibri" w:hAnsi="Calibri" w:cs="Calibri"/>
                <w:noProof/>
              </w:rPr>
              <w:t>Project risks</w:t>
            </w:r>
            <w:r w:rsidR="00FE6233">
              <w:rPr>
                <w:noProof/>
                <w:webHidden/>
              </w:rPr>
              <w:tab/>
            </w:r>
            <w:r w:rsidR="00FE6233">
              <w:rPr>
                <w:noProof/>
                <w:webHidden/>
              </w:rPr>
              <w:fldChar w:fldCharType="begin"/>
            </w:r>
            <w:r w:rsidR="00FE6233">
              <w:rPr>
                <w:noProof/>
                <w:webHidden/>
              </w:rPr>
              <w:instrText xml:space="preserve"> PAGEREF _Toc536191319 \h </w:instrText>
            </w:r>
            <w:r w:rsidR="00FE6233">
              <w:rPr>
                <w:noProof/>
                <w:webHidden/>
              </w:rPr>
            </w:r>
            <w:r w:rsidR="00FE6233">
              <w:rPr>
                <w:noProof/>
                <w:webHidden/>
              </w:rPr>
              <w:fldChar w:fldCharType="separate"/>
            </w:r>
            <w:r w:rsidR="00FE6233">
              <w:rPr>
                <w:noProof/>
                <w:webHidden/>
              </w:rPr>
              <w:t>2</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20" w:history="1">
            <w:r w:rsidR="00FE6233" w:rsidRPr="001E05EF">
              <w:rPr>
                <w:rStyle w:val="Hyperlink"/>
                <w:rFonts w:ascii="Calibri" w:hAnsi="Calibri" w:cs="Calibri"/>
                <w:noProof/>
              </w:rPr>
              <w:t>Product risks</w:t>
            </w:r>
            <w:r w:rsidR="00FE6233">
              <w:rPr>
                <w:noProof/>
                <w:webHidden/>
              </w:rPr>
              <w:tab/>
            </w:r>
            <w:r w:rsidR="00FE6233">
              <w:rPr>
                <w:noProof/>
                <w:webHidden/>
              </w:rPr>
              <w:fldChar w:fldCharType="begin"/>
            </w:r>
            <w:r w:rsidR="00FE6233">
              <w:rPr>
                <w:noProof/>
                <w:webHidden/>
              </w:rPr>
              <w:instrText xml:space="preserve"> PAGEREF _Toc536191320 \h </w:instrText>
            </w:r>
            <w:r w:rsidR="00FE6233">
              <w:rPr>
                <w:noProof/>
                <w:webHidden/>
              </w:rPr>
            </w:r>
            <w:r w:rsidR="00FE6233">
              <w:rPr>
                <w:noProof/>
                <w:webHidden/>
              </w:rPr>
              <w:fldChar w:fldCharType="separate"/>
            </w:r>
            <w:r w:rsidR="00FE6233">
              <w:rPr>
                <w:noProof/>
                <w:webHidden/>
              </w:rPr>
              <w:t>2</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21" w:history="1">
            <w:r w:rsidR="00FE6233" w:rsidRPr="001E05EF">
              <w:rPr>
                <w:rStyle w:val="Hyperlink"/>
                <w:rFonts w:ascii="Calibri" w:hAnsi="Calibri" w:cs="Calibri"/>
                <w:noProof/>
              </w:rPr>
              <w:t>Business risks</w:t>
            </w:r>
            <w:r w:rsidR="00FE6233">
              <w:rPr>
                <w:noProof/>
                <w:webHidden/>
              </w:rPr>
              <w:tab/>
            </w:r>
            <w:r w:rsidR="00FE6233">
              <w:rPr>
                <w:noProof/>
                <w:webHidden/>
              </w:rPr>
              <w:fldChar w:fldCharType="begin"/>
            </w:r>
            <w:r w:rsidR="00FE6233">
              <w:rPr>
                <w:noProof/>
                <w:webHidden/>
              </w:rPr>
              <w:instrText xml:space="preserve"> PAGEREF _Toc536191321 \h </w:instrText>
            </w:r>
            <w:r w:rsidR="00FE6233">
              <w:rPr>
                <w:noProof/>
                <w:webHidden/>
              </w:rPr>
            </w:r>
            <w:r w:rsidR="00FE6233">
              <w:rPr>
                <w:noProof/>
                <w:webHidden/>
              </w:rPr>
              <w:fldChar w:fldCharType="separate"/>
            </w:r>
            <w:r w:rsidR="00FE6233">
              <w:rPr>
                <w:noProof/>
                <w:webHidden/>
              </w:rPr>
              <w:t>3</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22" w:history="1">
            <w:r w:rsidR="00FE6233" w:rsidRPr="001E05EF">
              <w:rPr>
                <w:rStyle w:val="Hyperlink"/>
                <w:rFonts w:ascii="Calibri" w:hAnsi="Calibri" w:cs="Calibri"/>
                <w:noProof/>
              </w:rPr>
              <w:t>Risk Identification</w:t>
            </w:r>
            <w:r w:rsidR="00FE6233">
              <w:rPr>
                <w:noProof/>
                <w:webHidden/>
              </w:rPr>
              <w:tab/>
            </w:r>
            <w:r w:rsidR="00FE6233">
              <w:rPr>
                <w:noProof/>
                <w:webHidden/>
              </w:rPr>
              <w:fldChar w:fldCharType="begin"/>
            </w:r>
            <w:r w:rsidR="00FE6233">
              <w:rPr>
                <w:noProof/>
                <w:webHidden/>
              </w:rPr>
              <w:instrText xml:space="preserve"> PAGEREF _Toc536191322 \h </w:instrText>
            </w:r>
            <w:r w:rsidR="00FE6233">
              <w:rPr>
                <w:noProof/>
                <w:webHidden/>
              </w:rPr>
            </w:r>
            <w:r w:rsidR="00FE6233">
              <w:rPr>
                <w:noProof/>
                <w:webHidden/>
              </w:rPr>
              <w:fldChar w:fldCharType="separate"/>
            </w:r>
            <w:r w:rsidR="00FE6233">
              <w:rPr>
                <w:noProof/>
                <w:webHidden/>
              </w:rPr>
              <w:t>3</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23" w:history="1">
            <w:r w:rsidR="00FE6233" w:rsidRPr="001E05EF">
              <w:rPr>
                <w:rStyle w:val="Hyperlink"/>
                <w:rFonts w:ascii="Calibri" w:hAnsi="Calibri" w:cs="Calibri"/>
                <w:noProof/>
              </w:rPr>
              <w:t>Operational risks</w:t>
            </w:r>
            <w:r w:rsidR="00FE6233">
              <w:rPr>
                <w:noProof/>
                <w:webHidden/>
              </w:rPr>
              <w:tab/>
            </w:r>
            <w:r w:rsidR="00FE6233">
              <w:rPr>
                <w:noProof/>
                <w:webHidden/>
              </w:rPr>
              <w:fldChar w:fldCharType="begin"/>
            </w:r>
            <w:r w:rsidR="00FE6233">
              <w:rPr>
                <w:noProof/>
                <w:webHidden/>
              </w:rPr>
              <w:instrText xml:space="preserve"> PAGEREF _Toc536191323 \h </w:instrText>
            </w:r>
            <w:r w:rsidR="00FE6233">
              <w:rPr>
                <w:noProof/>
                <w:webHidden/>
              </w:rPr>
            </w:r>
            <w:r w:rsidR="00FE6233">
              <w:rPr>
                <w:noProof/>
                <w:webHidden/>
              </w:rPr>
              <w:fldChar w:fldCharType="separate"/>
            </w:r>
            <w:r w:rsidR="00FE6233">
              <w:rPr>
                <w:noProof/>
                <w:webHidden/>
              </w:rPr>
              <w:t>3</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24" w:history="1">
            <w:r w:rsidR="00FE6233" w:rsidRPr="001E05EF">
              <w:rPr>
                <w:rStyle w:val="Hyperlink"/>
                <w:rFonts w:ascii="Calibri" w:hAnsi="Calibri" w:cs="Calibri"/>
                <w:noProof/>
              </w:rPr>
              <w:t>Strategic risks</w:t>
            </w:r>
            <w:r w:rsidR="00FE6233">
              <w:rPr>
                <w:noProof/>
                <w:webHidden/>
              </w:rPr>
              <w:tab/>
            </w:r>
            <w:r w:rsidR="00FE6233">
              <w:rPr>
                <w:noProof/>
                <w:webHidden/>
              </w:rPr>
              <w:fldChar w:fldCharType="begin"/>
            </w:r>
            <w:r w:rsidR="00FE6233">
              <w:rPr>
                <w:noProof/>
                <w:webHidden/>
              </w:rPr>
              <w:instrText xml:space="preserve"> PAGEREF _Toc536191324 \h </w:instrText>
            </w:r>
            <w:r w:rsidR="00FE6233">
              <w:rPr>
                <w:noProof/>
                <w:webHidden/>
              </w:rPr>
            </w:r>
            <w:r w:rsidR="00FE6233">
              <w:rPr>
                <w:noProof/>
                <w:webHidden/>
              </w:rPr>
              <w:fldChar w:fldCharType="separate"/>
            </w:r>
            <w:r w:rsidR="00FE6233">
              <w:rPr>
                <w:noProof/>
                <w:webHidden/>
              </w:rPr>
              <w:t>3</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25" w:history="1">
            <w:r w:rsidR="00FE6233" w:rsidRPr="001E05EF">
              <w:rPr>
                <w:rStyle w:val="Hyperlink"/>
                <w:rFonts w:ascii="Calibri" w:hAnsi="Calibri" w:cs="Calibri"/>
                <w:noProof/>
              </w:rPr>
              <w:t>Risk analysis</w:t>
            </w:r>
            <w:r w:rsidR="00FE6233">
              <w:rPr>
                <w:noProof/>
                <w:webHidden/>
              </w:rPr>
              <w:tab/>
            </w:r>
            <w:r w:rsidR="00FE6233">
              <w:rPr>
                <w:noProof/>
                <w:webHidden/>
              </w:rPr>
              <w:fldChar w:fldCharType="begin"/>
            </w:r>
            <w:r w:rsidR="00FE6233">
              <w:rPr>
                <w:noProof/>
                <w:webHidden/>
              </w:rPr>
              <w:instrText xml:space="preserve"> PAGEREF _Toc536191325 \h </w:instrText>
            </w:r>
            <w:r w:rsidR="00FE6233">
              <w:rPr>
                <w:noProof/>
                <w:webHidden/>
              </w:rPr>
            </w:r>
            <w:r w:rsidR="00FE6233">
              <w:rPr>
                <w:noProof/>
                <w:webHidden/>
              </w:rPr>
              <w:fldChar w:fldCharType="separate"/>
            </w:r>
            <w:r w:rsidR="00FE6233">
              <w:rPr>
                <w:noProof/>
                <w:webHidden/>
              </w:rPr>
              <w:t>3</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26" w:history="1">
            <w:r w:rsidR="00FE6233" w:rsidRPr="001E05EF">
              <w:rPr>
                <w:rStyle w:val="Hyperlink"/>
                <w:rFonts w:ascii="Calibri" w:hAnsi="Calibri" w:cs="Calibri"/>
                <w:noProof/>
              </w:rPr>
              <w:t>Qualitative risks</w:t>
            </w:r>
            <w:r w:rsidR="00FE6233">
              <w:rPr>
                <w:noProof/>
                <w:webHidden/>
              </w:rPr>
              <w:tab/>
            </w:r>
            <w:r w:rsidR="00FE6233">
              <w:rPr>
                <w:noProof/>
                <w:webHidden/>
              </w:rPr>
              <w:fldChar w:fldCharType="begin"/>
            </w:r>
            <w:r w:rsidR="00FE6233">
              <w:rPr>
                <w:noProof/>
                <w:webHidden/>
              </w:rPr>
              <w:instrText xml:space="preserve"> PAGEREF _Toc536191326 \h </w:instrText>
            </w:r>
            <w:r w:rsidR="00FE6233">
              <w:rPr>
                <w:noProof/>
                <w:webHidden/>
              </w:rPr>
            </w:r>
            <w:r w:rsidR="00FE6233">
              <w:rPr>
                <w:noProof/>
                <w:webHidden/>
              </w:rPr>
              <w:fldChar w:fldCharType="separate"/>
            </w:r>
            <w:r w:rsidR="00FE6233">
              <w:rPr>
                <w:noProof/>
                <w:webHidden/>
              </w:rPr>
              <w:t>3</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27" w:history="1">
            <w:r w:rsidR="00FE6233" w:rsidRPr="001E05EF">
              <w:rPr>
                <w:rStyle w:val="Hyperlink"/>
                <w:rFonts w:ascii="Calibri" w:hAnsi="Calibri" w:cs="Calibri"/>
                <w:noProof/>
              </w:rPr>
              <w:t>Risk planning</w:t>
            </w:r>
            <w:r w:rsidR="00FE6233">
              <w:rPr>
                <w:noProof/>
                <w:webHidden/>
              </w:rPr>
              <w:tab/>
            </w:r>
            <w:r w:rsidR="00FE6233">
              <w:rPr>
                <w:noProof/>
                <w:webHidden/>
              </w:rPr>
              <w:fldChar w:fldCharType="begin"/>
            </w:r>
            <w:r w:rsidR="00FE6233">
              <w:rPr>
                <w:noProof/>
                <w:webHidden/>
              </w:rPr>
              <w:instrText xml:space="preserve"> PAGEREF _Toc536191327 \h </w:instrText>
            </w:r>
            <w:r w:rsidR="00FE6233">
              <w:rPr>
                <w:noProof/>
                <w:webHidden/>
              </w:rPr>
            </w:r>
            <w:r w:rsidR="00FE6233">
              <w:rPr>
                <w:noProof/>
                <w:webHidden/>
              </w:rPr>
              <w:fldChar w:fldCharType="separate"/>
            </w:r>
            <w:r w:rsidR="00FE6233">
              <w:rPr>
                <w:noProof/>
                <w:webHidden/>
              </w:rPr>
              <w:t>4</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28" w:history="1">
            <w:r w:rsidR="00FE6233" w:rsidRPr="001E05EF">
              <w:rPr>
                <w:rStyle w:val="Hyperlink"/>
                <w:rFonts w:ascii="Calibri" w:hAnsi="Calibri" w:cs="Calibri"/>
                <w:noProof/>
              </w:rPr>
              <w:t>Risk Monitoring</w:t>
            </w:r>
            <w:r w:rsidR="00FE6233">
              <w:rPr>
                <w:noProof/>
                <w:webHidden/>
              </w:rPr>
              <w:tab/>
            </w:r>
            <w:r w:rsidR="00FE6233">
              <w:rPr>
                <w:noProof/>
                <w:webHidden/>
              </w:rPr>
              <w:fldChar w:fldCharType="begin"/>
            </w:r>
            <w:r w:rsidR="00FE6233">
              <w:rPr>
                <w:noProof/>
                <w:webHidden/>
              </w:rPr>
              <w:instrText xml:space="preserve"> PAGEREF _Toc536191328 \h </w:instrText>
            </w:r>
            <w:r w:rsidR="00FE6233">
              <w:rPr>
                <w:noProof/>
                <w:webHidden/>
              </w:rPr>
            </w:r>
            <w:r w:rsidR="00FE6233">
              <w:rPr>
                <w:noProof/>
                <w:webHidden/>
              </w:rPr>
              <w:fldChar w:fldCharType="separate"/>
            </w:r>
            <w:r w:rsidR="00FE6233">
              <w:rPr>
                <w:noProof/>
                <w:webHidden/>
              </w:rPr>
              <w:t>5</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29" w:history="1">
            <w:r w:rsidR="00FE6233" w:rsidRPr="001E05EF">
              <w:rPr>
                <w:rStyle w:val="Hyperlink"/>
                <w:rFonts w:ascii="Calibri" w:hAnsi="Calibri" w:cs="Calibri"/>
                <w:noProof/>
              </w:rPr>
              <w:t>Project Sustainability</w:t>
            </w:r>
            <w:r w:rsidR="00FE6233">
              <w:rPr>
                <w:noProof/>
                <w:webHidden/>
              </w:rPr>
              <w:tab/>
            </w:r>
            <w:r w:rsidR="00FE6233">
              <w:rPr>
                <w:noProof/>
                <w:webHidden/>
              </w:rPr>
              <w:fldChar w:fldCharType="begin"/>
            </w:r>
            <w:r w:rsidR="00FE6233">
              <w:rPr>
                <w:noProof/>
                <w:webHidden/>
              </w:rPr>
              <w:instrText xml:space="preserve"> PAGEREF _Toc536191329 \h </w:instrText>
            </w:r>
            <w:r w:rsidR="00FE6233">
              <w:rPr>
                <w:noProof/>
                <w:webHidden/>
              </w:rPr>
            </w:r>
            <w:r w:rsidR="00FE6233">
              <w:rPr>
                <w:noProof/>
                <w:webHidden/>
              </w:rPr>
              <w:fldChar w:fldCharType="separate"/>
            </w:r>
            <w:r w:rsidR="00FE6233">
              <w:rPr>
                <w:noProof/>
                <w:webHidden/>
              </w:rPr>
              <w:t>6</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30" w:history="1">
            <w:r w:rsidR="00FE6233" w:rsidRPr="001E05EF">
              <w:rPr>
                <w:rStyle w:val="Hyperlink"/>
                <w:rFonts w:ascii="Calibri" w:hAnsi="Calibri" w:cs="Calibri"/>
                <w:noProof/>
              </w:rPr>
              <w:t>What is sustainability?</w:t>
            </w:r>
            <w:r w:rsidR="00FE6233">
              <w:rPr>
                <w:noProof/>
                <w:webHidden/>
              </w:rPr>
              <w:tab/>
            </w:r>
            <w:r w:rsidR="00FE6233">
              <w:rPr>
                <w:noProof/>
                <w:webHidden/>
              </w:rPr>
              <w:fldChar w:fldCharType="begin"/>
            </w:r>
            <w:r w:rsidR="00FE6233">
              <w:rPr>
                <w:noProof/>
                <w:webHidden/>
              </w:rPr>
              <w:instrText xml:space="preserve"> PAGEREF _Toc536191330 \h </w:instrText>
            </w:r>
            <w:r w:rsidR="00FE6233">
              <w:rPr>
                <w:noProof/>
                <w:webHidden/>
              </w:rPr>
            </w:r>
            <w:r w:rsidR="00FE6233">
              <w:rPr>
                <w:noProof/>
                <w:webHidden/>
              </w:rPr>
              <w:fldChar w:fldCharType="separate"/>
            </w:r>
            <w:r w:rsidR="00FE6233">
              <w:rPr>
                <w:noProof/>
                <w:webHidden/>
              </w:rPr>
              <w:t>6</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31" w:history="1">
            <w:r w:rsidR="00FE6233" w:rsidRPr="001E05EF">
              <w:rPr>
                <w:rStyle w:val="Hyperlink"/>
                <w:rFonts w:ascii="Calibri" w:hAnsi="Calibri" w:cs="Calibri"/>
                <w:noProof/>
              </w:rPr>
              <w:t>Environmental impact</w:t>
            </w:r>
            <w:r w:rsidR="00FE6233">
              <w:rPr>
                <w:noProof/>
                <w:webHidden/>
              </w:rPr>
              <w:tab/>
            </w:r>
            <w:r w:rsidR="00FE6233">
              <w:rPr>
                <w:noProof/>
                <w:webHidden/>
              </w:rPr>
              <w:fldChar w:fldCharType="begin"/>
            </w:r>
            <w:r w:rsidR="00FE6233">
              <w:rPr>
                <w:noProof/>
                <w:webHidden/>
              </w:rPr>
              <w:instrText xml:space="preserve"> PAGEREF _Toc536191331 \h </w:instrText>
            </w:r>
            <w:r w:rsidR="00FE6233">
              <w:rPr>
                <w:noProof/>
                <w:webHidden/>
              </w:rPr>
            </w:r>
            <w:r w:rsidR="00FE6233">
              <w:rPr>
                <w:noProof/>
                <w:webHidden/>
              </w:rPr>
              <w:fldChar w:fldCharType="separate"/>
            </w:r>
            <w:r w:rsidR="00FE6233">
              <w:rPr>
                <w:noProof/>
                <w:webHidden/>
              </w:rPr>
              <w:t>6</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32" w:history="1">
            <w:r w:rsidR="00FE6233" w:rsidRPr="001E05EF">
              <w:rPr>
                <w:rStyle w:val="Hyperlink"/>
                <w:rFonts w:ascii="Calibri" w:hAnsi="Calibri" w:cs="Calibri"/>
                <w:noProof/>
              </w:rPr>
              <w:t>First-order impact</w:t>
            </w:r>
            <w:r w:rsidR="00FE6233">
              <w:rPr>
                <w:noProof/>
                <w:webHidden/>
              </w:rPr>
              <w:tab/>
            </w:r>
            <w:r w:rsidR="00FE6233">
              <w:rPr>
                <w:noProof/>
                <w:webHidden/>
              </w:rPr>
              <w:fldChar w:fldCharType="begin"/>
            </w:r>
            <w:r w:rsidR="00FE6233">
              <w:rPr>
                <w:noProof/>
                <w:webHidden/>
              </w:rPr>
              <w:instrText xml:space="preserve"> PAGEREF _Toc536191332 \h </w:instrText>
            </w:r>
            <w:r w:rsidR="00FE6233">
              <w:rPr>
                <w:noProof/>
                <w:webHidden/>
              </w:rPr>
            </w:r>
            <w:r w:rsidR="00FE6233">
              <w:rPr>
                <w:noProof/>
                <w:webHidden/>
              </w:rPr>
              <w:fldChar w:fldCharType="separate"/>
            </w:r>
            <w:r w:rsidR="00FE6233">
              <w:rPr>
                <w:noProof/>
                <w:webHidden/>
              </w:rPr>
              <w:t>6</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33" w:history="1">
            <w:r w:rsidR="00FE6233" w:rsidRPr="001E05EF">
              <w:rPr>
                <w:rStyle w:val="Hyperlink"/>
                <w:rFonts w:ascii="Calibri" w:hAnsi="Calibri" w:cs="Calibri"/>
                <w:noProof/>
              </w:rPr>
              <w:t>Second-order (positive) impact</w:t>
            </w:r>
            <w:r w:rsidR="00FE6233">
              <w:rPr>
                <w:noProof/>
                <w:webHidden/>
              </w:rPr>
              <w:tab/>
            </w:r>
            <w:r w:rsidR="00FE6233">
              <w:rPr>
                <w:noProof/>
                <w:webHidden/>
              </w:rPr>
              <w:fldChar w:fldCharType="begin"/>
            </w:r>
            <w:r w:rsidR="00FE6233">
              <w:rPr>
                <w:noProof/>
                <w:webHidden/>
              </w:rPr>
              <w:instrText xml:space="preserve"> PAGEREF _Toc536191333 \h </w:instrText>
            </w:r>
            <w:r w:rsidR="00FE6233">
              <w:rPr>
                <w:noProof/>
                <w:webHidden/>
              </w:rPr>
            </w:r>
            <w:r w:rsidR="00FE6233">
              <w:rPr>
                <w:noProof/>
                <w:webHidden/>
              </w:rPr>
              <w:fldChar w:fldCharType="separate"/>
            </w:r>
            <w:r w:rsidR="00FE6233">
              <w:rPr>
                <w:noProof/>
                <w:webHidden/>
              </w:rPr>
              <w:t>6</w:t>
            </w:r>
            <w:r w:rsidR="00FE6233">
              <w:rPr>
                <w:noProof/>
                <w:webHidden/>
              </w:rPr>
              <w:fldChar w:fldCharType="end"/>
            </w:r>
          </w:hyperlink>
        </w:p>
        <w:p w:rsidR="00FE6233" w:rsidRDefault="009E320C">
          <w:pPr>
            <w:pStyle w:val="TOC3"/>
            <w:tabs>
              <w:tab w:val="right" w:leader="dot" w:pos="9010"/>
            </w:tabs>
            <w:rPr>
              <w:rFonts w:eastAsiaTheme="minorEastAsia" w:cstheme="minorBidi"/>
              <w:noProof/>
              <w:sz w:val="24"/>
              <w:szCs w:val="24"/>
            </w:rPr>
          </w:pPr>
          <w:hyperlink w:anchor="_Toc536191334" w:history="1">
            <w:r w:rsidR="00FE6233" w:rsidRPr="001E05EF">
              <w:rPr>
                <w:rStyle w:val="Hyperlink"/>
                <w:rFonts w:ascii="Calibri" w:hAnsi="Calibri" w:cs="Calibri"/>
                <w:noProof/>
              </w:rPr>
              <w:t>Third-order impact</w:t>
            </w:r>
            <w:r w:rsidR="00FE6233">
              <w:rPr>
                <w:noProof/>
                <w:webHidden/>
              </w:rPr>
              <w:tab/>
            </w:r>
            <w:r w:rsidR="00FE6233">
              <w:rPr>
                <w:noProof/>
                <w:webHidden/>
              </w:rPr>
              <w:fldChar w:fldCharType="begin"/>
            </w:r>
            <w:r w:rsidR="00FE6233">
              <w:rPr>
                <w:noProof/>
                <w:webHidden/>
              </w:rPr>
              <w:instrText xml:space="preserve"> PAGEREF _Toc536191334 \h </w:instrText>
            </w:r>
            <w:r w:rsidR="00FE6233">
              <w:rPr>
                <w:noProof/>
                <w:webHidden/>
              </w:rPr>
            </w:r>
            <w:r w:rsidR="00FE6233">
              <w:rPr>
                <w:noProof/>
                <w:webHidden/>
              </w:rPr>
              <w:fldChar w:fldCharType="separate"/>
            </w:r>
            <w:r w:rsidR="00FE6233">
              <w:rPr>
                <w:noProof/>
                <w:webHidden/>
              </w:rPr>
              <w:t>7</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35" w:history="1">
            <w:r w:rsidR="00FE6233" w:rsidRPr="001E05EF">
              <w:rPr>
                <w:rStyle w:val="Hyperlink"/>
                <w:rFonts w:ascii="Calibri" w:hAnsi="Calibri" w:cs="Calibri"/>
                <w:noProof/>
              </w:rPr>
              <w:t>Ethical issues</w:t>
            </w:r>
            <w:r w:rsidR="00FE6233">
              <w:rPr>
                <w:noProof/>
                <w:webHidden/>
              </w:rPr>
              <w:tab/>
            </w:r>
            <w:r w:rsidR="00FE6233">
              <w:rPr>
                <w:noProof/>
                <w:webHidden/>
              </w:rPr>
              <w:fldChar w:fldCharType="begin"/>
            </w:r>
            <w:r w:rsidR="00FE6233">
              <w:rPr>
                <w:noProof/>
                <w:webHidden/>
              </w:rPr>
              <w:instrText xml:space="preserve"> PAGEREF _Toc536191335 \h </w:instrText>
            </w:r>
            <w:r w:rsidR="00FE6233">
              <w:rPr>
                <w:noProof/>
                <w:webHidden/>
              </w:rPr>
            </w:r>
            <w:r w:rsidR="00FE6233">
              <w:rPr>
                <w:noProof/>
                <w:webHidden/>
              </w:rPr>
              <w:fldChar w:fldCharType="separate"/>
            </w:r>
            <w:r w:rsidR="00FE6233">
              <w:rPr>
                <w:noProof/>
                <w:webHidden/>
              </w:rPr>
              <w:t>7</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36" w:history="1">
            <w:r w:rsidR="00FE6233" w:rsidRPr="001E05EF">
              <w:rPr>
                <w:rStyle w:val="Hyperlink"/>
                <w:rFonts w:ascii="Calibri" w:hAnsi="Calibri" w:cs="Calibri"/>
                <w:noProof/>
              </w:rPr>
              <w:t>Definition</w:t>
            </w:r>
            <w:r w:rsidR="00FE6233">
              <w:rPr>
                <w:noProof/>
                <w:webHidden/>
              </w:rPr>
              <w:tab/>
            </w:r>
            <w:r w:rsidR="00FE6233">
              <w:rPr>
                <w:noProof/>
                <w:webHidden/>
              </w:rPr>
              <w:fldChar w:fldCharType="begin"/>
            </w:r>
            <w:r w:rsidR="00FE6233">
              <w:rPr>
                <w:noProof/>
                <w:webHidden/>
              </w:rPr>
              <w:instrText xml:space="preserve"> PAGEREF _Toc536191336 \h </w:instrText>
            </w:r>
            <w:r w:rsidR="00FE6233">
              <w:rPr>
                <w:noProof/>
                <w:webHidden/>
              </w:rPr>
            </w:r>
            <w:r w:rsidR="00FE6233">
              <w:rPr>
                <w:noProof/>
                <w:webHidden/>
              </w:rPr>
              <w:fldChar w:fldCharType="separate"/>
            </w:r>
            <w:r w:rsidR="00FE6233">
              <w:rPr>
                <w:noProof/>
                <w:webHidden/>
              </w:rPr>
              <w:t>7</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37" w:history="1">
            <w:r w:rsidR="00FE6233" w:rsidRPr="001E05EF">
              <w:rPr>
                <w:rStyle w:val="Hyperlink"/>
                <w:rFonts w:ascii="Calibri" w:hAnsi="Calibri" w:cs="Calibri"/>
                <w:noProof/>
              </w:rPr>
              <w:t>Codes of Conduct and practice</w:t>
            </w:r>
            <w:r w:rsidR="00FE6233">
              <w:rPr>
                <w:noProof/>
                <w:webHidden/>
              </w:rPr>
              <w:tab/>
            </w:r>
            <w:r w:rsidR="00FE6233">
              <w:rPr>
                <w:noProof/>
                <w:webHidden/>
              </w:rPr>
              <w:fldChar w:fldCharType="begin"/>
            </w:r>
            <w:r w:rsidR="00FE6233">
              <w:rPr>
                <w:noProof/>
                <w:webHidden/>
              </w:rPr>
              <w:instrText xml:space="preserve"> PAGEREF _Toc536191337 \h </w:instrText>
            </w:r>
            <w:r w:rsidR="00FE6233">
              <w:rPr>
                <w:noProof/>
                <w:webHidden/>
              </w:rPr>
            </w:r>
            <w:r w:rsidR="00FE6233">
              <w:rPr>
                <w:noProof/>
                <w:webHidden/>
              </w:rPr>
              <w:fldChar w:fldCharType="separate"/>
            </w:r>
            <w:r w:rsidR="00FE6233">
              <w:rPr>
                <w:noProof/>
                <w:webHidden/>
              </w:rPr>
              <w:t>8</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38" w:history="1">
            <w:r w:rsidR="00FE6233" w:rsidRPr="001E05EF">
              <w:rPr>
                <w:rStyle w:val="Hyperlink"/>
                <w:rFonts w:ascii="Calibri" w:hAnsi="Calibri" w:cs="Calibri"/>
                <w:noProof/>
              </w:rPr>
              <w:t>Legal issues</w:t>
            </w:r>
            <w:r w:rsidR="00FE6233">
              <w:rPr>
                <w:noProof/>
                <w:webHidden/>
              </w:rPr>
              <w:tab/>
            </w:r>
            <w:r w:rsidR="00FE6233">
              <w:rPr>
                <w:noProof/>
                <w:webHidden/>
              </w:rPr>
              <w:fldChar w:fldCharType="begin"/>
            </w:r>
            <w:r w:rsidR="00FE6233">
              <w:rPr>
                <w:noProof/>
                <w:webHidden/>
              </w:rPr>
              <w:instrText xml:space="preserve"> PAGEREF _Toc536191338 \h </w:instrText>
            </w:r>
            <w:r w:rsidR="00FE6233">
              <w:rPr>
                <w:noProof/>
                <w:webHidden/>
              </w:rPr>
            </w:r>
            <w:r w:rsidR="00FE6233">
              <w:rPr>
                <w:noProof/>
                <w:webHidden/>
              </w:rPr>
              <w:fldChar w:fldCharType="separate"/>
            </w:r>
            <w:r w:rsidR="00FE6233">
              <w:rPr>
                <w:noProof/>
                <w:webHidden/>
              </w:rPr>
              <w:t>9</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39" w:history="1">
            <w:r w:rsidR="00FE6233" w:rsidRPr="001E05EF">
              <w:rPr>
                <w:rStyle w:val="Hyperlink"/>
                <w:rFonts w:ascii="Calibri" w:hAnsi="Calibri" w:cs="Calibri"/>
                <w:noProof/>
              </w:rPr>
              <w:t>Data protection and privacy</w:t>
            </w:r>
            <w:r w:rsidR="00FE6233">
              <w:rPr>
                <w:noProof/>
                <w:webHidden/>
              </w:rPr>
              <w:tab/>
            </w:r>
            <w:r w:rsidR="00FE6233">
              <w:rPr>
                <w:noProof/>
                <w:webHidden/>
              </w:rPr>
              <w:fldChar w:fldCharType="begin"/>
            </w:r>
            <w:r w:rsidR="00FE6233">
              <w:rPr>
                <w:noProof/>
                <w:webHidden/>
              </w:rPr>
              <w:instrText xml:space="preserve"> PAGEREF _Toc536191339 \h </w:instrText>
            </w:r>
            <w:r w:rsidR="00FE6233">
              <w:rPr>
                <w:noProof/>
                <w:webHidden/>
              </w:rPr>
            </w:r>
            <w:r w:rsidR="00FE6233">
              <w:rPr>
                <w:noProof/>
                <w:webHidden/>
              </w:rPr>
              <w:fldChar w:fldCharType="separate"/>
            </w:r>
            <w:r w:rsidR="00FE6233">
              <w:rPr>
                <w:noProof/>
                <w:webHidden/>
              </w:rPr>
              <w:t>9</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40" w:history="1">
            <w:r w:rsidR="00FE6233" w:rsidRPr="001E05EF">
              <w:rPr>
                <w:rStyle w:val="Hyperlink"/>
                <w:rFonts w:ascii="Calibri" w:hAnsi="Calibri" w:cs="Calibri"/>
                <w:noProof/>
              </w:rPr>
              <w:t>The BCS digital brexit report</w:t>
            </w:r>
            <w:r w:rsidR="00FE6233">
              <w:rPr>
                <w:noProof/>
                <w:webHidden/>
              </w:rPr>
              <w:tab/>
            </w:r>
            <w:r w:rsidR="00FE6233">
              <w:rPr>
                <w:noProof/>
                <w:webHidden/>
              </w:rPr>
              <w:fldChar w:fldCharType="begin"/>
            </w:r>
            <w:r w:rsidR="00FE6233">
              <w:rPr>
                <w:noProof/>
                <w:webHidden/>
              </w:rPr>
              <w:instrText xml:space="preserve"> PAGEREF _Toc536191340 \h </w:instrText>
            </w:r>
            <w:r w:rsidR="00FE6233">
              <w:rPr>
                <w:noProof/>
                <w:webHidden/>
              </w:rPr>
            </w:r>
            <w:r w:rsidR="00FE6233">
              <w:rPr>
                <w:noProof/>
                <w:webHidden/>
              </w:rPr>
              <w:fldChar w:fldCharType="separate"/>
            </w:r>
            <w:r w:rsidR="00FE6233">
              <w:rPr>
                <w:noProof/>
                <w:webHidden/>
              </w:rPr>
              <w:t>10</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41" w:history="1">
            <w:r w:rsidR="00FE6233" w:rsidRPr="001E05EF">
              <w:rPr>
                <w:rStyle w:val="Hyperlink"/>
                <w:rFonts w:ascii="Calibri" w:hAnsi="Calibri" w:cs="Calibri"/>
                <w:noProof/>
              </w:rPr>
              <w:t>Quality assurance</w:t>
            </w:r>
            <w:r w:rsidR="00FE6233">
              <w:rPr>
                <w:noProof/>
                <w:webHidden/>
              </w:rPr>
              <w:tab/>
            </w:r>
            <w:r w:rsidR="00FE6233">
              <w:rPr>
                <w:noProof/>
                <w:webHidden/>
              </w:rPr>
              <w:fldChar w:fldCharType="begin"/>
            </w:r>
            <w:r w:rsidR="00FE6233">
              <w:rPr>
                <w:noProof/>
                <w:webHidden/>
              </w:rPr>
              <w:instrText xml:space="preserve"> PAGEREF _Toc536191341 \h </w:instrText>
            </w:r>
            <w:r w:rsidR="00FE6233">
              <w:rPr>
                <w:noProof/>
                <w:webHidden/>
              </w:rPr>
            </w:r>
            <w:r w:rsidR="00FE6233">
              <w:rPr>
                <w:noProof/>
                <w:webHidden/>
              </w:rPr>
              <w:fldChar w:fldCharType="separate"/>
            </w:r>
            <w:r w:rsidR="00FE6233">
              <w:rPr>
                <w:noProof/>
                <w:webHidden/>
              </w:rPr>
              <w:t>10</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42" w:history="1">
            <w:r w:rsidR="00FE6233" w:rsidRPr="001E05EF">
              <w:rPr>
                <w:rStyle w:val="Hyperlink"/>
                <w:rFonts w:ascii="Calibri" w:hAnsi="Calibri" w:cs="Calibri"/>
                <w:noProof/>
              </w:rPr>
              <w:t>Definition</w:t>
            </w:r>
            <w:r w:rsidR="00FE6233">
              <w:rPr>
                <w:noProof/>
                <w:webHidden/>
              </w:rPr>
              <w:tab/>
            </w:r>
            <w:r w:rsidR="00FE6233">
              <w:rPr>
                <w:noProof/>
                <w:webHidden/>
              </w:rPr>
              <w:fldChar w:fldCharType="begin"/>
            </w:r>
            <w:r w:rsidR="00FE6233">
              <w:rPr>
                <w:noProof/>
                <w:webHidden/>
              </w:rPr>
              <w:instrText xml:space="preserve"> PAGEREF _Toc536191342 \h </w:instrText>
            </w:r>
            <w:r w:rsidR="00FE6233">
              <w:rPr>
                <w:noProof/>
                <w:webHidden/>
              </w:rPr>
            </w:r>
            <w:r w:rsidR="00FE6233">
              <w:rPr>
                <w:noProof/>
                <w:webHidden/>
              </w:rPr>
              <w:fldChar w:fldCharType="separate"/>
            </w:r>
            <w:r w:rsidR="00FE6233">
              <w:rPr>
                <w:noProof/>
                <w:webHidden/>
              </w:rPr>
              <w:t>10</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43" w:history="1">
            <w:r w:rsidR="00FE6233" w:rsidRPr="001E05EF">
              <w:rPr>
                <w:rStyle w:val="Hyperlink"/>
                <w:rFonts w:ascii="Calibri" w:hAnsi="Calibri" w:cs="Calibri"/>
                <w:noProof/>
              </w:rPr>
              <w:t>ISO 25010 quality model</w:t>
            </w:r>
            <w:r w:rsidR="00FE6233">
              <w:rPr>
                <w:noProof/>
                <w:webHidden/>
              </w:rPr>
              <w:tab/>
            </w:r>
            <w:r w:rsidR="00FE6233">
              <w:rPr>
                <w:noProof/>
                <w:webHidden/>
              </w:rPr>
              <w:fldChar w:fldCharType="begin"/>
            </w:r>
            <w:r w:rsidR="00FE6233">
              <w:rPr>
                <w:noProof/>
                <w:webHidden/>
              </w:rPr>
              <w:instrText xml:space="preserve"> PAGEREF _Toc536191343 \h </w:instrText>
            </w:r>
            <w:r w:rsidR="00FE6233">
              <w:rPr>
                <w:noProof/>
                <w:webHidden/>
              </w:rPr>
            </w:r>
            <w:r w:rsidR="00FE6233">
              <w:rPr>
                <w:noProof/>
                <w:webHidden/>
              </w:rPr>
              <w:fldChar w:fldCharType="separate"/>
            </w:r>
            <w:r w:rsidR="00FE6233">
              <w:rPr>
                <w:noProof/>
                <w:webHidden/>
              </w:rPr>
              <w:t>10</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44" w:history="1">
            <w:r w:rsidR="00FE6233" w:rsidRPr="001E05EF">
              <w:rPr>
                <w:rStyle w:val="Hyperlink"/>
                <w:noProof/>
              </w:rPr>
              <w:t>ISO 9001 standard</w:t>
            </w:r>
            <w:r w:rsidR="00FE6233">
              <w:rPr>
                <w:noProof/>
                <w:webHidden/>
              </w:rPr>
              <w:tab/>
            </w:r>
            <w:r w:rsidR="00FE6233">
              <w:rPr>
                <w:noProof/>
                <w:webHidden/>
              </w:rPr>
              <w:fldChar w:fldCharType="begin"/>
            </w:r>
            <w:r w:rsidR="00FE6233">
              <w:rPr>
                <w:noProof/>
                <w:webHidden/>
              </w:rPr>
              <w:instrText xml:space="preserve"> PAGEREF _Toc536191344 \h </w:instrText>
            </w:r>
            <w:r w:rsidR="00FE6233">
              <w:rPr>
                <w:noProof/>
                <w:webHidden/>
              </w:rPr>
            </w:r>
            <w:r w:rsidR="00FE6233">
              <w:rPr>
                <w:noProof/>
                <w:webHidden/>
              </w:rPr>
              <w:fldChar w:fldCharType="separate"/>
            </w:r>
            <w:r w:rsidR="00FE6233">
              <w:rPr>
                <w:noProof/>
                <w:webHidden/>
              </w:rPr>
              <w:t>11</w:t>
            </w:r>
            <w:r w:rsidR="00FE6233">
              <w:rPr>
                <w:noProof/>
                <w:webHidden/>
              </w:rPr>
              <w:fldChar w:fldCharType="end"/>
            </w:r>
          </w:hyperlink>
        </w:p>
        <w:p w:rsidR="00FE6233" w:rsidRDefault="009E320C">
          <w:pPr>
            <w:pStyle w:val="TOC2"/>
            <w:tabs>
              <w:tab w:val="right" w:leader="dot" w:pos="9010"/>
            </w:tabs>
            <w:rPr>
              <w:rFonts w:eastAsiaTheme="minorEastAsia" w:cstheme="minorBidi"/>
              <w:b w:val="0"/>
              <w:bCs w:val="0"/>
              <w:noProof/>
              <w:sz w:val="24"/>
              <w:szCs w:val="24"/>
            </w:rPr>
          </w:pPr>
          <w:hyperlink w:anchor="_Toc536191345" w:history="1">
            <w:r w:rsidR="00FE6233" w:rsidRPr="001E05EF">
              <w:rPr>
                <w:rStyle w:val="Hyperlink"/>
                <w:noProof/>
              </w:rPr>
              <w:t>Fagan inspection</w:t>
            </w:r>
            <w:r w:rsidR="00FE6233">
              <w:rPr>
                <w:noProof/>
                <w:webHidden/>
              </w:rPr>
              <w:tab/>
            </w:r>
            <w:r w:rsidR="00FE6233">
              <w:rPr>
                <w:noProof/>
                <w:webHidden/>
              </w:rPr>
              <w:fldChar w:fldCharType="begin"/>
            </w:r>
            <w:r w:rsidR="00FE6233">
              <w:rPr>
                <w:noProof/>
                <w:webHidden/>
              </w:rPr>
              <w:instrText xml:space="preserve"> PAGEREF _Toc536191345 \h </w:instrText>
            </w:r>
            <w:r w:rsidR="00FE6233">
              <w:rPr>
                <w:noProof/>
                <w:webHidden/>
              </w:rPr>
            </w:r>
            <w:r w:rsidR="00FE6233">
              <w:rPr>
                <w:noProof/>
                <w:webHidden/>
              </w:rPr>
              <w:fldChar w:fldCharType="separate"/>
            </w:r>
            <w:r w:rsidR="00FE6233">
              <w:rPr>
                <w:noProof/>
                <w:webHidden/>
              </w:rPr>
              <w:t>11</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46" w:history="1">
            <w:r w:rsidR="00FE6233" w:rsidRPr="001E05EF">
              <w:rPr>
                <w:rStyle w:val="Hyperlink"/>
                <w:noProof/>
              </w:rPr>
              <w:t>Conclusion</w:t>
            </w:r>
            <w:r w:rsidR="00FE6233">
              <w:rPr>
                <w:noProof/>
                <w:webHidden/>
              </w:rPr>
              <w:tab/>
            </w:r>
            <w:r w:rsidR="00FE6233">
              <w:rPr>
                <w:noProof/>
                <w:webHidden/>
              </w:rPr>
              <w:fldChar w:fldCharType="begin"/>
            </w:r>
            <w:r w:rsidR="00FE6233">
              <w:rPr>
                <w:noProof/>
                <w:webHidden/>
              </w:rPr>
              <w:instrText xml:space="preserve"> PAGEREF _Toc536191346 \h </w:instrText>
            </w:r>
            <w:r w:rsidR="00FE6233">
              <w:rPr>
                <w:noProof/>
                <w:webHidden/>
              </w:rPr>
            </w:r>
            <w:r w:rsidR="00FE6233">
              <w:rPr>
                <w:noProof/>
                <w:webHidden/>
              </w:rPr>
              <w:fldChar w:fldCharType="separate"/>
            </w:r>
            <w:r w:rsidR="00FE6233">
              <w:rPr>
                <w:noProof/>
                <w:webHidden/>
              </w:rPr>
              <w:t>11</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47" w:history="1">
            <w:r w:rsidR="00FE6233" w:rsidRPr="001E05EF">
              <w:rPr>
                <w:rStyle w:val="Hyperlink"/>
                <w:rFonts w:ascii="Calibri" w:hAnsi="Calibri" w:cs="Calibri"/>
                <w:noProof/>
              </w:rPr>
              <w:t>References</w:t>
            </w:r>
            <w:r w:rsidR="00FE6233">
              <w:rPr>
                <w:noProof/>
                <w:webHidden/>
              </w:rPr>
              <w:tab/>
            </w:r>
            <w:r w:rsidR="00FE6233">
              <w:rPr>
                <w:noProof/>
                <w:webHidden/>
              </w:rPr>
              <w:fldChar w:fldCharType="begin"/>
            </w:r>
            <w:r w:rsidR="00FE6233">
              <w:rPr>
                <w:noProof/>
                <w:webHidden/>
              </w:rPr>
              <w:instrText xml:space="preserve"> PAGEREF _Toc536191347 \h </w:instrText>
            </w:r>
            <w:r w:rsidR="00FE6233">
              <w:rPr>
                <w:noProof/>
                <w:webHidden/>
              </w:rPr>
            </w:r>
            <w:r w:rsidR="00FE6233">
              <w:rPr>
                <w:noProof/>
                <w:webHidden/>
              </w:rPr>
              <w:fldChar w:fldCharType="separate"/>
            </w:r>
            <w:r w:rsidR="00FE6233">
              <w:rPr>
                <w:noProof/>
                <w:webHidden/>
              </w:rPr>
              <w:t>11</w:t>
            </w:r>
            <w:r w:rsidR="00FE6233">
              <w:rPr>
                <w:noProof/>
                <w:webHidden/>
              </w:rPr>
              <w:fldChar w:fldCharType="end"/>
            </w:r>
          </w:hyperlink>
        </w:p>
        <w:p w:rsidR="00FE6233" w:rsidRDefault="009E320C">
          <w:pPr>
            <w:pStyle w:val="TOC1"/>
            <w:tabs>
              <w:tab w:val="right" w:leader="dot" w:pos="9010"/>
            </w:tabs>
            <w:rPr>
              <w:rFonts w:eastAsiaTheme="minorEastAsia" w:cstheme="minorBidi"/>
              <w:b w:val="0"/>
              <w:bCs w:val="0"/>
              <w:i w:val="0"/>
              <w:iCs w:val="0"/>
              <w:noProof/>
            </w:rPr>
          </w:pPr>
          <w:hyperlink w:anchor="_Toc536191348" w:history="1">
            <w:r w:rsidR="00FE6233" w:rsidRPr="001E05EF">
              <w:rPr>
                <w:rStyle w:val="Hyperlink"/>
                <w:rFonts w:ascii="Calibri" w:hAnsi="Calibri" w:cs="Calibri"/>
                <w:noProof/>
              </w:rPr>
              <w:t>Appendix</w:t>
            </w:r>
            <w:r w:rsidR="00FE6233">
              <w:rPr>
                <w:noProof/>
                <w:webHidden/>
              </w:rPr>
              <w:tab/>
            </w:r>
            <w:r w:rsidR="00FE6233">
              <w:rPr>
                <w:noProof/>
                <w:webHidden/>
              </w:rPr>
              <w:fldChar w:fldCharType="begin"/>
            </w:r>
            <w:r w:rsidR="00FE6233">
              <w:rPr>
                <w:noProof/>
                <w:webHidden/>
              </w:rPr>
              <w:instrText xml:space="preserve"> PAGEREF _Toc536191348 \h </w:instrText>
            </w:r>
            <w:r w:rsidR="00FE6233">
              <w:rPr>
                <w:noProof/>
                <w:webHidden/>
              </w:rPr>
            </w:r>
            <w:r w:rsidR="00FE6233">
              <w:rPr>
                <w:noProof/>
                <w:webHidden/>
              </w:rPr>
              <w:fldChar w:fldCharType="separate"/>
            </w:r>
            <w:r w:rsidR="00FE6233">
              <w:rPr>
                <w:noProof/>
                <w:webHidden/>
              </w:rPr>
              <w:t>12</w:t>
            </w:r>
            <w:r w:rsidR="00FE6233">
              <w:rPr>
                <w:noProof/>
                <w:webHidden/>
              </w:rPr>
              <w:fldChar w:fldCharType="end"/>
            </w:r>
          </w:hyperlink>
        </w:p>
        <w:p w:rsidR="00FE6233" w:rsidRDefault="00FE6233">
          <w:r>
            <w:rPr>
              <w:b/>
              <w:bCs/>
              <w:noProof/>
            </w:rPr>
            <w:fldChar w:fldCharType="end"/>
          </w:r>
        </w:p>
      </w:sdtContent>
    </w:sdt>
    <w:p w:rsidR="00725F53" w:rsidRDefault="00725F53" w:rsidP="00420524">
      <w:pPr>
        <w:spacing w:line="276" w:lineRule="auto"/>
        <w:rPr>
          <w:rFonts w:ascii="Calibri" w:hAnsi="Calibri" w:cs="Calibri"/>
          <w:sz w:val="20"/>
          <w:szCs w:val="20"/>
        </w:rPr>
      </w:pPr>
    </w:p>
    <w:p w:rsidR="00AD4DFF" w:rsidRPr="00420524" w:rsidRDefault="00AD4DFF" w:rsidP="00420524">
      <w:pPr>
        <w:spacing w:line="276" w:lineRule="auto"/>
        <w:rPr>
          <w:rFonts w:ascii="Calibri" w:hAnsi="Calibri" w:cs="Calibri"/>
          <w:sz w:val="20"/>
          <w:szCs w:val="20"/>
        </w:rPr>
      </w:pPr>
    </w:p>
    <w:p w:rsidR="006B3755" w:rsidRPr="00420524" w:rsidRDefault="003E7DFC" w:rsidP="00420524">
      <w:pPr>
        <w:spacing w:line="276" w:lineRule="auto"/>
        <w:rPr>
          <w:rFonts w:ascii="Calibri" w:hAnsi="Calibri" w:cs="Calibri"/>
          <w:sz w:val="20"/>
          <w:szCs w:val="20"/>
        </w:rPr>
      </w:pPr>
      <w:r w:rsidRPr="00420524">
        <w:rPr>
          <w:rFonts w:ascii="Calibri" w:hAnsi="Calibri" w:cs="Calibri"/>
          <w:sz w:val="20"/>
          <w:szCs w:val="20"/>
        </w:rPr>
        <w:lastRenderedPageBreak/>
        <w:t>Th</w:t>
      </w:r>
      <w:r w:rsidR="008246F6" w:rsidRPr="00420524">
        <w:rPr>
          <w:rFonts w:ascii="Calibri" w:hAnsi="Calibri" w:cs="Calibri"/>
          <w:sz w:val="20"/>
          <w:szCs w:val="20"/>
        </w:rPr>
        <w:t xml:space="preserve">is paper will discuss the author </w:t>
      </w:r>
      <w:r w:rsidR="007C3BA2" w:rsidRPr="00420524">
        <w:rPr>
          <w:rFonts w:ascii="Calibri" w:hAnsi="Calibri" w:cs="Calibri"/>
          <w:sz w:val="20"/>
          <w:szCs w:val="20"/>
        </w:rPr>
        <w:t>p</w:t>
      </w:r>
      <w:r w:rsidRPr="00420524">
        <w:rPr>
          <w:rFonts w:ascii="Calibri" w:hAnsi="Calibri" w:cs="Calibri"/>
          <w:sz w:val="20"/>
          <w:szCs w:val="20"/>
        </w:rPr>
        <w:t xml:space="preserve">roject </w:t>
      </w:r>
      <w:r w:rsidR="007C3BA2" w:rsidRPr="00420524">
        <w:rPr>
          <w:rFonts w:ascii="Calibri" w:hAnsi="Calibri" w:cs="Calibri"/>
          <w:sz w:val="20"/>
          <w:szCs w:val="20"/>
        </w:rPr>
        <w:t xml:space="preserve">managing </w:t>
      </w:r>
      <w:r w:rsidRPr="00420524">
        <w:rPr>
          <w:rFonts w:ascii="Calibri" w:hAnsi="Calibri" w:cs="Calibri"/>
          <w:sz w:val="20"/>
          <w:szCs w:val="20"/>
        </w:rPr>
        <w:t xml:space="preserve">a </w:t>
      </w:r>
      <w:r w:rsidR="00A23306" w:rsidRPr="00420524">
        <w:rPr>
          <w:rFonts w:ascii="Calibri" w:hAnsi="Calibri" w:cs="Calibri"/>
          <w:sz w:val="20"/>
          <w:szCs w:val="20"/>
        </w:rPr>
        <w:t xml:space="preserve">third sector </w:t>
      </w:r>
      <w:r w:rsidRPr="00420524">
        <w:rPr>
          <w:rFonts w:ascii="Calibri" w:hAnsi="Calibri" w:cs="Calibri"/>
          <w:sz w:val="20"/>
          <w:szCs w:val="20"/>
        </w:rPr>
        <w:t xml:space="preserve">disaster </w:t>
      </w:r>
      <w:r w:rsidR="00AE0407" w:rsidRPr="00420524">
        <w:rPr>
          <w:rFonts w:ascii="Calibri" w:hAnsi="Calibri" w:cs="Calibri"/>
          <w:sz w:val="20"/>
          <w:szCs w:val="20"/>
        </w:rPr>
        <w:t>recovery-based</w:t>
      </w:r>
      <w:r w:rsidR="00255CC1" w:rsidRPr="00420524">
        <w:rPr>
          <w:rFonts w:ascii="Calibri" w:hAnsi="Calibri" w:cs="Calibri"/>
          <w:sz w:val="20"/>
          <w:szCs w:val="20"/>
        </w:rPr>
        <w:t xml:space="preserve"> </w:t>
      </w:r>
      <w:r w:rsidR="00A519C8">
        <w:rPr>
          <w:rFonts w:ascii="Calibri" w:hAnsi="Calibri" w:cs="Calibri"/>
          <w:sz w:val="20"/>
          <w:szCs w:val="20"/>
        </w:rPr>
        <w:t xml:space="preserve">third sector </w:t>
      </w:r>
      <w:r w:rsidRPr="00420524">
        <w:rPr>
          <w:rFonts w:ascii="Calibri" w:hAnsi="Calibri" w:cs="Calibri"/>
          <w:sz w:val="20"/>
          <w:szCs w:val="20"/>
        </w:rPr>
        <w:t>software product</w:t>
      </w:r>
      <w:r w:rsidR="00A519C8">
        <w:rPr>
          <w:rFonts w:ascii="Calibri" w:hAnsi="Calibri" w:cs="Calibri"/>
          <w:sz w:val="20"/>
          <w:szCs w:val="20"/>
        </w:rPr>
        <w:t xml:space="preserve">. </w:t>
      </w:r>
      <w:r w:rsidR="008246F6" w:rsidRPr="00420524">
        <w:rPr>
          <w:rFonts w:ascii="Calibri" w:hAnsi="Calibri" w:cs="Calibri"/>
          <w:sz w:val="20"/>
          <w:szCs w:val="20"/>
        </w:rPr>
        <w:t xml:space="preserve">A group project based on disaster recovery was undertaken for </w:t>
      </w:r>
      <w:r w:rsidR="006B3755" w:rsidRPr="00420524">
        <w:rPr>
          <w:rFonts w:ascii="Calibri" w:hAnsi="Calibri" w:cs="Calibri"/>
          <w:sz w:val="20"/>
          <w:szCs w:val="20"/>
        </w:rPr>
        <w:t xml:space="preserve">a project management </w:t>
      </w:r>
      <w:r w:rsidRPr="00420524">
        <w:rPr>
          <w:rFonts w:ascii="Calibri" w:hAnsi="Calibri" w:cs="Calibri"/>
          <w:sz w:val="20"/>
          <w:szCs w:val="20"/>
        </w:rPr>
        <w:t xml:space="preserve">academic module at </w:t>
      </w:r>
      <w:r w:rsidR="00DC23AB" w:rsidRPr="00420524">
        <w:rPr>
          <w:rFonts w:ascii="Calibri" w:hAnsi="Calibri" w:cs="Calibri"/>
          <w:sz w:val="20"/>
          <w:szCs w:val="20"/>
        </w:rPr>
        <w:t xml:space="preserve">the University of Wales </w:t>
      </w:r>
      <w:r w:rsidRPr="00420524">
        <w:rPr>
          <w:rFonts w:ascii="Calibri" w:hAnsi="Calibri" w:cs="Calibri"/>
          <w:sz w:val="20"/>
          <w:szCs w:val="20"/>
        </w:rPr>
        <w:t>Trinity Saint David.</w:t>
      </w:r>
    </w:p>
    <w:p w:rsidR="006B3755" w:rsidRPr="00420524" w:rsidRDefault="006B3755" w:rsidP="00420524">
      <w:pPr>
        <w:spacing w:line="276" w:lineRule="auto"/>
        <w:rPr>
          <w:rFonts w:ascii="Calibri" w:hAnsi="Calibri" w:cs="Calibri"/>
          <w:sz w:val="20"/>
          <w:szCs w:val="20"/>
        </w:rPr>
      </w:pPr>
    </w:p>
    <w:p w:rsidR="003E7DFC" w:rsidRPr="00420524" w:rsidRDefault="003E7DFC" w:rsidP="00420524">
      <w:pPr>
        <w:spacing w:line="276" w:lineRule="auto"/>
        <w:rPr>
          <w:rFonts w:ascii="Calibri" w:hAnsi="Calibri" w:cs="Calibri"/>
          <w:sz w:val="20"/>
          <w:szCs w:val="20"/>
        </w:rPr>
      </w:pPr>
      <w:r w:rsidRPr="00420524">
        <w:rPr>
          <w:rFonts w:ascii="Calibri" w:hAnsi="Calibri" w:cs="Calibri"/>
          <w:sz w:val="20"/>
          <w:szCs w:val="20"/>
        </w:rPr>
        <w:t>Th</w:t>
      </w:r>
      <w:r w:rsidR="00526DAA" w:rsidRPr="00420524">
        <w:rPr>
          <w:rFonts w:ascii="Calibri" w:hAnsi="Calibri" w:cs="Calibri"/>
          <w:sz w:val="20"/>
          <w:szCs w:val="20"/>
        </w:rPr>
        <w:t>is</w:t>
      </w:r>
      <w:r w:rsidRPr="00420524">
        <w:rPr>
          <w:rFonts w:ascii="Calibri" w:hAnsi="Calibri" w:cs="Calibri"/>
          <w:sz w:val="20"/>
          <w:szCs w:val="20"/>
        </w:rPr>
        <w:t xml:space="preserve"> report will discuss </w:t>
      </w:r>
      <w:r w:rsidR="002207C9">
        <w:rPr>
          <w:rFonts w:ascii="Calibri" w:hAnsi="Calibri" w:cs="Calibri"/>
          <w:sz w:val="20"/>
          <w:szCs w:val="20"/>
        </w:rPr>
        <w:t xml:space="preserve">how </w:t>
      </w:r>
      <w:r w:rsidR="00526DAA" w:rsidRPr="00420524">
        <w:rPr>
          <w:rFonts w:ascii="Calibri" w:hAnsi="Calibri" w:cs="Calibri"/>
          <w:sz w:val="20"/>
          <w:szCs w:val="20"/>
        </w:rPr>
        <w:t xml:space="preserve">aspects of </w:t>
      </w:r>
      <w:r w:rsidRPr="00420524">
        <w:rPr>
          <w:rFonts w:ascii="Calibri" w:hAnsi="Calibri" w:cs="Calibri"/>
          <w:sz w:val="20"/>
          <w:szCs w:val="20"/>
        </w:rPr>
        <w:t>risk management, sustainability, ethic</w:t>
      </w:r>
      <w:r w:rsidR="00526DAA" w:rsidRPr="00420524">
        <w:rPr>
          <w:rFonts w:ascii="Calibri" w:hAnsi="Calibri" w:cs="Calibri"/>
          <w:sz w:val="20"/>
          <w:szCs w:val="20"/>
        </w:rPr>
        <w:t xml:space="preserve">s, </w:t>
      </w:r>
      <w:r w:rsidRPr="00420524">
        <w:rPr>
          <w:rFonts w:ascii="Calibri" w:hAnsi="Calibri" w:cs="Calibri"/>
          <w:sz w:val="20"/>
          <w:szCs w:val="20"/>
        </w:rPr>
        <w:t>legal issues and quality assurance</w:t>
      </w:r>
      <w:r w:rsidR="006B3755" w:rsidRPr="00420524">
        <w:rPr>
          <w:rFonts w:ascii="Calibri" w:hAnsi="Calibri" w:cs="Calibri"/>
          <w:sz w:val="20"/>
          <w:szCs w:val="20"/>
        </w:rPr>
        <w:t xml:space="preserve"> </w:t>
      </w:r>
      <w:r w:rsidR="002207C9">
        <w:rPr>
          <w:rFonts w:ascii="Calibri" w:hAnsi="Calibri" w:cs="Calibri"/>
          <w:sz w:val="20"/>
          <w:szCs w:val="20"/>
        </w:rPr>
        <w:t xml:space="preserve">apply to the </w:t>
      </w:r>
      <w:r w:rsidR="006B3755" w:rsidRPr="00420524">
        <w:rPr>
          <w:rFonts w:ascii="Calibri" w:hAnsi="Calibri" w:cs="Calibri"/>
          <w:sz w:val="20"/>
          <w:szCs w:val="20"/>
        </w:rPr>
        <w:t xml:space="preserve">project. </w:t>
      </w:r>
      <w:r w:rsidR="007C57F1" w:rsidRPr="00420524">
        <w:rPr>
          <w:rFonts w:ascii="Calibri" w:hAnsi="Calibri" w:cs="Calibri"/>
          <w:sz w:val="20"/>
          <w:szCs w:val="20"/>
        </w:rPr>
        <w:t xml:space="preserve">At the end of the report, </w:t>
      </w:r>
      <w:r w:rsidR="00FB6D63" w:rsidRPr="00420524">
        <w:rPr>
          <w:rFonts w:ascii="Calibri" w:hAnsi="Calibri" w:cs="Calibri"/>
          <w:sz w:val="20"/>
          <w:szCs w:val="20"/>
        </w:rPr>
        <w:t>references</w:t>
      </w:r>
      <w:r w:rsidR="007C57F1" w:rsidRPr="00420524">
        <w:rPr>
          <w:rFonts w:ascii="Calibri" w:hAnsi="Calibri" w:cs="Calibri"/>
          <w:sz w:val="20"/>
          <w:szCs w:val="20"/>
        </w:rPr>
        <w:t xml:space="preserve"> are included, as well as an appendix section with screenshots of the </w:t>
      </w:r>
      <w:r w:rsidR="00FB6D63" w:rsidRPr="00420524">
        <w:rPr>
          <w:rFonts w:ascii="Calibri" w:hAnsi="Calibri" w:cs="Calibri"/>
          <w:sz w:val="20"/>
          <w:szCs w:val="20"/>
        </w:rPr>
        <w:t xml:space="preserve">project </w:t>
      </w:r>
      <w:r w:rsidR="006B3755" w:rsidRPr="00420524">
        <w:rPr>
          <w:rFonts w:ascii="Calibri" w:hAnsi="Calibri" w:cs="Calibri"/>
          <w:sz w:val="20"/>
          <w:szCs w:val="20"/>
        </w:rPr>
        <w:t>deliverables</w:t>
      </w:r>
      <w:r w:rsidR="00FB6D63" w:rsidRPr="00420524">
        <w:rPr>
          <w:rFonts w:ascii="Calibri" w:hAnsi="Calibri" w:cs="Calibri"/>
          <w:sz w:val="20"/>
          <w:szCs w:val="20"/>
        </w:rPr>
        <w:t xml:space="preserve"> a</w:t>
      </w:r>
      <w:r w:rsidR="006B3755" w:rsidRPr="00420524">
        <w:rPr>
          <w:rFonts w:ascii="Calibri" w:hAnsi="Calibri" w:cs="Calibri"/>
          <w:sz w:val="20"/>
          <w:szCs w:val="20"/>
        </w:rPr>
        <w:t xml:space="preserve">s well as </w:t>
      </w:r>
      <w:r w:rsidR="00FB6D63" w:rsidRPr="00420524">
        <w:rPr>
          <w:rFonts w:ascii="Calibri" w:hAnsi="Calibri" w:cs="Calibri"/>
          <w:sz w:val="20"/>
          <w:szCs w:val="20"/>
        </w:rPr>
        <w:t>team progress reports.</w:t>
      </w:r>
    </w:p>
    <w:p w:rsidR="00E84EB9" w:rsidRPr="00420524" w:rsidRDefault="00E84EB9" w:rsidP="00420524">
      <w:pPr>
        <w:spacing w:line="276" w:lineRule="auto"/>
        <w:rPr>
          <w:rFonts w:ascii="Calibri" w:hAnsi="Calibri" w:cs="Calibri"/>
          <w:sz w:val="20"/>
          <w:szCs w:val="20"/>
        </w:rPr>
      </w:pPr>
    </w:p>
    <w:p w:rsidR="006B3755" w:rsidRPr="00420524" w:rsidRDefault="00E84EB9" w:rsidP="00420524">
      <w:pPr>
        <w:pStyle w:val="Heading1"/>
        <w:rPr>
          <w:rFonts w:ascii="Calibri" w:hAnsi="Calibri" w:cs="Calibri"/>
          <w:b w:val="0"/>
          <w:sz w:val="20"/>
          <w:szCs w:val="20"/>
        </w:rPr>
      </w:pPr>
      <w:bookmarkStart w:id="0" w:name="_Toc536112596"/>
      <w:bookmarkStart w:id="1" w:name="_Toc536130136"/>
      <w:bookmarkStart w:id="2" w:name="_Toc536189217"/>
      <w:bookmarkStart w:id="3" w:name="_Toc536189613"/>
      <w:bookmarkStart w:id="4" w:name="_Toc536190321"/>
      <w:bookmarkStart w:id="5" w:name="_Toc536190712"/>
      <w:bookmarkStart w:id="6" w:name="_Toc536191247"/>
      <w:bookmarkStart w:id="7" w:name="_Toc536191315"/>
      <w:r w:rsidRPr="00420524">
        <w:rPr>
          <w:rFonts w:ascii="Calibri" w:hAnsi="Calibri" w:cs="Calibri"/>
          <w:b w:val="0"/>
          <w:sz w:val="20"/>
          <w:szCs w:val="20"/>
        </w:rPr>
        <w:t>Project management defin</w:t>
      </w:r>
      <w:r w:rsidR="00A070DB" w:rsidRPr="00420524">
        <w:rPr>
          <w:rFonts w:ascii="Calibri" w:hAnsi="Calibri" w:cs="Calibri"/>
          <w:b w:val="0"/>
          <w:sz w:val="20"/>
          <w:szCs w:val="20"/>
        </w:rPr>
        <w:t>ition</w:t>
      </w:r>
      <w:bookmarkEnd w:id="0"/>
      <w:bookmarkEnd w:id="1"/>
      <w:bookmarkEnd w:id="2"/>
      <w:bookmarkEnd w:id="3"/>
      <w:bookmarkEnd w:id="4"/>
      <w:bookmarkEnd w:id="5"/>
      <w:bookmarkEnd w:id="6"/>
      <w:bookmarkEnd w:id="7"/>
    </w:p>
    <w:p w:rsidR="00817D49" w:rsidRDefault="00A070DB" w:rsidP="00420524">
      <w:pPr>
        <w:pStyle w:val="NormalWeb"/>
        <w:spacing w:line="276" w:lineRule="auto"/>
        <w:rPr>
          <w:rFonts w:ascii="Calibri" w:hAnsi="Calibri" w:cs="Calibri"/>
          <w:color w:val="211E1E"/>
          <w:sz w:val="20"/>
          <w:szCs w:val="20"/>
        </w:rPr>
      </w:pPr>
      <w:r w:rsidRPr="00420524">
        <w:rPr>
          <w:rFonts w:ascii="Calibri" w:hAnsi="Calibri" w:cs="Calibri"/>
          <w:color w:val="211E1E"/>
          <w:sz w:val="20"/>
          <w:szCs w:val="20"/>
        </w:rPr>
        <w:t xml:space="preserve">Project management </w:t>
      </w:r>
      <w:r w:rsidR="00316872">
        <w:rPr>
          <w:rFonts w:ascii="Calibri" w:hAnsi="Calibri" w:cs="Calibri"/>
          <w:color w:val="211E1E"/>
          <w:sz w:val="20"/>
          <w:szCs w:val="20"/>
        </w:rPr>
        <w:t xml:space="preserve">can be challenging when applied to </w:t>
      </w:r>
      <w:r w:rsidRPr="00420524">
        <w:rPr>
          <w:rFonts w:ascii="Calibri" w:hAnsi="Calibri" w:cs="Calibri"/>
          <w:color w:val="211E1E"/>
          <w:sz w:val="20"/>
          <w:szCs w:val="20"/>
        </w:rPr>
        <w:t>professional software engineering</w:t>
      </w:r>
      <w:r w:rsidR="000A501E" w:rsidRPr="00420524">
        <w:rPr>
          <w:rFonts w:ascii="Calibri" w:hAnsi="Calibri" w:cs="Calibri"/>
          <w:color w:val="211E1E"/>
          <w:sz w:val="20"/>
          <w:szCs w:val="20"/>
        </w:rPr>
        <w:t xml:space="preserve">. This is </w:t>
      </w:r>
      <w:r w:rsidRPr="00420524">
        <w:rPr>
          <w:rFonts w:ascii="Calibri" w:hAnsi="Calibri" w:cs="Calibri"/>
          <w:color w:val="211E1E"/>
          <w:sz w:val="20"/>
          <w:szCs w:val="20"/>
        </w:rPr>
        <w:t xml:space="preserve">due to </w:t>
      </w:r>
      <w:r w:rsidR="00B21C8A" w:rsidRPr="00420524">
        <w:rPr>
          <w:rFonts w:ascii="Calibri" w:hAnsi="Calibri" w:cs="Calibri"/>
          <w:color w:val="211E1E"/>
          <w:sz w:val="20"/>
          <w:szCs w:val="20"/>
        </w:rPr>
        <w:t xml:space="preserve">this sector </w:t>
      </w:r>
      <w:r w:rsidRPr="00420524">
        <w:rPr>
          <w:rFonts w:ascii="Calibri" w:hAnsi="Calibri" w:cs="Calibri"/>
          <w:color w:val="211E1E"/>
          <w:sz w:val="20"/>
          <w:szCs w:val="20"/>
        </w:rPr>
        <w:t xml:space="preserve">having organisational, budget and schedule constraints. </w:t>
      </w:r>
      <w:r w:rsidR="00872100">
        <w:rPr>
          <w:rFonts w:ascii="Calibri" w:hAnsi="Calibri" w:cs="Calibri"/>
          <w:color w:val="211E1E"/>
          <w:sz w:val="20"/>
          <w:szCs w:val="20"/>
        </w:rPr>
        <w:t>This disaster recovery p</w:t>
      </w:r>
      <w:r w:rsidR="00316872">
        <w:rPr>
          <w:rFonts w:ascii="Calibri" w:hAnsi="Calibri" w:cs="Calibri"/>
          <w:color w:val="211E1E"/>
          <w:sz w:val="20"/>
          <w:szCs w:val="20"/>
        </w:rPr>
        <w:t xml:space="preserve">roject </w:t>
      </w:r>
      <w:r w:rsidR="00872100">
        <w:rPr>
          <w:rFonts w:ascii="Calibri" w:hAnsi="Calibri" w:cs="Calibri"/>
          <w:color w:val="211E1E"/>
          <w:sz w:val="20"/>
          <w:szCs w:val="20"/>
        </w:rPr>
        <w:t xml:space="preserve">is </w:t>
      </w:r>
      <w:r w:rsidR="00316872">
        <w:rPr>
          <w:rFonts w:ascii="Calibri" w:hAnsi="Calibri" w:cs="Calibri"/>
          <w:color w:val="211E1E"/>
          <w:sz w:val="20"/>
          <w:szCs w:val="20"/>
        </w:rPr>
        <w:t xml:space="preserve">intangible, </w:t>
      </w:r>
      <w:r w:rsidR="00872100">
        <w:rPr>
          <w:rFonts w:ascii="Calibri" w:hAnsi="Calibri" w:cs="Calibri"/>
          <w:color w:val="211E1E"/>
          <w:sz w:val="20"/>
          <w:szCs w:val="20"/>
        </w:rPr>
        <w:t>is</w:t>
      </w:r>
      <w:r w:rsidR="00316872">
        <w:rPr>
          <w:rFonts w:ascii="Calibri" w:hAnsi="Calibri" w:cs="Calibri"/>
          <w:color w:val="211E1E"/>
          <w:sz w:val="20"/>
          <w:szCs w:val="20"/>
        </w:rPr>
        <w:t xml:space="preserve"> ‘one off’ and there is no uniform development methodology</w:t>
      </w:r>
      <w:r w:rsidR="00872100">
        <w:rPr>
          <w:rFonts w:ascii="Calibri" w:hAnsi="Calibri" w:cs="Calibri"/>
          <w:color w:val="211E1E"/>
          <w:sz w:val="20"/>
          <w:szCs w:val="20"/>
        </w:rPr>
        <w:t xml:space="preserve"> to refer to.</w:t>
      </w:r>
      <w:r w:rsidR="00316872">
        <w:rPr>
          <w:rFonts w:ascii="Calibri" w:hAnsi="Calibri" w:cs="Calibri"/>
          <w:color w:val="211E1E"/>
          <w:sz w:val="20"/>
          <w:szCs w:val="20"/>
        </w:rPr>
        <w:t xml:space="preserve"> </w:t>
      </w:r>
    </w:p>
    <w:p w:rsidR="00C04E0B" w:rsidRDefault="00D44BAA" w:rsidP="00420524">
      <w:pPr>
        <w:pStyle w:val="NormalWeb"/>
        <w:spacing w:line="276" w:lineRule="auto"/>
        <w:rPr>
          <w:rFonts w:ascii="Times" w:hAnsi="Times"/>
          <w:color w:val="211E1E"/>
          <w:sz w:val="20"/>
          <w:szCs w:val="20"/>
        </w:rPr>
      </w:pPr>
      <w:r>
        <w:rPr>
          <w:rFonts w:ascii="Calibri" w:hAnsi="Calibri" w:cs="Calibri"/>
          <w:color w:val="211E1E"/>
          <w:sz w:val="20"/>
          <w:szCs w:val="20"/>
        </w:rPr>
        <w:t>B</w:t>
      </w:r>
      <w:r w:rsidR="00A070DB" w:rsidRPr="00420524">
        <w:rPr>
          <w:rFonts w:ascii="Calibri" w:hAnsi="Calibri" w:cs="Calibri"/>
          <w:color w:val="211E1E"/>
          <w:sz w:val="20"/>
          <w:szCs w:val="20"/>
        </w:rPr>
        <w:t xml:space="preserve">ad </w:t>
      </w:r>
      <w:r>
        <w:rPr>
          <w:rFonts w:ascii="Calibri" w:hAnsi="Calibri" w:cs="Calibri"/>
          <w:color w:val="211E1E"/>
          <w:sz w:val="20"/>
          <w:szCs w:val="20"/>
        </w:rPr>
        <w:t xml:space="preserve">project </w:t>
      </w:r>
      <w:r w:rsidR="00A070DB" w:rsidRPr="00420524">
        <w:rPr>
          <w:rFonts w:ascii="Calibri" w:hAnsi="Calibri" w:cs="Calibri"/>
          <w:color w:val="211E1E"/>
          <w:sz w:val="20"/>
          <w:szCs w:val="20"/>
        </w:rPr>
        <w:t xml:space="preserve">management </w:t>
      </w:r>
      <w:r>
        <w:rPr>
          <w:rFonts w:ascii="Calibri" w:hAnsi="Calibri" w:cs="Calibri"/>
          <w:color w:val="211E1E"/>
          <w:sz w:val="20"/>
          <w:szCs w:val="20"/>
        </w:rPr>
        <w:t>has often</w:t>
      </w:r>
      <w:r w:rsidR="00A070DB" w:rsidRPr="00420524">
        <w:rPr>
          <w:rFonts w:ascii="Calibri" w:hAnsi="Calibri" w:cs="Calibri"/>
          <w:color w:val="211E1E"/>
          <w:sz w:val="20"/>
          <w:szCs w:val="20"/>
        </w:rPr>
        <w:t xml:space="preserve"> result</w:t>
      </w:r>
      <w:r>
        <w:rPr>
          <w:rFonts w:ascii="Calibri" w:hAnsi="Calibri" w:cs="Calibri"/>
          <w:color w:val="211E1E"/>
          <w:sz w:val="20"/>
          <w:szCs w:val="20"/>
        </w:rPr>
        <w:t>ed</w:t>
      </w:r>
      <w:r w:rsidR="00B31877" w:rsidRPr="00420524">
        <w:rPr>
          <w:rFonts w:ascii="Calibri" w:hAnsi="Calibri" w:cs="Calibri"/>
          <w:color w:val="211E1E"/>
          <w:sz w:val="20"/>
          <w:szCs w:val="20"/>
        </w:rPr>
        <w:t xml:space="preserve"> </w:t>
      </w:r>
      <w:r w:rsidR="00A070DB" w:rsidRPr="00420524">
        <w:rPr>
          <w:rFonts w:ascii="Calibri" w:hAnsi="Calibri" w:cs="Calibri"/>
          <w:color w:val="211E1E"/>
          <w:sz w:val="20"/>
          <w:szCs w:val="20"/>
        </w:rPr>
        <w:t>in</w:t>
      </w:r>
      <w:r>
        <w:rPr>
          <w:rFonts w:ascii="Calibri" w:hAnsi="Calibri" w:cs="Calibri"/>
          <w:color w:val="211E1E"/>
          <w:sz w:val="20"/>
          <w:szCs w:val="20"/>
        </w:rPr>
        <w:t xml:space="preserve"> high profile</w:t>
      </w:r>
      <w:r w:rsidR="00A070DB" w:rsidRPr="00420524">
        <w:rPr>
          <w:rFonts w:ascii="Calibri" w:hAnsi="Calibri" w:cs="Calibri"/>
          <w:color w:val="211E1E"/>
          <w:sz w:val="20"/>
          <w:szCs w:val="20"/>
        </w:rPr>
        <w:t xml:space="preserve"> failure</w:t>
      </w:r>
      <w:r>
        <w:rPr>
          <w:rFonts w:ascii="Calibri" w:hAnsi="Calibri" w:cs="Calibri"/>
          <w:color w:val="211E1E"/>
          <w:sz w:val="20"/>
          <w:szCs w:val="20"/>
        </w:rPr>
        <w:t>s</w:t>
      </w:r>
      <w:r w:rsidR="00C27E10" w:rsidRPr="00420524">
        <w:rPr>
          <w:rFonts w:ascii="Calibri" w:hAnsi="Calibri" w:cs="Calibri"/>
          <w:color w:val="211E1E"/>
          <w:sz w:val="20"/>
          <w:szCs w:val="20"/>
        </w:rPr>
        <w:t xml:space="preserve"> </w:t>
      </w:r>
      <w:r w:rsidR="00C27E10" w:rsidRPr="00420524">
        <w:rPr>
          <w:rFonts w:ascii="Calibri" w:hAnsi="Calibri" w:cs="Calibri"/>
          <w:color w:val="211E1E"/>
          <w:sz w:val="20"/>
          <w:szCs w:val="20"/>
        </w:rPr>
        <w:fldChar w:fldCharType="begin" w:fldLock="1"/>
      </w:r>
      <w:r w:rsidR="00C27E10"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C27E10" w:rsidRPr="00420524">
        <w:rPr>
          <w:rFonts w:ascii="Calibri" w:hAnsi="Calibri" w:cs="Calibri"/>
          <w:color w:val="211E1E"/>
          <w:sz w:val="20"/>
          <w:szCs w:val="20"/>
        </w:rPr>
        <w:fldChar w:fldCharType="separate"/>
      </w:r>
      <w:r w:rsidR="00C27E10" w:rsidRPr="00420524">
        <w:rPr>
          <w:rFonts w:ascii="Calibri" w:hAnsi="Calibri" w:cs="Calibri"/>
          <w:noProof/>
          <w:color w:val="211E1E"/>
          <w:sz w:val="20"/>
          <w:szCs w:val="20"/>
        </w:rPr>
        <w:t>[1]</w:t>
      </w:r>
      <w:r w:rsidR="00C27E10" w:rsidRPr="00420524">
        <w:rPr>
          <w:rFonts w:ascii="Calibri" w:hAnsi="Calibri" w:cs="Calibri"/>
          <w:color w:val="211E1E"/>
          <w:sz w:val="20"/>
          <w:szCs w:val="20"/>
        </w:rPr>
        <w:fldChar w:fldCharType="end"/>
      </w:r>
      <w:r w:rsidR="00C27E10" w:rsidRPr="00420524">
        <w:rPr>
          <w:rFonts w:ascii="Calibri" w:hAnsi="Calibri" w:cs="Calibri"/>
          <w:color w:val="211E1E"/>
          <w:sz w:val="20"/>
          <w:szCs w:val="20"/>
        </w:rPr>
        <w:t>.</w:t>
      </w:r>
      <w:r w:rsidR="00A070DB" w:rsidRPr="00420524">
        <w:rPr>
          <w:rFonts w:ascii="Calibri" w:hAnsi="Calibri" w:cs="Calibri"/>
          <w:color w:val="211E1E"/>
          <w:sz w:val="20"/>
          <w:szCs w:val="20"/>
        </w:rPr>
        <w:t xml:space="preserve">  </w:t>
      </w:r>
      <w:r w:rsidR="00B31877" w:rsidRPr="00420524">
        <w:rPr>
          <w:rFonts w:ascii="Calibri" w:hAnsi="Calibri" w:cs="Calibri"/>
          <w:color w:val="211E1E"/>
          <w:sz w:val="20"/>
          <w:szCs w:val="20"/>
        </w:rPr>
        <w:t>A good example of this in the media is the NHS National programme for IT</w:t>
      </w:r>
      <w:r w:rsidR="00B90C89" w:rsidRPr="00420524">
        <w:rPr>
          <w:rFonts w:ascii="Calibri" w:hAnsi="Calibri" w:cs="Calibri"/>
          <w:color w:val="211E1E"/>
          <w:sz w:val="20"/>
          <w:szCs w:val="20"/>
        </w:rPr>
        <w:t xml:space="preserve"> </w:t>
      </w:r>
      <w:r w:rsidR="00B90C89" w:rsidRPr="00420524">
        <w:rPr>
          <w:rFonts w:ascii="Calibri" w:hAnsi="Calibri" w:cs="Calibri"/>
          <w:color w:val="211E1E"/>
          <w:sz w:val="20"/>
          <w:szCs w:val="20"/>
        </w:rPr>
        <w:fldChar w:fldCharType="begin" w:fldLock="1"/>
      </w:r>
      <w:r w:rsidR="0026560D" w:rsidRPr="00420524">
        <w:rPr>
          <w:rFonts w:ascii="Calibri" w:hAnsi="Calibri" w:cs="Calibri"/>
          <w:color w:val="211E1E"/>
          <w:sz w:val="20"/>
          <w:szCs w:val="20"/>
        </w:rPr>
        <w:instrText>ADDIN CSL_CITATION {"citationItems":[{"id":"ITEM-1","itemData":{"URL":"https://www.gov.uk/government/news/dismantling-the-nhs-national-programme-for-it","accessed":{"date-parts":[["2019","1","24"]]},"id":"ITEM-1","issued":{"date-parts":[["0"]]},"title":"Dismantling the NHS National Programme for IT - GOV.UK","type":"webpage"},"uris":["http://www.mendeley.com/documents/?uuid=c031f09f-df8b-3fe7-8bba-7ccd029e4520"]}],"mendeley":{"formattedCitation":"[2]","plainTextFormattedCitation":"[2]","previouslyFormattedCitation":"[2]"},"properties":{"noteIndex":0},"schema":"https://github.com/citation-style-language/schema/raw/master/csl-citation.json"}</w:instrText>
      </w:r>
      <w:r w:rsidR="00B90C89" w:rsidRPr="00420524">
        <w:rPr>
          <w:rFonts w:ascii="Calibri" w:hAnsi="Calibri" w:cs="Calibri"/>
          <w:color w:val="211E1E"/>
          <w:sz w:val="20"/>
          <w:szCs w:val="20"/>
        </w:rPr>
        <w:fldChar w:fldCharType="separate"/>
      </w:r>
      <w:r w:rsidR="00B90C89" w:rsidRPr="00420524">
        <w:rPr>
          <w:rFonts w:ascii="Calibri" w:hAnsi="Calibri" w:cs="Calibri"/>
          <w:noProof/>
          <w:color w:val="211E1E"/>
          <w:sz w:val="20"/>
          <w:szCs w:val="20"/>
        </w:rPr>
        <w:t>[2]</w:t>
      </w:r>
      <w:r w:rsidR="00B90C89" w:rsidRPr="00420524">
        <w:rPr>
          <w:rFonts w:ascii="Calibri" w:hAnsi="Calibri" w:cs="Calibri"/>
          <w:color w:val="211E1E"/>
          <w:sz w:val="20"/>
          <w:szCs w:val="20"/>
        </w:rPr>
        <w:fldChar w:fldCharType="end"/>
      </w:r>
      <w:r w:rsidR="00B80146">
        <w:rPr>
          <w:rFonts w:ascii="Calibri" w:hAnsi="Calibri" w:cs="Calibri"/>
          <w:color w:val="211E1E"/>
          <w:sz w:val="20"/>
          <w:szCs w:val="20"/>
        </w:rPr>
        <w:t xml:space="preserve">, where the project was delivered late, exceeded budget, and failed stakeholder requirements. It had to later be </w:t>
      </w:r>
      <w:proofErr w:type="spellStart"/>
      <w:r w:rsidR="00B80146">
        <w:rPr>
          <w:rFonts w:ascii="Calibri" w:hAnsi="Calibri" w:cs="Calibri"/>
          <w:color w:val="211E1E"/>
          <w:sz w:val="20"/>
          <w:szCs w:val="20"/>
        </w:rPr>
        <w:t>scraped</w:t>
      </w:r>
      <w:proofErr w:type="spellEnd"/>
      <w:r w:rsidR="00B80146">
        <w:rPr>
          <w:rFonts w:ascii="Calibri" w:hAnsi="Calibri" w:cs="Calibri"/>
          <w:color w:val="211E1E"/>
          <w:sz w:val="20"/>
          <w:szCs w:val="20"/>
        </w:rPr>
        <w:t>.</w:t>
      </w:r>
    </w:p>
    <w:p w:rsidR="00A070DB" w:rsidRPr="00420524" w:rsidRDefault="008A5091" w:rsidP="00420524">
      <w:pPr>
        <w:pStyle w:val="Heading3"/>
        <w:rPr>
          <w:rFonts w:ascii="Calibri" w:hAnsi="Calibri" w:cs="Calibri"/>
          <w:sz w:val="20"/>
          <w:szCs w:val="20"/>
        </w:rPr>
      </w:pPr>
      <w:bookmarkStart w:id="8" w:name="_Toc536112597"/>
      <w:bookmarkStart w:id="9" w:name="_Toc536130137"/>
      <w:bookmarkStart w:id="10" w:name="_Toc536189218"/>
      <w:bookmarkStart w:id="11" w:name="_Toc536189614"/>
      <w:bookmarkStart w:id="12" w:name="_Toc536190322"/>
      <w:bookmarkStart w:id="13" w:name="_Toc536190713"/>
      <w:bookmarkStart w:id="14" w:name="_Toc536191248"/>
      <w:bookmarkStart w:id="15" w:name="_Toc536191316"/>
      <w:r>
        <w:rPr>
          <w:rFonts w:ascii="Calibri" w:hAnsi="Calibri" w:cs="Calibri"/>
          <w:sz w:val="20"/>
          <w:szCs w:val="20"/>
        </w:rPr>
        <w:t>S</w:t>
      </w:r>
      <w:r w:rsidR="007F1AF5" w:rsidRPr="00420524">
        <w:rPr>
          <w:rFonts w:ascii="Calibri" w:hAnsi="Calibri" w:cs="Calibri"/>
          <w:sz w:val="20"/>
          <w:szCs w:val="20"/>
        </w:rPr>
        <w:t xml:space="preserve">oftware </w:t>
      </w:r>
      <w:r w:rsidR="00A070DB" w:rsidRPr="00420524">
        <w:rPr>
          <w:rFonts w:ascii="Calibri" w:hAnsi="Calibri" w:cs="Calibri"/>
          <w:sz w:val="20"/>
          <w:szCs w:val="20"/>
        </w:rPr>
        <w:t>Project goals</w:t>
      </w:r>
      <w:bookmarkEnd w:id="8"/>
      <w:bookmarkEnd w:id="9"/>
      <w:bookmarkEnd w:id="10"/>
      <w:bookmarkEnd w:id="11"/>
      <w:bookmarkEnd w:id="12"/>
      <w:bookmarkEnd w:id="13"/>
      <w:bookmarkEnd w:id="14"/>
      <w:bookmarkEnd w:id="15"/>
    </w:p>
    <w:p w:rsidR="00A070DB" w:rsidRPr="00420524" w:rsidRDefault="00E47DB5" w:rsidP="00163946">
      <w:pPr>
        <w:numPr>
          <w:ilvl w:val="0"/>
          <w:numId w:val="38"/>
        </w:numPr>
        <w:spacing w:before="100" w:beforeAutospacing="1" w:after="100" w:afterAutospacing="1" w:line="276" w:lineRule="auto"/>
        <w:rPr>
          <w:rFonts w:ascii="Calibri" w:hAnsi="Calibri" w:cs="Calibri"/>
          <w:color w:val="211E1E"/>
          <w:sz w:val="20"/>
          <w:szCs w:val="20"/>
        </w:rPr>
      </w:pPr>
      <w:r w:rsidRPr="00420524">
        <w:rPr>
          <w:rFonts w:ascii="Calibri" w:hAnsi="Calibri" w:cs="Calibri"/>
          <w:color w:val="211E1E"/>
          <w:sz w:val="20"/>
          <w:szCs w:val="20"/>
        </w:rPr>
        <w:t>To d</w:t>
      </w:r>
      <w:r w:rsidR="00A070DB" w:rsidRPr="00420524">
        <w:rPr>
          <w:rFonts w:ascii="Calibri" w:hAnsi="Calibri" w:cs="Calibri"/>
          <w:color w:val="211E1E"/>
          <w:sz w:val="20"/>
          <w:szCs w:val="20"/>
        </w:rPr>
        <w:t xml:space="preserve">eliver the </w:t>
      </w:r>
      <w:r w:rsidR="007139C3" w:rsidRPr="00420524">
        <w:rPr>
          <w:rFonts w:ascii="Calibri" w:hAnsi="Calibri" w:cs="Calibri"/>
          <w:color w:val="211E1E"/>
          <w:sz w:val="20"/>
          <w:szCs w:val="20"/>
        </w:rPr>
        <w:t xml:space="preserve">project on </w:t>
      </w:r>
      <w:r w:rsidR="00A070DB" w:rsidRPr="00420524">
        <w:rPr>
          <w:rFonts w:ascii="Calibri" w:hAnsi="Calibri" w:cs="Calibri"/>
          <w:color w:val="211E1E"/>
          <w:sz w:val="20"/>
          <w:szCs w:val="20"/>
        </w:rPr>
        <w:t xml:space="preserve">time. </w:t>
      </w:r>
    </w:p>
    <w:p w:rsidR="00A070DB" w:rsidRPr="00420524" w:rsidRDefault="00E47DB5" w:rsidP="00163946">
      <w:pPr>
        <w:numPr>
          <w:ilvl w:val="0"/>
          <w:numId w:val="38"/>
        </w:numPr>
        <w:spacing w:before="100" w:beforeAutospacing="1" w:after="100" w:afterAutospacing="1" w:line="276" w:lineRule="auto"/>
        <w:rPr>
          <w:rFonts w:ascii="Calibri" w:hAnsi="Calibri" w:cs="Calibri"/>
          <w:color w:val="211E1E"/>
          <w:sz w:val="20"/>
          <w:szCs w:val="20"/>
        </w:rPr>
      </w:pPr>
      <w:r w:rsidRPr="00420524">
        <w:rPr>
          <w:rFonts w:ascii="Calibri" w:hAnsi="Calibri" w:cs="Calibri"/>
          <w:color w:val="211E1E"/>
          <w:sz w:val="20"/>
          <w:szCs w:val="20"/>
        </w:rPr>
        <w:t>To k</w:t>
      </w:r>
      <w:r w:rsidR="00A070DB" w:rsidRPr="00420524">
        <w:rPr>
          <w:rFonts w:ascii="Calibri" w:hAnsi="Calibri" w:cs="Calibri"/>
          <w:color w:val="211E1E"/>
          <w:sz w:val="20"/>
          <w:szCs w:val="20"/>
        </w:rPr>
        <w:t xml:space="preserve">eep within budget. </w:t>
      </w:r>
    </w:p>
    <w:p w:rsidR="00A070DB" w:rsidRPr="00420524" w:rsidRDefault="00E47DB5" w:rsidP="00163946">
      <w:pPr>
        <w:numPr>
          <w:ilvl w:val="0"/>
          <w:numId w:val="38"/>
        </w:numPr>
        <w:spacing w:before="100" w:beforeAutospacing="1" w:after="100" w:afterAutospacing="1" w:line="276" w:lineRule="auto"/>
        <w:rPr>
          <w:rFonts w:ascii="Calibri" w:hAnsi="Calibri" w:cs="Calibri"/>
          <w:color w:val="211E1E"/>
          <w:sz w:val="20"/>
          <w:szCs w:val="20"/>
        </w:rPr>
      </w:pPr>
      <w:r w:rsidRPr="00420524">
        <w:rPr>
          <w:rFonts w:ascii="Calibri" w:hAnsi="Calibri" w:cs="Calibri"/>
          <w:color w:val="211E1E"/>
          <w:sz w:val="20"/>
          <w:szCs w:val="20"/>
        </w:rPr>
        <w:t>To d</w:t>
      </w:r>
      <w:r w:rsidR="00A070DB" w:rsidRPr="00420524">
        <w:rPr>
          <w:rFonts w:ascii="Calibri" w:hAnsi="Calibri" w:cs="Calibri"/>
          <w:color w:val="211E1E"/>
          <w:sz w:val="20"/>
          <w:szCs w:val="20"/>
        </w:rPr>
        <w:t xml:space="preserve">eliver software that meets the customer’s expectations. </w:t>
      </w:r>
    </w:p>
    <w:p w:rsidR="00A070DB" w:rsidRPr="00420524" w:rsidRDefault="00E47DB5" w:rsidP="00163946">
      <w:pPr>
        <w:numPr>
          <w:ilvl w:val="0"/>
          <w:numId w:val="38"/>
        </w:numPr>
        <w:spacing w:before="100" w:beforeAutospacing="1" w:after="100" w:afterAutospacing="1" w:line="276" w:lineRule="auto"/>
        <w:rPr>
          <w:rFonts w:ascii="Calibri" w:hAnsi="Calibri" w:cs="Calibri"/>
          <w:color w:val="211E1E"/>
          <w:sz w:val="20"/>
          <w:szCs w:val="20"/>
        </w:rPr>
      </w:pPr>
      <w:r w:rsidRPr="00420524">
        <w:rPr>
          <w:rFonts w:ascii="Calibri" w:hAnsi="Calibri" w:cs="Calibri"/>
          <w:color w:val="211E1E"/>
          <w:sz w:val="20"/>
          <w:szCs w:val="20"/>
        </w:rPr>
        <w:t>To m</w:t>
      </w:r>
      <w:r w:rsidR="00A070DB" w:rsidRPr="00420524">
        <w:rPr>
          <w:rFonts w:ascii="Calibri" w:hAnsi="Calibri" w:cs="Calibri"/>
          <w:color w:val="211E1E"/>
          <w:sz w:val="20"/>
          <w:szCs w:val="20"/>
        </w:rPr>
        <w:t xml:space="preserve">aintain a well-functioning development team. </w:t>
      </w:r>
    </w:p>
    <w:p w:rsidR="003E7DFC" w:rsidRPr="00420524" w:rsidRDefault="003E7DFC" w:rsidP="00420524">
      <w:pPr>
        <w:pStyle w:val="Heading1"/>
        <w:rPr>
          <w:rFonts w:ascii="Calibri" w:hAnsi="Calibri" w:cs="Calibri"/>
          <w:b w:val="0"/>
          <w:sz w:val="20"/>
          <w:szCs w:val="20"/>
        </w:rPr>
      </w:pPr>
      <w:bookmarkStart w:id="16" w:name="_Toc535419957"/>
      <w:bookmarkStart w:id="17" w:name="_Toc535491054"/>
      <w:bookmarkStart w:id="18" w:name="_Toc535491104"/>
      <w:bookmarkStart w:id="19" w:name="_Toc535491990"/>
      <w:bookmarkStart w:id="20" w:name="_Toc535828945"/>
      <w:bookmarkStart w:id="21" w:name="_Toc535934696"/>
      <w:bookmarkStart w:id="22" w:name="_Toc536022333"/>
      <w:bookmarkStart w:id="23" w:name="_Toc536031293"/>
      <w:bookmarkStart w:id="24" w:name="_Toc536112598"/>
      <w:bookmarkStart w:id="25" w:name="_Toc536130138"/>
      <w:bookmarkStart w:id="26" w:name="_Toc536189219"/>
      <w:bookmarkStart w:id="27" w:name="_Toc536189615"/>
      <w:bookmarkStart w:id="28" w:name="_Toc536190323"/>
      <w:bookmarkStart w:id="29" w:name="_Toc536190714"/>
      <w:bookmarkStart w:id="30" w:name="_Toc536191249"/>
      <w:bookmarkStart w:id="31" w:name="_Toc536191317"/>
      <w:r w:rsidRPr="00420524">
        <w:rPr>
          <w:rFonts w:ascii="Calibri" w:hAnsi="Calibri" w:cs="Calibri"/>
          <w:b w:val="0"/>
          <w:sz w:val="20"/>
          <w:szCs w:val="20"/>
        </w:rPr>
        <w:t>Risk management</w:t>
      </w:r>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p>
    <w:p w:rsidR="003E7DFC" w:rsidRPr="00420524" w:rsidRDefault="003E7DFC" w:rsidP="00420524">
      <w:pPr>
        <w:pStyle w:val="Heading2"/>
        <w:rPr>
          <w:rFonts w:ascii="Calibri" w:hAnsi="Calibri" w:cs="Calibri"/>
          <w:sz w:val="20"/>
          <w:szCs w:val="20"/>
        </w:rPr>
      </w:pPr>
      <w:bookmarkStart w:id="32" w:name="_Toc535934697"/>
      <w:bookmarkStart w:id="33" w:name="_Toc536022334"/>
      <w:bookmarkStart w:id="34" w:name="_Toc536031294"/>
      <w:bookmarkStart w:id="35" w:name="_Toc536112599"/>
      <w:bookmarkStart w:id="36" w:name="_Toc536130139"/>
      <w:bookmarkStart w:id="37" w:name="_Toc536189220"/>
      <w:bookmarkStart w:id="38" w:name="_Toc536189616"/>
      <w:bookmarkStart w:id="39" w:name="_Toc536190324"/>
      <w:bookmarkStart w:id="40" w:name="_Toc536190715"/>
      <w:bookmarkStart w:id="41" w:name="_Toc536191250"/>
      <w:bookmarkStart w:id="42" w:name="_Toc536191318"/>
      <w:r w:rsidRPr="00420524">
        <w:rPr>
          <w:rFonts w:ascii="Calibri" w:hAnsi="Calibri" w:cs="Calibri"/>
          <w:sz w:val="20"/>
          <w:szCs w:val="20"/>
        </w:rPr>
        <w:t>Risk definition</w:t>
      </w:r>
      <w:bookmarkEnd w:id="32"/>
      <w:bookmarkEnd w:id="33"/>
      <w:bookmarkEnd w:id="34"/>
      <w:bookmarkEnd w:id="35"/>
      <w:bookmarkEnd w:id="36"/>
      <w:bookmarkEnd w:id="37"/>
      <w:bookmarkEnd w:id="38"/>
      <w:bookmarkEnd w:id="39"/>
      <w:bookmarkEnd w:id="40"/>
      <w:bookmarkEnd w:id="41"/>
      <w:bookmarkEnd w:id="42"/>
    </w:p>
    <w:p w:rsidR="00E416AA" w:rsidRPr="00420524" w:rsidRDefault="007A1227" w:rsidP="00420524">
      <w:pPr>
        <w:pStyle w:val="NormalWeb"/>
        <w:spacing w:line="276" w:lineRule="auto"/>
        <w:rPr>
          <w:rFonts w:ascii="Calibri" w:hAnsi="Calibri" w:cs="Calibri"/>
          <w:sz w:val="20"/>
          <w:szCs w:val="20"/>
        </w:rPr>
      </w:pPr>
      <w:r w:rsidRPr="00420524">
        <w:rPr>
          <w:rFonts w:ascii="Calibri" w:hAnsi="Calibri" w:cs="Calibri"/>
          <w:color w:val="211E1E"/>
          <w:sz w:val="20"/>
          <w:szCs w:val="20"/>
        </w:rPr>
        <w:t xml:space="preserve">Risk management </w:t>
      </w:r>
      <w:r w:rsidR="00E76246">
        <w:rPr>
          <w:rFonts w:ascii="Calibri" w:hAnsi="Calibri" w:cs="Calibri"/>
          <w:color w:val="211E1E"/>
          <w:sz w:val="20"/>
          <w:szCs w:val="20"/>
        </w:rPr>
        <w:t xml:space="preserve">is about identifying and planning for all </w:t>
      </w:r>
      <w:r w:rsidRPr="00420524">
        <w:rPr>
          <w:rFonts w:ascii="Calibri" w:hAnsi="Calibri" w:cs="Calibri"/>
          <w:color w:val="211E1E"/>
          <w:sz w:val="20"/>
          <w:szCs w:val="20"/>
        </w:rPr>
        <w:t>risks th</w:t>
      </w:r>
      <w:r w:rsidR="00E76246">
        <w:rPr>
          <w:rFonts w:ascii="Calibri" w:hAnsi="Calibri" w:cs="Calibri"/>
          <w:color w:val="211E1E"/>
          <w:sz w:val="20"/>
          <w:szCs w:val="20"/>
        </w:rPr>
        <w:t>at</w:t>
      </w:r>
      <w:r w:rsidRPr="00420524">
        <w:rPr>
          <w:rFonts w:ascii="Calibri" w:hAnsi="Calibri" w:cs="Calibri"/>
          <w:color w:val="211E1E"/>
          <w:sz w:val="20"/>
          <w:szCs w:val="20"/>
        </w:rPr>
        <w:t xml:space="preserve"> might affect </w:t>
      </w:r>
      <w:r w:rsidR="00D81C1E">
        <w:rPr>
          <w:rFonts w:ascii="Calibri" w:hAnsi="Calibri" w:cs="Calibri"/>
          <w:color w:val="211E1E"/>
          <w:sz w:val="20"/>
          <w:szCs w:val="20"/>
        </w:rPr>
        <w:t>a project, such as</w:t>
      </w:r>
      <w:r w:rsidR="0000086B">
        <w:rPr>
          <w:rFonts w:ascii="Calibri" w:hAnsi="Calibri" w:cs="Calibri"/>
          <w:color w:val="211E1E"/>
          <w:sz w:val="20"/>
          <w:szCs w:val="20"/>
        </w:rPr>
        <w:t xml:space="preserve"> its</w:t>
      </w:r>
      <w:r w:rsidR="00D81C1E">
        <w:rPr>
          <w:rFonts w:ascii="Calibri" w:hAnsi="Calibri" w:cs="Calibri"/>
          <w:color w:val="211E1E"/>
          <w:sz w:val="20"/>
          <w:szCs w:val="20"/>
        </w:rPr>
        <w:t xml:space="preserve"> </w:t>
      </w:r>
      <w:r w:rsidR="0000086B">
        <w:rPr>
          <w:rFonts w:ascii="Calibri" w:hAnsi="Calibri" w:cs="Calibri"/>
          <w:color w:val="211E1E"/>
          <w:sz w:val="20"/>
          <w:szCs w:val="20"/>
        </w:rPr>
        <w:t>schedule</w:t>
      </w:r>
      <w:r w:rsidR="00D81C1E">
        <w:rPr>
          <w:rFonts w:ascii="Calibri" w:hAnsi="Calibri" w:cs="Calibri"/>
          <w:color w:val="211E1E"/>
          <w:sz w:val="20"/>
          <w:szCs w:val="20"/>
        </w:rPr>
        <w:t xml:space="preserve"> or </w:t>
      </w:r>
      <w:r w:rsidR="0000086B">
        <w:rPr>
          <w:rFonts w:ascii="Calibri" w:hAnsi="Calibri" w:cs="Calibri"/>
          <w:color w:val="211E1E"/>
          <w:sz w:val="20"/>
          <w:szCs w:val="20"/>
        </w:rPr>
        <w:t xml:space="preserve">its </w:t>
      </w:r>
      <w:r w:rsidR="00D81C1E">
        <w:rPr>
          <w:rFonts w:ascii="Calibri" w:hAnsi="Calibri" w:cs="Calibri"/>
          <w:color w:val="211E1E"/>
          <w:sz w:val="20"/>
          <w:szCs w:val="20"/>
        </w:rPr>
        <w:t>quality</w:t>
      </w:r>
      <w:r w:rsidR="0000086B">
        <w:rPr>
          <w:rFonts w:ascii="Calibri" w:hAnsi="Calibri" w:cs="Calibri"/>
          <w:color w:val="211E1E"/>
          <w:sz w:val="20"/>
          <w:szCs w:val="20"/>
        </w:rPr>
        <w:t xml:space="preserve">, </w:t>
      </w:r>
      <w:r w:rsidR="00D81C1E">
        <w:rPr>
          <w:rFonts w:ascii="Calibri" w:hAnsi="Calibri" w:cs="Calibri"/>
          <w:color w:val="211E1E"/>
          <w:sz w:val="20"/>
          <w:szCs w:val="20"/>
        </w:rPr>
        <w:t>the</w:t>
      </w:r>
      <w:r w:rsidR="0000086B">
        <w:rPr>
          <w:rFonts w:ascii="Calibri" w:hAnsi="Calibri" w:cs="Calibri"/>
          <w:color w:val="211E1E"/>
          <w:sz w:val="20"/>
          <w:szCs w:val="20"/>
        </w:rPr>
        <w:t>n</w:t>
      </w:r>
      <w:r w:rsidR="00D81C1E">
        <w:rPr>
          <w:rFonts w:ascii="Calibri" w:hAnsi="Calibri" w:cs="Calibri"/>
          <w:color w:val="211E1E"/>
          <w:sz w:val="20"/>
          <w:szCs w:val="20"/>
        </w:rPr>
        <w:t xml:space="preserve"> </w:t>
      </w:r>
      <w:r w:rsidR="0000086B">
        <w:rPr>
          <w:rFonts w:ascii="Calibri" w:hAnsi="Calibri" w:cs="Calibri"/>
          <w:color w:val="211E1E"/>
          <w:sz w:val="20"/>
          <w:szCs w:val="20"/>
        </w:rPr>
        <w:t xml:space="preserve">taking </w:t>
      </w:r>
      <w:r w:rsidR="00D81C1E">
        <w:rPr>
          <w:rFonts w:ascii="Calibri" w:hAnsi="Calibri" w:cs="Calibri"/>
          <w:color w:val="211E1E"/>
          <w:sz w:val="20"/>
          <w:szCs w:val="20"/>
        </w:rPr>
        <w:t>steps taken to manage them</w:t>
      </w:r>
      <w:r w:rsidR="00597FDE">
        <w:rPr>
          <w:rFonts w:ascii="Calibri" w:hAnsi="Calibri" w:cs="Calibri"/>
          <w:color w:val="211E1E"/>
          <w:sz w:val="20"/>
          <w:szCs w:val="20"/>
        </w:rPr>
        <w:t xml:space="preserve"> </w:t>
      </w:r>
      <w:r w:rsidR="00597FDE">
        <w:rPr>
          <w:rFonts w:ascii="Calibri" w:hAnsi="Calibri" w:cs="Calibri"/>
          <w:color w:val="211E1E"/>
          <w:sz w:val="20"/>
          <w:szCs w:val="20"/>
        </w:rPr>
        <w:fldChar w:fldCharType="begin" w:fldLock="1"/>
      </w:r>
      <w:r w:rsidR="00597FDE">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operties":{"noteIndex":0},"schema":"https://github.com/citation-style-language/schema/raw/master/csl-citation.json"}</w:instrText>
      </w:r>
      <w:r w:rsidR="00597FDE">
        <w:rPr>
          <w:rFonts w:ascii="Calibri" w:hAnsi="Calibri" w:cs="Calibri"/>
          <w:color w:val="211E1E"/>
          <w:sz w:val="20"/>
          <w:szCs w:val="20"/>
        </w:rPr>
        <w:fldChar w:fldCharType="separate"/>
      </w:r>
      <w:r w:rsidR="00597FDE" w:rsidRPr="00597FDE">
        <w:rPr>
          <w:rFonts w:ascii="Calibri" w:hAnsi="Calibri" w:cs="Calibri"/>
          <w:noProof/>
          <w:color w:val="211E1E"/>
          <w:sz w:val="20"/>
          <w:szCs w:val="20"/>
        </w:rPr>
        <w:t>[1]</w:t>
      </w:r>
      <w:r w:rsidR="00597FDE">
        <w:rPr>
          <w:rFonts w:ascii="Calibri" w:hAnsi="Calibri" w:cs="Calibri"/>
          <w:color w:val="211E1E"/>
          <w:sz w:val="20"/>
          <w:szCs w:val="20"/>
        </w:rPr>
        <w:fldChar w:fldCharType="end"/>
      </w:r>
      <w:r w:rsidR="00597FDE">
        <w:rPr>
          <w:rFonts w:ascii="Calibri" w:hAnsi="Calibri" w:cs="Calibri"/>
          <w:color w:val="211E1E"/>
          <w:sz w:val="20"/>
          <w:szCs w:val="20"/>
        </w:rPr>
        <w:t xml:space="preserve">. </w:t>
      </w:r>
      <w:r w:rsidR="00704CCD" w:rsidRPr="00420524">
        <w:rPr>
          <w:rFonts w:ascii="Calibri" w:hAnsi="Calibri" w:cs="Calibri"/>
          <w:color w:val="211E1E"/>
          <w:sz w:val="20"/>
          <w:szCs w:val="20"/>
        </w:rPr>
        <w:t>Risk management is important for software projects due to uncertainties that many projects face</w:t>
      </w:r>
      <w:r w:rsidR="00C27E10" w:rsidRPr="00420524">
        <w:rPr>
          <w:rFonts w:ascii="Calibri" w:hAnsi="Calibri" w:cs="Calibri"/>
          <w:color w:val="211E1E"/>
          <w:sz w:val="20"/>
          <w:szCs w:val="20"/>
        </w:rPr>
        <w:t xml:space="preserve"> </w:t>
      </w:r>
      <w:r w:rsidR="00C27E10" w:rsidRPr="00420524">
        <w:rPr>
          <w:rFonts w:ascii="Calibri" w:hAnsi="Calibri" w:cs="Calibri"/>
          <w:color w:val="211E1E"/>
          <w:sz w:val="20"/>
          <w:szCs w:val="20"/>
        </w:rPr>
        <w:fldChar w:fldCharType="begin" w:fldLock="1"/>
      </w:r>
      <w:r w:rsidR="00C27E10"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C27E10" w:rsidRPr="00420524">
        <w:rPr>
          <w:rFonts w:ascii="Calibri" w:hAnsi="Calibri" w:cs="Calibri"/>
          <w:color w:val="211E1E"/>
          <w:sz w:val="20"/>
          <w:szCs w:val="20"/>
        </w:rPr>
        <w:fldChar w:fldCharType="separate"/>
      </w:r>
      <w:r w:rsidR="00C27E10" w:rsidRPr="00420524">
        <w:rPr>
          <w:rFonts w:ascii="Calibri" w:hAnsi="Calibri" w:cs="Calibri"/>
          <w:noProof/>
          <w:color w:val="211E1E"/>
          <w:sz w:val="20"/>
          <w:szCs w:val="20"/>
        </w:rPr>
        <w:t>[1]</w:t>
      </w:r>
      <w:r w:rsidR="00C27E10" w:rsidRPr="00420524">
        <w:rPr>
          <w:rFonts w:ascii="Calibri" w:hAnsi="Calibri" w:cs="Calibri"/>
          <w:color w:val="211E1E"/>
          <w:sz w:val="20"/>
          <w:szCs w:val="20"/>
        </w:rPr>
        <w:fldChar w:fldCharType="end"/>
      </w:r>
      <w:r w:rsidR="00C27E10" w:rsidRPr="00420524">
        <w:rPr>
          <w:rFonts w:ascii="Calibri" w:hAnsi="Calibri" w:cs="Calibri"/>
          <w:color w:val="211E1E"/>
          <w:sz w:val="20"/>
          <w:szCs w:val="20"/>
        </w:rPr>
        <w:t>.</w:t>
      </w:r>
    </w:p>
    <w:p w:rsidR="00E416AA" w:rsidRPr="00420524" w:rsidRDefault="00C47FD4" w:rsidP="00420524">
      <w:pPr>
        <w:spacing w:before="100" w:beforeAutospacing="1" w:after="100" w:afterAutospacing="1" w:line="276" w:lineRule="auto"/>
        <w:rPr>
          <w:rFonts w:ascii="Calibri" w:hAnsi="Calibri" w:cs="Calibri"/>
          <w:color w:val="211E1E"/>
          <w:sz w:val="20"/>
          <w:szCs w:val="20"/>
        </w:rPr>
      </w:pPr>
      <w:r>
        <w:rPr>
          <w:rFonts w:ascii="Calibri" w:hAnsi="Calibri" w:cs="Calibri"/>
          <w:color w:val="211E1E"/>
          <w:sz w:val="20"/>
          <w:szCs w:val="20"/>
        </w:rPr>
        <w:t xml:space="preserve">Project </w:t>
      </w:r>
      <w:r w:rsidR="00672D8B" w:rsidRPr="00420524">
        <w:rPr>
          <w:rFonts w:ascii="Calibri" w:hAnsi="Calibri" w:cs="Calibri"/>
          <w:color w:val="211E1E"/>
          <w:sz w:val="20"/>
          <w:szCs w:val="20"/>
        </w:rPr>
        <w:t>r</w:t>
      </w:r>
      <w:r w:rsidR="00E416AA" w:rsidRPr="00420524">
        <w:rPr>
          <w:rFonts w:ascii="Calibri" w:hAnsi="Calibri" w:cs="Calibri"/>
          <w:color w:val="211E1E"/>
          <w:sz w:val="20"/>
          <w:szCs w:val="20"/>
        </w:rPr>
        <w:t>isks affect the project schedule or resources</w:t>
      </w:r>
      <w:r>
        <w:rPr>
          <w:rFonts w:ascii="Calibri" w:hAnsi="Calibri" w:cs="Calibri"/>
          <w:color w:val="211E1E"/>
          <w:sz w:val="20"/>
          <w:szCs w:val="20"/>
        </w:rPr>
        <w:t>.</w:t>
      </w:r>
      <w:r w:rsidR="00E416AA" w:rsidRPr="00420524">
        <w:rPr>
          <w:rFonts w:ascii="Calibri" w:hAnsi="Calibri" w:cs="Calibri"/>
          <w:color w:val="211E1E"/>
          <w:sz w:val="20"/>
          <w:szCs w:val="20"/>
        </w:rPr>
        <w:t xml:space="preserve"> </w:t>
      </w:r>
      <w:r>
        <w:rPr>
          <w:rFonts w:ascii="Calibri" w:hAnsi="Calibri" w:cs="Calibri"/>
          <w:color w:val="211E1E"/>
          <w:sz w:val="20"/>
          <w:szCs w:val="20"/>
        </w:rPr>
        <w:t>For example, loosing</w:t>
      </w:r>
      <w:r w:rsidR="00E416AA" w:rsidRPr="00420524">
        <w:rPr>
          <w:rFonts w:ascii="Calibri" w:hAnsi="Calibri" w:cs="Calibri"/>
          <w:color w:val="211E1E"/>
          <w:sz w:val="20"/>
          <w:szCs w:val="20"/>
        </w:rPr>
        <w:t xml:space="preserve"> an experienced software developer</w:t>
      </w:r>
      <w:r>
        <w:rPr>
          <w:rFonts w:ascii="Calibri" w:hAnsi="Calibri" w:cs="Calibri"/>
          <w:color w:val="211E1E"/>
          <w:sz w:val="20"/>
          <w:szCs w:val="20"/>
        </w:rPr>
        <w:t xml:space="preserve"> will affect the project timescale due to f</w:t>
      </w:r>
      <w:r w:rsidR="00E416AA" w:rsidRPr="00420524">
        <w:rPr>
          <w:rFonts w:ascii="Calibri" w:hAnsi="Calibri" w:cs="Calibri"/>
          <w:color w:val="211E1E"/>
          <w:sz w:val="20"/>
          <w:szCs w:val="20"/>
        </w:rPr>
        <w:t>inding a replacement</w:t>
      </w:r>
      <w:r w:rsidR="00C27E10" w:rsidRPr="00420524">
        <w:rPr>
          <w:rFonts w:ascii="Calibri" w:hAnsi="Calibri" w:cs="Calibri"/>
          <w:color w:val="211E1E"/>
          <w:sz w:val="20"/>
          <w:szCs w:val="20"/>
        </w:rPr>
        <w:t xml:space="preserve"> </w:t>
      </w:r>
      <w:r w:rsidR="00C27E10" w:rsidRPr="00420524">
        <w:rPr>
          <w:rFonts w:ascii="Calibri" w:hAnsi="Calibri" w:cs="Calibri"/>
          <w:color w:val="211E1E"/>
          <w:sz w:val="20"/>
          <w:szCs w:val="20"/>
        </w:rPr>
        <w:fldChar w:fldCharType="begin" w:fldLock="1"/>
      </w:r>
      <w:r w:rsidR="00C27E10"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C27E10" w:rsidRPr="00420524">
        <w:rPr>
          <w:rFonts w:ascii="Calibri" w:hAnsi="Calibri" w:cs="Calibri"/>
          <w:color w:val="211E1E"/>
          <w:sz w:val="20"/>
          <w:szCs w:val="20"/>
        </w:rPr>
        <w:fldChar w:fldCharType="separate"/>
      </w:r>
      <w:r w:rsidR="00C27E10" w:rsidRPr="00420524">
        <w:rPr>
          <w:rFonts w:ascii="Calibri" w:hAnsi="Calibri" w:cs="Calibri"/>
          <w:noProof/>
          <w:color w:val="211E1E"/>
          <w:sz w:val="20"/>
          <w:szCs w:val="20"/>
        </w:rPr>
        <w:t>[1]</w:t>
      </w:r>
      <w:r w:rsidR="00C27E10" w:rsidRPr="00420524">
        <w:rPr>
          <w:rFonts w:ascii="Calibri" w:hAnsi="Calibri" w:cs="Calibri"/>
          <w:color w:val="211E1E"/>
          <w:sz w:val="20"/>
          <w:szCs w:val="20"/>
        </w:rPr>
        <w:fldChar w:fldCharType="end"/>
      </w:r>
      <w:r w:rsidR="00C27E10" w:rsidRPr="00420524">
        <w:rPr>
          <w:rFonts w:ascii="Calibri" w:hAnsi="Calibri" w:cs="Calibri"/>
          <w:color w:val="211E1E"/>
          <w:sz w:val="20"/>
          <w:szCs w:val="20"/>
        </w:rPr>
        <w:t>.</w:t>
      </w:r>
      <w:r w:rsidR="003A6BE6">
        <w:rPr>
          <w:rFonts w:ascii="Calibri" w:hAnsi="Calibri" w:cs="Calibri"/>
          <w:color w:val="211E1E"/>
          <w:sz w:val="20"/>
          <w:szCs w:val="20"/>
        </w:rPr>
        <w:t xml:space="preserve"> </w:t>
      </w:r>
      <w:r w:rsidR="009430CF">
        <w:rPr>
          <w:rFonts w:ascii="Calibri" w:hAnsi="Calibri" w:cs="Calibri"/>
          <w:color w:val="211E1E"/>
          <w:sz w:val="20"/>
          <w:szCs w:val="20"/>
        </w:rPr>
        <w:t xml:space="preserve">Product risks </w:t>
      </w:r>
      <w:r w:rsidR="00E416AA" w:rsidRPr="00420524">
        <w:rPr>
          <w:rFonts w:ascii="Calibri" w:hAnsi="Calibri" w:cs="Calibri"/>
          <w:color w:val="211E1E"/>
          <w:sz w:val="20"/>
          <w:szCs w:val="20"/>
        </w:rPr>
        <w:t>affect the quality or performance of the software being developed</w:t>
      </w:r>
      <w:r w:rsidR="009430CF">
        <w:rPr>
          <w:rFonts w:ascii="Calibri" w:hAnsi="Calibri" w:cs="Calibri"/>
          <w:color w:val="211E1E"/>
          <w:sz w:val="20"/>
          <w:szCs w:val="20"/>
        </w:rPr>
        <w:t xml:space="preserve"> </w:t>
      </w:r>
      <w:r w:rsidR="00AF7287" w:rsidRPr="00420524">
        <w:rPr>
          <w:rFonts w:ascii="Calibri" w:hAnsi="Calibri" w:cs="Calibri"/>
          <w:color w:val="211E1E"/>
          <w:sz w:val="20"/>
          <w:szCs w:val="20"/>
        </w:rPr>
        <w:t>s</w:t>
      </w:r>
      <w:r w:rsidR="009430CF">
        <w:rPr>
          <w:rFonts w:ascii="Calibri" w:hAnsi="Calibri" w:cs="Calibri"/>
          <w:color w:val="211E1E"/>
          <w:sz w:val="20"/>
          <w:szCs w:val="20"/>
        </w:rPr>
        <w:t xml:space="preserve">uch as having a coding bug that </w:t>
      </w:r>
      <w:r w:rsidR="00AF7287" w:rsidRPr="00420524">
        <w:rPr>
          <w:rFonts w:ascii="Calibri" w:hAnsi="Calibri" w:cs="Calibri"/>
          <w:color w:val="211E1E"/>
          <w:sz w:val="20"/>
          <w:szCs w:val="20"/>
        </w:rPr>
        <w:t>slow</w:t>
      </w:r>
      <w:r w:rsidR="009430CF">
        <w:rPr>
          <w:rFonts w:ascii="Calibri" w:hAnsi="Calibri" w:cs="Calibri"/>
          <w:color w:val="211E1E"/>
          <w:sz w:val="20"/>
          <w:szCs w:val="20"/>
        </w:rPr>
        <w:t xml:space="preserve">s </w:t>
      </w:r>
      <w:r w:rsidR="00AF7287" w:rsidRPr="00420524">
        <w:rPr>
          <w:rFonts w:ascii="Calibri" w:hAnsi="Calibri" w:cs="Calibri"/>
          <w:color w:val="211E1E"/>
          <w:sz w:val="20"/>
          <w:szCs w:val="20"/>
        </w:rPr>
        <w:t>the system down</w:t>
      </w:r>
      <w:r w:rsidR="00C27E10" w:rsidRPr="00420524">
        <w:rPr>
          <w:rFonts w:ascii="Calibri" w:hAnsi="Calibri" w:cs="Calibri"/>
          <w:color w:val="211E1E"/>
          <w:sz w:val="20"/>
          <w:szCs w:val="20"/>
        </w:rPr>
        <w:t xml:space="preserve"> </w:t>
      </w:r>
      <w:r w:rsidR="00C27E10" w:rsidRPr="00420524">
        <w:rPr>
          <w:rFonts w:ascii="Calibri" w:hAnsi="Calibri" w:cs="Calibri"/>
          <w:color w:val="211E1E"/>
          <w:sz w:val="20"/>
          <w:szCs w:val="20"/>
        </w:rPr>
        <w:fldChar w:fldCharType="begin" w:fldLock="1"/>
      </w:r>
      <w:r w:rsidR="00C27E10"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C27E10" w:rsidRPr="00420524">
        <w:rPr>
          <w:rFonts w:ascii="Calibri" w:hAnsi="Calibri" w:cs="Calibri"/>
          <w:color w:val="211E1E"/>
          <w:sz w:val="20"/>
          <w:szCs w:val="20"/>
        </w:rPr>
        <w:fldChar w:fldCharType="separate"/>
      </w:r>
      <w:r w:rsidR="00C27E10" w:rsidRPr="00420524">
        <w:rPr>
          <w:rFonts w:ascii="Calibri" w:hAnsi="Calibri" w:cs="Calibri"/>
          <w:noProof/>
          <w:color w:val="211E1E"/>
          <w:sz w:val="20"/>
          <w:szCs w:val="20"/>
        </w:rPr>
        <w:t>[1]</w:t>
      </w:r>
      <w:r w:rsidR="00C27E10" w:rsidRPr="00420524">
        <w:rPr>
          <w:rFonts w:ascii="Calibri" w:hAnsi="Calibri" w:cs="Calibri"/>
          <w:color w:val="211E1E"/>
          <w:sz w:val="20"/>
          <w:szCs w:val="20"/>
        </w:rPr>
        <w:fldChar w:fldCharType="end"/>
      </w:r>
      <w:r w:rsidR="00C27E10" w:rsidRPr="00420524">
        <w:rPr>
          <w:rFonts w:ascii="Calibri" w:hAnsi="Calibri" w:cs="Calibri"/>
          <w:color w:val="211E1E"/>
          <w:sz w:val="20"/>
          <w:szCs w:val="20"/>
        </w:rPr>
        <w:t>.</w:t>
      </w:r>
      <w:r w:rsidR="003A6BE6">
        <w:rPr>
          <w:rFonts w:ascii="Calibri" w:hAnsi="Calibri" w:cs="Calibri"/>
          <w:color w:val="211E1E"/>
          <w:sz w:val="20"/>
          <w:szCs w:val="20"/>
        </w:rPr>
        <w:t xml:space="preserve"> Business r</w:t>
      </w:r>
      <w:r w:rsidR="00E416AA" w:rsidRPr="00420524">
        <w:rPr>
          <w:rFonts w:ascii="Calibri" w:hAnsi="Calibri" w:cs="Calibri"/>
          <w:color w:val="211E1E"/>
          <w:sz w:val="20"/>
          <w:szCs w:val="20"/>
        </w:rPr>
        <w:t>isks affect the organi</w:t>
      </w:r>
      <w:r w:rsidR="00AF7287" w:rsidRPr="00420524">
        <w:rPr>
          <w:rFonts w:ascii="Calibri" w:hAnsi="Calibri" w:cs="Calibri"/>
          <w:color w:val="211E1E"/>
          <w:sz w:val="20"/>
          <w:szCs w:val="20"/>
        </w:rPr>
        <w:t>s</w:t>
      </w:r>
      <w:r w:rsidR="00E416AA" w:rsidRPr="00420524">
        <w:rPr>
          <w:rFonts w:ascii="Calibri" w:hAnsi="Calibri" w:cs="Calibri"/>
          <w:color w:val="211E1E"/>
          <w:sz w:val="20"/>
          <w:szCs w:val="20"/>
        </w:rPr>
        <w:t>ation developing the software</w:t>
      </w:r>
      <w:r w:rsidR="0091309A" w:rsidRPr="00420524">
        <w:rPr>
          <w:rFonts w:ascii="Calibri" w:hAnsi="Calibri" w:cs="Calibri"/>
          <w:color w:val="211E1E"/>
          <w:sz w:val="20"/>
          <w:szCs w:val="20"/>
        </w:rPr>
        <w:t>, such as a rival product affecting sales forecasts</w:t>
      </w:r>
      <w:r w:rsidR="00C27E10" w:rsidRPr="00420524">
        <w:rPr>
          <w:rFonts w:ascii="Calibri" w:hAnsi="Calibri" w:cs="Calibri"/>
          <w:color w:val="211E1E"/>
          <w:sz w:val="20"/>
          <w:szCs w:val="20"/>
        </w:rPr>
        <w:t xml:space="preserve"> </w:t>
      </w:r>
      <w:r w:rsidR="00C27E10" w:rsidRPr="00420524">
        <w:rPr>
          <w:rFonts w:ascii="Calibri" w:hAnsi="Calibri" w:cs="Calibri"/>
          <w:color w:val="211E1E"/>
          <w:sz w:val="20"/>
          <w:szCs w:val="20"/>
        </w:rPr>
        <w:fldChar w:fldCharType="begin" w:fldLock="1"/>
      </w:r>
      <w:r w:rsidR="00B90C89"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C27E10" w:rsidRPr="00420524">
        <w:rPr>
          <w:rFonts w:ascii="Calibri" w:hAnsi="Calibri" w:cs="Calibri"/>
          <w:color w:val="211E1E"/>
          <w:sz w:val="20"/>
          <w:szCs w:val="20"/>
        </w:rPr>
        <w:fldChar w:fldCharType="separate"/>
      </w:r>
      <w:r w:rsidR="00C27E10" w:rsidRPr="00420524">
        <w:rPr>
          <w:rFonts w:ascii="Calibri" w:hAnsi="Calibri" w:cs="Calibri"/>
          <w:noProof/>
          <w:color w:val="211E1E"/>
          <w:sz w:val="20"/>
          <w:szCs w:val="20"/>
        </w:rPr>
        <w:t>[1]</w:t>
      </w:r>
      <w:r w:rsidR="00C27E10" w:rsidRPr="00420524">
        <w:rPr>
          <w:rFonts w:ascii="Calibri" w:hAnsi="Calibri" w:cs="Calibri"/>
          <w:color w:val="211E1E"/>
          <w:sz w:val="20"/>
          <w:szCs w:val="20"/>
        </w:rPr>
        <w:fldChar w:fldCharType="end"/>
      </w:r>
      <w:r w:rsidR="00C27E10" w:rsidRPr="00420524">
        <w:rPr>
          <w:rFonts w:ascii="Calibri" w:hAnsi="Calibri" w:cs="Calibri"/>
          <w:color w:val="211E1E"/>
          <w:sz w:val="20"/>
          <w:szCs w:val="20"/>
        </w:rPr>
        <w:t>.</w:t>
      </w:r>
    </w:p>
    <w:p w:rsidR="003E7DFC" w:rsidRPr="00420524" w:rsidRDefault="003E7DFC" w:rsidP="00420524">
      <w:pPr>
        <w:pStyle w:val="Heading2"/>
        <w:rPr>
          <w:rFonts w:ascii="Calibri" w:hAnsi="Calibri" w:cs="Calibri"/>
          <w:sz w:val="20"/>
          <w:szCs w:val="20"/>
        </w:rPr>
      </w:pPr>
      <w:bookmarkStart w:id="43" w:name="_Toc535491992"/>
      <w:bookmarkStart w:id="44" w:name="_Toc535828949"/>
      <w:bookmarkStart w:id="45" w:name="_Toc535934698"/>
      <w:bookmarkStart w:id="46" w:name="_Toc536022335"/>
      <w:bookmarkStart w:id="47" w:name="_Toc536031295"/>
      <w:bookmarkStart w:id="48" w:name="_Toc536112603"/>
      <w:bookmarkStart w:id="49" w:name="_Toc536130143"/>
      <w:bookmarkStart w:id="50" w:name="_Toc536189224"/>
      <w:bookmarkStart w:id="51" w:name="_Toc536189620"/>
      <w:bookmarkStart w:id="52" w:name="_Toc536190328"/>
      <w:bookmarkStart w:id="53" w:name="_Toc536190719"/>
      <w:bookmarkStart w:id="54" w:name="_Toc536191254"/>
      <w:bookmarkStart w:id="55" w:name="_Toc536191322"/>
      <w:r w:rsidRPr="00420524">
        <w:rPr>
          <w:rFonts w:ascii="Calibri" w:hAnsi="Calibri" w:cs="Calibri"/>
          <w:sz w:val="20"/>
          <w:szCs w:val="20"/>
        </w:rPr>
        <w:t>Risk Identification</w:t>
      </w:r>
      <w:bookmarkEnd w:id="43"/>
      <w:bookmarkEnd w:id="44"/>
      <w:bookmarkEnd w:id="45"/>
      <w:bookmarkEnd w:id="46"/>
      <w:bookmarkEnd w:id="47"/>
      <w:bookmarkEnd w:id="48"/>
      <w:bookmarkEnd w:id="49"/>
      <w:bookmarkEnd w:id="50"/>
      <w:bookmarkEnd w:id="51"/>
      <w:bookmarkEnd w:id="52"/>
      <w:bookmarkEnd w:id="53"/>
      <w:bookmarkEnd w:id="54"/>
      <w:bookmarkEnd w:id="55"/>
    </w:p>
    <w:p w:rsidR="00A20A53" w:rsidRPr="00420524" w:rsidRDefault="00A20A53" w:rsidP="00420524">
      <w:pPr>
        <w:spacing w:line="276" w:lineRule="auto"/>
        <w:rPr>
          <w:rFonts w:ascii="Calibri" w:eastAsiaTheme="minorEastAsia" w:hAnsi="Calibri" w:cs="Calibri"/>
          <w:sz w:val="20"/>
          <w:szCs w:val="20"/>
        </w:rPr>
      </w:pPr>
    </w:p>
    <w:p w:rsidR="00AF7FF2" w:rsidRPr="00420524" w:rsidRDefault="00AF7FF2" w:rsidP="00420524">
      <w:pPr>
        <w:pStyle w:val="NormalWeb"/>
        <w:spacing w:line="276" w:lineRule="auto"/>
        <w:rPr>
          <w:rFonts w:ascii="Calibri" w:hAnsi="Calibri" w:cs="Calibri"/>
          <w:sz w:val="20"/>
          <w:szCs w:val="20"/>
        </w:rPr>
      </w:pPr>
      <w:r w:rsidRPr="00420524">
        <w:rPr>
          <w:rFonts w:ascii="Calibri" w:eastAsiaTheme="minorEastAsia" w:hAnsi="Calibri" w:cs="Calibri"/>
          <w:sz w:val="20"/>
          <w:szCs w:val="20"/>
        </w:rPr>
        <w:t xml:space="preserve">This is the first stage of the risk management process. Potential project risks were identified and discussed with the </w:t>
      </w:r>
      <w:r w:rsidR="00A72C88" w:rsidRPr="00420524">
        <w:rPr>
          <w:rFonts w:ascii="Calibri" w:eastAsiaTheme="minorEastAsia" w:hAnsi="Calibri" w:cs="Calibri"/>
          <w:sz w:val="20"/>
          <w:szCs w:val="20"/>
        </w:rPr>
        <w:t>team</w:t>
      </w:r>
      <w:r w:rsidR="00395A5A" w:rsidRPr="00420524">
        <w:rPr>
          <w:rFonts w:ascii="Calibri" w:eastAsiaTheme="minorEastAsia" w:hAnsi="Calibri" w:cs="Calibri"/>
          <w:sz w:val="20"/>
          <w:szCs w:val="20"/>
        </w:rPr>
        <w:t xml:space="preserve"> through a brainstorming session.</w:t>
      </w:r>
      <w:r w:rsidR="00343E18" w:rsidRPr="00420524">
        <w:rPr>
          <w:rFonts w:ascii="Calibri" w:eastAsiaTheme="minorEastAsia" w:hAnsi="Calibri" w:cs="Calibri"/>
          <w:sz w:val="20"/>
          <w:szCs w:val="20"/>
        </w:rPr>
        <w:t xml:space="preserve"> These </w:t>
      </w:r>
      <w:r w:rsidR="00BD082D" w:rsidRPr="00420524">
        <w:rPr>
          <w:rFonts w:ascii="Calibri" w:eastAsiaTheme="minorEastAsia" w:hAnsi="Calibri" w:cs="Calibri"/>
          <w:sz w:val="20"/>
          <w:szCs w:val="20"/>
        </w:rPr>
        <w:t>put into a simple</w:t>
      </w:r>
      <w:r w:rsidR="00343E18" w:rsidRPr="00420524">
        <w:rPr>
          <w:rFonts w:ascii="Calibri" w:eastAsiaTheme="minorEastAsia" w:hAnsi="Calibri" w:cs="Calibri"/>
          <w:sz w:val="20"/>
          <w:szCs w:val="20"/>
        </w:rPr>
        <w:t xml:space="preserve"> list</w:t>
      </w:r>
      <w:r w:rsidR="00BD082D" w:rsidRPr="00420524">
        <w:rPr>
          <w:rFonts w:ascii="Calibri" w:eastAsiaTheme="minorEastAsia" w:hAnsi="Calibri" w:cs="Calibri"/>
          <w:sz w:val="20"/>
          <w:szCs w:val="20"/>
        </w:rPr>
        <w:t xml:space="preserve"> </w:t>
      </w:r>
      <w:r w:rsidR="00472B4C" w:rsidRPr="00420524">
        <w:rPr>
          <w:rFonts w:ascii="Calibri" w:eastAsiaTheme="minorEastAsia" w:hAnsi="Calibri" w:cs="Calibri"/>
          <w:sz w:val="20"/>
          <w:szCs w:val="20"/>
        </w:rPr>
        <w:t xml:space="preserve">(R1-R8) </w:t>
      </w:r>
      <w:r w:rsidR="00BD082D" w:rsidRPr="00420524">
        <w:rPr>
          <w:rFonts w:ascii="Calibri" w:eastAsiaTheme="minorEastAsia" w:hAnsi="Calibri" w:cs="Calibri"/>
          <w:sz w:val="20"/>
          <w:szCs w:val="20"/>
        </w:rPr>
        <w:t>and categorised</w:t>
      </w:r>
      <w:r w:rsidR="00343E18" w:rsidRPr="00420524">
        <w:rPr>
          <w:rFonts w:ascii="Calibri" w:eastAsiaTheme="minorEastAsia" w:hAnsi="Calibri" w:cs="Calibri"/>
          <w:sz w:val="20"/>
          <w:szCs w:val="20"/>
        </w:rPr>
        <w:t xml:space="preserve"> as either operational or strategic risks.</w:t>
      </w:r>
      <w:r w:rsidR="00BB7266" w:rsidRPr="00420524">
        <w:rPr>
          <w:rFonts w:ascii="Calibri" w:eastAsiaTheme="minorEastAsia" w:hAnsi="Calibri" w:cs="Calibri"/>
          <w:sz w:val="20"/>
          <w:szCs w:val="20"/>
        </w:rPr>
        <w:t xml:space="preserve"> </w:t>
      </w:r>
      <w:r w:rsidR="00BB7266" w:rsidRPr="00420524">
        <w:rPr>
          <w:rFonts w:ascii="Calibri" w:hAnsi="Calibri" w:cs="Calibri"/>
          <w:color w:val="211E1E"/>
          <w:sz w:val="20"/>
          <w:szCs w:val="20"/>
        </w:rPr>
        <w:t xml:space="preserve">Boehm </w:t>
      </w:r>
      <w:r w:rsidR="006B4D0D">
        <w:rPr>
          <w:rFonts w:ascii="Calibri" w:hAnsi="Calibri" w:cs="Calibri"/>
          <w:color w:val="211E1E"/>
          <w:sz w:val="20"/>
          <w:szCs w:val="20"/>
        </w:rPr>
        <w:fldChar w:fldCharType="begin" w:fldLock="1"/>
      </w:r>
      <w:r w:rsidR="00944A1B">
        <w:rPr>
          <w:rFonts w:ascii="Calibri" w:hAnsi="Calibri" w:cs="Calibri"/>
          <w:color w:val="211E1E"/>
          <w:sz w:val="20"/>
          <w:szCs w:val="20"/>
        </w:rPr>
        <w:instrText>ADDIN CSL_CITATION {"citationItems":[{"id":"ITEM-1","itemData":{"URL":"http://www.professionalqa.com/boehm-software-quality-model","accessed":{"date-parts":[["2019","1","25"]]},"id":"ITEM-1","issued":{"date-parts":[["0"]]},"title":"Boehm's Software Quality Model |Professionalqa.com","type":"webpage"},"uris":["http://www.mendeley.com/documents/?uuid=70093fe8-f541-3290-9214-aa11c647a05e"]}],"mendeley":{"formattedCitation":"[3]","plainTextFormattedCitation":"[3]","previouslyFormattedCitation":"[3]"},"properties":{"noteIndex":0},"schema":"https://github.com/citation-style-language/schema/raw/master/csl-citation.json"}</w:instrText>
      </w:r>
      <w:r w:rsidR="006B4D0D">
        <w:rPr>
          <w:rFonts w:ascii="Calibri" w:hAnsi="Calibri" w:cs="Calibri"/>
          <w:color w:val="211E1E"/>
          <w:sz w:val="20"/>
          <w:szCs w:val="20"/>
        </w:rPr>
        <w:fldChar w:fldCharType="separate"/>
      </w:r>
      <w:r w:rsidR="006B4D0D" w:rsidRPr="006B4D0D">
        <w:rPr>
          <w:rFonts w:ascii="Calibri" w:hAnsi="Calibri" w:cs="Calibri"/>
          <w:noProof/>
          <w:color w:val="211E1E"/>
          <w:sz w:val="20"/>
          <w:szCs w:val="20"/>
        </w:rPr>
        <w:t>[3]</w:t>
      </w:r>
      <w:r w:rsidR="006B4D0D">
        <w:rPr>
          <w:rFonts w:ascii="Calibri" w:hAnsi="Calibri" w:cs="Calibri"/>
          <w:color w:val="211E1E"/>
          <w:sz w:val="20"/>
          <w:szCs w:val="20"/>
        </w:rPr>
        <w:fldChar w:fldCharType="end"/>
      </w:r>
      <w:r w:rsidR="006B4D0D">
        <w:rPr>
          <w:rFonts w:ascii="Calibri" w:hAnsi="Calibri" w:cs="Calibri"/>
          <w:color w:val="211E1E"/>
          <w:sz w:val="20"/>
          <w:szCs w:val="20"/>
        </w:rPr>
        <w:t xml:space="preserve"> </w:t>
      </w:r>
      <w:r w:rsidR="00BB7266" w:rsidRPr="00420524">
        <w:rPr>
          <w:rFonts w:ascii="Calibri" w:hAnsi="Calibri" w:cs="Calibri"/>
          <w:color w:val="211E1E"/>
          <w:sz w:val="20"/>
          <w:szCs w:val="20"/>
        </w:rPr>
        <w:t>recommend</w:t>
      </w:r>
      <w:r w:rsidR="00205535">
        <w:rPr>
          <w:rFonts w:ascii="Calibri" w:hAnsi="Calibri" w:cs="Calibri"/>
          <w:color w:val="211E1E"/>
          <w:sz w:val="20"/>
          <w:szCs w:val="20"/>
        </w:rPr>
        <w:t>ed</w:t>
      </w:r>
      <w:r w:rsidR="00BB7266" w:rsidRPr="00420524">
        <w:rPr>
          <w:rFonts w:ascii="Calibri" w:hAnsi="Calibri" w:cs="Calibri"/>
          <w:color w:val="211E1E"/>
          <w:sz w:val="20"/>
          <w:szCs w:val="20"/>
        </w:rPr>
        <w:t xml:space="preserve"> identifying and monitoring </w:t>
      </w:r>
      <w:r w:rsidR="00205535">
        <w:rPr>
          <w:rFonts w:ascii="Calibri" w:hAnsi="Calibri" w:cs="Calibri"/>
          <w:color w:val="211E1E"/>
          <w:sz w:val="20"/>
          <w:szCs w:val="20"/>
        </w:rPr>
        <w:t>up to</w:t>
      </w:r>
      <w:r w:rsidR="00BB7266" w:rsidRPr="00420524">
        <w:rPr>
          <w:rFonts w:ascii="Calibri" w:hAnsi="Calibri" w:cs="Calibri"/>
          <w:color w:val="211E1E"/>
          <w:sz w:val="20"/>
          <w:szCs w:val="20"/>
        </w:rPr>
        <w:t xml:space="preserve"> ten risks.</w:t>
      </w:r>
    </w:p>
    <w:p w:rsidR="003E7DFC" w:rsidRPr="00420524" w:rsidRDefault="003E7DFC" w:rsidP="00420524">
      <w:pPr>
        <w:pStyle w:val="Heading3"/>
        <w:rPr>
          <w:rFonts w:ascii="Calibri" w:hAnsi="Calibri" w:cs="Calibri"/>
          <w:sz w:val="20"/>
          <w:szCs w:val="20"/>
        </w:rPr>
      </w:pPr>
      <w:bookmarkStart w:id="56" w:name="_Toc535934699"/>
      <w:bookmarkStart w:id="57" w:name="_Toc536022336"/>
      <w:bookmarkStart w:id="58" w:name="_Toc536031296"/>
      <w:bookmarkStart w:id="59" w:name="_Toc536112604"/>
      <w:bookmarkStart w:id="60" w:name="_Toc536130144"/>
      <w:bookmarkStart w:id="61" w:name="_Toc536189225"/>
      <w:bookmarkStart w:id="62" w:name="_Toc536189621"/>
      <w:bookmarkStart w:id="63" w:name="_Toc536190329"/>
      <w:bookmarkStart w:id="64" w:name="_Toc536190720"/>
      <w:bookmarkStart w:id="65" w:name="_Toc536191255"/>
      <w:bookmarkStart w:id="66" w:name="_Toc536191323"/>
      <w:r w:rsidRPr="00420524">
        <w:rPr>
          <w:rFonts w:ascii="Calibri" w:hAnsi="Calibri" w:cs="Calibri"/>
          <w:sz w:val="20"/>
          <w:szCs w:val="20"/>
        </w:rPr>
        <w:t>Operational risks</w:t>
      </w:r>
      <w:bookmarkEnd w:id="56"/>
      <w:bookmarkEnd w:id="57"/>
      <w:bookmarkEnd w:id="58"/>
      <w:bookmarkEnd w:id="59"/>
      <w:bookmarkEnd w:id="60"/>
      <w:bookmarkEnd w:id="61"/>
      <w:bookmarkEnd w:id="62"/>
      <w:bookmarkEnd w:id="63"/>
      <w:bookmarkEnd w:id="64"/>
      <w:bookmarkEnd w:id="65"/>
      <w:bookmarkEnd w:id="66"/>
    </w:p>
    <w:p w:rsidR="003E7DFC" w:rsidRPr="00420524" w:rsidRDefault="003E7DFC" w:rsidP="00163946">
      <w:pPr>
        <w:pStyle w:val="Standard"/>
        <w:numPr>
          <w:ilvl w:val="0"/>
          <w:numId w:val="39"/>
        </w:numPr>
        <w:rPr>
          <w:rFonts w:ascii="Calibri" w:hAnsi="Calibri" w:cs="Calibri"/>
        </w:rPr>
      </w:pPr>
      <w:r w:rsidRPr="00713A2C">
        <w:rPr>
          <w:rFonts w:ascii="Calibri" w:hAnsi="Calibri" w:cs="Calibri"/>
        </w:rPr>
        <w:lastRenderedPageBreak/>
        <w:t>‘Gold plating’</w:t>
      </w:r>
      <w:r w:rsidRPr="00420524">
        <w:rPr>
          <w:rFonts w:ascii="Calibri" w:hAnsi="Calibri" w:cs="Calibri"/>
        </w:rPr>
        <w:t xml:space="preserve"> or over-enhancing a project</w:t>
      </w:r>
      <w:r w:rsidR="00BA2241" w:rsidRPr="00420524">
        <w:rPr>
          <w:rFonts w:ascii="Calibri" w:hAnsi="Calibri" w:cs="Calibri"/>
        </w:rPr>
        <w:t xml:space="preserve"> (R1)</w:t>
      </w:r>
    </w:p>
    <w:p w:rsidR="003E7DFC" w:rsidRPr="00420524" w:rsidRDefault="009F2D45" w:rsidP="00163946">
      <w:pPr>
        <w:pStyle w:val="Standard"/>
        <w:numPr>
          <w:ilvl w:val="0"/>
          <w:numId w:val="39"/>
        </w:numPr>
        <w:rPr>
          <w:rFonts w:ascii="Calibri" w:hAnsi="Calibri" w:cs="Calibri"/>
        </w:rPr>
      </w:pPr>
      <w:r w:rsidRPr="00420524">
        <w:rPr>
          <w:rFonts w:ascii="Calibri" w:hAnsi="Calibri" w:cs="Calibri"/>
        </w:rPr>
        <w:t>R</w:t>
      </w:r>
      <w:r w:rsidR="003E7DFC" w:rsidRPr="00420524">
        <w:rPr>
          <w:rFonts w:ascii="Calibri" w:hAnsi="Calibri" w:cs="Calibri"/>
        </w:rPr>
        <w:t>equirements</w:t>
      </w:r>
      <w:r w:rsidR="00BA2241" w:rsidRPr="00420524">
        <w:rPr>
          <w:rFonts w:ascii="Calibri" w:hAnsi="Calibri" w:cs="Calibri"/>
        </w:rPr>
        <w:t xml:space="preserve"> </w:t>
      </w:r>
      <w:r w:rsidRPr="00420524">
        <w:rPr>
          <w:rFonts w:ascii="Calibri" w:hAnsi="Calibri" w:cs="Calibri"/>
        </w:rPr>
        <w:t>changes</w:t>
      </w:r>
      <w:r w:rsidR="00BA2241" w:rsidRPr="00420524">
        <w:rPr>
          <w:rFonts w:ascii="Calibri" w:hAnsi="Calibri" w:cs="Calibri"/>
        </w:rPr>
        <w:t>(R2)</w:t>
      </w:r>
    </w:p>
    <w:p w:rsidR="003E7DFC" w:rsidRPr="00420524" w:rsidRDefault="009F2D45" w:rsidP="00163946">
      <w:pPr>
        <w:pStyle w:val="Standard"/>
        <w:numPr>
          <w:ilvl w:val="0"/>
          <w:numId w:val="39"/>
        </w:numPr>
        <w:rPr>
          <w:rFonts w:ascii="Calibri" w:hAnsi="Calibri" w:cs="Calibri"/>
        </w:rPr>
      </w:pPr>
      <w:r w:rsidRPr="00420524">
        <w:rPr>
          <w:rFonts w:ascii="Calibri" w:hAnsi="Calibri" w:cs="Calibri"/>
        </w:rPr>
        <w:t>Development time</w:t>
      </w:r>
      <w:r w:rsidR="00BA2241" w:rsidRPr="00420524">
        <w:rPr>
          <w:rFonts w:ascii="Calibri" w:hAnsi="Calibri" w:cs="Calibri"/>
        </w:rPr>
        <w:t xml:space="preserve"> (R3)</w:t>
      </w:r>
    </w:p>
    <w:p w:rsidR="003E7DFC" w:rsidRPr="00420524" w:rsidRDefault="003E7DFC" w:rsidP="00420524">
      <w:pPr>
        <w:pStyle w:val="Heading3"/>
        <w:rPr>
          <w:rFonts w:ascii="Calibri" w:hAnsi="Calibri" w:cs="Calibri"/>
          <w:sz w:val="20"/>
          <w:szCs w:val="20"/>
        </w:rPr>
      </w:pPr>
      <w:bookmarkStart w:id="67" w:name="_Toc535934700"/>
      <w:bookmarkStart w:id="68" w:name="_Toc536022337"/>
      <w:bookmarkStart w:id="69" w:name="_Toc536031297"/>
      <w:bookmarkStart w:id="70" w:name="_Toc536112605"/>
      <w:bookmarkStart w:id="71" w:name="_Toc536130145"/>
      <w:bookmarkStart w:id="72" w:name="_Toc536189226"/>
      <w:bookmarkStart w:id="73" w:name="_Toc536189622"/>
      <w:bookmarkStart w:id="74" w:name="_Toc536190330"/>
      <w:bookmarkStart w:id="75" w:name="_Toc536190721"/>
      <w:bookmarkStart w:id="76" w:name="_Toc536191256"/>
      <w:bookmarkStart w:id="77" w:name="_Toc536191324"/>
      <w:r w:rsidRPr="00420524">
        <w:rPr>
          <w:rFonts w:ascii="Calibri" w:hAnsi="Calibri" w:cs="Calibri"/>
          <w:sz w:val="20"/>
          <w:szCs w:val="20"/>
        </w:rPr>
        <w:t>Strategic risks</w:t>
      </w:r>
      <w:bookmarkEnd w:id="67"/>
      <w:bookmarkEnd w:id="68"/>
      <w:bookmarkEnd w:id="69"/>
      <w:bookmarkEnd w:id="70"/>
      <w:bookmarkEnd w:id="71"/>
      <w:bookmarkEnd w:id="72"/>
      <w:bookmarkEnd w:id="73"/>
      <w:bookmarkEnd w:id="74"/>
      <w:bookmarkEnd w:id="75"/>
      <w:bookmarkEnd w:id="76"/>
      <w:bookmarkEnd w:id="77"/>
    </w:p>
    <w:p w:rsidR="003E7DFC" w:rsidRPr="00420524" w:rsidRDefault="003E7DFC" w:rsidP="00163946">
      <w:pPr>
        <w:pStyle w:val="Standard"/>
        <w:numPr>
          <w:ilvl w:val="0"/>
          <w:numId w:val="40"/>
        </w:numPr>
        <w:spacing w:line="240" w:lineRule="auto"/>
        <w:rPr>
          <w:rFonts w:ascii="Calibri" w:hAnsi="Calibri" w:cs="Calibri"/>
        </w:rPr>
      </w:pPr>
      <w:r w:rsidRPr="00420524">
        <w:rPr>
          <w:rFonts w:ascii="Calibri" w:hAnsi="Calibri" w:cs="Calibri"/>
        </w:rPr>
        <w:t xml:space="preserve">Legal </w:t>
      </w:r>
      <w:r w:rsidR="00BA2241" w:rsidRPr="00420524">
        <w:rPr>
          <w:rFonts w:ascii="Calibri" w:hAnsi="Calibri" w:cs="Calibri"/>
        </w:rPr>
        <w:t>(R</w:t>
      </w:r>
      <w:r w:rsidR="00A661EB" w:rsidRPr="00420524">
        <w:rPr>
          <w:rFonts w:ascii="Calibri" w:hAnsi="Calibri" w:cs="Calibri"/>
        </w:rPr>
        <w:t>4</w:t>
      </w:r>
      <w:r w:rsidR="00BA2241" w:rsidRPr="00420524">
        <w:rPr>
          <w:rFonts w:ascii="Calibri" w:hAnsi="Calibri" w:cs="Calibri"/>
        </w:rPr>
        <w:t>)</w:t>
      </w:r>
    </w:p>
    <w:p w:rsidR="003E7DFC" w:rsidRPr="00420524" w:rsidRDefault="007810C4" w:rsidP="00163946">
      <w:pPr>
        <w:pStyle w:val="Standard"/>
        <w:numPr>
          <w:ilvl w:val="0"/>
          <w:numId w:val="40"/>
        </w:numPr>
        <w:spacing w:line="240" w:lineRule="auto"/>
        <w:rPr>
          <w:rFonts w:ascii="Calibri" w:hAnsi="Calibri" w:cs="Calibri"/>
        </w:rPr>
      </w:pPr>
      <w:r w:rsidRPr="00420524">
        <w:rPr>
          <w:rFonts w:ascii="Calibri" w:hAnsi="Calibri" w:cs="Calibri"/>
        </w:rPr>
        <w:t>Staffing</w:t>
      </w:r>
      <w:r w:rsidR="00BA2241" w:rsidRPr="00420524">
        <w:rPr>
          <w:rFonts w:ascii="Calibri" w:hAnsi="Calibri" w:cs="Calibri"/>
        </w:rPr>
        <w:t xml:space="preserve"> (R</w:t>
      </w:r>
      <w:r w:rsidR="00A661EB" w:rsidRPr="00420524">
        <w:rPr>
          <w:rFonts w:ascii="Calibri" w:hAnsi="Calibri" w:cs="Calibri"/>
        </w:rPr>
        <w:t>5</w:t>
      </w:r>
      <w:r w:rsidR="00BA2241" w:rsidRPr="00420524">
        <w:rPr>
          <w:rFonts w:ascii="Calibri" w:hAnsi="Calibri" w:cs="Calibri"/>
        </w:rPr>
        <w:t>)</w:t>
      </w:r>
    </w:p>
    <w:p w:rsidR="003E7DFC" w:rsidRPr="00420524" w:rsidRDefault="007810C4" w:rsidP="00163946">
      <w:pPr>
        <w:pStyle w:val="Standard"/>
        <w:numPr>
          <w:ilvl w:val="0"/>
          <w:numId w:val="40"/>
        </w:numPr>
        <w:spacing w:line="240" w:lineRule="auto"/>
        <w:rPr>
          <w:rFonts w:ascii="Calibri" w:hAnsi="Calibri" w:cs="Calibri"/>
        </w:rPr>
      </w:pPr>
      <w:r w:rsidRPr="00420524">
        <w:rPr>
          <w:rFonts w:ascii="Calibri" w:hAnsi="Calibri" w:cs="Calibri"/>
        </w:rPr>
        <w:t>Technology</w:t>
      </w:r>
      <w:r w:rsidR="00BA2241" w:rsidRPr="00420524">
        <w:rPr>
          <w:rFonts w:ascii="Calibri" w:hAnsi="Calibri" w:cs="Calibri"/>
        </w:rPr>
        <w:t xml:space="preserve"> (R</w:t>
      </w:r>
      <w:r w:rsidR="00A661EB" w:rsidRPr="00420524">
        <w:rPr>
          <w:rFonts w:ascii="Calibri" w:hAnsi="Calibri" w:cs="Calibri"/>
        </w:rPr>
        <w:t>6</w:t>
      </w:r>
      <w:r w:rsidR="00BA2241" w:rsidRPr="00420524">
        <w:rPr>
          <w:rFonts w:ascii="Calibri" w:hAnsi="Calibri" w:cs="Calibri"/>
        </w:rPr>
        <w:t>)</w:t>
      </w:r>
    </w:p>
    <w:p w:rsidR="003E7DFC" w:rsidRPr="00420524" w:rsidRDefault="007810C4" w:rsidP="00163946">
      <w:pPr>
        <w:pStyle w:val="Standard"/>
        <w:numPr>
          <w:ilvl w:val="0"/>
          <w:numId w:val="40"/>
        </w:numPr>
        <w:spacing w:line="240" w:lineRule="auto"/>
        <w:rPr>
          <w:rFonts w:ascii="Calibri" w:hAnsi="Calibri" w:cs="Calibri"/>
        </w:rPr>
      </w:pPr>
      <w:r w:rsidRPr="00420524">
        <w:rPr>
          <w:rFonts w:ascii="Calibri" w:hAnsi="Calibri" w:cs="Calibri"/>
        </w:rPr>
        <w:t>Tools</w:t>
      </w:r>
      <w:r w:rsidR="00BA2241" w:rsidRPr="00420524">
        <w:rPr>
          <w:rFonts w:ascii="Calibri" w:hAnsi="Calibri" w:cs="Calibri"/>
        </w:rPr>
        <w:t xml:space="preserve"> (R</w:t>
      </w:r>
      <w:r w:rsidR="00A661EB" w:rsidRPr="00420524">
        <w:rPr>
          <w:rFonts w:ascii="Calibri" w:hAnsi="Calibri" w:cs="Calibri"/>
        </w:rPr>
        <w:t>7</w:t>
      </w:r>
      <w:r w:rsidR="00BA2241" w:rsidRPr="00420524">
        <w:rPr>
          <w:rFonts w:ascii="Calibri" w:hAnsi="Calibri" w:cs="Calibri"/>
        </w:rPr>
        <w:t>)</w:t>
      </w:r>
    </w:p>
    <w:p w:rsidR="003E7DFC" w:rsidRDefault="007810C4" w:rsidP="00163946">
      <w:pPr>
        <w:pStyle w:val="Standard"/>
        <w:numPr>
          <w:ilvl w:val="0"/>
          <w:numId w:val="40"/>
        </w:numPr>
        <w:spacing w:line="240" w:lineRule="auto"/>
        <w:rPr>
          <w:rFonts w:ascii="Calibri" w:hAnsi="Calibri" w:cs="Calibri"/>
        </w:rPr>
      </w:pPr>
      <w:r w:rsidRPr="00420524">
        <w:rPr>
          <w:rFonts w:ascii="Calibri" w:hAnsi="Calibri" w:cs="Calibri"/>
        </w:rPr>
        <w:t>S</w:t>
      </w:r>
      <w:r w:rsidR="003E7DFC" w:rsidRPr="00420524">
        <w:rPr>
          <w:rFonts w:ascii="Calibri" w:hAnsi="Calibri" w:cs="Calibri"/>
        </w:rPr>
        <w:t>kills issues</w:t>
      </w:r>
      <w:r w:rsidR="00BA2241" w:rsidRPr="00420524">
        <w:rPr>
          <w:rFonts w:ascii="Calibri" w:hAnsi="Calibri" w:cs="Calibri"/>
        </w:rPr>
        <w:t xml:space="preserve"> (R</w:t>
      </w:r>
      <w:r w:rsidR="00A661EB" w:rsidRPr="00420524">
        <w:rPr>
          <w:rFonts w:ascii="Calibri" w:hAnsi="Calibri" w:cs="Calibri"/>
        </w:rPr>
        <w:t>8</w:t>
      </w:r>
      <w:r w:rsidR="00BA2241" w:rsidRPr="00420524">
        <w:rPr>
          <w:rFonts w:ascii="Calibri" w:hAnsi="Calibri" w:cs="Calibri"/>
        </w:rPr>
        <w:t>)</w:t>
      </w:r>
    </w:p>
    <w:p w:rsidR="00E613EE" w:rsidRPr="00420524" w:rsidRDefault="00E613EE" w:rsidP="00163946">
      <w:pPr>
        <w:pStyle w:val="Standard"/>
        <w:numPr>
          <w:ilvl w:val="0"/>
          <w:numId w:val="40"/>
        </w:numPr>
        <w:spacing w:line="240" w:lineRule="auto"/>
        <w:rPr>
          <w:rFonts w:ascii="Calibri" w:hAnsi="Calibri" w:cs="Calibri"/>
        </w:rPr>
      </w:pPr>
      <w:r>
        <w:rPr>
          <w:rFonts w:ascii="Calibri" w:hAnsi="Calibri" w:cs="Calibri"/>
        </w:rPr>
        <w:t>Organisational issues (R9)</w:t>
      </w:r>
    </w:p>
    <w:p w:rsidR="003E7DFC" w:rsidRPr="00420524" w:rsidRDefault="003E7DFC" w:rsidP="00420524">
      <w:pPr>
        <w:spacing w:line="276" w:lineRule="auto"/>
        <w:rPr>
          <w:rFonts w:ascii="Calibri" w:hAnsi="Calibri" w:cs="Calibri"/>
          <w:sz w:val="20"/>
          <w:szCs w:val="20"/>
        </w:rPr>
      </w:pPr>
    </w:p>
    <w:p w:rsidR="00CD3197" w:rsidRPr="00420524" w:rsidRDefault="003E7DFC" w:rsidP="00420524">
      <w:pPr>
        <w:pStyle w:val="Heading2"/>
        <w:rPr>
          <w:rFonts w:ascii="Calibri" w:hAnsi="Calibri" w:cs="Calibri"/>
          <w:sz w:val="20"/>
          <w:szCs w:val="20"/>
        </w:rPr>
      </w:pPr>
      <w:bookmarkStart w:id="78" w:name="_Toc535491991"/>
      <w:bookmarkStart w:id="79" w:name="_Toc535828946"/>
      <w:bookmarkStart w:id="80" w:name="_Toc535934701"/>
      <w:bookmarkStart w:id="81" w:name="_Toc536022338"/>
      <w:bookmarkStart w:id="82" w:name="_Toc536031298"/>
      <w:bookmarkStart w:id="83" w:name="_Toc536112606"/>
      <w:bookmarkStart w:id="84" w:name="_Toc536130146"/>
      <w:bookmarkStart w:id="85" w:name="_Toc536189227"/>
      <w:bookmarkStart w:id="86" w:name="_Toc536189623"/>
      <w:bookmarkStart w:id="87" w:name="_Toc536190331"/>
      <w:bookmarkStart w:id="88" w:name="_Toc536190722"/>
      <w:bookmarkStart w:id="89" w:name="_Toc536191257"/>
      <w:bookmarkStart w:id="90" w:name="_Toc536191325"/>
      <w:r w:rsidRPr="00420524">
        <w:rPr>
          <w:rFonts w:ascii="Calibri" w:hAnsi="Calibri" w:cs="Calibri"/>
          <w:sz w:val="20"/>
          <w:szCs w:val="20"/>
        </w:rPr>
        <w:t>Risk analysis</w:t>
      </w:r>
      <w:bookmarkEnd w:id="78"/>
      <w:bookmarkEnd w:id="79"/>
      <w:bookmarkEnd w:id="80"/>
      <w:bookmarkEnd w:id="81"/>
      <w:bookmarkEnd w:id="82"/>
      <w:bookmarkEnd w:id="83"/>
      <w:bookmarkEnd w:id="84"/>
      <w:bookmarkEnd w:id="85"/>
      <w:bookmarkEnd w:id="86"/>
      <w:bookmarkEnd w:id="87"/>
      <w:bookmarkEnd w:id="88"/>
      <w:bookmarkEnd w:id="89"/>
      <w:bookmarkEnd w:id="90"/>
    </w:p>
    <w:p w:rsidR="00F66F31" w:rsidRPr="00420524" w:rsidRDefault="00832B87" w:rsidP="00420524">
      <w:pPr>
        <w:pStyle w:val="Heading3"/>
        <w:rPr>
          <w:rFonts w:ascii="Calibri" w:hAnsi="Calibri" w:cs="Calibri"/>
          <w:sz w:val="20"/>
          <w:szCs w:val="20"/>
        </w:rPr>
      </w:pPr>
      <w:bookmarkStart w:id="91" w:name="_Toc536022339"/>
      <w:bookmarkStart w:id="92" w:name="_Toc536031299"/>
      <w:bookmarkStart w:id="93" w:name="_Toc536112607"/>
      <w:bookmarkStart w:id="94" w:name="_Toc536130147"/>
      <w:bookmarkStart w:id="95" w:name="_Toc536189228"/>
      <w:bookmarkStart w:id="96" w:name="_Toc536189624"/>
      <w:bookmarkStart w:id="97" w:name="_Toc536190332"/>
      <w:bookmarkStart w:id="98" w:name="_Toc536190723"/>
      <w:bookmarkStart w:id="99" w:name="_Toc536191258"/>
      <w:bookmarkStart w:id="100" w:name="_Toc536191326"/>
      <w:r>
        <w:rPr>
          <w:rFonts w:ascii="Calibri" w:hAnsi="Calibri" w:cs="Calibri"/>
          <w:sz w:val="20"/>
          <w:szCs w:val="20"/>
        </w:rPr>
        <w:t>Q</w:t>
      </w:r>
      <w:r w:rsidR="003E7DFC" w:rsidRPr="00420524">
        <w:rPr>
          <w:rFonts w:ascii="Calibri" w:hAnsi="Calibri" w:cs="Calibri"/>
          <w:sz w:val="20"/>
          <w:szCs w:val="20"/>
        </w:rPr>
        <w:t>ualitative risks</w:t>
      </w:r>
      <w:bookmarkEnd w:id="91"/>
      <w:bookmarkEnd w:id="92"/>
      <w:bookmarkEnd w:id="93"/>
      <w:bookmarkEnd w:id="94"/>
      <w:bookmarkEnd w:id="95"/>
      <w:bookmarkEnd w:id="96"/>
      <w:bookmarkEnd w:id="97"/>
      <w:bookmarkEnd w:id="98"/>
      <w:bookmarkEnd w:id="99"/>
      <w:bookmarkEnd w:id="100"/>
    </w:p>
    <w:p w:rsidR="00F66F31" w:rsidRPr="00420524" w:rsidRDefault="00F66F31" w:rsidP="00420524">
      <w:pPr>
        <w:pStyle w:val="NormalWeb"/>
        <w:spacing w:line="276" w:lineRule="auto"/>
        <w:rPr>
          <w:rFonts w:ascii="Calibri" w:hAnsi="Calibri" w:cs="Calibri"/>
          <w:sz w:val="20"/>
          <w:szCs w:val="20"/>
        </w:rPr>
      </w:pPr>
      <w:r w:rsidRPr="00420524">
        <w:rPr>
          <w:rFonts w:ascii="Calibri" w:hAnsi="Calibri" w:cs="Calibri"/>
          <w:color w:val="211E1E"/>
          <w:sz w:val="20"/>
          <w:szCs w:val="20"/>
        </w:rPr>
        <w:t>During the risk analysis process, identified risks were scored on the probability and seriousness of those risks.</w:t>
      </w:r>
      <w:r w:rsidR="008A5091">
        <w:rPr>
          <w:rFonts w:ascii="Calibri" w:hAnsi="Calibri" w:cs="Calibri"/>
          <w:color w:val="211E1E"/>
          <w:sz w:val="20"/>
          <w:szCs w:val="20"/>
        </w:rPr>
        <w:t xml:space="preserve"> A qualitative </w:t>
      </w:r>
      <w:r w:rsidR="00B608D1">
        <w:rPr>
          <w:rFonts w:ascii="Calibri" w:hAnsi="Calibri" w:cs="Calibri"/>
          <w:color w:val="211E1E"/>
          <w:sz w:val="20"/>
          <w:szCs w:val="20"/>
        </w:rPr>
        <w:t xml:space="preserve">(measuring the quality) </w:t>
      </w:r>
      <w:r w:rsidR="008A5091">
        <w:rPr>
          <w:rFonts w:ascii="Calibri" w:hAnsi="Calibri" w:cs="Calibri"/>
          <w:color w:val="211E1E"/>
          <w:sz w:val="20"/>
          <w:szCs w:val="20"/>
        </w:rPr>
        <w:t>approach was used to evaluate the project’s risk, as opposed to a quantitative (number based) approach.</w:t>
      </w:r>
    </w:p>
    <w:p w:rsidR="003E7DFC" w:rsidRPr="00420524" w:rsidRDefault="003E7DFC" w:rsidP="00420524">
      <w:pPr>
        <w:pStyle w:val="Caption"/>
        <w:jc w:val="center"/>
        <w:rPr>
          <w:rFonts w:ascii="Calibri" w:hAnsi="Calibri" w:cs="Calibri"/>
          <w:b w:val="0"/>
          <w:sz w:val="20"/>
          <w:szCs w:val="20"/>
        </w:rPr>
      </w:pPr>
      <w:r w:rsidRPr="00420524">
        <w:rPr>
          <w:rFonts w:ascii="Calibri" w:hAnsi="Calibri" w:cs="Calibri"/>
          <w:b w:val="0"/>
          <w:sz w:val="20"/>
          <w:szCs w:val="20"/>
        </w:rPr>
        <w:t xml:space="preserve">Figure </w:t>
      </w:r>
      <w:r w:rsidR="00730536" w:rsidRPr="00420524">
        <w:rPr>
          <w:rFonts w:ascii="Calibri" w:hAnsi="Calibri" w:cs="Calibri"/>
          <w:b w:val="0"/>
          <w:noProof/>
          <w:sz w:val="20"/>
          <w:szCs w:val="20"/>
        </w:rPr>
        <w:fldChar w:fldCharType="begin"/>
      </w:r>
      <w:r w:rsidR="00730536" w:rsidRPr="00420524">
        <w:rPr>
          <w:rFonts w:ascii="Calibri" w:hAnsi="Calibri" w:cs="Calibri"/>
          <w:b w:val="0"/>
          <w:noProof/>
          <w:sz w:val="20"/>
          <w:szCs w:val="20"/>
        </w:rPr>
        <w:instrText xml:space="preserve"> SEQ Figure \* ARABIC </w:instrText>
      </w:r>
      <w:r w:rsidR="00730536" w:rsidRPr="00420524">
        <w:rPr>
          <w:rFonts w:ascii="Calibri" w:hAnsi="Calibri" w:cs="Calibri"/>
          <w:b w:val="0"/>
          <w:noProof/>
          <w:sz w:val="20"/>
          <w:szCs w:val="20"/>
        </w:rPr>
        <w:fldChar w:fldCharType="separate"/>
      </w:r>
      <w:r w:rsidR="00AF15E2">
        <w:rPr>
          <w:rFonts w:ascii="Calibri" w:hAnsi="Calibri" w:cs="Calibri"/>
          <w:b w:val="0"/>
          <w:noProof/>
          <w:sz w:val="20"/>
          <w:szCs w:val="20"/>
        </w:rPr>
        <w:t>1</w:t>
      </w:r>
      <w:r w:rsidR="00730536" w:rsidRPr="00420524">
        <w:rPr>
          <w:rFonts w:ascii="Calibri" w:hAnsi="Calibri" w:cs="Calibri"/>
          <w:b w:val="0"/>
          <w:noProof/>
          <w:sz w:val="20"/>
          <w:szCs w:val="20"/>
        </w:rPr>
        <w:fldChar w:fldCharType="end"/>
      </w:r>
      <w:r w:rsidRPr="00420524">
        <w:rPr>
          <w:rFonts w:ascii="Calibri" w:hAnsi="Calibri" w:cs="Calibri"/>
          <w:b w:val="0"/>
          <w:sz w:val="20"/>
          <w:szCs w:val="20"/>
        </w:rPr>
        <w:t xml:space="preserve"> - Risk probability</w:t>
      </w:r>
      <w:r w:rsidR="00F66F31" w:rsidRPr="00420524">
        <w:rPr>
          <w:rFonts w:ascii="Calibri" w:hAnsi="Calibri" w:cs="Calibri"/>
          <w:b w:val="0"/>
          <w:sz w:val="20"/>
          <w:szCs w:val="20"/>
        </w:rPr>
        <w:t xml:space="preserve"> table</w:t>
      </w:r>
    </w:p>
    <w:tbl>
      <w:tblPr>
        <w:tblStyle w:val="TableGrid"/>
        <w:tblW w:w="0" w:type="auto"/>
        <w:tblLook w:val="04A0" w:firstRow="1" w:lastRow="0" w:firstColumn="1" w:lastColumn="0" w:noHBand="0" w:noVBand="1"/>
      </w:tblPr>
      <w:tblGrid>
        <w:gridCol w:w="4505"/>
        <w:gridCol w:w="4505"/>
      </w:tblGrid>
      <w:tr w:rsidR="003E7DFC" w:rsidRPr="00420524" w:rsidTr="00C119CA">
        <w:tc>
          <w:tcPr>
            <w:tcW w:w="4505" w:type="dxa"/>
            <w:shd w:val="clear" w:color="auto" w:fill="E7E6E6" w:themeFill="background2"/>
          </w:tcPr>
          <w:p w:rsidR="003E7DFC" w:rsidRPr="00420524" w:rsidRDefault="003E7DFC" w:rsidP="00CF3A75">
            <w:pPr>
              <w:pStyle w:val="Standard"/>
              <w:jc w:val="center"/>
              <w:rPr>
                <w:rFonts w:ascii="Calibri" w:hAnsi="Calibri" w:cs="Calibri"/>
              </w:rPr>
            </w:pPr>
            <w:r w:rsidRPr="00420524">
              <w:rPr>
                <w:rFonts w:ascii="Calibri" w:hAnsi="Calibri" w:cs="Calibri"/>
              </w:rPr>
              <w:t>Probability level</w:t>
            </w:r>
          </w:p>
        </w:tc>
        <w:tc>
          <w:tcPr>
            <w:tcW w:w="4505" w:type="dxa"/>
            <w:shd w:val="clear" w:color="auto" w:fill="E7E6E6" w:themeFill="background2"/>
          </w:tcPr>
          <w:p w:rsidR="003E7DFC" w:rsidRPr="00420524" w:rsidRDefault="003E7DFC" w:rsidP="00CF3A75">
            <w:pPr>
              <w:pStyle w:val="Standard"/>
              <w:jc w:val="center"/>
              <w:rPr>
                <w:rFonts w:ascii="Calibri" w:hAnsi="Calibri" w:cs="Calibri"/>
              </w:rPr>
            </w:pPr>
            <w:r w:rsidRPr="00420524">
              <w:rPr>
                <w:rFonts w:ascii="Calibri" w:hAnsi="Calibri" w:cs="Calibri"/>
              </w:rPr>
              <w:t>Range</w:t>
            </w:r>
          </w:p>
        </w:tc>
      </w:tr>
      <w:tr w:rsidR="003E7DFC" w:rsidRPr="00420524" w:rsidTr="00CB18EE">
        <w:tc>
          <w:tcPr>
            <w:tcW w:w="4505" w:type="dxa"/>
          </w:tcPr>
          <w:p w:rsidR="003E7DFC" w:rsidRPr="00420524" w:rsidRDefault="003E7DFC" w:rsidP="00420524">
            <w:pPr>
              <w:pStyle w:val="Standard"/>
              <w:jc w:val="both"/>
              <w:rPr>
                <w:rFonts w:ascii="Calibri" w:hAnsi="Calibri" w:cs="Calibri"/>
              </w:rPr>
            </w:pPr>
            <w:r w:rsidRPr="00420524">
              <w:rPr>
                <w:rFonts w:ascii="Calibri" w:hAnsi="Calibri" w:cs="Calibri"/>
              </w:rPr>
              <w:t>High</w:t>
            </w:r>
          </w:p>
        </w:tc>
        <w:tc>
          <w:tcPr>
            <w:tcW w:w="4505" w:type="dxa"/>
          </w:tcPr>
          <w:p w:rsidR="003E7DFC" w:rsidRPr="00420524" w:rsidRDefault="003E7DFC" w:rsidP="007434C0">
            <w:pPr>
              <w:pStyle w:val="Standard"/>
              <w:rPr>
                <w:rFonts w:ascii="Calibri" w:hAnsi="Calibri" w:cs="Calibri"/>
              </w:rPr>
            </w:pPr>
            <w:r w:rsidRPr="00420524">
              <w:rPr>
                <w:rFonts w:ascii="Calibri" w:hAnsi="Calibri" w:cs="Calibri"/>
                <w:lang w:val="en-US"/>
              </w:rPr>
              <w:t xml:space="preserve">50% </w:t>
            </w:r>
            <w:r w:rsidR="007434C0">
              <w:rPr>
                <w:rFonts w:ascii="Calibri" w:hAnsi="Calibri" w:cs="Calibri"/>
                <w:lang w:val="en-US"/>
              </w:rPr>
              <w:t xml:space="preserve">or higher </w:t>
            </w:r>
            <w:r w:rsidRPr="00420524">
              <w:rPr>
                <w:rFonts w:ascii="Calibri" w:hAnsi="Calibri" w:cs="Calibri"/>
                <w:lang w:val="en-US"/>
              </w:rPr>
              <w:t>chance of happening</w:t>
            </w:r>
          </w:p>
        </w:tc>
      </w:tr>
      <w:tr w:rsidR="003E7DFC" w:rsidRPr="00420524" w:rsidTr="00CB18EE">
        <w:tc>
          <w:tcPr>
            <w:tcW w:w="4505" w:type="dxa"/>
          </w:tcPr>
          <w:p w:rsidR="003E7DFC" w:rsidRPr="00420524" w:rsidRDefault="003E7DFC" w:rsidP="00420524">
            <w:pPr>
              <w:pStyle w:val="Standard"/>
              <w:jc w:val="both"/>
              <w:rPr>
                <w:rFonts w:ascii="Calibri" w:hAnsi="Calibri" w:cs="Calibri"/>
              </w:rPr>
            </w:pPr>
            <w:r w:rsidRPr="00420524">
              <w:rPr>
                <w:rFonts w:ascii="Calibri" w:hAnsi="Calibri" w:cs="Calibri"/>
              </w:rPr>
              <w:t>Significant</w:t>
            </w:r>
          </w:p>
        </w:tc>
        <w:tc>
          <w:tcPr>
            <w:tcW w:w="4505" w:type="dxa"/>
          </w:tcPr>
          <w:p w:rsidR="003E7DFC" w:rsidRPr="00420524" w:rsidRDefault="003E7DFC" w:rsidP="00420524">
            <w:pPr>
              <w:pStyle w:val="Standard"/>
              <w:rPr>
                <w:rFonts w:ascii="Calibri" w:hAnsi="Calibri" w:cs="Calibri"/>
              </w:rPr>
            </w:pPr>
            <w:r w:rsidRPr="00420524">
              <w:rPr>
                <w:rFonts w:ascii="Calibri" w:hAnsi="Calibri" w:cs="Calibri"/>
                <w:lang w:val="en-US"/>
              </w:rPr>
              <w:t>30-50% chance of happening</w:t>
            </w:r>
          </w:p>
        </w:tc>
      </w:tr>
      <w:tr w:rsidR="003E7DFC" w:rsidRPr="00420524" w:rsidTr="00CB18EE">
        <w:tc>
          <w:tcPr>
            <w:tcW w:w="4505" w:type="dxa"/>
          </w:tcPr>
          <w:p w:rsidR="003E7DFC" w:rsidRPr="00420524" w:rsidRDefault="003E7DFC" w:rsidP="00420524">
            <w:pPr>
              <w:pStyle w:val="Standard"/>
              <w:jc w:val="both"/>
              <w:rPr>
                <w:rFonts w:ascii="Calibri" w:hAnsi="Calibri" w:cs="Calibri"/>
              </w:rPr>
            </w:pPr>
            <w:r w:rsidRPr="00420524">
              <w:rPr>
                <w:rFonts w:ascii="Calibri" w:hAnsi="Calibri" w:cs="Calibri"/>
              </w:rPr>
              <w:t>Moderate</w:t>
            </w:r>
          </w:p>
        </w:tc>
        <w:tc>
          <w:tcPr>
            <w:tcW w:w="4505" w:type="dxa"/>
          </w:tcPr>
          <w:p w:rsidR="003E7DFC" w:rsidRPr="00420524" w:rsidRDefault="003E7DFC" w:rsidP="00420524">
            <w:pPr>
              <w:pStyle w:val="Standard"/>
              <w:rPr>
                <w:rFonts w:ascii="Calibri" w:hAnsi="Calibri" w:cs="Calibri"/>
              </w:rPr>
            </w:pPr>
            <w:r w:rsidRPr="00420524">
              <w:rPr>
                <w:rFonts w:ascii="Calibri" w:hAnsi="Calibri" w:cs="Calibri"/>
                <w:lang w:val="en-US"/>
              </w:rPr>
              <w:t>10-29% chance of happening</w:t>
            </w:r>
          </w:p>
        </w:tc>
      </w:tr>
      <w:tr w:rsidR="003E7DFC" w:rsidRPr="00420524" w:rsidTr="00CB18EE">
        <w:tc>
          <w:tcPr>
            <w:tcW w:w="4505" w:type="dxa"/>
          </w:tcPr>
          <w:p w:rsidR="003E7DFC" w:rsidRPr="00420524" w:rsidRDefault="003E7DFC" w:rsidP="00420524">
            <w:pPr>
              <w:pStyle w:val="Standard"/>
              <w:jc w:val="both"/>
              <w:rPr>
                <w:rFonts w:ascii="Calibri" w:hAnsi="Calibri" w:cs="Calibri"/>
              </w:rPr>
            </w:pPr>
            <w:r w:rsidRPr="00420524">
              <w:rPr>
                <w:rFonts w:ascii="Calibri" w:hAnsi="Calibri" w:cs="Calibri"/>
              </w:rPr>
              <w:t>Low</w:t>
            </w:r>
          </w:p>
        </w:tc>
        <w:tc>
          <w:tcPr>
            <w:tcW w:w="4505" w:type="dxa"/>
          </w:tcPr>
          <w:p w:rsidR="003E7DFC" w:rsidRPr="00420524" w:rsidRDefault="003E7DFC" w:rsidP="00420524">
            <w:pPr>
              <w:pStyle w:val="Standard"/>
              <w:rPr>
                <w:rFonts w:ascii="Calibri" w:hAnsi="Calibri" w:cs="Calibri"/>
              </w:rPr>
            </w:pPr>
            <w:r w:rsidRPr="00420524">
              <w:rPr>
                <w:rFonts w:ascii="Calibri" w:hAnsi="Calibri" w:cs="Calibri"/>
                <w:lang w:val="en-US"/>
              </w:rPr>
              <w:t>Less than 10% chance of happening</w:t>
            </w:r>
          </w:p>
        </w:tc>
      </w:tr>
    </w:tbl>
    <w:p w:rsidR="003E7DFC" w:rsidRPr="00420524" w:rsidRDefault="003E7DFC" w:rsidP="00420524">
      <w:pPr>
        <w:pStyle w:val="Standard"/>
        <w:jc w:val="both"/>
        <w:rPr>
          <w:rFonts w:ascii="Calibri" w:hAnsi="Calibri" w:cs="Calibri"/>
        </w:rPr>
      </w:pPr>
      <w:r w:rsidRPr="00420524">
        <w:rPr>
          <w:rFonts w:ascii="Calibri" w:hAnsi="Calibri" w:cs="Calibri"/>
          <w:noProof/>
        </w:rPr>
        <mc:AlternateContent>
          <mc:Choice Requires="wpi">
            <w:drawing>
              <wp:anchor distT="0" distB="0" distL="114300" distR="114300" simplePos="0" relativeHeight="251662336" behindDoc="0" locked="0" layoutInCell="1" allowOverlap="1" wp14:anchorId="1366067C" wp14:editId="4C13782C">
                <wp:simplePos x="0" y="0"/>
                <wp:positionH relativeFrom="column">
                  <wp:posOffset>2760980</wp:posOffset>
                </wp:positionH>
                <wp:positionV relativeFrom="paragraph">
                  <wp:posOffset>444075</wp:posOffset>
                </wp:positionV>
                <wp:extent cx="360" cy="360"/>
                <wp:effectExtent l="38100" t="38100" r="50800" b="3810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71A9A34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216.7pt;margin-top:34.2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">
                <v:imagedata r:id="rId10" o:title=""/>
              </v:shape>
            </w:pict>
          </mc:Fallback>
        </mc:AlternateContent>
      </w:r>
    </w:p>
    <w:p w:rsidR="003E7DFC" w:rsidRPr="00420524" w:rsidRDefault="003E7DFC" w:rsidP="00420524">
      <w:pPr>
        <w:pStyle w:val="Caption"/>
        <w:jc w:val="center"/>
        <w:rPr>
          <w:rFonts w:ascii="Calibri" w:hAnsi="Calibri" w:cs="Calibri"/>
          <w:b w:val="0"/>
          <w:sz w:val="20"/>
          <w:szCs w:val="20"/>
        </w:rPr>
      </w:pPr>
      <w:r w:rsidRPr="00420524">
        <w:rPr>
          <w:rFonts w:ascii="Calibri" w:hAnsi="Calibri" w:cs="Calibri"/>
          <w:b w:val="0"/>
          <w:sz w:val="20"/>
          <w:szCs w:val="20"/>
        </w:rPr>
        <w:t xml:space="preserve">Figure </w:t>
      </w:r>
      <w:r w:rsidR="00730536" w:rsidRPr="00420524">
        <w:rPr>
          <w:rFonts w:ascii="Calibri" w:hAnsi="Calibri" w:cs="Calibri"/>
          <w:b w:val="0"/>
          <w:noProof/>
          <w:sz w:val="20"/>
          <w:szCs w:val="20"/>
        </w:rPr>
        <w:fldChar w:fldCharType="begin"/>
      </w:r>
      <w:r w:rsidR="00730536" w:rsidRPr="00420524">
        <w:rPr>
          <w:rFonts w:ascii="Calibri" w:hAnsi="Calibri" w:cs="Calibri"/>
          <w:b w:val="0"/>
          <w:noProof/>
          <w:sz w:val="20"/>
          <w:szCs w:val="20"/>
        </w:rPr>
        <w:instrText xml:space="preserve"> SEQ Figure \* ARABIC </w:instrText>
      </w:r>
      <w:r w:rsidR="00730536" w:rsidRPr="00420524">
        <w:rPr>
          <w:rFonts w:ascii="Calibri" w:hAnsi="Calibri" w:cs="Calibri"/>
          <w:b w:val="0"/>
          <w:noProof/>
          <w:sz w:val="20"/>
          <w:szCs w:val="20"/>
        </w:rPr>
        <w:fldChar w:fldCharType="separate"/>
      </w:r>
      <w:r w:rsidR="00AF15E2">
        <w:rPr>
          <w:rFonts w:ascii="Calibri" w:hAnsi="Calibri" w:cs="Calibri"/>
          <w:b w:val="0"/>
          <w:noProof/>
          <w:sz w:val="20"/>
          <w:szCs w:val="20"/>
        </w:rPr>
        <w:t>2</w:t>
      </w:r>
      <w:r w:rsidR="00730536" w:rsidRPr="00420524">
        <w:rPr>
          <w:rFonts w:ascii="Calibri" w:hAnsi="Calibri" w:cs="Calibri"/>
          <w:b w:val="0"/>
          <w:noProof/>
          <w:sz w:val="20"/>
          <w:szCs w:val="20"/>
        </w:rPr>
        <w:fldChar w:fldCharType="end"/>
      </w:r>
      <w:r w:rsidRPr="00420524">
        <w:rPr>
          <w:rFonts w:ascii="Calibri" w:hAnsi="Calibri" w:cs="Calibri"/>
          <w:b w:val="0"/>
          <w:sz w:val="20"/>
          <w:szCs w:val="20"/>
        </w:rPr>
        <w:t xml:space="preserve"> - Risk evaluation Matrix (Probability Impact Matrix)</w:t>
      </w:r>
    </w:p>
    <w:p w:rsidR="001E04B8" w:rsidRPr="00420524" w:rsidRDefault="00F66F31" w:rsidP="00420524">
      <w:pPr>
        <w:pStyle w:val="Standard"/>
        <w:jc w:val="both"/>
        <w:rPr>
          <w:rFonts w:ascii="Calibri" w:hAnsi="Calibri" w:cs="Calibri"/>
        </w:rPr>
      </w:pPr>
      <w:r w:rsidRPr="00420524">
        <w:rPr>
          <w:rFonts w:ascii="Calibri" w:hAnsi="Calibri" w:cs="Calibri"/>
        </w:rPr>
        <w:t xml:space="preserve">A risk evaluation matrix is a project management tool used to visual risks and evaluate the likelihood of the risk and its potential consequences </w:t>
      </w:r>
      <w:r w:rsidRPr="00420524">
        <w:rPr>
          <w:rFonts w:ascii="Calibri" w:hAnsi="Calibri" w:cs="Calibri"/>
        </w:rPr>
        <w:fldChar w:fldCharType="begin" w:fldLock="1"/>
      </w:r>
      <w:r w:rsidR="00944A1B">
        <w:rPr>
          <w:rFonts w:ascii="Calibri" w:hAnsi="Calibri" w:cs="Calibri"/>
        </w:rPr>
        <w:instrText>ADDIN CSL_CITATION {"citationItems":[{"id":"ITEM-1","itemData":{"URL":"https://www.brighthubpm.com/risk-management/88566-tool-for-assessing-project-risk/","accessed":{"date-parts":[["2019","1","18"]]},"id":"ITEM-1","issued":{"date-parts":[["0"]]},"title":"Risk Assessment Matrix - How to Use It in Risk Management","type":"webpage"},"uris":["http://www.mendeley.com/documents/?uuid=8d884b30-85cb-35e0-827b-132d28a7959c"]}],"mendeley":{"formattedCitation":"[4]","plainTextFormattedCitation":"[4]","previouslyFormattedCitation":"[4]"},"properties":{"noteIndex":0},"schema":"https://github.com/citation-style-language/schema/raw/master/csl-citation.json"}</w:instrText>
      </w:r>
      <w:r w:rsidRPr="00420524">
        <w:rPr>
          <w:rFonts w:ascii="Calibri" w:hAnsi="Calibri" w:cs="Calibri"/>
        </w:rPr>
        <w:fldChar w:fldCharType="separate"/>
      </w:r>
      <w:r w:rsidR="006B4D0D" w:rsidRPr="006B4D0D">
        <w:rPr>
          <w:rFonts w:ascii="Calibri" w:hAnsi="Calibri" w:cs="Calibri"/>
          <w:noProof/>
        </w:rPr>
        <w:t>[4]</w:t>
      </w:r>
      <w:r w:rsidRPr="00420524">
        <w:rPr>
          <w:rFonts w:ascii="Calibri" w:hAnsi="Calibri" w:cs="Calibri"/>
        </w:rPr>
        <w:fldChar w:fldCharType="end"/>
      </w:r>
      <w:r w:rsidRPr="00420524">
        <w:rPr>
          <w:rFonts w:ascii="Calibri" w:hAnsi="Calibri" w:cs="Calibri"/>
        </w:rPr>
        <w:t xml:space="preserve">. </w:t>
      </w:r>
      <w:r w:rsidR="001E04B8" w:rsidRPr="00420524">
        <w:rPr>
          <w:rFonts w:ascii="Calibri" w:hAnsi="Calibri" w:cs="Calibri"/>
        </w:rPr>
        <w:t>The most serious risks are highlighted in red.</w:t>
      </w:r>
    </w:p>
    <w:p w:rsidR="001E04B8" w:rsidRPr="00420524" w:rsidRDefault="001E04B8" w:rsidP="00420524">
      <w:pPr>
        <w:spacing w:line="276" w:lineRule="auto"/>
        <w:rPr>
          <w:rFonts w:ascii="Calibri" w:hAnsi="Calibri" w:cs="Calibri"/>
          <w:sz w:val="20"/>
          <w:szCs w:val="20"/>
        </w:rPr>
      </w:pPr>
    </w:p>
    <w:tbl>
      <w:tblPr>
        <w:tblStyle w:val="TableGrid"/>
        <w:tblW w:w="0" w:type="auto"/>
        <w:tblLook w:val="04A0" w:firstRow="1" w:lastRow="0" w:firstColumn="1" w:lastColumn="0" w:noHBand="0" w:noVBand="1"/>
      </w:tblPr>
      <w:tblGrid>
        <w:gridCol w:w="1802"/>
        <w:gridCol w:w="1802"/>
        <w:gridCol w:w="1802"/>
        <w:gridCol w:w="1802"/>
        <w:gridCol w:w="1802"/>
      </w:tblGrid>
      <w:tr w:rsidR="003E7DFC" w:rsidRPr="00420524" w:rsidTr="00AE761C">
        <w:tc>
          <w:tcPr>
            <w:tcW w:w="1802" w:type="dxa"/>
            <w:shd w:val="clear" w:color="auto" w:fill="E7E6E6" w:themeFill="background2"/>
          </w:tcPr>
          <w:p w:rsidR="003E7DFC" w:rsidRPr="00420524" w:rsidRDefault="003E7DFC" w:rsidP="00CF3A75">
            <w:pPr>
              <w:pStyle w:val="Standard"/>
              <w:spacing w:before="120" w:after="120"/>
              <w:jc w:val="center"/>
              <w:rPr>
                <w:rFonts w:ascii="Calibri" w:hAnsi="Calibri" w:cs="Calibri"/>
              </w:rPr>
            </w:pPr>
            <w:r w:rsidRPr="00420524">
              <w:rPr>
                <w:rFonts w:ascii="Calibri" w:hAnsi="Calibri" w:cs="Calibri"/>
              </w:rPr>
              <w:lastRenderedPageBreak/>
              <w:t>High</w:t>
            </w:r>
          </w:p>
        </w:tc>
        <w:tc>
          <w:tcPr>
            <w:tcW w:w="1802" w:type="dxa"/>
            <w:shd w:val="clear" w:color="auto" w:fill="FFC000" w:themeFill="accent4"/>
          </w:tcPr>
          <w:p w:rsidR="003E7DFC" w:rsidRPr="00420524" w:rsidRDefault="003E7DFC" w:rsidP="00420524">
            <w:pPr>
              <w:pStyle w:val="Standard"/>
              <w:spacing w:before="120" w:after="120"/>
              <w:rPr>
                <w:rFonts w:ascii="Calibri" w:hAnsi="Calibri" w:cs="Calibri"/>
              </w:rPr>
            </w:pPr>
            <w:r w:rsidRPr="00420524">
              <w:rPr>
                <w:rFonts w:ascii="Calibri" w:hAnsi="Calibri" w:cs="Calibri"/>
                <w:noProof/>
              </w:rPr>
              <mc:AlternateContent>
                <mc:Choice Requires="wpi">
                  <w:drawing>
                    <wp:anchor distT="0" distB="0" distL="114300" distR="114300" simplePos="0" relativeHeight="251661312" behindDoc="0" locked="0" layoutInCell="1" allowOverlap="1" wp14:anchorId="21F60182" wp14:editId="75A4A3AD">
                      <wp:simplePos x="0" y="0"/>
                      <wp:positionH relativeFrom="column">
                        <wp:posOffset>615435</wp:posOffset>
                      </wp:positionH>
                      <wp:positionV relativeFrom="paragraph">
                        <wp:posOffset>32346</wp:posOffset>
                      </wp:positionV>
                      <wp:extent cx="360" cy="360"/>
                      <wp:effectExtent l="38100" t="38100" r="38100" b="38100"/>
                      <wp:wrapNone/>
                      <wp:docPr id="5" name="Ink 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4D82AE6E" id="Ink 5" o:spid="_x0000_s1026" type="#_x0000_t75" style="position:absolute;margin-left:47.75pt;margin-top:1.8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">
                      <v:imagedata r:id="rId10" o:title=""/>
                    </v:shape>
                  </w:pict>
                </mc:Fallback>
              </mc:AlternateContent>
            </w:r>
          </w:p>
        </w:tc>
        <w:tc>
          <w:tcPr>
            <w:tcW w:w="1802" w:type="dxa"/>
            <w:shd w:val="clear" w:color="auto" w:fill="FF0000"/>
          </w:tcPr>
          <w:p w:rsidR="003E7DFC" w:rsidRPr="00420524" w:rsidRDefault="003E7DFC" w:rsidP="00420524">
            <w:pPr>
              <w:pStyle w:val="Standard"/>
              <w:spacing w:before="120" w:after="120"/>
              <w:rPr>
                <w:rFonts w:ascii="Calibri" w:hAnsi="Calibri" w:cs="Calibri"/>
              </w:rPr>
            </w:pPr>
          </w:p>
        </w:tc>
        <w:tc>
          <w:tcPr>
            <w:tcW w:w="1802" w:type="dxa"/>
            <w:shd w:val="clear" w:color="auto" w:fill="FF0000"/>
          </w:tcPr>
          <w:p w:rsidR="003E7DFC" w:rsidRPr="00420524" w:rsidRDefault="006A16F1" w:rsidP="00420524">
            <w:pPr>
              <w:pStyle w:val="Standard"/>
              <w:spacing w:before="120" w:after="120"/>
              <w:rPr>
                <w:rFonts w:ascii="Calibri" w:hAnsi="Calibri" w:cs="Calibri"/>
              </w:rPr>
            </w:pPr>
            <w:r>
              <w:rPr>
                <w:rFonts w:ascii="Calibri" w:hAnsi="Calibri" w:cs="Calibri"/>
              </w:rPr>
              <w:t>R9</w:t>
            </w:r>
          </w:p>
        </w:tc>
        <w:tc>
          <w:tcPr>
            <w:tcW w:w="1802" w:type="dxa"/>
            <w:shd w:val="clear" w:color="auto" w:fill="FF0000"/>
          </w:tcPr>
          <w:p w:rsidR="003E7DFC" w:rsidRPr="00420524" w:rsidRDefault="0007086A" w:rsidP="00420524">
            <w:pPr>
              <w:pStyle w:val="Standard"/>
              <w:spacing w:before="120" w:after="120"/>
              <w:rPr>
                <w:rFonts w:ascii="Calibri" w:hAnsi="Calibri" w:cs="Calibri"/>
              </w:rPr>
            </w:pPr>
            <w:r w:rsidRPr="00420524">
              <w:rPr>
                <w:rFonts w:ascii="Calibri" w:hAnsi="Calibri" w:cs="Calibri"/>
              </w:rPr>
              <w:t>R2, R3</w:t>
            </w:r>
          </w:p>
        </w:tc>
      </w:tr>
      <w:tr w:rsidR="003E7DFC" w:rsidRPr="00420524" w:rsidTr="00AE761C">
        <w:tc>
          <w:tcPr>
            <w:tcW w:w="1802" w:type="dxa"/>
            <w:shd w:val="clear" w:color="auto" w:fill="E7E6E6" w:themeFill="background2"/>
          </w:tcPr>
          <w:p w:rsidR="003E7DFC" w:rsidRPr="00420524" w:rsidRDefault="003E7DFC" w:rsidP="00CF3A75">
            <w:pPr>
              <w:pStyle w:val="Standard"/>
              <w:spacing w:before="120" w:after="120"/>
              <w:jc w:val="center"/>
              <w:rPr>
                <w:rFonts w:ascii="Calibri" w:hAnsi="Calibri" w:cs="Calibri"/>
              </w:rPr>
            </w:pPr>
            <w:r w:rsidRPr="00420524">
              <w:rPr>
                <w:rFonts w:ascii="Calibri" w:hAnsi="Calibri" w:cs="Calibri"/>
              </w:rPr>
              <w:t>Significant</w:t>
            </w:r>
          </w:p>
        </w:tc>
        <w:tc>
          <w:tcPr>
            <w:tcW w:w="1802" w:type="dxa"/>
            <w:shd w:val="clear" w:color="auto" w:fill="FFC000" w:themeFill="accent4"/>
          </w:tcPr>
          <w:p w:rsidR="003E7DFC" w:rsidRPr="00420524" w:rsidRDefault="003E7DFC" w:rsidP="00420524">
            <w:pPr>
              <w:pStyle w:val="Standard"/>
              <w:spacing w:before="120" w:after="120"/>
              <w:rPr>
                <w:rFonts w:ascii="Calibri" w:hAnsi="Calibri" w:cs="Calibri"/>
              </w:rPr>
            </w:pPr>
          </w:p>
        </w:tc>
        <w:tc>
          <w:tcPr>
            <w:tcW w:w="1802" w:type="dxa"/>
            <w:shd w:val="clear" w:color="auto" w:fill="FFC000" w:themeFill="accent4"/>
          </w:tcPr>
          <w:p w:rsidR="003E7DFC" w:rsidRPr="00420524" w:rsidRDefault="00E26805" w:rsidP="00420524">
            <w:pPr>
              <w:pStyle w:val="Standard"/>
              <w:spacing w:before="120" w:after="120"/>
              <w:rPr>
                <w:rFonts w:ascii="Calibri" w:hAnsi="Calibri" w:cs="Calibri"/>
              </w:rPr>
            </w:pPr>
            <w:r w:rsidRPr="00420524">
              <w:rPr>
                <w:rFonts w:ascii="Calibri" w:hAnsi="Calibri" w:cs="Calibri"/>
              </w:rPr>
              <w:t>R6, R7</w:t>
            </w:r>
          </w:p>
        </w:tc>
        <w:tc>
          <w:tcPr>
            <w:tcW w:w="1802" w:type="dxa"/>
            <w:shd w:val="clear" w:color="auto" w:fill="FFC000" w:themeFill="accent4"/>
          </w:tcPr>
          <w:p w:rsidR="003E7DFC" w:rsidRPr="00420524" w:rsidRDefault="00E26805" w:rsidP="00420524">
            <w:pPr>
              <w:pStyle w:val="Standard"/>
              <w:spacing w:before="120" w:after="120"/>
              <w:rPr>
                <w:rFonts w:ascii="Calibri" w:hAnsi="Calibri" w:cs="Calibri"/>
              </w:rPr>
            </w:pPr>
            <w:r w:rsidRPr="00420524">
              <w:rPr>
                <w:rFonts w:ascii="Calibri" w:hAnsi="Calibri" w:cs="Calibri"/>
              </w:rPr>
              <w:t>R5</w:t>
            </w:r>
            <w:r w:rsidR="00B50FFA">
              <w:rPr>
                <w:rFonts w:ascii="Calibri" w:hAnsi="Calibri" w:cs="Calibri"/>
              </w:rPr>
              <w:t xml:space="preserve">, </w:t>
            </w:r>
          </w:p>
        </w:tc>
        <w:tc>
          <w:tcPr>
            <w:tcW w:w="1802" w:type="dxa"/>
            <w:shd w:val="clear" w:color="auto" w:fill="FF0000"/>
          </w:tcPr>
          <w:p w:rsidR="003E7DFC" w:rsidRPr="00420524" w:rsidRDefault="00E26805" w:rsidP="00420524">
            <w:pPr>
              <w:pStyle w:val="Standard"/>
              <w:spacing w:before="120" w:after="120"/>
              <w:rPr>
                <w:rFonts w:ascii="Calibri" w:hAnsi="Calibri" w:cs="Calibri"/>
              </w:rPr>
            </w:pPr>
            <w:r w:rsidRPr="00420524">
              <w:rPr>
                <w:rFonts w:ascii="Calibri" w:hAnsi="Calibri" w:cs="Calibri"/>
              </w:rPr>
              <w:t>R4</w:t>
            </w:r>
          </w:p>
        </w:tc>
      </w:tr>
      <w:tr w:rsidR="003E7DFC" w:rsidRPr="00420524" w:rsidTr="00AE761C">
        <w:tc>
          <w:tcPr>
            <w:tcW w:w="1802" w:type="dxa"/>
            <w:shd w:val="clear" w:color="auto" w:fill="E7E6E6" w:themeFill="background2"/>
          </w:tcPr>
          <w:p w:rsidR="003E7DFC" w:rsidRPr="00420524" w:rsidRDefault="003E7DFC" w:rsidP="00CF3A75">
            <w:pPr>
              <w:pStyle w:val="Standard"/>
              <w:spacing w:before="120" w:after="120"/>
              <w:jc w:val="center"/>
              <w:rPr>
                <w:rFonts w:ascii="Calibri" w:hAnsi="Calibri" w:cs="Calibri"/>
              </w:rPr>
            </w:pPr>
            <w:r w:rsidRPr="00420524">
              <w:rPr>
                <w:rFonts w:ascii="Calibri" w:hAnsi="Calibri" w:cs="Calibri"/>
              </w:rPr>
              <w:t>Moderate</w:t>
            </w:r>
          </w:p>
        </w:tc>
        <w:tc>
          <w:tcPr>
            <w:tcW w:w="1802" w:type="dxa"/>
            <w:shd w:val="clear" w:color="auto" w:fill="FFE599" w:themeFill="accent4" w:themeFillTint="66"/>
          </w:tcPr>
          <w:p w:rsidR="003E7DFC" w:rsidRPr="00420524" w:rsidRDefault="003E7DFC" w:rsidP="00420524">
            <w:pPr>
              <w:pStyle w:val="Standard"/>
              <w:spacing w:before="120" w:after="120"/>
              <w:rPr>
                <w:rFonts w:ascii="Calibri" w:hAnsi="Calibri" w:cs="Calibri"/>
              </w:rPr>
            </w:pPr>
          </w:p>
        </w:tc>
        <w:tc>
          <w:tcPr>
            <w:tcW w:w="1802" w:type="dxa"/>
            <w:shd w:val="clear" w:color="auto" w:fill="FFE599" w:themeFill="accent4" w:themeFillTint="66"/>
          </w:tcPr>
          <w:p w:rsidR="003E7DFC" w:rsidRPr="00420524" w:rsidRDefault="003E7DFC" w:rsidP="00420524">
            <w:pPr>
              <w:pStyle w:val="Standard"/>
              <w:spacing w:before="120" w:after="120"/>
              <w:rPr>
                <w:rFonts w:ascii="Calibri" w:hAnsi="Calibri" w:cs="Calibri"/>
              </w:rPr>
            </w:pPr>
          </w:p>
        </w:tc>
        <w:tc>
          <w:tcPr>
            <w:tcW w:w="1802" w:type="dxa"/>
            <w:shd w:val="clear" w:color="auto" w:fill="FFC000" w:themeFill="accent4"/>
          </w:tcPr>
          <w:p w:rsidR="003E7DFC" w:rsidRPr="00420524" w:rsidRDefault="00E26805" w:rsidP="00420524">
            <w:pPr>
              <w:pStyle w:val="Standard"/>
              <w:spacing w:before="120" w:after="120"/>
              <w:rPr>
                <w:rFonts w:ascii="Calibri" w:hAnsi="Calibri" w:cs="Calibri"/>
              </w:rPr>
            </w:pPr>
            <w:r w:rsidRPr="00420524">
              <w:rPr>
                <w:rFonts w:ascii="Calibri" w:hAnsi="Calibri" w:cs="Calibri"/>
              </w:rPr>
              <w:t>R1</w:t>
            </w:r>
          </w:p>
        </w:tc>
        <w:tc>
          <w:tcPr>
            <w:tcW w:w="1802" w:type="dxa"/>
            <w:shd w:val="clear" w:color="auto" w:fill="FF0000"/>
          </w:tcPr>
          <w:p w:rsidR="003E7DFC" w:rsidRPr="00420524" w:rsidRDefault="003E7DFC" w:rsidP="00420524">
            <w:pPr>
              <w:pStyle w:val="Standard"/>
              <w:spacing w:before="120" w:after="120"/>
              <w:rPr>
                <w:rFonts w:ascii="Calibri" w:hAnsi="Calibri" w:cs="Calibri"/>
              </w:rPr>
            </w:pPr>
          </w:p>
        </w:tc>
      </w:tr>
      <w:tr w:rsidR="003E7DFC" w:rsidRPr="00420524" w:rsidTr="00AE761C">
        <w:tc>
          <w:tcPr>
            <w:tcW w:w="1802" w:type="dxa"/>
            <w:tcBorders>
              <w:bottom w:val="single" w:sz="4" w:space="0" w:color="auto"/>
            </w:tcBorders>
            <w:shd w:val="clear" w:color="auto" w:fill="E7E6E6" w:themeFill="background2"/>
          </w:tcPr>
          <w:p w:rsidR="003E7DFC" w:rsidRPr="00420524" w:rsidRDefault="00555888" w:rsidP="00CF3A75">
            <w:pPr>
              <w:pStyle w:val="Standard"/>
              <w:spacing w:before="120" w:after="120"/>
              <w:jc w:val="center"/>
              <w:rPr>
                <w:rFonts w:ascii="Calibri" w:hAnsi="Calibri" w:cs="Calibri"/>
              </w:rPr>
            </w:pPr>
            <w:r>
              <w:rPr>
                <w:rFonts w:ascii="Calibri" w:hAnsi="Calibri" w:cs="Calibri"/>
              </w:rPr>
              <w:t>L</w:t>
            </w:r>
            <w:r w:rsidR="003E7DFC" w:rsidRPr="00420524">
              <w:rPr>
                <w:rFonts w:ascii="Calibri" w:hAnsi="Calibri" w:cs="Calibri"/>
              </w:rPr>
              <w:t>ow</w:t>
            </w:r>
          </w:p>
        </w:tc>
        <w:tc>
          <w:tcPr>
            <w:tcW w:w="1802" w:type="dxa"/>
            <w:shd w:val="clear" w:color="auto" w:fill="FFE599" w:themeFill="accent4" w:themeFillTint="66"/>
          </w:tcPr>
          <w:p w:rsidR="003E7DFC" w:rsidRPr="00420524" w:rsidRDefault="003E7DFC" w:rsidP="00420524">
            <w:pPr>
              <w:pStyle w:val="Standard"/>
              <w:spacing w:before="120" w:after="120"/>
              <w:rPr>
                <w:rFonts w:ascii="Calibri" w:hAnsi="Calibri" w:cs="Calibri"/>
              </w:rPr>
            </w:pPr>
          </w:p>
        </w:tc>
        <w:tc>
          <w:tcPr>
            <w:tcW w:w="1802" w:type="dxa"/>
            <w:shd w:val="clear" w:color="auto" w:fill="FFE599" w:themeFill="accent4" w:themeFillTint="66"/>
          </w:tcPr>
          <w:p w:rsidR="003E7DFC" w:rsidRPr="00420524" w:rsidRDefault="003E7DFC" w:rsidP="00420524">
            <w:pPr>
              <w:pStyle w:val="Standard"/>
              <w:spacing w:before="120" w:after="120"/>
              <w:rPr>
                <w:rFonts w:ascii="Calibri" w:hAnsi="Calibri" w:cs="Calibri"/>
              </w:rPr>
            </w:pPr>
          </w:p>
        </w:tc>
        <w:tc>
          <w:tcPr>
            <w:tcW w:w="1802" w:type="dxa"/>
            <w:shd w:val="clear" w:color="auto" w:fill="FFC000" w:themeFill="accent4"/>
          </w:tcPr>
          <w:p w:rsidR="003E7DFC" w:rsidRPr="00420524" w:rsidRDefault="003E7DFC" w:rsidP="00420524">
            <w:pPr>
              <w:pStyle w:val="Standard"/>
              <w:spacing w:before="120" w:after="120"/>
              <w:rPr>
                <w:rFonts w:ascii="Calibri" w:hAnsi="Calibri" w:cs="Calibri"/>
              </w:rPr>
            </w:pPr>
          </w:p>
        </w:tc>
        <w:tc>
          <w:tcPr>
            <w:tcW w:w="1802" w:type="dxa"/>
            <w:shd w:val="clear" w:color="auto" w:fill="FFC000" w:themeFill="accent4"/>
          </w:tcPr>
          <w:p w:rsidR="003E7DFC" w:rsidRPr="00420524" w:rsidRDefault="003E7DFC" w:rsidP="00420524">
            <w:pPr>
              <w:pStyle w:val="Standard"/>
              <w:spacing w:before="120" w:after="120"/>
              <w:rPr>
                <w:rFonts w:ascii="Calibri" w:hAnsi="Calibri" w:cs="Calibri"/>
              </w:rPr>
            </w:pPr>
          </w:p>
        </w:tc>
      </w:tr>
      <w:tr w:rsidR="003E7DFC" w:rsidRPr="00420524" w:rsidTr="00F754CC">
        <w:trPr>
          <w:trHeight w:val="924"/>
        </w:trPr>
        <w:tc>
          <w:tcPr>
            <w:tcW w:w="1802" w:type="dxa"/>
            <w:tcBorders>
              <w:bottom w:val="single" w:sz="4" w:space="0" w:color="auto"/>
              <w:tr2bl w:val="single" w:sz="4" w:space="0" w:color="auto"/>
            </w:tcBorders>
            <w:shd w:val="clear" w:color="auto" w:fill="E7E6E6" w:themeFill="background2"/>
          </w:tcPr>
          <w:p w:rsidR="003E7DFC" w:rsidRPr="00420524" w:rsidRDefault="00687C47" w:rsidP="00420524">
            <w:pPr>
              <w:pStyle w:val="Standard"/>
              <w:spacing w:before="120" w:after="120"/>
              <w:rPr>
                <w:rFonts w:ascii="Calibri" w:hAnsi="Calibri" w:cs="Calibri"/>
              </w:rPr>
            </w:pPr>
            <w:r w:rsidRPr="00420524">
              <w:rPr>
                <w:rFonts w:ascii="Calibri" w:hAnsi="Calibri" w:cs="Calibri"/>
                <w:noProof/>
              </w:rPr>
              <mc:AlternateContent>
                <mc:Choice Requires="wps">
                  <w:drawing>
                    <wp:anchor distT="0" distB="0" distL="114300" distR="114300" simplePos="0" relativeHeight="251660288" behindDoc="0" locked="0" layoutInCell="1" allowOverlap="1" wp14:anchorId="644E96BE" wp14:editId="35F9D283">
                      <wp:simplePos x="0" y="0"/>
                      <wp:positionH relativeFrom="column">
                        <wp:posOffset>240030</wp:posOffset>
                      </wp:positionH>
                      <wp:positionV relativeFrom="paragraph">
                        <wp:posOffset>461645</wp:posOffset>
                      </wp:positionV>
                      <wp:extent cx="831850" cy="32258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831850" cy="322580"/>
                              </a:xfrm>
                              <a:prstGeom prst="rect">
                                <a:avLst/>
                              </a:prstGeom>
                              <a:noFill/>
                              <a:ln>
                                <a:noFill/>
                              </a:ln>
                            </wps:spPr>
                            <wps:txbx>
                              <w:txbxContent>
                                <w:p w:rsidR="009E320C" w:rsidRPr="00256322" w:rsidRDefault="009E320C" w:rsidP="003E7DFC">
                                  <w:pPr>
                                    <w:pStyle w:val="Standard"/>
                                    <w:spacing w:before="120" w:after="120"/>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44E96BE" id="_x0000_t202" coordsize="21600,21600" o:spt="202" path="m,l,21600r21600,l21600,xe">
                      <v:stroke joinstyle="miter"/>
                      <v:path gradientshapeok="t" o:connecttype="rect"/>
                    </v:shapetype>
                    <v:shape id="Text Box 2" o:spid="_x0000_s1026" type="#_x0000_t202" style="position:absolute;margin-left:18.9pt;margin-top:36.35pt;width:65.5pt;height:2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" filled="f" stroked="f">
                      <v:textbox>
                        <w:txbxContent>
                          <w:p w:rsidR="009E320C" w:rsidRPr="00256322" w:rsidRDefault="009E320C" w:rsidP="003E7DFC">
                            <w:pPr>
                              <w:pStyle w:val="Standard"/>
                              <w:spacing w:before="120" w:after="120"/>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inorHAnsi" w:hAnsi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Probability</w:t>
                            </w:r>
                          </w:p>
                        </w:txbxContent>
                      </v:textbox>
                      <w10:wrap type="square"/>
                    </v:shape>
                  </w:pict>
                </mc:Fallback>
              </mc:AlternateContent>
            </w:r>
            <w:r w:rsidR="003E7DFC" w:rsidRPr="00420524">
              <w:rPr>
                <w:rFonts w:ascii="Calibri" w:hAnsi="Calibri" w:cs="Calibri"/>
                <w:noProof/>
              </w:rPr>
              <mc:AlternateContent>
                <mc:Choice Requires="wps">
                  <w:drawing>
                    <wp:anchor distT="0" distB="0" distL="114300" distR="114300" simplePos="0" relativeHeight="251659264" behindDoc="0" locked="0" layoutInCell="1" allowOverlap="1" wp14:anchorId="482820AE" wp14:editId="467A7E5D">
                      <wp:simplePos x="0" y="0"/>
                      <wp:positionH relativeFrom="column">
                        <wp:posOffset>-64915</wp:posOffset>
                      </wp:positionH>
                      <wp:positionV relativeFrom="paragraph">
                        <wp:posOffset>178</wp:posOffset>
                      </wp:positionV>
                      <wp:extent cx="618490" cy="32258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618490" cy="322580"/>
                              </a:xfrm>
                              <a:prstGeom prst="rect">
                                <a:avLst/>
                              </a:prstGeom>
                              <a:noFill/>
                              <a:ln>
                                <a:noFill/>
                              </a:ln>
                            </wps:spPr>
                            <wps:txbx>
                              <w:txbxContent>
                                <w:p w:rsidR="009E320C" w:rsidRPr="00256322" w:rsidRDefault="009E320C" w:rsidP="003E7DFC">
                                  <w:pPr>
                                    <w:pStyle w:val="Standard"/>
                                    <w:spacing w:before="120" w:after="120"/>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322">
                                    <w:rPr>
                                      <w:rFonts w:asciiTheme="minorHAnsi" w:hAnsi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2820AE" id="Text Box 1" o:spid="_x0000_s1027" type="#_x0000_t202" style="position:absolute;margin-left:-5.1pt;margin-top:0;width:48.7pt;height:2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" filled="f" stroked="f">
                      <v:textbox>
                        <w:txbxContent>
                          <w:p w:rsidR="009E320C" w:rsidRPr="00256322" w:rsidRDefault="009E320C" w:rsidP="003E7DFC">
                            <w:pPr>
                              <w:pStyle w:val="Standard"/>
                              <w:spacing w:before="120" w:after="120"/>
                              <w:jc w:val="center"/>
                              <w:rPr>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6322">
                              <w:rPr>
                                <w:rFonts w:asciiTheme="minorHAnsi" w:hAnsiTheme="minorHAnsi"/>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Impact</w:t>
                            </w:r>
                          </w:p>
                        </w:txbxContent>
                      </v:textbox>
                      <w10:wrap type="square"/>
                    </v:shape>
                  </w:pict>
                </mc:Fallback>
              </mc:AlternateContent>
            </w:r>
          </w:p>
        </w:tc>
        <w:tc>
          <w:tcPr>
            <w:tcW w:w="1802" w:type="dxa"/>
            <w:shd w:val="clear" w:color="auto" w:fill="C5E0B3" w:themeFill="accent6" w:themeFillTint="66"/>
          </w:tcPr>
          <w:p w:rsidR="003E7DFC" w:rsidRPr="00420524" w:rsidRDefault="00CF3A75" w:rsidP="00CF3A75">
            <w:pPr>
              <w:pStyle w:val="Standard"/>
              <w:spacing w:before="120" w:after="120"/>
              <w:jc w:val="center"/>
              <w:rPr>
                <w:rFonts w:ascii="Calibri" w:hAnsi="Calibri" w:cs="Calibri"/>
              </w:rPr>
            </w:pPr>
            <w:r>
              <w:rPr>
                <w:rFonts w:ascii="Calibri" w:hAnsi="Calibri" w:cs="Calibri"/>
              </w:rPr>
              <w:t>L</w:t>
            </w:r>
            <w:r w:rsidR="003E7DFC" w:rsidRPr="00420524">
              <w:rPr>
                <w:rFonts w:ascii="Calibri" w:hAnsi="Calibri" w:cs="Calibri"/>
              </w:rPr>
              <w:t>ow</w:t>
            </w:r>
          </w:p>
        </w:tc>
        <w:tc>
          <w:tcPr>
            <w:tcW w:w="1802" w:type="dxa"/>
            <w:shd w:val="clear" w:color="auto" w:fill="FFE599" w:themeFill="accent4" w:themeFillTint="66"/>
          </w:tcPr>
          <w:p w:rsidR="003E7DFC" w:rsidRPr="00420524" w:rsidRDefault="003E7DFC" w:rsidP="00CF3A75">
            <w:pPr>
              <w:pStyle w:val="Standard"/>
              <w:spacing w:before="120" w:after="120"/>
              <w:jc w:val="center"/>
              <w:rPr>
                <w:rFonts w:ascii="Calibri" w:hAnsi="Calibri" w:cs="Calibri"/>
              </w:rPr>
            </w:pPr>
            <w:r w:rsidRPr="00420524">
              <w:rPr>
                <w:rFonts w:ascii="Calibri" w:hAnsi="Calibri" w:cs="Calibri"/>
              </w:rPr>
              <w:t>Moderate</w:t>
            </w:r>
          </w:p>
        </w:tc>
        <w:tc>
          <w:tcPr>
            <w:tcW w:w="1802" w:type="dxa"/>
            <w:shd w:val="clear" w:color="auto" w:fill="FFE599" w:themeFill="accent4" w:themeFillTint="66"/>
          </w:tcPr>
          <w:p w:rsidR="003E7DFC" w:rsidRPr="00420524" w:rsidRDefault="003E7DFC" w:rsidP="00CF3A75">
            <w:pPr>
              <w:pStyle w:val="Standard"/>
              <w:spacing w:before="120" w:after="120"/>
              <w:jc w:val="center"/>
              <w:rPr>
                <w:rFonts w:ascii="Calibri" w:hAnsi="Calibri" w:cs="Calibri"/>
              </w:rPr>
            </w:pPr>
            <w:r w:rsidRPr="00420524">
              <w:rPr>
                <w:rFonts w:ascii="Calibri" w:hAnsi="Calibri" w:cs="Calibri"/>
              </w:rPr>
              <w:t>Significant</w:t>
            </w:r>
          </w:p>
        </w:tc>
        <w:tc>
          <w:tcPr>
            <w:tcW w:w="1802" w:type="dxa"/>
            <w:shd w:val="clear" w:color="auto" w:fill="FFC000" w:themeFill="accent4"/>
          </w:tcPr>
          <w:p w:rsidR="003E7DFC" w:rsidRPr="00420524" w:rsidRDefault="003E7DFC" w:rsidP="00CF3A75">
            <w:pPr>
              <w:pStyle w:val="Standard"/>
              <w:spacing w:before="120" w:after="120"/>
              <w:jc w:val="center"/>
              <w:rPr>
                <w:rFonts w:ascii="Calibri" w:hAnsi="Calibri" w:cs="Calibri"/>
              </w:rPr>
            </w:pPr>
            <w:r w:rsidRPr="00420524">
              <w:rPr>
                <w:rFonts w:ascii="Calibri" w:hAnsi="Calibri" w:cs="Calibri"/>
              </w:rPr>
              <w:t>High</w:t>
            </w:r>
          </w:p>
        </w:tc>
      </w:tr>
    </w:tbl>
    <w:p w:rsidR="003E7DFC" w:rsidRPr="00420524" w:rsidRDefault="003E7DFC" w:rsidP="00420524">
      <w:pPr>
        <w:pStyle w:val="Standard"/>
        <w:rPr>
          <w:rFonts w:ascii="Calibri" w:hAnsi="Calibri" w:cs="Calibri"/>
        </w:rPr>
      </w:pPr>
      <w:r w:rsidRPr="00420524">
        <w:rPr>
          <w:rFonts w:ascii="Calibri" w:hAnsi="Calibri" w:cs="Calibri"/>
          <w:noProof/>
        </w:rPr>
        <mc:AlternateContent>
          <mc:Choice Requires="wpi">
            <w:drawing>
              <wp:anchor distT="0" distB="0" distL="114300" distR="114300" simplePos="0" relativeHeight="251663360" behindDoc="0" locked="0" layoutInCell="1" allowOverlap="1" wp14:anchorId="4C0DBD1D" wp14:editId="461CCCFD">
                <wp:simplePos x="0" y="0"/>
                <wp:positionH relativeFrom="column">
                  <wp:posOffset>923180</wp:posOffset>
                </wp:positionH>
                <wp:positionV relativeFrom="paragraph">
                  <wp:posOffset>204158</wp:posOffset>
                </wp:positionV>
                <wp:extent cx="360" cy="360"/>
                <wp:effectExtent l="38100" t="38100" r="38100" b="38100"/>
                <wp:wrapNone/>
                <wp:docPr id="7"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2B37E878" id="Ink 7" o:spid="_x0000_s1026" type="#_x0000_t75" style="position:absolute;margin-left:1in;margin-top:15.4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">
                <v:imagedata r:id="rId10" o:title=""/>
              </v:shape>
            </w:pict>
          </mc:Fallback>
        </mc:AlternateContent>
      </w:r>
    </w:p>
    <w:p w:rsidR="00FA3A03" w:rsidRPr="00420524" w:rsidRDefault="003E7DFC" w:rsidP="00420524">
      <w:pPr>
        <w:pStyle w:val="Heading2"/>
        <w:rPr>
          <w:rFonts w:ascii="Calibri" w:hAnsi="Calibri" w:cs="Calibri"/>
          <w:sz w:val="20"/>
          <w:szCs w:val="20"/>
        </w:rPr>
      </w:pPr>
      <w:bookmarkStart w:id="101" w:name="_Toc535934704"/>
      <w:bookmarkStart w:id="102" w:name="_Toc536022341"/>
      <w:bookmarkStart w:id="103" w:name="_Toc536031301"/>
      <w:bookmarkStart w:id="104" w:name="_Toc536112608"/>
      <w:bookmarkStart w:id="105" w:name="_Toc536130148"/>
      <w:bookmarkStart w:id="106" w:name="_Toc536189229"/>
      <w:bookmarkStart w:id="107" w:name="_Toc536189625"/>
      <w:bookmarkStart w:id="108" w:name="_Toc536190333"/>
      <w:bookmarkStart w:id="109" w:name="_Toc536190724"/>
      <w:bookmarkStart w:id="110" w:name="_Toc536191259"/>
      <w:bookmarkStart w:id="111" w:name="_Toc536191327"/>
      <w:r w:rsidRPr="00420524">
        <w:rPr>
          <w:rFonts w:ascii="Calibri" w:hAnsi="Calibri" w:cs="Calibri"/>
          <w:sz w:val="20"/>
          <w:szCs w:val="20"/>
        </w:rPr>
        <w:t>Risk planning</w:t>
      </w:r>
      <w:bookmarkEnd w:id="101"/>
      <w:bookmarkEnd w:id="102"/>
      <w:bookmarkEnd w:id="103"/>
      <w:bookmarkEnd w:id="104"/>
      <w:bookmarkEnd w:id="105"/>
      <w:bookmarkEnd w:id="106"/>
      <w:bookmarkEnd w:id="107"/>
      <w:bookmarkEnd w:id="108"/>
      <w:bookmarkEnd w:id="109"/>
      <w:bookmarkEnd w:id="110"/>
      <w:bookmarkEnd w:id="111"/>
    </w:p>
    <w:p w:rsidR="007A2BE1" w:rsidRPr="00420524" w:rsidRDefault="007A2BE1" w:rsidP="00420524">
      <w:pPr>
        <w:spacing w:line="276" w:lineRule="auto"/>
        <w:rPr>
          <w:rFonts w:ascii="Calibri" w:hAnsi="Calibri" w:cs="Calibri"/>
          <w:sz w:val="20"/>
          <w:szCs w:val="20"/>
        </w:rPr>
      </w:pPr>
    </w:p>
    <w:p w:rsidR="007A2BE1" w:rsidRPr="00420524" w:rsidRDefault="007A2BE1" w:rsidP="00420524">
      <w:pPr>
        <w:pStyle w:val="NormalWeb"/>
        <w:spacing w:line="276" w:lineRule="auto"/>
        <w:rPr>
          <w:rFonts w:ascii="Calibri" w:hAnsi="Calibri" w:cs="Calibri"/>
          <w:sz w:val="20"/>
          <w:szCs w:val="20"/>
        </w:rPr>
      </w:pPr>
      <w:r w:rsidRPr="00420524">
        <w:rPr>
          <w:rFonts w:ascii="Calibri" w:hAnsi="Calibri" w:cs="Calibri"/>
          <w:color w:val="211E1E"/>
          <w:sz w:val="20"/>
          <w:szCs w:val="20"/>
        </w:rPr>
        <w:t xml:space="preserve">The risk planning process </w:t>
      </w:r>
      <w:r w:rsidR="00D91E20" w:rsidRPr="00420524">
        <w:rPr>
          <w:rFonts w:ascii="Calibri" w:hAnsi="Calibri" w:cs="Calibri"/>
          <w:color w:val="211E1E"/>
          <w:sz w:val="20"/>
          <w:szCs w:val="20"/>
        </w:rPr>
        <w:t xml:space="preserve">was used in the project to </w:t>
      </w:r>
      <w:r w:rsidR="00890034">
        <w:rPr>
          <w:rFonts w:ascii="Calibri" w:hAnsi="Calibri" w:cs="Calibri"/>
          <w:color w:val="211E1E"/>
          <w:sz w:val="20"/>
          <w:szCs w:val="20"/>
        </w:rPr>
        <w:t xml:space="preserve">develop strategies to manage those risks. </w:t>
      </w:r>
      <w:r w:rsidR="005C4E52" w:rsidRPr="00420524">
        <w:rPr>
          <w:rFonts w:ascii="Calibri" w:hAnsi="Calibri" w:cs="Calibri"/>
          <w:color w:val="211E1E"/>
          <w:sz w:val="20"/>
          <w:szCs w:val="20"/>
        </w:rPr>
        <w:t>For each of the risks, actions were planned to minimise any disruption to the project</w:t>
      </w:r>
      <w:r w:rsidR="0026560D" w:rsidRPr="00420524">
        <w:rPr>
          <w:rFonts w:ascii="Calibri" w:hAnsi="Calibri" w:cs="Calibri"/>
          <w:color w:val="211E1E"/>
          <w:sz w:val="20"/>
          <w:szCs w:val="20"/>
        </w:rPr>
        <w:t xml:space="preserve"> </w:t>
      </w:r>
      <w:r w:rsidR="0026560D" w:rsidRPr="00420524">
        <w:rPr>
          <w:rFonts w:ascii="Calibri" w:hAnsi="Calibri" w:cs="Calibri"/>
          <w:color w:val="211E1E"/>
          <w:sz w:val="20"/>
          <w:szCs w:val="20"/>
        </w:rPr>
        <w:fldChar w:fldCharType="begin" w:fldLock="1"/>
      </w:r>
      <w:r w:rsidR="0026560D"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26560D" w:rsidRPr="00420524">
        <w:rPr>
          <w:rFonts w:ascii="Calibri" w:hAnsi="Calibri" w:cs="Calibri"/>
          <w:color w:val="211E1E"/>
          <w:sz w:val="20"/>
          <w:szCs w:val="20"/>
        </w:rPr>
        <w:fldChar w:fldCharType="separate"/>
      </w:r>
      <w:r w:rsidR="0026560D" w:rsidRPr="00420524">
        <w:rPr>
          <w:rFonts w:ascii="Calibri" w:hAnsi="Calibri" w:cs="Calibri"/>
          <w:noProof/>
          <w:color w:val="211E1E"/>
          <w:sz w:val="20"/>
          <w:szCs w:val="20"/>
        </w:rPr>
        <w:t>[1]</w:t>
      </w:r>
      <w:r w:rsidR="0026560D" w:rsidRPr="00420524">
        <w:rPr>
          <w:rFonts w:ascii="Calibri" w:hAnsi="Calibri" w:cs="Calibri"/>
          <w:color w:val="211E1E"/>
          <w:sz w:val="20"/>
          <w:szCs w:val="20"/>
        </w:rPr>
        <w:fldChar w:fldCharType="end"/>
      </w:r>
      <w:r w:rsidR="0026560D" w:rsidRPr="00420524">
        <w:rPr>
          <w:rFonts w:ascii="Calibri" w:hAnsi="Calibri" w:cs="Calibri"/>
          <w:color w:val="211E1E"/>
          <w:sz w:val="20"/>
          <w:szCs w:val="20"/>
        </w:rPr>
        <w:t>.</w:t>
      </w:r>
    </w:p>
    <w:p w:rsidR="00772A4B" w:rsidRPr="00420524" w:rsidRDefault="00D829B1" w:rsidP="00420524">
      <w:pPr>
        <w:pStyle w:val="Caption"/>
        <w:jc w:val="center"/>
        <w:rPr>
          <w:rFonts w:ascii="Calibri" w:hAnsi="Calibri" w:cs="Calibri"/>
          <w:b w:val="0"/>
          <w:sz w:val="20"/>
          <w:szCs w:val="20"/>
        </w:rPr>
      </w:pPr>
      <w:r w:rsidRPr="00420524">
        <w:rPr>
          <w:rFonts w:ascii="Calibri" w:hAnsi="Calibri" w:cs="Calibri"/>
          <w:b w:val="0"/>
          <w:sz w:val="20"/>
          <w:szCs w:val="20"/>
        </w:rPr>
        <w:t xml:space="preserve">Figure </w:t>
      </w:r>
      <w:r w:rsidRPr="00420524">
        <w:rPr>
          <w:rFonts w:ascii="Calibri" w:hAnsi="Calibri" w:cs="Calibri"/>
          <w:b w:val="0"/>
          <w:sz w:val="20"/>
          <w:szCs w:val="20"/>
        </w:rPr>
        <w:fldChar w:fldCharType="begin"/>
      </w:r>
      <w:r w:rsidRPr="00420524">
        <w:rPr>
          <w:rFonts w:ascii="Calibri" w:hAnsi="Calibri" w:cs="Calibri"/>
          <w:b w:val="0"/>
          <w:sz w:val="20"/>
          <w:szCs w:val="20"/>
        </w:rPr>
        <w:instrText xml:space="preserve"> SEQ Figure \* ARABIC </w:instrText>
      </w:r>
      <w:r w:rsidRPr="00420524">
        <w:rPr>
          <w:rFonts w:ascii="Calibri" w:hAnsi="Calibri" w:cs="Calibri"/>
          <w:b w:val="0"/>
          <w:sz w:val="20"/>
          <w:szCs w:val="20"/>
        </w:rPr>
        <w:fldChar w:fldCharType="separate"/>
      </w:r>
      <w:r w:rsidR="00AF15E2">
        <w:rPr>
          <w:rFonts w:ascii="Calibri" w:hAnsi="Calibri" w:cs="Calibri"/>
          <w:b w:val="0"/>
          <w:noProof/>
          <w:sz w:val="20"/>
          <w:szCs w:val="20"/>
        </w:rPr>
        <w:t>3</w:t>
      </w:r>
      <w:r w:rsidRPr="00420524">
        <w:rPr>
          <w:rFonts w:ascii="Calibri" w:hAnsi="Calibri" w:cs="Calibri"/>
          <w:b w:val="0"/>
          <w:sz w:val="20"/>
          <w:szCs w:val="20"/>
        </w:rPr>
        <w:fldChar w:fldCharType="end"/>
      </w:r>
      <w:r w:rsidRPr="00420524">
        <w:rPr>
          <w:rFonts w:ascii="Calibri" w:hAnsi="Calibri" w:cs="Calibri"/>
          <w:b w:val="0"/>
          <w:sz w:val="20"/>
          <w:szCs w:val="20"/>
        </w:rPr>
        <w:t xml:space="preserve"> - strategies to manage risk</w:t>
      </w:r>
    </w:p>
    <w:p w:rsidR="00D829B1" w:rsidRPr="00420524" w:rsidRDefault="00D829B1" w:rsidP="00420524">
      <w:pPr>
        <w:spacing w:line="276" w:lineRule="auto"/>
        <w:rPr>
          <w:rFonts w:ascii="Calibri" w:hAnsi="Calibri" w:cs="Calibri"/>
          <w:sz w:val="20"/>
          <w:szCs w:val="20"/>
        </w:rPr>
      </w:pPr>
    </w:p>
    <w:tbl>
      <w:tblPr>
        <w:tblStyle w:val="TableGrid"/>
        <w:tblW w:w="0" w:type="auto"/>
        <w:tblLook w:val="04A0" w:firstRow="1" w:lastRow="0" w:firstColumn="1" w:lastColumn="0" w:noHBand="0" w:noVBand="1"/>
      </w:tblPr>
      <w:tblGrid>
        <w:gridCol w:w="4505"/>
        <w:gridCol w:w="4505"/>
      </w:tblGrid>
      <w:tr w:rsidR="00BA51B4" w:rsidRPr="00420524" w:rsidTr="000470EA">
        <w:tc>
          <w:tcPr>
            <w:tcW w:w="4505" w:type="dxa"/>
            <w:shd w:val="clear" w:color="auto" w:fill="E7E6E6" w:themeFill="background2"/>
          </w:tcPr>
          <w:p w:rsidR="00BA51B4" w:rsidRPr="00420524" w:rsidRDefault="007C772D" w:rsidP="00E36AFF">
            <w:pPr>
              <w:pStyle w:val="Standard"/>
              <w:jc w:val="center"/>
              <w:rPr>
                <w:rFonts w:ascii="Calibri" w:hAnsi="Calibri" w:cs="Calibri"/>
              </w:rPr>
            </w:pPr>
            <w:r w:rsidRPr="00420524">
              <w:rPr>
                <w:rFonts w:ascii="Calibri" w:hAnsi="Calibri" w:cs="Calibri"/>
              </w:rPr>
              <w:t>Risk</w:t>
            </w:r>
            <w:r w:rsidR="00451C58">
              <w:rPr>
                <w:rFonts w:ascii="Calibri" w:hAnsi="Calibri" w:cs="Calibri"/>
              </w:rPr>
              <w:t xml:space="preserve"> type</w:t>
            </w:r>
          </w:p>
        </w:tc>
        <w:tc>
          <w:tcPr>
            <w:tcW w:w="4505" w:type="dxa"/>
            <w:shd w:val="clear" w:color="auto" w:fill="E7E6E6" w:themeFill="background2"/>
          </w:tcPr>
          <w:p w:rsidR="00BA51B4" w:rsidRPr="00420524" w:rsidRDefault="007C772D" w:rsidP="00E36AFF">
            <w:pPr>
              <w:pStyle w:val="Standard"/>
              <w:jc w:val="center"/>
              <w:rPr>
                <w:rFonts w:ascii="Calibri" w:hAnsi="Calibri" w:cs="Calibri"/>
              </w:rPr>
            </w:pPr>
            <w:r w:rsidRPr="00420524">
              <w:rPr>
                <w:rFonts w:ascii="Calibri" w:hAnsi="Calibri" w:cs="Calibri"/>
              </w:rPr>
              <w:t>Strategy</w:t>
            </w:r>
            <w:r w:rsidR="00E36AFF">
              <w:rPr>
                <w:rFonts w:ascii="Calibri" w:hAnsi="Calibri" w:cs="Calibri"/>
              </w:rPr>
              <w:t xml:space="preserve"> to reduce the risk</w:t>
            </w:r>
          </w:p>
        </w:tc>
      </w:tr>
      <w:tr w:rsidR="00BA51B4" w:rsidRPr="00420524" w:rsidTr="00BA51B4">
        <w:tc>
          <w:tcPr>
            <w:tcW w:w="4505" w:type="dxa"/>
          </w:tcPr>
          <w:p w:rsidR="00BA51B4" w:rsidRPr="00420524" w:rsidRDefault="0090612A" w:rsidP="00420524">
            <w:pPr>
              <w:pStyle w:val="Standard"/>
              <w:jc w:val="both"/>
              <w:rPr>
                <w:rFonts w:ascii="Calibri" w:hAnsi="Calibri" w:cs="Calibri"/>
              </w:rPr>
            </w:pPr>
            <w:r w:rsidRPr="00420524">
              <w:rPr>
                <w:rFonts w:ascii="Calibri" w:hAnsi="Calibri" w:cs="Calibri"/>
              </w:rPr>
              <w:t>Recruitment problems</w:t>
            </w:r>
            <w:r w:rsidR="00E613EE">
              <w:rPr>
                <w:rFonts w:ascii="Calibri" w:hAnsi="Calibri" w:cs="Calibri"/>
              </w:rPr>
              <w:t xml:space="preserve"> (R5)</w:t>
            </w:r>
          </w:p>
        </w:tc>
        <w:tc>
          <w:tcPr>
            <w:tcW w:w="4505" w:type="dxa"/>
          </w:tcPr>
          <w:p w:rsidR="00BA51B4" w:rsidRPr="00420524" w:rsidRDefault="001D11E5" w:rsidP="00420524">
            <w:pPr>
              <w:pStyle w:val="Standard"/>
              <w:jc w:val="both"/>
              <w:rPr>
                <w:rFonts w:ascii="Calibri" w:hAnsi="Calibri" w:cs="Calibri"/>
              </w:rPr>
            </w:pPr>
            <w:r>
              <w:rPr>
                <w:rFonts w:ascii="Calibri" w:hAnsi="Calibri" w:cs="Calibri"/>
              </w:rPr>
              <w:t xml:space="preserve">Inform the </w:t>
            </w:r>
            <w:r w:rsidR="00503AC1" w:rsidRPr="00420524">
              <w:rPr>
                <w:rFonts w:ascii="Calibri" w:hAnsi="Calibri" w:cs="Calibri"/>
              </w:rPr>
              <w:t>management of potentia</w:t>
            </w:r>
            <w:r w:rsidR="00CD4FF4" w:rsidRPr="00420524">
              <w:rPr>
                <w:rFonts w:ascii="Calibri" w:hAnsi="Calibri" w:cs="Calibri"/>
              </w:rPr>
              <w:t xml:space="preserve">l </w:t>
            </w:r>
            <w:r w:rsidR="008D7A4F">
              <w:rPr>
                <w:rFonts w:ascii="Calibri" w:hAnsi="Calibri" w:cs="Calibri"/>
              </w:rPr>
              <w:t xml:space="preserve">project </w:t>
            </w:r>
            <w:r w:rsidR="00CD4FF4" w:rsidRPr="00420524">
              <w:rPr>
                <w:rFonts w:ascii="Calibri" w:hAnsi="Calibri" w:cs="Calibri"/>
              </w:rPr>
              <w:t>delays</w:t>
            </w:r>
            <w:r w:rsidR="005C4E52" w:rsidRPr="00420524">
              <w:rPr>
                <w:rFonts w:ascii="Calibri" w:hAnsi="Calibri" w:cs="Calibri"/>
              </w:rPr>
              <w:t>.</w:t>
            </w:r>
          </w:p>
        </w:tc>
      </w:tr>
      <w:tr w:rsidR="00BA51B4" w:rsidRPr="00420524" w:rsidTr="00BA51B4">
        <w:tc>
          <w:tcPr>
            <w:tcW w:w="4505" w:type="dxa"/>
          </w:tcPr>
          <w:p w:rsidR="00BA51B4" w:rsidRPr="00420524" w:rsidRDefault="0090612A" w:rsidP="00420524">
            <w:pPr>
              <w:pStyle w:val="Standard"/>
              <w:jc w:val="both"/>
              <w:rPr>
                <w:rFonts w:ascii="Calibri" w:hAnsi="Calibri" w:cs="Calibri"/>
              </w:rPr>
            </w:pPr>
            <w:r w:rsidRPr="00420524">
              <w:rPr>
                <w:rFonts w:ascii="Calibri" w:hAnsi="Calibri" w:cs="Calibri"/>
              </w:rPr>
              <w:t>Staff illness</w:t>
            </w:r>
            <w:r w:rsidR="00E613EE">
              <w:rPr>
                <w:rFonts w:ascii="Calibri" w:hAnsi="Calibri" w:cs="Calibri"/>
              </w:rPr>
              <w:t xml:space="preserve"> (R5)</w:t>
            </w:r>
          </w:p>
        </w:tc>
        <w:tc>
          <w:tcPr>
            <w:tcW w:w="4505" w:type="dxa"/>
          </w:tcPr>
          <w:p w:rsidR="00BA51B4" w:rsidRPr="00420524" w:rsidRDefault="00815C65" w:rsidP="00420524">
            <w:pPr>
              <w:pStyle w:val="Standard"/>
              <w:jc w:val="both"/>
              <w:rPr>
                <w:rFonts w:ascii="Calibri" w:hAnsi="Calibri" w:cs="Calibri"/>
              </w:rPr>
            </w:pPr>
            <w:r w:rsidRPr="00420524">
              <w:rPr>
                <w:rFonts w:ascii="Calibri" w:hAnsi="Calibri" w:cs="Calibri"/>
              </w:rPr>
              <w:t>Reorganise the team so th</w:t>
            </w:r>
            <w:r w:rsidR="00964824">
              <w:rPr>
                <w:rFonts w:ascii="Calibri" w:hAnsi="Calibri" w:cs="Calibri"/>
              </w:rPr>
              <w:t>at the</w:t>
            </w:r>
            <w:r w:rsidRPr="00420524">
              <w:rPr>
                <w:rFonts w:ascii="Calibri" w:hAnsi="Calibri" w:cs="Calibri"/>
              </w:rPr>
              <w:t xml:space="preserve"> workload</w:t>
            </w:r>
            <w:r w:rsidR="00964824">
              <w:rPr>
                <w:rFonts w:ascii="Calibri" w:hAnsi="Calibri" w:cs="Calibri"/>
              </w:rPr>
              <w:t xml:space="preserve"> is shared.</w:t>
            </w:r>
          </w:p>
        </w:tc>
      </w:tr>
      <w:tr w:rsidR="00BA51B4" w:rsidRPr="00420524" w:rsidTr="00BA51B4">
        <w:tc>
          <w:tcPr>
            <w:tcW w:w="4505" w:type="dxa"/>
          </w:tcPr>
          <w:p w:rsidR="00BA51B4" w:rsidRPr="00420524" w:rsidRDefault="0090612A" w:rsidP="00420524">
            <w:pPr>
              <w:pStyle w:val="Standard"/>
              <w:jc w:val="both"/>
              <w:rPr>
                <w:rFonts w:ascii="Calibri" w:hAnsi="Calibri" w:cs="Calibri"/>
              </w:rPr>
            </w:pPr>
            <w:r w:rsidRPr="00420524">
              <w:rPr>
                <w:rFonts w:ascii="Calibri" w:hAnsi="Calibri" w:cs="Calibri"/>
              </w:rPr>
              <w:t>Requirements changes</w:t>
            </w:r>
            <w:r w:rsidR="00E613EE">
              <w:rPr>
                <w:rFonts w:ascii="Calibri" w:hAnsi="Calibri" w:cs="Calibri"/>
              </w:rPr>
              <w:t xml:space="preserve"> (R2)</w:t>
            </w:r>
          </w:p>
        </w:tc>
        <w:tc>
          <w:tcPr>
            <w:tcW w:w="4505" w:type="dxa"/>
          </w:tcPr>
          <w:p w:rsidR="00BA51B4" w:rsidRPr="00420524" w:rsidRDefault="00C70866" w:rsidP="00420524">
            <w:pPr>
              <w:pStyle w:val="Standard"/>
              <w:jc w:val="both"/>
              <w:rPr>
                <w:rFonts w:ascii="Calibri" w:hAnsi="Calibri" w:cs="Calibri"/>
              </w:rPr>
            </w:pPr>
            <w:r w:rsidRPr="00420524">
              <w:rPr>
                <w:rFonts w:ascii="Calibri" w:hAnsi="Calibri" w:cs="Calibri"/>
              </w:rPr>
              <w:t xml:space="preserve">Assess </w:t>
            </w:r>
            <w:r w:rsidR="00CD5E62">
              <w:rPr>
                <w:rFonts w:ascii="Calibri" w:hAnsi="Calibri" w:cs="Calibri"/>
              </w:rPr>
              <w:t xml:space="preserve">what </w:t>
            </w:r>
            <w:r w:rsidR="00CD5E62" w:rsidRPr="00420524">
              <w:rPr>
                <w:rFonts w:ascii="Calibri" w:hAnsi="Calibri" w:cs="Calibri"/>
              </w:rPr>
              <w:t>impacts</w:t>
            </w:r>
            <w:r w:rsidR="005C4E52" w:rsidRPr="00420524">
              <w:rPr>
                <w:rFonts w:ascii="Calibri" w:hAnsi="Calibri" w:cs="Calibri"/>
              </w:rPr>
              <w:t xml:space="preserve"> </w:t>
            </w:r>
            <w:r w:rsidR="006C52BB">
              <w:rPr>
                <w:rFonts w:ascii="Calibri" w:hAnsi="Calibri" w:cs="Calibri"/>
              </w:rPr>
              <w:t xml:space="preserve">it will have on the </w:t>
            </w:r>
            <w:r w:rsidR="005C4E52" w:rsidRPr="00420524">
              <w:rPr>
                <w:rFonts w:ascii="Calibri" w:hAnsi="Calibri" w:cs="Calibri"/>
              </w:rPr>
              <w:t>project.</w:t>
            </w:r>
          </w:p>
        </w:tc>
      </w:tr>
      <w:tr w:rsidR="00BA51B4" w:rsidRPr="00420524" w:rsidTr="00BA51B4">
        <w:tc>
          <w:tcPr>
            <w:tcW w:w="4505" w:type="dxa"/>
          </w:tcPr>
          <w:p w:rsidR="00BA51B4" w:rsidRPr="00420524" w:rsidRDefault="0090612A" w:rsidP="00420524">
            <w:pPr>
              <w:pStyle w:val="Standard"/>
              <w:jc w:val="both"/>
              <w:rPr>
                <w:rFonts w:ascii="Calibri" w:hAnsi="Calibri" w:cs="Calibri"/>
              </w:rPr>
            </w:pPr>
            <w:r w:rsidRPr="00420524">
              <w:rPr>
                <w:rFonts w:ascii="Calibri" w:hAnsi="Calibri" w:cs="Calibri"/>
              </w:rPr>
              <w:t>Development time</w:t>
            </w:r>
            <w:r w:rsidR="00E613EE">
              <w:rPr>
                <w:rFonts w:ascii="Calibri" w:hAnsi="Calibri" w:cs="Calibri"/>
              </w:rPr>
              <w:t xml:space="preserve"> (R7)</w:t>
            </w:r>
          </w:p>
        </w:tc>
        <w:tc>
          <w:tcPr>
            <w:tcW w:w="4505" w:type="dxa"/>
          </w:tcPr>
          <w:p w:rsidR="00BA51B4" w:rsidRPr="00420524" w:rsidRDefault="00C70866" w:rsidP="00420524">
            <w:pPr>
              <w:pStyle w:val="Standard"/>
              <w:jc w:val="both"/>
              <w:rPr>
                <w:rFonts w:ascii="Calibri" w:hAnsi="Calibri" w:cs="Calibri"/>
              </w:rPr>
            </w:pPr>
            <w:r w:rsidRPr="00420524">
              <w:rPr>
                <w:rFonts w:ascii="Calibri" w:hAnsi="Calibri" w:cs="Calibri"/>
              </w:rPr>
              <w:t>Investigating better software development tools.</w:t>
            </w:r>
            <w:r w:rsidR="003A1D9C">
              <w:rPr>
                <w:rFonts w:ascii="Calibri" w:hAnsi="Calibri" w:cs="Calibri"/>
              </w:rPr>
              <w:t xml:space="preserve"> Plan task with Gantt charts. Use Microsoft Project.</w:t>
            </w:r>
          </w:p>
        </w:tc>
      </w:tr>
      <w:tr w:rsidR="00BA51B4" w:rsidRPr="00420524" w:rsidTr="00BA51B4">
        <w:tc>
          <w:tcPr>
            <w:tcW w:w="4505" w:type="dxa"/>
          </w:tcPr>
          <w:p w:rsidR="00BA51B4" w:rsidRPr="00420524" w:rsidRDefault="00D317F4" w:rsidP="00420524">
            <w:pPr>
              <w:pStyle w:val="Standard"/>
              <w:jc w:val="both"/>
              <w:rPr>
                <w:rFonts w:ascii="Calibri" w:hAnsi="Calibri" w:cs="Calibri"/>
              </w:rPr>
            </w:pPr>
            <w:r w:rsidRPr="00420524">
              <w:rPr>
                <w:rFonts w:ascii="Calibri" w:hAnsi="Calibri" w:cs="Calibri"/>
              </w:rPr>
              <w:t xml:space="preserve">Technology </w:t>
            </w:r>
            <w:r w:rsidR="0097793A" w:rsidRPr="00420524">
              <w:rPr>
                <w:rFonts w:ascii="Calibri" w:hAnsi="Calibri" w:cs="Calibri"/>
              </w:rPr>
              <w:t>issues</w:t>
            </w:r>
            <w:r w:rsidR="00601643">
              <w:rPr>
                <w:rFonts w:ascii="Calibri" w:hAnsi="Calibri" w:cs="Calibri"/>
              </w:rPr>
              <w:t xml:space="preserve"> (R6)</w:t>
            </w:r>
          </w:p>
        </w:tc>
        <w:tc>
          <w:tcPr>
            <w:tcW w:w="4505" w:type="dxa"/>
          </w:tcPr>
          <w:p w:rsidR="00BA51B4" w:rsidRPr="00420524" w:rsidRDefault="0097793A" w:rsidP="00420524">
            <w:pPr>
              <w:pStyle w:val="Standard"/>
              <w:jc w:val="both"/>
              <w:rPr>
                <w:rFonts w:ascii="Calibri" w:hAnsi="Calibri" w:cs="Calibri"/>
              </w:rPr>
            </w:pPr>
            <w:r w:rsidRPr="00420524">
              <w:rPr>
                <w:rFonts w:ascii="Calibri" w:hAnsi="Calibri" w:cs="Calibri"/>
              </w:rPr>
              <w:t>Investigate</w:t>
            </w:r>
            <w:r w:rsidR="00D317F4" w:rsidRPr="00420524">
              <w:rPr>
                <w:rFonts w:ascii="Calibri" w:hAnsi="Calibri" w:cs="Calibri"/>
              </w:rPr>
              <w:t>d connecting website to a</w:t>
            </w:r>
            <w:r w:rsidRPr="00420524">
              <w:rPr>
                <w:rFonts w:ascii="Calibri" w:hAnsi="Calibri" w:cs="Calibri"/>
              </w:rPr>
              <w:t xml:space="preserve"> database.</w:t>
            </w:r>
            <w:r w:rsidR="00C53BF4">
              <w:rPr>
                <w:rFonts w:ascii="Calibri" w:hAnsi="Calibri" w:cs="Calibri"/>
              </w:rPr>
              <w:t xml:space="preserve"> Hire more talent.</w:t>
            </w:r>
          </w:p>
        </w:tc>
      </w:tr>
      <w:tr w:rsidR="00BA51B4" w:rsidRPr="00420524" w:rsidTr="00BA51B4">
        <w:tc>
          <w:tcPr>
            <w:tcW w:w="4505" w:type="dxa"/>
          </w:tcPr>
          <w:p w:rsidR="00BA51B4" w:rsidRPr="00420524" w:rsidRDefault="0090612A" w:rsidP="00420524">
            <w:pPr>
              <w:pStyle w:val="Standard"/>
              <w:jc w:val="both"/>
              <w:rPr>
                <w:rFonts w:ascii="Calibri" w:hAnsi="Calibri" w:cs="Calibri"/>
              </w:rPr>
            </w:pPr>
            <w:r w:rsidRPr="00420524">
              <w:rPr>
                <w:rFonts w:ascii="Calibri" w:hAnsi="Calibri" w:cs="Calibri"/>
              </w:rPr>
              <w:t>Organisational problems</w:t>
            </w:r>
            <w:r w:rsidR="00E613EE">
              <w:rPr>
                <w:rFonts w:ascii="Calibri" w:hAnsi="Calibri" w:cs="Calibri"/>
              </w:rPr>
              <w:t xml:space="preserve"> (R9)</w:t>
            </w:r>
          </w:p>
        </w:tc>
        <w:tc>
          <w:tcPr>
            <w:tcW w:w="4505" w:type="dxa"/>
          </w:tcPr>
          <w:p w:rsidR="00BA51B4" w:rsidRPr="00420524" w:rsidRDefault="00CF3A81" w:rsidP="00420524">
            <w:pPr>
              <w:pStyle w:val="Standard"/>
              <w:jc w:val="both"/>
              <w:rPr>
                <w:rFonts w:ascii="Calibri" w:hAnsi="Calibri" w:cs="Calibri"/>
              </w:rPr>
            </w:pPr>
            <w:r w:rsidRPr="00420524">
              <w:rPr>
                <w:rFonts w:ascii="Calibri" w:hAnsi="Calibri" w:cs="Calibri"/>
              </w:rPr>
              <w:t>Discuss issues with Project stakeholders and managers.</w:t>
            </w:r>
          </w:p>
        </w:tc>
      </w:tr>
      <w:tr w:rsidR="00BA51B4" w:rsidRPr="00420524" w:rsidTr="00BA51B4">
        <w:tc>
          <w:tcPr>
            <w:tcW w:w="4505" w:type="dxa"/>
          </w:tcPr>
          <w:p w:rsidR="00BA51B4" w:rsidRPr="00420524" w:rsidRDefault="00625364" w:rsidP="00420524">
            <w:pPr>
              <w:pStyle w:val="Standard"/>
              <w:jc w:val="both"/>
              <w:rPr>
                <w:rFonts w:ascii="Calibri" w:hAnsi="Calibri" w:cs="Calibri"/>
              </w:rPr>
            </w:pPr>
            <w:r w:rsidRPr="00420524">
              <w:rPr>
                <w:rFonts w:ascii="Calibri" w:hAnsi="Calibri" w:cs="Calibri"/>
              </w:rPr>
              <w:t>Legal problems</w:t>
            </w:r>
            <w:r w:rsidR="00601643">
              <w:rPr>
                <w:rFonts w:ascii="Calibri" w:hAnsi="Calibri" w:cs="Calibri"/>
              </w:rPr>
              <w:t xml:space="preserve"> (R4)</w:t>
            </w:r>
          </w:p>
        </w:tc>
        <w:tc>
          <w:tcPr>
            <w:tcW w:w="4505" w:type="dxa"/>
          </w:tcPr>
          <w:p w:rsidR="00BA51B4" w:rsidRPr="00420524" w:rsidRDefault="00D17BCA" w:rsidP="00420524">
            <w:pPr>
              <w:pStyle w:val="Standard"/>
              <w:jc w:val="both"/>
              <w:rPr>
                <w:rFonts w:ascii="Calibri" w:hAnsi="Calibri" w:cs="Calibri"/>
              </w:rPr>
            </w:pPr>
            <w:r w:rsidRPr="00420524">
              <w:rPr>
                <w:rFonts w:ascii="Calibri" w:hAnsi="Calibri" w:cs="Calibri"/>
              </w:rPr>
              <w:t>Consult the UK government website,</w:t>
            </w:r>
            <w:r w:rsidR="00EE44F8">
              <w:rPr>
                <w:rFonts w:ascii="Calibri" w:hAnsi="Calibri" w:cs="Calibri"/>
              </w:rPr>
              <w:t xml:space="preserve"> ICO,</w:t>
            </w:r>
            <w:r w:rsidRPr="00420524">
              <w:rPr>
                <w:rFonts w:ascii="Calibri" w:hAnsi="Calibri" w:cs="Calibri"/>
              </w:rPr>
              <w:t xml:space="preserve"> British Computer Society and </w:t>
            </w:r>
            <w:r w:rsidR="00DB7385" w:rsidRPr="00420524">
              <w:rPr>
                <w:rFonts w:ascii="Calibri" w:hAnsi="Calibri" w:cs="Calibri"/>
              </w:rPr>
              <w:t>legal advisors</w:t>
            </w:r>
            <w:r w:rsidR="000C755C" w:rsidRPr="00420524">
              <w:rPr>
                <w:rFonts w:ascii="Calibri" w:hAnsi="Calibri" w:cs="Calibri"/>
              </w:rPr>
              <w:t xml:space="preserve"> about GDPR and Brexit</w:t>
            </w:r>
          </w:p>
        </w:tc>
      </w:tr>
    </w:tbl>
    <w:p w:rsidR="007B35B9" w:rsidRPr="00420524" w:rsidRDefault="007B35B9" w:rsidP="00420524">
      <w:pPr>
        <w:pStyle w:val="Standard"/>
        <w:jc w:val="both"/>
        <w:rPr>
          <w:rFonts w:ascii="Calibri" w:hAnsi="Calibri" w:cs="Calibri"/>
        </w:rPr>
      </w:pPr>
    </w:p>
    <w:p w:rsidR="003E7DFC" w:rsidRPr="00420524" w:rsidRDefault="003E7DFC" w:rsidP="00420524">
      <w:pPr>
        <w:pStyle w:val="Standard"/>
        <w:jc w:val="both"/>
        <w:rPr>
          <w:rFonts w:ascii="Calibri" w:hAnsi="Calibri" w:cs="Calibri"/>
        </w:rPr>
      </w:pPr>
    </w:p>
    <w:p w:rsidR="003E7DFC" w:rsidRPr="00420524" w:rsidRDefault="003E7DFC" w:rsidP="00420524">
      <w:pPr>
        <w:pStyle w:val="Heading2"/>
        <w:rPr>
          <w:rFonts w:ascii="Calibri" w:hAnsi="Calibri" w:cs="Calibri"/>
          <w:sz w:val="20"/>
          <w:szCs w:val="20"/>
        </w:rPr>
      </w:pPr>
      <w:bookmarkStart w:id="112" w:name="_Toc535491993"/>
      <w:bookmarkStart w:id="113" w:name="_Toc535828950"/>
      <w:bookmarkStart w:id="114" w:name="_Toc535934705"/>
      <w:bookmarkStart w:id="115" w:name="_Toc536022342"/>
      <w:bookmarkStart w:id="116" w:name="_Toc536031302"/>
      <w:bookmarkStart w:id="117" w:name="_Toc536112609"/>
      <w:bookmarkStart w:id="118" w:name="_Toc536130149"/>
      <w:bookmarkStart w:id="119" w:name="_Toc536189230"/>
      <w:bookmarkStart w:id="120" w:name="_Toc536189626"/>
      <w:bookmarkStart w:id="121" w:name="_Toc536190334"/>
      <w:bookmarkStart w:id="122" w:name="_Toc536190725"/>
      <w:bookmarkStart w:id="123" w:name="_Toc536191260"/>
      <w:bookmarkStart w:id="124" w:name="_Toc536191328"/>
      <w:r w:rsidRPr="00420524">
        <w:rPr>
          <w:rFonts w:ascii="Calibri" w:hAnsi="Calibri" w:cs="Calibri"/>
          <w:sz w:val="20"/>
          <w:szCs w:val="20"/>
        </w:rPr>
        <w:t>Risk Monitoring</w:t>
      </w:r>
      <w:bookmarkEnd w:id="112"/>
      <w:bookmarkEnd w:id="113"/>
      <w:bookmarkEnd w:id="114"/>
      <w:bookmarkEnd w:id="115"/>
      <w:bookmarkEnd w:id="116"/>
      <w:bookmarkEnd w:id="117"/>
      <w:bookmarkEnd w:id="118"/>
      <w:bookmarkEnd w:id="119"/>
      <w:bookmarkEnd w:id="120"/>
      <w:bookmarkEnd w:id="121"/>
      <w:bookmarkEnd w:id="122"/>
      <w:bookmarkEnd w:id="123"/>
      <w:bookmarkEnd w:id="124"/>
    </w:p>
    <w:p w:rsidR="0097793A" w:rsidRPr="00420524" w:rsidRDefault="0097793A" w:rsidP="00420524">
      <w:pPr>
        <w:spacing w:line="276" w:lineRule="auto"/>
        <w:rPr>
          <w:rFonts w:ascii="Calibri" w:hAnsi="Calibri" w:cs="Calibri"/>
          <w:sz w:val="20"/>
          <w:szCs w:val="20"/>
        </w:rPr>
      </w:pPr>
    </w:p>
    <w:p w:rsidR="0097793A" w:rsidRPr="00420524" w:rsidRDefault="0097793A" w:rsidP="00420524">
      <w:pPr>
        <w:pStyle w:val="NormalWeb"/>
        <w:spacing w:line="276" w:lineRule="auto"/>
        <w:rPr>
          <w:rFonts w:ascii="Calibri" w:hAnsi="Calibri" w:cs="Calibri"/>
          <w:sz w:val="20"/>
          <w:szCs w:val="20"/>
        </w:rPr>
      </w:pPr>
      <w:r w:rsidRPr="00420524">
        <w:rPr>
          <w:rFonts w:ascii="Calibri" w:hAnsi="Calibri" w:cs="Calibri"/>
          <w:color w:val="211E1E"/>
          <w:sz w:val="20"/>
          <w:szCs w:val="20"/>
        </w:rPr>
        <w:t xml:space="preserve">Risk monitoring </w:t>
      </w:r>
      <w:r w:rsidR="0075004D" w:rsidRPr="00420524">
        <w:rPr>
          <w:rFonts w:ascii="Calibri" w:hAnsi="Calibri" w:cs="Calibri"/>
          <w:color w:val="211E1E"/>
          <w:sz w:val="20"/>
          <w:szCs w:val="20"/>
        </w:rPr>
        <w:t xml:space="preserve">by the team </w:t>
      </w:r>
      <w:r w:rsidRPr="00420524">
        <w:rPr>
          <w:rFonts w:ascii="Calibri" w:hAnsi="Calibri" w:cs="Calibri"/>
          <w:color w:val="211E1E"/>
          <w:sz w:val="20"/>
          <w:szCs w:val="20"/>
        </w:rPr>
        <w:t>was</w:t>
      </w:r>
      <w:r w:rsidR="0068088C" w:rsidRPr="00420524">
        <w:rPr>
          <w:rFonts w:ascii="Calibri" w:hAnsi="Calibri" w:cs="Calibri"/>
          <w:color w:val="211E1E"/>
          <w:sz w:val="20"/>
          <w:szCs w:val="20"/>
        </w:rPr>
        <w:t xml:space="preserve"> used to</w:t>
      </w:r>
      <w:r w:rsidRPr="00420524">
        <w:rPr>
          <w:rFonts w:ascii="Calibri" w:hAnsi="Calibri" w:cs="Calibri"/>
          <w:color w:val="211E1E"/>
          <w:sz w:val="20"/>
          <w:szCs w:val="20"/>
        </w:rPr>
        <w:t xml:space="preserve"> regularly assessed </w:t>
      </w:r>
      <w:r w:rsidR="008D4956" w:rsidRPr="00420524">
        <w:rPr>
          <w:rFonts w:ascii="Calibri" w:hAnsi="Calibri" w:cs="Calibri"/>
          <w:color w:val="211E1E"/>
          <w:sz w:val="20"/>
          <w:szCs w:val="20"/>
        </w:rPr>
        <w:t xml:space="preserve">the project </w:t>
      </w:r>
      <w:r w:rsidRPr="00420524">
        <w:rPr>
          <w:rFonts w:ascii="Calibri" w:hAnsi="Calibri" w:cs="Calibri"/>
          <w:color w:val="211E1E"/>
          <w:sz w:val="20"/>
          <w:szCs w:val="20"/>
        </w:rPr>
        <w:t xml:space="preserve">to check that identified risks have not changed. </w:t>
      </w:r>
      <w:r w:rsidR="008346A4" w:rsidRPr="00420524">
        <w:rPr>
          <w:rFonts w:ascii="Calibri" w:hAnsi="Calibri" w:cs="Calibri"/>
          <w:color w:val="211E1E"/>
          <w:sz w:val="20"/>
          <w:szCs w:val="20"/>
        </w:rPr>
        <w:t xml:space="preserve">Indicators </w:t>
      </w:r>
      <w:r w:rsidR="00260E94" w:rsidRPr="00420524">
        <w:rPr>
          <w:rFonts w:ascii="Calibri" w:hAnsi="Calibri" w:cs="Calibri"/>
          <w:color w:val="211E1E"/>
          <w:sz w:val="20"/>
          <w:szCs w:val="20"/>
        </w:rPr>
        <w:t xml:space="preserve">were </w:t>
      </w:r>
      <w:r w:rsidR="008346A4" w:rsidRPr="00420524">
        <w:rPr>
          <w:rFonts w:ascii="Calibri" w:hAnsi="Calibri" w:cs="Calibri"/>
          <w:color w:val="211E1E"/>
          <w:sz w:val="20"/>
          <w:szCs w:val="20"/>
        </w:rPr>
        <w:t>discussed at</w:t>
      </w:r>
      <w:r w:rsidR="00260E94" w:rsidRPr="00420524">
        <w:rPr>
          <w:rFonts w:ascii="Calibri" w:hAnsi="Calibri" w:cs="Calibri"/>
          <w:color w:val="211E1E"/>
          <w:sz w:val="20"/>
          <w:szCs w:val="20"/>
        </w:rPr>
        <w:t xml:space="preserve"> team</w:t>
      </w:r>
      <w:r w:rsidR="008346A4" w:rsidRPr="00420524">
        <w:rPr>
          <w:rFonts w:ascii="Calibri" w:hAnsi="Calibri" w:cs="Calibri"/>
          <w:color w:val="211E1E"/>
          <w:sz w:val="20"/>
          <w:szCs w:val="20"/>
        </w:rPr>
        <w:t xml:space="preserve"> meetings</w:t>
      </w:r>
      <w:r w:rsidR="0026560D" w:rsidRPr="00420524">
        <w:rPr>
          <w:rFonts w:ascii="Calibri" w:hAnsi="Calibri" w:cs="Calibri"/>
          <w:color w:val="211E1E"/>
          <w:sz w:val="20"/>
          <w:szCs w:val="20"/>
        </w:rPr>
        <w:t xml:space="preserve"> </w:t>
      </w:r>
      <w:r w:rsidR="0026560D" w:rsidRPr="00420524">
        <w:rPr>
          <w:rFonts w:ascii="Calibri" w:hAnsi="Calibri" w:cs="Calibri"/>
          <w:color w:val="211E1E"/>
          <w:sz w:val="20"/>
          <w:szCs w:val="20"/>
        </w:rPr>
        <w:fldChar w:fldCharType="begin" w:fldLock="1"/>
      </w:r>
      <w:r w:rsidR="00593B94" w:rsidRPr="00420524">
        <w:rPr>
          <w:rFonts w:ascii="Calibri" w:hAnsi="Calibri" w:cs="Calibri"/>
          <w:color w:val="211E1E"/>
          <w:sz w:val="20"/>
          <w:szCs w:val="20"/>
        </w:rPr>
        <w:instrText>ADDIN CSL_CITATION {"citationItems":[{"id":"ITEM-1","itemData":{"URL":"https://iansommerville.com/software-engineering-book/slides/","accessed":{"date-parts":[["2019","1","24"]]},"id":"ITEM-1","issued":{"date-parts":[["0"]]},"title":"Slides – Software Engineering 10th edition","type":"webpage"},"uris":["http://www.mendeley.com/documents/?uuid=a870d1e8-7317-35a4-ac69-1e19c87780a3"]}],"mendeley":{"formattedCitation":"[1]","plainTextFormattedCitation":"[1]","previouslyFormattedCitation":"[1]"},"properties":{"noteIndex":0},"schema":"https://github.com/citation-style-language/schema/raw/master/csl-citation.json"}</w:instrText>
      </w:r>
      <w:r w:rsidR="0026560D" w:rsidRPr="00420524">
        <w:rPr>
          <w:rFonts w:ascii="Calibri" w:hAnsi="Calibri" w:cs="Calibri"/>
          <w:color w:val="211E1E"/>
          <w:sz w:val="20"/>
          <w:szCs w:val="20"/>
        </w:rPr>
        <w:fldChar w:fldCharType="separate"/>
      </w:r>
      <w:r w:rsidR="0026560D" w:rsidRPr="00420524">
        <w:rPr>
          <w:rFonts w:ascii="Calibri" w:hAnsi="Calibri" w:cs="Calibri"/>
          <w:noProof/>
          <w:color w:val="211E1E"/>
          <w:sz w:val="20"/>
          <w:szCs w:val="20"/>
        </w:rPr>
        <w:t>[1]</w:t>
      </w:r>
      <w:r w:rsidR="0026560D" w:rsidRPr="00420524">
        <w:rPr>
          <w:rFonts w:ascii="Calibri" w:hAnsi="Calibri" w:cs="Calibri"/>
          <w:color w:val="211E1E"/>
          <w:sz w:val="20"/>
          <w:szCs w:val="20"/>
        </w:rPr>
        <w:fldChar w:fldCharType="end"/>
      </w:r>
      <w:r w:rsidR="0026560D" w:rsidRPr="00420524">
        <w:rPr>
          <w:rFonts w:ascii="Calibri" w:hAnsi="Calibri" w:cs="Calibri"/>
          <w:color w:val="211E1E"/>
          <w:sz w:val="20"/>
          <w:szCs w:val="20"/>
        </w:rPr>
        <w:t>.</w:t>
      </w:r>
    </w:p>
    <w:p w:rsidR="002E554B" w:rsidRPr="00420524" w:rsidRDefault="00D829B1" w:rsidP="00420524">
      <w:pPr>
        <w:pStyle w:val="Caption"/>
        <w:jc w:val="center"/>
        <w:rPr>
          <w:rFonts w:ascii="Calibri" w:hAnsi="Calibri" w:cs="Calibri"/>
          <w:b w:val="0"/>
          <w:sz w:val="20"/>
          <w:szCs w:val="20"/>
        </w:rPr>
      </w:pPr>
      <w:r w:rsidRPr="00420524">
        <w:rPr>
          <w:rFonts w:ascii="Calibri" w:hAnsi="Calibri" w:cs="Calibri"/>
          <w:b w:val="0"/>
          <w:sz w:val="20"/>
          <w:szCs w:val="20"/>
        </w:rPr>
        <w:t xml:space="preserve">Figure </w:t>
      </w:r>
      <w:r w:rsidRPr="00420524">
        <w:rPr>
          <w:rFonts w:ascii="Calibri" w:hAnsi="Calibri" w:cs="Calibri"/>
          <w:b w:val="0"/>
          <w:sz w:val="20"/>
          <w:szCs w:val="20"/>
        </w:rPr>
        <w:fldChar w:fldCharType="begin"/>
      </w:r>
      <w:r w:rsidRPr="00420524">
        <w:rPr>
          <w:rFonts w:ascii="Calibri" w:hAnsi="Calibri" w:cs="Calibri"/>
          <w:b w:val="0"/>
          <w:sz w:val="20"/>
          <w:szCs w:val="20"/>
        </w:rPr>
        <w:instrText xml:space="preserve"> SEQ Figure \* ARABIC </w:instrText>
      </w:r>
      <w:r w:rsidRPr="00420524">
        <w:rPr>
          <w:rFonts w:ascii="Calibri" w:hAnsi="Calibri" w:cs="Calibri"/>
          <w:b w:val="0"/>
          <w:sz w:val="20"/>
          <w:szCs w:val="20"/>
        </w:rPr>
        <w:fldChar w:fldCharType="separate"/>
      </w:r>
      <w:r w:rsidR="00AF15E2">
        <w:rPr>
          <w:rFonts w:ascii="Calibri" w:hAnsi="Calibri" w:cs="Calibri"/>
          <w:b w:val="0"/>
          <w:noProof/>
          <w:sz w:val="20"/>
          <w:szCs w:val="20"/>
        </w:rPr>
        <w:t>4</w:t>
      </w:r>
      <w:r w:rsidRPr="00420524">
        <w:rPr>
          <w:rFonts w:ascii="Calibri" w:hAnsi="Calibri" w:cs="Calibri"/>
          <w:b w:val="0"/>
          <w:sz w:val="20"/>
          <w:szCs w:val="20"/>
        </w:rPr>
        <w:fldChar w:fldCharType="end"/>
      </w:r>
      <w:r w:rsidRPr="00420524">
        <w:rPr>
          <w:rFonts w:ascii="Calibri" w:hAnsi="Calibri" w:cs="Calibri"/>
          <w:b w:val="0"/>
          <w:sz w:val="20"/>
          <w:szCs w:val="20"/>
        </w:rPr>
        <w:t xml:space="preserve"> - risk indicators</w:t>
      </w:r>
    </w:p>
    <w:p w:rsidR="00D829B1" w:rsidRPr="00420524" w:rsidRDefault="00D829B1" w:rsidP="00420524">
      <w:pPr>
        <w:spacing w:line="276" w:lineRule="auto"/>
        <w:rPr>
          <w:rFonts w:ascii="Calibri" w:hAnsi="Calibri" w:cs="Calibri"/>
          <w:sz w:val="20"/>
          <w:szCs w:val="20"/>
        </w:rPr>
      </w:pPr>
    </w:p>
    <w:tbl>
      <w:tblPr>
        <w:tblStyle w:val="TableGrid"/>
        <w:tblW w:w="0" w:type="auto"/>
        <w:tblLook w:val="04A0" w:firstRow="1" w:lastRow="0" w:firstColumn="1" w:lastColumn="0" w:noHBand="0" w:noVBand="1"/>
      </w:tblPr>
      <w:tblGrid>
        <w:gridCol w:w="4505"/>
        <w:gridCol w:w="4505"/>
      </w:tblGrid>
      <w:tr w:rsidR="002E554B" w:rsidRPr="00420524" w:rsidTr="000470EA">
        <w:tc>
          <w:tcPr>
            <w:tcW w:w="4505" w:type="dxa"/>
            <w:shd w:val="clear" w:color="auto" w:fill="E7E6E6" w:themeFill="background2"/>
          </w:tcPr>
          <w:p w:rsidR="002E554B" w:rsidRPr="00420524" w:rsidRDefault="002E554B" w:rsidP="00E36AFF">
            <w:pPr>
              <w:pStyle w:val="Standard"/>
              <w:jc w:val="center"/>
              <w:rPr>
                <w:rFonts w:ascii="Calibri" w:hAnsi="Calibri" w:cs="Calibri"/>
              </w:rPr>
            </w:pPr>
            <w:r w:rsidRPr="00420524">
              <w:rPr>
                <w:rFonts w:ascii="Calibri" w:hAnsi="Calibri" w:cs="Calibri"/>
              </w:rPr>
              <w:t>Risk type</w:t>
            </w:r>
          </w:p>
        </w:tc>
        <w:tc>
          <w:tcPr>
            <w:tcW w:w="4505" w:type="dxa"/>
            <w:shd w:val="clear" w:color="auto" w:fill="E7E6E6" w:themeFill="background2"/>
          </w:tcPr>
          <w:p w:rsidR="002E554B" w:rsidRPr="00420524" w:rsidRDefault="002E554B" w:rsidP="00E36AFF">
            <w:pPr>
              <w:pStyle w:val="Standard"/>
              <w:jc w:val="center"/>
              <w:rPr>
                <w:rFonts w:ascii="Calibri" w:hAnsi="Calibri" w:cs="Calibri"/>
              </w:rPr>
            </w:pPr>
            <w:r w:rsidRPr="00420524">
              <w:rPr>
                <w:rFonts w:ascii="Calibri" w:hAnsi="Calibri" w:cs="Calibri"/>
              </w:rPr>
              <w:t>Indicators</w:t>
            </w:r>
          </w:p>
        </w:tc>
      </w:tr>
      <w:tr w:rsidR="002E554B" w:rsidRPr="00420524" w:rsidTr="00E84EB9">
        <w:tc>
          <w:tcPr>
            <w:tcW w:w="4505" w:type="dxa"/>
          </w:tcPr>
          <w:p w:rsidR="002E554B" w:rsidRPr="00420524" w:rsidRDefault="00A142E4" w:rsidP="00420524">
            <w:pPr>
              <w:pStyle w:val="Standard"/>
              <w:jc w:val="both"/>
              <w:rPr>
                <w:rFonts w:ascii="Calibri" w:hAnsi="Calibri" w:cs="Calibri"/>
              </w:rPr>
            </w:pPr>
            <w:r w:rsidRPr="00420524">
              <w:rPr>
                <w:rFonts w:ascii="Calibri" w:hAnsi="Calibri" w:cs="Calibri"/>
              </w:rPr>
              <w:t>Technology</w:t>
            </w:r>
            <w:r w:rsidR="00601643">
              <w:rPr>
                <w:rFonts w:ascii="Calibri" w:hAnsi="Calibri" w:cs="Calibri"/>
              </w:rPr>
              <w:t xml:space="preserve"> (R6)</w:t>
            </w:r>
          </w:p>
        </w:tc>
        <w:tc>
          <w:tcPr>
            <w:tcW w:w="4505" w:type="dxa"/>
          </w:tcPr>
          <w:p w:rsidR="002E554B" w:rsidRPr="00420524" w:rsidRDefault="008D3DFE" w:rsidP="00420524">
            <w:pPr>
              <w:pStyle w:val="Standard"/>
              <w:jc w:val="both"/>
              <w:rPr>
                <w:rFonts w:ascii="Calibri" w:hAnsi="Calibri" w:cs="Calibri"/>
              </w:rPr>
            </w:pPr>
            <w:r>
              <w:rPr>
                <w:rFonts w:ascii="Calibri" w:hAnsi="Calibri" w:cs="Calibri"/>
              </w:rPr>
              <w:t>The p</w:t>
            </w:r>
            <w:r w:rsidR="00A32709" w:rsidRPr="00420524">
              <w:rPr>
                <w:rFonts w:ascii="Calibri" w:hAnsi="Calibri" w:cs="Calibri"/>
              </w:rPr>
              <w:t>roduct users reporting software usability issues.</w:t>
            </w:r>
          </w:p>
        </w:tc>
      </w:tr>
      <w:tr w:rsidR="002E554B" w:rsidRPr="00420524" w:rsidTr="00E84EB9">
        <w:tc>
          <w:tcPr>
            <w:tcW w:w="4505" w:type="dxa"/>
          </w:tcPr>
          <w:p w:rsidR="002E554B" w:rsidRPr="00420524" w:rsidRDefault="00A142E4" w:rsidP="00420524">
            <w:pPr>
              <w:pStyle w:val="Standard"/>
              <w:jc w:val="both"/>
              <w:rPr>
                <w:rFonts w:ascii="Calibri" w:hAnsi="Calibri" w:cs="Calibri"/>
              </w:rPr>
            </w:pPr>
            <w:r w:rsidRPr="00420524">
              <w:rPr>
                <w:rFonts w:ascii="Calibri" w:hAnsi="Calibri" w:cs="Calibri"/>
              </w:rPr>
              <w:t>People</w:t>
            </w:r>
            <w:r w:rsidR="00E613EE">
              <w:rPr>
                <w:rFonts w:ascii="Calibri" w:hAnsi="Calibri" w:cs="Calibri"/>
              </w:rPr>
              <w:t xml:space="preserve"> (R5)</w:t>
            </w:r>
          </w:p>
        </w:tc>
        <w:tc>
          <w:tcPr>
            <w:tcW w:w="4505" w:type="dxa"/>
          </w:tcPr>
          <w:p w:rsidR="002E554B" w:rsidRPr="00420524" w:rsidRDefault="00182B2D" w:rsidP="00420524">
            <w:pPr>
              <w:pStyle w:val="Standard"/>
              <w:jc w:val="both"/>
              <w:rPr>
                <w:rFonts w:ascii="Calibri" w:hAnsi="Calibri" w:cs="Calibri"/>
              </w:rPr>
            </w:pPr>
            <w:r w:rsidRPr="00420524">
              <w:rPr>
                <w:rFonts w:ascii="Calibri" w:hAnsi="Calibri" w:cs="Calibri"/>
              </w:rPr>
              <w:t>High staff turnover, low staff moral and team members having poor working relationships.</w:t>
            </w:r>
          </w:p>
        </w:tc>
      </w:tr>
      <w:tr w:rsidR="002E554B" w:rsidRPr="00420524" w:rsidTr="00E84EB9">
        <w:tc>
          <w:tcPr>
            <w:tcW w:w="4505" w:type="dxa"/>
          </w:tcPr>
          <w:p w:rsidR="002E554B" w:rsidRPr="00420524" w:rsidRDefault="00625364" w:rsidP="00420524">
            <w:pPr>
              <w:pStyle w:val="Standard"/>
              <w:jc w:val="both"/>
              <w:rPr>
                <w:rFonts w:ascii="Calibri" w:hAnsi="Calibri" w:cs="Calibri"/>
              </w:rPr>
            </w:pPr>
            <w:r w:rsidRPr="00420524">
              <w:rPr>
                <w:rFonts w:ascii="Calibri" w:hAnsi="Calibri" w:cs="Calibri"/>
              </w:rPr>
              <w:t>Organisation</w:t>
            </w:r>
            <w:r w:rsidR="00E613EE">
              <w:rPr>
                <w:rFonts w:ascii="Calibri" w:hAnsi="Calibri" w:cs="Calibri"/>
              </w:rPr>
              <w:t xml:space="preserve"> (R9)</w:t>
            </w:r>
          </w:p>
        </w:tc>
        <w:tc>
          <w:tcPr>
            <w:tcW w:w="4505" w:type="dxa"/>
          </w:tcPr>
          <w:p w:rsidR="002E554B" w:rsidRPr="00420524" w:rsidRDefault="00CC396D" w:rsidP="00420524">
            <w:pPr>
              <w:pStyle w:val="Standard"/>
              <w:jc w:val="both"/>
              <w:rPr>
                <w:rFonts w:ascii="Calibri" w:hAnsi="Calibri" w:cs="Calibri"/>
              </w:rPr>
            </w:pPr>
            <w:r w:rsidRPr="00420524">
              <w:rPr>
                <w:rFonts w:ascii="Calibri" w:hAnsi="Calibri" w:cs="Calibri"/>
              </w:rPr>
              <w:t xml:space="preserve">Lack of support by </w:t>
            </w:r>
            <w:r w:rsidR="008D3DFE">
              <w:rPr>
                <w:rFonts w:ascii="Calibri" w:hAnsi="Calibri" w:cs="Calibri"/>
              </w:rPr>
              <w:t xml:space="preserve">the </w:t>
            </w:r>
            <w:r w:rsidRPr="00420524">
              <w:rPr>
                <w:rFonts w:ascii="Calibri" w:hAnsi="Calibri" w:cs="Calibri"/>
              </w:rPr>
              <w:t>management.</w:t>
            </w:r>
          </w:p>
        </w:tc>
      </w:tr>
      <w:tr w:rsidR="002E554B" w:rsidRPr="00420524" w:rsidTr="00E84EB9">
        <w:tc>
          <w:tcPr>
            <w:tcW w:w="4505" w:type="dxa"/>
          </w:tcPr>
          <w:p w:rsidR="002E554B" w:rsidRPr="00420524" w:rsidRDefault="00625364" w:rsidP="00420524">
            <w:pPr>
              <w:pStyle w:val="Standard"/>
              <w:jc w:val="both"/>
              <w:rPr>
                <w:rFonts w:ascii="Calibri" w:hAnsi="Calibri" w:cs="Calibri"/>
              </w:rPr>
            </w:pPr>
            <w:r w:rsidRPr="00420524">
              <w:rPr>
                <w:rFonts w:ascii="Calibri" w:hAnsi="Calibri" w:cs="Calibri"/>
              </w:rPr>
              <w:t>Tools</w:t>
            </w:r>
            <w:r w:rsidR="00E613EE">
              <w:rPr>
                <w:rFonts w:ascii="Calibri" w:hAnsi="Calibri" w:cs="Calibri"/>
              </w:rPr>
              <w:t xml:space="preserve"> (R7)</w:t>
            </w:r>
          </w:p>
        </w:tc>
        <w:tc>
          <w:tcPr>
            <w:tcW w:w="4505" w:type="dxa"/>
          </w:tcPr>
          <w:p w:rsidR="002E554B" w:rsidRPr="00420524" w:rsidRDefault="0040183A" w:rsidP="00420524">
            <w:pPr>
              <w:pStyle w:val="Standard"/>
              <w:jc w:val="both"/>
              <w:rPr>
                <w:rFonts w:ascii="Calibri" w:hAnsi="Calibri" w:cs="Calibri"/>
              </w:rPr>
            </w:pPr>
            <w:r w:rsidRPr="00420524">
              <w:rPr>
                <w:rFonts w:ascii="Calibri" w:hAnsi="Calibri" w:cs="Calibri"/>
              </w:rPr>
              <w:t>Developers having underpowered computers an</w:t>
            </w:r>
            <w:r w:rsidR="00E33EAB">
              <w:rPr>
                <w:rFonts w:ascii="Calibri" w:hAnsi="Calibri" w:cs="Calibri"/>
              </w:rPr>
              <w:t>d / or a</w:t>
            </w:r>
            <w:r w:rsidRPr="00420524">
              <w:rPr>
                <w:rFonts w:ascii="Calibri" w:hAnsi="Calibri" w:cs="Calibri"/>
              </w:rPr>
              <w:t xml:space="preserve"> reluctance to use agreed development tools.</w:t>
            </w:r>
          </w:p>
        </w:tc>
      </w:tr>
      <w:tr w:rsidR="002E554B" w:rsidRPr="00420524" w:rsidTr="00E84EB9">
        <w:tc>
          <w:tcPr>
            <w:tcW w:w="4505" w:type="dxa"/>
          </w:tcPr>
          <w:p w:rsidR="002E554B" w:rsidRPr="00420524" w:rsidRDefault="00625364" w:rsidP="00420524">
            <w:pPr>
              <w:pStyle w:val="Standard"/>
              <w:jc w:val="both"/>
              <w:rPr>
                <w:rFonts w:ascii="Calibri" w:hAnsi="Calibri" w:cs="Calibri"/>
              </w:rPr>
            </w:pPr>
            <w:r w:rsidRPr="00420524">
              <w:rPr>
                <w:rFonts w:ascii="Calibri" w:hAnsi="Calibri" w:cs="Calibri"/>
              </w:rPr>
              <w:t>Requirements</w:t>
            </w:r>
            <w:r w:rsidR="00E613EE">
              <w:rPr>
                <w:rFonts w:ascii="Calibri" w:hAnsi="Calibri" w:cs="Calibri"/>
              </w:rPr>
              <w:t xml:space="preserve"> (R2)</w:t>
            </w:r>
          </w:p>
        </w:tc>
        <w:tc>
          <w:tcPr>
            <w:tcW w:w="4505" w:type="dxa"/>
          </w:tcPr>
          <w:p w:rsidR="002E554B" w:rsidRPr="00420524" w:rsidRDefault="00A32709" w:rsidP="00420524">
            <w:pPr>
              <w:pStyle w:val="Standard"/>
              <w:jc w:val="both"/>
              <w:rPr>
                <w:rFonts w:ascii="Calibri" w:hAnsi="Calibri" w:cs="Calibri"/>
              </w:rPr>
            </w:pPr>
            <w:r w:rsidRPr="00420524">
              <w:rPr>
                <w:rFonts w:ascii="Calibri" w:hAnsi="Calibri" w:cs="Calibri"/>
              </w:rPr>
              <w:t>Project requirements changing often.</w:t>
            </w:r>
          </w:p>
        </w:tc>
      </w:tr>
      <w:tr w:rsidR="002E554B" w:rsidRPr="00420524" w:rsidTr="00E84EB9">
        <w:tc>
          <w:tcPr>
            <w:tcW w:w="4505" w:type="dxa"/>
          </w:tcPr>
          <w:p w:rsidR="002E554B" w:rsidRPr="00420524" w:rsidRDefault="00625364" w:rsidP="00420524">
            <w:pPr>
              <w:pStyle w:val="Standard"/>
              <w:jc w:val="both"/>
              <w:rPr>
                <w:rFonts w:ascii="Calibri" w:hAnsi="Calibri" w:cs="Calibri"/>
              </w:rPr>
            </w:pPr>
            <w:r w:rsidRPr="00420524">
              <w:rPr>
                <w:rFonts w:ascii="Calibri" w:hAnsi="Calibri" w:cs="Calibri"/>
              </w:rPr>
              <w:t>Legal</w:t>
            </w:r>
            <w:r w:rsidR="00601643">
              <w:rPr>
                <w:rFonts w:ascii="Calibri" w:hAnsi="Calibri" w:cs="Calibri"/>
              </w:rPr>
              <w:t xml:space="preserve"> (R4)</w:t>
            </w:r>
          </w:p>
        </w:tc>
        <w:tc>
          <w:tcPr>
            <w:tcW w:w="4505" w:type="dxa"/>
          </w:tcPr>
          <w:p w:rsidR="002E554B" w:rsidRPr="00420524" w:rsidRDefault="00A32709" w:rsidP="00420524">
            <w:pPr>
              <w:pStyle w:val="Standard"/>
              <w:jc w:val="both"/>
              <w:rPr>
                <w:rFonts w:ascii="Calibri" w:hAnsi="Calibri" w:cs="Calibri"/>
              </w:rPr>
            </w:pPr>
            <w:r w:rsidRPr="00420524">
              <w:rPr>
                <w:rFonts w:ascii="Calibri" w:hAnsi="Calibri" w:cs="Calibri"/>
              </w:rPr>
              <w:t>Problems due to GDPR or Brexit</w:t>
            </w:r>
            <w:r w:rsidR="00424BD8" w:rsidRPr="00420524">
              <w:rPr>
                <w:rFonts w:ascii="Calibri" w:hAnsi="Calibri" w:cs="Calibri"/>
              </w:rPr>
              <w:t>.</w:t>
            </w:r>
          </w:p>
        </w:tc>
      </w:tr>
    </w:tbl>
    <w:p w:rsidR="002E554B" w:rsidRPr="00420524" w:rsidRDefault="002E554B" w:rsidP="00420524">
      <w:pPr>
        <w:pStyle w:val="Standard"/>
        <w:jc w:val="both"/>
        <w:rPr>
          <w:rFonts w:ascii="Calibri" w:hAnsi="Calibri" w:cs="Calibri"/>
        </w:rPr>
      </w:pPr>
    </w:p>
    <w:p w:rsidR="003E7DFC" w:rsidRPr="00420524" w:rsidRDefault="003E7DFC" w:rsidP="00420524">
      <w:pPr>
        <w:pStyle w:val="Standard"/>
        <w:ind w:left="1080"/>
        <w:rPr>
          <w:rFonts w:ascii="Calibri" w:hAnsi="Calibri" w:cs="Calibri"/>
        </w:rPr>
      </w:pPr>
    </w:p>
    <w:p w:rsidR="003E7DFC" w:rsidRPr="00420524" w:rsidRDefault="001C53CF" w:rsidP="00420524">
      <w:pPr>
        <w:pStyle w:val="Heading1"/>
        <w:rPr>
          <w:rFonts w:ascii="Calibri" w:hAnsi="Calibri" w:cs="Calibri"/>
          <w:b w:val="0"/>
          <w:sz w:val="20"/>
          <w:szCs w:val="20"/>
        </w:rPr>
      </w:pPr>
      <w:bookmarkStart w:id="125" w:name="_Toc536031303"/>
      <w:bookmarkStart w:id="126" w:name="_Toc536112610"/>
      <w:bookmarkStart w:id="127" w:name="_Toc536130150"/>
      <w:bookmarkStart w:id="128" w:name="_Toc536189231"/>
      <w:bookmarkStart w:id="129" w:name="_Toc536189627"/>
      <w:bookmarkStart w:id="130" w:name="_Toc536190335"/>
      <w:bookmarkStart w:id="131" w:name="_Toc536190726"/>
      <w:bookmarkStart w:id="132" w:name="_Toc536191261"/>
      <w:bookmarkStart w:id="133" w:name="_Toc536191329"/>
      <w:bookmarkStart w:id="134" w:name="_Toc535419958"/>
      <w:bookmarkStart w:id="135" w:name="_Toc535491057"/>
      <w:bookmarkStart w:id="136" w:name="_Toc535491107"/>
      <w:bookmarkStart w:id="137" w:name="_Toc535491996"/>
      <w:bookmarkStart w:id="138" w:name="_Toc535828953"/>
      <w:bookmarkStart w:id="139" w:name="_Toc535934706"/>
      <w:bookmarkStart w:id="140" w:name="_Toc536022343"/>
      <w:r>
        <w:rPr>
          <w:rFonts w:ascii="Calibri" w:hAnsi="Calibri" w:cs="Calibri"/>
          <w:b w:val="0"/>
          <w:sz w:val="20"/>
          <w:szCs w:val="20"/>
        </w:rPr>
        <w:t>P</w:t>
      </w:r>
      <w:r w:rsidR="008A75DF" w:rsidRPr="00420524">
        <w:rPr>
          <w:rFonts w:ascii="Calibri" w:hAnsi="Calibri" w:cs="Calibri"/>
          <w:b w:val="0"/>
          <w:sz w:val="20"/>
          <w:szCs w:val="20"/>
        </w:rPr>
        <w:t xml:space="preserve">roject </w:t>
      </w:r>
      <w:r w:rsidR="003E7DFC" w:rsidRPr="00420524">
        <w:rPr>
          <w:rFonts w:ascii="Calibri" w:hAnsi="Calibri" w:cs="Calibri"/>
          <w:b w:val="0"/>
          <w:sz w:val="20"/>
          <w:szCs w:val="20"/>
        </w:rPr>
        <w:t>Sustainability</w:t>
      </w:r>
      <w:bookmarkEnd w:id="125"/>
      <w:bookmarkEnd w:id="126"/>
      <w:bookmarkEnd w:id="127"/>
      <w:bookmarkEnd w:id="128"/>
      <w:bookmarkEnd w:id="129"/>
      <w:bookmarkEnd w:id="130"/>
      <w:bookmarkEnd w:id="131"/>
      <w:bookmarkEnd w:id="132"/>
      <w:bookmarkEnd w:id="133"/>
      <w:r w:rsidR="003E7DFC" w:rsidRPr="00420524">
        <w:rPr>
          <w:rFonts w:ascii="Calibri" w:hAnsi="Calibri" w:cs="Calibri"/>
          <w:b w:val="0"/>
          <w:sz w:val="20"/>
          <w:szCs w:val="20"/>
        </w:rPr>
        <w:t xml:space="preserve"> </w:t>
      </w:r>
      <w:bookmarkEnd w:id="134"/>
      <w:bookmarkEnd w:id="135"/>
      <w:bookmarkEnd w:id="136"/>
      <w:bookmarkEnd w:id="137"/>
      <w:bookmarkEnd w:id="138"/>
      <w:bookmarkEnd w:id="139"/>
      <w:bookmarkEnd w:id="140"/>
    </w:p>
    <w:p w:rsidR="003E7DFC" w:rsidRPr="00420524" w:rsidRDefault="003E7DFC" w:rsidP="00420524">
      <w:pPr>
        <w:pStyle w:val="Heading2"/>
        <w:rPr>
          <w:rFonts w:ascii="Calibri" w:hAnsi="Calibri" w:cs="Calibri"/>
          <w:sz w:val="20"/>
          <w:szCs w:val="20"/>
        </w:rPr>
      </w:pPr>
      <w:bookmarkStart w:id="141" w:name="_Toc535934707"/>
      <w:bookmarkStart w:id="142" w:name="_Toc536022344"/>
      <w:bookmarkStart w:id="143" w:name="_Toc536031304"/>
      <w:bookmarkStart w:id="144" w:name="_Toc536112611"/>
      <w:bookmarkStart w:id="145" w:name="_Toc536130151"/>
      <w:bookmarkStart w:id="146" w:name="_Toc536189232"/>
      <w:bookmarkStart w:id="147" w:name="_Toc536189628"/>
      <w:bookmarkStart w:id="148" w:name="_Toc536190336"/>
      <w:bookmarkStart w:id="149" w:name="_Toc536190727"/>
      <w:bookmarkStart w:id="150" w:name="_Toc536191262"/>
      <w:bookmarkStart w:id="151" w:name="_Toc536191330"/>
      <w:r w:rsidRPr="00420524">
        <w:rPr>
          <w:rFonts w:ascii="Calibri" w:hAnsi="Calibri" w:cs="Calibri"/>
          <w:sz w:val="20"/>
          <w:szCs w:val="20"/>
        </w:rPr>
        <w:t>What is sustainability?</w:t>
      </w:r>
      <w:bookmarkEnd w:id="141"/>
      <w:bookmarkEnd w:id="142"/>
      <w:bookmarkEnd w:id="143"/>
      <w:bookmarkEnd w:id="144"/>
      <w:bookmarkEnd w:id="145"/>
      <w:bookmarkEnd w:id="146"/>
      <w:bookmarkEnd w:id="147"/>
      <w:bookmarkEnd w:id="148"/>
      <w:bookmarkEnd w:id="149"/>
      <w:bookmarkEnd w:id="150"/>
      <w:bookmarkEnd w:id="151"/>
    </w:p>
    <w:p w:rsidR="00BA7F84" w:rsidRPr="00420524" w:rsidRDefault="00BA7F84" w:rsidP="00420524">
      <w:pPr>
        <w:spacing w:line="276" w:lineRule="auto"/>
        <w:rPr>
          <w:rFonts w:ascii="Calibri" w:hAnsi="Calibri" w:cs="Calibri"/>
          <w:sz w:val="20"/>
          <w:szCs w:val="20"/>
        </w:rPr>
      </w:pPr>
    </w:p>
    <w:p w:rsidR="003E7DFC" w:rsidRPr="00420524" w:rsidRDefault="00595044" w:rsidP="00420524">
      <w:pPr>
        <w:spacing w:line="276" w:lineRule="auto"/>
        <w:rPr>
          <w:rFonts w:ascii="Calibri" w:hAnsi="Calibri" w:cs="Calibri"/>
          <w:sz w:val="20"/>
          <w:szCs w:val="20"/>
        </w:rPr>
      </w:pPr>
      <w:r w:rsidRPr="00420524">
        <w:rPr>
          <w:rFonts w:ascii="Calibri" w:hAnsi="Calibri" w:cs="Calibri"/>
          <w:color w:val="333333"/>
          <w:sz w:val="20"/>
          <w:szCs w:val="20"/>
          <w:shd w:val="clear" w:color="auto" w:fill="FFFFFF"/>
        </w:rPr>
        <w:t>Sustainability can be defined as “the ability to sustain” or “the capacity to endure.”</w:t>
      </w:r>
      <w:r w:rsidRPr="00420524">
        <w:rPr>
          <w:rFonts w:ascii="Calibri" w:hAnsi="Calibri" w:cs="Calibri"/>
          <w:color w:val="333333"/>
          <w:sz w:val="20"/>
          <w:szCs w:val="20"/>
          <w:shd w:val="clear" w:color="auto" w:fill="FFFFFF"/>
        </w:rPr>
        <w:fldChar w:fldCharType="begin" w:fldLock="1"/>
      </w:r>
      <w:r w:rsidR="00944A1B">
        <w:rPr>
          <w:rFonts w:ascii="Calibri" w:hAnsi="Calibri" w:cs="Calibri"/>
          <w:color w:val="333333"/>
          <w:sz w:val="20"/>
          <w:szCs w:val="20"/>
          <w:shd w:val="clear" w:color="auto" w:fill="FFFFFF"/>
        </w:rPr>
        <w:instrText>ADDIN CSL_CITATION {"citationItems":[{"id":"ITEM-1","itemData":{"URL":"https://sustainability.com/sustainability/","accessed":{"date-parts":[["2019","1","24"]]},"id":"ITEM-1","issued":{"date-parts":[["0"]]},"title":"Sustainability » SustainAbility","type":"webpage"},"uris":["http://www.mendeley.com/documents/?uuid=9242e305-8c0d-38b3-823d-2fadebe1ea10"]}],"mendeley":{"formattedCitation":"[5]","plainTextFormattedCitation":"[5]","previouslyFormattedCitation":"[5]"},"properties":{"noteIndex":0},"schema":"https://github.com/citation-style-language/schema/raw/master/csl-citation.json"}</w:instrText>
      </w:r>
      <w:r w:rsidRPr="00420524">
        <w:rPr>
          <w:rFonts w:ascii="Calibri" w:hAnsi="Calibri" w:cs="Calibri"/>
          <w:color w:val="333333"/>
          <w:sz w:val="20"/>
          <w:szCs w:val="20"/>
          <w:shd w:val="clear" w:color="auto" w:fill="FFFFFF"/>
        </w:rPr>
        <w:fldChar w:fldCharType="separate"/>
      </w:r>
      <w:r w:rsidR="006B4D0D" w:rsidRPr="006B4D0D">
        <w:rPr>
          <w:rFonts w:ascii="Calibri" w:hAnsi="Calibri" w:cs="Calibri"/>
          <w:noProof/>
          <w:color w:val="333333"/>
          <w:sz w:val="20"/>
          <w:szCs w:val="20"/>
          <w:shd w:val="clear" w:color="auto" w:fill="FFFFFF"/>
        </w:rPr>
        <w:t>[5]</w:t>
      </w:r>
      <w:r w:rsidRPr="00420524">
        <w:rPr>
          <w:rFonts w:ascii="Calibri" w:hAnsi="Calibri" w:cs="Calibri"/>
          <w:color w:val="333333"/>
          <w:sz w:val="20"/>
          <w:szCs w:val="20"/>
          <w:shd w:val="clear" w:color="auto" w:fill="FFFFFF"/>
        </w:rPr>
        <w:fldChar w:fldCharType="end"/>
      </w:r>
      <w:r w:rsidRPr="00420524">
        <w:rPr>
          <w:rFonts w:ascii="Calibri" w:hAnsi="Calibri" w:cs="Calibri"/>
          <w:color w:val="333333"/>
          <w:sz w:val="20"/>
          <w:szCs w:val="20"/>
          <w:shd w:val="clear" w:color="auto" w:fill="FFFFFF"/>
        </w:rPr>
        <w:t>.</w:t>
      </w:r>
      <w:r w:rsidRPr="00420524">
        <w:rPr>
          <w:rFonts w:ascii="Calibri" w:hAnsi="Calibri" w:cs="Calibri"/>
          <w:sz w:val="20"/>
          <w:szCs w:val="20"/>
        </w:rPr>
        <w:t xml:space="preserve"> </w:t>
      </w:r>
      <w:r w:rsidR="003E7DFC" w:rsidRPr="00420524">
        <w:rPr>
          <w:rFonts w:ascii="Calibri" w:hAnsi="Calibri" w:cs="Calibri"/>
          <w:sz w:val="20"/>
          <w:szCs w:val="20"/>
        </w:rPr>
        <w:t>According to the Association of Project Management, Sustainability issues deal with a projects impact on the environment</w:t>
      </w:r>
      <w:r w:rsidR="003E7DFC" w:rsidRPr="00420524">
        <w:rPr>
          <w:rFonts w:ascii="Calibri" w:hAnsi="Calibri" w:cs="Calibri"/>
          <w:sz w:val="20"/>
          <w:szCs w:val="20"/>
        </w:rPr>
        <w:fldChar w:fldCharType="begin" w:fldLock="1"/>
      </w:r>
      <w:r w:rsidR="00944A1B">
        <w:rPr>
          <w:rFonts w:ascii="Calibri" w:hAnsi="Calibri" w:cs="Calibri"/>
          <w:sz w:val="20"/>
          <w:szCs w:val="20"/>
        </w:rPr>
        <w:instrText>ADDIN CSL_CITATION {"citationItems":[{"id":"ITEM-1","itemData":{"URL":"https://www.apm.org.uk/body-of-knowledge/interfaces/sustainability/","abstract":"The term sustainable development was defined by the Brundtland Commission in the 1980s and is a simple concept that can often be difficult to put into practice. In P3 management, it involves both individual and corporate responsibility to ensure that outputs, outcomes and benefits are not only sustainable over their life cycles, but are sustainable during their creation. The ability of P3 managers to influence the sustainability of their work may be constrained by the host or client organisation. The three strands that need to be considered in any sustainability assessment relate to the environmental, economic and social dimensions of any work. These strands are clearer in some sectors than others. Large-scale engineering and construction projects will often have an immediate impact on the environment. These will be closely monitored and often be subject to legislative environmental requirements. However, work involving organisational change or the production of software, may not immediately register as having an environmental impact. The need for sustainable development stems from the recognition that using natural and human resources indiscriminately to achieve growth and ‘single bottom line’ financial profit, without regard to the environmental or social cost, is no longer tenable. Many organisations now recognise that the environmental and social, as well as the economic, dimensions of business activity need to be factored into their management strategies. This is sometimes referred to as the ‘triple bottom line’. All members of the P3 team can have an influence, however small, on sustainability and should think creatively about how they can act responsibly in their day-to-day work. For example, this may well be something as simple as reducing unnecessary travel, or the use of paper. Increased seniority gives P3 managers wider influence. They can create an environment where sustainability is a factor in planning and implementing work. They will have influence with clients and sponsors and, from the concept phase, can challenge aspects of sustainability. Sustainability should be considered in many different core areas of project, programme and portfolio management. For example, in procurement there will be opportunities to buy from sustainable sources and to make the supply chain more efficient. Risk management will consider the threats and opportunities stemming from innovative but sustainable approaches, and consider the environmental risks of prop…","accessed":{"date-parts":[["2019","1","18"]]},"author":[{"dropping-particle":"","family":"Association for Project Management","given":"","non-dropping-particle":"","parse-names":false,"suffix":""}],"id":"ITEM-1","issued":{"date-parts":[["2016"]]},"title":"Sustainability | APM","type":"webpage"},"uris":["http://www.mendeley.com/documents/?uuid=30cc2b5b-a60e-37a4-9d9f-930f6e3e77b6"]}],"mendeley":{"formattedCitation":"[6]","plainTextFormattedCitation":"[6]","previouslyFormattedCitation":"[6]"},"properties":{"noteIndex":0},"schema":"https://github.com/citation-style-language/schema/raw/master/csl-citation.json"}</w:instrText>
      </w:r>
      <w:r w:rsidR="003E7DFC" w:rsidRPr="00420524">
        <w:rPr>
          <w:rFonts w:ascii="Calibri" w:hAnsi="Calibri" w:cs="Calibri"/>
          <w:sz w:val="20"/>
          <w:szCs w:val="20"/>
        </w:rPr>
        <w:fldChar w:fldCharType="separate"/>
      </w:r>
      <w:r w:rsidR="006B4D0D" w:rsidRPr="006B4D0D">
        <w:rPr>
          <w:rFonts w:ascii="Calibri" w:hAnsi="Calibri" w:cs="Calibri"/>
          <w:noProof/>
          <w:sz w:val="20"/>
          <w:szCs w:val="20"/>
        </w:rPr>
        <w:t>[6]</w:t>
      </w:r>
      <w:r w:rsidR="003E7DFC" w:rsidRPr="00420524">
        <w:rPr>
          <w:rFonts w:ascii="Calibri" w:hAnsi="Calibri" w:cs="Calibri"/>
          <w:sz w:val="20"/>
          <w:szCs w:val="20"/>
        </w:rPr>
        <w:fldChar w:fldCharType="end"/>
      </w:r>
      <w:r w:rsidR="003E7DFC" w:rsidRPr="00420524">
        <w:rPr>
          <w:rFonts w:ascii="Calibri" w:hAnsi="Calibri" w:cs="Calibri"/>
          <w:sz w:val="20"/>
          <w:szCs w:val="20"/>
        </w:rPr>
        <w:t>, and the ways to reduce it.</w:t>
      </w:r>
      <w:r w:rsidR="00901AC5" w:rsidRPr="00420524">
        <w:rPr>
          <w:rFonts w:ascii="Calibri" w:hAnsi="Calibri" w:cs="Calibri"/>
          <w:sz w:val="20"/>
          <w:szCs w:val="20"/>
        </w:rPr>
        <w:t xml:space="preserve"> This can include reducing the impact of Information</w:t>
      </w:r>
      <w:r w:rsidR="00EF6E0C" w:rsidRPr="00420524">
        <w:rPr>
          <w:rFonts w:ascii="Calibri" w:hAnsi="Calibri" w:cs="Calibri"/>
          <w:sz w:val="20"/>
          <w:szCs w:val="20"/>
        </w:rPr>
        <w:t xml:space="preserve"> Technology’s carbon footprint.</w:t>
      </w:r>
    </w:p>
    <w:p w:rsidR="00595044" w:rsidRPr="00420524" w:rsidRDefault="00595044" w:rsidP="00420524">
      <w:pPr>
        <w:spacing w:line="276" w:lineRule="auto"/>
        <w:rPr>
          <w:rFonts w:ascii="Calibri" w:hAnsi="Calibri" w:cs="Calibri"/>
          <w:sz w:val="20"/>
          <w:szCs w:val="20"/>
        </w:rPr>
      </w:pPr>
    </w:p>
    <w:p w:rsidR="003E7DFC" w:rsidRPr="00420524" w:rsidRDefault="001C53CF" w:rsidP="00420524">
      <w:pPr>
        <w:pStyle w:val="Heading2"/>
        <w:rPr>
          <w:rFonts w:ascii="Calibri" w:hAnsi="Calibri" w:cs="Calibri"/>
          <w:sz w:val="20"/>
          <w:szCs w:val="20"/>
        </w:rPr>
      </w:pPr>
      <w:bookmarkStart w:id="152" w:name="_Toc536130152"/>
      <w:bookmarkStart w:id="153" w:name="_Toc536189233"/>
      <w:bookmarkStart w:id="154" w:name="_Toc536189629"/>
      <w:bookmarkStart w:id="155" w:name="_Toc536190337"/>
      <w:bookmarkStart w:id="156" w:name="_Toc536190728"/>
      <w:bookmarkStart w:id="157" w:name="_Toc536191263"/>
      <w:bookmarkStart w:id="158" w:name="_Toc536191331"/>
      <w:r>
        <w:rPr>
          <w:rFonts w:ascii="Calibri" w:hAnsi="Calibri" w:cs="Calibri"/>
          <w:sz w:val="20"/>
          <w:szCs w:val="20"/>
        </w:rPr>
        <w:t>E</w:t>
      </w:r>
      <w:r w:rsidR="008A75DF" w:rsidRPr="00420524">
        <w:rPr>
          <w:rFonts w:ascii="Calibri" w:hAnsi="Calibri" w:cs="Calibri"/>
          <w:sz w:val="20"/>
          <w:szCs w:val="20"/>
        </w:rPr>
        <w:t>nvironmental impact</w:t>
      </w:r>
      <w:bookmarkEnd w:id="152"/>
      <w:bookmarkEnd w:id="153"/>
      <w:bookmarkEnd w:id="154"/>
      <w:bookmarkEnd w:id="155"/>
      <w:bookmarkEnd w:id="156"/>
      <w:bookmarkEnd w:id="157"/>
      <w:bookmarkEnd w:id="158"/>
    </w:p>
    <w:p w:rsidR="00BA7F84" w:rsidRPr="00420524" w:rsidRDefault="00BA7F84" w:rsidP="00420524">
      <w:pPr>
        <w:spacing w:line="276" w:lineRule="auto"/>
        <w:rPr>
          <w:rFonts w:ascii="Calibri" w:hAnsi="Calibri" w:cs="Calibri"/>
          <w:sz w:val="20"/>
          <w:szCs w:val="20"/>
        </w:rPr>
      </w:pPr>
    </w:p>
    <w:p w:rsidR="000C49CF" w:rsidRPr="00420524" w:rsidRDefault="000C49CF" w:rsidP="00420524">
      <w:pPr>
        <w:spacing w:line="276" w:lineRule="auto"/>
        <w:rPr>
          <w:rFonts w:ascii="Calibri" w:hAnsi="Calibri" w:cs="Calibri"/>
          <w:sz w:val="20"/>
          <w:szCs w:val="20"/>
        </w:rPr>
      </w:pPr>
      <w:r w:rsidRPr="00420524">
        <w:rPr>
          <w:rFonts w:ascii="Calibri" w:hAnsi="Calibri" w:cs="Calibri"/>
          <w:sz w:val="20"/>
          <w:szCs w:val="20"/>
        </w:rPr>
        <w:t>The project’s carbon footprint was assessed classified into three categories.</w:t>
      </w:r>
    </w:p>
    <w:p w:rsidR="008A75DF" w:rsidRPr="00420524" w:rsidRDefault="008A75DF" w:rsidP="00420524">
      <w:pPr>
        <w:pStyle w:val="Heading3"/>
        <w:rPr>
          <w:rFonts w:ascii="Calibri" w:hAnsi="Calibri" w:cs="Calibri"/>
          <w:sz w:val="20"/>
          <w:szCs w:val="20"/>
        </w:rPr>
      </w:pPr>
      <w:bookmarkStart w:id="159" w:name="_Toc536130153"/>
      <w:bookmarkStart w:id="160" w:name="_Toc536189234"/>
      <w:bookmarkStart w:id="161" w:name="_Toc536189630"/>
      <w:bookmarkStart w:id="162" w:name="_Toc536190338"/>
      <w:bookmarkStart w:id="163" w:name="_Toc536190729"/>
      <w:bookmarkStart w:id="164" w:name="_Toc536191264"/>
      <w:bookmarkStart w:id="165" w:name="_Toc536191332"/>
      <w:r w:rsidRPr="00420524">
        <w:rPr>
          <w:rFonts w:ascii="Calibri" w:hAnsi="Calibri" w:cs="Calibri"/>
          <w:sz w:val="20"/>
          <w:szCs w:val="20"/>
        </w:rPr>
        <w:lastRenderedPageBreak/>
        <w:t>First-order impact</w:t>
      </w:r>
      <w:bookmarkEnd w:id="159"/>
      <w:bookmarkEnd w:id="160"/>
      <w:bookmarkEnd w:id="161"/>
      <w:bookmarkEnd w:id="162"/>
      <w:bookmarkEnd w:id="163"/>
      <w:bookmarkEnd w:id="164"/>
      <w:bookmarkEnd w:id="165"/>
    </w:p>
    <w:p w:rsidR="008A75DF" w:rsidRPr="00420524" w:rsidRDefault="008A75DF" w:rsidP="00420524">
      <w:pPr>
        <w:spacing w:line="276" w:lineRule="auto"/>
        <w:rPr>
          <w:rFonts w:ascii="Calibri" w:hAnsi="Calibri" w:cs="Calibri"/>
          <w:sz w:val="20"/>
          <w:szCs w:val="20"/>
        </w:rPr>
      </w:pPr>
    </w:p>
    <w:p w:rsidR="0045745B" w:rsidRPr="00420524" w:rsidRDefault="00CF5035" w:rsidP="00420524">
      <w:pPr>
        <w:spacing w:line="276" w:lineRule="auto"/>
        <w:rPr>
          <w:rFonts w:ascii="Calibri" w:hAnsi="Calibri" w:cs="Calibri"/>
          <w:sz w:val="20"/>
          <w:szCs w:val="20"/>
        </w:rPr>
      </w:pPr>
      <w:r w:rsidRPr="00420524">
        <w:rPr>
          <w:rFonts w:ascii="Calibri" w:hAnsi="Calibri" w:cs="Calibri"/>
          <w:sz w:val="20"/>
          <w:szCs w:val="20"/>
        </w:rPr>
        <w:t>This refers to the direct impact of I</w:t>
      </w:r>
      <w:r w:rsidR="00BD55DC">
        <w:rPr>
          <w:rFonts w:ascii="Calibri" w:hAnsi="Calibri" w:cs="Calibri"/>
          <w:sz w:val="20"/>
          <w:szCs w:val="20"/>
        </w:rPr>
        <w:t>C</w:t>
      </w:r>
      <w:r w:rsidRPr="00420524">
        <w:rPr>
          <w:rFonts w:ascii="Calibri" w:hAnsi="Calibri" w:cs="Calibri"/>
          <w:sz w:val="20"/>
          <w:szCs w:val="20"/>
        </w:rPr>
        <w:t xml:space="preserve">T </w:t>
      </w:r>
      <w:r w:rsidR="00BD55DC">
        <w:rPr>
          <w:rFonts w:ascii="Calibri" w:hAnsi="Calibri" w:cs="Calibri"/>
          <w:sz w:val="20"/>
          <w:szCs w:val="20"/>
        </w:rPr>
        <w:t xml:space="preserve">(Information and Communication Technology) </w:t>
      </w:r>
      <w:r w:rsidRPr="00420524">
        <w:rPr>
          <w:rFonts w:ascii="Calibri" w:hAnsi="Calibri" w:cs="Calibri"/>
          <w:sz w:val="20"/>
          <w:szCs w:val="20"/>
        </w:rPr>
        <w:t>on the environment</w:t>
      </w:r>
      <w:r w:rsidR="00AC6B24" w:rsidRPr="00420524">
        <w:rPr>
          <w:rFonts w:ascii="Calibri" w:hAnsi="Calibri" w:cs="Calibri"/>
          <w:sz w:val="20"/>
          <w:szCs w:val="20"/>
        </w:rPr>
        <w:t xml:space="preserve">, such as electronic waste and </w:t>
      </w:r>
      <w:r w:rsidR="00863089" w:rsidRPr="00420524">
        <w:rPr>
          <w:rFonts w:ascii="Calibri" w:hAnsi="Calibri" w:cs="Calibri"/>
          <w:sz w:val="20"/>
          <w:szCs w:val="20"/>
        </w:rPr>
        <w:t xml:space="preserve">the rise in global </w:t>
      </w:r>
      <w:r w:rsidR="00AC6B24" w:rsidRPr="00420524">
        <w:rPr>
          <w:rFonts w:ascii="Calibri" w:hAnsi="Calibri" w:cs="Calibri"/>
          <w:sz w:val="20"/>
          <w:szCs w:val="20"/>
        </w:rPr>
        <w:t xml:space="preserve">greenhouse gas </w:t>
      </w:r>
      <w:r w:rsidR="00863089" w:rsidRPr="00420524">
        <w:rPr>
          <w:rFonts w:ascii="Calibri" w:hAnsi="Calibri" w:cs="Calibri"/>
          <w:sz w:val="20"/>
          <w:szCs w:val="20"/>
        </w:rPr>
        <w:t>emissions</w:t>
      </w:r>
      <w:r w:rsidR="00AC6B24" w:rsidRPr="00420524">
        <w:rPr>
          <w:rFonts w:ascii="Calibri" w:hAnsi="Calibri" w:cs="Calibri"/>
          <w:sz w:val="20"/>
          <w:szCs w:val="20"/>
        </w:rPr>
        <w:t>.</w:t>
      </w:r>
      <w:r w:rsidRPr="00420524">
        <w:rPr>
          <w:rFonts w:ascii="Calibri" w:hAnsi="Calibri" w:cs="Calibri"/>
          <w:sz w:val="20"/>
          <w:szCs w:val="20"/>
        </w:rPr>
        <w:t xml:space="preserve"> </w:t>
      </w:r>
      <w:r w:rsidR="00AE0407" w:rsidRPr="00420524">
        <w:rPr>
          <w:rFonts w:ascii="Calibri" w:hAnsi="Calibri" w:cs="Calibri"/>
          <w:sz w:val="20"/>
          <w:szCs w:val="20"/>
        </w:rPr>
        <w:t xml:space="preserve">The direct </w:t>
      </w:r>
      <w:r w:rsidR="000206BC" w:rsidRPr="00420524">
        <w:rPr>
          <w:rFonts w:ascii="Calibri" w:hAnsi="Calibri" w:cs="Calibri"/>
          <w:sz w:val="20"/>
          <w:szCs w:val="20"/>
        </w:rPr>
        <w:t xml:space="preserve">environmental impacts </w:t>
      </w:r>
      <w:r w:rsidR="00AE0407" w:rsidRPr="00420524">
        <w:rPr>
          <w:rFonts w:ascii="Calibri" w:hAnsi="Calibri" w:cs="Calibri"/>
          <w:sz w:val="20"/>
          <w:szCs w:val="20"/>
        </w:rPr>
        <w:t>of th</w:t>
      </w:r>
      <w:r w:rsidRPr="00420524">
        <w:rPr>
          <w:rFonts w:ascii="Calibri" w:hAnsi="Calibri" w:cs="Calibri"/>
          <w:sz w:val="20"/>
          <w:szCs w:val="20"/>
        </w:rPr>
        <w:t xml:space="preserve">is </w:t>
      </w:r>
      <w:r w:rsidR="00AE0407" w:rsidRPr="00420524">
        <w:rPr>
          <w:rFonts w:ascii="Calibri" w:hAnsi="Calibri" w:cs="Calibri"/>
          <w:sz w:val="20"/>
          <w:szCs w:val="20"/>
        </w:rPr>
        <w:t xml:space="preserve">project </w:t>
      </w:r>
      <w:r w:rsidR="000206BC" w:rsidRPr="00420524">
        <w:rPr>
          <w:rFonts w:ascii="Calibri" w:hAnsi="Calibri" w:cs="Calibri"/>
          <w:sz w:val="20"/>
          <w:szCs w:val="20"/>
        </w:rPr>
        <w:t>include</w:t>
      </w:r>
      <w:r w:rsidR="0045745B" w:rsidRPr="00420524">
        <w:rPr>
          <w:rFonts w:ascii="Calibri" w:hAnsi="Calibri" w:cs="Calibri"/>
          <w:sz w:val="20"/>
          <w:szCs w:val="20"/>
        </w:rPr>
        <w:t>:</w:t>
      </w:r>
    </w:p>
    <w:p w:rsidR="00BB024B" w:rsidRDefault="009E6FE4" w:rsidP="00163946">
      <w:pPr>
        <w:pStyle w:val="ListParagraph"/>
        <w:numPr>
          <w:ilvl w:val="0"/>
          <w:numId w:val="41"/>
        </w:numPr>
        <w:rPr>
          <w:rFonts w:ascii="Calibri" w:hAnsi="Calibri" w:cs="Calibri"/>
        </w:rPr>
      </w:pPr>
      <w:r w:rsidRPr="00BB024B">
        <w:rPr>
          <w:rFonts w:ascii="Calibri" w:hAnsi="Calibri" w:cs="Calibri"/>
        </w:rPr>
        <w:t xml:space="preserve">Rise in the </w:t>
      </w:r>
      <w:r w:rsidR="00AE0407" w:rsidRPr="00BB024B">
        <w:rPr>
          <w:rFonts w:ascii="Calibri" w:hAnsi="Calibri" w:cs="Calibri"/>
        </w:rPr>
        <w:t xml:space="preserve">use of </w:t>
      </w:r>
      <w:r w:rsidR="008373D4" w:rsidRPr="00BB024B">
        <w:rPr>
          <w:rFonts w:ascii="Calibri" w:hAnsi="Calibri" w:cs="Calibri"/>
        </w:rPr>
        <w:t>energy</w:t>
      </w:r>
      <w:r w:rsidR="0045745B" w:rsidRPr="00BB024B">
        <w:rPr>
          <w:rFonts w:ascii="Calibri" w:hAnsi="Calibri" w:cs="Calibri"/>
        </w:rPr>
        <w:t xml:space="preserve"> to </w:t>
      </w:r>
      <w:r w:rsidR="008373D4" w:rsidRPr="00BB024B">
        <w:rPr>
          <w:rFonts w:ascii="Calibri" w:hAnsi="Calibri" w:cs="Calibri"/>
        </w:rPr>
        <w:t xml:space="preserve">power </w:t>
      </w:r>
      <w:r w:rsidR="008A75DF" w:rsidRPr="00BB024B">
        <w:rPr>
          <w:rFonts w:ascii="Calibri" w:hAnsi="Calibri" w:cs="Calibri"/>
        </w:rPr>
        <w:t xml:space="preserve">PC’s, monitors and </w:t>
      </w:r>
      <w:proofErr w:type="gramStart"/>
      <w:r w:rsidR="008373D4" w:rsidRPr="00BB024B">
        <w:rPr>
          <w:rFonts w:ascii="Calibri" w:hAnsi="Calibri" w:cs="Calibri"/>
        </w:rPr>
        <w:t>other</w:t>
      </w:r>
      <w:proofErr w:type="gramEnd"/>
      <w:r w:rsidR="008373D4" w:rsidRPr="00BB024B">
        <w:rPr>
          <w:rFonts w:ascii="Calibri" w:hAnsi="Calibri" w:cs="Calibri"/>
        </w:rPr>
        <w:t xml:space="preserve"> </w:t>
      </w:r>
      <w:r w:rsidR="008A75DF" w:rsidRPr="00BB024B">
        <w:rPr>
          <w:rFonts w:ascii="Calibri" w:hAnsi="Calibri" w:cs="Calibri"/>
        </w:rPr>
        <w:t>I</w:t>
      </w:r>
      <w:r w:rsidR="000A7914" w:rsidRPr="00BB024B">
        <w:rPr>
          <w:rFonts w:ascii="Calibri" w:hAnsi="Calibri" w:cs="Calibri"/>
        </w:rPr>
        <w:t>C</w:t>
      </w:r>
      <w:r w:rsidR="008A75DF" w:rsidRPr="00BB024B">
        <w:rPr>
          <w:rFonts w:ascii="Calibri" w:hAnsi="Calibri" w:cs="Calibri"/>
        </w:rPr>
        <w:t>T equipment</w:t>
      </w:r>
      <w:r w:rsidR="00BB024B">
        <w:rPr>
          <w:rFonts w:ascii="Calibri" w:hAnsi="Calibri" w:cs="Calibri"/>
        </w:rPr>
        <w:t>.</w:t>
      </w:r>
    </w:p>
    <w:p w:rsidR="00764A25" w:rsidRPr="00D62FA6" w:rsidRDefault="00764A25" w:rsidP="00163946">
      <w:pPr>
        <w:pStyle w:val="ListParagraph"/>
        <w:numPr>
          <w:ilvl w:val="0"/>
          <w:numId w:val="41"/>
        </w:numPr>
        <w:rPr>
          <w:rFonts w:ascii="Calibri" w:hAnsi="Calibri" w:cs="Calibri"/>
        </w:rPr>
      </w:pPr>
      <w:r w:rsidRPr="00BB024B">
        <w:rPr>
          <w:rFonts w:ascii="Calibri" w:hAnsi="Calibri" w:cs="Calibri"/>
        </w:rPr>
        <w:t xml:space="preserve">Extraction of raw materials </w:t>
      </w:r>
      <w:r w:rsidR="00D62FA6">
        <w:rPr>
          <w:rFonts w:ascii="Calibri" w:hAnsi="Calibri" w:cs="Calibri"/>
        </w:rPr>
        <w:t xml:space="preserve">such as copper, zinc and cadmium </w:t>
      </w:r>
      <w:r w:rsidR="00BB024B" w:rsidRPr="00D62FA6">
        <w:rPr>
          <w:rFonts w:ascii="Calibri" w:hAnsi="Calibri" w:cs="Calibri"/>
        </w:rPr>
        <w:t xml:space="preserve">from the earth </w:t>
      </w:r>
      <w:r w:rsidRPr="00D62FA6">
        <w:rPr>
          <w:rFonts w:ascii="Calibri" w:hAnsi="Calibri" w:cs="Calibri"/>
        </w:rPr>
        <w:t xml:space="preserve">to build electronics for </w:t>
      </w:r>
      <w:r w:rsidR="007223C3" w:rsidRPr="00D62FA6">
        <w:rPr>
          <w:rFonts w:ascii="Calibri" w:hAnsi="Calibri" w:cs="Calibri"/>
        </w:rPr>
        <w:t>computers and other technolog</w:t>
      </w:r>
      <w:r w:rsidR="00D62FA6">
        <w:rPr>
          <w:rFonts w:ascii="Calibri" w:hAnsi="Calibri" w:cs="Calibri"/>
        </w:rPr>
        <w:t>ies</w:t>
      </w:r>
      <w:r w:rsidR="007E08C3">
        <w:rPr>
          <w:rFonts w:ascii="Calibri" w:hAnsi="Calibri" w:cs="Calibri"/>
        </w:rPr>
        <w:t xml:space="preserve"> </w:t>
      </w:r>
      <w:r w:rsidR="007E08C3">
        <w:rPr>
          <w:rFonts w:ascii="Calibri" w:hAnsi="Calibri" w:cs="Calibri"/>
        </w:rPr>
        <w:fldChar w:fldCharType="begin" w:fldLock="1"/>
      </w:r>
      <w:r w:rsidR="00944A1B">
        <w:rPr>
          <w:rFonts w:ascii="Calibri" w:hAnsi="Calibri" w:cs="Calibri"/>
        </w:rPr>
        <w:instrText>ADDIN CSL_CITATION {"citationItems":[{"id":"ITEM-1","itemData":{"URL":"http://www.electronicstakeback.com/toxics-in-electronics/wheres-the-harm-extraction/","accessed":{"date-parts":[["2019","1","25"]]},"id":"ITEM-1","issued":{"date-parts":[["0"]]},"title":"Where’s The Harm – From Materials Extraction? – Electronics TakeBack Coalition","type":"webpage"},"uris":["http://www.mendeley.com/documents/?uuid=3d84479c-6037-381a-ad92-de7431bb7ada"]}],"mendeley":{"formattedCitation":"[7]","plainTextFormattedCitation":"[7]","previouslyFormattedCitation":"[7]"},"properties":{"noteIndex":0},"schema":"https://github.com/citation-style-language/schema/raw/master/csl-citation.json"}</w:instrText>
      </w:r>
      <w:r w:rsidR="007E08C3">
        <w:rPr>
          <w:rFonts w:ascii="Calibri" w:hAnsi="Calibri" w:cs="Calibri"/>
        </w:rPr>
        <w:fldChar w:fldCharType="separate"/>
      </w:r>
      <w:r w:rsidR="006B4D0D" w:rsidRPr="006B4D0D">
        <w:rPr>
          <w:rFonts w:ascii="Calibri" w:hAnsi="Calibri" w:cs="Calibri"/>
          <w:noProof/>
        </w:rPr>
        <w:t>[7]</w:t>
      </w:r>
      <w:r w:rsidR="007E08C3">
        <w:rPr>
          <w:rFonts w:ascii="Calibri" w:hAnsi="Calibri" w:cs="Calibri"/>
        </w:rPr>
        <w:fldChar w:fldCharType="end"/>
      </w:r>
      <w:r w:rsidR="007E08C3">
        <w:rPr>
          <w:rFonts w:ascii="Calibri" w:hAnsi="Calibri" w:cs="Calibri"/>
        </w:rPr>
        <w:t>.</w:t>
      </w:r>
    </w:p>
    <w:p w:rsidR="00E678A0" w:rsidRDefault="00386C1B" w:rsidP="00163946">
      <w:pPr>
        <w:pStyle w:val="ListParagraph"/>
        <w:numPr>
          <w:ilvl w:val="0"/>
          <w:numId w:val="41"/>
        </w:numPr>
        <w:rPr>
          <w:rFonts w:ascii="Calibri" w:hAnsi="Calibri" w:cs="Calibri"/>
        </w:rPr>
      </w:pPr>
      <w:r>
        <w:rPr>
          <w:rFonts w:ascii="Calibri" w:hAnsi="Calibri" w:cs="Calibri"/>
        </w:rPr>
        <w:t xml:space="preserve">Technological waste </w:t>
      </w:r>
      <w:r w:rsidR="008E7FA6">
        <w:rPr>
          <w:rFonts w:ascii="Calibri" w:hAnsi="Calibri" w:cs="Calibri"/>
        </w:rPr>
        <w:t xml:space="preserve">(e-waste) </w:t>
      </w:r>
      <w:r>
        <w:rPr>
          <w:rFonts w:ascii="Calibri" w:hAnsi="Calibri" w:cs="Calibri"/>
        </w:rPr>
        <w:t xml:space="preserve">due to the rising </w:t>
      </w:r>
      <w:r w:rsidR="00613679">
        <w:rPr>
          <w:rFonts w:ascii="Calibri" w:hAnsi="Calibri" w:cs="Calibri"/>
        </w:rPr>
        <w:t>use of gadgets</w:t>
      </w:r>
      <w:r w:rsidR="00B9492A">
        <w:rPr>
          <w:rFonts w:ascii="Calibri" w:hAnsi="Calibri" w:cs="Calibri"/>
        </w:rPr>
        <w:t>. In the UK one million tonnes of e-waste are disposed of every year</w:t>
      </w:r>
      <w:r w:rsidR="00B9492A">
        <w:rPr>
          <w:rFonts w:ascii="Calibri" w:hAnsi="Calibri" w:cs="Calibri"/>
        </w:rPr>
        <w:fldChar w:fldCharType="begin" w:fldLock="1"/>
      </w:r>
      <w:r w:rsidR="00944A1B">
        <w:rPr>
          <w:rFonts w:ascii="Calibri" w:hAnsi="Calibri" w:cs="Calibri"/>
        </w:rPr>
        <w:instrText>ADDIN CSL_CITATION {"citationItems":[{"id":"ITEM-1","itemData":{"URL":"https://www.bbc.com/bitesize/guides/zkhykqt/revision/6","accessed":{"date-parts":[["2019","1","25"]]},"id":"ITEM-1","issued":{"date-parts":[["0"]]},"title":"BBC Bitesize - GCSE Computer Science - Ethics and law - Revision 6","type":"webpage"},"uris":["http://www.mendeley.com/documents/?uuid=242e534d-9069-3ebb-be5d-645cbc3113d4"]}],"mendeley":{"formattedCitation":"[8]","plainTextFormattedCitation":"[8]","previouslyFormattedCitation":"[8]"},"properties":{"noteIndex":0},"schema":"https://github.com/citation-style-language/schema/raw/master/csl-citation.json"}</w:instrText>
      </w:r>
      <w:r w:rsidR="00B9492A">
        <w:rPr>
          <w:rFonts w:ascii="Calibri" w:hAnsi="Calibri" w:cs="Calibri"/>
        </w:rPr>
        <w:fldChar w:fldCharType="separate"/>
      </w:r>
      <w:r w:rsidR="006B4D0D" w:rsidRPr="006B4D0D">
        <w:rPr>
          <w:rFonts w:ascii="Calibri" w:hAnsi="Calibri" w:cs="Calibri"/>
          <w:noProof/>
        </w:rPr>
        <w:t>[8]</w:t>
      </w:r>
      <w:r w:rsidR="00B9492A">
        <w:rPr>
          <w:rFonts w:ascii="Calibri" w:hAnsi="Calibri" w:cs="Calibri"/>
        </w:rPr>
        <w:fldChar w:fldCharType="end"/>
      </w:r>
      <w:r w:rsidR="00CD7B16">
        <w:rPr>
          <w:rFonts w:ascii="Calibri" w:hAnsi="Calibri" w:cs="Calibri"/>
        </w:rPr>
        <w:t xml:space="preserve"> as in </w:t>
      </w:r>
      <w:r w:rsidR="000504BA">
        <w:rPr>
          <w:rFonts w:ascii="Calibri" w:hAnsi="Calibri" w:cs="Calibri"/>
        </w:rPr>
        <w:t xml:space="preserve">the </w:t>
      </w:r>
      <w:r w:rsidR="00CD7B16">
        <w:rPr>
          <w:rFonts w:ascii="Calibri" w:hAnsi="Calibri" w:cs="Calibri"/>
        </w:rPr>
        <w:t>figure 5</w:t>
      </w:r>
      <w:r w:rsidR="000504BA">
        <w:rPr>
          <w:rFonts w:ascii="Calibri" w:hAnsi="Calibri" w:cs="Calibri"/>
        </w:rPr>
        <w:t xml:space="preserve"> infographic.</w:t>
      </w:r>
    </w:p>
    <w:p w:rsidR="00AF15E2" w:rsidRDefault="00AF15E2" w:rsidP="00AF15E2">
      <w:pPr>
        <w:pStyle w:val="ListParagraph"/>
        <w:ind w:left="360"/>
        <w:rPr>
          <w:rFonts w:ascii="Calibri" w:hAnsi="Calibri" w:cs="Calibri"/>
        </w:rPr>
      </w:pPr>
    </w:p>
    <w:p w:rsidR="00AF15E2" w:rsidRDefault="00AF15E2" w:rsidP="00AF15E2">
      <w:pPr>
        <w:pStyle w:val="Caption"/>
        <w:jc w:val="center"/>
        <w:rPr>
          <w:rFonts w:ascii="Calibri" w:hAnsi="Calibri" w:cs="Calibri"/>
        </w:rPr>
      </w:pPr>
      <w:r>
        <w:t xml:space="preserve">Figure </w:t>
      </w:r>
      <w:r w:rsidR="00785221">
        <w:rPr>
          <w:noProof/>
        </w:rPr>
        <w:fldChar w:fldCharType="begin"/>
      </w:r>
      <w:r w:rsidR="00785221">
        <w:rPr>
          <w:noProof/>
        </w:rPr>
        <w:instrText xml:space="preserve"> SEQ Figure \* ARABIC </w:instrText>
      </w:r>
      <w:r w:rsidR="00785221">
        <w:rPr>
          <w:noProof/>
        </w:rPr>
        <w:fldChar w:fldCharType="separate"/>
      </w:r>
      <w:r>
        <w:rPr>
          <w:noProof/>
        </w:rPr>
        <w:t>5</w:t>
      </w:r>
      <w:r w:rsidR="00785221">
        <w:rPr>
          <w:noProof/>
        </w:rPr>
        <w:fldChar w:fldCharType="end"/>
      </w:r>
      <w:r>
        <w:t xml:space="preserve"> - e-waste</w:t>
      </w:r>
      <w:r w:rsidR="003E1C60">
        <w:t xml:space="preserve"> </w:t>
      </w:r>
      <w:r w:rsidR="003E1C60">
        <w:fldChar w:fldCharType="begin" w:fldLock="1"/>
      </w:r>
      <w:r w:rsidR="00944A1B">
        <w:instrText>ADDIN CSL_CITATION {"citationItems":[{"id":"ITEM-1","itemData":{"URL":"https://www.bbc.com/bitesize/guides/zkhykqt/revision/6","accessed":{"date-parts":[["2019","1","25"]]},"id":"ITEM-1","issued":{"date-parts":[["0"]]},"title":"BBC Bitesize - GCSE Computer Science - Ethics and law - Revision 6","type":"webpage"},"uris":["http://www.mendeley.com/documents/?uuid=242e534d-9069-3ebb-be5d-645cbc3113d4"]}],"mendeley":{"formattedCitation":"[8]","plainTextFormattedCitation":"[8]","previouslyFormattedCitation":"[8]"},"properties":{"noteIndex":0},"schema":"https://github.com/citation-style-language/schema/raw/master/csl-citation.json"}</w:instrText>
      </w:r>
      <w:r w:rsidR="003E1C60">
        <w:fldChar w:fldCharType="separate"/>
      </w:r>
      <w:r w:rsidR="006B4D0D" w:rsidRPr="006B4D0D">
        <w:rPr>
          <w:b w:val="0"/>
          <w:noProof/>
        </w:rPr>
        <w:t>[8]</w:t>
      </w:r>
      <w:r w:rsidR="003E1C60">
        <w:fldChar w:fldCharType="end"/>
      </w:r>
      <w:r w:rsidR="003E1C60">
        <w:t xml:space="preserve"> (from BBC website).</w:t>
      </w:r>
    </w:p>
    <w:p w:rsidR="0056754F" w:rsidRPr="0056754F" w:rsidRDefault="0056754F" w:rsidP="00AF15E2">
      <w:pPr>
        <w:jc w:val="center"/>
        <w:rPr>
          <w:rFonts w:ascii="Calibri" w:hAnsi="Calibri" w:cs="Calibri"/>
        </w:rPr>
      </w:pPr>
      <w:r>
        <w:rPr>
          <w:rFonts w:ascii="Calibri" w:hAnsi="Calibri" w:cs="Calibri"/>
          <w:noProof/>
        </w:rPr>
        <w:drawing>
          <wp:inline distT="0" distB="0" distL="0" distR="0" wp14:anchorId="18930275" wp14:editId="5AD1EF89">
            <wp:extent cx="2660650" cy="2640427"/>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1-25 at 15.40.5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4673" cy="2664268"/>
                    </a:xfrm>
                    <a:prstGeom prst="rect">
                      <a:avLst/>
                    </a:prstGeom>
                  </pic:spPr>
                </pic:pic>
              </a:graphicData>
            </a:graphic>
          </wp:inline>
        </w:drawing>
      </w:r>
    </w:p>
    <w:p w:rsidR="003E7DFC" w:rsidRPr="00420524" w:rsidRDefault="003E7DFC" w:rsidP="00420524">
      <w:pPr>
        <w:pStyle w:val="Heading3"/>
        <w:rPr>
          <w:rFonts w:ascii="Calibri" w:hAnsi="Calibri" w:cs="Calibri"/>
          <w:sz w:val="20"/>
          <w:szCs w:val="20"/>
        </w:rPr>
      </w:pPr>
      <w:bookmarkStart w:id="166" w:name="_Toc535491059"/>
      <w:bookmarkStart w:id="167" w:name="_Toc535491109"/>
      <w:bookmarkStart w:id="168" w:name="_Toc535491998"/>
      <w:bookmarkStart w:id="169" w:name="_Toc535828955"/>
      <w:bookmarkStart w:id="170" w:name="_Toc535934709"/>
      <w:bookmarkStart w:id="171" w:name="_Toc536022346"/>
      <w:bookmarkStart w:id="172" w:name="_Toc536031306"/>
      <w:bookmarkStart w:id="173" w:name="_Toc536112613"/>
      <w:bookmarkStart w:id="174" w:name="_Toc536130154"/>
      <w:bookmarkStart w:id="175" w:name="_Toc536189235"/>
      <w:bookmarkStart w:id="176" w:name="_Toc536189631"/>
      <w:bookmarkStart w:id="177" w:name="_Toc536190339"/>
      <w:bookmarkStart w:id="178" w:name="_Toc536190730"/>
      <w:bookmarkStart w:id="179" w:name="_Toc536191265"/>
      <w:bookmarkStart w:id="180" w:name="_Toc536191333"/>
      <w:r w:rsidRPr="00420524">
        <w:rPr>
          <w:rFonts w:ascii="Calibri" w:hAnsi="Calibri" w:cs="Calibri"/>
          <w:sz w:val="20"/>
          <w:szCs w:val="20"/>
        </w:rPr>
        <w:t>Second</w:t>
      </w:r>
      <w:r w:rsidR="00221915" w:rsidRPr="00420524">
        <w:rPr>
          <w:rFonts w:ascii="Calibri" w:hAnsi="Calibri" w:cs="Calibri"/>
          <w:sz w:val="20"/>
          <w:szCs w:val="20"/>
        </w:rPr>
        <w:t>-</w:t>
      </w:r>
      <w:r w:rsidRPr="00420524">
        <w:rPr>
          <w:rFonts w:ascii="Calibri" w:hAnsi="Calibri" w:cs="Calibri"/>
          <w:sz w:val="20"/>
          <w:szCs w:val="20"/>
        </w:rPr>
        <w:t>order</w:t>
      </w:r>
      <w:bookmarkEnd w:id="166"/>
      <w:bookmarkEnd w:id="167"/>
      <w:bookmarkEnd w:id="168"/>
      <w:bookmarkEnd w:id="169"/>
      <w:bookmarkEnd w:id="170"/>
      <w:bookmarkEnd w:id="171"/>
      <w:r w:rsidR="00B53A94" w:rsidRPr="00420524">
        <w:rPr>
          <w:rFonts w:ascii="Calibri" w:hAnsi="Calibri" w:cs="Calibri"/>
          <w:sz w:val="20"/>
          <w:szCs w:val="20"/>
        </w:rPr>
        <w:t xml:space="preserve"> </w:t>
      </w:r>
      <w:r w:rsidR="00221915" w:rsidRPr="00420524">
        <w:rPr>
          <w:rFonts w:ascii="Calibri" w:hAnsi="Calibri" w:cs="Calibri"/>
          <w:sz w:val="20"/>
          <w:szCs w:val="20"/>
        </w:rPr>
        <w:t xml:space="preserve">(positive) </w:t>
      </w:r>
      <w:r w:rsidR="00B53A94" w:rsidRPr="00420524">
        <w:rPr>
          <w:rFonts w:ascii="Calibri" w:hAnsi="Calibri" w:cs="Calibri"/>
          <w:sz w:val="20"/>
          <w:szCs w:val="20"/>
        </w:rPr>
        <w:t>impact</w:t>
      </w:r>
      <w:bookmarkEnd w:id="172"/>
      <w:bookmarkEnd w:id="173"/>
      <w:bookmarkEnd w:id="174"/>
      <w:bookmarkEnd w:id="175"/>
      <w:bookmarkEnd w:id="176"/>
      <w:bookmarkEnd w:id="177"/>
      <w:bookmarkEnd w:id="178"/>
      <w:bookmarkEnd w:id="179"/>
      <w:bookmarkEnd w:id="180"/>
    </w:p>
    <w:p w:rsidR="00BA7F84" w:rsidRPr="00420524" w:rsidRDefault="00BA7F84" w:rsidP="00420524">
      <w:pPr>
        <w:spacing w:line="276" w:lineRule="auto"/>
        <w:rPr>
          <w:rFonts w:ascii="Calibri" w:hAnsi="Calibri" w:cs="Calibri"/>
          <w:sz w:val="20"/>
          <w:szCs w:val="20"/>
        </w:rPr>
      </w:pPr>
    </w:p>
    <w:p w:rsidR="001B10F8" w:rsidRDefault="00FF6483" w:rsidP="00420524">
      <w:pPr>
        <w:spacing w:line="276" w:lineRule="auto"/>
        <w:rPr>
          <w:rFonts w:ascii="Calibri" w:hAnsi="Calibri" w:cs="Calibri"/>
          <w:color w:val="0A0A0A"/>
          <w:sz w:val="20"/>
          <w:szCs w:val="20"/>
          <w:shd w:val="clear" w:color="auto" w:fill="FFFFFF"/>
        </w:rPr>
      </w:pPr>
      <w:r w:rsidRPr="00420524">
        <w:rPr>
          <w:rFonts w:ascii="Calibri" w:hAnsi="Calibri" w:cs="Calibri"/>
          <w:color w:val="0A0A0A"/>
          <w:sz w:val="20"/>
          <w:szCs w:val="20"/>
          <w:shd w:val="clear" w:color="auto" w:fill="FFFFFF"/>
        </w:rPr>
        <w:t>The ‘smart 2020’ report </w:t>
      </w:r>
      <w:r w:rsidR="009D140A">
        <w:rPr>
          <w:rFonts w:ascii="Calibri" w:hAnsi="Calibri" w:cs="Calibri"/>
          <w:color w:val="0A0A0A"/>
          <w:sz w:val="20"/>
          <w:szCs w:val="20"/>
          <w:shd w:val="clear" w:color="auto" w:fill="FFFFFF"/>
        </w:rPr>
        <w:fldChar w:fldCharType="begin" w:fldLock="1"/>
      </w:r>
      <w:r w:rsidR="00944A1B">
        <w:rPr>
          <w:rFonts w:ascii="Calibri" w:hAnsi="Calibri" w:cs="Calibri"/>
          <w:color w:val="0A0A0A"/>
          <w:sz w:val="20"/>
          <w:szCs w:val="20"/>
          <w:shd w:val="clear" w:color="auto" w:fill="FFFFFF"/>
        </w:rPr>
        <w:instrText>ADDIN CSL_CITATION {"citationItems":[{"id":"ITEM-1","itemData":{"URL":"https://www.theclimategroup.org/what-we-do/news-and-blogs/SMART-2020-Enabling-the-low-carbon-economy-in-the-information-age","accessed":{"date-parts":[["2019","1","25"]]},"id":"ITEM-1","issued":{"date-parts":[["0"]]},"title":"SMART 2020: Enabling the low carbon economy in the information age | The Climate Group","type":"webpage"},"uris":["http://www.mendeley.com/documents/?uuid=a082222a-9cf5-3628-af56-aa2be9b1d107"]}],"mendeley":{"formattedCitation":"[9]","plainTextFormattedCitation":"[9]","previouslyFormattedCitation":"[9]"},"properties":{"noteIndex":0},"schema":"https://github.com/citation-style-language/schema/raw/master/csl-citation.json"}</w:instrText>
      </w:r>
      <w:r w:rsidR="009D140A">
        <w:rPr>
          <w:rFonts w:ascii="Calibri" w:hAnsi="Calibri" w:cs="Calibri"/>
          <w:color w:val="0A0A0A"/>
          <w:sz w:val="20"/>
          <w:szCs w:val="20"/>
          <w:shd w:val="clear" w:color="auto" w:fill="FFFFFF"/>
        </w:rPr>
        <w:fldChar w:fldCharType="separate"/>
      </w:r>
      <w:r w:rsidR="006B4D0D" w:rsidRPr="006B4D0D">
        <w:rPr>
          <w:rFonts w:ascii="Calibri" w:hAnsi="Calibri" w:cs="Calibri"/>
          <w:noProof/>
          <w:color w:val="0A0A0A"/>
          <w:sz w:val="20"/>
          <w:szCs w:val="20"/>
          <w:shd w:val="clear" w:color="auto" w:fill="FFFFFF"/>
        </w:rPr>
        <w:t>[9]</w:t>
      </w:r>
      <w:r w:rsidR="009D140A">
        <w:rPr>
          <w:rFonts w:ascii="Calibri" w:hAnsi="Calibri" w:cs="Calibri"/>
          <w:color w:val="0A0A0A"/>
          <w:sz w:val="20"/>
          <w:szCs w:val="20"/>
          <w:shd w:val="clear" w:color="auto" w:fill="FFFFFF"/>
        </w:rPr>
        <w:fldChar w:fldCharType="end"/>
      </w:r>
      <w:r w:rsidRPr="00420524">
        <w:rPr>
          <w:rFonts w:ascii="Calibri" w:hAnsi="Calibri" w:cs="Calibri"/>
          <w:color w:val="0A0A0A"/>
          <w:sz w:val="20"/>
          <w:szCs w:val="20"/>
          <w:shd w:val="clear" w:color="auto" w:fill="FFFFFF"/>
        </w:rPr>
        <w:t>produced by the Climate Group described how the I</w:t>
      </w:r>
      <w:r w:rsidR="000A7914">
        <w:rPr>
          <w:rFonts w:ascii="Calibri" w:hAnsi="Calibri" w:cs="Calibri"/>
          <w:color w:val="0A0A0A"/>
          <w:sz w:val="20"/>
          <w:szCs w:val="20"/>
          <w:shd w:val="clear" w:color="auto" w:fill="FFFFFF"/>
        </w:rPr>
        <w:t>C</w:t>
      </w:r>
      <w:r w:rsidRPr="00420524">
        <w:rPr>
          <w:rFonts w:ascii="Calibri" w:hAnsi="Calibri" w:cs="Calibri"/>
          <w:color w:val="0A0A0A"/>
          <w:sz w:val="20"/>
          <w:szCs w:val="20"/>
          <w:shd w:val="clear" w:color="auto" w:fill="FFFFFF"/>
        </w:rPr>
        <w:t>T sector can save 15% of global greenhouse emissions by 2020. This would be done through technology that would enable energy efficiency in other sectors and industries</w:t>
      </w:r>
      <w:r w:rsidR="001B10F8">
        <w:rPr>
          <w:rFonts w:ascii="Calibri" w:hAnsi="Calibri" w:cs="Calibri"/>
          <w:color w:val="0A0A0A"/>
          <w:sz w:val="20"/>
          <w:szCs w:val="20"/>
          <w:shd w:val="clear" w:color="auto" w:fill="FFFFFF"/>
        </w:rPr>
        <w:t>. Examples include smart homes, smart cars, retail and logistics.</w:t>
      </w:r>
    </w:p>
    <w:p w:rsidR="00053C43" w:rsidRDefault="009202F1" w:rsidP="00420524">
      <w:pPr>
        <w:spacing w:line="276" w:lineRule="auto"/>
        <w:rPr>
          <w:rFonts w:ascii="Calibri" w:hAnsi="Calibri" w:cs="Calibri"/>
          <w:sz w:val="20"/>
          <w:szCs w:val="20"/>
        </w:rPr>
      </w:pPr>
      <w:r w:rsidRPr="00420524">
        <w:rPr>
          <w:rFonts w:ascii="Calibri" w:hAnsi="Calibri" w:cs="Calibri"/>
          <w:sz w:val="20"/>
          <w:szCs w:val="20"/>
        </w:rPr>
        <w:t xml:space="preserve">A good example </w:t>
      </w:r>
      <w:r w:rsidR="0001357F">
        <w:rPr>
          <w:rFonts w:ascii="Calibri" w:hAnsi="Calibri" w:cs="Calibri"/>
          <w:sz w:val="20"/>
          <w:szCs w:val="20"/>
        </w:rPr>
        <w:t xml:space="preserve">of an innovative company </w:t>
      </w:r>
      <w:r w:rsidRPr="00420524">
        <w:rPr>
          <w:rFonts w:ascii="Calibri" w:hAnsi="Calibri" w:cs="Calibri"/>
          <w:sz w:val="20"/>
          <w:szCs w:val="20"/>
        </w:rPr>
        <w:t xml:space="preserve">is Amazon, which has disrupted the traditional UK high street. </w:t>
      </w:r>
    </w:p>
    <w:p w:rsidR="00DF0DC7" w:rsidRPr="00DF0DC7" w:rsidRDefault="00DF0DC7" w:rsidP="00163946">
      <w:pPr>
        <w:numPr>
          <w:ilvl w:val="0"/>
          <w:numId w:val="42"/>
        </w:numPr>
        <w:spacing w:before="100" w:beforeAutospacing="1" w:after="120"/>
        <w:rPr>
          <w:rFonts w:ascii="Calibri" w:hAnsi="Calibri" w:cs="Calibri"/>
          <w:color w:val="231F20"/>
          <w:sz w:val="20"/>
          <w:szCs w:val="20"/>
        </w:rPr>
      </w:pPr>
      <w:r>
        <w:rPr>
          <w:rFonts w:ascii="Calibri" w:hAnsi="Calibri" w:cs="Calibri"/>
          <w:color w:val="231F20"/>
          <w:sz w:val="20"/>
          <w:szCs w:val="20"/>
        </w:rPr>
        <w:t xml:space="preserve">Technology such as </w:t>
      </w:r>
      <w:r w:rsidRPr="00053C43">
        <w:rPr>
          <w:rFonts w:ascii="Calibri" w:hAnsi="Calibri" w:cs="Calibri"/>
          <w:color w:val="231F20"/>
          <w:sz w:val="20"/>
          <w:szCs w:val="20"/>
        </w:rPr>
        <w:t>Skype</w:t>
      </w:r>
      <w:r>
        <w:rPr>
          <w:rStyle w:val="apple-converted-space"/>
          <w:rFonts w:ascii="Calibri" w:eastAsiaTheme="minorEastAsia" w:hAnsi="Calibri" w:cs="Calibri"/>
          <w:color w:val="231F20"/>
          <w:sz w:val="20"/>
          <w:szCs w:val="20"/>
        </w:rPr>
        <w:t xml:space="preserve">, </w:t>
      </w:r>
      <w:r w:rsidRPr="00053C43">
        <w:rPr>
          <w:rFonts w:ascii="Calibri" w:hAnsi="Calibri" w:cs="Calibri"/>
          <w:color w:val="231F20"/>
          <w:sz w:val="20"/>
          <w:szCs w:val="20"/>
        </w:rPr>
        <w:t>video conferences</w:t>
      </w:r>
      <w:r>
        <w:rPr>
          <w:rFonts w:ascii="Calibri" w:hAnsi="Calibri" w:cs="Calibri"/>
          <w:color w:val="231F20"/>
          <w:sz w:val="20"/>
          <w:szCs w:val="20"/>
        </w:rPr>
        <w:t xml:space="preserve"> and Face-time </w:t>
      </w:r>
      <w:r w:rsidRPr="00053C43">
        <w:rPr>
          <w:rFonts w:ascii="Calibri" w:hAnsi="Calibri" w:cs="Calibri"/>
          <w:color w:val="231F20"/>
          <w:sz w:val="20"/>
          <w:szCs w:val="20"/>
        </w:rPr>
        <w:t xml:space="preserve">can reduce the need for people to travel to meet, and so less fuel </w:t>
      </w:r>
      <w:r>
        <w:rPr>
          <w:rFonts w:ascii="Calibri" w:hAnsi="Calibri" w:cs="Calibri"/>
          <w:color w:val="231F20"/>
          <w:sz w:val="20"/>
          <w:szCs w:val="20"/>
        </w:rPr>
        <w:t>will be used.</w:t>
      </w:r>
    </w:p>
    <w:p w:rsidR="00053C43" w:rsidRPr="00053C43" w:rsidRDefault="00A06003" w:rsidP="00163946">
      <w:pPr>
        <w:numPr>
          <w:ilvl w:val="0"/>
          <w:numId w:val="42"/>
        </w:numPr>
        <w:spacing w:before="100" w:beforeAutospacing="1" w:after="120"/>
        <w:rPr>
          <w:rFonts w:ascii="Calibri" w:hAnsi="Calibri" w:cs="Calibri"/>
          <w:color w:val="231F20"/>
          <w:sz w:val="20"/>
          <w:szCs w:val="20"/>
        </w:rPr>
      </w:pPr>
      <w:r>
        <w:rPr>
          <w:rFonts w:ascii="Calibri" w:hAnsi="Calibri" w:cs="Calibri"/>
          <w:color w:val="231F20"/>
          <w:sz w:val="20"/>
          <w:szCs w:val="20"/>
        </w:rPr>
        <w:t xml:space="preserve">Using </w:t>
      </w:r>
      <w:r w:rsidR="00A91B55">
        <w:rPr>
          <w:rFonts w:ascii="Calibri" w:hAnsi="Calibri" w:cs="Calibri"/>
          <w:color w:val="231F20"/>
          <w:sz w:val="20"/>
          <w:szCs w:val="20"/>
        </w:rPr>
        <w:t>E</w:t>
      </w:r>
      <w:r w:rsidR="00053C43" w:rsidRPr="00053C43">
        <w:rPr>
          <w:rFonts w:ascii="Calibri" w:hAnsi="Calibri" w:cs="Calibri"/>
          <w:color w:val="231F20"/>
          <w:sz w:val="20"/>
          <w:szCs w:val="20"/>
        </w:rPr>
        <w:t>mail means that less printing, so less paper is used</w:t>
      </w:r>
      <w:r w:rsidR="00A91B55">
        <w:rPr>
          <w:rFonts w:ascii="Calibri" w:hAnsi="Calibri" w:cs="Calibri"/>
          <w:color w:val="231F20"/>
          <w:sz w:val="20"/>
          <w:szCs w:val="20"/>
        </w:rPr>
        <w:t>.</w:t>
      </w:r>
    </w:p>
    <w:p w:rsidR="001B10F8" w:rsidRPr="009C09C1" w:rsidRDefault="00BA3148" w:rsidP="00163946">
      <w:pPr>
        <w:numPr>
          <w:ilvl w:val="0"/>
          <w:numId w:val="42"/>
        </w:numPr>
        <w:spacing w:before="100" w:beforeAutospacing="1" w:after="120"/>
        <w:rPr>
          <w:rFonts w:ascii="Calibri" w:hAnsi="Calibri" w:cs="Calibri"/>
          <w:color w:val="231F20"/>
          <w:sz w:val="20"/>
          <w:szCs w:val="20"/>
        </w:rPr>
      </w:pPr>
      <w:r>
        <w:rPr>
          <w:rFonts w:ascii="Calibri" w:hAnsi="Calibri" w:cs="Calibri"/>
          <w:color w:val="231F20"/>
          <w:sz w:val="20"/>
          <w:szCs w:val="20"/>
        </w:rPr>
        <w:t>P</w:t>
      </w:r>
      <w:r w:rsidR="00053C43" w:rsidRPr="00053C43">
        <w:rPr>
          <w:rFonts w:ascii="Calibri" w:hAnsi="Calibri" w:cs="Calibri"/>
          <w:color w:val="231F20"/>
          <w:sz w:val="20"/>
          <w:szCs w:val="20"/>
        </w:rPr>
        <w:t xml:space="preserve">eople can </w:t>
      </w:r>
      <w:r>
        <w:rPr>
          <w:rFonts w:ascii="Calibri" w:hAnsi="Calibri" w:cs="Calibri"/>
          <w:color w:val="231F20"/>
          <w:sz w:val="20"/>
          <w:szCs w:val="20"/>
        </w:rPr>
        <w:t xml:space="preserve">now </w:t>
      </w:r>
      <w:r w:rsidR="00053C43" w:rsidRPr="00053C43">
        <w:rPr>
          <w:rFonts w:ascii="Calibri" w:hAnsi="Calibri" w:cs="Calibri"/>
          <w:color w:val="231F20"/>
          <w:sz w:val="20"/>
          <w:szCs w:val="20"/>
        </w:rPr>
        <w:t xml:space="preserve">work from home - which </w:t>
      </w:r>
      <w:r>
        <w:rPr>
          <w:rFonts w:ascii="Calibri" w:hAnsi="Calibri" w:cs="Calibri"/>
          <w:color w:val="231F20"/>
          <w:sz w:val="20"/>
          <w:szCs w:val="20"/>
        </w:rPr>
        <w:t xml:space="preserve">will </w:t>
      </w:r>
      <w:r w:rsidR="00053C43" w:rsidRPr="00053C43">
        <w:rPr>
          <w:rFonts w:ascii="Calibri" w:hAnsi="Calibri" w:cs="Calibri"/>
          <w:color w:val="231F20"/>
          <w:sz w:val="20"/>
          <w:szCs w:val="20"/>
        </w:rPr>
        <w:t>reduce commuting (</w:t>
      </w:r>
      <w:r>
        <w:rPr>
          <w:rFonts w:ascii="Calibri" w:hAnsi="Calibri" w:cs="Calibri"/>
          <w:color w:val="231F20"/>
          <w:sz w:val="20"/>
          <w:szCs w:val="20"/>
        </w:rPr>
        <w:t>saving fuel and reducing air pollution</w:t>
      </w:r>
      <w:r w:rsidR="00053C43" w:rsidRPr="00053C43">
        <w:rPr>
          <w:rFonts w:ascii="Calibri" w:hAnsi="Calibri" w:cs="Calibri"/>
          <w:color w:val="231F20"/>
          <w:sz w:val="20"/>
          <w:szCs w:val="20"/>
        </w:rPr>
        <w:t>) and</w:t>
      </w:r>
      <w:r w:rsidR="007E53E8">
        <w:rPr>
          <w:rFonts w:ascii="Calibri" w:hAnsi="Calibri" w:cs="Calibri"/>
          <w:color w:val="231F20"/>
          <w:sz w:val="20"/>
          <w:szCs w:val="20"/>
        </w:rPr>
        <w:t xml:space="preserve"> so </w:t>
      </w:r>
      <w:r w:rsidR="00053C43" w:rsidRPr="00053C43">
        <w:rPr>
          <w:rFonts w:ascii="Calibri" w:hAnsi="Calibri" w:cs="Calibri"/>
          <w:color w:val="231F20"/>
          <w:sz w:val="20"/>
          <w:szCs w:val="20"/>
        </w:rPr>
        <w:t xml:space="preserve">less office space </w:t>
      </w:r>
      <w:r w:rsidR="007E53E8">
        <w:rPr>
          <w:rFonts w:ascii="Calibri" w:hAnsi="Calibri" w:cs="Calibri"/>
          <w:color w:val="231F20"/>
          <w:sz w:val="20"/>
          <w:szCs w:val="20"/>
        </w:rPr>
        <w:t>is needed.</w:t>
      </w:r>
    </w:p>
    <w:p w:rsidR="009D140A" w:rsidRPr="00386C1B" w:rsidRDefault="003E7DFC" w:rsidP="00386C1B">
      <w:pPr>
        <w:pStyle w:val="Heading3"/>
        <w:rPr>
          <w:rFonts w:ascii="Calibri" w:hAnsi="Calibri" w:cs="Calibri"/>
          <w:sz w:val="20"/>
          <w:szCs w:val="20"/>
        </w:rPr>
      </w:pPr>
      <w:bookmarkStart w:id="181" w:name="_Toc535491060"/>
      <w:bookmarkStart w:id="182" w:name="_Toc535491110"/>
      <w:bookmarkStart w:id="183" w:name="_Toc535491999"/>
      <w:bookmarkStart w:id="184" w:name="_Toc535828956"/>
      <w:bookmarkStart w:id="185" w:name="_Toc535934710"/>
      <w:bookmarkStart w:id="186" w:name="_Toc536022347"/>
      <w:bookmarkStart w:id="187" w:name="_Toc536031307"/>
      <w:bookmarkStart w:id="188" w:name="_Toc536112614"/>
      <w:bookmarkStart w:id="189" w:name="_Toc536130155"/>
      <w:bookmarkStart w:id="190" w:name="_Toc536189236"/>
      <w:bookmarkStart w:id="191" w:name="_Toc536189632"/>
      <w:bookmarkStart w:id="192" w:name="_Toc536190340"/>
      <w:bookmarkStart w:id="193" w:name="_Toc536190731"/>
      <w:bookmarkStart w:id="194" w:name="_Toc536191266"/>
      <w:bookmarkStart w:id="195" w:name="_Toc536191334"/>
      <w:r w:rsidRPr="00420524">
        <w:rPr>
          <w:rFonts w:ascii="Calibri" w:hAnsi="Calibri" w:cs="Calibri"/>
          <w:sz w:val="20"/>
          <w:szCs w:val="20"/>
        </w:rPr>
        <w:t>Third</w:t>
      </w:r>
      <w:r w:rsidR="00221915" w:rsidRPr="00420524">
        <w:rPr>
          <w:rFonts w:ascii="Calibri" w:hAnsi="Calibri" w:cs="Calibri"/>
          <w:sz w:val="20"/>
          <w:szCs w:val="20"/>
        </w:rPr>
        <w:t>-</w:t>
      </w:r>
      <w:r w:rsidRPr="00420524">
        <w:rPr>
          <w:rFonts w:ascii="Calibri" w:hAnsi="Calibri" w:cs="Calibri"/>
          <w:sz w:val="20"/>
          <w:szCs w:val="20"/>
        </w:rPr>
        <w:t>order</w:t>
      </w:r>
      <w:bookmarkEnd w:id="181"/>
      <w:bookmarkEnd w:id="182"/>
      <w:bookmarkEnd w:id="183"/>
      <w:bookmarkEnd w:id="184"/>
      <w:bookmarkEnd w:id="185"/>
      <w:bookmarkEnd w:id="186"/>
      <w:r w:rsidRPr="00420524">
        <w:rPr>
          <w:rFonts w:ascii="Calibri" w:hAnsi="Calibri" w:cs="Calibri"/>
          <w:sz w:val="20"/>
          <w:szCs w:val="20"/>
        </w:rPr>
        <w:t xml:space="preserve"> </w:t>
      </w:r>
      <w:r w:rsidR="00B53A94" w:rsidRPr="00420524">
        <w:rPr>
          <w:rFonts w:ascii="Calibri" w:hAnsi="Calibri" w:cs="Calibri"/>
          <w:sz w:val="20"/>
          <w:szCs w:val="20"/>
        </w:rPr>
        <w:t>impact</w:t>
      </w:r>
      <w:bookmarkEnd w:id="187"/>
      <w:bookmarkEnd w:id="188"/>
      <w:bookmarkEnd w:id="189"/>
      <w:bookmarkEnd w:id="190"/>
      <w:bookmarkEnd w:id="191"/>
      <w:bookmarkEnd w:id="192"/>
      <w:bookmarkEnd w:id="193"/>
      <w:bookmarkEnd w:id="194"/>
      <w:bookmarkEnd w:id="195"/>
    </w:p>
    <w:p w:rsidR="007223C3" w:rsidRDefault="003561B8" w:rsidP="007223C3">
      <w:pPr>
        <w:pStyle w:val="Standard"/>
        <w:rPr>
          <w:rFonts w:ascii="Calibri" w:hAnsi="Calibri" w:cs="Calibri"/>
        </w:rPr>
      </w:pPr>
      <w:r w:rsidRPr="00420524">
        <w:rPr>
          <w:rFonts w:ascii="Calibri" w:hAnsi="Calibri" w:cs="Calibri"/>
        </w:rPr>
        <w:t xml:space="preserve">Socio-economic impacts </w:t>
      </w:r>
      <w:r w:rsidR="007223C3">
        <w:rPr>
          <w:rFonts w:ascii="Calibri" w:hAnsi="Calibri" w:cs="Calibri"/>
        </w:rPr>
        <w:t>that directly affect the environment are classed as third order impacts. Examples relating to the project include:</w:t>
      </w:r>
    </w:p>
    <w:p w:rsidR="003E7DFC" w:rsidRPr="00420524" w:rsidRDefault="007223C3" w:rsidP="00163946">
      <w:pPr>
        <w:pStyle w:val="Standard"/>
        <w:numPr>
          <w:ilvl w:val="0"/>
          <w:numId w:val="43"/>
        </w:numPr>
        <w:rPr>
          <w:rFonts w:ascii="Calibri" w:hAnsi="Calibri" w:cs="Calibri"/>
        </w:rPr>
      </w:pPr>
      <w:r>
        <w:rPr>
          <w:rFonts w:ascii="Calibri" w:hAnsi="Calibri" w:cs="Calibri"/>
        </w:rPr>
        <w:lastRenderedPageBreak/>
        <w:t xml:space="preserve">Project team members </w:t>
      </w:r>
      <w:r w:rsidR="00FE6116" w:rsidRPr="00420524">
        <w:rPr>
          <w:rFonts w:ascii="Calibri" w:hAnsi="Calibri" w:cs="Calibri"/>
        </w:rPr>
        <w:t>driving into university to work on the project which would contribute to air pollution.</w:t>
      </w:r>
    </w:p>
    <w:p w:rsidR="00C9191A" w:rsidRDefault="00927B78" w:rsidP="00163946">
      <w:pPr>
        <w:pStyle w:val="Standard"/>
        <w:numPr>
          <w:ilvl w:val="0"/>
          <w:numId w:val="43"/>
        </w:numPr>
        <w:rPr>
          <w:rFonts w:ascii="Calibri" w:hAnsi="Calibri" w:cs="Calibri"/>
        </w:rPr>
      </w:pPr>
      <w:r>
        <w:rPr>
          <w:rFonts w:ascii="Calibri" w:hAnsi="Calibri" w:cs="Calibri"/>
        </w:rPr>
        <w:t xml:space="preserve">The project will </w:t>
      </w:r>
      <w:r w:rsidR="00FE6116" w:rsidRPr="00420524">
        <w:rPr>
          <w:rFonts w:ascii="Calibri" w:hAnsi="Calibri" w:cs="Calibri"/>
        </w:rPr>
        <w:t>contribute to greenhouse gas emissions through powering PC’s and I</w:t>
      </w:r>
      <w:r w:rsidR="000A7914">
        <w:rPr>
          <w:rFonts w:ascii="Calibri" w:hAnsi="Calibri" w:cs="Calibri"/>
        </w:rPr>
        <w:t>C</w:t>
      </w:r>
      <w:r w:rsidR="00FE6116" w:rsidRPr="00420524">
        <w:rPr>
          <w:rFonts w:ascii="Calibri" w:hAnsi="Calibri" w:cs="Calibri"/>
        </w:rPr>
        <w:t>T equipment.</w:t>
      </w:r>
    </w:p>
    <w:p w:rsidR="00DD13B5" w:rsidRPr="00DD13B5" w:rsidRDefault="005A0292" w:rsidP="00DD13B5">
      <w:pPr>
        <w:spacing w:line="276" w:lineRule="auto"/>
        <w:rPr>
          <w:rFonts w:ascii="Calibri" w:hAnsi="Calibri" w:cs="Calibri"/>
          <w:sz w:val="20"/>
          <w:szCs w:val="20"/>
        </w:rPr>
      </w:pPr>
      <w:r w:rsidRPr="00420524">
        <w:rPr>
          <w:rFonts w:ascii="Calibri" w:hAnsi="Calibri" w:cs="Calibri"/>
          <w:sz w:val="20"/>
          <w:szCs w:val="20"/>
        </w:rPr>
        <w:t xml:space="preserve">The BCS published a guide title ‘greening your workspace </w:t>
      </w:r>
      <w:r w:rsidRPr="00420524">
        <w:rPr>
          <w:rFonts w:ascii="Calibri" w:hAnsi="Calibri" w:cs="Calibri"/>
          <w:sz w:val="20"/>
          <w:szCs w:val="20"/>
        </w:rPr>
        <w:fldChar w:fldCharType="begin" w:fldLock="1"/>
      </w:r>
      <w:r w:rsidR="00944A1B">
        <w:rPr>
          <w:rFonts w:ascii="Calibri" w:hAnsi="Calibri" w:cs="Calibri"/>
          <w:sz w:val="20"/>
          <w:szCs w:val="20"/>
        </w:rPr>
        <w:instrText>ADDIN CSL_CITATION {"citationItems":[{"id":"ITEM-1","itemData":{"URL":"https://www.bcs.org/category/10553","accessed":{"date-parts":[["2019","1","24"]]},"id":"ITEM-1","issued":{"date-parts":[["0"]]},"title":"Papers &amp;amp; Publications | Green IT Specialist Group | Specialist Groups | Member groups | Membership | BCS - The Chartered Institute for IT","type":"webpage"},"uris":["http://www.mendeley.com/documents/?uuid=fe9c2e96-9bbb-32f4-81ad-40cd53d34882"]}],"mendeley":{"formattedCitation":"[10]","plainTextFormattedCitation":"[10]","previouslyFormattedCitation":"[10]"},"properties":{"noteIndex":0},"schema":"https://github.com/citation-style-language/schema/raw/master/csl-citation.json"}</w:instrText>
      </w:r>
      <w:r w:rsidRPr="00420524">
        <w:rPr>
          <w:rFonts w:ascii="Calibri" w:hAnsi="Calibri" w:cs="Calibri"/>
          <w:sz w:val="20"/>
          <w:szCs w:val="20"/>
        </w:rPr>
        <w:fldChar w:fldCharType="separate"/>
      </w:r>
      <w:r w:rsidR="006B4D0D" w:rsidRPr="006B4D0D">
        <w:rPr>
          <w:rFonts w:ascii="Calibri" w:hAnsi="Calibri" w:cs="Calibri"/>
          <w:noProof/>
          <w:sz w:val="20"/>
          <w:szCs w:val="20"/>
        </w:rPr>
        <w:t>[10]</w:t>
      </w:r>
      <w:r w:rsidRPr="00420524">
        <w:rPr>
          <w:rFonts w:ascii="Calibri" w:hAnsi="Calibri" w:cs="Calibri"/>
          <w:sz w:val="20"/>
          <w:szCs w:val="20"/>
        </w:rPr>
        <w:fldChar w:fldCharType="end"/>
      </w:r>
      <w:r w:rsidRPr="00420524">
        <w:rPr>
          <w:rFonts w:ascii="Calibri" w:hAnsi="Calibri" w:cs="Calibri"/>
          <w:sz w:val="20"/>
          <w:szCs w:val="20"/>
        </w:rPr>
        <w:t>’ for organisations and companies to reduce greenhouse gases and power consumption. Examples include:</w:t>
      </w:r>
    </w:p>
    <w:p w:rsidR="005A0292" w:rsidRPr="00420524" w:rsidRDefault="005A0292" w:rsidP="00163946">
      <w:pPr>
        <w:numPr>
          <w:ilvl w:val="0"/>
          <w:numId w:val="44"/>
        </w:numPr>
        <w:spacing w:before="100" w:beforeAutospacing="1" w:after="100" w:afterAutospacing="1" w:line="276" w:lineRule="auto"/>
        <w:rPr>
          <w:rFonts w:ascii="Calibri" w:hAnsi="Calibri" w:cs="Calibri"/>
          <w:sz w:val="20"/>
          <w:szCs w:val="20"/>
        </w:rPr>
      </w:pPr>
      <w:r w:rsidRPr="00420524">
        <w:rPr>
          <w:rFonts w:ascii="Calibri" w:hAnsi="Calibri" w:cs="Calibri"/>
          <w:sz w:val="20"/>
          <w:szCs w:val="20"/>
        </w:rPr>
        <w:t xml:space="preserve">To reduce </w:t>
      </w:r>
      <w:r>
        <w:rPr>
          <w:rFonts w:ascii="Calibri" w:hAnsi="Calibri" w:cs="Calibri"/>
          <w:sz w:val="20"/>
          <w:szCs w:val="20"/>
        </w:rPr>
        <w:t xml:space="preserve">PC </w:t>
      </w:r>
      <w:r w:rsidRPr="00420524">
        <w:rPr>
          <w:rFonts w:ascii="Calibri" w:hAnsi="Calibri" w:cs="Calibri"/>
          <w:sz w:val="20"/>
          <w:szCs w:val="20"/>
        </w:rPr>
        <w:t>screen brightness</w:t>
      </w:r>
      <w:r w:rsidR="00DD13B5">
        <w:rPr>
          <w:rFonts w:ascii="Calibri" w:hAnsi="Calibri" w:cs="Calibri"/>
          <w:sz w:val="20"/>
          <w:szCs w:val="20"/>
        </w:rPr>
        <w:t xml:space="preserve">, </w:t>
      </w:r>
      <w:r w:rsidRPr="00420524">
        <w:rPr>
          <w:rFonts w:ascii="Calibri" w:hAnsi="Calibri" w:cs="Calibri"/>
          <w:sz w:val="20"/>
          <w:szCs w:val="20"/>
        </w:rPr>
        <w:t>increase contrast</w:t>
      </w:r>
      <w:r w:rsidR="00DD13B5">
        <w:rPr>
          <w:rFonts w:ascii="Calibri" w:hAnsi="Calibri" w:cs="Calibri"/>
          <w:sz w:val="20"/>
          <w:szCs w:val="20"/>
        </w:rPr>
        <w:t xml:space="preserve"> </w:t>
      </w:r>
      <w:r w:rsidR="00DD13B5">
        <w:rPr>
          <w:rFonts w:ascii="Calibri" w:hAnsi="Calibri" w:cs="Calibri"/>
          <w:sz w:val="20"/>
          <w:szCs w:val="20"/>
        </w:rPr>
        <w:t>and remove screensavers.</w:t>
      </w:r>
    </w:p>
    <w:p w:rsidR="005A0292" w:rsidRPr="00420524" w:rsidRDefault="005A0292" w:rsidP="00163946">
      <w:pPr>
        <w:numPr>
          <w:ilvl w:val="0"/>
          <w:numId w:val="44"/>
        </w:numPr>
        <w:spacing w:before="100" w:beforeAutospacing="1" w:after="100" w:afterAutospacing="1" w:line="276" w:lineRule="auto"/>
        <w:rPr>
          <w:rFonts w:ascii="Calibri" w:hAnsi="Calibri" w:cs="Calibri"/>
          <w:sz w:val="20"/>
          <w:szCs w:val="20"/>
        </w:rPr>
      </w:pPr>
      <w:r w:rsidRPr="00420524">
        <w:rPr>
          <w:rFonts w:ascii="Calibri" w:hAnsi="Calibri" w:cs="Calibri"/>
          <w:sz w:val="20"/>
          <w:szCs w:val="20"/>
        </w:rPr>
        <w:t>To use standby settings for monitors and printers</w:t>
      </w:r>
      <w:r w:rsidR="00DD13B5">
        <w:rPr>
          <w:rFonts w:ascii="Calibri" w:hAnsi="Calibri" w:cs="Calibri"/>
          <w:sz w:val="20"/>
          <w:szCs w:val="20"/>
        </w:rPr>
        <w:t xml:space="preserve"> and switch off when not in use.</w:t>
      </w:r>
    </w:p>
    <w:p w:rsidR="005A0292" w:rsidRPr="00EA2372" w:rsidRDefault="005A0292" w:rsidP="00EA2372">
      <w:pPr>
        <w:numPr>
          <w:ilvl w:val="0"/>
          <w:numId w:val="44"/>
        </w:numPr>
        <w:spacing w:before="100" w:beforeAutospacing="1" w:after="100" w:afterAutospacing="1" w:line="276" w:lineRule="auto"/>
        <w:rPr>
          <w:rFonts w:ascii="Calibri" w:hAnsi="Calibri" w:cs="Calibri"/>
          <w:sz w:val="20"/>
          <w:szCs w:val="20"/>
        </w:rPr>
      </w:pPr>
      <w:r w:rsidRPr="00420524">
        <w:rPr>
          <w:rFonts w:ascii="Calibri" w:hAnsi="Calibri" w:cs="Calibri"/>
          <w:sz w:val="20"/>
          <w:szCs w:val="20"/>
        </w:rPr>
        <w:t xml:space="preserve">To share </w:t>
      </w:r>
      <w:r>
        <w:rPr>
          <w:rFonts w:ascii="Calibri" w:hAnsi="Calibri" w:cs="Calibri"/>
          <w:sz w:val="20"/>
          <w:szCs w:val="20"/>
        </w:rPr>
        <w:t>ICT equipment</w:t>
      </w:r>
      <w:r w:rsidR="00EA2372">
        <w:rPr>
          <w:rFonts w:ascii="Calibri" w:hAnsi="Calibri" w:cs="Calibri"/>
          <w:sz w:val="20"/>
          <w:szCs w:val="20"/>
        </w:rPr>
        <w:t xml:space="preserve"> and </w:t>
      </w:r>
      <w:r w:rsidRPr="00EA2372">
        <w:rPr>
          <w:rFonts w:ascii="Calibri" w:hAnsi="Calibri" w:cs="Calibri"/>
          <w:sz w:val="20"/>
          <w:szCs w:val="20"/>
        </w:rPr>
        <w:t xml:space="preserve">reduce servers. </w:t>
      </w:r>
    </w:p>
    <w:p w:rsidR="005A0292" w:rsidRPr="00420524" w:rsidRDefault="005A0292" w:rsidP="00163946">
      <w:pPr>
        <w:numPr>
          <w:ilvl w:val="0"/>
          <w:numId w:val="44"/>
        </w:numPr>
        <w:spacing w:before="100" w:beforeAutospacing="1" w:after="100" w:afterAutospacing="1" w:line="276" w:lineRule="auto"/>
        <w:rPr>
          <w:rFonts w:ascii="Calibri" w:hAnsi="Calibri" w:cs="Calibri"/>
          <w:sz w:val="20"/>
          <w:szCs w:val="20"/>
        </w:rPr>
      </w:pPr>
      <w:r w:rsidRPr="00420524">
        <w:rPr>
          <w:rFonts w:ascii="Calibri" w:hAnsi="Calibri" w:cs="Calibri"/>
          <w:sz w:val="20"/>
          <w:szCs w:val="20"/>
        </w:rPr>
        <w:t>Use recycled paper</w:t>
      </w:r>
      <w:r w:rsidR="00EA2372">
        <w:rPr>
          <w:rFonts w:ascii="Calibri" w:hAnsi="Calibri" w:cs="Calibri"/>
          <w:sz w:val="20"/>
          <w:szCs w:val="20"/>
        </w:rPr>
        <w:t xml:space="preserve"> and print cartridges.</w:t>
      </w:r>
    </w:p>
    <w:p w:rsidR="005A0292" w:rsidRPr="00420524" w:rsidRDefault="005A0292" w:rsidP="00163946">
      <w:pPr>
        <w:numPr>
          <w:ilvl w:val="0"/>
          <w:numId w:val="44"/>
        </w:numPr>
        <w:spacing w:before="100" w:beforeAutospacing="1" w:after="100" w:afterAutospacing="1" w:line="276" w:lineRule="auto"/>
        <w:rPr>
          <w:rFonts w:ascii="Calibri" w:hAnsi="Calibri" w:cs="Calibri"/>
          <w:sz w:val="20"/>
          <w:szCs w:val="20"/>
        </w:rPr>
      </w:pPr>
      <w:r w:rsidRPr="00420524">
        <w:rPr>
          <w:rFonts w:ascii="Calibri" w:hAnsi="Calibri" w:cs="Calibri"/>
          <w:sz w:val="20"/>
          <w:szCs w:val="20"/>
        </w:rPr>
        <w:t>To set printers for double-sided printing</w:t>
      </w:r>
      <w:r w:rsidR="00EA2372">
        <w:rPr>
          <w:rFonts w:ascii="Calibri" w:hAnsi="Calibri" w:cs="Calibri"/>
          <w:sz w:val="20"/>
          <w:szCs w:val="20"/>
        </w:rPr>
        <w:t>.</w:t>
      </w:r>
    </w:p>
    <w:p w:rsidR="005A0292" w:rsidRPr="00420524" w:rsidRDefault="005A0292" w:rsidP="00163946">
      <w:pPr>
        <w:numPr>
          <w:ilvl w:val="0"/>
          <w:numId w:val="44"/>
        </w:numPr>
        <w:spacing w:before="100" w:beforeAutospacing="1" w:after="100" w:afterAutospacing="1" w:line="276" w:lineRule="auto"/>
        <w:rPr>
          <w:rFonts w:ascii="Calibri" w:hAnsi="Calibri" w:cs="Calibri"/>
          <w:sz w:val="20"/>
          <w:szCs w:val="20"/>
        </w:rPr>
      </w:pPr>
      <w:r w:rsidRPr="00420524">
        <w:rPr>
          <w:rFonts w:ascii="Calibri" w:hAnsi="Calibri" w:cs="Calibri"/>
          <w:sz w:val="20"/>
          <w:szCs w:val="20"/>
        </w:rPr>
        <w:t>To use tele</w:t>
      </w:r>
      <w:r>
        <w:rPr>
          <w:rFonts w:ascii="Calibri" w:hAnsi="Calibri" w:cs="Calibri"/>
          <w:sz w:val="20"/>
          <w:szCs w:val="20"/>
        </w:rPr>
        <w:t>-</w:t>
      </w:r>
      <w:r w:rsidRPr="00420524">
        <w:rPr>
          <w:rFonts w:ascii="Calibri" w:hAnsi="Calibri" w:cs="Calibri"/>
          <w:sz w:val="20"/>
          <w:szCs w:val="20"/>
        </w:rPr>
        <w:t>conferencing and video-conferencing to save travel</w:t>
      </w:r>
      <w:r>
        <w:rPr>
          <w:rFonts w:ascii="Calibri" w:hAnsi="Calibri" w:cs="Calibri"/>
          <w:sz w:val="20"/>
          <w:szCs w:val="20"/>
        </w:rPr>
        <w:t>ling.</w:t>
      </w:r>
    </w:p>
    <w:p w:rsidR="005A0292" w:rsidRPr="00420524" w:rsidRDefault="005A0292" w:rsidP="005A0292">
      <w:pPr>
        <w:pStyle w:val="Standard"/>
        <w:rPr>
          <w:rFonts w:ascii="Calibri" w:hAnsi="Calibri" w:cs="Calibri"/>
        </w:rPr>
      </w:pPr>
    </w:p>
    <w:p w:rsidR="00C9191A" w:rsidRPr="00420524" w:rsidRDefault="00901CD5"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C769F" w:rsidRPr="00420524">
        <w:rPr>
          <w:rFonts w:ascii="Calibri" w:hAnsi="Calibri" w:cs="Calibri"/>
          <w:noProof/>
          <w:sz w:val="20"/>
          <w:szCs w:val="20"/>
        </w:rPr>
        <w:fldChar w:fldCharType="begin"/>
      </w:r>
      <w:r w:rsidR="003C769F" w:rsidRPr="00420524">
        <w:rPr>
          <w:rFonts w:ascii="Calibri" w:hAnsi="Calibri" w:cs="Calibri"/>
          <w:noProof/>
          <w:sz w:val="20"/>
          <w:szCs w:val="20"/>
        </w:rPr>
        <w:instrText xml:space="preserve"> SEQ Figure \* ARABIC </w:instrText>
      </w:r>
      <w:r w:rsidR="003C769F" w:rsidRPr="00420524">
        <w:rPr>
          <w:rFonts w:ascii="Calibri" w:hAnsi="Calibri" w:cs="Calibri"/>
          <w:noProof/>
          <w:sz w:val="20"/>
          <w:szCs w:val="20"/>
        </w:rPr>
        <w:fldChar w:fldCharType="separate"/>
      </w:r>
      <w:r w:rsidR="00AF15E2">
        <w:rPr>
          <w:rFonts w:ascii="Calibri" w:hAnsi="Calibri" w:cs="Calibri"/>
          <w:noProof/>
          <w:sz w:val="20"/>
          <w:szCs w:val="20"/>
        </w:rPr>
        <w:t>6</w:t>
      </w:r>
      <w:r w:rsidR="003C769F" w:rsidRPr="00420524">
        <w:rPr>
          <w:rFonts w:ascii="Calibri" w:hAnsi="Calibri" w:cs="Calibri"/>
          <w:noProof/>
          <w:sz w:val="20"/>
          <w:szCs w:val="20"/>
        </w:rPr>
        <w:fldChar w:fldCharType="end"/>
      </w:r>
      <w:r w:rsidRPr="00420524">
        <w:rPr>
          <w:rFonts w:ascii="Calibri" w:hAnsi="Calibri" w:cs="Calibri"/>
          <w:sz w:val="20"/>
          <w:szCs w:val="20"/>
        </w:rPr>
        <w:t xml:space="preserve"> </w:t>
      </w:r>
      <w:r w:rsidR="004052AB" w:rsidRPr="00420524">
        <w:rPr>
          <w:rFonts w:ascii="Calibri" w:hAnsi="Calibri" w:cs="Calibri"/>
          <w:sz w:val="20"/>
          <w:szCs w:val="20"/>
        </w:rPr>
        <w:t>–</w:t>
      </w:r>
      <w:r w:rsidRPr="00420524">
        <w:rPr>
          <w:rFonts w:ascii="Calibri" w:hAnsi="Calibri" w:cs="Calibri"/>
          <w:sz w:val="20"/>
          <w:szCs w:val="20"/>
        </w:rPr>
        <w:t xml:space="preserve"> </w:t>
      </w:r>
      <w:r w:rsidR="004052AB" w:rsidRPr="00420524">
        <w:rPr>
          <w:rFonts w:ascii="Calibri" w:hAnsi="Calibri" w:cs="Calibri"/>
          <w:sz w:val="20"/>
          <w:szCs w:val="20"/>
        </w:rPr>
        <w:t>Lami’s</w:t>
      </w:r>
      <w:r w:rsidR="00944A1B">
        <w:rPr>
          <w:rFonts w:ascii="Calibri" w:hAnsi="Calibri" w:cs="Calibri"/>
          <w:sz w:val="20"/>
          <w:szCs w:val="20"/>
        </w:rPr>
        <w:fldChar w:fldCharType="begin" w:fldLock="1"/>
      </w:r>
      <w:r w:rsidR="00597FDE">
        <w:rPr>
          <w:rFonts w:ascii="Calibri" w:hAnsi="Calibri" w:cs="Calibri"/>
          <w:sz w:val="20"/>
          <w:szCs w:val="20"/>
        </w:rPr>
        <w:instrText>ADDIN CSL_CITATION {"citationItems":[{"id":"ITEM-1","itemData":{"DOI":"10.1145/2486046.2486060","ISBN":"9781450320627","author":[{"dropping-particle":"","family":"Lami","given":"Giuseppe","non-dropping-particle":"","parse-names":false,"suffix":""},{"dropping-particle":"","family":"Fabbrini","given":"Fabrizio","non-dropping-particle":"","parse-names":false,"suffix":""},{"dropping-particle":"","family":"Fusani","given":"Mario","non-dropping-particle":"","parse-names":false,"suffix":""}],"container-title":"Proceedings of the 2013 International Conference on Software and System Process - ICSSP 2013","id":"ITEM-1","issued":{"date-parts":[["2013"]]},"page":"70","publisher":"ACM Press","publisher-place":"New York, New York, USA","title":"A methodology to derive sustainability indicators for software development projects","type":"paper-conference"},"uris":["http://www.mendeley.com/documents/?uuid=bd632db4-0a59-3b1a-affe-6e41774bc546"]}],"mendeley":{"formattedCitation":"[11]","plainTextFormattedCitation":"[11]","previouslyFormattedCitation":"[11]"},"properties":{"noteIndex":0},"schema":"https://github.com/citation-style-language/schema/raw/master/csl-citation.json"}</w:instrText>
      </w:r>
      <w:r w:rsidR="00944A1B">
        <w:rPr>
          <w:rFonts w:ascii="Calibri" w:hAnsi="Calibri" w:cs="Calibri"/>
          <w:sz w:val="20"/>
          <w:szCs w:val="20"/>
        </w:rPr>
        <w:fldChar w:fldCharType="separate"/>
      </w:r>
      <w:r w:rsidR="00944A1B" w:rsidRPr="00944A1B">
        <w:rPr>
          <w:rFonts w:ascii="Calibri" w:hAnsi="Calibri" w:cs="Calibri"/>
          <w:b w:val="0"/>
          <w:noProof/>
          <w:sz w:val="20"/>
          <w:szCs w:val="20"/>
        </w:rPr>
        <w:t>[11]</w:t>
      </w:r>
      <w:r w:rsidR="00944A1B">
        <w:rPr>
          <w:rFonts w:ascii="Calibri" w:hAnsi="Calibri" w:cs="Calibri"/>
          <w:sz w:val="20"/>
          <w:szCs w:val="20"/>
        </w:rPr>
        <w:fldChar w:fldCharType="end"/>
      </w:r>
      <w:r w:rsidR="004052AB" w:rsidRPr="00420524">
        <w:rPr>
          <w:rFonts w:ascii="Calibri" w:hAnsi="Calibri" w:cs="Calibri"/>
          <w:sz w:val="20"/>
          <w:szCs w:val="20"/>
        </w:rPr>
        <w:t xml:space="preserve"> green driver</w:t>
      </w:r>
      <w:r w:rsidR="00944A1B">
        <w:rPr>
          <w:rFonts w:ascii="Calibri" w:hAnsi="Calibri" w:cs="Calibri"/>
          <w:sz w:val="20"/>
          <w:szCs w:val="20"/>
        </w:rPr>
        <w:t xml:space="preserve"> derivation</w:t>
      </w:r>
      <w:r w:rsidR="00C9191A" w:rsidRPr="00420524">
        <w:rPr>
          <w:rFonts w:ascii="Calibri" w:hAnsi="Calibri" w:cs="Calibri"/>
          <w:sz w:val="20"/>
          <w:szCs w:val="20"/>
        </w:rPr>
        <w:t xml:space="preserve"> </w:t>
      </w:r>
      <w:r w:rsidRPr="00420524">
        <w:rPr>
          <w:rFonts w:ascii="Calibri" w:hAnsi="Calibri" w:cs="Calibri"/>
          <w:sz w:val="20"/>
          <w:szCs w:val="20"/>
        </w:rPr>
        <w:t>table</w:t>
      </w:r>
      <w:r w:rsidR="00C9191A" w:rsidRPr="00420524">
        <w:rPr>
          <w:rFonts w:ascii="Calibri" w:hAnsi="Calibri" w:cs="Calibri"/>
          <w:sz w:val="20"/>
          <w:szCs w:val="20"/>
        </w:rPr>
        <w:t xml:space="preserve"> was used to assess the projects green impact</w:t>
      </w:r>
      <w:r w:rsidR="00B43E18" w:rsidRPr="00420524">
        <w:rPr>
          <w:rFonts w:ascii="Calibri" w:hAnsi="Calibri" w:cs="Calibri"/>
          <w:sz w:val="20"/>
          <w:szCs w:val="20"/>
        </w:rPr>
        <w:t xml:space="preserve"> and </w:t>
      </w:r>
      <w:r w:rsidR="00F2418C">
        <w:rPr>
          <w:rFonts w:ascii="Calibri" w:hAnsi="Calibri" w:cs="Calibri"/>
          <w:sz w:val="20"/>
          <w:szCs w:val="20"/>
        </w:rPr>
        <w:t xml:space="preserve">some </w:t>
      </w:r>
      <w:r w:rsidR="00B43E18" w:rsidRPr="00420524">
        <w:rPr>
          <w:rFonts w:ascii="Calibri" w:hAnsi="Calibri" w:cs="Calibri"/>
          <w:sz w:val="20"/>
          <w:szCs w:val="20"/>
        </w:rPr>
        <w:t>ways of tacking these have been listed.</w:t>
      </w:r>
    </w:p>
    <w:p w:rsidR="00C9191A" w:rsidRPr="00420524" w:rsidRDefault="00C9191A" w:rsidP="00420524">
      <w:pPr>
        <w:spacing w:line="276" w:lineRule="auto"/>
        <w:rPr>
          <w:rFonts w:ascii="Calibri" w:hAnsi="Calibri" w:cs="Calibri"/>
          <w:sz w:val="20"/>
          <w:szCs w:val="20"/>
        </w:rPr>
      </w:pPr>
    </w:p>
    <w:tbl>
      <w:tblPr>
        <w:tblStyle w:val="TableGrid"/>
        <w:tblW w:w="0" w:type="auto"/>
        <w:tblLook w:val="04A0" w:firstRow="1" w:lastRow="0" w:firstColumn="1" w:lastColumn="0" w:noHBand="0" w:noVBand="1"/>
      </w:tblPr>
      <w:tblGrid>
        <w:gridCol w:w="1517"/>
        <w:gridCol w:w="1443"/>
        <w:gridCol w:w="1468"/>
        <w:gridCol w:w="1410"/>
        <w:gridCol w:w="1501"/>
        <w:gridCol w:w="1671"/>
      </w:tblGrid>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Green Drivers</w:t>
            </w:r>
          </w:p>
        </w:tc>
        <w:tc>
          <w:tcPr>
            <w:tcW w:w="1443"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Power</w:t>
            </w:r>
            <w:r w:rsidR="003D5496" w:rsidRPr="00420524">
              <w:rPr>
                <w:rFonts w:ascii="Calibri" w:hAnsi="Calibri" w:cs="Calibri"/>
                <w:sz w:val="20"/>
                <w:szCs w:val="20"/>
              </w:rPr>
              <w:t xml:space="preserve"> waste</w:t>
            </w:r>
          </w:p>
        </w:tc>
        <w:tc>
          <w:tcPr>
            <w:tcW w:w="1468"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Effort/Time</w:t>
            </w:r>
            <w:r w:rsidR="003D5496" w:rsidRPr="00420524">
              <w:rPr>
                <w:rFonts w:ascii="Calibri" w:hAnsi="Calibri" w:cs="Calibri"/>
                <w:sz w:val="20"/>
                <w:szCs w:val="20"/>
              </w:rPr>
              <w:t xml:space="preserve"> waste</w:t>
            </w:r>
          </w:p>
        </w:tc>
        <w:tc>
          <w:tcPr>
            <w:tcW w:w="1410"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Materials</w:t>
            </w:r>
            <w:r w:rsidR="003D5496" w:rsidRPr="00420524">
              <w:rPr>
                <w:rFonts w:ascii="Calibri" w:hAnsi="Calibri" w:cs="Calibri"/>
                <w:sz w:val="20"/>
                <w:szCs w:val="20"/>
              </w:rPr>
              <w:t xml:space="preserve"> waste</w:t>
            </w:r>
          </w:p>
        </w:tc>
        <w:tc>
          <w:tcPr>
            <w:tcW w:w="1501"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 xml:space="preserve">Paper </w:t>
            </w:r>
            <w:r w:rsidR="003D5496" w:rsidRPr="00420524">
              <w:rPr>
                <w:rFonts w:ascii="Calibri" w:hAnsi="Calibri" w:cs="Calibri"/>
                <w:sz w:val="20"/>
                <w:szCs w:val="20"/>
              </w:rPr>
              <w:t>waste</w:t>
            </w:r>
          </w:p>
        </w:tc>
        <w:tc>
          <w:tcPr>
            <w:tcW w:w="1671"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Fuel</w:t>
            </w:r>
            <w:r w:rsidR="003D5496" w:rsidRPr="00420524">
              <w:rPr>
                <w:rFonts w:ascii="Calibri" w:hAnsi="Calibri" w:cs="Calibri"/>
                <w:sz w:val="20"/>
                <w:szCs w:val="20"/>
              </w:rPr>
              <w:t xml:space="preserve"> waste</w:t>
            </w: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b/>
                <w:sz w:val="20"/>
                <w:szCs w:val="20"/>
              </w:rPr>
            </w:pPr>
            <w:r w:rsidRPr="00420524">
              <w:rPr>
                <w:rFonts w:ascii="Calibri" w:hAnsi="Calibri" w:cs="Calibri"/>
                <w:b/>
                <w:sz w:val="20"/>
                <w:szCs w:val="20"/>
              </w:rPr>
              <w:t>People</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Students</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4C6EF4" w:rsidP="00420524">
            <w:pPr>
              <w:spacing w:line="276" w:lineRule="auto"/>
              <w:rPr>
                <w:rFonts w:ascii="Calibri" w:hAnsi="Calibri" w:cs="Calibri"/>
                <w:sz w:val="20"/>
                <w:szCs w:val="20"/>
              </w:rPr>
            </w:pPr>
            <w:r w:rsidRPr="00420524">
              <w:rPr>
                <w:rFonts w:ascii="Calibri" w:hAnsi="Calibri" w:cs="Calibri"/>
                <w:sz w:val="20"/>
                <w:szCs w:val="20"/>
              </w:rPr>
              <w:t>Planning schedule</w:t>
            </w: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B43E18" w:rsidP="00420524">
            <w:pPr>
              <w:spacing w:line="276" w:lineRule="auto"/>
              <w:rPr>
                <w:rFonts w:ascii="Calibri" w:hAnsi="Calibri" w:cs="Calibri"/>
                <w:sz w:val="20"/>
                <w:szCs w:val="20"/>
              </w:rPr>
            </w:pPr>
            <w:r w:rsidRPr="00420524">
              <w:rPr>
                <w:rFonts w:ascii="Calibri" w:hAnsi="Calibri" w:cs="Calibri"/>
                <w:sz w:val="20"/>
                <w:szCs w:val="20"/>
              </w:rPr>
              <w:t>Use of email</w:t>
            </w:r>
          </w:p>
        </w:tc>
        <w:tc>
          <w:tcPr>
            <w:tcW w:w="1671" w:type="dxa"/>
          </w:tcPr>
          <w:p w:rsidR="00C9191A" w:rsidRPr="00420524" w:rsidRDefault="00355560" w:rsidP="00420524">
            <w:pPr>
              <w:spacing w:line="276" w:lineRule="auto"/>
              <w:rPr>
                <w:rFonts w:ascii="Calibri" w:hAnsi="Calibri" w:cs="Calibri"/>
                <w:sz w:val="20"/>
                <w:szCs w:val="20"/>
              </w:rPr>
            </w:pPr>
            <w:r w:rsidRPr="00420524">
              <w:rPr>
                <w:rFonts w:ascii="Calibri" w:hAnsi="Calibri" w:cs="Calibri"/>
                <w:sz w:val="20"/>
                <w:szCs w:val="20"/>
              </w:rPr>
              <w:t>Skype meetings</w:t>
            </w:r>
          </w:p>
          <w:p w:rsidR="00C31FDC" w:rsidRPr="00420524" w:rsidRDefault="00C31FDC" w:rsidP="00420524">
            <w:pPr>
              <w:spacing w:line="276" w:lineRule="auto"/>
              <w:rPr>
                <w:rFonts w:ascii="Calibri" w:hAnsi="Calibri" w:cs="Calibri"/>
                <w:sz w:val="20"/>
                <w:szCs w:val="20"/>
              </w:rPr>
            </w:pPr>
            <w:r w:rsidRPr="00420524">
              <w:rPr>
                <w:rFonts w:ascii="Calibri" w:hAnsi="Calibri" w:cs="Calibri"/>
                <w:sz w:val="20"/>
                <w:szCs w:val="20"/>
              </w:rPr>
              <w:t>WhatsApp</w:t>
            </w: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University Staff</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Managers</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Developers</w:t>
            </w:r>
          </w:p>
        </w:tc>
        <w:tc>
          <w:tcPr>
            <w:tcW w:w="1443"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Own Laptops</w:t>
            </w:r>
          </w:p>
        </w:tc>
        <w:tc>
          <w:tcPr>
            <w:tcW w:w="1468" w:type="dxa"/>
          </w:tcPr>
          <w:p w:rsidR="00C9191A" w:rsidRPr="00420524" w:rsidRDefault="001D5F99" w:rsidP="00420524">
            <w:pPr>
              <w:spacing w:line="276" w:lineRule="auto"/>
              <w:rPr>
                <w:rFonts w:ascii="Calibri" w:hAnsi="Calibri" w:cs="Calibri"/>
                <w:sz w:val="20"/>
                <w:szCs w:val="20"/>
              </w:rPr>
            </w:pPr>
            <w:r w:rsidRPr="00420524">
              <w:rPr>
                <w:rFonts w:ascii="Calibri" w:hAnsi="Calibri" w:cs="Calibri"/>
                <w:sz w:val="20"/>
                <w:szCs w:val="20"/>
              </w:rPr>
              <w:t>Project team member skills</w:t>
            </w: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b/>
                <w:sz w:val="20"/>
                <w:szCs w:val="20"/>
              </w:rPr>
            </w:pPr>
            <w:r w:rsidRPr="00420524">
              <w:rPr>
                <w:rFonts w:ascii="Calibri" w:hAnsi="Calibri" w:cs="Calibri"/>
                <w:b/>
                <w:sz w:val="20"/>
                <w:szCs w:val="20"/>
              </w:rPr>
              <w:t>Project Content</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Resources</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Lack of hosting and data</w:t>
            </w: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sz w:val="20"/>
                <w:szCs w:val="20"/>
              </w:rPr>
            </w:pPr>
            <w:r w:rsidRPr="00420524">
              <w:rPr>
                <w:rFonts w:ascii="Calibri" w:hAnsi="Calibri" w:cs="Calibri"/>
                <w:sz w:val="20"/>
                <w:szCs w:val="20"/>
              </w:rPr>
              <w:t>Technology</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1D5F99" w:rsidP="00420524">
            <w:pPr>
              <w:spacing w:line="276" w:lineRule="auto"/>
              <w:rPr>
                <w:rFonts w:ascii="Calibri" w:hAnsi="Calibri" w:cs="Calibri"/>
                <w:sz w:val="20"/>
                <w:szCs w:val="20"/>
              </w:rPr>
            </w:pPr>
            <w:r w:rsidRPr="00420524">
              <w:rPr>
                <w:rFonts w:ascii="Calibri" w:hAnsi="Calibri" w:cs="Calibri"/>
                <w:sz w:val="20"/>
                <w:szCs w:val="20"/>
              </w:rPr>
              <w:t>Microsoft Visual studio 2017</w:t>
            </w: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C9191A" w:rsidRPr="00420524" w:rsidTr="00355223">
        <w:tc>
          <w:tcPr>
            <w:tcW w:w="1517" w:type="dxa"/>
          </w:tcPr>
          <w:p w:rsidR="00C9191A" w:rsidRPr="00420524" w:rsidRDefault="00C9191A" w:rsidP="00420524">
            <w:pPr>
              <w:spacing w:line="276" w:lineRule="auto"/>
              <w:rPr>
                <w:rFonts w:ascii="Calibri" w:hAnsi="Calibri" w:cs="Calibri"/>
                <w:b/>
                <w:sz w:val="20"/>
                <w:szCs w:val="20"/>
              </w:rPr>
            </w:pPr>
            <w:r w:rsidRPr="00420524">
              <w:rPr>
                <w:rFonts w:ascii="Calibri" w:hAnsi="Calibri" w:cs="Calibri"/>
                <w:b/>
                <w:sz w:val="20"/>
                <w:szCs w:val="20"/>
              </w:rPr>
              <w:t>Development Process</w:t>
            </w:r>
          </w:p>
        </w:tc>
        <w:tc>
          <w:tcPr>
            <w:tcW w:w="1443" w:type="dxa"/>
          </w:tcPr>
          <w:p w:rsidR="00C9191A" w:rsidRPr="00420524" w:rsidRDefault="00C9191A" w:rsidP="00420524">
            <w:pPr>
              <w:spacing w:line="276" w:lineRule="auto"/>
              <w:rPr>
                <w:rFonts w:ascii="Calibri" w:hAnsi="Calibri" w:cs="Calibri"/>
                <w:sz w:val="20"/>
                <w:szCs w:val="20"/>
              </w:rPr>
            </w:pPr>
          </w:p>
        </w:tc>
        <w:tc>
          <w:tcPr>
            <w:tcW w:w="1468" w:type="dxa"/>
          </w:tcPr>
          <w:p w:rsidR="00C9191A" w:rsidRPr="00420524" w:rsidRDefault="00C9191A" w:rsidP="00420524">
            <w:pPr>
              <w:spacing w:line="276" w:lineRule="auto"/>
              <w:rPr>
                <w:rFonts w:ascii="Calibri" w:hAnsi="Calibri" w:cs="Calibri"/>
                <w:sz w:val="20"/>
                <w:szCs w:val="20"/>
              </w:rPr>
            </w:pPr>
          </w:p>
        </w:tc>
        <w:tc>
          <w:tcPr>
            <w:tcW w:w="1410" w:type="dxa"/>
          </w:tcPr>
          <w:p w:rsidR="00C9191A" w:rsidRPr="00420524" w:rsidRDefault="00C9191A" w:rsidP="00420524">
            <w:pPr>
              <w:spacing w:line="276" w:lineRule="auto"/>
              <w:rPr>
                <w:rFonts w:ascii="Calibri" w:hAnsi="Calibri" w:cs="Calibri"/>
                <w:sz w:val="20"/>
                <w:szCs w:val="20"/>
              </w:rPr>
            </w:pPr>
          </w:p>
        </w:tc>
        <w:tc>
          <w:tcPr>
            <w:tcW w:w="1501" w:type="dxa"/>
          </w:tcPr>
          <w:p w:rsidR="00C9191A" w:rsidRPr="00420524" w:rsidRDefault="00C9191A" w:rsidP="00420524">
            <w:pPr>
              <w:spacing w:line="276" w:lineRule="auto"/>
              <w:rPr>
                <w:rFonts w:ascii="Calibri" w:hAnsi="Calibri" w:cs="Calibri"/>
                <w:sz w:val="20"/>
                <w:szCs w:val="20"/>
              </w:rPr>
            </w:pPr>
          </w:p>
        </w:tc>
        <w:tc>
          <w:tcPr>
            <w:tcW w:w="1671" w:type="dxa"/>
          </w:tcPr>
          <w:p w:rsidR="00C9191A" w:rsidRPr="00420524" w:rsidRDefault="00C9191A" w:rsidP="00420524">
            <w:pPr>
              <w:spacing w:line="276" w:lineRule="auto"/>
              <w:rPr>
                <w:rFonts w:ascii="Calibri" w:hAnsi="Calibri" w:cs="Calibri"/>
                <w:sz w:val="20"/>
                <w:szCs w:val="20"/>
              </w:rPr>
            </w:pPr>
          </w:p>
        </w:tc>
      </w:tr>
      <w:tr w:rsidR="004C6EF4" w:rsidRPr="00420524" w:rsidTr="00355223">
        <w:tc>
          <w:tcPr>
            <w:tcW w:w="1517" w:type="dxa"/>
          </w:tcPr>
          <w:p w:rsidR="004C6EF4" w:rsidRPr="00420524" w:rsidRDefault="004C6EF4" w:rsidP="00420524">
            <w:pPr>
              <w:spacing w:line="276" w:lineRule="auto"/>
              <w:rPr>
                <w:rFonts w:ascii="Calibri" w:hAnsi="Calibri" w:cs="Calibri"/>
                <w:sz w:val="20"/>
                <w:szCs w:val="20"/>
              </w:rPr>
            </w:pPr>
            <w:r w:rsidRPr="00420524">
              <w:rPr>
                <w:rFonts w:ascii="Calibri" w:hAnsi="Calibri" w:cs="Calibri"/>
                <w:sz w:val="20"/>
                <w:szCs w:val="20"/>
              </w:rPr>
              <w:t>Project meetings</w:t>
            </w:r>
          </w:p>
        </w:tc>
        <w:tc>
          <w:tcPr>
            <w:tcW w:w="1443" w:type="dxa"/>
          </w:tcPr>
          <w:p w:rsidR="004C6EF4" w:rsidRPr="00420524" w:rsidRDefault="004C6EF4" w:rsidP="00420524">
            <w:pPr>
              <w:spacing w:line="276" w:lineRule="auto"/>
              <w:rPr>
                <w:rFonts w:ascii="Calibri" w:hAnsi="Calibri" w:cs="Calibri"/>
                <w:sz w:val="20"/>
                <w:szCs w:val="20"/>
              </w:rPr>
            </w:pPr>
          </w:p>
        </w:tc>
        <w:tc>
          <w:tcPr>
            <w:tcW w:w="1468" w:type="dxa"/>
          </w:tcPr>
          <w:p w:rsidR="004C6EF4" w:rsidRPr="00420524" w:rsidRDefault="004C6EF4" w:rsidP="00420524">
            <w:pPr>
              <w:spacing w:line="276" w:lineRule="auto"/>
              <w:rPr>
                <w:rFonts w:ascii="Calibri" w:hAnsi="Calibri" w:cs="Calibri"/>
                <w:sz w:val="20"/>
                <w:szCs w:val="20"/>
              </w:rPr>
            </w:pPr>
            <w:r w:rsidRPr="00420524">
              <w:rPr>
                <w:rFonts w:ascii="Calibri" w:hAnsi="Calibri" w:cs="Calibri"/>
                <w:sz w:val="20"/>
                <w:szCs w:val="20"/>
              </w:rPr>
              <w:t>Setting up Skype meetings</w:t>
            </w:r>
          </w:p>
        </w:tc>
        <w:tc>
          <w:tcPr>
            <w:tcW w:w="1410" w:type="dxa"/>
          </w:tcPr>
          <w:p w:rsidR="004C6EF4" w:rsidRPr="00420524" w:rsidRDefault="004C6EF4" w:rsidP="00420524">
            <w:pPr>
              <w:spacing w:line="276" w:lineRule="auto"/>
              <w:rPr>
                <w:rFonts w:ascii="Calibri" w:hAnsi="Calibri" w:cs="Calibri"/>
                <w:sz w:val="20"/>
                <w:szCs w:val="20"/>
              </w:rPr>
            </w:pPr>
          </w:p>
        </w:tc>
        <w:tc>
          <w:tcPr>
            <w:tcW w:w="1501" w:type="dxa"/>
          </w:tcPr>
          <w:p w:rsidR="004C6EF4" w:rsidRPr="00420524" w:rsidRDefault="004C6EF4" w:rsidP="00420524">
            <w:pPr>
              <w:spacing w:line="276" w:lineRule="auto"/>
              <w:rPr>
                <w:rFonts w:ascii="Calibri" w:hAnsi="Calibri" w:cs="Calibri"/>
                <w:sz w:val="20"/>
                <w:szCs w:val="20"/>
              </w:rPr>
            </w:pPr>
          </w:p>
        </w:tc>
        <w:tc>
          <w:tcPr>
            <w:tcW w:w="1671" w:type="dxa"/>
          </w:tcPr>
          <w:p w:rsidR="004C6EF4" w:rsidRPr="00420524" w:rsidRDefault="004C6EF4" w:rsidP="00420524">
            <w:pPr>
              <w:spacing w:line="276" w:lineRule="auto"/>
              <w:rPr>
                <w:rFonts w:ascii="Calibri" w:hAnsi="Calibri" w:cs="Calibri"/>
                <w:sz w:val="20"/>
                <w:szCs w:val="20"/>
              </w:rPr>
            </w:pPr>
            <w:r w:rsidRPr="00420524">
              <w:rPr>
                <w:rFonts w:ascii="Calibri" w:hAnsi="Calibri" w:cs="Calibri"/>
                <w:sz w:val="20"/>
                <w:szCs w:val="20"/>
              </w:rPr>
              <w:t>Skype meetings</w:t>
            </w:r>
          </w:p>
          <w:p w:rsidR="004C6EF4" w:rsidRPr="00420524" w:rsidRDefault="004C6EF4" w:rsidP="00420524">
            <w:pPr>
              <w:spacing w:line="276" w:lineRule="auto"/>
              <w:rPr>
                <w:rFonts w:ascii="Calibri" w:hAnsi="Calibri" w:cs="Calibri"/>
                <w:sz w:val="20"/>
                <w:szCs w:val="20"/>
              </w:rPr>
            </w:pPr>
            <w:r w:rsidRPr="00420524">
              <w:rPr>
                <w:rFonts w:ascii="Calibri" w:hAnsi="Calibri" w:cs="Calibri"/>
                <w:sz w:val="20"/>
                <w:szCs w:val="20"/>
              </w:rPr>
              <w:t>WhatsApp</w:t>
            </w:r>
          </w:p>
        </w:tc>
      </w:tr>
    </w:tbl>
    <w:p w:rsidR="00C9191A" w:rsidRPr="00420524" w:rsidRDefault="00C9191A" w:rsidP="00420524">
      <w:pPr>
        <w:spacing w:line="276" w:lineRule="auto"/>
        <w:rPr>
          <w:rFonts w:ascii="Calibri" w:hAnsi="Calibri" w:cs="Calibri"/>
          <w:sz w:val="20"/>
          <w:szCs w:val="20"/>
        </w:rPr>
      </w:pPr>
    </w:p>
    <w:p w:rsidR="003E7DFC" w:rsidRPr="00420524" w:rsidRDefault="003E7DFC" w:rsidP="00420524">
      <w:pPr>
        <w:pStyle w:val="Heading1"/>
        <w:rPr>
          <w:rFonts w:ascii="Calibri" w:hAnsi="Calibri" w:cs="Calibri"/>
          <w:b w:val="0"/>
          <w:sz w:val="20"/>
          <w:szCs w:val="20"/>
        </w:rPr>
      </w:pPr>
      <w:bookmarkStart w:id="196" w:name="_Toc535419959"/>
      <w:bookmarkStart w:id="197" w:name="_Toc535491061"/>
      <w:bookmarkStart w:id="198" w:name="_Toc535491111"/>
      <w:bookmarkStart w:id="199" w:name="_Toc535492000"/>
      <w:bookmarkStart w:id="200" w:name="_Toc535828957"/>
      <w:bookmarkStart w:id="201" w:name="_Toc535934711"/>
      <w:bookmarkStart w:id="202" w:name="_Toc536022348"/>
      <w:bookmarkStart w:id="203" w:name="_Toc536031308"/>
      <w:bookmarkStart w:id="204" w:name="_Toc536112615"/>
      <w:bookmarkStart w:id="205" w:name="_Toc536130156"/>
      <w:bookmarkStart w:id="206" w:name="_Toc536189237"/>
      <w:bookmarkStart w:id="207" w:name="_Toc536189633"/>
      <w:bookmarkStart w:id="208" w:name="_Toc536190341"/>
      <w:bookmarkStart w:id="209" w:name="_Toc536190732"/>
      <w:bookmarkStart w:id="210" w:name="_Toc536191267"/>
      <w:bookmarkStart w:id="211" w:name="_Toc536191335"/>
      <w:r w:rsidRPr="00420524">
        <w:rPr>
          <w:rFonts w:ascii="Calibri" w:hAnsi="Calibri" w:cs="Calibri"/>
          <w:b w:val="0"/>
          <w:sz w:val="20"/>
          <w:szCs w:val="20"/>
        </w:rPr>
        <w:t>Ethical</w:t>
      </w:r>
      <w:r w:rsidR="00A70F4E" w:rsidRPr="00420524">
        <w:rPr>
          <w:rFonts w:ascii="Calibri" w:hAnsi="Calibri" w:cs="Calibri"/>
          <w:b w:val="0"/>
          <w:sz w:val="20"/>
          <w:szCs w:val="20"/>
        </w:rPr>
        <w:t xml:space="preserve"> </w:t>
      </w:r>
      <w:r w:rsidRPr="00420524">
        <w:rPr>
          <w:rFonts w:ascii="Calibri" w:hAnsi="Calibri" w:cs="Calibri"/>
          <w:b w:val="0"/>
          <w:sz w:val="20"/>
          <w:szCs w:val="20"/>
        </w:rPr>
        <w:t>issues</w:t>
      </w:r>
      <w:bookmarkEnd w:id="196"/>
      <w:bookmarkEnd w:id="197"/>
      <w:bookmarkEnd w:id="198"/>
      <w:bookmarkEnd w:id="199"/>
      <w:bookmarkEnd w:id="200"/>
      <w:bookmarkEnd w:id="201"/>
      <w:bookmarkEnd w:id="202"/>
      <w:bookmarkEnd w:id="203"/>
      <w:bookmarkEnd w:id="204"/>
      <w:bookmarkEnd w:id="205"/>
      <w:bookmarkEnd w:id="206"/>
      <w:bookmarkEnd w:id="207"/>
      <w:bookmarkEnd w:id="208"/>
      <w:bookmarkEnd w:id="209"/>
      <w:bookmarkEnd w:id="210"/>
      <w:bookmarkEnd w:id="211"/>
    </w:p>
    <w:p w:rsidR="00A70F4E" w:rsidRPr="00420524" w:rsidRDefault="00A70F4E" w:rsidP="00420524">
      <w:pPr>
        <w:pStyle w:val="Heading2"/>
        <w:rPr>
          <w:rFonts w:ascii="Calibri" w:hAnsi="Calibri" w:cs="Calibri"/>
          <w:sz w:val="20"/>
          <w:szCs w:val="20"/>
        </w:rPr>
      </w:pPr>
      <w:bookmarkStart w:id="212" w:name="_Toc536031309"/>
      <w:bookmarkStart w:id="213" w:name="_Toc536112616"/>
      <w:bookmarkStart w:id="214" w:name="_Toc536130157"/>
      <w:bookmarkStart w:id="215" w:name="_Toc536189238"/>
      <w:bookmarkStart w:id="216" w:name="_Toc536189634"/>
      <w:bookmarkStart w:id="217" w:name="_Toc536190342"/>
      <w:bookmarkStart w:id="218" w:name="_Toc536190733"/>
      <w:bookmarkStart w:id="219" w:name="_Toc536191268"/>
      <w:bookmarkStart w:id="220" w:name="_Toc536191336"/>
      <w:r w:rsidRPr="00420524">
        <w:rPr>
          <w:rFonts w:ascii="Calibri" w:hAnsi="Calibri" w:cs="Calibri"/>
          <w:sz w:val="20"/>
          <w:szCs w:val="20"/>
        </w:rPr>
        <w:t>Definition</w:t>
      </w:r>
      <w:bookmarkEnd w:id="212"/>
      <w:bookmarkEnd w:id="213"/>
      <w:bookmarkEnd w:id="214"/>
      <w:bookmarkEnd w:id="215"/>
      <w:bookmarkEnd w:id="216"/>
      <w:bookmarkEnd w:id="217"/>
      <w:bookmarkEnd w:id="218"/>
      <w:bookmarkEnd w:id="219"/>
      <w:bookmarkEnd w:id="220"/>
    </w:p>
    <w:p w:rsidR="00BA7F84" w:rsidRPr="00420524" w:rsidRDefault="00BA7F84" w:rsidP="00420524">
      <w:pPr>
        <w:spacing w:line="276" w:lineRule="auto"/>
        <w:rPr>
          <w:rFonts w:ascii="Calibri" w:hAnsi="Calibri" w:cs="Calibri"/>
          <w:bCs/>
          <w:sz w:val="20"/>
          <w:szCs w:val="20"/>
        </w:rPr>
      </w:pPr>
    </w:p>
    <w:p w:rsidR="00A70F4E" w:rsidRPr="00420524" w:rsidRDefault="00A70F4E" w:rsidP="00420524">
      <w:pPr>
        <w:spacing w:line="276" w:lineRule="auto"/>
        <w:rPr>
          <w:rFonts w:ascii="Calibri" w:hAnsi="Calibri" w:cs="Calibri"/>
          <w:sz w:val="20"/>
          <w:szCs w:val="20"/>
        </w:rPr>
      </w:pPr>
      <w:r w:rsidRPr="00420524">
        <w:rPr>
          <w:rFonts w:ascii="Calibri" w:hAnsi="Calibri" w:cs="Calibri"/>
          <w:bCs/>
          <w:sz w:val="20"/>
          <w:szCs w:val="20"/>
        </w:rPr>
        <w:lastRenderedPageBreak/>
        <w:t xml:space="preserve">Ethics </w:t>
      </w:r>
      <w:r w:rsidR="0058237C">
        <w:rPr>
          <w:rFonts w:ascii="Calibri" w:hAnsi="Calibri" w:cs="Calibri"/>
          <w:bCs/>
          <w:sz w:val="20"/>
          <w:szCs w:val="20"/>
        </w:rPr>
        <w:t>in project management are moral principles about</w:t>
      </w:r>
      <w:r w:rsidRPr="00420524">
        <w:rPr>
          <w:rFonts w:ascii="Calibri" w:hAnsi="Calibri" w:cs="Calibri"/>
          <w:bCs/>
          <w:sz w:val="20"/>
          <w:szCs w:val="20"/>
        </w:rPr>
        <w:t xml:space="preserve"> </w:t>
      </w:r>
      <w:r w:rsidR="0058237C">
        <w:rPr>
          <w:rFonts w:ascii="Calibri" w:hAnsi="Calibri" w:cs="Calibri"/>
          <w:bCs/>
          <w:sz w:val="20"/>
          <w:szCs w:val="20"/>
        </w:rPr>
        <w:t xml:space="preserve">determining </w:t>
      </w:r>
      <w:r w:rsidR="0060059E" w:rsidRPr="00420524">
        <w:rPr>
          <w:rFonts w:ascii="Calibri" w:hAnsi="Calibri" w:cs="Calibri"/>
          <w:bCs/>
          <w:sz w:val="20"/>
          <w:szCs w:val="20"/>
        </w:rPr>
        <w:t xml:space="preserve">what is </w:t>
      </w:r>
      <w:r w:rsidRPr="00420524">
        <w:rPr>
          <w:rFonts w:ascii="Calibri" w:hAnsi="Calibri" w:cs="Calibri"/>
          <w:bCs/>
          <w:sz w:val="20"/>
          <w:szCs w:val="20"/>
        </w:rPr>
        <w:t>right and wrong</w:t>
      </w:r>
      <w:r w:rsidR="0058237C">
        <w:rPr>
          <w:rFonts w:ascii="Calibri" w:hAnsi="Calibri" w:cs="Calibri"/>
          <w:bCs/>
          <w:sz w:val="20"/>
          <w:szCs w:val="20"/>
        </w:rPr>
        <w:t xml:space="preserve"> when conducting an activity or a person’s behaviour</w:t>
      </w:r>
      <w:r w:rsidR="00096EC7">
        <w:rPr>
          <w:rFonts w:ascii="Calibri" w:hAnsi="Calibri" w:cs="Calibri"/>
          <w:bCs/>
          <w:sz w:val="20"/>
          <w:szCs w:val="20"/>
        </w:rPr>
        <w:t xml:space="preserve"> </w:t>
      </w:r>
      <w:r w:rsidR="00096EC7">
        <w:rPr>
          <w:rFonts w:ascii="Calibri" w:hAnsi="Calibri" w:cs="Calibri"/>
          <w:bCs/>
          <w:sz w:val="20"/>
          <w:szCs w:val="20"/>
        </w:rPr>
        <w:fldChar w:fldCharType="begin" w:fldLock="1"/>
      </w:r>
      <w:r w:rsidR="00597FDE">
        <w:rPr>
          <w:rFonts w:ascii="Calibri" w:hAnsi="Calibri" w:cs="Calibri"/>
          <w:bCs/>
          <w:sz w:val="20"/>
          <w:szCs w:val="20"/>
        </w:rPr>
        <w:instrText>ADDIN CSL_CITATION {"citationItems":[{"id":"ITEM-1","itemData":{"URL":"http://www.bbc.co.uk/ethics/introduction/intro_1.shtml","accessed":{"date-parts":[["2019","1","25"]]},"id":"ITEM-1","issued":{"date-parts":[["0"]]},"title":"BBC - Ethics - Introduction to ethics: Ethics: a general introduction","type":"webpage"},"uris":["http://www.mendeley.com/documents/?uuid=904d96fa-9cc0-366c-9239-939bc93e045a"]}],"mendeley":{"formattedCitation":"[12]","plainTextFormattedCitation":"[12]","previouslyFormattedCitation":"[12]"},"properties":{"noteIndex":0},"schema":"https://github.com/citation-style-language/schema/raw/master/csl-citation.json"}</w:instrText>
      </w:r>
      <w:r w:rsidR="00096EC7">
        <w:rPr>
          <w:rFonts w:ascii="Calibri" w:hAnsi="Calibri" w:cs="Calibri"/>
          <w:bCs/>
          <w:sz w:val="20"/>
          <w:szCs w:val="20"/>
        </w:rPr>
        <w:fldChar w:fldCharType="separate"/>
      </w:r>
      <w:r w:rsidR="00944A1B" w:rsidRPr="00944A1B">
        <w:rPr>
          <w:rFonts w:ascii="Calibri" w:hAnsi="Calibri" w:cs="Calibri"/>
          <w:bCs/>
          <w:noProof/>
          <w:sz w:val="20"/>
          <w:szCs w:val="20"/>
        </w:rPr>
        <w:t>[12]</w:t>
      </w:r>
      <w:r w:rsidR="00096EC7">
        <w:rPr>
          <w:rFonts w:ascii="Calibri" w:hAnsi="Calibri" w:cs="Calibri"/>
          <w:bCs/>
          <w:sz w:val="20"/>
          <w:szCs w:val="20"/>
        </w:rPr>
        <w:fldChar w:fldCharType="end"/>
      </w:r>
      <w:r w:rsidR="00096EC7">
        <w:rPr>
          <w:rFonts w:ascii="Calibri" w:hAnsi="Calibri" w:cs="Calibri"/>
          <w:bCs/>
          <w:sz w:val="20"/>
          <w:szCs w:val="20"/>
        </w:rPr>
        <w:t>.</w:t>
      </w:r>
    </w:p>
    <w:p w:rsidR="003E7DFC" w:rsidRPr="00420524" w:rsidRDefault="003E7DFC" w:rsidP="00420524">
      <w:pPr>
        <w:pStyle w:val="Heading2"/>
        <w:rPr>
          <w:rFonts w:ascii="Calibri" w:hAnsi="Calibri" w:cs="Calibri"/>
          <w:sz w:val="20"/>
          <w:szCs w:val="20"/>
        </w:rPr>
      </w:pPr>
      <w:bookmarkStart w:id="221" w:name="_Toc535491062"/>
      <w:bookmarkStart w:id="222" w:name="_Toc535491112"/>
      <w:bookmarkStart w:id="223" w:name="_Toc535492001"/>
      <w:bookmarkStart w:id="224" w:name="_Toc535828958"/>
      <w:bookmarkStart w:id="225" w:name="_Toc535934712"/>
      <w:bookmarkStart w:id="226" w:name="_Toc536022349"/>
      <w:bookmarkStart w:id="227" w:name="_Toc536031310"/>
      <w:bookmarkStart w:id="228" w:name="_Toc536112617"/>
      <w:bookmarkStart w:id="229" w:name="_Toc536130158"/>
      <w:bookmarkStart w:id="230" w:name="_Toc536189239"/>
      <w:bookmarkStart w:id="231" w:name="_Toc536189635"/>
      <w:bookmarkStart w:id="232" w:name="_Toc536190343"/>
      <w:bookmarkStart w:id="233" w:name="_Toc536190734"/>
      <w:bookmarkStart w:id="234" w:name="_Toc536191269"/>
      <w:bookmarkStart w:id="235" w:name="_Toc536191337"/>
      <w:r w:rsidRPr="00420524">
        <w:rPr>
          <w:rFonts w:ascii="Calibri" w:hAnsi="Calibri" w:cs="Calibri"/>
          <w:sz w:val="20"/>
          <w:szCs w:val="20"/>
        </w:rPr>
        <w:t>Code</w:t>
      </w:r>
      <w:r w:rsidR="0060059E" w:rsidRPr="00420524">
        <w:rPr>
          <w:rFonts w:ascii="Calibri" w:hAnsi="Calibri" w:cs="Calibri"/>
          <w:sz w:val="20"/>
          <w:szCs w:val="20"/>
        </w:rPr>
        <w:t>s</w:t>
      </w:r>
      <w:r w:rsidRPr="00420524">
        <w:rPr>
          <w:rFonts w:ascii="Calibri" w:hAnsi="Calibri" w:cs="Calibri"/>
          <w:sz w:val="20"/>
          <w:szCs w:val="20"/>
        </w:rPr>
        <w:t xml:space="preserve"> of Conduct</w:t>
      </w:r>
      <w:bookmarkEnd w:id="221"/>
      <w:bookmarkEnd w:id="222"/>
      <w:bookmarkEnd w:id="223"/>
      <w:bookmarkEnd w:id="224"/>
      <w:bookmarkEnd w:id="225"/>
      <w:bookmarkEnd w:id="226"/>
      <w:r w:rsidR="0060059E" w:rsidRPr="00420524">
        <w:rPr>
          <w:rFonts w:ascii="Calibri" w:hAnsi="Calibri" w:cs="Calibri"/>
          <w:sz w:val="20"/>
          <w:szCs w:val="20"/>
        </w:rPr>
        <w:t xml:space="preserve"> and practice</w:t>
      </w:r>
      <w:bookmarkEnd w:id="227"/>
      <w:bookmarkEnd w:id="228"/>
      <w:bookmarkEnd w:id="229"/>
      <w:bookmarkEnd w:id="230"/>
      <w:bookmarkEnd w:id="231"/>
      <w:bookmarkEnd w:id="232"/>
      <w:bookmarkEnd w:id="233"/>
      <w:bookmarkEnd w:id="234"/>
      <w:bookmarkEnd w:id="235"/>
    </w:p>
    <w:p w:rsidR="0058237C" w:rsidRDefault="0058237C" w:rsidP="0058237C">
      <w:pPr>
        <w:spacing w:line="276" w:lineRule="auto"/>
        <w:rPr>
          <w:rFonts w:ascii="Calibri" w:hAnsi="Calibri" w:cs="Calibri"/>
          <w:bCs/>
          <w:sz w:val="20"/>
          <w:szCs w:val="20"/>
        </w:rPr>
      </w:pPr>
    </w:p>
    <w:p w:rsidR="003E7DFC" w:rsidRPr="0058237C" w:rsidRDefault="0058237C" w:rsidP="0058237C">
      <w:pPr>
        <w:spacing w:line="276" w:lineRule="auto"/>
        <w:rPr>
          <w:rFonts w:ascii="Calibri" w:hAnsi="Calibri" w:cs="Calibri"/>
          <w:sz w:val="20"/>
          <w:szCs w:val="20"/>
        </w:rPr>
      </w:pPr>
      <w:r>
        <w:rPr>
          <w:rFonts w:ascii="Calibri" w:hAnsi="Calibri" w:cs="Calibri"/>
          <w:bCs/>
          <w:sz w:val="20"/>
          <w:szCs w:val="20"/>
        </w:rPr>
        <w:t xml:space="preserve">Codes of conduct govern how </w:t>
      </w:r>
      <w:r w:rsidRPr="00420524">
        <w:rPr>
          <w:rFonts w:ascii="Calibri" w:hAnsi="Calibri" w:cs="Calibri"/>
          <w:bCs/>
          <w:sz w:val="20"/>
          <w:szCs w:val="20"/>
        </w:rPr>
        <w:t xml:space="preserve">IT professionals should behave in particular situations </w:t>
      </w:r>
      <w:r w:rsidRPr="00420524">
        <w:rPr>
          <w:rFonts w:ascii="Calibri" w:hAnsi="Calibri" w:cs="Calibri"/>
          <w:bCs/>
          <w:sz w:val="20"/>
          <w:szCs w:val="20"/>
        </w:rPr>
        <w:fldChar w:fldCharType="begin" w:fldLock="1"/>
      </w:r>
      <w:r w:rsidR="00597FDE">
        <w:rPr>
          <w:rFonts w:ascii="Calibri" w:hAnsi="Calibri" w:cs="Calibri"/>
          <w:bCs/>
          <w:sz w:val="20"/>
          <w:szCs w:val="20"/>
        </w:rPr>
        <w:instrText>ADDIN CSL_CITATION {"citationItems":[{"id":"ITEM-1","itemData":{"ISBN":"0139087400","abstract":"Introduces students to the social, legal and ethical issues raised by the development of software. The book covers the subject from a UK perspective and uses contemporary examples to illustrate key issues. 1. The nature of software -- 2. Data storage and technology -- 3. Telecommunications and networks -- 4. The computerized world -- 5. An overview of the law -- 6. Ownership of software -- 7. Software contracts and liability -- 8. Privacy and the Data Protection Act -- 9. Computer misuse -- 10. Software development and engineering -- 11. Societies for computing professionals -- 12. Professionalism and ethics -- Appendix I. BCS Code of Conduct -- Appendix II. IEE Rules of Conduct.","author":[{"dropping-particle":"","family":"Ayres","given":"Robert","non-dropping-particle":"","parse-names":false,"suffix":""}],"id":"ITEM-1","issued":{"date-parts":[["1999"]]},"number-of-pages":"210","publisher":"Prentice-Hall","title":"The essence of professional issues in computing","type":"book"},"uris":["http://www.mendeley.com/documents/?uuid=0654b26a-4fa1-301f-80e6-3e6137cb52d5"]}],"mendeley":{"formattedCitation":"[13]","plainTextFormattedCitation":"[13]","previouslyFormattedCitation":"[13]"},"properties":{"noteIndex":0},"schema":"https://github.com/citation-style-language/schema/raw/master/csl-citation.json"}</w:instrText>
      </w:r>
      <w:r w:rsidRPr="00420524">
        <w:rPr>
          <w:rFonts w:ascii="Calibri" w:hAnsi="Calibri" w:cs="Calibri"/>
          <w:bCs/>
          <w:sz w:val="20"/>
          <w:szCs w:val="20"/>
        </w:rPr>
        <w:fldChar w:fldCharType="separate"/>
      </w:r>
      <w:r w:rsidR="00944A1B" w:rsidRPr="00944A1B">
        <w:rPr>
          <w:rFonts w:ascii="Calibri" w:hAnsi="Calibri" w:cs="Calibri"/>
          <w:bCs/>
          <w:noProof/>
          <w:sz w:val="20"/>
          <w:szCs w:val="20"/>
        </w:rPr>
        <w:t>[13]</w:t>
      </w:r>
      <w:r w:rsidRPr="00420524">
        <w:rPr>
          <w:rFonts w:ascii="Calibri" w:hAnsi="Calibri" w:cs="Calibri"/>
          <w:bCs/>
          <w:sz w:val="20"/>
          <w:szCs w:val="20"/>
        </w:rPr>
        <w:fldChar w:fldCharType="end"/>
      </w:r>
      <w:r>
        <w:rPr>
          <w:rFonts w:ascii="Calibri" w:hAnsi="Calibri" w:cs="Calibri"/>
          <w:bCs/>
          <w:sz w:val="20"/>
          <w:szCs w:val="20"/>
        </w:rPr>
        <w:t>.</w:t>
      </w:r>
      <w:r w:rsidR="003E7DFC" w:rsidRPr="0058237C">
        <w:rPr>
          <w:rFonts w:ascii="Calibri" w:hAnsi="Calibri" w:cs="Calibri"/>
          <w:sz w:val="20"/>
          <w:szCs w:val="20"/>
        </w:rPr>
        <w:t xml:space="preserve">The British </w:t>
      </w:r>
      <w:r w:rsidR="0060059E" w:rsidRPr="0058237C">
        <w:rPr>
          <w:rFonts w:ascii="Calibri" w:hAnsi="Calibri" w:cs="Calibri"/>
          <w:sz w:val="20"/>
          <w:szCs w:val="20"/>
        </w:rPr>
        <w:t>C</w:t>
      </w:r>
      <w:r w:rsidR="003E7DFC" w:rsidRPr="0058237C">
        <w:rPr>
          <w:rFonts w:ascii="Calibri" w:hAnsi="Calibri" w:cs="Calibri"/>
          <w:sz w:val="20"/>
          <w:szCs w:val="20"/>
        </w:rPr>
        <w:t xml:space="preserve">omputer </w:t>
      </w:r>
      <w:r w:rsidR="0060059E" w:rsidRPr="0058237C">
        <w:rPr>
          <w:rFonts w:ascii="Calibri" w:hAnsi="Calibri" w:cs="Calibri"/>
          <w:sz w:val="20"/>
          <w:szCs w:val="20"/>
        </w:rPr>
        <w:t>S</w:t>
      </w:r>
      <w:r w:rsidR="003E7DFC" w:rsidRPr="0058237C">
        <w:rPr>
          <w:rFonts w:ascii="Calibri" w:hAnsi="Calibri" w:cs="Calibri"/>
          <w:sz w:val="20"/>
          <w:szCs w:val="20"/>
        </w:rPr>
        <w:t>ociety code of conduct states that professionals working within the I</w:t>
      </w:r>
      <w:r w:rsidR="000A7914" w:rsidRPr="0058237C">
        <w:rPr>
          <w:rFonts w:ascii="Calibri" w:hAnsi="Calibri" w:cs="Calibri"/>
          <w:sz w:val="20"/>
          <w:szCs w:val="20"/>
        </w:rPr>
        <w:t>C</w:t>
      </w:r>
      <w:r w:rsidR="003E7DFC" w:rsidRPr="0058237C">
        <w:rPr>
          <w:rFonts w:ascii="Calibri" w:hAnsi="Calibri" w:cs="Calibri"/>
          <w:sz w:val="20"/>
          <w:szCs w:val="20"/>
        </w:rPr>
        <w:t>T industry must have a regard for privacy, security, wellbeing and the environment.</w:t>
      </w:r>
      <w:r w:rsidR="0060059E" w:rsidRPr="0058237C">
        <w:rPr>
          <w:rFonts w:ascii="Calibri" w:hAnsi="Calibri" w:cs="Calibri"/>
          <w:sz w:val="20"/>
          <w:szCs w:val="20"/>
        </w:rPr>
        <w:t xml:space="preserve"> </w:t>
      </w:r>
      <w:r w:rsidR="00AA5860" w:rsidRPr="0058237C">
        <w:rPr>
          <w:rFonts w:ascii="Calibri" w:hAnsi="Calibri" w:cs="Calibri"/>
          <w:sz w:val="20"/>
          <w:szCs w:val="20"/>
        </w:rPr>
        <w:t xml:space="preserve">The rules </w:t>
      </w:r>
      <w:r w:rsidR="0019163E" w:rsidRPr="0058237C">
        <w:rPr>
          <w:rFonts w:ascii="Calibri" w:hAnsi="Calibri" w:cs="Calibri"/>
          <w:sz w:val="20"/>
          <w:szCs w:val="20"/>
        </w:rPr>
        <w:t xml:space="preserve">cover the areas of public interest, duties to authorities and </w:t>
      </w:r>
      <w:r w:rsidR="00AA5860" w:rsidRPr="0058237C">
        <w:rPr>
          <w:rFonts w:ascii="Calibri" w:hAnsi="Calibri" w:cs="Calibri"/>
          <w:sz w:val="20"/>
          <w:szCs w:val="20"/>
        </w:rPr>
        <w:t xml:space="preserve">to </w:t>
      </w:r>
      <w:r w:rsidR="0019163E" w:rsidRPr="0058237C">
        <w:rPr>
          <w:rFonts w:ascii="Calibri" w:hAnsi="Calibri" w:cs="Calibri"/>
          <w:sz w:val="20"/>
          <w:szCs w:val="20"/>
        </w:rPr>
        <w:t>the profession, professional competence and integrity</w:t>
      </w:r>
      <w:r w:rsidR="00E81C19" w:rsidRPr="0058237C">
        <w:rPr>
          <w:rFonts w:ascii="Calibri" w:hAnsi="Calibri" w:cs="Calibri"/>
          <w:sz w:val="20"/>
          <w:szCs w:val="20"/>
        </w:rPr>
        <w:t xml:space="preserve"> </w:t>
      </w:r>
      <w:r w:rsidR="00E81C19" w:rsidRPr="0058237C">
        <w:rPr>
          <w:rFonts w:ascii="Calibri" w:hAnsi="Calibri" w:cs="Calibri"/>
          <w:sz w:val="20"/>
          <w:szCs w:val="20"/>
        </w:rPr>
        <w:fldChar w:fldCharType="begin" w:fldLock="1"/>
      </w:r>
      <w:r w:rsidR="00597FDE">
        <w:rPr>
          <w:rFonts w:ascii="Calibri" w:hAnsi="Calibri" w:cs="Calibri"/>
          <w:sz w:val="20"/>
          <w:szCs w:val="20"/>
        </w:rPr>
        <w:instrText>ADDIN CSL_CITATION {"citationItems":[{"id":"ITEM-1","itemData":{"URL":"https://www.bcs.org/category/6030","accessed":{"date-parts":[["2019","1","23"]]},"id":"ITEM-1","issued":{"date-parts":[["0"]]},"title":"Code of conduct | Membership | BCS - The Chartered Institute for IT","type":"webpage"},"uris":["http://www.mendeley.com/documents/?uuid=ae4d93ad-5748-30b3-972f-8976ce7f0f1d"]}],"mendeley":{"formattedCitation":"[14]","plainTextFormattedCitation":"[14]","previouslyFormattedCitation":"[14]"},"properties":{"noteIndex":0},"schema":"https://github.com/citation-style-language/schema/raw/master/csl-citation.json"}</w:instrText>
      </w:r>
      <w:r w:rsidR="00E81C19" w:rsidRPr="0058237C">
        <w:rPr>
          <w:rFonts w:ascii="Calibri" w:hAnsi="Calibri" w:cs="Calibri"/>
          <w:sz w:val="20"/>
          <w:szCs w:val="20"/>
        </w:rPr>
        <w:fldChar w:fldCharType="separate"/>
      </w:r>
      <w:r w:rsidR="00944A1B" w:rsidRPr="00944A1B">
        <w:rPr>
          <w:rFonts w:ascii="Calibri" w:hAnsi="Calibri" w:cs="Calibri"/>
          <w:noProof/>
          <w:sz w:val="20"/>
          <w:szCs w:val="20"/>
        </w:rPr>
        <w:t>[14]</w:t>
      </w:r>
      <w:r w:rsidR="00E81C19" w:rsidRPr="0058237C">
        <w:rPr>
          <w:rFonts w:ascii="Calibri" w:hAnsi="Calibri" w:cs="Calibri"/>
          <w:sz w:val="20"/>
          <w:szCs w:val="20"/>
        </w:rPr>
        <w:fldChar w:fldCharType="end"/>
      </w:r>
      <w:r w:rsidR="00E81C19" w:rsidRPr="0058237C">
        <w:rPr>
          <w:rFonts w:ascii="Calibri" w:hAnsi="Calibri" w:cs="Calibri"/>
          <w:sz w:val="20"/>
          <w:szCs w:val="20"/>
        </w:rPr>
        <w:t xml:space="preserve">. </w:t>
      </w:r>
    </w:p>
    <w:p w:rsidR="00846BAD" w:rsidRDefault="00846BAD" w:rsidP="00420524">
      <w:pPr>
        <w:pStyle w:val="Standard"/>
        <w:rPr>
          <w:rFonts w:ascii="Calibri" w:hAnsi="Calibri" w:cs="Calibri"/>
        </w:rPr>
      </w:pPr>
    </w:p>
    <w:p w:rsidR="00AE1AB6" w:rsidRDefault="00AE1AB6" w:rsidP="00AE1AB6">
      <w:pPr>
        <w:pStyle w:val="Caption"/>
        <w:jc w:val="center"/>
        <w:rPr>
          <w:rFonts w:ascii="Calibri" w:hAnsi="Calibri" w:cs="Calibri"/>
        </w:rPr>
      </w:pPr>
      <w:r>
        <w:t xml:space="preserve">Figure </w:t>
      </w:r>
      <w:r w:rsidR="00E678A0">
        <w:rPr>
          <w:noProof/>
        </w:rPr>
        <w:fldChar w:fldCharType="begin"/>
      </w:r>
      <w:r w:rsidR="00E678A0">
        <w:rPr>
          <w:noProof/>
        </w:rPr>
        <w:instrText xml:space="preserve"> SEQ Figure \* ARABIC </w:instrText>
      </w:r>
      <w:r w:rsidR="00E678A0">
        <w:rPr>
          <w:noProof/>
        </w:rPr>
        <w:fldChar w:fldCharType="separate"/>
      </w:r>
      <w:r w:rsidR="00AF15E2">
        <w:rPr>
          <w:noProof/>
        </w:rPr>
        <w:t>7</w:t>
      </w:r>
      <w:r w:rsidR="00E678A0">
        <w:rPr>
          <w:noProof/>
        </w:rPr>
        <w:fldChar w:fldCharType="end"/>
      </w:r>
      <w:r>
        <w:t xml:space="preserve"> </w:t>
      </w:r>
      <w:r w:rsidR="005E5431">
        <w:t>–</w:t>
      </w:r>
      <w:r>
        <w:t xml:space="preserve"> </w:t>
      </w:r>
      <w:r w:rsidR="005E5431">
        <w:t xml:space="preserve">The </w:t>
      </w:r>
      <w:r>
        <w:t>BCS Code of Conduct</w:t>
      </w:r>
      <w:r w:rsidR="000D517C">
        <w:t xml:space="preserve"> compliance table</w:t>
      </w:r>
      <w:r w:rsidR="005127E8">
        <w:t>.</w:t>
      </w:r>
    </w:p>
    <w:tbl>
      <w:tblPr>
        <w:tblStyle w:val="TableGrid"/>
        <w:tblW w:w="0" w:type="auto"/>
        <w:tblLook w:val="04A0" w:firstRow="1" w:lastRow="0" w:firstColumn="1" w:lastColumn="0" w:noHBand="0" w:noVBand="1"/>
      </w:tblPr>
      <w:tblGrid>
        <w:gridCol w:w="3003"/>
        <w:gridCol w:w="3003"/>
        <w:gridCol w:w="3004"/>
      </w:tblGrid>
      <w:tr w:rsidR="006C3819" w:rsidTr="00F75242">
        <w:tc>
          <w:tcPr>
            <w:tcW w:w="3003" w:type="dxa"/>
            <w:shd w:val="clear" w:color="auto" w:fill="E7E6E6" w:themeFill="background2"/>
          </w:tcPr>
          <w:p w:rsidR="006C3819" w:rsidRDefault="006C3819" w:rsidP="006C3819">
            <w:pPr>
              <w:pStyle w:val="Standard"/>
              <w:jc w:val="center"/>
              <w:rPr>
                <w:rFonts w:ascii="Calibri" w:hAnsi="Calibri" w:cs="Calibri"/>
              </w:rPr>
            </w:pPr>
            <w:r>
              <w:rPr>
                <w:rFonts w:ascii="Calibri" w:hAnsi="Calibri" w:cs="Calibri"/>
              </w:rPr>
              <w:t>Conduct</w:t>
            </w:r>
          </w:p>
        </w:tc>
        <w:tc>
          <w:tcPr>
            <w:tcW w:w="3003" w:type="dxa"/>
            <w:shd w:val="clear" w:color="auto" w:fill="E7E6E6" w:themeFill="background2"/>
          </w:tcPr>
          <w:p w:rsidR="006C3819" w:rsidRDefault="00026F77" w:rsidP="00F75242">
            <w:pPr>
              <w:pStyle w:val="Standard"/>
              <w:jc w:val="center"/>
              <w:rPr>
                <w:rFonts w:ascii="Calibri" w:hAnsi="Calibri" w:cs="Calibri"/>
              </w:rPr>
            </w:pPr>
            <w:r>
              <w:rPr>
                <w:rFonts w:ascii="Calibri" w:hAnsi="Calibri" w:cs="Calibri"/>
              </w:rPr>
              <w:t>Actions</w:t>
            </w:r>
          </w:p>
        </w:tc>
        <w:tc>
          <w:tcPr>
            <w:tcW w:w="3004" w:type="dxa"/>
            <w:shd w:val="clear" w:color="auto" w:fill="E7E6E6" w:themeFill="background2"/>
          </w:tcPr>
          <w:p w:rsidR="006C3819" w:rsidRDefault="00026F77" w:rsidP="00F75242">
            <w:pPr>
              <w:pStyle w:val="Standard"/>
              <w:jc w:val="center"/>
              <w:rPr>
                <w:rFonts w:ascii="Calibri" w:hAnsi="Calibri" w:cs="Calibri"/>
              </w:rPr>
            </w:pPr>
            <w:r>
              <w:rPr>
                <w:rFonts w:ascii="Calibri" w:hAnsi="Calibri" w:cs="Calibri"/>
              </w:rPr>
              <w:t>Project compliance</w:t>
            </w:r>
          </w:p>
        </w:tc>
      </w:tr>
      <w:tr w:rsidR="006C3819" w:rsidTr="006C3819">
        <w:tc>
          <w:tcPr>
            <w:tcW w:w="3003" w:type="dxa"/>
          </w:tcPr>
          <w:p w:rsidR="006C3819" w:rsidRDefault="006C3819" w:rsidP="006C3819">
            <w:pPr>
              <w:pStyle w:val="Standard"/>
              <w:numPr>
                <w:ilvl w:val="0"/>
                <w:numId w:val="31"/>
              </w:numPr>
              <w:rPr>
                <w:rFonts w:ascii="Calibri" w:hAnsi="Calibri" w:cs="Calibri"/>
              </w:rPr>
            </w:pPr>
            <w:r>
              <w:rPr>
                <w:rFonts w:ascii="Calibri" w:hAnsi="Calibri" w:cs="Calibri"/>
              </w:rPr>
              <w:t>Public Interest</w:t>
            </w:r>
          </w:p>
        </w:tc>
        <w:tc>
          <w:tcPr>
            <w:tcW w:w="3003" w:type="dxa"/>
          </w:tcPr>
          <w:p w:rsidR="006C3819" w:rsidRDefault="006C3819" w:rsidP="00420524">
            <w:pPr>
              <w:pStyle w:val="Standard"/>
              <w:rPr>
                <w:rFonts w:ascii="Calibri" w:hAnsi="Calibri" w:cs="Calibri"/>
              </w:rPr>
            </w:pPr>
            <w:r>
              <w:rPr>
                <w:rFonts w:ascii="Calibri" w:hAnsi="Calibri" w:cs="Calibri"/>
              </w:rPr>
              <w:t>Should have a regard for privacy, security, the environment and health of others</w:t>
            </w:r>
          </w:p>
        </w:tc>
        <w:tc>
          <w:tcPr>
            <w:tcW w:w="3004" w:type="dxa"/>
          </w:tcPr>
          <w:p w:rsidR="006C3819" w:rsidRDefault="00026F77" w:rsidP="00420524">
            <w:pPr>
              <w:pStyle w:val="Standard"/>
              <w:rPr>
                <w:rFonts w:ascii="Calibri" w:hAnsi="Calibri" w:cs="Calibri"/>
              </w:rPr>
            </w:pPr>
            <w:r>
              <w:rPr>
                <w:rFonts w:ascii="Calibri" w:hAnsi="Calibri" w:cs="Calibri"/>
              </w:rPr>
              <w:t>Yes.</w:t>
            </w:r>
          </w:p>
        </w:tc>
      </w:tr>
      <w:tr w:rsidR="006C3819" w:rsidTr="006C3819">
        <w:tc>
          <w:tcPr>
            <w:tcW w:w="3003" w:type="dxa"/>
          </w:tcPr>
          <w:p w:rsidR="006C3819" w:rsidRDefault="006C3819" w:rsidP="006C3819">
            <w:pPr>
              <w:pStyle w:val="Standard"/>
              <w:numPr>
                <w:ilvl w:val="0"/>
                <w:numId w:val="31"/>
              </w:numPr>
              <w:rPr>
                <w:rFonts w:ascii="Calibri" w:hAnsi="Calibri" w:cs="Calibri"/>
              </w:rPr>
            </w:pPr>
            <w:r>
              <w:rPr>
                <w:rFonts w:ascii="Calibri" w:hAnsi="Calibri" w:cs="Calibri"/>
              </w:rPr>
              <w:t>Professional competence and integrity</w:t>
            </w:r>
          </w:p>
        </w:tc>
        <w:tc>
          <w:tcPr>
            <w:tcW w:w="3003" w:type="dxa"/>
          </w:tcPr>
          <w:p w:rsidR="006C3819" w:rsidRDefault="006C3819" w:rsidP="00420524">
            <w:pPr>
              <w:pStyle w:val="Standard"/>
              <w:rPr>
                <w:rFonts w:ascii="Calibri" w:hAnsi="Calibri" w:cs="Calibri"/>
              </w:rPr>
            </w:pPr>
            <w:r>
              <w:rPr>
                <w:rFonts w:ascii="Calibri" w:hAnsi="Calibri" w:cs="Calibri"/>
              </w:rPr>
              <w:t>Develop professional knowledge, reject bribes, not claim false competence.</w:t>
            </w:r>
          </w:p>
        </w:tc>
        <w:tc>
          <w:tcPr>
            <w:tcW w:w="3004" w:type="dxa"/>
          </w:tcPr>
          <w:p w:rsidR="006C3819" w:rsidRDefault="00026F77" w:rsidP="00420524">
            <w:pPr>
              <w:pStyle w:val="Standard"/>
              <w:rPr>
                <w:rFonts w:ascii="Calibri" w:hAnsi="Calibri" w:cs="Calibri"/>
              </w:rPr>
            </w:pPr>
            <w:r>
              <w:rPr>
                <w:rFonts w:ascii="Calibri" w:hAnsi="Calibri" w:cs="Calibri"/>
              </w:rPr>
              <w:t>Yes.</w:t>
            </w:r>
          </w:p>
        </w:tc>
      </w:tr>
      <w:tr w:rsidR="006C3819" w:rsidTr="006C3819">
        <w:tc>
          <w:tcPr>
            <w:tcW w:w="3003" w:type="dxa"/>
          </w:tcPr>
          <w:p w:rsidR="006C3819" w:rsidRDefault="006C3819" w:rsidP="006C3819">
            <w:pPr>
              <w:pStyle w:val="Standard"/>
              <w:numPr>
                <w:ilvl w:val="0"/>
                <w:numId w:val="31"/>
              </w:numPr>
              <w:rPr>
                <w:rFonts w:ascii="Calibri" w:hAnsi="Calibri" w:cs="Calibri"/>
              </w:rPr>
            </w:pPr>
            <w:r>
              <w:rPr>
                <w:rFonts w:ascii="Calibri" w:hAnsi="Calibri" w:cs="Calibri"/>
              </w:rPr>
              <w:t>Duty to relevant authority</w:t>
            </w:r>
          </w:p>
        </w:tc>
        <w:tc>
          <w:tcPr>
            <w:tcW w:w="3003" w:type="dxa"/>
          </w:tcPr>
          <w:p w:rsidR="006C3819" w:rsidRDefault="006C3819" w:rsidP="00420524">
            <w:pPr>
              <w:pStyle w:val="Standard"/>
              <w:rPr>
                <w:rFonts w:ascii="Calibri" w:hAnsi="Calibri" w:cs="Calibri"/>
              </w:rPr>
            </w:pPr>
            <w:r>
              <w:rPr>
                <w:rFonts w:ascii="Calibri" w:hAnsi="Calibri" w:cs="Calibri"/>
              </w:rPr>
              <w:t xml:space="preserve">Not disclosing private information, withhold information and avoid </w:t>
            </w:r>
            <w:r w:rsidR="00026F77">
              <w:rPr>
                <w:rFonts w:ascii="Calibri" w:hAnsi="Calibri" w:cs="Calibri"/>
              </w:rPr>
              <w:t>conflicts</w:t>
            </w:r>
            <w:r>
              <w:rPr>
                <w:rFonts w:ascii="Calibri" w:hAnsi="Calibri" w:cs="Calibri"/>
              </w:rPr>
              <w:t>.</w:t>
            </w:r>
          </w:p>
        </w:tc>
        <w:tc>
          <w:tcPr>
            <w:tcW w:w="3004" w:type="dxa"/>
          </w:tcPr>
          <w:p w:rsidR="006C3819" w:rsidRDefault="00026F77" w:rsidP="00420524">
            <w:pPr>
              <w:pStyle w:val="Standard"/>
              <w:rPr>
                <w:rFonts w:ascii="Calibri" w:hAnsi="Calibri" w:cs="Calibri"/>
              </w:rPr>
            </w:pPr>
            <w:r>
              <w:rPr>
                <w:rFonts w:ascii="Calibri" w:hAnsi="Calibri" w:cs="Calibri"/>
              </w:rPr>
              <w:t>Yes.</w:t>
            </w:r>
          </w:p>
        </w:tc>
      </w:tr>
      <w:tr w:rsidR="006C3819" w:rsidTr="006C3819">
        <w:tc>
          <w:tcPr>
            <w:tcW w:w="3003" w:type="dxa"/>
          </w:tcPr>
          <w:p w:rsidR="006C3819" w:rsidRDefault="006C3819" w:rsidP="006C3819">
            <w:pPr>
              <w:pStyle w:val="Standard"/>
              <w:numPr>
                <w:ilvl w:val="0"/>
                <w:numId w:val="31"/>
              </w:numPr>
              <w:rPr>
                <w:rFonts w:ascii="Calibri" w:hAnsi="Calibri" w:cs="Calibri"/>
              </w:rPr>
            </w:pPr>
            <w:r>
              <w:rPr>
                <w:rFonts w:ascii="Calibri" w:hAnsi="Calibri" w:cs="Calibri"/>
              </w:rPr>
              <w:t>Duty to the profession</w:t>
            </w:r>
          </w:p>
        </w:tc>
        <w:tc>
          <w:tcPr>
            <w:tcW w:w="3003" w:type="dxa"/>
          </w:tcPr>
          <w:p w:rsidR="006C3819" w:rsidRDefault="00026F77" w:rsidP="00420524">
            <w:pPr>
              <w:pStyle w:val="Standard"/>
              <w:rPr>
                <w:rFonts w:ascii="Calibri" w:hAnsi="Calibri" w:cs="Calibri"/>
              </w:rPr>
            </w:pPr>
            <w:r>
              <w:rPr>
                <w:rFonts w:ascii="Calibri" w:hAnsi="Calibri" w:cs="Calibri"/>
              </w:rPr>
              <w:t>Accepting responsibility, act with integrity and uphold the reputation of the BCS.</w:t>
            </w:r>
          </w:p>
        </w:tc>
        <w:tc>
          <w:tcPr>
            <w:tcW w:w="3004" w:type="dxa"/>
          </w:tcPr>
          <w:p w:rsidR="006C3819" w:rsidRDefault="00026F77" w:rsidP="00420524">
            <w:pPr>
              <w:pStyle w:val="Standard"/>
              <w:rPr>
                <w:rFonts w:ascii="Calibri" w:hAnsi="Calibri" w:cs="Calibri"/>
              </w:rPr>
            </w:pPr>
            <w:r>
              <w:rPr>
                <w:rFonts w:ascii="Calibri" w:hAnsi="Calibri" w:cs="Calibri"/>
              </w:rPr>
              <w:t>Yes.</w:t>
            </w:r>
          </w:p>
        </w:tc>
      </w:tr>
    </w:tbl>
    <w:p w:rsidR="00846BAD" w:rsidRDefault="00846BAD" w:rsidP="00BE11E3">
      <w:pPr>
        <w:pStyle w:val="Caption"/>
        <w:jc w:val="center"/>
      </w:pPr>
    </w:p>
    <w:p w:rsidR="006C3819" w:rsidRDefault="00BE11E3" w:rsidP="00BE11E3">
      <w:pPr>
        <w:pStyle w:val="Caption"/>
        <w:jc w:val="center"/>
      </w:pPr>
      <w:r>
        <w:t xml:space="preserve">Figure </w:t>
      </w:r>
      <w:r w:rsidR="00E678A0">
        <w:rPr>
          <w:noProof/>
        </w:rPr>
        <w:fldChar w:fldCharType="begin"/>
      </w:r>
      <w:r w:rsidR="00E678A0">
        <w:rPr>
          <w:noProof/>
        </w:rPr>
        <w:instrText xml:space="preserve"> SEQ Figure \* ARABIC </w:instrText>
      </w:r>
      <w:r w:rsidR="00E678A0">
        <w:rPr>
          <w:noProof/>
        </w:rPr>
        <w:fldChar w:fldCharType="separate"/>
      </w:r>
      <w:r w:rsidR="00AF15E2">
        <w:rPr>
          <w:noProof/>
        </w:rPr>
        <w:t>8</w:t>
      </w:r>
      <w:r w:rsidR="00E678A0">
        <w:rPr>
          <w:noProof/>
        </w:rPr>
        <w:fldChar w:fldCharType="end"/>
      </w:r>
      <w:r>
        <w:t xml:space="preserve"> </w:t>
      </w:r>
      <w:r w:rsidR="005127E8">
        <w:t>–</w:t>
      </w:r>
      <w:r>
        <w:t xml:space="preserve"> </w:t>
      </w:r>
      <w:r w:rsidR="005127E8">
        <w:t xml:space="preserve">The </w:t>
      </w:r>
      <w:r>
        <w:t xml:space="preserve">IEEE Code of </w:t>
      </w:r>
      <w:r w:rsidR="005127E8">
        <w:t>Conduct</w:t>
      </w:r>
      <w:r>
        <w:t xml:space="preserve"> compliance table</w:t>
      </w:r>
      <w:r w:rsidR="005127E8">
        <w:t>.</w:t>
      </w:r>
    </w:p>
    <w:p w:rsidR="00846BAD" w:rsidRPr="00846BAD" w:rsidRDefault="00846BAD" w:rsidP="00846BAD"/>
    <w:tbl>
      <w:tblPr>
        <w:tblStyle w:val="TableGrid"/>
        <w:tblW w:w="0" w:type="auto"/>
        <w:tblLook w:val="04A0" w:firstRow="1" w:lastRow="0" w:firstColumn="1" w:lastColumn="0" w:noHBand="0" w:noVBand="1"/>
      </w:tblPr>
      <w:tblGrid>
        <w:gridCol w:w="3003"/>
        <w:gridCol w:w="3003"/>
        <w:gridCol w:w="3004"/>
      </w:tblGrid>
      <w:tr w:rsidR="005C72E8" w:rsidTr="00F75242">
        <w:tc>
          <w:tcPr>
            <w:tcW w:w="3003" w:type="dxa"/>
            <w:shd w:val="clear" w:color="auto" w:fill="E7E6E6" w:themeFill="background2"/>
          </w:tcPr>
          <w:p w:rsidR="005C72E8" w:rsidRDefault="005C72E8" w:rsidP="00003EBC">
            <w:pPr>
              <w:pStyle w:val="Standard"/>
              <w:jc w:val="center"/>
              <w:rPr>
                <w:rFonts w:ascii="Calibri" w:hAnsi="Calibri" w:cs="Calibri"/>
              </w:rPr>
            </w:pPr>
            <w:r>
              <w:rPr>
                <w:rFonts w:ascii="Calibri" w:hAnsi="Calibri" w:cs="Calibri"/>
              </w:rPr>
              <w:t>Conduct</w:t>
            </w:r>
          </w:p>
        </w:tc>
        <w:tc>
          <w:tcPr>
            <w:tcW w:w="3003" w:type="dxa"/>
            <w:shd w:val="clear" w:color="auto" w:fill="E7E6E6" w:themeFill="background2"/>
          </w:tcPr>
          <w:p w:rsidR="005C72E8" w:rsidRDefault="005C72E8" w:rsidP="00003EBC">
            <w:pPr>
              <w:pStyle w:val="Standard"/>
              <w:jc w:val="center"/>
              <w:rPr>
                <w:rFonts w:ascii="Calibri" w:hAnsi="Calibri" w:cs="Calibri"/>
              </w:rPr>
            </w:pPr>
            <w:r>
              <w:rPr>
                <w:rFonts w:ascii="Calibri" w:hAnsi="Calibri" w:cs="Calibri"/>
              </w:rPr>
              <w:t>Actions</w:t>
            </w:r>
          </w:p>
        </w:tc>
        <w:tc>
          <w:tcPr>
            <w:tcW w:w="3004" w:type="dxa"/>
            <w:shd w:val="clear" w:color="auto" w:fill="E7E6E6" w:themeFill="background2"/>
          </w:tcPr>
          <w:p w:rsidR="005C72E8" w:rsidRDefault="005C72E8" w:rsidP="00F75242">
            <w:pPr>
              <w:pStyle w:val="Standard"/>
              <w:jc w:val="center"/>
              <w:rPr>
                <w:rFonts w:ascii="Calibri" w:hAnsi="Calibri" w:cs="Calibri"/>
              </w:rPr>
            </w:pPr>
            <w:r>
              <w:rPr>
                <w:rFonts w:ascii="Calibri" w:hAnsi="Calibri" w:cs="Calibri"/>
              </w:rPr>
              <w:t>Project compliance</w:t>
            </w:r>
          </w:p>
        </w:tc>
      </w:tr>
      <w:tr w:rsidR="005C72E8" w:rsidTr="005C72E8">
        <w:tc>
          <w:tcPr>
            <w:tcW w:w="3003" w:type="dxa"/>
          </w:tcPr>
          <w:p w:rsidR="005C72E8" w:rsidRDefault="008C0224" w:rsidP="008C0224">
            <w:pPr>
              <w:pStyle w:val="Standard"/>
              <w:numPr>
                <w:ilvl w:val="0"/>
                <w:numId w:val="32"/>
              </w:numPr>
              <w:rPr>
                <w:rFonts w:ascii="Calibri" w:hAnsi="Calibri" w:cs="Calibri"/>
              </w:rPr>
            </w:pPr>
            <w:r>
              <w:rPr>
                <w:rFonts w:ascii="Calibri" w:hAnsi="Calibri" w:cs="Calibri"/>
              </w:rPr>
              <w:t>To be respectful of others</w:t>
            </w:r>
          </w:p>
        </w:tc>
        <w:tc>
          <w:tcPr>
            <w:tcW w:w="3003" w:type="dxa"/>
          </w:tcPr>
          <w:p w:rsidR="005C72E8" w:rsidRDefault="00003EBC" w:rsidP="00420524">
            <w:pPr>
              <w:pStyle w:val="Standard"/>
              <w:rPr>
                <w:rFonts w:ascii="Calibri" w:hAnsi="Calibri" w:cs="Calibri"/>
              </w:rPr>
            </w:pPr>
            <w:r>
              <w:rPr>
                <w:rFonts w:ascii="Calibri" w:hAnsi="Calibri" w:cs="Calibri"/>
              </w:rPr>
              <w:t>As described.</w:t>
            </w:r>
          </w:p>
        </w:tc>
        <w:tc>
          <w:tcPr>
            <w:tcW w:w="3004" w:type="dxa"/>
          </w:tcPr>
          <w:p w:rsidR="005C72E8" w:rsidRDefault="0098550E" w:rsidP="00420524">
            <w:pPr>
              <w:pStyle w:val="Standard"/>
              <w:rPr>
                <w:rFonts w:ascii="Calibri" w:hAnsi="Calibri" w:cs="Calibri"/>
              </w:rPr>
            </w:pPr>
            <w:r>
              <w:rPr>
                <w:rFonts w:ascii="Calibri" w:hAnsi="Calibri" w:cs="Calibri"/>
              </w:rPr>
              <w:t>Yes.</w:t>
            </w:r>
          </w:p>
        </w:tc>
      </w:tr>
      <w:tr w:rsidR="005C72E8" w:rsidTr="005C72E8">
        <w:tc>
          <w:tcPr>
            <w:tcW w:w="3003" w:type="dxa"/>
          </w:tcPr>
          <w:p w:rsidR="005C72E8" w:rsidRDefault="008C0224" w:rsidP="008C0224">
            <w:pPr>
              <w:pStyle w:val="Standard"/>
              <w:numPr>
                <w:ilvl w:val="0"/>
                <w:numId w:val="32"/>
              </w:numPr>
              <w:rPr>
                <w:rFonts w:ascii="Calibri" w:hAnsi="Calibri" w:cs="Calibri"/>
              </w:rPr>
            </w:pPr>
            <w:r>
              <w:rPr>
                <w:rFonts w:ascii="Calibri" w:hAnsi="Calibri" w:cs="Calibri"/>
              </w:rPr>
              <w:t>To treat people fairly</w:t>
            </w:r>
          </w:p>
        </w:tc>
        <w:tc>
          <w:tcPr>
            <w:tcW w:w="3003" w:type="dxa"/>
          </w:tcPr>
          <w:p w:rsidR="005C72E8" w:rsidRDefault="00003EBC" w:rsidP="00420524">
            <w:pPr>
              <w:pStyle w:val="Standard"/>
              <w:rPr>
                <w:rFonts w:ascii="Calibri" w:hAnsi="Calibri" w:cs="Calibri"/>
              </w:rPr>
            </w:pPr>
            <w:r>
              <w:rPr>
                <w:rFonts w:ascii="Calibri" w:hAnsi="Calibri" w:cs="Calibri"/>
              </w:rPr>
              <w:t>As described.</w:t>
            </w:r>
          </w:p>
        </w:tc>
        <w:tc>
          <w:tcPr>
            <w:tcW w:w="3004" w:type="dxa"/>
          </w:tcPr>
          <w:p w:rsidR="005C72E8" w:rsidRDefault="0098550E" w:rsidP="00420524">
            <w:pPr>
              <w:pStyle w:val="Standard"/>
              <w:rPr>
                <w:rFonts w:ascii="Calibri" w:hAnsi="Calibri" w:cs="Calibri"/>
              </w:rPr>
            </w:pPr>
            <w:r>
              <w:rPr>
                <w:rFonts w:ascii="Calibri" w:hAnsi="Calibri" w:cs="Calibri"/>
              </w:rPr>
              <w:t>Yes.</w:t>
            </w:r>
          </w:p>
        </w:tc>
      </w:tr>
      <w:tr w:rsidR="005C72E8" w:rsidTr="005C72E8">
        <w:tc>
          <w:tcPr>
            <w:tcW w:w="3003" w:type="dxa"/>
          </w:tcPr>
          <w:p w:rsidR="005C72E8" w:rsidRDefault="008C0224" w:rsidP="008C0224">
            <w:pPr>
              <w:pStyle w:val="Standard"/>
              <w:numPr>
                <w:ilvl w:val="0"/>
                <w:numId w:val="32"/>
              </w:numPr>
              <w:rPr>
                <w:rFonts w:ascii="Calibri" w:hAnsi="Calibri" w:cs="Calibri"/>
              </w:rPr>
            </w:pPr>
            <w:r>
              <w:rPr>
                <w:rFonts w:ascii="Calibri" w:hAnsi="Calibri" w:cs="Calibri"/>
              </w:rPr>
              <w:t xml:space="preserve">Avoid injuring others, their property, </w:t>
            </w:r>
            <w:r>
              <w:rPr>
                <w:rFonts w:ascii="Calibri" w:hAnsi="Calibri" w:cs="Calibri"/>
              </w:rPr>
              <w:lastRenderedPageBreak/>
              <w:t>reputation or employment.</w:t>
            </w:r>
          </w:p>
        </w:tc>
        <w:tc>
          <w:tcPr>
            <w:tcW w:w="3003" w:type="dxa"/>
          </w:tcPr>
          <w:p w:rsidR="005C72E8" w:rsidRDefault="00003EBC" w:rsidP="00420524">
            <w:pPr>
              <w:pStyle w:val="Standard"/>
              <w:rPr>
                <w:rFonts w:ascii="Calibri" w:hAnsi="Calibri" w:cs="Calibri"/>
              </w:rPr>
            </w:pPr>
            <w:r>
              <w:rPr>
                <w:rFonts w:ascii="Calibri" w:hAnsi="Calibri" w:cs="Calibri"/>
              </w:rPr>
              <w:lastRenderedPageBreak/>
              <w:t>As described.</w:t>
            </w:r>
          </w:p>
        </w:tc>
        <w:tc>
          <w:tcPr>
            <w:tcW w:w="3004" w:type="dxa"/>
          </w:tcPr>
          <w:p w:rsidR="005C72E8" w:rsidRDefault="0098550E" w:rsidP="00420524">
            <w:pPr>
              <w:pStyle w:val="Standard"/>
              <w:rPr>
                <w:rFonts w:ascii="Calibri" w:hAnsi="Calibri" w:cs="Calibri"/>
              </w:rPr>
            </w:pPr>
            <w:r>
              <w:rPr>
                <w:rFonts w:ascii="Calibri" w:hAnsi="Calibri" w:cs="Calibri"/>
              </w:rPr>
              <w:t>Yes.</w:t>
            </w:r>
          </w:p>
        </w:tc>
      </w:tr>
      <w:tr w:rsidR="005C72E8" w:rsidTr="005C72E8">
        <w:tc>
          <w:tcPr>
            <w:tcW w:w="3003" w:type="dxa"/>
          </w:tcPr>
          <w:p w:rsidR="005C72E8" w:rsidRDefault="008C0224" w:rsidP="008C0224">
            <w:pPr>
              <w:pStyle w:val="Standard"/>
              <w:numPr>
                <w:ilvl w:val="0"/>
                <w:numId w:val="32"/>
              </w:numPr>
              <w:rPr>
                <w:rFonts w:ascii="Calibri" w:hAnsi="Calibri" w:cs="Calibri"/>
              </w:rPr>
            </w:pPr>
            <w:r>
              <w:rPr>
                <w:rFonts w:ascii="Calibri" w:hAnsi="Calibri" w:cs="Calibri"/>
              </w:rPr>
              <w:t>Refrain from retaliation.</w:t>
            </w:r>
          </w:p>
        </w:tc>
        <w:tc>
          <w:tcPr>
            <w:tcW w:w="3003" w:type="dxa"/>
          </w:tcPr>
          <w:p w:rsidR="005C72E8" w:rsidRDefault="00003EBC" w:rsidP="00420524">
            <w:pPr>
              <w:pStyle w:val="Standard"/>
              <w:rPr>
                <w:rFonts w:ascii="Calibri" w:hAnsi="Calibri" w:cs="Calibri"/>
              </w:rPr>
            </w:pPr>
            <w:r>
              <w:rPr>
                <w:rFonts w:ascii="Calibri" w:hAnsi="Calibri" w:cs="Calibri"/>
              </w:rPr>
              <w:t>As described.</w:t>
            </w:r>
          </w:p>
        </w:tc>
        <w:tc>
          <w:tcPr>
            <w:tcW w:w="3004" w:type="dxa"/>
          </w:tcPr>
          <w:p w:rsidR="005C72E8" w:rsidRDefault="0098550E" w:rsidP="00420524">
            <w:pPr>
              <w:pStyle w:val="Standard"/>
              <w:rPr>
                <w:rFonts w:ascii="Calibri" w:hAnsi="Calibri" w:cs="Calibri"/>
              </w:rPr>
            </w:pPr>
            <w:r>
              <w:rPr>
                <w:rFonts w:ascii="Calibri" w:hAnsi="Calibri" w:cs="Calibri"/>
              </w:rPr>
              <w:t>Yes.</w:t>
            </w:r>
          </w:p>
        </w:tc>
      </w:tr>
      <w:tr w:rsidR="005C72E8" w:rsidTr="005C72E8">
        <w:tc>
          <w:tcPr>
            <w:tcW w:w="3003" w:type="dxa"/>
          </w:tcPr>
          <w:p w:rsidR="005C72E8" w:rsidRDefault="008C0224" w:rsidP="008C0224">
            <w:pPr>
              <w:pStyle w:val="Standard"/>
              <w:numPr>
                <w:ilvl w:val="0"/>
                <w:numId w:val="32"/>
              </w:numPr>
              <w:rPr>
                <w:rFonts w:ascii="Calibri" w:hAnsi="Calibri" w:cs="Calibri"/>
              </w:rPr>
            </w:pPr>
            <w:r>
              <w:rPr>
                <w:rFonts w:ascii="Calibri" w:hAnsi="Calibri" w:cs="Calibri"/>
              </w:rPr>
              <w:t>Comply with all laws.</w:t>
            </w:r>
          </w:p>
        </w:tc>
        <w:tc>
          <w:tcPr>
            <w:tcW w:w="3003" w:type="dxa"/>
          </w:tcPr>
          <w:p w:rsidR="005C72E8" w:rsidRDefault="00003EBC" w:rsidP="00420524">
            <w:pPr>
              <w:pStyle w:val="Standard"/>
              <w:rPr>
                <w:rFonts w:ascii="Calibri" w:hAnsi="Calibri" w:cs="Calibri"/>
              </w:rPr>
            </w:pPr>
            <w:r>
              <w:rPr>
                <w:rFonts w:ascii="Calibri" w:hAnsi="Calibri" w:cs="Calibri"/>
              </w:rPr>
              <w:t>As described.</w:t>
            </w:r>
          </w:p>
        </w:tc>
        <w:tc>
          <w:tcPr>
            <w:tcW w:w="3004" w:type="dxa"/>
          </w:tcPr>
          <w:p w:rsidR="005C72E8" w:rsidRDefault="0098550E" w:rsidP="00420524">
            <w:pPr>
              <w:pStyle w:val="Standard"/>
              <w:rPr>
                <w:rFonts w:ascii="Calibri" w:hAnsi="Calibri" w:cs="Calibri"/>
              </w:rPr>
            </w:pPr>
            <w:r>
              <w:rPr>
                <w:rFonts w:ascii="Calibri" w:hAnsi="Calibri" w:cs="Calibri"/>
              </w:rPr>
              <w:t>Yes.</w:t>
            </w:r>
          </w:p>
        </w:tc>
      </w:tr>
    </w:tbl>
    <w:p w:rsidR="005C72E8" w:rsidRDefault="005C72E8" w:rsidP="00420524">
      <w:pPr>
        <w:pStyle w:val="Standard"/>
        <w:rPr>
          <w:rFonts w:ascii="Calibri" w:hAnsi="Calibri" w:cs="Calibri"/>
        </w:rPr>
      </w:pPr>
    </w:p>
    <w:p w:rsidR="005C72E8" w:rsidRPr="00420524" w:rsidRDefault="005C72E8" w:rsidP="00420524">
      <w:pPr>
        <w:pStyle w:val="Standard"/>
        <w:rPr>
          <w:rFonts w:ascii="Calibri" w:hAnsi="Calibri" w:cs="Calibri"/>
        </w:rPr>
      </w:pPr>
    </w:p>
    <w:p w:rsidR="00FF5E57" w:rsidRPr="00420524" w:rsidRDefault="00A70F4E" w:rsidP="00420524">
      <w:pPr>
        <w:pStyle w:val="Heading1"/>
        <w:rPr>
          <w:rFonts w:ascii="Calibri" w:hAnsi="Calibri" w:cs="Calibri"/>
          <w:b w:val="0"/>
          <w:sz w:val="20"/>
          <w:szCs w:val="20"/>
        </w:rPr>
      </w:pPr>
      <w:bookmarkStart w:id="236" w:name="_Toc536031311"/>
      <w:bookmarkStart w:id="237" w:name="_Toc536112618"/>
      <w:bookmarkStart w:id="238" w:name="_Toc536130159"/>
      <w:bookmarkStart w:id="239" w:name="_Toc536189240"/>
      <w:bookmarkStart w:id="240" w:name="_Toc536189636"/>
      <w:bookmarkStart w:id="241" w:name="_Toc536190344"/>
      <w:bookmarkStart w:id="242" w:name="_Toc536190735"/>
      <w:bookmarkStart w:id="243" w:name="_Toc536191270"/>
      <w:bookmarkStart w:id="244" w:name="_Toc536191338"/>
      <w:r w:rsidRPr="00420524">
        <w:rPr>
          <w:rFonts w:ascii="Calibri" w:hAnsi="Calibri" w:cs="Calibri"/>
          <w:b w:val="0"/>
          <w:sz w:val="20"/>
          <w:szCs w:val="20"/>
        </w:rPr>
        <w:t>Legal issues</w:t>
      </w:r>
      <w:bookmarkEnd w:id="236"/>
      <w:bookmarkEnd w:id="237"/>
      <w:bookmarkEnd w:id="238"/>
      <w:bookmarkEnd w:id="239"/>
      <w:bookmarkEnd w:id="240"/>
      <w:bookmarkEnd w:id="241"/>
      <w:bookmarkEnd w:id="242"/>
      <w:bookmarkEnd w:id="243"/>
      <w:bookmarkEnd w:id="244"/>
    </w:p>
    <w:p w:rsidR="00FF5E57" w:rsidRPr="00420524" w:rsidRDefault="00325C1E" w:rsidP="00420524">
      <w:pPr>
        <w:pStyle w:val="Heading2"/>
        <w:rPr>
          <w:rFonts w:ascii="Calibri" w:hAnsi="Calibri" w:cs="Calibri"/>
          <w:sz w:val="20"/>
          <w:szCs w:val="20"/>
        </w:rPr>
      </w:pPr>
      <w:bookmarkStart w:id="245" w:name="_Toc536112619"/>
      <w:bookmarkStart w:id="246" w:name="_Toc536130160"/>
      <w:bookmarkStart w:id="247" w:name="_Toc536189241"/>
      <w:bookmarkStart w:id="248" w:name="_Toc536189637"/>
      <w:bookmarkStart w:id="249" w:name="_Toc536190345"/>
      <w:bookmarkStart w:id="250" w:name="_Toc536190736"/>
      <w:bookmarkStart w:id="251" w:name="_Toc536191271"/>
      <w:bookmarkStart w:id="252" w:name="_Toc536191339"/>
      <w:r w:rsidRPr="00420524">
        <w:rPr>
          <w:rFonts w:ascii="Calibri" w:hAnsi="Calibri" w:cs="Calibri"/>
          <w:sz w:val="20"/>
          <w:szCs w:val="20"/>
        </w:rPr>
        <w:t>Data protection and privacy</w:t>
      </w:r>
      <w:bookmarkEnd w:id="245"/>
      <w:bookmarkEnd w:id="246"/>
      <w:bookmarkEnd w:id="247"/>
      <w:bookmarkEnd w:id="248"/>
      <w:bookmarkEnd w:id="249"/>
      <w:bookmarkEnd w:id="250"/>
      <w:bookmarkEnd w:id="251"/>
      <w:bookmarkEnd w:id="252"/>
    </w:p>
    <w:p w:rsidR="0010006D" w:rsidRPr="00420524" w:rsidRDefault="0010006D" w:rsidP="00420524">
      <w:pPr>
        <w:spacing w:line="276" w:lineRule="auto"/>
        <w:rPr>
          <w:rFonts w:ascii="Calibri" w:hAnsi="Calibri" w:cs="Calibri"/>
          <w:sz w:val="20"/>
          <w:szCs w:val="20"/>
        </w:rPr>
      </w:pPr>
    </w:p>
    <w:p w:rsidR="0010006D" w:rsidRPr="00420524" w:rsidRDefault="0010006D" w:rsidP="00420524">
      <w:pPr>
        <w:spacing w:line="276" w:lineRule="auto"/>
        <w:rPr>
          <w:rFonts w:ascii="Calibri" w:hAnsi="Calibri" w:cs="Calibri"/>
          <w:color w:val="000000" w:themeColor="text1"/>
          <w:sz w:val="20"/>
          <w:szCs w:val="20"/>
        </w:rPr>
      </w:pPr>
    </w:p>
    <w:p w:rsidR="00A222E7" w:rsidRDefault="00B75F89" w:rsidP="00420524">
      <w:pPr>
        <w:spacing w:line="276" w:lineRule="auto"/>
        <w:rPr>
          <w:rFonts w:ascii="Calibri" w:hAnsi="Calibri" w:cs="Calibri"/>
          <w:color w:val="000000" w:themeColor="text1"/>
          <w:sz w:val="20"/>
          <w:szCs w:val="20"/>
        </w:rPr>
      </w:pPr>
      <w:r w:rsidRPr="00420524">
        <w:rPr>
          <w:rFonts w:ascii="Calibri" w:hAnsi="Calibri" w:cs="Calibri"/>
          <w:color w:val="000000" w:themeColor="text1"/>
          <w:sz w:val="20"/>
          <w:szCs w:val="20"/>
        </w:rPr>
        <w:t xml:space="preserve">The </w:t>
      </w:r>
      <w:r w:rsidR="00FF5E57" w:rsidRPr="00420524">
        <w:rPr>
          <w:rFonts w:ascii="Calibri" w:hAnsi="Calibri" w:cs="Calibri"/>
          <w:color w:val="000000" w:themeColor="text1"/>
          <w:sz w:val="20"/>
          <w:szCs w:val="20"/>
        </w:rPr>
        <w:t>General Data Protection Regulation (GDPR) 2014 is in U</w:t>
      </w:r>
      <w:r w:rsidRPr="00420524">
        <w:rPr>
          <w:rFonts w:ascii="Calibri" w:hAnsi="Calibri" w:cs="Calibri"/>
          <w:color w:val="000000" w:themeColor="text1"/>
          <w:sz w:val="20"/>
          <w:szCs w:val="20"/>
        </w:rPr>
        <w:t>nited Kingdom (UK)</w:t>
      </w:r>
      <w:r w:rsidR="00FF5E57" w:rsidRPr="00420524">
        <w:rPr>
          <w:rFonts w:ascii="Calibri" w:hAnsi="Calibri" w:cs="Calibri"/>
          <w:color w:val="000000" w:themeColor="text1"/>
          <w:sz w:val="20"/>
          <w:szCs w:val="20"/>
        </w:rPr>
        <w:t xml:space="preserve"> law as the </w:t>
      </w:r>
      <w:r w:rsidR="002B09F2" w:rsidRPr="00420524">
        <w:rPr>
          <w:rFonts w:ascii="Calibri" w:hAnsi="Calibri" w:cs="Calibri"/>
          <w:color w:val="000000" w:themeColor="text1"/>
          <w:sz w:val="20"/>
          <w:szCs w:val="20"/>
        </w:rPr>
        <w:t>Data Protection Act 2018</w:t>
      </w:r>
      <w:r w:rsidR="00F430D3">
        <w:rPr>
          <w:rFonts w:ascii="Calibri" w:hAnsi="Calibri" w:cs="Calibri"/>
          <w:color w:val="000000" w:themeColor="text1"/>
          <w:sz w:val="20"/>
          <w:szCs w:val="20"/>
        </w:rPr>
        <w:t xml:space="preserve">, which </w:t>
      </w:r>
      <w:r w:rsidR="00F04605">
        <w:rPr>
          <w:rFonts w:ascii="Calibri" w:hAnsi="Calibri" w:cs="Calibri"/>
          <w:color w:val="000000" w:themeColor="text1"/>
          <w:sz w:val="20"/>
          <w:szCs w:val="20"/>
        </w:rPr>
        <w:t>replace</w:t>
      </w:r>
      <w:r w:rsidR="00F430D3">
        <w:rPr>
          <w:rFonts w:ascii="Calibri" w:hAnsi="Calibri" w:cs="Calibri"/>
          <w:color w:val="000000" w:themeColor="text1"/>
          <w:sz w:val="20"/>
          <w:szCs w:val="20"/>
        </w:rPr>
        <w:t>d</w:t>
      </w:r>
      <w:r w:rsidR="00F04605">
        <w:rPr>
          <w:rFonts w:ascii="Calibri" w:hAnsi="Calibri" w:cs="Calibri"/>
          <w:color w:val="000000" w:themeColor="text1"/>
          <w:sz w:val="20"/>
          <w:szCs w:val="20"/>
        </w:rPr>
        <w:t xml:space="preserve"> </w:t>
      </w:r>
      <w:r w:rsidR="00F04605">
        <w:rPr>
          <w:rFonts w:ascii="Calibri" w:eastAsiaTheme="minorEastAsia" w:hAnsi="Calibri" w:cs="Calibri"/>
          <w:color w:val="000000" w:themeColor="text1"/>
          <w:sz w:val="20"/>
          <w:szCs w:val="20"/>
        </w:rPr>
        <w:t>t</w:t>
      </w:r>
      <w:r w:rsidR="00F04605" w:rsidRPr="00420524">
        <w:rPr>
          <w:rFonts w:ascii="Calibri" w:eastAsiaTheme="minorEastAsia" w:hAnsi="Calibri" w:cs="Calibri"/>
          <w:color w:val="000000" w:themeColor="text1"/>
          <w:sz w:val="20"/>
          <w:szCs w:val="20"/>
        </w:rPr>
        <w:t>he Data Protection Act 1998</w:t>
      </w:r>
      <w:r w:rsidR="00F430D3">
        <w:rPr>
          <w:rFonts w:ascii="Calibri" w:eastAsiaTheme="minorEastAsia" w:hAnsi="Calibri" w:cs="Calibri"/>
          <w:color w:val="000000" w:themeColor="text1"/>
          <w:sz w:val="20"/>
          <w:szCs w:val="20"/>
        </w:rPr>
        <w:t>,</w:t>
      </w:r>
      <w:r w:rsidR="00F04605">
        <w:rPr>
          <w:rFonts w:ascii="Calibri" w:eastAsiaTheme="minorEastAsia" w:hAnsi="Calibri" w:cs="Calibri"/>
          <w:color w:val="000000" w:themeColor="text1"/>
          <w:sz w:val="20"/>
          <w:szCs w:val="20"/>
        </w:rPr>
        <w:t xml:space="preserve"> </w:t>
      </w:r>
      <w:r w:rsidR="00F430D3">
        <w:rPr>
          <w:rFonts w:ascii="Calibri" w:eastAsiaTheme="minorEastAsia" w:hAnsi="Calibri" w:cs="Calibri"/>
          <w:color w:val="000000" w:themeColor="text1"/>
          <w:sz w:val="20"/>
          <w:szCs w:val="20"/>
        </w:rPr>
        <w:t xml:space="preserve">and governs </w:t>
      </w:r>
      <w:r w:rsidR="002B09F2" w:rsidRPr="00420524">
        <w:rPr>
          <w:rFonts w:ascii="Calibri" w:hAnsi="Calibri" w:cs="Calibri"/>
          <w:color w:val="000000" w:themeColor="text1"/>
          <w:sz w:val="20"/>
          <w:szCs w:val="20"/>
        </w:rPr>
        <w:t xml:space="preserve">the way </w:t>
      </w:r>
      <w:r w:rsidR="00792FFA" w:rsidRPr="00420524">
        <w:rPr>
          <w:rFonts w:ascii="Calibri" w:hAnsi="Calibri" w:cs="Calibri"/>
          <w:color w:val="000000" w:themeColor="text1"/>
          <w:sz w:val="20"/>
          <w:szCs w:val="20"/>
        </w:rPr>
        <w:t>Data Controllers</w:t>
      </w:r>
      <w:r w:rsidR="002B09F2" w:rsidRPr="00420524">
        <w:rPr>
          <w:rFonts w:ascii="Calibri" w:hAnsi="Calibri" w:cs="Calibri"/>
          <w:color w:val="000000" w:themeColor="text1"/>
          <w:sz w:val="20"/>
          <w:szCs w:val="20"/>
        </w:rPr>
        <w:t xml:space="preserve"> handle personal data a</w:t>
      </w:r>
      <w:r w:rsidR="0012552C" w:rsidRPr="00420524">
        <w:rPr>
          <w:rFonts w:ascii="Calibri" w:hAnsi="Calibri" w:cs="Calibri"/>
          <w:color w:val="000000" w:themeColor="text1"/>
          <w:sz w:val="20"/>
          <w:szCs w:val="20"/>
        </w:rPr>
        <w:t xml:space="preserve">s well as any </w:t>
      </w:r>
      <w:r w:rsidR="002B09F2" w:rsidRPr="00420524">
        <w:rPr>
          <w:rFonts w:ascii="Calibri" w:hAnsi="Calibri" w:cs="Calibri"/>
          <w:color w:val="000000" w:themeColor="text1"/>
          <w:sz w:val="20"/>
          <w:szCs w:val="20"/>
        </w:rPr>
        <w:t>compensation claimed for misuse.</w:t>
      </w:r>
      <w:r w:rsidR="00792FFA" w:rsidRPr="00420524">
        <w:rPr>
          <w:rFonts w:ascii="Calibri" w:hAnsi="Calibri" w:cs="Calibri"/>
          <w:color w:val="000000" w:themeColor="text1"/>
          <w:sz w:val="20"/>
          <w:szCs w:val="20"/>
        </w:rPr>
        <w:t xml:space="preserve"> </w:t>
      </w:r>
      <w:r w:rsidR="00B829A6" w:rsidRPr="00420524">
        <w:rPr>
          <w:rFonts w:ascii="Calibri" w:hAnsi="Calibri" w:cs="Calibri"/>
          <w:color w:val="000000" w:themeColor="text1"/>
          <w:sz w:val="20"/>
          <w:szCs w:val="20"/>
        </w:rPr>
        <w:t>Data controllers can be defined as an individual, business or organisation that gathers</w:t>
      </w:r>
      <w:r w:rsidR="00DA3CDF" w:rsidRPr="00420524">
        <w:rPr>
          <w:rFonts w:ascii="Calibri" w:hAnsi="Calibri" w:cs="Calibri"/>
          <w:color w:val="000000" w:themeColor="text1"/>
          <w:sz w:val="20"/>
          <w:szCs w:val="20"/>
        </w:rPr>
        <w:t xml:space="preserve">, </w:t>
      </w:r>
      <w:r w:rsidR="00B829A6" w:rsidRPr="00420524">
        <w:rPr>
          <w:rFonts w:ascii="Calibri" w:hAnsi="Calibri" w:cs="Calibri"/>
          <w:color w:val="000000" w:themeColor="text1"/>
          <w:sz w:val="20"/>
          <w:szCs w:val="20"/>
        </w:rPr>
        <w:t>stores</w:t>
      </w:r>
      <w:r w:rsidR="00DA3CDF" w:rsidRPr="00420524">
        <w:rPr>
          <w:rFonts w:ascii="Calibri" w:hAnsi="Calibri" w:cs="Calibri"/>
          <w:color w:val="000000" w:themeColor="text1"/>
          <w:sz w:val="20"/>
          <w:szCs w:val="20"/>
        </w:rPr>
        <w:t>, deletes and modifies</w:t>
      </w:r>
      <w:r w:rsidR="00B829A6" w:rsidRPr="00420524">
        <w:rPr>
          <w:rFonts w:ascii="Calibri" w:hAnsi="Calibri" w:cs="Calibri"/>
          <w:color w:val="000000" w:themeColor="text1"/>
          <w:sz w:val="20"/>
          <w:szCs w:val="20"/>
        </w:rPr>
        <w:t xml:space="preserve"> personal data</w:t>
      </w:r>
      <w:r w:rsidR="00B94416">
        <w:rPr>
          <w:rFonts w:ascii="Calibri" w:hAnsi="Calibri" w:cs="Calibri"/>
          <w:color w:val="000000" w:themeColor="text1"/>
          <w:sz w:val="20"/>
          <w:szCs w:val="20"/>
        </w:rPr>
        <w:t xml:space="preserve"> </w:t>
      </w:r>
      <w:r w:rsidR="00B94416">
        <w:rPr>
          <w:rFonts w:ascii="Calibri" w:hAnsi="Calibri" w:cs="Calibri"/>
          <w:color w:val="000000" w:themeColor="text1"/>
          <w:sz w:val="20"/>
          <w:szCs w:val="20"/>
        </w:rPr>
        <w:fldChar w:fldCharType="begin" w:fldLock="1"/>
      </w:r>
      <w:r w:rsidR="00597FDE">
        <w:rPr>
          <w:rFonts w:ascii="Calibri" w:hAnsi="Calibri" w:cs="Calibri"/>
          <w:color w:val="000000" w:themeColor="text1"/>
          <w:sz w:val="20"/>
          <w:szCs w:val="20"/>
        </w:rPr>
        <w:instrText>ADDIN CSL_CITATION {"citationItems":[{"id":"ITEM-1","itemData":{"URL":"https://www.bclplaw.com/en-US/thought-leadership/gdpr-and-brexit-uk-government-unveils-data-protection-plans.html","accessed":{"date-parts":[["2019","1","25"]]},"id":"ITEM-1","issued":{"date-parts":[["0"]]},"title":"Bryan Cave Leighton Paisner - GDPR and Brexit: UK Government unveils Data Protection plans","type":"webpage"},"uris":["http://www.mendeley.com/documents/?uuid=1b353cd2-7456-3aa2-bca3-872c968bd291"]}],"mendeley":{"formattedCitation":"[15]","plainTextFormattedCitation":"[15]","previouslyFormattedCitation":"[15]"},"properties":{"noteIndex":0},"schema":"https://github.com/citation-style-language/schema/raw/master/csl-citation.json"}</w:instrText>
      </w:r>
      <w:r w:rsidR="00B94416">
        <w:rPr>
          <w:rFonts w:ascii="Calibri" w:hAnsi="Calibri" w:cs="Calibri"/>
          <w:color w:val="000000" w:themeColor="text1"/>
          <w:sz w:val="20"/>
          <w:szCs w:val="20"/>
        </w:rPr>
        <w:fldChar w:fldCharType="separate"/>
      </w:r>
      <w:r w:rsidR="00944A1B" w:rsidRPr="00944A1B">
        <w:rPr>
          <w:rFonts w:ascii="Calibri" w:hAnsi="Calibri" w:cs="Calibri"/>
          <w:noProof/>
          <w:color w:val="000000" w:themeColor="text1"/>
          <w:sz w:val="20"/>
          <w:szCs w:val="20"/>
        </w:rPr>
        <w:t>[15]</w:t>
      </w:r>
      <w:r w:rsidR="00B94416">
        <w:rPr>
          <w:rFonts w:ascii="Calibri" w:hAnsi="Calibri" w:cs="Calibri"/>
          <w:color w:val="000000" w:themeColor="text1"/>
          <w:sz w:val="20"/>
          <w:szCs w:val="20"/>
        </w:rPr>
        <w:fldChar w:fldCharType="end"/>
      </w:r>
      <w:r w:rsidR="00B94416">
        <w:rPr>
          <w:rFonts w:ascii="Calibri" w:hAnsi="Calibri" w:cs="Calibri"/>
          <w:color w:val="000000" w:themeColor="text1"/>
          <w:sz w:val="20"/>
          <w:szCs w:val="20"/>
        </w:rPr>
        <w:t>.</w:t>
      </w:r>
      <w:r w:rsidR="00666A50">
        <w:rPr>
          <w:rFonts w:ascii="Calibri" w:hAnsi="Calibri" w:cs="Calibri"/>
          <w:color w:val="000000" w:themeColor="text1"/>
          <w:sz w:val="20"/>
          <w:szCs w:val="20"/>
        </w:rPr>
        <w:t xml:space="preserve"> </w:t>
      </w:r>
    </w:p>
    <w:p w:rsidR="00A222E7" w:rsidRDefault="00A222E7" w:rsidP="00420524">
      <w:pPr>
        <w:spacing w:line="276" w:lineRule="auto"/>
        <w:rPr>
          <w:rFonts w:ascii="Calibri" w:hAnsi="Calibri" w:cs="Calibri"/>
          <w:bCs/>
          <w:sz w:val="20"/>
          <w:szCs w:val="20"/>
        </w:rPr>
      </w:pPr>
    </w:p>
    <w:p w:rsidR="00E2669C" w:rsidRPr="00420524" w:rsidRDefault="00BD13D4" w:rsidP="00420524">
      <w:pPr>
        <w:spacing w:line="276" w:lineRule="auto"/>
        <w:rPr>
          <w:rFonts w:ascii="Calibri" w:hAnsi="Calibri" w:cs="Calibri"/>
          <w:color w:val="000000" w:themeColor="text1"/>
          <w:sz w:val="20"/>
          <w:szCs w:val="20"/>
        </w:rPr>
      </w:pPr>
      <w:r>
        <w:rPr>
          <w:rFonts w:ascii="Calibri" w:hAnsi="Calibri" w:cs="Calibri"/>
          <w:bCs/>
          <w:sz w:val="20"/>
          <w:szCs w:val="20"/>
        </w:rPr>
        <w:t xml:space="preserve">An example is when </w:t>
      </w:r>
      <w:r w:rsidR="00D064C5">
        <w:rPr>
          <w:rFonts w:ascii="Calibri" w:hAnsi="Calibri" w:cs="Calibri"/>
          <w:bCs/>
          <w:sz w:val="20"/>
          <w:szCs w:val="20"/>
        </w:rPr>
        <w:t xml:space="preserve">Facebook </w:t>
      </w:r>
      <w:r w:rsidR="001F7941">
        <w:rPr>
          <w:rFonts w:ascii="Calibri" w:hAnsi="Calibri" w:cs="Calibri"/>
          <w:bCs/>
          <w:sz w:val="20"/>
          <w:szCs w:val="20"/>
        </w:rPr>
        <w:t xml:space="preserve">sold </w:t>
      </w:r>
      <w:r w:rsidR="00D064C5">
        <w:rPr>
          <w:rFonts w:ascii="Calibri" w:hAnsi="Calibri" w:cs="Calibri"/>
          <w:bCs/>
          <w:sz w:val="20"/>
          <w:szCs w:val="20"/>
        </w:rPr>
        <w:t xml:space="preserve">details of up to </w:t>
      </w:r>
      <w:r w:rsidR="001F7941">
        <w:rPr>
          <w:rFonts w:ascii="Calibri" w:hAnsi="Calibri" w:cs="Calibri"/>
          <w:bCs/>
          <w:sz w:val="20"/>
          <w:szCs w:val="20"/>
        </w:rPr>
        <w:t>eighty seven</w:t>
      </w:r>
      <w:r w:rsidR="00D064C5">
        <w:rPr>
          <w:rFonts w:ascii="Calibri" w:hAnsi="Calibri" w:cs="Calibri"/>
          <w:bCs/>
          <w:sz w:val="20"/>
          <w:szCs w:val="20"/>
        </w:rPr>
        <w:t xml:space="preserve"> million people</w:t>
      </w:r>
      <w:r w:rsidR="00515260">
        <w:rPr>
          <w:rFonts w:ascii="Calibri" w:hAnsi="Calibri" w:cs="Calibri"/>
          <w:bCs/>
          <w:sz w:val="20"/>
          <w:szCs w:val="20"/>
        </w:rPr>
        <w:t xml:space="preserve"> </w:t>
      </w:r>
      <w:r w:rsidR="00D064C5">
        <w:rPr>
          <w:rFonts w:ascii="Calibri" w:hAnsi="Calibri" w:cs="Calibri"/>
          <w:bCs/>
          <w:sz w:val="20"/>
          <w:szCs w:val="20"/>
        </w:rPr>
        <w:t>to Cambridge Analytica</w:t>
      </w:r>
      <w:r w:rsidR="005816D2">
        <w:rPr>
          <w:rFonts w:ascii="Calibri" w:hAnsi="Calibri" w:cs="Calibri"/>
          <w:bCs/>
          <w:sz w:val="20"/>
          <w:szCs w:val="20"/>
        </w:rPr>
        <w:fldChar w:fldCharType="begin" w:fldLock="1"/>
      </w:r>
      <w:r w:rsidR="00597FDE">
        <w:rPr>
          <w:rFonts w:ascii="Calibri" w:hAnsi="Calibri" w:cs="Calibri"/>
          <w:bCs/>
          <w:sz w:val="20"/>
          <w:szCs w:val="20"/>
        </w:rPr>
        <w:instrText>ADDIN CSL_CITATION {"citationItems":[{"id":"ITEM-1","itemData":{"URL":"https://www.theguardian.com/technology/2018/jul/11/facebook-fined-for-data-breaches-in-cambridge-analytica-scandal","accessed":{"date-parts":[["2019","1","25"]]},"id":"ITEM-1","issued":{"date-parts":[["0"]]},"title":"Facebook fined for data breaches in Cambridge Analytica scandal | Technology | The Guardian","type":"webpage"},"uris":["http://www.mendeley.com/documents/?uuid=8ee2b472-527c-3823-96f6-6238565aeecb"]}],"mendeley":{"formattedCitation":"[16]","plainTextFormattedCitation":"[16]","previouslyFormattedCitation":"[16]"},"properties":{"noteIndex":0},"schema":"https://github.com/citation-style-language/schema/raw/master/csl-citation.json"}</w:instrText>
      </w:r>
      <w:r w:rsidR="005816D2">
        <w:rPr>
          <w:rFonts w:ascii="Calibri" w:hAnsi="Calibri" w:cs="Calibri"/>
          <w:bCs/>
          <w:sz w:val="20"/>
          <w:szCs w:val="20"/>
        </w:rPr>
        <w:fldChar w:fldCharType="separate"/>
      </w:r>
      <w:r w:rsidR="00944A1B" w:rsidRPr="00944A1B">
        <w:rPr>
          <w:rFonts w:ascii="Calibri" w:hAnsi="Calibri" w:cs="Calibri"/>
          <w:bCs/>
          <w:noProof/>
          <w:sz w:val="20"/>
          <w:szCs w:val="20"/>
        </w:rPr>
        <w:t>[16]</w:t>
      </w:r>
      <w:r w:rsidR="005816D2">
        <w:rPr>
          <w:rFonts w:ascii="Calibri" w:hAnsi="Calibri" w:cs="Calibri"/>
          <w:bCs/>
          <w:sz w:val="20"/>
          <w:szCs w:val="20"/>
        </w:rPr>
        <w:fldChar w:fldCharType="end"/>
      </w:r>
      <w:r w:rsidR="00825190">
        <w:rPr>
          <w:rFonts w:ascii="Calibri" w:hAnsi="Calibri" w:cs="Calibri"/>
          <w:bCs/>
          <w:sz w:val="20"/>
          <w:szCs w:val="20"/>
        </w:rPr>
        <w:t xml:space="preserve"> and was fined the maximum amount by the Information Commissioners Office (ICO) </w:t>
      </w:r>
      <w:r w:rsidR="00825190">
        <w:rPr>
          <w:rFonts w:ascii="Calibri" w:hAnsi="Calibri" w:cs="Calibri"/>
          <w:bCs/>
          <w:sz w:val="20"/>
          <w:szCs w:val="20"/>
        </w:rPr>
        <w:fldChar w:fldCharType="begin" w:fldLock="1"/>
      </w:r>
      <w:r w:rsidR="00597FDE">
        <w:rPr>
          <w:rFonts w:ascii="Calibri" w:hAnsi="Calibri" w:cs="Calibri"/>
          <w:bCs/>
          <w:sz w:val="20"/>
          <w:szCs w:val="20"/>
        </w:rPr>
        <w:instrText>ADDIN CSL_CITATION {"citationItems":[{"id":"ITEM-1","itemData":{"URL":"https://www.bbc.co.uk/news/technology-43465968","accessed":{"date-parts":[["2019","1","25"]]},"id":"ITEM-1","issued":{"date-parts":[["0"]]},"title":"Cambridge Analytica: The story so far - BBC News","type":"webpage"},"uris":["http://www.mendeley.com/documents/?uuid=f1ae3ed9-b4c7-3a5c-9dfe-ff1adbb33768"]}],"mendeley":{"formattedCitation":"[17]","plainTextFormattedCitation":"[17]","previouslyFormattedCitation":"[17]"},"properties":{"noteIndex":0},"schema":"https://github.com/citation-style-language/schema/raw/master/csl-citation.json"}</w:instrText>
      </w:r>
      <w:r w:rsidR="00825190">
        <w:rPr>
          <w:rFonts w:ascii="Calibri" w:hAnsi="Calibri" w:cs="Calibri"/>
          <w:bCs/>
          <w:sz w:val="20"/>
          <w:szCs w:val="20"/>
        </w:rPr>
        <w:fldChar w:fldCharType="separate"/>
      </w:r>
      <w:r w:rsidR="00944A1B" w:rsidRPr="00944A1B">
        <w:rPr>
          <w:rFonts w:ascii="Calibri" w:hAnsi="Calibri" w:cs="Calibri"/>
          <w:bCs/>
          <w:noProof/>
          <w:sz w:val="20"/>
          <w:szCs w:val="20"/>
        </w:rPr>
        <w:t>[17]</w:t>
      </w:r>
      <w:r w:rsidR="00825190">
        <w:rPr>
          <w:rFonts w:ascii="Calibri" w:hAnsi="Calibri" w:cs="Calibri"/>
          <w:bCs/>
          <w:sz w:val="20"/>
          <w:szCs w:val="20"/>
        </w:rPr>
        <w:fldChar w:fldCharType="end"/>
      </w:r>
      <w:r w:rsidR="00825190">
        <w:rPr>
          <w:rFonts w:ascii="Calibri" w:hAnsi="Calibri" w:cs="Calibri"/>
          <w:bCs/>
          <w:sz w:val="20"/>
          <w:szCs w:val="20"/>
        </w:rPr>
        <w:t>.</w:t>
      </w:r>
      <w:r w:rsidR="00082906" w:rsidRPr="00082906">
        <w:rPr>
          <w:rFonts w:ascii="Calibri" w:hAnsi="Calibri" w:cs="Calibri"/>
          <w:bCs/>
          <w:sz w:val="20"/>
          <w:szCs w:val="20"/>
        </w:rPr>
        <w:t xml:space="preserve"> </w:t>
      </w:r>
      <w:r w:rsidR="00082906">
        <w:rPr>
          <w:rFonts w:ascii="Calibri" w:hAnsi="Calibri" w:cs="Calibri"/>
          <w:bCs/>
          <w:sz w:val="20"/>
          <w:szCs w:val="20"/>
        </w:rPr>
        <w:t>The ICO is an organisation that upholds information rights.</w:t>
      </w:r>
    </w:p>
    <w:p w:rsidR="00E2669C" w:rsidRPr="00420524" w:rsidRDefault="00E2669C" w:rsidP="00420524">
      <w:pPr>
        <w:spacing w:line="276" w:lineRule="auto"/>
        <w:rPr>
          <w:rFonts w:ascii="Calibri" w:hAnsi="Calibri" w:cs="Calibri"/>
          <w:sz w:val="20"/>
          <w:szCs w:val="20"/>
        </w:rPr>
      </w:pPr>
    </w:p>
    <w:p w:rsidR="00792FFA" w:rsidRPr="00420524" w:rsidRDefault="00666A50" w:rsidP="00420524">
      <w:pPr>
        <w:spacing w:line="276" w:lineRule="auto"/>
        <w:rPr>
          <w:rFonts w:ascii="Calibri" w:hAnsi="Calibri" w:cs="Calibri"/>
          <w:color w:val="000000" w:themeColor="text1"/>
          <w:sz w:val="20"/>
          <w:szCs w:val="20"/>
        </w:rPr>
      </w:pPr>
      <w:r>
        <w:rPr>
          <w:rFonts w:ascii="Calibri" w:hAnsi="Calibri" w:cs="Calibri"/>
          <w:color w:val="000000" w:themeColor="text1"/>
          <w:sz w:val="20"/>
          <w:szCs w:val="20"/>
        </w:rPr>
        <w:t>This project will therefore</w:t>
      </w:r>
      <w:r w:rsidR="00792FFA" w:rsidRPr="00420524">
        <w:rPr>
          <w:rFonts w:ascii="Calibri" w:hAnsi="Calibri" w:cs="Calibri"/>
          <w:color w:val="000000" w:themeColor="text1"/>
          <w:sz w:val="20"/>
          <w:szCs w:val="20"/>
        </w:rPr>
        <w:t xml:space="preserve"> need to have </w:t>
      </w:r>
      <w:r w:rsidR="00CE743E" w:rsidRPr="00420524">
        <w:rPr>
          <w:rFonts w:ascii="Calibri" w:eastAsiaTheme="minorEastAsia" w:hAnsi="Calibri" w:cs="Calibri"/>
          <w:color w:val="000000" w:themeColor="text1"/>
          <w:sz w:val="20"/>
          <w:szCs w:val="20"/>
        </w:rPr>
        <w:t xml:space="preserve">systems </w:t>
      </w:r>
      <w:r w:rsidR="00792FFA" w:rsidRPr="00420524">
        <w:rPr>
          <w:rFonts w:ascii="Calibri" w:hAnsi="Calibri" w:cs="Calibri"/>
          <w:color w:val="000000" w:themeColor="text1"/>
          <w:sz w:val="20"/>
          <w:szCs w:val="20"/>
        </w:rPr>
        <w:t>in place</w:t>
      </w:r>
      <w:r w:rsidR="00CE743E" w:rsidRPr="00420524">
        <w:rPr>
          <w:rFonts w:ascii="Calibri" w:eastAsiaTheme="minorEastAsia" w:hAnsi="Calibri" w:cs="Calibri"/>
          <w:color w:val="000000" w:themeColor="text1"/>
          <w:sz w:val="20"/>
          <w:szCs w:val="20"/>
        </w:rPr>
        <w:t xml:space="preserve"> to enable data deletion </w:t>
      </w:r>
      <w:r w:rsidR="00F66AF5">
        <w:rPr>
          <w:rFonts w:ascii="Calibri" w:eastAsiaTheme="minorEastAsia" w:hAnsi="Calibri" w:cs="Calibri"/>
          <w:color w:val="000000" w:themeColor="text1"/>
          <w:sz w:val="20"/>
          <w:szCs w:val="20"/>
        </w:rPr>
        <w:t>when</w:t>
      </w:r>
      <w:r w:rsidR="00CE743E" w:rsidRPr="00420524">
        <w:rPr>
          <w:rFonts w:ascii="Calibri" w:eastAsiaTheme="minorEastAsia" w:hAnsi="Calibri" w:cs="Calibri"/>
          <w:color w:val="000000" w:themeColor="text1"/>
          <w:sz w:val="20"/>
          <w:szCs w:val="20"/>
        </w:rPr>
        <w:t xml:space="preserve"> request</w:t>
      </w:r>
      <w:r w:rsidR="00F66AF5">
        <w:rPr>
          <w:rFonts w:ascii="Calibri" w:eastAsiaTheme="minorEastAsia" w:hAnsi="Calibri" w:cs="Calibri"/>
          <w:color w:val="000000" w:themeColor="text1"/>
          <w:sz w:val="20"/>
          <w:szCs w:val="20"/>
        </w:rPr>
        <w:t>ed</w:t>
      </w:r>
      <w:r w:rsidR="00CE743E" w:rsidRPr="00420524">
        <w:rPr>
          <w:rFonts w:ascii="Calibri" w:eastAsiaTheme="minorEastAsia" w:hAnsi="Calibri" w:cs="Calibri"/>
          <w:color w:val="000000" w:themeColor="text1"/>
          <w:sz w:val="20"/>
          <w:szCs w:val="20"/>
        </w:rPr>
        <w:t xml:space="preserve"> and </w:t>
      </w:r>
      <w:r w:rsidR="00F66AF5">
        <w:rPr>
          <w:rFonts w:ascii="Calibri" w:eastAsiaTheme="minorEastAsia" w:hAnsi="Calibri" w:cs="Calibri"/>
          <w:color w:val="000000" w:themeColor="text1"/>
          <w:sz w:val="20"/>
          <w:szCs w:val="20"/>
        </w:rPr>
        <w:t>how to best store</w:t>
      </w:r>
      <w:bookmarkStart w:id="253" w:name="_GoBack"/>
      <w:bookmarkEnd w:id="253"/>
      <w:r w:rsidR="00792FFA" w:rsidRPr="00420524">
        <w:rPr>
          <w:rFonts w:ascii="Calibri" w:hAnsi="Calibri" w:cs="Calibri"/>
          <w:color w:val="000000" w:themeColor="text1"/>
          <w:sz w:val="20"/>
          <w:szCs w:val="20"/>
        </w:rPr>
        <w:t>.</w:t>
      </w:r>
    </w:p>
    <w:p w:rsidR="0010006D" w:rsidRPr="00420524" w:rsidRDefault="0010006D" w:rsidP="00420524">
      <w:pPr>
        <w:spacing w:line="276" w:lineRule="auto"/>
        <w:rPr>
          <w:rFonts w:ascii="Calibri" w:hAnsi="Calibri" w:cs="Calibri"/>
          <w:color w:val="000000" w:themeColor="text1"/>
          <w:sz w:val="20"/>
          <w:szCs w:val="20"/>
        </w:rPr>
      </w:pPr>
    </w:p>
    <w:p w:rsidR="00E2669C" w:rsidRPr="00420524" w:rsidRDefault="0062752E" w:rsidP="00420524">
      <w:pPr>
        <w:spacing w:line="276" w:lineRule="auto"/>
        <w:rPr>
          <w:rFonts w:ascii="Calibri" w:hAnsi="Calibri" w:cs="Calibri"/>
          <w:color w:val="000000" w:themeColor="text1"/>
          <w:sz w:val="20"/>
          <w:szCs w:val="20"/>
        </w:rPr>
      </w:pPr>
      <w:r w:rsidRPr="00420524">
        <w:rPr>
          <w:rFonts w:ascii="Calibri" w:hAnsi="Calibri" w:cs="Calibri"/>
          <w:color w:val="000000" w:themeColor="text1"/>
          <w:sz w:val="20"/>
          <w:szCs w:val="20"/>
        </w:rPr>
        <w:t>The UK government states</w:t>
      </w:r>
      <w:r w:rsidR="00006D4E">
        <w:rPr>
          <w:rFonts w:ascii="Calibri" w:hAnsi="Calibri" w:cs="Calibri"/>
          <w:color w:val="000000" w:themeColor="text1"/>
          <w:sz w:val="20"/>
          <w:szCs w:val="20"/>
        </w:rPr>
        <w:t xml:space="preserve"> that there would be no immediate legal change</w:t>
      </w:r>
      <w:r w:rsidRPr="00420524">
        <w:rPr>
          <w:rFonts w:ascii="Calibri" w:hAnsi="Calibri" w:cs="Calibri"/>
          <w:color w:val="000000" w:themeColor="text1"/>
          <w:sz w:val="20"/>
          <w:szCs w:val="20"/>
        </w:rPr>
        <w:t xml:space="preserve"> i</w:t>
      </w:r>
      <w:r w:rsidR="00B75F89" w:rsidRPr="00420524">
        <w:rPr>
          <w:rFonts w:ascii="Calibri" w:hAnsi="Calibri" w:cs="Calibri"/>
          <w:color w:val="000000" w:themeColor="text1"/>
          <w:sz w:val="20"/>
          <w:szCs w:val="20"/>
        </w:rPr>
        <w:t xml:space="preserve">f </w:t>
      </w:r>
      <w:r w:rsidRPr="00420524">
        <w:rPr>
          <w:rFonts w:ascii="Calibri" w:hAnsi="Calibri" w:cs="Calibri"/>
          <w:color w:val="000000" w:themeColor="text1"/>
          <w:sz w:val="20"/>
          <w:szCs w:val="20"/>
        </w:rPr>
        <w:t>Britain exits from</w:t>
      </w:r>
      <w:r w:rsidR="00B75F89" w:rsidRPr="00420524">
        <w:rPr>
          <w:rFonts w:ascii="Calibri" w:hAnsi="Calibri" w:cs="Calibri"/>
          <w:color w:val="000000" w:themeColor="text1"/>
          <w:sz w:val="20"/>
          <w:szCs w:val="20"/>
        </w:rPr>
        <w:t xml:space="preserve"> the E</w:t>
      </w:r>
      <w:r w:rsidR="000A7914">
        <w:rPr>
          <w:rFonts w:ascii="Calibri" w:hAnsi="Calibri" w:cs="Calibri"/>
          <w:color w:val="000000" w:themeColor="text1"/>
          <w:sz w:val="20"/>
          <w:szCs w:val="20"/>
        </w:rPr>
        <w:t>uropean Economic Union (EU)</w:t>
      </w:r>
      <w:r w:rsidRPr="00420524">
        <w:rPr>
          <w:rFonts w:ascii="Calibri" w:hAnsi="Calibri" w:cs="Calibri"/>
          <w:color w:val="000000" w:themeColor="text1"/>
          <w:sz w:val="20"/>
          <w:szCs w:val="20"/>
        </w:rPr>
        <w:t xml:space="preserve"> </w:t>
      </w:r>
      <w:r w:rsidR="00B75F89" w:rsidRPr="00420524">
        <w:rPr>
          <w:rFonts w:ascii="Calibri" w:hAnsi="Calibri" w:cs="Calibri"/>
          <w:color w:val="000000" w:themeColor="text1"/>
          <w:sz w:val="20"/>
          <w:szCs w:val="20"/>
        </w:rPr>
        <w:t>on March 2019 wit</w:t>
      </w:r>
      <w:r w:rsidR="00006D4E">
        <w:rPr>
          <w:rFonts w:ascii="Calibri" w:hAnsi="Calibri" w:cs="Calibri"/>
          <w:color w:val="000000" w:themeColor="text1"/>
          <w:sz w:val="20"/>
          <w:szCs w:val="20"/>
        </w:rPr>
        <w:t>hout an agreement</w:t>
      </w:r>
      <w:r w:rsidR="00B75F89" w:rsidRPr="00420524">
        <w:rPr>
          <w:rFonts w:ascii="Calibri" w:hAnsi="Calibri" w:cs="Calibri"/>
          <w:color w:val="000000" w:themeColor="text1"/>
          <w:sz w:val="20"/>
          <w:szCs w:val="20"/>
        </w:rPr>
        <w:t xml:space="preserve"> in place for data protection</w:t>
      </w:r>
      <w:r w:rsidR="00006D4E">
        <w:rPr>
          <w:rFonts w:ascii="Calibri" w:hAnsi="Calibri" w:cs="Calibri"/>
          <w:color w:val="000000" w:themeColor="text1"/>
          <w:sz w:val="20"/>
          <w:szCs w:val="20"/>
        </w:rPr>
        <w:t>.</w:t>
      </w:r>
      <w:r w:rsidR="00B75F89" w:rsidRPr="00420524">
        <w:rPr>
          <w:rFonts w:ascii="Calibri" w:hAnsi="Calibri" w:cs="Calibri"/>
          <w:color w:val="000000" w:themeColor="text1"/>
          <w:sz w:val="20"/>
          <w:szCs w:val="20"/>
        </w:rPr>
        <w:t xml:space="preserve"> </w:t>
      </w:r>
      <w:r w:rsidR="00006D4E">
        <w:rPr>
          <w:rFonts w:ascii="Calibri" w:hAnsi="Calibri" w:cs="Calibri"/>
          <w:color w:val="000000" w:themeColor="text1"/>
          <w:sz w:val="20"/>
          <w:szCs w:val="20"/>
        </w:rPr>
        <w:t>T</w:t>
      </w:r>
      <w:r w:rsidR="00B75F89" w:rsidRPr="00420524">
        <w:rPr>
          <w:rFonts w:ascii="Calibri" w:hAnsi="Calibri" w:cs="Calibri"/>
          <w:color w:val="000000" w:themeColor="text1"/>
          <w:sz w:val="20"/>
          <w:szCs w:val="20"/>
        </w:rPr>
        <w:t xml:space="preserve">he EU Withdrawal Act would convert the GDPR legislation into UK law </w:t>
      </w:r>
      <w:r w:rsidR="006B0EC8" w:rsidRPr="00420524">
        <w:rPr>
          <w:rFonts w:ascii="Calibri" w:hAnsi="Calibri" w:cs="Calibri"/>
          <w:color w:val="000000" w:themeColor="text1"/>
          <w:sz w:val="20"/>
          <w:szCs w:val="20"/>
        </w:rPr>
        <w:fldChar w:fldCharType="begin" w:fldLock="1"/>
      </w:r>
      <w:r w:rsidR="00597FDE">
        <w:rPr>
          <w:rFonts w:ascii="Calibri" w:hAnsi="Calibri" w:cs="Calibri"/>
          <w:color w:val="000000" w:themeColor="text1"/>
          <w:sz w:val="20"/>
          <w:szCs w:val="20"/>
        </w:rPr>
        <w:instrText>ADDIN CSL_CITATION {"citationItems":[{"id":"ITEM-1","itemData":{"URL":"https://www.gov.uk/government/publications/data-protection-if-theres-no-brexit-deal/data-protection-if-theres-no-brexit-deal","accessed":{"date-parts":[["2019","1","21"]]},"id":"ITEM-1","issued":{"date-parts":[["0"]]},"title":"Data protection if there’s no Brexit deal - GOV.UK","type":"webpage"},"uris":["http://www.mendeley.com/documents/?uuid=c31cd7d2-e312-3b15-a605-750ae1ce813f"]}],"mendeley":{"formattedCitation":"[18]","plainTextFormattedCitation":"[18]","previouslyFormattedCitation":"[18]"},"properties":{"noteIndex":0},"schema":"https://github.com/citation-style-language/schema/raw/master/csl-citation.json"}</w:instrText>
      </w:r>
      <w:r w:rsidR="006B0EC8" w:rsidRPr="00420524">
        <w:rPr>
          <w:rFonts w:ascii="Calibri" w:hAnsi="Calibri" w:cs="Calibri"/>
          <w:color w:val="000000" w:themeColor="text1"/>
          <w:sz w:val="20"/>
          <w:szCs w:val="20"/>
        </w:rPr>
        <w:fldChar w:fldCharType="separate"/>
      </w:r>
      <w:r w:rsidR="00944A1B" w:rsidRPr="00944A1B">
        <w:rPr>
          <w:rFonts w:ascii="Calibri" w:hAnsi="Calibri" w:cs="Calibri"/>
          <w:noProof/>
          <w:color w:val="000000" w:themeColor="text1"/>
          <w:sz w:val="20"/>
          <w:szCs w:val="20"/>
        </w:rPr>
        <w:t>[18]</w:t>
      </w:r>
      <w:r w:rsidR="006B0EC8" w:rsidRPr="00420524">
        <w:rPr>
          <w:rFonts w:ascii="Calibri" w:hAnsi="Calibri" w:cs="Calibri"/>
          <w:color w:val="000000" w:themeColor="text1"/>
          <w:sz w:val="20"/>
          <w:szCs w:val="20"/>
        </w:rPr>
        <w:fldChar w:fldCharType="end"/>
      </w:r>
      <w:r w:rsidR="006B0EC8" w:rsidRPr="00420524">
        <w:rPr>
          <w:rFonts w:ascii="Calibri" w:hAnsi="Calibri" w:cs="Calibri"/>
          <w:color w:val="000000" w:themeColor="text1"/>
          <w:sz w:val="20"/>
          <w:szCs w:val="20"/>
        </w:rPr>
        <w:t>.</w:t>
      </w:r>
      <w:r w:rsidR="00E2669C" w:rsidRPr="00420524">
        <w:rPr>
          <w:rFonts w:ascii="Calibri" w:hAnsi="Calibri" w:cs="Calibri"/>
          <w:color w:val="000000" w:themeColor="text1"/>
          <w:sz w:val="20"/>
          <w:szCs w:val="20"/>
        </w:rPr>
        <w:t xml:space="preserve"> </w:t>
      </w:r>
      <w:r w:rsidR="000A7914">
        <w:rPr>
          <w:rFonts w:ascii="Calibri" w:hAnsi="Calibri" w:cs="Calibri"/>
          <w:color w:val="000000" w:themeColor="text1"/>
          <w:sz w:val="20"/>
          <w:szCs w:val="20"/>
        </w:rPr>
        <w:t xml:space="preserve">This </w:t>
      </w:r>
      <w:r w:rsidR="006F0456">
        <w:rPr>
          <w:rFonts w:ascii="Calibri" w:hAnsi="Calibri" w:cs="Calibri"/>
          <w:color w:val="000000" w:themeColor="text1"/>
          <w:sz w:val="20"/>
          <w:szCs w:val="20"/>
        </w:rPr>
        <w:t xml:space="preserve">process </w:t>
      </w:r>
      <w:r w:rsidR="000A7914">
        <w:rPr>
          <w:rFonts w:ascii="Calibri" w:hAnsi="Calibri" w:cs="Calibri"/>
          <w:color w:val="000000" w:themeColor="text1"/>
          <w:sz w:val="20"/>
          <w:szCs w:val="20"/>
        </w:rPr>
        <w:t>will be referred to as ‘Brexit’.</w:t>
      </w:r>
    </w:p>
    <w:p w:rsidR="00E2669C" w:rsidRPr="00420524" w:rsidRDefault="00E2669C" w:rsidP="00420524">
      <w:pPr>
        <w:spacing w:line="276" w:lineRule="auto"/>
        <w:rPr>
          <w:rFonts w:ascii="Calibri" w:hAnsi="Calibri" w:cs="Calibri"/>
          <w:color w:val="000000" w:themeColor="text1"/>
          <w:sz w:val="20"/>
          <w:szCs w:val="20"/>
        </w:rPr>
      </w:pPr>
    </w:p>
    <w:p w:rsidR="00340086" w:rsidRDefault="0075181D" w:rsidP="0075181D">
      <w:pPr>
        <w:pStyle w:val="Caption"/>
        <w:jc w:val="center"/>
        <w:rPr>
          <w:rFonts w:ascii="Calibri" w:hAnsi="Calibri" w:cs="Calibri"/>
          <w:color w:val="000000" w:themeColor="text1"/>
          <w:sz w:val="20"/>
          <w:szCs w:val="20"/>
        </w:rPr>
      </w:pPr>
      <w:r>
        <w:t xml:space="preserve">Figure </w:t>
      </w:r>
      <w:r w:rsidR="006C3819">
        <w:rPr>
          <w:noProof/>
        </w:rPr>
        <w:fldChar w:fldCharType="begin"/>
      </w:r>
      <w:r w:rsidR="006C3819">
        <w:rPr>
          <w:noProof/>
        </w:rPr>
        <w:instrText xml:space="preserve"> SEQ Figure \* ARABIC </w:instrText>
      </w:r>
      <w:r w:rsidR="006C3819">
        <w:rPr>
          <w:noProof/>
        </w:rPr>
        <w:fldChar w:fldCharType="separate"/>
      </w:r>
      <w:r w:rsidR="00AF15E2">
        <w:rPr>
          <w:noProof/>
        </w:rPr>
        <w:t>9</w:t>
      </w:r>
      <w:r w:rsidR="006C3819">
        <w:rPr>
          <w:noProof/>
        </w:rPr>
        <w:fldChar w:fldCharType="end"/>
      </w:r>
      <w:r>
        <w:t xml:space="preserve"> - table showing some GDPR rules and the affects after </w:t>
      </w:r>
      <w:r w:rsidR="00305EE5">
        <w:t>Brexit.</w:t>
      </w:r>
    </w:p>
    <w:tbl>
      <w:tblPr>
        <w:tblStyle w:val="TableGrid"/>
        <w:tblW w:w="0" w:type="auto"/>
        <w:tblLook w:val="04A0" w:firstRow="1" w:lastRow="0" w:firstColumn="1" w:lastColumn="0" w:noHBand="0" w:noVBand="1"/>
      </w:tblPr>
      <w:tblGrid>
        <w:gridCol w:w="4505"/>
        <w:gridCol w:w="4505"/>
      </w:tblGrid>
      <w:tr w:rsidR="00340086" w:rsidTr="00091D6D">
        <w:tc>
          <w:tcPr>
            <w:tcW w:w="4505" w:type="dxa"/>
            <w:shd w:val="clear" w:color="auto" w:fill="E7E6E6" w:themeFill="background2"/>
          </w:tcPr>
          <w:p w:rsidR="00340086" w:rsidRDefault="008C5FC0" w:rsidP="00091D6D">
            <w:pPr>
              <w:spacing w:line="276" w:lineRule="auto"/>
              <w:jc w:val="center"/>
              <w:rPr>
                <w:rFonts w:ascii="Calibri" w:hAnsi="Calibri" w:cs="Calibri"/>
                <w:color w:val="000000" w:themeColor="text1"/>
                <w:sz w:val="20"/>
                <w:szCs w:val="20"/>
              </w:rPr>
            </w:pPr>
            <w:r>
              <w:rPr>
                <w:rFonts w:ascii="Calibri" w:hAnsi="Calibri" w:cs="Calibri"/>
                <w:color w:val="000000" w:themeColor="text1"/>
                <w:sz w:val="20"/>
                <w:szCs w:val="20"/>
              </w:rPr>
              <w:t>GDPR</w:t>
            </w:r>
          </w:p>
        </w:tc>
        <w:tc>
          <w:tcPr>
            <w:tcW w:w="4505" w:type="dxa"/>
            <w:shd w:val="clear" w:color="auto" w:fill="E7E6E6" w:themeFill="background2"/>
          </w:tcPr>
          <w:p w:rsidR="00340086" w:rsidRDefault="00340086" w:rsidP="00091D6D">
            <w:pPr>
              <w:spacing w:line="276" w:lineRule="auto"/>
              <w:jc w:val="center"/>
              <w:rPr>
                <w:rFonts w:ascii="Calibri" w:hAnsi="Calibri" w:cs="Calibri"/>
                <w:color w:val="000000" w:themeColor="text1"/>
                <w:sz w:val="20"/>
                <w:szCs w:val="20"/>
              </w:rPr>
            </w:pPr>
            <w:r>
              <w:rPr>
                <w:rFonts w:ascii="Calibri" w:hAnsi="Calibri" w:cs="Calibri"/>
                <w:color w:val="000000" w:themeColor="text1"/>
                <w:sz w:val="20"/>
                <w:szCs w:val="20"/>
              </w:rPr>
              <w:t>No deal Brexit</w:t>
            </w:r>
          </w:p>
        </w:tc>
      </w:tr>
      <w:tr w:rsidR="00340086" w:rsidTr="00340086">
        <w:tc>
          <w:tcPr>
            <w:tcW w:w="4505" w:type="dxa"/>
          </w:tcPr>
          <w:p w:rsidR="00340086" w:rsidRDefault="00EE5C78" w:rsidP="00420524">
            <w:pPr>
              <w:spacing w:line="276" w:lineRule="auto"/>
              <w:rPr>
                <w:rFonts w:ascii="Calibri" w:hAnsi="Calibri" w:cs="Calibri"/>
                <w:color w:val="000000" w:themeColor="text1"/>
                <w:sz w:val="20"/>
                <w:szCs w:val="20"/>
              </w:rPr>
            </w:pPr>
            <w:r w:rsidRPr="00420524">
              <w:rPr>
                <w:rFonts w:ascii="Calibri" w:eastAsiaTheme="minorEastAsia" w:hAnsi="Calibri" w:cs="Calibri"/>
                <w:color w:val="000000" w:themeColor="text1"/>
                <w:sz w:val="20"/>
                <w:szCs w:val="20"/>
              </w:rPr>
              <w:t xml:space="preserve">Individuals can </w:t>
            </w:r>
            <w:r w:rsidRPr="00420524">
              <w:rPr>
                <w:rFonts w:ascii="Calibri" w:hAnsi="Calibri" w:cs="Calibri"/>
                <w:color w:val="000000" w:themeColor="text1"/>
                <w:sz w:val="20"/>
                <w:szCs w:val="20"/>
              </w:rPr>
              <w:t xml:space="preserve">ask for </w:t>
            </w:r>
            <w:r w:rsidRPr="00420524">
              <w:rPr>
                <w:rFonts w:ascii="Calibri" w:eastAsiaTheme="minorEastAsia" w:hAnsi="Calibri" w:cs="Calibri"/>
                <w:color w:val="000000" w:themeColor="text1"/>
                <w:sz w:val="20"/>
                <w:szCs w:val="20"/>
              </w:rPr>
              <w:t xml:space="preserve">deletion of </w:t>
            </w:r>
            <w:r w:rsidRPr="00420524">
              <w:rPr>
                <w:rFonts w:ascii="Calibri" w:hAnsi="Calibri" w:cs="Calibri"/>
                <w:color w:val="000000" w:themeColor="text1"/>
                <w:sz w:val="20"/>
                <w:szCs w:val="20"/>
              </w:rPr>
              <w:t xml:space="preserve">personal </w:t>
            </w:r>
            <w:r w:rsidRPr="00420524">
              <w:rPr>
                <w:rFonts w:ascii="Calibri" w:eastAsiaTheme="minorEastAsia" w:hAnsi="Calibri" w:cs="Calibri"/>
                <w:color w:val="000000" w:themeColor="text1"/>
                <w:sz w:val="20"/>
                <w:szCs w:val="20"/>
              </w:rPr>
              <w:t>data</w:t>
            </w:r>
            <w:r w:rsidR="00180251">
              <w:rPr>
                <w:rFonts w:ascii="Calibri" w:eastAsiaTheme="minorEastAsia" w:hAnsi="Calibri" w:cs="Calibri"/>
                <w:color w:val="000000" w:themeColor="text1"/>
                <w:sz w:val="20"/>
                <w:szCs w:val="20"/>
              </w:rPr>
              <w:t xml:space="preserve"> </w:t>
            </w:r>
            <w:r w:rsidRPr="00420524">
              <w:rPr>
                <w:rFonts w:ascii="Calibri" w:hAnsi="Calibri" w:cs="Calibri"/>
                <w:color w:val="000000" w:themeColor="text1"/>
                <w:sz w:val="20"/>
                <w:szCs w:val="20"/>
              </w:rPr>
              <w:t>under the ‘right to erasure’</w:t>
            </w:r>
            <w:r w:rsidR="008C5FC0">
              <w:rPr>
                <w:rFonts w:ascii="Calibri" w:hAnsi="Calibri" w:cs="Calibri"/>
                <w:color w:val="000000" w:themeColor="text1"/>
                <w:sz w:val="20"/>
                <w:szCs w:val="20"/>
              </w:rPr>
              <w:t xml:space="preserve"> - </w:t>
            </w:r>
            <w:r w:rsidRPr="00420524">
              <w:rPr>
                <w:rFonts w:ascii="Calibri" w:hAnsi="Calibri" w:cs="Calibri"/>
                <w:color w:val="000000" w:themeColor="text1"/>
                <w:sz w:val="20"/>
                <w:szCs w:val="20"/>
              </w:rPr>
              <w:t>article 17.</w:t>
            </w:r>
          </w:p>
        </w:tc>
        <w:tc>
          <w:tcPr>
            <w:tcW w:w="4505" w:type="dxa"/>
          </w:tcPr>
          <w:p w:rsidR="00340086" w:rsidRDefault="00EE5C78" w:rsidP="00420524">
            <w:pPr>
              <w:spacing w:line="276" w:lineRule="auto"/>
              <w:rPr>
                <w:rFonts w:ascii="Calibri" w:hAnsi="Calibri" w:cs="Calibri"/>
                <w:color w:val="000000" w:themeColor="text1"/>
                <w:sz w:val="20"/>
                <w:szCs w:val="20"/>
              </w:rPr>
            </w:pPr>
            <w:r>
              <w:rPr>
                <w:rFonts w:ascii="Calibri" w:hAnsi="Calibri" w:cs="Calibri"/>
                <w:color w:val="000000" w:themeColor="text1"/>
                <w:sz w:val="20"/>
                <w:szCs w:val="20"/>
              </w:rPr>
              <w:t>No immediate change</w:t>
            </w:r>
            <w:r w:rsidR="004D65F7">
              <w:rPr>
                <w:rFonts w:ascii="Calibri" w:hAnsi="Calibri" w:cs="Calibri"/>
                <w:color w:val="000000" w:themeColor="text1"/>
                <w:sz w:val="20"/>
                <w:szCs w:val="20"/>
              </w:rPr>
              <w:t xml:space="preserve"> - </w:t>
            </w:r>
            <w:r w:rsidR="004D65F7" w:rsidRPr="00420524">
              <w:rPr>
                <w:rFonts w:ascii="Calibri" w:hAnsi="Calibri" w:cs="Calibri"/>
                <w:color w:val="000000" w:themeColor="text1"/>
                <w:sz w:val="20"/>
                <w:szCs w:val="20"/>
              </w:rPr>
              <w:t>EU Withdrawal Act</w:t>
            </w:r>
            <w:r w:rsidR="004D65F7">
              <w:rPr>
                <w:rFonts w:ascii="Calibri" w:hAnsi="Calibri" w:cs="Calibri"/>
                <w:color w:val="000000" w:themeColor="text1"/>
                <w:sz w:val="20"/>
                <w:szCs w:val="20"/>
              </w:rPr>
              <w:t>.</w:t>
            </w:r>
          </w:p>
        </w:tc>
      </w:tr>
      <w:tr w:rsidR="00340086" w:rsidTr="00340086">
        <w:tc>
          <w:tcPr>
            <w:tcW w:w="4505" w:type="dxa"/>
          </w:tcPr>
          <w:p w:rsidR="00340086" w:rsidRDefault="004F6F9C" w:rsidP="00420524">
            <w:pPr>
              <w:spacing w:line="276" w:lineRule="auto"/>
              <w:rPr>
                <w:rFonts w:ascii="Calibri" w:hAnsi="Calibri" w:cs="Calibri"/>
                <w:color w:val="000000" w:themeColor="text1"/>
                <w:sz w:val="20"/>
                <w:szCs w:val="20"/>
              </w:rPr>
            </w:pPr>
            <w:r>
              <w:rPr>
                <w:rFonts w:ascii="Calibri" w:hAnsi="Calibri" w:cs="Calibri"/>
                <w:color w:val="05171D"/>
                <w:sz w:val="20"/>
                <w:szCs w:val="20"/>
              </w:rPr>
              <w:t>D</w:t>
            </w:r>
            <w:r w:rsidR="008C5FC0" w:rsidRPr="00420524">
              <w:rPr>
                <w:rFonts w:ascii="Calibri" w:hAnsi="Calibri" w:cs="Calibri"/>
                <w:color w:val="05171D"/>
                <w:sz w:val="20"/>
                <w:szCs w:val="20"/>
              </w:rPr>
              <w:t xml:space="preserve">uty </w:t>
            </w:r>
            <w:r w:rsidR="00E148B6">
              <w:rPr>
                <w:rFonts w:ascii="Calibri" w:hAnsi="Calibri" w:cs="Calibri"/>
                <w:color w:val="05171D"/>
                <w:sz w:val="20"/>
                <w:szCs w:val="20"/>
              </w:rPr>
              <w:t xml:space="preserve">of Data controller to </w:t>
            </w:r>
            <w:r w:rsidR="008C5FC0" w:rsidRPr="00420524">
              <w:rPr>
                <w:rFonts w:ascii="Calibri" w:hAnsi="Calibri" w:cs="Calibri"/>
                <w:color w:val="05171D"/>
                <w:sz w:val="20"/>
                <w:szCs w:val="20"/>
              </w:rPr>
              <w:t>report serious personal data breaches to the Information ICO</w:t>
            </w:r>
            <w:r w:rsidR="00E00C58">
              <w:rPr>
                <w:rFonts w:ascii="Calibri" w:hAnsi="Calibri" w:cs="Calibri"/>
                <w:color w:val="05171D"/>
                <w:sz w:val="20"/>
                <w:szCs w:val="20"/>
              </w:rPr>
              <w:t xml:space="preserve"> </w:t>
            </w:r>
            <w:r w:rsidR="008C5FC0" w:rsidRPr="00420524">
              <w:rPr>
                <w:rFonts w:ascii="Calibri" w:hAnsi="Calibri" w:cs="Calibri"/>
                <w:color w:val="05171D"/>
                <w:sz w:val="20"/>
                <w:szCs w:val="20"/>
              </w:rPr>
              <w:t>within 72 hours</w:t>
            </w:r>
            <w:r w:rsidR="006273EF">
              <w:rPr>
                <w:rFonts w:ascii="Calibri" w:hAnsi="Calibri" w:cs="Calibri"/>
                <w:color w:val="05171D"/>
                <w:sz w:val="20"/>
                <w:szCs w:val="20"/>
              </w:rPr>
              <w:t>.</w:t>
            </w:r>
          </w:p>
        </w:tc>
        <w:tc>
          <w:tcPr>
            <w:tcW w:w="4505" w:type="dxa"/>
          </w:tcPr>
          <w:p w:rsidR="00340086" w:rsidRDefault="006273EF" w:rsidP="00420524">
            <w:pPr>
              <w:spacing w:line="276" w:lineRule="auto"/>
              <w:rPr>
                <w:rFonts w:ascii="Calibri" w:hAnsi="Calibri" w:cs="Calibri"/>
                <w:color w:val="000000" w:themeColor="text1"/>
                <w:sz w:val="20"/>
                <w:szCs w:val="20"/>
              </w:rPr>
            </w:pPr>
            <w:r>
              <w:rPr>
                <w:rFonts w:ascii="Calibri" w:hAnsi="Calibri" w:cs="Calibri"/>
                <w:color w:val="000000" w:themeColor="text1"/>
                <w:sz w:val="20"/>
                <w:szCs w:val="20"/>
              </w:rPr>
              <w:t>No immediate change</w:t>
            </w:r>
            <w:r w:rsidR="004D65F7">
              <w:rPr>
                <w:rFonts w:ascii="Calibri" w:hAnsi="Calibri" w:cs="Calibri"/>
                <w:color w:val="000000" w:themeColor="text1"/>
                <w:sz w:val="20"/>
                <w:szCs w:val="20"/>
              </w:rPr>
              <w:t xml:space="preserve"> - </w:t>
            </w:r>
            <w:r w:rsidR="004D65F7" w:rsidRPr="00420524">
              <w:rPr>
                <w:rFonts w:ascii="Calibri" w:hAnsi="Calibri" w:cs="Calibri"/>
                <w:color w:val="000000" w:themeColor="text1"/>
                <w:sz w:val="20"/>
                <w:szCs w:val="20"/>
              </w:rPr>
              <w:t>EU Withdrawal Act</w:t>
            </w:r>
            <w:r w:rsidR="004D65F7">
              <w:rPr>
                <w:rFonts w:ascii="Calibri" w:hAnsi="Calibri" w:cs="Calibri"/>
                <w:color w:val="000000" w:themeColor="text1"/>
                <w:sz w:val="20"/>
                <w:szCs w:val="20"/>
              </w:rPr>
              <w:t>.</w:t>
            </w:r>
          </w:p>
        </w:tc>
      </w:tr>
      <w:tr w:rsidR="00340086" w:rsidTr="00340086">
        <w:tc>
          <w:tcPr>
            <w:tcW w:w="4505" w:type="dxa"/>
          </w:tcPr>
          <w:p w:rsidR="00340086" w:rsidRDefault="008138C1" w:rsidP="00420524">
            <w:pPr>
              <w:spacing w:line="276" w:lineRule="auto"/>
              <w:rPr>
                <w:rFonts w:ascii="Calibri" w:hAnsi="Calibri" w:cs="Calibri"/>
                <w:color w:val="000000" w:themeColor="text1"/>
                <w:sz w:val="20"/>
                <w:szCs w:val="20"/>
              </w:rPr>
            </w:pPr>
            <w:r>
              <w:rPr>
                <w:rFonts w:ascii="Calibri" w:hAnsi="Calibri" w:cs="Calibri"/>
                <w:color w:val="000000" w:themeColor="text1"/>
                <w:sz w:val="20"/>
                <w:szCs w:val="20"/>
              </w:rPr>
              <w:t xml:space="preserve">Making a </w:t>
            </w:r>
            <w:r w:rsidRPr="00420524">
              <w:rPr>
                <w:rFonts w:ascii="Calibri" w:hAnsi="Calibri" w:cs="Calibri"/>
                <w:color w:val="000000" w:themeColor="text1"/>
                <w:sz w:val="20"/>
                <w:szCs w:val="20"/>
              </w:rPr>
              <w:t xml:space="preserve">complaint against </w:t>
            </w:r>
            <w:r w:rsidR="00E93113" w:rsidRPr="00420524">
              <w:rPr>
                <w:rFonts w:ascii="Calibri" w:hAnsi="Calibri" w:cs="Calibri"/>
                <w:color w:val="000000" w:themeColor="text1"/>
                <w:sz w:val="20"/>
                <w:szCs w:val="20"/>
              </w:rPr>
              <w:t>an</w:t>
            </w:r>
            <w:r w:rsidRPr="00420524">
              <w:rPr>
                <w:rFonts w:ascii="Calibri" w:hAnsi="Calibri" w:cs="Calibri"/>
                <w:color w:val="000000" w:themeColor="text1"/>
                <w:sz w:val="20"/>
                <w:szCs w:val="20"/>
              </w:rPr>
              <w:t xml:space="preserve"> </w:t>
            </w:r>
            <w:r w:rsidR="002B35C6">
              <w:rPr>
                <w:rFonts w:ascii="Calibri" w:hAnsi="Calibri" w:cs="Calibri"/>
                <w:color w:val="000000" w:themeColor="text1"/>
                <w:sz w:val="20"/>
                <w:szCs w:val="20"/>
              </w:rPr>
              <w:t xml:space="preserve">EU </w:t>
            </w:r>
            <w:r w:rsidRPr="00420524">
              <w:rPr>
                <w:rFonts w:ascii="Calibri" w:hAnsi="Calibri" w:cs="Calibri"/>
                <w:color w:val="000000" w:themeColor="text1"/>
                <w:sz w:val="20"/>
                <w:szCs w:val="20"/>
              </w:rPr>
              <w:t>Data Controller to the ICO</w:t>
            </w:r>
            <w:r w:rsidR="001F1AF8">
              <w:rPr>
                <w:rFonts w:ascii="Calibri" w:hAnsi="Calibri" w:cs="Calibri"/>
                <w:color w:val="000000" w:themeColor="text1"/>
                <w:sz w:val="20"/>
                <w:szCs w:val="20"/>
              </w:rPr>
              <w:t>.</w:t>
            </w:r>
          </w:p>
        </w:tc>
        <w:tc>
          <w:tcPr>
            <w:tcW w:w="4505" w:type="dxa"/>
          </w:tcPr>
          <w:p w:rsidR="00340086" w:rsidRDefault="008138C1" w:rsidP="00420524">
            <w:pPr>
              <w:spacing w:line="276" w:lineRule="auto"/>
              <w:rPr>
                <w:rFonts w:ascii="Calibri" w:hAnsi="Calibri" w:cs="Calibri"/>
                <w:color w:val="000000" w:themeColor="text1"/>
                <w:sz w:val="20"/>
                <w:szCs w:val="20"/>
              </w:rPr>
            </w:pPr>
            <w:r>
              <w:rPr>
                <w:rFonts w:ascii="Calibri" w:hAnsi="Calibri" w:cs="Calibri"/>
                <w:color w:val="000000" w:themeColor="text1"/>
                <w:sz w:val="20"/>
                <w:szCs w:val="20"/>
              </w:rPr>
              <w:t>May cease.</w:t>
            </w:r>
          </w:p>
        </w:tc>
      </w:tr>
      <w:tr w:rsidR="00340086" w:rsidTr="00340086">
        <w:tc>
          <w:tcPr>
            <w:tcW w:w="4505" w:type="dxa"/>
          </w:tcPr>
          <w:p w:rsidR="00340086" w:rsidRDefault="001C287D" w:rsidP="00420524">
            <w:pPr>
              <w:spacing w:line="276" w:lineRule="auto"/>
              <w:rPr>
                <w:rFonts w:ascii="Calibri" w:hAnsi="Calibri" w:cs="Calibri"/>
                <w:color w:val="000000" w:themeColor="text1"/>
                <w:sz w:val="20"/>
                <w:szCs w:val="20"/>
              </w:rPr>
            </w:pPr>
            <w:r w:rsidRPr="00420524">
              <w:rPr>
                <w:rFonts w:ascii="Calibri" w:hAnsi="Calibri" w:cs="Calibri"/>
                <w:color w:val="000000" w:themeColor="text1"/>
                <w:sz w:val="20"/>
                <w:szCs w:val="20"/>
                <w:shd w:val="clear" w:color="auto" w:fill="FFFFFF"/>
              </w:rPr>
              <w:t>If a Data Controller or organisation wants to receive personal data from other EU organisations</w:t>
            </w:r>
          </w:p>
        </w:tc>
        <w:tc>
          <w:tcPr>
            <w:tcW w:w="4505" w:type="dxa"/>
          </w:tcPr>
          <w:p w:rsidR="001C287D" w:rsidRDefault="001C287D" w:rsidP="001C287D">
            <w:pPr>
              <w:spacing w:line="276" w:lineRule="auto"/>
              <w:rPr>
                <w:rFonts w:ascii="Calibri" w:hAnsi="Calibri" w:cs="Calibri"/>
                <w:color w:val="000000" w:themeColor="text1"/>
                <w:sz w:val="20"/>
                <w:szCs w:val="20"/>
              </w:rPr>
            </w:pPr>
            <w:r>
              <w:rPr>
                <w:rFonts w:ascii="Calibri" w:hAnsi="Calibri" w:cs="Calibri"/>
                <w:color w:val="000000" w:themeColor="text1"/>
                <w:sz w:val="20"/>
                <w:szCs w:val="20"/>
                <w:shd w:val="clear" w:color="auto" w:fill="FFFFFF"/>
              </w:rPr>
              <w:t>T</w:t>
            </w:r>
            <w:r w:rsidRPr="00420524">
              <w:rPr>
                <w:rFonts w:ascii="Calibri" w:hAnsi="Calibri" w:cs="Calibri"/>
                <w:color w:val="000000" w:themeColor="text1"/>
                <w:sz w:val="20"/>
                <w:szCs w:val="20"/>
                <w:shd w:val="clear" w:color="auto" w:fill="FFFFFF"/>
              </w:rPr>
              <w:t xml:space="preserve">he </w:t>
            </w:r>
            <w:r w:rsidR="003840B1">
              <w:rPr>
                <w:rFonts w:ascii="Calibri" w:hAnsi="Calibri" w:cs="Calibri"/>
                <w:color w:val="000000" w:themeColor="text1"/>
                <w:sz w:val="20"/>
                <w:szCs w:val="20"/>
                <w:shd w:val="clear" w:color="auto" w:fill="FFFFFF"/>
              </w:rPr>
              <w:t xml:space="preserve">UK </w:t>
            </w:r>
            <w:r w:rsidRPr="00420524">
              <w:rPr>
                <w:rFonts w:ascii="Calibri" w:hAnsi="Calibri" w:cs="Calibri"/>
                <w:color w:val="000000" w:themeColor="text1"/>
                <w:sz w:val="20"/>
                <w:szCs w:val="20"/>
                <w:shd w:val="clear" w:color="auto" w:fill="FFFFFF"/>
              </w:rPr>
              <w:t xml:space="preserve">government advises legally assisting EU partners on data transfer </w:t>
            </w:r>
            <w:r w:rsidRPr="00420524">
              <w:rPr>
                <w:rFonts w:ascii="Calibri" w:hAnsi="Calibri" w:cs="Calibri"/>
                <w:color w:val="000000" w:themeColor="text1"/>
                <w:sz w:val="20"/>
                <w:szCs w:val="20"/>
              </w:rPr>
              <w:fldChar w:fldCharType="begin" w:fldLock="1"/>
            </w:r>
            <w:r w:rsidR="00597FDE">
              <w:rPr>
                <w:rFonts w:ascii="Calibri" w:hAnsi="Calibri" w:cs="Calibri"/>
                <w:color w:val="000000" w:themeColor="text1"/>
                <w:sz w:val="20"/>
                <w:szCs w:val="20"/>
              </w:rPr>
              <w:instrText>ADDIN CSL_CITATION {"citationItems":[{"id":"ITEM-1","itemData":{"URL":"https://www.gov.uk/government/publications/data-protection-if-theres-no-brexit-deal/data-protection-if-theres-no-brexit-deal","accessed":{"date-parts":[["2019","1","21"]]},"id":"ITEM-1","issued":{"date-parts":[["0"]]},"title":"Data protection if there’s no Brexit deal - GOV.UK","type":"webpage"},"uris":["http://www.mendeley.com/documents/?uuid=c31cd7d2-e312-3b15-a605-750ae1ce813f"]}],"mendeley":{"formattedCitation":"[18]","plainTextFormattedCitation":"[18]","previouslyFormattedCitation":"[18]"},"properties":{"noteIndex":0},"schema":"https://github.com/citation-style-language/schema/raw/master/csl-citation.json"}</w:instrText>
            </w:r>
            <w:r w:rsidRPr="00420524">
              <w:rPr>
                <w:rFonts w:ascii="Calibri" w:hAnsi="Calibri" w:cs="Calibri"/>
                <w:color w:val="000000" w:themeColor="text1"/>
                <w:sz w:val="20"/>
                <w:szCs w:val="20"/>
              </w:rPr>
              <w:fldChar w:fldCharType="separate"/>
            </w:r>
            <w:r w:rsidR="00944A1B" w:rsidRPr="00944A1B">
              <w:rPr>
                <w:rFonts w:ascii="Calibri" w:hAnsi="Calibri" w:cs="Calibri"/>
                <w:noProof/>
                <w:color w:val="000000" w:themeColor="text1"/>
                <w:sz w:val="20"/>
                <w:szCs w:val="20"/>
              </w:rPr>
              <w:t>[18]</w:t>
            </w:r>
            <w:r w:rsidRPr="00420524">
              <w:rPr>
                <w:rFonts w:ascii="Calibri" w:hAnsi="Calibri" w:cs="Calibri"/>
                <w:color w:val="000000" w:themeColor="text1"/>
                <w:sz w:val="20"/>
                <w:szCs w:val="20"/>
              </w:rPr>
              <w:fldChar w:fldCharType="end"/>
            </w:r>
            <w:r w:rsidRPr="00420524">
              <w:rPr>
                <w:rFonts w:ascii="Calibri" w:hAnsi="Calibri" w:cs="Calibri"/>
                <w:color w:val="000000" w:themeColor="text1"/>
                <w:sz w:val="20"/>
                <w:szCs w:val="20"/>
              </w:rPr>
              <w:t>.</w:t>
            </w:r>
          </w:p>
          <w:p w:rsidR="00340086" w:rsidRDefault="00340086" w:rsidP="00420524">
            <w:pPr>
              <w:spacing w:line="276" w:lineRule="auto"/>
              <w:rPr>
                <w:rFonts w:ascii="Calibri" w:hAnsi="Calibri" w:cs="Calibri"/>
                <w:color w:val="000000" w:themeColor="text1"/>
                <w:sz w:val="20"/>
                <w:szCs w:val="20"/>
              </w:rPr>
            </w:pPr>
          </w:p>
        </w:tc>
      </w:tr>
      <w:tr w:rsidR="00340086" w:rsidTr="00340086">
        <w:tc>
          <w:tcPr>
            <w:tcW w:w="4505" w:type="dxa"/>
          </w:tcPr>
          <w:p w:rsidR="00340086" w:rsidRDefault="003840B1" w:rsidP="00420524">
            <w:pPr>
              <w:spacing w:line="276" w:lineRule="auto"/>
              <w:rPr>
                <w:rFonts w:ascii="Calibri" w:hAnsi="Calibri" w:cs="Calibri"/>
                <w:color w:val="000000" w:themeColor="text1"/>
                <w:sz w:val="20"/>
                <w:szCs w:val="20"/>
              </w:rPr>
            </w:pPr>
            <w:r w:rsidRPr="00420524">
              <w:rPr>
                <w:rFonts w:ascii="Calibri" w:hAnsi="Calibri" w:cs="Calibri"/>
                <w:color w:val="000000" w:themeColor="text1"/>
                <w:sz w:val="20"/>
                <w:szCs w:val="20"/>
                <w:shd w:val="clear" w:color="auto" w:fill="FFFFFF"/>
              </w:rPr>
              <w:t xml:space="preserve">If a Data Controller or organisation wants to </w:t>
            </w:r>
            <w:r>
              <w:rPr>
                <w:rFonts w:ascii="Calibri" w:hAnsi="Calibri" w:cs="Calibri"/>
                <w:color w:val="000000" w:themeColor="text1"/>
                <w:sz w:val="20"/>
                <w:szCs w:val="20"/>
                <w:shd w:val="clear" w:color="auto" w:fill="FFFFFF"/>
              </w:rPr>
              <w:t>send</w:t>
            </w:r>
            <w:r w:rsidRPr="00420524">
              <w:rPr>
                <w:rFonts w:ascii="Calibri" w:hAnsi="Calibri" w:cs="Calibri"/>
                <w:color w:val="000000" w:themeColor="text1"/>
                <w:sz w:val="20"/>
                <w:szCs w:val="20"/>
                <w:shd w:val="clear" w:color="auto" w:fill="FFFFFF"/>
              </w:rPr>
              <w:t xml:space="preserve"> personal data from other EU organisations</w:t>
            </w:r>
          </w:p>
        </w:tc>
        <w:tc>
          <w:tcPr>
            <w:tcW w:w="4505" w:type="dxa"/>
          </w:tcPr>
          <w:p w:rsidR="00340086" w:rsidRDefault="003840B1" w:rsidP="00420524">
            <w:pPr>
              <w:spacing w:line="276" w:lineRule="auto"/>
              <w:rPr>
                <w:rFonts w:ascii="Calibri" w:hAnsi="Calibri" w:cs="Calibri"/>
                <w:color w:val="000000" w:themeColor="text1"/>
                <w:sz w:val="20"/>
                <w:szCs w:val="20"/>
              </w:rPr>
            </w:pPr>
            <w:r>
              <w:rPr>
                <w:rFonts w:ascii="Calibri" w:hAnsi="Calibri" w:cs="Calibri"/>
                <w:color w:val="000000" w:themeColor="text1"/>
                <w:sz w:val="20"/>
                <w:szCs w:val="20"/>
                <w:shd w:val="clear" w:color="auto" w:fill="FFFFFF"/>
              </w:rPr>
              <w:t>T</w:t>
            </w:r>
            <w:r w:rsidRPr="00420524">
              <w:rPr>
                <w:rFonts w:ascii="Calibri" w:hAnsi="Calibri" w:cs="Calibri"/>
                <w:color w:val="000000" w:themeColor="text1"/>
                <w:sz w:val="20"/>
                <w:szCs w:val="20"/>
                <w:shd w:val="clear" w:color="auto" w:fill="FFFFFF"/>
              </w:rPr>
              <w:t>he</w:t>
            </w:r>
            <w:r>
              <w:rPr>
                <w:rFonts w:ascii="Calibri" w:hAnsi="Calibri" w:cs="Calibri"/>
                <w:color w:val="000000" w:themeColor="text1"/>
                <w:sz w:val="20"/>
                <w:szCs w:val="20"/>
                <w:shd w:val="clear" w:color="auto" w:fill="FFFFFF"/>
              </w:rPr>
              <w:t xml:space="preserve"> UK</w:t>
            </w:r>
            <w:r w:rsidRPr="00420524">
              <w:rPr>
                <w:rFonts w:ascii="Calibri" w:hAnsi="Calibri" w:cs="Calibri"/>
                <w:color w:val="000000" w:themeColor="text1"/>
                <w:sz w:val="20"/>
                <w:szCs w:val="20"/>
                <w:shd w:val="clear" w:color="auto" w:fill="FFFFFF"/>
              </w:rPr>
              <w:t xml:space="preserve"> government advises legally assisting EU partners on data transfer </w:t>
            </w:r>
            <w:r w:rsidRPr="00420524">
              <w:rPr>
                <w:rFonts w:ascii="Calibri" w:hAnsi="Calibri" w:cs="Calibri"/>
                <w:color w:val="000000" w:themeColor="text1"/>
                <w:sz w:val="20"/>
                <w:szCs w:val="20"/>
              </w:rPr>
              <w:fldChar w:fldCharType="begin" w:fldLock="1"/>
            </w:r>
            <w:r w:rsidR="00597FDE">
              <w:rPr>
                <w:rFonts w:ascii="Calibri" w:hAnsi="Calibri" w:cs="Calibri"/>
                <w:color w:val="000000" w:themeColor="text1"/>
                <w:sz w:val="20"/>
                <w:szCs w:val="20"/>
              </w:rPr>
              <w:instrText>ADDIN CSL_CITATION {"citationItems":[{"id":"ITEM-1","itemData":{"URL":"https://www.gov.uk/government/publications/data-protection-if-theres-no-brexit-deal/data-protection-if-theres-no-brexit-deal","accessed":{"date-parts":[["2019","1","21"]]},"id":"ITEM-1","issued":{"date-parts":[["0"]]},"title":"Data protection if there’s no Brexit deal - GOV.UK","type":"webpage"},"uris":["http://www.mendeley.com/documents/?uuid=c31cd7d2-e312-3b15-a605-750ae1ce813f"]}],"mendeley":{"formattedCitation":"[18]","plainTextFormattedCitation":"[18]","previouslyFormattedCitation":"[18]"},"properties":{"noteIndex":0},"schema":"https://github.com/citation-style-language/schema/raw/master/csl-citation.json"}</w:instrText>
            </w:r>
            <w:r w:rsidRPr="00420524">
              <w:rPr>
                <w:rFonts w:ascii="Calibri" w:hAnsi="Calibri" w:cs="Calibri"/>
                <w:color w:val="000000" w:themeColor="text1"/>
                <w:sz w:val="20"/>
                <w:szCs w:val="20"/>
              </w:rPr>
              <w:fldChar w:fldCharType="separate"/>
            </w:r>
            <w:r w:rsidR="00944A1B" w:rsidRPr="00944A1B">
              <w:rPr>
                <w:rFonts w:ascii="Calibri" w:hAnsi="Calibri" w:cs="Calibri"/>
                <w:noProof/>
                <w:color w:val="000000" w:themeColor="text1"/>
                <w:sz w:val="20"/>
                <w:szCs w:val="20"/>
              </w:rPr>
              <w:t>[18]</w:t>
            </w:r>
            <w:r w:rsidRPr="00420524">
              <w:rPr>
                <w:rFonts w:ascii="Calibri" w:hAnsi="Calibri" w:cs="Calibri"/>
                <w:color w:val="000000" w:themeColor="text1"/>
                <w:sz w:val="20"/>
                <w:szCs w:val="20"/>
              </w:rPr>
              <w:fldChar w:fldCharType="end"/>
            </w:r>
            <w:r w:rsidRPr="00420524">
              <w:rPr>
                <w:rFonts w:ascii="Calibri" w:hAnsi="Calibri" w:cs="Calibri"/>
                <w:color w:val="000000" w:themeColor="text1"/>
                <w:sz w:val="20"/>
                <w:szCs w:val="20"/>
              </w:rPr>
              <w:t>.</w:t>
            </w:r>
          </w:p>
        </w:tc>
      </w:tr>
    </w:tbl>
    <w:p w:rsidR="00340086" w:rsidRPr="00420524" w:rsidRDefault="00340086" w:rsidP="00420524">
      <w:pPr>
        <w:spacing w:line="276" w:lineRule="auto"/>
        <w:rPr>
          <w:rFonts w:ascii="Calibri" w:hAnsi="Calibri" w:cs="Calibri"/>
          <w:color w:val="000000" w:themeColor="text1"/>
          <w:sz w:val="20"/>
          <w:szCs w:val="20"/>
        </w:rPr>
      </w:pPr>
    </w:p>
    <w:p w:rsidR="003E7DFC" w:rsidRPr="00420524" w:rsidRDefault="001C53CF" w:rsidP="00420524">
      <w:pPr>
        <w:pStyle w:val="Heading2"/>
        <w:rPr>
          <w:rFonts w:ascii="Calibri" w:hAnsi="Calibri" w:cs="Calibri"/>
          <w:sz w:val="20"/>
          <w:szCs w:val="20"/>
        </w:rPr>
      </w:pPr>
      <w:bookmarkStart w:id="254" w:name="_Toc535828959"/>
      <w:bookmarkStart w:id="255" w:name="_Toc535934714"/>
      <w:bookmarkStart w:id="256" w:name="_Toc536022351"/>
      <w:bookmarkStart w:id="257" w:name="_Toc536031313"/>
      <w:bookmarkStart w:id="258" w:name="_Toc536112620"/>
      <w:bookmarkStart w:id="259" w:name="_Toc536130161"/>
      <w:bookmarkStart w:id="260" w:name="_Toc536189242"/>
      <w:bookmarkStart w:id="261" w:name="_Toc536189638"/>
      <w:bookmarkStart w:id="262" w:name="_Toc536190346"/>
      <w:bookmarkStart w:id="263" w:name="_Toc536190737"/>
      <w:bookmarkStart w:id="264" w:name="_Toc536191272"/>
      <w:bookmarkStart w:id="265" w:name="_Toc536191340"/>
      <w:r>
        <w:rPr>
          <w:rFonts w:ascii="Calibri" w:hAnsi="Calibri" w:cs="Calibri"/>
          <w:sz w:val="20"/>
          <w:szCs w:val="20"/>
        </w:rPr>
        <w:t>T</w:t>
      </w:r>
      <w:r w:rsidR="001D5D4A" w:rsidRPr="00420524">
        <w:rPr>
          <w:rFonts w:ascii="Calibri" w:hAnsi="Calibri" w:cs="Calibri"/>
          <w:sz w:val="20"/>
          <w:szCs w:val="20"/>
        </w:rPr>
        <w:t xml:space="preserve">he </w:t>
      </w:r>
      <w:r w:rsidR="003E7DFC" w:rsidRPr="00420524">
        <w:rPr>
          <w:rFonts w:ascii="Calibri" w:hAnsi="Calibri" w:cs="Calibri"/>
          <w:sz w:val="20"/>
          <w:szCs w:val="20"/>
        </w:rPr>
        <w:t xml:space="preserve">BCS </w:t>
      </w:r>
      <w:r w:rsidR="001D5D4A" w:rsidRPr="00420524">
        <w:rPr>
          <w:rFonts w:ascii="Calibri" w:hAnsi="Calibri" w:cs="Calibri"/>
          <w:sz w:val="20"/>
          <w:szCs w:val="20"/>
        </w:rPr>
        <w:t xml:space="preserve">digital </w:t>
      </w:r>
      <w:r w:rsidR="003E7DFC" w:rsidRPr="00420524">
        <w:rPr>
          <w:rFonts w:ascii="Calibri" w:hAnsi="Calibri" w:cs="Calibri"/>
          <w:sz w:val="20"/>
          <w:szCs w:val="20"/>
        </w:rPr>
        <w:t>brexit report</w:t>
      </w:r>
      <w:bookmarkEnd w:id="254"/>
      <w:bookmarkEnd w:id="255"/>
      <w:bookmarkEnd w:id="256"/>
      <w:bookmarkEnd w:id="257"/>
      <w:bookmarkEnd w:id="258"/>
      <w:bookmarkEnd w:id="259"/>
      <w:bookmarkEnd w:id="260"/>
      <w:bookmarkEnd w:id="261"/>
      <w:bookmarkEnd w:id="262"/>
      <w:bookmarkEnd w:id="263"/>
      <w:bookmarkEnd w:id="264"/>
      <w:bookmarkEnd w:id="265"/>
    </w:p>
    <w:p w:rsidR="00D346CD" w:rsidRPr="00420524" w:rsidRDefault="0062752E" w:rsidP="00420524">
      <w:pPr>
        <w:pStyle w:val="Standard"/>
        <w:rPr>
          <w:rFonts w:ascii="Calibri" w:hAnsi="Calibri" w:cs="Calibri"/>
        </w:rPr>
      </w:pPr>
      <w:r w:rsidRPr="00420524">
        <w:rPr>
          <w:rFonts w:ascii="Calibri" w:hAnsi="Calibri" w:cs="Calibri"/>
        </w:rPr>
        <w:t>The British Computer Society has published a guidance document for organisations</w:t>
      </w:r>
      <w:r w:rsidR="00D5645D" w:rsidRPr="00420524">
        <w:rPr>
          <w:rFonts w:ascii="Calibri" w:hAnsi="Calibri" w:cs="Calibri"/>
        </w:rPr>
        <w:t xml:space="preserve"> and Data Controllers</w:t>
      </w:r>
      <w:r w:rsidRPr="00420524">
        <w:rPr>
          <w:rFonts w:ascii="Calibri" w:hAnsi="Calibri" w:cs="Calibri"/>
        </w:rPr>
        <w:t xml:space="preserve"> titled ‘BCS Digital Brexit’, which discusses </w:t>
      </w:r>
      <w:r w:rsidR="00B67AE5" w:rsidRPr="00420524">
        <w:rPr>
          <w:rFonts w:ascii="Calibri" w:hAnsi="Calibri" w:cs="Calibri"/>
        </w:rPr>
        <w:t>if</w:t>
      </w:r>
      <w:r w:rsidRPr="00420524">
        <w:rPr>
          <w:rFonts w:ascii="Calibri" w:hAnsi="Calibri" w:cs="Calibri"/>
        </w:rPr>
        <w:t xml:space="preserve"> the existing </w:t>
      </w:r>
      <w:r w:rsidR="00B67AE5" w:rsidRPr="00420524">
        <w:rPr>
          <w:rFonts w:ascii="Calibri" w:hAnsi="Calibri" w:cs="Calibri"/>
        </w:rPr>
        <w:t xml:space="preserve">GDPR </w:t>
      </w:r>
      <w:r w:rsidRPr="00420524">
        <w:rPr>
          <w:rFonts w:ascii="Calibri" w:hAnsi="Calibri" w:cs="Calibri"/>
        </w:rPr>
        <w:t>standards should remain or if new ones should be implemented to advance the UK I</w:t>
      </w:r>
      <w:r w:rsidR="000A7914">
        <w:rPr>
          <w:rFonts w:ascii="Calibri" w:hAnsi="Calibri" w:cs="Calibri"/>
        </w:rPr>
        <w:t>C</w:t>
      </w:r>
      <w:r w:rsidRPr="00420524">
        <w:rPr>
          <w:rFonts w:ascii="Calibri" w:hAnsi="Calibri" w:cs="Calibri"/>
        </w:rPr>
        <w:t>T industry</w:t>
      </w:r>
      <w:r w:rsidR="00593B94" w:rsidRPr="00420524">
        <w:rPr>
          <w:rFonts w:ascii="Calibri" w:hAnsi="Calibri" w:cs="Calibri"/>
        </w:rPr>
        <w:t xml:space="preserve"> </w:t>
      </w:r>
      <w:r w:rsidR="00593B94" w:rsidRPr="00420524">
        <w:rPr>
          <w:rFonts w:ascii="Calibri" w:hAnsi="Calibri" w:cs="Calibri"/>
        </w:rPr>
        <w:fldChar w:fldCharType="begin" w:fldLock="1"/>
      </w:r>
      <w:r w:rsidR="00597FDE">
        <w:rPr>
          <w:rFonts w:ascii="Calibri" w:hAnsi="Calibri" w:cs="Calibri"/>
        </w:rPr>
        <w:instrText>ADDIN CSL_CITATION {"citationItems":[{"id":"ITEM-1","itemData":{"id":"ITEM-1","issued":{"date-parts":[["0"]]},"title":"Digital Brexit Planning for a successful digital future outside of the EU","type":"report"},"uris":["http://www.mendeley.com/documents/?uuid=747f365e-7fc5-3515-9aa1-67038f7ed264"]}],"mendeley":{"formattedCitation":"[19]","plainTextFormattedCitation":"[19]","previouslyFormattedCitation":"[19]"},"properties":{"noteIndex":0},"schema":"https://github.com/citation-style-language/schema/raw/master/csl-citation.json"}</w:instrText>
      </w:r>
      <w:r w:rsidR="00593B94" w:rsidRPr="00420524">
        <w:rPr>
          <w:rFonts w:ascii="Calibri" w:hAnsi="Calibri" w:cs="Calibri"/>
        </w:rPr>
        <w:fldChar w:fldCharType="separate"/>
      </w:r>
      <w:r w:rsidR="00944A1B" w:rsidRPr="00944A1B">
        <w:rPr>
          <w:rFonts w:ascii="Calibri" w:hAnsi="Calibri" w:cs="Calibri"/>
          <w:noProof/>
        </w:rPr>
        <w:t>[19]</w:t>
      </w:r>
      <w:r w:rsidR="00593B94" w:rsidRPr="00420524">
        <w:rPr>
          <w:rFonts w:ascii="Calibri" w:hAnsi="Calibri" w:cs="Calibri"/>
        </w:rPr>
        <w:fldChar w:fldCharType="end"/>
      </w:r>
      <w:r w:rsidR="00593B94" w:rsidRPr="00420524">
        <w:rPr>
          <w:rFonts w:ascii="Calibri" w:hAnsi="Calibri" w:cs="Calibri"/>
        </w:rPr>
        <w:t>.</w:t>
      </w:r>
    </w:p>
    <w:p w:rsidR="00D346CD" w:rsidRPr="00207EBA" w:rsidRDefault="0010006D" w:rsidP="00207EBA">
      <w:pPr>
        <w:spacing w:line="276" w:lineRule="auto"/>
        <w:rPr>
          <w:rFonts w:ascii="Calibri" w:hAnsi="Calibri" w:cs="Calibri"/>
          <w:color w:val="333333"/>
          <w:sz w:val="20"/>
          <w:szCs w:val="20"/>
          <w:bdr w:val="none" w:sz="0" w:space="0" w:color="auto" w:frame="1"/>
        </w:rPr>
      </w:pPr>
      <w:r w:rsidRPr="00420524">
        <w:rPr>
          <w:rFonts w:ascii="Calibri" w:hAnsi="Calibri" w:cs="Calibri"/>
          <w:sz w:val="20"/>
          <w:szCs w:val="20"/>
        </w:rPr>
        <w:t xml:space="preserve">According to the report, Brexit is seen as a great opportunity for the UK to create jobs and drive growth by positioning itself to be a digital world leader. </w:t>
      </w:r>
      <w:r w:rsidR="001D5D4A" w:rsidRPr="00420524">
        <w:rPr>
          <w:rFonts w:ascii="Calibri" w:hAnsi="Calibri" w:cs="Calibri"/>
          <w:color w:val="333333"/>
          <w:sz w:val="20"/>
          <w:szCs w:val="20"/>
          <w:bdr w:val="none" w:sz="0" w:space="0" w:color="auto" w:frame="1"/>
        </w:rPr>
        <w:t>The report calls for</w:t>
      </w:r>
      <w:r w:rsidR="00FF5A8F">
        <w:rPr>
          <w:rFonts w:ascii="Calibri" w:hAnsi="Calibri" w:cs="Calibri"/>
          <w:color w:val="333333"/>
          <w:sz w:val="20"/>
          <w:szCs w:val="20"/>
          <w:bdr w:val="none" w:sz="0" w:space="0" w:color="auto" w:frame="1"/>
        </w:rPr>
        <w:t xml:space="preserve"> </w:t>
      </w:r>
      <w:r w:rsidR="00FF5A8F">
        <w:rPr>
          <w:rFonts w:ascii="Calibri" w:hAnsi="Calibri" w:cs="Calibri"/>
          <w:color w:val="000000" w:themeColor="text1"/>
          <w:sz w:val="20"/>
          <w:szCs w:val="20"/>
          <w:bdr w:val="none" w:sz="0" w:space="0" w:color="auto" w:frame="1"/>
        </w:rPr>
        <w:t>t</w:t>
      </w:r>
      <w:r w:rsidR="00082906">
        <w:rPr>
          <w:rFonts w:ascii="Calibri" w:hAnsi="Calibri" w:cs="Calibri"/>
          <w:color w:val="000000" w:themeColor="text1"/>
          <w:sz w:val="20"/>
          <w:szCs w:val="20"/>
          <w:bdr w:val="none" w:sz="0" w:space="0" w:color="auto" w:frame="1"/>
        </w:rPr>
        <w:t xml:space="preserve">he UK </w:t>
      </w:r>
      <w:r w:rsidR="00413C41" w:rsidRPr="00420524">
        <w:rPr>
          <w:rFonts w:ascii="Calibri" w:hAnsi="Calibri" w:cs="Calibri"/>
          <w:color w:val="000000" w:themeColor="text1"/>
          <w:sz w:val="20"/>
          <w:szCs w:val="20"/>
          <w:bdr w:val="none" w:sz="0" w:space="0" w:color="auto" w:frame="1"/>
        </w:rPr>
        <w:t xml:space="preserve">Government </w:t>
      </w:r>
      <w:r w:rsidR="00082906">
        <w:rPr>
          <w:rFonts w:ascii="Calibri" w:hAnsi="Calibri" w:cs="Calibri"/>
          <w:color w:val="000000" w:themeColor="text1"/>
          <w:sz w:val="20"/>
          <w:szCs w:val="20"/>
          <w:bdr w:val="none" w:sz="0" w:space="0" w:color="auto" w:frame="1"/>
        </w:rPr>
        <w:t xml:space="preserve">to </w:t>
      </w:r>
      <w:r w:rsidR="00413C41" w:rsidRPr="00420524">
        <w:rPr>
          <w:rFonts w:ascii="Calibri" w:hAnsi="Calibri" w:cs="Calibri"/>
          <w:color w:val="000000" w:themeColor="text1"/>
          <w:sz w:val="20"/>
          <w:szCs w:val="20"/>
          <w:bdr w:val="none" w:sz="0" w:space="0" w:color="auto" w:frame="1"/>
        </w:rPr>
        <w:t>commit to continued co-operation on cyber security</w:t>
      </w:r>
      <w:r w:rsidR="00082906">
        <w:rPr>
          <w:rFonts w:ascii="Calibri" w:hAnsi="Calibri" w:cs="Calibri"/>
          <w:color w:val="000000" w:themeColor="text1"/>
          <w:sz w:val="20"/>
          <w:szCs w:val="20"/>
          <w:bdr w:val="none" w:sz="0" w:space="0" w:color="auto" w:frame="1"/>
        </w:rPr>
        <w:t>, investment in ICT, and digital the infrastructure.</w:t>
      </w:r>
      <w:r w:rsidR="00FF5A8F">
        <w:rPr>
          <w:rFonts w:ascii="Calibri" w:hAnsi="Calibri" w:cs="Calibri"/>
          <w:color w:val="000000" w:themeColor="text1"/>
          <w:sz w:val="20"/>
          <w:szCs w:val="20"/>
          <w:bdr w:val="none" w:sz="0" w:space="0" w:color="auto" w:frame="1"/>
        </w:rPr>
        <w:t xml:space="preserve"> This would ensure that the UK would be a world </w:t>
      </w:r>
      <w:r w:rsidR="00600178">
        <w:rPr>
          <w:rFonts w:ascii="Calibri" w:hAnsi="Calibri" w:cs="Calibri"/>
          <w:color w:val="000000" w:themeColor="text1"/>
          <w:sz w:val="20"/>
          <w:szCs w:val="20"/>
          <w:bdr w:val="none" w:sz="0" w:space="0" w:color="auto" w:frame="1"/>
        </w:rPr>
        <w:t>leader and</w:t>
      </w:r>
      <w:r w:rsidR="00FF5A8F">
        <w:rPr>
          <w:rFonts w:ascii="Calibri" w:hAnsi="Calibri" w:cs="Calibri"/>
          <w:color w:val="000000" w:themeColor="text1"/>
          <w:sz w:val="20"/>
          <w:szCs w:val="20"/>
          <w:bdr w:val="none" w:sz="0" w:space="0" w:color="auto" w:frame="1"/>
        </w:rPr>
        <w:t xml:space="preserve"> would in turn increase prosperity.</w:t>
      </w:r>
    </w:p>
    <w:p w:rsidR="005F09A0" w:rsidRPr="00420524" w:rsidRDefault="003E7DFC" w:rsidP="00420524">
      <w:pPr>
        <w:pStyle w:val="Heading1"/>
        <w:pBdr>
          <w:bottom w:val="single" w:sz="24" w:space="1" w:color="4472C4" w:themeColor="accent1"/>
        </w:pBdr>
        <w:rPr>
          <w:rFonts w:ascii="Calibri" w:hAnsi="Calibri" w:cs="Calibri"/>
          <w:b w:val="0"/>
          <w:sz w:val="20"/>
          <w:szCs w:val="20"/>
        </w:rPr>
      </w:pPr>
      <w:bookmarkStart w:id="266" w:name="_Toc535419960"/>
      <w:bookmarkStart w:id="267" w:name="_Toc535491064"/>
      <w:bookmarkStart w:id="268" w:name="_Toc535491114"/>
      <w:bookmarkStart w:id="269" w:name="_Toc535492003"/>
      <w:bookmarkStart w:id="270" w:name="_Toc535828960"/>
      <w:bookmarkStart w:id="271" w:name="_Toc535934715"/>
      <w:bookmarkStart w:id="272" w:name="_Toc536022352"/>
      <w:bookmarkStart w:id="273" w:name="_Toc536031314"/>
      <w:bookmarkStart w:id="274" w:name="_Toc536112621"/>
      <w:bookmarkStart w:id="275" w:name="_Toc536130162"/>
      <w:bookmarkStart w:id="276" w:name="_Toc536189243"/>
      <w:bookmarkStart w:id="277" w:name="_Toc536189639"/>
      <w:bookmarkStart w:id="278" w:name="_Toc536190347"/>
      <w:bookmarkStart w:id="279" w:name="_Toc536190738"/>
      <w:bookmarkStart w:id="280" w:name="_Toc536191273"/>
      <w:bookmarkStart w:id="281" w:name="_Toc536191341"/>
      <w:r w:rsidRPr="00420524">
        <w:rPr>
          <w:rFonts w:ascii="Calibri" w:hAnsi="Calibri" w:cs="Calibri"/>
          <w:b w:val="0"/>
          <w:sz w:val="20"/>
          <w:szCs w:val="20"/>
        </w:rPr>
        <w:t xml:space="preserve">Quality </w:t>
      </w:r>
      <w:bookmarkEnd w:id="266"/>
      <w:bookmarkEnd w:id="267"/>
      <w:bookmarkEnd w:id="268"/>
      <w:bookmarkEnd w:id="269"/>
      <w:bookmarkEnd w:id="270"/>
      <w:bookmarkEnd w:id="271"/>
      <w:bookmarkEnd w:id="272"/>
      <w:bookmarkEnd w:id="273"/>
      <w:bookmarkEnd w:id="274"/>
      <w:r w:rsidR="00121B1C" w:rsidRPr="00420524">
        <w:rPr>
          <w:rFonts w:ascii="Calibri" w:hAnsi="Calibri" w:cs="Calibri"/>
          <w:b w:val="0"/>
          <w:sz w:val="20"/>
          <w:szCs w:val="20"/>
        </w:rPr>
        <w:t>assurance</w:t>
      </w:r>
      <w:bookmarkEnd w:id="275"/>
      <w:bookmarkEnd w:id="276"/>
      <w:bookmarkEnd w:id="277"/>
      <w:bookmarkEnd w:id="278"/>
      <w:bookmarkEnd w:id="279"/>
      <w:bookmarkEnd w:id="280"/>
      <w:bookmarkEnd w:id="281"/>
    </w:p>
    <w:p w:rsidR="005F09A0" w:rsidRPr="00420524" w:rsidRDefault="00FB1503" w:rsidP="008006CB">
      <w:pPr>
        <w:pStyle w:val="Heading2"/>
        <w:rPr>
          <w:rFonts w:ascii="Calibri" w:hAnsi="Calibri" w:cs="Calibri"/>
          <w:sz w:val="20"/>
          <w:szCs w:val="20"/>
        </w:rPr>
      </w:pPr>
      <w:bookmarkStart w:id="282" w:name="_Toc536112622"/>
      <w:bookmarkStart w:id="283" w:name="_Toc536130163"/>
      <w:bookmarkStart w:id="284" w:name="_Toc536189244"/>
      <w:bookmarkStart w:id="285" w:name="_Toc536189640"/>
      <w:bookmarkStart w:id="286" w:name="_Toc536190348"/>
      <w:bookmarkStart w:id="287" w:name="_Toc536190739"/>
      <w:bookmarkStart w:id="288" w:name="_Toc536191274"/>
      <w:bookmarkStart w:id="289" w:name="_Toc536191342"/>
      <w:r>
        <w:rPr>
          <w:rFonts w:ascii="Calibri" w:hAnsi="Calibri" w:cs="Calibri"/>
          <w:sz w:val="20"/>
          <w:szCs w:val="20"/>
        </w:rPr>
        <w:t>D</w:t>
      </w:r>
      <w:r w:rsidR="004264E7" w:rsidRPr="00420524">
        <w:rPr>
          <w:rFonts w:ascii="Calibri" w:hAnsi="Calibri" w:cs="Calibri"/>
          <w:sz w:val="20"/>
          <w:szCs w:val="20"/>
        </w:rPr>
        <w:t>efinition</w:t>
      </w:r>
      <w:bookmarkEnd w:id="282"/>
      <w:bookmarkEnd w:id="283"/>
      <w:bookmarkEnd w:id="284"/>
      <w:bookmarkEnd w:id="285"/>
      <w:bookmarkEnd w:id="286"/>
      <w:bookmarkEnd w:id="287"/>
      <w:bookmarkEnd w:id="288"/>
      <w:bookmarkEnd w:id="289"/>
    </w:p>
    <w:p w:rsidR="002F74D5" w:rsidRPr="00420524" w:rsidRDefault="002F74D5" w:rsidP="00420524">
      <w:pPr>
        <w:spacing w:line="276" w:lineRule="auto"/>
        <w:rPr>
          <w:rFonts w:ascii="Calibri" w:hAnsi="Calibri" w:cs="Calibri"/>
          <w:sz w:val="20"/>
          <w:szCs w:val="20"/>
        </w:rPr>
      </w:pPr>
    </w:p>
    <w:p w:rsidR="00375600" w:rsidRDefault="00E43E56" w:rsidP="002900D1">
      <w:pPr>
        <w:rPr>
          <w:rFonts w:ascii="Calibri" w:hAnsi="Calibri" w:cs="Calibri"/>
          <w:sz w:val="20"/>
          <w:szCs w:val="20"/>
        </w:rPr>
      </w:pPr>
      <w:r>
        <w:rPr>
          <w:rFonts w:ascii="Calibri" w:hAnsi="Calibri" w:cs="Calibri"/>
          <w:color w:val="000000" w:themeColor="text1"/>
          <w:sz w:val="20"/>
          <w:szCs w:val="20"/>
          <w:shd w:val="clear" w:color="auto" w:fill="FFFFFF"/>
        </w:rPr>
        <w:t>Quality assurance (QA) is the name of the processes and standards</w:t>
      </w:r>
      <w:r w:rsidR="00C24932">
        <w:rPr>
          <w:rFonts w:ascii="Calibri" w:hAnsi="Calibri" w:cs="Calibri"/>
          <w:color w:val="000000" w:themeColor="text1"/>
          <w:sz w:val="20"/>
          <w:szCs w:val="20"/>
          <w:shd w:val="clear" w:color="auto" w:fill="FFFFFF"/>
        </w:rPr>
        <w:t xml:space="preserve"> used</w:t>
      </w:r>
      <w:r>
        <w:rPr>
          <w:rFonts w:ascii="Calibri" w:hAnsi="Calibri" w:cs="Calibri"/>
          <w:color w:val="000000" w:themeColor="text1"/>
          <w:sz w:val="20"/>
          <w:szCs w:val="20"/>
          <w:shd w:val="clear" w:color="auto" w:fill="FFFFFF"/>
        </w:rPr>
        <w:t xml:space="preserve"> to ensure a project satisfies stakeholder needs. </w:t>
      </w:r>
      <w:r w:rsidR="002F0D07">
        <w:rPr>
          <w:rFonts w:ascii="Calibri" w:hAnsi="Calibri" w:cs="Calibri"/>
          <w:color w:val="000000" w:themeColor="text1"/>
          <w:sz w:val="20"/>
          <w:szCs w:val="20"/>
          <w:shd w:val="clear" w:color="auto" w:fill="FFFFFF"/>
        </w:rPr>
        <w:t xml:space="preserve">These can be represented </w:t>
      </w:r>
      <w:r w:rsidR="002F74D5" w:rsidRPr="00420524">
        <w:rPr>
          <w:rFonts w:ascii="Calibri" w:hAnsi="Calibri" w:cs="Calibri"/>
          <w:color w:val="000000" w:themeColor="text1"/>
          <w:sz w:val="20"/>
          <w:szCs w:val="20"/>
          <w:shd w:val="clear" w:color="auto" w:fill="FFFFFF"/>
        </w:rPr>
        <w:t xml:space="preserve">in </w:t>
      </w:r>
      <w:r w:rsidR="002F0D07">
        <w:rPr>
          <w:rFonts w:ascii="Calibri" w:hAnsi="Calibri" w:cs="Calibri"/>
          <w:color w:val="000000" w:themeColor="text1"/>
          <w:sz w:val="20"/>
          <w:szCs w:val="20"/>
          <w:shd w:val="clear" w:color="auto" w:fill="FFFFFF"/>
        </w:rPr>
        <w:t xml:space="preserve">a </w:t>
      </w:r>
      <w:r w:rsidR="002F74D5" w:rsidRPr="00420524">
        <w:rPr>
          <w:rFonts w:ascii="Calibri" w:hAnsi="Calibri" w:cs="Calibri"/>
          <w:color w:val="000000" w:themeColor="text1"/>
          <w:sz w:val="20"/>
          <w:szCs w:val="20"/>
          <w:shd w:val="clear" w:color="auto" w:fill="FFFFFF"/>
        </w:rPr>
        <w:t>quality model</w:t>
      </w:r>
      <w:r w:rsidR="009D72C1">
        <w:rPr>
          <w:rFonts w:ascii="Calibri" w:hAnsi="Calibri" w:cs="Calibri"/>
          <w:color w:val="000000" w:themeColor="text1"/>
          <w:sz w:val="20"/>
          <w:szCs w:val="20"/>
          <w:shd w:val="clear" w:color="auto" w:fill="FFFFFF"/>
        </w:rPr>
        <w:t>, which are</w:t>
      </w:r>
      <w:r w:rsidR="00A017A4" w:rsidRPr="00420524">
        <w:rPr>
          <w:rFonts w:ascii="Calibri" w:hAnsi="Calibri" w:cs="Calibri"/>
          <w:color w:val="000000" w:themeColor="text1"/>
          <w:sz w:val="20"/>
          <w:szCs w:val="20"/>
          <w:shd w:val="clear" w:color="auto" w:fill="FFFFFF"/>
        </w:rPr>
        <w:t xml:space="preserve"> categorised </w:t>
      </w:r>
      <w:r w:rsidR="002F74D5" w:rsidRPr="00420524">
        <w:rPr>
          <w:rFonts w:ascii="Calibri" w:hAnsi="Calibri" w:cs="Calibri"/>
          <w:color w:val="000000" w:themeColor="text1"/>
          <w:sz w:val="20"/>
          <w:szCs w:val="20"/>
          <w:shd w:val="clear" w:color="auto" w:fill="FFFFFF"/>
        </w:rPr>
        <w:t>into characteristics and sub-characteristics.</w:t>
      </w:r>
      <w:r w:rsidR="00375600">
        <w:rPr>
          <w:rFonts w:ascii="Calibri" w:hAnsi="Calibri" w:cs="Calibri"/>
          <w:color w:val="000000" w:themeColor="text1"/>
          <w:sz w:val="20"/>
          <w:szCs w:val="20"/>
          <w:shd w:val="clear" w:color="auto" w:fill="FFFFFF"/>
        </w:rPr>
        <w:t xml:space="preserve"> </w:t>
      </w:r>
      <w:r w:rsidR="0018002D" w:rsidRPr="00420524">
        <w:rPr>
          <w:rFonts w:ascii="Calibri" w:hAnsi="Calibri" w:cs="Calibri"/>
          <w:sz w:val="20"/>
          <w:szCs w:val="20"/>
        </w:rPr>
        <w:t xml:space="preserve">The International Standards Organisation </w:t>
      </w:r>
      <w:r w:rsidR="0000689D">
        <w:rPr>
          <w:rFonts w:ascii="Calibri" w:hAnsi="Calibri" w:cs="Calibri"/>
          <w:sz w:val="20"/>
          <w:szCs w:val="20"/>
        </w:rPr>
        <w:t xml:space="preserve">(ISO) </w:t>
      </w:r>
      <w:r w:rsidR="0018002D" w:rsidRPr="00420524">
        <w:rPr>
          <w:rFonts w:ascii="Calibri" w:hAnsi="Calibri" w:cs="Calibri"/>
          <w:sz w:val="20"/>
          <w:szCs w:val="20"/>
        </w:rPr>
        <w:t>is responsible for International Software Standards</w:t>
      </w:r>
      <w:r w:rsidR="0000689D">
        <w:rPr>
          <w:rFonts w:ascii="Calibri" w:hAnsi="Calibri" w:cs="Calibri"/>
          <w:sz w:val="20"/>
          <w:szCs w:val="20"/>
        </w:rPr>
        <w:t xml:space="preserve"> </w:t>
      </w:r>
      <w:r w:rsidR="007A6024" w:rsidRPr="00420524">
        <w:rPr>
          <w:rFonts w:ascii="Calibri" w:hAnsi="Calibri" w:cs="Calibri"/>
          <w:sz w:val="20"/>
          <w:szCs w:val="20"/>
        </w:rPr>
        <w:t xml:space="preserve">Software Quality </w:t>
      </w:r>
      <w:r w:rsidR="0000689D">
        <w:rPr>
          <w:rFonts w:ascii="Calibri" w:hAnsi="Calibri" w:cs="Calibri"/>
          <w:sz w:val="20"/>
          <w:szCs w:val="20"/>
        </w:rPr>
        <w:fldChar w:fldCharType="begin" w:fldLock="1"/>
      </w:r>
      <w:r w:rsidR="00597FDE">
        <w:rPr>
          <w:rFonts w:ascii="Calibri" w:hAnsi="Calibri" w:cs="Calibri"/>
          <w:sz w:val="20"/>
          <w:szCs w:val="20"/>
        </w:rPr>
        <w:instrText>ADDIN CSL_CITATION {"citationItems":[{"id":"ITEM-1","itemData":{"URL":"https://www.iso.org/home.html","accessed":{"date-parts":[["2019","1","25"]]},"id":"ITEM-1","issued":{"date-parts":[["0"]]},"title":"ISO - International Organization for Standardization","type":"webpage"},"uris":["http://www.mendeley.com/documents/?uuid=d92b90fc-be61-373e-bbf7-b025f3f17c44"]}],"mendeley":{"formattedCitation":"[20]","plainTextFormattedCitation":"[20]","previouslyFormattedCitation":"[20]"},"properties":{"noteIndex":0},"schema":"https://github.com/citation-style-language/schema/raw/master/csl-citation.json"}</w:instrText>
      </w:r>
      <w:r w:rsidR="0000689D">
        <w:rPr>
          <w:rFonts w:ascii="Calibri" w:hAnsi="Calibri" w:cs="Calibri"/>
          <w:sz w:val="20"/>
          <w:szCs w:val="20"/>
        </w:rPr>
        <w:fldChar w:fldCharType="separate"/>
      </w:r>
      <w:r w:rsidR="00944A1B" w:rsidRPr="00944A1B">
        <w:rPr>
          <w:rFonts w:ascii="Calibri" w:hAnsi="Calibri" w:cs="Calibri"/>
          <w:noProof/>
          <w:sz w:val="20"/>
          <w:szCs w:val="20"/>
        </w:rPr>
        <w:t>[20]</w:t>
      </w:r>
      <w:r w:rsidR="0000689D">
        <w:rPr>
          <w:rFonts w:ascii="Calibri" w:hAnsi="Calibri" w:cs="Calibri"/>
          <w:sz w:val="20"/>
          <w:szCs w:val="20"/>
        </w:rPr>
        <w:fldChar w:fldCharType="end"/>
      </w:r>
      <w:r w:rsidR="0000689D">
        <w:rPr>
          <w:rFonts w:ascii="Calibri" w:hAnsi="Calibri" w:cs="Calibri"/>
          <w:sz w:val="20"/>
          <w:szCs w:val="20"/>
        </w:rPr>
        <w:t xml:space="preserve">. </w:t>
      </w:r>
      <w:r w:rsidR="002900D1">
        <w:rPr>
          <w:rFonts w:ascii="Calibri" w:hAnsi="Calibri" w:cs="Calibri"/>
          <w:sz w:val="20"/>
          <w:szCs w:val="20"/>
        </w:rPr>
        <w:t xml:space="preserve">For example, the </w:t>
      </w:r>
      <w:r w:rsidR="002900D1" w:rsidRPr="002900D1">
        <w:rPr>
          <w:rFonts w:ascii="Calibri" w:hAnsi="Calibri" w:cs="Calibri"/>
          <w:sz w:val="20"/>
          <w:szCs w:val="20"/>
        </w:rPr>
        <w:t>ISO 9126 software quality model identifies six</w:t>
      </w:r>
      <w:r w:rsidR="002900D1">
        <w:rPr>
          <w:rFonts w:ascii="Calibri" w:hAnsi="Calibri" w:cs="Calibri"/>
          <w:sz w:val="20"/>
          <w:szCs w:val="20"/>
        </w:rPr>
        <w:t xml:space="preserve"> </w:t>
      </w:r>
      <w:r w:rsidR="002900D1" w:rsidRPr="002900D1">
        <w:rPr>
          <w:rFonts w:ascii="Calibri" w:hAnsi="Calibri" w:cs="Calibri"/>
          <w:sz w:val="20"/>
          <w:szCs w:val="20"/>
        </w:rPr>
        <w:t>quality characteristics:</w:t>
      </w:r>
      <w:r w:rsidR="002900D1">
        <w:rPr>
          <w:rFonts w:ascii="Calibri" w:hAnsi="Calibri" w:cs="Calibri"/>
          <w:sz w:val="20"/>
          <w:szCs w:val="20"/>
        </w:rPr>
        <w:t xml:space="preserve"> </w:t>
      </w:r>
      <w:r w:rsidR="002900D1">
        <w:rPr>
          <w:rFonts w:ascii="Calibri" w:hAnsi="Calibri" w:cs="Calibri"/>
          <w:color w:val="000000"/>
          <w:sz w:val="20"/>
          <w:szCs w:val="20"/>
        </w:rPr>
        <w:t>f</w:t>
      </w:r>
      <w:r w:rsidR="002900D1" w:rsidRPr="00D3435F">
        <w:rPr>
          <w:rFonts w:ascii="Calibri" w:hAnsi="Calibri" w:cs="Calibri"/>
          <w:color w:val="000000"/>
          <w:sz w:val="20"/>
          <w:szCs w:val="20"/>
        </w:rPr>
        <w:t>unctionality</w:t>
      </w:r>
      <w:r w:rsidR="002900D1">
        <w:rPr>
          <w:rFonts w:ascii="Calibri" w:hAnsi="Calibri" w:cs="Calibri"/>
          <w:color w:val="000000"/>
          <w:sz w:val="20"/>
          <w:szCs w:val="20"/>
        </w:rPr>
        <w:t>;</w:t>
      </w:r>
      <w:r w:rsidR="002900D1">
        <w:rPr>
          <w:rFonts w:ascii="Calibri" w:hAnsi="Calibri" w:cs="Calibri"/>
          <w:sz w:val="20"/>
          <w:szCs w:val="20"/>
        </w:rPr>
        <w:t xml:space="preserve"> </w:t>
      </w:r>
      <w:r w:rsidR="002900D1">
        <w:rPr>
          <w:rFonts w:ascii="Calibri" w:hAnsi="Calibri" w:cs="Calibri"/>
          <w:color w:val="000000"/>
          <w:sz w:val="20"/>
          <w:szCs w:val="20"/>
        </w:rPr>
        <w:t>r</w:t>
      </w:r>
      <w:r w:rsidR="002900D1" w:rsidRPr="00D3435F">
        <w:rPr>
          <w:rFonts w:ascii="Calibri" w:hAnsi="Calibri" w:cs="Calibri"/>
          <w:color w:val="000000"/>
          <w:sz w:val="20"/>
          <w:szCs w:val="20"/>
        </w:rPr>
        <w:t>eliability</w:t>
      </w:r>
      <w:r w:rsidR="002900D1">
        <w:rPr>
          <w:rFonts w:ascii="Calibri" w:hAnsi="Calibri" w:cs="Calibri"/>
          <w:sz w:val="20"/>
          <w:szCs w:val="20"/>
        </w:rPr>
        <w:t xml:space="preserve">; </w:t>
      </w:r>
      <w:r w:rsidR="002900D1">
        <w:rPr>
          <w:rFonts w:ascii="Calibri" w:hAnsi="Calibri" w:cs="Calibri"/>
          <w:color w:val="000000"/>
          <w:sz w:val="20"/>
          <w:szCs w:val="20"/>
        </w:rPr>
        <w:t>u</w:t>
      </w:r>
      <w:r w:rsidR="002900D1" w:rsidRPr="00D3435F">
        <w:rPr>
          <w:rFonts w:ascii="Calibri" w:hAnsi="Calibri" w:cs="Calibri"/>
          <w:color w:val="000000"/>
          <w:sz w:val="20"/>
          <w:szCs w:val="20"/>
        </w:rPr>
        <w:t>sabilit</w:t>
      </w:r>
      <w:r w:rsidR="002900D1">
        <w:rPr>
          <w:rFonts w:ascii="Calibri" w:hAnsi="Calibri" w:cs="Calibri"/>
          <w:color w:val="000000"/>
          <w:sz w:val="20"/>
          <w:szCs w:val="20"/>
        </w:rPr>
        <w:t>y; e</w:t>
      </w:r>
      <w:r w:rsidR="002900D1" w:rsidRPr="00D3435F">
        <w:rPr>
          <w:rFonts w:ascii="Calibri" w:hAnsi="Calibri" w:cs="Calibri"/>
          <w:color w:val="000000"/>
          <w:sz w:val="20"/>
          <w:szCs w:val="20"/>
        </w:rPr>
        <w:t>fficiency</w:t>
      </w:r>
      <w:r w:rsidR="002900D1">
        <w:rPr>
          <w:rFonts w:ascii="Calibri" w:hAnsi="Calibri" w:cs="Calibri"/>
          <w:sz w:val="20"/>
          <w:szCs w:val="20"/>
        </w:rPr>
        <w:t xml:space="preserve">; </w:t>
      </w:r>
      <w:r w:rsidR="002900D1">
        <w:rPr>
          <w:rFonts w:ascii="Calibri" w:hAnsi="Calibri" w:cs="Calibri"/>
          <w:color w:val="000000"/>
          <w:sz w:val="20"/>
          <w:szCs w:val="20"/>
        </w:rPr>
        <w:t>m</w:t>
      </w:r>
      <w:r w:rsidR="002900D1" w:rsidRPr="00D3435F">
        <w:rPr>
          <w:rFonts w:ascii="Calibri" w:hAnsi="Calibri" w:cs="Calibri"/>
          <w:color w:val="000000"/>
          <w:sz w:val="20"/>
          <w:szCs w:val="20"/>
        </w:rPr>
        <w:t>aintainability</w:t>
      </w:r>
      <w:r w:rsidR="002900D1">
        <w:rPr>
          <w:rFonts w:ascii="Calibri" w:hAnsi="Calibri" w:cs="Calibri"/>
          <w:sz w:val="20"/>
          <w:szCs w:val="20"/>
        </w:rPr>
        <w:t xml:space="preserve"> and </w:t>
      </w:r>
      <w:r w:rsidR="002900D1">
        <w:rPr>
          <w:rFonts w:ascii="Calibri" w:hAnsi="Calibri" w:cs="Calibri"/>
          <w:color w:val="000000"/>
          <w:sz w:val="20"/>
          <w:szCs w:val="20"/>
        </w:rPr>
        <w:t>p</w:t>
      </w:r>
      <w:r w:rsidR="002900D1" w:rsidRPr="00D3435F">
        <w:rPr>
          <w:rFonts w:ascii="Calibri" w:hAnsi="Calibri" w:cs="Calibri"/>
          <w:color w:val="000000"/>
          <w:sz w:val="20"/>
          <w:szCs w:val="20"/>
        </w:rPr>
        <w:t>ortability</w:t>
      </w:r>
      <w:r w:rsidR="002900D1">
        <w:rPr>
          <w:rFonts w:ascii="Calibri" w:hAnsi="Calibri" w:cs="Calibri"/>
          <w:color w:val="000000"/>
          <w:sz w:val="20"/>
          <w:szCs w:val="20"/>
        </w:rPr>
        <w:t xml:space="preserve">. </w:t>
      </w:r>
      <w:r w:rsidR="00D67667">
        <w:rPr>
          <w:rFonts w:ascii="Calibri" w:hAnsi="Calibri" w:cs="Calibri"/>
          <w:sz w:val="20"/>
          <w:szCs w:val="20"/>
        </w:rPr>
        <w:t xml:space="preserve">There are also </w:t>
      </w:r>
      <w:r w:rsidR="00C93680">
        <w:rPr>
          <w:rFonts w:ascii="Calibri" w:hAnsi="Calibri" w:cs="Calibri"/>
          <w:sz w:val="20"/>
          <w:szCs w:val="20"/>
        </w:rPr>
        <w:t xml:space="preserve">other </w:t>
      </w:r>
      <w:r w:rsidR="00D67667">
        <w:rPr>
          <w:rFonts w:ascii="Calibri" w:hAnsi="Calibri" w:cs="Calibri"/>
          <w:sz w:val="20"/>
          <w:szCs w:val="20"/>
        </w:rPr>
        <w:t>software quality models such as Boe</w:t>
      </w:r>
      <w:r w:rsidR="00CC0813">
        <w:rPr>
          <w:rFonts w:ascii="Calibri" w:hAnsi="Calibri" w:cs="Calibri"/>
          <w:sz w:val="20"/>
          <w:szCs w:val="20"/>
        </w:rPr>
        <w:t>h</w:t>
      </w:r>
      <w:r w:rsidR="00D67667">
        <w:rPr>
          <w:rFonts w:ascii="Calibri" w:hAnsi="Calibri" w:cs="Calibri"/>
          <w:sz w:val="20"/>
          <w:szCs w:val="20"/>
        </w:rPr>
        <w:t>m</w:t>
      </w:r>
      <w:r w:rsidR="00CC0813">
        <w:rPr>
          <w:rFonts w:ascii="Calibri" w:hAnsi="Calibri" w:cs="Calibri"/>
          <w:sz w:val="20"/>
          <w:szCs w:val="20"/>
        </w:rPr>
        <w:t xml:space="preserve">’s model </w:t>
      </w:r>
      <w:r w:rsidR="00CC0813">
        <w:rPr>
          <w:rFonts w:ascii="Calibri" w:hAnsi="Calibri" w:cs="Calibri"/>
          <w:sz w:val="20"/>
          <w:szCs w:val="20"/>
        </w:rPr>
        <w:fldChar w:fldCharType="begin" w:fldLock="1"/>
      </w:r>
      <w:r w:rsidR="00944A1B">
        <w:rPr>
          <w:rFonts w:ascii="Calibri" w:hAnsi="Calibri" w:cs="Calibri"/>
          <w:sz w:val="20"/>
          <w:szCs w:val="20"/>
        </w:rPr>
        <w:instrText>ADDIN CSL_CITATION {"citationItems":[{"id":"ITEM-1","itemData":{"URL":"http://www.professionalqa.com/boehm-software-quality-model","accessed":{"date-parts":[["2019","1","25"]]},"id":"ITEM-1","issued":{"date-parts":[["0"]]},"title":"Boehm's Software Quality Model |Professionalqa.com","type":"webpage"},"uris":["http://www.mendeley.com/documents/?uuid=70093fe8-f541-3290-9214-aa11c647a05e"]}],"mendeley":{"formattedCitation":"[3]","plainTextFormattedCitation":"[3]","previouslyFormattedCitation":"[3]"},"properties":{"noteIndex":0},"schema":"https://github.com/citation-style-language/schema/raw/master/csl-citation.json"}</w:instrText>
      </w:r>
      <w:r w:rsidR="00CC0813">
        <w:rPr>
          <w:rFonts w:ascii="Calibri" w:hAnsi="Calibri" w:cs="Calibri"/>
          <w:sz w:val="20"/>
          <w:szCs w:val="20"/>
        </w:rPr>
        <w:fldChar w:fldCharType="separate"/>
      </w:r>
      <w:r w:rsidR="006B4D0D" w:rsidRPr="006B4D0D">
        <w:rPr>
          <w:rFonts w:ascii="Calibri" w:hAnsi="Calibri" w:cs="Calibri"/>
          <w:noProof/>
          <w:sz w:val="20"/>
          <w:szCs w:val="20"/>
        </w:rPr>
        <w:t>[3]</w:t>
      </w:r>
      <w:r w:rsidR="00CC0813">
        <w:rPr>
          <w:rFonts w:ascii="Calibri" w:hAnsi="Calibri" w:cs="Calibri"/>
          <w:sz w:val="20"/>
          <w:szCs w:val="20"/>
        </w:rPr>
        <w:fldChar w:fldCharType="end"/>
      </w:r>
      <w:r w:rsidR="00CC0813">
        <w:rPr>
          <w:rFonts w:ascii="Calibri" w:hAnsi="Calibri" w:cs="Calibri"/>
          <w:sz w:val="20"/>
          <w:szCs w:val="20"/>
        </w:rPr>
        <w:t xml:space="preserve"> and McCall’s model</w:t>
      </w:r>
      <w:r w:rsidR="00D67667">
        <w:rPr>
          <w:rFonts w:ascii="Calibri" w:hAnsi="Calibri" w:cs="Calibri"/>
          <w:sz w:val="20"/>
          <w:szCs w:val="20"/>
        </w:rPr>
        <w:t xml:space="preserve"> </w:t>
      </w:r>
      <w:r w:rsidR="00CC0813">
        <w:rPr>
          <w:rFonts w:ascii="Calibri" w:hAnsi="Calibri" w:cs="Calibri"/>
          <w:sz w:val="20"/>
          <w:szCs w:val="20"/>
        </w:rPr>
        <w:fldChar w:fldCharType="begin" w:fldLock="1"/>
      </w:r>
      <w:r w:rsidR="00597FDE">
        <w:rPr>
          <w:rFonts w:ascii="Calibri" w:hAnsi="Calibri" w:cs="Calibri"/>
          <w:sz w:val="20"/>
          <w:szCs w:val="20"/>
        </w:rPr>
        <w:instrText>ADDIN CSL_CITATION {"citationItems":[{"id":"ITEM-1","itemData":{"URL":"http://www.professionalqa.com/mc-call-software-quality-model","accessed":{"date-parts":[["2019","1","25"]]},"id":"ITEM-1","issued":{"date-parts":[["0"]]},"title":"McCall Software Quality Model |Professionalqa.com","type":"webpage"},"uris":["http://www.mendeley.com/documents/?uuid=71d0d177-ab0f-3349-8737-87b1a6c69e40"]}],"mendeley":{"formattedCitation":"[21]","plainTextFormattedCitation":"[21]","previouslyFormattedCitation":"[21]"},"properties":{"noteIndex":0},"schema":"https://github.com/citation-style-language/schema/raw/master/csl-citation.json"}</w:instrText>
      </w:r>
      <w:r w:rsidR="00CC0813">
        <w:rPr>
          <w:rFonts w:ascii="Calibri" w:hAnsi="Calibri" w:cs="Calibri"/>
          <w:sz w:val="20"/>
          <w:szCs w:val="20"/>
        </w:rPr>
        <w:fldChar w:fldCharType="separate"/>
      </w:r>
      <w:r w:rsidR="00944A1B" w:rsidRPr="00944A1B">
        <w:rPr>
          <w:rFonts w:ascii="Calibri" w:hAnsi="Calibri" w:cs="Calibri"/>
          <w:noProof/>
          <w:sz w:val="20"/>
          <w:szCs w:val="20"/>
        </w:rPr>
        <w:t>[21]</w:t>
      </w:r>
      <w:r w:rsidR="00CC0813">
        <w:rPr>
          <w:rFonts w:ascii="Calibri" w:hAnsi="Calibri" w:cs="Calibri"/>
          <w:sz w:val="20"/>
          <w:szCs w:val="20"/>
        </w:rPr>
        <w:fldChar w:fldCharType="end"/>
      </w:r>
      <w:r w:rsidR="00CC0813">
        <w:rPr>
          <w:rFonts w:ascii="Calibri" w:hAnsi="Calibri" w:cs="Calibri"/>
          <w:sz w:val="20"/>
          <w:szCs w:val="20"/>
        </w:rPr>
        <w:t>.</w:t>
      </w:r>
    </w:p>
    <w:p w:rsidR="00375600" w:rsidRDefault="00375600" w:rsidP="00420524">
      <w:pPr>
        <w:spacing w:line="276" w:lineRule="auto"/>
        <w:rPr>
          <w:rFonts w:ascii="Calibri" w:hAnsi="Calibri" w:cs="Calibri"/>
          <w:sz w:val="20"/>
          <w:szCs w:val="20"/>
        </w:rPr>
      </w:pPr>
    </w:p>
    <w:p w:rsidR="00CD5370" w:rsidRDefault="007A6024" w:rsidP="00420524">
      <w:pPr>
        <w:spacing w:line="276" w:lineRule="auto"/>
        <w:rPr>
          <w:rFonts w:ascii="Calibri" w:hAnsi="Calibri" w:cs="Calibri"/>
          <w:sz w:val="20"/>
          <w:szCs w:val="20"/>
          <w:lang w:val="en-US"/>
        </w:rPr>
      </w:pPr>
      <w:r w:rsidRPr="00420524">
        <w:rPr>
          <w:rFonts w:ascii="Calibri" w:hAnsi="Calibri" w:cs="Calibri"/>
          <w:sz w:val="20"/>
          <w:szCs w:val="20"/>
        </w:rPr>
        <w:t xml:space="preserve">Assurance </w:t>
      </w:r>
      <w:r w:rsidR="0018002D" w:rsidRPr="00420524">
        <w:rPr>
          <w:rFonts w:ascii="Calibri" w:hAnsi="Calibri" w:cs="Calibri"/>
          <w:sz w:val="20"/>
          <w:szCs w:val="20"/>
        </w:rPr>
        <w:t>is</w:t>
      </w:r>
      <w:r w:rsidRPr="00420524">
        <w:rPr>
          <w:rFonts w:ascii="Calibri" w:hAnsi="Calibri" w:cs="Calibri"/>
          <w:sz w:val="20"/>
          <w:szCs w:val="20"/>
        </w:rPr>
        <w:t xml:space="preserve"> important and need to be in place due to</w:t>
      </w:r>
      <w:r w:rsidR="00141EB5" w:rsidRPr="00420524">
        <w:rPr>
          <w:rFonts w:ascii="Calibri" w:hAnsi="Calibri" w:cs="Calibri"/>
          <w:sz w:val="20"/>
          <w:szCs w:val="20"/>
        </w:rPr>
        <w:t xml:space="preserve"> </w:t>
      </w:r>
      <w:r w:rsidR="005F09A0" w:rsidRPr="00420524">
        <w:rPr>
          <w:rFonts w:ascii="Calibri" w:hAnsi="Calibri" w:cs="Calibri"/>
          <w:sz w:val="20"/>
          <w:szCs w:val="20"/>
          <w:lang w:val="en-US"/>
        </w:rPr>
        <w:t>software</w:t>
      </w:r>
      <w:r w:rsidR="00141EB5" w:rsidRPr="00420524">
        <w:rPr>
          <w:rFonts w:ascii="Calibri" w:hAnsi="Calibri" w:cs="Calibri"/>
          <w:sz w:val="20"/>
          <w:szCs w:val="20"/>
          <w:lang w:val="en-US"/>
        </w:rPr>
        <w:t xml:space="preserve"> being </w:t>
      </w:r>
      <w:r w:rsidR="00F56C32">
        <w:rPr>
          <w:rFonts w:ascii="Calibri" w:hAnsi="Calibri" w:cs="Calibri"/>
          <w:sz w:val="20"/>
          <w:szCs w:val="20"/>
          <w:lang w:val="en-US"/>
        </w:rPr>
        <w:t xml:space="preserve">ever </w:t>
      </w:r>
      <w:r w:rsidR="00141EB5" w:rsidRPr="00420524">
        <w:rPr>
          <w:rFonts w:ascii="Calibri" w:hAnsi="Calibri" w:cs="Calibri"/>
          <w:sz w:val="20"/>
          <w:szCs w:val="20"/>
          <w:lang w:val="en-US"/>
        </w:rPr>
        <w:t>more critical.</w:t>
      </w:r>
      <w:r w:rsidR="00375600">
        <w:rPr>
          <w:rFonts w:ascii="Calibri" w:hAnsi="Calibri" w:cs="Calibri"/>
          <w:color w:val="000000" w:themeColor="text1"/>
          <w:sz w:val="20"/>
          <w:szCs w:val="20"/>
        </w:rPr>
        <w:t xml:space="preserve"> </w:t>
      </w:r>
      <w:r w:rsidR="00533C60" w:rsidRPr="00420524">
        <w:rPr>
          <w:rFonts w:ascii="Calibri" w:hAnsi="Calibri" w:cs="Calibri"/>
          <w:sz w:val="20"/>
          <w:szCs w:val="20"/>
          <w:lang w:val="en-US"/>
        </w:rPr>
        <w:t>Software e</w:t>
      </w:r>
      <w:r w:rsidR="00D422FE" w:rsidRPr="00420524">
        <w:rPr>
          <w:rFonts w:ascii="Calibri" w:hAnsi="Calibri" w:cs="Calibri"/>
          <w:sz w:val="20"/>
          <w:szCs w:val="20"/>
          <w:lang w:val="en-US"/>
        </w:rPr>
        <w:t xml:space="preserve">rrors </w:t>
      </w:r>
      <w:r w:rsidR="00141EB5" w:rsidRPr="00420524">
        <w:rPr>
          <w:rFonts w:ascii="Calibri" w:hAnsi="Calibri" w:cs="Calibri"/>
          <w:sz w:val="20"/>
          <w:szCs w:val="20"/>
          <w:lang w:val="en-US"/>
        </w:rPr>
        <w:t>can be</w:t>
      </w:r>
      <w:r w:rsidR="00D422FE" w:rsidRPr="00420524">
        <w:rPr>
          <w:rFonts w:ascii="Calibri" w:hAnsi="Calibri" w:cs="Calibri"/>
          <w:sz w:val="20"/>
          <w:szCs w:val="20"/>
          <w:lang w:val="en-US"/>
        </w:rPr>
        <w:t xml:space="preserve"> more expensive to correct at later stages</w:t>
      </w:r>
      <w:r w:rsidR="00533C60" w:rsidRPr="00420524">
        <w:rPr>
          <w:rFonts w:ascii="Calibri" w:hAnsi="Calibri" w:cs="Calibri"/>
          <w:sz w:val="20"/>
          <w:szCs w:val="20"/>
        </w:rPr>
        <w:t xml:space="preserve"> </w:t>
      </w:r>
      <w:r w:rsidR="00141EB5" w:rsidRPr="00420524">
        <w:rPr>
          <w:rFonts w:ascii="Calibri" w:hAnsi="Calibri" w:cs="Calibri"/>
          <w:sz w:val="20"/>
          <w:szCs w:val="20"/>
        </w:rPr>
        <w:t>of development</w:t>
      </w:r>
      <w:r w:rsidR="00533C60" w:rsidRPr="00420524">
        <w:rPr>
          <w:rFonts w:ascii="Calibri" w:hAnsi="Calibri" w:cs="Calibri"/>
          <w:sz w:val="20"/>
          <w:szCs w:val="20"/>
          <w:lang w:val="en-US"/>
        </w:rPr>
        <w:t>.</w:t>
      </w:r>
      <w:r w:rsidR="00533C60" w:rsidRPr="00420524">
        <w:rPr>
          <w:rFonts w:ascii="Calibri" w:hAnsi="Calibri" w:cs="Calibri"/>
          <w:sz w:val="20"/>
          <w:szCs w:val="20"/>
        </w:rPr>
        <w:t xml:space="preserve"> </w:t>
      </w:r>
      <w:r w:rsidR="00D67667">
        <w:rPr>
          <w:rFonts w:ascii="Calibri" w:hAnsi="Calibri" w:cs="Calibri"/>
          <w:sz w:val="20"/>
          <w:szCs w:val="20"/>
          <w:lang w:val="en-US"/>
        </w:rPr>
        <w:t xml:space="preserve">The </w:t>
      </w:r>
      <w:r w:rsidR="00D422FE" w:rsidRPr="00420524">
        <w:rPr>
          <w:rFonts w:ascii="Calibri" w:hAnsi="Calibri" w:cs="Calibri"/>
          <w:sz w:val="20"/>
          <w:szCs w:val="20"/>
          <w:lang w:val="en-US"/>
        </w:rPr>
        <w:t>Boehm</w:t>
      </w:r>
      <w:r w:rsidR="00533C60" w:rsidRPr="00420524">
        <w:rPr>
          <w:rFonts w:ascii="Calibri" w:hAnsi="Calibri" w:cs="Calibri"/>
          <w:sz w:val="20"/>
          <w:szCs w:val="20"/>
        </w:rPr>
        <w:t xml:space="preserve"> </w:t>
      </w:r>
      <w:r w:rsidR="00D67667">
        <w:rPr>
          <w:rFonts w:ascii="Calibri" w:hAnsi="Calibri" w:cs="Calibri"/>
          <w:sz w:val="20"/>
          <w:szCs w:val="20"/>
        </w:rPr>
        <w:t>quality model</w:t>
      </w:r>
      <w:r w:rsidR="00D67667">
        <w:rPr>
          <w:rFonts w:ascii="Calibri" w:hAnsi="Calibri" w:cs="Calibri"/>
          <w:sz w:val="20"/>
          <w:szCs w:val="20"/>
        </w:rPr>
        <w:fldChar w:fldCharType="begin" w:fldLock="1"/>
      </w:r>
      <w:r w:rsidR="00944A1B">
        <w:rPr>
          <w:rFonts w:ascii="Calibri" w:hAnsi="Calibri" w:cs="Calibri"/>
          <w:sz w:val="20"/>
          <w:szCs w:val="20"/>
        </w:rPr>
        <w:instrText>ADDIN CSL_CITATION {"citationItems":[{"id":"ITEM-1","itemData":{"URL":"http://www.professionalqa.com/boehm-software-quality-model","accessed":{"date-parts":[["2019","1","25"]]},"id":"ITEM-1","issued":{"date-parts":[["0"]]},"title":"Boehm's Software Quality Model |Professionalqa.com","type":"webpage"},"uris":["http://www.mendeley.com/documents/?uuid=70093fe8-f541-3290-9214-aa11c647a05e"]}],"mendeley":{"formattedCitation":"[3]","plainTextFormattedCitation":"[3]","previouslyFormattedCitation":"[3]"},"properties":{"noteIndex":0},"schema":"https://github.com/citation-style-language/schema/raw/master/csl-citation.json"}</w:instrText>
      </w:r>
      <w:r w:rsidR="00D67667">
        <w:rPr>
          <w:rFonts w:ascii="Calibri" w:hAnsi="Calibri" w:cs="Calibri"/>
          <w:sz w:val="20"/>
          <w:szCs w:val="20"/>
        </w:rPr>
        <w:fldChar w:fldCharType="separate"/>
      </w:r>
      <w:r w:rsidR="006B4D0D" w:rsidRPr="006B4D0D">
        <w:rPr>
          <w:rFonts w:ascii="Calibri" w:hAnsi="Calibri" w:cs="Calibri"/>
          <w:noProof/>
          <w:sz w:val="20"/>
          <w:szCs w:val="20"/>
        </w:rPr>
        <w:t>[3]</w:t>
      </w:r>
      <w:r w:rsidR="00D67667">
        <w:rPr>
          <w:rFonts w:ascii="Calibri" w:hAnsi="Calibri" w:cs="Calibri"/>
          <w:sz w:val="20"/>
          <w:szCs w:val="20"/>
        </w:rPr>
        <w:fldChar w:fldCharType="end"/>
      </w:r>
      <w:r w:rsidR="00D67667">
        <w:rPr>
          <w:rFonts w:ascii="Calibri" w:hAnsi="Calibri" w:cs="Calibri"/>
          <w:sz w:val="20"/>
          <w:szCs w:val="20"/>
        </w:rPr>
        <w:t xml:space="preserve"> </w:t>
      </w:r>
      <w:r w:rsidR="00533C60" w:rsidRPr="00420524">
        <w:rPr>
          <w:rFonts w:ascii="Calibri" w:hAnsi="Calibri" w:cs="Calibri"/>
          <w:sz w:val="20"/>
          <w:szCs w:val="20"/>
        </w:rPr>
        <w:t xml:space="preserve">has stated that </w:t>
      </w:r>
      <w:r w:rsidR="00533C60" w:rsidRPr="00420524">
        <w:rPr>
          <w:rFonts w:ascii="Calibri" w:hAnsi="Calibri" w:cs="Calibri"/>
          <w:sz w:val="20"/>
          <w:szCs w:val="20"/>
          <w:lang w:val="en-US"/>
        </w:rPr>
        <w:t>e</w:t>
      </w:r>
      <w:r w:rsidR="00D422FE" w:rsidRPr="00420524">
        <w:rPr>
          <w:rFonts w:ascii="Calibri" w:hAnsi="Calibri" w:cs="Calibri"/>
          <w:sz w:val="20"/>
          <w:szCs w:val="20"/>
          <w:lang w:val="en-US"/>
        </w:rPr>
        <w:t>rror</w:t>
      </w:r>
      <w:r w:rsidR="00533C60" w:rsidRPr="00420524">
        <w:rPr>
          <w:rFonts w:ascii="Calibri" w:hAnsi="Calibri" w:cs="Calibri"/>
          <w:sz w:val="20"/>
          <w:szCs w:val="20"/>
          <w:lang w:val="en-US"/>
        </w:rPr>
        <w:t>s are</w:t>
      </w:r>
      <w:r w:rsidR="00D422FE" w:rsidRPr="00420524">
        <w:rPr>
          <w:rFonts w:ascii="Calibri" w:hAnsi="Calibri" w:cs="Calibri"/>
          <w:sz w:val="20"/>
          <w:szCs w:val="20"/>
          <w:lang w:val="en-US"/>
        </w:rPr>
        <w:t xml:space="preserve"> typically </w:t>
      </w:r>
      <w:r w:rsidR="00533C60" w:rsidRPr="00420524">
        <w:rPr>
          <w:rFonts w:ascii="Calibri" w:hAnsi="Calibri" w:cs="Calibri"/>
          <w:sz w:val="20"/>
          <w:szCs w:val="20"/>
          <w:lang w:val="en-US"/>
        </w:rPr>
        <w:t>ten</w:t>
      </w:r>
      <w:r w:rsidR="00D422FE" w:rsidRPr="00420524">
        <w:rPr>
          <w:rFonts w:ascii="Calibri" w:hAnsi="Calibri" w:cs="Calibri"/>
          <w:sz w:val="20"/>
          <w:szCs w:val="20"/>
          <w:lang w:val="en-US"/>
        </w:rPr>
        <w:t xml:space="preserve"> times more expensive to correct at </w:t>
      </w:r>
      <w:r w:rsidR="00533C60" w:rsidRPr="00420524">
        <w:rPr>
          <w:rFonts w:ascii="Calibri" w:hAnsi="Calibri" w:cs="Calibri"/>
          <w:sz w:val="20"/>
          <w:szCs w:val="20"/>
          <w:lang w:val="en-US"/>
        </w:rPr>
        <w:t xml:space="preserve">the </w:t>
      </w:r>
      <w:r w:rsidR="00D422FE" w:rsidRPr="00420524">
        <w:rPr>
          <w:rFonts w:ascii="Calibri" w:hAnsi="Calibri" w:cs="Calibri"/>
          <w:sz w:val="20"/>
          <w:szCs w:val="20"/>
          <w:lang w:val="en-US"/>
        </w:rPr>
        <w:t xml:space="preserve">coding stage than at </w:t>
      </w:r>
      <w:r w:rsidR="00533C60" w:rsidRPr="00420524">
        <w:rPr>
          <w:rFonts w:ascii="Calibri" w:hAnsi="Calibri" w:cs="Calibri"/>
          <w:sz w:val="20"/>
          <w:szCs w:val="20"/>
          <w:lang w:val="en-US"/>
        </w:rPr>
        <w:t xml:space="preserve">the </w:t>
      </w:r>
      <w:r w:rsidR="00D422FE" w:rsidRPr="00420524">
        <w:rPr>
          <w:rFonts w:ascii="Calibri" w:hAnsi="Calibri" w:cs="Calibri"/>
          <w:sz w:val="20"/>
          <w:szCs w:val="20"/>
          <w:lang w:val="en-US"/>
        </w:rPr>
        <w:t>requirements stage</w:t>
      </w:r>
      <w:r w:rsidR="00533C60" w:rsidRPr="00420524">
        <w:rPr>
          <w:rFonts w:ascii="Calibri" w:hAnsi="Calibri" w:cs="Calibri"/>
          <w:sz w:val="20"/>
          <w:szCs w:val="20"/>
          <w:lang w:val="en-US"/>
        </w:rPr>
        <w:t xml:space="preserve"> and one hundred times more expensive at the maintenance stage.</w:t>
      </w:r>
    </w:p>
    <w:p w:rsidR="00D3435F" w:rsidRPr="00375600" w:rsidRDefault="00D3435F" w:rsidP="00420524">
      <w:pPr>
        <w:spacing w:line="276" w:lineRule="auto"/>
        <w:rPr>
          <w:rFonts w:ascii="Calibri" w:hAnsi="Calibri" w:cs="Calibri"/>
          <w:color w:val="000000" w:themeColor="text1"/>
          <w:sz w:val="20"/>
          <w:szCs w:val="20"/>
        </w:rPr>
      </w:pPr>
    </w:p>
    <w:p w:rsidR="005F09A0" w:rsidRPr="00420524" w:rsidRDefault="00C64701" w:rsidP="00420524">
      <w:pPr>
        <w:pStyle w:val="Heading2"/>
        <w:rPr>
          <w:rFonts w:ascii="Calibri" w:hAnsi="Calibri" w:cs="Calibri"/>
          <w:sz w:val="20"/>
          <w:szCs w:val="20"/>
        </w:rPr>
      </w:pPr>
      <w:bookmarkStart w:id="290" w:name="_Toc536112624"/>
      <w:bookmarkStart w:id="291" w:name="_Toc536130164"/>
      <w:bookmarkStart w:id="292" w:name="_Toc536189245"/>
      <w:bookmarkStart w:id="293" w:name="_Toc536189641"/>
      <w:bookmarkStart w:id="294" w:name="_Toc536190349"/>
      <w:bookmarkStart w:id="295" w:name="_Toc536190740"/>
      <w:bookmarkStart w:id="296" w:name="_Toc536191275"/>
      <w:bookmarkStart w:id="297" w:name="_Toc536191343"/>
      <w:r w:rsidRPr="00420524">
        <w:rPr>
          <w:rFonts w:ascii="Calibri" w:hAnsi="Calibri" w:cs="Calibri"/>
          <w:sz w:val="20"/>
          <w:szCs w:val="20"/>
        </w:rPr>
        <w:t>ISO</w:t>
      </w:r>
      <w:r w:rsidR="00313C00">
        <w:rPr>
          <w:rFonts w:ascii="Calibri" w:hAnsi="Calibri" w:cs="Calibri"/>
          <w:sz w:val="20"/>
          <w:szCs w:val="20"/>
        </w:rPr>
        <w:t xml:space="preserve"> </w:t>
      </w:r>
      <w:r w:rsidRPr="00420524">
        <w:rPr>
          <w:rFonts w:ascii="Calibri" w:hAnsi="Calibri" w:cs="Calibri"/>
          <w:sz w:val="20"/>
          <w:szCs w:val="20"/>
        </w:rPr>
        <w:t>25010</w:t>
      </w:r>
      <w:r w:rsidR="00CD5370" w:rsidRPr="00420524">
        <w:rPr>
          <w:rFonts w:ascii="Calibri" w:hAnsi="Calibri" w:cs="Calibri"/>
          <w:sz w:val="20"/>
          <w:szCs w:val="20"/>
        </w:rPr>
        <w:t xml:space="preserve"> quality model</w:t>
      </w:r>
      <w:bookmarkEnd w:id="290"/>
      <w:bookmarkEnd w:id="291"/>
      <w:bookmarkEnd w:id="292"/>
      <w:bookmarkEnd w:id="293"/>
      <w:bookmarkEnd w:id="294"/>
      <w:bookmarkEnd w:id="295"/>
      <w:bookmarkEnd w:id="296"/>
      <w:bookmarkEnd w:id="297"/>
    </w:p>
    <w:p w:rsidR="005F09A0" w:rsidRPr="00420524" w:rsidRDefault="005F09A0" w:rsidP="00420524">
      <w:pPr>
        <w:spacing w:line="276" w:lineRule="auto"/>
        <w:rPr>
          <w:rFonts w:ascii="Calibri" w:hAnsi="Calibri" w:cs="Calibri"/>
          <w:sz w:val="20"/>
          <w:szCs w:val="20"/>
        </w:rPr>
      </w:pPr>
    </w:p>
    <w:p w:rsidR="007A6024" w:rsidRPr="00420524" w:rsidRDefault="0018002D" w:rsidP="00420524">
      <w:pPr>
        <w:spacing w:line="276" w:lineRule="auto"/>
        <w:rPr>
          <w:rFonts w:ascii="Calibri" w:hAnsi="Calibri" w:cs="Calibri"/>
          <w:sz w:val="20"/>
          <w:szCs w:val="20"/>
          <w:lang w:val="en-US"/>
        </w:rPr>
      </w:pPr>
      <w:r w:rsidRPr="00420524">
        <w:rPr>
          <w:rFonts w:ascii="Calibri" w:hAnsi="Calibri" w:cs="Calibri"/>
          <w:sz w:val="20"/>
          <w:szCs w:val="20"/>
        </w:rPr>
        <w:t xml:space="preserve">The </w:t>
      </w:r>
      <w:r w:rsidR="007A6024" w:rsidRPr="00420524">
        <w:rPr>
          <w:rFonts w:ascii="Calibri" w:hAnsi="Calibri" w:cs="Calibri"/>
          <w:sz w:val="20"/>
          <w:szCs w:val="20"/>
        </w:rPr>
        <w:t>ISO 250</w:t>
      </w:r>
      <w:r w:rsidRPr="00420524">
        <w:rPr>
          <w:rFonts w:ascii="Calibri" w:hAnsi="Calibri" w:cs="Calibri"/>
          <w:sz w:val="20"/>
          <w:szCs w:val="20"/>
        </w:rPr>
        <w:t>1</w:t>
      </w:r>
      <w:r w:rsidR="007A6024" w:rsidRPr="00420524">
        <w:rPr>
          <w:rFonts w:ascii="Calibri" w:hAnsi="Calibri" w:cs="Calibri"/>
          <w:sz w:val="20"/>
          <w:szCs w:val="20"/>
        </w:rPr>
        <w:t>0</w:t>
      </w:r>
      <w:r w:rsidR="002867D3" w:rsidRPr="00420524">
        <w:rPr>
          <w:rFonts w:ascii="Calibri" w:hAnsi="Calibri" w:cs="Calibri"/>
          <w:sz w:val="20"/>
          <w:szCs w:val="20"/>
        </w:rPr>
        <w:fldChar w:fldCharType="begin" w:fldLock="1"/>
      </w:r>
      <w:r w:rsidR="00597FDE">
        <w:rPr>
          <w:rFonts w:ascii="Calibri" w:hAnsi="Calibri" w:cs="Calibri"/>
          <w:sz w:val="20"/>
          <w:szCs w:val="20"/>
        </w:rPr>
        <w:instrText>ADDIN CSL_CITATION {"citationItems":[{"id":"ITEM-1","itemData":{"URL":"https://www.iso.org/standard/35733.html","accessed":{"date-parts":[["2019","1","24"]]},"id":"ITEM-1","issued":{"date-parts":[["0"]]},"title":"ISO/IEC 25010:2011 - Systems and software engineering -- Systems and software Quality Requirements and Evaluation (SQuaRE) -- System and software quality models","type":"webpage"},"uris":["http://www.mendeley.com/documents/?uuid=8e882298-cfc1-3490-9351-56a14059b09e"]}],"mendeley":{"formattedCitation":"[22]","plainTextFormattedCitation":"[22]","previouslyFormattedCitation":"[22]"},"properties":{"noteIndex":0},"schema":"https://github.com/citation-style-language/schema/raw/master/csl-citation.json"}</w:instrText>
      </w:r>
      <w:r w:rsidR="002867D3" w:rsidRPr="00420524">
        <w:rPr>
          <w:rFonts w:ascii="Calibri" w:hAnsi="Calibri" w:cs="Calibri"/>
          <w:sz w:val="20"/>
          <w:szCs w:val="20"/>
        </w:rPr>
        <w:fldChar w:fldCharType="separate"/>
      </w:r>
      <w:r w:rsidR="00944A1B" w:rsidRPr="00944A1B">
        <w:rPr>
          <w:rFonts w:ascii="Calibri" w:hAnsi="Calibri" w:cs="Calibri"/>
          <w:noProof/>
          <w:sz w:val="20"/>
          <w:szCs w:val="20"/>
        </w:rPr>
        <w:t>[22]</w:t>
      </w:r>
      <w:r w:rsidR="002867D3" w:rsidRPr="00420524">
        <w:rPr>
          <w:rFonts w:ascii="Calibri" w:hAnsi="Calibri" w:cs="Calibri"/>
          <w:sz w:val="20"/>
          <w:szCs w:val="20"/>
        </w:rPr>
        <w:fldChar w:fldCharType="end"/>
      </w:r>
      <w:r w:rsidR="007A6024" w:rsidRPr="00420524">
        <w:rPr>
          <w:rFonts w:ascii="Calibri" w:hAnsi="Calibri" w:cs="Calibri"/>
          <w:sz w:val="20"/>
          <w:szCs w:val="20"/>
        </w:rPr>
        <w:t xml:space="preserve"> quality </w:t>
      </w:r>
      <w:r w:rsidR="00CD5370" w:rsidRPr="00420524">
        <w:rPr>
          <w:rFonts w:ascii="Calibri" w:hAnsi="Calibri" w:cs="Calibri"/>
          <w:sz w:val="20"/>
          <w:szCs w:val="20"/>
        </w:rPr>
        <w:t>model comprises eight quality characteristics</w:t>
      </w:r>
      <w:r w:rsidR="00CA1114">
        <w:rPr>
          <w:rFonts w:ascii="Calibri" w:hAnsi="Calibri" w:cs="Calibri"/>
          <w:sz w:val="20"/>
          <w:szCs w:val="20"/>
        </w:rPr>
        <w:t xml:space="preserve"> and</w:t>
      </w:r>
      <w:r w:rsidR="001E6023" w:rsidRPr="00420524">
        <w:rPr>
          <w:rFonts w:ascii="Calibri" w:hAnsi="Calibri" w:cs="Calibri"/>
          <w:sz w:val="20"/>
          <w:szCs w:val="20"/>
        </w:rPr>
        <w:t xml:space="preserve"> cover the needs of stakeholders. </w:t>
      </w:r>
      <w:r w:rsidR="00CA1114">
        <w:rPr>
          <w:rFonts w:ascii="Calibri" w:hAnsi="Calibri" w:cs="Calibri"/>
          <w:sz w:val="20"/>
          <w:szCs w:val="20"/>
        </w:rPr>
        <w:t xml:space="preserve">They </w:t>
      </w:r>
      <w:r w:rsidR="007A6024" w:rsidRPr="00420524">
        <w:rPr>
          <w:rFonts w:ascii="Calibri" w:hAnsi="Calibri" w:cs="Calibri"/>
          <w:sz w:val="20"/>
          <w:szCs w:val="20"/>
        </w:rPr>
        <w:t xml:space="preserve">can be used to </w:t>
      </w:r>
      <w:r w:rsidR="007A6024" w:rsidRPr="00420524">
        <w:rPr>
          <w:rFonts w:ascii="Calibri" w:hAnsi="Calibri" w:cs="Calibri"/>
          <w:sz w:val="20"/>
          <w:szCs w:val="20"/>
          <w:lang w:val="en-US"/>
        </w:rPr>
        <w:t xml:space="preserve">judge the importance of each quality for </w:t>
      </w:r>
      <w:r w:rsidR="002F74D5" w:rsidRPr="00420524">
        <w:rPr>
          <w:rFonts w:ascii="Calibri" w:hAnsi="Calibri" w:cs="Calibri"/>
          <w:sz w:val="20"/>
          <w:szCs w:val="20"/>
          <w:lang w:val="en-US"/>
        </w:rPr>
        <w:t>a software product.</w:t>
      </w:r>
      <w:r w:rsidRPr="00420524">
        <w:rPr>
          <w:rFonts w:ascii="Calibri" w:hAnsi="Calibri" w:cs="Calibri"/>
          <w:sz w:val="20"/>
          <w:szCs w:val="20"/>
        </w:rPr>
        <w:t xml:space="preserve"> </w:t>
      </w:r>
      <w:r w:rsidRPr="00420524">
        <w:rPr>
          <w:rFonts w:ascii="Calibri" w:hAnsi="Calibri" w:cs="Calibri"/>
          <w:sz w:val="20"/>
          <w:szCs w:val="20"/>
          <w:lang w:val="en-US"/>
        </w:rPr>
        <w:t>F</w:t>
      </w:r>
      <w:r w:rsidR="007A6024" w:rsidRPr="00420524">
        <w:rPr>
          <w:rFonts w:ascii="Calibri" w:hAnsi="Calibri" w:cs="Calibri"/>
          <w:sz w:val="20"/>
          <w:szCs w:val="20"/>
          <w:lang w:val="en-US"/>
        </w:rPr>
        <w:t xml:space="preserve">or example, </w:t>
      </w:r>
      <w:r w:rsidRPr="00420524">
        <w:rPr>
          <w:rFonts w:ascii="Calibri" w:hAnsi="Calibri" w:cs="Calibri"/>
          <w:sz w:val="20"/>
          <w:szCs w:val="20"/>
          <w:lang w:val="en-US"/>
        </w:rPr>
        <w:t xml:space="preserve">in </w:t>
      </w:r>
      <w:r w:rsidR="007A6024" w:rsidRPr="00420524">
        <w:rPr>
          <w:rFonts w:ascii="Calibri" w:hAnsi="Calibri" w:cs="Calibri"/>
          <w:sz w:val="20"/>
          <w:szCs w:val="20"/>
          <w:lang w:val="en-US"/>
        </w:rPr>
        <w:t xml:space="preserve">safety critical systems </w:t>
      </w:r>
      <w:r w:rsidRPr="00420524">
        <w:rPr>
          <w:rFonts w:ascii="Calibri" w:hAnsi="Calibri" w:cs="Calibri"/>
          <w:sz w:val="20"/>
          <w:szCs w:val="20"/>
          <w:lang w:val="en-US"/>
        </w:rPr>
        <w:t>such as air traffic control or real time systems such as car breaking software,</w:t>
      </w:r>
      <w:r w:rsidR="002F74D5" w:rsidRPr="00420524">
        <w:rPr>
          <w:rFonts w:ascii="Calibri" w:hAnsi="Calibri" w:cs="Calibri"/>
          <w:sz w:val="20"/>
          <w:szCs w:val="20"/>
          <w:lang w:val="en-US"/>
        </w:rPr>
        <w:t xml:space="preserve"> </w:t>
      </w:r>
      <w:r w:rsidRPr="00420524">
        <w:rPr>
          <w:rFonts w:ascii="Calibri" w:hAnsi="Calibri" w:cs="Calibri"/>
          <w:iCs/>
          <w:sz w:val="20"/>
          <w:szCs w:val="20"/>
          <w:lang w:val="en-US"/>
        </w:rPr>
        <w:t>reliability is</w:t>
      </w:r>
      <w:r w:rsidR="007A6024" w:rsidRPr="00420524">
        <w:rPr>
          <w:rFonts w:ascii="Calibri" w:hAnsi="Calibri" w:cs="Calibri"/>
          <w:i/>
          <w:iCs/>
          <w:sz w:val="20"/>
          <w:szCs w:val="20"/>
          <w:lang w:val="en-US"/>
        </w:rPr>
        <w:t xml:space="preserve"> </w:t>
      </w:r>
      <w:r w:rsidR="007A6024" w:rsidRPr="00420524">
        <w:rPr>
          <w:rFonts w:ascii="Calibri" w:hAnsi="Calibri" w:cs="Calibri"/>
          <w:sz w:val="20"/>
          <w:szCs w:val="20"/>
          <w:lang w:val="en-US"/>
        </w:rPr>
        <w:t>important</w:t>
      </w:r>
      <w:r w:rsidRPr="00420524">
        <w:rPr>
          <w:rFonts w:ascii="Calibri" w:hAnsi="Calibri" w:cs="Calibri"/>
          <w:sz w:val="20"/>
          <w:szCs w:val="20"/>
          <w:lang w:val="en-US"/>
        </w:rPr>
        <w:t>.</w:t>
      </w:r>
    </w:p>
    <w:p w:rsidR="003C602A" w:rsidRPr="00420524" w:rsidRDefault="003C602A" w:rsidP="00420524">
      <w:pPr>
        <w:spacing w:line="276" w:lineRule="auto"/>
        <w:rPr>
          <w:rFonts w:ascii="Calibri" w:hAnsi="Calibri" w:cs="Calibri"/>
          <w:sz w:val="20"/>
          <w:szCs w:val="20"/>
        </w:rPr>
      </w:pPr>
    </w:p>
    <w:p w:rsidR="003C602A" w:rsidRPr="00420524" w:rsidRDefault="00761371" w:rsidP="00420524">
      <w:pPr>
        <w:spacing w:line="276" w:lineRule="auto"/>
        <w:rPr>
          <w:rFonts w:ascii="Calibri" w:hAnsi="Calibri" w:cs="Calibri"/>
          <w:sz w:val="20"/>
          <w:szCs w:val="20"/>
        </w:rPr>
      </w:pPr>
      <w:r>
        <w:rPr>
          <w:rFonts w:ascii="Calibri" w:hAnsi="Calibri" w:cs="Calibri"/>
          <w:sz w:val="20"/>
          <w:szCs w:val="20"/>
        </w:rPr>
        <w:t xml:space="preserve">The table in figure 9 </w:t>
      </w:r>
      <w:r w:rsidR="003C602A" w:rsidRPr="00420524">
        <w:rPr>
          <w:rFonts w:ascii="Calibri" w:hAnsi="Calibri" w:cs="Calibri"/>
          <w:sz w:val="20"/>
          <w:szCs w:val="20"/>
        </w:rPr>
        <w:t xml:space="preserve">was created to assess the project’s deliverables </w:t>
      </w:r>
      <w:r w:rsidR="00713D03" w:rsidRPr="00420524">
        <w:rPr>
          <w:rFonts w:ascii="Calibri" w:hAnsi="Calibri" w:cs="Calibri"/>
          <w:sz w:val="20"/>
          <w:szCs w:val="20"/>
        </w:rPr>
        <w:t>against each characteristic. A score out of 10 was used, with 10 being the highest and 1 being the lowest score.</w:t>
      </w:r>
    </w:p>
    <w:p w:rsidR="005F09A0" w:rsidRPr="00420524" w:rsidRDefault="00CD5370" w:rsidP="00420524">
      <w:pPr>
        <w:pStyle w:val="Caption"/>
        <w:jc w:val="center"/>
        <w:rPr>
          <w:rFonts w:ascii="Calibri" w:hAnsi="Calibri" w:cs="Calibri"/>
          <w:b w:val="0"/>
          <w:sz w:val="20"/>
          <w:szCs w:val="20"/>
        </w:rPr>
      </w:pPr>
      <w:r w:rsidRPr="00420524">
        <w:rPr>
          <w:rFonts w:ascii="Calibri" w:hAnsi="Calibri" w:cs="Calibri"/>
          <w:b w:val="0"/>
          <w:sz w:val="20"/>
          <w:szCs w:val="20"/>
        </w:rPr>
        <w:t xml:space="preserve">Figure </w:t>
      </w:r>
      <w:r w:rsidR="00E84EB9" w:rsidRPr="00420524">
        <w:rPr>
          <w:rFonts w:ascii="Calibri" w:hAnsi="Calibri" w:cs="Calibri"/>
          <w:b w:val="0"/>
          <w:noProof/>
          <w:sz w:val="20"/>
          <w:szCs w:val="20"/>
        </w:rPr>
        <w:fldChar w:fldCharType="begin"/>
      </w:r>
      <w:r w:rsidR="00E84EB9" w:rsidRPr="00420524">
        <w:rPr>
          <w:rFonts w:ascii="Calibri" w:hAnsi="Calibri" w:cs="Calibri"/>
          <w:b w:val="0"/>
          <w:noProof/>
          <w:sz w:val="20"/>
          <w:szCs w:val="20"/>
        </w:rPr>
        <w:instrText xml:space="preserve"> SEQ Figure \* ARABIC </w:instrText>
      </w:r>
      <w:r w:rsidR="00E84EB9" w:rsidRPr="00420524">
        <w:rPr>
          <w:rFonts w:ascii="Calibri" w:hAnsi="Calibri" w:cs="Calibri"/>
          <w:b w:val="0"/>
          <w:noProof/>
          <w:sz w:val="20"/>
          <w:szCs w:val="20"/>
        </w:rPr>
        <w:fldChar w:fldCharType="separate"/>
      </w:r>
      <w:r w:rsidR="00AF15E2">
        <w:rPr>
          <w:rFonts w:ascii="Calibri" w:hAnsi="Calibri" w:cs="Calibri"/>
          <w:b w:val="0"/>
          <w:noProof/>
          <w:sz w:val="20"/>
          <w:szCs w:val="20"/>
        </w:rPr>
        <w:t>10</w:t>
      </w:r>
      <w:r w:rsidR="00E84EB9" w:rsidRPr="00420524">
        <w:rPr>
          <w:rFonts w:ascii="Calibri" w:hAnsi="Calibri" w:cs="Calibri"/>
          <w:b w:val="0"/>
          <w:noProof/>
          <w:sz w:val="20"/>
          <w:szCs w:val="20"/>
        </w:rPr>
        <w:fldChar w:fldCharType="end"/>
      </w:r>
      <w:r w:rsidRPr="00420524">
        <w:rPr>
          <w:rFonts w:ascii="Calibri" w:hAnsi="Calibri" w:cs="Calibri"/>
          <w:b w:val="0"/>
          <w:sz w:val="20"/>
          <w:szCs w:val="20"/>
        </w:rPr>
        <w:t xml:space="preserve"> </w:t>
      </w:r>
      <w:r w:rsidR="000452A9" w:rsidRPr="00420524">
        <w:rPr>
          <w:rFonts w:ascii="Calibri" w:hAnsi="Calibri" w:cs="Calibri"/>
          <w:b w:val="0"/>
          <w:sz w:val="20"/>
          <w:szCs w:val="20"/>
        </w:rPr>
        <w:t>–</w:t>
      </w:r>
      <w:r w:rsidRPr="00420524">
        <w:rPr>
          <w:rFonts w:ascii="Calibri" w:hAnsi="Calibri" w:cs="Calibri"/>
          <w:b w:val="0"/>
          <w:sz w:val="20"/>
          <w:szCs w:val="20"/>
        </w:rPr>
        <w:t xml:space="preserve"> ISO</w:t>
      </w:r>
      <w:r w:rsidR="000452A9" w:rsidRPr="00420524">
        <w:rPr>
          <w:rFonts w:ascii="Calibri" w:hAnsi="Calibri" w:cs="Calibri"/>
          <w:b w:val="0"/>
          <w:sz w:val="20"/>
          <w:szCs w:val="20"/>
        </w:rPr>
        <w:t>/IEC</w:t>
      </w:r>
      <w:r w:rsidRPr="00420524">
        <w:rPr>
          <w:rFonts w:ascii="Calibri" w:hAnsi="Calibri" w:cs="Calibri"/>
          <w:b w:val="0"/>
          <w:sz w:val="20"/>
          <w:szCs w:val="20"/>
        </w:rPr>
        <w:t xml:space="preserve"> 25010 product quality model</w:t>
      </w:r>
      <w:r w:rsidR="000452A9" w:rsidRPr="00420524">
        <w:rPr>
          <w:rFonts w:ascii="Calibri" w:hAnsi="Calibri" w:cs="Calibri"/>
          <w:b w:val="0"/>
          <w:sz w:val="20"/>
          <w:szCs w:val="20"/>
        </w:rPr>
        <w:t xml:space="preserve"> definition</w:t>
      </w:r>
    </w:p>
    <w:p w:rsidR="005F09A0" w:rsidRPr="00420524" w:rsidRDefault="005F09A0" w:rsidP="00420524">
      <w:pPr>
        <w:spacing w:line="276" w:lineRule="auto"/>
        <w:rPr>
          <w:rFonts w:ascii="Calibri" w:hAnsi="Calibri" w:cs="Calibri"/>
          <w:sz w:val="20"/>
          <w:szCs w:val="20"/>
        </w:rPr>
      </w:pPr>
    </w:p>
    <w:tbl>
      <w:tblPr>
        <w:tblStyle w:val="TableGrid"/>
        <w:tblW w:w="0" w:type="auto"/>
        <w:tblLook w:val="04A0" w:firstRow="1" w:lastRow="0" w:firstColumn="1" w:lastColumn="0" w:noHBand="0" w:noVBand="1"/>
      </w:tblPr>
      <w:tblGrid>
        <w:gridCol w:w="4505"/>
        <w:gridCol w:w="4505"/>
      </w:tblGrid>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Functional suitability</w:t>
            </w:r>
          </w:p>
        </w:tc>
        <w:tc>
          <w:tcPr>
            <w:tcW w:w="4505" w:type="dxa"/>
          </w:tcPr>
          <w:p w:rsidR="00F84484" w:rsidRPr="00420524" w:rsidRDefault="000452A9" w:rsidP="00420524">
            <w:pPr>
              <w:spacing w:line="276" w:lineRule="auto"/>
              <w:rPr>
                <w:rFonts w:ascii="Calibri" w:hAnsi="Calibri" w:cs="Calibri"/>
                <w:sz w:val="20"/>
                <w:szCs w:val="20"/>
              </w:rPr>
            </w:pPr>
            <w:r w:rsidRPr="00420524">
              <w:rPr>
                <w:rFonts w:ascii="Calibri" w:hAnsi="Calibri" w:cs="Calibri"/>
                <w:sz w:val="20"/>
                <w:szCs w:val="20"/>
              </w:rPr>
              <w:t>Completeness, correctness and appropriateness.</w:t>
            </w:r>
          </w:p>
          <w:p w:rsidR="003C602A" w:rsidRPr="00420524" w:rsidRDefault="003C602A" w:rsidP="00420524">
            <w:pPr>
              <w:spacing w:line="276" w:lineRule="auto"/>
              <w:rPr>
                <w:rFonts w:ascii="Calibri" w:hAnsi="Calibri" w:cs="Calibri"/>
                <w:sz w:val="20"/>
                <w:szCs w:val="20"/>
              </w:rPr>
            </w:pPr>
            <w:r w:rsidRPr="00420524">
              <w:rPr>
                <w:rFonts w:ascii="Calibri" w:hAnsi="Calibri" w:cs="Calibri"/>
                <w:color w:val="000000" w:themeColor="text1"/>
                <w:sz w:val="20"/>
                <w:szCs w:val="20"/>
                <w:highlight w:val="lightGray"/>
              </w:rPr>
              <w:t>9/10</w:t>
            </w:r>
            <w:r w:rsidR="006B0174" w:rsidRPr="00420524">
              <w:rPr>
                <w:rFonts w:ascii="Calibri" w:hAnsi="Calibri" w:cs="Calibri"/>
                <w:color w:val="000000" w:themeColor="text1"/>
                <w:sz w:val="20"/>
                <w:szCs w:val="20"/>
              </w:rPr>
              <w:t xml:space="preserve"> </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Performance efficiency</w:t>
            </w:r>
          </w:p>
        </w:tc>
        <w:tc>
          <w:tcPr>
            <w:tcW w:w="4505" w:type="dxa"/>
          </w:tcPr>
          <w:p w:rsidR="00F84484" w:rsidRPr="00420524" w:rsidRDefault="000452A9" w:rsidP="00420524">
            <w:pPr>
              <w:spacing w:line="276" w:lineRule="auto"/>
              <w:rPr>
                <w:rFonts w:ascii="Calibri" w:hAnsi="Calibri" w:cs="Calibri"/>
                <w:sz w:val="20"/>
                <w:szCs w:val="20"/>
              </w:rPr>
            </w:pPr>
            <w:r w:rsidRPr="00420524">
              <w:rPr>
                <w:rFonts w:ascii="Calibri" w:hAnsi="Calibri" w:cs="Calibri"/>
                <w:sz w:val="20"/>
                <w:szCs w:val="20"/>
              </w:rPr>
              <w:t>Time behaviour and capacity.</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5/10</w:t>
            </w:r>
            <w:r w:rsidR="006B0174" w:rsidRPr="00420524">
              <w:rPr>
                <w:rFonts w:ascii="Calibri" w:hAnsi="Calibri" w:cs="Calibri"/>
                <w:sz w:val="20"/>
                <w:szCs w:val="20"/>
              </w:rPr>
              <w:t xml:space="preserve"> – at prototype stage.</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Compatibility</w:t>
            </w:r>
          </w:p>
        </w:tc>
        <w:tc>
          <w:tcPr>
            <w:tcW w:w="4505" w:type="dxa"/>
          </w:tcPr>
          <w:p w:rsidR="00F84484" w:rsidRPr="00420524" w:rsidRDefault="000452A9" w:rsidP="00420524">
            <w:pPr>
              <w:spacing w:line="276" w:lineRule="auto"/>
              <w:rPr>
                <w:rFonts w:ascii="Calibri" w:hAnsi="Calibri" w:cs="Calibri"/>
                <w:sz w:val="20"/>
                <w:szCs w:val="20"/>
              </w:rPr>
            </w:pPr>
            <w:r w:rsidRPr="00420524">
              <w:rPr>
                <w:rFonts w:ascii="Calibri" w:hAnsi="Calibri" w:cs="Calibri"/>
                <w:sz w:val="20"/>
                <w:szCs w:val="20"/>
              </w:rPr>
              <w:t>Interoperability</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10/10</w:t>
            </w:r>
            <w:r w:rsidR="00370333" w:rsidRPr="00420524">
              <w:rPr>
                <w:rFonts w:ascii="Calibri" w:hAnsi="Calibri" w:cs="Calibri"/>
                <w:sz w:val="20"/>
                <w:szCs w:val="20"/>
              </w:rPr>
              <w:t xml:space="preserve"> – a </w:t>
            </w:r>
            <w:r w:rsidR="00A25E8C" w:rsidRPr="00420524">
              <w:rPr>
                <w:rFonts w:ascii="Calibri" w:hAnsi="Calibri" w:cs="Calibri"/>
                <w:sz w:val="20"/>
                <w:szCs w:val="20"/>
              </w:rPr>
              <w:t>web-based</w:t>
            </w:r>
            <w:r w:rsidR="00370333" w:rsidRPr="00420524">
              <w:rPr>
                <w:rFonts w:ascii="Calibri" w:hAnsi="Calibri" w:cs="Calibri"/>
                <w:sz w:val="20"/>
                <w:szCs w:val="20"/>
              </w:rPr>
              <w:t xml:space="preserve"> product, so is universal on all platforms.</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lastRenderedPageBreak/>
              <w:t>Usability</w:t>
            </w:r>
          </w:p>
        </w:tc>
        <w:tc>
          <w:tcPr>
            <w:tcW w:w="4505" w:type="dxa"/>
          </w:tcPr>
          <w:p w:rsidR="00F84484" w:rsidRPr="00420524" w:rsidRDefault="000452A9" w:rsidP="00420524">
            <w:pPr>
              <w:spacing w:line="276" w:lineRule="auto"/>
              <w:rPr>
                <w:rFonts w:ascii="Calibri" w:hAnsi="Calibri" w:cs="Calibri"/>
                <w:sz w:val="20"/>
                <w:szCs w:val="20"/>
              </w:rPr>
            </w:pPr>
            <w:r w:rsidRPr="00420524">
              <w:rPr>
                <w:rFonts w:ascii="Calibri" w:hAnsi="Calibri" w:cs="Calibri"/>
                <w:sz w:val="20"/>
                <w:szCs w:val="20"/>
              </w:rPr>
              <w:t>Operability</w:t>
            </w:r>
            <w:r w:rsidR="003B79AE" w:rsidRPr="00420524">
              <w:rPr>
                <w:rFonts w:ascii="Calibri" w:hAnsi="Calibri" w:cs="Calibri"/>
                <w:sz w:val="20"/>
                <w:szCs w:val="20"/>
              </w:rPr>
              <w:t xml:space="preserve">, user error protection, the user interface </w:t>
            </w:r>
            <w:r w:rsidRPr="00420524">
              <w:rPr>
                <w:rFonts w:ascii="Calibri" w:hAnsi="Calibri" w:cs="Calibri"/>
                <w:sz w:val="20"/>
                <w:szCs w:val="20"/>
              </w:rPr>
              <w:t>and accessibility</w:t>
            </w:r>
            <w:r w:rsidR="003B79AE" w:rsidRPr="00420524">
              <w:rPr>
                <w:rFonts w:ascii="Calibri" w:hAnsi="Calibri" w:cs="Calibri"/>
                <w:sz w:val="20"/>
                <w:szCs w:val="20"/>
              </w:rPr>
              <w:t>.</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9/10</w:t>
            </w:r>
            <w:r w:rsidR="00AA558C" w:rsidRPr="00420524">
              <w:rPr>
                <w:rFonts w:ascii="Calibri" w:hAnsi="Calibri" w:cs="Calibri"/>
                <w:sz w:val="20"/>
                <w:szCs w:val="20"/>
              </w:rPr>
              <w:t xml:space="preserve"> -easy user interface design.</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Reliability</w:t>
            </w:r>
          </w:p>
        </w:tc>
        <w:tc>
          <w:tcPr>
            <w:tcW w:w="4505" w:type="dxa"/>
          </w:tcPr>
          <w:p w:rsidR="00F84484" w:rsidRPr="00420524" w:rsidRDefault="000452A9" w:rsidP="00420524">
            <w:pPr>
              <w:spacing w:line="276" w:lineRule="auto"/>
              <w:rPr>
                <w:rFonts w:ascii="Calibri" w:hAnsi="Calibri" w:cs="Calibri"/>
                <w:sz w:val="20"/>
                <w:szCs w:val="20"/>
              </w:rPr>
            </w:pPr>
            <w:r w:rsidRPr="00420524">
              <w:rPr>
                <w:rFonts w:ascii="Calibri" w:hAnsi="Calibri" w:cs="Calibri"/>
                <w:sz w:val="20"/>
                <w:szCs w:val="20"/>
              </w:rPr>
              <w:t>Availability, fault tolerance and recoverability.</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5/10</w:t>
            </w:r>
            <w:r w:rsidR="00F5564A" w:rsidRPr="00420524">
              <w:rPr>
                <w:rFonts w:ascii="Calibri" w:hAnsi="Calibri" w:cs="Calibri"/>
                <w:sz w:val="20"/>
                <w:szCs w:val="20"/>
              </w:rPr>
              <w:t xml:space="preserve"> -not fully tested.</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Security</w:t>
            </w:r>
          </w:p>
        </w:tc>
        <w:tc>
          <w:tcPr>
            <w:tcW w:w="4505" w:type="dxa"/>
          </w:tcPr>
          <w:p w:rsidR="00F84484" w:rsidRPr="00420524" w:rsidRDefault="003B79AE" w:rsidP="00420524">
            <w:pPr>
              <w:spacing w:line="276" w:lineRule="auto"/>
              <w:rPr>
                <w:rFonts w:ascii="Calibri" w:hAnsi="Calibri" w:cs="Calibri"/>
                <w:sz w:val="20"/>
                <w:szCs w:val="20"/>
              </w:rPr>
            </w:pPr>
            <w:r w:rsidRPr="00420524">
              <w:rPr>
                <w:rFonts w:ascii="Calibri" w:hAnsi="Calibri" w:cs="Calibri"/>
                <w:sz w:val="20"/>
                <w:szCs w:val="20"/>
              </w:rPr>
              <w:t>Confidentiality, integrity, accountability.</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5/10</w:t>
            </w:r>
            <w:r w:rsidR="00121A67" w:rsidRPr="00420524">
              <w:rPr>
                <w:rFonts w:ascii="Calibri" w:hAnsi="Calibri" w:cs="Calibri"/>
                <w:sz w:val="20"/>
                <w:szCs w:val="20"/>
              </w:rPr>
              <w:t xml:space="preserve"> – not fully tested.</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Maintainability</w:t>
            </w:r>
          </w:p>
        </w:tc>
        <w:tc>
          <w:tcPr>
            <w:tcW w:w="4505" w:type="dxa"/>
          </w:tcPr>
          <w:p w:rsidR="00F84484" w:rsidRPr="00420524" w:rsidRDefault="003B79AE" w:rsidP="00420524">
            <w:pPr>
              <w:spacing w:line="276" w:lineRule="auto"/>
              <w:rPr>
                <w:rFonts w:ascii="Calibri" w:hAnsi="Calibri" w:cs="Calibri"/>
                <w:sz w:val="20"/>
                <w:szCs w:val="20"/>
              </w:rPr>
            </w:pPr>
            <w:r w:rsidRPr="00420524">
              <w:rPr>
                <w:rFonts w:ascii="Calibri" w:hAnsi="Calibri" w:cs="Calibri"/>
                <w:sz w:val="20"/>
                <w:szCs w:val="20"/>
              </w:rPr>
              <w:t>Testability, reusability and modularity.</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7/10</w:t>
            </w:r>
            <w:r w:rsidR="00BB4747" w:rsidRPr="00420524">
              <w:rPr>
                <w:rFonts w:ascii="Calibri" w:hAnsi="Calibri" w:cs="Calibri"/>
                <w:sz w:val="20"/>
                <w:szCs w:val="20"/>
              </w:rPr>
              <w:t xml:space="preserve"> – only at prototype stage.</w:t>
            </w:r>
          </w:p>
        </w:tc>
      </w:tr>
      <w:tr w:rsidR="00F84484" w:rsidRPr="00420524" w:rsidTr="00F84484">
        <w:tc>
          <w:tcPr>
            <w:tcW w:w="4505" w:type="dxa"/>
          </w:tcPr>
          <w:p w:rsidR="00F84484" w:rsidRPr="00420524" w:rsidRDefault="00F84484" w:rsidP="00420524">
            <w:pPr>
              <w:pStyle w:val="ListParagraph"/>
              <w:numPr>
                <w:ilvl w:val="0"/>
                <w:numId w:val="18"/>
              </w:numPr>
              <w:rPr>
                <w:rFonts w:ascii="Calibri" w:hAnsi="Calibri" w:cs="Calibri"/>
              </w:rPr>
            </w:pPr>
            <w:r w:rsidRPr="00420524">
              <w:rPr>
                <w:rFonts w:ascii="Calibri" w:hAnsi="Calibri" w:cs="Calibri"/>
              </w:rPr>
              <w:t>Portability</w:t>
            </w:r>
          </w:p>
        </w:tc>
        <w:tc>
          <w:tcPr>
            <w:tcW w:w="4505" w:type="dxa"/>
          </w:tcPr>
          <w:p w:rsidR="00F84484" w:rsidRPr="00420524" w:rsidRDefault="003B79AE" w:rsidP="00420524">
            <w:pPr>
              <w:spacing w:line="276" w:lineRule="auto"/>
              <w:rPr>
                <w:rFonts w:ascii="Calibri" w:hAnsi="Calibri" w:cs="Calibri"/>
                <w:sz w:val="20"/>
                <w:szCs w:val="20"/>
              </w:rPr>
            </w:pPr>
            <w:r w:rsidRPr="00420524">
              <w:rPr>
                <w:rFonts w:ascii="Calibri" w:hAnsi="Calibri" w:cs="Calibri"/>
                <w:sz w:val="20"/>
                <w:szCs w:val="20"/>
              </w:rPr>
              <w:t>Adaptability and replicability.</w:t>
            </w:r>
          </w:p>
          <w:p w:rsidR="003C602A" w:rsidRPr="00420524" w:rsidRDefault="003C602A" w:rsidP="00420524">
            <w:pPr>
              <w:spacing w:line="276" w:lineRule="auto"/>
              <w:rPr>
                <w:rFonts w:ascii="Calibri" w:hAnsi="Calibri" w:cs="Calibri"/>
                <w:sz w:val="20"/>
                <w:szCs w:val="20"/>
              </w:rPr>
            </w:pPr>
            <w:r w:rsidRPr="00420524">
              <w:rPr>
                <w:rFonts w:ascii="Calibri" w:hAnsi="Calibri" w:cs="Calibri"/>
                <w:sz w:val="20"/>
                <w:szCs w:val="20"/>
                <w:highlight w:val="lightGray"/>
              </w:rPr>
              <w:t>10/10</w:t>
            </w:r>
            <w:r w:rsidR="005E6666" w:rsidRPr="00420524">
              <w:rPr>
                <w:rFonts w:ascii="Calibri" w:hAnsi="Calibri" w:cs="Calibri"/>
                <w:sz w:val="20"/>
                <w:szCs w:val="20"/>
              </w:rPr>
              <w:t xml:space="preserve"> – mobile first application design.</w:t>
            </w:r>
          </w:p>
        </w:tc>
      </w:tr>
    </w:tbl>
    <w:p w:rsidR="00850EDB" w:rsidRDefault="00850EDB" w:rsidP="00420524">
      <w:pPr>
        <w:spacing w:line="276" w:lineRule="auto"/>
        <w:rPr>
          <w:rFonts w:ascii="Calibri" w:hAnsi="Calibri" w:cs="Calibri"/>
          <w:sz w:val="20"/>
          <w:szCs w:val="20"/>
        </w:rPr>
      </w:pPr>
    </w:p>
    <w:p w:rsidR="002711B6" w:rsidRDefault="002711B6" w:rsidP="002711B6">
      <w:pPr>
        <w:pStyle w:val="Heading2"/>
      </w:pPr>
      <w:bookmarkStart w:id="298" w:name="_Toc536189246"/>
      <w:bookmarkStart w:id="299" w:name="_Toc536189642"/>
      <w:bookmarkStart w:id="300" w:name="_Toc536190350"/>
      <w:bookmarkStart w:id="301" w:name="_Toc536190741"/>
      <w:bookmarkStart w:id="302" w:name="_Toc536191276"/>
      <w:bookmarkStart w:id="303" w:name="_Toc536191344"/>
      <w:r>
        <w:t>I</w:t>
      </w:r>
      <w:r w:rsidR="00164D6D">
        <w:t>SO</w:t>
      </w:r>
      <w:r>
        <w:t xml:space="preserve"> 9001</w:t>
      </w:r>
      <w:r w:rsidR="00965151">
        <w:t xml:space="preserve"> standard</w:t>
      </w:r>
      <w:bookmarkEnd w:id="298"/>
      <w:bookmarkEnd w:id="299"/>
      <w:bookmarkEnd w:id="300"/>
      <w:bookmarkEnd w:id="301"/>
      <w:bookmarkEnd w:id="302"/>
      <w:bookmarkEnd w:id="303"/>
    </w:p>
    <w:p w:rsidR="002711B6" w:rsidRDefault="002711B6" w:rsidP="00420524">
      <w:pPr>
        <w:spacing w:line="276" w:lineRule="auto"/>
        <w:rPr>
          <w:rFonts w:ascii="Calibri" w:hAnsi="Calibri" w:cs="Calibri"/>
          <w:sz w:val="20"/>
          <w:szCs w:val="20"/>
        </w:rPr>
      </w:pPr>
    </w:p>
    <w:p w:rsidR="001B1682" w:rsidRDefault="00FE2BDA" w:rsidP="00420524">
      <w:pPr>
        <w:spacing w:line="276" w:lineRule="auto"/>
        <w:rPr>
          <w:rFonts w:ascii="Calibri" w:hAnsi="Calibri" w:cs="Calibri"/>
          <w:sz w:val="20"/>
          <w:szCs w:val="20"/>
        </w:rPr>
      </w:pPr>
      <w:r>
        <w:rPr>
          <w:rFonts w:ascii="Calibri" w:hAnsi="Calibri" w:cs="Calibri"/>
          <w:sz w:val="20"/>
          <w:szCs w:val="20"/>
        </w:rPr>
        <w:t xml:space="preserve">The </w:t>
      </w:r>
      <w:r w:rsidR="00347AFF">
        <w:rPr>
          <w:rFonts w:ascii="Calibri" w:hAnsi="Calibri" w:cs="Calibri"/>
          <w:sz w:val="20"/>
          <w:szCs w:val="20"/>
        </w:rPr>
        <w:t xml:space="preserve">ISO 9001 standards covers </w:t>
      </w:r>
      <w:r w:rsidR="00170A21">
        <w:rPr>
          <w:rFonts w:ascii="Calibri" w:hAnsi="Calibri" w:cs="Calibri"/>
          <w:sz w:val="20"/>
          <w:szCs w:val="20"/>
        </w:rPr>
        <w:t xml:space="preserve">five quality assurance objectives under the </w:t>
      </w:r>
      <w:r>
        <w:rPr>
          <w:rFonts w:ascii="Calibri" w:hAnsi="Calibri" w:cs="Calibri"/>
          <w:sz w:val="20"/>
          <w:szCs w:val="20"/>
        </w:rPr>
        <w:t xml:space="preserve">S.M.A.R.T. </w:t>
      </w:r>
      <w:r w:rsidR="00170A21">
        <w:rPr>
          <w:rFonts w:ascii="Calibri" w:hAnsi="Calibri" w:cs="Calibri"/>
          <w:sz w:val="20"/>
          <w:szCs w:val="20"/>
        </w:rPr>
        <w:t xml:space="preserve">acronym. </w:t>
      </w:r>
    </w:p>
    <w:p w:rsidR="00170A21" w:rsidRDefault="00170A21" w:rsidP="00170A21">
      <w:pPr>
        <w:pStyle w:val="Caption"/>
        <w:jc w:val="center"/>
        <w:rPr>
          <w:rFonts w:ascii="Calibri" w:hAnsi="Calibri" w:cs="Calibri"/>
          <w:sz w:val="20"/>
          <w:szCs w:val="20"/>
        </w:rPr>
      </w:pPr>
      <w:r>
        <w:t xml:space="preserve">Figure </w:t>
      </w:r>
      <w:r w:rsidR="00E678A0">
        <w:rPr>
          <w:noProof/>
        </w:rPr>
        <w:fldChar w:fldCharType="begin"/>
      </w:r>
      <w:r w:rsidR="00E678A0">
        <w:rPr>
          <w:noProof/>
        </w:rPr>
        <w:instrText xml:space="preserve"> SEQ Figure \* ARABIC </w:instrText>
      </w:r>
      <w:r w:rsidR="00E678A0">
        <w:rPr>
          <w:noProof/>
        </w:rPr>
        <w:fldChar w:fldCharType="separate"/>
      </w:r>
      <w:r w:rsidR="00AF15E2">
        <w:rPr>
          <w:noProof/>
        </w:rPr>
        <w:t>11</w:t>
      </w:r>
      <w:r w:rsidR="00E678A0">
        <w:rPr>
          <w:noProof/>
        </w:rPr>
        <w:fldChar w:fldCharType="end"/>
      </w:r>
      <w:r>
        <w:t xml:space="preserve"> - S.M.A.R.T. objectives</w:t>
      </w:r>
    </w:p>
    <w:tbl>
      <w:tblPr>
        <w:tblStyle w:val="TableGrid"/>
        <w:tblW w:w="0" w:type="auto"/>
        <w:tblLook w:val="04A0" w:firstRow="1" w:lastRow="0" w:firstColumn="1" w:lastColumn="0" w:noHBand="0" w:noVBand="1"/>
      </w:tblPr>
      <w:tblGrid>
        <w:gridCol w:w="4505"/>
        <w:gridCol w:w="4505"/>
      </w:tblGrid>
      <w:tr w:rsidR="001B1682" w:rsidTr="001672DE">
        <w:tc>
          <w:tcPr>
            <w:tcW w:w="4505" w:type="dxa"/>
            <w:shd w:val="clear" w:color="auto" w:fill="E7E6E6" w:themeFill="background2"/>
          </w:tcPr>
          <w:p w:rsidR="001B1682" w:rsidRDefault="001B1682" w:rsidP="001672DE">
            <w:pPr>
              <w:spacing w:line="276" w:lineRule="auto"/>
              <w:jc w:val="center"/>
              <w:rPr>
                <w:rFonts w:ascii="Calibri" w:hAnsi="Calibri" w:cs="Calibri"/>
                <w:sz w:val="20"/>
                <w:szCs w:val="20"/>
              </w:rPr>
            </w:pPr>
            <w:r>
              <w:rPr>
                <w:rFonts w:ascii="Calibri" w:hAnsi="Calibri" w:cs="Calibri"/>
                <w:sz w:val="20"/>
                <w:szCs w:val="20"/>
              </w:rPr>
              <w:t>Objectives</w:t>
            </w:r>
          </w:p>
        </w:tc>
        <w:tc>
          <w:tcPr>
            <w:tcW w:w="4505" w:type="dxa"/>
            <w:shd w:val="clear" w:color="auto" w:fill="E7E6E6" w:themeFill="background2"/>
          </w:tcPr>
          <w:p w:rsidR="001B1682" w:rsidRDefault="001672DE" w:rsidP="001672DE">
            <w:pPr>
              <w:spacing w:line="276" w:lineRule="auto"/>
              <w:jc w:val="center"/>
              <w:rPr>
                <w:rFonts w:ascii="Calibri" w:hAnsi="Calibri" w:cs="Calibri"/>
                <w:sz w:val="20"/>
                <w:szCs w:val="20"/>
              </w:rPr>
            </w:pPr>
            <w:r>
              <w:rPr>
                <w:rFonts w:ascii="Calibri" w:hAnsi="Calibri" w:cs="Calibri"/>
                <w:sz w:val="20"/>
                <w:szCs w:val="20"/>
              </w:rPr>
              <w:t>detail</w:t>
            </w:r>
          </w:p>
        </w:tc>
      </w:tr>
      <w:tr w:rsidR="001B1682" w:rsidTr="001B1682">
        <w:tc>
          <w:tcPr>
            <w:tcW w:w="4505" w:type="dxa"/>
          </w:tcPr>
          <w:p w:rsidR="001B1682" w:rsidRDefault="00347AFF" w:rsidP="00420524">
            <w:pPr>
              <w:spacing w:line="276" w:lineRule="auto"/>
              <w:rPr>
                <w:rFonts w:ascii="Calibri" w:hAnsi="Calibri" w:cs="Calibri"/>
                <w:sz w:val="20"/>
                <w:szCs w:val="20"/>
              </w:rPr>
            </w:pPr>
            <w:r>
              <w:rPr>
                <w:rFonts w:ascii="Calibri" w:hAnsi="Calibri" w:cs="Calibri"/>
                <w:sz w:val="20"/>
                <w:szCs w:val="20"/>
              </w:rPr>
              <w:t>Specific</w:t>
            </w:r>
          </w:p>
        </w:tc>
        <w:tc>
          <w:tcPr>
            <w:tcW w:w="4505" w:type="dxa"/>
          </w:tcPr>
          <w:p w:rsidR="001B1682" w:rsidRDefault="00D72802" w:rsidP="00420524">
            <w:pPr>
              <w:spacing w:line="276" w:lineRule="auto"/>
              <w:rPr>
                <w:rFonts w:ascii="Calibri" w:hAnsi="Calibri" w:cs="Calibri"/>
                <w:sz w:val="20"/>
                <w:szCs w:val="20"/>
              </w:rPr>
            </w:pPr>
            <w:r>
              <w:rPr>
                <w:rFonts w:ascii="Calibri" w:hAnsi="Calibri" w:cs="Calibri"/>
                <w:sz w:val="20"/>
                <w:szCs w:val="20"/>
              </w:rPr>
              <w:t>An objective need to be specific.</w:t>
            </w:r>
          </w:p>
        </w:tc>
      </w:tr>
      <w:tr w:rsidR="001B1682" w:rsidTr="001B1682">
        <w:tc>
          <w:tcPr>
            <w:tcW w:w="4505" w:type="dxa"/>
          </w:tcPr>
          <w:p w:rsidR="001B1682" w:rsidRDefault="00347AFF" w:rsidP="00420524">
            <w:pPr>
              <w:spacing w:line="276" w:lineRule="auto"/>
              <w:rPr>
                <w:rFonts w:ascii="Calibri" w:hAnsi="Calibri" w:cs="Calibri"/>
                <w:sz w:val="20"/>
                <w:szCs w:val="20"/>
              </w:rPr>
            </w:pPr>
            <w:r>
              <w:rPr>
                <w:rFonts w:ascii="Calibri" w:hAnsi="Calibri" w:cs="Calibri"/>
                <w:sz w:val="20"/>
                <w:szCs w:val="20"/>
              </w:rPr>
              <w:t>Measurable</w:t>
            </w:r>
          </w:p>
        </w:tc>
        <w:tc>
          <w:tcPr>
            <w:tcW w:w="4505" w:type="dxa"/>
          </w:tcPr>
          <w:p w:rsidR="001B1682" w:rsidRDefault="00D72802" w:rsidP="00420524">
            <w:pPr>
              <w:spacing w:line="276" w:lineRule="auto"/>
              <w:rPr>
                <w:rFonts w:ascii="Calibri" w:hAnsi="Calibri" w:cs="Calibri"/>
                <w:sz w:val="20"/>
                <w:szCs w:val="20"/>
              </w:rPr>
            </w:pPr>
            <w:r>
              <w:rPr>
                <w:rFonts w:ascii="Calibri" w:hAnsi="Calibri" w:cs="Calibri"/>
                <w:sz w:val="20"/>
                <w:szCs w:val="20"/>
              </w:rPr>
              <w:t>An objective need to be measured.</w:t>
            </w:r>
          </w:p>
        </w:tc>
      </w:tr>
      <w:tr w:rsidR="001B1682" w:rsidTr="001B1682">
        <w:tc>
          <w:tcPr>
            <w:tcW w:w="4505" w:type="dxa"/>
          </w:tcPr>
          <w:p w:rsidR="001B1682" w:rsidRDefault="00347AFF" w:rsidP="00420524">
            <w:pPr>
              <w:spacing w:line="276" w:lineRule="auto"/>
              <w:rPr>
                <w:rFonts w:ascii="Calibri" w:hAnsi="Calibri" w:cs="Calibri"/>
                <w:sz w:val="20"/>
                <w:szCs w:val="20"/>
              </w:rPr>
            </w:pPr>
            <w:r>
              <w:rPr>
                <w:rFonts w:ascii="Calibri" w:hAnsi="Calibri" w:cs="Calibri"/>
                <w:sz w:val="20"/>
                <w:szCs w:val="20"/>
              </w:rPr>
              <w:t>Agreed</w:t>
            </w:r>
          </w:p>
        </w:tc>
        <w:tc>
          <w:tcPr>
            <w:tcW w:w="4505" w:type="dxa"/>
          </w:tcPr>
          <w:p w:rsidR="001B1682" w:rsidRDefault="00D72802" w:rsidP="00420524">
            <w:pPr>
              <w:spacing w:line="276" w:lineRule="auto"/>
              <w:rPr>
                <w:rFonts w:ascii="Calibri" w:hAnsi="Calibri" w:cs="Calibri"/>
                <w:sz w:val="20"/>
                <w:szCs w:val="20"/>
              </w:rPr>
            </w:pPr>
            <w:r>
              <w:rPr>
                <w:rFonts w:ascii="Calibri" w:hAnsi="Calibri" w:cs="Calibri"/>
                <w:sz w:val="20"/>
                <w:szCs w:val="20"/>
              </w:rPr>
              <w:t>An objective need to be agreed by management.</w:t>
            </w:r>
          </w:p>
        </w:tc>
      </w:tr>
      <w:tr w:rsidR="001B1682" w:rsidTr="001B1682">
        <w:tc>
          <w:tcPr>
            <w:tcW w:w="4505" w:type="dxa"/>
          </w:tcPr>
          <w:p w:rsidR="001B1682" w:rsidRDefault="00347AFF" w:rsidP="00420524">
            <w:pPr>
              <w:spacing w:line="276" w:lineRule="auto"/>
              <w:rPr>
                <w:rFonts w:ascii="Calibri" w:hAnsi="Calibri" w:cs="Calibri"/>
                <w:sz w:val="20"/>
                <w:szCs w:val="20"/>
              </w:rPr>
            </w:pPr>
            <w:r>
              <w:rPr>
                <w:rFonts w:ascii="Calibri" w:hAnsi="Calibri" w:cs="Calibri"/>
                <w:sz w:val="20"/>
                <w:szCs w:val="20"/>
              </w:rPr>
              <w:t>Realistic</w:t>
            </w:r>
          </w:p>
        </w:tc>
        <w:tc>
          <w:tcPr>
            <w:tcW w:w="4505" w:type="dxa"/>
          </w:tcPr>
          <w:p w:rsidR="001B1682" w:rsidRDefault="00D72802" w:rsidP="00420524">
            <w:pPr>
              <w:spacing w:line="276" w:lineRule="auto"/>
              <w:rPr>
                <w:rFonts w:ascii="Calibri" w:hAnsi="Calibri" w:cs="Calibri"/>
                <w:sz w:val="20"/>
                <w:szCs w:val="20"/>
              </w:rPr>
            </w:pPr>
            <w:r>
              <w:rPr>
                <w:rFonts w:ascii="Calibri" w:hAnsi="Calibri" w:cs="Calibri"/>
                <w:sz w:val="20"/>
                <w:szCs w:val="20"/>
              </w:rPr>
              <w:t>An objective need to be realistic</w:t>
            </w:r>
          </w:p>
        </w:tc>
      </w:tr>
      <w:tr w:rsidR="001B1682" w:rsidTr="001B1682">
        <w:tc>
          <w:tcPr>
            <w:tcW w:w="4505" w:type="dxa"/>
          </w:tcPr>
          <w:p w:rsidR="001B1682" w:rsidRDefault="00347AFF" w:rsidP="00420524">
            <w:pPr>
              <w:spacing w:line="276" w:lineRule="auto"/>
              <w:rPr>
                <w:rFonts w:ascii="Calibri" w:hAnsi="Calibri" w:cs="Calibri"/>
                <w:sz w:val="20"/>
                <w:szCs w:val="20"/>
              </w:rPr>
            </w:pPr>
            <w:r>
              <w:rPr>
                <w:rFonts w:ascii="Calibri" w:hAnsi="Calibri" w:cs="Calibri"/>
                <w:sz w:val="20"/>
                <w:szCs w:val="20"/>
              </w:rPr>
              <w:t>Time-based</w:t>
            </w:r>
          </w:p>
        </w:tc>
        <w:tc>
          <w:tcPr>
            <w:tcW w:w="4505" w:type="dxa"/>
          </w:tcPr>
          <w:p w:rsidR="001B1682" w:rsidRDefault="00D72802" w:rsidP="00420524">
            <w:pPr>
              <w:spacing w:line="276" w:lineRule="auto"/>
              <w:rPr>
                <w:rFonts w:ascii="Calibri" w:hAnsi="Calibri" w:cs="Calibri"/>
                <w:sz w:val="20"/>
                <w:szCs w:val="20"/>
              </w:rPr>
            </w:pPr>
            <w:r>
              <w:rPr>
                <w:rFonts w:ascii="Calibri" w:hAnsi="Calibri" w:cs="Calibri"/>
                <w:sz w:val="20"/>
                <w:szCs w:val="20"/>
              </w:rPr>
              <w:t>An objective need to have time associated with it.</w:t>
            </w:r>
          </w:p>
        </w:tc>
      </w:tr>
    </w:tbl>
    <w:p w:rsidR="002711B6" w:rsidRPr="00420524" w:rsidRDefault="002711B6" w:rsidP="00420524">
      <w:pPr>
        <w:spacing w:line="276" w:lineRule="auto"/>
        <w:rPr>
          <w:rFonts w:ascii="Calibri" w:hAnsi="Calibri" w:cs="Calibri"/>
          <w:sz w:val="20"/>
          <w:szCs w:val="20"/>
        </w:rPr>
      </w:pPr>
    </w:p>
    <w:p w:rsidR="005F09A0" w:rsidRDefault="00164D6D" w:rsidP="00072E42">
      <w:pPr>
        <w:pStyle w:val="Heading2"/>
      </w:pPr>
      <w:bookmarkStart w:id="304" w:name="_Toc536189247"/>
      <w:bookmarkStart w:id="305" w:name="_Toc536189643"/>
      <w:bookmarkStart w:id="306" w:name="_Toc536190351"/>
      <w:bookmarkStart w:id="307" w:name="_Toc536190742"/>
      <w:bookmarkStart w:id="308" w:name="_Toc536191277"/>
      <w:bookmarkStart w:id="309" w:name="_Toc536191345"/>
      <w:r>
        <w:t>F</w:t>
      </w:r>
      <w:r w:rsidR="00AA73C9">
        <w:t>agan</w:t>
      </w:r>
      <w:r w:rsidR="00072E42">
        <w:t xml:space="preserve"> inspection</w:t>
      </w:r>
      <w:bookmarkEnd w:id="304"/>
      <w:bookmarkEnd w:id="305"/>
      <w:bookmarkEnd w:id="306"/>
      <w:bookmarkEnd w:id="307"/>
      <w:bookmarkEnd w:id="308"/>
      <w:bookmarkEnd w:id="309"/>
      <w:r w:rsidR="00072E42">
        <w:t xml:space="preserve"> </w:t>
      </w:r>
    </w:p>
    <w:p w:rsidR="00072E42" w:rsidRDefault="00072E42" w:rsidP="00072E42"/>
    <w:p w:rsidR="0048689A" w:rsidRPr="00766E73" w:rsidRDefault="0048689A" w:rsidP="00072E42">
      <w:pPr>
        <w:rPr>
          <w:rFonts w:ascii="Calibri" w:hAnsi="Calibri" w:cs="Calibri"/>
          <w:sz w:val="20"/>
          <w:szCs w:val="20"/>
        </w:rPr>
      </w:pPr>
      <w:r w:rsidRPr="00766E73">
        <w:rPr>
          <w:rFonts w:ascii="Calibri" w:hAnsi="Calibri" w:cs="Calibri"/>
          <w:sz w:val="20"/>
          <w:szCs w:val="20"/>
        </w:rPr>
        <w:t>For the project, software inspection techniques were performed on different development stages with team members. Problems encountered were discussed and ways to solve problems.</w:t>
      </w:r>
      <w:r w:rsidR="009E54DB" w:rsidRPr="00766E73">
        <w:rPr>
          <w:rFonts w:ascii="Calibri" w:hAnsi="Calibri" w:cs="Calibri"/>
          <w:sz w:val="20"/>
          <w:szCs w:val="20"/>
        </w:rPr>
        <w:t xml:space="preserve"> This was the main method used for quality management in the project</w:t>
      </w:r>
      <w:r w:rsidR="00AC5750">
        <w:rPr>
          <w:rFonts w:ascii="Calibri" w:hAnsi="Calibri" w:cs="Calibri"/>
          <w:sz w:val="20"/>
          <w:szCs w:val="20"/>
        </w:rPr>
        <w:t xml:space="preserve"> </w:t>
      </w:r>
      <w:r w:rsidR="00AC5750">
        <w:rPr>
          <w:rFonts w:ascii="Calibri" w:hAnsi="Calibri" w:cs="Calibri"/>
          <w:sz w:val="20"/>
          <w:szCs w:val="20"/>
        </w:rPr>
        <w:fldChar w:fldCharType="begin" w:fldLock="1"/>
      </w:r>
      <w:r w:rsidR="00597FDE">
        <w:rPr>
          <w:rFonts w:ascii="Calibri" w:hAnsi="Calibri" w:cs="Calibri"/>
          <w:sz w:val="20"/>
          <w:szCs w:val="20"/>
        </w:rPr>
        <w:instrText>ADDIN CSL_CITATION {"citationItems":[{"id":"ITEM-1","itemData":{"URL":"http://www.professionalqa.com/fagan-inspection","accessed":{"date-parts":[["2019","1","25"]]},"id":"ITEM-1","issued":{"date-parts":[["0"]]},"title":"Fagan Inspection |Professionalqa.com","type":"webpage"},"uris":["http://www.mendeley.com/documents/?uuid=86484237-c0c9-3391-890a-94a11fcfbfcb"]}],"mendeley":{"formattedCitation":"[23]","plainTextFormattedCitation":"[23]","previouslyFormattedCitation":"[23]"},"properties":{"noteIndex":0},"schema":"https://github.com/citation-style-language/schema/raw/master/csl-citation.json"}</w:instrText>
      </w:r>
      <w:r w:rsidR="00AC5750">
        <w:rPr>
          <w:rFonts w:ascii="Calibri" w:hAnsi="Calibri" w:cs="Calibri"/>
          <w:sz w:val="20"/>
          <w:szCs w:val="20"/>
        </w:rPr>
        <w:fldChar w:fldCharType="separate"/>
      </w:r>
      <w:r w:rsidR="00944A1B" w:rsidRPr="00944A1B">
        <w:rPr>
          <w:rFonts w:ascii="Calibri" w:hAnsi="Calibri" w:cs="Calibri"/>
          <w:noProof/>
          <w:sz w:val="20"/>
          <w:szCs w:val="20"/>
        </w:rPr>
        <w:t>[23]</w:t>
      </w:r>
      <w:r w:rsidR="00AC5750">
        <w:rPr>
          <w:rFonts w:ascii="Calibri" w:hAnsi="Calibri" w:cs="Calibri"/>
          <w:sz w:val="20"/>
          <w:szCs w:val="20"/>
        </w:rPr>
        <w:fldChar w:fldCharType="end"/>
      </w:r>
      <w:r w:rsidR="00AC5750">
        <w:rPr>
          <w:rFonts w:ascii="Calibri" w:hAnsi="Calibri" w:cs="Calibri"/>
          <w:sz w:val="20"/>
          <w:szCs w:val="20"/>
        </w:rPr>
        <w:t>.</w:t>
      </w:r>
    </w:p>
    <w:p w:rsidR="00072E42" w:rsidRPr="0048689A" w:rsidRDefault="00072E42" w:rsidP="00D3292D">
      <w:pPr>
        <w:rPr>
          <w:rFonts w:ascii="Calibri" w:hAnsi="Calibri" w:cs="Calibri"/>
          <w:iCs/>
          <w:sz w:val="20"/>
          <w:szCs w:val="20"/>
          <w:lang w:val="en-US"/>
        </w:rPr>
      </w:pPr>
    </w:p>
    <w:p w:rsidR="00072E42" w:rsidRPr="00072E42" w:rsidRDefault="001C53CF" w:rsidP="00D3292D">
      <w:pPr>
        <w:pStyle w:val="Heading1"/>
      </w:pPr>
      <w:bookmarkStart w:id="310" w:name="_Toc536189248"/>
      <w:bookmarkStart w:id="311" w:name="_Toc536189644"/>
      <w:bookmarkStart w:id="312" w:name="_Toc536190352"/>
      <w:bookmarkStart w:id="313" w:name="_Toc536190743"/>
      <w:bookmarkStart w:id="314" w:name="_Toc536191278"/>
      <w:bookmarkStart w:id="315" w:name="_Toc536191346"/>
      <w:r>
        <w:t>C</w:t>
      </w:r>
      <w:r w:rsidR="00D3292D">
        <w:t>onclusion</w:t>
      </w:r>
      <w:bookmarkEnd w:id="310"/>
      <w:bookmarkEnd w:id="311"/>
      <w:bookmarkEnd w:id="312"/>
      <w:bookmarkEnd w:id="313"/>
      <w:bookmarkEnd w:id="314"/>
      <w:bookmarkEnd w:id="315"/>
    </w:p>
    <w:p w:rsidR="00072E42" w:rsidRDefault="00072E42" w:rsidP="00072E42"/>
    <w:p w:rsidR="00D3292D" w:rsidRPr="00932406" w:rsidRDefault="00932406" w:rsidP="00072E42">
      <w:pPr>
        <w:rPr>
          <w:rFonts w:asciiTheme="minorHAnsi" w:hAnsiTheme="minorHAnsi" w:cstheme="minorHAnsi"/>
          <w:sz w:val="20"/>
          <w:szCs w:val="20"/>
        </w:rPr>
      </w:pPr>
      <w:r>
        <w:rPr>
          <w:rFonts w:asciiTheme="minorHAnsi" w:hAnsiTheme="minorHAnsi" w:cstheme="minorHAnsi"/>
          <w:sz w:val="20"/>
          <w:szCs w:val="20"/>
        </w:rPr>
        <w:t>Many project management techniques were used during the project, and the author has felt a greater understanding has been obtained as a result of the undertaken team project for the</w:t>
      </w:r>
      <w:r w:rsidR="0056251C">
        <w:rPr>
          <w:rFonts w:asciiTheme="minorHAnsi" w:hAnsiTheme="minorHAnsi" w:cstheme="minorHAnsi"/>
          <w:sz w:val="20"/>
          <w:szCs w:val="20"/>
        </w:rPr>
        <w:t xml:space="preserve"> academic </w:t>
      </w:r>
      <w:r>
        <w:rPr>
          <w:rFonts w:asciiTheme="minorHAnsi" w:hAnsiTheme="minorHAnsi" w:cstheme="minorHAnsi"/>
          <w:sz w:val="20"/>
          <w:szCs w:val="20"/>
        </w:rPr>
        <w:t>module.</w:t>
      </w:r>
    </w:p>
    <w:p w:rsidR="003E7DFC" w:rsidRPr="00420524" w:rsidRDefault="003E7DFC" w:rsidP="00420524">
      <w:pPr>
        <w:pStyle w:val="Heading1"/>
        <w:rPr>
          <w:rFonts w:ascii="Calibri" w:hAnsi="Calibri" w:cs="Calibri"/>
          <w:b w:val="0"/>
          <w:sz w:val="20"/>
          <w:szCs w:val="20"/>
        </w:rPr>
      </w:pPr>
      <w:bookmarkStart w:id="316" w:name="_Toc535491065"/>
      <w:bookmarkStart w:id="317" w:name="_Toc535491115"/>
      <w:bookmarkStart w:id="318" w:name="_Toc535492004"/>
      <w:bookmarkStart w:id="319" w:name="_Toc535828961"/>
      <w:bookmarkStart w:id="320" w:name="_Toc535934717"/>
      <w:bookmarkStart w:id="321" w:name="_Toc536022354"/>
      <w:bookmarkStart w:id="322" w:name="_Toc536031316"/>
      <w:bookmarkStart w:id="323" w:name="_Toc536112625"/>
      <w:bookmarkStart w:id="324" w:name="_Toc536130165"/>
      <w:bookmarkStart w:id="325" w:name="_Toc536189249"/>
      <w:bookmarkStart w:id="326" w:name="_Toc536189645"/>
      <w:bookmarkStart w:id="327" w:name="_Toc536190353"/>
      <w:bookmarkStart w:id="328" w:name="_Toc536190744"/>
      <w:bookmarkStart w:id="329" w:name="_Toc536191279"/>
      <w:bookmarkStart w:id="330" w:name="_Toc536191347"/>
      <w:bookmarkStart w:id="331" w:name="_Toc535419961"/>
      <w:r w:rsidRPr="00420524">
        <w:rPr>
          <w:rFonts w:ascii="Calibri" w:hAnsi="Calibri" w:cs="Calibri"/>
          <w:b w:val="0"/>
          <w:sz w:val="20"/>
          <w:szCs w:val="20"/>
        </w:rPr>
        <w:t>References</w:t>
      </w:r>
      <w:bookmarkEnd w:id="316"/>
      <w:bookmarkEnd w:id="317"/>
      <w:bookmarkEnd w:id="318"/>
      <w:bookmarkEnd w:id="319"/>
      <w:bookmarkEnd w:id="320"/>
      <w:bookmarkEnd w:id="321"/>
      <w:bookmarkEnd w:id="322"/>
      <w:bookmarkEnd w:id="323"/>
      <w:bookmarkEnd w:id="324"/>
      <w:bookmarkEnd w:id="325"/>
      <w:bookmarkEnd w:id="326"/>
      <w:bookmarkEnd w:id="327"/>
      <w:bookmarkEnd w:id="328"/>
      <w:bookmarkEnd w:id="329"/>
      <w:bookmarkEnd w:id="330"/>
      <w:r w:rsidRPr="00420524">
        <w:rPr>
          <w:rFonts w:ascii="Calibri" w:hAnsi="Calibri" w:cs="Calibri"/>
          <w:b w:val="0"/>
          <w:sz w:val="20"/>
          <w:szCs w:val="20"/>
        </w:rPr>
        <w:t xml:space="preserve"> </w:t>
      </w:r>
      <w:bookmarkEnd w:id="331"/>
    </w:p>
    <w:p w:rsidR="003E7DFC" w:rsidRPr="00420524" w:rsidRDefault="003E7DFC" w:rsidP="00420524">
      <w:pPr>
        <w:pStyle w:val="Standard"/>
        <w:rPr>
          <w:rFonts w:ascii="Calibri" w:hAnsi="Calibri" w:cs="Calibri"/>
        </w:rPr>
      </w:pPr>
    </w:p>
    <w:p w:rsidR="00597FDE" w:rsidRPr="00597FDE" w:rsidRDefault="003E7DFC" w:rsidP="00597FDE">
      <w:pPr>
        <w:widowControl w:val="0"/>
        <w:autoSpaceDE w:val="0"/>
        <w:autoSpaceDN w:val="0"/>
        <w:adjustRightInd w:val="0"/>
        <w:ind w:left="640" w:hanging="640"/>
        <w:rPr>
          <w:rFonts w:ascii="Calibri" w:hAnsi="Calibri" w:cs="Calibri"/>
          <w:noProof/>
          <w:sz w:val="20"/>
          <w:lang w:val="en-US"/>
        </w:rPr>
      </w:pPr>
      <w:r w:rsidRPr="00420524">
        <w:rPr>
          <w:rFonts w:ascii="Calibri" w:hAnsi="Calibri" w:cs="Calibri"/>
          <w:sz w:val="20"/>
          <w:szCs w:val="20"/>
        </w:rPr>
        <w:fldChar w:fldCharType="begin" w:fldLock="1"/>
      </w:r>
      <w:r w:rsidRPr="00420524">
        <w:rPr>
          <w:rFonts w:ascii="Calibri" w:hAnsi="Calibri" w:cs="Calibri"/>
          <w:sz w:val="20"/>
          <w:szCs w:val="20"/>
        </w:rPr>
        <w:instrText xml:space="preserve">ADDIN Mendeley Bibliography CSL_BIBLIOGRAPHY </w:instrText>
      </w:r>
      <w:r w:rsidRPr="00420524">
        <w:rPr>
          <w:rFonts w:ascii="Calibri" w:hAnsi="Calibri" w:cs="Calibri"/>
          <w:sz w:val="20"/>
          <w:szCs w:val="20"/>
        </w:rPr>
        <w:fldChar w:fldCharType="separate"/>
      </w:r>
      <w:r w:rsidR="00597FDE" w:rsidRPr="00597FDE">
        <w:rPr>
          <w:rFonts w:ascii="Calibri" w:hAnsi="Calibri" w:cs="Calibri"/>
          <w:noProof/>
          <w:sz w:val="20"/>
          <w:lang w:val="en-US"/>
        </w:rPr>
        <w:t>[1]</w:t>
      </w:r>
      <w:r w:rsidR="00597FDE" w:rsidRPr="00597FDE">
        <w:rPr>
          <w:rFonts w:ascii="Calibri" w:hAnsi="Calibri" w:cs="Calibri"/>
          <w:noProof/>
          <w:sz w:val="20"/>
          <w:lang w:val="en-US"/>
        </w:rPr>
        <w:tab/>
        <w:t>“Slides – Software Engineering 10th edition.” [Online]. Available: https://iansommerville.com/software-engineering-book/slides/. [Accessed: 24-Jan-2019].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[2]</w:t>
      </w:r>
      <w:r w:rsidRPr="00597FDE">
        <w:rPr>
          <w:rFonts w:ascii="Calibri" w:hAnsi="Calibri" w:cs="Calibri"/>
          <w:noProof/>
          <w:sz w:val="20"/>
          <w:lang w:val="en-US"/>
        </w:rPr>
        <w:tab/>
        <w:t>“Dismantling the NHS National Programme for IT - GOV.UK.” [Online]. Available: https://www.gov.uk/government/news/dismantling-the-nhs-national-programme-for-it. [Accessed: 24-Jan-2019].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[3]</w:t>
      </w:r>
      <w:r w:rsidRPr="00597FDE">
        <w:rPr>
          <w:rFonts w:ascii="Calibri" w:hAnsi="Calibri" w:cs="Calibri"/>
          <w:noProof/>
          <w:sz w:val="20"/>
          <w:lang w:val="en-US"/>
        </w:rPr>
        <w:tab/>
        <w:t xml:space="preserve">“Boehm’s Software Quality Model |Professionalqa.com.” [Online]. Available: </w:t>
      </w:r>
      <w:r w:rsidRPr="00597FDE">
        <w:rPr>
          <w:rFonts w:ascii="Calibri" w:hAnsi="Calibri" w:cs="Calibri"/>
          <w:noProof/>
          <w:sz w:val="20"/>
          <w:lang w:val="en-US"/>
        </w:rPr>
        <w:lastRenderedPageBreak/>
        <w:t>http://www.professionalqa.com/boehm-software-quality-model.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[4]</w:t>
      </w:r>
      <w:r w:rsidRPr="00597FDE">
        <w:rPr>
          <w:rFonts w:ascii="Calibri" w:hAnsi="Calibri" w:cs="Calibri"/>
          <w:noProof/>
          <w:sz w:val="20"/>
          <w:lang w:val="en-US"/>
        </w:rPr>
        <w:tab/>
        <w:t>“Risk Assessment Matrix - How to Use It in Risk Management.” [Online]. Available: https://www.brighthubpm.com/risk-management/88566-tool-for-assessing-project-risk/. [Accessed: 18-Jan-2019].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[5]</w:t>
      </w:r>
      <w:r w:rsidRPr="00597FDE">
        <w:rPr>
          <w:rFonts w:ascii="Calibri" w:hAnsi="Calibri" w:cs="Calibri"/>
          <w:noProof/>
          <w:sz w:val="20"/>
          <w:lang w:val="en-US"/>
        </w:rPr>
        <w:tab/>
        <w:t>“Sustainability » SustainAbility.” [Online]. Available: https://sustainability.com/sustainability/. [Accessed: 24-Jan-2019].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[6]</w:t>
      </w:r>
      <w:r w:rsidRPr="00597FDE">
        <w:rPr>
          <w:rFonts w:ascii="Calibri" w:hAnsi="Calibri" w:cs="Calibri"/>
          <w:noProof/>
          <w:sz w:val="20"/>
          <w:lang w:val="en-US"/>
        </w:rPr>
        <w:tab/>
        <w:t>Association for Project Management, “Sustainability | APM,” 2016. [Online]. Available: https://www.apm.org.uk/body-of-knowledge/interfaces/sustainability/. [Accessed: 18-Jan-2019].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[7]</w:t>
      </w:r>
      <w:r w:rsidRPr="00597FDE">
        <w:rPr>
          <w:rFonts w:ascii="Calibri" w:hAnsi="Calibri" w:cs="Calibri"/>
          <w:noProof/>
          <w:sz w:val="20"/>
          <w:lang w:val="en-US"/>
        </w:rPr>
        <w:tab/>
        <w:t>“Where’s The Harm – From Materials Extraction? – Electronics TakeBack Coalition.” [Online]. Available: http://www.electronicstakeback.com/toxics-in-electronics/wheres-the-harm-extraction/.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[8]</w:t>
      </w:r>
      <w:r w:rsidRPr="00597FDE">
        <w:rPr>
          <w:rFonts w:ascii="Calibri" w:hAnsi="Calibri" w:cs="Calibri"/>
          <w:noProof/>
          <w:sz w:val="20"/>
          <w:lang w:val="en-US"/>
        </w:rPr>
        <w:tab/>
        <w:t>“BBC Bitesize - GCSE Computer Science - Ethics and law - Revision 6.” [Online]. Available: https://www.bbc.com/bitesize/guides/zkhykqt/revision/6.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[9]</w:t>
      </w:r>
      <w:r w:rsidRPr="00597FDE">
        <w:rPr>
          <w:rFonts w:ascii="Calibri" w:hAnsi="Calibri" w:cs="Calibri"/>
          <w:noProof/>
          <w:sz w:val="20"/>
          <w:lang w:val="en-US"/>
        </w:rPr>
        <w:tab/>
        <w:t>“SMART 2020: Enabling the low carbon economy in the information age | The Climate Group.” [Online]. Available: https://www.theclimategroup.org/what-we-do/news-and-blogs/SMART-2020-Enabling-the-low-carbon-economy-in-the-information-age.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[10]</w:t>
      </w:r>
      <w:r w:rsidRPr="00597FDE">
        <w:rPr>
          <w:rFonts w:ascii="Calibri" w:hAnsi="Calibri" w:cs="Calibri"/>
          <w:noProof/>
          <w:sz w:val="20"/>
          <w:lang w:val="en-US"/>
        </w:rPr>
        <w:tab/>
        <w:t>“Papers &amp;amp; Publications | Green IT Specialist Group | Specialist Groups | Member groups | Membership | BCS - The Chartered Institute for IT.” [Online]. Available: https://www.bcs.org/category/10553. [Accessed: 24-Jan-2019].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[11]</w:t>
      </w:r>
      <w:r w:rsidRPr="00597FDE">
        <w:rPr>
          <w:rFonts w:ascii="Calibri" w:hAnsi="Calibri" w:cs="Calibri"/>
          <w:noProof/>
          <w:sz w:val="20"/>
          <w:lang w:val="en-US"/>
        </w:rPr>
        <w:tab/>
        <w:t xml:space="preserve">G. Lami, F. Fabbrini, and M. Fusani, “A methodology to derive sustainability indicators for software development projects,” in </w:t>
      </w:r>
      <w:r w:rsidRPr="00597FDE">
        <w:rPr>
          <w:rFonts w:ascii="Calibri" w:hAnsi="Calibri" w:cs="Calibri"/>
          <w:i/>
          <w:iCs/>
          <w:noProof/>
          <w:sz w:val="20"/>
          <w:lang w:val="en-US"/>
        </w:rPr>
        <w:t>Proceedings of the 2013 International Conference on Software and System Process - ICSSP 2013</w:t>
      </w:r>
      <w:r w:rsidRPr="00597FDE">
        <w:rPr>
          <w:rFonts w:ascii="Calibri" w:hAnsi="Calibri" w:cs="Calibri"/>
          <w:noProof/>
          <w:sz w:val="20"/>
          <w:lang w:val="en-US"/>
        </w:rPr>
        <w:t>, 2013, p. 70.</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[12]</w:t>
      </w:r>
      <w:r w:rsidRPr="00597FDE">
        <w:rPr>
          <w:rFonts w:ascii="Calibri" w:hAnsi="Calibri" w:cs="Calibri"/>
          <w:noProof/>
          <w:sz w:val="20"/>
          <w:lang w:val="en-US"/>
        </w:rPr>
        <w:tab/>
        <w:t>“BBC - Ethics - Introduction to ethics: Ethics: a general introduction.” [Online]. Available: http://www.bbc.co.uk/ethics/introduction/intro_1.shtml.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[13]</w:t>
      </w:r>
      <w:r w:rsidRPr="00597FDE">
        <w:rPr>
          <w:rFonts w:ascii="Calibri" w:hAnsi="Calibri" w:cs="Calibri"/>
          <w:noProof/>
          <w:sz w:val="20"/>
          <w:lang w:val="en-US"/>
        </w:rPr>
        <w:tab/>
        <w:t xml:space="preserve">R. Ayres, </w:t>
      </w:r>
      <w:r w:rsidRPr="00597FDE">
        <w:rPr>
          <w:rFonts w:ascii="Calibri" w:hAnsi="Calibri" w:cs="Calibri"/>
          <w:i/>
          <w:iCs/>
          <w:noProof/>
          <w:sz w:val="20"/>
          <w:lang w:val="en-US"/>
        </w:rPr>
        <w:t>The essence of professional issues in computing</w:t>
      </w:r>
      <w:r w:rsidRPr="00597FDE">
        <w:rPr>
          <w:rFonts w:ascii="Calibri" w:hAnsi="Calibri" w:cs="Calibri"/>
          <w:noProof/>
          <w:sz w:val="20"/>
          <w:lang w:val="en-US"/>
        </w:rPr>
        <w:t>. Prentice-Hall, 1999.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[14]</w:t>
      </w:r>
      <w:r w:rsidRPr="00597FDE">
        <w:rPr>
          <w:rFonts w:ascii="Calibri" w:hAnsi="Calibri" w:cs="Calibri"/>
          <w:noProof/>
          <w:sz w:val="20"/>
          <w:lang w:val="en-US"/>
        </w:rPr>
        <w:tab/>
        <w:t>“Code of conduct | Membership | BCS - The Chartered Institute for IT.” [Online]. Available: https://www.bcs.org/category/6030. [Accessed: 23-Jan-2019].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[15]</w:t>
      </w:r>
      <w:r w:rsidRPr="00597FDE">
        <w:rPr>
          <w:rFonts w:ascii="Calibri" w:hAnsi="Calibri" w:cs="Calibri"/>
          <w:noProof/>
          <w:sz w:val="20"/>
          <w:lang w:val="en-US"/>
        </w:rPr>
        <w:tab/>
        <w:t>“Bryan Cave Leighton Paisner - GDPR and Brexit: UK Government unveils Data Protection plans.” [Online]. Available: https://www.bclplaw.com/en-US/thought-leadership/gdpr-and-brexit-uk-government-unveils-data-protection-plans.html.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[16]</w:t>
      </w:r>
      <w:r w:rsidRPr="00597FDE">
        <w:rPr>
          <w:rFonts w:ascii="Calibri" w:hAnsi="Calibri" w:cs="Calibri"/>
          <w:noProof/>
          <w:sz w:val="20"/>
          <w:lang w:val="en-US"/>
        </w:rPr>
        <w:tab/>
        <w:t>“Facebook fined for data breaches in Cambridge Analytica scandal | Technology | The Guardian.” [Online]. Available: https://www.theguardian.com/technology/2018/jul/11/facebook-fined-for-data-breaches-in-cambridge-analytica-scandal.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[17]</w:t>
      </w:r>
      <w:r w:rsidRPr="00597FDE">
        <w:rPr>
          <w:rFonts w:ascii="Calibri" w:hAnsi="Calibri" w:cs="Calibri"/>
          <w:noProof/>
          <w:sz w:val="20"/>
          <w:lang w:val="en-US"/>
        </w:rPr>
        <w:tab/>
        <w:t>“Cambridge Analytica: The story so far - BBC News.” [Online]. Available: https://www.bbc.co.uk/news/technology-43465968.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[18]</w:t>
      </w:r>
      <w:r w:rsidRPr="00597FDE">
        <w:rPr>
          <w:rFonts w:ascii="Calibri" w:hAnsi="Calibri" w:cs="Calibri"/>
          <w:noProof/>
          <w:sz w:val="20"/>
          <w:lang w:val="en-US"/>
        </w:rPr>
        <w:tab/>
        <w:t>“Data protection if there’s no Brexit deal - GOV.UK.” [Online]. Available: https://www.gov.uk/government/publications/data-protection-if-theres-no-brexit-deal/data-protection-if-theres-no-brexit-deal. [Accessed: 21-Jan-2019].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[19]</w:t>
      </w:r>
      <w:r w:rsidRPr="00597FDE">
        <w:rPr>
          <w:rFonts w:ascii="Calibri" w:hAnsi="Calibri" w:cs="Calibri"/>
          <w:noProof/>
          <w:sz w:val="20"/>
          <w:lang w:val="en-US"/>
        </w:rPr>
        <w:tab/>
        <w:t>“Digital Brexit Planning for a successful digital future outside of the EU.”</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[20]</w:t>
      </w:r>
      <w:r w:rsidRPr="00597FDE">
        <w:rPr>
          <w:rFonts w:ascii="Calibri" w:hAnsi="Calibri" w:cs="Calibri"/>
          <w:noProof/>
          <w:sz w:val="20"/>
          <w:lang w:val="en-US"/>
        </w:rPr>
        <w:tab/>
        <w:t>“ISO - International Organization for Standardization.” [Online]. Available: https://www.iso.org/home.html.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[21]</w:t>
      </w:r>
      <w:r w:rsidRPr="00597FDE">
        <w:rPr>
          <w:rFonts w:ascii="Calibri" w:hAnsi="Calibri" w:cs="Calibri"/>
          <w:noProof/>
          <w:sz w:val="20"/>
          <w:lang w:val="en-US"/>
        </w:rPr>
        <w:tab/>
        <w:t>“McCall Software Quality Model |Professionalqa.com.” [Online]. Available: http://www.professionalqa.com/mc-call-software-quality-model. [Accessed: 25-Jan-2019].</w:t>
      </w:r>
    </w:p>
    <w:p w:rsidR="00597FDE" w:rsidRPr="00597FDE" w:rsidRDefault="00597FDE" w:rsidP="00597FDE">
      <w:pPr>
        <w:widowControl w:val="0"/>
        <w:autoSpaceDE w:val="0"/>
        <w:autoSpaceDN w:val="0"/>
        <w:adjustRightInd w:val="0"/>
        <w:ind w:left="640" w:hanging="640"/>
        <w:rPr>
          <w:rFonts w:ascii="Calibri" w:hAnsi="Calibri" w:cs="Calibri"/>
          <w:noProof/>
          <w:sz w:val="20"/>
          <w:lang w:val="en-US"/>
        </w:rPr>
      </w:pPr>
      <w:r w:rsidRPr="00597FDE">
        <w:rPr>
          <w:rFonts w:ascii="Calibri" w:hAnsi="Calibri" w:cs="Calibri"/>
          <w:noProof/>
          <w:sz w:val="20"/>
          <w:lang w:val="en-US"/>
        </w:rPr>
        <w:t>[22]</w:t>
      </w:r>
      <w:r w:rsidRPr="00597FDE">
        <w:rPr>
          <w:rFonts w:ascii="Calibri" w:hAnsi="Calibri" w:cs="Calibri"/>
          <w:noProof/>
          <w:sz w:val="20"/>
          <w:lang w:val="en-US"/>
        </w:rPr>
        <w:tab/>
        <w:t>“ISO/IEC 25010:2011 - Systems and software engineering -- Systems and software Quality Requirements and Evaluation (SQuaRE) -- System and software quality models.” [Online]. Available: https://www.iso.org/standard/35733.html. [Accessed: 24-Jan-2019].</w:t>
      </w:r>
    </w:p>
    <w:p w:rsidR="00597FDE" w:rsidRPr="00597FDE" w:rsidRDefault="00597FDE" w:rsidP="00597FDE">
      <w:pPr>
        <w:widowControl w:val="0"/>
        <w:autoSpaceDE w:val="0"/>
        <w:autoSpaceDN w:val="0"/>
        <w:adjustRightInd w:val="0"/>
        <w:ind w:left="640" w:hanging="640"/>
        <w:rPr>
          <w:rFonts w:ascii="Calibri" w:hAnsi="Calibri" w:cs="Calibri"/>
          <w:noProof/>
          <w:sz w:val="20"/>
        </w:rPr>
      </w:pPr>
      <w:r w:rsidRPr="00597FDE">
        <w:rPr>
          <w:rFonts w:ascii="Calibri" w:hAnsi="Calibri" w:cs="Calibri"/>
          <w:noProof/>
          <w:sz w:val="20"/>
          <w:lang w:val="en-US"/>
        </w:rPr>
        <w:t>[23]</w:t>
      </w:r>
      <w:r w:rsidRPr="00597FDE">
        <w:rPr>
          <w:rFonts w:ascii="Calibri" w:hAnsi="Calibri" w:cs="Calibri"/>
          <w:noProof/>
          <w:sz w:val="20"/>
          <w:lang w:val="en-US"/>
        </w:rPr>
        <w:tab/>
        <w:t>“Fagan Inspection |Professionalqa.com.” [Online]. Available: http://www.professionalqa.com/fagan-inspection. [Accessed: 25-Jan-2019].</w:t>
      </w:r>
    </w:p>
    <w:p w:rsidR="003E7DFC" w:rsidRPr="00420524" w:rsidRDefault="003E7DFC" w:rsidP="00597FDE">
      <w:pPr>
        <w:widowControl w:val="0"/>
        <w:autoSpaceDE w:val="0"/>
        <w:autoSpaceDN w:val="0"/>
        <w:adjustRightInd w:val="0"/>
        <w:ind w:left="640" w:hanging="640"/>
        <w:rPr>
          <w:rFonts w:ascii="Calibri" w:hAnsi="Calibri" w:cs="Calibri"/>
          <w:sz w:val="20"/>
          <w:szCs w:val="20"/>
        </w:rPr>
      </w:pPr>
      <w:r w:rsidRPr="00420524">
        <w:rPr>
          <w:rFonts w:ascii="Calibri" w:hAnsi="Calibri" w:cs="Calibri"/>
          <w:sz w:val="20"/>
          <w:szCs w:val="20"/>
        </w:rPr>
        <w:fldChar w:fldCharType="end"/>
      </w:r>
    </w:p>
    <w:p w:rsidR="003E7DFC" w:rsidRPr="00420524" w:rsidRDefault="003E7DFC" w:rsidP="00420524">
      <w:pPr>
        <w:pStyle w:val="Heading1"/>
        <w:rPr>
          <w:rFonts w:ascii="Calibri" w:hAnsi="Calibri" w:cs="Calibri"/>
          <w:b w:val="0"/>
          <w:sz w:val="20"/>
          <w:szCs w:val="20"/>
        </w:rPr>
      </w:pPr>
      <w:bookmarkStart w:id="332" w:name="_Toc536022355"/>
      <w:bookmarkStart w:id="333" w:name="_Toc536031317"/>
      <w:bookmarkStart w:id="334" w:name="_Toc536112626"/>
      <w:bookmarkStart w:id="335" w:name="_Toc536130166"/>
      <w:bookmarkStart w:id="336" w:name="_Toc536189250"/>
      <w:bookmarkStart w:id="337" w:name="_Toc536189646"/>
      <w:bookmarkStart w:id="338" w:name="_Toc536190354"/>
      <w:bookmarkStart w:id="339" w:name="_Toc536190745"/>
      <w:bookmarkStart w:id="340" w:name="_Toc536191280"/>
      <w:bookmarkStart w:id="341" w:name="_Toc536191348"/>
      <w:r w:rsidRPr="00420524">
        <w:rPr>
          <w:rFonts w:ascii="Calibri" w:hAnsi="Calibri" w:cs="Calibri"/>
          <w:b w:val="0"/>
          <w:sz w:val="20"/>
          <w:szCs w:val="20"/>
        </w:rPr>
        <w:t>Appendix</w:t>
      </w:r>
      <w:bookmarkEnd w:id="332"/>
      <w:bookmarkEnd w:id="333"/>
      <w:bookmarkEnd w:id="334"/>
      <w:bookmarkEnd w:id="335"/>
      <w:bookmarkEnd w:id="336"/>
      <w:bookmarkEnd w:id="337"/>
      <w:bookmarkEnd w:id="338"/>
      <w:bookmarkEnd w:id="339"/>
      <w:bookmarkEnd w:id="340"/>
      <w:bookmarkEnd w:id="341"/>
    </w:p>
    <w:p w:rsidR="00C638F8" w:rsidRPr="00420524" w:rsidRDefault="00C638F8" w:rsidP="00420524">
      <w:pPr>
        <w:spacing w:line="276" w:lineRule="auto"/>
        <w:rPr>
          <w:rFonts w:ascii="Calibri" w:hAnsi="Calibri" w:cs="Calibri"/>
          <w:sz w:val="20"/>
          <w:szCs w:val="20"/>
        </w:rPr>
      </w:pPr>
    </w:p>
    <w:p w:rsidR="00C638F8" w:rsidRPr="00420524" w:rsidRDefault="003C34B0"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12</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 The Be safe app</w:t>
      </w:r>
      <w:r w:rsidR="00C119CA" w:rsidRPr="00420524">
        <w:rPr>
          <w:rFonts w:ascii="Calibri" w:hAnsi="Calibri" w:cs="Calibri"/>
          <w:sz w:val="20"/>
          <w:szCs w:val="20"/>
        </w:rPr>
        <w:t>lication</w:t>
      </w:r>
    </w:p>
    <w:p w:rsidR="00681E5C" w:rsidRPr="00420524" w:rsidRDefault="00681E5C" w:rsidP="00420524">
      <w:pPr>
        <w:spacing w:line="276" w:lineRule="auto"/>
        <w:rPr>
          <w:rFonts w:ascii="Calibri" w:hAnsi="Calibri" w:cs="Calibri"/>
          <w:sz w:val="20"/>
          <w:szCs w:val="20"/>
        </w:rPr>
      </w:pPr>
    </w:p>
    <w:p w:rsidR="00C638F8" w:rsidRPr="00420524" w:rsidRDefault="00C638F8" w:rsidP="00420524">
      <w:pPr>
        <w:spacing w:line="276" w:lineRule="auto"/>
        <w:jc w:val="center"/>
        <w:rPr>
          <w:rFonts w:ascii="Calibri" w:hAnsi="Calibri" w:cs="Calibri"/>
          <w:sz w:val="20"/>
          <w:szCs w:val="20"/>
        </w:rPr>
      </w:pPr>
      <w:r w:rsidRPr="00420524">
        <w:rPr>
          <w:rFonts w:ascii="Calibri" w:hAnsi="Calibri" w:cs="Calibri"/>
          <w:noProof/>
          <w:sz w:val="20"/>
          <w:szCs w:val="20"/>
        </w:rPr>
        <w:lastRenderedPageBreak/>
        <w:drawing>
          <wp:inline distT="0" distB="0" distL="0" distR="0">
            <wp:extent cx="4338105" cy="2091621"/>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pture.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77093" cy="2110419"/>
                    </a:xfrm>
                    <a:prstGeom prst="rect">
                      <a:avLst/>
                    </a:prstGeom>
                  </pic:spPr>
                </pic:pic>
              </a:graphicData>
            </a:graphic>
          </wp:inline>
        </w:drawing>
      </w:r>
    </w:p>
    <w:p w:rsidR="00C638F8" w:rsidRPr="00420524" w:rsidRDefault="00C638F8" w:rsidP="00420524">
      <w:pPr>
        <w:spacing w:line="276" w:lineRule="auto"/>
        <w:jc w:val="center"/>
        <w:rPr>
          <w:rFonts w:ascii="Calibri" w:hAnsi="Calibri" w:cs="Calibri"/>
          <w:sz w:val="20"/>
          <w:szCs w:val="20"/>
        </w:rPr>
      </w:pPr>
    </w:p>
    <w:p w:rsidR="00C638F8" w:rsidRPr="00420524" w:rsidRDefault="00C638F8" w:rsidP="00420524">
      <w:pPr>
        <w:spacing w:line="276" w:lineRule="auto"/>
        <w:jc w:val="center"/>
        <w:rPr>
          <w:rFonts w:ascii="Calibri" w:hAnsi="Calibri" w:cs="Calibri"/>
          <w:sz w:val="20"/>
          <w:szCs w:val="20"/>
        </w:rPr>
      </w:pPr>
    </w:p>
    <w:p w:rsidR="00C638F8" w:rsidRPr="00420524" w:rsidRDefault="003C34B0"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13</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 visual studio 2017 code</w:t>
      </w:r>
    </w:p>
    <w:p w:rsidR="00C638F8" w:rsidRPr="00420524" w:rsidRDefault="00C638F8" w:rsidP="00420524">
      <w:pPr>
        <w:spacing w:line="276" w:lineRule="auto"/>
        <w:rPr>
          <w:rFonts w:ascii="Calibri" w:hAnsi="Calibri" w:cs="Calibri"/>
          <w:sz w:val="20"/>
          <w:szCs w:val="20"/>
        </w:rPr>
      </w:pPr>
    </w:p>
    <w:p w:rsidR="00C638F8" w:rsidRPr="00420524" w:rsidRDefault="00C638F8" w:rsidP="00420524">
      <w:pPr>
        <w:spacing w:line="276" w:lineRule="auto"/>
        <w:jc w:val="center"/>
        <w:rPr>
          <w:rFonts w:ascii="Calibri" w:hAnsi="Calibri" w:cs="Calibri"/>
          <w:sz w:val="20"/>
          <w:szCs w:val="20"/>
        </w:rPr>
      </w:pPr>
      <w:r w:rsidRPr="00420524">
        <w:rPr>
          <w:rFonts w:ascii="Calibri" w:hAnsi="Calibri" w:cs="Calibri"/>
          <w:noProof/>
          <w:sz w:val="20"/>
          <w:szCs w:val="20"/>
        </w:rPr>
        <w:drawing>
          <wp:inline distT="0" distB="0" distL="0" distR="0">
            <wp:extent cx="4210621" cy="2258891"/>
            <wp:effectExtent l="0" t="0" r="635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ebsite)code.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236681" cy="2272871"/>
                    </a:xfrm>
                    <a:prstGeom prst="rect">
                      <a:avLst/>
                    </a:prstGeom>
                  </pic:spPr>
                </pic:pic>
              </a:graphicData>
            </a:graphic>
          </wp:inline>
        </w:drawing>
      </w:r>
    </w:p>
    <w:p w:rsidR="003C34B0" w:rsidRPr="00420524" w:rsidRDefault="003C34B0" w:rsidP="00420524">
      <w:pPr>
        <w:spacing w:line="276" w:lineRule="auto"/>
        <w:jc w:val="center"/>
        <w:rPr>
          <w:rFonts w:ascii="Calibri" w:hAnsi="Calibri" w:cs="Calibri"/>
          <w:sz w:val="20"/>
          <w:szCs w:val="20"/>
        </w:rPr>
      </w:pPr>
    </w:p>
    <w:p w:rsidR="003C34B0" w:rsidRPr="00420524" w:rsidRDefault="003C34B0" w:rsidP="00420524">
      <w:pPr>
        <w:spacing w:line="276" w:lineRule="auto"/>
        <w:jc w:val="center"/>
        <w:rPr>
          <w:rFonts w:ascii="Calibri" w:hAnsi="Calibri" w:cs="Calibri"/>
          <w:sz w:val="20"/>
          <w:szCs w:val="20"/>
        </w:rPr>
      </w:pPr>
    </w:p>
    <w:p w:rsidR="003C34B0" w:rsidRPr="00420524" w:rsidRDefault="003C34B0" w:rsidP="00420524">
      <w:pPr>
        <w:spacing w:line="276" w:lineRule="auto"/>
        <w:jc w:val="center"/>
        <w:rPr>
          <w:rFonts w:ascii="Calibri" w:hAnsi="Calibri" w:cs="Calibri"/>
          <w:sz w:val="20"/>
          <w:szCs w:val="20"/>
        </w:rPr>
      </w:pPr>
    </w:p>
    <w:p w:rsidR="003C34B0" w:rsidRPr="00420524" w:rsidRDefault="003C34B0" w:rsidP="00420524">
      <w:pPr>
        <w:spacing w:line="276" w:lineRule="auto"/>
        <w:jc w:val="center"/>
        <w:rPr>
          <w:rFonts w:ascii="Calibri" w:hAnsi="Calibri" w:cs="Calibri"/>
          <w:sz w:val="20"/>
          <w:szCs w:val="20"/>
        </w:rPr>
      </w:pPr>
    </w:p>
    <w:p w:rsidR="00C638F8" w:rsidRPr="00420524" w:rsidRDefault="003C34B0"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14</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w:t>
      </w:r>
      <w:r w:rsidR="00C119CA" w:rsidRPr="00420524">
        <w:rPr>
          <w:rFonts w:ascii="Calibri" w:hAnsi="Calibri" w:cs="Calibri"/>
          <w:sz w:val="20"/>
          <w:szCs w:val="20"/>
        </w:rPr>
        <w:t>–</w:t>
      </w:r>
      <w:r w:rsidRPr="00420524">
        <w:rPr>
          <w:rFonts w:ascii="Calibri" w:hAnsi="Calibri" w:cs="Calibri"/>
          <w:sz w:val="20"/>
          <w:szCs w:val="20"/>
        </w:rPr>
        <w:t xml:space="preserve"> mapping</w:t>
      </w:r>
      <w:r w:rsidR="00C119CA" w:rsidRPr="00420524">
        <w:rPr>
          <w:rFonts w:ascii="Calibri" w:hAnsi="Calibri" w:cs="Calibri"/>
          <w:sz w:val="20"/>
          <w:szCs w:val="20"/>
        </w:rPr>
        <w:t xml:space="preserve"> on the application</w:t>
      </w:r>
    </w:p>
    <w:p w:rsidR="00C638F8" w:rsidRPr="00420524" w:rsidRDefault="00C638F8" w:rsidP="00420524">
      <w:pPr>
        <w:spacing w:line="276" w:lineRule="auto"/>
        <w:jc w:val="center"/>
        <w:rPr>
          <w:rFonts w:ascii="Calibri" w:hAnsi="Calibri" w:cs="Calibri"/>
          <w:sz w:val="20"/>
          <w:szCs w:val="20"/>
        </w:rPr>
      </w:pPr>
      <w:r w:rsidRPr="00420524">
        <w:rPr>
          <w:rFonts w:ascii="Calibri" w:hAnsi="Calibri" w:cs="Calibri"/>
          <w:noProof/>
          <w:sz w:val="20"/>
          <w:szCs w:val="20"/>
        </w:rPr>
        <w:drawing>
          <wp:inline distT="0" distB="0" distL="0" distR="0">
            <wp:extent cx="4216096" cy="2030925"/>
            <wp:effectExtent l="0" t="0" r="63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apture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43555" cy="2044152"/>
                    </a:xfrm>
                    <a:prstGeom prst="rect">
                      <a:avLst/>
                    </a:prstGeom>
                  </pic:spPr>
                </pic:pic>
              </a:graphicData>
            </a:graphic>
          </wp:inline>
        </w:drawing>
      </w:r>
    </w:p>
    <w:p w:rsidR="00C119CA" w:rsidRPr="00420524" w:rsidRDefault="00C119CA" w:rsidP="00420524">
      <w:pPr>
        <w:spacing w:line="276" w:lineRule="auto"/>
        <w:jc w:val="center"/>
        <w:rPr>
          <w:rFonts w:ascii="Calibri" w:hAnsi="Calibri" w:cs="Calibri"/>
          <w:sz w:val="20"/>
          <w:szCs w:val="20"/>
        </w:rPr>
      </w:pPr>
    </w:p>
    <w:p w:rsidR="00C119CA" w:rsidRPr="00420524" w:rsidRDefault="00C119CA" w:rsidP="00420524">
      <w:pPr>
        <w:spacing w:line="276" w:lineRule="auto"/>
        <w:rPr>
          <w:rFonts w:ascii="Calibri" w:hAnsi="Calibri" w:cs="Calibri"/>
          <w:sz w:val="20"/>
          <w:szCs w:val="20"/>
        </w:rPr>
      </w:pPr>
    </w:p>
    <w:p w:rsidR="00C119CA" w:rsidRPr="00420524" w:rsidRDefault="00C119CA" w:rsidP="00420524">
      <w:pPr>
        <w:spacing w:line="276" w:lineRule="auto"/>
        <w:rPr>
          <w:rFonts w:ascii="Calibri" w:hAnsi="Calibri" w:cs="Calibri"/>
          <w:sz w:val="20"/>
          <w:szCs w:val="20"/>
        </w:rPr>
      </w:pPr>
    </w:p>
    <w:p w:rsidR="00C119CA" w:rsidRPr="00420524" w:rsidRDefault="00C119CA"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15</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 9</w:t>
      </w:r>
      <w:r w:rsidRPr="00420524">
        <w:rPr>
          <w:rFonts w:ascii="Calibri" w:hAnsi="Calibri" w:cs="Calibri"/>
          <w:sz w:val="20"/>
          <w:szCs w:val="20"/>
          <w:vertAlign w:val="superscript"/>
        </w:rPr>
        <w:t>th</w:t>
      </w:r>
      <w:r w:rsidRPr="00420524">
        <w:rPr>
          <w:rFonts w:ascii="Calibri" w:hAnsi="Calibri" w:cs="Calibri"/>
          <w:sz w:val="20"/>
          <w:szCs w:val="20"/>
        </w:rPr>
        <w:t xml:space="preserve"> October team </w:t>
      </w:r>
      <w:r w:rsidR="00D30134" w:rsidRPr="00420524">
        <w:rPr>
          <w:rFonts w:ascii="Calibri" w:hAnsi="Calibri" w:cs="Calibri"/>
          <w:sz w:val="20"/>
          <w:szCs w:val="20"/>
        </w:rPr>
        <w:t xml:space="preserve">progress </w:t>
      </w:r>
      <w:r w:rsidRPr="00420524">
        <w:rPr>
          <w:rFonts w:ascii="Calibri" w:hAnsi="Calibri" w:cs="Calibri"/>
          <w:sz w:val="20"/>
          <w:szCs w:val="20"/>
        </w:rPr>
        <w:t>report</w:t>
      </w:r>
    </w:p>
    <w:p w:rsidR="00C119CA" w:rsidRPr="00420524" w:rsidRDefault="00C119CA" w:rsidP="00420524">
      <w:pPr>
        <w:spacing w:line="276" w:lineRule="auto"/>
        <w:rPr>
          <w:rFonts w:ascii="Calibri" w:hAnsi="Calibri" w:cs="Calibri"/>
          <w:sz w:val="20"/>
          <w:szCs w:val="20"/>
        </w:rPr>
      </w:pPr>
      <w:r w:rsidRPr="00420524">
        <w:rPr>
          <w:rFonts w:ascii="Calibri" w:hAnsi="Calibri" w:cs="Calibri"/>
          <w:noProof/>
          <w:sz w:val="20"/>
          <w:szCs w:val="20"/>
        </w:rPr>
        <w:drawing>
          <wp:inline distT="0" distB="0" distL="0" distR="0">
            <wp:extent cx="5727700" cy="357568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1-24 at 17.52.06.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7700" cy="3575685"/>
                    </a:xfrm>
                    <a:prstGeom prst="rect">
                      <a:avLst/>
                    </a:prstGeom>
                  </pic:spPr>
                </pic:pic>
              </a:graphicData>
            </a:graphic>
          </wp:inline>
        </w:drawing>
      </w:r>
    </w:p>
    <w:p w:rsidR="00C119CA" w:rsidRPr="00420524" w:rsidRDefault="00C119CA"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16</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 23</w:t>
      </w:r>
      <w:r w:rsidRPr="00420524">
        <w:rPr>
          <w:rFonts w:ascii="Calibri" w:hAnsi="Calibri" w:cs="Calibri"/>
          <w:sz w:val="20"/>
          <w:szCs w:val="20"/>
          <w:vertAlign w:val="superscript"/>
        </w:rPr>
        <w:t>rd</w:t>
      </w:r>
      <w:r w:rsidRPr="00420524">
        <w:rPr>
          <w:rFonts w:ascii="Calibri" w:hAnsi="Calibri" w:cs="Calibri"/>
          <w:sz w:val="20"/>
          <w:szCs w:val="20"/>
        </w:rPr>
        <w:t xml:space="preserve"> </w:t>
      </w:r>
      <w:r w:rsidR="00D30134" w:rsidRPr="00420524">
        <w:rPr>
          <w:rFonts w:ascii="Calibri" w:hAnsi="Calibri" w:cs="Calibri"/>
          <w:sz w:val="20"/>
          <w:szCs w:val="20"/>
        </w:rPr>
        <w:t>October progress report</w:t>
      </w:r>
    </w:p>
    <w:p w:rsidR="00C119CA" w:rsidRPr="00420524" w:rsidRDefault="00C119CA" w:rsidP="00420524">
      <w:pPr>
        <w:spacing w:line="276" w:lineRule="auto"/>
        <w:rPr>
          <w:rFonts w:ascii="Calibri" w:hAnsi="Calibri" w:cs="Calibri"/>
          <w:sz w:val="20"/>
          <w:szCs w:val="20"/>
        </w:rPr>
      </w:pPr>
      <w:r w:rsidRPr="00420524">
        <w:rPr>
          <w:rFonts w:ascii="Calibri" w:hAnsi="Calibri" w:cs="Calibri"/>
          <w:noProof/>
          <w:sz w:val="20"/>
          <w:szCs w:val="20"/>
        </w:rPr>
        <w:drawing>
          <wp:inline distT="0" distB="0" distL="0" distR="0">
            <wp:extent cx="5727700" cy="22529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1-24 at 17.52.19.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2252980"/>
                    </a:xfrm>
                    <a:prstGeom prst="rect">
                      <a:avLst/>
                    </a:prstGeom>
                  </pic:spPr>
                </pic:pic>
              </a:graphicData>
            </a:graphic>
          </wp:inline>
        </w:drawing>
      </w:r>
    </w:p>
    <w:p w:rsidR="00C119CA" w:rsidRPr="00420524" w:rsidRDefault="00C119CA" w:rsidP="00420524">
      <w:pPr>
        <w:spacing w:line="276" w:lineRule="auto"/>
        <w:rPr>
          <w:rFonts w:ascii="Calibri" w:hAnsi="Calibri" w:cs="Calibri"/>
          <w:sz w:val="20"/>
          <w:szCs w:val="20"/>
        </w:rPr>
      </w:pPr>
    </w:p>
    <w:p w:rsidR="00C119CA" w:rsidRPr="00420524" w:rsidRDefault="00C119CA"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17</w:t>
      </w:r>
      <w:r w:rsidR="003A31B0" w:rsidRPr="00420524">
        <w:rPr>
          <w:rFonts w:ascii="Calibri" w:hAnsi="Calibri" w:cs="Calibri"/>
          <w:noProof/>
          <w:sz w:val="20"/>
          <w:szCs w:val="20"/>
        </w:rPr>
        <w:fldChar w:fldCharType="end"/>
      </w:r>
      <w:r w:rsidR="004C2999" w:rsidRPr="00420524">
        <w:rPr>
          <w:rFonts w:ascii="Calibri" w:hAnsi="Calibri" w:cs="Calibri"/>
          <w:sz w:val="20"/>
          <w:szCs w:val="20"/>
        </w:rPr>
        <w:t xml:space="preserve"> – 6</w:t>
      </w:r>
      <w:r w:rsidR="004C2999" w:rsidRPr="00420524">
        <w:rPr>
          <w:rFonts w:ascii="Calibri" w:hAnsi="Calibri" w:cs="Calibri"/>
          <w:sz w:val="20"/>
          <w:szCs w:val="20"/>
          <w:vertAlign w:val="superscript"/>
        </w:rPr>
        <w:t>th</w:t>
      </w:r>
      <w:r w:rsidR="004C2999" w:rsidRPr="00420524">
        <w:rPr>
          <w:rFonts w:ascii="Calibri" w:hAnsi="Calibri" w:cs="Calibri"/>
          <w:sz w:val="20"/>
          <w:szCs w:val="20"/>
        </w:rPr>
        <w:t xml:space="preserve"> November</w:t>
      </w:r>
      <w:r w:rsidR="00D30134" w:rsidRPr="00420524">
        <w:rPr>
          <w:rFonts w:ascii="Calibri" w:hAnsi="Calibri" w:cs="Calibri"/>
          <w:sz w:val="20"/>
          <w:szCs w:val="20"/>
        </w:rPr>
        <w:t xml:space="preserve"> progress report</w:t>
      </w:r>
    </w:p>
    <w:p w:rsidR="00C119CA" w:rsidRPr="00420524" w:rsidRDefault="004C2999" w:rsidP="00420524">
      <w:pPr>
        <w:spacing w:line="276" w:lineRule="auto"/>
        <w:rPr>
          <w:rFonts w:ascii="Calibri" w:hAnsi="Calibri" w:cs="Calibri"/>
          <w:sz w:val="20"/>
          <w:szCs w:val="20"/>
        </w:rPr>
      </w:pPr>
      <w:r w:rsidRPr="00420524">
        <w:rPr>
          <w:rFonts w:ascii="Calibri" w:hAnsi="Calibri" w:cs="Calibri"/>
          <w:noProof/>
          <w:sz w:val="20"/>
          <w:szCs w:val="20"/>
        </w:rPr>
        <w:lastRenderedPageBreak/>
        <w:drawing>
          <wp:inline distT="0" distB="0" distL="0" distR="0">
            <wp:extent cx="5727700" cy="225552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01-24 at 17.52.2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2255520"/>
                    </a:xfrm>
                    <a:prstGeom prst="rect">
                      <a:avLst/>
                    </a:prstGeom>
                  </pic:spPr>
                </pic:pic>
              </a:graphicData>
            </a:graphic>
          </wp:inline>
        </w:drawing>
      </w:r>
    </w:p>
    <w:p w:rsidR="00C119CA" w:rsidRPr="00420524" w:rsidRDefault="00C119CA"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18</w:t>
      </w:r>
      <w:r w:rsidR="003A31B0" w:rsidRPr="00420524">
        <w:rPr>
          <w:rFonts w:ascii="Calibri" w:hAnsi="Calibri" w:cs="Calibri"/>
          <w:noProof/>
          <w:sz w:val="20"/>
          <w:szCs w:val="20"/>
        </w:rPr>
        <w:fldChar w:fldCharType="end"/>
      </w:r>
      <w:r w:rsidR="004C2999" w:rsidRPr="00420524">
        <w:rPr>
          <w:rFonts w:ascii="Calibri" w:hAnsi="Calibri" w:cs="Calibri"/>
          <w:sz w:val="20"/>
          <w:szCs w:val="20"/>
        </w:rPr>
        <w:t xml:space="preserve"> – 20</w:t>
      </w:r>
      <w:r w:rsidR="004C2999" w:rsidRPr="00420524">
        <w:rPr>
          <w:rFonts w:ascii="Calibri" w:hAnsi="Calibri" w:cs="Calibri"/>
          <w:sz w:val="20"/>
          <w:szCs w:val="20"/>
          <w:vertAlign w:val="superscript"/>
        </w:rPr>
        <w:t>th</w:t>
      </w:r>
      <w:r w:rsidR="004C2999" w:rsidRPr="00420524">
        <w:rPr>
          <w:rFonts w:ascii="Calibri" w:hAnsi="Calibri" w:cs="Calibri"/>
          <w:sz w:val="20"/>
          <w:szCs w:val="20"/>
        </w:rPr>
        <w:t xml:space="preserve"> November</w:t>
      </w:r>
      <w:r w:rsidR="00D30134" w:rsidRPr="00420524">
        <w:rPr>
          <w:rFonts w:ascii="Calibri" w:hAnsi="Calibri" w:cs="Calibri"/>
          <w:sz w:val="20"/>
          <w:szCs w:val="20"/>
        </w:rPr>
        <w:t xml:space="preserve"> progress report</w:t>
      </w:r>
    </w:p>
    <w:p w:rsidR="00C119CA" w:rsidRPr="00420524" w:rsidRDefault="004C2999" w:rsidP="00420524">
      <w:pPr>
        <w:spacing w:line="276" w:lineRule="auto"/>
        <w:rPr>
          <w:rFonts w:ascii="Calibri" w:hAnsi="Calibri" w:cs="Calibri"/>
          <w:sz w:val="20"/>
          <w:szCs w:val="20"/>
        </w:rPr>
      </w:pPr>
      <w:r w:rsidRPr="00420524">
        <w:rPr>
          <w:rFonts w:ascii="Calibri" w:hAnsi="Calibri" w:cs="Calibri"/>
          <w:noProof/>
          <w:sz w:val="20"/>
          <w:szCs w:val="20"/>
        </w:rPr>
        <w:drawing>
          <wp:inline distT="0" distB="0" distL="0" distR="0">
            <wp:extent cx="5727700" cy="22980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1-24 at 17.52.3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2298065"/>
                    </a:xfrm>
                    <a:prstGeom prst="rect">
                      <a:avLst/>
                    </a:prstGeom>
                  </pic:spPr>
                </pic:pic>
              </a:graphicData>
            </a:graphic>
          </wp:inline>
        </w:drawing>
      </w:r>
    </w:p>
    <w:p w:rsidR="00C119CA" w:rsidRPr="00420524" w:rsidRDefault="00C119CA"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19</w:t>
      </w:r>
      <w:r w:rsidR="003A31B0" w:rsidRPr="00420524">
        <w:rPr>
          <w:rFonts w:ascii="Calibri" w:hAnsi="Calibri" w:cs="Calibri"/>
          <w:noProof/>
          <w:sz w:val="20"/>
          <w:szCs w:val="20"/>
        </w:rPr>
        <w:fldChar w:fldCharType="end"/>
      </w:r>
      <w:r w:rsidR="004C2999" w:rsidRPr="00420524">
        <w:rPr>
          <w:rFonts w:ascii="Calibri" w:hAnsi="Calibri" w:cs="Calibri"/>
          <w:sz w:val="20"/>
          <w:szCs w:val="20"/>
        </w:rPr>
        <w:t xml:space="preserve"> 11</w:t>
      </w:r>
      <w:r w:rsidR="004C2999" w:rsidRPr="00420524">
        <w:rPr>
          <w:rFonts w:ascii="Calibri" w:hAnsi="Calibri" w:cs="Calibri"/>
          <w:sz w:val="20"/>
          <w:szCs w:val="20"/>
          <w:vertAlign w:val="superscript"/>
        </w:rPr>
        <w:t>th</w:t>
      </w:r>
      <w:r w:rsidR="004C2999" w:rsidRPr="00420524">
        <w:rPr>
          <w:rFonts w:ascii="Calibri" w:hAnsi="Calibri" w:cs="Calibri"/>
          <w:sz w:val="20"/>
          <w:szCs w:val="20"/>
        </w:rPr>
        <w:t xml:space="preserve"> December</w:t>
      </w:r>
      <w:r w:rsidR="00D30134" w:rsidRPr="00420524">
        <w:rPr>
          <w:rFonts w:ascii="Calibri" w:hAnsi="Calibri" w:cs="Calibri"/>
          <w:sz w:val="20"/>
          <w:szCs w:val="20"/>
        </w:rPr>
        <w:t xml:space="preserve"> progress report</w:t>
      </w:r>
    </w:p>
    <w:p w:rsidR="00C119CA" w:rsidRPr="00420524" w:rsidRDefault="004C2999" w:rsidP="00420524">
      <w:pPr>
        <w:spacing w:line="276" w:lineRule="auto"/>
        <w:rPr>
          <w:rFonts w:ascii="Calibri" w:hAnsi="Calibri" w:cs="Calibri"/>
          <w:sz w:val="20"/>
          <w:szCs w:val="20"/>
        </w:rPr>
      </w:pPr>
      <w:r w:rsidRPr="00420524">
        <w:rPr>
          <w:rFonts w:ascii="Calibri" w:hAnsi="Calibri" w:cs="Calibri"/>
          <w:noProof/>
          <w:sz w:val="20"/>
          <w:szCs w:val="20"/>
        </w:rPr>
        <w:drawing>
          <wp:inline distT="0" distB="0" distL="0" distR="0">
            <wp:extent cx="5727700" cy="23736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01-24 at 17.52.39.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2373630"/>
                    </a:xfrm>
                    <a:prstGeom prst="rect">
                      <a:avLst/>
                    </a:prstGeom>
                  </pic:spPr>
                </pic:pic>
              </a:graphicData>
            </a:graphic>
          </wp:inline>
        </w:drawing>
      </w:r>
    </w:p>
    <w:p w:rsidR="004C2999" w:rsidRPr="00420524" w:rsidRDefault="004C2999" w:rsidP="00420524">
      <w:pPr>
        <w:spacing w:line="276" w:lineRule="auto"/>
        <w:rPr>
          <w:rFonts w:ascii="Calibri" w:hAnsi="Calibri" w:cs="Calibri"/>
          <w:sz w:val="20"/>
          <w:szCs w:val="20"/>
        </w:rPr>
      </w:pPr>
    </w:p>
    <w:p w:rsidR="00C119CA" w:rsidRPr="00420524" w:rsidRDefault="00C119CA"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20</w:t>
      </w:r>
      <w:r w:rsidR="003A31B0" w:rsidRPr="00420524">
        <w:rPr>
          <w:rFonts w:ascii="Calibri" w:hAnsi="Calibri" w:cs="Calibri"/>
          <w:noProof/>
          <w:sz w:val="20"/>
          <w:szCs w:val="20"/>
        </w:rPr>
        <w:fldChar w:fldCharType="end"/>
      </w:r>
      <w:r w:rsidR="004C2999" w:rsidRPr="00420524">
        <w:rPr>
          <w:rFonts w:ascii="Calibri" w:hAnsi="Calibri" w:cs="Calibri"/>
          <w:sz w:val="20"/>
          <w:szCs w:val="20"/>
        </w:rPr>
        <w:t xml:space="preserve"> – 19</w:t>
      </w:r>
      <w:r w:rsidR="004C2999" w:rsidRPr="00420524">
        <w:rPr>
          <w:rFonts w:ascii="Calibri" w:hAnsi="Calibri" w:cs="Calibri"/>
          <w:sz w:val="20"/>
          <w:szCs w:val="20"/>
          <w:vertAlign w:val="superscript"/>
        </w:rPr>
        <w:t>th</w:t>
      </w:r>
      <w:r w:rsidR="004C2999" w:rsidRPr="00420524">
        <w:rPr>
          <w:rFonts w:ascii="Calibri" w:hAnsi="Calibri" w:cs="Calibri"/>
          <w:sz w:val="20"/>
          <w:szCs w:val="20"/>
        </w:rPr>
        <w:t xml:space="preserve"> December</w:t>
      </w:r>
      <w:r w:rsidR="00D30134" w:rsidRPr="00420524">
        <w:rPr>
          <w:rFonts w:ascii="Calibri" w:hAnsi="Calibri" w:cs="Calibri"/>
          <w:sz w:val="20"/>
          <w:szCs w:val="20"/>
        </w:rPr>
        <w:t xml:space="preserve"> progress report</w:t>
      </w:r>
    </w:p>
    <w:p w:rsidR="00C119CA" w:rsidRPr="00420524" w:rsidRDefault="004C2999" w:rsidP="00420524">
      <w:pPr>
        <w:spacing w:line="276" w:lineRule="auto"/>
        <w:rPr>
          <w:rFonts w:ascii="Calibri" w:hAnsi="Calibri" w:cs="Calibri"/>
          <w:sz w:val="20"/>
          <w:szCs w:val="20"/>
        </w:rPr>
      </w:pPr>
      <w:r w:rsidRPr="00420524">
        <w:rPr>
          <w:rFonts w:ascii="Calibri" w:hAnsi="Calibri" w:cs="Calibri"/>
          <w:noProof/>
          <w:sz w:val="20"/>
          <w:szCs w:val="20"/>
        </w:rPr>
        <w:lastRenderedPageBreak/>
        <w:drawing>
          <wp:inline distT="0" distB="0" distL="0" distR="0">
            <wp:extent cx="5727700" cy="22561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01-24 at 17.52.44.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2256155"/>
                    </a:xfrm>
                    <a:prstGeom prst="rect">
                      <a:avLst/>
                    </a:prstGeom>
                  </pic:spPr>
                </pic:pic>
              </a:graphicData>
            </a:graphic>
          </wp:inline>
        </w:drawing>
      </w:r>
    </w:p>
    <w:p w:rsidR="004C2999" w:rsidRPr="00420524" w:rsidRDefault="004C2999" w:rsidP="00420524">
      <w:pPr>
        <w:spacing w:line="276" w:lineRule="auto"/>
        <w:rPr>
          <w:rFonts w:ascii="Calibri" w:hAnsi="Calibri" w:cs="Calibri"/>
          <w:sz w:val="20"/>
          <w:szCs w:val="20"/>
        </w:rPr>
      </w:pPr>
      <w:r w:rsidRPr="00420524">
        <w:rPr>
          <w:rFonts w:ascii="Calibri" w:hAnsi="Calibri" w:cs="Calibri"/>
          <w:noProof/>
          <w:sz w:val="20"/>
          <w:szCs w:val="20"/>
        </w:rPr>
        <w:drawing>
          <wp:inline distT="0" distB="0" distL="0" distR="0">
            <wp:extent cx="5727700" cy="216662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19-01-24 at 17.52.50.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2166620"/>
                    </a:xfrm>
                    <a:prstGeom prst="rect">
                      <a:avLst/>
                    </a:prstGeom>
                  </pic:spPr>
                </pic:pic>
              </a:graphicData>
            </a:graphic>
          </wp:inline>
        </w:drawing>
      </w:r>
    </w:p>
    <w:p w:rsidR="004C2999" w:rsidRPr="00420524" w:rsidRDefault="004C2999" w:rsidP="00420524">
      <w:pPr>
        <w:spacing w:line="276" w:lineRule="auto"/>
        <w:rPr>
          <w:rFonts w:ascii="Calibri" w:hAnsi="Calibri" w:cs="Calibri"/>
          <w:sz w:val="20"/>
          <w:szCs w:val="20"/>
        </w:rPr>
      </w:pPr>
    </w:p>
    <w:p w:rsidR="004C2999" w:rsidRPr="00420524" w:rsidRDefault="004C2999"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21</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-5</w:t>
      </w:r>
      <w:r w:rsidRPr="00420524">
        <w:rPr>
          <w:rFonts w:ascii="Calibri" w:hAnsi="Calibri" w:cs="Calibri"/>
          <w:sz w:val="20"/>
          <w:szCs w:val="20"/>
          <w:vertAlign w:val="superscript"/>
        </w:rPr>
        <w:t>th</w:t>
      </w:r>
      <w:r w:rsidRPr="00420524">
        <w:rPr>
          <w:rFonts w:ascii="Calibri" w:hAnsi="Calibri" w:cs="Calibri"/>
          <w:sz w:val="20"/>
          <w:szCs w:val="20"/>
        </w:rPr>
        <w:t xml:space="preserve"> January</w:t>
      </w:r>
      <w:r w:rsidR="00D30134" w:rsidRPr="00420524">
        <w:rPr>
          <w:rFonts w:ascii="Calibri" w:hAnsi="Calibri" w:cs="Calibri"/>
          <w:sz w:val="20"/>
          <w:szCs w:val="20"/>
        </w:rPr>
        <w:t xml:space="preserve"> progress report</w:t>
      </w:r>
    </w:p>
    <w:p w:rsidR="004C2999" w:rsidRPr="00420524" w:rsidRDefault="004C2999" w:rsidP="00420524">
      <w:pPr>
        <w:spacing w:line="276" w:lineRule="auto"/>
        <w:rPr>
          <w:rFonts w:ascii="Calibri" w:hAnsi="Calibri" w:cs="Calibri"/>
          <w:sz w:val="20"/>
          <w:szCs w:val="20"/>
        </w:rPr>
      </w:pPr>
      <w:r w:rsidRPr="00420524">
        <w:rPr>
          <w:rFonts w:ascii="Calibri" w:hAnsi="Calibri" w:cs="Calibri"/>
          <w:noProof/>
          <w:sz w:val="20"/>
          <w:szCs w:val="20"/>
        </w:rPr>
        <w:drawing>
          <wp:inline distT="0" distB="0" distL="0" distR="0">
            <wp:extent cx="5727700" cy="18954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shot 2019-01-24 at 17.52.54.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1895475"/>
                    </a:xfrm>
                    <a:prstGeom prst="rect">
                      <a:avLst/>
                    </a:prstGeom>
                  </pic:spPr>
                </pic:pic>
              </a:graphicData>
            </a:graphic>
          </wp:inline>
        </w:drawing>
      </w:r>
    </w:p>
    <w:p w:rsidR="004C2999" w:rsidRPr="00420524" w:rsidRDefault="004C2999" w:rsidP="00420524">
      <w:pPr>
        <w:pStyle w:val="Caption"/>
        <w:jc w:val="center"/>
        <w:rPr>
          <w:rFonts w:ascii="Calibri" w:hAnsi="Calibri" w:cs="Calibri"/>
          <w:sz w:val="20"/>
          <w:szCs w:val="20"/>
        </w:rPr>
      </w:pPr>
      <w:r w:rsidRPr="00420524">
        <w:rPr>
          <w:rFonts w:ascii="Calibri" w:hAnsi="Calibri" w:cs="Calibri"/>
          <w:sz w:val="20"/>
          <w:szCs w:val="20"/>
        </w:rPr>
        <w:lastRenderedPageBreak/>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22</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 15</w:t>
      </w:r>
      <w:r w:rsidRPr="00420524">
        <w:rPr>
          <w:rFonts w:ascii="Calibri" w:hAnsi="Calibri" w:cs="Calibri"/>
          <w:sz w:val="20"/>
          <w:szCs w:val="20"/>
          <w:vertAlign w:val="superscript"/>
        </w:rPr>
        <w:t>th</w:t>
      </w:r>
      <w:r w:rsidRPr="00420524">
        <w:rPr>
          <w:rFonts w:ascii="Calibri" w:hAnsi="Calibri" w:cs="Calibri"/>
          <w:sz w:val="20"/>
          <w:szCs w:val="20"/>
        </w:rPr>
        <w:t xml:space="preserve"> </w:t>
      </w:r>
      <w:proofErr w:type="gramStart"/>
      <w:r w:rsidRPr="00420524">
        <w:rPr>
          <w:rFonts w:ascii="Calibri" w:hAnsi="Calibri" w:cs="Calibri"/>
          <w:sz w:val="20"/>
          <w:szCs w:val="20"/>
        </w:rPr>
        <w:t xml:space="preserve">January </w:t>
      </w:r>
      <w:r w:rsidR="00D30134" w:rsidRPr="00420524">
        <w:rPr>
          <w:rFonts w:ascii="Calibri" w:hAnsi="Calibri" w:cs="Calibri"/>
          <w:sz w:val="20"/>
          <w:szCs w:val="20"/>
        </w:rPr>
        <w:t xml:space="preserve"> progress</w:t>
      </w:r>
      <w:proofErr w:type="gramEnd"/>
      <w:r w:rsidR="00D30134" w:rsidRPr="00420524">
        <w:rPr>
          <w:rFonts w:ascii="Calibri" w:hAnsi="Calibri" w:cs="Calibri"/>
          <w:sz w:val="20"/>
          <w:szCs w:val="20"/>
        </w:rPr>
        <w:t xml:space="preserve"> report</w:t>
      </w:r>
      <w:r w:rsidRPr="00420524">
        <w:rPr>
          <w:rFonts w:ascii="Calibri" w:hAnsi="Calibri" w:cs="Calibri"/>
          <w:noProof/>
          <w:sz w:val="20"/>
          <w:szCs w:val="20"/>
        </w:rPr>
        <w:drawing>
          <wp:inline distT="0" distB="0" distL="0" distR="0" wp14:anchorId="6F4ECA30" wp14:editId="3CAF9357">
            <wp:extent cx="5727700" cy="2205990"/>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shot 2019-01-24 at 17.53.14.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2205990"/>
                    </a:xfrm>
                    <a:prstGeom prst="rect">
                      <a:avLst/>
                    </a:prstGeom>
                  </pic:spPr>
                </pic:pic>
              </a:graphicData>
            </a:graphic>
          </wp:inline>
        </w:drawing>
      </w:r>
    </w:p>
    <w:p w:rsidR="004C2999" w:rsidRPr="00420524" w:rsidRDefault="004C2999" w:rsidP="00420524">
      <w:pPr>
        <w:spacing w:line="276" w:lineRule="auto"/>
        <w:rPr>
          <w:rFonts w:ascii="Calibri" w:hAnsi="Calibri" w:cs="Calibri"/>
          <w:sz w:val="20"/>
          <w:szCs w:val="20"/>
        </w:rPr>
      </w:pPr>
    </w:p>
    <w:p w:rsidR="004C2999" w:rsidRPr="00420524" w:rsidRDefault="004C2999" w:rsidP="00420524">
      <w:pPr>
        <w:pStyle w:val="Caption"/>
        <w:jc w:val="center"/>
        <w:rPr>
          <w:rFonts w:ascii="Calibri" w:hAnsi="Calibri" w:cs="Calibri"/>
          <w:sz w:val="20"/>
          <w:szCs w:val="20"/>
        </w:rPr>
      </w:pPr>
      <w:r w:rsidRPr="00420524">
        <w:rPr>
          <w:rFonts w:ascii="Calibri" w:hAnsi="Calibri" w:cs="Calibri"/>
          <w:sz w:val="20"/>
          <w:szCs w:val="20"/>
        </w:rPr>
        <w:t xml:space="preserve">Figure </w:t>
      </w:r>
      <w:r w:rsidR="003A31B0" w:rsidRPr="00420524">
        <w:rPr>
          <w:rFonts w:ascii="Calibri" w:hAnsi="Calibri" w:cs="Calibri"/>
          <w:noProof/>
          <w:sz w:val="20"/>
          <w:szCs w:val="20"/>
        </w:rPr>
        <w:fldChar w:fldCharType="begin"/>
      </w:r>
      <w:r w:rsidR="003A31B0" w:rsidRPr="00420524">
        <w:rPr>
          <w:rFonts w:ascii="Calibri" w:hAnsi="Calibri" w:cs="Calibri"/>
          <w:noProof/>
          <w:sz w:val="20"/>
          <w:szCs w:val="20"/>
        </w:rPr>
        <w:instrText xml:space="preserve"> SEQ Figure \* ARABIC </w:instrText>
      </w:r>
      <w:r w:rsidR="003A31B0" w:rsidRPr="00420524">
        <w:rPr>
          <w:rFonts w:ascii="Calibri" w:hAnsi="Calibri" w:cs="Calibri"/>
          <w:noProof/>
          <w:sz w:val="20"/>
          <w:szCs w:val="20"/>
        </w:rPr>
        <w:fldChar w:fldCharType="separate"/>
      </w:r>
      <w:r w:rsidR="00AF15E2">
        <w:rPr>
          <w:rFonts w:ascii="Calibri" w:hAnsi="Calibri" w:cs="Calibri"/>
          <w:noProof/>
          <w:sz w:val="20"/>
          <w:szCs w:val="20"/>
        </w:rPr>
        <w:t>23</w:t>
      </w:r>
      <w:r w:rsidR="003A31B0" w:rsidRPr="00420524">
        <w:rPr>
          <w:rFonts w:ascii="Calibri" w:hAnsi="Calibri" w:cs="Calibri"/>
          <w:noProof/>
          <w:sz w:val="20"/>
          <w:szCs w:val="20"/>
        </w:rPr>
        <w:fldChar w:fldCharType="end"/>
      </w:r>
      <w:r w:rsidRPr="00420524">
        <w:rPr>
          <w:rFonts w:ascii="Calibri" w:hAnsi="Calibri" w:cs="Calibri"/>
          <w:sz w:val="20"/>
          <w:szCs w:val="20"/>
        </w:rPr>
        <w:t xml:space="preserve"> – 17</w:t>
      </w:r>
      <w:r w:rsidRPr="00420524">
        <w:rPr>
          <w:rFonts w:ascii="Calibri" w:hAnsi="Calibri" w:cs="Calibri"/>
          <w:sz w:val="20"/>
          <w:szCs w:val="20"/>
          <w:vertAlign w:val="superscript"/>
        </w:rPr>
        <w:t>th</w:t>
      </w:r>
      <w:r w:rsidRPr="00420524">
        <w:rPr>
          <w:rFonts w:ascii="Calibri" w:hAnsi="Calibri" w:cs="Calibri"/>
          <w:sz w:val="20"/>
          <w:szCs w:val="20"/>
        </w:rPr>
        <w:t xml:space="preserve"> January</w:t>
      </w:r>
      <w:r w:rsidR="00D30134" w:rsidRPr="00420524">
        <w:rPr>
          <w:rFonts w:ascii="Calibri" w:hAnsi="Calibri" w:cs="Calibri"/>
          <w:sz w:val="20"/>
          <w:szCs w:val="20"/>
        </w:rPr>
        <w:t xml:space="preserve"> progress report</w:t>
      </w:r>
    </w:p>
    <w:p w:rsidR="004C2999" w:rsidRPr="00420524" w:rsidRDefault="004C2999" w:rsidP="00420524">
      <w:pPr>
        <w:spacing w:line="276" w:lineRule="auto"/>
        <w:rPr>
          <w:rFonts w:ascii="Calibri" w:hAnsi="Calibri" w:cs="Calibri"/>
          <w:sz w:val="20"/>
          <w:szCs w:val="20"/>
        </w:rPr>
      </w:pPr>
    </w:p>
    <w:p w:rsidR="00C119CA" w:rsidRPr="00C119CA" w:rsidRDefault="004C2999" w:rsidP="00C119CA">
      <w:r>
        <w:rPr>
          <w:noProof/>
        </w:rPr>
        <w:drawing>
          <wp:inline distT="0" distB="0" distL="0" distR="0">
            <wp:extent cx="5727700" cy="2332355"/>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01-24 at 17.53.24.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2332355"/>
                    </a:xfrm>
                    <a:prstGeom prst="rect">
                      <a:avLst/>
                    </a:prstGeom>
                  </pic:spPr>
                </pic:pic>
              </a:graphicData>
            </a:graphic>
          </wp:inline>
        </w:drawing>
      </w:r>
    </w:p>
    <w:sectPr w:rsidR="00C119CA" w:rsidRPr="00C119CA" w:rsidSect="001B50EB">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91A97" w:rsidRDefault="00791A97">
      <w:r>
        <w:separator/>
      </w:r>
    </w:p>
  </w:endnote>
  <w:endnote w:type="continuationSeparator" w:id="0">
    <w:p w:rsidR="00791A97" w:rsidRDefault="00791A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2">
    <w:panose1 w:val="050201020105070707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580201"/>
      <w:docPartObj>
        <w:docPartGallery w:val="Page Numbers (Bottom of Page)"/>
        <w:docPartUnique/>
      </w:docPartObj>
    </w:sdtPr>
    <w:sdtContent>
      <w:p w:rsidR="009E320C" w:rsidRDefault="009E320C" w:rsidP="00CB18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E320C" w:rsidRDefault="009E320C" w:rsidP="00CB18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3245660"/>
      <w:docPartObj>
        <w:docPartGallery w:val="Page Numbers (Bottom of Page)"/>
        <w:docPartUnique/>
      </w:docPartObj>
    </w:sdtPr>
    <w:sdtContent>
      <w:p w:rsidR="009E320C" w:rsidRDefault="009E320C" w:rsidP="00CB18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w:t>
        </w:r>
        <w:r>
          <w:rPr>
            <w:rStyle w:val="PageNumber"/>
          </w:rPr>
          <w:fldChar w:fldCharType="end"/>
        </w:r>
      </w:p>
    </w:sdtContent>
  </w:sdt>
  <w:p w:rsidR="009E320C" w:rsidRPr="00546A2B" w:rsidRDefault="009E320C" w:rsidP="00CB18EE">
    <w:pPr>
      <w:pStyle w:val="Footer"/>
      <w:ind w:right="360"/>
      <w:jc w:val="center"/>
      <w:rPr>
        <w:sz w:val="16"/>
        <w:szCs w:val="16"/>
      </w:rPr>
    </w:pPr>
    <w:r w:rsidRPr="00546A2B">
      <w:rPr>
        <w:sz w:val="16"/>
        <w:szCs w:val="16"/>
      </w:rPr>
      <w:t>Asgar Ali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91A97" w:rsidRDefault="00791A97">
      <w:r>
        <w:separator/>
      </w:r>
    </w:p>
  </w:footnote>
  <w:footnote w:type="continuationSeparator" w:id="0">
    <w:p w:rsidR="00791A97" w:rsidRDefault="00791A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8323C"/>
    <w:multiLevelType w:val="hybridMultilevel"/>
    <w:tmpl w:val="B41E96FC"/>
    <w:lvl w:ilvl="0" w:tplc="C764FD6C">
      <w:start w:val="1"/>
      <w:numFmt w:val="bullet"/>
      <w:lvlText w:val="•"/>
      <w:lvlJc w:val="left"/>
      <w:pPr>
        <w:tabs>
          <w:tab w:val="num" w:pos="720"/>
        </w:tabs>
        <w:ind w:left="720" w:hanging="360"/>
      </w:pPr>
      <w:rPr>
        <w:rFonts w:ascii="Times New Roman" w:hAnsi="Times New Roman" w:hint="default"/>
      </w:rPr>
    </w:lvl>
    <w:lvl w:ilvl="1" w:tplc="B7C470F4">
      <w:numFmt w:val="bullet"/>
      <w:lvlText w:val="–"/>
      <w:lvlJc w:val="left"/>
      <w:pPr>
        <w:tabs>
          <w:tab w:val="num" w:pos="1440"/>
        </w:tabs>
        <w:ind w:left="1440" w:hanging="360"/>
      </w:pPr>
      <w:rPr>
        <w:rFonts w:ascii="Times New Roman" w:hAnsi="Times New Roman" w:hint="default"/>
      </w:rPr>
    </w:lvl>
    <w:lvl w:ilvl="2" w:tplc="B0D8F8FE" w:tentative="1">
      <w:start w:val="1"/>
      <w:numFmt w:val="bullet"/>
      <w:lvlText w:val="•"/>
      <w:lvlJc w:val="left"/>
      <w:pPr>
        <w:tabs>
          <w:tab w:val="num" w:pos="2160"/>
        </w:tabs>
        <w:ind w:left="2160" w:hanging="360"/>
      </w:pPr>
      <w:rPr>
        <w:rFonts w:ascii="Times New Roman" w:hAnsi="Times New Roman" w:hint="default"/>
      </w:rPr>
    </w:lvl>
    <w:lvl w:ilvl="3" w:tplc="EF7C297C" w:tentative="1">
      <w:start w:val="1"/>
      <w:numFmt w:val="bullet"/>
      <w:lvlText w:val="•"/>
      <w:lvlJc w:val="left"/>
      <w:pPr>
        <w:tabs>
          <w:tab w:val="num" w:pos="2880"/>
        </w:tabs>
        <w:ind w:left="2880" w:hanging="360"/>
      </w:pPr>
      <w:rPr>
        <w:rFonts w:ascii="Times New Roman" w:hAnsi="Times New Roman" w:hint="default"/>
      </w:rPr>
    </w:lvl>
    <w:lvl w:ilvl="4" w:tplc="E71A6678" w:tentative="1">
      <w:start w:val="1"/>
      <w:numFmt w:val="bullet"/>
      <w:lvlText w:val="•"/>
      <w:lvlJc w:val="left"/>
      <w:pPr>
        <w:tabs>
          <w:tab w:val="num" w:pos="3600"/>
        </w:tabs>
        <w:ind w:left="3600" w:hanging="360"/>
      </w:pPr>
      <w:rPr>
        <w:rFonts w:ascii="Times New Roman" w:hAnsi="Times New Roman" w:hint="default"/>
      </w:rPr>
    </w:lvl>
    <w:lvl w:ilvl="5" w:tplc="A3BA83BA" w:tentative="1">
      <w:start w:val="1"/>
      <w:numFmt w:val="bullet"/>
      <w:lvlText w:val="•"/>
      <w:lvlJc w:val="left"/>
      <w:pPr>
        <w:tabs>
          <w:tab w:val="num" w:pos="4320"/>
        </w:tabs>
        <w:ind w:left="4320" w:hanging="360"/>
      </w:pPr>
      <w:rPr>
        <w:rFonts w:ascii="Times New Roman" w:hAnsi="Times New Roman" w:hint="default"/>
      </w:rPr>
    </w:lvl>
    <w:lvl w:ilvl="6" w:tplc="E4B0FAEC" w:tentative="1">
      <w:start w:val="1"/>
      <w:numFmt w:val="bullet"/>
      <w:lvlText w:val="•"/>
      <w:lvlJc w:val="left"/>
      <w:pPr>
        <w:tabs>
          <w:tab w:val="num" w:pos="5040"/>
        </w:tabs>
        <w:ind w:left="5040" w:hanging="360"/>
      </w:pPr>
      <w:rPr>
        <w:rFonts w:ascii="Times New Roman" w:hAnsi="Times New Roman" w:hint="default"/>
      </w:rPr>
    </w:lvl>
    <w:lvl w:ilvl="7" w:tplc="E990DDFC" w:tentative="1">
      <w:start w:val="1"/>
      <w:numFmt w:val="bullet"/>
      <w:lvlText w:val="•"/>
      <w:lvlJc w:val="left"/>
      <w:pPr>
        <w:tabs>
          <w:tab w:val="num" w:pos="5760"/>
        </w:tabs>
        <w:ind w:left="5760" w:hanging="360"/>
      </w:pPr>
      <w:rPr>
        <w:rFonts w:ascii="Times New Roman" w:hAnsi="Times New Roman" w:hint="default"/>
      </w:rPr>
    </w:lvl>
    <w:lvl w:ilvl="8" w:tplc="BED43F1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E14B4C"/>
    <w:multiLevelType w:val="hybridMultilevel"/>
    <w:tmpl w:val="B94C09F4"/>
    <w:lvl w:ilvl="0" w:tplc="1BCCDC92">
      <w:start w:val="1"/>
      <w:numFmt w:val="bullet"/>
      <w:lvlText w:val="•"/>
      <w:lvlJc w:val="left"/>
      <w:pPr>
        <w:tabs>
          <w:tab w:val="num" w:pos="720"/>
        </w:tabs>
        <w:ind w:left="720" w:hanging="360"/>
      </w:pPr>
      <w:rPr>
        <w:rFonts w:ascii="Times New Roman" w:hAnsi="Times New Roman" w:hint="default"/>
      </w:rPr>
    </w:lvl>
    <w:lvl w:ilvl="1" w:tplc="59FEE03C" w:tentative="1">
      <w:start w:val="1"/>
      <w:numFmt w:val="bullet"/>
      <w:lvlText w:val="•"/>
      <w:lvlJc w:val="left"/>
      <w:pPr>
        <w:tabs>
          <w:tab w:val="num" w:pos="1440"/>
        </w:tabs>
        <w:ind w:left="1440" w:hanging="360"/>
      </w:pPr>
      <w:rPr>
        <w:rFonts w:ascii="Times New Roman" w:hAnsi="Times New Roman" w:hint="default"/>
      </w:rPr>
    </w:lvl>
    <w:lvl w:ilvl="2" w:tplc="DACA14B2" w:tentative="1">
      <w:start w:val="1"/>
      <w:numFmt w:val="bullet"/>
      <w:lvlText w:val="•"/>
      <w:lvlJc w:val="left"/>
      <w:pPr>
        <w:tabs>
          <w:tab w:val="num" w:pos="2160"/>
        </w:tabs>
        <w:ind w:left="2160" w:hanging="360"/>
      </w:pPr>
      <w:rPr>
        <w:rFonts w:ascii="Times New Roman" w:hAnsi="Times New Roman" w:hint="default"/>
      </w:rPr>
    </w:lvl>
    <w:lvl w:ilvl="3" w:tplc="4BF09E5E" w:tentative="1">
      <w:start w:val="1"/>
      <w:numFmt w:val="bullet"/>
      <w:lvlText w:val="•"/>
      <w:lvlJc w:val="left"/>
      <w:pPr>
        <w:tabs>
          <w:tab w:val="num" w:pos="2880"/>
        </w:tabs>
        <w:ind w:left="2880" w:hanging="360"/>
      </w:pPr>
      <w:rPr>
        <w:rFonts w:ascii="Times New Roman" w:hAnsi="Times New Roman" w:hint="default"/>
      </w:rPr>
    </w:lvl>
    <w:lvl w:ilvl="4" w:tplc="E7FC7654" w:tentative="1">
      <w:start w:val="1"/>
      <w:numFmt w:val="bullet"/>
      <w:lvlText w:val="•"/>
      <w:lvlJc w:val="left"/>
      <w:pPr>
        <w:tabs>
          <w:tab w:val="num" w:pos="3600"/>
        </w:tabs>
        <w:ind w:left="3600" w:hanging="360"/>
      </w:pPr>
      <w:rPr>
        <w:rFonts w:ascii="Times New Roman" w:hAnsi="Times New Roman" w:hint="default"/>
      </w:rPr>
    </w:lvl>
    <w:lvl w:ilvl="5" w:tplc="05E6BC00" w:tentative="1">
      <w:start w:val="1"/>
      <w:numFmt w:val="bullet"/>
      <w:lvlText w:val="•"/>
      <w:lvlJc w:val="left"/>
      <w:pPr>
        <w:tabs>
          <w:tab w:val="num" w:pos="4320"/>
        </w:tabs>
        <w:ind w:left="4320" w:hanging="360"/>
      </w:pPr>
      <w:rPr>
        <w:rFonts w:ascii="Times New Roman" w:hAnsi="Times New Roman" w:hint="default"/>
      </w:rPr>
    </w:lvl>
    <w:lvl w:ilvl="6" w:tplc="04CA2B88" w:tentative="1">
      <w:start w:val="1"/>
      <w:numFmt w:val="bullet"/>
      <w:lvlText w:val="•"/>
      <w:lvlJc w:val="left"/>
      <w:pPr>
        <w:tabs>
          <w:tab w:val="num" w:pos="5040"/>
        </w:tabs>
        <w:ind w:left="5040" w:hanging="360"/>
      </w:pPr>
      <w:rPr>
        <w:rFonts w:ascii="Times New Roman" w:hAnsi="Times New Roman" w:hint="default"/>
      </w:rPr>
    </w:lvl>
    <w:lvl w:ilvl="7" w:tplc="688C1E56" w:tentative="1">
      <w:start w:val="1"/>
      <w:numFmt w:val="bullet"/>
      <w:lvlText w:val="•"/>
      <w:lvlJc w:val="left"/>
      <w:pPr>
        <w:tabs>
          <w:tab w:val="num" w:pos="5760"/>
        </w:tabs>
        <w:ind w:left="5760" w:hanging="360"/>
      </w:pPr>
      <w:rPr>
        <w:rFonts w:ascii="Times New Roman" w:hAnsi="Times New Roman" w:hint="default"/>
      </w:rPr>
    </w:lvl>
    <w:lvl w:ilvl="8" w:tplc="24B24268"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1290238"/>
    <w:multiLevelType w:val="hybridMultilevel"/>
    <w:tmpl w:val="82CC4D90"/>
    <w:lvl w:ilvl="0" w:tplc="E81AF57E">
      <w:start w:val="1"/>
      <w:numFmt w:val="bullet"/>
      <w:lvlText w:val="•"/>
      <w:lvlJc w:val="left"/>
      <w:pPr>
        <w:tabs>
          <w:tab w:val="num" w:pos="720"/>
        </w:tabs>
        <w:ind w:left="720" w:hanging="360"/>
      </w:pPr>
      <w:rPr>
        <w:rFonts w:ascii="Times New Roman" w:hAnsi="Times New Roman" w:hint="default"/>
      </w:rPr>
    </w:lvl>
    <w:lvl w:ilvl="1" w:tplc="903822D8" w:tentative="1">
      <w:start w:val="1"/>
      <w:numFmt w:val="bullet"/>
      <w:lvlText w:val="•"/>
      <w:lvlJc w:val="left"/>
      <w:pPr>
        <w:tabs>
          <w:tab w:val="num" w:pos="1440"/>
        </w:tabs>
        <w:ind w:left="1440" w:hanging="360"/>
      </w:pPr>
      <w:rPr>
        <w:rFonts w:ascii="Times New Roman" w:hAnsi="Times New Roman" w:hint="default"/>
      </w:rPr>
    </w:lvl>
    <w:lvl w:ilvl="2" w:tplc="3E5A5440" w:tentative="1">
      <w:start w:val="1"/>
      <w:numFmt w:val="bullet"/>
      <w:lvlText w:val="•"/>
      <w:lvlJc w:val="left"/>
      <w:pPr>
        <w:tabs>
          <w:tab w:val="num" w:pos="2160"/>
        </w:tabs>
        <w:ind w:left="2160" w:hanging="360"/>
      </w:pPr>
      <w:rPr>
        <w:rFonts w:ascii="Times New Roman" w:hAnsi="Times New Roman" w:hint="default"/>
      </w:rPr>
    </w:lvl>
    <w:lvl w:ilvl="3" w:tplc="B1B4F33A" w:tentative="1">
      <w:start w:val="1"/>
      <w:numFmt w:val="bullet"/>
      <w:lvlText w:val="•"/>
      <w:lvlJc w:val="left"/>
      <w:pPr>
        <w:tabs>
          <w:tab w:val="num" w:pos="2880"/>
        </w:tabs>
        <w:ind w:left="2880" w:hanging="360"/>
      </w:pPr>
      <w:rPr>
        <w:rFonts w:ascii="Times New Roman" w:hAnsi="Times New Roman" w:hint="default"/>
      </w:rPr>
    </w:lvl>
    <w:lvl w:ilvl="4" w:tplc="83D4DF86" w:tentative="1">
      <w:start w:val="1"/>
      <w:numFmt w:val="bullet"/>
      <w:lvlText w:val="•"/>
      <w:lvlJc w:val="left"/>
      <w:pPr>
        <w:tabs>
          <w:tab w:val="num" w:pos="3600"/>
        </w:tabs>
        <w:ind w:left="3600" w:hanging="360"/>
      </w:pPr>
      <w:rPr>
        <w:rFonts w:ascii="Times New Roman" w:hAnsi="Times New Roman" w:hint="default"/>
      </w:rPr>
    </w:lvl>
    <w:lvl w:ilvl="5" w:tplc="CF00B938" w:tentative="1">
      <w:start w:val="1"/>
      <w:numFmt w:val="bullet"/>
      <w:lvlText w:val="•"/>
      <w:lvlJc w:val="left"/>
      <w:pPr>
        <w:tabs>
          <w:tab w:val="num" w:pos="4320"/>
        </w:tabs>
        <w:ind w:left="4320" w:hanging="360"/>
      </w:pPr>
      <w:rPr>
        <w:rFonts w:ascii="Times New Roman" w:hAnsi="Times New Roman" w:hint="default"/>
      </w:rPr>
    </w:lvl>
    <w:lvl w:ilvl="6" w:tplc="1A2201B8" w:tentative="1">
      <w:start w:val="1"/>
      <w:numFmt w:val="bullet"/>
      <w:lvlText w:val="•"/>
      <w:lvlJc w:val="left"/>
      <w:pPr>
        <w:tabs>
          <w:tab w:val="num" w:pos="5040"/>
        </w:tabs>
        <w:ind w:left="5040" w:hanging="360"/>
      </w:pPr>
      <w:rPr>
        <w:rFonts w:ascii="Times New Roman" w:hAnsi="Times New Roman" w:hint="default"/>
      </w:rPr>
    </w:lvl>
    <w:lvl w:ilvl="7" w:tplc="3976E386" w:tentative="1">
      <w:start w:val="1"/>
      <w:numFmt w:val="bullet"/>
      <w:lvlText w:val="•"/>
      <w:lvlJc w:val="left"/>
      <w:pPr>
        <w:tabs>
          <w:tab w:val="num" w:pos="5760"/>
        </w:tabs>
        <w:ind w:left="5760" w:hanging="360"/>
      </w:pPr>
      <w:rPr>
        <w:rFonts w:ascii="Times New Roman" w:hAnsi="Times New Roman" w:hint="default"/>
      </w:rPr>
    </w:lvl>
    <w:lvl w:ilvl="8" w:tplc="4BA0AD70"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2684D5B"/>
    <w:multiLevelType w:val="multilevel"/>
    <w:tmpl w:val="C72EC13C"/>
    <w:lvl w:ilvl="0">
      <w:start w:val="1"/>
      <w:numFmt w:val="bullet"/>
      <w:lvlText w:val=""/>
      <w:lvlJc w:val="left"/>
      <w:pPr>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E51694"/>
    <w:multiLevelType w:val="hybridMultilevel"/>
    <w:tmpl w:val="A6CC76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3310124"/>
    <w:multiLevelType w:val="hybridMultilevel"/>
    <w:tmpl w:val="F08E26EE"/>
    <w:lvl w:ilvl="0" w:tplc="026AD67C">
      <w:start w:val="1"/>
      <w:numFmt w:val="bullet"/>
      <w:lvlText w:val="•"/>
      <w:lvlJc w:val="left"/>
      <w:pPr>
        <w:tabs>
          <w:tab w:val="num" w:pos="720"/>
        </w:tabs>
        <w:ind w:left="720" w:hanging="360"/>
      </w:pPr>
      <w:rPr>
        <w:rFonts w:ascii="Times New Roman" w:hAnsi="Times New Roman" w:hint="default"/>
      </w:rPr>
    </w:lvl>
    <w:lvl w:ilvl="1" w:tplc="091A881C" w:tentative="1">
      <w:start w:val="1"/>
      <w:numFmt w:val="bullet"/>
      <w:lvlText w:val="•"/>
      <w:lvlJc w:val="left"/>
      <w:pPr>
        <w:tabs>
          <w:tab w:val="num" w:pos="1440"/>
        </w:tabs>
        <w:ind w:left="1440" w:hanging="360"/>
      </w:pPr>
      <w:rPr>
        <w:rFonts w:ascii="Times New Roman" w:hAnsi="Times New Roman" w:hint="default"/>
      </w:rPr>
    </w:lvl>
    <w:lvl w:ilvl="2" w:tplc="3CF8772C" w:tentative="1">
      <w:start w:val="1"/>
      <w:numFmt w:val="bullet"/>
      <w:lvlText w:val="•"/>
      <w:lvlJc w:val="left"/>
      <w:pPr>
        <w:tabs>
          <w:tab w:val="num" w:pos="2160"/>
        </w:tabs>
        <w:ind w:left="2160" w:hanging="360"/>
      </w:pPr>
      <w:rPr>
        <w:rFonts w:ascii="Times New Roman" w:hAnsi="Times New Roman" w:hint="default"/>
      </w:rPr>
    </w:lvl>
    <w:lvl w:ilvl="3" w:tplc="57FA6B4A" w:tentative="1">
      <w:start w:val="1"/>
      <w:numFmt w:val="bullet"/>
      <w:lvlText w:val="•"/>
      <w:lvlJc w:val="left"/>
      <w:pPr>
        <w:tabs>
          <w:tab w:val="num" w:pos="2880"/>
        </w:tabs>
        <w:ind w:left="2880" w:hanging="360"/>
      </w:pPr>
      <w:rPr>
        <w:rFonts w:ascii="Times New Roman" w:hAnsi="Times New Roman" w:hint="default"/>
      </w:rPr>
    </w:lvl>
    <w:lvl w:ilvl="4" w:tplc="92E4DB78" w:tentative="1">
      <w:start w:val="1"/>
      <w:numFmt w:val="bullet"/>
      <w:lvlText w:val="•"/>
      <w:lvlJc w:val="left"/>
      <w:pPr>
        <w:tabs>
          <w:tab w:val="num" w:pos="3600"/>
        </w:tabs>
        <w:ind w:left="3600" w:hanging="360"/>
      </w:pPr>
      <w:rPr>
        <w:rFonts w:ascii="Times New Roman" w:hAnsi="Times New Roman" w:hint="default"/>
      </w:rPr>
    </w:lvl>
    <w:lvl w:ilvl="5" w:tplc="3EF6B13C" w:tentative="1">
      <w:start w:val="1"/>
      <w:numFmt w:val="bullet"/>
      <w:lvlText w:val="•"/>
      <w:lvlJc w:val="left"/>
      <w:pPr>
        <w:tabs>
          <w:tab w:val="num" w:pos="4320"/>
        </w:tabs>
        <w:ind w:left="4320" w:hanging="360"/>
      </w:pPr>
      <w:rPr>
        <w:rFonts w:ascii="Times New Roman" w:hAnsi="Times New Roman" w:hint="default"/>
      </w:rPr>
    </w:lvl>
    <w:lvl w:ilvl="6" w:tplc="00D2C222" w:tentative="1">
      <w:start w:val="1"/>
      <w:numFmt w:val="bullet"/>
      <w:lvlText w:val="•"/>
      <w:lvlJc w:val="left"/>
      <w:pPr>
        <w:tabs>
          <w:tab w:val="num" w:pos="5040"/>
        </w:tabs>
        <w:ind w:left="5040" w:hanging="360"/>
      </w:pPr>
      <w:rPr>
        <w:rFonts w:ascii="Times New Roman" w:hAnsi="Times New Roman" w:hint="default"/>
      </w:rPr>
    </w:lvl>
    <w:lvl w:ilvl="7" w:tplc="2FBEE492" w:tentative="1">
      <w:start w:val="1"/>
      <w:numFmt w:val="bullet"/>
      <w:lvlText w:val="•"/>
      <w:lvlJc w:val="left"/>
      <w:pPr>
        <w:tabs>
          <w:tab w:val="num" w:pos="5760"/>
        </w:tabs>
        <w:ind w:left="5760" w:hanging="360"/>
      </w:pPr>
      <w:rPr>
        <w:rFonts w:ascii="Times New Roman" w:hAnsi="Times New Roman" w:hint="default"/>
      </w:rPr>
    </w:lvl>
    <w:lvl w:ilvl="8" w:tplc="7BC0F37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4F76D70"/>
    <w:multiLevelType w:val="hybridMultilevel"/>
    <w:tmpl w:val="6B80AF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7A6881"/>
    <w:multiLevelType w:val="hybridMultilevel"/>
    <w:tmpl w:val="CBCA9A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BD309A"/>
    <w:multiLevelType w:val="hybridMultilevel"/>
    <w:tmpl w:val="70444934"/>
    <w:lvl w:ilvl="0" w:tplc="B20ABDCC">
      <w:start w:val="1"/>
      <w:numFmt w:val="bullet"/>
      <w:lvlText w:val="•"/>
      <w:lvlJc w:val="left"/>
      <w:pPr>
        <w:tabs>
          <w:tab w:val="num" w:pos="720"/>
        </w:tabs>
        <w:ind w:left="720" w:hanging="360"/>
      </w:pPr>
      <w:rPr>
        <w:rFonts w:ascii="Times New Roman" w:hAnsi="Times New Roman" w:hint="default"/>
      </w:rPr>
    </w:lvl>
    <w:lvl w:ilvl="1" w:tplc="BADE90DE" w:tentative="1">
      <w:start w:val="1"/>
      <w:numFmt w:val="bullet"/>
      <w:lvlText w:val="•"/>
      <w:lvlJc w:val="left"/>
      <w:pPr>
        <w:tabs>
          <w:tab w:val="num" w:pos="1440"/>
        </w:tabs>
        <w:ind w:left="1440" w:hanging="360"/>
      </w:pPr>
      <w:rPr>
        <w:rFonts w:ascii="Times New Roman" w:hAnsi="Times New Roman" w:hint="default"/>
      </w:rPr>
    </w:lvl>
    <w:lvl w:ilvl="2" w:tplc="30EE777E" w:tentative="1">
      <w:start w:val="1"/>
      <w:numFmt w:val="bullet"/>
      <w:lvlText w:val="•"/>
      <w:lvlJc w:val="left"/>
      <w:pPr>
        <w:tabs>
          <w:tab w:val="num" w:pos="2160"/>
        </w:tabs>
        <w:ind w:left="2160" w:hanging="360"/>
      </w:pPr>
      <w:rPr>
        <w:rFonts w:ascii="Times New Roman" w:hAnsi="Times New Roman" w:hint="default"/>
      </w:rPr>
    </w:lvl>
    <w:lvl w:ilvl="3" w:tplc="7E8C5686" w:tentative="1">
      <w:start w:val="1"/>
      <w:numFmt w:val="bullet"/>
      <w:lvlText w:val="•"/>
      <w:lvlJc w:val="left"/>
      <w:pPr>
        <w:tabs>
          <w:tab w:val="num" w:pos="2880"/>
        </w:tabs>
        <w:ind w:left="2880" w:hanging="360"/>
      </w:pPr>
      <w:rPr>
        <w:rFonts w:ascii="Times New Roman" w:hAnsi="Times New Roman" w:hint="default"/>
      </w:rPr>
    </w:lvl>
    <w:lvl w:ilvl="4" w:tplc="D75A3E9E" w:tentative="1">
      <w:start w:val="1"/>
      <w:numFmt w:val="bullet"/>
      <w:lvlText w:val="•"/>
      <w:lvlJc w:val="left"/>
      <w:pPr>
        <w:tabs>
          <w:tab w:val="num" w:pos="3600"/>
        </w:tabs>
        <w:ind w:left="3600" w:hanging="360"/>
      </w:pPr>
      <w:rPr>
        <w:rFonts w:ascii="Times New Roman" w:hAnsi="Times New Roman" w:hint="default"/>
      </w:rPr>
    </w:lvl>
    <w:lvl w:ilvl="5" w:tplc="8580E64C" w:tentative="1">
      <w:start w:val="1"/>
      <w:numFmt w:val="bullet"/>
      <w:lvlText w:val="•"/>
      <w:lvlJc w:val="left"/>
      <w:pPr>
        <w:tabs>
          <w:tab w:val="num" w:pos="4320"/>
        </w:tabs>
        <w:ind w:left="4320" w:hanging="360"/>
      </w:pPr>
      <w:rPr>
        <w:rFonts w:ascii="Times New Roman" w:hAnsi="Times New Roman" w:hint="default"/>
      </w:rPr>
    </w:lvl>
    <w:lvl w:ilvl="6" w:tplc="B1CEC206" w:tentative="1">
      <w:start w:val="1"/>
      <w:numFmt w:val="bullet"/>
      <w:lvlText w:val="•"/>
      <w:lvlJc w:val="left"/>
      <w:pPr>
        <w:tabs>
          <w:tab w:val="num" w:pos="5040"/>
        </w:tabs>
        <w:ind w:left="5040" w:hanging="360"/>
      </w:pPr>
      <w:rPr>
        <w:rFonts w:ascii="Times New Roman" w:hAnsi="Times New Roman" w:hint="default"/>
      </w:rPr>
    </w:lvl>
    <w:lvl w:ilvl="7" w:tplc="D074B164" w:tentative="1">
      <w:start w:val="1"/>
      <w:numFmt w:val="bullet"/>
      <w:lvlText w:val="•"/>
      <w:lvlJc w:val="left"/>
      <w:pPr>
        <w:tabs>
          <w:tab w:val="num" w:pos="5760"/>
        </w:tabs>
        <w:ind w:left="5760" w:hanging="360"/>
      </w:pPr>
      <w:rPr>
        <w:rFonts w:ascii="Times New Roman" w:hAnsi="Times New Roman" w:hint="default"/>
      </w:rPr>
    </w:lvl>
    <w:lvl w:ilvl="8" w:tplc="C3D0A9F2"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B856F25"/>
    <w:multiLevelType w:val="multilevel"/>
    <w:tmpl w:val="3C8C4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914027"/>
    <w:multiLevelType w:val="hybridMultilevel"/>
    <w:tmpl w:val="B48ABC1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0324B75"/>
    <w:multiLevelType w:val="hybridMultilevel"/>
    <w:tmpl w:val="3D847DD2"/>
    <w:lvl w:ilvl="0" w:tplc="80941AEA">
      <w:start w:val="1"/>
      <w:numFmt w:val="bullet"/>
      <w:lvlText w:val="•"/>
      <w:lvlJc w:val="left"/>
      <w:pPr>
        <w:tabs>
          <w:tab w:val="num" w:pos="720"/>
        </w:tabs>
        <w:ind w:left="720" w:hanging="360"/>
      </w:pPr>
      <w:rPr>
        <w:rFonts w:ascii="Times New Roman" w:hAnsi="Times New Roman" w:hint="default"/>
      </w:rPr>
    </w:lvl>
    <w:lvl w:ilvl="1" w:tplc="0B7858C0" w:tentative="1">
      <w:start w:val="1"/>
      <w:numFmt w:val="bullet"/>
      <w:lvlText w:val="•"/>
      <w:lvlJc w:val="left"/>
      <w:pPr>
        <w:tabs>
          <w:tab w:val="num" w:pos="1440"/>
        </w:tabs>
        <w:ind w:left="1440" w:hanging="360"/>
      </w:pPr>
      <w:rPr>
        <w:rFonts w:ascii="Times New Roman" w:hAnsi="Times New Roman" w:hint="default"/>
      </w:rPr>
    </w:lvl>
    <w:lvl w:ilvl="2" w:tplc="1BAE3810" w:tentative="1">
      <w:start w:val="1"/>
      <w:numFmt w:val="bullet"/>
      <w:lvlText w:val="•"/>
      <w:lvlJc w:val="left"/>
      <w:pPr>
        <w:tabs>
          <w:tab w:val="num" w:pos="2160"/>
        </w:tabs>
        <w:ind w:left="2160" w:hanging="360"/>
      </w:pPr>
      <w:rPr>
        <w:rFonts w:ascii="Times New Roman" w:hAnsi="Times New Roman" w:hint="default"/>
      </w:rPr>
    </w:lvl>
    <w:lvl w:ilvl="3" w:tplc="2F5402A0" w:tentative="1">
      <w:start w:val="1"/>
      <w:numFmt w:val="bullet"/>
      <w:lvlText w:val="•"/>
      <w:lvlJc w:val="left"/>
      <w:pPr>
        <w:tabs>
          <w:tab w:val="num" w:pos="2880"/>
        </w:tabs>
        <w:ind w:left="2880" w:hanging="360"/>
      </w:pPr>
      <w:rPr>
        <w:rFonts w:ascii="Times New Roman" w:hAnsi="Times New Roman" w:hint="default"/>
      </w:rPr>
    </w:lvl>
    <w:lvl w:ilvl="4" w:tplc="07742E64" w:tentative="1">
      <w:start w:val="1"/>
      <w:numFmt w:val="bullet"/>
      <w:lvlText w:val="•"/>
      <w:lvlJc w:val="left"/>
      <w:pPr>
        <w:tabs>
          <w:tab w:val="num" w:pos="3600"/>
        </w:tabs>
        <w:ind w:left="3600" w:hanging="360"/>
      </w:pPr>
      <w:rPr>
        <w:rFonts w:ascii="Times New Roman" w:hAnsi="Times New Roman" w:hint="default"/>
      </w:rPr>
    </w:lvl>
    <w:lvl w:ilvl="5" w:tplc="2E84C438" w:tentative="1">
      <w:start w:val="1"/>
      <w:numFmt w:val="bullet"/>
      <w:lvlText w:val="•"/>
      <w:lvlJc w:val="left"/>
      <w:pPr>
        <w:tabs>
          <w:tab w:val="num" w:pos="4320"/>
        </w:tabs>
        <w:ind w:left="4320" w:hanging="360"/>
      </w:pPr>
      <w:rPr>
        <w:rFonts w:ascii="Times New Roman" w:hAnsi="Times New Roman" w:hint="default"/>
      </w:rPr>
    </w:lvl>
    <w:lvl w:ilvl="6" w:tplc="5302F2E8" w:tentative="1">
      <w:start w:val="1"/>
      <w:numFmt w:val="bullet"/>
      <w:lvlText w:val="•"/>
      <w:lvlJc w:val="left"/>
      <w:pPr>
        <w:tabs>
          <w:tab w:val="num" w:pos="5040"/>
        </w:tabs>
        <w:ind w:left="5040" w:hanging="360"/>
      </w:pPr>
      <w:rPr>
        <w:rFonts w:ascii="Times New Roman" w:hAnsi="Times New Roman" w:hint="default"/>
      </w:rPr>
    </w:lvl>
    <w:lvl w:ilvl="7" w:tplc="65C6D588" w:tentative="1">
      <w:start w:val="1"/>
      <w:numFmt w:val="bullet"/>
      <w:lvlText w:val="•"/>
      <w:lvlJc w:val="left"/>
      <w:pPr>
        <w:tabs>
          <w:tab w:val="num" w:pos="5760"/>
        </w:tabs>
        <w:ind w:left="5760" w:hanging="360"/>
      </w:pPr>
      <w:rPr>
        <w:rFonts w:ascii="Times New Roman" w:hAnsi="Times New Roman" w:hint="default"/>
      </w:rPr>
    </w:lvl>
    <w:lvl w:ilvl="8" w:tplc="666A841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3ED6F62"/>
    <w:multiLevelType w:val="multilevel"/>
    <w:tmpl w:val="82AC9C6E"/>
    <w:lvl w:ilvl="0">
      <w:start w:val="1"/>
      <w:numFmt w:val="bullet"/>
      <w:lvlText w:val=""/>
      <w:lvlJc w:val="left"/>
      <w:pPr>
        <w:ind w:left="720" w:hanging="360"/>
      </w:pPr>
      <w:rPr>
        <w:rFonts w:ascii="Wingdings" w:hAnsi="Wingdings" w:hint="default"/>
      </w:r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254749BF"/>
    <w:multiLevelType w:val="hybridMultilevel"/>
    <w:tmpl w:val="E65C1A4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8241C05"/>
    <w:multiLevelType w:val="multilevel"/>
    <w:tmpl w:val="2DB4A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565C97"/>
    <w:multiLevelType w:val="multilevel"/>
    <w:tmpl w:val="A97EC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2B5999"/>
    <w:multiLevelType w:val="hybridMultilevel"/>
    <w:tmpl w:val="F14C7CAA"/>
    <w:lvl w:ilvl="0" w:tplc="E7A2C626">
      <w:start w:val="1"/>
      <w:numFmt w:val="bullet"/>
      <w:lvlText w:val="•"/>
      <w:lvlJc w:val="left"/>
      <w:pPr>
        <w:tabs>
          <w:tab w:val="num" w:pos="720"/>
        </w:tabs>
        <w:ind w:left="720" w:hanging="360"/>
      </w:pPr>
      <w:rPr>
        <w:rFonts w:ascii="Times New Roman" w:hAnsi="Times New Roman" w:hint="default"/>
      </w:rPr>
    </w:lvl>
    <w:lvl w:ilvl="1" w:tplc="353209EE">
      <w:numFmt w:val="bullet"/>
      <w:lvlText w:val="•"/>
      <w:lvlJc w:val="left"/>
      <w:pPr>
        <w:tabs>
          <w:tab w:val="num" w:pos="1440"/>
        </w:tabs>
        <w:ind w:left="1440" w:hanging="360"/>
      </w:pPr>
      <w:rPr>
        <w:rFonts w:ascii="Times New Roman" w:hAnsi="Times New Roman" w:hint="default"/>
      </w:rPr>
    </w:lvl>
    <w:lvl w:ilvl="2" w:tplc="339C50BA" w:tentative="1">
      <w:start w:val="1"/>
      <w:numFmt w:val="bullet"/>
      <w:lvlText w:val="•"/>
      <w:lvlJc w:val="left"/>
      <w:pPr>
        <w:tabs>
          <w:tab w:val="num" w:pos="2160"/>
        </w:tabs>
        <w:ind w:left="2160" w:hanging="360"/>
      </w:pPr>
      <w:rPr>
        <w:rFonts w:ascii="Times New Roman" w:hAnsi="Times New Roman" w:hint="default"/>
      </w:rPr>
    </w:lvl>
    <w:lvl w:ilvl="3" w:tplc="68F4B79E" w:tentative="1">
      <w:start w:val="1"/>
      <w:numFmt w:val="bullet"/>
      <w:lvlText w:val="•"/>
      <w:lvlJc w:val="left"/>
      <w:pPr>
        <w:tabs>
          <w:tab w:val="num" w:pos="2880"/>
        </w:tabs>
        <w:ind w:left="2880" w:hanging="360"/>
      </w:pPr>
      <w:rPr>
        <w:rFonts w:ascii="Times New Roman" w:hAnsi="Times New Roman" w:hint="default"/>
      </w:rPr>
    </w:lvl>
    <w:lvl w:ilvl="4" w:tplc="A5342AC0" w:tentative="1">
      <w:start w:val="1"/>
      <w:numFmt w:val="bullet"/>
      <w:lvlText w:val="•"/>
      <w:lvlJc w:val="left"/>
      <w:pPr>
        <w:tabs>
          <w:tab w:val="num" w:pos="3600"/>
        </w:tabs>
        <w:ind w:left="3600" w:hanging="360"/>
      </w:pPr>
      <w:rPr>
        <w:rFonts w:ascii="Times New Roman" w:hAnsi="Times New Roman" w:hint="default"/>
      </w:rPr>
    </w:lvl>
    <w:lvl w:ilvl="5" w:tplc="570CC8CE" w:tentative="1">
      <w:start w:val="1"/>
      <w:numFmt w:val="bullet"/>
      <w:lvlText w:val="•"/>
      <w:lvlJc w:val="left"/>
      <w:pPr>
        <w:tabs>
          <w:tab w:val="num" w:pos="4320"/>
        </w:tabs>
        <w:ind w:left="4320" w:hanging="360"/>
      </w:pPr>
      <w:rPr>
        <w:rFonts w:ascii="Times New Roman" w:hAnsi="Times New Roman" w:hint="default"/>
      </w:rPr>
    </w:lvl>
    <w:lvl w:ilvl="6" w:tplc="20E40DC4" w:tentative="1">
      <w:start w:val="1"/>
      <w:numFmt w:val="bullet"/>
      <w:lvlText w:val="•"/>
      <w:lvlJc w:val="left"/>
      <w:pPr>
        <w:tabs>
          <w:tab w:val="num" w:pos="5040"/>
        </w:tabs>
        <w:ind w:left="5040" w:hanging="360"/>
      </w:pPr>
      <w:rPr>
        <w:rFonts w:ascii="Times New Roman" w:hAnsi="Times New Roman" w:hint="default"/>
      </w:rPr>
    </w:lvl>
    <w:lvl w:ilvl="7" w:tplc="833C169A" w:tentative="1">
      <w:start w:val="1"/>
      <w:numFmt w:val="bullet"/>
      <w:lvlText w:val="•"/>
      <w:lvlJc w:val="left"/>
      <w:pPr>
        <w:tabs>
          <w:tab w:val="num" w:pos="5760"/>
        </w:tabs>
        <w:ind w:left="5760" w:hanging="360"/>
      </w:pPr>
      <w:rPr>
        <w:rFonts w:ascii="Times New Roman" w:hAnsi="Times New Roman" w:hint="default"/>
      </w:rPr>
    </w:lvl>
    <w:lvl w:ilvl="8" w:tplc="84C4FAA0"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34740218"/>
    <w:multiLevelType w:val="multilevel"/>
    <w:tmpl w:val="F95A7EC2"/>
    <w:lvl w:ilvl="0">
      <w:start w:val="1"/>
      <w:numFmt w:val="decimal"/>
      <w:lvlText w:val="%1."/>
      <w:lvlJc w:val="left"/>
      <w:pPr>
        <w:tabs>
          <w:tab w:val="num" w:pos="360"/>
        </w:tabs>
        <w:ind w:left="360" w:hanging="360"/>
      </w:pPr>
    </w:lvl>
    <w:lvl w:ilvl="1">
      <w:start w:val="1"/>
      <w:numFmt w:val="bullet"/>
      <w:lvlText w:val=""/>
      <w:lvlJc w:val="left"/>
      <w:pPr>
        <w:tabs>
          <w:tab w:val="num" w:pos="1080"/>
        </w:tabs>
        <w:ind w:left="1080" w:hanging="360"/>
      </w:pPr>
      <w:rPr>
        <w:rFonts w:ascii="Symbol" w:hAnsi="Symbol"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8" w15:restartNumberingAfterBreak="0">
    <w:nsid w:val="3523476D"/>
    <w:multiLevelType w:val="hybridMultilevel"/>
    <w:tmpl w:val="D42AFFA8"/>
    <w:lvl w:ilvl="0" w:tplc="75C8D5C4">
      <w:start w:val="1"/>
      <w:numFmt w:val="bullet"/>
      <w:lvlText w:val=""/>
      <w:lvlJc w:val="left"/>
      <w:pPr>
        <w:tabs>
          <w:tab w:val="num" w:pos="720"/>
        </w:tabs>
        <w:ind w:left="720" w:hanging="360"/>
      </w:pPr>
      <w:rPr>
        <w:rFonts w:ascii="Wingdings 2" w:hAnsi="Wingdings 2" w:hint="default"/>
      </w:rPr>
    </w:lvl>
    <w:lvl w:ilvl="1" w:tplc="81147416" w:tentative="1">
      <w:start w:val="1"/>
      <w:numFmt w:val="bullet"/>
      <w:lvlText w:val=""/>
      <w:lvlJc w:val="left"/>
      <w:pPr>
        <w:tabs>
          <w:tab w:val="num" w:pos="1440"/>
        </w:tabs>
        <w:ind w:left="1440" w:hanging="360"/>
      </w:pPr>
      <w:rPr>
        <w:rFonts w:ascii="Wingdings 2" w:hAnsi="Wingdings 2" w:hint="default"/>
      </w:rPr>
    </w:lvl>
    <w:lvl w:ilvl="2" w:tplc="EDCC677E" w:tentative="1">
      <w:start w:val="1"/>
      <w:numFmt w:val="bullet"/>
      <w:lvlText w:val=""/>
      <w:lvlJc w:val="left"/>
      <w:pPr>
        <w:tabs>
          <w:tab w:val="num" w:pos="2160"/>
        </w:tabs>
        <w:ind w:left="2160" w:hanging="360"/>
      </w:pPr>
      <w:rPr>
        <w:rFonts w:ascii="Wingdings 2" w:hAnsi="Wingdings 2" w:hint="default"/>
      </w:rPr>
    </w:lvl>
    <w:lvl w:ilvl="3" w:tplc="ABB02AFC" w:tentative="1">
      <w:start w:val="1"/>
      <w:numFmt w:val="bullet"/>
      <w:lvlText w:val=""/>
      <w:lvlJc w:val="left"/>
      <w:pPr>
        <w:tabs>
          <w:tab w:val="num" w:pos="2880"/>
        </w:tabs>
        <w:ind w:left="2880" w:hanging="360"/>
      </w:pPr>
      <w:rPr>
        <w:rFonts w:ascii="Wingdings 2" w:hAnsi="Wingdings 2" w:hint="default"/>
      </w:rPr>
    </w:lvl>
    <w:lvl w:ilvl="4" w:tplc="90CE9C3C" w:tentative="1">
      <w:start w:val="1"/>
      <w:numFmt w:val="bullet"/>
      <w:lvlText w:val=""/>
      <w:lvlJc w:val="left"/>
      <w:pPr>
        <w:tabs>
          <w:tab w:val="num" w:pos="3600"/>
        </w:tabs>
        <w:ind w:left="3600" w:hanging="360"/>
      </w:pPr>
      <w:rPr>
        <w:rFonts w:ascii="Wingdings 2" w:hAnsi="Wingdings 2" w:hint="default"/>
      </w:rPr>
    </w:lvl>
    <w:lvl w:ilvl="5" w:tplc="5480107E" w:tentative="1">
      <w:start w:val="1"/>
      <w:numFmt w:val="bullet"/>
      <w:lvlText w:val=""/>
      <w:lvlJc w:val="left"/>
      <w:pPr>
        <w:tabs>
          <w:tab w:val="num" w:pos="4320"/>
        </w:tabs>
        <w:ind w:left="4320" w:hanging="360"/>
      </w:pPr>
      <w:rPr>
        <w:rFonts w:ascii="Wingdings 2" w:hAnsi="Wingdings 2" w:hint="default"/>
      </w:rPr>
    </w:lvl>
    <w:lvl w:ilvl="6" w:tplc="0D1C585C" w:tentative="1">
      <w:start w:val="1"/>
      <w:numFmt w:val="bullet"/>
      <w:lvlText w:val=""/>
      <w:lvlJc w:val="left"/>
      <w:pPr>
        <w:tabs>
          <w:tab w:val="num" w:pos="5040"/>
        </w:tabs>
        <w:ind w:left="5040" w:hanging="360"/>
      </w:pPr>
      <w:rPr>
        <w:rFonts w:ascii="Wingdings 2" w:hAnsi="Wingdings 2" w:hint="default"/>
      </w:rPr>
    </w:lvl>
    <w:lvl w:ilvl="7" w:tplc="59B620B4" w:tentative="1">
      <w:start w:val="1"/>
      <w:numFmt w:val="bullet"/>
      <w:lvlText w:val=""/>
      <w:lvlJc w:val="left"/>
      <w:pPr>
        <w:tabs>
          <w:tab w:val="num" w:pos="5760"/>
        </w:tabs>
        <w:ind w:left="5760" w:hanging="360"/>
      </w:pPr>
      <w:rPr>
        <w:rFonts w:ascii="Wingdings 2" w:hAnsi="Wingdings 2" w:hint="default"/>
      </w:rPr>
    </w:lvl>
    <w:lvl w:ilvl="8" w:tplc="E3DE51E2" w:tentative="1">
      <w:start w:val="1"/>
      <w:numFmt w:val="bullet"/>
      <w:lvlText w:val=""/>
      <w:lvlJc w:val="left"/>
      <w:pPr>
        <w:tabs>
          <w:tab w:val="num" w:pos="6480"/>
        </w:tabs>
        <w:ind w:left="6480" w:hanging="360"/>
      </w:pPr>
      <w:rPr>
        <w:rFonts w:ascii="Wingdings 2" w:hAnsi="Wingdings 2" w:hint="default"/>
      </w:rPr>
    </w:lvl>
  </w:abstractNum>
  <w:abstractNum w:abstractNumId="19" w15:restartNumberingAfterBreak="0">
    <w:nsid w:val="359C6688"/>
    <w:multiLevelType w:val="multilevel"/>
    <w:tmpl w:val="55DC3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A144E2"/>
    <w:multiLevelType w:val="multilevel"/>
    <w:tmpl w:val="B6E2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5D4936"/>
    <w:multiLevelType w:val="multilevel"/>
    <w:tmpl w:val="A45025A6"/>
    <w:lvl w:ilvl="0">
      <w:start w:val="1"/>
      <w:numFmt w:val="bullet"/>
      <w:lvlText w:val=""/>
      <w:lvlJc w:val="left"/>
      <w:pPr>
        <w:ind w:left="360" w:hanging="360"/>
      </w:pPr>
      <w:rPr>
        <w:rFonts w:ascii="Wingdings" w:hAnsi="Wingdings"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2" w15:restartNumberingAfterBreak="0">
    <w:nsid w:val="3F6A04BB"/>
    <w:multiLevelType w:val="hybridMultilevel"/>
    <w:tmpl w:val="66CAA866"/>
    <w:lvl w:ilvl="0" w:tplc="D73A8286">
      <w:start w:val="1"/>
      <w:numFmt w:val="bullet"/>
      <w:lvlText w:val="•"/>
      <w:lvlJc w:val="left"/>
      <w:pPr>
        <w:tabs>
          <w:tab w:val="num" w:pos="360"/>
        </w:tabs>
        <w:ind w:left="360" w:hanging="360"/>
      </w:pPr>
      <w:rPr>
        <w:rFonts w:ascii="Times New Roman" w:hAnsi="Times New Roman" w:hint="default"/>
      </w:rPr>
    </w:lvl>
    <w:lvl w:ilvl="1" w:tplc="BE461E9A">
      <w:numFmt w:val="bullet"/>
      <w:lvlText w:val="–"/>
      <w:lvlJc w:val="left"/>
      <w:pPr>
        <w:tabs>
          <w:tab w:val="num" w:pos="1080"/>
        </w:tabs>
        <w:ind w:left="1080" w:hanging="360"/>
      </w:pPr>
      <w:rPr>
        <w:rFonts w:ascii="Times New Roman" w:hAnsi="Times New Roman" w:hint="default"/>
      </w:rPr>
    </w:lvl>
    <w:lvl w:ilvl="2" w:tplc="426E0234" w:tentative="1">
      <w:start w:val="1"/>
      <w:numFmt w:val="bullet"/>
      <w:lvlText w:val="•"/>
      <w:lvlJc w:val="left"/>
      <w:pPr>
        <w:tabs>
          <w:tab w:val="num" w:pos="1800"/>
        </w:tabs>
        <w:ind w:left="1800" w:hanging="360"/>
      </w:pPr>
      <w:rPr>
        <w:rFonts w:ascii="Times New Roman" w:hAnsi="Times New Roman" w:hint="default"/>
      </w:rPr>
    </w:lvl>
    <w:lvl w:ilvl="3" w:tplc="ED78BFE8" w:tentative="1">
      <w:start w:val="1"/>
      <w:numFmt w:val="bullet"/>
      <w:lvlText w:val="•"/>
      <w:lvlJc w:val="left"/>
      <w:pPr>
        <w:tabs>
          <w:tab w:val="num" w:pos="2520"/>
        </w:tabs>
        <w:ind w:left="2520" w:hanging="360"/>
      </w:pPr>
      <w:rPr>
        <w:rFonts w:ascii="Times New Roman" w:hAnsi="Times New Roman" w:hint="default"/>
      </w:rPr>
    </w:lvl>
    <w:lvl w:ilvl="4" w:tplc="C2ACBB5E" w:tentative="1">
      <w:start w:val="1"/>
      <w:numFmt w:val="bullet"/>
      <w:lvlText w:val="•"/>
      <w:lvlJc w:val="left"/>
      <w:pPr>
        <w:tabs>
          <w:tab w:val="num" w:pos="3240"/>
        </w:tabs>
        <w:ind w:left="3240" w:hanging="360"/>
      </w:pPr>
      <w:rPr>
        <w:rFonts w:ascii="Times New Roman" w:hAnsi="Times New Roman" w:hint="default"/>
      </w:rPr>
    </w:lvl>
    <w:lvl w:ilvl="5" w:tplc="8ABE33D8" w:tentative="1">
      <w:start w:val="1"/>
      <w:numFmt w:val="bullet"/>
      <w:lvlText w:val="•"/>
      <w:lvlJc w:val="left"/>
      <w:pPr>
        <w:tabs>
          <w:tab w:val="num" w:pos="3960"/>
        </w:tabs>
        <w:ind w:left="3960" w:hanging="360"/>
      </w:pPr>
      <w:rPr>
        <w:rFonts w:ascii="Times New Roman" w:hAnsi="Times New Roman" w:hint="default"/>
      </w:rPr>
    </w:lvl>
    <w:lvl w:ilvl="6" w:tplc="4CA6E8A2" w:tentative="1">
      <w:start w:val="1"/>
      <w:numFmt w:val="bullet"/>
      <w:lvlText w:val="•"/>
      <w:lvlJc w:val="left"/>
      <w:pPr>
        <w:tabs>
          <w:tab w:val="num" w:pos="4680"/>
        </w:tabs>
        <w:ind w:left="4680" w:hanging="360"/>
      </w:pPr>
      <w:rPr>
        <w:rFonts w:ascii="Times New Roman" w:hAnsi="Times New Roman" w:hint="default"/>
      </w:rPr>
    </w:lvl>
    <w:lvl w:ilvl="7" w:tplc="46A0F94E" w:tentative="1">
      <w:start w:val="1"/>
      <w:numFmt w:val="bullet"/>
      <w:lvlText w:val="•"/>
      <w:lvlJc w:val="left"/>
      <w:pPr>
        <w:tabs>
          <w:tab w:val="num" w:pos="5400"/>
        </w:tabs>
        <w:ind w:left="5400" w:hanging="360"/>
      </w:pPr>
      <w:rPr>
        <w:rFonts w:ascii="Times New Roman" w:hAnsi="Times New Roman" w:hint="default"/>
      </w:rPr>
    </w:lvl>
    <w:lvl w:ilvl="8" w:tplc="BADE5E46" w:tentative="1">
      <w:start w:val="1"/>
      <w:numFmt w:val="bullet"/>
      <w:lvlText w:val="•"/>
      <w:lvlJc w:val="left"/>
      <w:pPr>
        <w:tabs>
          <w:tab w:val="num" w:pos="6120"/>
        </w:tabs>
        <w:ind w:left="6120" w:hanging="360"/>
      </w:pPr>
      <w:rPr>
        <w:rFonts w:ascii="Times New Roman" w:hAnsi="Times New Roman" w:hint="default"/>
      </w:rPr>
    </w:lvl>
  </w:abstractNum>
  <w:abstractNum w:abstractNumId="23" w15:restartNumberingAfterBreak="0">
    <w:nsid w:val="40FA6884"/>
    <w:multiLevelType w:val="hybridMultilevel"/>
    <w:tmpl w:val="AE0471F6"/>
    <w:lvl w:ilvl="0" w:tplc="87069BDE">
      <w:start w:val="1"/>
      <w:numFmt w:val="bullet"/>
      <w:lvlText w:val="•"/>
      <w:lvlJc w:val="left"/>
      <w:pPr>
        <w:tabs>
          <w:tab w:val="num" w:pos="720"/>
        </w:tabs>
        <w:ind w:left="720" w:hanging="360"/>
      </w:pPr>
      <w:rPr>
        <w:rFonts w:ascii="Times New Roman" w:hAnsi="Times New Roman" w:hint="default"/>
      </w:rPr>
    </w:lvl>
    <w:lvl w:ilvl="1" w:tplc="1E1C7962" w:tentative="1">
      <w:start w:val="1"/>
      <w:numFmt w:val="bullet"/>
      <w:lvlText w:val="•"/>
      <w:lvlJc w:val="left"/>
      <w:pPr>
        <w:tabs>
          <w:tab w:val="num" w:pos="1440"/>
        </w:tabs>
        <w:ind w:left="1440" w:hanging="360"/>
      </w:pPr>
      <w:rPr>
        <w:rFonts w:ascii="Times New Roman" w:hAnsi="Times New Roman" w:hint="default"/>
      </w:rPr>
    </w:lvl>
    <w:lvl w:ilvl="2" w:tplc="41EEC092" w:tentative="1">
      <w:start w:val="1"/>
      <w:numFmt w:val="bullet"/>
      <w:lvlText w:val="•"/>
      <w:lvlJc w:val="left"/>
      <w:pPr>
        <w:tabs>
          <w:tab w:val="num" w:pos="2160"/>
        </w:tabs>
        <w:ind w:left="2160" w:hanging="360"/>
      </w:pPr>
      <w:rPr>
        <w:rFonts w:ascii="Times New Roman" w:hAnsi="Times New Roman" w:hint="default"/>
      </w:rPr>
    </w:lvl>
    <w:lvl w:ilvl="3" w:tplc="3948FBB2" w:tentative="1">
      <w:start w:val="1"/>
      <w:numFmt w:val="bullet"/>
      <w:lvlText w:val="•"/>
      <w:lvlJc w:val="left"/>
      <w:pPr>
        <w:tabs>
          <w:tab w:val="num" w:pos="2880"/>
        </w:tabs>
        <w:ind w:left="2880" w:hanging="360"/>
      </w:pPr>
      <w:rPr>
        <w:rFonts w:ascii="Times New Roman" w:hAnsi="Times New Roman" w:hint="default"/>
      </w:rPr>
    </w:lvl>
    <w:lvl w:ilvl="4" w:tplc="8A988E3E" w:tentative="1">
      <w:start w:val="1"/>
      <w:numFmt w:val="bullet"/>
      <w:lvlText w:val="•"/>
      <w:lvlJc w:val="left"/>
      <w:pPr>
        <w:tabs>
          <w:tab w:val="num" w:pos="3600"/>
        </w:tabs>
        <w:ind w:left="3600" w:hanging="360"/>
      </w:pPr>
      <w:rPr>
        <w:rFonts w:ascii="Times New Roman" w:hAnsi="Times New Roman" w:hint="default"/>
      </w:rPr>
    </w:lvl>
    <w:lvl w:ilvl="5" w:tplc="6CE03C54" w:tentative="1">
      <w:start w:val="1"/>
      <w:numFmt w:val="bullet"/>
      <w:lvlText w:val="•"/>
      <w:lvlJc w:val="left"/>
      <w:pPr>
        <w:tabs>
          <w:tab w:val="num" w:pos="4320"/>
        </w:tabs>
        <w:ind w:left="4320" w:hanging="360"/>
      </w:pPr>
      <w:rPr>
        <w:rFonts w:ascii="Times New Roman" w:hAnsi="Times New Roman" w:hint="default"/>
      </w:rPr>
    </w:lvl>
    <w:lvl w:ilvl="6" w:tplc="CFE41E22" w:tentative="1">
      <w:start w:val="1"/>
      <w:numFmt w:val="bullet"/>
      <w:lvlText w:val="•"/>
      <w:lvlJc w:val="left"/>
      <w:pPr>
        <w:tabs>
          <w:tab w:val="num" w:pos="5040"/>
        </w:tabs>
        <w:ind w:left="5040" w:hanging="360"/>
      </w:pPr>
      <w:rPr>
        <w:rFonts w:ascii="Times New Roman" w:hAnsi="Times New Roman" w:hint="default"/>
      </w:rPr>
    </w:lvl>
    <w:lvl w:ilvl="7" w:tplc="44B8AE06" w:tentative="1">
      <w:start w:val="1"/>
      <w:numFmt w:val="bullet"/>
      <w:lvlText w:val="•"/>
      <w:lvlJc w:val="left"/>
      <w:pPr>
        <w:tabs>
          <w:tab w:val="num" w:pos="5760"/>
        </w:tabs>
        <w:ind w:left="5760" w:hanging="360"/>
      </w:pPr>
      <w:rPr>
        <w:rFonts w:ascii="Times New Roman" w:hAnsi="Times New Roman" w:hint="default"/>
      </w:rPr>
    </w:lvl>
    <w:lvl w:ilvl="8" w:tplc="945E7D76"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45080238"/>
    <w:multiLevelType w:val="hybridMultilevel"/>
    <w:tmpl w:val="A404A284"/>
    <w:lvl w:ilvl="0" w:tplc="0DC21A62">
      <w:start w:val="1"/>
      <w:numFmt w:val="bullet"/>
      <w:lvlText w:val="•"/>
      <w:lvlJc w:val="left"/>
      <w:pPr>
        <w:tabs>
          <w:tab w:val="num" w:pos="360"/>
        </w:tabs>
        <w:ind w:left="360" w:hanging="360"/>
      </w:pPr>
      <w:rPr>
        <w:rFonts w:ascii="Times New Roman" w:hAnsi="Times New Roman" w:hint="default"/>
      </w:rPr>
    </w:lvl>
    <w:lvl w:ilvl="1" w:tplc="9FA89610">
      <w:numFmt w:val="bullet"/>
      <w:lvlText w:val=""/>
      <w:lvlJc w:val="left"/>
      <w:pPr>
        <w:tabs>
          <w:tab w:val="num" w:pos="1080"/>
        </w:tabs>
        <w:ind w:left="1080" w:hanging="360"/>
      </w:pPr>
      <w:rPr>
        <w:rFonts w:ascii="Webdings" w:hAnsi="Webdings" w:hint="default"/>
      </w:rPr>
    </w:lvl>
    <w:lvl w:ilvl="2" w:tplc="5784F0AC" w:tentative="1">
      <w:start w:val="1"/>
      <w:numFmt w:val="bullet"/>
      <w:lvlText w:val="•"/>
      <w:lvlJc w:val="left"/>
      <w:pPr>
        <w:tabs>
          <w:tab w:val="num" w:pos="1800"/>
        </w:tabs>
        <w:ind w:left="1800" w:hanging="360"/>
      </w:pPr>
      <w:rPr>
        <w:rFonts w:ascii="Times New Roman" w:hAnsi="Times New Roman" w:hint="default"/>
      </w:rPr>
    </w:lvl>
    <w:lvl w:ilvl="3" w:tplc="7CA8AA84" w:tentative="1">
      <w:start w:val="1"/>
      <w:numFmt w:val="bullet"/>
      <w:lvlText w:val="•"/>
      <w:lvlJc w:val="left"/>
      <w:pPr>
        <w:tabs>
          <w:tab w:val="num" w:pos="2520"/>
        </w:tabs>
        <w:ind w:left="2520" w:hanging="360"/>
      </w:pPr>
      <w:rPr>
        <w:rFonts w:ascii="Times New Roman" w:hAnsi="Times New Roman" w:hint="default"/>
      </w:rPr>
    </w:lvl>
    <w:lvl w:ilvl="4" w:tplc="1A50E1EC" w:tentative="1">
      <w:start w:val="1"/>
      <w:numFmt w:val="bullet"/>
      <w:lvlText w:val="•"/>
      <w:lvlJc w:val="left"/>
      <w:pPr>
        <w:tabs>
          <w:tab w:val="num" w:pos="3240"/>
        </w:tabs>
        <w:ind w:left="3240" w:hanging="360"/>
      </w:pPr>
      <w:rPr>
        <w:rFonts w:ascii="Times New Roman" w:hAnsi="Times New Roman" w:hint="default"/>
      </w:rPr>
    </w:lvl>
    <w:lvl w:ilvl="5" w:tplc="997E0614" w:tentative="1">
      <w:start w:val="1"/>
      <w:numFmt w:val="bullet"/>
      <w:lvlText w:val="•"/>
      <w:lvlJc w:val="left"/>
      <w:pPr>
        <w:tabs>
          <w:tab w:val="num" w:pos="3960"/>
        </w:tabs>
        <w:ind w:left="3960" w:hanging="360"/>
      </w:pPr>
      <w:rPr>
        <w:rFonts w:ascii="Times New Roman" w:hAnsi="Times New Roman" w:hint="default"/>
      </w:rPr>
    </w:lvl>
    <w:lvl w:ilvl="6" w:tplc="9AF64E2C" w:tentative="1">
      <w:start w:val="1"/>
      <w:numFmt w:val="bullet"/>
      <w:lvlText w:val="•"/>
      <w:lvlJc w:val="left"/>
      <w:pPr>
        <w:tabs>
          <w:tab w:val="num" w:pos="4680"/>
        </w:tabs>
        <w:ind w:left="4680" w:hanging="360"/>
      </w:pPr>
      <w:rPr>
        <w:rFonts w:ascii="Times New Roman" w:hAnsi="Times New Roman" w:hint="default"/>
      </w:rPr>
    </w:lvl>
    <w:lvl w:ilvl="7" w:tplc="4448E382" w:tentative="1">
      <w:start w:val="1"/>
      <w:numFmt w:val="bullet"/>
      <w:lvlText w:val="•"/>
      <w:lvlJc w:val="left"/>
      <w:pPr>
        <w:tabs>
          <w:tab w:val="num" w:pos="5400"/>
        </w:tabs>
        <w:ind w:left="5400" w:hanging="360"/>
      </w:pPr>
      <w:rPr>
        <w:rFonts w:ascii="Times New Roman" w:hAnsi="Times New Roman" w:hint="default"/>
      </w:rPr>
    </w:lvl>
    <w:lvl w:ilvl="8" w:tplc="AC84E8DE" w:tentative="1">
      <w:start w:val="1"/>
      <w:numFmt w:val="bullet"/>
      <w:lvlText w:val="•"/>
      <w:lvlJc w:val="left"/>
      <w:pPr>
        <w:tabs>
          <w:tab w:val="num" w:pos="6120"/>
        </w:tabs>
        <w:ind w:left="6120" w:hanging="360"/>
      </w:pPr>
      <w:rPr>
        <w:rFonts w:ascii="Times New Roman" w:hAnsi="Times New Roman" w:hint="default"/>
      </w:rPr>
    </w:lvl>
  </w:abstractNum>
  <w:abstractNum w:abstractNumId="25" w15:restartNumberingAfterBreak="0">
    <w:nsid w:val="489137A1"/>
    <w:multiLevelType w:val="hybridMultilevel"/>
    <w:tmpl w:val="D6D65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25B2B8E"/>
    <w:multiLevelType w:val="hybridMultilevel"/>
    <w:tmpl w:val="274AC466"/>
    <w:lvl w:ilvl="0" w:tplc="042098B8">
      <w:start w:val="1"/>
      <w:numFmt w:val="bullet"/>
      <w:lvlText w:val="•"/>
      <w:lvlJc w:val="left"/>
      <w:pPr>
        <w:tabs>
          <w:tab w:val="num" w:pos="360"/>
        </w:tabs>
        <w:ind w:left="360" w:hanging="360"/>
      </w:pPr>
      <w:rPr>
        <w:rFonts w:ascii="Arial" w:hAnsi="Arial" w:hint="default"/>
      </w:rPr>
    </w:lvl>
    <w:lvl w:ilvl="1" w:tplc="694AB79A" w:tentative="1">
      <w:start w:val="1"/>
      <w:numFmt w:val="bullet"/>
      <w:lvlText w:val="•"/>
      <w:lvlJc w:val="left"/>
      <w:pPr>
        <w:tabs>
          <w:tab w:val="num" w:pos="1080"/>
        </w:tabs>
        <w:ind w:left="1080" w:hanging="360"/>
      </w:pPr>
      <w:rPr>
        <w:rFonts w:ascii="Arial" w:hAnsi="Arial" w:hint="default"/>
      </w:rPr>
    </w:lvl>
    <w:lvl w:ilvl="2" w:tplc="246A6F98" w:tentative="1">
      <w:start w:val="1"/>
      <w:numFmt w:val="bullet"/>
      <w:lvlText w:val="•"/>
      <w:lvlJc w:val="left"/>
      <w:pPr>
        <w:tabs>
          <w:tab w:val="num" w:pos="1800"/>
        </w:tabs>
        <w:ind w:left="1800" w:hanging="360"/>
      </w:pPr>
      <w:rPr>
        <w:rFonts w:ascii="Arial" w:hAnsi="Arial" w:hint="default"/>
      </w:rPr>
    </w:lvl>
    <w:lvl w:ilvl="3" w:tplc="B0AE9A12" w:tentative="1">
      <w:start w:val="1"/>
      <w:numFmt w:val="bullet"/>
      <w:lvlText w:val="•"/>
      <w:lvlJc w:val="left"/>
      <w:pPr>
        <w:tabs>
          <w:tab w:val="num" w:pos="2520"/>
        </w:tabs>
        <w:ind w:left="2520" w:hanging="360"/>
      </w:pPr>
      <w:rPr>
        <w:rFonts w:ascii="Arial" w:hAnsi="Arial" w:hint="default"/>
      </w:rPr>
    </w:lvl>
    <w:lvl w:ilvl="4" w:tplc="31B66BE8" w:tentative="1">
      <w:start w:val="1"/>
      <w:numFmt w:val="bullet"/>
      <w:lvlText w:val="•"/>
      <w:lvlJc w:val="left"/>
      <w:pPr>
        <w:tabs>
          <w:tab w:val="num" w:pos="3240"/>
        </w:tabs>
        <w:ind w:left="3240" w:hanging="360"/>
      </w:pPr>
      <w:rPr>
        <w:rFonts w:ascii="Arial" w:hAnsi="Arial" w:hint="default"/>
      </w:rPr>
    </w:lvl>
    <w:lvl w:ilvl="5" w:tplc="FEF2277A" w:tentative="1">
      <w:start w:val="1"/>
      <w:numFmt w:val="bullet"/>
      <w:lvlText w:val="•"/>
      <w:lvlJc w:val="left"/>
      <w:pPr>
        <w:tabs>
          <w:tab w:val="num" w:pos="3960"/>
        </w:tabs>
        <w:ind w:left="3960" w:hanging="360"/>
      </w:pPr>
      <w:rPr>
        <w:rFonts w:ascii="Arial" w:hAnsi="Arial" w:hint="default"/>
      </w:rPr>
    </w:lvl>
    <w:lvl w:ilvl="6" w:tplc="C2584F0A" w:tentative="1">
      <w:start w:val="1"/>
      <w:numFmt w:val="bullet"/>
      <w:lvlText w:val="•"/>
      <w:lvlJc w:val="left"/>
      <w:pPr>
        <w:tabs>
          <w:tab w:val="num" w:pos="4680"/>
        </w:tabs>
        <w:ind w:left="4680" w:hanging="360"/>
      </w:pPr>
      <w:rPr>
        <w:rFonts w:ascii="Arial" w:hAnsi="Arial" w:hint="default"/>
      </w:rPr>
    </w:lvl>
    <w:lvl w:ilvl="7" w:tplc="8A9AA0DC" w:tentative="1">
      <w:start w:val="1"/>
      <w:numFmt w:val="bullet"/>
      <w:lvlText w:val="•"/>
      <w:lvlJc w:val="left"/>
      <w:pPr>
        <w:tabs>
          <w:tab w:val="num" w:pos="5400"/>
        </w:tabs>
        <w:ind w:left="5400" w:hanging="360"/>
      </w:pPr>
      <w:rPr>
        <w:rFonts w:ascii="Arial" w:hAnsi="Arial" w:hint="default"/>
      </w:rPr>
    </w:lvl>
    <w:lvl w:ilvl="8" w:tplc="ACC47B08" w:tentative="1">
      <w:start w:val="1"/>
      <w:numFmt w:val="bullet"/>
      <w:lvlText w:val="•"/>
      <w:lvlJc w:val="left"/>
      <w:pPr>
        <w:tabs>
          <w:tab w:val="num" w:pos="6120"/>
        </w:tabs>
        <w:ind w:left="6120" w:hanging="360"/>
      </w:pPr>
      <w:rPr>
        <w:rFonts w:ascii="Arial" w:hAnsi="Arial" w:hint="default"/>
      </w:rPr>
    </w:lvl>
  </w:abstractNum>
  <w:abstractNum w:abstractNumId="27" w15:restartNumberingAfterBreak="0">
    <w:nsid w:val="52E561EF"/>
    <w:multiLevelType w:val="hybridMultilevel"/>
    <w:tmpl w:val="90A4583C"/>
    <w:lvl w:ilvl="0" w:tplc="7444B62C">
      <w:start w:val="1"/>
      <w:numFmt w:val="bullet"/>
      <w:lvlText w:val="•"/>
      <w:lvlJc w:val="left"/>
      <w:pPr>
        <w:tabs>
          <w:tab w:val="num" w:pos="720"/>
        </w:tabs>
        <w:ind w:left="720" w:hanging="360"/>
      </w:pPr>
      <w:rPr>
        <w:rFonts w:ascii="Times New Roman" w:hAnsi="Times New Roman" w:hint="default"/>
      </w:rPr>
    </w:lvl>
    <w:lvl w:ilvl="1" w:tplc="5E9842EC">
      <w:numFmt w:val="bullet"/>
      <w:lvlText w:val="–"/>
      <w:lvlJc w:val="left"/>
      <w:pPr>
        <w:tabs>
          <w:tab w:val="num" w:pos="1440"/>
        </w:tabs>
        <w:ind w:left="1440" w:hanging="360"/>
      </w:pPr>
      <w:rPr>
        <w:rFonts w:ascii="Times New Roman" w:hAnsi="Times New Roman" w:hint="default"/>
      </w:rPr>
    </w:lvl>
    <w:lvl w:ilvl="2" w:tplc="B3509992" w:tentative="1">
      <w:start w:val="1"/>
      <w:numFmt w:val="bullet"/>
      <w:lvlText w:val="•"/>
      <w:lvlJc w:val="left"/>
      <w:pPr>
        <w:tabs>
          <w:tab w:val="num" w:pos="2160"/>
        </w:tabs>
        <w:ind w:left="2160" w:hanging="360"/>
      </w:pPr>
      <w:rPr>
        <w:rFonts w:ascii="Times New Roman" w:hAnsi="Times New Roman" w:hint="default"/>
      </w:rPr>
    </w:lvl>
    <w:lvl w:ilvl="3" w:tplc="01D6DAF2" w:tentative="1">
      <w:start w:val="1"/>
      <w:numFmt w:val="bullet"/>
      <w:lvlText w:val="•"/>
      <w:lvlJc w:val="left"/>
      <w:pPr>
        <w:tabs>
          <w:tab w:val="num" w:pos="2880"/>
        </w:tabs>
        <w:ind w:left="2880" w:hanging="360"/>
      </w:pPr>
      <w:rPr>
        <w:rFonts w:ascii="Times New Roman" w:hAnsi="Times New Roman" w:hint="default"/>
      </w:rPr>
    </w:lvl>
    <w:lvl w:ilvl="4" w:tplc="F522A1F4" w:tentative="1">
      <w:start w:val="1"/>
      <w:numFmt w:val="bullet"/>
      <w:lvlText w:val="•"/>
      <w:lvlJc w:val="left"/>
      <w:pPr>
        <w:tabs>
          <w:tab w:val="num" w:pos="3600"/>
        </w:tabs>
        <w:ind w:left="3600" w:hanging="360"/>
      </w:pPr>
      <w:rPr>
        <w:rFonts w:ascii="Times New Roman" w:hAnsi="Times New Roman" w:hint="default"/>
      </w:rPr>
    </w:lvl>
    <w:lvl w:ilvl="5" w:tplc="8D8CD89A" w:tentative="1">
      <w:start w:val="1"/>
      <w:numFmt w:val="bullet"/>
      <w:lvlText w:val="•"/>
      <w:lvlJc w:val="left"/>
      <w:pPr>
        <w:tabs>
          <w:tab w:val="num" w:pos="4320"/>
        </w:tabs>
        <w:ind w:left="4320" w:hanging="360"/>
      </w:pPr>
      <w:rPr>
        <w:rFonts w:ascii="Times New Roman" w:hAnsi="Times New Roman" w:hint="default"/>
      </w:rPr>
    </w:lvl>
    <w:lvl w:ilvl="6" w:tplc="19FAD258" w:tentative="1">
      <w:start w:val="1"/>
      <w:numFmt w:val="bullet"/>
      <w:lvlText w:val="•"/>
      <w:lvlJc w:val="left"/>
      <w:pPr>
        <w:tabs>
          <w:tab w:val="num" w:pos="5040"/>
        </w:tabs>
        <w:ind w:left="5040" w:hanging="360"/>
      </w:pPr>
      <w:rPr>
        <w:rFonts w:ascii="Times New Roman" w:hAnsi="Times New Roman" w:hint="default"/>
      </w:rPr>
    </w:lvl>
    <w:lvl w:ilvl="7" w:tplc="1CBA84E6" w:tentative="1">
      <w:start w:val="1"/>
      <w:numFmt w:val="bullet"/>
      <w:lvlText w:val="•"/>
      <w:lvlJc w:val="left"/>
      <w:pPr>
        <w:tabs>
          <w:tab w:val="num" w:pos="5760"/>
        </w:tabs>
        <w:ind w:left="5760" w:hanging="360"/>
      </w:pPr>
      <w:rPr>
        <w:rFonts w:ascii="Times New Roman" w:hAnsi="Times New Roman" w:hint="default"/>
      </w:rPr>
    </w:lvl>
    <w:lvl w:ilvl="8" w:tplc="07E41BC0"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552B2259"/>
    <w:multiLevelType w:val="hybridMultilevel"/>
    <w:tmpl w:val="BF6C4706"/>
    <w:lvl w:ilvl="0" w:tplc="FEEE7A3E">
      <w:start w:val="1"/>
      <w:numFmt w:val="bullet"/>
      <w:lvlText w:val="•"/>
      <w:lvlJc w:val="left"/>
      <w:pPr>
        <w:tabs>
          <w:tab w:val="num" w:pos="720"/>
        </w:tabs>
        <w:ind w:left="720" w:hanging="360"/>
      </w:pPr>
      <w:rPr>
        <w:rFonts w:ascii="Times New Roman" w:hAnsi="Times New Roman" w:hint="default"/>
      </w:rPr>
    </w:lvl>
    <w:lvl w:ilvl="1" w:tplc="FA54F1C8">
      <w:start w:val="1"/>
      <w:numFmt w:val="bullet"/>
      <w:lvlText w:val="•"/>
      <w:lvlJc w:val="left"/>
      <w:pPr>
        <w:tabs>
          <w:tab w:val="num" w:pos="1440"/>
        </w:tabs>
        <w:ind w:left="1440" w:hanging="360"/>
      </w:pPr>
      <w:rPr>
        <w:rFonts w:ascii="Times New Roman" w:hAnsi="Times New Roman" w:hint="default"/>
      </w:rPr>
    </w:lvl>
    <w:lvl w:ilvl="2" w:tplc="1A688216" w:tentative="1">
      <w:start w:val="1"/>
      <w:numFmt w:val="bullet"/>
      <w:lvlText w:val="•"/>
      <w:lvlJc w:val="left"/>
      <w:pPr>
        <w:tabs>
          <w:tab w:val="num" w:pos="2160"/>
        </w:tabs>
        <w:ind w:left="2160" w:hanging="360"/>
      </w:pPr>
      <w:rPr>
        <w:rFonts w:ascii="Times New Roman" w:hAnsi="Times New Roman" w:hint="default"/>
      </w:rPr>
    </w:lvl>
    <w:lvl w:ilvl="3" w:tplc="13FAC95E" w:tentative="1">
      <w:start w:val="1"/>
      <w:numFmt w:val="bullet"/>
      <w:lvlText w:val="•"/>
      <w:lvlJc w:val="left"/>
      <w:pPr>
        <w:tabs>
          <w:tab w:val="num" w:pos="2880"/>
        </w:tabs>
        <w:ind w:left="2880" w:hanging="360"/>
      </w:pPr>
      <w:rPr>
        <w:rFonts w:ascii="Times New Roman" w:hAnsi="Times New Roman" w:hint="default"/>
      </w:rPr>
    </w:lvl>
    <w:lvl w:ilvl="4" w:tplc="B61031AA" w:tentative="1">
      <w:start w:val="1"/>
      <w:numFmt w:val="bullet"/>
      <w:lvlText w:val="•"/>
      <w:lvlJc w:val="left"/>
      <w:pPr>
        <w:tabs>
          <w:tab w:val="num" w:pos="3600"/>
        </w:tabs>
        <w:ind w:left="3600" w:hanging="360"/>
      </w:pPr>
      <w:rPr>
        <w:rFonts w:ascii="Times New Roman" w:hAnsi="Times New Roman" w:hint="default"/>
      </w:rPr>
    </w:lvl>
    <w:lvl w:ilvl="5" w:tplc="CD70D736" w:tentative="1">
      <w:start w:val="1"/>
      <w:numFmt w:val="bullet"/>
      <w:lvlText w:val="•"/>
      <w:lvlJc w:val="left"/>
      <w:pPr>
        <w:tabs>
          <w:tab w:val="num" w:pos="4320"/>
        </w:tabs>
        <w:ind w:left="4320" w:hanging="360"/>
      </w:pPr>
      <w:rPr>
        <w:rFonts w:ascii="Times New Roman" w:hAnsi="Times New Roman" w:hint="default"/>
      </w:rPr>
    </w:lvl>
    <w:lvl w:ilvl="6" w:tplc="E940F20C" w:tentative="1">
      <w:start w:val="1"/>
      <w:numFmt w:val="bullet"/>
      <w:lvlText w:val="•"/>
      <w:lvlJc w:val="left"/>
      <w:pPr>
        <w:tabs>
          <w:tab w:val="num" w:pos="5040"/>
        </w:tabs>
        <w:ind w:left="5040" w:hanging="360"/>
      </w:pPr>
      <w:rPr>
        <w:rFonts w:ascii="Times New Roman" w:hAnsi="Times New Roman" w:hint="default"/>
      </w:rPr>
    </w:lvl>
    <w:lvl w:ilvl="7" w:tplc="62A0F54C" w:tentative="1">
      <w:start w:val="1"/>
      <w:numFmt w:val="bullet"/>
      <w:lvlText w:val="•"/>
      <w:lvlJc w:val="left"/>
      <w:pPr>
        <w:tabs>
          <w:tab w:val="num" w:pos="5760"/>
        </w:tabs>
        <w:ind w:left="5760" w:hanging="360"/>
      </w:pPr>
      <w:rPr>
        <w:rFonts w:ascii="Times New Roman" w:hAnsi="Times New Roman" w:hint="default"/>
      </w:rPr>
    </w:lvl>
    <w:lvl w:ilvl="8" w:tplc="0B1A4E20"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5749628F"/>
    <w:multiLevelType w:val="multilevel"/>
    <w:tmpl w:val="A56A5E7C"/>
    <w:lvl w:ilvl="0">
      <w:start w:val="1"/>
      <w:numFmt w:val="bullet"/>
      <w:lvlText w:val=""/>
      <w:lvlJc w:val="left"/>
      <w:pPr>
        <w:ind w:left="360" w:hanging="360"/>
      </w:pPr>
      <w:rPr>
        <w:rFonts w:ascii="Symbol" w:hAnsi="Symbol" w:hint="default"/>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0" w15:restartNumberingAfterBreak="0">
    <w:nsid w:val="5BAF01D6"/>
    <w:multiLevelType w:val="hybridMultilevel"/>
    <w:tmpl w:val="3CA4F2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5BB57322"/>
    <w:multiLevelType w:val="hybridMultilevel"/>
    <w:tmpl w:val="65888F3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2" w15:restartNumberingAfterBreak="0">
    <w:nsid w:val="5C230428"/>
    <w:multiLevelType w:val="multilevel"/>
    <w:tmpl w:val="4CFCF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D23598B"/>
    <w:multiLevelType w:val="hybridMultilevel"/>
    <w:tmpl w:val="DB18DB50"/>
    <w:lvl w:ilvl="0" w:tplc="04C0A5BC">
      <w:start w:val="1"/>
      <w:numFmt w:val="bullet"/>
      <w:lvlText w:val=""/>
      <w:lvlJc w:val="left"/>
      <w:pPr>
        <w:tabs>
          <w:tab w:val="num" w:pos="720"/>
        </w:tabs>
        <w:ind w:left="720" w:hanging="360"/>
      </w:pPr>
      <w:rPr>
        <w:rFonts w:ascii="Wingdings 2" w:hAnsi="Wingdings 2" w:hint="default"/>
      </w:rPr>
    </w:lvl>
    <w:lvl w:ilvl="1" w:tplc="C5EC78FA" w:tentative="1">
      <w:start w:val="1"/>
      <w:numFmt w:val="bullet"/>
      <w:lvlText w:val=""/>
      <w:lvlJc w:val="left"/>
      <w:pPr>
        <w:tabs>
          <w:tab w:val="num" w:pos="1440"/>
        </w:tabs>
        <w:ind w:left="1440" w:hanging="360"/>
      </w:pPr>
      <w:rPr>
        <w:rFonts w:ascii="Wingdings 2" w:hAnsi="Wingdings 2" w:hint="default"/>
      </w:rPr>
    </w:lvl>
    <w:lvl w:ilvl="2" w:tplc="AA26F5EE" w:tentative="1">
      <w:start w:val="1"/>
      <w:numFmt w:val="bullet"/>
      <w:lvlText w:val=""/>
      <w:lvlJc w:val="left"/>
      <w:pPr>
        <w:tabs>
          <w:tab w:val="num" w:pos="2160"/>
        </w:tabs>
        <w:ind w:left="2160" w:hanging="360"/>
      </w:pPr>
      <w:rPr>
        <w:rFonts w:ascii="Wingdings 2" w:hAnsi="Wingdings 2" w:hint="default"/>
      </w:rPr>
    </w:lvl>
    <w:lvl w:ilvl="3" w:tplc="75B8963E" w:tentative="1">
      <w:start w:val="1"/>
      <w:numFmt w:val="bullet"/>
      <w:lvlText w:val=""/>
      <w:lvlJc w:val="left"/>
      <w:pPr>
        <w:tabs>
          <w:tab w:val="num" w:pos="2880"/>
        </w:tabs>
        <w:ind w:left="2880" w:hanging="360"/>
      </w:pPr>
      <w:rPr>
        <w:rFonts w:ascii="Wingdings 2" w:hAnsi="Wingdings 2" w:hint="default"/>
      </w:rPr>
    </w:lvl>
    <w:lvl w:ilvl="4" w:tplc="2E500D34" w:tentative="1">
      <w:start w:val="1"/>
      <w:numFmt w:val="bullet"/>
      <w:lvlText w:val=""/>
      <w:lvlJc w:val="left"/>
      <w:pPr>
        <w:tabs>
          <w:tab w:val="num" w:pos="3600"/>
        </w:tabs>
        <w:ind w:left="3600" w:hanging="360"/>
      </w:pPr>
      <w:rPr>
        <w:rFonts w:ascii="Wingdings 2" w:hAnsi="Wingdings 2" w:hint="default"/>
      </w:rPr>
    </w:lvl>
    <w:lvl w:ilvl="5" w:tplc="0300831C" w:tentative="1">
      <w:start w:val="1"/>
      <w:numFmt w:val="bullet"/>
      <w:lvlText w:val=""/>
      <w:lvlJc w:val="left"/>
      <w:pPr>
        <w:tabs>
          <w:tab w:val="num" w:pos="4320"/>
        </w:tabs>
        <w:ind w:left="4320" w:hanging="360"/>
      </w:pPr>
      <w:rPr>
        <w:rFonts w:ascii="Wingdings 2" w:hAnsi="Wingdings 2" w:hint="default"/>
      </w:rPr>
    </w:lvl>
    <w:lvl w:ilvl="6" w:tplc="6694BD4C" w:tentative="1">
      <w:start w:val="1"/>
      <w:numFmt w:val="bullet"/>
      <w:lvlText w:val=""/>
      <w:lvlJc w:val="left"/>
      <w:pPr>
        <w:tabs>
          <w:tab w:val="num" w:pos="5040"/>
        </w:tabs>
        <w:ind w:left="5040" w:hanging="360"/>
      </w:pPr>
      <w:rPr>
        <w:rFonts w:ascii="Wingdings 2" w:hAnsi="Wingdings 2" w:hint="default"/>
      </w:rPr>
    </w:lvl>
    <w:lvl w:ilvl="7" w:tplc="A29491FA" w:tentative="1">
      <w:start w:val="1"/>
      <w:numFmt w:val="bullet"/>
      <w:lvlText w:val=""/>
      <w:lvlJc w:val="left"/>
      <w:pPr>
        <w:tabs>
          <w:tab w:val="num" w:pos="5760"/>
        </w:tabs>
        <w:ind w:left="5760" w:hanging="360"/>
      </w:pPr>
      <w:rPr>
        <w:rFonts w:ascii="Wingdings 2" w:hAnsi="Wingdings 2" w:hint="default"/>
      </w:rPr>
    </w:lvl>
    <w:lvl w:ilvl="8" w:tplc="BC48A90C" w:tentative="1">
      <w:start w:val="1"/>
      <w:numFmt w:val="bullet"/>
      <w:lvlText w:val=""/>
      <w:lvlJc w:val="left"/>
      <w:pPr>
        <w:tabs>
          <w:tab w:val="num" w:pos="6480"/>
        </w:tabs>
        <w:ind w:left="6480" w:hanging="360"/>
      </w:pPr>
      <w:rPr>
        <w:rFonts w:ascii="Wingdings 2" w:hAnsi="Wingdings 2" w:hint="default"/>
      </w:rPr>
    </w:lvl>
  </w:abstractNum>
  <w:abstractNum w:abstractNumId="34" w15:restartNumberingAfterBreak="0">
    <w:nsid w:val="5E03548F"/>
    <w:multiLevelType w:val="hybridMultilevel"/>
    <w:tmpl w:val="581817D2"/>
    <w:lvl w:ilvl="0" w:tplc="35E05E38">
      <w:start w:val="1"/>
      <w:numFmt w:val="bullet"/>
      <w:lvlText w:val="–"/>
      <w:lvlJc w:val="left"/>
      <w:pPr>
        <w:tabs>
          <w:tab w:val="num" w:pos="720"/>
        </w:tabs>
        <w:ind w:left="720" w:hanging="360"/>
      </w:pPr>
      <w:rPr>
        <w:rFonts w:ascii="Times New Roman" w:hAnsi="Times New Roman" w:hint="default"/>
      </w:rPr>
    </w:lvl>
    <w:lvl w:ilvl="1" w:tplc="EFC0252A">
      <w:start w:val="1"/>
      <w:numFmt w:val="bullet"/>
      <w:lvlText w:val="–"/>
      <w:lvlJc w:val="left"/>
      <w:pPr>
        <w:tabs>
          <w:tab w:val="num" w:pos="1440"/>
        </w:tabs>
        <w:ind w:left="1440" w:hanging="360"/>
      </w:pPr>
      <w:rPr>
        <w:rFonts w:ascii="Times New Roman" w:hAnsi="Times New Roman" w:hint="default"/>
      </w:rPr>
    </w:lvl>
    <w:lvl w:ilvl="2" w:tplc="070A6552" w:tentative="1">
      <w:start w:val="1"/>
      <w:numFmt w:val="bullet"/>
      <w:lvlText w:val="–"/>
      <w:lvlJc w:val="left"/>
      <w:pPr>
        <w:tabs>
          <w:tab w:val="num" w:pos="2160"/>
        </w:tabs>
        <w:ind w:left="2160" w:hanging="360"/>
      </w:pPr>
      <w:rPr>
        <w:rFonts w:ascii="Times New Roman" w:hAnsi="Times New Roman" w:hint="default"/>
      </w:rPr>
    </w:lvl>
    <w:lvl w:ilvl="3" w:tplc="83C208D2" w:tentative="1">
      <w:start w:val="1"/>
      <w:numFmt w:val="bullet"/>
      <w:lvlText w:val="–"/>
      <w:lvlJc w:val="left"/>
      <w:pPr>
        <w:tabs>
          <w:tab w:val="num" w:pos="2880"/>
        </w:tabs>
        <w:ind w:left="2880" w:hanging="360"/>
      </w:pPr>
      <w:rPr>
        <w:rFonts w:ascii="Times New Roman" w:hAnsi="Times New Roman" w:hint="default"/>
      </w:rPr>
    </w:lvl>
    <w:lvl w:ilvl="4" w:tplc="D3F85988" w:tentative="1">
      <w:start w:val="1"/>
      <w:numFmt w:val="bullet"/>
      <w:lvlText w:val="–"/>
      <w:lvlJc w:val="left"/>
      <w:pPr>
        <w:tabs>
          <w:tab w:val="num" w:pos="3600"/>
        </w:tabs>
        <w:ind w:left="3600" w:hanging="360"/>
      </w:pPr>
      <w:rPr>
        <w:rFonts w:ascii="Times New Roman" w:hAnsi="Times New Roman" w:hint="default"/>
      </w:rPr>
    </w:lvl>
    <w:lvl w:ilvl="5" w:tplc="36943FC6" w:tentative="1">
      <w:start w:val="1"/>
      <w:numFmt w:val="bullet"/>
      <w:lvlText w:val="–"/>
      <w:lvlJc w:val="left"/>
      <w:pPr>
        <w:tabs>
          <w:tab w:val="num" w:pos="4320"/>
        </w:tabs>
        <w:ind w:left="4320" w:hanging="360"/>
      </w:pPr>
      <w:rPr>
        <w:rFonts w:ascii="Times New Roman" w:hAnsi="Times New Roman" w:hint="default"/>
      </w:rPr>
    </w:lvl>
    <w:lvl w:ilvl="6" w:tplc="DCB47520" w:tentative="1">
      <w:start w:val="1"/>
      <w:numFmt w:val="bullet"/>
      <w:lvlText w:val="–"/>
      <w:lvlJc w:val="left"/>
      <w:pPr>
        <w:tabs>
          <w:tab w:val="num" w:pos="5040"/>
        </w:tabs>
        <w:ind w:left="5040" w:hanging="360"/>
      </w:pPr>
      <w:rPr>
        <w:rFonts w:ascii="Times New Roman" w:hAnsi="Times New Roman" w:hint="default"/>
      </w:rPr>
    </w:lvl>
    <w:lvl w:ilvl="7" w:tplc="C2723594" w:tentative="1">
      <w:start w:val="1"/>
      <w:numFmt w:val="bullet"/>
      <w:lvlText w:val="–"/>
      <w:lvlJc w:val="left"/>
      <w:pPr>
        <w:tabs>
          <w:tab w:val="num" w:pos="5760"/>
        </w:tabs>
        <w:ind w:left="5760" w:hanging="360"/>
      </w:pPr>
      <w:rPr>
        <w:rFonts w:ascii="Times New Roman" w:hAnsi="Times New Roman" w:hint="default"/>
      </w:rPr>
    </w:lvl>
    <w:lvl w:ilvl="8" w:tplc="C1905400" w:tentative="1">
      <w:start w:val="1"/>
      <w:numFmt w:val="bullet"/>
      <w:lvlText w:val="–"/>
      <w:lvlJc w:val="left"/>
      <w:pPr>
        <w:tabs>
          <w:tab w:val="num" w:pos="6480"/>
        </w:tabs>
        <w:ind w:left="6480" w:hanging="360"/>
      </w:pPr>
      <w:rPr>
        <w:rFonts w:ascii="Times New Roman" w:hAnsi="Times New Roman" w:hint="default"/>
      </w:rPr>
    </w:lvl>
  </w:abstractNum>
  <w:abstractNum w:abstractNumId="35" w15:restartNumberingAfterBreak="0">
    <w:nsid w:val="5F90607B"/>
    <w:multiLevelType w:val="hybridMultilevel"/>
    <w:tmpl w:val="7772D3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61746EBB"/>
    <w:multiLevelType w:val="hybridMultilevel"/>
    <w:tmpl w:val="B64C0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2D96F21"/>
    <w:multiLevelType w:val="hybridMultilevel"/>
    <w:tmpl w:val="1D14CFE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A8F5021"/>
    <w:multiLevelType w:val="hybridMultilevel"/>
    <w:tmpl w:val="9C0E62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B317ABA"/>
    <w:multiLevelType w:val="hybridMultilevel"/>
    <w:tmpl w:val="2242C7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C1663DD"/>
    <w:multiLevelType w:val="hybridMultilevel"/>
    <w:tmpl w:val="A7AE6F04"/>
    <w:lvl w:ilvl="0" w:tplc="4B4C2C3E">
      <w:start w:val="1"/>
      <w:numFmt w:val="bullet"/>
      <w:lvlText w:val="•"/>
      <w:lvlJc w:val="left"/>
      <w:pPr>
        <w:tabs>
          <w:tab w:val="num" w:pos="720"/>
        </w:tabs>
        <w:ind w:left="720" w:hanging="360"/>
      </w:pPr>
      <w:rPr>
        <w:rFonts w:ascii="Times New Roman" w:hAnsi="Times New Roman" w:hint="default"/>
      </w:rPr>
    </w:lvl>
    <w:lvl w:ilvl="1" w:tplc="AFE2E02E" w:tentative="1">
      <w:start w:val="1"/>
      <w:numFmt w:val="bullet"/>
      <w:lvlText w:val="•"/>
      <w:lvlJc w:val="left"/>
      <w:pPr>
        <w:tabs>
          <w:tab w:val="num" w:pos="1440"/>
        </w:tabs>
        <w:ind w:left="1440" w:hanging="360"/>
      </w:pPr>
      <w:rPr>
        <w:rFonts w:ascii="Times New Roman" w:hAnsi="Times New Roman" w:hint="default"/>
      </w:rPr>
    </w:lvl>
    <w:lvl w:ilvl="2" w:tplc="06E24DF2" w:tentative="1">
      <w:start w:val="1"/>
      <w:numFmt w:val="bullet"/>
      <w:lvlText w:val="•"/>
      <w:lvlJc w:val="left"/>
      <w:pPr>
        <w:tabs>
          <w:tab w:val="num" w:pos="2160"/>
        </w:tabs>
        <w:ind w:left="2160" w:hanging="360"/>
      </w:pPr>
      <w:rPr>
        <w:rFonts w:ascii="Times New Roman" w:hAnsi="Times New Roman" w:hint="default"/>
      </w:rPr>
    </w:lvl>
    <w:lvl w:ilvl="3" w:tplc="97C252C8" w:tentative="1">
      <w:start w:val="1"/>
      <w:numFmt w:val="bullet"/>
      <w:lvlText w:val="•"/>
      <w:lvlJc w:val="left"/>
      <w:pPr>
        <w:tabs>
          <w:tab w:val="num" w:pos="2880"/>
        </w:tabs>
        <w:ind w:left="2880" w:hanging="360"/>
      </w:pPr>
      <w:rPr>
        <w:rFonts w:ascii="Times New Roman" w:hAnsi="Times New Roman" w:hint="default"/>
      </w:rPr>
    </w:lvl>
    <w:lvl w:ilvl="4" w:tplc="37AACFFC" w:tentative="1">
      <w:start w:val="1"/>
      <w:numFmt w:val="bullet"/>
      <w:lvlText w:val="•"/>
      <w:lvlJc w:val="left"/>
      <w:pPr>
        <w:tabs>
          <w:tab w:val="num" w:pos="3600"/>
        </w:tabs>
        <w:ind w:left="3600" w:hanging="360"/>
      </w:pPr>
      <w:rPr>
        <w:rFonts w:ascii="Times New Roman" w:hAnsi="Times New Roman" w:hint="default"/>
      </w:rPr>
    </w:lvl>
    <w:lvl w:ilvl="5" w:tplc="9AFE6E24" w:tentative="1">
      <w:start w:val="1"/>
      <w:numFmt w:val="bullet"/>
      <w:lvlText w:val="•"/>
      <w:lvlJc w:val="left"/>
      <w:pPr>
        <w:tabs>
          <w:tab w:val="num" w:pos="4320"/>
        </w:tabs>
        <w:ind w:left="4320" w:hanging="360"/>
      </w:pPr>
      <w:rPr>
        <w:rFonts w:ascii="Times New Roman" w:hAnsi="Times New Roman" w:hint="default"/>
      </w:rPr>
    </w:lvl>
    <w:lvl w:ilvl="6" w:tplc="BCF0F264" w:tentative="1">
      <w:start w:val="1"/>
      <w:numFmt w:val="bullet"/>
      <w:lvlText w:val="•"/>
      <w:lvlJc w:val="left"/>
      <w:pPr>
        <w:tabs>
          <w:tab w:val="num" w:pos="5040"/>
        </w:tabs>
        <w:ind w:left="5040" w:hanging="360"/>
      </w:pPr>
      <w:rPr>
        <w:rFonts w:ascii="Times New Roman" w:hAnsi="Times New Roman" w:hint="default"/>
      </w:rPr>
    </w:lvl>
    <w:lvl w:ilvl="7" w:tplc="8CB812E8" w:tentative="1">
      <w:start w:val="1"/>
      <w:numFmt w:val="bullet"/>
      <w:lvlText w:val="•"/>
      <w:lvlJc w:val="left"/>
      <w:pPr>
        <w:tabs>
          <w:tab w:val="num" w:pos="5760"/>
        </w:tabs>
        <w:ind w:left="5760" w:hanging="360"/>
      </w:pPr>
      <w:rPr>
        <w:rFonts w:ascii="Times New Roman" w:hAnsi="Times New Roman" w:hint="default"/>
      </w:rPr>
    </w:lvl>
    <w:lvl w:ilvl="8" w:tplc="D3B66BA6" w:tentative="1">
      <w:start w:val="1"/>
      <w:numFmt w:val="bullet"/>
      <w:lvlText w:val="•"/>
      <w:lvlJc w:val="left"/>
      <w:pPr>
        <w:tabs>
          <w:tab w:val="num" w:pos="6480"/>
        </w:tabs>
        <w:ind w:left="6480" w:hanging="360"/>
      </w:pPr>
      <w:rPr>
        <w:rFonts w:ascii="Times New Roman" w:hAnsi="Times New Roman" w:hint="default"/>
      </w:rPr>
    </w:lvl>
  </w:abstractNum>
  <w:abstractNum w:abstractNumId="41" w15:restartNumberingAfterBreak="0">
    <w:nsid w:val="6DF63DF8"/>
    <w:multiLevelType w:val="hybridMultilevel"/>
    <w:tmpl w:val="36408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75272023"/>
    <w:multiLevelType w:val="hybridMultilevel"/>
    <w:tmpl w:val="23782F3A"/>
    <w:lvl w:ilvl="0" w:tplc="25D23048">
      <w:start w:val="1"/>
      <w:numFmt w:val="bullet"/>
      <w:lvlText w:val="•"/>
      <w:lvlJc w:val="left"/>
      <w:pPr>
        <w:tabs>
          <w:tab w:val="num" w:pos="720"/>
        </w:tabs>
        <w:ind w:left="720" w:hanging="360"/>
      </w:pPr>
      <w:rPr>
        <w:rFonts w:ascii="Times New Roman" w:hAnsi="Times New Roman" w:hint="default"/>
      </w:rPr>
    </w:lvl>
    <w:lvl w:ilvl="1" w:tplc="C4688598">
      <w:start w:val="1"/>
      <w:numFmt w:val="bullet"/>
      <w:lvlText w:val="•"/>
      <w:lvlJc w:val="left"/>
      <w:pPr>
        <w:tabs>
          <w:tab w:val="num" w:pos="1440"/>
        </w:tabs>
        <w:ind w:left="1440" w:hanging="360"/>
      </w:pPr>
      <w:rPr>
        <w:rFonts w:ascii="Times New Roman" w:hAnsi="Times New Roman" w:hint="default"/>
      </w:rPr>
    </w:lvl>
    <w:lvl w:ilvl="2" w:tplc="80E69C22" w:tentative="1">
      <w:start w:val="1"/>
      <w:numFmt w:val="bullet"/>
      <w:lvlText w:val="•"/>
      <w:lvlJc w:val="left"/>
      <w:pPr>
        <w:tabs>
          <w:tab w:val="num" w:pos="2160"/>
        </w:tabs>
        <w:ind w:left="2160" w:hanging="360"/>
      </w:pPr>
      <w:rPr>
        <w:rFonts w:ascii="Times New Roman" w:hAnsi="Times New Roman" w:hint="default"/>
      </w:rPr>
    </w:lvl>
    <w:lvl w:ilvl="3" w:tplc="7020EE66" w:tentative="1">
      <w:start w:val="1"/>
      <w:numFmt w:val="bullet"/>
      <w:lvlText w:val="•"/>
      <w:lvlJc w:val="left"/>
      <w:pPr>
        <w:tabs>
          <w:tab w:val="num" w:pos="2880"/>
        </w:tabs>
        <w:ind w:left="2880" w:hanging="360"/>
      </w:pPr>
      <w:rPr>
        <w:rFonts w:ascii="Times New Roman" w:hAnsi="Times New Roman" w:hint="default"/>
      </w:rPr>
    </w:lvl>
    <w:lvl w:ilvl="4" w:tplc="6C903DD0" w:tentative="1">
      <w:start w:val="1"/>
      <w:numFmt w:val="bullet"/>
      <w:lvlText w:val="•"/>
      <w:lvlJc w:val="left"/>
      <w:pPr>
        <w:tabs>
          <w:tab w:val="num" w:pos="3600"/>
        </w:tabs>
        <w:ind w:left="3600" w:hanging="360"/>
      </w:pPr>
      <w:rPr>
        <w:rFonts w:ascii="Times New Roman" w:hAnsi="Times New Roman" w:hint="default"/>
      </w:rPr>
    </w:lvl>
    <w:lvl w:ilvl="5" w:tplc="9E30FEB2" w:tentative="1">
      <w:start w:val="1"/>
      <w:numFmt w:val="bullet"/>
      <w:lvlText w:val="•"/>
      <w:lvlJc w:val="left"/>
      <w:pPr>
        <w:tabs>
          <w:tab w:val="num" w:pos="4320"/>
        </w:tabs>
        <w:ind w:left="4320" w:hanging="360"/>
      </w:pPr>
      <w:rPr>
        <w:rFonts w:ascii="Times New Roman" w:hAnsi="Times New Roman" w:hint="default"/>
      </w:rPr>
    </w:lvl>
    <w:lvl w:ilvl="6" w:tplc="91D66ABA" w:tentative="1">
      <w:start w:val="1"/>
      <w:numFmt w:val="bullet"/>
      <w:lvlText w:val="•"/>
      <w:lvlJc w:val="left"/>
      <w:pPr>
        <w:tabs>
          <w:tab w:val="num" w:pos="5040"/>
        </w:tabs>
        <w:ind w:left="5040" w:hanging="360"/>
      </w:pPr>
      <w:rPr>
        <w:rFonts w:ascii="Times New Roman" w:hAnsi="Times New Roman" w:hint="default"/>
      </w:rPr>
    </w:lvl>
    <w:lvl w:ilvl="7" w:tplc="DEA04740" w:tentative="1">
      <w:start w:val="1"/>
      <w:numFmt w:val="bullet"/>
      <w:lvlText w:val="•"/>
      <w:lvlJc w:val="left"/>
      <w:pPr>
        <w:tabs>
          <w:tab w:val="num" w:pos="5760"/>
        </w:tabs>
        <w:ind w:left="5760" w:hanging="360"/>
      </w:pPr>
      <w:rPr>
        <w:rFonts w:ascii="Times New Roman" w:hAnsi="Times New Roman" w:hint="default"/>
      </w:rPr>
    </w:lvl>
    <w:lvl w:ilvl="8" w:tplc="F4DAE9A2" w:tentative="1">
      <w:start w:val="1"/>
      <w:numFmt w:val="bullet"/>
      <w:lvlText w:val="•"/>
      <w:lvlJc w:val="left"/>
      <w:pPr>
        <w:tabs>
          <w:tab w:val="num" w:pos="6480"/>
        </w:tabs>
        <w:ind w:left="6480" w:hanging="360"/>
      </w:pPr>
      <w:rPr>
        <w:rFonts w:ascii="Times New Roman" w:hAnsi="Times New Roman" w:hint="default"/>
      </w:rPr>
    </w:lvl>
  </w:abstractNum>
  <w:abstractNum w:abstractNumId="43" w15:restartNumberingAfterBreak="0">
    <w:nsid w:val="7A4B6CA5"/>
    <w:multiLevelType w:val="hybridMultilevel"/>
    <w:tmpl w:val="1078345A"/>
    <w:lvl w:ilvl="0" w:tplc="43706BAC">
      <w:numFmt w:val="bullet"/>
      <w:lvlText w:val=""/>
      <w:lvlJc w:val="left"/>
      <w:pPr>
        <w:ind w:left="720" w:hanging="360"/>
      </w:pPr>
      <w:rPr>
        <w:rFonts w:ascii="Wingdings" w:eastAsia="Times New Roman" w:hAnsi="Wingdings"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AAD0FC7"/>
    <w:multiLevelType w:val="hybridMultilevel"/>
    <w:tmpl w:val="76BC7B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33"/>
  </w:num>
  <w:num w:numId="3">
    <w:abstractNumId w:val="1"/>
  </w:num>
  <w:num w:numId="4">
    <w:abstractNumId w:val="18"/>
  </w:num>
  <w:num w:numId="5">
    <w:abstractNumId w:val="24"/>
  </w:num>
  <w:num w:numId="6">
    <w:abstractNumId w:val="40"/>
  </w:num>
  <w:num w:numId="7">
    <w:abstractNumId w:val="2"/>
  </w:num>
  <w:num w:numId="8">
    <w:abstractNumId w:val="42"/>
  </w:num>
  <w:num w:numId="9">
    <w:abstractNumId w:val="16"/>
  </w:num>
  <w:num w:numId="10">
    <w:abstractNumId w:val="23"/>
  </w:num>
  <w:num w:numId="11">
    <w:abstractNumId w:val="8"/>
  </w:num>
  <w:num w:numId="12">
    <w:abstractNumId w:val="28"/>
  </w:num>
  <w:num w:numId="13">
    <w:abstractNumId w:val="32"/>
  </w:num>
  <w:num w:numId="14">
    <w:abstractNumId w:val="39"/>
  </w:num>
  <w:num w:numId="15">
    <w:abstractNumId w:val="36"/>
  </w:num>
  <w:num w:numId="16">
    <w:abstractNumId w:val="22"/>
  </w:num>
  <w:num w:numId="17">
    <w:abstractNumId w:val="27"/>
  </w:num>
  <w:num w:numId="18">
    <w:abstractNumId w:val="41"/>
  </w:num>
  <w:num w:numId="19">
    <w:abstractNumId w:val="0"/>
  </w:num>
  <w:num w:numId="20">
    <w:abstractNumId w:val="34"/>
  </w:num>
  <w:num w:numId="21">
    <w:abstractNumId w:val="4"/>
  </w:num>
  <w:num w:numId="22">
    <w:abstractNumId w:val="10"/>
  </w:num>
  <w:num w:numId="23">
    <w:abstractNumId w:val="30"/>
  </w:num>
  <w:num w:numId="24">
    <w:abstractNumId w:val="19"/>
  </w:num>
  <w:num w:numId="25">
    <w:abstractNumId w:val="14"/>
  </w:num>
  <w:num w:numId="26">
    <w:abstractNumId w:val="9"/>
  </w:num>
  <w:num w:numId="27">
    <w:abstractNumId w:val="29"/>
  </w:num>
  <w:num w:numId="28">
    <w:abstractNumId w:val="26"/>
  </w:num>
  <w:num w:numId="29">
    <w:abstractNumId w:val="17"/>
  </w:num>
  <w:num w:numId="30">
    <w:abstractNumId w:val="6"/>
  </w:num>
  <w:num w:numId="31">
    <w:abstractNumId w:val="44"/>
  </w:num>
  <w:num w:numId="32">
    <w:abstractNumId w:val="35"/>
  </w:num>
  <w:num w:numId="33">
    <w:abstractNumId w:val="11"/>
  </w:num>
  <w:num w:numId="34">
    <w:abstractNumId w:val="5"/>
  </w:num>
  <w:num w:numId="35">
    <w:abstractNumId w:val="13"/>
  </w:num>
  <w:num w:numId="36">
    <w:abstractNumId w:val="43"/>
  </w:num>
  <w:num w:numId="37">
    <w:abstractNumId w:val="15"/>
  </w:num>
  <w:num w:numId="38">
    <w:abstractNumId w:val="21"/>
  </w:num>
  <w:num w:numId="39">
    <w:abstractNumId w:val="38"/>
  </w:num>
  <w:num w:numId="40">
    <w:abstractNumId w:val="7"/>
  </w:num>
  <w:num w:numId="41">
    <w:abstractNumId w:val="31"/>
  </w:num>
  <w:num w:numId="42">
    <w:abstractNumId w:val="3"/>
  </w:num>
  <w:num w:numId="43">
    <w:abstractNumId w:val="37"/>
  </w:num>
  <w:num w:numId="44">
    <w:abstractNumId w:val="12"/>
  </w:num>
  <w:num w:numId="4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DFC"/>
    <w:rsid w:val="0000086B"/>
    <w:rsid w:val="0000366B"/>
    <w:rsid w:val="00003EBC"/>
    <w:rsid w:val="0000689D"/>
    <w:rsid w:val="00006D4E"/>
    <w:rsid w:val="0001357F"/>
    <w:rsid w:val="000206BC"/>
    <w:rsid w:val="00026F77"/>
    <w:rsid w:val="0004074B"/>
    <w:rsid w:val="000414CB"/>
    <w:rsid w:val="000452A9"/>
    <w:rsid w:val="0004568C"/>
    <w:rsid w:val="000470EA"/>
    <w:rsid w:val="000504BA"/>
    <w:rsid w:val="00053C43"/>
    <w:rsid w:val="00066AF9"/>
    <w:rsid w:val="00066E2D"/>
    <w:rsid w:val="0007086A"/>
    <w:rsid w:val="00072E42"/>
    <w:rsid w:val="00081335"/>
    <w:rsid w:val="00082906"/>
    <w:rsid w:val="00091D6D"/>
    <w:rsid w:val="00096EC7"/>
    <w:rsid w:val="000A427F"/>
    <w:rsid w:val="000A501E"/>
    <w:rsid w:val="000A7914"/>
    <w:rsid w:val="000C49CF"/>
    <w:rsid w:val="000C755C"/>
    <w:rsid w:val="000D517C"/>
    <w:rsid w:val="000F3EF5"/>
    <w:rsid w:val="0010006D"/>
    <w:rsid w:val="00104CA4"/>
    <w:rsid w:val="00105E86"/>
    <w:rsid w:val="00121A67"/>
    <w:rsid w:val="00121B1C"/>
    <w:rsid w:val="0012552C"/>
    <w:rsid w:val="00126D3B"/>
    <w:rsid w:val="00141EB5"/>
    <w:rsid w:val="00163946"/>
    <w:rsid w:val="00164492"/>
    <w:rsid w:val="00164D6D"/>
    <w:rsid w:val="001672DE"/>
    <w:rsid w:val="00170A21"/>
    <w:rsid w:val="0017766D"/>
    <w:rsid w:val="0018002D"/>
    <w:rsid w:val="00180251"/>
    <w:rsid w:val="00182B2D"/>
    <w:rsid w:val="001851E6"/>
    <w:rsid w:val="0019163E"/>
    <w:rsid w:val="001A646C"/>
    <w:rsid w:val="001A6946"/>
    <w:rsid w:val="001B10F8"/>
    <w:rsid w:val="001B1682"/>
    <w:rsid w:val="001B50EB"/>
    <w:rsid w:val="001C287D"/>
    <w:rsid w:val="001C53CF"/>
    <w:rsid w:val="001D11E5"/>
    <w:rsid w:val="001D505A"/>
    <w:rsid w:val="001D5D4A"/>
    <w:rsid w:val="001D5F99"/>
    <w:rsid w:val="001E04B8"/>
    <w:rsid w:val="001E39CF"/>
    <w:rsid w:val="001E6023"/>
    <w:rsid w:val="001F1AF8"/>
    <w:rsid w:val="001F7941"/>
    <w:rsid w:val="00200BD0"/>
    <w:rsid w:val="00205535"/>
    <w:rsid w:val="00207EBA"/>
    <w:rsid w:val="00217A5A"/>
    <w:rsid w:val="002207C9"/>
    <w:rsid w:val="00221915"/>
    <w:rsid w:val="00232835"/>
    <w:rsid w:val="002466C4"/>
    <w:rsid w:val="002536A2"/>
    <w:rsid w:val="00255CC1"/>
    <w:rsid w:val="00256A47"/>
    <w:rsid w:val="00260DD5"/>
    <w:rsid w:val="00260E94"/>
    <w:rsid w:val="0026560D"/>
    <w:rsid w:val="002711B6"/>
    <w:rsid w:val="002867D3"/>
    <w:rsid w:val="002900D1"/>
    <w:rsid w:val="002A6ED5"/>
    <w:rsid w:val="002B09F2"/>
    <w:rsid w:val="002B158A"/>
    <w:rsid w:val="002B35C6"/>
    <w:rsid w:val="002E32EA"/>
    <w:rsid w:val="002E554B"/>
    <w:rsid w:val="002F0D07"/>
    <w:rsid w:val="002F13CA"/>
    <w:rsid w:val="002F74D5"/>
    <w:rsid w:val="00305EE5"/>
    <w:rsid w:val="00313C00"/>
    <w:rsid w:val="00316872"/>
    <w:rsid w:val="00325C1E"/>
    <w:rsid w:val="00340086"/>
    <w:rsid w:val="00343E18"/>
    <w:rsid w:val="00347AFF"/>
    <w:rsid w:val="00351CA5"/>
    <w:rsid w:val="00355223"/>
    <w:rsid w:val="00355560"/>
    <w:rsid w:val="003561B8"/>
    <w:rsid w:val="00363E0C"/>
    <w:rsid w:val="00370333"/>
    <w:rsid w:val="0037532C"/>
    <w:rsid w:val="00375600"/>
    <w:rsid w:val="003840B1"/>
    <w:rsid w:val="00384BBA"/>
    <w:rsid w:val="00385E60"/>
    <w:rsid w:val="00386C1B"/>
    <w:rsid w:val="003955D5"/>
    <w:rsid w:val="00395A5A"/>
    <w:rsid w:val="003A1D9C"/>
    <w:rsid w:val="003A31B0"/>
    <w:rsid w:val="003A6BE6"/>
    <w:rsid w:val="003B79AE"/>
    <w:rsid w:val="003C34B0"/>
    <w:rsid w:val="003C602A"/>
    <w:rsid w:val="003C769F"/>
    <w:rsid w:val="003D0DA2"/>
    <w:rsid w:val="003D0FB4"/>
    <w:rsid w:val="003D2BF8"/>
    <w:rsid w:val="003D5496"/>
    <w:rsid w:val="003E1C60"/>
    <w:rsid w:val="003E7DFC"/>
    <w:rsid w:val="0040183A"/>
    <w:rsid w:val="004052AB"/>
    <w:rsid w:val="00413C41"/>
    <w:rsid w:val="00420524"/>
    <w:rsid w:val="00424BD8"/>
    <w:rsid w:val="004264E7"/>
    <w:rsid w:val="00451C58"/>
    <w:rsid w:val="0045315C"/>
    <w:rsid w:val="0045400F"/>
    <w:rsid w:val="0045745B"/>
    <w:rsid w:val="00471567"/>
    <w:rsid w:val="00472B4C"/>
    <w:rsid w:val="00475C4D"/>
    <w:rsid w:val="0048689A"/>
    <w:rsid w:val="004A2D28"/>
    <w:rsid w:val="004C0F11"/>
    <w:rsid w:val="004C2999"/>
    <w:rsid w:val="004C6EF4"/>
    <w:rsid w:val="004D1497"/>
    <w:rsid w:val="004D65F7"/>
    <w:rsid w:val="004F6F9C"/>
    <w:rsid w:val="00501402"/>
    <w:rsid w:val="00503AC1"/>
    <w:rsid w:val="00506CAB"/>
    <w:rsid w:val="005127E8"/>
    <w:rsid w:val="00515260"/>
    <w:rsid w:val="00525863"/>
    <w:rsid w:val="00526DAA"/>
    <w:rsid w:val="00533C60"/>
    <w:rsid w:val="00544B20"/>
    <w:rsid w:val="00546D3C"/>
    <w:rsid w:val="005508D3"/>
    <w:rsid w:val="00555888"/>
    <w:rsid w:val="00561E37"/>
    <w:rsid w:val="0056251C"/>
    <w:rsid w:val="0056754F"/>
    <w:rsid w:val="00571643"/>
    <w:rsid w:val="00577BE4"/>
    <w:rsid w:val="005816D2"/>
    <w:rsid w:val="0058237C"/>
    <w:rsid w:val="00593B94"/>
    <w:rsid w:val="00595044"/>
    <w:rsid w:val="00597FDE"/>
    <w:rsid w:val="005A0292"/>
    <w:rsid w:val="005A603D"/>
    <w:rsid w:val="005C2713"/>
    <w:rsid w:val="005C4E52"/>
    <w:rsid w:val="005C72E8"/>
    <w:rsid w:val="005E41B1"/>
    <w:rsid w:val="005E5431"/>
    <w:rsid w:val="005E658D"/>
    <w:rsid w:val="005E6666"/>
    <w:rsid w:val="005F09A0"/>
    <w:rsid w:val="00600178"/>
    <w:rsid w:val="0060059E"/>
    <w:rsid w:val="00601643"/>
    <w:rsid w:val="0061057F"/>
    <w:rsid w:val="00613679"/>
    <w:rsid w:val="00616249"/>
    <w:rsid w:val="00625364"/>
    <w:rsid w:val="006273EF"/>
    <w:rsid w:val="0062752E"/>
    <w:rsid w:val="006326FD"/>
    <w:rsid w:val="00633A57"/>
    <w:rsid w:val="006454F8"/>
    <w:rsid w:val="006466F5"/>
    <w:rsid w:val="00666A50"/>
    <w:rsid w:val="00672D8B"/>
    <w:rsid w:val="00676FF1"/>
    <w:rsid w:val="0068088C"/>
    <w:rsid w:val="00681E5C"/>
    <w:rsid w:val="0068259F"/>
    <w:rsid w:val="00682C61"/>
    <w:rsid w:val="00687C47"/>
    <w:rsid w:val="006943E3"/>
    <w:rsid w:val="006A16F1"/>
    <w:rsid w:val="006A2871"/>
    <w:rsid w:val="006B0174"/>
    <w:rsid w:val="006B0EC8"/>
    <w:rsid w:val="006B2243"/>
    <w:rsid w:val="006B3755"/>
    <w:rsid w:val="006B4D0D"/>
    <w:rsid w:val="006C164F"/>
    <w:rsid w:val="006C3819"/>
    <w:rsid w:val="006C52BB"/>
    <w:rsid w:val="006E61FF"/>
    <w:rsid w:val="006F0456"/>
    <w:rsid w:val="007019C6"/>
    <w:rsid w:val="00704CCD"/>
    <w:rsid w:val="0071135C"/>
    <w:rsid w:val="007116C3"/>
    <w:rsid w:val="00712C1E"/>
    <w:rsid w:val="007139C3"/>
    <w:rsid w:val="00713A2C"/>
    <w:rsid w:val="00713D03"/>
    <w:rsid w:val="00721B52"/>
    <w:rsid w:val="007223C3"/>
    <w:rsid w:val="00725F53"/>
    <w:rsid w:val="00730536"/>
    <w:rsid w:val="00732B4E"/>
    <w:rsid w:val="007434C0"/>
    <w:rsid w:val="0075004D"/>
    <w:rsid w:val="0075181D"/>
    <w:rsid w:val="0075695E"/>
    <w:rsid w:val="00761371"/>
    <w:rsid w:val="00764A25"/>
    <w:rsid w:val="00766E73"/>
    <w:rsid w:val="00772A4B"/>
    <w:rsid w:val="007810C4"/>
    <w:rsid w:val="00785221"/>
    <w:rsid w:val="00791A97"/>
    <w:rsid w:val="00792FFA"/>
    <w:rsid w:val="00795114"/>
    <w:rsid w:val="007A1227"/>
    <w:rsid w:val="007A2BE1"/>
    <w:rsid w:val="007A6024"/>
    <w:rsid w:val="007B179A"/>
    <w:rsid w:val="007B35B9"/>
    <w:rsid w:val="007B4FD9"/>
    <w:rsid w:val="007B7562"/>
    <w:rsid w:val="007C3BA2"/>
    <w:rsid w:val="007C57F1"/>
    <w:rsid w:val="007C772D"/>
    <w:rsid w:val="007D234C"/>
    <w:rsid w:val="007E08C3"/>
    <w:rsid w:val="007E53E8"/>
    <w:rsid w:val="007F1AF5"/>
    <w:rsid w:val="008006CB"/>
    <w:rsid w:val="00812AED"/>
    <w:rsid w:val="008138C1"/>
    <w:rsid w:val="00815C65"/>
    <w:rsid w:val="00817D49"/>
    <w:rsid w:val="008246F6"/>
    <w:rsid w:val="00824890"/>
    <w:rsid w:val="00825190"/>
    <w:rsid w:val="00832B87"/>
    <w:rsid w:val="008346A4"/>
    <w:rsid w:val="008373D4"/>
    <w:rsid w:val="00846BAD"/>
    <w:rsid w:val="00850EDB"/>
    <w:rsid w:val="00863089"/>
    <w:rsid w:val="00872100"/>
    <w:rsid w:val="00883313"/>
    <w:rsid w:val="00890034"/>
    <w:rsid w:val="008A29AE"/>
    <w:rsid w:val="008A5091"/>
    <w:rsid w:val="008A75DF"/>
    <w:rsid w:val="008B5701"/>
    <w:rsid w:val="008C0224"/>
    <w:rsid w:val="008C301A"/>
    <w:rsid w:val="008C5FC0"/>
    <w:rsid w:val="008D3DFE"/>
    <w:rsid w:val="008D4956"/>
    <w:rsid w:val="008D4FBF"/>
    <w:rsid w:val="008D7A4F"/>
    <w:rsid w:val="008E511B"/>
    <w:rsid w:val="008E7FA6"/>
    <w:rsid w:val="008F304A"/>
    <w:rsid w:val="009001C2"/>
    <w:rsid w:val="00901AC5"/>
    <w:rsid w:val="00901CD5"/>
    <w:rsid w:val="0090612A"/>
    <w:rsid w:val="00910122"/>
    <w:rsid w:val="0091309A"/>
    <w:rsid w:val="009202F1"/>
    <w:rsid w:val="00927B78"/>
    <w:rsid w:val="00932406"/>
    <w:rsid w:val="00935130"/>
    <w:rsid w:val="009430CF"/>
    <w:rsid w:val="00944A1B"/>
    <w:rsid w:val="00964824"/>
    <w:rsid w:val="00965151"/>
    <w:rsid w:val="00977402"/>
    <w:rsid w:val="0097793A"/>
    <w:rsid w:val="00980E30"/>
    <w:rsid w:val="00983A63"/>
    <w:rsid w:val="0098550E"/>
    <w:rsid w:val="009912FF"/>
    <w:rsid w:val="009A1C0F"/>
    <w:rsid w:val="009C09C1"/>
    <w:rsid w:val="009D140A"/>
    <w:rsid w:val="009D57A0"/>
    <w:rsid w:val="009D72C1"/>
    <w:rsid w:val="009E320C"/>
    <w:rsid w:val="009E54DB"/>
    <w:rsid w:val="009E6FE4"/>
    <w:rsid w:val="009F0AC9"/>
    <w:rsid w:val="009F2D45"/>
    <w:rsid w:val="00A017A4"/>
    <w:rsid w:val="00A06003"/>
    <w:rsid w:val="00A070DB"/>
    <w:rsid w:val="00A078A6"/>
    <w:rsid w:val="00A12967"/>
    <w:rsid w:val="00A142E4"/>
    <w:rsid w:val="00A14FA8"/>
    <w:rsid w:val="00A20A53"/>
    <w:rsid w:val="00A222E7"/>
    <w:rsid w:val="00A225CB"/>
    <w:rsid w:val="00A23306"/>
    <w:rsid w:val="00A25E8C"/>
    <w:rsid w:val="00A32709"/>
    <w:rsid w:val="00A440AB"/>
    <w:rsid w:val="00A519C8"/>
    <w:rsid w:val="00A661EB"/>
    <w:rsid w:val="00A70F4E"/>
    <w:rsid w:val="00A72C88"/>
    <w:rsid w:val="00A82AFE"/>
    <w:rsid w:val="00A913E1"/>
    <w:rsid w:val="00A91B55"/>
    <w:rsid w:val="00AA558C"/>
    <w:rsid w:val="00AA5860"/>
    <w:rsid w:val="00AA73C9"/>
    <w:rsid w:val="00AC3DDC"/>
    <w:rsid w:val="00AC5750"/>
    <w:rsid w:val="00AC6B24"/>
    <w:rsid w:val="00AC6B7A"/>
    <w:rsid w:val="00AD0A02"/>
    <w:rsid w:val="00AD2E51"/>
    <w:rsid w:val="00AD3220"/>
    <w:rsid w:val="00AD4DFF"/>
    <w:rsid w:val="00AD4E97"/>
    <w:rsid w:val="00AE0407"/>
    <w:rsid w:val="00AE1AB6"/>
    <w:rsid w:val="00AE761C"/>
    <w:rsid w:val="00AF15E2"/>
    <w:rsid w:val="00AF33E4"/>
    <w:rsid w:val="00AF7287"/>
    <w:rsid w:val="00AF7FF2"/>
    <w:rsid w:val="00B21C8A"/>
    <w:rsid w:val="00B26221"/>
    <w:rsid w:val="00B26B70"/>
    <w:rsid w:val="00B31877"/>
    <w:rsid w:val="00B36BF9"/>
    <w:rsid w:val="00B43E18"/>
    <w:rsid w:val="00B50FFA"/>
    <w:rsid w:val="00B53A94"/>
    <w:rsid w:val="00B5771C"/>
    <w:rsid w:val="00B608D1"/>
    <w:rsid w:val="00B67AE5"/>
    <w:rsid w:val="00B702CB"/>
    <w:rsid w:val="00B7048C"/>
    <w:rsid w:val="00B75F89"/>
    <w:rsid w:val="00B80146"/>
    <w:rsid w:val="00B81E4A"/>
    <w:rsid w:val="00B829A6"/>
    <w:rsid w:val="00B859C7"/>
    <w:rsid w:val="00B866A7"/>
    <w:rsid w:val="00B90C89"/>
    <w:rsid w:val="00B92274"/>
    <w:rsid w:val="00B94416"/>
    <w:rsid w:val="00B9492A"/>
    <w:rsid w:val="00BA2241"/>
    <w:rsid w:val="00BA3148"/>
    <w:rsid w:val="00BA51B4"/>
    <w:rsid w:val="00BA7F84"/>
    <w:rsid w:val="00BB024B"/>
    <w:rsid w:val="00BB3477"/>
    <w:rsid w:val="00BB4747"/>
    <w:rsid w:val="00BB7266"/>
    <w:rsid w:val="00BD082D"/>
    <w:rsid w:val="00BD13D4"/>
    <w:rsid w:val="00BD55DC"/>
    <w:rsid w:val="00BE11E3"/>
    <w:rsid w:val="00C04E0B"/>
    <w:rsid w:val="00C119CA"/>
    <w:rsid w:val="00C24932"/>
    <w:rsid w:val="00C27E10"/>
    <w:rsid w:val="00C31FDC"/>
    <w:rsid w:val="00C32CE3"/>
    <w:rsid w:val="00C47FD4"/>
    <w:rsid w:val="00C53BF4"/>
    <w:rsid w:val="00C54524"/>
    <w:rsid w:val="00C61BBA"/>
    <w:rsid w:val="00C638F8"/>
    <w:rsid w:val="00C64701"/>
    <w:rsid w:val="00C70866"/>
    <w:rsid w:val="00C9191A"/>
    <w:rsid w:val="00C93680"/>
    <w:rsid w:val="00CA1114"/>
    <w:rsid w:val="00CA3FEE"/>
    <w:rsid w:val="00CB18EE"/>
    <w:rsid w:val="00CB1EB5"/>
    <w:rsid w:val="00CB2E72"/>
    <w:rsid w:val="00CB7442"/>
    <w:rsid w:val="00CB7A11"/>
    <w:rsid w:val="00CC0813"/>
    <w:rsid w:val="00CC396D"/>
    <w:rsid w:val="00CD3197"/>
    <w:rsid w:val="00CD343C"/>
    <w:rsid w:val="00CD4FF4"/>
    <w:rsid w:val="00CD5370"/>
    <w:rsid w:val="00CD5E62"/>
    <w:rsid w:val="00CD7B16"/>
    <w:rsid w:val="00CE4443"/>
    <w:rsid w:val="00CE743E"/>
    <w:rsid w:val="00CF3A75"/>
    <w:rsid w:val="00CF3A81"/>
    <w:rsid w:val="00CF5035"/>
    <w:rsid w:val="00CF54BF"/>
    <w:rsid w:val="00D021CF"/>
    <w:rsid w:val="00D064C5"/>
    <w:rsid w:val="00D16D9C"/>
    <w:rsid w:val="00D17BCA"/>
    <w:rsid w:val="00D30134"/>
    <w:rsid w:val="00D317F4"/>
    <w:rsid w:val="00D3292D"/>
    <w:rsid w:val="00D3435F"/>
    <w:rsid w:val="00D346CD"/>
    <w:rsid w:val="00D422FE"/>
    <w:rsid w:val="00D44BAA"/>
    <w:rsid w:val="00D5645D"/>
    <w:rsid w:val="00D62FA6"/>
    <w:rsid w:val="00D67667"/>
    <w:rsid w:val="00D72802"/>
    <w:rsid w:val="00D81C1E"/>
    <w:rsid w:val="00D829B1"/>
    <w:rsid w:val="00D8555D"/>
    <w:rsid w:val="00D91421"/>
    <w:rsid w:val="00D91E20"/>
    <w:rsid w:val="00DA3CDF"/>
    <w:rsid w:val="00DA430D"/>
    <w:rsid w:val="00DB4F5B"/>
    <w:rsid w:val="00DB6B9F"/>
    <w:rsid w:val="00DB7385"/>
    <w:rsid w:val="00DC23AB"/>
    <w:rsid w:val="00DD13B5"/>
    <w:rsid w:val="00DD3E46"/>
    <w:rsid w:val="00DE519B"/>
    <w:rsid w:val="00DF0DC7"/>
    <w:rsid w:val="00E00C58"/>
    <w:rsid w:val="00E100F5"/>
    <w:rsid w:val="00E148B6"/>
    <w:rsid w:val="00E2669C"/>
    <w:rsid w:val="00E26805"/>
    <w:rsid w:val="00E33EAB"/>
    <w:rsid w:val="00E36AFF"/>
    <w:rsid w:val="00E37634"/>
    <w:rsid w:val="00E416AA"/>
    <w:rsid w:val="00E43E56"/>
    <w:rsid w:val="00E47DB5"/>
    <w:rsid w:val="00E613EE"/>
    <w:rsid w:val="00E63A0B"/>
    <w:rsid w:val="00E678A0"/>
    <w:rsid w:val="00E713BE"/>
    <w:rsid w:val="00E72E6E"/>
    <w:rsid w:val="00E76246"/>
    <w:rsid w:val="00E81C19"/>
    <w:rsid w:val="00E84C7C"/>
    <w:rsid w:val="00E84EB9"/>
    <w:rsid w:val="00E93113"/>
    <w:rsid w:val="00EA1F50"/>
    <w:rsid w:val="00EA2372"/>
    <w:rsid w:val="00EC6015"/>
    <w:rsid w:val="00EC7E5D"/>
    <w:rsid w:val="00EE0F53"/>
    <w:rsid w:val="00EE44F8"/>
    <w:rsid w:val="00EE5C78"/>
    <w:rsid w:val="00EF31EC"/>
    <w:rsid w:val="00EF6E0C"/>
    <w:rsid w:val="00F04605"/>
    <w:rsid w:val="00F11A68"/>
    <w:rsid w:val="00F2418C"/>
    <w:rsid w:val="00F430D3"/>
    <w:rsid w:val="00F45B32"/>
    <w:rsid w:val="00F50A57"/>
    <w:rsid w:val="00F5564A"/>
    <w:rsid w:val="00F56C32"/>
    <w:rsid w:val="00F60D62"/>
    <w:rsid w:val="00F66AF5"/>
    <w:rsid w:val="00F66F31"/>
    <w:rsid w:val="00F70A92"/>
    <w:rsid w:val="00F75242"/>
    <w:rsid w:val="00F754CC"/>
    <w:rsid w:val="00F816C9"/>
    <w:rsid w:val="00F84484"/>
    <w:rsid w:val="00F861B3"/>
    <w:rsid w:val="00FA0FBD"/>
    <w:rsid w:val="00FA3A03"/>
    <w:rsid w:val="00FB1503"/>
    <w:rsid w:val="00FB6D63"/>
    <w:rsid w:val="00FE2BDA"/>
    <w:rsid w:val="00FE6116"/>
    <w:rsid w:val="00FE6233"/>
    <w:rsid w:val="00FF5A8F"/>
    <w:rsid w:val="00FF5E57"/>
    <w:rsid w:val="00FF6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FAE4F7"/>
  <w15:chartTrackingRefBased/>
  <w15:docId w15:val="{5103360B-B8A5-D34F-A10D-B9A4F337C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0006D"/>
    <w:rPr>
      <w:rFonts w:ascii="Times New Roman" w:eastAsia="Times New Roman" w:hAnsi="Times New Roman" w:cs="Times New Roman"/>
    </w:rPr>
  </w:style>
  <w:style w:type="paragraph" w:styleId="Heading1">
    <w:name w:val="heading 1"/>
    <w:basedOn w:val="Normal"/>
    <w:next w:val="Normal"/>
    <w:link w:val="Heading1Char"/>
    <w:uiPriority w:val="9"/>
    <w:qFormat/>
    <w:rsid w:val="003E7DFC"/>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200" w:line="276" w:lineRule="auto"/>
      <w:outlineLvl w:val="0"/>
    </w:pPr>
    <w:rPr>
      <w:rFonts w:asciiTheme="minorHAnsi" w:eastAsiaTheme="minorEastAsia" w:hAnsiTheme="minorHAnsi" w:cstheme="minorBidi"/>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3E7DF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before="200" w:line="276" w:lineRule="auto"/>
      <w:outlineLvl w:val="1"/>
    </w:pPr>
    <w:rPr>
      <w:rFonts w:asciiTheme="minorHAnsi" w:eastAsiaTheme="minorEastAsia" w:hAnsiTheme="minorHAnsi" w:cstheme="minorBidi"/>
      <w:caps/>
      <w:spacing w:val="15"/>
      <w:sz w:val="22"/>
      <w:szCs w:val="22"/>
    </w:rPr>
  </w:style>
  <w:style w:type="paragraph" w:styleId="Heading3">
    <w:name w:val="heading 3"/>
    <w:basedOn w:val="Normal"/>
    <w:next w:val="Normal"/>
    <w:link w:val="Heading3Char"/>
    <w:uiPriority w:val="9"/>
    <w:unhideWhenUsed/>
    <w:qFormat/>
    <w:rsid w:val="003E7DFC"/>
    <w:pPr>
      <w:pBdr>
        <w:top w:val="single" w:sz="6" w:space="2" w:color="4472C4" w:themeColor="accent1"/>
        <w:left w:val="single" w:sz="6" w:space="2" w:color="4472C4" w:themeColor="accent1"/>
      </w:pBdr>
      <w:spacing w:before="300" w:line="276" w:lineRule="auto"/>
      <w:outlineLvl w:val="2"/>
    </w:pPr>
    <w:rPr>
      <w:rFonts w:asciiTheme="minorHAnsi" w:eastAsiaTheme="minorEastAsia" w:hAnsiTheme="minorHAnsi" w:cstheme="minorBidi"/>
      <w:caps/>
      <w:color w:val="1F3763" w:themeColor="accent1" w:themeShade="7F"/>
      <w:spacing w:val="15"/>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DFC"/>
    <w:rPr>
      <w:rFonts w:eastAsiaTheme="minorEastAsia"/>
      <w:b/>
      <w:bCs/>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3E7DFC"/>
    <w:rPr>
      <w:rFonts w:eastAsiaTheme="minorEastAsia"/>
      <w:caps/>
      <w:spacing w:val="15"/>
      <w:sz w:val="22"/>
      <w:szCs w:val="22"/>
      <w:shd w:val="clear" w:color="auto" w:fill="D9E2F3" w:themeFill="accent1" w:themeFillTint="33"/>
    </w:rPr>
  </w:style>
  <w:style w:type="character" w:customStyle="1" w:styleId="Heading3Char">
    <w:name w:val="Heading 3 Char"/>
    <w:basedOn w:val="DefaultParagraphFont"/>
    <w:link w:val="Heading3"/>
    <w:uiPriority w:val="9"/>
    <w:rsid w:val="003E7DFC"/>
    <w:rPr>
      <w:rFonts w:eastAsiaTheme="minorEastAsia"/>
      <w:caps/>
      <w:color w:val="1F3763" w:themeColor="accent1" w:themeShade="7F"/>
      <w:spacing w:val="15"/>
      <w:sz w:val="22"/>
      <w:szCs w:val="22"/>
    </w:rPr>
  </w:style>
  <w:style w:type="paragraph" w:customStyle="1" w:styleId="Affiliation">
    <w:name w:val="Affiliation"/>
    <w:uiPriority w:val="99"/>
    <w:rsid w:val="003E7DFC"/>
    <w:pPr>
      <w:spacing w:before="200" w:after="200" w:line="276" w:lineRule="auto"/>
      <w:jc w:val="center"/>
    </w:pPr>
    <w:rPr>
      <w:rFonts w:ascii="Times New Roman" w:eastAsia="SimSun" w:hAnsi="Times New Roman" w:cs="Times New Roman"/>
      <w:sz w:val="20"/>
      <w:szCs w:val="20"/>
      <w:lang w:val="en-US"/>
    </w:rPr>
  </w:style>
  <w:style w:type="character" w:styleId="Hyperlink">
    <w:name w:val="Hyperlink"/>
    <w:uiPriority w:val="99"/>
    <w:unhideWhenUsed/>
    <w:rsid w:val="003E7DFC"/>
    <w:rPr>
      <w:color w:val="0000FF"/>
      <w:u w:val="single"/>
    </w:rPr>
  </w:style>
  <w:style w:type="paragraph" w:styleId="Footer">
    <w:name w:val="footer"/>
    <w:basedOn w:val="Normal"/>
    <w:link w:val="FooterChar"/>
    <w:uiPriority w:val="99"/>
    <w:unhideWhenUsed/>
    <w:rsid w:val="003E7DFC"/>
    <w:pPr>
      <w:tabs>
        <w:tab w:val="center" w:pos="4680"/>
        <w:tab w:val="right" w:pos="9360"/>
      </w:tabs>
      <w:spacing w:before="200" w:after="200" w:line="276" w:lineRule="auto"/>
    </w:pPr>
    <w:rPr>
      <w:rFonts w:asciiTheme="minorHAnsi" w:eastAsiaTheme="minorEastAsia" w:hAnsiTheme="minorHAnsi" w:cstheme="minorBidi"/>
      <w:sz w:val="20"/>
      <w:szCs w:val="20"/>
    </w:rPr>
  </w:style>
  <w:style w:type="character" w:customStyle="1" w:styleId="FooterChar">
    <w:name w:val="Footer Char"/>
    <w:basedOn w:val="DefaultParagraphFont"/>
    <w:link w:val="Footer"/>
    <w:uiPriority w:val="99"/>
    <w:rsid w:val="003E7DFC"/>
    <w:rPr>
      <w:rFonts w:eastAsiaTheme="minorEastAsia"/>
      <w:sz w:val="20"/>
      <w:szCs w:val="20"/>
    </w:rPr>
  </w:style>
  <w:style w:type="character" w:styleId="PageNumber">
    <w:name w:val="page number"/>
    <w:basedOn w:val="DefaultParagraphFont"/>
    <w:uiPriority w:val="99"/>
    <w:semiHidden/>
    <w:unhideWhenUsed/>
    <w:rsid w:val="003E7DFC"/>
  </w:style>
  <w:style w:type="paragraph" w:styleId="ListParagraph">
    <w:name w:val="List Paragraph"/>
    <w:basedOn w:val="Normal"/>
    <w:uiPriority w:val="34"/>
    <w:qFormat/>
    <w:rsid w:val="003E7DFC"/>
    <w:pPr>
      <w:spacing w:before="200" w:after="200" w:line="276" w:lineRule="auto"/>
      <w:ind w:left="720"/>
      <w:contextualSpacing/>
    </w:pPr>
    <w:rPr>
      <w:rFonts w:asciiTheme="minorHAnsi" w:eastAsiaTheme="minorEastAsia" w:hAnsiTheme="minorHAnsi" w:cstheme="minorBidi"/>
      <w:sz w:val="20"/>
      <w:szCs w:val="20"/>
    </w:rPr>
  </w:style>
  <w:style w:type="paragraph" w:customStyle="1" w:styleId="Standard">
    <w:name w:val="Standard"/>
    <w:rsid w:val="003E7DFC"/>
    <w:pPr>
      <w:suppressAutoHyphens/>
      <w:autoSpaceDN w:val="0"/>
      <w:spacing w:before="200" w:after="200" w:line="276" w:lineRule="auto"/>
      <w:textAlignment w:val="baseline"/>
    </w:pPr>
    <w:rPr>
      <w:rFonts w:ascii="Times New Roman" w:eastAsia="Times New Roman" w:hAnsi="Times New Roman" w:cs="Times New Roman"/>
      <w:kern w:val="3"/>
      <w:sz w:val="20"/>
      <w:szCs w:val="20"/>
      <w:lang w:eastAsia="en-GB"/>
    </w:rPr>
  </w:style>
  <w:style w:type="paragraph" w:styleId="TOCHeading">
    <w:name w:val="TOC Heading"/>
    <w:basedOn w:val="Heading1"/>
    <w:next w:val="Normal"/>
    <w:uiPriority w:val="39"/>
    <w:unhideWhenUsed/>
    <w:qFormat/>
    <w:rsid w:val="003E7DFC"/>
    <w:pPr>
      <w:outlineLvl w:val="9"/>
    </w:pPr>
  </w:style>
  <w:style w:type="paragraph" w:styleId="TOC2">
    <w:name w:val="toc 2"/>
    <w:basedOn w:val="Normal"/>
    <w:next w:val="Normal"/>
    <w:autoRedefine/>
    <w:uiPriority w:val="39"/>
    <w:unhideWhenUsed/>
    <w:rsid w:val="003E7DFC"/>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3E7DFC"/>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3E7DFC"/>
    <w:pPr>
      <w:ind w:left="480"/>
    </w:pPr>
    <w:rPr>
      <w:rFonts w:asciiTheme="minorHAnsi" w:hAnsiTheme="minorHAnsi" w:cstheme="minorHAnsi"/>
      <w:sz w:val="20"/>
      <w:szCs w:val="20"/>
    </w:rPr>
  </w:style>
  <w:style w:type="paragraph" w:styleId="Caption">
    <w:name w:val="caption"/>
    <w:basedOn w:val="Normal"/>
    <w:next w:val="Normal"/>
    <w:uiPriority w:val="35"/>
    <w:unhideWhenUsed/>
    <w:qFormat/>
    <w:rsid w:val="003E7DFC"/>
    <w:pPr>
      <w:spacing w:before="200" w:after="200" w:line="276" w:lineRule="auto"/>
    </w:pPr>
    <w:rPr>
      <w:rFonts w:asciiTheme="minorHAnsi" w:eastAsiaTheme="minorEastAsia" w:hAnsiTheme="minorHAnsi" w:cstheme="minorBidi"/>
      <w:b/>
      <w:bCs/>
      <w:color w:val="2F5496" w:themeColor="accent1" w:themeShade="BF"/>
      <w:sz w:val="16"/>
      <w:szCs w:val="16"/>
    </w:rPr>
  </w:style>
  <w:style w:type="paragraph" w:styleId="Title">
    <w:name w:val="Title"/>
    <w:basedOn w:val="Normal"/>
    <w:next w:val="Normal"/>
    <w:link w:val="TitleChar"/>
    <w:uiPriority w:val="10"/>
    <w:qFormat/>
    <w:rsid w:val="003E7DFC"/>
    <w:pPr>
      <w:spacing w:before="720" w:after="200" w:line="276" w:lineRule="auto"/>
    </w:pPr>
    <w:rPr>
      <w:rFonts w:asciiTheme="minorHAnsi" w:eastAsiaTheme="minorEastAsia" w:hAnsiTheme="minorHAnsi" w:cstheme="minorBidi"/>
      <w:caps/>
      <w:color w:val="4472C4" w:themeColor="accent1"/>
      <w:spacing w:val="10"/>
      <w:kern w:val="28"/>
      <w:sz w:val="52"/>
      <w:szCs w:val="52"/>
    </w:rPr>
  </w:style>
  <w:style w:type="character" w:customStyle="1" w:styleId="TitleChar">
    <w:name w:val="Title Char"/>
    <w:basedOn w:val="DefaultParagraphFont"/>
    <w:link w:val="Title"/>
    <w:uiPriority w:val="10"/>
    <w:rsid w:val="003E7DFC"/>
    <w:rPr>
      <w:rFonts w:eastAsiaTheme="minorEastAsia"/>
      <w:caps/>
      <w:color w:val="4472C4" w:themeColor="accent1"/>
      <w:spacing w:val="10"/>
      <w:kern w:val="28"/>
      <w:sz w:val="52"/>
      <w:szCs w:val="52"/>
    </w:rPr>
  </w:style>
  <w:style w:type="table" w:styleId="TableGrid">
    <w:name w:val="Table Grid"/>
    <w:basedOn w:val="TableNormal"/>
    <w:uiPriority w:val="59"/>
    <w:rsid w:val="003E7DFC"/>
    <w:rPr>
      <w:rFonts w:eastAsiaTheme="minorEastAsia"/>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E7DFC"/>
    <w:pPr>
      <w:spacing w:before="100" w:beforeAutospacing="1" w:after="100" w:afterAutospacing="1"/>
    </w:pPr>
  </w:style>
  <w:style w:type="paragraph" w:styleId="TOC4">
    <w:name w:val="toc 4"/>
    <w:basedOn w:val="Normal"/>
    <w:next w:val="Normal"/>
    <w:autoRedefine/>
    <w:uiPriority w:val="39"/>
    <w:semiHidden/>
    <w:unhideWhenUsed/>
    <w:rsid w:val="00CB18E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B18E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B18E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B18E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B18E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B18EE"/>
    <w:pPr>
      <w:ind w:left="1920"/>
    </w:pPr>
    <w:rPr>
      <w:rFonts w:asciiTheme="minorHAnsi" w:hAnsiTheme="minorHAnsi" w:cstheme="minorHAnsi"/>
      <w:sz w:val="20"/>
      <w:szCs w:val="20"/>
    </w:rPr>
  </w:style>
  <w:style w:type="character" w:styleId="Strong">
    <w:name w:val="Strong"/>
    <w:basedOn w:val="DefaultParagraphFont"/>
    <w:uiPriority w:val="22"/>
    <w:qFormat/>
    <w:rsid w:val="007B35B9"/>
    <w:rPr>
      <w:b/>
      <w:bCs/>
    </w:rPr>
  </w:style>
  <w:style w:type="character" w:customStyle="1" w:styleId="apple-converted-space">
    <w:name w:val="apple-converted-space"/>
    <w:basedOn w:val="DefaultParagraphFont"/>
    <w:rsid w:val="001D5D4A"/>
  </w:style>
  <w:style w:type="character" w:styleId="Emphasis">
    <w:name w:val="Emphasis"/>
    <w:basedOn w:val="DefaultParagraphFont"/>
    <w:uiPriority w:val="20"/>
    <w:qFormat/>
    <w:rsid w:val="001D5D4A"/>
    <w:rPr>
      <w:i/>
      <w:iCs/>
    </w:rPr>
  </w:style>
  <w:style w:type="character" w:styleId="FollowedHyperlink">
    <w:name w:val="FollowedHyperlink"/>
    <w:basedOn w:val="DefaultParagraphFont"/>
    <w:uiPriority w:val="99"/>
    <w:semiHidden/>
    <w:unhideWhenUsed/>
    <w:rsid w:val="00DB6B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075">
      <w:bodyDiv w:val="1"/>
      <w:marLeft w:val="0"/>
      <w:marRight w:val="0"/>
      <w:marTop w:val="0"/>
      <w:marBottom w:val="0"/>
      <w:divBdr>
        <w:top w:val="none" w:sz="0" w:space="0" w:color="auto"/>
        <w:left w:val="none" w:sz="0" w:space="0" w:color="auto"/>
        <w:bottom w:val="none" w:sz="0" w:space="0" w:color="auto"/>
        <w:right w:val="none" w:sz="0" w:space="0" w:color="auto"/>
      </w:divBdr>
      <w:divsChild>
        <w:div w:id="257905293">
          <w:marLeft w:val="0"/>
          <w:marRight w:val="0"/>
          <w:marTop w:val="0"/>
          <w:marBottom w:val="0"/>
          <w:divBdr>
            <w:top w:val="none" w:sz="0" w:space="0" w:color="auto"/>
            <w:left w:val="none" w:sz="0" w:space="0" w:color="auto"/>
            <w:bottom w:val="none" w:sz="0" w:space="0" w:color="auto"/>
            <w:right w:val="none" w:sz="0" w:space="0" w:color="auto"/>
          </w:divBdr>
        </w:div>
      </w:divsChild>
    </w:div>
    <w:div w:id="6955073">
      <w:bodyDiv w:val="1"/>
      <w:marLeft w:val="0"/>
      <w:marRight w:val="0"/>
      <w:marTop w:val="0"/>
      <w:marBottom w:val="0"/>
      <w:divBdr>
        <w:top w:val="none" w:sz="0" w:space="0" w:color="auto"/>
        <w:left w:val="none" w:sz="0" w:space="0" w:color="auto"/>
        <w:bottom w:val="none" w:sz="0" w:space="0" w:color="auto"/>
        <w:right w:val="none" w:sz="0" w:space="0" w:color="auto"/>
      </w:divBdr>
    </w:div>
    <w:div w:id="48967906">
      <w:bodyDiv w:val="1"/>
      <w:marLeft w:val="0"/>
      <w:marRight w:val="0"/>
      <w:marTop w:val="0"/>
      <w:marBottom w:val="0"/>
      <w:divBdr>
        <w:top w:val="none" w:sz="0" w:space="0" w:color="auto"/>
        <w:left w:val="none" w:sz="0" w:space="0" w:color="auto"/>
        <w:bottom w:val="none" w:sz="0" w:space="0" w:color="auto"/>
        <w:right w:val="none" w:sz="0" w:space="0" w:color="auto"/>
      </w:divBdr>
      <w:divsChild>
        <w:div w:id="110518719">
          <w:marLeft w:val="0"/>
          <w:marRight w:val="0"/>
          <w:marTop w:val="0"/>
          <w:marBottom w:val="0"/>
          <w:divBdr>
            <w:top w:val="none" w:sz="0" w:space="0" w:color="auto"/>
            <w:left w:val="none" w:sz="0" w:space="0" w:color="auto"/>
            <w:bottom w:val="none" w:sz="0" w:space="0" w:color="auto"/>
            <w:right w:val="none" w:sz="0" w:space="0" w:color="auto"/>
          </w:divBdr>
          <w:divsChild>
            <w:div w:id="58552591">
              <w:marLeft w:val="0"/>
              <w:marRight w:val="0"/>
              <w:marTop w:val="0"/>
              <w:marBottom w:val="0"/>
              <w:divBdr>
                <w:top w:val="none" w:sz="0" w:space="0" w:color="auto"/>
                <w:left w:val="none" w:sz="0" w:space="0" w:color="auto"/>
                <w:bottom w:val="none" w:sz="0" w:space="0" w:color="auto"/>
                <w:right w:val="none" w:sz="0" w:space="0" w:color="auto"/>
              </w:divBdr>
              <w:divsChild>
                <w:div w:id="1874461302">
                  <w:marLeft w:val="0"/>
                  <w:marRight w:val="0"/>
                  <w:marTop w:val="0"/>
                  <w:marBottom w:val="0"/>
                  <w:divBdr>
                    <w:top w:val="none" w:sz="0" w:space="0" w:color="auto"/>
                    <w:left w:val="none" w:sz="0" w:space="0" w:color="auto"/>
                    <w:bottom w:val="none" w:sz="0" w:space="0" w:color="auto"/>
                    <w:right w:val="none" w:sz="0" w:space="0" w:color="auto"/>
                  </w:divBdr>
                  <w:divsChild>
                    <w:div w:id="43995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50627">
      <w:bodyDiv w:val="1"/>
      <w:marLeft w:val="0"/>
      <w:marRight w:val="0"/>
      <w:marTop w:val="0"/>
      <w:marBottom w:val="0"/>
      <w:divBdr>
        <w:top w:val="none" w:sz="0" w:space="0" w:color="auto"/>
        <w:left w:val="none" w:sz="0" w:space="0" w:color="auto"/>
        <w:bottom w:val="none" w:sz="0" w:space="0" w:color="auto"/>
        <w:right w:val="none" w:sz="0" w:space="0" w:color="auto"/>
      </w:divBdr>
      <w:divsChild>
        <w:div w:id="667101473">
          <w:marLeft w:val="547"/>
          <w:marRight w:val="0"/>
          <w:marTop w:val="115"/>
          <w:marBottom w:val="0"/>
          <w:divBdr>
            <w:top w:val="none" w:sz="0" w:space="0" w:color="auto"/>
            <w:left w:val="none" w:sz="0" w:space="0" w:color="auto"/>
            <w:bottom w:val="none" w:sz="0" w:space="0" w:color="auto"/>
            <w:right w:val="none" w:sz="0" w:space="0" w:color="auto"/>
          </w:divBdr>
        </w:div>
        <w:div w:id="1532261472">
          <w:marLeft w:val="1166"/>
          <w:marRight w:val="0"/>
          <w:marTop w:val="96"/>
          <w:marBottom w:val="0"/>
          <w:divBdr>
            <w:top w:val="none" w:sz="0" w:space="0" w:color="auto"/>
            <w:left w:val="none" w:sz="0" w:space="0" w:color="auto"/>
            <w:bottom w:val="none" w:sz="0" w:space="0" w:color="auto"/>
            <w:right w:val="none" w:sz="0" w:space="0" w:color="auto"/>
          </w:divBdr>
        </w:div>
        <w:div w:id="1860073721">
          <w:marLeft w:val="1166"/>
          <w:marRight w:val="0"/>
          <w:marTop w:val="96"/>
          <w:marBottom w:val="0"/>
          <w:divBdr>
            <w:top w:val="none" w:sz="0" w:space="0" w:color="auto"/>
            <w:left w:val="none" w:sz="0" w:space="0" w:color="auto"/>
            <w:bottom w:val="none" w:sz="0" w:space="0" w:color="auto"/>
            <w:right w:val="none" w:sz="0" w:space="0" w:color="auto"/>
          </w:divBdr>
        </w:div>
        <w:div w:id="413816291">
          <w:marLeft w:val="1166"/>
          <w:marRight w:val="0"/>
          <w:marTop w:val="96"/>
          <w:marBottom w:val="0"/>
          <w:divBdr>
            <w:top w:val="none" w:sz="0" w:space="0" w:color="auto"/>
            <w:left w:val="none" w:sz="0" w:space="0" w:color="auto"/>
            <w:bottom w:val="none" w:sz="0" w:space="0" w:color="auto"/>
            <w:right w:val="none" w:sz="0" w:space="0" w:color="auto"/>
          </w:divBdr>
        </w:div>
        <w:div w:id="248782023">
          <w:marLeft w:val="547"/>
          <w:marRight w:val="0"/>
          <w:marTop w:val="115"/>
          <w:marBottom w:val="0"/>
          <w:divBdr>
            <w:top w:val="none" w:sz="0" w:space="0" w:color="auto"/>
            <w:left w:val="none" w:sz="0" w:space="0" w:color="auto"/>
            <w:bottom w:val="none" w:sz="0" w:space="0" w:color="auto"/>
            <w:right w:val="none" w:sz="0" w:space="0" w:color="auto"/>
          </w:divBdr>
        </w:div>
      </w:divsChild>
    </w:div>
    <w:div w:id="91897592">
      <w:bodyDiv w:val="1"/>
      <w:marLeft w:val="0"/>
      <w:marRight w:val="0"/>
      <w:marTop w:val="0"/>
      <w:marBottom w:val="0"/>
      <w:divBdr>
        <w:top w:val="none" w:sz="0" w:space="0" w:color="auto"/>
        <w:left w:val="none" w:sz="0" w:space="0" w:color="auto"/>
        <w:bottom w:val="none" w:sz="0" w:space="0" w:color="auto"/>
        <w:right w:val="none" w:sz="0" w:space="0" w:color="auto"/>
      </w:divBdr>
      <w:divsChild>
        <w:div w:id="590547432">
          <w:marLeft w:val="0"/>
          <w:marRight w:val="0"/>
          <w:marTop w:val="0"/>
          <w:marBottom w:val="0"/>
          <w:divBdr>
            <w:top w:val="none" w:sz="0" w:space="0" w:color="auto"/>
            <w:left w:val="none" w:sz="0" w:space="0" w:color="auto"/>
            <w:bottom w:val="none" w:sz="0" w:space="0" w:color="auto"/>
            <w:right w:val="none" w:sz="0" w:space="0" w:color="auto"/>
          </w:divBdr>
          <w:divsChild>
            <w:div w:id="405763558">
              <w:marLeft w:val="0"/>
              <w:marRight w:val="0"/>
              <w:marTop w:val="0"/>
              <w:marBottom w:val="0"/>
              <w:divBdr>
                <w:top w:val="none" w:sz="0" w:space="0" w:color="auto"/>
                <w:left w:val="none" w:sz="0" w:space="0" w:color="auto"/>
                <w:bottom w:val="none" w:sz="0" w:space="0" w:color="auto"/>
                <w:right w:val="none" w:sz="0" w:space="0" w:color="auto"/>
              </w:divBdr>
              <w:divsChild>
                <w:div w:id="307981547">
                  <w:marLeft w:val="0"/>
                  <w:marRight w:val="0"/>
                  <w:marTop w:val="0"/>
                  <w:marBottom w:val="0"/>
                  <w:divBdr>
                    <w:top w:val="none" w:sz="0" w:space="0" w:color="auto"/>
                    <w:left w:val="none" w:sz="0" w:space="0" w:color="auto"/>
                    <w:bottom w:val="none" w:sz="0" w:space="0" w:color="auto"/>
                    <w:right w:val="none" w:sz="0" w:space="0" w:color="auto"/>
                  </w:divBdr>
                  <w:divsChild>
                    <w:div w:id="70263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12199">
      <w:bodyDiv w:val="1"/>
      <w:marLeft w:val="0"/>
      <w:marRight w:val="0"/>
      <w:marTop w:val="0"/>
      <w:marBottom w:val="0"/>
      <w:divBdr>
        <w:top w:val="none" w:sz="0" w:space="0" w:color="auto"/>
        <w:left w:val="none" w:sz="0" w:space="0" w:color="auto"/>
        <w:bottom w:val="none" w:sz="0" w:space="0" w:color="auto"/>
        <w:right w:val="none" w:sz="0" w:space="0" w:color="auto"/>
      </w:divBdr>
    </w:div>
    <w:div w:id="217325698">
      <w:bodyDiv w:val="1"/>
      <w:marLeft w:val="0"/>
      <w:marRight w:val="0"/>
      <w:marTop w:val="0"/>
      <w:marBottom w:val="0"/>
      <w:divBdr>
        <w:top w:val="none" w:sz="0" w:space="0" w:color="auto"/>
        <w:left w:val="none" w:sz="0" w:space="0" w:color="auto"/>
        <w:bottom w:val="none" w:sz="0" w:space="0" w:color="auto"/>
        <w:right w:val="none" w:sz="0" w:space="0" w:color="auto"/>
      </w:divBdr>
    </w:div>
    <w:div w:id="248387164">
      <w:bodyDiv w:val="1"/>
      <w:marLeft w:val="0"/>
      <w:marRight w:val="0"/>
      <w:marTop w:val="0"/>
      <w:marBottom w:val="0"/>
      <w:divBdr>
        <w:top w:val="none" w:sz="0" w:space="0" w:color="auto"/>
        <w:left w:val="none" w:sz="0" w:space="0" w:color="auto"/>
        <w:bottom w:val="none" w:sz="0" w:space="0" w:color="auto"/>
        <w:right w:val="none" w:sz="0" w:space="0" w:color="auto"/>
      </w:divBdr>
    </w:div>
    <w:div w:id="273287042">
      <w:bodyDiv w:val="1"/>
      <w:marLeft w:val="0"/>
      <w:marRight w:val="0"/>
      <w:marTop w:val="0"/>
      <w:marBottom w:val="0"/>
      <w:divBdr>
        <w:top w:val="none" w:sz="0" w:space="0" w:color="auto"/>
        <w:left w:val="none" w:sz="0" w:space="0" w:color="auto"/>
        <w:bottom w:val="none" w:sz="0" w:space="0" w:color="auto"/>
        <w:right w:val="none" w:sz="0" w:space="0" w:color="auto"/>
      </w:divBdr>
    </w:div>
    <w:div w:id="371267731">
      <w:bodyDiv w:val="1"/>
      <w:marLeft w:val="0"/>
      <w:marRight w:val="0"/>
      <w:marTop w:val="0"/>
      <w:marBottom w:val="0"/>
      <w:divBdr>
        <w:top w:val="none" w:sz="0" w:space="0" w:color="auto"/>
        <w:left w:val="none" w:sz="0" w:space="0" w:color="auto"/>
        <w:bottom w:val="none" w:sz="0" w:space="0" w:color="auto"/>
        <w:right w:val="none" w:sz="0" w:space="0" w:color="auto"/>
      </w:divBdr>
    </w:div>
    <w:div w:id="412049574">
      <w:bodyDiv w:val="1"/>
      <w:marLeft w:val="0"/>
      <w:marRight w:val="0"/>
      <w:marTop w:val="0"/>
      <w:marBottom w:val="0"/>
      <w:divBdr>
        <w:top w:val="none" w:sz="0" w:space="0" w:color="auto"/>
        <w:left w:val="none" w:sz="0" w:space="0" w:color="auto"/>
        <w:bottom w:val="none" w:sz="0" w:space="0" w:color="auto"/>
        <w:right w:val="none" w:sz="0" w:space="0" w:color="auto"/>
      </w:divBdr>
      <w:divsChild>
        <w:div w:id="1543440041">
          <w:marLeft w:val="547"/>
          <w:marRight w:val="0"/>
          <w:marTop w:val="154"/>
          <w:marBottom w:val="0"/>
          <w:divBdr>
            <w:top w:val="none" w:sz="0" w:space="0" w:color="auto"/>
            <w:left w:val="none" w:sz="0" w:space="0" w:color="auto"/>
            <w:bottom w:val="none" w:sz="0" w:space="0" w:color="auto"/>
            <w:right w:val="none" w:sz="0" w:space="0" w:color="auto"/>
          </w:divBdr>
        </w:div>
        <w:div w:id="1408570824">
          <w:marLeft w:val="547"/>
          <w:marRight w:val="0"/>
          <w:marTop w:val="154"/>
          <w:marBottom w:val="0"/>
          <w:divBdr>
            <w:top w:val="none" w:sz="0" w:space="0" w:color="auto"/>
            <w:left w:val="none" w:sz="0" w:space="0" w:color="auto"/>
            <w:bottom w:val="none" w:sz="0" w:space="0" w:color="auto"/>
            <w:right w:val="none" w:sz="0" w:space="0" w:color="auto"/>
          </w:divBdr>
        </w:div>
        <w:div w:id="545725241">
          <w:marLeft w:val="547"/>
          <w:marRight w:val="0"/>
          <w:marTop w:val="154"/>
          <w:marBottom w:val="0"/>
          <w:divBdr>
            <w:top w:val="none" w:sz="0" w:space="0" w:color="auto"/>
            <w:left w:val="none" w:sz="0" w:space="0" w:color="auto"/>
            <w:bottom w:val="none" w:sz="0" w:space="0" w:color="auto"/>
            <w:right w:val="none" w:sz="0" w:space="0" w:color="auto"/>
          </w:divBdr>
        </w:div>
        <w:div w:id="311059981">
          <w:marLeft w:val="547"/>
          <w:marRight w:val="0"/>
          <w:marTop w:val="154"/>
          <w:marBottom w:val="0"/>
          <w:divBdr>
            <w:top w:val="none" w:sz="0" w:space="0" w:color="auto"/>
            <w:left w:val="none" w:sz="0" w:space="0" w:color="auto"/>
            <w:bottom w:val="none" w:sz="0" w:space="0" w:color="auto"/>
            <w:right w:val="none" w:sz="0" w:space="0" w:color="auto"/>
          </w:divBdr>
        </w:div>
      </w:divsChild>
    </w:div>
    <w:div w:id="431363280">
      <w:bodyDiv w:val="1"/>
      <w:marLeft w:val="0"/>
      <w:marRight w:val="0"/>
      <w:marTop w:val="0"/>
      <w:marBottom w:val="0"/>
      <w:divBdr>
        <w:top w:val="none" w:sz="0" w:space="0" w:color="auto"/>
        <w:left w:val="none" w:sz="0" w:space="0" w:color="auto"/>
        <w:bottom w:val="none" w:sz="0" w:space="0" w:color="auto"/>
        <w:right w:val="none" w:sz="0" w:space="0" w:color="auto"/>
      </w:divBdr>
    </w:div>
    <w:div w:id="435440256">
      <w:bodyDiv w:val="1"/>
      <w:marLeft w:val="0"/>
      <w:marRight w:val="0"/>
      <w:marTop w:val="0"/>
      <w:marBottom w:val="0"/>
      <w:divBdr>
        <w:top w:val="none" w:sz="0" w:space="0" w:color="auto"/>
        <w:left w:val="none" w:sz="0" w:space="0" w:color="auto"/>
        <w:bottom w:val="none" w:sz="0" w:space="0" w:color="auto"/>
        <w:right w:val="none" w:sz="0" w:space="0" w:color="auto"/>
      </w:divBdr>
    </w:div>
    <w:div w:id="488252443">
      <w:bodyDiv w:val="1"/>
      <w:marLeft w:val="0"/>
      <w:marRight w:val="0"/>
      <w:marTop w:val="0"/>
      <w:marBottom w:val="0"/>
      <w:divBdr>
        <w:top w:val="none" w:sz="0" w:space="0" w:color="auto"/>
        <w:left w:val="none" w:sz="0" w:space="0" w:color="auto"/>
        <w:bottom w:val="none" w:sz="0" w:space="0" w:color="auto"/>
        <w:right w:val="none" w:sz="0" w:space="0" w:color="auto"/>
      </w:divBdr>
      <w:divsChild>
        <w:div w:id="1133674329">
          <w:marLeft w:val="547"/>
          <w:marRight w:val="0"/>
          <w:marTop w:val="154"/>
          <w:marBottom w:val="0"/>
          <w:divBdr>
            <w:top w:val="none" w:sz="0" w:space="0" w:color="auto"/>
            <w:left w:val="none" w:sz="0" w:space="0" w:color="auto"/>
            <w:bottom w:val="none" w:sz="0" w:space="0" w:color="auto"/>
            <w:right w:val="none" w:sz="0" w:space="0" w:color="auto"/>
          </w:divBdr>
        </w:div>
      </w:divsChild>
    </w:div>
    <w:div w:id="502010448">
      <w:bodyDiv w:val="1"/>
      <w:marLeft w:val="0"/>
      <w:marRight w:val="0"/>
      <w:marTop w:val="0"/>
      <w:marBottom w:val="0"/>
      <w:divBdr>
        <w:top w:val="none" w:sz="0" w:space="0" w:color="auto"/>
        <w:left w:val="none" w:sz="0" w:space="0" w:color="auto"/>
        <w:bottom w:val="none" w:sz="0" w:space="0" w:color="auto"/>
        <w:right w:val="none" w:sz="0" w:space="0" w:color="auto"/>
      </w:divBdr>
      <w:divsChild>
        <w:div w:id="78716617">
          <w:marLeft w:val="0"/>
          <w:marRight w:val="0"/>
          <w:marTop w:val="0"/>
          <w:marBottom w:val="0"/>
          <w:divBdr>
            <w:top w:val="none" w:sz="0" w:space="0" w:color="auto"/>
            <w:left w:val="none" w:sz="0" w:space="0" w:color="auto"/>
            <w:bottom w:val="none" w:sz="0" w:space="0" w:color="auto"/>
            <w:right w:val="none" w:sz="0" w:space="0" w:color="auto"/>
          </w:divBdr>
          <w:divsChild>
            <w:div w:id="117601942">
              <w:marLeft w:val="0"/>
              <w:marRight w:val="0"/>
              <w:marTop w:val="0"/>
              <w:marBottom w:val="0"/>
              <w:divBdr>
                <w:top w:val="none" w:sz="0" w:space="0" w:color="auto"/>
                <w:left w:val="none" w:sz="0" w:space="0" w:color="auto"/>
                <w:bottom w:val="none" w:sz="0" w:space="0" w:color="auto"/>
                <w:right w:val="none" w:sz="0" w:space="0" w:color="auto"/>
              </w:divBdr>
              <w:divsChild>
                <w:div w:id="1618370020">
                  <w:marLeft w:val="0"/>
                  <w:marRight w:val="0"/>
                  <w:marTop w:val="0"/>
                  <w:marBottom w:val="0"/>
                  <w:divBdr>
                    <w:top w:val="none" w:sz="0" w:space="0" w:color="auto"/>
                    <w:left w:val="none" w:sz="0" w:space="0" w:color="auto"/>
                    <w:bottom w:val="none" w:sz="0" w:space="0" w:color="auto"/>
                    <w:right w:val="none" w:sz="0" w:space="0" w:color="auto"/>
                  </w:divBdr>
                  <w:divsChild>
                    <w:div w:id="1672101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017077">
      <w:bodyDiv w:val="1"/>
      <w:marLeft w:val="0"/>
      <w:marRight w:val="0"/>
      <w:marTop w:val="0"/>
      <w:marBottom w:val="0"/>
      <w:divBdr>
        <w:top w:val="none" w:sz="0" w:space="0" w:color="auto"/>
        <w:left w:val="none" w:sz="0" w:space="0" w:color="auto"/>
        <w:bottom w:val="none" w:sz="0" w:space="0" w:color="auto"/>
        <w:right w:val="none" w:sz="0" w:space="0" w:color="auto"/>
      </w:divBdr>
    </w:div>
    <w:div w:id="512570815">
      <w:bodyDiv w:val="1"/>
      <w:marLeft w:val="0"/>
      <w:marRight w:val="0"/>
      <w:marTop w:val="0"/>
      <w:marBottom w:val="0"/>
      <w:divBdr>
        <w:top w:val="none" w:sz="0" w:space="0" w:color="auto"/>
        <w:left w:val="none" w:sz="0" w:space="0" w:color="auto"/>
        <w:bottom w:val="none" w:sz="0" w:space="0" w:color="auto"/>
        <w:right w:val="none" w:sz="0" w:space="0" w:color="auto"/>
      </w:divBdr>
    </w:div>
    <w:div w:id="539123998">
      <w:bodyDiv w:val="1"/>
      <w:marLeft w:val="0"/>
      <w:marRight w:val="0"/>
      <w:marTop w:val="0"/>
      <w:marBottom w:val="0"/>
      <w:divBdr>
        <w:top w:val="none" w:sz="0" w:space="0" w:color="auto"/>
        <w:left w:val="none" w:sz="0" w:space="0" w:color="auto"/>
        <w:bottom w:val="none" w:sz="0" w:space="0" w:color="auto"/>
        <w:right w:val="none" w:sz="0" w:space="0" w:color="auto"/>
      </w:divBdr>
    </w:div>
    <w:div w:id="702245400">
      <w:bodyDiv w:val="1"/>
      <w:marLeft w:val="0"/>
      <w:marRight w:val="0"/>
      <w:marTop w:val="0"/>
      <w:marBottom w:val="0"/>
      <w:divBdr>
        <w:top w:val="none" w:sz="0" w:space="0" w:color="auto"/>
        <w:left w:val="none" w:sz="0" w:space="0" w:color="auto"/>
        <w:bottom w:val="none" w:sz="0" w:space="0" w:color="auto"/>
        <w:right w:val="none" w:sz="0" w:space="0" w:color="auto"/>
      </w:divBdr>
    </w:div>
    <w:div w:id="896473750">
      <w:bodyDiv w:val="1"/>
      <w:marLeft w:val="0"/>
      <w:marRight w:val="0"/>
      <w:marTop w:val="0"/>
      <w:marBottom w:val="0"/>
      <w:divBdr>
        <w:top w:val="none" w:sz="0" w:space="0" w:color="auto"/>
        <w:left w:val="none" w:sz="0" w:space="0" w:color="auto"/>
        <w:bottom w:val="none" w:sz="0" w:space="0" w:color="auto"/>
        <w:right w:val="none" w:sz="0" w:space="0" w:color="auto"/>
      </w:divBdr>
      <w:divsChild>
        <w:div w:id="787507619">
          <w:marLeft w:val="0"/>
          <w:marRight w:val="0"/>
          <w:marTop w:val="0"/>
          <w:marBottom w:val="0"/>
          <w:divBdr>
            <w:top w:val="none" w:sz="0" w:space="0" w:color="auto"/>
            <w:left w:val="none" w:sz="0" w:space="0" w:color="auto"/>
            <w:bottom w:val="none" w:sz="0" w:space="0" w:color="auto"/>
            <w:right w:val="none" w:sz="0" w:space="0" w:color="auto"/>
          </w:divBdr>
          <w:divsChild>
            <w:div w:id="730232514">
              <w:marLeft w:val="0"/>
              <w:marRight w:val="0"/>
              <w:marTop w:val="0"/>
              <w:marBottom w:val="0"/>
              <w:divBdr>
                <w:top w:val="none" w:sz="0" w:space="0" w:color="auto"/>
                <w:left w:val="none" w:sz="0" w:space="0" w:color="auto"/>
                <w:bottom w:val="none" w:sz="0" w:space="0" w:color="auto"/>
                <w:right w:val="none" w:sz="0" w:space="0" w:color="auto"/>
              </w:divBdr>
              <w:divsChild>
                <w:div w:id="34817363">
                  <w:marLeft w:val="0"/>
                  <w:marRight w:val="0"/>
                  <w:marTop w:val="0"/>
                  <w:marBottom w:val="0"/>
                  <w:divBdr>
                    <w:top w:val="none" w:sz="0" w:space="0" w:color="auto"/>
                    <w:left w:val="none" w:sz="0" w:space="0" w:color="auto"/>
                    <w:bottom w:val="none" w:sz="0" w:space="0" w:color="auto"/>
                    <w:right w:val="none" w:sz="0" w:space="0" w:color="auto"/>
                  </w:divBdr>
                  <w:divsChild>
                    <w:div w:id="348334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268654">
      <w:bodyDiv w:val="1"/>
      <w:marLeft w:val="0"/>
      <w:marRight w:val="0"/>
      <w:marTop w:val="0"/>
      <w:marBottom w:val="0"/>
      <w:divBdr>
        <w:top w:val="none" w:sz="0" w:space="0" w:color="auto"/>
        <w:left w:val="none" w:sz="0" w:space="0" w:color="auto"/>
        <w:bottom w:val="none" w:sz="0" w:space="0" w:color="auto"/>
        <w:right w:val="none" w:sz="0" w:space="0" w:color="auto"/>
      </w:divBdr>
      <w:divsChild>
        <w:div w:id="1666321069">
          <w:marLeft w:val="1166"/>
          <w:marRight w:val="0"/>
          <w:marTop w:val="96"/>
          <w:marBottom w:val="0"/>
          <w:divBdr>
            <w:top w:val="none" w:sz="0" w:space="0" w:color="auto"/>
            <w:left w:val="none" w:sz="0" w:space="0" w:color="auto"/>
            <w:bottom w:val="none" w:sz="0" w:space="0" w:color="auto"/>
            <w:right w:val="none" w:sz="0" w:space="0" w:color="auto"/>
          </w:divBdr>
        </w:div>
        <w:div w:id="1471358749">
          <w:marLeft w:val="1166"/>
          <w:marRight w:val="0"/>
          <w:marTop w:val="96"/>
          <w:marBottom w:val="0"/>
          <w:divBdr>
            <w:top w:val="none" w:sz="0" w:space="0" w:color="auto"/>
            <w:left w:val="none" w:sz="0" w:space="0" w:color="auto"/>
            <w:bottom w:val="none" w:sz="0" w:space="0" w:color="auto"/>
            <w:right w:val="none" w:sz="0" w:space="0" w:color="auto"/>
          </w:divBdr>
        </w:div>
        <w:div w:id="158812976">
          <w:marLeft w:val="1166"/>
          <w:marRight w:val="0"/>
          <w:marTop w:val="96"/>
          <w:marBottom w:val="0"/>
          <w:divBdr>
            <w:top w:val="none" w:sz="0" w:space="0" w:color="auto"/>
            <w:left w:val="none" w:sz="0" w:space="0" w:color="auto"/>
            <w:bottom w:val="none" w:sz="0" w:space="0" w:color="auto"/>
            <w:right w:val="none" w:sz="0" w:space="0" w:color="auto"/>
          </w:divBdr>
        </w:div>
        <w:div w:id="928582515">
          <w:marLeft w:val="547"/>
          <w:marRight w:val="0"/>
          <w:marTop w:val="96"/>
          <w:marBottom w:val="0"/>
          <w:divBdr>
            <w:top w:val="none" w:sz="0" w:space="0" w:color="auto"/>
            <w:left w:val="none" w:sz="0" w:space="0" w:color="auto"/>
            <w:bottom w:val="none" w:sz="0" w:space="0" w:color="auto"/>
            <w:right w:val="none" w:sz="0" w:space="0" w:color="auto"/>
          </w:divBdr>
        </w:div>
      </w:divsChild>
    </w:div>
    <w:div w:id="1049568772">
      <w:bodyDiv w:val="1"/>
      <w:marLeft w:val="0"/>
      <w:marRight w:val="0"/>
      <w:marTop w:val="0"/>
      <w:marBottom w:val="0"/>
      <w:divBdr>
        <w:top w:val="none" w:sz="0" w:space="0" w:color="auto"/>
        <w:left w:val="none" w:sz="0" w:space="0" w:color="auto"/>
        <w:bottom w:val="none" w:sz="0" w:space="0" w:color="auto"/>
        <w:right w:val="none" w:sz="0" w:space="0" w:color="auto"/>
      </w:divBdr>
      <w:divsChild>
        <w:div w:id="1463696102">
          <w:marLeft w:val="547"/>
          <w:marRight w:val="0"/>
          <w:marTop w:val="96"/>
          <w:marBottom w:val="0"/>
          <w:divBdr>
            <w:top w:val="none" w:sz="0" w:space="0" w:color="auto"/>
            <w:left w:val="none" w:sz="0" w:space="0" w:color="auto"/>
            <w:bottom w:val="none" w:sz="0" w:space="0" w:color="auto"/>
            <w:right w:val="none" w:sz="0" w:space="0" w:color="auto"/>
          </w:divBdr>
        </w:div>
        <w:div w:id="1237670520">
          <w:marLeft w:val="547"/>
          <w:marRight w:val="0"/>
          <w:marTop w:val="96"/>
          <w:marBottom w:val="0"/>
          <w:divBdr>
            <w:top w:val="none" w:sz="0" w:space="0" w:color="auto"/>
            <w:left w:val="none" w:sz="0" w:space="0" w:color="auto"/>
            <w:bottom w:val="none" w:sz="0" w:space="0" w:color="auto"/>
            <w:right w:val="none" w:sz="0" w:space="0" w:color="auto"/>
          </w:divBdr>
        </w:div>
      </w:divsChild>
    </w:div>
    <w:div w:id="1185822625">
      <w:bodyDiv w:val="1"/>
      <w:marLeft w:val="0"/>
      <w:marRight w:val="0"/>
      <w:marTop w:val="0"/>
      <w:marBottom w:val="0"/>
      <w:divBdr>
        <w:top w:val="none" w:sz="0" w:space="0" w:color="auto"/>
        <w:left w:val="none" w:sz="0" w:space="0" w:color="auto"/>
        <w:bottom w:val="none" w:sz="0" w:space="0" w:color="auto"/>
        <w:right w:val="none" w:sz="0" w:space="0" w:color="auto"/>
      </w:divBdr>
    </w:div>
    <w:div w:id="1241913513">
      <w:bodyDiv w:val="1"/>
      <w:marLeft w:val="0"/>
      <w:marRight w:val="0"/>
      <w:marTop w:val="0"/>
      <w:marBottom w:val="0"/>
      <w:divBdr>
        <w:top w:val="none" w:sz="0" w:space="0" w:color="auto"/>
        <w:left w:val="none" w:sz="0" w:space="0" w:color="auto"/>
        <w:bottom w:val="none" w:sz="0" w:space="0" w:color="auto"/>
        <w:right w:val="none" w:sz="0" w:space="0" w:color="auto"/>
      </w:divBdr>
      <w:divsChild>
        <w:div w:id="511915681">
          <w:marLeft w:val="0"/>
          <w:marRight w:val="0"/>
          <w:marTop w:val="0"/>
          <w:marBottom w:val="0"/>
          <w:divBdr>
            <w:top w:val="none" w:sz="0" w:space="0" w:color="auto"/>
            <w:left w:val="none" w:sz="0" w:space="0" w:color="auto"/>
            <w:bottom w:val="none" w:sz="0" w:space="0" w:color="auto"/>
            <w:right w:val="none" w:sz="0" w:space="0" w:color="auto"/>
          </w:divBdr>
          <w:divsChild>
            <w:div w:id="810052399">
              <w:marLeft w:val="0"/>
              <w:marRight w:val="0"/>
              <w:marTop w:val="0"/>
              <w:marBottom w:val="0"/>
              <w:divBdr>
                <w:top w:val="none" w:sz="0" w:space="0" w:color="auto"/>
                <w:left w:val="none" w:sz="0" w:space="0" w:color="auto"/>
                <w:bottom w:val="none" w:sz="0" w:space="0" w:color="auto"/>
                <w:right w:val="none" w:sz="0" w:space="0" w:color="auto"/>
              </w:divBdr>
              <w:divsChild>
                <w:div w:id="611282813">
                  <w:marLeft w:val="0"/>
                  <w:marRight w:val="0"/>
                  <w:marTop w:val="0"/>
                  <w:marBottom w:val="0"/>
                  <w:divBdr>
                    <w:top w:val="none" w:sz="0" w:space="0" w:color="auto"/>
                    <w:left w:val="none" w:sz="0" w:space="0" w:color="auto"/>
                    <w:bottom w:val="none" w:sz="0" w:space="0" w:color="auto"/>
                    <w:right w:val="none" w:sz="0" w:space="0" w:color="auto"/>
                  </w:divBdr>
                  <w:divsChild>
                    <w:div w:id="18502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566372">
      <w:bodyDiv w:val="1"/>
      <w:marLeft w:val="0"/>
      <w:marRight w:val="0"/>
      <w:marTop w:val="0"/>
      <w:marBottom w:val="0"/>
      <w:divBdr>
        <w:top w:val="none" w:sz="0" w:space="0" w:color="auto"/>
        <w:left w:val="none" w:sz="0" w:space="0" w:color="auto"/>
        <w:bottom w:val="none" w:sz="0" w:space="0" w:color="auto"/>
        <w:right w:val="none" w:sz="0" w:space="0" w:color="auto"/>
      </w:divBdr>
      <w:divsChild>
        <w:div w:id="1784225422">
          <w:marLeft w:val="0"/>
          <w:marRight w:val="0"/>
          <w:marTop w:val="0"/>
          <w:marBottom w:val="0"/>
          <w:divBdr>
            <w:top w:val="none" w:sz="0" w:space="0" w:color="auto"/>
            <w:left w:val="none" w:sz="0" w:space="0" w:color="auto"/>
            <w:bottom w:val="none" w:sz="0" w:space="0" w:color="auto"/>
            <w:right w:val="none" w:sz="0" w:space="0" w:color="auto"/>
          </w:divBdr>
        </w:div>
      </w:divsChild>
    </w:div>
    <w:div w:id="1255162487">
      <w:bodyDiv w:val="1"/>
      <w:marLeft w:val="0"/>
      <w:marRight w:val="0"/>
      <w:marTop w:val="0"/>
      <w:marBottom w:val="0"/>
      <w:divBdr>
        <w:top w:val="none" w:sz="0" w:space="0" w:color="auto"/>
        <w:left w:val="none" w:sz="0" w:space="0" w:color="auto"/>
        <w:bottom w:val="none" w:sz="0" w:space="0" w:color="auto"/>
        <w:right w:val="none" w:sz="0" w:space="0" w:color="auto"/>
      </w:divBdr>
    </w:div>
    <w:div w:id="1266842646">
      <w:bodyDiv w:val="1"/>
      <w:marLeft w:val="0"/>
      <w:marRight w:val="0"/>
      <w:marTop w:val="0"/>
      <w:marBottom w:val="0"/>
      <w:divBdr>
        <w:top w:val="none" w:sz="0" w:space="0" w:color="auto"/>
        <w:left w:val="none" w:sz="0" w:space="0" w:color="auto"/>
        <w:bottom w:val="none" w:sz="0" w:space="0" w:color="auto"/>
        <w:right w:val="none" w:sz="0" w:space="0" w:color="auto"/>
      </w:divBdr>
      <w:divsChild>
        <w:div w:id="319694353">
          <w:marLeft w:val="547"/>
          <w:marRight w:val="0"/>
          <w:marTop w:val="115"/>
          <w:marBottom w:val="0"/>
          <w:divBdr>
            <w:top w:val="none" w:sz="0" w:space="0" w:color="auto"/>
            <w:left w:val="none" w:sz="0" w:space="0" w:color="auto"/>
            <w:bottom w:val="none" w:sz="0" w:space="0" w:color="auto"/>
            <w:right w:val="none" w:sz="0" w:space="0" w:color="auto"/>
          </w:divBdr>
        </w:div>
        <w:div w:id="1580485625">
          <w:marLeft w:val="1166"/>
          <w:marRight w:val="0"/>
          <w:marTop w:val="115"/>
          <w:marBottom w:val="0"/>
          <w:divBdr>
            <w:top w:val="none" w:sz="0" w:space="0" w:color="auto"/>
            <w:left w:val="none" w:sz="0" w:space="0" w:color="auto"/>
            <w:bottom w:val="none" w:sz="0" w:space="0" w:color="auto"/>
            <w:right w:val="none" w:sz="0" w:space="0" w:color="auto"/>
          </w:divBdr>
        </w:div>
        <w:div w:id="1204828656">
          <w:marLeft w:val="1166"/>
          <w:marRight w:val="0"/>
          <w:marTop w:val="115"/>
          <w:marBottom w:val="0"/>
          <w:divBdr>
            <w:top w:val="none" w:sz="0" w:space="0" w:color="auto"/>
            <w:left w:val="none" w:sz="0" w:space="0" w:color="auto"/>
            <w:bottom w:val="none" w:sz="0" w:space="0" w:color="auto"/>
            <w:right w:val="none" w:sz="0" w:space="0" w:color="auto"/>
          </w:divBdr>
        </w:div>
        <w:div w:id="432408238">
          <w:marLeft w:val="1166"/>
          <w:marRight w:val="0"/>
          <w:marTop w:val="115"/>
          <w:marBottom w:val="0"/>
          <w:divBdr>
            <w:top w:val="none" w:sz="0" w:space="0" w:color="auto"/>
            <w:left w:val="none" w:sz="0" w:space="0" w:color="auto"/>
            <w:bottom w:val="none" w:sz="0" w:space="0" w:color="auto"/>
            <w:right w:val="none" w:sz="0" w:space="0" w:color="auto"/>
          </w:divBdr>
        </w:div>
      </w:divsChild>
    </w:div>
    <w:div w:id="1288468347">
      <w:bodyDiv w:val="1"/>
      <w:marLeft w:val="0"/>
      <w:marRight w:val="0"/>
      <w:marTop w:val="0"/>
      <w:marBottom w:val="0"/>
      <w:divBdr>
        <w:top w:val="none" w:sz="0" w:space="0" w:color="auto"/>
        <w:left w:val="none" w:sz="0" w:space="0" w:color="auto"/>
        <w:bottom w:val="none" w:sz="0" w:space="0" w:color="auto"/>
        <w:right w:val="none" w:sz="0" w:space="0" w:color="auto"/>
      </w:divBdr>
    </w:div>
    <w:div w:id="1289820585">
      <w:bodyDiv w:val="1"/>
      <w:marLeft w:val="0"/>
      <w:marRight w:val="0"/>
      <w:marTop w:val="0"/>
      <w:marBottom w:val="0"/>
      <w:divBdr>
        <w:top w:val="none" w:sz="0" w:space="0" w:color="auto"/>
        <w:left w:val="none" w:sz="0" w:space="0" w:color="auto"/>
        <w:bottom w:val="none" w:sz="0" w:space="0" w:color="auto"/>
        <w:right w:val="none" w:sz="0" w:space="0" w:color="auto"/>
      </w:divBdr>
      <w:divsChild>
        <w:div w:id="346561215">
          <w:marLeft w:val="547"/>
          <w:marRight w:val="0"/>
          <w:marTop w:val="154"/>
          <w:marBottom w:val="0"/>
          <w:divBdr>
            <w:top w:val="none" w:sz="0" w:space="0" w:color="auto"/>
            <w:left w:val="none" w:sz="0" w:space="0" w:color="auto"/>
            <w:bottom w:val="none" w:sz="0" w:space="0" w:color="auto"/>
            <w:right w:val="none" w:sz="0" w:space="0" w:color="auto"/>
          </w:divBdr>
        </w:div>
        <w:div w:id="1623222371">
          <w:marLeft w:val="547"/>
          <w:marRight w:val="0"/>
          <w:marTop w:val="154"/>
          <w:marBottom w:val="0"/>
          <w:divBdr>
            <w:top w:val="none" w:sz="0" w:space="0" w:color="auto"/>
            <w:left w:val="none" w:sz="0" w:space="0" w:color="auto"/>
            <w:bottom w:val="none" w:sz="0" w:space="0" w:color="auto"/>
            <w:right w:val="none" w:sz="0" w:space="0" w:color="auto"/>
          </w:divBdr>
        </w:div>
        <w:div w:id="620765604">
          <w:marLeft w:val="547"/>
          <w:marRight w:val="0"/>
          <w:marTop w:val="154"/>
          <w:marBottom w:val="0"/>
          <w:divBdr>
            <w:top w:val="none" w:sz="0" w:space="0" w:color="auto"/>
            <w:left w:val="none" w:sz="0" w:space="0" w:color="auto"/>
            <w:bottom w:val="none" w:sz="0" w:space="0" w:color="auto"/>
            <w:right w:val="none" w:sz="0" w:space="0" w:color="auto"/>
          </w:divBdr>
        </w:div>
        <w:div w:id="780877377">
          <w:marLeft w:val="547"/>
          <w:marRight w:val="0"/>
          <w:marTop w:val="154"/>
          <w:marBottom w:val="0"/>
          <w:divBdr>
            <w:top w:val="none" w:sz="0" w:space="0" w:color="auto"/>
            <w:left w:val="none" w:sz="0" w:space="0" w:color="auto"/>
            <w:bottom w:val="none" w:sz="0" w:space="0" w:color="auto"/>
            <w:right w:val="none" w:sz="0" w:space="0" w:color="auto"/>
          </w:divBdr>
        </w:div>
      </w:divsChild>
    </w:div>
    <w:div w:id="1318878090">
      <w:bodyDiv w:val="1"/>
      <w:marLeft w:val="0"/>
      <w:marRight w:val="0"/>
      <w:marTop w:val="0"/>
      <w:marBottom w:val="0"/>
      <w:divBdr>
        <w:top w:val="none" w:sz="0" w:space="0" w:color="auto"/>
        <w:left w:val="none" w:sz="0" w:space="0" w:color="auto"/>
        <w:bottom w:val="none" w:sz="0" w:space="0" w:color="auto"/>
        <w:right w:val="none" w:sz="0" w:space="0" w:color="auto"/>
      </w:divBdr>
      <w:divsChild>
        <w:div w:id="1764377776">
          <w:marLeft w:val="1166"/>
          <w:marRight w:val="0"/>
          <w:marTop w:val="96"/>
          <w:marBottom w:val="0"/>
          <w:divBdr>
            <w:top w:val="none" w:sz="0" w:space="0" w:color="auto"/>
            <w:left w:val="none" w:sz="0" w:space="0" w:color="auto"/>
            <w:bottom w:val="none" w:sz="0" w:space="0" w:color="auto"/>
            <w:right w:val="none" w:sz="0" w:space="0" w:color="auto"/>
          </w:divBdr>
        </w:div>
        <w:div w:id="278876534">
          <w:marLeft w:val="1166"/>
          <w:marRight w:val="0"/>
          <w:marTop w:val="96"/>
          <w:marBottom w:val="0"/>
          <w:divBdr>
            <w:top w:val="none" w:sz="0" w:space="0" w:color="auto"/>
            <w:left w:val="none" w:sz="0" w:space="0" w:color="auto"/>
            <w:bottom w:val="none" w:sz="0" w:space="0" w:color="auto"/>
            <w:right w:val="none" w:sz="0" w:space="0" w:color="auto"/>
          </w:divBdr>
        </w:div>
        <w:div w:id="729573695">
          <w:marLeft w:val="1166"/>
          <w:marRight w:val="0"/>
          <w:marTop w:val="96"/>
          <w:marBottom w:val="0"/>
          <w:divBdr>
            <w:top w:val="none" w:sz="0" w:space="0" w:color="auto"/>
            <w:left w:val="none" w:sz="0" w:space="0" w:color="auto"/>
            <w:bottom w:val="none" w:sz="0" w:space="0" w:color="auto"/>
            <w:right w:val="none" w:sz="0" w:space="0" w:color="auto"/>
          </w:divBdr>
        </w:div>
      </w:divsChild>
    </w:div>
    <w:div w:id="1342119517">
      <w:bodyDiv w:val="1"/>
      <w:marLeft w:val="0"/>
      <w:marRight w:val="0"/>
      <w:marTop w:val="0"/>
      <w:marBottom w:val="0"/>
      <w:divBdr>
        <w:top w:val="none" w:sz="0" w:space="0" w:color="auto"/>
        <w:left w:val="none" w:sz="0" w:space="0" w:color="auto"/>
        <w:bottom w:val="none" w:sz="0" w:space="0" w:color="auto"/>
        <w:right w:val="none" w:sz="0" w:space="0" w:color="auto"/>
      </w:divBdr>
      <w:divsChild>
        <w:div w:id="315186173">
          <w:marLeft w:val="547"/>
          <w:marRight w:val="0"/>
          <w:marTop w:val="96"/>
          <w:marBottom w:val="0"/>
          <w:divBdr>
            <w:top w:val="none" w:sz="0" w:space="0" w:color="auto"/>
            <w:left w:val="none" w:sz="0" w:space="0" w:color="auto"/>
            <w:bottom w:val="none" w:sz="0" w:space="0" w:color="auto"/>
            <w:right w:val="none" w:sz="0" w:space="0" w:color="auto"/>
          </w:divBdr>
        </w:div>
        <w:div w:id="89475500">
          <w:marLeft w:val="547"/>
          <w:marRight w:val="0"/>
          <w:marTop w:val="96"/>
          <w:marBottom w:val="0"/>
          <w:divBdr>
            <w:top w:val="none" w:sz="0" w:space="0" w:color="auto"/>
            <w:left w:val="none" w:sz="0" w:space="0" w:color="auto"/>
            <w:bottom w:val="none" w:sz="0" w:space="0" w:color="auto"/>
            <w:right w:val="none" w:sz="0" w:space="0" w:color="auto"/>
          </w:divBdr>
        </w:div>
        <w:div w:id="740056935">
          <w:marLeft w:val="547"/>
          <w:marRight w:val="0"/>
          <w:marTop w:val="96"/>
          <w:marBottom w:val="0"/>
          <w:divBdr>
            <w:top w:val="none" w:sz="0" w:space="0" w:color="auto"/>
            <w:left w:val="none" w:sz="0" w:space="0" w:color="auto"/>
            <w:bottom w:val="none" w:sz="0" w:space="0" w:color="auto"/>
            <w:right w:val="none" w:sz="0" w:space="0" w:color="auto"/>
          </w:divBdr>
        </w:div>
        <w:div w:id="2035770017">
          <w:marLeft w:val="547"/>
          <w:marRight w:val="0"/>
          <w:marTop w:val="96"/>
          <w:marBottom w:val="0"/>
          <w:divBdr>
            <w:top w:val="none" w:sz="0" w:space="0" w:color="auto"/>
            <w:left w:val="none" w:sz="0" w:space="0" w:color="auto"/>
            <w:bottom w:val="none" w:sz="0" w:space="0" w:color="auto"/>
            <w:right w:val="none" w:sz="0" w:space="0" w:color="auto"/>
          </w:divBdr>
        </w:div>
      </w:divsChild>
    </w:div>
    <w:div w:id="1363242759">
      <w:bodyDiv w:val="1"/>
      <w:marLeft w:val="0"/>
      <w:marRight w:val="0"/>
      <w:marTop w:val="0"/>
      <w:marBottom w:val="0"/>
      <w:divBdr>
        <w:top w:val="none" w:sz="0" w:space="0" w:color="auto"/>
        <w:left w:val="none" w:sz="0" w:space="0" w:color="auto"/>
        <w:bottom w:val="none" w:sz="0" w:space="0" w:color="auto"/>
        <w:right w:val="none" w:sz="0" w:space="0" w:color="auto"/>
      </w:divBdr>
      <w:divsChild>
        <w:div w:id="940378787">
          <w:marLeft w:val="0"/>
          <w:marRight w:val="0"/>
          <w:marTop w:val="0"/>
          <w:marBottom w:val="0"/>
          <w:divBdr>
            <w:top w:val="none" w:sz="0" w:space="0" w:color="auto"/>
            <w:left w:val="none" w:sz="0" w:space="0" w:color="auto"/>
            <w:bottom w:val="none" w:sz="0" w:space="0" w:color="auto"/>
            <w:right w:val="none" w:sz="0" w:space="0" w:color="auto"/>
          </w:divBdr>
          <w:divsChild>
            <w:div w:id="1930767451">
              <w:marLeft w:val="0"/>
              <w:marRight w:val="0"/>
              <w:marTop w:val="0"/>
              <w:marBottom w:val="0"/>
              <w:divBdr>
                <w:top w:val="none" w:sz="0" w:space="0" w:color="auto"/>
                <w:left w:val="none" w:sz="0" w:space="0" w:color="auto"/>
                <w:bottom w:val="none" w:sz="0" w:space="0" w:color="auto"/>
                <w:right w:val="none" w:sz="0" w:space="0" w:color="auto"/>
              </w:divBdr>
              <w:divsChild>
                <w:div w:id="851721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129121">
          <w:marLeft w:val="0"/>
          <w:marRight w:val="0"/>
          <w:marTop w:val="0"/>
          <w:marBottom w:val="0"/>
          <w:divBdr>
            <w:top w:val="none" w:sz="0" w:space="0" w:color="auto"/>
            <w:left w:val="none" w:sz="0" w:space="0" w:color="auto"/>
            <w:bottom w:val="none" w:sz="0" w:space="0" w:color="auto"/>
            <w:right w:val="none" w:sz="0" w:space="0" w:color="auto"/>
          </w:divBdr>
          <w:divsChild>
            <w:div w:id="1861550837">
              <w:marLeft w:val="0"/>
              <w:marRight w:val="0"/>
              <w:marTop w:val="0"/>
              <w:marBottom w:val="0"/>
              <w:divBdr>
                <w:top w:val="none" w:sz="0" w:space="0" w:color="auto"/>
                <w:left w:val="none" w:sz="0" w:space="0" w:color="auto"/>
                <w:bottom w:val="none" w:sz="0" w:space="0" w:color="auto"/>
                <w:right w:val="none" w:sz="0" w:space="0" w:color="auto"/>
              </w:divBdr>
              <w:divsChild>
                <w:div w:id="74379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042407">
      <w:bodyDiv w:val="1"/>
      <w:marLeft w:val="0"/>
      <w:marRight w:val="0"/>
      <w:marTop w:val="0"/>
      <w:marBottom w:val="0"/>
      <w:divBdr>
        <w:top w:val="none" w:sz="0" w:space="0" w:color="auto"/>
        <w:left w:val="none" w:sz="0" w:space="0" w:color="auto"/>
        <w:bottom w:val="none" w:sz="0" w:space="0" w:color="auto"/>
        <w:right w:val="none" w:sz="0" w:space="0" w:color="auto"/>
      </w:divBdr>
      <w:divsChild>
        <w:div w:id="2035763716">
          <w:marLeft w:val="547"/>
          <w:marRight w:val="0"/>
          <w:marTop w:val="154"/>
          <w:marBottom w:val="0"/>
          <w:divBdr>
            <w:top w:val="none" w:sz="0" w:space="0" w:color="auto"/>
            <w:left w:val="none" w:sz="0" w:space="0" w:color="auto"/>
            <w:bottom w:val="none" w:sz="0" w:space="0" w:color="auto"/>
            <w:right w:val="none" w:sz="0" w:space="0" w:color="auto"/>
          </w:divBdr>
        </w:div>
        <w:div w:id="1660496252">
          <w:marLeft w:val="1166"/>
          <w:marRight w:val="0"/>
          <w:marTop w:val="134"/>
          <w:marBottom w:val="0"/>
          <w:divBdr>
            <w:top w:val="none" w:sz="0" w:space="0" w:color="auto"/>
            <w:left w:val="none" w:sz="0" w:space="0" w:color="auto"/>
            <w:bottom w:val="none" w:sz="0" w:space="0" w:color="auto"/>
            <w:right w:val="none" w:sz="0" w:space="0" w:color="auto"/>
          </w:divBdr>
        </w:div>
        <w:div w:id="1845364225">
          <w:marLeft w:val="1166"/>
          <w:marRight w:val="0"/>
          <w:marTop w:val="134"/>
          <w:marBottom w:val="0"/>
          <w:divBdr>
            <w:top w:val="none" w:sz="0" w:space="0" w:color="auto"/>
            <w:left w:val="none" w:sz="0" w:space="0" w:color="auto"/>
            <w:bottom w:val="none" w:sz="0" w:space="0" w:color="auto"/>
            <w:right w:val="none" w:sz="0" w:space="0" w:color="auto"/>
          </w:divBdr>
        </w:div>
        <w:div w:id="1519080471">
          <w:marLeft w:val="547"/>
          <w:marRight w:val="0"/>
          <w:marTop w:val="154"/>
          <w:marBottom w:val="0"/>
          <w:divBdr>
            <w:top w:val="none" w:sz="0" w:space="0" w:color="auto"/>
            <w:left w:val="none" w:sz="0" w:space="0" w:color="auto"/>
            <w:bottom w:val="none" w:sz="0" w:space="0" w:color="auto"/>
            <w:right w:val="none" w:sz="0" w:space="0" w:color="auto"/>
          </w:divBdr>
        </w:div>
        <w:div w:id="736167413">
          <w:marLeft w:val="1166"/>
          <w:marRight w:val="0"/>
          <w:marTop w:val="134"/>
          <w:marBottom w:val="0"/>
          <w:divBdr>
            <w:top w:val="none" w:sz="0" w:space="0" w:color="auto"/>
            <w:left w:val="none" w:sz="0" w:space="0" w:color="auto"/>
            <w:bottom w:val="none" w:sz="0" w:space="0" w:color="auto"/>
            <w:right w:val="none" w:sz="0" w:space="0" w:color="auto"/>
          </w:divBdr>
        </w:div>
        <w:div w:id="1202208174">
          <w:marLeft w:val="1166"/>
          <w:marRight w:val="0"/>
          <w:marTop w:val="134"/>
          <w:marBottom w:val="0"/>
          <w:divBdr>
            <w:top w:val="none" w:sz="0" w:space="0" w:color="auto"/>
            <w:left w:val="none" w:sz="0" w:space="0" w:color="auto"/>
            <w:bottom w:val="none" w:sz="0" w:space="0" w:color="auto"/>
            <w:right w:val="none" w:sz="0" w:space="0" w:color="auto"/>
          </w:divBdr>
        </w:div>
      </w:divsChild>
    </w:div>
    <w:div w:id="1379360610">
      <w:bodyDiv w:val="1"/>
      <w:marLeft w:val="0"/>
      <w:marRight w:val="0"/>
      <w:marTop w:val="0"/>
      <w:marBottom w:val="0"/>
      <w:divBdr>
        <w:top w:val="none" w:sz="0" w:space="0" w:color="auto"/>
        <w:left w:val="none" w:sz="0" w:space="0" w:color="auto"/>
        <w:bottom w:val="none" w:sz="0" w:space="0" w:color="auto"/>
        <w:right w:val="none" w:sz="0" w:space="0" w:color="auto"/>
      </w:divBdr>
    </w:div>
    <w:div w:id="1385640081">
      <w:bodyDiv w:val="1"/>
      <w:marLeft w:val="0"/>
      <w:marRight w:val="0"/>
      <w:marTop w:val="0"/>
      <w:marBottom w:val="0"/>
      <w:divBdr>
        <w:top w:val="none" w:sz="0" w:space="0" w:color="auto"/>
        <w:left w:val="none" w:sz="0" w:space="0" w:color="auto"/>
        <w:bottom w:val="none" w:sz="0" w:space="0" w:color="auto"/>
        <w:right w:val="none" w:sz="0" w:space="0" w:color="auto"/>
      </w:divBdr>
      <w:divsChild>
        <w:div w:id="1669481252">
          <w:marLeft w:val="547"/>
          <w:marRight w:val="0"/>
          <w:marTop w:val="154"/>
          <w:marBottom w:val="0"/>
          <w:divBdr>
            <w:top w:val="none" w:sz="0" w:space="0" w:color="auto"/>
            <w:left w:val="none" w:sz="0" w:space="0" w:color="auto"/>
            <w:bottom w:val="none" w:sz="0" w:space="0" w:color="auto"/>
            <w:right w:val="none" w:sz="0" w:space="0" w:color="auto"/>
          </w:divBdr>
        </w:div>
        <w:div w:id="1581334696">
          <w:marLeft w:val="547"/>
          <w:marRight w:val="0"/>
          <w:marTop w:val="154"/>
          <w:marBottom w:val="0"/>
          <w:divBdr>
            <w:top w:val="none" w:sz="0" w:space="0" w:color="auto"/>
            <w:left w:val="none" w:sz="0" w:space="0" w:color="auto"/>
            <w:bottom w:val="none" w:sz="0" w:space="0" w:color="auto"/>
            <w:right w:val="none" w:sz="0" w:space="0" w:color="auto"/>
          </w:divBdr>
        </w:div>
        <w:div w:id="510410264">
          <w:marLeft w:val="547"/>
          <w:marRight w:val="0"/>
          <w:marTop w:val="154"/>
          <w:marBottom w:val="0"/>
          <w:divBdr>
            <w:top w:val="none" w:sz="0" w:space="0" w:color="auto"/>
            <w:left w:val="none" w:sz="0" w:space="0" w:color="auto"/>
            <w:bottom w:val="none" w:sz="0" w:space="0" w:color="auto"/>
            <w:right w:val="none" w:sz="0" w:space="0" w:color="auto"/>
          </w:divBdr>
        </w:div>
        <w:div w:id="1565096326">
          <w:marLeft w:val="547"/>
          <w:marRight w:val="0"/>
          <w:marTop w:val="154"/>
          <w:marBottom w:val="0"/>
          <w:divBdr>
            <w:top w:val="none" w:sz="0" w:space="0" w:color="auto"/>
            <w:left w:val="none" w:sz="0" w:space="0" w:color="auto"/>
            <w:bottom w:val="none" w:sz="0" w:space="0" w:color="auto"/>
            <w:right w:val="none" w:sz="0" w:space="0" w:color="auto"/>
          </w:divBdr>
        </w:div>
        <w:div w:id="1125659220">
          <w:marLeft w:val="547"/>
          <w:marRight w:val="0"/>
          <w:marTop w:val="154"/>
          <w:marBottom w:val="0"/>
          <w:divBdr>
            <w:top w:val="none" w:sz="0" w:space="0" w:color="auto"/>
            <w:left w:val="none" w:sz="0" w:space="0" w:color="auto"/>
            <w:bottom w:val="none" w:sz="0" w:space="0" w:color="auto"/>
            <w:right w:val="none" w:sz="0" w:space="0" w:color="auto"/>
          </w:divBdr>
        </w:div>
      </w:divsChild>
    </w:div>
    <w:div w:id="1462647365">
      <w:bodyDiv w:val="1"/>
      <w:marLeft w:val="0"/>
      <w:marRight w:val="0"/>
      <w:marTop w:val="0"/>
      <w:marBottom w:val="0"/>
      <w:divBdr>
        <w:top w:val="none" w:sz="0" w:space="0" w:color="auto"/>
        <w:left w:val="none" w:sz="0" w:space="0" w:color="auto"/>
        <w:bottom w:val="none" w:sz="0" w:space="0" w:color="auto"/>
        <w:right w:val="none" w:sz="0" w:space="0" w:color="auto"/>
      </w:divBdr>
    </w:div>
    <w:div w:id="1464302662">
      <w:bodyDiv w:val="1"/>
      <w:marLeft w:val="0"/>
      <w:marRight w:val="0"/>
      <w:marTop w:val="0"/>
      <w:marBottom w:val="0"/>
      <w:divBdr>
        <w:top w:val="none" w:sz="0" w:space="0" w:color="auto"/>
        <w:left w:val="none" w:sz="0" w:space="0" w:color="auto"/>
        <w:bottom w:val="none" w:sz="0" w:space="0" w:color="auto"/>
        <w:right w:val="none" w:sz="0" w:space="0" w:color="auto"/>
      </w:divBdr>
      <w:divsChild>
        <w:div w:id="458648446">
          <w:marLeft w:val="547"/>
          <w:marRight w:val="0"/>
          <w:marTop w:val="96"/>
          <w:marBottom w:val="0"/>
          <w:divBdr>
            <w:top w:val="none" w:sz="0" w:space="0" w:color="auto"/>
            <w:left w:val="none" w:sz="0" w:space="0" w:color="auto"/>
            <w:bottom w:val="none" w:sz="0" w:space="0" w:color="auto"/>
            <w:right w:val="none" w:sz="0" w:space="0" w:color="auto"/>
          </w:divBdr>
        </w:div>
      </w:divsChild>
    </w:div>
    <w:div w:id="1493830837">
      <w:bodyDiv w:val="1"/>
      <w:marLeft w:val="0"/>
      <w:marRight w:val="0"/>
      <w:marTop w:val="0"/>
      <w:marBottom w:val="0"/>
      <w:divBdr>
        <w:top w:val="none" w:sz="0" w:space="0" w:color="auto"/>
        <w:left w:val="none" w:sz="0" w:space="0" w:color="auto"/>
        <w:bottom w:val="none" w:sz="0" w:space="0" w:color="auto"/>
        <w:right w:val="none" w:sz="0" w:space="0" w:color="auto"/>
      </w:divBdr>
    </w:div>
    <w:div w:id="1533032678">
      <w:bodyDiv w:val="1"/>
      <w:marLeft w:val="0"/>
      <w:marRight w:val="0"/>
      <w:marTop w:val="0"/>
      <w:marBottom w:val="0"/>
      <w:divBdr>
        <w:top w:val="none" w:sz="0" w:space="0" w:color="auto"/>
        <w:left w:val="none" w:sz="0" w:space="0" w:color="auto"/>
        <w:bottom w:val="none" w:sz="0" w:space="0" w:color="auto"/>
        <w:right w:val="none" w:sz="0" w:space="0" w:color="auto"/>
      </w:divBdr>
    </w:div>
    <w:div w:id="1546794390">
      <w:bodyDiv w:val="1"/>
      <w:marLeft w:val="0"/>
      <w:marRight w:val="0"/>
      <w:marTop w:val="0"/>
      <w:marBottom w:val="0"/>
      <w:divBdr>
        <w:top w:val="none" w:sz="0" w:space="0" w:color="auto"/>
        <w:left w:val="none" w:sz="0" w:space="0" w:color="auto"/>
        <w:bottom w:val="none" w:sz="0" w:space="0" w:color="auto"/>
        <w:right w:val="none" w:sz="0" w:space="0" w:color="auto"/>
      </w:divBdr>
      <w:divsChild>
        <w:div w:id="2045791416">
          <w:marLeft w:val="0"/>
          <w:marRight w:val="0"/>
          <w:marTop w:val="0"/>
          <w:marBottom w:val="0"/>
          <w:divBdr>
            <w:top w:val="none" w:sz="0" w:space="0" w:color="auto"/>
            <w:left w:val="none" w:sz="0" w:space="0" w:color="auto"/>
            <w:bottom w:val="none" w:sz="0" w:space="0" w:color="auto"/>
            <w:right w:val="none" w:sz="0" w:space="0" w:color="auto"/>
          </w:divBdr>
          <w:divsChild>
            <w:div w:id="893352264">
              <w:marLeft w:val="0"/>
              <w:marRight w:val="0"/>
              <w:marTop w:val="0"/>
              <w:marBottom w:val="0"/>
              <w:divBdr>
                <w:top w:val="none" w:sz="0" w:space="0" w:color="auto"/>
                <w:left w:val="none" w:sz="0" w:space="0" w:color="auto"/>
                <w:bottom w:val="none" w:sz="0" w:space="0" w:color="auto"/>
                <w:right w:val="none" w:sz="0" w:space="0" w:color="auto"/>
              </w:divBdr>
              <w:divsChild>
                <w:div w:id="400642655">
                  <w:marLeft w:val="0"/>
                  <w:marRight w:val="0"/>
                  <w:marTop w:val="0"/>
                  <w:marBottom w:val="0"/>
                  <w:divBdr>
                    <w:top w:val="none" w:sz="0" w:space="0" w:color="auto"/>
                    <w:left w:val="none" w:sz="0" w:space="0" w:color="auto"/>
                    <w:bottom w:val="none" w:sz="0" w:space="0" w:color="auto"/>
                    <w:right w:val="none" w:sz="0" w:space="0" w:color="auto"/>
                  </w:divBdr>
                  <w:divsChild>
                    <w:div w:id="954555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3176604">
      <w:bodyDiv w:val="1"/>
      <w:marLeft w:val="0"/>
      <w:marRight w:val="0"/>
      <w:marTop w:val="0"/>
      <w:marBottom w:val="0"/>
      <w:divBdr>
        <w:top w:val="none" w:sz="0" w:space="0" w:color="auto"/>
        <w:left w:val="none" w:sz="0" w:space="0" w:color="auto"/>
        <w:bottom w:val="none" w:sz="0" w:space="0" w:color="auto"/>
        <w:right w:val="none" w:sz="0" w:space="0" w:color="auto"/>
      </w:divBdr>
      <w:divsChild>
        <w:div w:id="1283195223">
          <w:marLeft w:val="0"/>
          <w:marRight w:val="0"/>
          <w:marTop w:val="0"/>
          <w:marBottom w:val="0"/>
          <w:divBdr>
            <w:top w:val="none" w:sz="0" w:space="0" w:color="auto"/>
            <w:left w:val="none" w:sz="0" w:space="0" w:color="auto"/>
            <w:bottom w:val="none" w:sz="0" w:space="0" w:color="auto"/>
            <w:right w:val="none" w:sz="0" w:space="0" w:color="auto"/>
          </w:divBdr>
          <w:divsChild>
            <w:div w:id="216820068">
              <w:marLeft w:val="0"/>
              <w:marRight w:val="0"/>
              <w:marTop w:val="0"/>
              <w:marBottom w:val="0"/>
              <w:divBdr>
                <w:top w:val="none" w:sz="0" w:space="0" w:color="auto"/>
                <w:left w:val="none" w:sz="0" w:space="0" w:color="auto"/>
                <w:bottom w:val="none" w:sz="0" w:space="0" w:color="auto"/>
                <w:right w:val="none" w:sz="0" w:space="0" w:color="auto"/>
              </w:divBdr>
              <w:divsChild>
                <w:div w:id="1837183990">
                  <w:marLeft w:val="0"/>
                  <w:marRight w:val="0"/>
                  <w:marTop w:val="0"/>
                  <w:marBottom w:val="0"/>
                  <w:divBdr>
                    <w:top w:val="none" w:sz="0" w:space="0" w:color="auto"/>
                    <w:left w:val="none" w:sz="0" w:space="0" w:color="auto"/>
                    <w:bottom w:val="none" w:sz="0" w:space="0" w:color="auto"/>
                    <w:right w:val="none" w:sz="0" w:space="0" w:color="auto"/>
                  </w:divBdr>
                  <w:divsChild>
                    <w:div w:id="331419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655582">
      <w:bodyDiv w:val="1"/>
      <w:marLeft w:val="0"/>
      <w:marRight w:val="0"/>
      <w:marTop w:val="0"/>
      <w:marBottom w:val="0"/>
      <w:divBdr>
        <w:top w:val="none" w:sz="0" w:space="0" w:color="auto"/>
        <w:left w:val="none" w:sz="0" w:space="0" w:color="auto"/>
        <w:bottom w:val="none" w:sz="0" w:space="0" w:color="auto"/>
        <w:right w:val="none" w:sz="0" w:space="0" w:color="auto"/>
      </w:divBdr>
    </w:div>
    <w:div w:id="1695156936">
      <w:bodyDiv w:val="1"/>
      <w:marLeft w:val="0"/>
      <w:marRight w:val="0"/>
      <w:marTop w:val="0"/>
      <w:marBottom w:val="0"/>
      <w:divBdr>
        <w:top w:val="none" w:sz="0" w:space="0" w:color="auto"/>
        <w:left w:val="none" w:sz="0" w:space="0" w:color="auto"/>
        <w:bottom w:val="none" w:sz="0" w:space="0" w:color="auto"/>
        <w:right w:val="none" w:sz="0" w:space="0" w:color="auto"/>
      </w:divBdr>
      <w:divsChild>
        <w:div w:id="792285273">
          <w:marLeft w:val="547"/>
          <w:marRight w:val="0"/>
          <w:marTop w:val="96"/>
          <w:marBottom w:val="0"/>
          <w:divBdr>
            <w:top w:val="none" w:sz="0" w:space="0" w:color="auto"/>
            <w:left w:val="none" w:sz="0" w:space="0" w:color="auto"/>
            <w:bottom w:val="none" w:sz="0" w:space="0" w:color="auto"/>
            <w:right w:val="none" w:sz="0" w:space="0" w:color="auto"/>
          </w:divBdr>
        </w:div>
        <w:div w:id="762801489">
          <w:marLeft w:val="547"/>
          <w:marRight w:val="0"/>
          <w:marTop w:val="96"/>
          <w:marBottom w:val="0"/>
          <w:divBdr>
            <w:top w:val="none" w:sz="0" w:space="0" w:color="auto"/>
            <w:left w:val="none" w:sz="0" w:space="0" w:color="auto"/>
            <w:bottom w:val="none" w:sz="0" w:space="0" w:color="auto"/>
            <w:right w:val="none" w:sz="0" w:space="0" w:color="auto"/>
          </w:divBdr>
        </w:div>
        <w:div w:id="1776245645">
          <w:marLeft w:val="547"/>
          <w:marRight w:val="0"/>
          <w:marTop w:val="96"/>
          <w:marBottom w:val="0"/>
          <w:divBdr>
            <w:top w:val="none" w:sz="0" w:space="0" w:color="auto"/>
            <w:left w:val="none" w:sz="0" w:space="0" w:color="auto"/>
            <w:bottom w:val="none" w:sz="0" w:space="0" w:color="auto"/>
            <w:right w:val="none" w:sz="0" w:space="0" w:color="auto"/>
          </w:divBdr>
        </w:div>
        <w:div w:id="429545551">
          <w:marLeft w:val="547"/>
          <w:marRight w:val="0"/>
          <w:marTop w:val="96"/>
          <w:marBottom w:val="0"/>
          <w:divBdr>
            <w:top w:val="none" w:sz="0" w:space="0" w:color="auto"/>
            <w:left w:val="none" w:sz="0" w:space="0" w:color="auto"/>
            <w:bottom w:val="none" w:sz="0" w:space="0" w:color="auto"/>
            <w:right w:val="none" w:sz="0" w:space="0" w:color="auto"/>
          </w:divBdr>
        </w:div>
        <w:div w:id="312376231">
          <w:marLeft w:val="547"/>
          <w:marRight w:val="0"/>
          <w:marTop w:val="96"/>
          <w:marBottom w:val="0"/>
          <w:divBdr>
            <w:top w:val="none" w:sz="0" w:space="0" w:color="auto"/>
            <w:left w:val="none" w:sz="0" w:space="0" w:color="auto"/>
            <w:bottom w:val="none" w:sz="0" w:space="0" w:color="auto"/>
            <w:right w:val="none" w:sz="0" w:space="0" w:color="auto"/>
          </w:divBdr>
        </w:div>
        <w:div w:id="1694573429">
          <w:marLeft w:val="547"/>
          <w:marRight w:val="0"/>
          <w:marTop w:val="96"/>
          <w:marBottom w:val="0"/>
          <w:divBdr>
            <w:top w:val="none" w:sz="0" w:space="0" w:color="auto"/>
            <w:left w:val="none" w:sz="0" w:space="0" w:color="auto"/>
            <w:bottom w:val="none" w:sz="0" w:space="0" w:color="auto"/>
            <w:right w:val="none" w:sz="0" w:space="0" w:color="auto"/>
          </w:divBdr>
        </w:div>
      </w:divsChild>
    </w:div>
    <w:div w:id="1722437496">
      <w:bodyDiv w:val="1"/>
      <w:marLeft w:val="0"/>
      <w:marRight w:val="0"/>
      <w:marTop w:val="0"/>
      <w:marBottom w:val="0"/>
      <w:divBdr>
        <w:top w:val="none" w:sz="0" w:space="0" w:color="auto"/>
        <w:left w:val="none" w:sz="0" w:space="0" w:color="auto"/>
        <w:bottom w:val="none" w:sz="0" w:space="0" w:color="auto"/>
        <w:right w:val="none" w:sz="0" w:space="0" w:color="auto"/>
      </w:divBdr>
      <w:divsChild>
        <w:div w:id="1489443047">
          <w:marLeft w:val="0"/>
          <w:marRight w:val="0"/>
          <w:marTop w:val="0"/>
          <w:marBottom w:val="0"/>
          <w:divBdr>
            <w:top w:val="none" w:sz="0" w:space="0" w:color="auto"/>
            <w:left w:val="none" w:sz="0" w:space="0" w:color="auto"/>
            <w:bottom w:val="none" w:sz="0" w:space="0" w:color="auto"/>
            <w:right w:val="none" w:sz="0" w:space="0" w:color="auto"/>
          </w:divBdr>
          <w:divsChild>
            <w:div w:id="908611685">
              <w:marLeft w:val="0"/>
              <w:marRight w:val="0"/>
              <w:marTop w:val="0"/>
              <w:marBottom w:val="0"/>
              <w:divBdr>
                <w:top w:val="none" w:sz="0" w:space="0" w:color="auto"/>
                <w:left w:val="none" w:sz="0" w:space="0" w:color="auto"/>
                <w:bottom w:val="none" w:sz="0" w:space="0" w:color="auto"/>
                <w:right w:val="none" w:sz="0" w:space="0" w:color="auto"/>
              </w:divBdr>
              <w:divsChild>
                <w:div w:id="1440178361">
                  <w:marLeft w:val="0"/>
                  <w:marRight w:val="0"/>
                  <w:marTop w:val="0"/>
                  <w:marBottom w:val="0"/>
                  <w:divBdr>
                    <w:top w:val="none" w:sz="0" w:space="0" w:color="auto"/>
                    <w:left w:val="none" w:sz="0" w:space="0" w:color="auto"/>
                    <w:bottom w:val="none" w:sz="0" w:space="0" w:color="auto"/>
                    <w:right w:val="none" w:sz="0" w:space="0" w:color="auto"/>
                  </w:divBdr>
                  <w:divsChild>
                    <w:div w:id="112029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479337">
      <w:bodyDiv w:val="1"/>
      <w:marLeft w:val="0"/>
      <w:marRight w:val="0"/>
      <w:marTop w:val="0"/>
      <w:marBottom w:val="0"/>
      <w:divBdr>
        <w:top w:val="none" w:sz="0" w:space="0" w:color="auto"/>
        <w:left w:val="none" w:sz="0" w:space="0" w:color="auto"/>
        <w:bottom w:val="none" w:sz="0" w:space="0" w:color="auto"/>
        <w:right w:val="none" w:sz="0" w:space="0" w:color="auto"/>
      </w:divBdr>
      <w:divsChild>
        <w:div w:id="1290623236">
          <w:marLeft w:val="1166"/>
          <w:marRight w:val="0"/>
          <w:marTop w:val="134"/>
          <w:marBottom w:val="0"/>
          <w:divBdr>
            <w:top w:val="none" w:sz="0" w:space="0" w:color="auto"/>
            <w:left w:val="none" w:sz="0" w:space="0" w:color="auto"/>
            <w:bottom w:val="none" w:sz="0" w:space="0" w:color="auto"/>
            <w:right w:val="none" w:sz="0" w:space="0" w:color="auto"/>
          </w:divBdr>
        </w:div>
        <w:div w:id="1068651422">
          <w:marLeft w:val="1166"/>
          <w:marRight w:val="0"/>
          <w:marTop w:val="134"/>
          <w:marBottom w:val="0"/>
          <w:divBdr>
            <w:top w:val="none" w:sz="0" w:space="0" w:color="auto"/>
            <w:left w:val="none" w:sz="0" w:space="0" w:color="auto"/>
            <w:bottom w:val="none" w:sz="0" w:space="0" w:color="auto"/>
            <w:right w:val="none" w:sz="0" w:space="0" w:color="auto"/>
          </w:divBdr>
        </w:div>
      </w:divsChild>
    </w:div>
    <w:div w:id="1787574288">
      <w:bodyDiv w:val="1"/>
      <w:marLeft w:val="0"/>
      <w:marRight w:val="0"/>
      <w:marTop w:val="0"/>
      <w:marBottom w:val="0"/>
      <w:divBdr>
        <w:top w:val="none" w:sz="0" w:space="0" w:color="auto"/>
        <w:left w:val="none" w:sz="0" w:space="0" w:color="auto"/>
        <w:bottom w:val="none" w:sz="0" w:space="0" w:color="auto"/>
        <w:right w:val="none" w:sz="0" w:space="0" w:color="auto"/>
      </w:divBdr>
    </w:div>
    <w:div w:id="1917670239">
      <w:bodyDiv w:val="1"/>
      <w:marLeft w:val="0"/>
      <w:marRight w:val="0"/>
      <w:marTop w:val="0"/>
      <w:marBottom w:val="0"/>
      <w:divBdr>
        <w:top w:val="none" w:sz="0" w:space="0" w:color="auto"/>
        <w:left w:val="none" w:sz="0" w:space="0" w:color="auto"/>
        <w:bottom w:val="none" w:sz="0" w:space="0" w:color="auto"/>
        <w:right w:val="none" w:sz="0" w:space="0" w:color="auto"/>
      </w:divBdr>
    </w:div>
    <w:div w:id="1921256863">
      <w:bodyDiv w:val="1"/>
      <w:marLeft w:val="0"/>
      <w:marRight w:val="0"/>
      <w:marTop w:val="0"/>
      <w:marBottom w:val="0"/>
      <w:divBdr>
        <w:top w:val="none" w:sz="0" w:space="0" w:color="auto"/>
        <w:left w:val="none" w:sz="0" w:space="0" w:color="auto"/>
        <w:bottom w:val="none" w:sz="0" w:space="0" w:color="auto"/>
        <w:right w:val="none" w:sz="0" w:space="0" w:color="auto"/>
      </w:divBdr>
      <w:divsChild>
        <w:div w:id="1941715366">
          <w:marLeft w:val="0"/>
          <w:marRight w:val="0"/>
          <w:marTop w:val="0"/>
          <w:marBottom w:val="0"/>
          <w:divBdr>
            <w:top w:val="none" w:sz="0" w:space="0" w:color="auto"/>
            <w:left w:val="none" w:sz="0" w:space="0" w:color="auto"/>
            <w:bottom w:val="none" w:sz="0" w:space="0" w:color="auto"/>
            <w:right w:val="none" w:sz="0" w:space="0" w:color="auto"/>
          </w:divBdr>
          <w:divsChild>
            <w:div w:id="706031912">
              <w:marLeft w:val="0"/>
              <w:marRight w:val="0"/>
              <w:marTop w:val="0"/>
              <w:marBottom w:val="0"/>
              <w:divBdr>
                <w:top w:val="none" w:sz="0" w:space="0" w:color="auto"/>
                <w:left w:val="none" w:sz="0" w:space="0" w:color="auto"/>
                <w:bottom w:val="none" w:sz="0" w:space="0" w:color="auto"/>
                <w:right w:val="none" w:sz="0" w:space="0" w:color="auto"/>
              </w:divBdr>
              <w:divsChild>
                <w:div w:id="1483623644">
                  <w:marLeft w:val="0"/>
                  <w:marRight w:val="0"/>
                  <w:marTop w:val="0"/>
                  <w:marBottom w:val="0"/>
                  <w:divBdr>
                    <w:top w:val="none" w:sz="0" w:space="0" w:color="auto"/>
                    <w:left w:val="none" w:sz="0" w:space="0" w:color="auto"/>
                    <w:bottom w:val="none" w:sz="0" w:space="0" w:color="auto"/>
                    <w:right w:val="none" w:sz="0" w:space="0" w:color="auto"/>
                  </w:divBdr>
                  <w:divsChild>
                    <w:div w:id="1875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2073115">
          <w:marLeft w:val="0"/>
          <w:marRight w:val="0"/>
          <w:marTop w:val="0"/>
          <w:marBottom w:val="0"/>
          <w:divBdr>
            <w:top w:val="none" w:sz="0" w:space="0" w:color="auto"/>
            <w:left w:val="none" w:sz="0" w:space="0" w:color="auto"/>
            <w:bottom w:val="none" w:sz="0" w:space="0" w:color="auto"/>
            <w:right w:val="none" w:sz="0" w:space="0" w:color="auto"/>
          </w:divBdr>
          <w:divsChild>
            <w:div w:id="1691831790">
              <w:marLeft w:val="0"/>
              <w:marRight w:val="0"/>
              <w:marTop w:val="0"/>
              <w:marBottom w:val="0"/>
              <w:divBdr>
                <w:top w:val="none" w:sz="0" w:space="0" w:color="auto"/>
                <w:left w:val="none" w:sz="0" w:space="0" w:color="auto"/>
                <w:bottom w:val="none" w:sz="0" w:space="0" w:color="auto"/>
                <w:right w:val="none" w:sz="0" w:space="0" w:color="auto"/>
              </w:divBdr>
              <w:divsChild>
                <w:div w:id="1392581640">
                  <w:marLeft w:val="0"/>
                  <w:marRight w:val="0"/>
                  <w:marTop w:val="0"/>
                  <w:marBottom w:val="0"/>
                  <w:divBdr>
                    <w:top w:val="none" w:sz="0" w:space="0" w:color="auto"/>
                    <w:left w:val="none" w:sz="0" w:space="0" w:color="auto"/>
                    <w:bottom w:val="none" w:sz="0" w:space="0" w:color="auto"/>
                    <w:right w:val="none" w:sz="0" w:space="0" w:color="auto"/>
                  </w:divBdr>
                  <w:divsChild>
                    <w:div w:id="723410185">
                      <w:marLeft w:val="0"/>
                      <w:marRight w:val="0"/>
                      <w:marTop w:val="0"/>
                      <w:marBottom w:val="0"/>
                      <w:divBdr>
                        <w:top w:val="none" w:sz="0" w:space="0" w:color="auto"/>
                        <w:left w:val="none" w:sz="0" w:space="0" w:color="auto"/>
                        <w:bottom w:val="none" w:sz="0" w:space="0" w:color="auto"/>
                        <w:right w:val="none" w:sz="0" w:space="0" w:color="auto"/>
                      </w:divBdr>
                    </w:div>
                    <w:div w:id="239366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3975959">
      <w:bodyDiv w:val="1"/>
      <w:marLeft w:val="0"/>
      <w:marRight w:val="0"/>
      <w:marTop w:val="0"/>
      <w:marBottom w:val="0"/>
      <w:divBdr>
        <w:top w:val="none" w:sz="0" w:space="0" w:color="auto"/>
        <w:left w:val="none" w:sz="0" w:space="0" w:color="auto"/>
        <w:bottom w:val="none" w:sz="0" w:space="0" w:color="auto"/>
        <w:right w:val="none" w:sz="0" w:space="0" w:color="auto"/>
      </w:divBdr>
      <w:divsChild>
        <w:div w:id="1704818819">
          <w:marLeft w:val="0"/>
          <w:marRight w:val="0"/>
          <w:marTop w:val="0"/>
          <w:marBottom w:val="0"/>
          <w:divBdr>
            <w:top w:val="none" w:sz="0" w:space="0" w:color="auto"/>
            <w:left w:val="none" w:sz="0" w:space="0" w:color="auto"/>
            <w:bottom w:val="none" w:sz="0" w:space="0" w:color="auto"/>
            <w:right w:val="none" w:sz="0" w:space="0" w:color="auto"/>
          </w:divBdr>
          <w:divsChild>
            <w:div w:id="1676036384">
              <w:marLeft w:val="0"/>
              <w:marRight w:val="0"/>
              <w:marTop w:val="0"/>
              <w:marBottom w:val="0"/>
              <w:divBdr>
                <w:top w:val="none" w:sz="0" w:space="0" w:color="auto"/>
                <w:left w:val="none" w:sz="0" w:space="0" w:color="auto"/>
                <w:bottom w:val="none" w:sz="0" w:space="0" w:color="auto"/>
                <w:right w:val="none" w:sz="0" w:space="0" w:color="auto"/>
              </w:divBdr>
              <w:divsChild>
                <w:div w:id="555237907">
                  <w:marLeft w:val="0"/>
                  <w:marRight w:val="0"/>
                  <w:marTop w:val="0"/>
                  <w:marBottom w:val="0"/>
                  <w:divBdr>
                    <w:top w:val="none" w:sz="0" w:space="0" w:color="auto"/>
                    <w:left w:val="none" w:sz="0" w:space="0" w:color="auto"/>
                    <w:bottom w:val="none" w:sz="0" w:space="0" w:color="auto"/>
                    <w:right w:val="none" w:sz="0" w:space="0" w:color="auto"/>
                  </w:divBdr>
                  <w:divsChild>
                    <w:div w:id="113694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0024749">
      <w:bodyDiv w:val="1"/>
      <w:marLeft w:val="0"/>
      <w:marRight w:val="0"/>
      <w:marTop w:val="0"/>
      <w:marBottom w:val="0"/>
      <w:divBdr>
        <w:top w:val="none" w:sz="0" w:space="0" w:color="auto"/>
        <w:left w:val="none" w:sz="0" w:space="0" w:color="auto"/>
        <w:bottom w:val="none" w:sz="0" w:space="0" w:color="auto"/>
        <w:right w:val="none" w:sz="0" w:space="0" w:color="auto"/>
      </w:divBdr>
      <w:divsChild>
        <w:div w:id="2901630">
          <w:marLeft w:val="547"/>
          <w:marRight w:val="0"/>
          <w:marTop w:val="154"/>
          <w:marBottom w:val="0"/>
          <w:divBdr>
            <w:top w:val="none" w:sz="0" w:space="0" w:color="auto"/>
            <w:left w:val="none" w:sz="0" w:space="0" w:color="auto"/>
            <w:bottom w:val="none" w:sz="0" w:space="0" w:color="auto"/>
            <w:right w:val="none" w:sz="0" w:space="0" w:color="auto"/>
          </w:divBdr>
        </w:div>
        <w:div w:id="1576548754">
          <w:marLeft w:val="547"/>
          <w:marRight w:val="0"/>
          <w:marTop w:val="154"/>
          <w:marBottom w:val="0"/>
          <w:divBdr>
            <w:top w:val="none" w:sz="0" w:space="0" w:color="auto"/>
            <w:left w:val="none" w:sz="0" w:space="0" w:color="auto"/>
            <w:bottom w:val="none" w:sz="0" w:space="0" w:color="auto"/>
            <w:right w:val="none" w:sz="0" w:space="0" w:color="auto"/>
          </w:divBdr>
        </w:div>
        <w:div w:id="1107043912">
          <w:marLeft w:val="547"/>
          <w:marRight w:val="0"/>
          <w:marTop w:val="154"/>
          <w:marBottom w:val="0"/>
          <w:divBdr>
            <w:top w:val="none" w:sz="0" w:space="0" w:color="auto"/>
            <w:left w:val="none" w:sz="0" w:space="0" w:color="auto"/>
            <w:bottom w:val="none" w:sz="0" w:space="0" w:color="auto"/>
            <w:right w:val="none" w:sz="0" w:space="0" w:color="auto"/>
          </w:divBdr>
        </w:div>
        <w:div w:id="305480178">
          <w:marLeft w:val="547"/>
          <w:marRight w:val="0"/>
          <w:marTop w:val="154"/>
          <w:marBottom w:val="0"/>
          <w:divBdr>
            <w:top w:val="none" w:sz="0" w:space="0" w:color="auto"/>
            <w:left w:val="none" w:sz="0" w:space="0" w:color="auto"/>
            <w:bottom w:val="none" w:sz="0" w:space="0" w:color="auto"/>
            <w:right w:val="none" w:sz="0" w:space="0" w:color="auto"/>
          </w:divBdr>
        </w:div>
      </w:divsChild>
    </w:div>
    <w:div w:id="1948154153">
      <w:bodyDiv w:val="1"/>
      <w:marLeft w:val="0"/>
      <w:marRight w:val="0"/>
      <w:marTop w:val="0"/>
      <w:marBottom w:val="0"/>
      <w:divBdr>
        <w:top w:val="none" w:sz="0" w:space="0" w:color="auto"/>
        <w:left w:val="none" w:sz="0" w:space="0" w:color="auto"/>
        <w:bottom w:val="none" w:sz="0" w:space="0" w:color="auto"/>
        <w:right w:val="none" w:sz="0" w:space="0" w:color="auto"/>
      </w:divBdr>
      <w:divsChild>
        <w:div w:id="337008470">
          <w:marLeft w:val="547"/>
          <w:marRight w:val="0"/>
          <w:marTop w:val="154"/>
          <w:marBottom w:val="0"/>
          <w:divBdr>
            <w:top w:val="none" w:sz="0" w:space="0" w:color="auto"/>
            <w:left w:val="none" w:sz="0" w:space="0" w:color="auto"/>
            <w:bottom w:val="none" w:sz="0" w:space="0" w:color="auto"/>
            <w:right w:val="none" w:sz="0" w:space="0" w:color="auto"/>
          </w:divBdr>
        </w:div>
        <w:div w:id="615328260">
          <w:marLeft w:val="547"/>
          <w:marRight w:val="0"/>
          <w:marTop w:val="154"/>
          <w:marBottom w:val="0"/>
          <w:divBdr>
            <w:top w:val="none" w:sz="0" w:space="0" w:color="auto"/>
            <w:left w:val="none" w:sz="0" w:space="0" w:color="auto"/>
            <w:bottom w:val="none" w:sz="0" w:space="0" w:color="auto"/>
            <w:right w:val="none" w:sz="0" w:space="0" w:color="auto"/>
          </w:divBdr>
        </w:div>
        <w:div w:id="829905235">
          <w:marLeft w:val="547"/>
          <w:marRight w:val="0"/>
          <w:marTop w:val="154"/>
          <w:marBottom w:val="0"/>
          <w:divBdr>
            <w:top w:val="none" w:sz="0" w:space="0" w:color="auto"/>
            <w:left w:val="none" w:sz="0" w:space="0" w:color="auto"/>
            <w:bottom w:val="none" w:sz="0" w:space="0" w:color="auto"/>
            <w:right w:val="none" w:sz="0" w:space="0" w:color="auto"/>
          </w:divBdr>
        </w:div>
        <w:div w:id="2065715675">
          <w:marLeft w:val="1166"/>
          <w:marRight w:val="0"/>
          <w:marTop w:val="134"/>
          <w:marBottom w:val="0"/>
          <w:divBdr>
            <w:top w:val="none" w:sz="0" w:space="0" w:color="auto"/>
            <w:left w:val="none" w:sz="0" w:space="0" w:color="auto"/>
            <w:bottom w:val="none" w:sz="0" w:space="0" w:color="auto"/>
            <w:right w:val="none" w:sz="0" w:space="0" w:color="auto"/>
          </w:divBdr>
        </w:div>
        <w:div w:id="858589468">
          <w:marLeft w:val="1166"/>
          <w:marRight w:val="0"/>
          <w:marTop w:val="134"/>
          <w:marBottom w:val="0"/>
          <w:divBdr>
            <w:top w:val="none" w:sz="0" w:space="0" w:color="auto"/>
            <w:left w:val="none" w:sz="0" w:space="0" w:color="auto"/>
            <w:bottom w:val="none" w:sz="0" w:space="0" w:color="auto"/>
            <w:right w:val="none" w:sz="0" w:space="0" w:color="auto"/>
          </w:divBdr>
        </w:div>
        <w:div w:id="1358390652">
          <w:marLeft w:val="1166"/>
          <w:marRight w:val="0"/>
          <w:marTop w:val="134"/>
          <w:marBottom w:val="0"/>
          <w:divBdr>
            <w:top w:val="none" w:sz="0" w:space="0" w:color="auto"/>
            <w:left w:val="none" w:sz="0" w:space="0" w:color="auto"/>
            <w:bottom w:val="none" w:sz="0" w:space="0" w:color="auto"/>
            <w:right w:val="none" w:sz="0" w:space="0" w:color="auto"/>
          </w:divBdr>
        </w:div>
      </w:divsChild>
    </w:div>
    <w:div w:id="2000183681">
      <w:bodyDiv w:val="1"/>
      <w:marLeft w:val="0"/>
      <w:marRight w:val="0"/>
      <w:marTop w:val="0"/>
      <w:marBottom w:val="0"/>
      <w:divBdr>
        <w:top w:val="none" w:sz="0" w:space="0" w:color="auto"/>
        <w:left w:val="none" w:sz="0" w:space="0" w:color="auto"/>
        <w:bottom w:val="none" w:sz="0" w:space="0" w:color="auto"/>
        <w:right w:val="none" w:sz="0" w:space="0" w:color="auto"/>
      </w:divBdr>
      <w:divsChild>
        <w:div w:id="491218422">
          <w:marLeft w:val="547"/>
          <w:marRight w:val="0"/>
          <w:marTop w:val="96"/>
          <w:marBottom w:val="0"/>
          <w:divBdr>
            <w:top w:val="none" w:sz="0" w:space="0" w:color="auto"/>
            <w:left w:val="none" w:sz="0" w:space="0" w:color="auto"/>
            <w:bottom w:val="none" w:sz="0" w:space="0" w:color="auto"/>
            <w:right w:val="none" w:sz="0" w:space="0" w:color="auto"/>
          </w:divBdr>
        </w:div>
        <w:div w:id="741179279">
          <w:marLeft w:val="547"/>
          <w:marRight w:val="0"/>
          <w:marTop w:val="96"/>
          <w:marBottom w:val="0"/>
          <w:divBdr>
            <w:top w:val="none" w:sz="0" w:space="0" w:color="auto"/>
            <w:left w:val="none" w:sz="0" w:space="0" w:color="auto"/>
            <w:bottom w:val="none" w:sz="0" w:space="0" w:color="auto"/>
            <w:right w:val="none" w:sz="0" w:space="0" w:color="auto"/>
          </w:divBdr>
        </w:div>
        <w:div w:id="144014765">
          <w:marLeft w:val="547"/>
          <w:marRight w:val="0"/>
          <w:marTop w:val="96"/>
          <w:marBottom w:val="0"/>
          <w:divBdr>
            <w:top w:val="none" w:sz="0" w:space="0" w:color="auto"/>
            <w:left w:val="none" w:sz="0" w:space="0" w:color="auto"/>
            <w:bottom w:val="none" w:sz="0" w:space="0" w:color="auto"/>
            <w:right w:val="none" w:sz="0" w:space="0" w:color="auto"/>
          </w:divBdr>
        </w:div>
      </w:divsChild>
    </w:div>
    <w:div w:id="2043049845">
      <w:bodyDiv w:val="1"/>
      <w:marLeft w:val="0"/>
      <w:marRight w:val="0"/>
      <w:marTop w:val="0"/>
      <w:marBottom w:val="0"/>
      <w:divBdr>
        <w:top w:val="none" w:sz="0" w:space="0" w:color="auto"/>
        <w:left w:val="none" w:sz="0" w:space="0" w:color="auto"/>
        <w:bottom w:val="none" w:sz="0" w:space="0" w:color="auto"/>
        <w:right w:val="none" w:sz="0" w:space="0" w:color="auto"/>
      </w:divBdr>
    </w:div>
    <w:div w:id="2048405610">
      <w:bodyDiv w:val="1"/>
      <w:marLeft w:val="0"/>
      <w:marRight w:val="0"/>
      <w:marTop w:val="0"/>
      <w:marBottom w:val="0"/>
      <w:divBdr>
        <w:top w:val="none" w:sz="0" w:space="0" w:color="auto"/>
        <w:left w:val="none" w:sz="0" w:space="0" w:color="auto"/>
        <w:bottom w:val="none" w:sz="0" w:space="0" w:color="auto"/>
        <w:right w:val="none" w:sz="0" w:space="0" w:color="auto"/>
      </w:divBdr>
      <w:divsChild>
        <w:div w:id="602808063">
          <w:marLeft w:val="547"/>
          <w:marRight w:val="0"/>
          <w:marTop w:val="144"/>
          <w:marBottom w:val="0"/>
          <w:divBdr>
            <w:top w:val="none" w:sz="0" w:space="0" w:color="auto"/>
            <w:left w:val="none" w:sz="0" w:space="0" w:color="auto"/>
            <w:bottom w:val="none" w:sz="0" w:space="0" w:color="auto"/>
            <w:right w:val="none" w:sz="0" w:space="0" w:color="auto"/>
          </w:divBdr>
        </w:div>
        <w:div w:id="139007198">
          <w:marLeft w:val="547"/>
          <w:marRight w:val="0"/>
          <w:marTop w:val="144"/>
          <w:marBottom w:val="0"/>
          <w:divBdr>
            <w:top w:val="none" w:sz="0" w:space="0" w:color="auto"/>
            <w:left w:val="none" w:sz="0" w:space="0" w:color="auto"/>
            <w:bottom w:val="none" w:sz="0" w:space="0" w:color="auto"/>
            <w:right w:val="none" w:sz="0" w:space="0" w:color="auto"/>
          </w:divBdr>
        </w:div>
        <w:div w:id="989091526">
          <w:marLeft w:val="547"/>
          <w:marRight w:val="0"/>
          <w:marTop w:val="144"/>
          <w:marBottom w:val="0"/>
          <w:divBdr>
            <w:top w:val="none" w:sz="0" w:space="0" w:color="auto"/>
            <w:left w:val="none" w:sz="0" w:space="0" w:color="auto"/>
            <w:bottom w:val="none" w:sz="0" w:space="0" w:color="auto"/>
            <w:right w:val="none" w:sz="0" w:space="0" w:color="auto"/>
          </w:divBdr>
        </w:div>
      </w:divsChild>
    </w:div>
    <w:div w:id="2061201411">
      <w:bodyDiv w:val="1"/>
      <w:marLeft w:val="0"/>
      <w:marRight w:val="0"/>
      <w:marTop w:val="0"/>
      <w:marBottom w:val="0"/>
      <w:divBdr>
        <w:top w:val="none" w:sz="0" w:space="0" w:color="auto"/>
        <w:left w:val="none" w:sz="0" w:space="0" w:color="auto"/>
        <w:bottom w:val="none" w:sz="0" w:space="0" w:color="auto"/>
        <w:right w:val="none" w:sz="0" w:space="0" w:color="auto"/>
      </w:divBdr>
      <w:divsChild>
        <w:div w:id="198668273">
          <w:marLeft w:val="547"/>
          <w:marRight w:val="0"/>
          <w:marTop w:val="154"/>
          <w:marBottom w:val="0"/>
          <w:divBdr>
            <w:top w:val="none" w:sz="0" w:space="0" w:color="auto"/>
            <w:left w:val="none" w:sz="0" w:space="0" w:color="auto"/>
            <w:bottom w:val="none" w:sz="0" w:space="0" w:color="auto"/>
            <w:right w:val="none" w:sz="0" w:space="0" w:color="auto"/>
          </w:divBdr>
        </w:div>
        <w:div w:id="1633943633">
          <w:marLeft w:val="1166"/>
          <w:marRight w:val="0"/>
          <w:marTop w:val="134"/>
          <w:marBottom w:val="0"/>
          <w:divBdr>
            <w:top w:val="none" w:sz="0" w:space="0" w:color="auto"/>
            <w:left w:val="none" w:sz="0" w:space="0" w:color="auto"/>
            <w:bottom w:val="none" w:sz="0" w:space="0" w:color="auto"/>
            <w:right w:val="none" w:sz="0" w:space="0" w:color="auto"/>
          </w:divBdr>
        </w:div>
        <w:div w:id="801506793">
          <w:marLeft w:val="1166"/>
          <w:marRight w:val="0"/>
          <w:marTop w:val="134"/>
          <w:marBottom w:val="0"/>
          <w:divBdr>
            <w:top w:val="none" w:sz="0" w:space="0" w:color="auto"/>
            <w:left w:val="none" w:sz="0" w:space="0" w:color="auto"/>
            <w:bottom w:val="none" w:sz="0" w:space="0" w:color="auto"/>
            <w:right w:val="none" w:sz="0" w:space="0" w:color="auto"/>
          </w:divBdr>
        </w:div>
        <w:div w:id="352998664">
          <w:marLeft w:val="547"/>
          <w:marRight w:val="0"/>
          <w:marTop w:val="154"/>
          <w:marBottom w:val="0"/>
          <w:divBdr>
            <w:top w:val="none" w:sz="0" w:space="0" w:color="auto"/>
            <w:left w:val="none" w:sz="0" w:space="0" w:color="auto"/>
            <w:bottom w:val="none" w:sz="0" w:space="0" w:color="auto"/>
            <w:right w:val="none" w:sz="0" w:space="0" w:color="auto"/>
          </w:divBdr>
        </w:div>
        <w:div w:id="1572306450">
          <w:marLeft w:val="1166"/>
          <w:marRight w:val="0"/>
          <w:marTop w:val="134"/>
          <w:marBottom w:val="0"/>
          <w:divBdr>
            <w:top w:val="none" w:sz="0" w:space="0" w:color="auto"/>
            <w:left w:val="none" w:sz="0" w:space="0" w:color="auto"/>
            <w:bottom w:val="none" w:sz="0" w:space="0" w:color="auto"/>
            <w:right w:val="none" w:sz="0" w:space="0" w:color="auto"/>
          </w:divBdr>
        </w:div>
        <w:div w:id="1865286065">
          <w:marLeft w:val="1166"/>
          <w:marRight w:val="0"/>
          <w:marTop w:val="134"/>
          <w:marBottom w:val="0"/>
          <w:divBdr>
            <w:top w:val="none" w:sz="0" w:space="0" w:color="auto"/>
            <w:left w:val="none" w:sz="0" w:space="0" w:color="auto"/>
            <w:bottom w:val="none" w:sz="0" w:space="0" w:color="auto"/>
            <w:right w:val="none" w:sz="0" w:space="0" w:color="auto"/>
          </w:divBdr>
        </w:div>
      </w:divsChild>
    </w:div>
    <w:div w:id="2099909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6594@student.uwtsd.ac.uk" TargetMode="Externa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1-23T16:06:26.073"/>
    </inkml:context>
    <inkml:brush xml:id="br0">
      <inkml:brushProperty name="width" value="0.05" units="cm"/>
      <inkml:brushProperty name="height" value="0.05" units="cm"/>
      <inkml:brushProperty name="color" value="#E71224"/>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1-23T16:00:34.092"/>
    </inkml:context>
    <inkml:brush xml:id="br0">
      <inkml:brushProperty name="width" value="0.05" units="cm"/>
      <inkml:brushProperty name="height" value="0.05" units="cm"/>
      <inkml:brushProperty name="color" value="#E71224"/>
    </inkml:brush>
  </inkml:definitions>
  <inkml:trace contextRef="#ctx0" brushRef="#br0">0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01-23T16:06:29.849"/>
    </inkml:context>
    <inkml:brush xml:id="br0">
      <inkml:brushProperty name="width" value="0.05" units="cm"/>
      <inkml:brushProperty name="height" value="0.05" units="cm"/>
      <inkml:brushProperty name="color" value="#E71224"/>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EB34C74-AD42-364D-BA44-3E80113C7A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764</TotalTime>
  <Pages>18</Pages>
  <Words>7608</Words>
  <Characters>43371</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Asgar Ali (1706594)</dc:creator>
  <cp:keywords/>
  <dc:description/>
  <cp:lastModifiedBy>Asgar Ali (1706594)</cp:lastModifiedBy>
  <cp:revision>416</cp:revision>
  <dcterms:created xsi:type="dcterms:W3CDTF">2019-01-23T16:24:00Z</dcterms:created>
  <dcterms:modified xsi:type="dcterms:W3CDTF">2019-01-25T19:21:00Z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c9514954-f399-36c0-a5a6-5c5afa1e9f04</vt:lpwstr>
  </property>
</Properties>
</file>