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32DBF" w14:textId="77777777" w:rsidR="00E729C1" w:rsidRPr="00932F4A" w:rsidRDefault="00E729C1" w:rsidP="00932F4A">
      <w:pPr>
        <w:spacing w:after="0" w:line="480" w:lineRule="auto"/>
        <w:jc w:val="center"/>
        <w:rPr>
          <w:rFonts w:ascii="Times New Roman" w:eastAsia="Times New Roman" w:hAnsi="Times New Roman" w:cs="Times New Roman"/>
          <w:b/>
          <w:color w:val="0E101A"/>
          <w:sz w:val="24"/>
          <w:szCs w:val="24"/>
        </w:rPr>
      </w:pPr>
    </w:p>
    <w:p w14:paraId="307EE423" w14:textId="77777777" w:rsidR="00E729C1" w:rsidRPr="00932F4A" w:rsidRDefault="00E729C1" w:rsidP="00932F4A">
      <w:pPr>
        <w:spacing w:after="0" w:line="480" w:lineRule="auto"/>
        <w:jc w:val="center"/>
        <w:rPr>
          <w:rFonts w:ascii="Times New Roman" w:eastAsia="Times New Roman" w:hAnsi="Times New Roman" w:cs="Times New Roman"/>
          <w:b/>
          <w:color w:val="0E101A"/>
          <w:sz w:val="24"/>
          <w:szCs w:val="24"/>
        </w:rPr>
      </w:pPr>
    </w:p>
    <w:p w14:paraId="0F02CDD6" w14:textId="77777777" w:rsidR="00E729C1" w:rsidRPr="00932F4A" w:rsidRDefault="00E729C1" w:rsidP="00932F4A">
      <w:pPr>
        <w:spacing w:after="0" w:line="480" w:lineRule="auto"/>
        <w:jc w:val="center"/>
        <w:rPr>
          <w:rFonts w:ascii="Times New Roman" w:eastAsia="Times New Roman" w:hAnsi="Times New Roman" w:cs="Times New Roman"/>
          <w:b/>
          <w:color w:val="0E101A"/>
          <w:sz w:val="24"/>
          <w:szCs w:val="24"/>
        </w:rPr>
      </w:pPr>
    </w:p>
    <w:p w14:paraId="799F4A47" w14:textId="77777777" w:rsidR="00E729C1" w:rsidRPr="00932F4A" w:rsidRDefault="00E729C1" w:rsidP="00932F4A">
      <w:pPr>
        <w:spacing w:after="0" w:line="480" w:lineRule="auto"/>
        <w:jc w:val="center"/>
        <w:rPr>
          <w:rFonts w:ascii="Times New Roman" w:eastAsia="Times New Roman" w:hAnsi="Times New Roman" w:cs="Times New Roman"/>
          <w:b/>
          <w:color w:val="0E101A"/>
          <w:sz w:val="24"/>
          <w:szCs w:val="24"/>
        </w:rPr>
      </w:pPr>
    </w:p>
    <w:p w14:paraId="6EF18731" w14:textId="77777777" w:rsidR="00E729C1" w:rsidRPr="00932F4A" w:rsidRDefault="00E729C1" w:rsidP="00932F4A">
      <w:pPr>
        <w:spacing w:after="0" w:line="480" w:lineRule="auto"/>
        <w:jc w:val="center"/>
        <w:rPr>
          <w:rFonts w:ascii="Times New Roman" w:eastAsia="Times New Roman" w:hAnsi="Times New Roman" w:cs="Times New Roman"/>
          <w:b/>
          <w:color w:val="0E101A"/>
          <w:sz w:val="24"/>
          <w:szCs w:val="24"/>
        </w:rPr>
      </w:pPr>
    </w:p>
    <w:p w14:paraId="42DC5750" w14:textId="77777777" w:rsidR="00E729C1" w:rsidRPr="00932F4A" w:rsidRDefault="00E729C1" w:rsidP="00932F4A">
      <w:pPr>
        <w:spacing w:after="0" w:line="480" w:lineRule="auto"/>
        <w:jc w:val="center"/>
        <w:rPr>
          <w:rFonts w:ascii="Times New Roman" w:eastAsia="Times New Roman" w:hAnsi="Times New Roman" w:cs="Times New Roman"/>
          <w:b/>
          <w:color w:val="0E101A"/>
          <w:sz w:val="24"/>
          <w:szCs w:val="24"/>
        </w:rPr>
      </w:pPr>
    </w:p>
    <w:p w14:paraId="1A0E834A" w14:textId="19F4432B" w:rsidR="00E729C1" w:rsidRPr="00E453C8" w:rsidRDefault="00E453C8" w:rsidP="00932F4A">
      <w:pPr>
        <w:spacing w:after="0" w:line="480" w:lineRule="auto"/>
        <w:jc w:val="center"/>
        <w:rPr>
          <w:rFonts w:ascii="Times New Roman" w:eastAsia="Times New Roman" w:hAnsi="Times New Roman" w:cs="Times New Roman"/>
          <w:b/>
          <w:color w:val="0E101A"/>
          <w:sz w:val="24"/>
          <w:szCs w:val="24"/>
        </w:rPr>
      </w:pPr>
      <w:r w:rsidRPr="00E453C8">
        <w:rPr>
          <w:rFonts w:ascii="Times New Roman" w:eastAsia="Times New Roman" w:hAnsi="Times New Roman" w:cs="Times New Roman"/>
          <w:b/>
          <w:color w:val="0E101A"/>
          <w:sz w:val="24"/>
          <w:szCs w:val="24"/>
        </w:rPr>
        <w:t>Morrison (Wm) Supermarkets Plc.</w:t>
      </w:r>
    </w:p>
    <w:p w14:paraId="39CF5E96" w14:textId="77777777" w:rsidR="00E729C1" w:rsidRPr="00932F4A" w:rsidRDefault="00E729C1" w:rsidP="00932F4A">
      <w:pPr>
        <w:spacing w:after="0" w:line="480" w:lineRule="auto"/>
        <w:jc w:val="center"/>
        <w:rPr>
          <w:rFonts w:ascii="Times New Roman" w:eastAsia="Times New Roman" w:hAnsi="Times New Roman" w:cs="Times New Roman"/>
          <w:color w:val="0E101A"/>
          <w:sz w:val="24"/>
          <w:szCs w:val="24"/>
        </w:rPr>
      </w:pPr>
    </w:p>
    <w:p w14:paraId="4E287E9C" w14:textId="15047249" w:rsidR="00E729C1" w:rsidRDefault="005E6417" w:rsidP="005E6417">
      <w:pPr>
        <w:spacing w:after="0"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Adelina-Victoria Dumitru </w:t>
      </w:r>
    </w:p>
    <w:p w14:paraId="66A11D47" w14:textId="21AC9F37" w:rsidR="005E6417" w:rsidRDefault="005E6417" w:rsidP="005E6417">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2015292</w:t>
      </w:r>
    </w:p>
    <w:p w14:paraId="1DFB2EC9" w14:textId="709D0B13" w:rsidR="005E6417" w:rsidRPr="00932F4A" w:rsidRDefault="005E6417" w:rsidP="005E6417">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p>
    <w:p w14:paraId="56216C5A" w14:textId="77777777" w:rsidR="00E729C1" w:rsidRPr="00932F4A" w:rsidRDefault="00E729C1" w:rsidP="00932F4A">
      <w:pPr>
        <w:spacing w:after="0" w:line="480" w:lineRule="auto"/>
        <w:rPr>
          <w:rFonts w:ascii="Times New Roman" w:eastAsia="Times New Roman" w:hAnsi="Times New Roman" w:cs="Times New Roman"/>
          <w:color w:val="0E101A"/>
          <w:sz w:val="24"/>
          <w:szCs w:val="24"/>
        </w:rPr>
      </w:pPr>
    </w:p>
    <w:p w14:paraId="636C7CE0" w14:textId="77777777" w:rsidR="00E729C1" w:rsidRPr="00932F4A" w:rsidRDefault="00E729C1" w:rsidP="00932F4A">
      <w:pPr>
        <w:spacing w:after="0" w:line="480" w:lineRule="auto"/>
        <w:rPr>
          <w:rFonts w:ascii="Times New Roman" w:eastAsia="Times New Roman" w:hAnsi="Times New Roman" w:cs="Times New Roman"/>
          <w:color w:val="0E101A"/>
          <w:sz w:val="24"/>
          <w:szCs w:val="24"/>
        </w:rPr>
      </w:pPr>
    </w:p>
    <w:p w14:paraId="53FF9C27" w14:textId="77777777" w:rsidR="00E729C1" w:rsidRPr="00932F4A" w:rsidRDefault="00E729C1" w:rsidP="00932F4A">
      <w:pPr>
        <w:spacing w:after="0" w:line="480" w:lineRule="auto"/>
        <w:rPr>
          <w:rFonts w:ascii="Times New Roman" w:eastAsia="Times New Roman" w:hAnsi="Times New Roman" w:cs="Times New Roman"/>
          <w:color w:val="0E101A"/>
          <w:sz w:val="24"/>
          <w:szCs w:val="24"/>
        </w:rPr>
      </w:pPr>
    </w:p>
    <w:p w14:paraId="10166AE6" w14:textId="77777777" w:rsidR="00E729C1" w:rsidRPr="00932F4A" w:rsidRDefault="00E729C1" w:rsidP="00932F4A">
      <w:pPr>
        <w:spacing w:after="0" w:line="480" w:lineRule="auto"/>
        <w:rPr>
          <w:rFonts w:ascii="Times New Roman" w:eastAsia="Times New Roman" w:hAnsi="Times New Roman" w:cs="Times New Roman"/>
          <w:color w:val="0E101A"/>
          <w:sz w:val="24"/>
          <w:szCs w:val="24"/>
        </w:rPr>
      </w:pPr>
    </w:p>
    <w:p w14:paraId="470FAE27" w14:textId="77777777" w:rsidR="00E729C1" w:rsidRPr="00932F4A" w:rsidRDefault="00E729C1" w:rsidP="00932F4A">
      <w:pPr>
        <w:spacing w:after="0" w:line="480" w:lineRule="auto"/>
        <w:rPr>
          <w:rFonts w:ascii="Times New Roman" w:eastAsia="Times New Roman" w:hAnsi="Times New Roman" w:cs="Times New Roman"/>
          <w:color w:val="0E101A"/>
          <w:sz w:val="24"/>
          <w:szCs w:val="24"/>
        </w:rPr>
      </w:pPr>
    </w:p>
    <w:p w14:paraId="3F98FBA3" w14:textId="77777777" w:rsidR="00E729C1" w:rsidRPr="00932F4A" w:rsidRDefault="00E729C1" w:rsidP="00932F4A">
      <w:pPr>
        <w:spacing w:after="0" w:line="480" w:lineRule="auto"/>
        <w:rPr>
          <w:rFonts w:ascii="Times New Roman" w:eastAsia="Times New Roman" w:hAnsi="Times New Roman" w:cs="Times New Roman"/>
          <w:color w:val="0E101A"/>
          <w:sz w:val="24"/>
          <w:szCs w:val="24"/>
        </w:rPr>
      </w:pPr>
    </w:p>
    <w:p w14:paraId="6AFA8483" w14:textId="77777777" w:rsidR="00E729C1" w:rsidRPr="00932F4A" w:rsidRDefault="00E729C1" w:rsidP="00932F4A">
      <w:pPr>
        <w:spacing w:after="0" w:line="480" w:lineRule="auto"/>
        <w:rPr>
          <w:rFonts w:ascii="Times New Roman" w:eastAsia="Times New Roman" w:hAnsi="Times New Roman" w:cs="Times New Roman"/>
          <w:color w:val="0E101A"/>
          <w:sz w:val="24"/>
          <w:szCs w:val="24"/>
        </w:rPr>
      </w:pPr>
    </w:p>
    <w:p w14:paraId="27BA8FCD" w14:textId="77777777" w:rsidR="00E729C1" w:rsidRPr="00932F4A" w:rsidRDefault="00E729C1" w:rsidP="00932F4A">
      <w:pPr>
        <w:spacing w:after="0" w:line="480" w:lineRule="auto"/>
        <w:rPr>
          <w:rFonts w:ascii="Times New Roman" w:eastAsia="Times New Roman" w:hAnsi="Times New Roman" w:cs="Times New Roman"/>
          <w:color w:val="0E101A"/>
          <w:sz w:val="24"/>
          <w:szCs w:val="24"/>
        </w:rPr>
      </w:pPr>
    </w:p>
    <w:p w14:paraId="42971A3C" w14:textId="77777777" w:rsidR="00E729C1" w:rsidRDefault="00E729C1" w:rsidP="00932F4A">
      <w:pPr>
        <w:spacing w:after="0" w:line="480" w:lineRule="auto"/>
        <w:rPr>
          <w:rFonts w:ascii="Times New Roman" w:eastAsia="Times New Roman" w:hAnsi="Times New Roman" w:cs="Times New Roman"/>
          <w:color w:val="0E101A"/>
          <w:sz w:val="24"/>
          <w:szCs w:val="24"/>
        </w:rPr>
      </w:pPr>
    </w:p>
    <w:sdt>
      <w:sdtPr>
        <w:rPr>
          <w:rFonts w:asciiTheme="minorHAnsi" w:eastAsiaTheme="minorHAnsi" w:hAnsiTheme="minorHAnsi" w:cstheme="minorBidi"/>
          <w:color w:val="auto"/>
          <w:sz w:val="22"/>
          <w:szCs w:val="22"/>
        </w:rPr>
        <w:id w:val="-162553064"/>
        <w:docPartObj>
          <w:docPartGallery w:val="Table of Contents"/>
          <w:docPartUnique/>
        </w:docPartObj>
      </w:sdtPr>
      <w:sdtEndPr>
        <w:rPr>
          <w:b/>
          <w:bCs/>
          <w:noProof/>
        </w:rPr>
      </w:sdtEndPr>
      <w:sdtContent>
        <w:p w14:paraId="2B874F3D" w14:textId="6A8E9648" w:rsidR="00C029FA" w:rsidRPr="00C029FA" w:rsidRDefault="00C029FA">
          <w:pPr>
            <w:pStyle w:val="TOCHeading"/>
            <w:rPr>
              <w:b/>
              <w:color w:val="auto"/>
            </w:rPr>
          </w:pPr>
          <w:r w:rsidRPr="00C029FA">
            <w:rPr>
              <w:b/>
              <w:color w:val="auto"/>
            </w:rPr>
            <w:t>Table of Contents</w:t>
          </w:r>
        </w:p>
        <w:p w14:paraId="2C17AD81" w14:textId="77777777" w:rsidR="00C029FA" w:rsidRDefault="00C029F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6702269" w:history="1">
            <w:r w:rsidRPr="00773BC6">
              <w:rPr>
                <w:rStyle w:val="Hyperlink"/>
                <w:rFonts w:eastAsia="Times New Roman"/>
                <w:b/>
                <w:noProof/>
              </w:rPr>
              <w:t>INTRODUCTION</w:t>
            </w:r>
            <w:r>
              <w:rPr>
                <w:noProof/>
                <w:webHidden/>
              </w:rPr>
              <w:tab/>
            </w:r>
            <w:r>
              <w:rPr>
                <w:noProof/>
                <w:webHidden/>
              </w:rPr>
              <w:fldChar w:fldCharType="begin"/>
            </w:r>
            <w:r>
              <w:rPr>
                <w:noProof/>
                <w:webHidden/>
              </w:rPr>
              <w:instrText xml:space="preserve"> PAGEREF _Toc96702269 \h </w:instrText>
            </w:r>
            <w:r>
              <w:rPr>
                <w:noProof/>
                <w:webHidden/>
              </w:rPr>
            </w:r>
            <w:r>
              <w:rPr>
                <w:noProof/>
                <w:webHidden/>
              </w:rPr>
              <w:fldChar w:fldCharType="separate"/>
            </w:r>
            <w:r>
              <w:rPr>
                <w:noProof/>
                <w:webHidden/>
              </w:rPr>
              <w:t>3</w:t>
            </w:r>
            <w:r>
              <w:rPr>
                <w:noProof/>
                <w:webHidden/>
              </w:rPr>
              <w:fldChar w:fldCharType="end"/>
            </w:r>
          </w:hyperlink>
        </w:p>
        <w:p w14:paraId="2367FD24" w14:textId="77777777" w:rsidR="00C029FA" w:rsidRDefault="00653454">
          <w:pPr>
            <w:pStyle w:val="TOC1"/>
            <w:tabs>
              <w:tab w:val="right" w:leader="dot" w:pos="9350"/>
            </w:tabs>
            <w:rPr>
              <w:rFonts w:eastAsiaTheme="minorEastAsia"/>
              <w:noProof/>
            </w:rPr>
          </w:pPr>
          <w:hyperlink w:anchor="_Toc96702270" w:history="1">
            <w:r w:rsidR="00C029FA" w:rsidRPr="00773BC6">
              <w:rPr>
                <w:rStyle w:val="Hyperlink"/>
                <w:rFonts w:eastAsia="Times New Roman"/>
                <w:b/>
                <w:noProof/>
              </w:rPr>
              <w:t>Main body</w:t>
            </w:r>
            <w:r w:rsidR="00C029FA">
              <w:rPr>
                <w:noProof/>
                <w:webHidden/>
              </w:rPr>
              <w:tab/>
            </w:r>
            <w:r w:rsidR="00C029FA">
              <w:rPr>
                <w:noProof/>
                <w:webHidden/>
              </w:rPr>
              <w:fldChar w:fldCharType="begin"/>
            </w:r>
            <w:r w:rsidR="00C029FA">
              <w:rPr>
                <w:noProof/>
                <w:webHidden/>
              </w:rPr>
              <w:instrText xml:space="preserve"> PAGEREF _Toc96702270 \h </w:instrText>
            </w:r>
            <w:r w:rsidR="00C029FA">
              <w:rPr>
                <w:noProof/>
                <w:webHidden/>
              </w:rPr>
            </w:r>
            <w:r w:rsidR="00C029FA">
              <w:rPr>
                <w:noProof/>
                <w:webHidden/>
              </w:rPr>
              <w:fldChar w:fldCharType="separate"/>
            </w:r>
            <w:r w:rsidR="00C029FA">
              <w:rPr>
                <w:noProof/>
                <w:webHidden/>
              </w:rPr>
              <w:t>4</w:t>
            </w:r>
            <w:r w:rsidR="00C029FA">
              <w:rPr>
                <w:noProof/>
                <w:webHidden/>
              </w:rPr>
              <w:fldChar w:fldCharType="end"/>
            </w:r>
          </w:hyperlink>
        </w:p>
        <w:p w14:paraId="6767084C" w14:textId="77777777" w:rsidR="00C029FA" w:rsidRDefault="00653454">
          <w:pPr>
            <w:pStyle w:val="TOC1"/>
            <w:tabs>
              <w:tab w:val="right" w:leader="dot" w:pos="9350"/>
            </w:tabs>
            <w:rPr>
              <w:rFonts w:eastAsiaTheme="minorEastAsia"/>
              <w:noProof/>
            </w:rPr>
          </w:pPr>
          <w:hyperlink w:anchor="_Toc96702271" w:history="1">
            <w:r w:rsidR="00C029FA" w:rsidRPr="00773BC6">
              <w:rPr>
                <w:rStyle w:val="Hyperlink"/>
                <w:rFonts w:eastAsia="Times New Roman"/>
                <w:b/>
                <w:noProof/>
              </w:rPr>
              <w:t>PEST ANALYSIS</w:t>
            </w:r>
            <w:r w:rsidR="00C029FA">
              <w:rPr>
                <w:noProof/>
                <w:webHidden/>
              </w:rPr>
              <w:tab/>
            </w:r>
            <w:r w:rsidR="00C029FA">
              <w:rPr>
                <w:noProof/>
                <w:webHidden/>
              </w:rPr>
              <w:fldChar w:fldCharType="begin"/>
            </w:r>
            <w:r w:rsidR="00C029FA">
              <w:rPr>
                <w:noProof/>
                <w:webHidden/>
              </w:rPr>
              <w:instrText xml:space="preserve"> PAGEREF _Toc96702271 \h </w:instrText>
            </w:r>
            <w:r w:rsidR="00C029FA">
              <w:rPr>
                <w:noProof/>
                <w:webHidden/>
              </w:rPr>
            </w:r>
            <w:r w:rsidR="00C029FA">
              <w:rPr>
                <w:noProof/>
                <w:webHidden/>
              </w:rPr>
              <w:fldChar w:fldCharType="separate"/>
            </w:r>
            <w:r w:rsidR="00C029FA">
              <w:rPr>
                <w:noProof/>
                <w:webHidden/>
              </w:rPr>
              <w:t>4</w:t>
            </w:r>
            <w:r w:rsidR="00C029FA">
              <w:rPr>
                <w:noProof/>
                <w:webHidden/>
              </w:rPr>
              <w:fldChar w:fldCharType="end"/>
            </w:r>
          </w:hyperlink>
        </w:p>
        <w:p w14:paraId="76B62A9E" w14:textId="77777777" w:rsidR="00C029FA" w:rsidRDefault="00653454">
          <w:pPr>
            <w:pStyle w:val="TOC1"/>
            <w:tabs>
              <w:tab w:val="right" w:leader="dot" w:pos="9350"/>
            </w:tabs>
            <w:rPr>
              <w:rFonts w:eastAsiaTheme="minorEastAsia"/>
              <w:noProof/>
            </w:rPr>
          </w:pPr>
          <w:hyperlink w:anchor="_Toc96702272" w:history="1">
            <w:r w:rsidR="00C029FA" w:rsidRPr="00773BC6">
              <w:rPr>
                <w:rStyle w:val="Hyperlink"/>
                <w:rFonts w:eastAsia="Times New Roman"/>
                <w:b/>
                <w:noProof/>
              </w:rPr>
              <w:t>SWOT ANALYSIS.</w:t>
            </w:r>
            <w:r w:rsidR="00C029FA">
              <w:rPr>
                <w:noProof/>
                <w:webHidden/>
              </w:rPr>
              <w:tab/>
            </w:r>
            <w:r w:rsidR="00C029FA">
              <w:rPr>
                <w:noProof/>
                <w:webHidden/>
              </w:rPr>
              <w:fldChar w:fldCharType="begin"/>
            </w:r>
            <w:r w:rsidR="00C029FA">
              <w:rPr>
                <w:noProof/>
                <w:webHidden/>
              </w:rPr>
              <w:instrText xml:space="preserve"> PAGEREF _Toc96702272 \h </w:instrText>
            </w:r>
            <w:r w:rsidR="00C029FA">
              <w:rPr>
                <w:noProof/>
                <w:webHidden/>
              </w:rPr>
            </w:r>
            <w:r w:rsidR="00C029FA">
              <w:rPr>
                <w:noProof/>
                <w:webHidden/>
              </w:rPr>
              <w:fldChar w:fldCharType="separate"/>
            </w:r>
            <w:r w:rsidR="00C029FA">
              <w:rPr>
                <w:noProof/>
                <w:webHidden/>
              </w:rPr>
              <w:t>6</w:t>
            </w:r>
            <w:r w:rsidR="00C029FA">
              <w:rPr>
                <w:noProof/>
                <w:webHidden/>
              </w:rPr>
              <w:fldChar w:fldCharType="end"/>
            </w:r>
          </w:hyperlink>
        </w:p>
        <w:p w14:paraId="458DD587" w14:textId="77777777" w:rsidR="00C029FA" w:rsidRDefault="00653454">
          <w:pPr>
            <w:pStyle w:val="TOC1"/>
            <w:tabs>
              <w:tab w:val="right" w:leader="dot" w:pos="9350"/>
            </w:tabs>
            <w:rPr>
              <w:rFonts w:eastAsiaTheme="minorEastAsia"/>
              <w:noProof/>
            </w:rPr>
          </w:pPr>
          <w:hyperlink w:anchor="_Toc96702273" w:history="1">
            <w:r w:rsidR="00C029FA" w:rsidRPr="00773BC6">
              <w:rPr>
                <w:rStyle w:val="Hyperlink"/>
                <w:rFonts w:eastAsia="Times New Roman"/>
                <w:b/>
                <w:noProof/>
              </w:rPr>
              <w:t>MARKETING MIX 4p's</w:t>
            </w:r>
            <w:r w:rsidR="00C029FA">
              <w:rPr>
                <w:noProof/>
                <w:webHidden/>
              </w:rPr>
              <w:tab/>
            </w:r>
            <w:r w:rsidR="00C029FA">
              <w:rPr>
                <w:noProof/>
                <w:webHidden/>
              </w:rPr>
              <w:fldChar w:fldCharType="begin"/>
            </w:r>
            <w:r w:rsidR="00C029FA">
              <w:rPr>
                <w:noProof/>
                <w:webHidden/>
              </w:rPr>
              <w:instrText xml:space="preserve"> PAGEREF _Toc96702273 \h </w:instrText>
            </w:r>
            <w:r w:rsidR="00C029FA">
              <w:rPr>
                <w:noProof/>
                <w:webHidden/>
              </w:rPr>
            </w:r>
            <w:r w:rsidR="00C029FA">
              <w:rPr>
                <w:noProof/>
                <w:webHidden/>
              </w:rPr>
              <w:fldChar w:fldCharType="separate"/>
            </w:r>
            <w:r w:rsidR="00C029FA">
              <w:rPr>
                <w:noProof/>
                <w:webHidden/>
              </w:rPr>
              <w:t>7</w:t>
            </w:r>
            <w:r w:rsidR="00C029FA">
              <w:rPr>
                <w:noProof/>
                <w:webHidden/>
              </w:rPr>
              <w:fldChar w:fldCharType="end"/>
            </w:r>
          </w:hyperlink>
        </w:p>
        <w:p w14:paraId="6D4565B2" w14:textId="77777777" w:rsidR="00C029FA" w:rsidRDefault="00653454">
          <w:pPr>
            <w:pStyle w:val="TOC1"/>
            <w:tabs>
              <w:tab w:val="right" w:leader="dot" w:pos="9350"/>
            </w:tabs>
            <w:rPr>
              <w:rFonts w:eastAsiaTheme="minorEastAsia"/>
              <w:noProof/>
            </w:rPr>
          </w:pPr>
          <w:hyperlink w:anchor="_Toc96702274" w:history="1">
            <w:r w:rsidR="00C029FA" w:rsidRPr="00773BC6">
              <w:rPr>
                <w:rStyle w:val="Hyperlink"/>
                <w:rFonts w:eastAsia="Times New Roman"/>
                <w:b/>
                <w:noProof/>
              </w:rPr>
              <w:t>PORTER'S FIVE FORCES</w:t>
            </w:r>
            <w:r w:rsidR="00C029FA">
              <w:rPr>
                <w:noProof/>
                <w:webHidden/>
              </w:rPr>
              <w:tab/>
            </w:r>
            <w:r w:rsidR="00C029FA">
              <w:rPr>
                <w:noProof/>
                <w:webHidden/>
              </w:rPr>
              <w:fldChar w:fldCharType="begin"/>
            </w:r>
            <w:r w:rsidR="00C029FA">
              <w:rPr>
                <w:noProof/>
                <w:webHidden/>
              </w:rPr>
              <w:instrText xml:space="preserve"> PAGEREF _Toc96702274 \h </w:instrText>
            </w:r>
            <w:r w:rsidR="00C029FA">
              <w:rPr>
                <w:noProof/>
                <w:webHidden/>
              </w:rPr>
            </w:r>
            <w:r w:rsidR="00C029FA">
              <w:rPr>
                <w:noProof/>
                <w:webHidden/>
              </w:rPr>
              <w:fldChar w:fldCharType="separate"/>
            </w:r>
            <w:r w:rsidR="00C029FA">
              <w:rPr>
                <w:noProof/>
                <w:webHidden/>
              </w:rPr>
              <w:t>9</w:t>
            </w:r>
            <w:r w:rsidR="00C029FA">
              <w:rPr>
                <w:noProof/>
                <w:webHidden/>
              </w:rPr>
              <w:fldChar w:fldCharType="end"/>
            </w:r>
          </w:hyperlink>
        </w:p>
        <w:p w14:paraId="1A5B4CB6" w14:textId="77777777" w:rsidR="00C029FA" w:rsidRDefault="00653454">
          <w:pPr>
            <w:pStyle w:val="TOC1"/>
            <w:tabs>
              <w:tab w:val="right" w:leader="dot" w:pos="9350"/>
            </w:tabs>
            <w:rPr>
              <w:rFonts w:eastAsiaTheme="minorEastAsia"/>
              <w:noProof/>
            </w:rPr>
          </w:pPr>
          <w:hyperlink w:anchor="_Toc96702275" w:history="1">
            <w:r w:rsidR="00C029FA" w:rsidRPr="00773BC6">
              <w:rPr>
                <w:rStyle w:val="Hyperlink"/>
                <w:rFonts w:eastAsia="Times New Roman"/>
                <w:b/>
                <w:noProof/>
              </w:rPr>
              <w:t>CONCLUSION</w:t>
            </w:r>
            <w:r w:rsidR="00C029FA">
              <w:rPr>
                <w:noProof/>
                <w:webHidden/>
              </w:rPr>
              <w:tab/>
            </w:r>
            <w:r w:rsidR="00C029FA">
              <w:rPr>
                <w:noProof/>
                <w:webHidden/>
              </w:rPr>
              <w:fldChar w:fldCharType="begin"/>
            </w:r>
            <w:r w:rsidR="00C029FA">
              <w:rPr>
                <w:noProof/>
                <w:webHidden/>
              </w:rPr>
              <w:instrText xml:space="preserve"> PAGEREF _Toc96702275 \h </w:instrText>
            </w:r>
            <w:r w:rsidR="00C029FA">
              <w:rPr>
                <w:noProof/>
                <w:webHidden/>
              </w:rPr>
            </w:r>
            <w:r w:rsidR="00C029FA">
              <w:rPr>
                <w:noProof/>
                <w:webHidden/>
              </w:rPr>
              <w:fldChar w:fldCharType="separate"/>
            </w:r>
            <w:r w:rsidR="00C029FA">
              <w:rPr>
                <w:noProof/>
                <w:webHidden/>
              </w:rPr>
              <w:t>9</w:t>
            </w:r>
            <w:r w:rsidR="00C029FA">
              <w:rPr>
                <w:noProof/>
                <w:webHidden/>
              </w:rPr>
              <w:fldChar w:fldCharType="end"/>
            </w:r>
          </w:hyperlink>
        </w:p>
        <w:p w14:paraId="3B9A9D16" w14:textId="77777777" w:rsidR="00C029FA" w:rsidRDefault="00653454">
          <w:pPr>
            <w:pStyle w:val="TOC1"/>
            <w:tabs>
              <w:tab w:val="right" w:leader="dot" w:pos="9350"/>
            </w:tabs>
            <w:rPr>
              <w:rFonts w:eastAsiaTheme="minorEastAsia"/>
              <w:noProof/>
            </w:rPr>
          </w:pPr>
          <w:hyperlink w:anchor="_Toc96702276" w:history="1">
            <w:r w:rsidR="00C029FA" w:rsidRPr="00773BC6">
              <w:rPr>
                <w:rStyle w:val="Hyperlink"/>
                <w:rFonts w:eastAsia="Times New Roman"/>
                <w:b/>
                <w:noProof/>
              </w:rPr>
              <w:t>References</w:t>
            </w:r>
            <w:r w:rsidR="00C029FA">
              <w:rPr>
                <w:noProof/>
                <w:webHidden/>
              </w:rPr>
              <w:tab/>
            </w:r>
            <w:r w:rsidR="00C029FA">
              <w:rPr>
                <w:noProof/>
                <w:webHidden/>
              </w:rPr>
              <w:fldChar w:fldCharType="begin"/>
            </w:r>
            <w:r w:rsidR="00C029FA">
              <w:rPr>
                <w:noProof/>
                <w:webHidden/>
              </w:rPr>
              <w:instrText xml:space="preserve"> PAGEREF _Toc96702276 \h </w:instrText>
            </w:r>
            <w:r w:rsidR="00C029FA">
              <w:rPr>
                <w:noProof/>
                <w:webHidden/>
              </w:rPr>
            </w:r>
            <w:r w:rsidR="00C029FA">
              <w:rPr>
                <w:noProof/>
                <w:webHidden/>
              </w:rPr>
              <w:fldChar w:fldCharType="separate"/>
            </w:r>
            <w:r w:rsidR="00C029FA">
              <w:rPr>
                <w:noProof/>
                <w:webHidden/>
              </w:rPr>
              <w:t>11</w:t>
            </w:r>
            <w:r w:rsidR="00C029FA">
              <w:rPr>
                <w:noProof/>
                <w:webHidden/>
              </w:rPr>
              <w:fldChar w:fldCharType="end"/>
            </w:r>
          </w:hyperlink>
        </w:p>
        <w:p w14:paraId="00F7AEFB" w14:textId="35892CF5" w:rsidR="00C029FA" w:rsidRDefault="00C029FA">
          <w:r>
            <w:rPr>
              <w:b/>
              <w:bCs/>
              <w:noProof/>
            </w:rPr>
            <w:fldChar w:fldCharType="end"/>
          </w:r>
        </w:p>
      </w:sdtContent>
    </w:sdt>
    <w:p w14:paraId="73FC6A75"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358D095C"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7EACD5D3"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479403D3"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14639F61"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4CE60B07"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3041EDA0"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6C45E40C"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504A80CB"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553BBCE4"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6FCA6C2A"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43A47255"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54E3D4AF" w14:textId="77777777" w:rsidR="003D729B" w:rsidRDefault="003D729B" w:rsidP="00932F4A">
      <w:pPr>
        <w:spacing w:after="0" w:line="480" w:lineRule="auto"/>
        <w:rPr>
          <w:rFonts w:ascii="Times New Roman" w:eastAsia="Times New Roman" w:hAnsi="Times New Roman" w:cs="Times New Roman"/>
          <w:color w:val="0E101A"/>
          <w:sz w:val="24"/>
          <w:szCs w:val="24"/>
        </w:rPr>
      </w:pPr>
    </w:p>
    <w:p w14:paraId="43630E7F" w14:textId="77777777" w:rsidR="003D729B" w:rsidRPr="00714338" w:rsidRDefault="003D729B" w:rsidP="00932F4A">
      <w:pPr>
        <w:spacing w:after="0" w:line="480" w:lineRule="auto"/>
        <w:rPr>
          <w:rFonts w:ascii="Times New Roman" w:eastAsia="Times New Roman" w:hAnsi="Times New Roman" w:cs="Times New Roman"/>
          <w:color w:val="0E101A"/>
          <w:sz w:val="24"/>
          <w:szCs w:val="24"/>
        </w:rPr>
      </w:pPr>
    </w:p>
    <w:p w14:paraId="649E5A11" w14:textId="77777777" w:rsidR="00714338" w:rsidRPr="002A4593" w:rsidRDefault="00714338" w:rsidP="002A4593">
      <w:pPr>
        <w:pStyle w:val="Heading1"/>
        <w:rPr>
          <w:rFonts w:eastAsia="Times New Roman"/>
          <w:b/>
          <w:color w:val="auto"/>
        </w:rPr>
      </w:pPr>
      <w:bookmarkStart w:id="0" w:name="_Toc96702269"/>
      <w:r w:rsidRPr="002A4593">
        <w:rPr>
          <w:rFonts w:eastAsia="Times New Roman"/>
          <w:b/>
          <w:color w:val="auto"/>
        </w:rPr>
        <w:t>INTRODUCTION</w:t>
      </w:r>
      <w:bookmarkEnd w:id="0"/>
      <w:r w:rsidRPr="002A4593">
        <w:rPr>
          <w:rFonts w:eastAsia="Times New Roman"/>
          <w:b/>
          <w:color w:val="auto"/>
        </w:rPr>
        <w:t> </w:t>
      </w:r>
    </w:p>
    <w:p w14:paraId="346FC706" w14:textId="50F391D4" w:rsidR="00714338" w:rsidRPr="00714338" w:rsidRDefault="004760CF" w:rsidP="00321AAE">
      <w:pPr>
        <w:spacing w:after="0" w:line="480" w:lineRule="auto"/>
        <w:ind w:firstLine="720"/>
        <w:rPr>
          <w:rFonts w:ascii="Times New Roman" w:eastAsia="Times New Roman" w:hAnsi="Times New Roman" w:cs="Times New Roman"/>
          <w:color w:val="0E101A"/>
          <w:sz w:val="24"/>
          <w:szCs w:val="24"/>
        </w:rPr>
      </w:pPr>
      <w:r w:rsidRPr="00811B1C">
        <w:rPr>
          <w:rFonts w:ascii="Times New Roman" w:eastAsia="Times New Roman" w:hAnsi="Times New Roman" w:cs="Times New Roman"/>
          <w:color w:val="0E101A"/>
          <w:sz w:val="24"/>
          <w:szCs w:val="24"/>
        </w:rPr>
        <w:t>Morrison</w:t>
      </w:r>
      <w:r w:rsidRPr="00714338">
        <w:rPr>
          <w:rFonts w:ascii="Times New Roman" w:eastAsia="Times New Roman" w:hAnsi="Times New Roman" w:cs="Times New Roman"/>
          <w:color w:val="0E101A"/>
          <w:sz w:val="24"/>
          <w:szCs w:val="24"/>
        </w:rPr>
        <w:t xml:space="preserve"> </w:t>
      </w:r>
      <w:r w:rsidR="00714338" w:rsidRPr="00714338">
        <w:rPr>
          <w:rFonts w:ascii="Times New Roman" w:eastAsia="Times New Roman" w:hAnsi="Times New Roman" w:cs="Times New Roman"/>
          <w:color w:val="0E101A"/>
          <w:sz w:val="24"/>
          <w:szCs w:val="24"/>
        </w:rPr>
        <w:t>strives to increase its exposure to cutting-edge technological advancements</w:t>
      </w:r>
      <w:r>
        <w:rPr>
          <w:rFonts w:ascii="Times New Roman" w:eastAsia="Times New Roman" w:hAnsi="Times New Roman" w:cs="Times New Roman"/>
          <w:color w:val="0E101A"/>
          <w:sz w:val="24"/>
          <w:szCs w:val="24"/>
        </w:rPr>
        <w:t xml:space="preserve"> in its food retailing</w:t>
      </w:r>
      <w:r w:rsidR="00714338" w:rsidRPr="00714338">
        <w:rPr>
          <w:rFonts w:ascii="Times New Roman" w:eastAsia="Times New Roman" w:hAnsi="Times New Roman" w:cs="Times New Roman"/>
          <w:color w:val="0E101A"/>
          <w:sz w:val="24"/>
          <w:szCs w:val="24"/>
        </w:rPr>
        <w:t xml:space="preserve">. This corporation's goal is to provide high-end customers with genuinely distinctive products. In addition, it seeks to ensure that customers obtain the things they want and that they are of high quality. As a standout feature of </w:t>
      </w:r>
      <w:r w:rsidRPr="00811B1C">
        <w:rPr>
          <w:rFonts w:ascii="Times New Roman" w:eastAsia="Times New Roman" w:hAnsi="Times New Roman" w:cs="Times New Roman"/>
          <w:color w:val="0E101A"/>
          <w:sz w:val="24"/>
          <w:szCs w:val="24"/>
        </w:rPr>
        <w:t>Morrison</w:t>
      </w:r>
      <w:r>
        <w:rPr>
          <w:rFonts w:ascii="Times New Roman" w:eastAsia="Times New Roman" w:hAnsi="Times New Roman" w:cs="Times New Roman"/>
          <w:color w:val="0E101A"/>
          <w:sz w:val="24"/>
          <w:szCs w:val="24"/>
        </w:rPr>
        <w:t>, it will tailor its products</w:t>
      </w:r>
      <w:r w:rsidR="00714338" w:rsidRPr="00714338">
        <w:rPr>
          <w:rFonts w:ascii="Times New Roman" w:eastAsia="Times New Roman" w:hAnsi="Times New Roman" w:cs="Times New Roman"/>
          <w:color w:val="0E101A"/>
          <w:sz w:val="24"/>
          <w:szCs w:val="24"/>
        </w:rPr>
        <w:t xml:space="preserve"> to the </w:t>
      </w:r>
      <w:r w:rsidR="00714338" w:rsidRPr="00714338">
        <w:rPr>
          <w:rFonts w:ascii="Times New Roman" w:eastAsia="Times New Roman" w:hAnsi="Times New Roman" w:cs="Times New Roman"/>
          <w:color w:val="0E101A"/>
          <w:sz w:val="24"/>
          <w:szCs w:val="24"/>
        </w:rPr>
        <w:lastRenderedPageBreak/>
        <w:t xml:space="preserve">needs of its customers. Generalized items will be produced, but there will also be an emphasis on filling in the gaps left by other companies' failures. Client complaints and evaluations will be analyzed regularly to guarantee that the problems are fixed and that the clients get what they need. You can expect to find </w:t>
      </w:r>
      <w:r w:rsidR="00E729C1" w:rsidRPr="00932F4A">
        <w:rPr>
          <w:rFonts w:ascii="Times New Roman" w:eastAsia="Times New Roman" w:hAnsi="Times New Roman" w:cs="Times New Roman"/>
          <w:color w:val="0E101A"/>
          <w:sz w:val="24"/>
          <w:szCs w:val="24"/>
        </w:rPr>
        <w:t>tech-savvy</w:t>
      </w:r>
      <w:r w:rsidR="00714338" w:rsidRPr="00714338">
        <w:rPr>
          <w:rFonts w:ascii="Times New Roman" w:eastAsia="Times New Roman" w:hAnsi="Times New Roman" w:cs="Times New Roman"/>
          <w:color w:val="0E101A"/>
          <w:sz w:val="24"/>
          <w:szCs w:val="24"/>
        </w:rPr>
        <w:t xml:space="preserve"> and problem-solving employees are working with </w:t>
      </w:r>
      <w:r w:rsidRPr="00811B1C">
        <w:rPr>
          <w:rFonts w:ascii="Times New Roman" w:eastAsia="Times New Roman" w:hAnsi="Times New Roman" w:cs="Times New Roman"/>
          <w:color w:val="0E101A"/>
          <w:sz w:val="24"/>
          <w:szCs w:val="24"/>
        </w:rPr>
        <w:t>Morrison</w:t>
      </w:r>
      <w:r>
        <w:rPr>
          <w:rFonts w:ascii="Times New Roman" w:eastAsia="Times New Roman" w:hAnsi="Times New Roman" w:cs="Times New Roman"/>
          <w:color w:val="0E101A"/>
          <w:sz w:val="24"/>
          <w:szCs w:val="24"/>
        </w:rPr>
        <w:t>. The company</w:t>
      </w:r>
      <w:r w:rsidR="00714338" w:rsidRPr="00714338">
        <w:rPr>
          <w:rFonts w:ascii="Times New Roman" w:eastAsia="Times New Roman" w:hAnsi="Times New Roman" w:cs="Times New Roman"/>
          <w:color w:val="0E101A"/>
          <w:sz w:val="24"/>
          <w:szCs w:val="24"/>
        </w:rPr>
        <w:t xml:space="preserve"> believe</w:t>
      </w:r>
      <w:r>
        <w:rPr>
          <w:rFonts w:ascii="Times New Roman" w:eastAsia="Times New Roman" w:hAnsi="Times New Roman" w:cs="Times New Roman"/>
          <w:color w:val="0E101A"/>
          <w:sz w:val="24"/>
          <w:szCs w:val="24"/>
        </w:rPr>
        <w:t>s</w:t>
      </w:r>
      <w:r w:rsidR="00714338" w:rsidRPr="00714338">
        <w:rPr>
          <w:rFonts w:ascii="Times New Roman" w:eastAsia="Times New Roman" w:hAnsi="Times New Roman" w:cs="Times New Roman"/>
          <w:color w:val="0E101A"/>
          <w:sz w:val="24"/>
          <w:szCs w:val="24"/>
        </w:rPr>
        <w:t xml:space="preserve"> that innovation is the essential o</w:t>
      </w:r>
      <w:r>
        <w:rPr>
          <w:rFonts w:ascii="Times New Roman" w:eastAsia="Times New Roman" w:hAnsi="Times New Roman" w:cs="Times New Roman"/>
          <w:color w:val="0E101A"/>
          <w:sz w:val="24"/>
          <w:szCs w:val="24"/>
        </w:rPr>
        <w:t xml:space="preserve">rganizational component, as it </w:t>
      </w:r>
      <w:r w:rsidR="00C3066B">
        <w:rPr>
          <w:rFonts w:ascii="Times New Roman" w:eastAsia="Times New Roman" w:hAnsi="Times New Roman" w:cs="Times New Roman"/>
          <w:color w:val="0E101A"/>
          <w:sz w:val="24"/>
          <w:szCs w:val="24"/>
        </w:rPr>
        <w:t xml:space="preserve">is </w:t>
      </w:r>
      <w:r w:rsidR="00C3066B" w:rsidRPr="00714338">
        <w:rPr>
          <w:rFonts w:ascii="Times New Roman" w:eastAsia="Times New Roman" w:hAnsi="Times New Roman" w:cs="Times New Roman"/>
          <w:color w:val="0E101A"/>
          <w:sz w:val="24"/>
          <w:szCs w:val="24"/>
        </w:rPr>
        <w:t>interested</w:t>
      </w:r>
      <w:r w:rsidR="00C3066B">
        <w:rPr>
          <w:rFonts w:ascii="Times New Roman" w:eastAsia="Times New Roman" w:hAnsi="Times New Roman" w:cs="Times New Roman"/>
          <w:color w:val="0E101A"/>
          <w:sz w:val="24"/>
          <w:szCs w:val="24"/>
        </w:rPr>
        <w:t xml:space="preserve"> in this field. Due to the </w:t>
      </w:r>
      <w:r w:rsidR="00714338" w:rsidRPr="00714338">
        <w:rPr>
          <w:rFonts w:ascii="Times New Roman" w:eastAsia="Times New Roman" w:hAnsi="Times New Roman" w:cs="Times New Roman"/>
          <w:color w:val="0E101A"/>
          <w:sz w:val="24"/>
          <w:szCs w:val="24"/>
        </w:rPr>
        <w:t>c</w:t>
      </w:r>
      <w:r>
        <w:rPr>
          <w:rFonts w:ascii="Times New Roman" w:eastAsia="Times New Roman" w:hAnsi="Times New Roman" w:cs="Times New Roman"/>
          <w:color w:val="0E101A"/>
          <w:sz w:val="24"/>
          <w:szCs w:val="24"/>
        </w:rPr>
        <w:t xml:space="preserve">onstant pursuit of new ideas, the firm has </w:t>
      </w:r>
      <w:r w:rsidR="00714338" w:rsidRPr="00714338">
        <w:rPr>
          <w:rFonts w:ascii="Times New Roman" w:eastAsia="Times New Roman" w:hAnsi="Times New Roman" w:cs="Times New Roman"/>
          <w:color w:val="0E101A"/>
          <w:sz w:val="24"/>
          <w:szCs w:val="24"/>
        </w:rPr>
        <w:t>can come up with increasin</w:t>
      </w:r>
      <w:r>
        <w:rPr>
          <w:rFonts w:ascii="Times New Roman" w:eastAsia="Times New Roman" w:hAnsi="Times New Roman" w:cs="Times New Roman"/>
          <w:color w:val="0E101A"/>
          <w:sz w:val="24"/>
          <w:szCs w:val="24"/>
        </w:rPr>
        <w:t xml:space="preserve">gly original products. So as </w:t>
      </w:r>
      <w:r w:rsidR="00714338" w:rsidRPr="00714338">
        <w:rPr>
          <w:rFonts w:ascii="Times New Roman" w:eastAsia="Times New Roman" w:hAnsi="Times New Roman" w:cs="Times New Roman"/>
          <w:color w:val="0E101A"/>
          <w:sz w:val="24"/>
          <w:szCs w:val="24"/>
        </w:rPr>
        <w:t xml:space="preserve">to achieve a high-quality </w:t>
      </w:r>
      <w:r>
        <w:rPr>
          <w:rFonts w:ascii="Times New Roman" w:eastAsia="Times New Roman" w:hAnsi="Times New Roman" w:cs="Times New Roman"/>
          <w:color w:val="0E101A"/>
          <w:sz w:val="24"/>
          <w:szCs w:val="24"/>
        </w:rPr>
        <w:t>production, the</w:t>
      </w:r>
      <w:r w:rsidR="00714338" w:rsidRPr="00714338">
        <w:rPr>
          <w:rFonts w:ascii="Times New Roman" w:eastAsia="Times New Roman" w:hAnsi="Times New Roman" w:cs="Times New Roman"/>
          <w:color w:val="0E101A"/>
          <w:sz w:val="24"/>
          <w:szCs w:val="24"/>
        </w:rPr>
        <w:t xml:space="preserve"> extensive production experience will be invaluable</w:t>
      </w:r>
      <w:r w:rsidR="0049212B" w:rsidRPr="00932F4A">
        <w:rPr>
          <w:rFonts w:ascii="Times New Roman" w:eastAsia="Times New Roman" w:hAnsi="Times New Roman" w:cs="Times New Roman"/>
          <w:color w:val="0E101A"/>
          <w:sz w:val="24"/>
          <w:szCs w:val="24"/>
        </w:rPr>
        <w:t xml:space="preserve"> (</w:t>
      </w:r>
      <w:r w:rsidR="0049212B" w:rsidRPr="00932F4A">
        <w:rPr>
          <w:rFonts w:ascii="Times New Roman" w:hAnsi="Times New Roman" w:cs="Times New Roman"/>
          <w:color w:val="222222"/>
          <w:sz w:val="24"/>
          <w:szCs w:val="24"/>
          <w:shd w:val="clear" w:color="auto" w:fill="FFFFFF"/>
        </w:rPr>
        <w:t>Brenner and Herrmann 2018)</w:t>
      </w:r>
      <w:r w:rsidR="00714338" w:rsidRPr="00714338">
        <w:rPr>
          <w:rFonts w:ascii="Times New Roman" w:eastAsia="Times New Roman" w:hAnsi="Times New Roman" w:cs="Times New Roman"/>
          <w:color w:val="0E101A"/>
          <w:sz w:val="24"/>
          <w:szCs w:val="24"/>
        </w:rPr>
        <w:t xml:space="preserve">. In order to reach the upper and middle classes in London, where the majority of individuals are working or running their businesses, </w:t>
      </w:r>
      <w:r w:rsidR="00BE7215" w:rsidRPr="00811B1C">
        <w:rPr>
          <w:rFonts w:ascii="Times New Roman" w:eastAsia="Times New Roman" w:hAnsi="Times New Roman" w:cs="Times New Roman"/>
          <w:color w:val="0E101A"/>
          <w:sz w:val="24"/>
          <w:szCs w:val="24"/>
        </w:rPr>
        <w:t>Morrison</w:t>
      </w:r>
      <w:r w:rsidR="00BE7215" w:rsidRPr="00714338">
        <w:rPr>
          <w:rFonts w:ascii="Times New Roman" w:eastAsia="Times New Roman" w:hAnsi="Times New Roman" w:cs="Times New Roman"/>
          <w:color w:val="0E101A"/>
          <w:sz w:val="24"/>
          <w:szCs w:val="24"/>
        </w:rPr>
        <w:t xml:space="preserve"> </w:t>
      </w:r>
      <w:r w:rsidR="00714338" w:rsidRPr="00714338">
        <w:rPr>
          <w:rFonts w:ascii="Times New Roman" w:eastAsia="Times New Roman" w:hAnsi="Times New Roman" w:cs="Times New Roman"/>
          <w:color w:val="0E101A"/>
          <w:sz w:val="24"/>
          <w:szCs w:val="24"/>
        </w:rPr>
        <w:t>chose a</w:t>
      </w:r>
      <w:r w:rsidR="00BE7215">
        <w:rPr>
          <w:rFonts w:ascii="Times New Roman" w:eastAsia="Times New Roman" w:hAnsi="Times New Roman" w:cs="Times New Roman"/>
          <w:color w:val="0E101A"/>
          <w:sz w:val="24"/>
          <w:szCs w:val="24"/>
        </w:rPr>
        <w:t xml:space="preserve"> good</w:t>
      </w:r>
      <w:r w:rsidR="00714338" w:rsidRPr="00714338">
        <w:rPr>
          <w:rFonts w:ascii="Times New Roman" w:eastAsia="Times New Roman" w:hAnsi="Times New Roman" w:cs="Times New Roman"/>
          <w:color w:val="0E101A"/>
          <w:sz w:val="24"/>
          <w:szCs w:val="24"/>
        </w:rPr>
        <w:t xml:space="preserve"> locati</w:t>
      </w:r>
      <w:r w:rsidR="00BE7215">
        <w:rPr>
          <w:rFonts w:ascii="Times New Roman" w:eastAsia="Times New Roman" w:hAnsi="Times New Roman" w:cs="Times New Roman"/>
          <w:color w:val="0E101A"/>
          <w:sz w:val="24"/>
          <w:szCs w:val="24"/>
        </w:rPr>
        <w:t>on in England</w:t>
      </w:r>
      <w:r w:rsidR="00714338" w:rsidRPr="00714338">
        <w:rPr>
          <w:rFonts w:ascii="Times New Roman" w:eastAsia="Times New Roman" w:hAnsi="Times New Roman" w:cs="Times New Roman"/>
          <w:color w:val="0E101A"/>
          <w:sz w:val="24"/>
          <w:szCs w:val="24"/>
        </w:rPr>
        <w:t>. We can assure that the company's product does not suffer from a lack of quality by working with this demographic. The corporation will begin with a functional-hierarchical organizational structure that ensures creativity and a sense of power. It will also act as a corporation to assure its continued operation and transformation into a self-sufficient person. That is why we are focusing our efforts on folks from all around the world who are prepared to pay for our specialized services. As a result, it does not discriminate against anyone based on sex, religion, or other factors.</w:t>
      </w:r>
    </w:p>
    <w:p w14:paraId="3F32FA9C" w14:textId="77777777" w:rsidR="00714338" w:rsidRPr="002A4593" w:rsidRDefault="00714338" w:rsidP="002A4593">
      <w:pPr>
        <w:pStyle w:val="Heading1"/>
        <w:rPr>
          <w:rFonts w:eastAsia="Times New Roman"/>
          <w:b/>
          <w:color w:val="auto"/>
        </w:rPr>
      </w:pPr>
      <w:bookmarkStart w:id="1" w:name="_Toc96702270"/>
      <w:r w:rsidRPr="002A4593">
        <w:rPr>
          <w:rFonts w:eastAsia="Times New Roman"/>
          <w:b/>
          <w:color w:val="auto"/>
        </w:rPr>
        <w:t>Main body</w:t>
      </w:r>
      <w:bookmarkEnd w:id="1"/>
      <w:r w:rsidRPr="002A4593">
        <w:rPr>
          <w:rFonts w:eastAsia="Times New Roman"/>
          <w:b/>
          <w:color w:val="auto"/>
        </w:rPr>
        <w:t> </w:t>
      </w:r>
    </w:p>
    <w:p w14:paraId="1F894EBF" w14:textId="0C90E7EA" w:rsidR="00714338" w:rsidRPr="002A4593" w:rsidRDefault="00714338" w:rsidP="002A4593">
      <w:pPr>
        <w:pStyle w:val="Heading1"/>
        <w:rPr>
          <w:rFonts w:eastAsia="Times New Roman"/>
          <w:b/>
          <w:color w:val="auto"/>
        </w:rPr>
      </w:pPr>
      <w:bookmarkStart w:id="2" w:name="_Toc96702271"/>
      <w:r w:rsidRPr="002A4593">
        <w:rPr>
          <w:rFonts w:eastAsia="Times New Roman"/>
          <w:b/>
          <w:color w:val="auto"/>
        </w:rPr>
        <w:t>PEST ANALYSIS</w:t>
      </w:r>
      <w:bookmarkEnd w:id="2"/>
      <w:r w:rsidRPr="002A4593">
        <w:rPr>
          <w:rFonts w:eastAsia="Times New Roman"/>
          <w:b/>
          <w:color w:val="auto"/>
        </w:rPr>
        <w:t> </w:t>
      </w:r>
    </w:p>
    <w:p w14:paraId="163414B8" w14:textId="58713B40" w:rsidR="00324A31" w:rsidRPr="00932F4A" w:rsidRDefault="00811B1C" w:rsidP="00321AAE">
      <w:pPr>
        <w:spacing w:after="0" w:line="480" w:lineRule="auto"/>
        <w:ind w:firstLine="720"/>
        <w:rPr>
          <w:rFonts w:ascii="Times New Roman" w:eastAsia="Times New Roman" w:hAnsi="Times New Roman" w:cs="Times New Roman"/>
          <w:color w:val="0E101A"/>
          <w:sz w:val="24"/>
          <w:szCs w:val="24"/>
        </w:rPr>
      </w:pPr>
      <w:r w:rsidRPr="00811B1C">
        <w:rPr>
          <w:rFonts w:ascii="Times New Roman" w:eastAsia="Times New Roman" w:hAnsi="Times New Roman" w:cs="Times New Roman"/>
          <w:color w:val="0E101A"/>
          <w:sz w:val="24"/>
          <w:szCs w:val="24"/>
        </w:rPr>
        <w:t xml:space="preserve">Incorporated as Morrison (Wm) Supermarkets Plc. PESTEL is a strategic technique for assessing the organization's macro environment. In the context of Morrison (Wm) Supermarkets Plc.’s microenvironment, PESTEL refers to political, economic, social, technological, environmental, and legal issues. </w:t>
      </w:r>
      <w:r w:rsidR="00324A31" w:rsidRPr="00932F4A">
        <w:rPr>
          <w:rFonts w:ascii="Times New Roman" w:eastAsia="Times New Roman" w:hAnsi="Times New Roman" w:cs="Times New Roman"/>
          <w:color w:val="0E101A"/>
          <w:sz w:val="24"/>
          <w:szCs w:val="24"/>
        </w:rPr>
        <w:t xml:space="preserve">When it comes to the remote or macro-environment, the excellent performance of </w:t>
      </w:r>
      <w:r w:rsidRPr="00811B1C">
        <w:rPr>
          <w:rFonts w:ascii="Times New Roman" w:eastAsia="Times New Roman" w:hAnsi="Times New Roman" w:cs="Times New Roman"/>
          <w:color w:val="0E101A"/>
          <w:sz w:val="24"/>
          <w:szCs w:val="24"/>
        </w:rPr>
        <w:t xml:space="preserve">Morrison </w:t>
      </w:r>
      <w:r w:rsidR="00324A31" w:rsidRPr="00932F4A">
        <w:rPr>
          <w:rFonts w:ascii="Times New Roman" w:eastAsia="Times New Roman" w:hAnsi="Times New Roman" w:cs="Times New Roman"/>
          <w:color w:val="0E101A"/>
          <w:sz w:val="24"/>
          <w:szCs w:val="24"/>
        </w:rPr>
        <w:t>is tied to its ability to deal with external influences. A well-</w:t>
      </w:r>
      <w:r w:rsidR="00324A31" w:rsidRPr="00932F4A">
        <w:rPr>
          <w:rFonts w:ascii="Times New Roman" w:eastAsia="Times New Roman" w:hAnsi="Times New Roman" w:cs="Times New Roman"/>
          <w:color w:val="0E101A"/>
          <w:sz w:val="24"/>
          <w:szCs w:val="24"/>
        </w:rPr>
        <w:lastRenderedPageBreak/>
        <w:t>executed strategic management plan in the cons</w:t>
      </w:r>
      <w:r>
        <w:rPr>
          <w:rFonts w:ascii="Times New Roman" w:eastAsia="Times New Roman" w:hAnsi="Times New Roman" w:cs="Times New Roman"/>
          <w:color w:val="0E101A"/>
          <w:sz w:val="24"/>
          <w:szCs w:val="24"/>
        </w:rPr>
        <w:t>umer products and services</w:t>
      </w:r>
      <w:r w:rsidR="00324A31" w:rsidRPr="00932F4A">
        <w:rPr>
          <w:rFonts w:ascii="Times New Roman" w:eastAsia="Times New Roman" w:hAnsi="Times New Roman" w:cs="Times New Roman"/>
          <w:color w:val="0E101A"/>
          <w:sz w:val="24"/>
          <w:szCs w:val="24"/>
        </w:rPr>
        <w:t xml:space="preserve"> industries has led to its long-term prosperity</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Perera 2017)</w:t>
      </w:r>
      <w:r w:rsidR="00324A31" w:rsidRPr="00932F4A">
        <w:rPr>
          <w:rFonts w:ascii="Times New Roman" w:eastAsia="Times New Roman" w:hAnsi="Times New Roman" w:cs="Times New Roman"/>
          <w:color w:val="0E101A"/>
          <w:sz w:val="24"/>
          <w:szCs w:val="24"/>
        </w:rPr>
        <w:t xml:space="preserve">. An analysis of </w:t>
      </w:r>
      <w:r w:rsidRPr="00811B1C">
        <w:rPr>
          <w:rFonts w:ascii="Times New Roman" w:eastAsia="Times New Roman" w:hAnsi="Times New Roman" w:cs="Times New Roman"/>
          <w:color w:val="0E101A"/>
          <w:sz w:val="24"/>
          <w:szCs w:val="24"/>
        </w:rPr>
        <w:t>Morrison</w:t>
      </w:r>
      <w:r>
        <w:rPr>
          <w:rFonts w:ascii="Times New Roman" w:eastAsia="Times New Roman" w:hAnsi="Times New Roman" w:cs="Times New Roman"/>
          <w:color w:val="0E101A"/>
          <w:sz w:val="24"/>
          <w:szCs w:val="24"/>
        </w:rPr>
        <w:t xml:space="preserve">’s </w:t>
      </w:r>
      <w:r w:rsidR="00324A31" w:rsidRPr="00932F4A">
        <w:rPr>
          <w:rFonts w:ascii="Times New Roman" w:eastAsia="Times New Roman" w:hAnsi="Times New Roman" w:cs="Times New Roman"/>
          <w:color w:val="0E101A"/>
          <w:sz w:val="24"/>
          <w:szCs w:val="24"/>
        </w:rPr>
        <w:t>PESTEL/PESTLE environment identifies the most important external elements that the comp</w:t>
      </w:r>
      <w:r>
        <w:rPr>
          <w:rFonts w:ascii="Times New Roman" w:eastAsia="Times New Roman" w:hAnsi="Times New Roman" w:cs="Times New Roman"/>
          <w:color w:val="0E101A"/>
          <w:sz w:val="24"/>
          <w:szCs w:val="24"/>
        </w:rPr>
        <w:t>any needs to address to succeed</w:t>
      </w:r>
      <w:r w:rsidR="00324A31" w:rsidRPr="00932F4A">
        <w:rPr>
          <w:rFonts w:ascii="Times New Roman" w:eastAsia="Times New Roman" w:hAnsi="Times New Roman" w:cs="Times New Roman"/>
          <w:color w:val="0E101A"/>
          <w:sz w:val="24"/>
          <w:szCs w:val="24"/>
        </w:rPr>
        <w:t xml:space="preserve"> </w:t>
      </w:r>
      <w:r w:rsidR="000A2F64" w:rsidRPr="00932F4A">
        <w:rPr>
          <w:rFonts w:ascii="Times New Roman" w:eastAsia="Times New Roman" w:hAnsi="Times New Roman" w:cs="Times New Roman"/>
          <w:color w:val="0E101A"/>
          <w:sz w:val="24"/>
          <w:szCs w:val="24"/>
        </w:rPr>
        <w:t>(</w:t>
      </w:r>
      <w:r w:rsidR="000A2F64" w:rsidRPr="00932F4A">
        <w:rPr>
          <w:rFonts w:ascii="Times New Roman" w:hAnsi="Times New Roman" w:cs="Times New Roman"/>
          <w:color w:val="222222"/>
          <w:sz w:val="24"/>
          <w:szCs w:val="24"/>
          <w:shd w:val="clear" w:color="auto" w:fill="FFFFFF"/>
        </w:rPr>
        <w:t>Fozer et al. 2017)</w:t>
      </w:r>
      <w:r w:rsidR="00324A31" w:rsidRPr="00932F4A">
        <w:rPr>
          <w:rFonts w:ascii="Times New Roman" w:eastAsia="Times New Roman" w:hAnsi="Times New Roman" w:cs="Times New Roman"/>
          <w:color w:val="0E101A"/>
          <w:sz w:val="24"/>
          <w:szCs w:val="24"/>
        </w:rPr>
        <w:t xml:space="preserve">.  </w:t>
      </w:r>
    </w:p>
    <w:p w14:paraId="71F712F8" w14:textId="77777777"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Political factors </w:t>
      </w:r>
    </w:p>
    <w:p w14:paraId="2E9F9820" w14:textId="4FEB6455" w:rsidR="00714338" w:rsidRPr="00714338" w:rsidRDefault="004760CF" w:rsidP="00321AAE">
      <w:pPr>
        <w:spacing w:after="0" w:line="480" w:lineRule="auto"/>
        <w:ind w:firstLine="720"/>
        <w:rPr>
          <w:rFonts w:ascii="Times New Roman" w:eastAsia="Times New Roman" w:hAnsi="Times New Roman" w:cs="Times New Roman"/>
          <w:color w:val="0E101A"/>
          <w:sz w:val="24"/>
          <w:szCs w:val="24"/>
        </w:rPr>
      </w:pPr>
      <w:r w:rsidRPr="00811B1C">
        <w:rPr>
          <w:rFonts w:ascii="Times New Roman" w:eastAsia="Times New Roman" w:hAnsi="Times New Roman" w:cs="Times New Roman"/>
          <w:color w:val="0E101A"/>
          <w:sz w:val="24"/>
          <w:szCs w:val="24"/>
        </w:rPr>
        <w:t>About</w:t>
      </w:r>
      <w:r w:rsidR="00811B1C" w:rsidRPr="00811B1C">
        <w:rPr>
          <w:rFonts w:ascii="Times New Roman" w:eastAsia="Times New Roman" w:hAnsi="Times New Roman" w:cs="Times New Roman"/>
          <w:color w:val="0E101A"/>
          <w:sz w:val="24"/>
          <w:szCs w:val="24"/>
        </w:rPr>
        <w:t xml:space="preserve"> the long-term profitability of Morrison (Wm) Supermarkets </w:t>
      </w:r>
      <w:r w:rsidRPr="00811B1C">
        <w:rPr>
          <w:rFonts w:ascii="Times New Roman" w:eastAsia="Times New Roman" w:hAnsi="Times New Roman" w:cs="Times New Roman"/>
          <w:color w:val="0E101A"/>
          <w:sz w:val="24"/>
          <w:szCs w:val="24"/>
        </w:rPr>
        <w:t>Plc.</w:t>
      </w:r>
      <w:r w:rsidR="00811B1C" w:rsidRPr="00811B1C">
        <w:rPr>
          <w:rFonts w:ascii="Times New Roman" w:eastAsia="Times New Roman" w:hAnsi="Times New Roman" w:cs="Times New Roman"/>
          <w:color w:val="0E101A"/>
          <w:sz w:val="24"/>
          <w:szCs w:val="24"/>
        </w:rPr>
        <w:t>, political issues have an important effect</w:t>
      </w:r>
      <w:r w:rsidR="009F0723" w:rsidRPr="009F0723">
        <w:rPr>
          <w:rFonts w:ascii="Times New Roman" w:eastAsia="Times New Roman" w:hAnsi="Times New Roman" w:cs="Times New Roman"/>
          <w:color w:val="0E101A"/>
          <w:sz w:val="24"/>
          <w:szCs w:val="24"/>
        </w:rPr>
        <w:t>.</w:t>
      </w:r>
      <w:r w:rsidR="001C3E4A" w:rsidRPr="001C3E4A">
        <w:t xml:space="preserve"> </w:t>
      </w:r>
      <w:r w:rsidR="001C3E4A" w:rsidRPr="001C3E4A">
        <w:rPr>
          <w:rFonts w:ascii="Times New Roman" w:eastAsia="Times New Roman" w:hAnsi="Times New Roman" w:cs="Times New Roman"/>
          <w:color w:val="0E101A"/>
          <w:sz w:val="24"/>
          <w:szCs w:val="24"/>
        </w:rPr>
        <w:t>Morrison (Wm) Supermarkets Plc. has retail operations in more than a dozen countries, making it vulnerable to a variety of political and political system weaknesses. In today's turbulent retail industry, spreading out your political climate risks is crucial.</w:t>
      </w:r>
      <w:r w:rsidR="009F0723">
        <w:rPr>
          <w:rFonts w:ascii="Times New Roman" w:eastAsia="Times New Roman" w:hAnsi="Times New Roman" w:cs="Times New Roman"/>
          <w:color w:val="0E101A"/>
          <w:sz w:val="24"/>
          <w:szCs w:val="24"/>
        </w:rPr>
        <w:t xml:space="preserve"> </w:t>
      </w:r>
      <w:r w:rsidR="00714338" w:rsidRPr="00714338">
        <w:rPr>
          <w:rFonts w:ascii="Times New Roman" w:eastAsia="Times New Roman" w:hAnsi="Times New Roman" w:cs="Times New Roman"/>
          <w:color w:val="0E101A"/>
          <w:sz w:val="24"/>
          <w:szCs w:val="24"/>
        </w:rPr>
        <w:t xml:space="preserve">A high tax burden hurts a business' ability to attract customers from a particular demographic. As a supplier, </w:t>
      </w:r>
      <w:r w:rsidR="00811B1C" w:rsidRPr="00811B1C">
        <w:rPr>
          <w:rFonts w:ascii="Times New Roman" w:eastAsia="Times New Roman" w:hAnsi="Times New Roman" w:cs="Times New Roman"/>
          <w:color w:val="0E101A"/>
          <w:sz w:val="24"/>
          <w:szCs w:val="24"/>
        </w:rPr>
        <w:t xml:space="preserve">Morrison </w:t>
      </w:r>
      <w:r w:rsidR="00714338" w:rsidRPr="00714338">
        <w:rPr>
          <w:rFonts w:ascii="Times New Roman" w:eastAsia="Times New Roman" w:hAnsi="Times New Roman" w:cs="Times New Roman"/>
          <w:color w:val="0E101A"/>
          <w:sz w:val="24"/>
          <w:szCs w:val="24"/>
        </w:rPr>
        <w:t>hopes to sell products at discounted prices to significant clients, but they may run into political obstacles in doing so. As a result, the United Kingdom's current stability provides a favorable external environment for business</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Widya Yudha et al. 2018)</w:t>
      </w:r>
      <w:r w:rsidR="00714338" w:rsidRPr="00714338">
        <w:rPr>
          <w:rFonts w:ascii="Times New Roman" w:eastAsia="Times New Roman" w:hAnsi="Times New Roman" w:cs="Times New Roman"/>
          <w:color w:val="0E101A"/>
          <w:sz w:val="24"/>
          <w:szCs w:val="24"/>
        </w:rPr>
        <w:t>. </w:t>
      </w:r>
    </w:p>
    <w:p w14:paraId="3B9BC9FC" w14:textId="77777777"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Economic factors</w:t>
      </w:r>
    </w:p>
    <w:p w14:paraId="0BB21BB2" w14:textId="78741646" w:rsidR="001C3E4A" w:rsidRDefault="001C3E4A" w:rsidP="00321AAE">
      <w:pPr>
        <w:spacing w:after="0" w:line="480" w:lineRule="auto"/>
        <w:ind w:firstLine="720"/>
        <w:rPr>
          <w:rFonts w:ascii="Times New Roman" w:eastAsia="Times New Roman" w:hAnsi="Times New Roman" w:cs="Times New Roman"/>
          <w:color w:val="0E101A"/>
          <w:sz w:val="24"/>
          <w:szCs w:val="24"/>
        </w:rPr>
      </w:pPr>
      <w:r w:rsidRPr="001C3E4A">
        <w:rPr>
          <w:rFonts w:ascii="Times New Roman" w:eastAsia="Times New Roman" w:hAnsi="Times New Roman" w:cs="Times New Roman"/>
          <w:color w:val="0E101A"/>
          <w:sz w:val="24"/>
          <w:szCs w:val="24"/>
        </w:rPr>
        <w:t>Macroeconomic factors such as inflation, savings rates, interest rates, the foreign exchange rate, and the economic cycle influence aggregate demand and investment in a country. The firm's competitive advantage is influenced by competition norms in the microenvironment.</w:t>
      </w:r>
    </w:p>
    <w:p w14:paraId="62A09186" w14:textId="1887659B" w:rsidR="00714338" w:rsidRPr="00714338" w:rsidRDefault="009F0723" w:rsidP="00321AAE">
      <w:pPr>
        <w:spacing w:after="0" w:line="480" w:lineRule="auto"/>
        <w:ind w:firstLine="720"/>
        <w:rPr>
          <w:rFonts w:ascii="Times New Roman" w:eastAsia="Times New Roman" w:hAnsi="Times New Roman" w:cs="Times New Roman"/>
          <w:color w:val="0E101A"/>
          <w:sz w:val="24"/>
          <w:szCs w:val="24"/>
        </w:rPr>
      </w:pPr>
      <w:r w:rsidRPr="009F0723">
        <w:rPr>
          <w:rFonts w:ascii="Times New Roman" w:eastAsia="Times New Roman" w:hAnsi="Times New Roman" w:cs="Times New Roman"/>
          <w:color w:val="0E101A"/>
          <w:sz w:val="24"/>
          <w:szCs w:val="24"/>
        </w:rPr>
        <w:t xml:space="preserve"> It is possible to predict the future of Morrison (Wm) Supermarkets Plc. by analyzing country economic data such as GDP growth and inflation as well as retail industry gr</w:t>
      </w:r>
      <w:r>
        <w:rPr>
          <w:rFonts w:ascii="Times New Roman" w:eastAsia="Times New Roman" w:hAnsi="Times New Roman" w:cs="Times New Roman"/>
          <w:color w:val="0E101A"/>
          <w:sz w:val="24"/>
          <w:szCs w:val="24"/>
        </w:rPr>
        <w:t xml:space="preserve">owth rate and consumer spending </w:t>
      </w:r>
      <w:r w:rsidR="004760CF" w:rsidRPr="00932F4A">
        <w:rPr>
          <w:rFonts w:ascii="Times New Roman" w:eastAsia="Times New Roman" w:hAnsi="Times New Roman" w:cs="Times New Roman"/>
          <w:color w:val="0E101A"/>
          <w:sz w:val="24"/>
          <w:szCs w:val="24"/>
        </w:rPr>
        <w:t>(</w:t>
      </w:r>
      <w:proofErr w:type="spellStart"/>
      <w:r w:rsidR="000A2F64" w:rsidRPr="00932F4A">
        <w:rPr>
          <w:rFonts w:ascii="Times New Roman" w:hAnsi="Times New Roman" w:cs="Times New Roman"/>
          <w:color w:val="222222"/>
          <w:sz w:val="24"/>
          <w:szCs w:val="24"/>
          <w:shd w:val="clear" w:color="auto" w:fill="FFFFFF"/>
        </w:rPr>
        <w:t>Perera</w:t>
      </w:r>
      <w:proofErr w:type="spellEnd"/>
      <w:r w:rsidR="000A2F64" w:rsidRPr="00932F4A">
        <w:rPr>
          <w:rFonts w:ascii="Times New Roman" w:hAnsi="Times New Roman" w:cs="Times New Roman"/>
          <w:color w:val="222222"/>
          <w:sz w:val="24"/>
          <w:szCs w:val="24"/>
          <w:shd w:val="clear" w:color="auto" w:fill="FFFFFF"/>
        </w:rPr>
        <w:t xml:space="preserve"> 2017)</w:t>
      </w:r>
      <w:r w:rsidR="00714338" w:rsidRPr="00714338">
        <w:rPr>
          <w:rFonts w:ascii="Times New Roman" w:eastAsia="Times New Roman" w:hAnsi="Times New Roman" w:cs="Times New Roman"/>
          <w:color w:val="0E101A"/>
          <w:sz w:val="24"/>
          <w:szCs w:val="24"/>
        </w:rPr>
        <w:t xml:space="preserve">. </w:t>
      </w:r>
      <w:r w:rsidR="00811B1C" w:rsidRPr="00811B1C">
        <w:rPr>
          <w:rFonts w:ascii="Times New Roman" w:eastAsia="Times New Roman" w:hAnsi="Times New Roman" w:cs="Times New Roman"/>
          <w:color w:val="0E101A"/>
          <w:sz w:val="24"/>
          <w:szCs w:val="24"/>
        </w:rPr>
        <w:t>Morrison</w:t>
      </w:r>
      <w:r w:rsidR="00811B1C" w:rsidRPr="00714338">
        <w:rPr>
          <w:rFonts w:ascii="Times New Roman" w:eastAsia="Times New Roman" w:hAnsi="Times New Roman" w:cs="Times New Roman"/>
          <w:color w:val="0E101A"/>
          <w:sz w:val="24"/>
          <w:szCs w:val="24"/>
        </w:rPr>
        <w:t xml:space="preserve"> </w:t>
      </w:r>
      <w:r w:rsidR="00714338" w:rsidRPr="00714338">
        <w:rPr>
          <w:rFonts w:ascii="Times New Roman" w:eastAsia="Times New Roman" w:hAnsi="Times New Roman" w:cs="Times New Roman"/>
          <w:color w:val="0E101A"/>
          <w:sz w:val="24"/>
          <w:szCs w:val="24"/>
        </w:rPr>
        <w:t xml:space="preserve">intends to work with high-end clientele, which presents a challenge for starters. It is possible that this could cause problems in reaching out to Asian and African countries. However, working in the UK will guarantee success in the operations. Because London uses the euro, doing business with countries whose currencies differ </w:t>
      </w:r>
      <w:r w:rsidR="00714338" w:rsidRPr="00714338">
        <w:rPr>
          <w:rFonts w:ascii="Times New Roman" w:eastAsia="Times New Roman" w:hAnsi="Times New Roman" w:cs="Times New Roman"/>
          <w:color w:val="0E101A"/>
          <w:sz w:val="24"/>
          <w:szCs w:val="24"/>
        </w:rPr>
        <w:lastRenderedPageBreak/>
        <w:t>from the euro may be difficult. In addition, the recent pandemic of covid-19 has had a significant impact on the economy, which could lead to the firm's demise</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Widya Yudha et al. 2018)</w:t>
      </w:r>
      <w:r w:rsidR="00714338" w:rsidRPr="00714338">
        <w:rPr>
          <w:rFonts w:ascii="Times New Roman" w:eastAsia="Times New Roman" w:hAnsi="Times New Roman" w:cs="Times New Roman"/>
          <w:color w:val="0E101A"/>
          <w:sz w:val="24"/>
          <w:szCs w:val="24"/>
        </w:rPr>
        <w:t>. </w:t>
      </w:r>
    </w:p>
    <w:p w14:paraId="44FBBEBC" w14:textId="77777777"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Social Factors </w:t>
      </w:r>
    </w:p>
    <w:p w14:paraId="08D11235" w14:textId="2987C91F" w:rsidR="00714338" w:rsidRPr="00714338" w:rsidRDefault="001929BE" w:rsidP="00321AAE">
      <w:pPr>
        <w:spacing w:after="0" w:line="480" w:lineRule="auto"/>
        <w:ind w:firstLine="720"/>
        <w:rPr>
          <w:rFonts w:ascii="Times New Roman" w:eastAsia="Times New Roman" w:hAnsi="Times New Roman" w:cs="Times New Roman"/>
          <w:color w:val="0E101A"/>
          <w:sz w:val="24"/>
          <w:szCs w:val="24"/>
        </w:rPr>
      </w:pPr>
      <w:r w:rsidRPr="001929BE">
        <w:rPr>
          <w:rFonts w:ascii="Times New Roman" w:eastAsia="Times New Roman" w:hAnsi="Times New Roman" w:cs="Times New Roman"/>
          <w:color w:val="0E101A"/>
          <w:sz w:val="24"/>
          <w:szCs w:val="24"/>
        </w:rPr>
        <w:t>A society's way of doing, things and its culture have an impact on a company's culture. Many of the marketing messages developed for Morrison (Wm) Supermarkets Plc</w:t>
      </w:r>
      <w:r>
        <w:rPr>
          <w:rFonts w:ascii="Times New Roman" w:eastAsia="Times New Roman" w:hAnsi="Times New Roman" w:cs="Times New Roman"/>
          <w:color w:val="0E101A"/>
          <w:sz w:val="24"/>
          <w:szCs w:val="24"/>
        </w:rPr>
        <w:t xml:space="preserve"> </w:t>
      </w:r>
      <w:proofErr w:type="gramStart"/>
      <w:r w:rsidRPr="001929BE">
        <w:rPr>
          <w:rFonts w:ascii="Times New Roman" w:eastAsia="Times New Roman" w:hAnsi="Times New Roman" w:cs="Times New Roman"/>
          <w:color w:val="0E101A"/>
          <w:sz w:val="24"/>
          <w:szCs w:val="24"/>
        </w:rPr>
        <w:t>retail .</w:t>
      </w:r>
      <w:proofErr w:type="gramEnd"/>
      <w:r w:rsidRPr="001929BE">
        <w:rPr>
          <w:rFonts w:ascii="Times New Roman" w:eastAsia="Times New Roman" w:hAnsi="Times New Roman" w:cs="Times New Roman"/>
          <w:color w:val="0E101A"/>
          <w:sz w:val="24"/>
          <w:szCs w:val="24"/>
        </w:rPr>
        <w:t>'s company are based on the common concepts and attitudes of the general public.</w:t>
      </w:r>
      <w:r>
        <w:rPr>
          <w:rFonts w:ascii="Times New Roman" w:eastAsia="Times New Roman" w:hAnsi="Times New Roman" w:cs="Times New Roman"/>
          <w:color w:val="0E101A"/>
          <w:sz w:val="24"/>
          <w:szCs w:val="24"/>
        </w:rPr>
        <w:t xml:space="preserve"> </w:t>
      </w:r>
      <w:r w:rsidR="00E729C1" w:rsidRPr="00932F4A">
        <w:rPr>
          <w:rFonts w:ascii="Times New Roman" w:eastAsia="Times New Roman" w:hAnsi="Times New Roman" w:cs="Times New Roman"/>
          <w:color w:val="0E101A"/>
          <w:sz w:val="24"/>
          <w:szCs w:val="24"/>
        </w:rPr>
        <w:t>Because</w:t>
      </w:r>
      <w:r w:rsidR="00714338" w:rsidRPr="00714338">
        <w:rPr>
          <w:rFonts w:ascii="Times New Roman" w:eastAsia="Times New Roman" w:hAnsi="Times New Roman" w:cs="Times New Roman"/>
          <w:color w:val="0E101A"/>
          <w:sz w:val="24"/>
          <w:szCs w:val="24"/>
        </w:rPr>
        <w:t xml:space="preserve"> of these developments, it is expected that the company would have more room to grow</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Perera 2017)</w:t>
      </w:r>
      <w:r w:rsidR="00714338" w:rsidRPr="00714338">
        <w:rPr>
          <w:rFonts w:ascii="Times New Roman" w:eastAsia="Times New Roman" w:hAnsi="Times New Roman" w:cs="Times New Roman"/>
          <w:color w:val="0E101A"/>
          <w:sz w:val="24"/>
          <w:szCs w:val="24"/>
        </w:rPr>
        <w:t>. In addition, being in a developed country gives the company a better possibility of growth and expansion, allowing it to make the most of its potential. When a company takes advantage of a more likely demographic to use mobile phones, it has a greater chance of success. In addition to providing unique and customized products, it enables the organization to grow and realize its goals</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Fozer et al. 2017)</w:t>
      </w:r>
      <w:r w:rsidR="00714338" w:rsidRPr="00714338">
        <w:rPr>
          <w:rFonts w:ascii="Times New Roman" w:eastAsia="Times New Roman" w:hAnsi="Times New Roman" w:cs="Times New Roman"/>
          <w:color w:val="0E101A"/>
          <w:sz w:val="24"/>
          <w:szCs w:val="24"/>
        </w:rPr>
        <w:t>.</w:t>
      </w:r>
    </w:p>
    <w:p w14:paraId="57B441E9" w14:textId="77777777"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Technological. </w:t>
      </w:r>
    </w:p>
    <w:p w14:paraId="68F4CC57" w14:textId="1B3E1313" w:rsidR="0049212B" w:rsidRDefault="001C3E4A" w:rsidP="001C3E4A">
      <w:pPr>
        <w:spacing w:after="0" w:line="480" w:lineRule="auto"/>
        <w:ind w:firstLine="720"/>
        <w:rPr>
          <w:rFonts w:ascii="Times New Roman" w:eastAsia="Times New Roman" w:hAnsi="Times New Roman" w:cs="Times New Roman"/>
          <w:color w:val="0E101A"/>
          <w:sz w:val="24"/>
          <w:szCs w:val="24"/>
        </w:rPr>
      </w:pPr>
      <w:r w:rsidRPr="001C3E4A">
        <w:rPr>
          <w:rFonts w:ascii="Times New Roman" w:eastAsia="Times New Roman" w:hAnsi="Times New Roman" w:cs="Times New Roman"/>
          <w:color w:val="0E101A"/>
          <w:sz w:val="24"/>
          <w:szCs w:val="24"/>
        </w:rPr>
        <w:t xml:space="preserve">New technology is reshaping every sector of the economy. Let's have a look at how this works in the transportation industry. The industry has undergone a tremendous transformation in the last five years, with established businesses having little time to respond. In the taxi sector, Uber and Lyft are currently the market </w:t>
      </w:r>
      <w:proofErr w:type="spellStart"/>
      <w:proofErr w:type="gramStart"/>
      <w:r w:rsidRPr="001C3E4A">
        <w:rPr>
          <w:rFonts w:ascii="Times New Roman" w:eastAsia="Times New Roman" w:hAnsi="Times New Roman" w:cs="Times New Roman"/>
          <w:color w:val="0E101A"/>
          <w:sz w:val="24"/>
          <w:szCs w:val="24"/>
        </w:rPr>
        <w:t>leaders.</w:t>
      </w:r>
      <w:r w:rsidR="001929BE" w:rsidRPr="001929BE">
        <w:rPr>
          <w:rFonts w:ascii="Times New Roman" w:eastAsia="Times New Roman" w:hAnsi="Times New Roman" w:cs="Times New Roman"/>
          <w:color w:val="0E101A"/>
          <w:sz w:val="24"/>
          <w:szCs w:val="24"/>
        </w:rPr>
        <w:t>Thanks</w:t>
      </w:r>
      <w:proofErr w:type="spellEnd"/>
      <w:proofErr w:type="gramEnd"/>
      <w:r w:rsidR="001929BE" w:rsidRPr="001929BE">
        <w:rPr>
          <w:rFonts w:ascii="Times New Roman" w:eastAsia="Times New Roman" w:hAnsi="Times New Roman" w:cs="Times New Roman"/>
          <w:color w:val="0E101A"/>
          <w:sz w:val="24"/>
          <w:szCs w:val="24"/>
        </w:rPr>
        <w:t xml:space="preserve"> to Google and Tesla, which proclaimed an electronic car revolution, the automobile industry has quickly shifted from manual to automated manufacture. In addition to doing an industry-specific technological analysis, a corporation should monitor the speed at which that industry is being disrupted by technology. Companies may have less time to adjust and become successful if technology disruptions occur quickly rather than slowly. If the corporation takes advantage of more opportunities to join new product categories, its p</w:t>
      </w:r>
      <w:r w:rsidR="001929BE">
        <w:rPr>
          <w:rFonts w:ascii="Times New Roman" w:eastAsia="Times New Roman" w:hAnsi="Times New Roman" w:cs="Times New Roman"/>
          <w:color w:val="0E101A"/>
          <w:sz w:val="24"/>
          <w:szCs w:val="24"/>
        </w:rPr>
        <w:t xml:space="preserve">roduct line can be more diverse </w:t>
      </w:r>
      <w:r w:rsidR="000A2F64" w:rsidRPr="00932F4A">
        <w:rPr>
          <w:rFonts w:ascii="Times New Roman" w:eastAsia="Times New Roman" w:hAnsi="Times New Roman" w:cs="Times New Roman"/>
          <w:color w:val="0E101A"/>
          <w:sz w:val="24"/>
          <w:szCs w:val="24"/>
        </w:rPr>
        <w:t>(</w:t>
      </w:r>
      <w:proofErr w:type="spellStart"/>
      <w:r w:rsidR="000A2F64" w:rsidRPr="00932F4A">
        <w:rPr>
          <w:rFonts w:ascii="Times New Roman" w:hAnsi="Times New Roman" w:cs="Times New Roman"/>
          <w:color w:val="222222"/>
          <w:sz w:val="24"/>
          <w:szCs w:val="24"/>
          <w:shd w:val="clear" w:color="auto" w:fill="FFFFFF"/>
        </w:rPr>
        <w:t>Widya</w:t>
      </w:r>
      <w:proofErr w:type="spellEnd"/>
      <w:r w:rsidR="000A2F64" w:rsidRPr="00932F4A">
        <w:rPr>
          <w:rFonts w:ascii="Times New Roman" w:hAnsi="Times New Roman" w:cs="Times New Roman"/>
          <w:color w:val="222222"/>
          <w:sz w:val="24"/>
          <w:szCs w:val="24"/>
          <w:shd w:val="clear" w:color="auto" w:fill="FFFFFF"/>
        </w:rPr>
        <w:t xml:space="preserve"> </w:t>
      </w:r>
      <w:proofErr w:type="spellStart"/>
      <w:r w:rsidR="000A2F64" w:rsidRPr="00932F4A">
        <w:rPr>
          <w:rFonts w:ascii="Times New Roman" w:hAnsi="Times New Roman" w:cs="Times New Roman"/>
          <w:color w:val="222222"/>
          <w:sz w:val="24"/>
          <w:szCs w:val="24"/>
          <w:shd w:val="clear" w:color="auto" w:fill="FFFFFF"/>
        </w:rPr>
        <w:t>Yudha</w:t>
      </w:r>
      <w:proofErr w:type="spellEnd"/>
      <w:r w:rsidR="000A2F64" w:rsidRPr="00932F4A">
        <w:rPr>
          <w:rFonts w:ascii="Times New Roman" w:hAnsi="Times New Roman" w:cs="Times New Roman"/>
          <w:color w:val="222222"/>
          <w:sz w:val="24"/>
          <w:szCs w:val="24"/>
          <w:shd w:val="clear" w:color="auto" w:fill="FFFFFF"/>
        </w:rPr>
        <w:t xml:space="preserve"> et al. 2018)</w:t>
      </w:r>
      <w:r w:rsidR="00714338" w:rsidRPr="00714338">
        <w:rPr>
          <w:rFonts w:ascii="Times New Roman" w:eastAsia="Times New Roman" w:hAnsi="Times New Roman" w:cs="Times New Roman"/>
          <w:color w:val="0E101A"/>
          <w:sz w:val="24"/>
          <w:szCs w:val="24"/>
        </w:rPr>
        <w:t>. </w:t>
      </w:r>
    </w:p>
    <w:p w14:paraId="797211AB" w14:textId="67673A10" w:rsidR="00C20661" w:rsidRDefault="00C20661" w:rsidP="00C20661">
      <w:pPr>
        <w:spacing w:after="0" w:line="480" w:lineRule="auto"/>
        <w:rPr>
          <w:rFonts w:ascii="Times New Roman" w:eastAsia="Times New Roman" w:hAnsi="Times New Roman" w:cs="Times New Roman"/>
          <w:b/>
          <w:color w:val="0E101A"/>
          <w:sz w:val="24"/>
          <w:szCs w:val="24"/>
        </w:rPr>
      </w:pPr>
      <w:r w:rsidRPr="00C20661">
        <w:rPr>
          <w:rFonts w:ascii="Times New Roman" w:eastAsia="Times New Roman" w:hAnsi="Times New Roman" w:cs="Times New Roman"/>
          <w:b/>
          <w:color w:val="0E101A"/>
          <w:sz w:val="24"/>
          <w:szCs w:val="24"/>
        </w:rPr>
        <w:lastRenderedPageBreak/>
        <w:t>Environment</w:t>
      </w:r>
      <w:r>
        <w:rPr>
          <w:rFonts w:ascii="Times New Roman" w:eastAsia="Times New Roman" w:hAnsi="Times New Roman" w:cs="Times New Roman"/>
          <w:b/>
          <w:color w:val="0E101A"/>
          <w:sz w:val="24"/>
          <w:szCs w:val="24"/>
        </w:rPr>
        <w:t>.</w:t>
      </w:r>
    </w:p>
    <w:p w14:paraId="148FB032" w14:textId="448083B5" w:rsidR="00C20661" w:rsidRPr="00C20661" w:rsidRDefault="001929BE" w:rsidP="00C20661">
      <w:pPr>
        <w:spacing w:after="0" w:line="480" w:lineRule="auto"/>
        <w:rPr>
          <w:rFonts w:ascii="Times New Roman" w:eastAsia="Times New Roman" w:hAnsi="Times New Roman" w:cs="Times New Roman"/>
          <w:color w:val="0E101A"/>
          <w:sz w:val="24"/>
          <w:szCs w:val="24"/>
        </w:rPr>
      </w:pPr>
      <w:r w:rsidRPr="001929BE">
        <w:rPr>
          <w:rFonts w:ascii="Times New Roman" w:eastAsia="Times New Roman" w:hAnsi="Times New Roman" w:cs="Times New Roman"/>
          <w:color w:val="0E101A"/>
          <w:sz w:val="24"/>
          <w:szCs w:val="24"/>
        </w:rPr>
        <w:t xml:space="preserve">The norms and environmental standards of a market might </w:t>
      </w:r>
      <w:proofErr w:type="gramStart"/>
      <w:r w:rsidRPr="001929BE">
        <w:rPr>
          <w:rFonts w:ascii="Times New Roman" w:eastAsia="Times New Roman" w:hAnsi="Times New Roman" w:cs="Times New Roman"/>
          <w:color w:val="0E101A"/>
          <w:sz w:val="24"/>
          <w:szCs w:val="24"/>
        </w:rPr>
        <w:t>have an effect on</w:t>
      </w:r>
      <w:proofErr w:type="gramEnd"/>
      <w:r w:rsidRPr="001929BE">
        <w:rPr>
          <w:rFonts w:ascii="Times New Roman" w:eastAsia="Times New Roman" w:hAnsi="Times New Roman" w:cs="Times New Roman"/>
          <w:color w:val="0E101A"/>
          <w:sz w:val="24"/>
          <w:szCs w:val="24"/>
        </w:rPr>
        <w:t xml:space="preserve"> a company's profitability in that market</w:t>
      </w:r>
      <w:r w:rsidR="001C3E4A">
        <w:rPr>
          <w:rFonts w:ascii="Times New Roman" w:eastAsia="Times New Roman" w:hAnsi="Times New Roman" w:cs="Times New Roman"/>
          <w:color w:val="0E101A"/>
          <w:sz w:val="24"/>
          <w:szCs w:val="24"/>
        </w:rPr>
        <w:t>.</w:t>
      </w:r>
      <w:r w:rsidR="001C3E4A" w:rsidRPr="001C3E4A">
        <w:t xml:space="preserve"> </w:t>
      </w:r>
      <w:r w:rsidR="001C3E4A" w:rsidRPr="001C3E4A">
        <w:rPr>
          <w:rFonts w:ascii="Times New Roman" w:eastAsia="Times New Roman" w:hAnsi="Times New Roman" w:cs="Times New Roman"/>
          <w:color w:val="0E101A"/>
          <w:sz w:val="24"/>
          <w:szCs w:val="24"/>
        </w:rPr>
        <w:t>It is not rare for multiple environmental and liability rules to exist within the same country. Texas and Florida, for example, have distinct liability standards in the event of a mistake or environmental disaster in the United States.</w:t>
      </w:r>
      <w:r w:rsidRPr="001929BE">
        <w:rPr>
          <w:rFonts w:ascii="Times New Roman" w:eastAsia="Times New Roman" w:hAnsi="Times New Roman" w:cs="Times New Roman"/>
          <w:color w:val="0E101A"/>
          <w:sz w:val="24"/>
          <w:szCs w:val="24"/>
        </w:rPr>
        <w:t xml:space="preserve"> To encourage renewable energy companies, </w:t>
      </w:r>
      <w:proofErr w:type="gramStart"/>
      <w:r w:rsidRPr="001929BE">
        <w:rPr>
          <w:rFonts w:ascii="Times New Roman" w:eastAsia="Times New Roman" w:hAnsi="Times New Roman" w:cs="Times New Roman"/>
          <w:color w:val="0E101A"/>
          <w:sz w:val="24"/>
          <w:szCs w:val="24"/>
        </w:rPr>
        <w:t>a number of</w:t>
      </w:r>
      <w:proofErr w:type="gramEnd"/>
      <w:r w:rsidRPr="001929BE">
        <w:rPr>
          <w:rFonts w:ascii="Times New Roman" w:eastAsia="Times New Roman" w:hAnsi="Times New Roman" w:cs="Times New Roman"/>
          <w:color w:val="0E101A"/>
          <w:sz w:val="24"/>
          <w:szCs w:val="24"/>
        </w:rPr>
        <w:t xml:space="preserve"> European governments provide large tax breaks. It is imperative that the company properly assess the environmental requirements of entering new markets or starting n</w:t>
      </w:r>
      <w:r>
        <w:rPr>
          <w:rFonts w:ascii="Times New Roman" w:eastAsia="Times New Roman" w:hAnsi="Times New Roman" w:cs="Times New Roman"/>
          <w:color w:val="0E101A"/>
          <w:sz w:val="24"/>
          <w:szCs w:val="24"/>
        </w:rPr>
        <w:t>ew enterprises in existing ones</w:t>
      </w:r>
      <w:r w:rsidR="00C20661" w:rsidRPr="00C20661">
        <w:rPr>
          <w:rFonts w:ascii="Times New Roman" w:eastAsia="Times New Roman" w:hAnsi="Times New Roman" w:cs="Times New Roman"/>
          <w:color w:val="0E101A"/>
          <w:sz w:val="24"/>
          <w:szCs w:val="24"/>
        </w:rPr>
        <w:t>.</w:t>
      </w:r>
    </w:p>
    <w:p w14:paraId="03BC30B6" w14:textId="77777777" w:rsidR="00714338" w:rsidRPr="002A4593" w:rsidRDefault="00714338" w:rsidP="002A4593">
      <w:pPr>
        <w:pStyle w:val="Heading1"/>
        <w:rPr>
          <w:rFonts w:eastAsia="Times New Roman"/>
          <w:b/>
          <w:color w:val="auto"/>
        </w:rPr>
      </w:pPr>
      <w:bookmarkStart w:id="3" w:name="_Toc96702272"/>
      <w:r w:rsidRPr="002A4593">
        <w:rPr>
          <w:rFonts w:eastAsia="Times New Roman"/>
          <w:b/>
          <w:color w:val="auto"/>
        </w:rPr>
        <w:t>SWOT ANALYSIS.</w:t>
      </w:r>
      <w:bookmarkEnd w:id="3"/>
      <w:r w:rsidRPr="002A4593">
        <w:rPr>
          <w:rFonts w:eastAsia="Times New Roman"/>
          <w:b/>
          <w:color w:val="auto"/>
        </w:rPr>
        <w:t> </w:t>
      </w:r>
    </w:p>
    <w:p w14:paraId="1FE70879" w14:textId="29FF7499" w:rsidR="001C3E4A" w:rsidRDefault="001C3E4A" w:rsidP="000D0377">
      <w:pPr>
        <w:spacing w:after="0" w:line="480" w:lineRule="auto"/>
        <w:ind w:firstLine="720"/>
        <w:rPr>
          <w:rFonts w:ascii="Times New Roman" w:eastAsia="Times New Roman" w:hAnsi="Times New Roman" w:cs="Times New Roman"/>
          <w:bCs/>
          <w:color w:val="0E101A"/>
          <w:sz w:val="24"/>
          <w:szCs w:val="24"/>
        </w:rPr>
      </w:pPr>
      <w:r w:rsidRPr="001C3E4A">
        <w:rPr>
          <w:rFonts w:ascii="Times New Roman" w:eastAsia="Times New Roman" w:hAnsi="Times New Roman" w:cs="Times New Roman"/>
          <w:bCs/>
          <w:color w:val="0E101A"/>
          <w:sz w:val="24"/>
          <w:szCs w:val="24"/>
        </w:rPr>
        <w:t>Morrison's SWOT analysis considers its benefits, drawbacks, opportunities, and threats. Morrison's SWOT analysis looks at opportunities and threats as well as strengths and weaknesses. To compare a company to its competitors, a SWOT analysis of its strengths, weaknesses, opportunities, and threats is performed.</w:t>
      </w:r>
    </w:p>
    <w:p w14:paraId="60E068CB" w14:textId="3CA84EE2" w:rsidR="004135CC" w:rsidRPr="00932F4A" w:rsidRDefault="001929BE" w:rsidP="000D0377">
      <w:pPr>
        <w:spacing w:after="0" w:line="480" w:lineRule="auto"/>
        <w:ind w:firstLine="720"/>
        <w:rPr>
          <w:rFonts w:ascii="Times New Roman" w:eastAsia="Times New Roman" w:hAnsi="Times New Roman" w:cs="Times New Roman"/>
          <w:bCs/>
          <w:color w:val="0E101A"/>
          <w:sz w:val="24"/>
          <w:szCs w:val="24"/>
        </w:rPr>
      </w:pPr>
      <w:r w:rsidRPr="001929BE">
        <w:rPr>
          <w:rFonts w:ascii="Times New Roman" w:eastAsia="Times New Roman" w:hAnsi="Times New Roman" w:cs="Times New Roman"/>
          <w:bCs/>
          <w:color w:val="0E101A"/>
          <w:sz w:val="24"/>
          <w:szCs w:val="24"/>
        </w:rPr>
        <w:t>For good reason, Morrison's is a household name in the food and grocery retail industry. In 2017, (GURL 2017).</w:t>
      </w:r>
      <w:r>
        <w:rPr>
          <w:rFonts w:ascii="Times New Roman" w:eastAsia="Times New Roman" w:hAnsi="Times New Roman" w:cs="Times New Roman"/>
          <w:bCs/>
          <w:color w:val="0E101A"/>
          <w:sz w:val="24"/>
          <w:szCs w:val="24"/>
        </w:rPr>
        <w:t xml:space="preserve"> </w:t>
      </w:r>
      <w:r w:rsidR="00442B7C" w:rsidRPr="00442B7C">
        <w:rPr>
          <w:rFonts w:ascii="Times New Roman" w:eastAsia="Times New Roman" w:hAnsi="Times New Roman" w:cs="Times New Roman"/>
          <w:bCs/>
          <w:color w:val="0E101A"/>
          <w:sz w:val="24"/>
          <w:szCs w:val="24"/>
        </w:rPr>
        <w:t>In strategic management, the SWOT analysis framework is a decision-making tool based on internal and external business factors as well as the surrounding external environment.</w:t>
      </w:r>
      <w:r w:rsidR="00442B7C">
        <w:rPr>
          <w:rFonts w:ascii="Times New Roman" w:eastAsia="Times New Roman" w:hAnsi="Times New Roman" w:cs="Times New Roman"/>
          <w:bCs/>
          <w:color w:val="0E101A"/>
          <w:sz w:val="24"/>
          <w:szCs w:val="24"/>
        </w:rPr>
        <w:t xml:space="preserve"> </w:t>
      </w:r>
      <w:r w:rsidR="004135CC" w:rsidRPr="00932F4A">
        <w:rPr>
          <w:rFonts w:ascii="Times New Roman" w:eastAsia="Times New Roman" w:hAnsi="Times New Roman" w:cs="Times New Roman"/>
          <w:bCs/>
          <w:color w:val="0E101A"/>
          <w:sz w:val="24"/>
          <w:szCs w:val="24"/>
        </w:rPr>
        <w:t xml:space="preserve">Here is a full breakdown of </w:t>
      </w:r>
      <w:r w:rsidR="000D0377" w:rsidRPr="00B16FF8">
        <w:rPr>
          <w:rFonts w:ascii="Times New Roman" w:eastAsia="Times New Roman" w:hAnsi="Times New Roman" w:cs="Times New Roman"/>
          <w:color w:val="0E101A"/>
          <w:sz w:val="24"/>
          <w:szCs w:val="24"/>
        </w:rPr>
        <w:t xml:space="preserve">Morrison's </w:t>
      </w:r>
      <w:r w:rsidR="004135CC" w:rsidRPr="00932F4A">
        <w:rPr>
          <w:rFonts w:ascii="Times New Roman" w:eastAsia="Times New Roman" w:hAnsi="Times New Roman" w:cs="Times New Roman"/>
          <w:bCs/>
          <w:color w:val="0E101A"/>
          <w:sz w:val="24"/>
          <w:szCs w:val="24"/>
        </w:rPr>
        <w:t>strengths, weaknesses, opportunities, and dangers</w:t>
      </w:r>
      <w:r w:rsidR="000A2F64" w:rsidRPr="00932F4A">
        <w:rPr>
          <w:rFonts w:ascii="Times New Roman" w:eastAsia="Times New Roman" w:hAnsi="Times New Roman" w:cs="Times New Roman"/>
          <w:bCs/>
          <w:color w:val="0E101A"/>
          <w:sz w:val="24"/>
          <w:szCs w:val="24"/>
        </w:rPr>
        <w:t xml:space="preserve"> </w:t>
      </w:r>
      <w:r w:rsidR="000A2F64" w:rsidRPr="00932F4A">
        <w:rPr>
          <w:rFonts w:ascii="Times New Roman" w:eastAsia="Times New Roman" w:hAnsi="Times New Roman" w:cs="Times New Roman"/>
          <w:color w:val="0E101A"/>
          <w:sz w:val="24"/>
          <w:szCs w:val="24"/>
        </w:rPr>
        <w:t>(</w:t>
      </w:r>
      <w:proofErr w:type="spellStart"/>
      <w:r w:rsidR="000A2F64" w:rsidRPr="00932F4A">
        <w:rPr>
          <w:rFonts w:ascii="Times New Roman" w:hAnsi="Times New Roman" w:cs="Times New Roman"/>
          <w:color w:val="222222"/>
          <w:sz w:val="24"/>
          <w:szCs w:val="24"/>
          <w:shd w:val="clear" w:color="auto" w:fill="FFFFFF"/>
        </w:rPr>
        <w:t>Benzaghta</w:t>
      </w:r>
      <w:proofErr w:type="spellEnd"/>
      <w:r w:rsidR="000A2F64" w:rsidRPr="00932F4A">
        <w:rPr>
          <w:rFonts w:ascii="Times New Roman" w:hAnsi="Times New Roman" w:cs="Times New Roman"/>
          <w:color w:val="222222"/>
          <w:sz w:val="24"/>
          <w:szCs w:val="24"/>
          <w:shd w:val="clear" w:color="auto" w:fill="FFFFFF"/>
        </w:rPr>
        <w:t xml:space="preserve"> et al. 2021)</w:t>
      </w:r>
      <w:r w:rsidR="004135CC" w:rsidRPr="00932F4A">
        <w:rPr>
          <w:rFonts w:ascii="Times New Roman" w:eastAsia="Times New Roman" w:hAnsi="Times New Roman" w:cs="Times New Roman"/>
          <w:bCs/>
          <w:color w:val="0E101A"/>
          <w:sz w:val="24"/>
          <w:szCs w:val="24"/>
        </w:rPr>
        <w:t>.</w:t>
      </w:r>
    </w:p>
    <w:p w14:paraId="65A57129" w14:textId="1C21306E"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Strengths</w:t>
      </w:r>
    </w:p>
    <w:p w14:paraId="16F310D5" w14:textId="2EF53218" w:rsidR="00714338" w:rsidRPr="00714338" w:rsidRDefault="00B16FF8" w:rsidP="00B16FF8">
      <w:pPr>
        <w:spacing w:after="0" w:line="480" w:lineRule="auto"/>
        <w:ind w:firstLine="720"/>
        <w:rPr>
          <w:rFonts w:ascii="Times New Roman" w:eastAsia="Times New Roman" w:hAnsi="Times New Roman" w:cs="Times New Roman"/>
          <w:color w:val="0E101A"/>
          <w:sz w:val="24"/>
          <w:szCs w:val="24"/>
        </w:rPr>
      </w:pPr>
      <w:r w:rsidRPr="00B16FF8">
        <w:rPr>
          <w:rFonts w:ascii="Times New Roman" w:eastAsia="Times New Roman" w:hAnsi="Times New Roman" w:cs="Times New Roman"/>
          <w:color w:val="0E101A"/>
          <w:sz w:val="24"/>
          <w:szCs w:val="24"/>
        </w:rPr>
        <w:t>Customer satisfaction is its top priority, which it accomplishes by offering good value for the money. Customers are more likely to stick with a business if it provides them with</w:t>
      </w:r>
      <w:r>
        <w:rPr>
          <w:rFonts w:ascii="Times New Roman" w:eastAsia="Times New Roman" w:hAnsi="Times New Roman" w:cs="Times New Roman"/>
          <w:color w:val="0E101A"/>
          <w:sz w:val="24"/>
          <w:szCs w:val="24"/>
        </w:rPr>
        <w:t xml:space="preserve"> affordable, high-quality food. </w:t>
      </w:r>
      <w:r w:rsidR="00B31388" w:rsidRPr="00B16FF8">
        <w:rPr>
          <w:rFonts w:ascii="Times New Roman" w:eastAsia="Times New Roman" w:hAnsi="Times New Roman" w:cs="Times New Roman"/>
          <w:color w:val="0E101A"/>
          <w:sz w:val="24"/>
          <w:szCs w:val="24"/>
        </w:rPr>
        <w:t>A range of fresh and high-quality food options is</w:t>
      </w:r>
      <w:r w:rsidRPr="00B16FF8">
        <w:rPr>
          <w:rFonts w:ascii="Times New Roman" w:eastAsia="Times New Roman" w:hAnsi="Times New Roman" w:cs="Times New Roman"/>
          <w:color w:val="0E101A"/>
          <w:sz w:val="24"/>
          <w:szCs w:val="24"/>
        </w:rPr>
        <w:t xml:space="preserve"> available to </w:t>
      </w:r>
      <w:r w:rsidR="00B31388" w:rsidRPr="00B16FF8">
        <w:rPr>
          <w:rFonts w:ascii="Times New Roman" w:eastAsia="Times New Roman" w:hAnsi="Times New Roman" w:cs="Times New Roman"/>
          <w:color w:val="0E101A"/>
          <w:sz w:val="24"/>
          <w:szCs w:val="24"/>
        </w:rPr>
        <w:t>client’s</w:t>
      </w:r>
      <w:r w:rsidRPr="00B16FF8">
        <w:rPr>
          <w:rFonts w:ascii="Times New Roman" w:eastAsia="Times New Roman" w:hAnsi="Times New Roman" w:cs="Times New Roman"/>
          <w:color w:val="0E101A"/>
          <w:sz w:val="24"/>
          <w:szCs w:val="24"/>
        </w:rPr>
        <w:t xml:space="preserve"> right around the corner, promoting the idea of Market Street in the neighborhood. It not </w:t>
      </w:r>
      <w:r w:rsidRPr="00B16FF8">
        <w:rPr>
          <w:rFonts w:ascii="Times New Roman" w:eastAsia="Times New Roman" w:hAnsi="Times New Roman" w:cs="Times New Roman"/>
          <w:color w:val="0E101A"/>
          <w:sz w:val="24"/>
          <w:szCs w:val="24"/>
        </w:rPr>
        <w:lastRenderedPageBreak/>
        <w:t>only provides a new experience for clients, but it also reduces costs.</w:t>
      </w:r>
      <w:r>
        <w:rPr>
          <w:rFonts w:ascii="Times New Roman" w:eastAsia="Times New Roman" w:hAnsi="Times New Roman" w:cs="Times New Roman"/>
          <w:color w:val="0E101A"/>
          <w:sz w:val="24"/>
          <w:szCs w:val="24"/>
        </w:rPr>
        <w:t xml:space="preserve"> </w:t>
      </w:r>
      <w:r w:rsidRPr="00B16FF8">
        <w:rPr>
          <w:rFonts w:ascii="Times New Roman" w:eastAsia="Times New Roman" w:hAnsi="Times New Roman" w:cs="Times New Roman"/>
          <w:color w:val="0E101A"/>
          <w:sz w:val="24"/>
          <w:szCs w:val="24"/>
        </w:rPr>
        <w:t>Because it purchases its own livestock, it is a food specialist. A large portion of Morrison's in-house produced food is sold to the public. Having its own in-house prepared foods offers them a leg up on the competition. Morrison's factories package and distribute 80 percent of the items sold in the store.</w:t>
      </w:r>
      <w:r>
        <w:rPr>
          <w:rFonts w:ascii="Times New Roman" w:eastAsia="Times New Roman" w:hAnsi="Times New Roman" w:cs="Times New Roman"/>
          <w:color w:val="0E101A"/>
          <w:sz w:val="24"/>
          <w:szCs w:val="24"/>
        </w:rPr>
        <w:t xml:space="preserve"> </w:t>
      </w:r>
      <w:r w:rsidRPr="00B16FF8">
        <w:rPr>
          <w:rFonts w:ascii="Times New Roman" w:eastAsia="Times New Roman" w:hAnsi="Times New Roman" w:cs="Times New Roman"/>
          <w:color w:val="0E101A"/>
          <w:sz w:val="24"/>
          <w:szCs w:val="24"/>
        </w:rPr>
        <w:t>Because of its well-developed supply chain and robust infrastructure, the company is able to cut costs. Morrison-branded items are packaged in a Morrison-branded unit. The company also has a distribution center where its freshly produced food is</w:t>
      </w:r>
      <w:r>
        <w:rPr>
          <w:rFonts w:ascii="Times New Roman" w:eastAsia="Times New Roman" w:hAnsi="Times New Roman" w:cs="Times New Roman"/>
          <w:color w:val="0E101A"/>
          <w:sz w:val="24"/>
          <w:szCs w:val="24"/>
        </w:rPr>
        <w:t xml:space="preserve"> delivered to retail locations </w:t>
      </w:r>
      <w:r w:rsidR="000A2F64" w:rsidRPr="00932F4A">
        <w:rPr>
          <w:rFonts w:ascii="Times New Roman" w:eastAsia="Times New Roman" w:hAnsi="Times New Roman" w:cs="Times New Roman"/>
          <w:color w:val="0E101A"/>
          <w:sz w:val="24"/>
          <w:szCs w:val="24"/>
        </w:rPr>
        <w:t>(</w:t>
      </w:r>
      <w:r w:rsidR="000A2F64" w:rsidRPr="00932F4A">
        <w:rPr>
          <w:rFonts w:ascii="Times New Roman" w:hAnsi="Times New Roman" w:cs="Times New Roman"/>
          <w:color w:val="222222"/>
          <w:sz w:val="24"/>
          <w:szCs w:val="24"/>
          <w:shd w:val="clear" w:color="auto" w:fill="FFFFFF"/>
        </w:rPr>
        <w:t>Benzaghta et al. 2021)</w:t>
      </w:r>
      <w:r w:rsidR="00714338" w:rsidRPr="00714338">
        <w:rPr>
          <w:rFonts w:ascii="Times New Roman" w:eastAsia="Times New Roman" w:hAnsi="Times New Roman" w:cs="Times New Roman"/>
          <w:color w:val="0E101A"/>
          <w:sz w:val="24"/>
          <w:szCs w:val="24"/>
        </w:rPr>
        <w:t>. </w:t>
      </w:r>
    </w:p>
    <w:p w14:paraId="46BC86C3" w14:textId="77777777" w:rsidR="00B31388" w:rsidRDefault="00B31388" w:rsidP="00932F4A">
      <w:pPr>
        <w:spacing w:after="0" w:line="480" w:lineRule="auto"/>
        <w:rPr>
          <w:rFonts w:ascii="Times New Roman" w:eastAsia="Times New Roman" w:hAnsi="Times New Roman" w:cs="Times New Roman"/>
          <w:b/>
          <w:bCs/>
          <w:color w:val="0E101A"/>
          <w:sz w:val="24"/>
          <w:szCs w:val="24"/>
        </w:rPr>
      </w:pPr>
    </w:p>
    <w:p w14:paraId="05D9742E" w14:textId="77777777"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Weakness </w:t>
      </w:r>
    </w:p>
    <w:p w14:paraId="024AB00D" w14:textId="39C73EB0" w:rsidR="00714338" w:rsidRPr="00B16FF8" w:rsidRDefault="00B16FF8" w:rsidP="00B16FF8">
      <w:pPr>
        <w:spacing w:after="0" w:line="480" w:lineRule="auto"/>
        <w:ind w:firstLine="720"/>
        <w:rPr>
          <w:rFonts w:ascii="Times New Roman" w:hAnsi="Times New Roman" w:cs="Times New Roman"/>
          <w:sz w:val="24"/>
          <w:szCs w:val="24"/>
        </w:rPr>
      </w:pPr>
      <w:r w:rsidRPr="00B16FF8">
        <w:rPr>
          <w:rFonts w:ascii="Times New Roman" w:hAnsi="Times New Roman" w:cs="Times New Roman"/>
          <w:sz w:val="24"/>
          <w:szCs w:val="24"/>
        </w:rPr>
        <w:t>Morrison's SWOT analysis re</w:t>
      </w:r>
      <w:r>
        <w:rPr>
          <w:rFonts w:ascii="Times New Roman" w:hAnsi="Times New Roman" w:cs="Times New Roman"/>
          <w:sz w:val="24"/>
          <w:szCs w:val="24"/>
        </w:rPr>
        <w:t xml:space="preserve">veals the following weaknesses: </w:t>
      </w:r>
      <w:r w:rsidRPr="00B16FF8">
        <w:rPr>
          <w:rFonts w:ascii="Times New Roman" w:hAnsi="Times New Roman" w:cs="Times New Roman"/>
          <w:sz w:val="24"/>
          <w:szCs w:val="24"/>
        </w:rPr>
        <w:t>In comparison to other major brands, Morrison’s has a smaller geographic footprint.  The company's brand image has been harmed by allegations of past farmer rights issues.</w:t>
      </w:r>
      <w:r w:rsidRPr="00714338">
        <w:rPr>
          <w:rFonts w:ascii="Times New Roman" w:eastAsia="Times New Roman" w:hAnsi="Times New Roman" w:cs="Times New Roman"/>
          <w:color w:val="0E101A"/>
          <w:sz w:val="24"/>
          <w:szCs w:val="24"/>
        </w:rPr>
        <w:t xml:space="preserve"> A</w:t>
      </w:r>
      <w:r w:rsidR="00714338" w:rsidRPr="00714338">
        <w:rPr>
          <w:rFonts w:ascii="Times New Roman" w:eastAsia="Times New Roman" w:hAnsi="Times New Roman" w:cs="Times New Roman"/>
          <w:color w:val="0E101A"/>
          <w:sz w:val="24"/>
          <w:szCs w:val="24"/>
        </w:rPr>
        <w:t xml:space="preserve"> company's ability to sell and make money may be constrained if it only targets high-end customers. The reduction in market share could also have a negative impact. Additionally, it might be expensive to hire workers with high levels of expertise who can contribute to quality maintenance</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Sarsby 2016)</w:t>
      </w:r>
      <w:r w:rsidR="00714338" w:rsidRPr="00714338">
        <w:rPr>
          <w:rFonts w:ascii="Times New Roman" w:eastAsia="Times New Roman" w:hAnsi="Times New Roman" w:cs="Times New Roman"/>
          <w:color w:val="0E101A"/>
          <w:sz w:val="24"/>
          <w:szCs w:val="24"/>
        </w:rPr>
        <w:t>. </w:t>
      </w:r>
    </w:p>
    <w:p w14:paraId="50799E9A" w14:textId="77777777" w:rsidR="00EA4B5C" w:rsidRPr="00714338" w:rsidRDefault="00EA4B5C" w:rsidP="00321AAE">
      <w:pPr>
        <w:spacing w:after="0" w:line="480" w:lineRule="auto"/>
        <w:ind w:firstLine="720"/>
        <w:rPr>
          <w:rFonts w:ascii="Times New Roman" w:eastAsia="Times New Roman" w:hAnsi="Times New Roman" w:cs="Times New Roman"/>
          <w:color w:val="0E101A"/>
          <w:sz w:val="24"/>
          <w:szCs w:val="24"/>
        </w:rPr>
      </w:pPr>
    </w:p>
    <w:p w14:paraId="0650A410" w14:textId="77777777"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Opportunities. </w:t>
      </w:r>
    </w:p>
    <w:p w14:paraId="5EB2BC46" w14:textId="7B2CD651" w:rsidR="00714338" w:rsidRPr="00714338" w:rsidRDefault="00B16FF8" w:rsidP="00321AAE">
      <w:pPr>
        <w:spacing w:after="0" w:line="480" w:lineRule="auto"/>
        <w:ind w:firstLine="720"/>
        <w:rPr>
          <w:rFonts w:ascii="Times New Roman" w:eastAsia="Times New Roman" w:hAnsi="Times New Roman" w:cs="Times New Roman"/>
          <w:color w:val="0E101A"/>
          <w:sz w:val="24"/>
          <w:szCs w:val="24"/>
        </w:rPr>
      </w:pPr>
      <w:r w:rsidRPr="00B16FF8">
        <w:rPr>
          <w:rFonts w:ascii="Times New Roman" w:eastAsia="Times New Roman" w:hAnsi="Times New Roman" w:cs="Times New Roman"/>
          <w:color w:val="0E101A"/>
          <w:sz w:val="24"/>
          <w:szCs w:val="24"/>
        </w:rPr>
        <w:t xml:space="preserve">Morrison's SWOT analysis provides the following opportunities: The </w:t>
      </w:r>
      <w:r w:rsidR="00C3066B" w:rsidRPr="00B16FF8">
        <w:rPr>
          <w:rFonts w:ascii="Times New Roman" w:eastAsia="Times New Roman" w:hAnsi="Times New Roman" w:cs="Times New Roman"/>
          <w:color w:val="0E101A"/>
          <w:sz w:val="24"/>
          <w:szCs w:val="24"/>
        </w:rPr>
        <w:t>Corporation</w:t>
      </w:r>
      <w:r w:rsidRPr="00B16FF8">
        <w:rPr>
          <w:rFonts w:ascii="Times New Roman" w:eastAsia="Times New Roman" w:hAnsi="Times New Roman" w:cs="Times New Roman"/>
          <w:color w:val="0E101A"/>
          <w:sz w:val="24"/>
          <w:szCs w:val="24"/>
        </w:rPr>
        <w:t xml:space="preserve"> can capitalize on the growing demand for organic products by entering this industry.  Expanding Morrison’s outlets abroad can help the company's overall performance. The company has the capacity to meet the growing demand for private labels. Strategic alliances and acquisitions of </w:t>
      </w:r>
      <w:r w:rsidRPr="00B16FF8">
        <w:rPr>
          <w:rFonts w:ascii="Times New Roman" w:eastAsia="Times New Roman" w:hAnsi="Times New Roman" w:cs="Times New Roman"/>
          <w:color w:val="0E101A"/>
          <w:sz w:val="24"/>
          <w:szCs w:val="24"/>
        </w:rPr>
        <w:lastRenderedPageBreak/>
        <w:t>smaller firms can aid in the expansion of a business.</w:t>
      </w:r>
      <w:r>
        <w:rPr>
          <w:rFonts w:ascii="Times New Roman" w:eastAsia="Times New Roman" w:hAnsi="Times New Roman" w:cs="Times New Roman"/>
          <w:color w:val="0E101A"/>
          <w:sz w:val="24"/>
          <w:szCs w:val="24"/>
        </w:rPr>
        <w:t xml:space="preserve"> </w:t>
      </w:r>
      <w:r w:rsidR="00714338" w:rsidRPr="00714338">
        <w:rPr>
          <w:rFonts w:ascii="Times New Roman" w:eastAsia="Times New Roman" w:hAnsi="Times New Roman" w:cs="Times New Roman"/>
          <w:color w:val="0E101A"/>
          <w:sz w:val="24"/>
          <w:szCs w:val="24"/>
        </w:rPr>
        <w:t>In order to realize the company's goals, having a motivated and skilled workforce is essential</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Benzaghta et al. 2021)</w:t>
      </w:r>
      <w:r w:rsidR="00714338" w:rsidRPr="00714338">
        <w:rPr>
          <w:rFonts w:ascii="Times New Roman" w:eastAsia="Times New Roman" w:hAnsi="Times New Roman" w:cs="Times New Roman"/>
          <w:color w:val="0E101A"/>
          <w:sz w:val="24"/>
          <w:szCs w:val="24"/>
        </w:rPr>
        <w:t>. </w:t>
      </w:r>
    </w:p>
    <w:p w14:paraId="09EDBEB0" w14:textId="79DFC232" w:rsidR="00714338" w:rsidRPr="00714338" w:rsidRDefault="005D5FB7" w:rsidP="00932F4A">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 xml:space="preserve">Threats </w:t>
      </w:r>
      <w:r w:rsidR="00714338" w:rsidRPr="00932F4A">
        <w:rPr>
          <w:rFonts w:ascii="Times New Roman" w:eastAsia="Times New Roman" w:hAnsi="Times New Roman" w:cs="Times New Roman"/>
          <w:b/>
          <w:bCs/>
          <w:color w:val="0E101A"/>
          <w:sz w:val="24"/>
          <w:szCs w:val="24"/>
        </w:rPr>
        <w:t> </w:t>
      </w:r>
    </w:p>
    <w:p w14:paraId="00B91466" w14:textId="0FDDB02E" w:rsidR="00714338" w:rsidRPr="00932F4A" w:rsidRDefault="005D5FB7" w:rsidP="00321AAE">
      <w:pPr>
        <w:spacing w:after="0" w:line="480" w:lineRule="auto"/>
        <w:ind w:firstLine="720"/>
        <w:rPr>
          <w:rFonts w:ascii="Times New Roman" w:eastAsia="Times New Roman" w:hAnsi="Times New Roman" w:cs="Times New Roman"/>
          <w:color w:val="0E101A"/>
          <w:sz w:val="24"/>
          <w:szCs w:val="24"/>
        </w:rPr>
      </w:pPr>
      <w:r w:rsidRPr="00B16FF8">
        <w:rPr>
          <w:rFonts w:ascii="Times New Roman" w:eastAsia="Times New Roman" w:hAnsi="Times New Roman" w:cs="Times New Roman"/>
          <w:color w:val="0E101A"/>
          <w:sz w:val="24"/>
          <w:szCs w:val="24"/>
        </w:rPr>
        <w:t>Threats</w:t>
      </w:r>
      <w:r w:rsidR="00B16FF8" w:rsidRPr="00B16FF8">
        <w:rPr>
          <w:rFonts w:ascii="Times New Roman" w:eastAsia="Times New Roman" w:hAnsi="Times New Roman" w:cs="Times New Roman"/>
          <w:color w:val="0E101A"/>
          <w:sz w:val="24"/>
          <w:szCs w:val="24"/>
        </w:rPr>
        <w:t xml:space="preserve"> identified in Morrison’s' SWOT analysis </w:t>
      </w:r>
      <w:r w:rsidR="00B31388" w:rsidRPr="00B16FF8">
        <w:rPr>
          <w:rFonts w:ascii="Times New Roman" w:eastAsia="Times New Roman" w:hAnsi="Times New Roman" w:cs="Times New Roman"/>
          <w:color w:val="0E101A"/>
          <w:sz w:val="24"/>
          <w:szCs w:val="24"/>
        </w:rPr>
        <w:t>include</w:t>
      </w:r>
      <w:r w:rsidR="00B16FF8" w:rsidRPr="00B16FF8">
        <w:rPr>
          <w:rFonts w:ascii="Times New Roman" w:eastAsia="Times New Roman" w:hAnsi="Times New Roman" w:cs="Times New Roman"/>
          <w:color w:val="0E101A"/>
          <w:sz w:val="24"/>
          <w:szCs w:val="24"/>
        </w:rPr>
        <w:t> Morrison’s' profit margins may be impacted if competitors gain market share. Taxes will rise and the government's policies will alter. The business of traditional retail businesses can be harmed by an increase in internet sales.</w:t>
      </w:r>
      <w:r w:rsidR="00B16FF8">
        <w:rPr>
          <w:rFonts w:ascii="Times New Roman" w:eastAsia="Times New Roman" w:hAnsi="Times New Roman" w:cs="Times New Roman"/>
          <w:color w:val="0E101A"/>
          <w:sz w:val="24"/>
          <w:szCs w:val="24"/>
        </w:rPr>
        <w:t xml:space="preserve"> </w:t>
      </w:r>
      <w:r w:rsidR="00714338" w:rsidRPr="00714338">
        <w:rPr>
          <w:rFonts w:ascii="Times New Roman" w:eastAsia="Times New Roman" w:hAnsi="Times New Roman" w:cs="Times New Roman"/>
          <w:color w:val="0E101A"/>
          <w:sz w:val="24"/>
          <w:szCs w:val="24"/>
        </w:rPr>
        <w:t>For the organization to remain relevant, it will have to adapt to new and more frequent trends. For a young company, it might be tough to keep up with these changes. A wider variety of competitors is more active in the market, posing a threat to the company</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GURL 2017)</w:t>
      </w:r>
      <w:r w:rsidR="00714338" w:rsidRPr="00714338">
        <w:rPr>
          <w:rFonts w:ascii="Times New Roman" w:eastAsia="Times New Roman" w:hAnsi="Times New Roman" w:cs="Times New Roman"/>
          <w:color w:val="0E101A"/>
          <w:sz w:val="24"/>
          <w:szCs w:val="24"/>
        </w:rPr>
        <w:t>. </w:t>
      </w:r>
    </w:p>
    <w:p w14:paraId="575031D8" w14:textId="77777777" w:rsidR="00714338" w:rsidRPr="002A4593" w:rsidRDefault="00714338" w:rsidP="002A4593">
      <w:pPr>
        <w:pStyle w:val="Heading1"/>
        <w:rPr>
          <w:rFonts w:eastAsia="Times New Roman"/>
          <w:b/>
          <w:color w:val="auto"/>
        </w:rPr>
      </w:pPr>
      <w:bookmarkStart w:id="4" w:name="_Toc96702273"/>
      <w:r w:rsidRPr="002A4593">
        <w:rPr>
          <w:rFonts w:eastAsia="Times New Roman"/>
          <w:b/>
          <w:color w:val="auto"/>
        </w:rPr>
        <w:t>MARKETING MIX 4p's</w:t>
      </w:r>
      <w:bookmarkEnd w:id="4"/>
      <w:r w:rsidRPr="002A4593">
        <w:rPr>
          <w:rFonts w:eastAsia="Times New Roman"/>
          <w:b/>
          <w:color w:val="auto"/>
        </w:rPr>
        <w:t> </w:t>
      </w:r>
    </w:p>
    <w:p w14:paraId="7058E3EE" w14:textId="77777777" w:rsidR="006115A6" w:rsidRDefault="006115A6" w:rsidP="00932F4A">
      <w:pPr>
        <w:spacing w:after="0" w:line="480" w:lineRule="auto"/>
        <w:rPr>
          <w:rFonts w:ascii="Times New Roman" w:eastAsia="Times New Roman" w:hAnsi="Times New Roman" w:cs="Times New Roman"/>
          <w:bCs/>
          <w:color w:val="0E101A"/>
          <w:sz w:val="24"/>
          <w:szCs w:val="24"/>
        </w:rPr>
      </w:pPr>
      <w:r w:rsidRPr="006115A6">
        <w:rPr>
          <w:rFonts w:ascii="Times New Roman" w:eastAsia="Times New Roman" w:hAnsi="Times New Roman" w:cs="Times New Roman"/>
          <w:bCs/>
          <w:color w:val="0E101A"/>
          <w:sz w:val="24"/>
          <w:szCs w:val="24"/>
        </w:rPr>
        <w:t>Analysis of the brand is carried out using a four-pronged marketing strategy, which incorporates the 4Ps framework (Product, Price, Place, Promotion). Product innovation, price, and promotion are just a few of the many methods available for promoting a product. These commercial tactics, which support the growth of the Morrison brand, are built on the company's marketing mix. Morrison's marketing strategy is critical to the company's positioning and achievement of its objectives. In order to have a better sense of Morrison's products and advertising and distribution strategies, start with Morrison's Marketing Strategy &amp; Mix.</w:t>
      </w:r>
    </w:p>
    <w:p w14:paraId="3A950C6E" w14:textId="1D2D087D"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Product </w:t>
      </w:r>
    </w:p>
    <w:p w14:paraId="030A988E" w14:textId="721BF2AF" w:rsidR="00714338" w:rsidRPr="00714338" w:rsidRDefault="00714338" w:rsidP="00321AAE">
      <w:pPr>
        <w:spacing w:after="0" w:line="480" w:lineRule="auto"/>
        <w:ind w:firstLine="720"/>
        <w:rPr>
          <w:rFonts w:ascii="Times New Roman" w:eastAsia="Times New Roman" w:hAnsi="Times New Roman" w:cs="Times New Roman"/>
          <w:color w:val="0E101A"/>
          <w:sz w:val="24"/>
          <w:szCs w:val="24"/>
        </w:rPr>
      </w:pPr>
      <w:r w:rsidRPr="00714338">
        <w:rPr>
          <w:rFonts w:ascii="Times New Roman" w:eastAsia="Times New Roman" w:hAnsi="Times New Roman" w:cs="Times New Roman"/>
          <w:color w:val="0E101A"/>
          <w:sz w:val="24"/>
          <w:szCs w:val="24"/>
        </w:rPr>
        <w:t xml:space="preserve">The company's products must meet customers' demands and expectations. The company's new solutions will help to ensure that the required growth and outcomes are consistently achieved. In addition, there is a greater emphasis on providing that </w:t>
      </w:r>
      <w:r w:rsidR="00B31388" w:rsidRPr="00B31388">
        <w:rPr>
          <w:rFonts w:ascii="Times New Roman" w:eastAsia="Times New Roman" w:hAnsi="Times New Roman" w:cs="Times New Roman"/>
          <w:bCs/>
          <w:color w:val="0E101A"/>
          <w:sz w:val="24"/>
          <w:szCs w:val="24"/>
        </w:rPr>
        <w:t>Morrison’s</w:t>
      </w:r>
      <w:r w:rsidR="00B31388" w:rsidRPr="00714338">
        <w:rPr>
          <w:rFonts w:ascii="Times New Roman" w:eastAsia="Times New Roman" w:hAnsi="Times New Roman" w:cs="Times New Roman"/>
          <w:color w:val="0E101A"/>
          <w:sz w:val="24"/>
          <w:szCs w:val="24"/>
        </w:rPr>
        <w:t xml:space="preserve"> </w:t>
      </w:r>
      <w:r w:rsidR="00B31388">
        <w:rPr>
          <w:rFonts w:ascii="Times New Roman" w:eastAsia="Times New Roman" w:hAnsi="Times New Roman" w:cs="Times New Roman"/>
          <w:color w:val="0E101A"/>
          <w:sz w:val="24"/>
          <w:szCs w:val="24"/>
        </w:rPr>
        <w:t>products</w:t>
      </w:r>
      <w:r w:rsidRPr="00714338">
        <w:rPr>
          <w:rFonts w:ascii="Times New Roman" w:eastAsia="Times New Roman" w:hAnsi="Times New Roman" w:cs="Times New Roman"/>
          <w:color w:val="0E101A"/>
          <w:sz w:val="24"/>
          <w:szCs w:val="24"/>
        </w:rPr>
        <w:t xml:space="preserve"> will be available to the market and help us develop to our targeted level. There is a long-term goal for the organization to expand and diversify its customer base. Because everyone will be able to find </w:t>
      </w:r>
      <w:r w:rsidRPr="00714338">
        <w:rPr>
          <w:rFonts w:ascii="Times New Roman" w:eastAsia="Times New Roman" w:hAnsi="Times New Roman" w:cs="Times New Roman"/>
          <w:color w:val="0E101A"/>
          <w:sz w:val="24"/>
          <w:szCs w:val="24"/>
        </w:rPr>
        <w:lastRenderedPageBreak/>
        <w:t xml:space="preserve">anything </w:t>
      </w:r>
      <w:r w:rsidR="00E729C1" w:rsidRPr="00932F4A">
        <w:rPr>
          <w:rFonts w:ascii="Times New Roman" w:eastAsia="Times New Roman" w:hAnsi="Times New Roman" w:cs="Times New Roman"/>
          <w:color w:val="0E101A"/>
          <w:sz w:val="24"/>
          <w:szCs w:val="24"/>
        </w:rPr>
        <w:t>they are</w:t>
      </w:r>
      <w:r w:rsidRPr="00714338">
        <w:rPr>
          <w:rFonts w:ascii="Times New Roman" w:eastAsia="Times New Roman" w:hAnsi="Times New Roman" w:cs="Times New Roman"/>
          <w:color w:val="0E101A"/>
          <w:sz w:val="24"/>
          <w:szCs w:val="24"/>
        </w:rPr>
        <w:t xml:space="preserve"> interested in, the marketing of the products will be more successful. In addition, the corporation can reach its target market by customizing its products</w:t>
      </w:r>
      <w:r w:rsidR="0049212B" w:rsidRPr="00932F4A">
        <w:rPr>
          <w:rFonts w:ascii="Times New Roman" w:eastAsia="Times New Roman" w:hAnsi="Times New Roman" w:cs="Times New Roman"/>
          <w:color w:val="0E101A"/>
          <w:sz w:val="24"/>
          <w:szCs w:val="24"/>
        </w:rPr>
        <w:t xml:space="preserve"> </w:t>
      </w:r>
      <w:r w:rsidR="0049212B" w:rsidRPr="00932F4A">
        <w:rPr>
          <w:rFonts w:ascii="Times New Roman" w:eastAsia="Times New Roman" w:hAnsi="Times New Roman" w:cs="Times New Roman"/>
          <w:bCs/>
          <w:color w:val="0E101A"/>
          <w:sz w:val="24"/>
          <w:szCs w:val="24"/>
        </w:rPr>
        <w:t>(</w:t>
      </w:r>
      <w:r w:rsidR="0049212B" w:rsidRPr="00932F4A">
        <w:rPr>
          <w:rFonts w:ascii="Times New Roman" w:hAnsi="Times New Roman" w:cs="Times New Roman"/>
          <w:color w:val="222222"/>
          <w:sz w:val="24"/>
          <w:szCs w:val="24"/>
          <w:shd w:val="clear" w:color="auto" w:fill="FFFFFF"/>
        </w:rPr>
        <w:t>Samson and Sheela 2016)</w:t>
      </w:r>
      <w:r w:rsidRPr="00714338">
        <w:rPr>
          <w:rFonts w:ascii="Times New Roman" w:eastAsia="Times New Roman" w:hAnsi="Times New Roman" w:cs="Times New Roman"/>
          <w:color w:val="0E101A"/>
          <w:sz w:val="24"/>
          <w:szCs w:val="24"/>
        </w:rPr>
        <w:t>. </w:t>
      </w:r>
    </w:p>
    <w:p w14:paraId="488B22BA" w14:textId="77777777"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Pricing </w:t>
      </w:r>
    </w:p>
    <w:p w14:paraId="1CC01AAF" w14:textId="7569E312" w:rsidR="00714338" w:rsidRPr="00714338" w:rsidRDefault="00B31388" w:rsidP="00321AAE">
      <w:pPr>
        <w:spacing w:after="0" w:line="480" w:lineRule="auto"/>
        <w:ind w:firstLine="720"/>
        <w:rPr>
          <w:rFonts w:ascii="Times New Roman" w:eastAsia="Times New Roman" w:hAnsi="Times New Roman" w:cs="Times New Roman"/>
          <w:color w:val="0E101A"/>
          <w:sz w:val="24"/>
          <w:szCs w:val="24"/>
        </w:rPr>
      </w:pPr>
      <w:r w:rsidRPr="00B31388">
        <w:rPr>
          <w:rFonts w:ascii="Times New Roman" w:eastAsia="Times New Roman" w:hAnsi="Times New Roman" w:cs="Times New Roman"/>
          <w:bCs/>
          <w:color w:val="0E101A"/>
          <w:sz w:val="24"/>
          <w:szCs w:val="24"/>
        </w:rPr>
        <w:t>Morrison’s</w:t>
      </w:r>
      <w:r w:rsidRPr="00714338">
        <w:rPr>
          <w:rFonts w:ascii="Times New Roman" w:eastAsia="Times New Roman" w:hAnsi="Times New Roman" w:cs="Times New Roman"/>
          <w:color w:val="0E101A"/>
          <w:sz w:val="24"/>
          <w:szCs w:val="24"/>
        </w:rPr>
        <w:t xml:space="preserve"> </w:t>
      </w:r>
      <w:r w:rsidR="00714338" w:rsidRPr="00714338">
        <w:rPr>
          <w:rFonts w:ascii="Times New Roman" w:eastAsia="Times New Roman" w:hAnsi="Times New Roman" w:cs="Times New Roman"/>
          <w:color w:val="0E101A"/>
          <w:sz w:val="24"/>
          <w:szCs w:val="24"/>
        </w:rPr>
        <w:t xml:space="preserve">aims to attract the most affluent customers with its price strategy. Due to the </w:t>
      </w:r>
      <w:r w:rsidR="00E729C1" w:rsidRPr="00932F4A">
        <w:rPr>
          <w:rFonts w:ascii="Times New Roman" w:eastAsia="Times New Roman" w:hAnsi="Times New Roman" w:cs="Times New Roman"/>
          <w:color w:val="0E101A"/>
          <w:sz w:val="24"/>
          <w:szCs w:val="24"/>
        </w:rPr>
        <w:t>high quality</w:t>
      </w:r>
      <w:r w:rsidR="00714338" w:rsidRPr="00714338">
        <w:rPr>
          <w:rFonts w:ascii="Times New Roman" w:eastAsia="Times New Roman" w:hAnsi="Times New Roman" w:cs="Times New Roman"/>
          <w:color w:val="0E101A"/>
          <w:sz w:val="24"/>
          <w:szCs w:val="24"/>
        </w:rPr>
        <w:t xml:space="preserve"> and personalized products that the company will make. As long as this approach is in place, the corporation can be assured that its products will be high quality. Low-quality production will never be an option since it cannot compete with other low-end buyers. As a result, customers willing to pay more for higher quality will become loyal to the business</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Madoh et al. 2019)</w:t>
      </w:r>
      <w:r w:rsidR="00714338" w:rsidRPr="00714338">
        <w:rPr>
          <w:rFonts w:ascii="Times New Roman" w:eastAsia="Times New Roman" w:hAnsi="Times New Roman" w:cs="Times New Roman"/>
          <w:color w:val="0E101A"/>
          <w:sz w:val="24"/>
          <w:szCs w:val="24"/>
        </w:rPr>
        <w:t>.</w:t>
      </w:r>
    </w:p>
    <w:p w14:paraId="10CC5F47" w14:textId="77777777"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Place </w:t>
      </w:r>
    </w:p>
    <w:p w14:paraId="0B6FE703" w14:textId="4C375577" w:rsidR="00714338" w:rsidRPr="00714338" w:rsidRDefault="00714338" w:rsidP="00321AAE">
      <w:pPr>
        <w:spacing w:after="0" w:line="480" w:lineRule="auto"/>
        <w:ind w:firstLine="720"/>
        <w:rPr>
          <w:rFonts w:ascii="Times New Roman" w:eastAsia="Times New Roman" w:hAnsi="Times New Roman" w:cs="Times New Roman"/>
          <w:color w:val="0E101A"/>
          <w:sz w:val="24"/>
          <w:szCs w:val="24"/>
        </w:rPr>
      </w:pPr>
      <w:r w:rsidRPr="00714338">
        <w:rPr>
          <w:rFonts w:ascii="Times New Roman" w:eastAsia="Times New Roman" w:hAnsi="Times New Roman" w:cs="Times New Roman"/>
          <w:color w:val="0E101A"/>
          <w:sz w:val="24"/>
          <w:szCs w:val="24"/>
        </w:rPr>
        <w:t xml:space="preserve">Since most people in this area are working or running their enterprises, the company's place has a better chance of success. Marketing can also be done through social media, as the company aims to reach out to clients from all over the world. </w:t>
      </w:r>
      <w:r w:rsidR="00B31388" w:rsidRPr="00B31388">
        <w:rPr>
          <w:rFonts w:ascii="Times New Roman" w:eastAsia="Times New Roman" w:hAnsi="Times New Roman" w:cs="Times New Roman"/>
          <w:bCs/>
          <w:color w:val="0E101A"/>
          <w:sz w:val="24"/>
          <w:szCs w:val="24"/>
        </w:rPr>
        <w:t>Morrison’s</w:t>
      </w:r>
      <w:r w:rsidR="00B31388" w:rsidRPr="00714338">
        <w:rPr>
          <w:rFonts w:ascii="Times New Roman" w:eastAsia="Times New Roman" w:hAnsi="Times New Roman" w:cs="Times New Roman"/>
          <w:color w:val="0E101A"/>
          <w:sz w:val="24"/>
          <w:szCs w:val="24"/>
        </w:rPr>
        <w:t xml:space="preserve"> </w:t>
      </w:r>
      <w:r w:rsidRPr="00714338">
        <w:rPr>
          <w:rFonts w:ascii="Times New Roman" w:eastAsia="Times New Roman" w:hAnsi="Times New Roman" w:cs="Times New Roman"/>
          <w:color w:val="0E101A"/>
          <w:sz w:val="24"/>
          <w:szCs w:val="24"/>
        </w:rPr>
        <w:t>is committed to gaining additional clients and will do everything to achieve that goal</w:t>
      </w:r>
      <w:r w:rsidR="000A2F64" w:rsidRPr="00932F4A">
        <w:rPr>
          <w:rFonts w:ascii="Times New Roman" w:eastAsia="Times New Roman" w:hAnsi="Times New Roman" w:cs="Times New Roman"/>
          <w:color w:val="0E101A"/>
          <w:sz w:val="24"/>
          <w:szCs w:val="24"/>
        </w:rPr>
        <w:t xml:space="preserve"> (</w:t>
      </w:r>
      <w:r w:rsidR="000A2F64" w:rsidRPr="00932F4A">
        <w:rPr>
          <w:rFonts w:ascii="Times New Roman" w:hAnsi="Times New Roman" w:cs="Times New Roman"/>
          <w:color w:val="222222"/>
          <w:sz w:val="24"/>
          <w:szCs w:val="24"/>
          <w:shd w:val="clear" w:color="auto" w:fill="FFFFFF"/>
        </w:rPr>
        <w:t>Madoh et al. 2019)</w:t>
      </w:r>
      <w:r w:rsidRPr="00714338">
        <w:rPr>
          <w:rFonts w:ascii="Times New Roman" w:eastAsia="Times New Roman" w:hAnsi="Times New Roman" w:cs="Times New Roman"/>
          <w:color w:val="0E101A"/>
          <w:sz w:val="24"/>
          <w:szCs w:val="24"/>
        </w:rPr>
        <w:t>. </w:t>
      </w:r>
    </w:p>
    <w:p w14:paraId="5EFE04C0" w14:textId="77777777" w:rsidR="00714338" w:rsidRPr="00714338" w:rsidRDefault="00714338" w:rsidP="00932F4A">
      <w:pPr>
        <w:spacing w:after="0" w:line="480" w:lineRule="auto"/>
        <w:rPr>
          <w:rFonts w:ascii="Times New Roman" w:eastAsia="Times New Roman" w:hAnsi="Times New Roman" w:cs="Times New Roman"/>
          <w:color w:val="0E101A"/>
          <w:sz w:val="24"/>
          <w:szCs w:val="24"/>
        </w:rPr>
      </w:pPr>
      <w:r w:rsidRPr="00932F4A">
        <w:rPr>
          <w:rFonts w:ascii="Times New Roman" w:eastAsia="Times New Roman" w:hAnsi="Times New Roman" w:cs="Times New Roman"/>
          <w:b/>
          <w:bCs/>
          <w:color w:val="0E101A"/>
          <w:sz w:val="24"/>
          <w:szCs w:val="24"/>
        </w:rPr>
        <w:t>Promotion. </w:t>
      </w:r>
    </w:p>
    <w:p w14:paraId="52092F76" w14:textId="5F135561" w:rsidR="00714338" w:rsidRPr="00932F4A" w:rsidRDefault="00B31388" w:rsidP="00321AAE">
      <w:pP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bCs/>
          <w:color w:val="0E101A"/>
          <w:sz w:val="24"/>
          <w:szCs w:val="24"/>
        </w:rPr>
        <w:t xml:space="preserve">Morrison </w:t>
      </w:r>
      <w:r w:rsidR="00714338" w:rsidRPr="00714338">
        <w:rPr>
          <w:rFonts w:ascii="Times New Roman" w:eastAsia="Times New Roman" w:hAnsi="Times New Roman" w:cs="Times New Roman"/>
          <w:color w:val="0E101A"/>
          <w:sz w:val="24"/>
          <w:szCs w:val="24"/>
        </w:rPr>
        <w:t xml:space="preserve">will use digital marketing as a significant component of its strategy. If the firm can connect with more people, such as the younger generation, it will be more likely to succeed. Aside from that goal, the company plans </w:t>
      </w:r>
      <w:r w:rsidR="00E729C1" w:rsidRPr="00932F4A">
        <w:rPr>
          <w:rFonts w:ascii="Times New Roman" w:eastAsia="Times New Roman" w:hAnsi="Times New Roman" w:cs="Times New Roman"/>
          <w:color w:val="0E101A"/>
          <w:sz w:val="24"/>
          <w:szCs w:val="24"/>
        </w:rPr>
        <w:t>to employ</w:t>
      </w:r>
      <w:r w:rsidR="00714338" w:rsidRPr="00714338">
        <w:rPr>
          <w:rFonts w:ascii="Times New Roman" w:eastAsia="Times New Roman" w:hAnsi="Times New Roman" w:cs="Times New Roman"/>
          <w:color w:val="0E101A"/>
          <w:sz w:val="24"/>
          <w:szCs w:val="24"/>
        </w:rPr>
        <w:t xml:space="preserve"> a wide range of media to promote its products and build its business. In order to reach a wider audience, a company with aspirations of professional growth would make use of a company website. Traditional advertising will support the company's growth and increase traffic. Other techniques, such as YouTube advertising, will also be employed by </w:t>
      </w:r>
      <w:r w:rsidRPr="00B31388">
        <w:rPr>
          <w:rFonts w:ascii="Times New Roman" w:eastAsia="Times New Roman" w:hAnsi="Times New Roman" w:cs="Times New Roman"/>
          <w:bCs/>
          <w:color w:val="0E101A"/>
          <w:sz w:val="24"/>
          <w:szCs w:val="24"/>
        </w:rPr>
        <w:t>Morrison’s</w:t>
      </w:r>
      <w:r w:rsidRPr="00714338">
        <w:rPr>
          <w:rFonts w:ascii="Times New Roman" w:eastAsia="Times New Roman" w:hAnsi="Times New Roman" w:cs="Times New Roman"/>
          <w:color w:val="0E101A"/>
          <w:sz w:val="24"/>
          <w:szCs w:val="24"/>
        </w:rPr>
        <w:t xml:space="preserve"> </w:t>
      </w:r>
      <w:r w:rsidR="00714338" w:rsidRPr="00714338">
        <w:rPr>
          <w:rFonts w:ascii="Times New Roman" w:eastAsia="Times New Roman" w:hAnsi="Times New Roman" w:cs="Times New Roman"/>
          <w:color w:val="0E101A"/>
          <w:sz w:val="24"/>
          <w:szCs w:val="24"/>
        </w:rPr>
        <w:t>to increase visitors</w:t>
      </w:r>
      <w:r w:rsidR="0049212B" w:rsidRPr="00932F4A">
        <w:rPr>
          <w:rFonts w:ascii="Times New Roman" w:eastAsia="Times New Roman" w:hAnsi="Times New Roman" w:cs="Times New Roman"/>
          <w:color w:val="0E101A"/>
          <w:sz w:val="24"/>
          <w:szCs w:val="24"/>
        </w:rPr>
        <w:t xml:space="preserve"> (</w:t>
      </w:r>
      <w:r w:rsidR="0049212B" w:rsidRPr="00932F4A">
        <w:rPr>
          <w:rFonts w:ascii="Times New Roman" w:hAnsi="Times New Roman" w:cs="Times New Roman"/>
          <w:color w:val="222222"/>
          <w:sz w:val="24"/>
          <w:szCs w:val="24"/>
          <w:shd w:val="clear" w:color="auto" w:fill="FFFFFF"/>
        </w:rPr>
        <w:t>Alqahtani 2020)</w:t>
      </w:r>
      <w:r w:rsidR="00714338" w:rsidRPr="00714338">
        <w:rPr>
          <w:rFonts w:ascii="Times New Roman" w:eastAsia="Times New Roman" w:hAnsi="Times New Roman" w:cs="Times New Roman"/>
          <w:color w:val="0E101A"/>
          <w:sz w:val="24"/>
          <w:szCs w:val="24"/>
        </w:rPr>
        <w:t>. </w:t>
      </w:r>
    </w:p>
    <w:p w14:paraId="456EA96B" w14:textId="77777777" w:rsidR="00714338" w:rsidRPr="002A4593" w:rsidRDefault="00714338" w:rsidP="002A4593">
      <w:pPr>
        <w:pStyle w:val="Heading1"/>
        <w:rPr>
          <w:rFonts w:eastAsia="Times New Roman"/>
          <w:b/>
          <w:color w:val="auto"/>
        </w:rPr>
      </w:pPr>
      <w:bookmarkStart w:id="5" w:name="_Toc96702274"/>
      <w:r w:rsidRPr="002A4593">
        <w:rPr>
          <w:rFonts w:eastAsia="Times New Roman"/>
          <w:b/>
          <w:color w:val="auto"/>
        </w:rPr>
        <w:lastRenderedPageBreak/>
        <w:t>PORTER'S FIVE FORCES</w:t>
      </w:r>
      <w:bookmarkEnd w:id="5"/>
      <w:r w:rsidRPr="002A4593">
        <w:rPr>
          <w:rFonts w:eastAsia="Times New Roman"/>
          <w:b/>
          <w:color w:val="auto"/>
        </w:rPr>
        <w:t> </w:t>
      </w:r>
    </w:p>
    <w:p w14:paraId="416648C2" w14:textId="1BB187F4" w:rsidR="00714338" w:rsidRPr="00714338" w:rsidRDefault="006115A6" w:rsidP="00321AAE">
      <w:pPr>
        <w:spacing w:after="0" w:line="480" w:lineRule="auto"/>
        <w:ind w:firstLine="720"/>
        <w:rPr>
          <w:rFonts w:ascii="Times New Roman" w:eastAsia="Times New Roman" w:hAnsi="Times New Roman" w:cs="Times New Roman"/>
          <w:color w:val="0E101A"/>
          <w:sz w:val="24"/>
          <w:szCs w:val="24"/>
        </w:rPr>
      </w:pPr>
      <w:r w:rsidRPr="006115A6">
        <w:rPr>
          <w:rFonts w:ascii="Times New Roman" w:eastAsia="Times New Roman" w:hAnsi="Times New Roman" w:cs="Times New Roman"/>
          <w:color w:val="0E101A"/>
          <w:sz w:val="24"/>
          <w:szCs w:val="24"/>
        </w:rPr>
        <w:t>The Porter Five Forces model gives a broader view of strategic decision-making than does the present competition. When looking at how Morrison (Wm) Supermarkets Plc. may achieve a sustainable competitive advantage in the retail sector, the Five Forces model is used. In addition to the Retail industry, Morrison (We) Supermarkets Plc. managers may take advantage of the full Consumer Services sector with Porter's Five Forces (Goyal 2020).</w:t>
      </w:r>
      <w:r>
        <w:rPr>
          <w:rFonts w:ascii="Times New Roman" w:eastAsia="Times New Roman" w:hAnsi="Times New Roman" w:cs="Times New Roman"/>
          <w:color w:val="0E101A"/>
          <w:sz w:val="24"/>
          <w:szCs w:val="24"/>
        </w:rPr>
        <w:t xml:space="preserve"> </w:t>
      </w:r>
      <w:r w:rsidR="00714338" w:rsidRPr="00714338">
        <w:rPr>
          <w:rFonts w:ascii="Times New Roman" w:eastAsia="Times New Roman" w:hAnsi="Times New Roman" w:cs="Times New Roman"/>
          <w:color w:val="0E101A"/>
          <w:sz w:val="24"/>
          <w:szCs w:val="24"/>
        </w:rPr>
        <w:t xml:space="preserve">However, </w:t>
      </w:r>
      <w:r w:rsidR="00B31388" w:rsidRPr="00B31388">
        <w:rPr>
          <w:rFonts w:ascii="Times New Roman" w:eastAsia="Times New Roman" w:hAnsi="Times New Roman" w:cs="Times New Roman"/>
          <w:color w:val="0E101A"/>
          <w:sz w:val="24"/>
          <w:szCs w:val="24"/>
        </w:rPr>
        <w:t xml:space="preserve">Morrison </w:t>
      </w:r>
      <w:r w:rsidR="00E729C1" w:rsidRPr="00932F4A">
        <w:rPr>
          <w:rFonts w:ascii="Times New Roman" w:eastAsia="Times New Roman" w:hAnsi="Times New Roman" w:cs="Times New Roman"/>
          <w:color w:val="0E101A"/>
          <w:sz w:val="24"/>
          <w:szCs w:val="24"/>
        </w:rPr>
        <w:t>is</w:t>
      </w:r>
      <w:r w:rsidR="00714338" w:rsidRPr="00714338">
        <w:rPr>
          <w:rFonts w:ascii="Times New Roman" w:eastAsia="Times New Roman" w:hAnsi="Times New Roman" w:cs="Times New Roman"/>
          <w:color w:val="0E101A"/>
          <w:sz w:val="24"/>
          <w:szCs w:val="24"/>
        </w:rPr>
        <w:t xml:space="preserve"> bargaining power is limited because the company seeks to expand its customer base; therefore, it must first meet the needs of its current customers. Because so many other companies need raw materials, the supplier has a lot of </w:t>
      </w:r>
      <w:r w:rsidR="00E729C1" w:rsidRPr="00932F4A">
        <w:rPr>
          <w:rFonts w:ascii="Times New Roman" w:eastAsia="Times New Roman" w:hAnsi="Times New Roman" w:cs="Times New Roman"/>
          <w:color w:val="0E101A"/>
          <w:sz w:val="24"/>
          <w:szCs w:val="24"/>
        </w:rPr>
        <w:t>advantage</w:t>
      </w:r>
      <w:r w:rsidR="00714338" w:rsidRPr="00714338">
        <w:rPr>
          <w:rFonts w:ascii="Times New Roman" w:eastAsia="Times New Roman" w:hAnsi="Times New Roman" w:cs="Times New Roman"/>
          <w:color w:val="0E101A"/>
          <w:sz w:val="24"/>
          <w:szCs w:val="24"/>
        </w:rPr>
        <w:t xml:space="preserve"> in this situation. As a result, the organization plans to seek out and engage with the most cost-effective </w:t>
      </w:r>
      <w:r>
        <w:rPr>
          <w:rFonts w:ascii="Times New Roman" w:eastAsia="Times New Roman" w:hAnsi="Times New Roman" w:cs="Times New Roman"/>
          <w:color w:val="0E101A"/>
          <w:sz w:val="24"/>
          <w:szCs w:val="24"/>
        </w:rPr>
        <w:t xml:space="preserve">suppliers. When it comes to new </w:t>
      </w:r>
      <w:r w:rsidR="00714338" w:rsidRPr="00714338">
        <w:rPr>
          <w:rFonts w:ascii="Times New Roman" w:eastAsia="Times New Roman" w:hAnsi="Times New Roman" w:cs="Times New Roman"/>
          <w:color w:val="0E101A"/>
          <w:sz w:val="24"/>
          <w:szCs w:val="24"/>
        </w:rPr>
        <w:t xml:space="preserve">competitors, </w:t>
      </w:r>
      <w:r w:rsidR="00B31388" w:rsidRPr="00B31388">
        <w:rPr>
          <w:rFonts w:ascii="Times New Roman" w:eastAsia="Times New Roman" w:hAnsi="Times New Roman" w:cs="Times New Roman"/>
          <w:color w:val="0E101A"/>
          <w:sz w:val="24"/>
          <w:szCs w:val="24"/>
        </w:rPr>
        <w:t xml:space="preserve">Morrison </w:t>
      </w:r>
      <w:r w:rsidR="00714338" w:rsidRPr="00714338">
        <w:rPr>
          <w:rFonts w:ascii="Times New Roman" w:eastAsia="Times New Roman" w:hAnsi="Times New Roman" w:cs="Times New Roman"/>
          <w:color w:val="0E101A"/>
          <w:sz w:val="24"/>
          <w:szCs w:val="24"/>
        </w:rPr>
        <w:t xml:space="preserve">is taking a novel method to assure that there will be less risk of alternatives. Only a few entrepreneurs would afford to produce bespoke items like </w:t>
      </w:r>
      <w:r w:rsidR="00B31388" w:rsidRPr="00B31388">
        <w:rPr>
          <w:rFonts w:ascii="Times New Roman" w:eastAsia="Times New Roman" w:hAnsi="Times New Roman" w:cs="Times New Roman"/>
          <w:color w:val="0E101A"/>
          <w:sz w:val="24"/>
          <w:szCs w:val="24"/>
        </w:rPr>
        <w:t>Morrison</w:t>
      </w:r>
      <w:r w:rsidR="00B31388" w:rsidRPr="00932F4A">
        <w:rPr>
          <w:rFonts w:ascii="Times New Roman" w:eastAsia="Times New Roman" w:hAnsi="Times New Roman" w:cs="Times New Roman"/>
          <w:color w:val="0E101A"/>
          <w:sz w:val="24"/>
          <w:szCs w:val="24"/>
        </w:rPr>
        <w:t xml:space="preserve"> </w:t>
      </w:r>
      <w:r w:rsidR="0049212B" w:rsidRPr="00932F4A">
        <w:rPr>
          <w:rFonts w:ascii="Times New Roman" w:eastAsia="Times New Roman" w:hAnsi="Times New Roman" w:cs="Times New Roman"/>
          <w:color w:val="0E101A"/>
          <w:sz w:val="24"/>
          <w:szCs w:val="24"/>
        </w:rPr>
        <w:t>(</w:t>
      </w:r>
      <w:r w:rsidR="0049212B" w:rsidRPr="00932F4A">
        <w:rPr>
          <w:rFonts w:ascii="Times New Roman" w:hAnsi="Times New Roman" w:cs="Times New Roman"/>
          <w:color w:val="222222"/>
          <w:sz w:val="24"/>
          <w:szCs w:val="24"/>
          <w:shd w:val="clear" w:color="auto" w:fill="FFFFFF"/>
        </w:rPr>
        <w:t>Bruijl 2018)</w:t>
      </w:r>
      <w:r w:rsidR="00714338" w:rsidRPr="00714338">
        <w:rPr>
          <w:rFonts w:ascii="Times New Roman" w:eastAsia="Times New Roman" w:hAnsi="Times New Roman" w:cs="Times New Roman"/>
          <w:color w:val="0E101A"/>
          <w:sz w:val="24"/>
          <w:szCs w:val="24"/>
        </w:rPr>
        <w:t>. </w:t>
      </w:r>
    </w:p>
    <w:p w14:paraId="0C0220FB" w14:textId="71F776C7" w:rsidR="00714338" w:rsidRPr="00932F4A" w:rsidRDefault="00714338" w:rsidP="00321AAE">
      <w:pPr>
        <w:spacing w:after="0" w:line="480" w:lineRule="auto"/>
        <w:ind w:firstLine="720"/>
        <w:rPr>
          <w:rFonts w:ascii="Times New Roman" w:eastAsia="Times New Roman" w:hAnsi="Times New Roman" w:cs="Times New Roman"/>
          <w:color w:val="0E101A"/>
          <w:sz w:val="24"/>
          <w:szCs w:val="24"/>
        </w:rPr>
      </w:pPr>
      <w:r w:rsidRPr="00714338">
        <w:rPr>
          <w:rFonts w:ascii="Times New Roman" w:eastAsia="Times New Roman" w:hAnsi="Times New Roman" w:cs="Times New Roman"/>
          <w:color w:val="0E101A"/>
          <w:sz w:val="24"/>
          <w:szCs w:val="24"/>
        </w:rPr>
        <w:t xml:space="preserve">As a result, </w:t>
      </w:r>
      <w:r w:rsidR="00B31388" w:rsidRPr="00B31388">
        <w:rPr>
          <w:rFonts w:ascii="Times New Roman" w:eastAsia="Times New Roman" w:hAnsi="Times New Roman" w:cs="Times New Roman"/>
          <w:color w:val="0E101A"/>
          <w:sz w:val="24"/>
          <w:szCs w:val="24"/>
        </w:rPr>
        <w:t xml:space="preserve">Morrison </w:t>
      </w:r>
      <w:r w:rsidRPr="00714338">
        <w:rPr>
          <w:rFonts w:ascii="Times New Roman" w:eastAsia="Times New Roman" w:hAnsi="Times New Roman" w:cs="Times New Roman"/>
          <w:color w:val="0E101A"/>
          <w:sz w:val="24"/>
          <w:szCs w:val="24"/>
        </w:rPr>
        <w:t>enjoys a significant advantage over the competition in the market for custom-made items. Another competitive advantage is focusing on high-end customers. As a result, the company strives to diversify its business line to still sell to a broader audience. This strategy focuses on creating products different from those made by the competition, such as custom-made items</w:t>
      </w:r>
      <w:r w:rsidR="0049212B" w:rsidRPr="00932F4A">
        <w:rPr>
          <w:rFonts w:ascii="Times New Roman" w:eastAsia="Times New Roman" w:hAnsi="Times New Roman" w:cs="Times New Roman"/>
          <w:color w:val="0E101A"/>
          <w:sz w:val="24"/>
          <w:szCs w:val="24"/>
        </w:rPr>
        <w:t xml:space="preserve"> (</w:t>
      </w:r>
      <w:r w:rsidR="0049212B" w:rsidRPr="00932F4A">
        <w:rPr>
          <w:rFonts w:ascii="Times New Roman" w:hAnsi="Times New Roman" w:cs="Times New Roman"/>
          <w:color w:val="222222"/>
          <w:sz w:val="24"/>
          <w:szCs w:val="24"/>
          <w:shd w:val="clear" w:color="auto" w:fill="FFFFFF"/>
        </w:rPr>
        <w:t>Goyal 2020)</w:t>
      </w:r>
      <w:r w:rsidRPr="00714338">
        <w:rPr>
          <w:rFonts w:ascii="Times New Roman" w:eastAsia="Times New Roman" w:hAnsi="Times New Roman" w:cs="Times New Roman"/>
          <w:color w:val="0E101A"/>
          <w:sz w:val="24"/>
          <w:szCs w:val="24"/>
        </w:rPr>
        <w:t>. </w:t>
      </w:r>
    </w:p>
    <w:p w14:paraId="48B8033E" w14:textId="77777777" w:rsidR="00714338" w:rsidRPr="002A4593" w:rsidRDefault="00714338" w:rsidP="002A4593">
      <w:pPr>
        <w:pStyle w:val="Heading1"/>
        <w:rPr>
          <w:rFonts w:eastAsia="Times New Roman"/>
          <w:b/>
          <w:color w:val="auto"/>
        </w:rPr>
      </w:pPr>
      <w:bookmarkStart w:id="6" w:name="_Toc96702275"/>
      <w:r w:rsidRPr="002A4593">
        <w:rPr>
          <w:rFonts w:eastAsia="Times New Roman"/>
          <w:b/>
          <w:color w:val="auto"/>
        </w:rPr>
        <w:t>CONCLUSION</w:t>
      </w:r>
      <w:bookmarkEnd w:id="6"/>
    </w:p>
    <w:p w14:paraId="566134FE" w14:textId="6F309DC2" w:rsidR="00714338" w:rsidRPr="00714338" w:rsidRDefault="00B31388" w:rsidP="00321AAE">
      <w:pPr>
        <w:spacing w:after="0" w:line="480" w:lineRule="auto"/>
        <w:ind w:firstLine="720"/>
        <w:rPr>
          <w:rFonts w:ascii="Times New Roman" w:eastAsia="Times New Roman" w:hAnsi="Times New Roman" w:cs="Times New Roman"/>
          <w:color w:val="0E101A"/>
          <w:sz w:val="24"/>
          <w:szCs w:val="24"/>
        </w:rPr>
      </w:pPr>
      <w:r w:rsidRPr="00B31388">
        <w:rPr>
          <w:rFonts w:ascii="Times New Roman" w:eastAsia="Times New Roman" w:hAnsi="Times New Roman" w:cs="Times New Roman"/>
          <w:color w:val="0E101A"/>
          <w:sz w:val="24"/>
          <w:szCs w:val="24"/>
        </w:rPr>
        <w:t xml:space="preserve">Morrison </w:t>
      </w:r>
      <w:r w:rsidR="00714338" w:rsidRPr="00714338">
        <w:rPr>
          <w:rFonts w:ascii="Times New Roman" w:eastAsia="Times New Roman" w:hAnsi="Times New Roman" w:cs="Times New Roman"/>
          <w:color w:val="0E101A"/>
          <w:sz w:val="24"/>
          <w:szCs w:val="24"/>
        </w:rPr>
        <w:t xml:space="preserve">is a high-end technology business that aspires to break into the market. Customized and unique items are an essential part of the company's strategy. Based on a PEST study, the company has a better probability of succeeding because of its influential external variables. For </w:t>
      </w:r>
      <w:r w:rsidRPr="00B31388">
        <w:rPr>
          <w:rFonts w:ascii="Times New Roman" w:eastAsia="Times New Roman" w:hAnsi="Times New Roman" w:cs="Times New Roman"/>
          <w:color w:val="0E101A"/>
          <w:sz w:val="24"/>
          <w:szCs w:val="24"/>
        </w:rPr>
        <w:t>Morrison</w:t>
      </w:r>
      <w:r w:rsidR="00714338" w:rsidRPr="00714338">
        <w:rPr>
          <w:rFonts w:ascii="Times New Roman" w:eastAsia="Times New Roman" w:hAnsi="Times New Roman" w:cs="Times New Roman"/>
          <w:color w:val="0E101A"/>
          <w:sz w:val="24"/>
          <w:szCs w:val="24"/>
        </w:rPr>
        <w:t xml:space="preserve">, the SWOT analysis shows an issue with utilizing high-end clients' attention, which may limit the number of new clients. The marketing P's suggest that the strategy </w:t>
      </w:r>
      <w:r w:rsidR="00714338" w:rsidRPr="00714338">
        <w:rPr>
          <w:rFonts w:ascii="Times New Roman" w:eastAsia="Times New Roman" w:hAnsi="Times New Roman" w:cs="Times New Roman"/>
          <w:color w:val="0E101A"/>
          <w:sz w:val="24"/>
          <w:szCs w:val="24"/>
        </w:rPr>
        <w:lastRenderedPageBreak/>
        <w:t>of social media marketing and the hired individuals in the company's location has a higher possibility of flourishing. Few companies, according to Porter, can pose a danger because of their strategy of narrowing their focus.</w:t>
      </w:r>
    </w:p>
    <w:p w14:paraId="6A3ADB73" w14:textId="77777777" w:rsidR="00714338" w:rsidRDefault="00714338" w:rsidP="00932F4A">
      <w:pPr>
        <w:spacing w:after="0" w:line="480" w:lineRule="auto"/>
        <w:rPr>
          <w:rFonts w:ascii="Times New Roman" w:eastAsia="Times New Roman" w:hAnsi="Times New Roman" w:cs="Times New Roman"/>
          <w:color w:val="0E101A"/>
          <w:sz w:val="24"/>
          <w:szCs w:val="24"/>
        </w:rPr>
      </w:pPr>
      <w:r w:rsidRPr="00714338">
        <w:rPr>
          <w:rFonts w:ascii="Times New Roman" w:eastAsia="Times New Roman" w:hAnsi="Times New Roman" w:cs="Times New Roman"/>
          <w:color w:val="0E101A"/>
          <w:sz w:val="24"/>
          <w:szCs w:val="24"/>
        </w:rPr>
        <w:t> </w:t>
      </w:r>
    </w:p>
    <w:p w14:paraId="08840826" w14:textId="77777777" w:rsidR="00F93BCE" w:rsidRDefault="00F93BCE" w:rsidP="00932F4A">
      <w:pPr>
        <w:spacing w:after="0" w:line="480" w:lineRule="auto"/>
        <w:rPr>
          <w:rFonts w:ascii="Times New Roman" w:eastAsia="Times New Roman" w:hAnsi="Times New Roman" w:cs="Times New Roman"/>
          <w:color w:val="0E101A"/>
          <w:sz w:val="24"/>
          <w:szCs w:val="24"/>
        </w:rPr>
      </w:pPr>
    </w:p>
    <w:p w14:paraId="4C394C88" w14:textId="77777777" w:rsidR="00F93BCE" w:rsidRDefault="00F93BCE" w:rsidP="00932F4A">
      <w:pPr>
        <w:spacing w:after="0" w:line="480" w:lineRule="auto"/>
        <w:rPr>
          <w:rFonts w:ascii="Times New Roman" w:eastAsia="Times New Roman" w:hAnsi="Times New Roman" w:cs="Times New Roman"/>
          <w:color w:val="0E101A"/>
          <w:sz w:val="24"/>
          <w:szCs w:val="24"/>
        </w:rPr>
      </w:pPr>
    </w:p>
    <w:p w14:paraId="4D39D61F" w14:textId="77777777" w:rsidR="00F93BCE" w:rsidRDefault="00F93BCE" w:rsidP="00932F4A">
      <w:pPr>
        <w:spacing w:after="0" w:line="480" w:lineRule="auto"/>
        <w:rPr>
          <w:rFonts w:ascii="Times New Roman" w:eastAsia="Times New Roman" w:hAnsi="Times New Roman" w:cs="Times New Roman"/>
          <w:color w:val="0E101A"/>
          <w:sz w:val="24"/>
          <w:szCs w:val="24"/>
        </w:rPr>
      </w:pPr>
    </w:p>
    <w:p w14:paraId="78F702C4" w14:textId="77777777" w:rsidR="00727C97" w:rsidRDefault="00727C97" w:rsidP="00932F4A">
      <w:pPr>
        <w:spacing w:after="0" w:line="480" w:lineRule="auto"/>
        <w:rPr>
          <w:rFonts w:ascii="Times New Roman" w:eastAsia="Times New Roman" w:hAnsi="Times New Roman" w:cs="Times New Roman"/>
          <w:color w:val="0E101A"/>
          <w:sz w:val="24"/>
          <w:szCs w:val="24"/>
        </w:rPr>
      </w:pPr>
    </w:p>
    <w:p w14:paraId="17697ADF" w14:textId="77777777" w:rsidR="00FA07E8" w:rsidRDefault="00FA07E8" w:rsidP="00932F4A">
      <w:pPr>
        <w:spacing w:after="0" w:line="480" w:lineRule="auto"/>
        <w:rPr>
          <w:rFonts w:ascii="Times New Roman" w:eastAsia="Times New Roman" w:hAnsi="Times New Roman" w:cs="Times New Roman"/>
          <w:color w:val="0E101A"/>
          <w:sz w:val="24"/>
          <w:szCs w:val="24"/>
        </w:rPr>
      </w:pPr>
    </w:p>
    <w:p w14:paraId="449B7BA7" w14:textId="77777777" w:rsidR="00FA07E8" w:rsidRDefault="00FA07E8" w:rsidP="00932F4A">
      <w:pPr>
        <w:spacing w:after="0" w:line="480" w:lineRule="auto"/>
        <w:rPr>
          <w:rFonts w:ascii="Times New Roman" w:eastAsia="Times New Roman" w:hAnsi="Times New Roman" w:cs="Times New Roman"/>
          <w:color w:val="0E101A"/>
          <w:sz w:val="24"/>
          <w:szCs w:val="24"/>
        </w:rPr>
      </w:pPr>
    </w:p>
    <w:p w14:paraId="1BE389D1" w14:textId="77777777" w:rsidR="00FA07E8" w:rsidRDefault="00FA07E8" w:rsidP="00932F4A">
      <w:pPr>
        <w:spacing w:after="0" w:line="480" w:lineRule="auto"/>
        <w:rPr>
          <w:rFonts w:ascii="Times New Roman" w:eastAsia="Times New Roman" w:hAnsi="Times New Roman" w:cs="Times New Roman"/>
          <w:color w:val="0E101A"/>
          <w:sz w:val="24"/>
          <w:szCs w:val="24"/>
        </w:rPr>
      </w:pPr>
    </w:p>
    <w:p w14:paraId="5DDDE3C3" w14:textId="77777777" w:rsidR="00FA07E8" w:rsidRDefault="00FA07E8" w:rsidP="00932F4A">
      <w:pPr>
        <w:spacing w:after="0" w:line="480" w:lineRule="auto"/>
        <w:rPr>
          <w:rFonts w:ascii="Times New Roman" w:eastAsia="Times New Roman" w:hAnsi="Times New Roman" w:cs="Times New Roman"/>
          <w:color w:val="0E101A"/>
          <w:sz w:val="24"/>
          <w:szCs w:val="24"/>
        </w:rPr>
      </w:pPr>
    </w:p>
    <w:p w14:paraId="15F8E88B" w14:textId="77777777" w:rsidR="00C3066B" w:rsidRPr="00714338" w:rsidRDefault="00C3066B" w:rsidP="00932F4A">
      <w:pPr>
        <w:spacing w:after="0" w:line="480" w:lineRule="auto"/>
        <w:rPr>
          <w:rFonts w:ascii="Times New Roman" w:eastAsia="Times New Roman" w:hAnsi="Times New Roman" w:cs="Times New Roman"/>
          <w:color w:val="0E101A"/>
          <w:sz w:val="24"/>
          <w:szCs w:val="24"/>
        </w:rPr>
      </w:pPr>
    </w:p>
    <w:p w14:paraId="6F01A92F" w14:textId="717B4F91" w:rsidR="00714338" w:rsidRPr="002A4593" w:rsidRDefault="002A4593" w:rsidP="002A4593">
      <w:pPr>
        <w:pStyle w:val="Heading1"/>
        <w:rPr>
          <w:rFonts w:eastAsia="Times New Roman"/>
          <w:b/>
          <w:color w:val="auto"/>
        </w:rPr>
      </w:pPr>
      <w:bookmarkStart w:id="7" w:name="_Toc96702276"/>
      <w:r w:rsidRPr="002A4593">
        <w:rPr>
          <w:rFonts w:eastAsia="Times New Roman"/>
          <w:b/>
          <w:color w:val="auto"/>
        </w:rPr>
        <w:t>References</w:t>
      </w:r>
      <w:bookmarkEnd w:id="7"/>
    </w:p>
    <w:p w14:paraId="77BC1986"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t>Alqahtani, M.H., 2020. </w:t>
      </w:r>
      <w:r w:rsidRPr="00932F4A">
        <w:rPr>
          <w:rFonts w:ascii="Times New Roman" w:hAnsi="Times New Roman" w:cs="Times New Roman"/>
          <w:i/>
          <w:iCs/>
          <w:color w:val="222222"/>
          <w:sz w:val="24"/>
          <w:szCs w:val="24"/>
          <w:shd w:val="clear" w:color="auto" w:fill="FFFFFF"/>
        </w:rPr>
        <w:t xml:space="preserve">From the traditional marketing mix (4Ps) in sport to new marketing mix </w:t>
      </w:r>
      <w:r>
        <w:rPr>
          <w:rFonts w:ascii="Times New Roman" w:hAnsi="Times New Roman" w:cs="Times New Roman"/>
          <w:i/>
          <w:iCs/>
          <w:color w:val="222222"/>
          <w:sz w:val="24"/>
          <w:szCs w:val="24"/>
          <w:shd w:val="clear" w:color="auto" w:fill="FFFFFF"/>
        </w:rPr>
        <w:tab/>
      </w:r>
      <w:r w:rsidRPr="00932F4A">
        <w:rPr>
          <w:rFonts w:ascii="Times New Roman" w:hAnsi="Times New Roman" w:cs="Times New Roman"/>
          <w:i/>
          <w:iCs/>
          <w:color w:val="222222"/>
          <w:sz w:val="24"/>
          <w:szCs w:val="24"/>
          <w:shd w:val="clear" w:color="auto" w:fill="FFFFFF"/>
        </w:rPr>
        <w:t>(3Ps): Toward a paradigm shift from practitioner’s perspective</w:t>
      </w:r>
      <w:r w:rsidRPr="00932F4A">
        <w:rPr>
          <w:rFonts w:ascii="Times New Roman" w:hAnsi="Times New Roman" w:cs="Times New Roman"/>
          <w:color w:val="222222"/>
          <w:sz w:val="24"/>
          <w:szCs w:val="24"/>
          <w:shd w:val="clear" w:color="auto" w:fill="FFFFFF"/>
        </w:rPr>
        <w:t xml:space="preserve"> (Doctoral dissertation,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Middle Tennessee State University).</w:t>
      </w:r>
    </w:p>
    <w:p w14:paraId="062C18BA" w14:textId="77777777" w:rsidR="00321AAE" w:rsidRPr="00714338" w:rsidRDefault="00321AAE" w:rsidP="00932F4A">
      <w:pPr>
        <w:spacing w:after="0" w:line="480" w:lineRule="auto"/>
        <w:rPr>
          <w:rFonts w:ascii="Times New Roman" w:eastAsia="Times New Roman" w:hAnsi="Times New Roman" w:cs="Times New Roman"/>
          <w:color w:val="0E101A"/>
          <w:sz w:val="24"/>
          <w:szCs w:val="24"/>
        </w:rPr>
      </w:pPr>
      <w:r w:rsidRPr="00932F4A">
        <w:rPr>
          <w:rFonts w:ascii="Times New Roman" w:hAnsi="Times New Roman" w:cs="Times New Roman"/>
          <w:color w:val="222222"/>
          <w:sz w:val="24"/>
          <w:szCs w:val="24"/>
          <w:shd w:val="clear" w:color="auto" w:fill="FFFFFF"/>
        </w:rPr>
        <w:t xml:space="preserve">Benzaghta, M.A., Elwalda, A., Mousa, M.M., Erkan, I. and Rahman, M., 2021. SWOT analysis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applications: An integrative literature review. </w:t>
      </w:r>
      <w:r w:rsidRPr="00932F4A">
        <w:rPr>
          <w:rFonts w:ascii="Times New Roman" w:hAnsi="Times New Roman" w:cs="Times New Roman"/>
          <w:i/>
          <w:iCs/>
          <w:color w:val="222222"/>
          <w:sz w:val="24"/>
          <w:szCs w:val="24"/>
          <w:shd w:val="clear" w:color="auto" w:fill="FFFFFF"/>
        </w:rPr>
        <w:t>Journal of Global Business Insights</w:t>
      </w:r>
      <w:r w:rsidRPr="00932F4A">
        <w:rPr>
          <w:rFonts w:ascii="Times New Roman" w:hAnsi="Times New Roman" w:cs="Times New Roman"/>
          <w:color w:val="222222"/>
          <w:sz w:val="24"/>
          <w:szCs w:val="24"/>
          <w:shd w:val="clear" w:color="auto" w:fill="FFFFFF"/>
        </w:rPr>
        <w:t>, </w:t>
      </w:r>
      <w:r w:rsidRPr="00932F4A">
        <w:rPr>
          <w:rFonts w:ascii="Times New Roman" w:hAnsi="Times New Roman" w:cs="Times New Roman"/>
          <w:i/>
          <w:iCs/>
          <w:color w:val="222222"/>
          <w:sz w:val="24"/>
          <w:szCs w:val="24"/>
          <w:shd w:val="clear" w:color="auto" w:fill="FFFFFF"/>
        </w:rPr>
        <w:t>6</w:t>
      </w:r>
      <w:r w:rsidRPr="00932F4A">
        <w:rPr>
          <w:rFonts w:ascii="Times New Roman" w:hAnsi="Times New Roman" w:cs="Times New Roman"/>
          <w:color w:val="222222"/>
          <w:sz w:val="24"/>
          <w:szCs w:val="24"/>
          <w:shd w:val="clear" w:color="auto" w:fill="FFFFFF"/>
        </w:rPr>
        <w:t xml:space="preserve">(1),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pp.55-73.</w:t>
      </w:r>
    </w:p>
    <w:p w14:paraId="64BD5289"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714338">
        <w:rPr>
          <w:rFonts w:ascii="Times New Roman" w:eastAsia="Times New Roman" w:hAnsi="Times New Roman" w:cs="Times New Roman"/>
          <w:color w:val="0E101A"/>
          <w:sz w:val="24"/>
          <w:szCs w:val="24"/>
        </w:rPr>
        <w:t> </w:t>
      </w:r>
      <w:r w:rsidRPr="00932F4A">
        <w:rPr>
          <w:rFonts w:ascii="Times New Roman" w:hAnsi="Times New Roman" w:cs="Times New Roman"/>
          <w:color w:val="222222"/>
          <w:sz w:val="24"/>
          <w:szCs w:val="24"/>
          <w:shd w:val="clear" w:color="auto" w:fill="FFFFFF"/>
        </w:rPr>
        <w:t xml:space="preserve">Brenner, W. and Herrmann, A., 2018. An overview of technology, benefits and impact of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automated and autonomous driving on the automotive industry. </w:t>
      </w:r>
      <w:r w:rsidRPr="00932F4A">
        <w:rPr>
          <w:rFonts w:ascii="Times New Roman" w:hAnsi="Times New Roman" w:cs="Times New Roman"/>
          <w:i/>
          <w:iCs/>
          <w:color w:val="222222"/>
          <w:sz w:val="24"/>
          <w:szCs w:val="24"/>
          <w:shd w:val="clear" w:color="auto" w:fill="FFFFFF"/>
        </w:rPr>
        <w:t xml:space="preserve">Digital marketplaces </w:t>
      </w:r>
      <w:r>
        <w:rPr>
          <w:rFonts w:ascii="Times New Roman" w:hAnsi="Times New Roman" w:cs="Times New Roman"/>
          <w:i/>
          <w:iCs/>
          <w:color w:val="222222"/>
          <w:sz w:val="24"/>
          <w:szCs w:val="24"/>
          <w:shd w:val="clear" w:color="auto" w:fill="FFFFFF"/>
        </w:rPr>
        <w:tab/>
      </w:r>
      <w:r w:rsidRPr="00932F4A">
        <w:rPr>
          <w:rFonts w:ascii="Times New Roman" w:hAnsi="Times New Roman" w:cs="Times New Roman"/>
          <w:i/>
          <w:iCs/>
          <w:color w:val="222222"/>
          <w:sz w:val="24"/>
          <w:szCs w:val="24"/>
          <w:shd w:val="clear" w:color="auto" w:fill="FFFFFF"/>
        </w:rPr>
        <w:t>unleashed</w:t>
      </w:r>
      <w:r w:rsidRPr="00932F4A">
        <w:rPr>
          <w:rFonts w:ascii="Times New Roman" w:hAnsi="Times New Roman" w:cs="Times New Roman"/>
          <w:color w:val="222222"/>
          <w:sz w:val="24"/>
          <w:szCs w:val="24"/>
          <w:shd w:val="clear" w:color="auto" w:fill="FFFFFF"/>
        </w:rPr>
        <w:t>, pp.427-442.</w:t>
      </w:r>
    </w:p>
    <w:p w14:paraId="4E145019"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lastRenderedPageBreak/>
        <w:t xml:space="preserve">Bruijl, G.H.T., 2018. The relevance of Porter's five forces in today's innovative and changing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business environment. </w:t>
      </w:r>
      <w:r w:rsidRPr="00932F4A">
        <w:rPr>
          <w:rFonts w:ascii="Times New Roman" w:hAnsi="Times New Roman" w:cs="Times New Roman"/>
          <w:i/>
          <w:iCs/>
          <w:color w:val="222222"/>
          <w:sz w:val="24"/>
          <w:szCs w:val="24"/>
          <w:shd w:val="clear" w:color="auto" w:fill="FFFFFF"/>
        </w:rPr>
        <w:t>Available at SSRN 3192207</w:t>
      </w:r>
      <w:r w:rsidRPr="00932F4A">
        <w:rPr>
          <w:rFonts w:ascii="Times New Roman" w:hAnsi="Times New Roman" w:cs="Times New Roman"/>
          <w:color w:val="222222"/>
          <w:sz w:val="24"/>
          <w:szCs w:val="24"/>
          <w:shd w:val="clear" w:color="auto" w:fill="FFFFFF"/>
        </w:rPr>
        <w:t>.</w:t>
      </w:r>
    </w:p>
    <w:p w14:paraId="7C51B25C"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t xml:space="preserve">Fozer, D., Sziraky, F.Z., Racz, L., Nagy, T., Tarjani, A.J., Toth, A.J., Haaz, E., Benko, T. and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 xml:space="preserve">Mizsey, P., 2017. Life cycle, PESTLE and multi-criteria decision analysis of CCS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process alternatives. </w:t>
      </w:r>
      <w:r w:rsidRPr="00932F4A">
        <w:rPr>
          <w:rFonts w:ascii="Times New Roman" w:hAnsi="Times New Roman" w:cs="Times New Roman"/>
          <w:i/>
          <w:iCs/>
          <w:color w:val="222222"/>
          <w:sz w:val="24"/>
          <w:szCs w:val="24"/>
          <w:shd w:val="clear" w:color="auto" w:fill="FFFFFF"/>
        </w:rPr>
        <w:t>Journal of Cleaner Production</w:t>
      </w:r>
      <w:r w:rsidRPr="00932F4A">
        <w:rPr>
          <w:rFonts w:ascii="Times New Roman" w:hAnsi="Times New Roman" w:cs="Times New Roman"/>
          <w:color w:val="222222"/>
          <w:sz w:val="24"/>
          <w:szCs w:val="24"/>
          <w:shd w:val="clear" w:color="auto" w:fill="FFFFFF"/>
        </w:rPr>
        <w:t>, </w:t>
      </w:r>
      <w:r w:rsidRPr="00932F4A">
        <w:rPr>
          <w:rFonts w:ascii="Times New Roman" w:hAnsi="Times New Roman" w:cs="Times New Roman"/>
          <w:i/>
          <w:iCs/>
          <w:color w:val="222222"/>
          <w:sz w:val="24"/>
          <w:szCs w:val="24"/>
          <w:shd w:val="clear" w:color="auto" w:fill="FFFFFF"/>
        </w:rPr>
        <w:t>147</w:t>
      </w:r>
      <w:r w:rsidRPr="00932F4A">
        <w:rPr>
          <w:rFonts w:ascii="Times New Roman" w:hAnsi="Times New Roman" w:cs="Times New Roman"/>
          <w:color w:val="222222"/>
          <w:sz w:val="24"/>
          <w:szCs w:val="24"/>
          <w:shd w:val="clear" w:color="auto" w:fill="FFFFFF"/>
        </w:rPr>
        <w:t>, pp.75-85.</w:t>
      </w:r>
    </w:p>
    <w:p w14:paraId="6534671C"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t xml:space="preserve">Goyal, A., 2020. A Critical Analysis of Porter’s 5 Forces Model of Competitive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Advantage. </w:t>
      </w:r>
      <w:r w:rsidRPr="00932F4A">
        <w:rPr>
          <w:rFonts w:ascii="Times New Roman" w:hAnsi="Times New Roman" w:cs="Times New Roman"/>
          <w:i/>
          <w:iCs/>
          <w:color w:val="222222"/>
          <w:sz w:val="24"/>
          <w:szCs w:val="24"/>
          <w:shd w:val="clear" w:color="auto" w:fill="FFFFFF"/>
        </w:rPr>
        <w:t>Goyal, A.(2021). A Critical Analysis of Porter’s</w:t>
      </w:r>
      <w:r w:rsidRPr="00932F4A">
        <w:rPr>
          <w:rFonts w:ascii="Times New Roman" w:hAnsi="Times New Roman" w:cs="Times New Roman"/>
          <w:color w:val="222222"/>
          <w:sz w:val="24"/>
          <w:szCs w:val="24"/>
          <w:shd w:val="clear" w:color="auto" w:fill="FFFFFF"/>
        </w:rPr>
        <w:t>, </w:t>
      </w:r>
      <w:r w:rsidRPr="00932F4A">
        <w:rPr>
          <w:rFonts w:ascii="Times New Roman" w:hAnsi="Times New Roman" w:cs="Times New Roman"/>
          <w:i/>
          <w:iCs/>
          <w:color w:val="222222"/>
          <w:sz w:val="24"/>
          <w:szCs w:val="24"/>
          <w:shd w:val="clear" w:color="auto" w:fill="FFFFFF"/>
        </w:rPr>
        <w:t>5</w:t>
      </w:r>
      <w:r w:rsidRPr="00932F4A">
        <w:rPr>
          <w:rFonts w:ascii="Times New Roman" w:hAnsi="Times New Roman" w:cs="Times New Roman"/>
          <w:color w:val="222222"/>
          <w:sz w:val="24"/>
          <w:szCs w:val="24"/>
          <w:shd w:val="clear" w:color="auto" w:fill="FFFFFF"/>
        </w:rPr>
        <w:t>.</w:t>
      </w:r>
    </w:p>
    <w:p w14:paraId="26648865"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t>GURL, E., 2017. SWOT analysis: A theoretical review.</w:t>
      </w:r>
    </w:p>
    <w:p w14:paraId="79D161C1"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t xml:space="preserve">Madoh, A., Alenazi, J., Alkhamees, L. and Panwar, A., 2019. Case Study on Market Mix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Strategies of Toyota Motor Corporation. </w:t>
      </w:r>
      <w:r w:rsidRPr="00932F4A">
        <w:rPr>
          <w:rFonts w:ascii="Times New Roman" w:hAnsi="Times New Roman" w:cs="Times New Roman"/>
          <w:i/>
          <w:iCs/>
          <w:color w:val="222222"/>
          <w:sz w:val="24"/>
          <w:szCs w:val="24"/>
          <w:shd w:val="clear" w:color="auto" w:fill="FFFFFF"/>
        </w:rPr>
        <w:t xml:space="preserve">Asia Pacific Journal of Management and </w:t>
      </w:r>
      <w:r>
        <w:rPr>
          <w:rFonts w:ascii="Times New Roman" w:hAnsi="Times New Roman" w:cs="Times New Roman"/>
          <w:i/>
          <w:iCs/>
          <w:color w:val="222222"/>
          <w:sz w:val="24"/>
          <w:szCs w:val="24"/>
          <w:shd w:val="clear" w:color="auto" w:fill="FFFFFF"/>
        </w:rPr>
        <w:tab/>
      </w:r>
      <w:r w:rsidRPr="00932F4A">
        <w:rPr>
          <w:rFonts w:ascii="Times New Roman" w:hAnsi="Times New Roman" w:cs="Times New Roman"/>
          <w:i/>
          <w:iCs/>
          <w:color w:val="222222"/>
          <w:sz w:val="24"/>
          <w:szCs w:val="24"/>
          <w:shd w:val="clear" w:color="auto" w:fill="FFFFFF"/>
        </w:rPr>
        <w:t>Education (APJME)</w:t>
      </w:r>
      <w:r w:rsidRPr="00932F4A">
        <w:rPr>
          <w:rFonts w:ascii="Times New Roman" w:hAnsi="Times New Roman" w:cs="Times New Roman"/>
          <w:color w:val="222222"/>
          <w:sz w:val="24"/>
          <w:szCs w:val="24"/>
          <w:shd w:val="clear" w:color="auto" w:fill="FFFFFF"/>
        </w:rPr>
        <w:t>, </w:t>
      </w:r>
      <w:r w:rsidRPr="00932F4A">
        <w:rPr>
          <w:rFonts w:ascii="Times New Roman" w:hAnsi="Times New Roman" w:cs="Times New Roman"/>
          <w:i/>
          <w:iCs/>
          <w:color w:val="222222"/>
          <w:sz w:val="24"/>
          <w:szCs w:val="24"/>
          <w:shd w:val="clear" w:color="auto" w:fill="FFFFFF"/>
        </w:rPr>
        <w:t>2</w:t>
      </w:r>
      <w:r w:rsidRPr="00932F4A">
        <w:rPr>
          <w:rFonts w:ascii="Times New Roman" w:hAnsi="Times New Roman" w:cs="Times New Roman"/>
          <w:color w:val="222222"/>
          <w:sz w:val="24"/>
          <w:szCs w:val="24"/>
          <w:shd w:val="clear" w:color="auto" w:fill="FFFFFF"/>
        </w:rPr>
        <w:t>(3), pp.70-78.</w:t>
      </w:r>
    </w:p>
    <w:p w14:paraId="70A02BDC"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t>Perera, R., 2017. </w:t>
      </w:r>
      <w:r w:rsidRPr="00932F4A">
        <w:rPr>
          <w:rFonts w:ascii="Times New Roman" w:hAnsi="Times New Roman" w:cs="Times New Roman"/>
          <w:i/>
          <w:iCs/>
          <w:color w:val="222222"/>
          <w:sz w:val="24"/>
          <w:szCs w:val="24"/>
          <w:shd w:val="clear" w:color="auto" w:fill="FFFFFF"/>
        </w:rPr>
        <w:t>The PESTLE analysis</w:t>
      </w:r>
      <w:r w:rsidRPr="00932F4A">
        <w:rPr>
          <w:rFonts w:ascii="Times New Roman" w:hAnsi="Times New Roman" w:cs="Times New Roman"/>
          <w:color w:val="222222"/>
          <w:sz w:val="24"/>
          <w:szCs w:val="24"/>
          <w:shd w:val="clear" w:color="auto" w:fill="FFFFFF"/>
        </w:rPr>
        <w:t>. Nerdynaut.</w:t>
      </w:r>
    </w:p>
    <w:p w14:paraId="4BBF95C6"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t xml:space="preserve">Samson, M.S. and Sheela, M.V.P., 2016. GLOBAL MARKETS AND THE EVOLVING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MARKETING 4P’S. </w:t>
      </w:r>
      <w:r w:rsidRPr="00932F4A">
        <w:rPr>
          <w:rFonts w:ascii="Times New Roman" w:hAnsi="Times New Roman" w:cs="Times New Roman"/>
          <w:i/>
          <w:iCs/>
          <w:color w:val="222222"/>
          <w:sz w:val="24"/>
          <w:szCs w:val="24"/>
          <w:shd w:val="clear" w:color="auto" w:fill="FFFFFF"/>
        </w:rPr>
        <w:t>RESPONSIBLE MARKETING FOR SUSTAINABLE BUSINESS</w:t>
      </w:r>
      <w:r w:rsidRPr="00932F4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p.100.</w:t>
      </w:r>
    </w:p>
    <w:p w14:paraId="0FE1BAB4"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t>Sarsby, A., 2016. </w:t>
      </w:r>
      <w:r w:rsidRPr="00932F4A">
        <w:rPr>
          <w:rFonts w:ascii="Times New Roman" w:hAnsi="Times New Roman" w:cs="Times New Roman"/>
          <w:i/>
          <w:iCs/>
          <w:color w:val="222222"/>
          <w:sz w:val="24"/>
          <w:szCs w:val="24"/>
          <w:shd w:val="clear" w:color="auto" w:fill="FFFFFF"/>
        </w:rPr>
        <w:t>SWOT analysis</w:t>
      </w:r>
      <w:r w:rsidRPr="00932F4A">
        <w:rPr>
          <w:rFonts w:ascii="Times New Roman" w:hAnsi="Times New Roman" w:cs="Times New Roman"/>
          <w:color w:val="222222"/>
          <w:sz w:val="24"/>
          <w:szCs w:val="24"/>
          <w:shd w:val="clear" w:color="auto" w:fill="FFFFFF"/>
        </w:rPr>
        <w:t>. Lulu. com.</w:t>
      </w:r>
    </w:p>
    <w:p w14:paraId="61C442D6" w14:textId="77777777" w:rsidR="00321AAE" w:rsidRPr="00932F4A" w:rsidRDefault="00321AAE" w:rsidP="00932F4A">
      <w:pPr>
        <w:spacing w:after="0" w:line="480" w:lineRule="auto"/>
        <w:rPr>
          <w:rFonts w:ascii="Times New Roman" w:hAnsi="Times New Roman" w:cs="Times New Roman"/>
          <w:color w:val="222222"/>
          <w:sz w:val="24"/>
          <w:szCs w:val="24"/>
          <w:shd w:val="clear" w:color="auto" w:fill="FFFFFF"/>
        </w:rPr>
      </w:pPr>
      <w:r w:rsidRPr="00932F4A">
        <w:rPr>
          <w:rFonts w:ascii="Times New Roman" w:hAnsi="Times New Roman" w:cs="Times New Roman"/>
          <w:color w:val="222222"/>
          <w:sz w:val="24"/>
          <w:szCs w:val="24"/>
          <w:shd w:val="clear" w:color="auto" w:fill="FFFFFF"/>
        </w:rPr>
        <w:t xml:space="preserve">Widya Yudha, S., Tjahjono, B. and Kolios, A., 2018. A PESTLE policy mapping and </w:t>
      </w:r>
      <w:r>
        <w:rPr>
          <w:rFonts w:ascii="Times New Roman" w:hAnsi="Times New Roman" w:cs="Times New Roman"/>
          <w:color w:val="222222"/>
          <w:sz w:val="24"/>
          <w:szCs w:val="24"/>
          <w:shd w:val="clear" w:color="auto" w:fill="FFFFFF"/>
        </w:rPr>
        <w:tab/>
      </w:r>
      <w:r w:rsidRPr="00932F4A">
        <w:rPr>
          <w:rFonts w:ascii="Times New Roman" w:hAnsi="Times New Roman" w:cs="Times New Roman"/>
          <w:color w:val="222222"/>
          <w:sz w:val="24"/>
          <w:szCs w:val="24"/>
          <w:shd w:val="clear" w:color="auto" w:fill="FFFFFF"/>
        </w:rPr>
        <w:t>stakeholder analysis of Indonesia’s fossil fuel energy industry. </w:t>
      </w:r>
      <w:r w:rsidRPr="00932F4A">
        <w:rPr>
          <w:rFonts w:ascii="Times New Roman" w:hAnsi="Times New Roman" w:cs="Times New Roman"/>
          <w:i/>
          <w:iCs/>
          <w:color w:val="222222"/>
          <w:sz w:val="24"/>
          <w:szCs w:val="24"/>
          <w:shd w:val="clear" w:color="auto" w:fill="FFFFFF"/>
        </w:rPr>
        <w:t>Energies</w:t>
      </w:r>
      <w:r w:rsidRPr="00932F4A">
        <w:rPr>
          <w:rFonts w:ascii="Times New Roman" w:hAnsi="Times New Roman" w:cs="Times New Roman"/>
          <w:color w:val="222222"/>
          <w:sz w:val="24"/>
          <w:szCs w:val="24"/>
          <w:shd w:val="clear" w:color="auto" w:fill="FFFFFF"/>
        </w:rPr>
        <w:t>, </w:t>
      </w:r>
      <w:r w:rsidRPr="00932F4A">
        <w:rPr>
          <w:rFonts w:ascii="Times New Roman" w:hAnsi="Times New Roman" w:cs="Times New Roman"/>
          <w:i/>
          <w:iCs/>
          <w:color w:val="222222"/>
          <w:sz w:val="24"/>
          <w:szCs w:val="24"/>
          <w:shd w:val="clear" w:color="auto" w:fill="FFFFFF"/>
        </w:rPr>
        <w:t>11</w:t>
      </w:r>
      <w:r w:rsidRPr="00932F4A">
        <w:rPr>
          <w:rFonts w:ascii="Times New Roman" w:hAnsi="Times New Roman" w:cs="Times New Roman"/>
          <w:color w:val="222222"/>
          <w:sz w:val="24"/>
          <w:szCs w:val="24"/>
          <w:shd w:val="clear" w:color="auto" w:fill="FFFFFF"/>
        </w:rPr>
        <w:t>(5), p.1272.</w:t>
      </w:r>
    </w:p>
    <w:p w14:paraId="3FB2F43C" w14:textId="77777777" w:rsidR="000A2F64" w:rsidRPr="00932F4A" w:rsidRDefault="000A2F64" w:rsidP="00932F4A">
      <w:pPr>
        <w:spacing w:after="0" w:line="480" w:lineRule="auto"/>
        <w:rPr>
          <w:rFonts w:ascii="Times New Roman" w:eastAsia="Times New Roman" w:hAnsi="Times New Roman" w:cs="Times New Roman"/>
          <w:color w:val="0E101A"/>
          <w:sz w:val="24"/>
          <w:szCs w:val="24"/>
        </w:rPr>
      </w:pPr>
    </w:p>
    <w:p w14:paraId="260E543C" w14:textId="77777777" w:rsidR="000A2F64" w:rsidRPr="00932F4A" w:rsidRDefault="000A2F64" w:rsidP="00932F4A">
      <w:pPr>
        <w:spacing w:after="0" w:line="480" w:lineRule="auto"/>
        <w:rPr>
          <w:rFonts w:ascii="Times New Roman" w:hAnsi="Times New Roman" w:cs="Times New Roman"/>
          <w:color w:val="222222"/>
          <w:sz w:val="24"/>
          <w:szCs w:val="24"/>
          <w:shd w:val="clear" w:color="auto" w:fill="FFFFFF"/>
        </w:rPr>
      </w:pPr>
    </w:p>
    <w:p w14:paraId="6D4FFB1F" w14:textId="77777777" w:rsidR="000A2F64" w:rsidRPr="00714338" w:rsidRDefault="000A2F64" w:rsidP="00932F4A">
      <w:pPr>
        <w:spacing w:after="0" w:line="480" w:lineRule="auto"/>
        <w:rPr>
          <w:rFonts w:ascii="Times New Roman" w:eastAsia="Times New Roman" w:hAnsi="Times New Roman" w:cs="Times New Roman"/>
          <w:color w:val="0E101A"/>
          <w:sz w:val="24"/>
          <w:szCs w:val="24"/>
        </w:rPr>
      </w:pPr>
    </w:p>
    <w:p w14:paraId="0CC2275A" w14:textId="77777777" w:rsidR="0049212B" w:rsidRPr="00714338" w:rsidRDefault="0049212B" w:rsidP="00932F4A">
      <w:pPr>
        <w:spacing w:after="0" w:line="480" w:lineRule="auto"/>
        <w:rPr>
          <w:rFonts w:ascii="Times New Roman" w:eastAsia="Times New Roman" w:hAnsi="Times New Roman" w:cs="Times New Roman"/>
          <w:color w:val="0E101A"/>
          <w:sz w:val="24"/>
          <w:szCs w:val="24"/>
        </w:rPr>
      </w:pPr>
    </w:p>
    <w:p w14:paraId="7DD8BD69" w14:textId="473C57F0" w:rsidR="00F22790" w:rsidRPr="00932F4A" w:rsidRDefault="00F22790" w:rsidP="00932F4A">
      <w:pPr>
        <w:spacing w:line="480" w:lineRule="auto"/>
        <w:rPr>
          <w:rFonts w:ascii="Times New Roman" w:hAnsi="Times New Roman" w:cs="Times New Roman"/>
          <w:sz w:val="24"/>
          <w:szCs w:val="24"/>
        </w:rPr>
      </w:pPr>
    </w:p>
    <w:sectPr w:rsidR="00F22790" w:rsidRPr="00932F4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8F769" w14:textId="77777777" w:rsidR="00653454" w:rsidRDefault="00653454" w:rsidP="00E5205E">
      <w:pPr>
        <w:spacing w:after="0" w:line="240" w:lineRule="auto"/>
      </w:pPr>
      <w:r>
        <w:separator/>
      </w:r>
    </w:p>
  </w:endnote>
  <w:endnote w:type="continuationSeparator" w:id="0">
    <w:p w14:paraId="09FE1741" w14:textId="77777777" w:rsidR="00653454" w:rsidRDefault="00653454" w:rsidP="00E52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13F44" w14:textId="77777777" w:rsidR="00653454" w:rsidRDefault="00653454" w:rsidP="00E5205E">
      <w:pPr>
        <w:spacing w:after="0" w:line="240" w:lineRule="auto"/>
      </w:pPr>
      <w:r>
        <w:separator/>
      </w:r>
    </w:p>
  </w:footnote>
  <w:footnote w:type="continuationSeparator" w:id="0">
    <w:p w14:paraId="2CDCFB39" w14:textId="77777777" w:rsidR="00653454" w:rsidRDefault="00653454" w:rsidP="00E52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67301569"/>
      <w:docPartObj>
        <w:docPartGallery w:val="Page Numbers (Top of Page)"/>
        <w:docPartUnique/>
      </w:docPartObj>
    </w:sdtPr>
    <w:sdtEndPr>
      <w:rPr>
        <w:noProof/>
      </w:rPr>
    </w:sdtEndPr>
    <w:sdtContent>
      <w:p w14:paraId="06F583C2" w14:textId="13696904" w:rsidR="00182AEA" w:rsidRPr="00182AEA" w:rsidRDefault="00182AEA">
        <w:pPr>
          <w:pStyle w:val="Header"/>
          <w:jc w:val="right"/>
          <w:rPr>
            <w:rFonts w:ascii="Times New Roman" w:hAnsi="Times New Roman" w:cs="Times New Roman"/>
            <w:sz w:val="24"/>
            <w:szCs w:val="24"/>
          </w:rPr>
        </w:pPr>
        <w:r w:rsidRPr="00182AEA">
          <w:rPr>
            <w:rFonts w:ascii="Times New Roman" w:hAnsi="Times New Roman" w:cs="Times New Roman"/>
            <w:sz w:val="24"/>
            <w:szCs w:val="24"/>
          </w:rPr>
          <w:tab/>
        </w:r>
        <w:r w:rsidRPr="00182AEA">
          <w:rPr>
            <w:rFonts w:ascii="Times New Roman" w:hAnsi="Times New Roman" w:cs="Times New Roman"/>
            <w:sz w:val="24"/>
            <w:szCs w:val="24"/>
          </w:rPr>
          <w:tab/>
        </w:r>
        <w:r w:rsidR="00C3066B">
          <w:rPr>
            <w:rFonts w:ascii="Times New Roman" w:hAnsi="Times New Roman" w:cs="Times New Roman"/>
            <w:sz w:val="24"/>
            <w:szCs w:val="24"/>
          </w:rPr>
          <w:t xml:space="preserve"> </w:t>
        </w:r>
        <w:r w:rsidRPr="00182AEA">
          <w:rPr>
            <w:rFonts w:ascii="Times New Roman" w:hAnsi="Times New Roman" w:cs="Times New Roman"/>
            <w:sz w:val="24"/>
            <w:szCs w:val="24"/>
          </w:rPr>
          <w:fldChar w:fldCharType="begin"/>
        </w:r>
        <w:r w:rsidRPr="00182AEA">
          <w:rPr>
            <w:rFonts w:ascii="Times New Roman" w:hAnsi="Times New Roman" w:cs="Times New Roman"/>
            <w:sz w:val="24"/>
            <w:szCs w:val="24"/>
          </w:rPr>
          <w:instrText xml:space="preserve"> PAGE   \* MERGEFORMAT </w:instrText>
        </w:r>
        <w:r w:rsidRPr="00182AEA">
          <w:rPr>
            <w:rFonts w:ascii="Times New Roman" w:hAnsi="Times New Roman" w:cs="Times New Roman"/>
            <w:sz w:val="24"/>
            <w:szCs w:val="24"/>
          </w:rPr>
          <w:fldChar w:fldCharType="separate"/>
        </w:r>
        <w:r w:rsidR="00FA07E8">
          <w:rPr>
            <w:rFonts w:ascii="Times New Roman" w:hAnsi="Times New Roman" w:cs="Times New Roman"/>
            <w:noProof/>
            <w:sz w:val="24"/>
            <w:szCs w:val="24"/>
          </w:rPr>
          <w:t>13</w:t>
        </w:r>
        <w:r w:rsidRPr="00182AEA">
          <w:rPr>
            <w:rFonts w:ascii="Times New Roman" w:hAnsi="Times New Roman" w:cs="Times New Roman"/>
            <w:noProof/>
            <w:sz w:val="24"/>
            <w:szCs w:val="24"/>
          </w:rPr>
          <w:fldChar w:fldCharType="end"/>
        </w:r>
      </w:p>
    </w:sdtContent>
  </w:sdt>
  <w:p w14:paraId="1B44B5A7" w14:textId="77777777" w:rsidR="00182AEA" w:rsidRDefault="00182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A1B32"/>
    <w:multiLevelType w:val="hybridMultilevel"/>
    <w:tmpl w:val="F9389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A79"/>
    <w:rsid w:val="00012858"/>
    <w:rsid w:val="00023286"/>
    <w:rsid w:val="00037A20"/>
    <w:rsid w:val="00037B16"/>
    <w:rsid w:val="00043875"/>
    <w:rsid w:val="000461FD"/>
    <w:rsid w:val="000478E6"/>
    <w:rsid w:val="00056BBE"/>
    <w:rsid w:val="00061787"/>
    <w:rsid w:val="000621BD"/>
    <w:rsid w:val="00065461"/>
    <w:rsid w:val="000A2F64"/>
    <w:rsid w:val="000A4D98"/>
    <w:rsid w:val="000D0377"/>
    <w:rsid w:val="000D0A24"/>
    <w:rsid w:val="00100012"/>
    <w:rsid w:val="00100124"/>
    <w:rsid w:val="00102CFD"/>
    <w:rsid w:val="001167C0"/>
    <w:rsid w:val="001343B9"/>
    <w:rsid w:val="0014190C"/>
    <w:rsid w:val="0016491E"/>
    <w:rsid w:val="00170D88"/>
    <w:rsid w:val="00170F4A"/>
    <w:rsid w:val="001766C3"/>
    <w:rsid w:val="00182AEA"/>
    <w:rsid w:val="00183AE4"/>
    <w:rsid w:val="001929BE"/>
    <w:rsid w:val="00194452"/>
    <w:rsid w:val="001B2E71"/>
    <w:rsid w:val="001C3E4A"/>
    <w:rsid w:val="001D21F7"/>
    <w:rsid w:val="00207335"/>
    <w:rsid w:val="002150FF"/>
    <w:rsid w:val="002305DD"/>
    <w:rsid w:val="0023652E"/>
    <w:rsid w:val="00250719"/>
    <w:rsid w:val="00252231"/>
    <w:rsid w:val="002673DF"/>
    <w:rsid w:val="00267614"/>
    <w:rsid w:val="00271806"/>
    <w:rsid w:val="002A06C5"/>
    <w:rsid w:val="002A4593"/>
    <w:rsid w:val="002A5B42"/>
    <w:rsid w:val="002A6ED2"/>
    <w:rsid w:val="002E3925"/>
    <w:rsid w:val="002E613D"/>
    <w:rsid w:val="002E7F1F"/>
    <w:rsid w:val="002F1D24"/>
    <w:rsid w:val="003113E1"/>
    <w:rsid w:val="00321AAE"/>
    <w:rsid w:val="003229E3"/>
    <w:rsid w:val="00324A31"/>
    <w:rsid w:val="003324EC"/>
    <w:rsid w:val="00333BE7"/>
    <w:rsid w:val="003469AC"/>
    <w:rsid w:val="00356A0C"/>
    <w:rsid w:val="003610CA"/>
    <w:rsid w:val="003628A0"/>
    <w:rsid w:val="00372477"/>
    <w:rsid w:val="003926F5"/>
    <w:rsid w:val="003A7E38"/>
    <w:rsid w:val="003B04B8"/>
    <w:rsid w:val="003C5206"/>
    <w:rsid w:val="003D1DBB"/>
    <w:rsid w:val="003D729B"/>
    <w:rsid w:val="003E730B"/>
    <w:rsid w:val="003F3637"/>
    <w:rsid w:val="004047C7"/>
    <w:rsid w:val="00405E3D"/>
    <w:rsid w:val="00407772"/>
    <w:rsid w:val="004135CC"/>
    <w:rsid w:val="00416D7F"/>
    <w:rsid w:val="00442B7C"/>
    <w:rsid w:val="00451307"/>
    <w:rsid w:val="004554F3"/>
    <w:rsid w:val="004760CF"/>
    <w:rsid w:val="004767B8"/>
    <w:rsid w:val="0049212B"/>
    <w:rsid w:val="00493308"/>
    <w:rsid w:val="004C031E"/>
    <w:rsid w:val="004D4649"/>
    <w:rsid w:val="004E5ED4"/>
    <w:rsid w:val="004F7D57"/>
    <w:rsid w:val="00515DDC"/>
    <w:rsid w:val="005353DB"/>
    <w:rsid w:val="00596744"/>
    <w:rsid w:val="005A1F8A"/>
    <w:rsid w:val="005A42A6"/>
    <w:rsid w:val="005A61C2"/>
    <w:rsid w:val="005B14DE"/>
    <w:rsid w:val="005C2580"/>
    <w:rsid w:val="005D04E1"/>
    <w:rsid w:val="005D5FB7"/>
    <w:rsid w:val="005D7183"/>
    <w:rsid w:val="005E6417"/>
    <w:rsid w:val="006115A6"/>
    <w:rsid w:val="00613668"/>
    <w:rsid w:val="00621D7E"/>
    <w:rsid w:val="0063392A"/>
    <w:rsid w:val="00653454"/>
    <w:rsid w:val="00671034"/>
    <w:rsid w:val="006752E9"/>
    <w:rsid w:val="006A0269"/>
    <w:rsid w:val="006C74F9"/>
    <w:rsid w:val="006D35B5"/>
    <w:rsid w:val="006E2F48"/>
    <w:rsid w:val="0070171F"/>
    <w:rsid w:val="00706DE3"/>
    <w:rsid w:val="00714338"/>
    <w:rsid w:val="00716F0A"/>
    <w:rsid w:val="00727C97"/>
    <w:rsid w:val="0074648E"/>
    <w:rsid w:val="007476EF"/>
    <w:rsid w:val="00762869"/>
    <w:rsid w:val="007669A8"/>
    <w:rsid w:val="007C36AD"/>
    <w:rsid w:val="007D7B5B"/>
    <w:rsid w:val="007E6E1C"/>
    <w:rsid w:val="00801B76"/>
    <w:rsid w:val="00811B1C"/>
    <w:rsid w:val="00820E52"/>
    <w:rsid w:val="00837ABD"/>
    <w:rsid w:val="00851C29"/>
    <w:rsid w:val="00877657"/>
    <w:rsid w:val="00880338"/>
    <w:rsid w:val="008B2DF8"/>
    <w:rsid w:val="008C2AC8"/>
    <w:rsid w:val="008D3782"/>
    <w:rsid w:val="008E464F"/>
    <w:rsid w:val="008E5B72"/>
    <w:rsid w:val="008E7CA0"/>
    <w:rsid w:val="008F22DB"/>
    <w:rsid w:val="00932F4A"/>
    <w:rsid w:val="00965F5D"/>
    <w:rsid w:val="00991B4F"/>
    <w:rsid w:val="009B61A9"/>
    <w:rsid w:val="009B7A11"/>
    <w:rsid w:val="009D00B8"/>
    <w:rsid w:val="009E255E"/>
    <w:rsid w:val="009E4031"/>
    <w:rsid w:val="009F0723"/>
    <w:rsid w:val="00A46765"/>
    <w:rsid w:val="00A46D6A"/>
    <w:rsid w:val="00A57543"/>
    <w:rsid w:val="00A86EAC"/>
    <w:rsid w:val="00AA2FC2"/>
    <w:rsid w:val="00AB15D5"/>
    <w:rsid w:val="00AC6343"/>
    <w:rsid w:val="00AD7EFC"/>
    <w:rsid w:val="00B112C5"/>
    <w:rsid w:val="00B16FF8"/>
    <w:rsid w:val="00B21F7A"/>
    <w:rsid w:val="00B30050"/>
    <w:rsid w:val="00B31388"/>
    <w:rsid w:val="00B43538"/>
    <w:rsid w:val="00B568FE"/>
    <w:rsid w:val="00B65FF2"/>
    <w:rsid w:val="00B668A8"/>
    <w:rsid w:val="00B733CB"/>
    <w:rsid w:val="00B77C53"/>
    <w:rsid w:val="00BA2852"/>
    <w:rsid w:val="00BB203B"/>
    <w:rsid w:val="00BB4255"/>
    <w:rsid w:val="00BC12F9"/>
    <w:rsid w:val="00BD21B9"/>
    <w:rsid w:val="00BD422D"/>
    <w:rsid w:val="00BE7215"/>
    <w:rsid w:val="00BF452D"/>
    <w:rsid w:val="00C029FA"/>
    <w:rsid w:val="00C20661"/>
    <w:rsid w:val="00C236A2"/>
    <w:rsid w:val="00C3066B"/>
    <w:rsid w:val="00C3164A"/>
    <w:rsid w:val="00C35BA5"/>
    <w:rsid w:val="00C57A8F"/>
    <w:rsid w:val="00C63760"/>
    <w:rsid w:val="00C66A58"/>
    <w:rsid w:val="00CB1A0C"/>
    <w:rsid w:val="00CE21E5"/>
    <w:rsid w:val="00CE5323"/>
    <w:rsid w:val="00D003C0"/>
    <w:rsid w:val="00D10D01"/>
    <w:rsid w:val="00D11C18"/>
    <w:rsid w:val="00D20F6D"/>
    <w:rsid w:val="00D323E1"/>
    <w:rsid w:val="00D35F16"/>
    <w:rsid w:val="00D36BC6"/>
    <w:rsid w:val="00D457D9"/>
    <w:rsid w:val="00D475D2"/>
    <w:rsid w:val="00D714E0"/>
    <w:rsid w:val="00D71B45"/>
    <w:rsid w:val="00D77BD1"/>
    <w:rsid w:val="00DC0DFB"/>
    <w:rsid w:val="00DC22AF"/>
    <w:rsid w:val="00DC456A"/>
    <w:rsid w:val="00DC6948"/>
    <w:rsid w:val="00DD7F5C"/>
    <w:rsid w:val="00DE0255"/>
    <w:rsid w:val="00DE53D5"/>
    <w:rsid w:val="00E031AF"/>
    <w:rsid w:val="00E05CCA"/>
    <w:rsid w:val="00E21263"/>
    <w:rsid w:val="00E357CA"/>
    <w:rsid w:val="00E453C8"/>
    <w:rsid w:val="00E5205E"/>
    <w:rsid w:val="00E729C1"/>
    <w:rsid w:val="00E86DE0"/>
    <w:rsid w:val="00E92540"/>
    <w:rsid w:val="00E96CF3"/>
    <w:rsid w:val="00E97C84"/>
    <w:rsid w:val="00EA4B5C"/>
    <w:rsid w:val="00EB0A79"/>
    <w:rsid w:val="00EB1E8E"/>
    <w:rsid w:val="00EC11E8"/>
    <w:rsid w:val="00EC24AF"/>
    <w:rsid w:val="00EE5022"/>
    <w:rsid w:val="00EF1AA8"/>
    <w:rsid w:val="00EF484C"/>
    <w:rsid w:val="00F04525"/>
    <w:rsid w:val="00F22790"/>
    <w:rsid w:val="00F23FC6"/>
    <w:rsid w:val="00F53A72"/>
    <w:rsid w:val="00F76801"/>
    <w:rsid w:val="00F8061E"/>
    <w:rsid w:val="00F828C7"/>
    <w:rsid w:val="00F85E31"/>
    <w:rsid w:val="00F93180"/>
    <w:rsid w:val="00F93BCE"/>
    <w:rsid w:val="00F975CE"/>
    <w:rsid w:val="00FA07E8"/>
    <w:rsid w:val="00FC1E4F"/>
    <w:rsid w:val="00FD062F"/>
    <w:rsid w:val="00FD4C20"/>
    <w:rsid w:val="00FD5EAA"/>
    <w:rsid w:val="00FE0547"/>
    <w:rsid w:val="00FE0D61"/>
    <w:rsid w:val="00FF1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4CC7F"/>
  <w15:chartTrackingRefBased/>
  <w15:docId w15:val="{A1B436DB-2CC5-467F-926B-A5738EF01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4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0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205E"/>
  </w:style>
  <w:style w:type="paragraph" w:styleId="Footer">
    <w:name w:val="footer"/>
    <w:basedOn w:val="Normal"/>
    <w:link w:val="FooterChar"/>
    <w:uiPriority w:val="99"/>
    <w:unhideWhenUsed/>
    <w:rsid w:val="00E52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05E"/>
  </w:style>
  <w:style w:type="paragraph" w:styleId="NormalWeb">
    <w:name w:val="Normal (Web)"/>
    <w:basedOn w:val="Normal"/>
    <w:uiPriority w:val="99"/>
    <w:unhideWhenUsed/>
    <w:rsid w:val="000617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1787"/>
    <w:rPr>
      <w:b/>
      <w:bCs/>
    </w:rPr>
  </w:style>
  <w:style w:type="character" w:styleId="Emphasis">
    <w:name w:val="Emphasis"/>
    <w:basedOn w:val="DefaultParagraphFont"/>
    <w:uiPriority w:val="20"/>
    <w:qFormat/>
    <w:rsid w:val="00061787"/>
    <w:rPr>
      <w:i/>
      <w:iCs/>
    </w:rPr>
  </w:style>
  <w:style w:type="character" w:customStyle="1" w:styleId="Heading1Char">
    <w:name w:val="Heading 1 Char"/>
    <w:basedOn w:val="DefaultParagraphFont"/>
    <w:link w:val="Heading1"/>
    <w:uiPriority w:val="9"/>
    <w:rsid w:val="005D04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729B"/>
    <w:pPr>
      <w:outlineLvl w:val="9"/>
    </w:pPr>
  </w:style>
  <w:style w:type="paragraph" w:styleId="TOC1">
    <w:name w:val="toc 1"/>
    <w:basedOn w:val="Normal"/>
    <w:next w:val="Normal"/>
    <w:autoRedefine/>
    <w:uiPriority w:val="39"/>
    <w:unhideWhenUsed/>
    <w:rsid w:val="003D729B"/>
    <w:pPr>
      <w:spacing w:after="100"/>
    </w:pPr>
  </w:style>
  <w:style w:type="character" w:styleId="Hyperlink">
    <w:name w:val="Hyperlink"/>
    <w:basedOn w:val="DefaultParagraphFont"/>
    <w:uiPriority w:val="99"/>
    <w:unhideWhenUsed/>
    <w:rsid w:val="003D72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458311">
      <w:bodyDiv w:val="1"/>
      <w:marLeft w:val="0"/>
      <w:marRight w:val="0"/>
      <w:marTop w:val="0"/>
      <w:marBottom w:val="0"/>
      <w:divBdr>
        <w:top w:val="none" w:sz="0" w:space="0" w:color="auto"/>
        <w:left w:val="none" w:sz="0" w:space="0" w:color="auto"/>
        <w:bottom w:val="none" w:sz="0" w:space="0" w:color="auto"/>
        <w:right w:val="none" w:sz="0" w:space="0" w:color="auto"/>
      </w:divBdr>
    </w:div>
    <w:div w:id="373121275">
      <w:bodyDiv w:val="1"/>
      <w:marLeft w:val="0"/>
      <w:marRight w:val="0"/>
      <w:marTop w:val="0"/>
      <w:marBottom w:val="0"/>
      <w:divBdr>
        <w:top w:val="none" w:sz="0" w:space="0" w:color="auto"/>
        <w:left w:val="none" w:sz="0" w:space="0" w:color="auto"/>
        <w:bottom w:val="none" w:sz="0" w:space="0" w:color="auto"/>
        <w:right w:val="none" w:sz="0" w:space="0" w:color="auto"/>
      </w:divBdr>
    </w:div>
    <w:div w:id="564921241">
      <w:bodyDiv w:val="1"/>
      <w:marLeft w:val="0"/>
      <w:marRight w:val="0"/>
      <w:marTop w:val="0"/>
      <w:marBottom w:val="0"/>
      <w:divBdr>
        <w:top w:val="none" w:sz="0" w:space="0" w:color="auto"/>
        <w:left w:val="none" w:sz="0" w:space="0" w:color="auto"/>
        <w:bottom w:val="none" w:sz="0" w:space="0" w:color="auto"/>
        <w:right w:val="none" w:sz="0" w:space="0" w:color="auto"/>
      </w:divBdr>
    </w:div>
    <w:div w:id="180080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7DA97-FE48-416D-A195-B3259FBCB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2685</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Adelina-Victoria Dumitru (2015292)</cp:lastModifiedBy>
  <cp:revision>2</cp:revision>
  <dcterms:created xsi:type="dcterms:W3CDTF">2022-03-09T13:39:00Z</dcterms:created>
  <dcterms:modified xsi:type="dcterms:W3CDTF">2022-03-09T13:39:00Z</dcterms:modified>
</cp:coreProperties>
</file>