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D83775" w14:textId="77777777" w:rsidR="00C705B9" w:rsidRPr="00E42788" w:rsidRDefault="00363A6B" w:rsidP="00C705B9">
      <w:pPr>
        <w:jc w:val="center"/>
        <w:rPr>
          <w:rFonts w:ascii="Arial" w:hAnsi="Arial" w:cs="Arial"/>
          <w:sz w:val="24"/>
          <w:szCs w:val="24"/>
          <w:shd w:val="clear" w:color="auto" w:fill="FAF9F8"/>
        </w:rPr>
      </w:pPr>
      <w:r w:rsidRPr="00E42788">
        <w:rPr>
          <w:rFonts w:ascii="Arial" w:hAnsi="Arial" w:cs="Arial"/>
          <w:sz w:val="24"/>
          <w:szCs w:val="24"/>
          <w:shd w:val="clear" w:color="auto" w:fill="FAF9F8"/>
        </w:rPr>
        <w:t>What are the current challenges that the industry is facing that is affecting employee recruitment and retention.</w:t>
      </w:r>
    </w:p>
    <w:p w14:paraId="5C06FE45" w14:textId="07D455DB" w:rsidR="00363A6B" w:rsidRPr="00E42788" w:rsidRDefault="00363A6B" w:rsidP="00C705B9">
      <w:pPr>
        <w:jc w:val="center"/>
        <w:rPr>
          <w:rFonts w:ascii="Arial" w:hAnsi="Arial" w:cs="Arial"/>
          <w:sz w:val="24"/>
          <w:szCs w:val="24"/>
          <w:shd w:val="clear" w:color="auto" w:fill="FAF9F8"/>
        </w:rPr>
      </w:pPr>
      <w:r w:rsidRPr="00E42788">
        <w:rPr>
          <w:rFonts w:ascii="Arial" w:hAnsi="Arial" w:cs="Arial"/>
          <w:sz w:val="24"/>
          <w:szCs w:val="24"/>
        </w:rPr>
        <w:t>Waheed Farid</w:t>
      </w:r>
    </w:p>
    <w:p w14:paraId="555E17B4" w14:textId="77EE5792" w:rsidR="00363A6B" w:rsidRPr="00E42788" w:rsidRDefault="00363A6B" w:rsidP="00C705B9">
      <w:pPr>
        <w:jc w:val="center"/>
        <w:rPr>
          <w:rFonts w:ascii="Arial" w:hAnsi="Arial" w:cs="Arial"/>
          <w:sz w:val="24"/>
          <w:szCs w:val="24"/>
        </w:rPr>
      </w:pPr>
      <w:r w:rsidRPr="00E42788">
        <w:rPr>
          <w:rFonts w:ascii="Arial" w:hAnsi="Arial" w:cs="Arial"/>
          <w:sz w:val="24"/>
          <w:szCs w:val="24"/>
        </w:rPr>
        <w:t>Personnel Resourcing &amp; Development</w:t>
      </w:r>
    </w:p>
    <w:p w14:paraId="41267B1F" w14:textId="0DA271E8" w:rsidR="00363A6B" w:rsidRPr="00E42788" w:rsidRDefault="00363A6B" w:rsidP="00C705B9">
      <w:pPr>
        <w:jc w:val="center"/>
        <w:rPr>
          <w:rFonts w:ascii="Arial" w:hAnsi="Arial" w:cs="Arial"/>
          <w:sz w:val="24"/>
          <w:szCs w:val="24"/>
        </w:rPr>
      </w:pPr>
      <w:r w:rsidRPr="00E42788">
        <w:rPr>
          <w:rFonts w:ascii="Arial" w:hAnsi="Arial" w:cs="Arial"/>
          <w:sz w:val="24"/>
          <w:szCs w:val="24"/>
        </w:rPr>
        <w:t>BMIH5005</w:t>
      </w:r>
    </w:p>
    <w:p w14:paraId="5524F5E3" w14:textId="2BF87A1E" w:rsidR="00363A6B" w:rsidRPr="00E42788" w:rsidRDefault="00363A6B" w:rsidP="00C705B9">
      <w:pPr>
        <w:jc w:val="center"/>
        <w:rPr>
          <w:rFonts w:ascii="Arial" w:hAnsi="Arial" w:cs="Arial"/>
          <w:sz w:val="24"/>
          <w:szCs w:val="24"/>
        </w:rPr>
      </w:pPr>
      <w:r w:rsidRPr="00E42788">
        <w:rPr>
          <w:rFonts w:ascii="Arial" w:hAnsi="Arial" w:cs="Arial"/>
          <w:sz w:val="24"/>
          <w:szCs w:val="24"/>
        </w:rPr>
        <w:t>LEVEL 5</w:t>
      </w:r>
    </w:p>
    <w:p w14:paraId="65B2EC7F" w14:textId="45CB24BB" w:rsidR="00363A6B" w:rsidRDefault="00C705B9" w:rsidP="00C705B9">
      <w:pPr>
        <w:jc w:val="center"/>
        <w:rPr>
          <w:rFonts w:ascii="Arial" w:hAnsi="Arial" w:cs="Arial"/>
          <w:sz w:val="24"/>
          <w:szCs w:val="24"/>
        </w:rPr>
      </w:pPr>
      <w:r w:rsidRPr="00E42788">
        <w:rPr>
          <w:rFonts w:ascii="Arial" w:hAnsi="Arial" w:cs="Arial"/>
          <w:sz w:val="24"/>
          <w:szCs w:val="24"/>
        </w:rPr>
        <w:t>Lisa Knight</w:t>
      </w:r>
    </w:p>
    <w:p w14:paraId="1D4CE7A3" w14:textId="2A5F198E" w:rsidR="00E42788" w:rsidRDefault="00E42788" w:rsidP="00C705B9">
      <w:pPr>
        <w:jc w:val="center"/>
        <w:rPr>
          <w:rFonts w:ascii="Arial" w:hAnsi="Arial" w:cs="Arial"/>
          <w:sz w:val="24"/>
          <w:szCs w:val="24"/>
        </w:rPr>
      </w:pPr>
    </w:p>
    <w:p w14:paraId="1D641F0D" w14:textId="2507ED9F" w:rsidR="00E42788" w:rsidRDefault="00E42788" w:rsidP="00C705B9">
      <w:pPr>
        <w:jc w:val="center"/>
        <w:rPr>
          <w:rFonts w:ascii="Arial" w:hAnsi="Arial" w:cs="Arial"/>
          <w:sz w:val="24"/>
          <w:szCs w:val="24"/>
        </w:rPr>
      </w:pPr>
    </w:p>
    <w:p w14:paraId="3C33B392" w14:textId="267CB478" w:rsidR="00E42788" w:rsidRDefault="00E42788" w:rsidP="00C705B9">
      <w:pPr>
        <w:jc w:val="center"/>
        <w:rPr>
          <w:rFonts w:ascii="Arial" w:hAnsi="Arial" w:cs="Arial"/>
          <w:sz w:val="24"/>
          <w:szCs w:val="24"/>
        </w:rPr>
      </w:pPr>
    </w:p>
    <w:p w14:paraId="19241D90" w14:textId="198ED91C" w:rsidR="00E42788" w:rsidRDefault="00E42788" w:rsidP="00C705B9">
      <w:pPr>
        <w:jc w:val="center"/>
        <w:rPr>
          <w:rFonts w:ascii="Arial" w:hAnsi="Arial" w:cs="Arial"/>
          <w:sz w:val="24"/>
          <w:szCs w:val="24"/>
        </w:rPr>
      </w:pPr>
    </w:p>
    <w:p w14:paraId="182BB8B4" w14:textId="60598756" w:rsidR="00E42788" w:rsidRDefault="00E42788" w:rsidP="00C705B9">
      <w:pPr>
        <w:jc w:val="center"/>
        <w:rPr>
          <w:rFonts w:ascii="Arial" w:hAnsi="Arial" w:cs="Arial"/>
          <w:sz w:val="24"/>
          <w:szCs w:val="24"/>
        </w:rPr>
      </w:pPr>
    </w:p>
    <w:p w14:paraId="65A9E60D" w14:textId="41EB6B92" w:rsidR="00E42788" w:rsidRDefault="00E42788" w:rsidP="00C705B9">
      <w:pPr>
        <w:jc w:val="center"/>
        <w:rPr>
          <w:rFonts w:ascii="Arial" w:hAnsi="Arial" w:cs="Arial"/>
          <w:sz w:val="24"/>
          <w:szCs w:val="24"/>
        </w:rPr>
      </w:pPr>
    </w:p>
    <w:p w14:paraId="7F8A9AA0" w14:textId="035ADD1F" w:rsidR="00E42788" w:rsidRDefault="00E42788" w:rsidP="00C705B9">
      <w:pPr>
        <w:jc w:val="center"/>
        <w:rPr>
          <w:rFonts w:ascii="Arial" w:hAnsi="Arial" w:cs="Arial"/>
          <w:sz w:val="24"/>
          <w:szCs w:val="24"/>
        </w:rPr>
      </w:pPr>
    </w:p>
    <w:p w14:paraId="4FE19E71" w14:textId="1D882706" w:rsidR="00E42788" w:rsidRDefault="00E42788" w:rsidP="00C705B9">
      <w:pPr>
        <w:jc w:val="center"/>
        <w:rPr>
          <w:rFonts w:ascii="Arial" w:hAnsi="Arial" w:cs="Arial"/>
          <w:sz w:val="24"/>
          <w:szCs w:val="24"/>
        </w:rPr>
      </w:pPr>
    </w:p>
    <w:p w14:paraId="0B4DE015" w14:textId="459A435F" w:rsidR="00E42788" w:rsidRDefault="00E42788" w:rsidP="00C705B9">
      <w:pPr>
        <w:jc w:val="center"/>
        <w:rPr>
          <w:rFonts w:ascii="Arial" w:hAnsi="Arial" w:cs="Arial"/>
          <w:sz w:val="24"/>
          <w:szCs w:val="24"/>
        </w:rPr>
      </w:pPr>
    </w:p>
    <w:p w14:paraId="4A1760C3" w14:textId="7DE7FD17" w:rsidR="00E42788" w:rsidRDefault="00E42788" w:rsidP="00C705B9">
      <w:pPr>
        <w:jc w:val="center"/>
        <w:rPr>
          <w:rFonts w:ascii="Arial" w:hAnsi="Arial" w:cs="Arial"/>
          <w:sz w:val="24"/>
          <w:szCs w:val="24"/>
        </w:rPr>
      </w:pPr>
    </w:p>
    <w:p w14:paraId="47E55CE8" w14:textId="452A0C5E" w:rsidR="00E42788" w:rsidRDefault="00E42788" w:rsidP="00C705B9">
      <w:pPr>
        <w:jc w:val="center"/>
        <w:rPr>
          <w:rFonts w:ascii="Arial" w:hAnsi="Arial" w:cs="Arial"/>
          <w:sz w:val="24"/>
          <w:szCs w:val="24"/>
        </w:rPr>
      </w:pPr>
    </w:p>
    <w:p w14:paraId="7929550D" w14:textId="41B0CAEF" w:rsidR="00E42788" w:rsidRDefault="00E42788" w:rsidP="00C705B9">
      <w:pPr>
        <w:jc w:val="center"/>
        <w:rPr>
          <w:rFonts w:ascii="Arial" w:hAnsi="Arial" w:cs="Arial"/>
          <w:sz w:val="24"/>
          <w:szCs w:val="24"/>
        </w:rPr>
      </w:pPr>
    </w:p>
    <w:p w14:paraId="36660C5D" w14:textId="77777777" w:rsidR="00E42788" w:rsidRPr="00E42788" w:rsidRDefault="00E42788" w:rsidP="00C705B9">
      <w:pPr>
        <w:jc w:val="center"/>
        <w:rPr>
          <w:rFonts w:ascii="Arial" w:hAnsi="Arial" w:cs="Arial"/>
          <w:sz w:val="24"/>
          <w:szCs w:val="24"/>
        </w:rPr>
      </w:pPr>
    </w:p>
    <w:p w14:paraId="541AED49" w14:textId="77777777" w:rsidR="00363A6B" w:rsidRPr="00E42788" w:rsidRDefault="00363A6B">
      <w:pPr>
        <w:rPr>
          <w:rFonts w:ascii="Arial" w:hAnsi="Arial" w:cs="Arial"/>
          <w:sz w:val="24"/>
          <w:szCs w:val="24"/>
        </w:rPr>
      </w:pPr>
    </w:p>
    <w:p w14:paraId="37177AC2" w14:textId="76316D74" w:rsidR="00363A6B" w:rsidRPr="00E42788" w:rsidRDefault="00E42788" w:rsidP="00E42788">
      <w:pPr>
        <w:jc w:val="center"/>
        <w:rPr>
          <w:rFonts w:ascii="Arial" w:hAnsi="Arial" w:cs="Arial"/>
          <w:sz w:val="24"/>
          <w:szCs w:val="24"/>
        </w:rPr>
      </w:pPr>
      <w:r>
        <w:rPr>
          <w:rFonts w:ascii="Arial" w:hAnsi="Arial" w:cs="Arial"/>
          <w:noProof/>
        </w:rPr>
        <w:drawing>
          <wp:inline distT="0" distB="0" distL="0" distR="0" wp14:anchorId="4063CA09" wp14:editId="61D6DB0B">
            <wp:extent cx="3093720" cy="2110740"/>
            <wp:effectExtent l="0" t="0" r="0" b="3810"/>
            <wp:docPr id="3" name="Picture 3"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 company name&#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93720" cy="2110740"/>
                    </a:xfrm>
                    <a:prstGeom prst="rect">
                      <a:avLst/>
                    </a:prstGeom>
                    <a:noFill/>
                    <a:ln>
                      <a:noFill/>
                    </a:ln>
                  </pic:spPr>
                </pic:pic>
              </a:graphicData>
            </a:graphic>
          </wp:inline>
        </w:drawing>
      </w:r>
    </w:p>
    <w:p w14:paraId="4ECA2603" w14:textId="3C2113E3" w:rsidR="00E42788" w:rsidRPr="00E42788" w:rsidRDefault="00E42788">
      <w:pPr>
        <w:rPr>
          <w:rFonts w:ascii="Arial" w:hAnsi="Arial" w:cs="Arial"/>
          <w:sz w:val="24"/>
          <w:szCs w:val="24"/>
        </w:rPr>
      </w:pPr>
    </w:p>
    <w:p w14:paraId="6F0A58C9" w14:textId="77777777" w:rsidR="00E42788" w:rsidRDefault="00E42788">
      <w:pPr>
        <w:rPr>
          <w:rFonts w:ascii="Arial" w:hAnsi="Arial" w:cs="Arial"/>
          <w:sz w:val="24"/>
          <w:szCs w:val="24"/>
        </w:rPr>
      </w:pPr>
    </w:p>
    <w:p w14:paraId="25FA354E" w14:textId="03F527F3" w:rsidR="00E42788" w:rsidRPr="00E42788" w:rsidRDefault="00E42788">
      <w:pPr>
        <w:rPr>
          <w:rFonts w:ascii="Arial" w:hAnsi="Arial" w:cs="Arial"/>
          <w:sz w:val="24"/>
          <w:szCs w:val="24"/>
        </w:rPr>
      </w:pPr>
      <w:r w:rsidRPr="00E42788">
        <w:rPr>
          <w:rFonts w:ascii="Arial" w:hAnsi="Arial" w:cs="Arial"/>
          <w:sz w:val="24"/>
          <w:szCs w:val="24"/>
        </w:rPr>
        <w:lastRenderedPageBreak/>
        <w:t xml:space="preserve">Contents page </w:t>
      </w:r>
    </w:p>
    <w:p w14:paraId="16ACFE44" w14:textId="2E9DC78E" w:rsidR="00E42788" w:rsidRPr="00E42788" w:rsidRDefault="00E42788">
      <w:pPr>
        <w:rPr>
          <w:rFonts w:ascii="Arial" w:hAnsi="Arial" w:cs="Arial"/>
          <w:sz w:val="24"/>
          <w:szCs w:val="24"/>
        </w:rPr>
      </w:pPr>
      <w:r w:rsidRPr="00E42788">
        <w:rPr>
          <w:rFonts w:ascii="Arial" w:hAnsi="Arial" w:cs="Arial"/>
          <w:sz w:val="24"/>
          <w:szCs w:val="24"/>
        </w:rPr>
        <w:t xml:space="preserve">1 – Introduction and background </w:t>
      </w:r>
    </w:p>
    <w:p w14:paraId="75FD690D" w14:textId="174830F2" w:rsidR="00E42788" w:rsidRPr="00E42788" w:rsidRDefault="00E42788">
      <w:pPr>
        <w:rPr>
          <w:rFonts w:ascii="Arial" w:hAnsi="Arial" w:cs="Arial"/>
          <w:sz w:val="24"/>
          <w:szCs w:val="24"/>
        </w:rPr>
      </w:pPr>
      <w:r w:rsidRPr="00E42788">
        <w:rPr>
          <w:rFonts w:ascii="Arial" w:hAnsi="Arial" w:cs="Arial"/>
          <w:sz w:val="24"/>
          <w:szCs w:val="24"/>
        </w:rPr>
        <w:t>2 – Discussion and swot analysis</w:t>
      </w:r>
    </w:p>
    <w:p w14:paraId="478A7B8C" w14:textId="46C85DAD" w:rsidR="00E42788" w:rsidRPr="00E42788" w:rsidRDefault="00E42788">
      <w:pPr>
        <w:rPr>
          <w:rFonts w:ascii="Arial" w:hAnsi="Arial" w:cs="Arial"/>
          <w:sz w:val="24"/>
          <w:szCs w:val="24"/>
        </w:rPr>
      </w:pPr>
      <w:r w:rsidRPr="00E42788">
        <w:rPr>
          <w:rFonts w:ascii="Arial" w:hAnsi="Arial" w:cs="Arial"/>
          <w:sz w:val="24"/>
          <w:szCs w:val="24"/>
        </w:rPr>
        <w:t xml:space="preserve">3 – Pestle analysis </w:t>
      </w:r>
    </w:p>
    <w:p w14:paraId="0FBE7F48" w14:textId="012CCC25" w:rsidR="00E42788" w:rsidRPr="00E42788" w:rsidRDefault="00E42788">
      <w:pPr>
        <w:rPr>
          <w:rFonts w:ascii="Arial" w:hAnsi="Arial" w:cs="Arial"/>
          <w:sz w:val="24"/>
          <w:szCs w:val="24"/>
        </w:rPr>
      </w:pPr>
      <w:r w:rsidRPr="00E42788">
        <w:rPr>
          <w:rFonts w:ascii="Arial" w:hAnsi="Arial" w:cs="Arial"/>
          <w:sz w:val="24"/>
          <w:szCs w:val="24"/>
        </w:rPr>
        <w:t>4 – Changes Marriott Hotel can make</w:t>
      </w:r>
    </w:p>
    <w:p w14:paraId="2EA0694E" w14:textId="5C1E7FC6" w:rsidR="00E42788" w:rsidRPr="00E42788" w:rsidRDefault="00E42788">
      <w:pPr>
        <w:rPr>
          <w:rFonts w:ascii="Arial" w:hAnsi="Arial" w:cs="Arial"/>
          <w:sz w:val="24"/>
          <w:szCs w:val="24"/>
        </w:rPr>
      </w:pPr>
      <w:r w:rsidRPr="00E42788">
        <w:rPr>
          <w:rFonts w:ascii="Arial" w:hAnsi="Arial" w:cs="Arial"/>
          <w:sz w:val="24"/>
          <w:szCs w:val="24"/>
        </w:rPr>
        <w:t>5 – Evaluation and conclusion</w:t>
      </w:r>
    </w:p>
    <w:p w14:paraId="1918C6F8" w14:textId="4D38FCE9" w:rsidR="00E42788" w:rsidRPr="00E42788" w:rsidRDefault="00E42788">
      <w:pPr>
        <w:rPr>
          <w:rFonts w:ascii="Arial" w:hAnsi="Arial" w:cs="Arial"/>
          <w:sz w:val="24"/>
          <w:szCs w:val="24"/>
        </w:rPr>
      </w:pPr>
      <w:r w:rsidRPr="00E42788">
        <w:rPr>
          <w:rFonts w:ascii="Arial" w:hAnsi="Arial" w:cs="Arial"/>
          <w:sz w:val="24"/>
          <w:szCs w:val="24"/>
        </w:rPr>
        <w:t xml:space="preserve">6 – References </w:t>
      </w:r>
    </w:p>
    <w:p w14:paraId="4FED8ED0" w14:textId="77777777" w:rsidR="00363A6B" w:rsidRPr="00E42788" w:rsidRDefault="00363A6B">
      <w:pPr>
        <w:rPr>
          <w:rFonts w:ascii="Arial" w:hAnsi="Arial" w:cs="Arial"/>
          <w:sz w:val="24"/>
          <w:szCs w:val="24"/>
        </w:rPr>
      </w:pPr>
    </w:p>
    <w:p w14:paraId="16F37E73" w14:textId="77777777" w:rsidR="00363A6B" w:rsidRPr="00E42788" w:rsidRDefault="00363A6B">
      <w:pPr>
        <w:rPr>
          <w:rFonts w:ascii="Arial" w:hAnsi="Arial" w:cs="Arial"/>
          <w:sz w:val="24"/>
          <w:szCs w:val="24"/>
        </w:rPr>
      </w:pPr>
    </w:p>
    <w:p w14:paraId="3122F61B" w14:textId="77777777" w:rsidR="00363A6B" w:rsidRPr="00E42788" w:rsidRDefault="00363A6B">
      <w:pPr>
        <w:rPr>
          <w:rFonts w:ascii="Arial" w:hAnsi="Arial" w:cs="Arial"/>
          <w:sz w:val="24"/>
          <w:szCs w:val="24"/>
        </w:rPr>
      </w:pPr>
    </w:p>
    <w:p w14:paraId="5F5274BE" w14:textId="77777777" w:rsidR="00363A6B" w:rsidRPr="00E42788" w:rsidRDefault="00363A6B">
      <w:pPr>
        <w:rPr>
          <w:rFonts w:ascii="Arial" w:hAnsi="Arial" w:cs="Arial"/>
          <w:sz w:val="24"/>
          <w:szCs w:val="24"/>
        </w:rPr>
      </w:pPr>
    </w:p>
    <w:p w14:paraId="6321BB64" w14:textId="77777777" w:rsidR="00363A6B" w:rsidRPr="00E42788" w:rsidRDefault="00363A6B">
      <w:pPr>
        <w:rPr>
          <w:rFonts w:ascii="Arial" w:hAnsi="Arial" w:cs="Arial"/>
          <w:sz w:val="24"/>
          <w:szCs w:val="24"/>
        </w:rPr>
      </w:pPr>
    </w:p>
    <w:p w14:paraId="576D9511" w14:textId="77777777" w:rsidR="00363A6B" w:rsidRPr="00E42788" w:rsidRDefault="00363A6B">
      <w:pPr>
        <w:rPr>
          <w:rFonts w:ascii="Arial" w:hAnsi="Arial" w:cs="Arial"/>
          <w:sz w:val="24"/>
          <w:szCs w:val="24"/>
        </w:rPr>
      </w:pPr>
    </w:p>
    <w:p w14:paraId="7377CC38" w14:textId="77777777" w:rsidR="00363A6B" w:rsidRPr="00E42788" w:rsidRDefault="00363A6B">
      <w:pPr>
        <w:rPr>
          <w:rFonts w:ascii="Arial" w:hAnsi="Arial" w:cs="Arial"/>
          <w:sz w:val="24"/>
          <w:szCs w:val="24"/>
        </w:rPr>
      </w:pPr>
    </w:p>
    <w:p w14:paraId="6E788072" w14:textId="77777777" w:rsidR="00363A6B" w:rsidRPr="00E42788" w:rsidRDefault="00363A6B">
      <w:pPr>
        <w:rPr>
          <w:rFonts w:ascii="Arial" w:hAnsi="Arial" w:cs="Arial"/>
          <w:sz w:val="24"/>
          <w:szCs w:val="24"/>
        </w:rPr>
      </w:pPr>
    </w:p>
    <w:p w14:paraId="1FB6FB4A" w14:textId="77777777" w:rsidR="00363A6B" w:rsidRPr="00E42788" w:rsidRDefault="00363A6B">
      <w:pPr>
        <w:rPr>
          <w:rFonts w:ascii="Arial" w:hAnsi="Arial" w:cs="Arial"/>
          <w:sz w:val="24"/>
          <w:szCs w:val="24"/>
        </w:rPr>
      </w:pPr>
    </w:p>
    <w:p w14:paraId="3DC92F30" w14:textId="77777777" w:rsidR="00363A6B" w:rsidRPr="00E42788" w:rsidRDefault="00363A6B">
      <w:pPr>
        <w:rPr>
          <w:rFonts w:ascii="Arial" w:hAnsi="Arial" w:cs="Arial"/>
          <w:sz w:val="24"/>
          <w:szCs w:val="24"/>
        </w:rPr>
      </w:pPr>
    </w:p>
    <w:p w14:paraId="08062BD2" w14:textId="77777777" w:rsidR="00363A6B" w:rsidRPr="00E42788" w:rsidRDefault="00363A6B">
      <w:pPr>
        <w:rPr>
          <w:rFonts w:ascii="Arial" w:hAnsi="Arial" w:cs="Arial"/>
          <w:sz w:val="24"/>
          <w:szCs w:val="24"/>
        </w:rPr>
      </w:pPr>
    </w:p>
    <w:p w14:paraId="78203385" w14:textId="77777777" w:rsidR="00363A6B" w:rsidRPr="00E42788" w:rsidRDefault="00363A6B">
      <w:pPr>
        <w:rPr>
          <w:rFonts w:ascii="Arial" w:hAnsi="Arial" w:cs="Arial"/>
          <w:sz w:val="24"/>
          <w:szCs w:val="24"/>
        </w:rPr>
      </w:pPr>
    </w:p>
    <w:p w14:paraId="7AA2A05B" w14:textId="77777777" w:rsidR="00363A6B" w:rsidRPr="00E42788" w:rsidRDefault="00363A6B">
      <w:pPr>
        <w:rPr>
          <w:rFonts w:ascii="Arial" w:hAnsi="Arial" w:cs="Arial"/>
          <w:sz w:val="24"/>
          <w:szCs w:val="24"/>
        </w:rPr>
      </w:pPr>
    </w:p>
    <w:p w14:paraId="22BA0805" w14:textId="77777777" w:rsidR="00363A6B" w:rsidRPr="00E42788" w:rsidRDefault="00363A6B">
      <w:pPr>
        <w:rPr>
          <w:rFonts w:ascii="Arial" w:hAnsi="Arial" w:cs="Arial"/>
          <w:sz w:val="24"/>
          <w:szCs w:val="24"/>
        </w:rPr>
      </w:pPr>
    </w:p>
    <w:p w14:paraId="06F30526" w14:textId="77777777" w:rsidR="00363A6B" w:rsidRPr="00E42788" w:rsidRDefault="00363A6B">
      <w:pPr>
        <w:rPr>
          <w:rFonts w:ascii="Arial" w:hAnsi="Arial" w:cs="Arial"/>
          <w:sz w:val="24"/>
          <w:szCs w:val="24"/>
        </w:rPr>
      </w:pPr>
    </w:p>
    <w:p w14:paraId="454A2514" w14:textId="77777777" w:rsidR="00363A6B" w:rsidRPr="00E42788" w:rsidRDefault="00363A6B">
      <w:pPr>
        <w:rPr>
          <w:rFonts w:ascii="Arial" w:hAnsi="Arial" w:cs="Arial"/>
          <w:sz w:val="24"/>
          <w:szCs w:val="24"/>
        </w:rPr>
      </w:pPr>
    </w:p>
    <w:p w14:paraId="0B7C495F" w14:textId="77777777" w:rsidR="00363A6B" w:rsidRPr="00E42788" w:rsidRDefault="00363A6B">
      <w:pPr>
        <w:rPr>
          <w:rFonts w:ascii="Arial" w:hAnsi="Arial" w:cs="Arial"/>
          <w:sz w:val="24"/>
          <w:szCs w:val="24"/>
        </w:rPr>
      </w:pPr>
    </w:p>
    <w:p w14:paraId="2EBF58CD" w14:textId="77777777" w:rsidR="00363A6B" w:rsidRPr="00E42788" w:rsidRDefault="00363A6B">
      <w:pPr>
        <w:rPr>
          <w:rFonts w:ascii="Arial" w:hAnsi="Arial" w:cs="Arial"/>
          <w:sz w:val="24"/>
          <w:szCs w:val="24"/>
        </w:rPr>
      </w:pPr>
    </w:p>
    <w:p w14:paraId="116E1501" w14:textId="77777777" w:rsidR="00363A6B" w:rsidRPr="00E42788" w:rsidRDefault="00363A6B">
      <w:pPr>
        <w:rPr>
          <w:rFonts w:ascii="Arial" w:hAnsi="Arial" w:cs="Arial"/>
          <w:sz w:val="24"/>
          <w:szCs w:val="24"/>
        </w:rPr>
      </w:pPr>
    </w:p>
    <w:p w14:paraId="7A10F857" w14:textId="77777777" w:rsidR="00363A6B" w:rsidRPr="00E42788" w:rsidRDefault="00363A6B">
      <w:pPr>
        <w:rPr>
          <w:rFonts w:ascii="Arial" w:hAnsi="Arial" w:cs="Arial"/>
          <w:sz w:val="24"/>
          <w:szCs w:val="24"/>
        </w:rPr>
      </w:pPr>
    </w:p>
    <w:p w14:paraId="34D2716F" w14:textId="77777777" w:rsidR="00363A6B" w:rsidRPr="00E42788" w:rsidRDefault="00363A6B">
      <w:pPr>
        <w:rPr>
          <w:rFonts w:ascii="Arial" w:hAnsi="Arial" w:cs="Arial"/>
          <w:sz w:val="24"/>
          <w:szCs w:val="24"/>
        </w:rPr>
      </w:pPr>
    </w:p>
    <w:p w14:paraId="78EA782C" w14:textId="77777777" w:rsidR="00363A6B" w:rsidRPr="00E42788" w:rsidRDefault="00363A6B">
      <w:pPr>
        <w:rPr>
          <w:rFonts w:ascii="Arial" w:hAnsi="Arial" w:cs="Arial"/>
          <w:sz w:val="24"/>
          <w:szCs w:val="24"/>
        </w:rPr>
      </w:pPr>
    </w:p>
    <w:p w14:paraId="4C47009B" w14:textId="77777777" w:rsidR="00E42788" w:rsidRPr="00E42788" w:rsidRDefault="00E42788">
      <w:pPr>
        <w:rPr>
          <w:rFonts w:ascii="Arial" w:hAnsi="Arial" w:cs="Arial"/>
          <w:sz w:val="24"/>
          <w:szCs w:val="24"/>
        </w:rPr>
      </w:pPr>
    </w:p>
    <w:p w14:paraId="2FA0499A" w14:textId="410CB972" w:rsidR="00704EBE" w:rsidRPr="00E42788" w:rsidRDefault="00F37C16">
      <w:pPr>
        <w:rPr>
          <w:rFonts w:ascii="Arial" w:hAnsi="Arial" w:cs="Arial"/>
          <w:sz w:val="24"/>
          <w:szCs w:val="24"/>
          <w:u w:val="single"/>
        </w:rPr>
      </w:pPr>
      <w:r w:rsidRPr="00E42788">
        <w:rPr>
          <w:rFonts w:ascii="Arial" w:hAnsi="Arial" w:cs="Arial"/>
          <w:sz w:val="24"/>
          <w:szCs w:val="24"/>
          <w:u w:val="single"/>
        </w:rPr>
        <w:lastRenderedPageBreak/>
        <w:t>1</w:t>
      </w:r>
      <w:r w:rsidR="00E42788">
        <w:rPr>
          <w:rFonts w:ascii="Arial" w:hAnsi="Arial" w:cs="Arial"/>
          <w:sz w:val="24"/>
          <w:szCs w:val="24"/>
          <w:u w:val="single"/>
        </w:rPr>
        <w:t xml:space="preserve">   </w:t>
      </w:r>
      <w:r w:rsidR="00247D40" w:rsidRPr="00E42788">
        <w:rPr>
          <w:rFonts w:ascii="Arial" w:hAnsi="Arial" w:cs="Arial"/>
          <w:sz w:val="24"/>
          <w:szCs w:val="24"/>
          <w:u w:val="single"/>
        </w:rPr>
        <w:t>Introduction and background</w:t>
      </w:r>
    </w:p>
    <w:p w14:paraId="088845B1" w14:textId="4E6603BC" w:rsidR="00247D40" w:rsidRPr="00E42788" w:rsidRDefault="00247D40">
      <w:pPr>
        <w:rPr>
          <w:rFonts w:ascii="Arial" w:hAnsi="Arial" w:cs="Arial"/>
          <w:sz w:val="24"/>
          <w:szCs w:val="24"/>
          <w:shd w:val="clear" w:color="auto" w:fill="FFFFFF"/>
        </w:rPr>
      </w:pPr>
      <w:r w:rsidRPr="00E42788">
        <w:rPr>
          <w:rFonts w:ascii="Arial" w:hAnsi="Arial" w:cs="Arial"/>
          <w:sz w:val="24"/>
          <w:szCs w:val="24"/>
        </w:rPr>
        <w:t xml:space="preserve">Marriot hotels and resorts is </w:t>
      </w:r>
      <w:r w:rsidR="003449D3" w:rsidRPr="00E42788">
        <w:rPr>
          <w:rFonts w:ascii="Arial" w:hAnsi="Arial" w:cs="Arial"/>
          <w:sz w:val="24"/>
          <w:szCs w:val="24"/>
        </w:rPr>
        <w:t>Marriott</w:t>
      </w:r>
      <w:r w:rsidRPr="00E42788">
        <w:rPr>
          <w:rFonts w:ascii="Arial" w:hAnsi="Arial" w:cs="Arial"/>
          <w:sz w:val="24"/>
          <w:szCs w:val="24"/>
        </w:rPr>
        <w:t xml:space="preserve"> internationals brand </w:t>
      </w:r>
      <w:r w:rsidR="003449D3" w:rsidRPr="00E42788">
        <w:rPr>
          <w:rFonts w:ascii="Arial" w:hAnsi="Arial" w:cs="Arial"/>
          <w:sz w:val="24"/>
          <w:szCs w:val="24"/>
        </w:rPr>
        <w:t>full-service</w:t>
      </w:r>
      <w:r w:rsidRPr="00E42788">
        <w:rPr>
          <w:rFonts w:ascii="Arial" w:hAnsi="Arial" w:cs="Arial"/>
          <w:sz w:val="24"/>
          <w:szCs w:val="24"/>
        </w:rPr>
        <w:t xml:space="preserve"> hotels and resorts based in Maryland. The </w:t>
      </w:r>
      <w:r w:rsidR="003449D3" w:rsidRPr="00E42788">
        <w:rPr>
          <w:rFonts w:ascii="Arial" w:hAnsi="Arial" w:cs="Arial"/>
          <w:sz w:val="24"/>
          <w:szCs w:val="24"/>
        </w:rPr>
        <w:t>Marriott</w:t>
      </w:r>
      <w:r w:rsidRPr="00E42788">
        <w:rPr>
          <w:rFonts w:ascii="Arial" w:hAnsi="Arial" w:cs="Arial"/>
          <w:sz w:val="24"/>
          <w:szCs w:val="24"/>
        </w:rPr>
        <w:t xml:space="preserve"> chain began with two motels in the 1950’s. As of </w:t>
      </w:r>
      <w:r w:rsidR="003449D3" w:rsidRPr="00E42788">
        <w:rPr>
          <w:rFonts w:ascii="Arial" w:hAnsi="Arial" w:cs="Arial"/>
          <w:sz w:val="24"/>
          <w:szCs w:val="24"/>
        </w:rPr>
        <w:t>June 2020,</w:t>
      </w:r>
      <w:r w:rsidRPr="00E42788">
        <w:rPr>
          <w:rFonts w:ascii="Arial" w:hAnsi="Arial" w:cs="Arial"/>
          <w:sz w:val="24"/>
          <w:szCs w:val="24"/>
        </w:rPr>
        <w:t xml:space="preserve"> there were 582 hotels and resorts with 205,053 rooms operating under the brand in addition to 160 hotels with 47,765 rooms planned for redevelopment. Founded almost 100 years ago but today </w:t>
      </w:r>
      <w:r w:rsidR="003449D3" w:rsidRPr="00E42788">
        <w:rPr>
          <w:rFonts w:ascii="Arial" w:hAnsi="Arial" w:cs="Arial"/>
          <w:sz w:val="24"/>
          <w:szCs w:val="24"/>
        </w:rPr>
        <w:t>Marriott</w:t>
      </w:r>
      <w:r w:rsidRPr="00E42788">
        <w:rPr>
          <w:rFonts w:ascii="Arial" w:hAnsi="Arial" w:cs="Arial"/>
          <w:sz w:val="24"/>
          <w:szCs w:val="24"/>
        </w:rPr>
        <w:t xml:space="preserve"> international hotel is the worlds largest and global </w:t>
      </w:r>
      <w:r w:rsidR="003449D3" w:rsidRPr="00E42788">
        <w:rPr>
          <w:rFonts w:ascii="Arial" w:hAnsi="Arial" w:cs="Arial"/>
          <w:sz w:val="24"/>
          <w:szCs w:val="24"/>
        </w:rPr>
        <w:t>company.</w:t>
      </w:r>
      <w:r w:rsidRPr="00E42788">
        <w:rPr>
          <w:rFonts w:ascii="Arial" w:hAnsi="Arial" w:cs="Arial"/>
          <w:sz w:val="24"/>
          <w:szCs w:val="24"/>
        </w:rPr>
        <w:t xml:space="preserve"> Employees who work with </w:t>
      </w:r>
      <w:r w:rsidR="003449D3" w:rsidRPr="00E42788">
        <w:rPr>
          <w:rFonts w:ascii="Arial" w:hAnsi="Arial" w:cs="Arial"/>
          <w:sz w:val="24"/>
          <w:szCs w:val="24"/>
        </w:rPr>
        <w:t>Marriott</w:t>
      </w:r>
      <w:r w:rsidR="00581FC5" w:rsidRPr="00E42788">
        <w:rPr>
          <w:rFonts w:ascii="Arial" w:hAnsi="Arial" w:cs="Arial"/>
          <w:sz w:val="24"/>
          <w:szCs w:val="24"/>
        </w:rPr>
        <w:t xml:space="preserve"> have the </w:t>
      </w:r>
      <w:r w:rsidR="003449D3" w:rsidRPr="00E42788">
        <w:rPr>
          <w:rFonts w:ascii="Arial" w:hAnsi="Arial" w:cs="Arial"/>
          <w:sz w:val="24"/>
          <w:szCs w:val="24"/>
        </w:rPr>
        <w:t>world’s</w:t>
      </w:r>
      <w:r w:rsidR="00581FC5" w:rsidRPr="00E42788">
        <w:rPr>
          <w:rFonts w:ascii="Arial" w:hAnsi="Arial" w:cs="Arial"/>
          <w:sz w:val="24"/>
          <w:szCs w:val="24"/>
        </w:rPr>
        <w:t xml:space="preserve"> leading travel company behind them every step of the way and the </w:t>
      </w:r>
      <w:r w:rsidR="003449D3" w:rsidRPr="00E42788">
        <w:rPr>
          <w:rFonts w:ascii="Arial" w:hAnsi="Arial" w:cs="Arial"/>
          <w:sz w:val="24"/>
          <w:szCs w:val="24"/>
        </w:rPr>
        <w:t>Marriotts</w:t>
      </w:r>
      <w:r w:rsidR="00581FC5" w:rsidRPr="00E42788">
        <w:rPr>
          <w:rFonts w:ascii="Arial" w:hAnsi="Arial" w:cs="Arial"/>
          <w:sz w:val="24"/>
          <w:szCs w:val="24"/>
        </w:rPr>
        <w:t xml:space="preserve"> culture is celebrated in the whole industry. Marriott is known as a </w:t>
      </w:r>
      <w:r w:rsidR="003449D3" w:rsidRPr="00E42788">
        <w:rPr>
          <w:rFonts w:ascii="Arial" w:hAnsi="Arial" w:cs="Arial"/>
          <w:sz w:val="24"/>
          <w:szCs w:val="24"/>
        </w:rPr>
        <w:t>luxury</w:t>
      </w:r>
      <w:r w:rsidR="00581FC5" w:rsidRPr="00E42788">
        <w:rPr>
          <w:rFonts w:ascii="Arial" w:hAnsi="Arial" w:cs="Arial"/>
          <w:sz w:val="24"/>
          <w:szCs w:val="24"/>
        </w:rPr>
        <w:t xml:space="preserve"> hotel as it has chain to include the ritz </w:t>
      </w:r>
      <w:r w:rsidR="003449D3" w:rsidRPr="00E42788">
        <w:rPr>
          <w:rFonts w:ascii="Arial" w:hAnsi="Arial" w:cs="Arial"/>
          <w:sz w:val="24"/>
          <w:szCs w:val="24"/>
        </w:rPr>
        <w:t>Carlton</w:t>
      </w:r>
      <w:r w:rsidR="00581FC5" w:rsidRPr="00E42788">
        <w:rPr>
          <w:rFonts w:ascii="Arial" w:hAnsi="Arial" w:cs="Arial"/>
          <w:sz w:val="24"/>
          <w:szCs w:val="24"/>
        </w:rPr>
        <w:t xml:space="preserve"> and </w:t>
      </w:r>
      <w:proofErr w:type="spellStart"/>
      <w:r w:rsidR="00581FC5" w:rsidRPr="00E42788">
        <w:rPr>
          <w:rFonts w:ascii="Arial" w:hAnsi="Arial" w:cs="Arial"/>
          <w:sz w:val="24"/>
          <w:szCs w:val="24"/>
        </w:rPr>
        <w:t>st</w:t>
      </w:r>
      <w:proofErr w:type="spellEnd"/>
      <w:r w:rsidR="00581FC5" w:rsidRPr="00E42788">
        <w:rPr>
          <w:rFonts w:ascii="Arial" w:hAnsi="Arial" w:cs="Arial"/>
          <w:sz w:val="24"/>
          <w:szCs w:val="24"/>
        </w:rPr>
        <w:t xml:space="preserve"> </w:t>
      </w:r>
      <w:r w:rsidR="003449D3" w:rsidRPr="00E42788">
        <w:rPr>
          <w:rFonts w:ascii="Arial" w:hAnsi="Arial" w:cs="Arial"/>
          <w:sz w:val="24"/>
          <w:szCs w:val="24"/>
        </w:rPr>
        <w:t>Regis</w:t>
      </w:r>
      <w:r w:rsidR="00581FC5" w:rsidRPr="00E42788">
        <w:rPr>
          <w:rFonts w:ascii="Arial" w:hAnsi="Arial" w:cs="Arial"/>
          <w:sz w:val="24"/>
          <w:szCs w:val="24"/>
        </w:rPr>
        <w:t xml:space="preserve"> and have luxury suites internationally in exotic locations such as Maldives and bora bora. It has hotels and resorts dotted all around the world and is known for its reputation and wide range of rooms located from inner cities and worldwide known exotic locations.</w:t>
      </w:r>
      <w:r w:rsidR="00E84BE7" w:rsidRPr="00E42788">
        <w:rPr>
          <w:rFonts w:ascii="Arial" w:hAnsi="Arial" w:cs="Arial"/>
          <w:sz w:val="24"/>
          <w:szCs w:val="24"/>
        </w:rPr>
        <w:t xml:space="preserve"> Marriott hotel on the </w:t>
      </w:r>
      <w:proofErr w:type="spellStart"/>
      <w:r w:rsidR="00E84BE7" w:rsidRPr="00E42788">
        <w:rPr>
          <w:rFonts w:ascii="Arial" w:hAnsi="Arial" w:cs="Arial"/>
          <w:sz w:val="24"/>
          <w:szCs w:val="24"/>
        </w:rPr>
        <w:t>nps</w:t>
      </w:r>
      <w:proofErr w:type="spellEnd"/>
      <w:r w:rsidR="00E84BE7" w:rsidRPr="00E42788">
        <w:rPr>
          <w:rFonts w:ascii="Arial" w:hAnsi="Arial" w:cs="Arial"/>
          <w:sz w:val="24"/>
          <w:szCs w:val="24"/>
        </w:rPr>
        <w:t xml:space="preserve"> score (net promoter score) is ranked 4 shortly followed by </w:t>
      </w:r>
      <w:r w:rsidR="003449D3" w:rsidRPr="00E42788">
        <w:rPr>
          <w:rFonts w:ascii="Arial" w:hAnsi="Arial" w:cs="Arial"/>
          <w:sz w:val="24"/>
          <w:szCs w:val="24"/>
        </w:rPr>
        <w:t>Hyatt</w:t>
      </w:r>
      <w:r w:rsidR="00E84BE7" w:rsidRPr="00E42788">
        <w:rPr>
          <w:rFonts w:ascii="Arial" w:hAnsi="Arial" w:cs="Arial"/>
          <w:sz w:val="24"/>
          <w:szCs w:val="24"/>
        </w:rPr>
        <w:t xml:space="preserve"> and Hilton but as it still stands at a good reputable </w:t>
      </w:r>
      <w:r w:rsidR="003449D3" w:rsidRPr="00E42788">
        <w:rPr>
          <w:rFonts w:ascii="Arial" w:hAnsi="Arial" w:cs="Arial"/>
          <w:sz w:val="24"/>
          <w:szCs w:val="24"/>
        </w:rPr>
        <w:t xml:space="preserve">organisation </w:t>
      </w:r>
      <w:r w:rsidR="003449D3" w:rsidRPr="00E42788">
        <w:rPr>
          <w:rFonts w:ascii="Arial" w:hAnsi="Arial" w:cs="Arial"/>
          <w:sz w:val="24"/>
          <w:szCs w:val="24"/>
          <w:shd w:val="clear" w:color="auto" w:fill="FFFFFF"/>
        </w:rPr>
        <w:t>(</w:t>
      </w:r>
      <w:r w:rsidR="000253A5" w:rsidRPr="00E42788">
        <w:rPr>
          <w:rFonts w:ascii="Arial" w:hAnsi="Arial" w:cs="Arial"/>
          <w:sz w:val="24"/>
          <w:szCs w:val="24"/>
          <w:shd w:val="clear" w:color="auto" w:fill="FFFFFF"/>
        </w:rPr>
        <w:t>Comparably, n.d.)</w:t>
      </w:r>
      <w:r w:rsidR="000253A5" w:rsidRPr="00E42788">
        <w:rPr>
          <w:rFonts w:ascii="Arial" w:hAnsi="Arial" w:cs="Arial"/>
          <w:sz w:val="24"/>
          <w:szCs w:val="24"/>
          <w:shd w:val="clear" w:color="auto" w:fill="FFFFFF"/>
        </w:rPr>
        <w:t>.</w:t>
      </w:r>
      <w:r w:rsidR="009F61CC" w:rsidRPr="00E42788">
        <w:rPr>
          <w:rFonts w:ascii="Arial" w:hAnsi="Arial" w:cs="Arial"/>
          <w:sz w:val="24"/>
          <w:szCs w:val="24"/>
          <w:shd w:val="clear" w:color="auto" w:fill="FFFFFF"/>
        </w:rPr>
        <w:t xml:space="preserve"> Marriot hotels core values puts them where they are today as they value putting people first, pursuing excellence </w:t>
      </w:r>
      <w:r w:rsidR="003449D3" w:rsidRPr="00E42788">
        <w:rPr>
          <w:rFonts w:ascii="Arial" w:hAnsi="Arial" w:cs="Arial"/>
          <w:sz w:val="24"/>
          <w:szCs w:val="24"/>
          <w:shd w:val="clear" w:color="auto" w:fill="FFFFFF"/>
        </w:rPr>
        <w:t>embracing</w:t>
      </w:r>
      <w:r w:rsidR="009F61CC" w:rsidRPr="00E42788">
        <w:rPr>
          <w:rFonts w:ascii="Arial" w:hAnsi="Arial" w:cs="Arial"/>
          <w:sz w:val="24"/>
          <w:szCs w:val="24"/>
          <w:shd w:val="clear" w:color="auto" w:fill="FFFFFF"/>
        </w:rPr>
        <w:t xml:space="preserve"> changes and serving the </w:t>
      </w:r>
      <w:r w:rsidR="00E42788" w:rsidRPr="00E42788">
        <w:rPr>
          <w:rFonts w:ascii="Arial" w:hAnsi="Arial" w:cs="Arial"/>
          <w:sz w:val="24"/>
          <w:szCs w:val="24"/>
          <w:shd w:val="clear" w:color="auto" w:fill="FFFFFF"/>
        </w:rPr>
        <w:t>world. Marriott</w:t>
      </w:r>
      <w:r w:rsidR="003449D3" w:rsidRPr="00E42788">
        <w:rPr>
          <w:rFonts w:ascii="Arial" w:hAnsi="Arial" w:cs="Arial"/>
          <w:sz w:val="24"/>
          <w:szCs w:val="24"/>
          <w:shd w:val="clear" w:color="auto" w:fill="FFFFFF"/>
        </w:rPr>
        <w:t xml:space="preserve"> is currently facing significant issues with retention also employing the relevant staff. This comes down to a few factors which include covid, Brexit, </w:t>
      </w:r>
      <w:r w:rsidR="00E42788" w:rsidRPr="00E42788">
        <w:rPr>
          <w:rFonts w:ascii="Arial" w:hAnsi="Arial" w:cs="Arial"/>
          <w:sz w:val="24"/>
          <w:szCs w:val="24"/>
          <w:shd w:val="clear" w:color="auto" w:fill="FFFFFF"/>
        </w:rPr>
        <w:t>economic</w:t>
      </w:r>
      <w:r w:rsidR="003449D3" w:rsidRPr="00E42788">
        <w:rPr>
          <w:rFonts w:ascii="Arial" w:hAnsi="Arial" w:cs="Arial"/>
          <w:sz w:val="24"/>
          <w:szCs w:val="24"/>
          <w:shd w:val="clear" w:color="auto" w:fill="FFFFFF"/>
        </w:rPr>
        <w:t xml:space="preserve"> </w:t>
      </w:r>
      <w:r w:rsidR="00E42788" w:rsidRPr="00E42788">
        <w:rPr>
          <w:rFonts w:ascii="Arial" w:hAnsi="Arial" w:cs="Arial"/>
          <w:sz w:val="24"/>
          <w:szCs w:val="24"/>
          <w:shd w:val="clear" w:color="auto" w:fill="FFFFFF"/>
        </w:rPr>
        <w:t>issues,</w:t>
      </w:r>
      <w:r w:rsidR="003449D3" w:rsidRPr="00E42788">
        <w:rPr>
          <w:rFonts w:ascii="Arial" w:hAnsi="Arial" w:cs="Arial"/>
          <w:sz w:val="24"/>
          <w:szCs w:val="24"/>
          <w:shd w:val="clear" w:color="auto" w:fill="FFFFFF"/>
        </w:rPr>
        <w:t xml:space="preserve"> and internal issues. Internal </w:t>
      </w:r>
      <w:r w:rsidR="00E42788" w:rsidRPr="00E42788">
        <w:rPr>
          <w:rFonts w:ascii="Arial" w:hAnsi="Arial" w:cs="Arial"/>
          <w:sz w:val="24"/>
          <w:szCs w:val="24"/>
          <w:shd w:val="clear" w:color="auto" w:fill="FFFFFF"/>
        </w:rPr>
        <w:t>issue</w:t>
      </w:r>
      <w:r w:rsidR="00E42788">
        <w:rPr>
          <w:rFonts w:ascii="Arial" w:hAnsi="Arial" w:cs="Arial"/>
          <w:sz w:val="24"/>
          <w:szCs w:val="24"/>
          <w:shd w:val="clear" w:color="auto" w:fill="FFFFFF"/>
        </w:rPr>
        <w:t>’</w:t>
      </w:r>
      <w:r w:rsidR="00E42788" w:rsidRPr="00E42788">
        <w:rPr>
          <w:rFonts w:ascii="Arial" w:hAnsi="Arial" w:cs="Arial"/>
          <w:sz w:val="24"/>
          <w:szCs w:val="24"/>
          <w:shd w:val="clear" w:color="auto" w:fill="FFFFFF"/>
        </w:rPr>
        <w:t>s</w:t>
      </w:r>
      <w:r w:rsidR="003449D3" w:rsidRPr="00E42788">
        <w:rPr>
          <w:rFonts w:ascii="Arial" w:hAnsi="Arial" w:cs="Arial"/>
          <w:sz w:val="24"/>
          <w:szCs w:val="24"/>
          <w:shd w:val="clear" w:color="auto" w:fill="FFFFFF"/>
        </w:rPr>
        <w:t xml:space="preserve"> would include things such as poor </w:t>
      </w:r>
      <w:r w:rsidR="00416D64" w:rsidRPr="00E42788">
        <w:rPr>
          <w:rFonts w:ascii="Arial" w:hAnsi="Arial" w:cs="Arial"/>
          <w:sz w:val="24"/>
          <w:szCs w:val="24"/>
          <w:shd w:val="clear" w:color="auto" w:fill="FFFFFF"/>
        </w:rPr>
        <w:t xml:space="preserve">management poor training and some work cultures that clash with a employees life. Covid affected all hospitality industry as they were all advised to close as they were all considered unsafe as spaces were too confined and would encourage spread if viruses but were only used for frontline workers such as police and </w:t>
      </w:r>
      <w:proofErr w:type="spellStart"/>
      <w:r w:rsidR="00416D64" w:rsidRPr="00E42788">
        <w:rPr>
          <w:rFonts w:ascii="Arial" w:hAnsi="Arial" w:cs="Arial"/>
          <w:sz w:val="24"/>
          <w:szCs w:val="24"/>
          <w:shd w:val="clear" w:color="auto" w:fill="FFFFFF"/>
        </w:rPr>
        <w:t>nhs</w:t>
      </w:r>
      <w:proofErr w:type="spellEnd"/>
      <w:r w:rsidR="00416D64" w:rsidRPr="00E42788">
        <w:rPr>
          <w:rFonts w:ascii="Arial" w:hAnsi="Arial" w:cs="Arial"/>
          <w:sz w:val="24"/>
          <w:szCs w:val="24"/>
          <w:shd w:val="clear" w:color="auto" w:fill="FFFFFF"/>
        </w:rPr>
        <w:t xml:space="preserve"> staff. So even though the hospitality industry is on the rise again with hotels taking </w:t>
      </w:r>
      <w:r w:rsidR="00BA5D5B" w:rsidRPr="00E42788">
        <w:rPr>
          <w:rFonts w:ascii="Arial" w:hAnsi="Arial" w:cs="Arial"/>
          <w:sz w:val="24"/>
          <w:szCs w:val="24"/>
          <w:shd w:val="clear" w:color="auto" w:fill="FFFFFF"/>
        </w:rPr>
        <w:t>different</w:t>
      </w:r>
      <w:r w:rsidR="00416D64" w:rsidRPr="00E42788">
        <w:rPr>
          <w:rFonts w:ascii="Arial" w:hAnsi="Arial" w:cs="Arial"/>
          <w:sz w:val="24"/>
          <w:szCs w:val="24"/>
          <w:shd w:val="clear" w:color="auto" w:fill="FFFFFF"/>
        </w:rPr>
        <w:t xml:space="preserve"> and safer approaches to maintain and provide extra guest comfort and safety they are still pretty much running limbo as there are overriding  Economical factors</w:t>
      </w:r>
      <w:r w:rsidR="00771A0C" w:rsidRPr="00E42788">
        <w:rPr>
          <w:rFonts w:ascii="Arial" w:hAnsi="Arial" w:cs="Arial"/>
          <w:sz w:val="24"/>
          <w:szCs w:val="24"/>
          <w:shd w:val="clear" w:color="auto" w:fill="FFFFFF"/>
        </w:rPr>
        <w:t>(</w:t>
      </w:r>
      <w:proofErr w:type="spellStart"/>
      <w:r w:rsidR="00771A0C" w:rsidRPr="00E42788">
        <w:rPr>
          <w:rFonts w:ascii="Arial" w:hAnsi="Arial" w:cs="Arial"/>
          <w:sz w:val="24"/>
          <w:szCs w:val="24"/>
          <w:shd w:val="clear" w:color="auto" w:fill="FFFFFF"/>
        </w:rPr>
        <w:t>bstrategyhub</w:t>
      </w:r>
      <w:proofErr w:type="spellEnd"/>
      <w:r w:rsidR="00771A0C" w:rsidRPr="00E42788">
        <w:rPr>
          <w:rFonts w:ascii="Arial" w:hAnsi="Arial" w:cs="Arial"/>
          <w:sz w:val="24"/>
          <w:szCs w:val="24"/>
          <w:shd w:val="clear" w:color="auto" w:fill="FFFFFF"/>
        </w:rPr>
        <w:t>, 2020)</w:t>
      </w:r>
      <w:r w:rsidR="00416D64" w:rsidRPr="00E42788">
        <w:rPr>
          <w:rFonts w:ascii="Arial" w:hAnsi="Arial" w:cs="Arial"/>
          <w:sz w:val="24"/>
          <w:szCs w:val="24"/>
          <w:shd w:val="clear" w:color="auto" w:fill="FFFFFF"/>
        </w:rPr>
        <w:t xml:space="preserve">. Employees are still vary to work for </w:t>
      </w:r>
      <w:r w:rsidR="00BA5D5B" w:rsidRPr="00E42788">
        <w:rPr>
          <w:rFonts w:ascii="Arial" w:hAnsi="Arial" w:cs="Arial"/>
          <w:sz w:val="24"/>
          <w:szCs w:val="24"/>
          <w:shd w:val="clear" w:color="auto" w:fill="FFFFFF"/>
        </w:rPr>
        <w:t>Marriott</w:t>
      </w:r>
      <w:r w:rsidR="00416D64" w:rsidRPr="00E42788">
        <w:rPr>
          <w:rFonts w:ascii="Arial" w:hAnsi="Arial" w:cs="Arial"/>
          <w:sz w:val="24"/>
          <w:szCs w:val="24"/>
          <w:shd w:val="clear" w:color="auto" w:fill="FFFFFF"/>
        </w:rPr>
        <w:t xml:space="preserve"> </w:t>
      </w:r>
      <w:r w:rsidR="00BA5D5B">
        <w:rPr>
          <w:rFonts w:ascii="Arial" w:hAnsi="Arial" w:cs="Arial"/>
          <w:sz w:val="24"/>
          <w:szCs w:val="24"/>
          <w:shd w:val="clear" w:color="auto" w:fill="FFFFFF"/>
        </w:rPr>
        <w:t xml:space="preserve">Hotel </w:t>
      </w:r>
      <w:r w:rsidR="00416D64" w:rsidRPr="00E42788">
        <w:rPr>
          <w:rFonts w:ascii="Arial" w:hAnsi="Arial" w:cs="Arial"/>
          <w:sz w:val="24"/>
          <w:szCs w:val="24"/>
          <w:shd w:val="clear" w:color="auto" w:fill="FFFFFF"/>
        </w:rPr>
        <w:t xml:space="preserve">as they have had negative publicity there positioning in the market has been poor , they have been exposed for data protection and have also had civil lawsuits against them . So along with it being a difficult time for Marriott they are facing issues with employees </w:t>
      </w:r>
      <w:r w:rsidR="00BA5D5B" w:rsidRPr="00E42788">
        <w:rPr>
          <w:rFonts w:ascii="Arial" w:hAnsi="Arial" w:cs="Arial"/>
          <w:sz w:val="24"/>
          <w:szCs w:val="24"/>
          <w:shd w:val="clear" w:color="auto" w:fill="FFFFFF"/>
        </w:rPr>
        <w:t>wanting</w:t>
      </w:r>
      <w:r w:rsidR="00416D64" w:rsidRPr="00E42788">
        <w:rPr>
          <w:rFonts w:ascii="Arial" w:hAnsi="Arial" w:cs="Arial"/>
          <w:sz w:val="24"/>
          <w:szCs w:val="24"/>
          <w:shd w:val="clear" w:color="auto" w:fill="FFFFFF"/>
        </w:rPr>
        <w:t xml:space="preserve"> to apply against the national minimum wage being too low. Employees just don’t think they will get the stability long </w:t>
      </w:r>
      <w:r w:rsidR="00BA5D5B" w:rsidRPr="00E42788">
        <w:rPr>
          <w:rFonts w:ascii="Arial" w:hAnsi="Arial" w:cs="Arial"/>
          <w:sz w:val="24"/>
          <w:szCs w:val="24"/>
          <w:shd w:val="clear" w:color="auto" w:fill="FFFFFF"/>
        </w:rPr>
        <w:t>term.</w:t>
      </w:r>
      <w:r w:rsidR="00416D64" w:rsidRPr="00E42788">
        <w:rPr>
          <w:rFonts w:ascii="Arial" w:hAnsi="Arial" w:cs="Arial"/>
          <w:sz w:val="24"/>
          <w:szCs w:val="24"/>
          <w:shd w:val="clear" w:color="auto" w:fill="FFFFFF"/>
        </w:rPr>
        <w:t xml:space="preserve"> Marriott </w:t>
      </w:r>
      <w:r w:rsidR="00BA5D5B">
        <w:rPr>
          <w:rFonts w:ascii="Arial" w:hAnsi="Arial" w:cs="Arial"/>
          <w:sz w:val="24"/>
          <w:szCs w:val="24"/>
          <w:shd w:val="clear" w:color="auto" w:fill="FFFFFF"/>
        </w:rPr>
        <w:t xml:space="preserve">Hotels </w:t>
      </w:r>
      <w:r w:rsidR="00416D64" w:rsidRPr="00E42788">
        <w:rPr>
          <w:rFonts w:ascii="Arial" w:hAnsi="Arial" w:cs="Arial"/>
          <w:sz w:val="24"/>
          <w:szCs w:val="24"/>
          <w:shd w:val="clear" w:color="auto" w:fill="FFFFFF"/>
        </w:rPr>
        <w:t xml:space="preserve">are actively changing the way they operate and </w:t>
      </w:r>
      <w:r w:rsidR="00771A0C" w:rsidRPr="00E42788">
        <w:rPr>
          <w:rFonts w:ascii="Arial" w:hAnsi="Arial" w:cs="Arial"/>
          <w:sz w:val="24"/>
          <w:szCs w:val="24"/>
          <w:shd w:val="clear" w:color="auto" w:fill="FFFFFF"/>
        </w:rPr>
        <w:t xml:space="preserve">actively working out new strategies to resolve retention issues and make it a better place to work again. Strategies will include how to get above the competitors and maintain a steady employment for staff with internal opportunities </w:t>
      </w:r>
      <w:r w:rsidR="00BA5D5B" w:rsidRPr="00E42788">
        <w:rPr>
          <w:rFonts w:ascii="Arial" w:hAnsi="Arial" w:cs="Arial"/>
          <w:sz w:val="24"/>
          <w:szCs w:val="24"/>
          <w:shd w:val="clear" w:color="auto" w:fill="FFFFFF"/>
        </w:rPr>
        <w:t>to</w:t>
      </w:r>
      <w:r w:rsidR="00771A0C" w:rsidRPr="00E42788">
        <w:rPr>
          <w:rFonts w:ascii="Arial" w:hAnsi="Arial" w:cs="Arial"/>
          <w:sz w:val="24"/>
          <w:szCs w:val="24"/>
          <w:shd w:val="clear" w:color="auto" w:fill="FFFFFF"/>
        </w:rPr>
        <w:t xml:space="preserve"> attract more people. Other threats would include the stiff competition as all hotels are suffering after the global pandemic and are actively offering as much as they can to stay valuable and stay in the top for all the good reasons.</w:t>
      </w:r>
      <w:r w:rsidR="00565F34" w:rsidRPr="00E42788">
        <w:rPr>
          <w:rFonts w:ascii="Arial" w:hAnsi="Arial" w:cs="Arial"/>
          <w:sz w:val="24"/>
          <w:szCs w:val="24"/>
          <w:shd w:val="clear" w:color="auto" w:fill="FFFFFF"/>
        </w:rPr>
        <w:t xml:space="preserve"> Marriot is considered to be one of the </w:t>
      </w:r>
      <w:r w:rsidR="00BA5D5B" w:rsidRPr="00E42788">
        <w:rPr>
          <w:rFonts w:ascii="Arial" w:hAnsi="Arial" w:cs="Arial"/>
          <w:sz w:val="24"/>
          <w:szCs w:val="24"/>
          <w:shd w:val="clear" w:color="auto" w:fill="FFFFFF"/>
        </w:rPr>
        <w:t>largest</w:t>
      </w:r>
      <w:r w:rsidR="00565F34" w:rsidRPr="00E42788">
        <w:rPr>
          <w:rFonts w:ascii="Arial" w:hAnsi="Arial" w:cs="Arial"/>
          <w:sz w:val="24"/>
          <w:szCs w:val="24"/>
          <w:shd w:val="clear" w:color="auto" w:fill="FFFFFF"/>
        </w:rPr>
        <w:t xml:space="preserve"> hotel over 90 years old and the investors are not done growing as they have big aspirations to grow </w:t>
      </w:r>
      <w:r w:rsidR="00565F34" w:rsidRPr="00E42788">
        <w:rPr>
          <w:rFonts w:ascii="Arial" w:hAnsi="Arial" w:cs="Arial"/>
          <w:sz w:val="24"/>
          <w:szCs w:val="24"/>
          <w:shd w:val="clear" w:color="auto" w:fill="FFFFFF"/>
        </w:rPr>
        <w:t>(Ting, 2019)</w:t>
      </w:r>
      <w:r w:rsidR="00565F34" w:rsidRPr="00E42788">
        <w:rPr>
          <w:rFonts w:ascii="Arial" w:hAnsi="Arial" w:cs="Arial"/>
          <w:sz w:val="24"/>
          <w:szCs w:val="24"/>
          <w:shd w:val="clear" w:color="auto" w:fill="FFFFFF"/>
        </w:rPr>
        <w:t>.</w:t>
      </w:r>
    </w:p>
    <w:p w14:paraId="5CF2EB83" w14:textId="6E41D854" w:rsidR="000A2F26" w:rsidRPr="00E42788" w:rsidRDefault="000A2F26">
      <w:pPr>
        <w:rPr>
          <w:rFonts w:ascii="Arial" w:hAnsi="Arial" w:cs="Arial"/>
          <w:sz w:val="24"/>
          <w:szCs w:val="24"/>
          <w:shd w:val="clear" w:color="auto" w:fill="FFFFFF"/>
        </w:rPr>
      </w:pPr>
    </w:p>
    <w:p w14:paraId="6F150340" w14:textId="142AAE75" w:rsidR="000A2F26" w:rsidRPr="00E42788" w:rsidRDefault="000A2F26">
      <w:pPr>
        <w:rPr>
          <w:rFonts w:ascii="Arial" w:hAnsi="Arial" w:cs="Arial"/>
          <w:sz w:val="24"/>
          <w:szCs w:val="24"/>
          <w:shd w:val="clear" w:color="auto" w:fill="FFFFFF"/>
        </w:rPr>
      </w:pPr>
    </w:p>
    <w:p w14:paraId="447369E3" w14:textId="1AB209D3" w:rsidR="000A2F26" w:rsidRPr="00E42788" w:rsidRDefault="000A2F26">
      <w:pPr>
        <w:rPr>
          <w:rFonts w:ascii="Arial" w:hAnsi="Arial" w:cs="Arial"/>
          <w:sz w:val="24"/>
          <w:szCs w:val="24"/>
          <w:shd w:val="clear" w:color="auto" w:fill="FFFFFF"/>
        </w:rPr>
      </w:pPr>
    </w:p>
    <w:p w14:paraId="3B2FADC2" w14:textId="291BC46D" w:rsidR="000A2F26" w:rsidRPr="00E42788" w:rsidRDefault="00F37C16">
      <w:pPr>
        <w:rPr>
          <w:rFonts w:ascii="Arial" w:hAnsi="Arial" w:cs="Arial"/>
          <w:sz w:val="24"/>
          <w:szCs w:val="24"/>
          <w:shd w:val="clear" w:color="auto" w:fill="FFFFFF"/>
        </w:rPr>
      </w:pPr>
      <w:r w:rsidRPr="00E42788">
        <w:rPr>
          <w:rFonts w:ascii="Arial" w:hAnsi="Arial" w:cs="Arial"/>
          <w:sz w:val="24"/>
          <w:szCs w:val="24"/>
          <w:shd w:val="clear" w:color="auto" w:fill="FFFFFF"/>
        </w:rPr>
        <w:lastRenderedPageBreak/>
        <w:t>2----</w:t>
      </w:r>
      <w:r w:rsidR="000A2F26" w:rsidRPr="00E42788">
        <w:rPr>
          <w:rFonts w:ascii="Arial" w:hAnsi="Arial" w:cs="Arial"/>
          <w:sz w:val="24"/>
          <w:szCs w:val="24"/>
          <w:shd w:val="clear" w:color="auto" w:fill="FFFFFF"/>
        </w:rPr>
        <w:t>Discussion</w:t>
      </w:r>
      <w:r w:rsidRPr="00E42788">
        <w:rPr>
          <w:rFonts w:ascii="Arial" w:hAnsi="Arial" w:cs="Arial"/>
          <w:sz w:val="24"/>
          <w:szCs w:val="24"/>
          <w:shd w:val="clear" w:color="auto" w:fill="FFFFFF"/>
        </w:rPr>
        <w:t xml:space="preserve"> and swot analysis </w:t>
      </w:r>
    </w:p>
    <w:p w14:paraId="2165EF7F" w14:textId="6D0BB4DE" w:rsidR="000A2F26" w:rsidRPr="00E42788" w:rsidRDefault="0029227A">
      <w:pPr>
        <w:rPr>
          <w:rFonts w:ascii="Arial" w:hAnsi="Arial" w:cs="Arial"/>
          <w:sz w:val="24"/>
          <w:szCs w:val="24"/>
          <w:shd w:val="clear" w:color="auto" w:fill="FFFFFF"/>
        </w:rPr>
      </w:pPr>
      <w:r w:rsidRPr="00E42788">
        <w:rPr>
          <w:rFonts w:ascii="Arial" w:hAnsi="Arial" w:cs="Arial"/>
          <w:sz w:val="24"/>
          <w:szCs w:val="24"/>
          <w:shd w:val="clear" w:color="auto" w:fill="FFFFFF"/>
        </w:rPr>
        <w:t xml:space="preserve">Marriot is actively changing its hiring procedures and are in a ‘fight for talent’ as they say as they try to recruit over 10,000 staff across its US bases to keep up with all the bookings coming in due to changes in hospitality and hotels booking systems </w:t>
      </w:r>
      <w:r w:rsidRPr="00E42788">
        <w:rPr>
          <w:rFonts w:ascii="Arial" w:hAnsi="Arial" w:cs="Arial"/>
          <w:sz w:val="24"/>
          <w:szCs w:val="24"/>
          <w:shd w:val="clear" w:color="auto" w:fill="FFFFFF"/>
        </w:rPr>
        <w:t>(Hancock, 2021)</w:t>
      </w:r>
      <w:r w:rsidR="00330714" w:rsidRPr="00E42788">
        <w:rPr>
          <w:rFonts w:ascii="Arial" w:hAnsi="Arial" w:cs="Arial"/>
          <w:sz w:val="24"/>
          <w:szCs w:val="24"/>
          <w:shd w:val="clear" w:color="auto" w:fill="FFFFFF"/>
        </w:rPr>
        <w:t xml:space="preserve">. The pandemic has taken over </w:t>
      </w:r>
      <w:r w:rsidR="00BA5D5B" w:rsidRPr="00E42788">
        <w:rPr>
          <w:rFonts w:ascii="Arial" w:hAnsi="Arial" w:cs="Arial"/>
          <w:sz w:val="24"/>
          <w:szCs w:val="24"/>
          <w:shd w:val="clear" w:color="auto" w:fill="FFFFFF"/>
        </w:rPr>
        <w:t>tourist, has</w:t>
      </w:r>
      <w:r w:rsidR="00330714" w:rsidRPr="00E42788">
        <w:rPr>
          <w:rFonts w:ascii="Arial" w:hAnsi="Arial" w:cs="Arial"/>
          <w:sz w:val="24"/>
          <w:szCs w:val="24"/>
          <w:shd w:val="clear" w:color="auto" w:fill="FFFFFF"/>
        </w:rPr>
        <w:t xml:space="preserve"> rattled </w:t>
      </w:r>
      <w:r w:rsidR="009D7D4B" w:rsidRPr="00E42788">
        <w:rPr>
          <w:rFonts w:ascii="Arial" w:hAnsi="Arial" w:cs="Arial"/>
          <w:sz w:val="24"/>
          <w:szCs w:val="24"/>
          <w:shd w:val="clear" w:color="auto" w:fill="FFFFFF"/>
        </w:rPr>
        <w:t>the tourism sector</w:t>
      </w:r>
      <w:r w:rsidR="00330714" w:rsidRPr="00E42788">
        <w:rPr>
          <w:rFonts w:ascii="Arial" w:hAnsi="Arial" w:cs="Arial"/>
          <w:sz w:val="24"/>
          <w:szCs w:val="24"/>
          <w:shd w:val="clear" w:color="auto" w:fill="FFFFFF"/>
        </w:rPr>
        <w:t xml:space="preserve"> and there confidence in travelling also staff working in unsafe confined spaces and unstable jobs.</w:t>
      </w:r>
      <w:r w:rsidR="009D7D4B" w:rsidRPr="00E42788">
        <w:rPr>
          <w:rFonts w:ascii="Arial" w:hAnsi="Arial" w:cs="Arial"/>
          <w:sz w:val="24"/>
          <w:szCs w:val="24"/>
          <w:shd w:val="clear" w:color="auto" w:fill="FFFFFF"/>
        </w:rPr>
        <w:t xml:space="preserve"> Marriot is now offering a range of </w:t>
      </w:r>
      <w:r w:rsidR="00BA5D5B" w:rsidRPr="00E42788">
        <w:rPr>
          <w:rFonts w:ascii="Arial" w:hAnsi="Arial" w:cs="Arial"/>
          <w:sz w:val="24"/>
          <w:szCs w:val="24"/>
          <w:shd w:val="clear" w:color="auto" w:fill="FFFFFF"/>
        </w:rPr>
        <w:t>one-off</w:t>
      </w:r>
      <w:r w:rsidR="009D7D4B" w:rsidRPr="00E42788">
        <w:rPr>
          <w:rFonts w:ascii="Arial" w:hAnsi="Arial" w:cs="Arial"/>
          <w:sz w:val="24"/>
          <w:szCs w:val="24"/>
          <w:shd w:val="clear" w:color="auto" w:fill="FFFFFF"/>
        </w:rPr>
        <w:t xml:space="preserve"> benefits that last a certain length of time to try encourag</w:t>
      </w:r>
      <w:r w:rsidR="002444D7" w:rsidRPr="00E42788">
        <w:rPr>
          <w:rFonts w:ascii="Arial" w:hAnsi="Arial" w:cs="Arial"/>
          <w:sz w:val="24"/>
          <w:szCs w:val="24"/>
          <w:shd w:val="clear" w:color="auto" w:fill="FFFFFF"/>
        </w:rPr>
        <w:t xml:space="preserve">e new staff members. As staff were force furloughed back in the pandemic is has caused a massive uncertainty in the employment industry and has also </w:t>
      </w:r>
      <w:r w:rsidR="00BA5D5B" w:rsidRPr="00E42788">
        <w:rPr>
          <w:rFonts w:ascii="Arial" w:hAnsi="Arial" w:cs="Arial"/>
          <w:sz w:val="24"/>
          <w:szCs w:val="24"/>
          <w:shd w:val="clear" w:color="auto" w:fill="FFFFFF"/>
        </w:rPr>
        <w:t>given</w:t>
      </w:r>
      <w:r w:rsidR="002444D7" w:rsidRPr="00E42788">
        <w:rPr>
          <w:rFonts w:ascii="Arial" w:hAnsi="Arial" w:cs="Arial"/>
          <w:sz w:val="24"/>
          <w:szCs w:val="24"/>
          <w:shd w:val="clear" w:color="auto" w:fill="FFFFFF"/>
        </w:rPr>
        <w:t xml:space="preserve"> </w:t>
      </w:r>
      <w:r w:rsidR="00BA5D5B" w:rsidRPr="00E42788">
        <w:rPr>
          <w:rFonts w:ascii="Arial" w:hAnsi="Arial" w:cs="Arial"/>
          <w:sz w:val="24"/>
          <w:szCs w:val="24"/>
          <w:shd w:val="clear" w:color="auto" w:fill="FFFFFF"/>
        </w:rPr>
        <w:t>Marriott</w:t>
      </w:r>
      <w:r w:rsidR="002444D7" w:rsidRPr="00E42788">
        <w:rPr>
          <w:rFonts w:ascii="Arial" w:hAnsi="Arial" w:cs="Arial"/>
          <w:sz w:val="24"/>
          <w:szCs w:val="24"/>
          <w:shd w:val="clear" w:color="auto" w:fill="FFFFFF"/>
        </w:rPr>
        <w:t xml:space="preserve"> </w:t>
      </w:r>
      <w:r w:rsidR="00BA5D5B">
        <w:rPr>
          <w:rFonts w:ascii="Arial" w:hAnsi="Arial" w:cs="Arial"/>
          <w:sz w:val="24"/>
          <w:szCs w:val="24"/>
          <w:shd w:val="clear" w:color="auto" w:fill="FFFFFF"/>
        </w:rPr>
        <w:t xml:space="preserve">Hotel </w:t>
      </w:r>
      <w:r w:rsidR="002444D7" w:rsidRPr="00E42788">
        <w:rPr>
          <w:rFonts w:ascii="Arial" w:hAnsi="Arial" w:cs="Arial"/>
          <w:sz w:val="24"/>
          <w:szCs w:val="24"/>
          <w:shd w:val="clear" w:color="auto" w:fill="FFFFFF"/>
        </w:rPr>
        <w:t xml:space="preserve">negative publicity. Now as demands are slowly recovering </w:t>
      </w:r>
      <w:r w:rsidR="00BA5D5B" w:rsidRPr="00E42788">
        <w:rPr>
          <w:rFonts w:ascii="Arial" w:hAnsi="Arial" w:cs="Arial"/>
          <w:sz w:val="24"/>
          <w:szCs w:val="24"/>
          <w:shd w:val="clear" w:color="auto" w:fill="FFFFFF"/>
        </w:rPr>
        <w:t>Marriott</w:t>
      </w:r>
      <w:r w:rsidR="002444D7" w:rsidRPr="00E42788">
        <w:rPr>
          <w:rFonts w:ascii="Arial" w:hAnsi="Arial" w:cs="Arial"/>
          <w:sz w:val="24"/>
          <w:szCs w:val="24"/>
          <w:shd w:val="clear" w:color="auto" w:fill="FFFFFF"/>
        </w:rPr>
        <w:t xml:space="preserve"> </w:t>
      </w:r>
      <w:r w:rsidR="00BA5D5B">
        <w:rPr>
          <w:rFonts w:ascii="Arial" w:hAnsi="Arial" w:cs="Arial"/>
          <w:sz w:val="24"/>
          <w:szCs w:val="24"/>
          <w:shd w:val="clear" w:color="auto" w:fill="FFFFFF"/>
        </w:rPr>
        <w:t xml:space="preserve">Hotel </w:t>
      </w:r>
      <w:r w:rsidR="002444D7" w:rsidRPr="00E42788">
        <w:rPr>
          <w:rFonts w:ascii="Arial" w:hAnsi="Arial" w:cs="Arial"/>
          <w:sz w:val="24"/>
          <w:szCs w:val="24"/>
          <w:shd w:val="clear" w:color="auto" w:fill="FFFFFF"/>
        </w:rPr>
        <w:t xml:space="preserve">is </w:t>
      </w:r>
      <w:r w:rsidR="00BA5D5B" w:rsidRPr="00E42788">
        <w:rPr>
          <w:rFonts w:ascii="Arial" w:hAnsi="Arial" w:cs="Arial"/>
          <w:sz w:val="24"/>
          <w:szCs w:val="24"/>
          <w:shd w:val="clear" w:color="auto" w:fill="FFFFFF"/>
        </w:rPr>
        <w:t>aggressively</w:t>
      </w:r>
      <w:r w:rsidR="002444D7" w:rsidRPr="00E42788">
        <w:rPr>
          <w:rFonts w:ascii="Arial" w:hAnsi="Arial" w:cs="Arial"/>
          <w:sz w:val="24"/>
          <w:szCs w:val="24"/>
          <w:shd w:val="clear" w:color="auto" w:fill="FFFFFF"/>
        </w:rPr>
        <w:t xml:space="preserve"> focused on hiring the right candidates and in the process of upscaling there hotels by adding more rooms so it attracts the attention of needing to hire more staff.</w:t>
      </w:r>
      <w:r w:rsidR="00482965" w:rsidRPr="00E42788">
        <w:rPr>
          <w:rFonts w:ascii="Arial" w:hAnsi="Arial" w:cs="Arial"/>
          <w:sz w:val="24"/>
          <w:szCs w:val="24"/>
          <w:shd w:val="clear" w:color="auto" w:fill="FFFFFF"/>
        </w:rPr>
        <w:t xml:space="preserve"> The reality is that its not just about wages its about the am attractive package with a good balance of work and life. A package which includes excitement as well as stability for people to stay and </w:t>
      </w:r>
      <w:r w:rsidR="00BA5D5B" w:rsidRPr="00E42788">
        <w:rPr>
          <w:rFonts w:ascii="Arial" w:hAnsi="Arial" w:cs="Arial"/>
          <w:sz w:val="24"/>
          <w:szCs w:val="24"/>
          <w:shd w:val="clear" w:color="auto" w:fill="FFFFFF"/>
        </w:rPr>
        <w:t>Marriott</w:t>
      </w:r>
      <w:r w:rsidR="00482965" w:rsidRPr="00E42788">
        <w:rPr>
          <w:rFonts w:ascii="Arial" w:hAnsi="Arial" w:cs="Arial"/>
          <w:sz w:val="24"/>
          <w:szCs w:val="24"/>
          <w:shd w:val="clear" w:color="auto" w:fill="FFFFFF"/>
        </w:rPr>
        <w:t xml:space="preserve"> </w:t>
      </w:r>
      <w:r w:rsidR="00BA5D5B">
        <w:rPr>
          <w:rFonts w:ascii="Arial" w:hAnsi="Arial" w:cs="Arial"/>
          <w:sz w:val="24"/>
          <w:szCs w:val="24"/>
          <w:shd w:val="clear" w:color="auto" w:fill="FFFFFF"/>
        </w:rPr>
        <w:t xml:space="preserve">Hotel </w:t>
      </w:r>
      <w:r w:rsidR="00482965" w:rsidRPr="00E42788">
        <w:rPr>
          <w:rFonts w:ascii="Arial" w:hAnsi="Arial" w:cs="Arial"/>
          <w:sz w:val="24"/>
          <w:szCs w:val="24"/>
          <w:shd w:val="clear" w:color="auto" w:fill="FFFFFF"/>
        </w:rPr>
        <w:t>are expanding rapidly.</w:t>
      </w:r>
    </w:p>
    <w:p w14:paraId="03DE1B49" w14:textId="34930FB3" w:rsidR="00F31FE3" w:rsidRPr="00E42788" w:rsidRDefault="00B3721E">
      <w:pPr>
        <w:rPr>
          <w:rFonts w:ascii="Arial" w:hAnsi="Arial" w:cs="Arial"/>
          <w:sz w:val="24"/>
          <w:szCs w:val="24"/>
          <w:shd w:val="clear" w:color="auto" w:fill="FFFFFF"/>
        </w:rPr>
      </w:pPr>
      <w:r w:rsidRPr="00E42788">
        <w:rPr>
          <w:rFonts w:ascii="Arial" w:hAnsi="Arial" w:cs="Arial"/>
          <w:sz w:val="24"/>
          <w:szCs w:val="24"/>
          <w:shd w:val="clear" w:color="auto" w:fill="FFFFFF"/>
        </w:rPr>
        <w:t xml:space="preserve">To better understand the processes and position of </w:t>
      </w:r>
      <w:r w:rsidR="00BA5D5B" w:rsidRPr="00E42788">
        <w:rPr>
          <w:rFonts w:ascii="Arial" w:hAnsi="Arial" w:cs="Arial"/>
          <w:sz w:val="24"/>
          <w:szCs w:val="24"/>
          <w:shd w:val="clear" w:color="auto" w:fill="FFFFFF"/>
        </w:rPr>
        <w:t>Marriott</w:t>
      </w:r>
      <w:r w:rsidRPr="00E42788">
        <w:rPr>
          <w:rFonts w:ascii="Arial" w:hAnsi="Arial" w:cs="Arial"/>
          <w:sz w:val="24"/>
          <w:szCs w:val="24"/>
          <w:shd w:val="clear" w:color="auto" w:fill="FFFFFF"/>
        </w:rPr>
        <w:t xml:space="preserve"> hotel here is a swot analysis </w:t>
      </w:r>
      <w:r w:rsidR="00BA5D5B" w:rsidRPr="00E42788">
        <w:rPr>
          <w:rFonts w:ascii="Arial" w:hAnsi="Arial" w:cs="Arial"/>
          <w:sz w:val="24"/>
          <w:szCs w:val="24"/>
          <w:shd w:val="clear" w:color="auto" w:fill="FFFFFF"/>
        </w:rPr>
        <w:t>which</w:t>
      </w:r>
      <w:r w:rsidRPr="00E42788">
        <w:rPr>
          <w:rFonts w:ascii="Arial" w:hAnsi="Arial" w:cs="Arial"/>
          <w:sz w:val="24"/>
          <w:szCs w:val="24"/>
          <w:shd w:val="clear" w:color="auto" w:fill="FFFFFF"/>
        </w:rPr>
        <w:t xml:space="preserve"> includes its strengths , weaknesses, opportunities and threats. </w:t>
      </w:r>
      <w:r w:rsidR="00F31FE3" w:rsidRPr="00E42788">
        <w:rPr>
          <w:rFonts w:ascii="Arial" w:hAnsi="Arial" w:cs="Arial"/>
          <w:sz w:val="24"/>
          <w:szCs w:val="24"/>
          <w:shd w:val="clear" w:color="auto" w:fill="FFFFFF"/>
        </w:rPr>
        <w:t>These kinds of tables or graphs can help Marriot understand areas they need to focus on to overall achieve better results internally and externally.</w:t>
      </w:r>
    </w:p>
    <w:p w14:paraId="6F3A88EB" w14:textId="33A39323" w:rsidR="00BA5D5B" w:rsidRPr="00E42788" w:rsidRDefault="00F37C16">
      <w:pPr>
        <w:rPr>
          <w:rFonts w:ascii="Arial" w:hAnsi="Arial" w:cs="Arial"/>
          <w:sz w:val="24"/>
          <w:szCs w:val="24"/>
          <w:shd w:val="clear" w:color="auto" w:fill="FFFFFF"/>
        </w:rPr>
      </w:pPr>
      <w:r w:rsidRPr="00E42788">
        <w:rPr>
          <w:rFonts w:ascii="Arial" w:hAnsi="Arial" w:cs="Arial"/>
          <w:sz w:val="24"/>
          <w:szCs w:val="24"/>
          <w:shd w:val="clear" w:color="auto" w:fill="FFFFFF"/>
        </w:rPr>
        <w:t>Marriotts</w:t>
      </w:r>
      <w:r w:rsidR="00F31FE3" w:rsidRPr="00E42788">
        <w:rPr>
          <w:rFonts w:ascii="Arial" w:hAnsi="Arial" w:cs="Arial"/>
          <w:sz w:val="24"/>
          <w:szCs w:val="24"/>
          <w:shd w:val="clear" w:color="auto" w:fill="FFFFFF"/>
        </w:rPr>
        <w:t xml:space="preserve"> swot </w:t>
      </w:r>
      <w:r w:rsidR="00BA5D5B" w:rsidRPr="00E42788">
        <w:rPr>
          <w:rFonts w:ascii="Arial" w:hAnsi="Arial" w:cs="Arial"/>
          <w:sz w:val="24"/>
          <w:szCs w:val="24"/>
          <w:shd w:val="clear" w:color="auto" w:fill="FFFFFF"/>
        </w:rPr>
        <w:t>analysis.</w:t>
      </w:r>
    </w:p>
    <w:p w14:paraId="5E66A28A" w14:textId="057C79FA" w:rsidR="00F31FE3" w:rsidRPr="00E42788" w:rsidRDefault="00F31FE3">
      <w:pPr>
        <w:rPr>
          <w:rFonts w:ascii="Arial" w:hAnsi="Arial" w:cs="Arial"/>
          <w:sz w:val="24"/>
          <w:szCs w:val="24"/>
          <w:shd w:val="clear" w:color="auto" w:fill="FFFFFF"/>
        </w:rPr>
      </w:pPr>
      <w:r w:rsidRPr="00E42788">
        <w:rPr>
          <w:rFonts w:ascii="Arial" w:hAnsi="Arial" w:cs="Arial"/>
          <w:noProof/>
          <w:sz w:val="24"/>
          <w:szCs w:val="24"/>
          <w:shd w:val="clear" w:color="auto" w:fill="FFFFFF"/>
        </w:rPr>
        <w:drawing>
          <wp:inline distT="0" distB="0" distL="0" distR="0" wp14:anchorId="3D2BECCE" wp14:editId="6A3EC79B">
            <wp:extent cx="5486400" cy="43815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1360182E" w14:textId="12B7D6AA" w:rsidR="000F4159" w:rsidRPr="00E42788" w:rsidRDefault="000F4159">
      <w:pPr>
        <w:rPr>
          <w:rFonts w:ascii="Arial" w:hAnsi="Arial" w:cs="Arial"/>
          <w:sz w:val="24"/>
          <w:szCs w:val="24"/>
          <w:shd w:val="clear" w:color="auto" w:fill="FFFFFF"/>
        </w:rPr>
      </w:pPr>
      <w:r w:rsidRPr="00E42788">
        <w:rPr>
          <w:rFonts w:ascii="Arial" w:hAnsi="Arial" w:cs="Arial"/>
          <w:sz w:val="24"/>
          <w:szCs w:val="24"/>
          <w:shd w:val="clear" w:color="auto" w:fill="FFFFFF"/>
        </w:rPr>
        <w:lastRenderedPageBreak/>
        <w:t xml:space="preserve">Marriot need to identify these factors and act against them or even just be prepared for any situation at any given time. For </w:t>
      </w:r>
      <w:r w:rsidR="00BA5D5B" w:rsidRPr="00E42788">
        <w:rPr>
          <w:rFonts w:ascii="Arial" w:hAnsi="Arial" w:cs="Arial"/>
          <w:sz w:val="24"/>
          <w:szCs w:val="24"/>
          <w:shd w:val="clear" w:color="auto" w:fill="FFFFFF"/>
        </w:rPr>
        <w:t>example,</w:t>
      </w:r>
      <w:r w:rsidRPr="00E42788">
        <w:rPr>
          <w:rFonts w:ascii="Arial" w:hAnsi="Arial" w:cs="Arial"/>
          <w:sz w:val="24"/>
          <w:szCs w:val="24"/>
          <w:shd w:val="clear" w:color="auto" w:fill="FFFFFF"/>
        </w:rPr>
        <w:t xml:space="preserve"> covid forced the hotels to close and furlough staff for long periods of time which gave the impression of </w:t>
      </w:r>
      <w:r w:rsidR="00BA5D5B" w:rsidRPr="00E42788">
        <w:rPr>
          <w:rFonts w:ascii="Arial" w:hAnsi="Arial" w:cs="Arial"/>
          <w:sz w:val="24"/>
          <w:szCs w:val="24"/>
          <w:shd w:val="clear" w:color="auto" w:fill="FFFFFF"/>
        </w:rPr>
        <w:t>instability</w:t>
      </w:r>
      <w:r w:rsidRPr="00E42788">
        <w:rPr>
          <w:rFonts w:ascii="Arial" w:hAnsi="Arial" w:cs="Arial"/>
          <w:sz w:val="24"/>
          <w:szCs w:val="24"/>
          <w:shd w:val="clear" w:color="auto" w:fill="FFFFFF"/>
        </w:rPr>
        <w:t xml:space="preserve"> for any staff wanting to join the sector. Things they can look at doing is offering home based working or even flexible shifts </w:t>
      </w:r>
      <w:r w:rsidR="00BA5D5B" w:rsidRPr="00E42788">
        <w:rPr>
          <w:rFonts w:ascii="Arial" w:hAnsi="Arial" w:cs="Arial"/>
          <w:sz w:val="24"/>
          <w:szCs w:val="24"/>
          <w:shd w:val="clear" w:color="auto" w:fill="FFFFFF"/>
        </w:rPr>
        <w:t>where</w:t>
      </w:r>
      <w:r w:rsidRPr="00E42788">
        <w:rPr>
          <w:rFonts w:ascii="Arial" w:hAnsi="Arial" w:cs="Arial"/>
          <w:sz w:val="24"/>
          <w:szCs w:val="24"/>
          <w:shd w:val="clear" w:color="auto" w:fill="FFFFFF"/>
        </w:rPr>
        <w:t xml:space="preserve"> the employees would be either taking calls in the safety of their homes booking guests in or </w:t>
      </w:r>
      <w:r w:rsidR="00A508A4" w:rsidRPr="00E42788">
        <w:rPr>
          <w:rFonts w:ascii="Arial" w:hAnsi="Arial" w:cs="Arial"/>
          <w:sz w:val="24"/>
          <w:szCs w:val="24"/>
          <w:shd w:val="clear" w:color="auto" w:fill="FFFFFF"/>
        </w:rPr>
        <w:t xml:space="preserve">working flexi shifts. So split the team up so they are all socially distant and safe and offer half the </w:t>
      </w:r>
      <w:r w:rsidR="00BA5D5B" w:rsidRPr="00E42788">
        <w:rPr>
          <w:rFonts w:ascii="Arial" w:hAnsi="Arial" w:cs="Arial"/>
          <w:sz w:val="24"/>
          <w:szCs w:val="24"/>
          <w:shd w:val="clear" w:color="auto" w:fill="FFFFFF"/>
        </w:rPr>
        <w:t>teamwork</w:t>
      </w:r>
      <w:r w:rsidR="00A508A4" w:rsidRPr="00E42788">
        <w:rPr>
          <w:rFonts w:ascii="Arial" w:hAnsi="Arial" w:cs="Arial"/>
          <w:sz w:val="24"/>
          <w:szCs w:val="24"/>
          <w:shd w:val="clear" w:color="auto" w:fill="FFFFFF"/>
        </w:rPr>
        <w:t xml:space="preserve"> from home and half work safe shifts were they wouldn’t need any contact with each other or guest just invite the guests in and ensure the building and facilities are cleaned regularly.</w:t>
      </w:r>
      <w:r w:rsidR="00C47727" w:rsidRPr="00E42788">
        <w:rPr>
          <w:rFonts w:ascii="Arial" w:hAnsi="Arial" w:cs="Arial"/>
          <w:sz w:val="24"/>
          <w:szCs w:val="24"/>
          <w:shd w:val="clear" w:color="auto" w:fill="FFFFFF"/>
        </w:rPr>
        <w:t xml:space="preserve"> During covid Marriot international placed over 1500 staff on furlough which was a government scheme but pre furlough when the covid 19 virus was slowly spreading the whole industry was in </w:t>
      </w:r>
      <w:r w:rsidR="00BA5D5B" w:rsidRPr="00E42788">
        <w:rPr>
          <w:rFonts w:ascii="Arial" w:hAnsi="Arial" w:cs="Arial"/>
          <w:sz w:val="24"/>
          <w:szCs w:val="24"/>
          <w:shd w:val="clear" w:color="auto" w:fill="FFFFFF"/>
        </w:rPr>
        <w:t>doubt,</w:t>
      </w:r>
      <w:r w:rsidR="00F66C08" w:rsidRPr="00E42788">
        <w:rPr>
          <w:rFonts w:ascii="Arial" w:hAnsi="Arial" w:cs="Arial"/>
          <w:sz w:val="24"/>
          <w:szCs w:val="24"/>
          <w:shd w:val="clear" w:color="auto" w:fill="FFFFFF"/>
        </w:rPr>
        <w:t xml:space="preserve"> staff were told they were yet to determine its positions </w:t>
      </w:r>
      <w:r w:rsidR="00F66C08" w:rsidRPr="00E42788">
        <w:rPr>
          <w:rFonts w:ascii="Arial" w:hAnsi="Arial" w:cs="Arial"/>
          <w:sz w:val="24"/>
          <w:szCs w:val="24"/>
          <w:shd w:val="clear" w:color="auto" w:fill="FFFFFF"/>
        </w:rPr>
        <w:t> (Pratt, 2020)</w:t>
      </w:r>
      <w:r w:rsidR="00F66C08" w:rsidRPr="00E42788">
        <w:rPr>
          <w:rFonts w:ascii="Arial" w:hAnsi="Arial" w:cs="Arial"/>
          <w:sz w:val="24"/>
          <w:szCs w:val="24"/>
          <w:shd w:val="clear" w:color="auto" w:fill="FFFFFF"/>
        </w:rPr>
        <w:t xml:space="preserve">. Even during covid Marriot had to make decisions as to </w:t>
      </w:r>
      <w:r w:rsidR="00BA5D5B" w:rsidRPr="00E42788">
        <w:rPr>
          <w:rFonts w:ascii="Arial" w:hAnsi="Arial" w:cs="Arial"/>
          <w:sz w:val="24"/>
          <w:szCs w:val="24"/>
          <w:shd w:val="clear" w:color="auto" w:fill="FFFFFF"/>
        </w:rPr>
        <w:t>hotel-to-hotel</w:t>
      </w:r>
      <w:r w:rsidR="00F66C08" w:rsidRPr="00E42788">
        <w:rPr>
          <w:rFonts w:ascii="Arial" w:hAnsi="Arial" w:cs="Arial"/>
          <w:sz w:val="24"/>
          <w:szCs w:val="24"/>
          <w:shd w:val="clear" w:color="auto" w:fill="FFFFFF"/>
        </w:rPr>
        <w:t xml:space="preserve"> basis so it still left a lot of staff without jobs or in uncertainty of a future with the organisation.</w:t>
      </w:r>
    </w:p>
    <w:p w14:paraId="63AA004D" w14:textId="241B277D" w:rsidR="0061404E" w:rsidRPr="00E42788" w:rsidRDefault="0061404E">
      <w:pPr>
        <w:rPr>
          <w:rFonts w:ascii="Arial" w:hAnsi="Arial" w:cs="Arial"/>
          <w:sz w:val="24"/>
          <w:szCs w:val="24"/>
          <w:shd w:val="clear" w:color="auto" w:fill="FFFFFF"/>
        </w:rPr>
      </w:pPr>
      <w:r w:rsidRPr="00E42788">
        <w:rPr>
          <w:rFonts w:ascii="Arial" w:hAnsi="Arial" w:cs="Arial"/>
          <w:sz w:val="24"/>
          <w:szCs w:val="24"/>
          <w:shd w:val="clear" w:color="auto" w:fill="FFFFFF"/>
        </w:rPr>
        <w:t xml:space="preserve">Since the economy is starting up again but still suffering from inflation Marriot has taking drastic action by improving hotels , expanding hotels to increase numbers of workforce so in future if it came down to the hotel to hotel basis the </w:t>
      </w:r>
      <w:r w:rsidR="00BA5D5B" w:rsidRPr="00E42788">
        <w:rPr>
          <w:rFonts w:ascii="Arial" w:hAnsi="Arial" w:cs="Arial"/>
          <w:sz w:val="24"/>
          <w:szCs w:val="24"/>
          <w:shd w:val="clear" w:color="auto" w:fill="FFFFFF"/>
        </w:rPr>
        <w:t>Marriott</w:t>
      </w:r>
      <w:r w:rsidRPr="00E42788">
        <w:rPr>
          <w:rFonts w:ascii="Arial" w:hAnsi="Arial" w:cs="Arial"/>
          <w:sz w:val="24"/>
          <w:szCs w:val="24"/>
          <w:shd w:val="clear" w:color="auto" w:fill="FFFFFF"/>
        </w:rPr>
        <w:t xml:space="preserve"> </w:t>
      </w:r>
      <w:r w:rsidR="00BA5D5B">
        <w:rPr>
          <w:rFonts w:ascii="Arial" w:hAnsi="Arial" w:cs="Arial"/>
          <w:sz w:val="24"/>
          <w:szCs w:val="24"/>
          <w:shd w:val="clear" w:color="auto" w:fill="FFFFFF"/>
        </w:rPr>
        <w:t xml:space="preserve">Hotel </w:t>
      </w:r>
      <w:r w:rsidRPr="00E42788">
        <w:rPr>
          <w:rFonts w:ascii="Arial" w:hAnsi="Arial" w:cs="Arial"/>
          <w:sz w:val="24"/>
          <w:szCs w:val="24"/>
          <w:shd w:val="clear" w:color="auto" w:fill="FFFFFF"/>
        </w:rPr>
        <w:t xml:space="preserve">would still be in business and would still be able to employ majority of the staff or even move staff around to fill in business needs </w:t>
      </w:r>
      <w:r w:rsidRPr="00E42788">
        <w:rPr>
          <w:rFonts w:ascii="Arial" w:hAnsi="Arial" w:cs="Arial"/>
          <w:sz w:val="24"/>
          <w:szCs w:val="24"/>
          <w:shd w:val="clear" w:color="auto" w:fill="FFFFFF"/>
        </w:rPr>
        <w:t>(Ting, 2019)</w:t>
      </w:r>
      <w:r w:rsidRPr="00E42788">
        <w:rPr>
          <w:rFonts w:ascii="Arial" w:hAnsi="Arial" w:cs="Arial"/>
          <w:sz w:val="24"/>
          <w:szCs w:val="24"/>
          <w:shd w:val="clear" w:color="auto" w:fill="FFFFFF"/>
        </w:rPr>
        <w:t>.</w:t>
      </w:r>
    </w:p>
    <w:p w14:paraId="3CCA4E2E" w14:textId="3825FF7F" w:rsidR="00F37C16" w:rsidRPr="00E42788" w:rsidRDefault="00F37C16">
      <w:pPr>
        <w:rPr>
          <w:rFonts w:ascii="Arial" w:hAnsi="Arial" w:cs="Arial"/>
          <w:sz w:val="24"/>
          <w:szCs w:val="24"/>
          <w:shd w:val="clear" w:color="auto" w:fill="FFFFFF"/>
        </w:rPr>
      </w:pPr>
    </w:p>
    <w:p w14:paraId="24C77B3D" w14:textId="13CF8D4F" w:rsidR="00F37C16" w:rsidRPr="00E42788" w:rsidRDefault="00F37C16">
      <w:pPr>
        <w:rPr>
          <w:rFonts w:ascii="Arial" w:hAnsi="Arial" w:cs="Arial"/>
          <w:sz w:val="24"/>
          <w:szCs w:val="24"/>
          <w:shd w:val="clear" w:color="auto" w:fill="FFFFFF"/>
        </w:rPr>
      </w:pPr>
    </w:p>
    <w:p w14:paraId="1C6CC161" w14:textId="13436A20" w:rsidR="00F37C16" w:rsidRPr="00E42788" w:rsidRDefault="00F37C16">
      <w:pPr>
        <w:rPr>
          <w:rFonts w:ascii="Arial" w:hAnsi="Arial" w:cs="Arial"/>
          <w:sz w:val="24"/>
          <w:szCs w:val="24"/>
          <w:shd w:val="clear" w:color="auto" w:fill="FFFFFF"/>
        </w:rPr>
      </w:pPr>
    </w:p>
    <w:p w14:paraId="1C4B16D5" w14:textId="07B7AE9E" w:rsidR="00F37C16" w:rsidRPr="00E42788" w:rsidRDefault="00F37C16">
      <w:pPr>
        <w:rPr>
          <w:rFonts w:ascii="Arial" w:hAnsi="Arial" w:cs="Arial"/>
          <w:sz w:val="24"/>
          <w:szCs w:val="24"/>
          <w:shd w:val="clear" w:color="auto" w:fill="FFFFFF"/>
        </w:rPr>
      </w:pPr>
    </w:p>
    <w:p w14:paraId="2CB29095" w14:textId="59616BE9" w:rsidR="00F37C16" w:rsidRPr="00E42788" w:rsidRDefault="00F37C16">
      <w:pPr>
        <w:rPr>
          <w:rFonts w:ascii="Arial" w:hAnsi="Arial" w:cs="Arial"/>
          <w:sz w:val="24"/>
          <w:szCs w:val="24"/>
          <w:shd w:val="clear" w:color="auto" w:fill="FFFFFF"/>
        </w:rPr>
      </w:pPr>
    </w:p>
    <w:p w14:paraId="0975A3F0" w14:textId="011EDCF2" w:rsidR="00F37C16" w:rsidRPr="00E42788" w:rsidRDefault="00F37C16">
      <w:pPr>
        <w:rPr>
          <w:rFonts w:ascii="Arial" w:hAnsi="Arial" w:cs="Arial"/>
          <w:sz w:val="24"/>
          <w:szCs w:val="24"/>
          <w:shd w:val="clear" w:color="auto" w:fill="FFFFFF"/>
        </w:rPr>
      </w:pPr>
    </w:p>
    <w:p w14:paraId="180EF094" w14:textId="10302E3E" w:rsidR="00F37C16" w:rsidRPr="00E42788" w:rsidRDefault="00F37C16">
      <w:pPr>
        <w:rPr>
          <w:rFonts w:ascii="Arial" w:hAnsi="Arial" w:cs="Arial"/>
          <w:sz w:val="24"/>
          <w:szCs w:val="24"/>
          <w:shd w:val="clear" w:color="auto" w:fill="FFFFFF"/>
        </w:rPr>
      </w:pPr>
    </w:p>
    <w:p w14:paraId="236AC2A6" w14:textId="51BA2C63" w:rsidR="00F37C16" w:rsidRPr="00E42788" w:rsidRDefault="00F37C16">
      <w:pPr>
        <w:rPr>
          <w:rFonts w:ascii="Arial" w:hAnsi="Arial" w:cs="Arial"/>
          <w:sz w:val="24"/>
          <w:szCs w:val="24"/>
          <w:shd w:val="clear" w:color="auto" w:fill="FFFFFF"/>
        </w:rPr>
      </w:pPr>
    </w:p>
    <w:p w14:paraId="6E45BE7F" w14:textId="04A9FF48" w:rsidR="00F37C16" w:rsidRPr="00E42788" w:rsidRDefault="00F37C16">
      <w:pPr>
        <w:rPr>
          <w:rFonts w:ascii="Arial" w:hAnsi="Arial" w:cs="Arial"/>
          <w:sz w:val="24"/>
          <w:szCs w:val="24"/>
          <w:shd w:val="clear" w:color="auto" w:fill="FFFFFF"/>
        </w:rPr>
      </w:pPr>
    </w:p>
    <w:p w14:paraId="08B32B6D" w14:textId="5C95A5E6" w:rsidR="00F37C16" w:rsidRPr="00E42788" w:rsidRDefault="00F37C16">
      <w:pPr>
        <w:rPr>
          <w:rFonts w:ascii="Arial" w:hAnsi="Arial" w:cs="Arial"/>
          <w:sz w:val="24"/>
          <w:szCs w:val="24"/>
          <w:shd w:val="clear" w:color="auto" w:fill="FFFFFF"/>
        </w:rPr>
      </w:pPr>
    </w:p>
    <w:p w14:paraId="740A5652" w14:textId="4B9E8BF6" w:rsidR="00F37C16" w:rsidRPr="00E42788" w:rsidRDefault="00F37C16">
      <w:pPr>
        <w:rPr>
          <w:rFonts w:ascii="Arial" w:hAnsi="Arial" w:cs="Arial"/>
          <w:sz w:val="24"/>
          <w:szCs w:val="24"/>
          <w:shd w:val="clear" w:color="auto" w:fill="FFFFFF"/>
        </w:rPr>
      </w:pPr>
    </w:p>
    <w:p w14:paraId="1C6C4618" w14:textId="00C9C583" w:rsidR="00F37C16" w:rsidRPr="00E42788" w:rsidRDefault="00F37C16">
      <w:pPr>
        <w:rPr>
          <w:rFonts w:ascii="Arial" w:hAnsi="Arial" w:cs="Arial"/>
          <w:sz w:val="24"/>
          <w:szCs w:val="24"/>
          <w:shd w:val="clear" w:color="auto" w:fill="FFFFFF"/>
        </w:rPr>
      </w:pPr>
    </w:p>
    <w:p w14:paraId="57AAEE4E" w14:textId="53851D9F" w:rsidR="00F37C16" w:rsidRPr="00E42788" w:rsidRDefault="00F37C16">
      <w:pPr>
        <w:rPr>
          <w:rFonts w:ascii="Arial" w:hAnsi="Arial" w:cs="Arial"/>
          <w:sz w:val="24"/>
          <w:szCs w:val="24"/>
          <w:shd w:val="clear" w:color="auto" w:fill="FFFFFF"/>
        </w:rPr>
      </w:pPr>
    </w:p>
    <w:p w14:paraId="34CE48A9" w14:textId="68C64473" w:rsidR="00F37C16" w:rsidRPr="00E42788" w:rsidRDefault="00F37C16">
      <w:pPr>
        <w:rPr>
          <w:rFonts w:ascii="Arial" w:hAnsi="Arial" w:cs="Arial"/>
          <w:sz w:val="24"/>
          <w:szCs w:val="24"/>
          <w:shd w:val="clear" w:color="auto" w:fill="FFFFFF"/>
        </w:rPr>
      </w:pPr>
    </w:p>
    <w:p w14:paraId="193CCD71" w14:textId="4CA21D79" w:rsidR="00F37C16" w:rsidRPr="00E42788" w:rsidRDefault="00F37C16">
      <w:pPr>
        <w:rPr>
          <w:rFonts w:ascii="Arial" w:hAnsi="Arial" w:cs="Arial"/>
          <w:sz w:val="24"/>
          <w:szCs w:val="24"/>
          <w:shd w:val="clear" w:color="auto" w:fill="FFFFFF"/>
        </w:rPr>
      </w:pPr>
    </w:p>
    <w:p w14:paraId="0251985B" w14:textId="0F4E9608" w:rsidR="00F37C16" w:rsidRPr="00E42788" w:rsidRDefault="00F37C16">
      <w:pPr>
        <w:rPr>
          <w:rFonts w:ascii="Arial" w:hAnsi="Arial" w:cs="Arial"/>
          <w:sz w:val="24"/>
          <w:szCs w:val="24"/>
          <w:shd w:val="clear" w:color="auto" w:fill="FFFFFF"/>
        </w:rPr>
      </w:pPr>
    </w:p>
    <w:p w14:paraId="54DE6283" w14:textId="72760F82" w:rsidR="00F37C16" w:rsidRPr="00E42788" w:rsidRDefault="00F37C16">
      <w:pPr>
        <w:rPr>
          <w:rFonts w:ascii="Arial" w:hAnsi="Arial" w:cs="Arial"/>
          <w:sz w:val="24"/>
          <w:szCs w:val="24"/>
          <w:shd w:val="clear" w:color="auto" w:fill="FFFFFF"/>
        </w:rPr>
      </w:pPr>
    </w:p>
    <w:p w14:paraId="363DD8DA" w14:textId="41AF439B" w:rsidR="00F37C16" w:rsidRPr="00E42788" w:rsidRDefault="00F37C16">
      <w:pPr>
        <w:rPr>
          <w:rFonts w:ascii="Arial" w:hAnsi="Arial" w:cs="Arial"/>
          <w:sz w:val="24"/>
          <w:szCs w:val="24"/>
          <w:shd w:val="clear" w:color="auto" w:fill="FFFFFF"/>
        </w:rPr>
      </w:pPr>
      <w:r w:rsidRPr="00E42788">
        <w:rPr>
          <w:rFonts w:ascii="Arial" w:hAnsi="Arial" w:cs="Arial"/>
          <w:sz w:val="24"/>
          <w:szCs w:val="24"/>
          <w:shd w:val="clear" w:color="auto" w:fill="FFFFFF"/>
        </w:rPr>
        <w:lastRenderedPageBreak/>
        <w:t xml:space="preserve">3----Pestle analysis </w:t>
      </w:r>
    </w:p>
    <w:p w14:paraId="47E3B563" w14:textId="77777777" w:rsidR="00F37C16" w:rsidRPr="00E42788" w:rsidRDefault="00F37C16">
      <w:pPr>
        <w:rPr>
          <w:rFonts w:ascii="Arial" w:hAnsi="Arial" w:cs="Arial"/>
          <w:sz w:val="24"/>
          <w:szCs w:val="24"/>
          <w:shd w:val="clear" w:color="auto" w:fill="FFFFFF"/>
        </w:rPr>
      </w:pPr>
    </w:p>
    <w:tbl>
      <w:tblPr>
        <w:tblStyle w:val="TableGrid"/>
        <w:tblW w:w="0" w:type="auto"/>
        <w:tblLook w:val="04A0" w:firstRow="1" w:lastRow="0" w:firstColumn="1" w:lastColumn="0" w:noHBand="0" w:noVBand="1"/>
      </w:tblPr>
      <w:tblGrid>
        <w:gridCol w:w="4508"/>
        <w:gridCol w:w="4508"/>
      </w:tblGrid>
      <w:tr w:rsidR="00E42788" w:rsidRPr="00E42788" w14:paraId="4B1746AA" w14:textId="77777777" w:rsidTr="003A6E25">
        <w:trPr>
          <w:trHeight w:val="1209"/>
        </w:trPr>
        <w:tc>
          <w:tcPr>
            <w:tcW w:w="4508" w:type="dxa"/>
          </w:tcPr>
          <w:p w14:paraId="723219FB" w14:textId="1014D9EC" w:rsidR="003A6E25" w:rsidRPr="00E42788" w:rsidRDefault="003A6E25">
            <w:pPr>
              <w:rPr>
                <w:rFonts w:ascii="Arial" w:hAnsi="Arial" w:cs="Arial"/>
                <w:sz w:val="24"/>
                <w:szCs w:val="24"/>
                <w:shd w:val="clear" w:color="auto" w:fill="FFFFFF"/>
              </w:rPr>
            </w:pPr>
            <w:r w:rsidRPr="00E42788">
              <w:rPr>
                <w:rFonts w:ascii="Arial" w:hAnsi="Arial" w:cs="Arial"/>
                <w:sz w:val="24"/>
                <w:szCs w:val="24"/>
                <w:shd w:val="clear" w:color="auto" w:fill="FFFFFF"/>
              </w:rPr>
              <w:t xml:space="preserve">Political </w:t>
            </w:r>
            <w:r w:rsidR="00BA5D5B" w:rsidRPr="00E42788">
              <w:rPr>
                <w:rFonts w:ascii="Arial" w:hAnsi="Arial" w:cs="Arial"/>
                <w:sz w:val="24"/>
                <w:szCs w:val="24"/>
                <w:shd w:val="clear" w:color="auto" w:fill="FFFFFF"/>
              </w:rPr>
              <w:t>factors.</w:t>
            </w:r>
          </w:p>
          <w:p w14:paraId="222CF01A" w14:textId="77777777" w:rsidR="003A6E25" w:rsidRPr="00E42788" w:rsidRDefault="003A6E25" w:rsidP="003A6E25">
            <w:pPr>
              <w:pStyle w:val="ListParagraph"/>
              <w:numPr>
                <w:ilvl w:val="0"/>
                <w:numId w:val="1"/>
              </w:numPr>
              <w:rPr>
                <w:rFonts w:ascii="Arial" w:hAnsi="Arial" w:cs="Arial"/>
                <w:sz w:val="24"/>
                <w:szCs w:val="24"/>
                <w:shd w:val="clear" w:color="auto" w:fill="FFFFFF"/>
              </w:rPr>
            </w:pPr>
            <w:r w:rsidRPr="00E42788">
              <w:rPr>
                <w:rFonts w:ascii="Arial" w:hAnsi="Arial" w:cs="Arial"/>
                <w:sz w:val="24"/>
                <w:szCs w:val="24"/>
                <w:shd w:val="clear" w:color="auto" w:fill="FFFFFF"/>
              </w:rPr>
              <w:t>Ripple effect of travel ban</w:t>
            </w:r>
          </w:p>
          <w:p w14:paraId="390BB99B" w14:textId="26CF3937" w:rsidR="003A6E25" w:rsidRPr="00E42788" w:rsidRDefault="00BA5D5B" w:rsidP="003A6E25">
            <w:pPr>
              <w:pStyle w:val="ListParagraph"/>
              <w:numPr>
                <w:ilvl w:val="0"/>
                <w:numId w:val="1"/>
              </w:numPr>
              <w:rPr>
                <w:rFonts w:ascii="Arial" w:hAnsi="Arial" w:cs="Arial"/>
                <w:sz w:val="24"/>
                <w:szCs w:val="24"/>
                <w:shd w:val="clear" w:color="auto" w:fill="FFFFFF"/>
              </w:rPr>
            </w:pPr>
            <w:r w:rsidRPr="00E42788">
              <w:rPr>
                <w:rFonts w:ascii="Arial" w:hAnsi="Arial" w:cs="Arial"/>
                <w:sz w:val="24"/>
                <w:szCs w:val="24"/>
                <w:shd w:val="clear" w:color="auto" w:fill="FFFFFF"/>
              </w:rPr>
              <w:t>Anti-immigrant</w:t>
            </w:r>
            <w:r w:rsidR="003A6E25" w:rsidRPr="00E42788">
              <w:rPr>
                <w:rFonts w:ascii="Arial" w:hAnsi="Arial" w:cs="Arial"/>
                <w:sz w:val="24"/>
                <w:szCs w:val="24"/>
                <w:shd w:val="clear" w:color="auto" w:fill="FFFFFF"/>
              </w:rPr>
              <w:t xml:space="preserve"> statements </w:t>
            </w:r>
          </w:p>
        </w:tc>
        <w:tc>
          <w:tcPr>
            <w:tcW w:w="4508" w:type="dxa"/>
          </w:tcPr>
          <w:p w14:paraId="3AF5ABCD" w14:textId="384E48A8" w:rsidR="003A6E25" w:rsidRPr="00E42788" w:rsidRDefault="00BA5D5B">
            <w:pPr>
              <w:rPr>
                <w:rFonts w:ascii="Arial" w:hAnsi="Arial" w:cs="Arial"/>
                <w:sz w:val="24"/>
                <w:szCs w:val="24"/>
                <w:shd w:val="clear" w:color="auto" w:fill="FFFFFF"/>
              </w:rPr>
            </w:pPr>
            <w:r w:rsidRPr="00E42788">
              <w:rPr>
                <w:rFonts w:ascii="Arial" w:hAnsi="Arial" w:cs="Arial"/>
                <w:sz w:val="24"/>
                <w:szCs w:val="24"/>
                <w:shd w:val="clear" w:color="auto" w:fill="FFFFFF"/>
              </w:rPr>
              <w:t>Economical.</w:t>
            </w:r>
          </w:p>
          <w:p w14:paraId="7ECD8084" w14:textId="52399872" w:rsidR="003A6E25" w:rsidRPr="00E42788" w:rsidRDefault="00BA5D5B" w:rsidP="003A6E25">
            <w:pPr>
              <w:pStyle w:val="ListParagraph"/>
              <w:numPr>
                <w:ilvl w:val="0"/>
                <w:numId w:val="3"/>
              </w:numPr>
              <w:rPr>
                <w:rFonts w:ascii="Arial" w:hAnsi="Arial" w:cs="Arial"/>
                <w:sz w:val="24"/>
                <w:szCs w:val="24"/>
                <w:shd w:val="clear" w:color="auto" w:fill="FFFFFF"/>
              </w:rPr>
            </w:pPr>
            <w:r w:rsidRPr="00E42788">
              <w:rPr>
                <w:rFonts w:ascii="Arial" w:hAnsi="Arial" w:cs="Arial"/>
                <w:sz w:val="24"/>
                <w:szCs w:val="24"/>
                <w:shd w:val="clear" w:color="auto" w:fill="FFFFFF"/>
              </w:rPr>
              <w:t>Currency</w:t>
            </w:r>
            <w:r w:rsidR="003A6E25" w:rsidRPr="00E42788">
              <w:rPr>
                <w:rFonts w:ascii="Arial" w:hAnsi="Arial" w:cs="Arial"/>
                <w:sz w:val="24"/>
                <w:szCs w:val="24"/>
                <w:shd w:val="clear" w:color="auto" w:fill="FFFFFF"/>
              </w:rPr>
              <w:t xml:space="preserve"> fluctuations</w:t>
            </w:r>
          </w:p>
          <w:p w14:paraId="68F05BDF" w14:textId="77777777" w:rsidR="003A6E25" w:rsidRPr="00E42788" w:rsidRDefault="003A6E25" w:rsidP="003A6E25">
            <w:pPr>
              <w:pStyle w:val="ListParagraph"/>
              <w:numPr>
                <w:ilvl w:val="0"/>
                <w:numId w:val="3"/>
              </w:numPr>
              <w:rPr>
                <w:rFonts w:ascii="Arial" w:hAnsi="Arial" w:cs="Arial"/>
                <w:sz w:val="24"/>
                <w:szCs w:val="24"/>
                <w:shd w:val="clear" w:color="auto" w:fill="FFFFFF"/>
              </w:rPr>
            </w:pPr>
            <w:r w:rsidRPr="00E42788">
              <w:rPr>
                <w:rFonts w:ascii="Arial" w:hAnsi="Arial" w:cs="Arial"/>
                <w:sz w:val="24"/>
                <w:szCs w:val="24"/>
                <w:shd w:val="clear" w:color="auto" w:fill="FFFFFF"/>
              </w:rPr>
              <w:t>Intense airline competition</w:t>
            </w:r>
          </w:p>
          <w:p w14:paraId="618C7897" w14:textId="77777777" w:rsidR="003A6E25" w:rsidRPr="00E42788" w:rsidRDefault="003A6E25" w:rsidP="003A6E25">
            <w:pPr>
              <w:pStyle w:val="ListParagraph"/>
              <w:numPr>
                <w:ilvl w:val="0"/>
                <w:numId w:val="3"/>
              </w:numPr>
              <w:rPr>
                <w:rFonts w:ascii="Arial" w:hAnsi="Arial" w:cs="Arial"/>
                <w:sz w:val="24"/>
                <w:szCs w:val="24"/>
                <w:shd w:val="clear" w:color="auto" w:fill="FFFFFF"/>
              </w:rPr>
            </w:pPr>
            <w:r w:rsidRPr="00E42788">
              <w:rPr>
                <w:rFonts w:ascii="Arial" w:hAnsi="Arial" w:cs="Arial"/>
                <w:sz w:val="24"/>
                <w:szCs w:val="24"/>
                <w:shd w:val="clear" w:color="auto" w:fill="FFFFFF"/>
              </w:rPr>
              <w:t>Slow economic growth</w:t>
            </w:r>
          </w:p>
          <w:p w14:paraId="335D63B6" w14:textId="139BF319" w:rsidR="003A6E25" w:rsidRDefault="003A6E25" w:rsidP="003A6E25">
            <w:pPr>
              <w:pStyle w:val="ListParagraph"/>
              <w:numPr>
                <w:ilvl w:val="0"/>
                <w:numId w:val="3"/>
              </w:numPr>
              <w:rPr>
                <w:rFonts w:ascii="Arial" w:hAnsi="Arial" w:cs="Arial"/>
                <w:sz w:val="24"/>
                <w:szCs w:val="24"/>
                <w:shd w:val="clear" w:color="auto" w:fill="FFFFFF"/>
              </w:rPr>
            </w:pPr>
            <w:r w:rsidRPr="00E42788">
              <w:rPr>
                <w:rFonts w:ascii="Arial" w:hAnsi="Arial" w:cs="Arial"/>
                <w:sz w:val="24"/>
                <w:szCs w:val="24"/>
                <w:shd w:val="clear" w:color="auto" w:fill="FFFFFF"/>
              </w:rPr>
              <w:t xml:space="preserve">Debt crisis cost of </w:t>
            </w:r>
            <w:r w:rsidR="00BA5D5B" w:rsidRPr="00E42788">
              <w:rPr>
                <w:rFonts w:ascii="Arial" w:hAnsi="Arial" w:cs="Arial"/>
                <w:sz w:val="24"/>
                <w:szCs w:val="24"/>
                <w:shd w:val="clear" w:color="auto" w:fill="FFFFFF"/>
              </w:rPr>
              <w:t>living.</w:t>
            </w:r>
            <w:r w:rsidRPr="00E42788">
              <w:rPr>
                <w:rFonts w:ascii="Arial" w:hAnsi="Arial" w:cs="Arial"/>
                <w:sz w:val="24"/>
                <w:szCs w:val="24"/>
                <w:shd w:val="clear" w:color="auto" w:fill="FFFFFF"/>
              </w:rPr>
              <w:t xml:space="preserve"> </w:t>
            </w:r>
          </w:p>
          <w:p w14:paraId="11DC4A33" w14:textId="1EAECF8F" w:rsidR="00BA5D5B" w:rsidRPr="00E42788" w:rsidRDefault="00BA5D5B" w:rsidP="00BA5D5B">
            <w:pPr>
              <w:pStyle w:val="ListParagraph"/>
              <w:rPr>
                <w:rFonts w:ascii="Arial" w:hAnsi="Arial" w:cs="Arial"/>
                <w:sz w:val="24"/>
                <w:szCs w:val="24"/>
                <w:shd w:val="clear" w:color="auto" w:fill="FFFFFF"/>
              </w:rPr>
            </w:pPr>
          </w:p>
        </w:tc>
      </w:tr>
      <w:tr w:rsidR="00E42788" w:rsidRPr="00E42788" w14:paraId="7B2617E2" w14:textId="77777777" w:rsidTr="003A6E25">
        <w:trPr>
          <w:trHeight w:val="1198"/>
        </w:trPr>
        <w:tc>
          <w:tcPr>
            <w:tcW w:w="4508" w:type="dxa"/>
          </w:tcPr>
          <w:p w14:paraId="5C8B336C" w14:textId="24AECCC6" w:rsidR="003A6E25" w:rsidRPr="00E42788" w:rsidRDefault="00BA5D5B">
            <w:pPr>
              <w:rPr>
                <w:rFonts w:ascii="Arial" w:hAnsi="Arial" w:cs="Arial"/>
                <w:sz w:val="24"/>
                <w:szCs w:val="24"/>
                <w:shd w:val="clear" w:color="auto" w:fill="FFFFFF"/>
              </w:rPr>
            </w:pPr>
            <w:r w:rsidRPr="00E42788">
              <w:rPr>
                <w:rFonts w:ascii="Arial" w:hAnsi="Arial" w:cs="Arial"/>
                <w:sz w:val="24"/>
                <w:szCs w:val="24"/>
                <w:shd w:val="clear" w:color="auto" w:fill="FFFFFF"/>
              </w:rPr>
              <w:t>Social.</w:t>
            </w:r>
          </w:p>
          <w:p w14:paraId="68E0150C" w14:textId="77777777" w:rsidR="003A6E25" w:rsidRPr="00E42788" w:rsidRDefault="003A6E25" w:rsidP="003A6E25">
            <w:pPr>
              <w:pStyle w:val="ListParagraph"/>
              <w:numPr>
                <w:ilvl w:val="0"/>
                <w:numId w:val="4"/>
              </w:numPr>
              <w:rPr>
                <w:rFonts w:ascii="Arial" w:hAnsi="Arial" w:cs="Arial"/>
                <w:sz w:val="24"/>
                <w:szCs w:val="24"/>
                <w:shd w:val="clear" w:color="auto" w:fill="FFFFFF"/>
              </w:rPr>
            </w:pPr>
            <w:r w:rsidRPr="00E42788">
              <w:rPr>
                <w:rFonts w:ascii="Arial" w:hAnsi="Arial" w:cs="Arial"/>
                <w:sz w:val="24"/>
                <w:szCs w:val="24"/>
                <w:shd w:val="clear" w:color="auto" w:fill="FFFFFF"/>
              </w:rPr>
              <w:t>Terrorism</w:t>
            </w:r>
          </w:p>
          <w:p w14:paraId="78ED5509" w14:textId="37614360" w:rsidR="003A6E25" w:rsidRPr="00E42788" w:rsidRDefault="003A6E25" w:rsidP="003A6E25">
            <w:pPr>
              <w:pStyle w:val="ListParagraph"/>
              <w:numPr>
                <w:ilvl w:val="0"/>
                <w:numId w:val="4"/>
              </w:numPr>
              <w:rPr>
                <w:rFonts w:ascii="Arial" w:hAnsi="Arial" w:cs="Arial"/>
                <w:sz w:val="24"/>
                <w:szCs w:val="24"/>
                <w:shd w:val="clear" w:color="auto" w:fill="FFFFFF"/>
              </w:rPr>
            </w:pPr>
            <w:r w:rsidRPr="00E42788">
              <w:rPr>
                <w:rFonts w:ascii="Arial" w:hAnsi="Arial" w:cs="Arial"/>
                <w:sz w:val="24"/>
                <w:szCs w:val="24"/>
                <w:shd w:val="clear" w:color="auto" w:fill="FFFFFF"/>
              </w:rPr>
              <w:t xml:space="preserve">Increase in consumer spending and experiential </w:t>
            </w:r>
            <w:r w:rsidR="00BA5D5B" w:rsidRPr="00E42788">
              <w:rPr>
                <w:rFonts w:ascii="Arial" w:hAnsi="Arial" w:cs="Arial"/>
                <w:sz w:val="24"/>
                <w:szCs w:val="24"/>
                <w:shd w:val="clear" w:color="auto" w:fill="FFFFFF"/>
              </w:rPr>
              <w:t>travel.</w:t>
            </w:r>
          </w:p>
          <w:p w14:paraId="5AA0A510" w14:textId="77777777" w:rsidR="003A6E25" w:rsidRDefault="00D90233" w:rsidP="003A6E25">
            <w:pPr>
              <w:pStyle w:val="ListParagraph"/>
              <w:numPr>
                <w:ilvl w:val="0"/>
                <w:numId w:val="4"/>
              </w:numPr>
              <w:rPr>
                <w:rFonts w:ascii="Arial" w:hAnsi="Arial" w:cs="Arial"/>
                <w:sz w:val="24"/>
                <w:szCs w:val="24"/>
                <w:shd w:val="clear" w:color="auto" w:fill="FFFFFF"/>
              </w:rPr>
            </w:pPr>
            <w:r w:rsidRPr="00E42788">
              <w:rPr>
                <w:rFonts w:ascii="Arial" w:hAnsi="Arial" w:cs="Arial"/>
                <w:sz w:val="24"/>
                <w:szCs w:val="24"/>
                <w:shd w:val="clear" w:color="auto" w:fill="FFFFFF"/>
              </w:rPr>
              <w:t xml:space="preserve">Different region different demand for lodging and experiences </w:t>
            </w:r>
          </w:p>
          <w:p w14:paraId="56FED42E" w14:textId="0EEDFA1B" w:rsidR="00BA5D5B" w:rsidRPr="00E42788" w:rsidRDefault="00BA5D5B" w:rsidP="00BA5D5B">
            <w:pPr>
              <w:pStyle w:val="ListParagraph"/>
              <w:rPr>
                <w:rFonts w:ascii="Arial" w:hAnsi="Arial" w:cs="Arial"/>
                <w:sz w:val="24"/>
                <w:szCs w:val="24"/>
                <w:shd w:val="clear" w:color="auto" w:fill="FFFFFF"/>
              </w:rPr>
            </w:pPr>
          </w:p>
        </w:tc>
        <w:tc>
          <w:tcPr>
            <w:tcW w:w="4508" w:type="dxa"/>
          </w:tcPr>
          <w:p w14:paraId="4F2D2264" w14:textId="7CC0AB81" w:rsidR="003A6E25" w:rsidRPr="00E42788" w:rsidRDefault="00BA5D5B">
            <w:pPr>
              <w:rPr>
                <w:rFonts w:ascii="Arial" w:hAnsi="Arial" w:cs="Arial"/>
                <w:sz w:val="24"/>
                <w:szCs w:val="24"/>
                <w:shd w:val="clear" w:color="auto" w:fill="FFFFFF"/>
              </w:rPr>
            </w:pPr>
            <w:r w:rsidRPr="00E42788">
              <w:rPr>
                <w:rFonts w:ascii="Arial" w:hAnsi="Arial" w:cs="Arial"/>
                <w:sz w:val="24"/>
                <w:szCs w:val="24"/>
                <w:shd w:val="clear" w:color="auto" w:fill="FFFFFF"/>
              </w:rPr>
              <w:t>Technological.</w:t>
            </w:r>
          </w:p>
          <w:p w14:paraId="56168627" w14:textId="78EF927C" w:rsidR="00D90233" w:rsidRPr="00E42788" w:rsidRDefault="00D90233" w:rsidP="00D90233">
            <w:pPr>
              <w:pStyle w:val="ListParagraph"/>
              <w:numPr>
                <w:ilvl w:val="0"/>
                <w:numId w:val="5"/>
              </w:numPr>
              <w:rPr>
                <w:rFonts w:ascii="Arial" w:hAnsi="Arial" w:cs="Arial"/>
                <w:sz w:val="24"/>
                <w:szCs w:val="24"/>
                <w:shd w:val="clear" w:color="auto" w:fill="FFFFFF"/>
              </w:rPr>
            </w:pPr>
            <w:r w:rsidRPr="00E42788">
              <w:rPr>
                <w:rFonts w:ascii="Arial" w:hAnsi="Arial" w:cs="Arial"/>
                <w:sz w:val="24"/>
                <w:szCs w:val="24"/>
                <w:shd w:val="clear" w:color="auto" w:fill="FFFFFF"/>
              </w:rPr>
              <w:t xml:space="preserve">Innovations driving competitive </w:t>
            </w:r>
            <w:r w:rsidR="00BA5D5B" w:rsidRPr="00E42788">
              <w:rPr>
                <w:rFonts w:ascii="Arial" w:hAnsi="Arial" w:cs="Arial"/>
                <w:sz w:val="24"/>
                <w:szCs w:val="24"/>
                <w:shd w:val="clear" w:color="auto" w:fill="FFFFFF"/>
              </w:rPr>
              <w:t>advantage.</w:t>
            </w:r>
            <w:r w:rsidRPr="00E42788">
              <w:rPr>
                <w:rFonts w:ascii="Arial" w:hAnsi="Arial" w:cs="Arial"/>
                <w:sz w:val="24"/>
                <w:szCs w:val="24"/>
                <w:shd w:val="clear" w:color="auto" w:fill="FFFFFF"/>
              </w:rPr>
              <w:t xml:space="preserve"> </w:t>
            </w:r>
          </w:p>
          <w:p w14:paraId="091EBC2F" w14:textId="7E114D45" w:rsidR="00D90233" w:rsidRPr="00E42788" w:rsidRDefault="00D90233" w:rsidP="00D90233">
            <w:pPr>
              <w:pStyle w:val="ListParagraph"/>
              <w:numPr>
                <w:ilvl w:val="0"/>
                <w:numId w:val="5"/>
              </w:numPr>
              <w:rPr>
                <w:rFonts w:ascii="Arial" w:hAnsi="Arial" w:cs="Arial"/>
                <w:sz w:val="24"/>
                <w:szCs w:val="24"/>
                <w:shd w:val="clear" w:color="auto" w:fill="FFFFFF"/>
              </w:rPr>
            </w:pPr>
            <w:r w:rsidRPr="00E42788">
              <w:rPr>
                <w:rFonts w:ascii="Arial" w:hAnsi="Arial" w:cs="Arial"/>
                <w:sz w:val="24"/>
                <w:szCs w:val="24"/>
                <w:shd w:val="clear" w:color="auto" w:fill="FFFFFF"/>
              </w:rPr>
              <w:t xml:space="preserve">Online rental services such as air </w:t>
            </w:r>
            <w:proofErr w:type="spellStart"/>
            <w:r w:rsidRPr="00E42788">
              <w:rPr>
                <w:rFonts w:ascii="Arial" w:hAnsi="Arial" w:cs="Arial"/>
                <w:sz w:val="24"/>
                <w:szCs w:val="24"/>
                <w:shd w:val="clear" w:color="auto" w:fill="FFFFFF"/>
              </w:rPr>
              <w:t>bnb</w:t>
            </w:r>
            <w:r w:rsidR="00BA5D5B">
              <w:rPr>
                <w:rFonts w:ascii="Arial" w:hAnsi="Arial" w:cs="Arial"/>
                <w:sz w:val="24"/>
                <w:szCs w:val="24"/>
                <w:shd w:val="clear" w:color="auto" w:fill="FFFFFF"/>
              </w:rPr>
              <w:t>’</w:t>
            </w:r>
            <w:r w:rsidRPr="00E42788">
              <w:rPr>
                <w:rFonts w:ascii="Arial" w:hAnsi="Arial" w:cs="Arial"/>
                <w:sz w:val="24"/>
                <w:szCs w:val="24"/>
                <w:shd w:val="clear" w:color="auto" w:fill="FFFFFF"/>
              </w:rPr>
              <w:t>s</w:t>
            </w:r>
            <w:proofErr w:type="spellEnd"/>
            <w:r w:rsidRPr="00E42788">
              <w:rPr>
                <w:rFonts w:ascii="Arial" w:hAnsi="Arial" w:cs="Arial"/>
                <w:sz w:val="24"/>
                <w:szCs w:val="24"/>
                <w:shd w:val="clear" w:color="auto" w:fill="FFFFFF"/>
              </w:rPr>
              <w:t xml:space="preserve"> </w:t>
            </w:r>
          </w:p>
        </w:tc>
      </w:tr>
      <w:tr w:rsidR="00E42788" w:rsidRPr="00E42788" w14:paraId="0F705C86" w14:textId="77777777" w:rsidTr="003A6E25">
        <w:trPr>
          <w:trHeight w:val="1344"/>
        </w:trPr>
        <w:tc>
          <w:tcPr>
            <w:tcW w:w="4508" w:type="dxa"/>
          </w:tcPr>
          <w:p w14:paraId="6CADC6ED" w14:textId="2C6320BD" w:rsidR="003A6E25" w:rsidRPr="00E42788" w:rsidRDefault="00BA5D5B">
            <w:pPr>
              <w:rPr>
                <w:rFonts w:ascii="Arial" w:hAnsi="Arial" w:cs="Arial"/>
                <w:sz w:val="24"/>
                <w:szCs w:val="24"/>
                <w:shd w:val="clear" w:color="auto" w:fill="FFFFFF"/>
              </w:rPr>
            </w:pPr>
            <w:r w:rsidRPr="00E42788">
              <w:rPr>
                <w:rFonts w:ascii="Arial" w:hAnsi="Arial" w:cs="Arial"/>
                <w:sz w:val="24"/>
                <w:szCs w:val="24"/>
                <w:shd w:val="clear" w:color="auto" w:fill="FFFFFF"/>
              </w:rPr>
              <w:t>Legal.</w:t>
            </w:r>
          </w:p>
          <w:p w14:paraId="6064BAC6" w14:textId="77777777" w:rsidR="00D90233" w:rsidRPr="00E42788" w:rsidRDefault="00D90233" w:rsidP="00D90233">
            <w:pPr>
              <w:pStyle w:val="ListParagraph"/>
              <w:numPr>
                <w:ilvl w:val="0"/>
                <w:numId w:val="6"/>
              </w:numPr>
              <w:rPr>
                <w:rFonts w:ascii="Arial" w:hAnsi="Arial" w:cs="Arial"/>
                <w:sz w:val="24"/>
                <w:szCs w:val="24"/>
                <w:shd w:val="clear" w:color="auto" w:fill="FFFFFF"/>
              </w:rPr>
            </w:pPr>
            <w:r w:rsidRPr="00E42788">
              <w:rPr>
                <w:rFonts w:ascii="Arial" w:hAnsi="Arial" w:cs="Arial"/>
                <w:sz w:val="24"/>
                <w:szCs w:val="24"/>
                <w:shd w:val="clear" w:color="auto" w:fill="FFFFFF"/>
              </w:rPr>
              <w:t xml:space="preserve">Change of tourism laws </w:t>
            </w:r>
          </w:p>
          <w:p w14:paraId="7F6F3DDF" w14:textId="33124F4A" w:rsidR="00D90233" w:rsidRPr="00E42788" w:rsidRDefault="00D90233" w:rsidP="00D90233">
            <w:pPr>
              <w:pStyle w:val="ListParagraph"/>
              <w:numPr>
                <w:ilvl w:val="0"/>
                <w:numId w:val="6"/>
              </w:numPr>
              <w:rPr>
                <w:rFonts w:ascii="Arial" w:hAnsi="Arial" w:cs="Arial"/>
                <w:sz w:val="24"/>
                <w:szCs w:val="24"/>
                <w:shd w:val="clear" w:color="auto" w:fill="FFFFFF"/>
              </w:rPr>
            </w:pPr>
            <w:r w:rsidRPr="00E42788">
              <w:rPr>
                <w:rFonts w:ascii="Arial" w:hAnsi="Arial" w:cs="Arial"/>
                <w:sz w:val="24"/>
                <w:szCs w:val="24"/>
                <w:shd w:val="clear" w:color="auto" w:fill="FFFFFF"/>
              </w:rPr>
              <w:t xml:space="preserve">Change of standards as legal compliances </w:t>
            </w:r>
          </w:p>
        </w:tc>
        <w:tc>
          <w:tcPr>
            <w:tcW w:w="4508" w:type="dxa"/>
          </w:tcPr>
          <w:p w14:paraId="7ED7F7A4" w14:textId="0B1DF3CB" w:rsidR="003A6E25" w:rsidRPr="00E42788" w:rsidRDefault="00BA5D5B">
            <w:pPr>
              <w:rPr>
                <w:rFonts w:ascii="Arial" w:hAnsi="Arial" w:cs="Arial"/>
                <w:sz w:val="24"/>
                <w:szCs w:val="24"/>
                <w:shd w:val="clear" w:color="auto" w:fill="FFFFFF"/>
              </w:rPr>
            </w:pPr>
            <w:r w:rsidRPr="00E42788">
              <w:rPr>
                <w:rFonts w:ascii="Arial" w:hAnsi="Arial" w:cs="Arial"/>
                <w:sz w:val="24"/>
                <w:szCs w:val="24"/>
                <w:shd w:val="clear" w:color="auto" w:fill="FFFFFF"/>
              </w:rPr>
              <w:t>Environmental.</w:t>
            </w:r>
          </w:p>
          <w:p w14:paraId="014BD22F" w14:textId="161BC8A4" w:rsidR="00D90233" w:rsidRPr="00E42788" w:rsidRDefault="00D90233" w:rsidP="00D90233">
            <w:pPr>
              <w:pStyle w:val="ListParagraph"/>
              <w:numPr>
                <w:ilvl w:val="0"/>
                <w:numId w:val="7"/>
              </w:numPr>
              <w:rPr>
                <w:rFonts w:ascii="Arial" w:hAnsi="Arial" w:cs="Arial"/>
                <w:sz w:val="24"/>
                <w:szCs w:val="24"/>
                <w:shd w:val="clear" w:color="auto" w:fill="FFFFFF"/>
              </w:rPr>
            </w:pPr>
            <w:r w:rsidRPr="00E42788">
              <w:rPr>
                <w:rFonts w:ascii="Arial" w:hAnsi="Arial" w:cs="Arial"/>
                <w:sz w:val="24"/>
                <w:szCs w:val="24"/>
                <w:shd w:val="clear" w:color="auto" w:fill="FFFFFF"/>
              </w:rPr>
              <w:t xml:space="preserve">Increase in fuel costs for </w:t>
            </w:r>
            <w:r w:rsidR="00BA5D5B" w:rsidRPr="00E42788">
              <w:rPr>
                <w:rFonts w:ascii="Arial" w:hAnsi="Arial" w:cs="Arial"/>
                <w:sz w:val="24"/>
                <w:szCs w:val="24"/>
                <w:shd w:val="clear" w:color="auto" w:fill="FFFFFF"/>
              </w:rPr>
              <w:t>airlines.</w:t>
            </w:r>
          </w:p>
          <w:p w14:paraId="6E742E2B" w14:textId="71935BD2" w:rsidR="00D90233" w:rsidRPr="00E42788" w:rsidRDefault="00D90233" w:rsidP="00D90233">
            <w:pPr>
              <w:pStyle w:val="ListParagraph"/>
              <w:numPr>
                <w:ilvl w:val="0"/>
                <w:numId w:val="7"/>
              </w:numPr>
              <w:rPr>
                <w:rFonts w:ascii="Arial" w:hAnsi="Arial" w:cs="Arial"/>
                <w:sz w:val="24"/>
                <w:szCs w:val="24"/>
                <w:shd w:val="clear" w:color="auto" w:fill="FFFFFF"/>
              </w:rPr>
            </w:pPr>
            <w:r w:rsidRPr="00E42788">
              <w:rPr>
                <w:rFonts w:ascii="Arial" w:hAnsi="Arial" w:cs="Arial"/>
                <w:sz w:val="24"/>
                <w:szCs w:val="24"/>
                <w:shd w:val="clear" w:color="auto" w:fill="FFFFFF"/>
              </w:rPr>
              <w:t xml:space="preserve">Increase in </w:t>
            </w:r>
            <w:r w:rsidR="00BA5D5B" w:rsidRPr="00E42788">
              <w:rPr>
                <w:rFonts w:ascii="Arial" w:hAnsi="Arial" w:cs="Arial"/>
                <w:sz w:val="24"/>
                <w:szCs w:val="24"/>
                <w:shd w:val="clear" w:color="auto" w:fill="FFFFFF"/>
              </w:rPr>
              <w:t>electricity.</w:t>
            </w:r>
          </w:p>
          <w:p w14:paraId="143DB754" w14:textId="77777777" w:rsidR="00D90233" w:rsidRDefault="00D90233" w:rsidP="00D90233">
            <w:pPr>
              <w:pStyle w:val="ListParagraph"/>
              <w:numPr>
                <w:ilvl w:val="0"/>
                <w:numId w:val="7"/>
              </w:numPr>
              <w:rPr>
                <w:rFonts w:ascii="Arial" w:hAnsi="Arial" w:cs="Arial"/>
                <w:sz w:val="24"/>
                <w:szCs w:val="24"/>
                <w:shd w:val="clear" w:color="auto" w:fill="FFFFFF"/>
              </w:rPr>
            </w:pPr>
            <w:r w:rsidRPr="00E42788">
              <w:rPr>
                <w:rFonts w:ascii="Arial" w:hAnsi="Arial" w:cs="Arial"/>
                <w:sz w:val="24"/>
                <w:szCs w:val="24"/>
                <w:shd w:val="clear" w:color="auto" w:fill="FFFFFF"/>
              </w:rPr>
              <w:t xml:space="preserve">Increasing consumer preference for </w:t>
            </w:r>
            <w:r w:rsidR="00BA5D5B" w:rsidRPr="00E42788">
              <w:rPr>
                <w:rFonts w:ascii="Arial" w:hAnsi="Arial" w:cs="Arial"/>
                <w:sz w:val="24"/>
                <w:szCs w:val="24"/>
                <w:shd w:val="clear" w:color="auto" w:fill="FFFFFF"/>
              </w:rPr>
              <w:t>sustainable</w:t>
            </w:r>
            <w:r w:rsidRPr="00E42788">
              <w:rPr>
                <w:rFonts w:ascii="Arial" w:hAnsi="Arial" w:cs="Arial"/>
                <w:sz w:val="24"/>
                <w:szCs w:val="24"/>
                <w:shd w:val="clear" w:color="auto" w:fill="FFFFFF"/>
              </w:rPr>
              <w:t xml:space="preserve"> hospitality </w:t>
            </w:r>
          </w:p>
          <w:p w14:paraId="69A58F1E" w14:textId="5FE94D0C" w:rsidR="00BA5D5B" w:rsidRPr="00E42788" w:rsidRDefault="00BA5D5B" w:rsidP="00BA5D5B">
            <w:pPr>
              <w:pStyle w:val="ListParagraph"/>
              <w:rPr>
                <w:rFonts w:ascii="Arial" w:hAnsi="Arial" w:cs="Arial"/>
                <w:sz w:val="24"/>
                <w:szCs w:val="24"/>
                <w:shd w:val="clear" w:color="auto" w:fill="FFFFFF"/>
              </w:rPr>
            </w:pPr>
          </w:p>
        </w:tc>
      </w:tr>
    </w:tbl>
    <w:p w14:paraId="71EDDA24" w14:textId="7FE2CF82" w:rsidR="00F37C16" w:rsidRPr="00E42788" w:rsidRDefault="00F37C16">
      <w:pPr>
        <w:rPr>
          <w:rFonts w:ascii="Arial" w:hAnsi="Arial" w:cs="Arial"/>
          <w:sz w:val="24"/>
          <w:szCs w:val="24"/>
          <w:shd w:val="clear" w:color="auto" w:fill="FFFFFF"/>
        </w:rPr>
      </w:pPr>
    </w:p>
    <w:p w14:paraId="750377B8" w14:textId="566549FD" w:rsidR="00F31FE3" w:rsidRPr="00E42788" w:rsidRDefault="007A73F0">
      <w:pPr>
        <w:rPr>
          <w:rFonts w:ascii="Arial" w:hAnsi="Arial" w:cs="Arial"/>
          <w:sz w:val="24"/>
          <w:szCs w:val="24"/>
          <w:shd w:val="clear" w:color="auto" w:fill="FFFFFF"/>
        </w:rPr>
      </w:pPr>
      <w:r w:rsidRPr="00E42788">
        <w:rPr>
          <w:rFonts w:ascii="Arial" w:hAnsi="Arial" w:cs="Arial"/>
          <w:sz w:val="24"/>
          <w:szCs w:val="24"/>
          <w:shd w:val="clear" w:color="auto" w:fill="FFFFFF"/>
        </w:rPr>
        <w:t>This pestle analysis studies the key external factors (Political,</w:t>
      </w:r>
      <w:r w:rsidR="00BA5D5B">
        <w:rPr>
          <w:rFonts w:ascii="Arial" w:hAnsi="Arial" w:cs="Arial"/>
          <w:sz w:val="24"/>
          <w:szCs w:val="24"/>
          <w:shd w:val="clear" w:color="auto" w:fill="FFFFFF"/>
        </w:rPr>
        <w:t xml:space="preserve"> </w:t>
      </w:r>
      <w:r w:rsidRPr="00E42788">
        <w:rPr>
          <w:rFonts w:ascii="Arial" w:hAnsi="Arial" w:cs="Arial"/>
          <w:sz w:val="24"/>
          <w:szCs w:val="24"/>
          <w:shd w:val="clear" w:color="auto" w:fill="FFFFFF"/>
        </w:rPr>
        <w:t>Economic,</w:t>
      </w:r>
      <w:r w:rsidR="00BA5D5B">
        <w:rPr>
          <w:rFonts w:ascii="Arial" w:hAnsi="Arial" w:cs="Arial"/>
          <w:sz w:val="24"/>
          <w:szCs w:val="24"/>
          <w:shd w:val="clear" w:color="auto" w:fill="FFFFFF"/>
        </w:rPr>
        <w:t xml:space="preserve"> </w:t>
      </w:r>
      <w:r w:rsidRPr="00E42788">
        <w:rPr>
          <w:rFonts w:ascii="Arial" w:hAnsi="Arial" w:cs="Arial"/>
          <w:sz w:val="24"/>
          <w:szCs w:val="24"/>
          <w:shd w:val="clear" w:color="auto" w:fill="FFFFFF"/>
        </w:rPr>
        <w:t>Social,</w:t>
      </w:r>
      <w:r w:rsidR="00BA5D5B">
        <w:rPr>
          <w:rFonts w:ascii="Arial" w:hAnsi="Arial" w:cs="Arial"/>
          <w:sz w:val="24"/>
          <w:szCs w:val="24"/>
          <w:shd w:val="clear" w:color="auto" w:fill="FFFFFF"/>
        </w:rPr>
        <w:t xml:space="preserve"> </w:t>
      </w:r>
      <w:r w:rsidRPr="00E42788">
        <w:rPr>
          <w:rFonts w:ascii="Arial" w:hAnsi="Arial" w:cs="Arial"/>
          <w:sz w:val="24"/>
          <w:szCs w:val="24"/>
          <w:shd w:val="clear" w:color="auto" w:fill="FFFFFF"/>
        </w:rPr>
        <w:t>Technological,</w:t>
      </w:r>
      <w:r w:rsidR="00BA5D5B">
        <w:rPr>
          <w:rFonts w:ascii="Arial" w:hAnsi="Arial" w:cs="Arial"/>
          <w:sz w:val="24"/>
          <w:szCs w:val="24"/>
          <w:shd w:val="clear" w:color="auto" w:fill="FFFFFF"/>
        </w:rPr>
        <w:t xml:space="preserve"> </w:t>
      </w:r>
      <w:r w:rsidR="00BA5D5B" w:rsidRPr="00E42788">
        <w:rPr>
          <w:rFonts w:ascii="Arial" w:hAnsi="Arial" w:cs="Arial"/>
          <w:sz w:val="24"/>
          <w:szCs w:val="24"/>
          <w:shd w:val="clear" w:color="auto" w:fill="FFFFFF"/>
        </w:rPr>
        <w:t>Legal,</w:t>
      </w:r>
      <w:r w:rsidRPr="00E42788">
        <w:rPr>
          <w:rFonts w:ascii="Arial" w:hAnsi="Arial" w:cs="Arial"/>
          <w:sz w:val="24"/>
          <w:szCs w:val="24"/>
          <w:shd w:val="clear" w:color="auto" w:fill="FFFFFF"/>
        </w:rPr>
        <w:t xml:space="preserve"> and environmental) that can influence Marriot as an organisation. Marriot would use this in a range of different scenarios and in strategic decision making </w:t>
      </w:r>
      <w:r w:rsidRPr="00E42788">
        <w:rPr>
          <w:rFonts w:ascii="Arial" w:hAnsi="Arial" w:cs="Arial"/>
          <w:sz w:val="24"/>
          <w:szCs w:val="24"/>
          <w:shd w:val="clear" w:color="auto" w:fill="FFFFFF"/>
        </w:rPr>
        <w:t>(CIPD, 2021)</w:t>
      </w:r>
      <w:r w:rsidRPr="00E42788">
        <w:rPr>
          <w:rFonts w:ascii="Arial" w:hAnsi="Arial" w:cs="Arial"/>
          <w:sz w:val="24"/>
          <w:szCs w:val="24"/>
          <w:shd w:val="clear" w:color="auto" w:fill="FFFFFF"/>
        </w:rPr>
        <w:t>.</w:t>
      </w:r>
      <w:r w:rsidR="00EE59B9" w:rsidRPr="00E42788">
        <w:rPr>
          <w:rFonts w:ascii="Arial" w:hAnsi="Arial" w:cs="Arial"/>
          <w:sz w:val="24"/>
          <w:szCs w:val="24"/>
          <w:shd w:val="clear" w:color="auto" w:fill="FFFFFF"/>
        </w:rPr>
        <w:t xml:space="preserve"> These factors are also known as the external forces which work against the hotels and in this case the Marriott</w:t>
      </w:r>
      <w:r w:rsidR="00BA5D5B">
        <w:rPr>
          <w:rFonts w:ascii="Arial" w:hAnsi="Arial" w:cs="Arial"/>
          <w:sz w:val="24"/>
          <w:szCs w:val="24"/>
          <w:shd w:val="clear" w:color="auto" w:fill="FFFFFF"/>
        </w:rPr>
        <w:t xml:space="preserve"> Hotel</w:t>
      </w:r>
      <w:r w:rsidR="00EE59B9" w:rsidRPr="00E42788">
        <w:rPr>
          <w:rFonts w:ascii="Arial" w:hAnsi="Arial" w:cs="Arial"/>
          <w:sz w:val="24"/>
          <w:szCs w:val="24"/>
          <w:shd w:val="clear" w:color="auto" w:fill="FFFFFF"/>
        </w:rPr>
        <w:t xml:space="preserve">. </w:t>
      </w:r>
      <w:r w:rsidR="00BA5D5B" w:rsidRPr="00E42788">
        <w:rPr>
          <w:rFonts w:ascii="Arial" w:hAnsi="Arial" w:cs="Arial"/>
          <w:sz w:val="24"/>
          <w:szCs w:val="24"/>
          <w:shd w:val="clear" w:color="auto" w:fill="FFFFFF"/>
        </w:rPr>
        <w:t>So,</w:t>
      </w:r>
      <w:r w:rsidR="00EE59B9" w:rsidRPr="00E42788">
        <w:rPr>
          <w:rFonts w:ascii="Arial" w:hAnsi="Arial" w:cs="Arial"/>
          <w:sz w:val="24"/>
          <w:szCs w:val="24"/>
          <w:shd w:val="clear" w:color="auto" w:fill="FFFFFF"/>
        </w:rPr>
        <w:t xml:space="preserve"> for Marriott to conduct these researches and outline </w:t>
      </w:r>
      <w:r w:rsidR="00BA5D5B" w:rsidRPr="00E42788">
        <w:rPr>
          <w:rFonts w:ascii="Arial" w:hAnsi="Arial" w:cs="Arial"/>
          <w:sz w:val="24"/>
          <w:szCs w:val="24"/>
          <w:shd w:val="clear" w:color="auto" w:fill="FFFFFF"/>
        </w:rPr>
        <w:t>external</w:t>
      </w:r>
      <w:r w:rsidR="00EE59B9" w:rsidRPr="00E42788">
        <w:rPr>
          <w:rFonts w:ascii="Arial" w:hAnsi="Arial" w:cs="Arial"/>
          <w:sz w:val="24"/>
          <w:szCs w:val="24"/>
          <w:shd w:val="clear" w:color="auto" w:fill="FFFFFF"/>
        </w:rPr>
        <w:t xml:space="preserve"> factors that could cause them to be at a disadvantage or even a loss of business is crucial, in order for them to be prepared for difficult situations. One of the biggest things to have affected Marriot was the change of tourism laws during covid and even now during the rise of </w:t>
      </w:r>
      <w:r w:rsidR="00BA5D5B" w:rsidRPr="00E42788">
        <w:rPr>
          <w:rFonts w:ascii="Arial" w:hAnsi="Arial" w:cs="Arial"/>
          <w:sz w:val="24"/>
          <w:szCs w:val="24"/>
          <w:shd w:val="clear" w:color="auto" w:fill="FFFFFF"/>
        </w:rPr>
        <w:t>cost-of-living</w:t>
      </w:r>
      <w:r w:rsidR="00EE59B9" w:rsidRPr="00E42788">
        <w:rPr>
          <w:rFonts w:ascii="Arial" w:hAnsi="Arial" w:cs="Arial"/>
          <w:sz w:val="24"/>
          <w:szCs w:val="24"/>
          <w:shd w:val="clear" w:color="auto" w:fill="FFFFFF"/>
        </w:rPr>
        <w:t xml:space="preserve"> </w:t>
      </w:r>
      <w:r w:rsidR="00BA5D5B" w:rsidRPr="00E42788">
        <w:rPr>
          <w:rFonts w:ascii="Arial" w:hAnsi="Arial" w:cs="Arial"/>
          <w:sz w:val="24"/>
          <w:szCs w:val="24"/>
          <w:shd w:val="clear" w:color="auto" w:fill="FFFFFF"/>
        </w:rPr>
        <w:t>including</w:t>
      </w:r>
      <w:r w:rsidR="00EE59B9" w:rsidRPr="00E42788">
        <w:rPr>
          <w:rFonts w:ascii="Arial" w:hAnsi="Arial" w:cs="Arial"/>
          <w:sz w:val="24"/>
          <w:szCs w:val="24"/>
          <w:shd w:val="clear" w:color="auto" w:fill="FFFFFF"/>
        </w:rPr>
        <w:t xml:space="preserve"> fuel costs.</w:t>
      </w:r>
      <w:r w:rsidR="005D55BF" w:rsidRPr="00E42788">
        <w:rPr>
          <w:rFonts w:ascii="Arial" w:hAnsi="Arial" w:cs="Arial"/>
          <w:sz w:val="24"/>
          <w:szCs w:val="24"/>
          <w:shd w:val="clear" w:color="auto" w:fill="FFFFFF"/>
        </w:rPr>
        <w:t xml:space="preserve"> This had a negative impact as the consumer wasn’t allowed to fly unless it was important or due to work reasons and cost of living impacted the cost of airlines charging increased amounts for air tickets .</w:t>
      </w:r>
      <w:r w:rsidR="00962494" w:rsidRPr="00E42788">
        <w:rPr>
          <w:rFonts w:ascii="Arial" w:hAnsi="Arial" w:cs="Arial"/>
          <w:sz w:val="24"/>
          <w:szCs w:val="24"/>
          <w:shd w:val="clear" w:color="auto" w:fill="FFFFFF"/>
        </w:rPr>
        <w:t>All Marriott hotels are actively in the process of making the overall rise in tourism again after the epidemic a better and safer experience by introducing changes from customer experience to the way the guest reserve and book rooms.</w:t>
      </w:r>
    </w:p>
    <w:p w14:paraId="49E6E9BE" w14:textId="3AA1FB76" w:rsidR="00962494" w:rsidRPr="00E42788" w:rsidRDefault="00962494">
      <w:pPr>
        <w:rPr>
          <w:rFonts w:ascii="Arial" w:hAnsi="Arial" w:cs="Arial"/>
          <w:sz w:val="24"/>
          <w:szCs w:val="24"/>
          <w:shd w:val="clear" w:color="auto" w:fill="FFFFFF"/>
        </w:rPr>
      </w:pPr>
    </w:p>
    <w:p w14:paraId="7338A4BF" w14:textId="5F152D25" w:rsidR="00962494" w:rsidRPr="00E42788" w:rsidRDefault="00962494">
      <w:pPr>
        <w:rPr>
          <w:rFonts w:ascii="Arial" w:hAnsi="Arial" w:cs="Arial"/>
          <w:sz w:val="24"/>
          <w:szCs w:val="24"/>
          <w:shd w:val="clear" w:color="auto" w:fill="FFFFFF"/>
        </w:rPr>
      </w:pPr>
    </w:p>
    <w:p w14:paraId="4A71C4B9" w14:textId="0994D6B6" w:rsidR="00962494" w:rsidRPr="00E42788" w:rsidRDefault="00962494">
      <w:pPr>
        <w:rPr>
          <w:rFonts w:ascii="Arial" w:hAnsi="Arial" w:cs="Arial"/>
          <w:sz w:val="24"/>
          <w:szCs w:val="24"/>
          <w:shd w:val="clear" w:color="auto" w:fill="FFFFFF"/>
        </w:rPr>
      </w:pPr>
    </w:p>
    <w:p w14:paraId="2DFDAE01" w14:textId="78092471" w:rsidR="00962494" w:rsidRPr="00E42788" w:rsidRDefault="00962494">
      <w:pPr>
        <w:rPr>
          <w:rFonts w:ascii="Arial" w:hAnsi="Arial" w:cs="Arial"/>
          <w:sz w:val="24"/>
          <w:szCs w:val="24"/>
          <w:shd w:val="clear" w:color="auto" w:fill="FFFFFF"/>
        </w:rPr>
      </w:pPr>
    </w:p>
    <w:p w14:paraId="11C7F937" w14:textId="3FB077B1" w:rsidR="00962494" w:rsidRPr="00E42788" w:rsidRDefault="00962494">
      <w:pPr>
        <w:rPr>
          <w:rFonts w:ascii="Arial" w:hAnsi="Arial" w:cs="Arial"/>
          <w:sz w:val="24"/>
          <w:szCs w:val="24"/>
          <w:shd w:val="clear" w:color="auto" w:fill="FFFFFF"/>
        </w:rPr>
      </w:pPr>
    </w:p>
    <w:p w14:paraId="6FEC8A6E" w14:textId="60878297" w:rsidR="00962494" w:rsidRPr="00E42788" w:rsidRDefault="00962494">
      <w:pPr>
        <w:rPr>
          <w:rFonts w:ascii="Arial" w:hAnsi="Arial" w:cs="Arial"/>
          <w:sz w:val="24"/>
          <w:szCs w:val="24"/>
          <w:shd w:val="clear" w:color="auto" w:fill="FFFFFF"/>
        </w:rPr>
      </w:pPr>
    </w:p>
    <w:p w14:paraId="319541B2" w14:textId="46060D66" w:rsidR="00962494" w:rsidRPr="00E42788" w:rsidRDefault="00962494">
      <w:pPr>
        <w:rPr>
          <w:rFonts w:ascii="Arial" w:hAnsi="Arial" w:cs="Arial"/>
          <w:sz w:val="24"/>
          <w:szCs w:val="24"/>
          <w:shd w:val="clear" w:color="auto" w:fill="FFFFFF"/>
        </w:rPr>
      </w:pPr>
    </w:p>
    <w:p w14:paraId="713CE3AF" w14:textId="25917E96" w:rsidR="00962494" w:rsidRPr="00E42788" w:rsidRDefault="00A240C8">
      <w:pPr>
        <w:rPr>
          <w:rFonts w:ascii="Arial" w:hAnsi="Arial" w:cs="Arial"/>
          <w:sz w:val="24"/>
          <w:szCs w:val="24"/>
          <w:shd w:val="clear" w:color="auto" w:fill="FFFFFF"/>
        </w:rPr>
      </w:pPr>
      <w:r w:rsidRPr="00E42788">
        <w:rPr>
          <w:rFonts w:ascii="Arial" w:hAnsi="Arial" w:cs="Arial"/>
          <w:sz w:val="24"/>
          <w:szCs w:val="24"/>
          <w:shd w:val="clear" w:color="auto" w:fill="FFFFFF"/>
        </w:rPr>
        <w:t>4---- Changes Marriot hotel can make.</w:t>
      </w:r>
    </w:p>
    <w:p w14:paraId="59B1FC5C" w14:textId="69F5F9D6" w:rsidR="00A240C8" w:rsidRPr="00E42788" w:rsidRDefault="00A240C8">
      <w:pPr>
        <w:rPr>
          <w:rFonts w:ascii="Arial" w:hAnsi="Arial" w:cs="Arial"/>
          <w:sz w:val="24"/>
          <w:szCs w:val="24"/>
          <w:shd w:val="clear" w:color="auto" w:fill="FFFFFF"/>
        </w:rPr>
      </w:pPr>
      <w:r w:rsidRPr="00E42788">
        <w:rPr>
          <w:rFonts w:ascii="Arial" w:hAnsi="Arial" w:cs="Arial"/>
          <w:sz w:val="24"/>
          <w:szCs w:val="24"/>
          <w:shd w:val="clear" w:color="auto" w:fill="FFFFFF"/>
        </w:rPr>
        <w:t xml:space="preserve">Since the pandemic and the difficult </w:t>
      </w:r>
      <w:r w:rsidR="00BA5D5B" w:rsidRPr="00E42788">
        <w:rPr>
          <w:rFonts w:ascii="Arial" w:hAnsi="Arial" w:cs="Arial"/>
          <w:sz w:val="24"/>
          <w:szCs w:val="24"/>
          <w:shd w:val="clear" w:color="auto" w:fill="FFFFFF"/>
        </w:rPr>
        <w:t>times,</w:t>
      </w:r>
      <w:r w:rsidRPr="00E42788">
        <w:rPr>
          <w:rFonts w:ascii="Arial" w:hAnsi="Arial" w:cs="Arial"/>
          <w:sz w:val="24"/>
          <w:szCs w:val="24"/>
          <w:shd w:val="clear" w:color="auto" w:fill="FFFFFF"/>
        </w:rPr>
        <w:t xml:space="preserve"> the industry been through there is a rapid rise in tourism and also the way in they travel. So, Marriot should be looking </w:t>
      </w:r>
      <w:r w:rsidR="00BA5D5B" w:rsidRPr="00E42788">
        <w:rPr>
          <w:rFonts w:ascii="Arial" w:hAnsi="Arial" w:cs="Arial"/>
          <w:sz w:val="24"/>
          <w:szCs w:val="24"/>
          <w:shd w:val="clear" w:color="auto" w:fill="FFFFFF"/>
        </w:rPr>
        <w:t>into</w:t>
      </w:r>
      <w:r w:rsidRPr="00E42788">
        <w:rPr>
          <w:rFonts w:ascii="Arial" w:hAnsi="Arial" w:cs="Arial"/>
          <w:sz w:val="24"/>
          <w:szCs w:val="24"/>
          <w:shd w:val="clear" w:color="auto" w:fill="FFFFFF"/>
        </w:rPr>
        <w:t xml:space="preserve"> innovative ways to create better experiences for the guest. </w:t>
      </w:r>
      <w:r w:rsidRPr="00E42788">
        <w:rPr>
          <w:rFonts w:ascii="Arial" w:hAnsi="Arial" w:cs="Arial"/>
          <w:sz w:val="24"/>
          <w:szCs w:val="24"/>
          <w:shd w:val="clear" w:color="auto" w:fill="FFFFFF"/>
        </w:rPr>
        <w:t>In response to this change in consumer-thinking</w:t>
      </w:r>
      <w:r w:rsidRPr="00E42788">
        <w:rPr>
          <w:rFonts w:ascii="Arial" w:hAnsi="Arial" w:cs="Arial"/>
          <w:sz w:val="24"/>
          <w:szCs w:val="24"/>
          <w:shd w:val="clear" w:color="auto" w:fill="FFFFFF"/>
        </w:rPr>
        <w:t xml:space="preserve"> and rise in tourism</w:t>
      </w:r>
      <w:r w:rsidRPr="00E42788">
        <w:rPr>
          <w:rFonts w:ascii="Arial" w:hAnsi="Arial" w:cs="Arial"/>
          <w:sz w:val="24"/>
          <w:szCs w:val="24"/>
          <w:shd w:val="clear" w:color="auto" w:fill="FFFFFF"/>
        </w:rPr>
        <w:t xml:space="preserve"> hotels need to make adjustments in a timely manner, </w:t>
      </w:r>
      <w:r w:rsidRPr="00E42788">
        <w:rPr>
          <w:rFonts w:ascii="Arial" w:hAnsi="Arial" w:cs="Arial"/>
          <w:sz w:val="24"/>
          <w:szCs w:val="24"/>
          <w:shd w:val="clear" w:color="auto" w:fill="FFFFFF"/>
        </w:rPr>
        <w:t>for example a return</w:t>
      </w:r>
      <w:r w:rsidRPr="00E42788">
        <w:rPr>
          <w:rFonts w:ascii="Arial" w:hAnsi="Arial" w:cs="Arial"/>
          <w:sz w:val="24"/>
          <w:szCs w:val="24"/>
          <w:shd w:val="clear" w:color="auto" w:fill="FFFFFF"/>
        </w:rPr>
        <w:t xml:space="preserve"> to the basics of hotel standards, strictly follow </w:t>
      </w:r>
      <w:r w:rsidR="00BA5D5B" w:rsidRPr="00E42788">
        <w:rPr>
          <w:rFonts w:ascii="Arial" w:hAnsi="Arial" w:cs="Arial"/>
          <w:sz w:val="24"/>
          <w:szCs w:val="24"/>
          <w:shd w:val="clear" w:color="auto" w:fill="FFFFFF"/>
        </w:rPr>
        <w:t>HACCP, promote</w:t>
      </w:r>
      <w:r w:rsidRPr="00E42788">
        <w:rPr>
          <w:rFonts w:ascii="Arial" w:hAnsi="Arial" w:cs="Arial"/>
          <w:sz w:val="24"/>
          <w:szCs w:val="24"/>
          <w:shd w:val="clear" w:color="auto" w:fill="FFFFFF"/>
        </w:rPr>
        <w:t xml:space="preserve"> the importance of hygiene within the organization. With high hygiene standards in place, hotels can promote their reliability in choosing raw materials and create a “safe”</w:t>
      </w:r>
      <w:r w:rsidRPr="00E42788">
        <w:rPr>
          <w:rFonts w:ascii="Arial" w:hAnsi="Arial" w:cs="Arial"/>
          <w:sz w:val="24"/>
          <w:szCs w:val="24"/>
          <w:shd w:val="clear" w:color="auto" w:fill="FFFFFF"/>
        </w:rPr>
        <w:t xml:space="preserve"> and green image of the overall hotels running and food service standards </w:t>
      </w:r>
      <w:r w:rsidRPr="00E42788">
        <w:rPr>
          <w:rFonts w:ascii="Arial" w:hAnsi="Arial" w:cs="Arial"/>
          <w:sz w:val="24"/>
          <w:szCs w:val="24"/>
          <w:shd w:val="clear" w:color="auto" w:fill="FFFFFF"/>
        </w:rPr>
        <w:t>(Meng, 2020)</w:t>
      </w:r>
      <w:r w:rsidRPr="00E42788">
        <w:rPr>
          <w:rFonts w:ascii="Arial" w:hAnsi="Arial" w:cs="Arial"/>
          <w:sz w:val="24"/>
          <w:szCs w:val="24"/>
          <w:shd w:val="clear" w:color="auto" w:fill="FFFFFF"/>
        </w:rPr>
        <w:t>.</w:t>
      </w:r>
      <w:r w:rsidR="00BB1497" w:rsidRPr="00E42788">
        <w:rPr>
          <w:rFonts w:ascii="Arial" w:hAnsi="Arial" w:cs="Arial"/>
          <w:sz w:val="24"/>
          <w:szCs w:val="24"/>
          <w:shd w:val="clear" w:color="auto" w:fill="FFFFFF"/>
        </w:rPr>
        <w:t xml:space="preserve"> Consumers now also choose </w:t>
      </w:r>
      <w:r w:rsidR="00BA5D5B" w:rsidRPr="00E42788">
        <w:rPr>
          <w:rFonts w:ascii="Arial" w:hAnsi="Arial" w:cs="Arial"/>
          <w:sz w:val="24"/>
          <w:szCs w:val="24"/>
          <w:shd w:val="clear" w:color="auto" w:fill="FFFFFF"/>
        </w:rPr>
        <w:t>innovative</w:t>
      </w:r>
      <w:r w:rsidR="00BB1497" w:rsidRPr="00E42788">
        <w:rPr>
          <w:rFonts w:ascii="Arial" w:hAnsi="Arial" w:cs="Arial"/>
          <w:sz w:val="24"/>
          <w:szCs w:val="24"/>
          <w:shd w:val="clear" w:color="auto" w:fill="FFFFFF"/>
        </w:rPr>
        <w:t xml:space="preserve"> ways to book rooms and stays so Marriot could make there online presence more active and offer different ways of booking and also mainly marketing. For </w:t>
      </w:r>
      <w:r w:rsidR="00BA5D5B" w:rsidRPr="00E42788">
        <w:rPr>
          <w:rFonts w:ascii="Arial" w:hAnsi="Arial" w:cs="Arial"/>
          <w:sz w:val="24"/>
          <w:szCs w:val="24"/>
          <w:shd w:val="clear" w:color="auto" w:fill="FFFFFF"/>
        </w:rPr>
        <w:t>example,</w:t>
      </w:r>
      <w:r w:rsidR="00BB1497" w:rsidRPr="00E42788">
        <w:rPr>
          <w:rFonts w:ascii="Arial" w:hAnsi="Arial" w:cs="Arial"/>
          <w:sz w:val="24"/>
          <w:szCs w:val="24"/>
          <w:shd w:val="clear" w:color="auto" w:fill="FFFFFF"/>
        </w:rPr>
        <w:t xml:space="preserve"> market more on Instagram, twitter </w:t>
      </w:r>
      <w:r w:rsidR="00BA5D5B" w:rsidRPr="00E42788">
        <w:rPr>
          <w:rFonts w:ascii="Arial" w:hAnsi="Arial" w:cs="Arial"/>
          <w:sz w:val="24"/>
          <w:szCs w:val="24"/>
          <w:shd w:val="clear" w:color="auto" w:fill="FFFFFF"/>
        </w:rPr>
        <w:t>Facebook</w:t>
      </w:r>
      <w:r w:rsidR="00BB1497" w:rsidRPr="00E42788">
        <w:rPr>
          <w:rFonts w:ascii="Arial" w:hAnsi="Arial" w:cs="Arial"/>
          <w:sz w:val="24"/>
          <w:szCs w:val="24"/>
          <w:shd w:val="clear" w:color="auto" w:fill="FFFFFF"/>
        </w:rPr>
        <w:t xml:space="preserve"> and snapchat which are very common ways of people communicating and also are even known portals for successful marketing for organisations </w:t>
      </w:r>
      <w:r w:rsidR="00BB1497" w:rsidRPr="00E42788">
        <w:rPr>
          <w:rFonts w:ascii="Arial" w:hAnsi="Arial" w:cs="Arial"/>
          <w:sz w:val="24"/>
          <w:szCs w:val="24"/>
          <w:shd w:val="clear" w:color="auto" w:fill="FFFFFF"/>
        </w:rPr>
        <w:t>(Meng, 2020)</w:t>
      </w:r>
      <w:r w:rsidR="00BB1497" w:rsidRPr="00E42788">
        <w:rPr>
          <w:rFonts w:ascii="Arial" w:hAnsi="Arial" w:cs="Arial"/>
          <w:sz w:val="24"/>
          <w:szCs w:val="24"/>
          <w:shd w:val="clear" w:color="auto" w:fill="FFFFFF"/>
        </w:rPr>
        <w:t xml:space="preserve">. In order </w:t>
      </w:r>
      <w:r w:rsidR="00BA5D5B" w:rsidRPr="00E42788">
        <w:rPr>
          <w:rFonts w:ascii="Arial" w:hAnsi="Arial" w:cs="Arial"/>
          <w:sz w:val="24"/>
          <w:szCs w:val="24"/>
          <w:shd w:val="clear" w:color="auto" w:fill="FFFFFF"/>
        </w:rPr>
        <w:t>to</w:t>
      </w:r>
      <w:r w:rsidR="00BB1497" w:rsidRPr="00E42788">
        <w:rPr>
          <w:rFonts w:ascii="Arial" w:hAnsi="Arial" w:cs="Arial"/>
          <w:sz w:val="24"/>
          <w:szCs w:val="24"/>
          <w:shd w:val="clear" w:color="auto" w:fill="FFFFFF"/>
        </w:rPr>
        <w:t xml:space="preserve"> control the high retention rates and to attract new staff who want to work with </w:t>
      </w:r>
      <w:r w:rsidR="00BA5D5B" w:rsidRPr="00E42788">
        <w:rPr>
          <w:rFonts w:ascii="Arial" w:hAnsi="Arial" w:cs="Arial"/>
          <w:sz w:val="24"/>
          <w:szCs w:val="24"/>
          <w:shd w:val="clear" w:color="auto" w:fill="FFFFFF"/>
        </w:rPr>
        <w:t>Marriott</w:t>
      </w:r>
      <w:r w:rsidR="00BB1497" w:rsidRPr="00E42788">
        <w:rPr>
          <w:rFonts w:ascii="Arial" w:hAnsi="Arial" w:cs="Arial"/>
          <w:sz w:val="24"/>
          <w:szCs w:val="24"/>
          <w:shd w:val="clear" w:color="auto" w:fill="FFFFFF"/>
        </w:rPr>
        <w:t xml:space="preserve"> </w:t>
      </w:r>
      <w:r w:rsidR="00BA5D5B">
        <w:rPr>
          <w:rFonts w:ascii="Arial" w:hAnsi="Arial" w:cs="Arial"/>
          <w:sz w:val="24"/>
          <w:szCs w:val="24"/>
          <w:shd w:val="clear" w:color="auto" w:fill="FFFFFF"/>
        </w:rPr>
        <w:t xml:space="preserve">Hotel </w:t>
      </w:r>
      <w:r w:rsidR="00BB1497" w:rsidRPr="00E42788">
        <w:rPr>
          <w:rFonts w:ascii="Arial" w:hAnsi="Arial" w:cs="Arial"/>
          <w:sz w:val="24"/>
          <w:szCs w:val="24"/>
          <w:shd w:val="clear" w:color="auto" w:fill="FFFFFF"/>
        </w:rPr>
        <w:t xml:space="preserve">they should offer the one off attractive benefits such as a bonus paid after three months of working , or a creative work life balance which allows the new staff member to be able to physically balance life with their life which allows them to also mentally stay sane and not burnout doing the same job day in day out </w:t>
      </w:r>
      <w:r w:rsidR="00EB0C58" w:rsidRPr="00E42788">
        <w:rPr>
          <w:rFonts w:ascii="Arial" w:hAnsi="Arial" w:cs="Arial"/>
          <w:sz w:val="24"/>
          <w:szCs w:val="24"/>
          <w:shd w:val="clear" w:color="auto" w:fill="FFFFFF"/>
        </w:rPr>
        <w:t> (www.mitel.com, n.d.)</w:t>
      </w:r>
      <w:r w:rsidR="00EB0C58" w:rsidRPr="00E42788">
        <w:rPr>
          <w:rFonts w:ascii="Arial" w:hAnsi="Arial" w:cs="Arial"/>
          <w:sz w:val="24"/>
          <w:szCs w:val="24"/>
          <w:shd w:val="clear" w:color="auto" w:fill="FFFFFF"/>
        </w:rPr>
        <w:t>.</w:t>
      </w:r>
    </w:p>
    <w:p w14:paraId="5F13C0F3" w14:textId="13DE17FA" w:rsidR="00EB0C58" w:rsidRPr="00E42788" w:rsidRDefault="00EB0C58">
      <w:pPr>
        <w:rPr>
          <w:rFonts w:ascii="Arial" w:hAnsi="Arial" w:cs="Arial"/>
          <w:sz w:val="24"/>
          <w:szCs w:val="24"/>
          <w:shd w:val="clear" w:color="auto" w:fill="FFFFFF"/>
        </w:rPr>
      </w:pPr>
    </w:p>
    <w:p w14:paraId="4A4A824C" w14:textId="27758B75" w:rsidR="00EB0C58" w:rsidRPr="00E42788" w:rsidRDefault="00EB0C58">
      <w:pPr>
        <w:rPr>
          <w:rFonts w:ascii="Arial" w:hAnsi="Arial" w:cs="Arial"/>
          <w:sz w:val="24"/>
          <w:szCs w:val="24"/>
          <w:shd w:val="clear" w:color="auto" w:fill="FFFFFF"/>
        </w:rPr>
      </w:pPr>
    </w:p>
    <w:p w14:paraId="6373C5EB" w14:textId="6B7CADF9" w:rsidR="00EB0C58" w:rsidRPr="00E42788" w:rsidRDefault="00EB0C58">
      <w:pPr>
        <w:rPr>
          <w:rFonts w:ascii="Arial" w:hAnsi="Arial" w:cs="Arial"/>
          <w:sz w:val="24"/>
          <w:szCs w:val="24"/>
          <w:shd w:val="clear" w:color="auto" w:fill="FFFFFF"/>
        </w:rPr>
      </w:pPr>
    </w:p>
    <w:p w14:paraId="292B0EFD" w14:textId="73EAB82E" w:rsidR="00EB0C58" w:rsidRPr="00E42788" w:rsidRDefault="00EB0C58">
      <w:pPr>
        <w:rPr>
          <w:rFonts w:ascii="Arial" w:hAnsi="Arial" w:cs="Arial"/>
          <w:sz w:val="24"/>
          <w:szCs w:val="24"/>
          <w:shd w:val="clear" w:color="auto" w:fill="FFFFFF"/>
        </w:rPr>
      </w:pPr>
    </w:p>
    <w:p w14:paraId="0EA8A65D" w14:textId="7702F5C1" w:rsidR="00EB0C58" w:rsidRPr="00E42788" w:rsidRDefault="00EB0C58">
      <w:pPr>
        <w:rPr>
          <w:rFonts w:ascii="Arial" w:hAnsi="Arial" w:cs="Arial"/>
          <w:sz w:val="24"/>
          <w:szCs w:val="24"/>
          <w:shd w:val="clear" w:color="auto" w:fill="FFFFFF"/>
        </w:rPr>
      </w:pPr>
    </w:p>
    <w:p w14:paraId="479AE141" w14:textId="1BC04312" w:rsidR="00EB0C58" w:rsidRPr="00E42788" w:rsidRDefault="00EB0C58">
      <w:pPr>
        <w:rPr>
          <w:rFonts w:ascii="Arial" w:hAnsi="Arial" w:cs="Arial"/>
          <w:sz w:val="24"/>
          <w:szCs w:val="24"/>
          <w:shd w:val="clear" w:color="auto" w:fill="FFFFFF"/>
        </w:rPr>
      </w:pPr>
    </w:p>
    <w:p w14:paraId="39D9D5D1" w14:textId="74EC8951" w:rsidR="00EB0C58" w:rsidRPr="00E42788" w:rsidRDefault="00EB0C58">
      <w:pPr>
        <w:rPr>
          <w:rFonts w:ascii="Arial" w:hAnsi="Arial" w:cs="Arial"/>
          <w:sz w:val="24"/>
          <w:szCs w:val="24"/>
          <w:shd w:val="clear" w:color="auto" w:fill="FFFFFF"/>
        </w:rPr>
      </w:pPr>
    </w:p>
    <w:p w14:paraId="315CD2D3" w14:textId="5110BFCB" w:rsidR="00EB0C58" w:rsidRPr="00E42788" w:rsidRDefault="00EB0C58">
      <w:pPr>
        <w:rPr>
          <w:rFonts w:ascii="Arial" w:hAnsi="Arial" w:cs="Arial"/>
          <w:sz w:val="24"/>
          <w:szCs w:val="24"/>
          <w:shd w:val="clear" w:color="auto" w:fill="FFFFFF"/>
        </w:rPr>
      </w:pPr>
    </w:p>
    <w:p w14:paraId="0A9AB21B" w14:textId="6BAF63BD" w:rsidR="00EB0C58" w:rsidRPr="00E42788" w:rsidRDefault="00EB0C58">
      <w:pPr>
        <w:rPr>
          <w:rFonts w:ascii="Arial" w:hAnsi="Arial" w:cs="Arial"/>
          <w:sz w:val="24"/>
          <w:szCs w:val="24"/>
          <w:shd w:val="clear" w:color="auto" w:fill="FFFFFF"/>
        </w:rPr>
      </w:pPr>
    </w:p>
    <w:p w14:paraId="429230C3" w14:textId="7D658047" w:rsidR="00EB0C58" w:rsidRPr="00E42788" w:rsidRDefault="00EB0C58">
      <w:pPr>
        <w:rPr>
          <w:rFonts w:ascii="Arial" w:hAnsi="Arial" w:cs="Arial"/>
          <w:sz w:val="24"/>
          <w:szCs w:val="24"/>
          <w:shd w:val="clear" w:color="auto" w:fill="FFFFFF"/>
        </w:rPr>
      </w:pPr>
    </w:p>
    <w:p w14:paraId="39F72306" w14:textId="59076123" w:rsidR="00EB0C58" w:rsidRPr="00E42788" w:rsidRDefault="00EB0C58">
      <w:pPr>
        <w:rPr>
          <w:rFonts w:ascii="Arial" w:hAnsi="Arial" w:cs="Arial"/>
          <w:sz w:val="24"/>
          <w:szCs w:val="24"/>
          <w:shd w:val="clear" w:color="auto" w:fill="FFFFFF"/>
        </w:rPr>
      </w:pPr>
    </w:p>
    <w:p w14:paraId="0B267241" w14:textId="5CF9E8B9" w:rsidR="00EB0C58" w:rsidRPr="00E42788" w:rsidRDefault="00EB0C58">
      <w:pPr>
        <w:rPr>
          <w:rFonts w:ascii="Arial" w:hAnsi="Arial" w:cs="Arial"/>
          <w:sz w:val="24"/>
          <w:szCs w:val="24"/>
          <w:shd w:val="clear" w:color="auto" w:fill="FFFFFF"/>
        </w:rPr>
      </w:pPr>
    </w:p>
    <w:p w14:paraId="7A61FB7D" w14:textId="1BF9D509" w:rsidR="00EB0C58" w:rsidRPr="00E42788" w:rsidRDefault="00EB0C58">
      <w:pPr>
        <w:rPr>
          <w:rFonts w:ascii="Arial" w:hAnsi="Arial" w:cs="Arial"/>
          <w:sz w:val="24"/>
          <w:szCs w:val="24"/>
          <w:shd w:val="clear" w:color="auto" w:fill="FFFFFF"/>
        </w:rPr>
      </w:pPr>
    </w:p>
    <w:p w14:paraId="5A6E8007" w14:textId="5C326A80" w:rsidR="00EB0C58" w:rsidRPr="00E42788" w:rsidRDefault="00EB0C58">
      <w:pPr>
        <w:rPr>
          <w:rFonts w:ascii="Arial" w:hAnsi="Arial" w:cs="Arial"/>
          <w:sz w:val="24"/>
          <w:szCs w:val="24"/>
          <w:shd w:val="clear" w:color="auto" w:fill="FFFFFF"/>
        </w:rPr>
      </w:pPr>
    </w:p>
    <w:p w14:paraId="152CA82A" w14:textId="6D3C09CE" w:rsidR="00EB0C58" w:rsidRPr="00E42788" w:rsidRDefault="00EB0C58">
      <w:pPr>
        <w:rPr>
          <w:rFonts w:ascii="Arial" w:hAnsi="Arial" w:cs="Arial"/>
          <w:sz w:val="24"/>
          <w:szCs w:val="24"/>
          <w:shd w:val="clear" w:color="auto" w:fill="FFFFFF"/>
        </w:rPr>
      </w:pPr>
    </w:p>
    <w:p w14:paraId="335106AB" w14:textId="46799813" w:rsidR="00EB0C58" w:rsidRPr="00E42788" w:rsidRDefault="00EB0C58">
      <w:pPr>
        <w:rPr>
          <w:rFonts w:ascii="Arial" w:hAnsi="Arial" w:cs="Arial"/>
          <w:sz w:val="24"/>
          <w:szCs w:val="24"/>
          <w:shd w:val="clear" w:color="auto" w:fill="FFFFFF"/>
        </w:rPr>
      </w:pPr>
    </w:p>
    <w:p w14:paraId="1DD9B3A9" w14:textId="43CE0E65" w:rsidR="00EB0C58" w:rsidRPr="00E42788" w:rsidRDefault="00EB0C58">
      <w:pPr>
        <w:rPr>
          <w:rFonts w:ascii="Arial" w:hAnsi="Arial" w:cs="Arial"/>
          <w:sz w:val="24"/>
          <w:szCs w:val="24"/>
          <w:shd w:val="clear" w:color="auto" w:fill="FFFFFF"/>
        </w:rPr>
      </w:pPr>
    </w:p>
    <w:p w14:paraId="530B14C7" w14:textId="1680AB49" w:rsidR="00EB0C58" w:rsidRPr="00E42788" w:rsidRDefault="002A3DDB">
      <w:pPr>
        <w:rPr>
          <w:rFonts w:ascii="Arial" w:hAnsi="Arial" w:cs="Arial"/>
          <w:sz w:val="24"/>
          <w:szCs w:val="24"/>
          <w:shd w:val="clear" w:color="auto" w:fill="FFFFFF"/>
        </w:rPr>
      </w:pPr>
      <w:r w:rsidRPr="00E42788">
        <w:rPr>
          <w:rFonts w:ascii="Arial" w:hAnsi="Arial" w:cs="Arial"/>
          <w:sz w:val="24"/>
          <w:szCs w:val="24"/>
          <w:shd w:val="clear" w:color="auto" w:fill="FFFFFF"/>
        </w:rPr>
        <w:t xml:space="preserve">5---- Evaluation </w:t>
      </w:r>
    </w:p>
    <w:p w14:paraId="6137C099" w14:textId="445339F7" w:rsidR="002A3DDB" w:rsidRPr="00E42788" w:rsidRDefault="00766D83">
      <w:pPr>
        <w:rPr>
          <w:rFonts w:ascii="Arial" w:hAnsi="Arial" w:cs="Arial"/>
          <w:sz w:val="24"/>
          <w:szCs w:val="24"/>
          <w:shd w:val="clear" w:color="auto" w:fill="FFFFFF"/>
        </w:rPr>
      </w:pPr>
      <w:r w:rsidRPr="00E42788">
        <w:rPr>
          <w:rFonts w:ascii="Arial" w:hAnsi="Arial" w:cs="Arial"/>
          <w:sz w:val="24"/>
          <w:szCs w:val="24"/>
          <w:shd w:val="clear" w:color="auto" w:fill="FFFFFF"/>
        </w:rPr>
        <w:t xml:space="preserve">There is a lot of difficulties Marriot hotel has been through and </w:t>
      </w:r>
      <w:r w:rsidR="00BA5D5B" w:rsidRPr="00E42788">
        <w:rPr>
          <w:rFonts w:ascii="Arial" w:hAnsi="Arial" w:cs="Arial"/>
          <w:sz w:val="24"/>
          <w:szCs w:val="24"/>
          <w:shd w:val="clear" w:color="auto" w:fill="FFFFFF"/>
        </w:rPr>
        <w:t>it’s</w:t>
      </w:r>
      <w:r w:rsidRPr="00E42788">
        <w:rPr>
          <w:rFonts w:ascii="Arial" w:hAnsi="Arial" w:cs="Arial"/>
          <w:sz w:val="24"/>
          <w:szCs w:val="24"/>
          <w:shd w:val="clear" w:color="auto" w:fill="FFFFFF"/>
        </w:rPr>
        <w:t xml:space="preserve"> been outlined in this report and also ways they can improve there operations. </w:t>
      </w:r>
      <w:r w:rsidR="009E1316" w:rsidRPr="00E42788">
        <w:rPr>
          <w:rFonts w:ascii="Arial" w:hAnsi="Arial" w:cs="Arial"/>
          <w:sz w:val="24"/>
          <w:szCs w:val="24"/>
          <w:shd w:val="clear" w:color="auto" w:fill="FFFFFF"/>
        </w:rPr>
        <w:t xml:space="preserve">The positives are that they are actively shaping the way they operate and improving all aspects of day to day running from hiring staff to guest experience. The way they are expanding </w:t>
      </w:r>
      <w:r w:rsidR="00BA5D5B" w:rsidRPr="00E42788">
        <w:rPr>
          <w:rFonts w:ascii="Arial" w:hAnsi="Arial" w:cs="Arial"/>
          <w:sz w:val="24"/>
          <w:szCs w:val="24"/>
          <w:shd w:val="clear" w:color="auto" w:fill="FFFFFF"/>
        </w:rPr>
        <w:t>their</w:t>
      </w:r>
      <w:r w:rsidR="009E1316" w:rsidRPr="00E42788">
        <w:rPr>
          <w:rFonts w:ascii="Arial" w:hAnsi="Arial" w:cs="Arial"/>
          <w:sz w:val="24"/>
          <w:szCs w:val="24"/>
          <w:shd w:val="clear" w:color="auto" w:fill="FFFFFF"/>
        </w:rPr>
        <w:t xml:space="preserve"> hotels and creating more rooms to opening of more jobs are great accomplishments and will be considered great successes once </w:t>
      </w:r>
      <w:r w:rsidR="00BA5D5B" w:rsidRPr="00E42788">
        <w:rPr>
          <w:rFonts w:ascii="Arial" w:hAnsi="Arial" w:cs="Arial"/>
          <w:sz w:val="24"/>
          <w:szCs w:val="24"/>
          <w:shd w:val="clear" w:color="auto" w:fill="FFFFFF"/>
        </w:rPr>
        <w:t>they’ve</w:t>
      </w:r>
      <w:r w:rsidR="009E1316" w:rsidRPr="00E42788">
        <w:rPr>
          <w:rFonts w:ascii="Arial" w:hAnsi="Arial" w:cs="Arial"/>
          <w:sz w:val="24"/>
          <w:szCs w:val="24"/>
          <w:shd w:val="clear" w:color="auto" w:fill="FFFFFF"/>
        </w:rPr>
        <w:t xml:space="preserve"> reached their full potential and covered all factors. But</w:t>
      </w:r>
      <w:r w:rsidRPr="00E42788">
        <w:rPr>
          <w:rFonts w:ascii="Arial" w:hAnsi="Arial" w:cs="Arial"/>
          <w:sz w:val="24"/>
          <w:szCs w:val="24"/>
          <w:shd w:val="clear" w:color="auto" w:fill="FFFFFF"/>
        </w:rPr>
        <w:t xml:space="preserve"> the way the economy is running and operating is causing Marriot hotel and the hospitality industry a disadvantage </w:t>
      </w:r>
      <w:r w:rsidR="00950FDD" w:rsidRPr="00E42788">
        <w:rPr>
          <w:rFonts w:ascii="Arial" w:hAnsi="Arial" w:cs="Arial"/>
          <w:sz w:val="24"/>
          <w:szCs w:val="24"/>
          <w:shd w:val="clear" w:color="auto" w:fill="FFFFFF"/>
        </w:rPr>
        <w:t xml:space="preserve">in </w:t>
      </w:r>
      <w:r w:rsidR="00BA5D5B" w:rsidRPr="00E42788">
        <w:rPr>
          <w:rFonts w:ascii="Arial" w:hAnsi="Arial" w:cs="Arial"/>
          <w:sz w:val="24"/>
          <w:szCs w:val="24"/>
          <w:shd w:val="clear" w:color="auto" w:fill="FFFFFF"/>
        </w:rPr>
        <w:t>many ways</w:t>
      </w:r>
      <w:r w:rsidR="00950FDD" w:rsidRPr="00E42788">
        <w:rPr>
          <w:rFonts w:ascii="Arial" w:hAnsi="Arial" w:cs="Arial"/>
          <w:sz w:val="24"/>
          <w:szCs w:val="24"/>
          <w:shd w:val="clear" w:color="auto" w:fill="FFFFFF"/>
        </w:rPr>
        <w:t>. One of the biggest would be how jobseekers are avoiding applying for roles as they don’t see the stability in the hotel industry</w:t>
      </w:r>
      <w:r w:rsidR="009E1316" w:rsidRPr="00E42788">
        <w:rPr>
          <w:rFonts w:ascii="Arial" w:hAnsi="Arial" w:cs="Arial"/>
          <w:sz w:val="24"/>
          <w:szCs w:val="24"/>
          <w:shd w:val="clear" w:color="auto" w:fill="FFFFFF"/>
        </w:rPr>
        <w:t xml:space="preserve"> but again the mission Marriot is on, is to make the job application process and work life balance better, swifter and create a positive and happy work culture which will in hand benefit the guest, the organisation and themselves.</w:t>
      </w:r>
    </w:p>
    <w:p w14:paraId="25F8D854" w14:textId="568FE1FC" w:rsidR="001357B6" w:rsidRPr="00E42788" w:rsidRDefault="001357B6">
      <w:pPr>
        <w:rPr>
          <w:rFonts w:ascii="Arial" w:hAnsi="Arial" w:cs="Arial"/>
          <w:sz w:val="24"/>
          <w:szCs w:val="24"/>
          <w:shd w:val="clear" w:color="auto" w:fill="FFFFFF"/>
        </w:rPr>
      </w:pPr>
    </w:p>
    <w:p w14:paraId="68DD67B9" w14:textId="10E1029F" w:rsidR="001357B6" w:rsidRPr="00E42788" w:rsidRDefault="001357B6">
      <w:pPr>
        <w:rPr>
          <w:rFonts w:ascii="Arial" w:hAnsi="Arial" w:cs="Arial"/>
          <w:sz w:val="24"/>
          <w:szCs w:val="24"/>
          <w:shd w:val="clear" w:color="auto" w:fill="FFFFFF"/>
        </w:rPr>
      </w:pPr>
    </w:p>
    <w:p w14:paraId="232E3C25" w14:textId="3FC61BA0" w:rsidR="001357B6" w:rsidRPr="00E42788" w:rsidRDefault="001357B6">
      <w:pPr>
        <w:rPr>
          <w:rFonts w:ascii="Arial" w:hAnsi="Arial" w:cs="Arial"/>
          <w:sz w:val="24"/>
          <w:szCs w:val="24"/>
          <w:shd w:val="clear" w:color="auto" w:fill="FFFFFF"/>
        </w:rPr>
      </w:pPr>
    </w:p>
    <w:p w14:paraId="2E1EAE34" w14:textId="6A0DDC00" w:rsidR="001357B6" w:rsidRPr="00E42788" w:rsidRDefault="001357B6">
      <w:pPr>
        <w:rPr>
          <w:rFonts w:ascii="Arial" w:hAnsi="Arial" w:cs="Arial"/>
          <w:sz w:val="24"/>
          <w:szCs w:val="24"/>
          <w:shd w:val="clear" w:color="auto" w:fill="FFFFFF"/>
        </w:rPr>
      </w:pPr>
    </w:p>
    <w:p w14:paraId="30BDE768" w14:textId="006360D8" w:rsidR="001357B6" w:rsidRPr="00E42788" w:rsidRDefault="001357B6">
      <w:pPr>
        <w:rPr>
          <w:rFonts w:ascii="Arial" w:hAnsi="Arial" w:cs="Arial"/>
          <w:sz w:val="24"/>
          <w:szCs w:val="24"/>
          <w:shd w:val="clear" w:color="auto" w:fill="FFFFFF"/>
        </w:rPr>
      </w:pPr>
    </w:p>
    <w:p w14:paraId="7F86ECB2" w14:textId="76336BA3" w:rsidR="001357B6" w:rsidRPr="00E42788" w:rsidRDefault="001357B6">
      <w:pPr>
        <w:rPr>
          <w:rFonts w:ascii="Arial" w:hAnsi="Arial" w:cs="Arial"/>
          <w:sz w:val="24"/>
          <w:szCs w:val="24"/>
          <w:shd w:val="clear" w:color="auto" w:fill="FFFFFF"/>
        </w:rPr>
      </w:pPr>
    </w:p>
    <w:p w14:paraId="2DB547EC" w14:textId="1E94FE61" w:rsidR="001357B6" w:rsidRPr="00E42788" w:rsidRDefault="001357B6">
      <w:pPr>
        <w:rPr>
          <w:rFonts w:ascii="Arial" w:hAnsi="Arial" w:cs="Arial"/>
          <w:sz w:val="24"/>
          <w:szCs w:val="24"/>
          <w:shd w:val="clear" w:color="auto" w:fill="FFFFFF"/>
        </w:rPr>
      </w:pPr>
    </w:p>
    <w:p w14:paraId="54EF9A51" w14:textId="06FFEF6B" w:rsidR="001357B6" w:rsidRPr="00E42788" w:rsidRDefault="001357B6">
      <w:pPr>
        <w:rPr>
          <w:rFonts w:ascii="Arial" w:hAnsi="Arial" w:cs="Arial"/>
          <w:sz w:val="24"/>
          <w:szCs w:val="24"/>
          <w:shd w:val="clear" w:color="auto" w:fill="FFFFFF"/>
        </w:rPr>
      </w:pPr>
    </w:p>
    <w:p w14:paraId="2390951E" w14:textId="7CB5710B" w:rsidR="001357B6" w:rsidRPr="00E42788" w:rsidRDefault="001357B6">
      <w:pPr>
        <w:rPr>
          <w:rFonts w:ascii="Arial" w:hAnsi="Arial" w:cs="Arial"/>
          <w:sz w:val="24"/>
          <w:szCs w:val="24"/>
          <w:shd w:val="clear" w:color="auto" w:fill="FFFFFF"/>
        </w:rPr>
      </w:pPr>
    </w:p>
    <w:p w14:paraId="57BEA855" w14:textId="484CB01A" w:rsidR="001357B6" w:rsidRPr="00E42788" w:rsidRDefault="001357B6">
      <w:pPr>
        <w:rPr>
          <w:rFonts w:ascii="Arial" w:hAnsi="Arial" w:cs="Arial"/>
          <w:sz w:val="24"/>
          <w:szCs w:val="24"/>
          <w:shd w:val="clear" w:color="auto" w:fill="FFFFFF"/>
        </w:rPr>
      </w:pPr>
    </w:p>
    <w:p w14:paraId="410CAC83" w14:textId="1E42F9FB" w:rsidR="001357B6" w:rsidRPr="00E42788" w:rsidRDefault="001357B6">
      <w:pPr>
        <w:rPr>
          <w:rFonts w:ascii="Arial" w:hAnsi="Arial" w:cs="Arial"/>
          <w:sz w:val="24"/>
          <w:szCs w:val="24"/>
          <w:shd w:val="clear" w:color="auto" w:fill="FFFFFF"/>
        </w:rPr>
      </w:pPr>
    </w:p>
    <w:p w14:paraId="0A7CC43D" w14:textId="6F811885" w:rsidR="001357B6" w:rsidRPr="00E42788" w:rsidRDefault="001357B6">
      <w:pPr>
        <w:rPr>
          <w:rFonts w:ascii="Arial" w:hAnsi="Arial" w:cs="Arial"/>
          <w:sz w:val="24"/>
          <w:szCs w:val="24"/>
          <w:shd w:val="clear" w:color="auto" w:fill="FFFFFF"/>
        </w:rPr>
      </w:pPr>
    </w:p>
    <w:p w14:paraId="4696A7A4" w14:textId="1CAA2C33" w:rsidR="001357B6" w:rsidRPr="00E42788" w:rsidRDefault="001357B6">
      <w:pPr>
        <w:rPr>
          <w:rFonts w:ascii="Arial" w:hAnsi="Arial" w:cs="Arial"/>
          <w:sz w:val="24"/>
          <w:szCs w:val="24"/>
          <w:shd w:val="clear" w:color="auto" w:fill="FFFFFF"/>
        </w:rPr>
      </w:pPr>
    </w:p>
    <w:p w14:paraId="476E7067" w14:textId="72DAEB05" w:rsidR="001357B6" w:rsidRPr="00E42788" w:rsidRDefault="001357B6">
      <w:pPr>
        <w:rPr>
          <w:rFonts w:ascii="Arial" w:hAnsi="Arial" w:cs="Arial"/>
          <w:sz w:val="24"/>
          <w:szCs w:val="24"/>
          <w:shd w:val="clear" w:color="auto" w:fill="FFFFFF"/>
        </w:rPr>
      </w:pPr>
    </w:p>
    <w:p w14:paraId="53770338" w14:textId="17C36479" w:rsidR="001357B6" w:rsidRPr="00E42788" w:rsidRDefault="001357B6">
      <w:pPr>
        <w:rPr>
          <w:rFonts w:ascii="Arial" w:hAnsi="Arial" w:cs="Arial"/>
          <w:sz w:val="24"/>
          <w:szCs w:val="24"/>
          <w:shd w:val="clear" w:color="auto" w:fill="FFFFFF"/>
        </w:rPr>
      </w:pPr>
    </w:p>
    <w:p w14:paraId="3DF2235D" w14:textId="0D43837A" w:rsidR="001357B6" w:rsidRPr="00E42788" w:rsidRDefault="001357B6">
      <w:pPr>
        <w:rPr>
          <w:rFonts w:ascii="Arial" w:hAnsi="Arial" w:cs="Arial"/>
          <w:sz w:val="24"/>
          <w:szCs w:val="24"/>
          <w:shd w:val="clear" w:color="auto" w:fill="FFFFFF"/>
        </w:rPr>
      </w:pPr>
    </w:p>
    <w:p w14:paraId="721786E1" w14:textId="0B9E6259" w:rsidR="001357B6" w:rsidRPr="00E42788" w:rsidRDefault="001357B6">
      <w:pPr>
        <w:rPr>
          <w:rFonts w:ascii="Arial" w:hAnsi="Arial" w:cs="Arial"/>
          <w:sz w:val="24"/>
          <w:szCs w:val="24"/>
          <w:shd w:val="clear" w:color="auto" w:fill="FFFFFF"/>
        </w:rPr>
      </w:pPr>
    </w:p>
    <w:p w14:paraId="562FA681" w14:textId="7D138936" w:rsidR="001357B6" w:rsidRPr="00E42788" w:rsidRDefault="001357B6">
      <w:pPr>
        <w:rPr>
          <w:rFonts w:ascii="Arial" w:hAnsi="Arial" w:cs="Arial"/>
          <w:sz w:val="24"/>
          <w:szCs w:val="24"/>
          <w:shd w:val="clear" w:color="auto" w:fill="FFFFFF"/>
        </w:rPr>
      </w:pPr>
    </w:p>
    <w:p w14:paraId="7183E176" w14:textId="6B6D6E04" w:rsidR="001357B6" w:rsidRPr="00E42788" w:rsidRDefault="001357B6">
      <w:pPr>
        <w:rPr>
          <w:rFonts w:ascii="Arial" w:hAnsi="Arial" w:cs="Arial"/>
          <w:sz w:val="24"/>
          <w:szCs w:val="24"/>
          <w:shd w:val="clear" w:color="auto" w:fill="FFFFFF"/>
        </w:rPr>
      </w:pPr>
    </w:p>
    <w:p w14:paraId="60227CEC" w14:textId="261F521D" w:rsidR="001357B6" w:rsidRPr="00E42788" w:rsidRDefault="001357B6">
      <w:pPr>
        <w:rPr>
          <w:rFonts w:ascii="Arial" w:hAnsi="Arial" w:cs="Arial"/>
          <w:sz w:val="24"/>
          <w:szCs w:val="24"/>
          <w:shd w:val="clear" w:color="auto" w:fill="FFFFFF"/>
        </w:rPr>
      </w:pPr>
    </w:p>
    <w:p w14:paraId="3C562BF2" w14:textId="50E0AF91" w:rsidR="001357B6" w:rsidRPr="00E42788" w:rsidRDefault="001357B6">
      <w:pPr>
        <w:rPr>
          <w:rFonts w:ascii="Arial" w:hAnsi="Arial" w:cs="Arial"/>
          <w:sz w:val="24"/>
          <w:szCs w:val="24"/>
          <w:shd w:val="clear" w:color="auto" w:fill="FFFFFF"/>
        </w:rPr>
      </w:pPr>
    </w:p>
    <w:p w14:paraId="21EDB5F0" w14:textId="77777777" w:rsidR="001357B6" w:rsidRPr="00E42788" w:rsidRDefault="001357B6" w:rsidP="001357B6">
      <w:pPr>
        <w:rPr>
          <w:rFonts w:ascii="Arial" w:hAnsi="Arial" w:cs="Arial"/>
          <w:sz w:val="24"/>
          <w:szCs w:val="24"/>
          <w:u w:val="single"/>
          <w:shd w:val="clear" w:color="auto" w:fill="FEF1C4"/>
        </w:rPr>
      </w:pPr>
      <w:r w:rsidRPr="00E42788">
        <w:rPr>
          <w:rFonts w:ascii="Arial" w:hAnsi="Arial" w:cs="Arial"/>
          <w:sz w:val="24"/>
          <w:szCs w:val="24"/>
          <w:u w:val="single"/>
          <w:shd w:val="clear" w:color="auto" w:fill="FEF1C4"/>
        </w:rPr>
        <w:t xml:space="preserve">6         References </w:t>
      </w:r>
    </w:p>
    <w:p w14:paraId="37697062" w14:textId="77777777" w:rsidR="001357B6" w:rsidRPr="00E42788" w:rsidRDefault="001357B6" w:rsidP="001357B6">
      <w:pPr>
        <w:rPr>
          <w:rFonts w:ascii="Arial" w:hAnsi="Arial" w:cs="Arial"/>
          <w:sz w:val="24"/>
          <w:szCs w:val="24"/>
          <w:shd w:val="clear" w:color="auto" w:fill="FEF1C4"/>
        </w:rPr>
      </w:pPr>
      <w:r w:rsidRPr="00E42788">
        <w:rPr>
          <w:rFonts w:ascii="Arial" w:hAnsi="Arial" w:cs="Arial"/>
          <w:sz w:val="24"/>
          <w:szCs w:val="24"/>
          <w:shd w:val="clear" w:color="auto" w:fill="FEF1C4"/>
        </w:rPr>
        <w:t>Comparably. (n.d.). </w:t>
      </w:r>
      <w:r w:rsidRPr="00E42788">
        <w:rPr>
          <w:rFonts w:ascii="Arial" w:hAnsi="Arial" w:cs="Arial"/>
          <w:i/>
          <w:iCs/>
          <w:sz w:val="24"/>
          <w:szCs w:val="24"/>
          <w:shd w:val="clear" w:color="auto" w:fill="FEF1C4"/>
        </w:rPr>
        <w:t>Top 100 Brands</w:t>
      </w:r>
      <w:r w:rsidRPr="00E42788">
        <w:rPr>
          <w:rFonts w:ascii="Arial" w:hAnsi="Arial" w:cs="Arial"/>
          <w:sz w:val="24"/>
          <w:szCs w:val="24"/>
          <w:shd w:val="clear" w:color="auto" w:fill="FEF1C4"/>
        </w:rPr>
        <w:t xml:space="preserve">. [online] Available at: </w:t>
      </w:r>
      <w:hyperlink r:id="rId11" w:history="1">
        <w:r w:rsidRPr="00E42788">
          <w:rPr>
            <w:rStyle w:val="Hyperlink"/>
            <w:rFonts w:ascii="Arial" w:hAnsi="Arial" w:cs="Arial"/>
            <w:color w:val="auto"/>
            <w:sz w:val="24"/>
            <w:szCs w:val="24"/>
            <w:shd w:val="clear" w:color="auto" w:fill="FEF1C4"/>
          </w:rPr>
          <w:t>https://www.comparably.com/brands</w:t>
        </w:r>
      </w:hyperlink>
      <w:r w:rsidRPr="00E42788">
        <w:rPr>
          <w:rFonts w:ascii="Arial" w:hAnsi="Arial" w:cs="Arial"/>
          <w:sz w:val="24"/>
          <w:szCs w:val="24"/>
          <w:shd w:val="clear" w:color="auto" w:fill="FEF1C4"/>
        </w:rPr>
        <w:t>.</w:t>
      </w:r>
    </w:p>
    <w:p w14:paraId="63094248" w14:textId="77777777" w:rsidR="001357B6" w:rsidRPr="00E42788" w:rsidRDefault="001357B6" w:rsidP="001357B6">
      <w:pPr>
        <w:rPr>
          <w:rFonts w:ascii="Arial" w:hAnsi="Arial" w:cs="Arial"/>
          <w:sz w:val="24"/>
          <w:szCs w:val="24"/>
          <w:shd w:val="clear" w:color="auto" w:fill="FEF1C4"/>
        </w:rPr>
      </w:pPr>
      <w:proofErr w:type="spellStart"/>
      <w:r w:rsidRPr="00E42788">
        <w:rPr>
          <w:rFonts w:ascii="Arial" w:hAnsi="Arial" w:cs="Arial"/>
          <w:sz w:val="24"/>
          <w:szCs w:val="24"/>
          <w:shd w:val="clear" w:color="auto" w:fill="FEF1C4"/>
        </w:rPr>
        <w:t>bstrategyhub</w:t>
      </w:r>
      <w:proofErr w:type="spellEnd"/>
      <w:r w:rsidRPr="00E42788">
        <w:rPr>
          <w:rFonts w:ascii="Arial" w:hAnsi="Arial" w:cs="Arial"/>
          <w:sz w:val="24"/>
          <w:szCs w:val="24"/>
          <w:shd w:val="clear" w:color="auto" w:fill="FEF1C4"/>
        </w:rPr>
        <w:t xml:space="preserve"> (2020). </w:t>
      </w:r>
      <w:r w:rsidRPr="00E42788">
        <w:rPr>
          <w:rFonts w:ascii="Arial" w:hAnsi="Arial" w:cs="Arial"/>
          <w:i/>
          <w:iCs/>
          <w:sz w:val="24"/>
          <w:szCs w:val="24"/>
          <w:shd w:val="clear" w:color="auto" w:fill="FEF1C4"/>
        </w:rPr>
        <w:t>Marriott SWOT Analysis</w:t>
      </w:r>
      <w:r w:rsidRPr="00E42788">
        <w:rPr>
          <w:rFonts w:ascii="Arial" w:hAnsi="Arial" w:cs="Arial"/>
          <w:sz w:val="24"/>
          <w:szCs w:val="24"/>
          <w:shd w:val="clear" w:color="auto" w:fill="FEF1C4"/>
        </w:rPr>
        <w:t xml:space="preserve">. [online] Business Strategy Hub. Available at: </w:t>
      </w:r>
      <w:hyperlink r:id="rId12" w:history="1">
        <w:r w:rsidRPr="00E42788">
          <w:rPr>
            <w:rStyle w:val="Hyperlink"/>
            <w:rFonts w:ascii="Arial" w:hAnsi="Arial" w:cs="Arial"/>
            <w:color w:val="auto"/>
            <w:sz w:val="24"/>
            <w:szCs w:val="24"/>
            <w:shd w:val="clear" w:color="auto" w:fill="FEF1C4"/>
          </w:rPr>
          <w:t>https://bstrategyhub.com/marriot-swot-analysis/</w:t>
        </w:r>
      </w:hyperlink>
      <w:r w:rsidRPr="00E42788">
        <w:rPr>
          <w:rFonts w:ascii="Arial" w:hAnsi="Arial" w:cs="Arial"/>
          <w:sz w:val="24"/>
          <w:szCs w:val="24"/>
          <w:shd w:val="clear" w:color="auto" w:fill="FEF1C4"/>
        </w:rPr>
        <w:t>.</w:t>
      </w:r>
    </w:p>
    <w:p w14:paraId="7540A676" w14:textId="77777777" w:rsidR="001357B6" w:rsidRPr="00E42788" w:rsidRDefault="001357B6" w:rsidP="001357B6">
      <w:pPr>
        <w:rPr>
          <w:rFonts w:ascii="Arial" w:hAnsi="Arial" w:cs="Arial"/>
          <w:sz w:val="24"/>
          <w:szCs w:val="24"/>
          <w:shd w:val="clear" w:color="auto" w:fill="FEF1C4"/>
        </w:rPr>
      </w:pPr>
      <w:r w:rsidRPr="00E42788">
        <w:rPr>
          <w:rFonts w:ascii="Arial" w:hAnsi="Arial" w:cs="Arial"/>
          <w:sz w:val="24"/>
          <w:szCs w:val="24"/>
          <w:shd w:val="clear" w:color="auto" w:fill="FEF1C4"/>
        </w:rPr>
        <w:t>Ting, D. (2019). </w:t>
      </w:r>
      <w:r w:rsidRPr="00E42788">
        <w:rPr>
          <w:rFonts w:ascii="Arial" w:hAnsi="Arial" w:cs="Arial"/>
          <w:i/>
          <w:iCs/>
          <w:sz w:val="24"/>
          <w:szCs w:val="24"/>
          <w:shd w:val="clear" w:color="auto" w:fill="FEF1C4"/>
        </w:rPr>
        <w:t>How Marriott Plans to Supercharge Growth Starting With 1,700 New Hotels in 3 Years</w:t>
      </w:r>
      <w:r w:rsidRPr="00E42788">
        <w:rPr>
          <w:rFonts w:ascii="Arial" w:hAnsi="Arial" w:cs="Arial"/>
          <w:sz w:val="24"/>
          <w:szCs w:val="24"/>
          <w:shd w:val="clear" w:color="auto" w:fill="FEF1C4"/>
        </w:rPr>
        <w:t xml:space="preserve">. [online] Skift. Available at: </w:t>
      </w:r>
      <w:hyperlink r:id="rId13" w:history="1">
        <w:r w:rsidRPr="00E42788">
          <w:rPr>
            <w:rStyle w:val="Hyperlink"/>
            <w:rFonts w:ascii="Arial" w:hAnsi="Arial" w:cs="Arial"/>
            <w:color w:val="auto"/>
            <w:sz w:val="24"/>
            <w:szCs w:val="24"/>
            <w:shd w:val="clear" w:color="auto" w:fill="FEF1C4"/>
          </w:rPr>
          <w:t>https://skift.com/2019/03/18/how-marriott-plans-to-supercharge-growth-starting-with-1700-new-hotels-in-3-years/</w:t>
        </w:r>
      </w:hyperlink>
      <w:r w:rsidRPr="00E42788">
        <w:rPr>
          <w:rFonts w:ascii="Arial" w:hAnsi="Arial" w:cs="Arial"/>
          <w:sz w:val="24"/>
          <w:szCs w:val="24"/>
          <w:shd w:val="clear" w:color="auto" w:fill="FEF1C4"/>
        </w:rPr>
        <w:t>.</w:t>
      </w:r>
    </w:p>
    <w:p w14:paraId="4C3EE2B2" w14:textId="77777777" w:rsidR="001357B6" w:rsidRPr="00E42788" w:rsidRDefault="001357B6" w:rsidP="001357B6">
      <w:pPr>
        <w:rPr>
          <w:rFonts w:ascii="Arial" w:hAnsi="Arial" w:cs="Arial"/>
          <w:sz w:val="24"/>
          <w:szCs w:val="24"/>
          <w:shd w:val="clear" w:color="auto" w:fill="FEF1C4"/>
        </w:rPr>
      </w:pPr>
      <w:r w:rsidRPr="00E42788">
        <w:rPr>
          <w:rFonts w:ascii="Arial" w:hAnsi="Arial" w:cs="Arial"/>
          <w:sz w:val="24"/>
          <w:szCs w:val="24"/>
          <w:shd w:val="clear" w:color="auto" w:fill="FEF1C4"/>
        </w:rPr>
        <w:t>Hancock, A. (2021). Marriott warns of ‘fight for talent’ as hotels struggle to find staff. </w:t>
      </w:r>
      <w:r w:rsidRPr="00E42788">
        <w:rPr>
          <w:rFonts w:ascii="Arial" w:hAnsi="Arial" w:cs="Arial"/>
          <w:i/>
          <w:iCs/>
          <w:sz w:val="24"/>
          <w:szCs w:val="24"/>
          <w:shd w:val="clear" w:color="auto" w:fill="FEF1C4"/>
        </w:rPr>
        <w:t>Financial Times</w:t>
      </w:r>
      <w:r w:rsidRPr="00E42788">
        <w:rPr>
          <w:rFonts w:ascii="Arial" w:hAnsi="Arial" w:cs="Arial"/>
          <w:sz w:val="24"/>
          <w:szCs w:val="24"/>
          <w:shd w:val="clear" w:color="auto" w:fill="FEF1C4"/>
        </w:rPr>
        <w:t xml:space="preserve">. [online] 5 Sep. Available at: </w:t>
      </w:r>
      <w:hyperlink r:id="rId14" w:history="1">
        <w:r w:rsidRPr="00E42788">
          <w:rPr>
            <w:rStyle w:val="Hyperlink"/>
            <w:rFonts w:ascii="Arial" w:hAnsi="Arial" w:cs="Arial"/>
            <w:color w:val="auto"/>
            <w:sz w:val="24"/>
            <w:szCs w:val="24"/>
            <w:shd w:val="clear" w:color="auto" w:fill="FEF1C4"/>
          </w:rPr>
          <w:t>https://www.ft.com/content/8acbe8d0-f1d0-4cb9-a15b-518a817455a4</w:t>
        </w:r>
      </w:hyperlink>
      <w:r w:rsidRPr="00E42788">
        <w:rPr>
          <w:rFonts w:ascii="Arial" w:hAnsi="Arial" w:cs="Arial"/>
          <w:sz w:val="24"/>
          <w:szCs w:val="24"/>
          <w:shd w:val="clear" w:color="auto" w:fill="FEF1C4"/>
        </w:rPr>
        <w:t>.</w:t>
      </w:r>
    </w:p>
    <w:p w14:paraId="238B9AD0" w14:textId="77777777" w:rsidR="001357B6" w:rsidRPr="00E42788" w:rsidRDefault="001357B6" w:rsidP="001357B6">
      <w:pPr>
        <w:rPr>
          <w:rFonts w:ascii="Arial" w:hAnsi="Arial" w:cs="Arial"/>
          <w:sz w:val="24"/>
          <w:szCs w:val="24"/>
          <w:shd w:val="clear" w:color="auto" w:fill="FEF1C4"/>
        </w:rPr>
      </w:pPr>
      <w:r w:rsidRPr="00E42788">
        <w:rPr>
          <w:rFonts w:ascii="Arial" w:hAnsi="Arial" w:cs="Arial"/>
          <w:sz w:val="24"/>
          <w:szCs w:val="24"/>
          <w:shd w:val="clear" w:color="auto" w:fill="FEF1C4"/>
        </w:rPr>
        <w:t>Pratt, L. (2020). </w:t>
      </w:r>
      <w:r w:rsidRPr="00E42788">
        <w:rPr>
          <w:rFonts w:ascii="Arial" w:hAnsi="Arial" w:cs="Arial"/>
          <w:i/>
          <w:iCs/>
          <w:sz w:val="24"/>
          <w:szCs w:val="24"/>
          <w:shd w:val="clear" w:color="auto" w:fill="FEF1C4"/>
        </w:rPr>
        <w:t>1,500 Marriott casual workers to receive furlough pay</w:t>
      </w:r>
      <w:r w:rsidRPr="00E42788">
        <w:rPr>
          <w:rFonts w:ascii="Arial" w:hAnsi="Arial" w:cs="Arial"/>
          <w:sz w:val="24"/>
          <w:szCs w:val="24"/>
          <w:shd w:val="clear" w:color="auto" w:fill="FEF1C4"/>
        </w:rPr>
        <w:t xml:space="preserve">. [online] Employee Benefits. Available at: </w:t>
      </w:r>
      <w:hyperlink r:id="rId15" w:history="1">
        <w:r w:rsidRPr="00E42788">
          <w:rPr>
            <w:rStyle w:val="Hyperlink"/>
            <w:rFonts w:ascii="Arial" w:hAnsi="Arial" w:cs="Arial"/>
            <w:color w:val="auto"/>
            <w:sz w:val="24"/>
            <w:szCs w:val="24"/>
            <w:shd w:val="clear" w:color="auto" w:fill="FEF1C4"/>
          </w:rPr>
          <w:t>https://employeebenefits.co.uk/1500-marriott-casual-workers-to-receive-furlough-pay/</w:t>
        </w:r>
      </w:hyperlink>
      <w:r w:rsidRPr="00E42788">
        <w:rPr>
          <w:rFonts w:ascii="Arial" w:hAnsi="Arial" w:cs="Arial"/>
          <w:sz w:val="24"/>
          <w:szCs w:val="24"/>
          <w:shd w:val="clear" w:color="auto" w:fill="FEF1C4"/>
        </w:rPr>
        <w:t>.</w:t>
      </w:r>
    </w:p>
    <w:p w14:paraId="3DBED05D" w14:textId="77777777" w:rsidR="001357B6" w:rsidRPr="00E42788" w:rsidRDefault="001357B6" w:rsidP="001357B6">
      <w:pPr>
        <w:rPr>
          <w:rFonts w:ascii="Arial" w:hAnsi="Arial" w:cs="Arial"/>
          <w:sz w:val="24"/>
          <w:szCs w:val="24"/>
          <w:shd w:val="clear" w:color="auto" w:fill="FEF1C4"/>
        </w:rPr>
      </w:pPr>
      <w:r w:rsidRPr="00E42788">
        <w:rPr>
          <w:rFonts w:ascii="Arial" w:hAnsi="Arial" w:cs="Arial"/>
          <w:sz w:val="24"/>
          <w:szCs w:val="24"/>
          <w:shd w:val="clear" w:color="auto" w:fill="FEF1C4"/>
        </w:rPr>
        <w:t>Ting, D. (2019). </w:t>
      </w:r>
      <w:r w:rsidRPr="00E42788">
        <w:rPr>
          <w:rFonts w:ascii="Arial" w:hAnsi="Arial" w:cs="Arial"/>
          <w:i/>
          <w:iCs/>
          <w:sz w:val="24"/>
          <w:szCs w:val="24"/>
          <w:shd w:val="clear" w:color="auto" w:fill="FEF1C4"/>
        </w:rPr>
        <w:t>How Marriott Plans to Supercharge Growth Starting With 1,700 New Hotels in 3 Years</w:t>
      </w:r>
      <w:r w:rsidRPr="00E42788">
        <w:rPr>
          <w:rFonts w:ascii="Arial" w:hAnsi="Arial" w:cs="Arial"/>
          <w:sz w:val="24"/>
          <w:szCs w:val="24"/>
          <w:shd w:val="clear" w:color="auto" w:fill="FEF1C4"/>
        </w:rPr>
        <w:t xml:space="preserve">. [online] Skift. Available at: </w:t>
      </w:r>
      <w:hyperlink r:id="rId16" w:history="1">
        <w:r w:rsidRPr="00E42788">
          <w:rPr>
            <w:rStyle w:val="Hyperlink"/>
            <w:rFonts w:ascii="Arial" w:hAnsi="Arial" w:cs="Arial"/>
            <w:color w:val="auto"/>
            <w:sz w:val="24"/>
            <w:szCs w:val="24"/>
            <w:shd w:val="clear" w:color="auto" w:fill="FEF1C4"/>
          </w:rPr>
          <w:t>https://skift.com/2019/03/18/how-marriott-plans-to-supercharge-growth-starting-with-1700-new-hotels-in-3-years/</w:t>
        </w:r>
      </w:hyperlink>
      <w:r w:rsidRPr="00E42788">
        <w:rPr>
          <w:rFonts w:ascii="Arial" w:hAnsi="Arial" w:cs="Arial"/>
          <w:sz w:val="24"/>
          <w:szCs w:val="24"/>
          <w:shd w:val="clear" w:color="auto" w:fill="FEF1C4"/>
        </w:rPr>
        <w:t>.</w:t>
      </w:r>
    </w:p>
    <w:p w14:paraId="5C4C5F78" w14:textId="77777777" w:rsidR="001357B6" w:rsidRPr="00E42788" w:rsidRDefault="001357B6" w:rsidP="001357B6">
      <w:pPr>
        <w:rPr>
          <w:rFonts w:ascii="Arial" w:hAnsi="Arial" w:cs="Arial"/>
          <w:sz w:val="24"/>
          <w:szCs w:val="24"/>
          <w:shd w:val="clear" w:color="auto" w:fill="FEF1C4"/>
        </w:rPr>
      </w:pPr>
      <w:r w:rsidRPr="00E42788">
        <w:rPr>
          <w:rFonts w:ascii="Arial" w:hAnsi="Arial" w:cs="Arial"/>
          <w:sz w:val="24"/>
          <w:szCs w:val="24"/>
          <w:shd w:val="clear" w:color="auto" w:fill="FEF1C4"/>
        </w:rPr>
        <w:t>CIPD (2021). </w:t>
      </w:r>
      <w:r w:rsidRPr="00E42788">
        <w:rPr>
          <w:rFonts w:ascii="Arial" w:hAnsi="Arial" w:cs="Arial"/>
          <w:i/>
          <w:iCs/>
          <w:sz w:val="24"/>
          <w:szCs w:val="24"/>
          <w:shd w:val="clear" w:color="auto" w:fill="FEF1C4"/>
        </w:rPr>
        <w:t>PESTLE analysis</w:t>
      </w:r>
      <w:r w:rsidRPr="00E42788">
        <w:rPr>
          <w:rFonts w:ascii="Arial" w:hAnsi="Arial" w:cs="Arial"/>
          <w:sz w:val="24"/>
          <w:szCs w:val="24"/>
          <w:shd w:val="clear" w:color="auto" w:fill="FEF1C4"/>
        </w:rPr>
        <w:t xml:space="preserve">. [online] CIPD. Available at: </w:t>
      </w:r>
      <w:hyperlink r:id="rId17" w:history="1">
        <w:r w:rsidRPr="00E42788">
          <w:rPr>
            <w:rStyle w:val="Hyperlink"/>
            <w:rFonts w:ascii="Arial" w:hAnsi="Arial" w:cs="Arial"/>
            <w:color w:val="auto"/>
            <w:sz w:val="24"/>
            <w:szCs w:val="24"/>
            <w:shd w:val="clear" w:color="auto" w:fill="FEF1C4"/>
          </w:rPr>
          <w:t>https://www.cipd.co.uk/knowledge/strategy/organisational-development/pestle-analysis-factsheet#gref</w:t>
        </w:r>
      </w:hyperlink>
      <w:r w:rsidRPr="00E42788">
        <w:rPr>
          <w:rFonts w:ascii="Arial" w:hAnsi="Arial" w:cs="Arial"/>
          <w:sz w:val="24"/>
          <w:szCs w:val="24"/>
          <w:shd w:val="clear" w:color="auto" w:fill="FEF1C4"/>
        </w:rPr>
        <w:t>.</w:t>
      </w:r>
    </w:p>
    <w:p w14:paraId="78F756B5" w14:textId="77777777" w:rsidR="001357B6" w:rsidRPr="00E42788" w:rsidRDefault="001357B6" w:rsidP="001357B6">
      <w:pPr>
        <w:rPr>
          <w:rFonts w:ascii="Arial" w:hAnsi="Arial" w:cs="Arial"/>
          <w:sz w:val="24"/>
          <w:szCs w:val="24"/>
          <w:shd w:val="clear" w:color="auto" w:fill="FEF1C4"/>
        </w:rPr>
      </w:pPr>
      <w:r w:rsidRPr="00E42788">
        <w:rPr>
          <w:rFonts w:ascii="Arial" w:hAnsi="Arial" w:cs="Arial"/>
          <w:sz w:val="24"/>
          <w:szCs w:val="24"/>
          <w:shd w:val="clear" w:color="auto" w:fill="FEF1C4"/>
        </w:rPr>
        <w:t>Meng, Y. (2020). </w:t>
      </w:r>
      <w:r w:rsidRPr="00E42788">
        <w:rPr>
          <w:rFonts w:ascii="Arial" w:hAnsi="Arial" w:cs="Arial"/>
          <w:i/>
          <w:iCs/>
          <w:sz w:val="24"/>
          <w:szCs w:val="24"/>
          <w:shd w:val="clear" w:color="auto" w:fill="FEF1C4"/>
        </w:rPr>
        <w:t>The Hospitality Way of Survival After Covid-19 Crisis</w:t>
      </w:r>
      <w:r w:rsidRPr="00E42788">
        <w:rPr>
          <w:rFonts w:ascii="Arial" w:hAnsi="Arial" w:cs="Arial"/>
          <w:sz w:val="24"/>
          <w:szCs w:val="24"/>
          <w:shd w:val="clear" w:color="auto" w:fill="FEF1C4"/>
        </w:rPr>
        <w:t xml:space="preserve">. [online] hospitalityinsights.ehl.edu. Available at: </w:t>
      </w:r>
      <w:hyperlink r:id="rId18" w:history="1">
        <w:r w:rsidRPr="00E42788">
          <w:rPr>
            <w:rStyle w:val="Hyperlink"/>
            <w:rFonts w:ascii="Arial" w:hAnsi="Arial" w:cs="Arial"/>
            <w:color w:val="auto"/>
            <w:sz w:val="24"/>
            <w:szCs w:val="24"/>
            <w:shd w:val="clear" w:color="auto" w:fill="FEF1C4"/>
          </w:rPr>
          <w:t>https://hospitalityinsights.ehl.edu/hospitality-covid19-crisis</w:t>
        </w:r>
      </w:hyperlink>
      <w:r w:rsidRPr="00E42788">
        <w:rPr>
          <w:rFonts w:ascii="Arial" w:hAnsi="Arial" w:cs="Arial"/>
          <w:sz w:val="24"/>
          <w:szCs w:val="24"/>
          <w:shd w:val="clear" w:color="auto" w:fill="FEF1C4"/>
        </w:rPr>
        <w:t>.</w:t>
      </w:r>
    </w:p>
    <w:p w14:paraId="43C64EF8" w14:textId="77777777" w:rsidR="001357B6" w:rsidRPr="00E42788" w:rsidRDefault="001357B6" w:rsidP="001357B6">
      <w:pPr>
        <w:rPr>
          <w:rFonts w:ascii="Arial" w:hAnsi="Arial" w:cs="Arial"/>
          <w:sz w:val="24"/>
          <w:szCs w:val="24"/>
          <w:shd w:val="clear" w:color="auto" w:fill="FEF1C4"/>
        </w:rPr>
      </w:pPr>
      <w:r w:rsidRPr="00E42788">
        <w:rPr>
          <w:rFonts w:ascii="Arial" w:hAnsi="Arial" w:cs="Arial"/>
          <w:sz w:val="24"/>
          <w:szCs w:val="24"/>
          <w:shd w:val="clear" w:color="auto" w:fill="FEF1C4"/>
        </w:rPr>
        <w:t>Meng, Y. (2020). </w:t>
      </w:r>
      <w:r w:rsidRPr="00E42788">
        <w:rPr>
          <w:rFonts w:ascii="Arial" w:hAnsi="Arial" w:cs="Arial"/>
          <w:i/>
          <w:iCs/>
          <w:sz w:val="24"/>
          <w:szCs w:val="24"/>
          <w:shd w:val="clear" w:color="auto" w:fill="FEF1C4"/>
        </w:rPr>
        <w:t>The Hospitality Way of Survival After Covid-19 Crisis</w:t>
      </w:r>
      <w:r w:rsidRPr="00E42788">
        <w:rPr>
          <w:rFonts w:ascii="Arial" w:hAnsi="Arial" w:cs="Arial"/>
          <w:sz w:val="24"/>
          <w:szCs w:val="24"/>
          <w:shd w:val="clear" w:color="auto" w:fill="FEF1C4"/>
        </w:rPr>
        <w:t xml:space="preserve">. [online] hospitalityinsights.ehl.edu. Available at: </w:t>
      </w:r>
      <w:hyperlink r:id="rId19" w:history="1">
        <w:r w:rsidRPr="00E42788">
          <w:rPr>
            <w:rStyle w:val="Hyperlink"/>
            <w:rFonts w:ascii="Arial" w:hAnsi="Arial" w:cs="Arial"/>
            <w:color w:val="auto"/>
            <w:sz w:val="24"/>
            <w:szCs w:val="24"/>
            <w:shd w:val="clear" w:color="auto" w:fill="FEF1C4"/>
          </w:rPr>
          <w:t>https://hospitalityinsights.ehl.edu/hospitality-covid19-crisis</w:t>
        </w:r>
      </w:hyperlink>
      <w:r w:rsidRPr="00E42788">
        <w:rPr>
          <w:rFonts w:ascii="Arial" w:hAnsi="Arial" w:cs="Arial"/>
          <w:sz w:val="24"/>
          <w:szCs w:val="24"/>
          <w:shd w:val="clear" w:color="auto" w:fill="FEF1C4"/>
        </w:rPr>
        <w:t>.</w:t>
      </w:r>
    </w:p>
    <w:p w14:paraId="29D06B9E" w14:textId="77777777" w:rsidR="001357B6" w:rsidRPr="00E42788" w:rsidRDefault="001357B6" w:rsidP="001357B6">
      <w:pPr>
        <w:rPr>
          <w:rFonts w:ascii="Arial" w:hAnsi="Arial" w:cs="Arial"/>
          <w:sz w:val="24"/>
          <w:szCs w:val="24"/>
          <w:shd w:val="clear" w:color="auto" w:fill="FEF1C4"/>
        </w:rPr>
      </w:pPr>
      <w:r w:rsidRPr="00E42788">
        <w:rPr>
          <w:rFonts w:ascii="Arial" w:hAnsi="Arial" w:cs="Arial"/>
          <w:sz w:val="24"/>
          <w:szCs w:val="24"/>
          <w:shd w:val="clear" w:color="auto" w:fill="FEF1C4"/>
        </w:rPr>
        <w:t>www.mitel.com. (n.d.). </w:t>
      </w:r>
      <w:r w:rsidRPr="00E42788">
        <w:rPr>
          <w:rFonts w:ascii="Arial" w:hAnsi="Arial" w:cs="Arial"/>
          <w:i/>
          <w:iCs/>
          <w:sz w:val="24"/>
          <w:szCs w:val="24"/>
          <w:shd w:val="clear" w:color="auto" w:fill="FEF1C4"/>
        </w:rPr>
        <w:t>Top 10 Communication Trends in Hotel Technology for 2019</w:t>
      </w:r>
      <w:r w:rsidRPr="00E42788">
        <w:rPr>
          <w:rFonts w:ascii="Arial" w:hAnsi="Arial" w:cs="Arial"/>
          <w:sz w:val="24"/>
          <w:szCs w:val="24"/>
          <w:shd w:val="clear" w:color="auto" w:fill="FEF1C4"/>
        </w:rPr>
        <w:t xml:space="preserve">. [online] Available at: </w:t>
      </w:r>
      <w:hyperlink r:id="rId20" w:history="1">
        <w:r w:rsidRPr="00E42788">
          <w:rPr>
            <w:rStyle w:val="Hyperlink"/>
            <w:rFonts w:ascii="Arial" w:hAnsi="Arial" w:cs="Arial"/>
            <w:color w:val="auto"/>
            <w:sz w:val="24"/>
            <w:szCs w:val="24"/>
            <w:shd w:val="clear" w:color="auto" w:fill="FEF1C4"/>
          </w:rPr>
          <w:t>https://www.mitel.com/en-gb/blog/top-10-communication-tech-trends-hospitality</w:t>
        </w:r>
      </w:hyperlink>
      <w:r w:rsidRPr="00E42788">
        <w:rPr>
          <w:rFonts w:ascii="Arial" w:hAnsi="Arial" w:cs="Arial"/>
          <w:sz w:val="24"/>
          <w:szCs w:val="24"/>
          <w:shd w:val="clear" w:color="auto" w:fill="FEF1C4"/>
        </w:rPr>
        <w:t>.</w:t>
      </w:r>
    </w:p>
    <w:p w14:paraId="56BC208C" w14:textId="77777777" w:rsidR="001357B6" w:rsidRPr="002A3DDB" w:rsidRDefault="001357B6">
      <w:pPr>
        <w:rPr>
          <w:rFonts w:ascii="Arial" w:hAnsi="Arial" w:cs="Arial"/>
          <w:sz w:val="24"/>
          <w:szCs w:val="24"/>
          <w:shd w:val="clear" w:color="auto" w:fill="FFFFFF"/>
        </w:rPr>
      </w:pPr>
    </w:p>
    <w:p w14:paraId="383B101B" w14:textId="7A2995B6" w:rsidR="00F31FE3" w:rsidRDefault="00F31FE3">
      <w:pPr>
        <w:rPr>
          <w:rFonts w:ascii="Arial" w:hAnsi="Arial" w:cs="Arial"/>
          <w:sz w:val="23"/>
          <w:szCs w:val="23"/>
          <w:shd w:val="clear" w:color="auto" w:fill="FFFFFF"/>
        </w:rPr>
      </w:pPr>
    </w:p>
    <w:p w14:paraId="28614DB2" w14:textId="77777777" w:rsidR="00D90233" w:rsidRDefault="00D90233">
      <w:pPr>
        <w:rPr>
          <w:rFonts w:ascii="Arial" w:hAnsi="Arial" w:cs="Arial"/>
          <w:sz w:val="23"/>
          <w:szCs w:val="23"/>
          <w:shd w:val="clear" w:color="auto" w:fill="FFFFFF"/>
        </w:rPr>
      </w:pPr>
    </w:p>
    <w:p w14:paraId="199E46AE" w14:textId="680A39B4" w:rsidR="00B3721E" w:rsidRDefault="00B3721E">
      <w:pPr>
        <w:rPr>
          <w:rFonts w:ascii="Arial" w:hAnsi="Arial" w:cs="Arial"/>
          <w:sz w:val="23"/>
          <w:szCs w:val="23"/>
          <w:shd w:val="clear" w:color="auto" w:fill="FFFFFF"/>
        </w:rPr>
      </w:pPr>
    </w:p>
    <w:p w14:paraId="6B54ACF1" w14:textId="77777777" w:rsidR="00B3721E" w:rsidRPr="00330714" w:rsidRDefault="00B3721E">
      <w:pPr>
        <w:rPr>
          <w:rFonts w:ascii="Arial" w:hAnsi="Arial" w:cs="Arial"/>
          <w:sz w:val="24"/>
          <w:szCs w:val="24"/>
        </w:rPr>
      </w:pPr>
    </w:p>
    <w:sectPr w:rsidR="00B3721E" w:rsidRPr="003307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D7B16"/>
    <w:multiLevelType w:val="hybridMultilevel"/>
    <w:tmpl w:val="96DA9A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A76953"/>
    <w:multiLevelType w:val="hybridMultilevel"/>
    <w:tmpl w:val="D172A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0D7E52"/>
    <w:multiLevelType w:val="hybridMultilevel"/>
    <w:tmpl w:val="CBE83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6136AB"/>
    <w:multiLevelType w:val="hybridMultilevel"/>
    <w:tmpl w:val="F138A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B677D9"/>
    <w:multiLevelType w:val="hybridMultilevel"/>
    <w:tmpl w:val="23500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EF18C9"/>
    <w:multiLevelType w:val="hybridMultilevel"/>
    <w:tmpl w:val="39BC2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072821"/>
    <w:multiLevelType w:val="hybridMultilevel"/>
    <w:tmpl w:val="837EE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0571120">
    <w:abstractNumId w:val="5"/>
  </w:num>
  <w:num w:numId="2" w16cid:durableId="296954382">
    <w:abstractNumId w:val="0"/>
  </w:num>
  <w:num w:numId="3" w16cid:durableId="371002860">
    <w:abstractNumId w:val="3"/>
  </w:num>
  <w:num w:numId="4" w16cid:durableId="1364818507">
    <w:abstractNumId w:val="6"/>
  </w:num>
  <w:num w:numId="5" w16cid:durableId="1307124199">
    <w:abstractNumId w:val="4"/>
  </w:num>
  <w:num w:numId="6" w16cid:durableId="1235044083">
    <w:abstractNumId w:val="2"/>
  </w:num>
  <w:num w:numId="7" w16cid:durableId="327176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D40"/>
    <w:rsid w:val="000253A5"/>
    <w:rsid w:val="000A2F26"/>
    <w:rsid w:val="000F4159"/>
    <w:rsid w:val="001357B6"/>
    <w:rsid w:val="002444D7"/>
    <w:rsid w:val="00247D40"/>
    <w:rsid w:val="0029227A"/>
    <w:rsid w:val="002A3DDB"/>
    <w:rsid w:val="00330714"/>
    <w:rsid w:val="003449D3"/>
    <w:rsid w:val="00363A6B"/>
    <w:rsid w:val="003A6E25"/>
    <w:rsid w:val="00416D64"/>
    <w:rsid w:val="00482965"/>
    <w:rsid w:val="00565F34"/>
    <w:rsid w:val="00581FC5"/>
    <w:rsid w:val="005A3739"/>
    <w:rsid w:val="005D55BF"/>
    <w:rsid w:val="0061404E"/>
    <w:rsid w:val="00704EBE"/>
    <w:rsid w:val="00766D83"/>
    <w:rsid w:val="00771A0C"/>
    <w:rsid w:val="007A73F0"/>
    <w:rsid w:val="00950FDD"/>
    <w:rsid w:val="00962494"/>
    <w:rsid w:val="009D7D4B"/>
    <w:rsid w:val="009E1316"/>
    <w:rsid w:val="009F61CC"/>
    <w:rsid w:val="00A240C8"/>
    <w:rsid w:val="00A508A4"/>
    <w:rsid w:val="00B3721E"/>
    <w:rsid w:val="00BA5D5B"/>
    <w:rsid w:val="00BB1497"/>
    <w:rsid w:val="00C47727"/>
    <w:rsid w:val="00C705B9"/>
    <w:rsid w:val="00D90233"/>
    <w:rsid w:val="00E42788"/>
    <w:rsid w:val="00E84BE7"/>
    <w:rsid w:val="00EB0C58"/>
    <w:rsid w:val="00EE59B9"/>
    <w:rsid w:val="00F31FE3"/>
    <w:rsid w:val="00F37C16"/>
    <w:rsid w:val="00F66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EE790"/>
  <w15:chartTrackingRefBased/>
  <w15:docId w15:val="{90C5F369-026B-4204-BEB5-2EBE67A71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A6E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A6E25"/>
    <w:pPr>
      <w:ind w:left="720"/>
      <w:contextualSpacing/>
    </w:pPr>
  </w:style>
  <w:style w:type="character" w:styleId="Hyperlink">
    <w:name w:val="Hyperlink"/>
    <w:basedOn w:val="DefaultParagraphFont"/>
    <w:uiPriority w:val="99"/>
    <w:unhideWhenUsed/>
    <w:rsid w:val="001357B6"/>
    <w:rPr>
      <w:color w:val="0563C1" w:themeColor="hyperlink"/>
      <w:u w:val="single"/>
    </w:rPr>
  </w:style>
  <w:style w:type="paragraph" w:styleId="NoSpacing">
    <w:name w:val="No Spacing"/>
    <w:link w:val="NoSpacingChar"/>
    <w:uiPriority w:val="1"/>
    <w:qFormat/>
    <w:rsid w:val="00E4278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4278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hyperlink" Target="https://skift.com/2019/03/18/how-marriott-plans-to-supercharge-growth-starting-with-1700-new-hotels-in-3-years/" TargetMode="External"/><Relationship Id="rId18" Type="http://schemas.openxmlformats.org/officeDocument/2006/relationships/hyperlink" Target="https://hospitalityinsights.ehl.edu/hospitality-covid19-crisi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diagramLayout" Target="diagrams/layout1.xml"/><Relationship Id="rId12" Type="http://schemas.openxmlformats.org/officeDocument/2006/relationships/hyperlink" Target="https://bstrategyhub.com/marriot-swot-analysis/" TargetMode="External"/><Relationship Id="rId17" Type="http://schemas.openxmlformats.org/officeDocument/2006/relationships/hyperlink" Target="https://www.cipd.co.uk/knowledge/strategy/organisational-development/pestle-analysis-factsheet#gref" TargetMode="External"/><Relationship Id="rId2" Type="http://schemas.openxmlformats.org/officeDocument/2006/relationships/styles" Target="styles.xml"/><Relationship Id="rId16" Type="http://schemas.openxmlformats.org/officeDocument/2006/relationships/hyperlink" Target="https://skift.com/2019/03/18/how-marriott-plans-to-supercharge-growth-starting-with-1700-new-hotels-in-3-years/" TargetMode="External"/><Relationship Id="rId20" Type="http://schemas.openxmlformats.org/officeDocument/2006/relationships/hyperlink" Target="https://www.mitel.com/en-gb/blog/top-10-communication-tech-trends-hospitality" TargetMode="Externa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hyperlink" Target="https://www.comparably.com/brands" TargetMode="External"/><Relationship Id="rId5" Type="http://schemas.openxmlformats.org/officeDocument/2006/relationships/image" Target="media/image1.png"/><Relationship Id="rId15" Type="http://schemas.openxmlformats.org/officeDocument/2006/relationships/hyperlink" Target="https://employeebenefits.co.uk/1500-marriott-casual-workers-to-receive-furlough-pay/" TargetMode="External"/><Relationship Id="rId10" Type="http://schemas.microsoft.com/office/2007/relationships/diagramDrawing" Target="diagrams/drawing1.xml"/><Relationship Id="rId19" Type="http://schemas.openxmlformats.org/officeDocument/2006/relationships/hyperlink" Target="https://hospitalityinsights.ehl.edu/hospitality-covid19-crisis" TargetMode="External"/><Relationship Id="rId4" Type="http://schemas.openxmlformats.org/officeDocument/2006/relationships/webSettings" Target="webSettings.xml"/><Relationship Id="rId9" Type="http://schemas.openxmlformats.org/officeDocument/2006/relationships/diagramColors" Target="diagrams/colors1.xml"/><Relationship Id="rId14" Type="http://schemas.openxmlformats.org/officeDocument/2006/relationships/hyperlink" Target="https://www.ft.com/content/8acbe8d0-f1d0-4cb9-a15b-518a817455a4" TargetMode="Externa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F96B9EC-6DD1-494C-8378-4F783E4A64D5}"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DC25D7E3-5FC9-4E59-9ACA-7AB8F3FFE635}">
      <dgm:prSet phldrT="[Text]"/>
      <dgm:spPr/>
      <dgm:t>
        <a:bodyPr/>
        <a:lstStyle/>
        <a:p>
          <a:r>
            <a:rPr lang="en-GB"/>
            <a:t>Swot analysis</a:t>
          </a:r>
        </a:p>
      </dgm:t>
    </dgm:pt>
    <dgm:pt modelId="{91B07E2A-0151-465B-9638-FEFE68364439}" type="parTrans" cxnId="{438EE053-2010-45DA-B612-9394F045D2FD}">
      <dgm:prSet/>
      <dgm:spPr/>
      <dgm:t>
        <a:bodyPr/>
        <a:lstStyle/>
        <a:p>
          <a:endParaRPr lang="en-GB"/>
        </a:p>
      </dgm:t>
    </dgm:pt>
    <dgm:pt modelId="{F0A05C1B-5AA6-4A6E-A1A4-BF0C357B4553}" type="sibTrans" cxnId="{438EE053-2010-45DA-B612-9394F045D2FD}">
      <dgm:prSet/>
      <dgm:spPr/>
      <dgm:t>
        <a:bodyPr/>
        <a:lstStyle/>
        <a:p>
          <a:endParaRPr lang="en-GB"/>
        </a:p>
      </dgm:t>
    </dgm:pt>
    <dgm:pt modelId="{1968DB1F-C8AA-4E83-80EA-1EF0AB5FD8F5}">
      <dgm:prSet phldrT="[Text]"/>
      <dgm:spPr/>
      <dgm:t>
        <a:bodyPr/>
        <a:lstStyle/>
        <a:p>
          <a:r>
            <a:rPr lang="en-GB">
              <a:latin typeface="Arial" panose="020B0604020202020204" pitchFamily="34" charset="0"/>
              <a:cs typeface="Arial" panose="020B0604020202020204" pitchFamily="34" charset="0"/>
            </a:rPr>
            <a:t>Strengths</a:t>
          </a:r>
        </a:p>
      </dgm:t>
    </dgm:pt>
    <dgm:pt modelId="{EB1827F7-AD56-442E-A128-36C68D5FE32C}" type="parTrans" cxnId="{81E0A9DE-1B86-46F5-B9BD-6905480C758A}">
      <dgm:prSet/>
      <dgm:spPr/>
      <dgm:t>
        <a:bodyPr/>
        <a:lstStyle/>
        <a:p>
          <a:endParaRPr lang="en-GB"/>
        </a:p>
      </dgm:t>
    </dgm:pt>
    <dgm:pt modelId="{3ACC2ED1-EA50-4AF7-A69F-80435BB6F59E}" type="sibTrans" cxnId="{81E0A9DE-1B86-46F5-B9BD-6905480C758A}">
      <dgm:prSet/>
      <dgm:spPr/>
      <dgm:t>
        <a:bodyPr/>
        <a:lstStyle/>
        <a:p>
          <a:endParaRPr lang="en-GB"/>
        </a:p>
      </dgm:t>
    </dgm:pt>
    <dgm:pt modelId="{021F46F0-215E-4EB9-964C-DED05250B473}">
      <dgm:prSet phldrT="[Text]"/>
      <dgm:spPr/>
      <dgm:t>
        <a:bodyPr/>
        <a:lstStyle/>
        <a:p>
          <a:r>
            <a:rPr lang="en-GB">
              <a:latin typeface="Arial" panose="020B0604020202020204" pitchFamily="34" charset="0"/>
              <a:cs typeface="Arial" panose="020B0604020202020204" pitchFamily="34" charset="0"/>
            </a:rPr>
            <a:t>Weaknesses </a:t>
          </a:r>
        </a:p>
      </dgm:t>
    </dgm:pt>
    <dgm:pt modelId="{796872B1-849F-4DED-AA17-494A568CB8EF}" type="parTrans" cxnId="{5CD57BFE-8B0B-493F-ADCB-86CDAD0C21C5}">
      <dgm:prSet/>
      <dgm:spPr/>
      <dgm:t>
        <a:bodyPr/>
        <a:lstStyle/>
        <a:p>
          <a:endParaRPr lang="en-GB"/>
        </a:p>
      </dgm:t>
    </dgm:pt>
    <dgm:pt modelId="{05AC63F0-512D-4734-86B4-5FA435A5FFDA}" type="sibTrans" cxnId="{5CD57BFE-8B0B-493F-ADCB-86CDAD0C21C5}">
      <dgm:prSet/>
      <dgm:spPr/>
      <dgm:t>
        <a:bodyPr/>
        <a:lstStyle/>
        <a:p>
          <a:endParaRPr lang="en-GB"/>
        </a:p>
      </dgm:t>
    </dgm:pt>
    <dgm:pt modelId="{7345A3A5-FC38-4C5B-B4CC-09F8AF233F8B}">
      <dgm:prSet phldrT="[Text]"/>
      <dgm:spPr/>
      <dgm:t>
        <a:bodyPr/>
        <a:lstStyle/>
        <a:p>
          <a:r>
            <a:rPr lang="en-GB">
              <a:latin typeface="Arial" panose="020B0604020202020204" pitchFamily="34" charset="0"/>
              <a:cs typeface="Arial" panose="020B0604020202020204" pitchFamily="34" charset="0"/>
            </a:rPr>
            <a:t>threats </a:t>
          </a:r>
        </a:p>
      </dgm:t>
    </dgm:pt>
    <dgm:pt modelId="{50E3DC93-B70B-4D7B-8F04-276E2F27B18E}" type="parTrans" cxnId="{E22A7A00-D555-46E8-BD6B-EBC8EF042AD7}">
      <dgm:prSet/>
      <dgm:spPr/>
      <dgm:t>
        <a:bodyPr/>
        <a:lstStyle/>
        <a:p>
          <a:endParaRPr lang="en-GB"/>
        </a:p>
      </dgm:t>
    </dgm:pt>
    <dgm:pt modelId="{494BD4D1-B873-4261-B79D-249922E93A6E}" type="sibTrans" cxnId="{E22A7A00-D555-46E8-BD6B-EBC8EF042AD7}">
      <dgm:prSet/>
      <dgm:spPr/>
      <dgm:t>
        <a:bodyPr/>
        <a:lstStyle/>
        <a:p>
          <a:endParaRPr lang="en-GB"/>
        </a:p>
      </dgm:t>
    </dgm:pt>
    <dgm:pt modelId="{517564F2-D0E6-4041-A39B-5BF5E1795936}">
      <dgm:prSet/>
      <dgm:spPr/>
      <dgm:t>
        <a:bodyPr/>
        <a:lstStyle/>
        <a:p>
          <a:r>
            <a:rPr lang="en-GB">
              <a:latin typeface="Arial" panose="020B0604020202020204" pitchFamily="34" charset="0"/>
              <a:cs typeface="Arial" panose="020B0604020202020204" pitchFamily="34" charset="0"/>
            </a:rPr>
            <a:t>Worldwide presence</a:t>
          </a:r>
        </a:p>
      </dgm:t>
    </dgm:pt>
    <dgm:pt modelId="{8444DF53-F71F-4394-AB38-316275AF2360}" type="parTrans" cxnId="{FD295997-AE9A-41A9-9D28-8D3AE09332A9}">
      <dgm:prSet/>
      <dgm:spPr/>
      <dgm:t>
        <a:bodyPr/>
        <a:lstStyle/>
        <a:p>
          <a:endParaRPr lang="en-GB"/>
        </a:p>
      </dgm:t>
    </dgm:pt>
    <dgm:pt modelId="{CC4095A2-3E7A-4F7D-B518-BEE8383829F5}" type="sibTrans" cxnId="{FD295997-AE9A-41A9-9D28-8D3AE09332A9}">
      <dgm:prSet/>
      <dgm:spPr/>
      <dgm:t>
        <a:bodyPr/>
        <a:lstStyle/>
        <a:p>
          <a:endParaRPr lang="en-GB"/>
        </a:p>
      </dgm:t>
    </dgm:pt>
    <dgm:pt modelId="{9BA86C1D-7692-4032-9E23-F78889A2D358}">
      <dgm:prSet/>
      <dgm:spPr/>
      <dgm:t>
        <a:bodyPr/>
        <a:lstStyle/>
        <a:p>
          <a:r>
            <a:rPr lang="en-GB">
              <a:latin typeface="Arial" panose="020B0604020202020204" pitchFamily="34" charset="0"/>
              <a:cs typeface="Arial" panose="020B0604020202020204" pitchFamily="34" charset="0"/>
            </a:rPr>
            <a:t>Worldwide reputation</a:t>
          </a:r>
        </a:p>
      </dgm:t>
    </dgm:pt>
    <dgm:pt modelId="{9638ED93-1AB3-4E61-A412-6734D43507C8}" type="parTrans" cxnId="{2738FA3F-4BE1-4445-AF2A-A94A793BAC9E}">
      <dgm:prSet/>
      <dgm:spPr/>
      <dgm:t>
        <a:bodyPr/>
        <a:lstStyle/>
        <a:p>
          <a:endParaRPr lang="en-GB"/>
        </a:p>
      </dgm:t>
    </dgm:pt>
    <dgm:pt modelId="{14AD52A8-0D5D-486A-8D7D-DCF97E43BB60}" type="sibTrans" cxnId="{2738FA3F-4BE1-4445-AF2A-A94A793BAC9E}">
      <dgm:prSet/>
      <dgm:spPr/>
      <dgm:t>
        <a:bodyPr/>
        <a:lstStyle/>
        <a:p>
          <a:endParaRPr lang="en-GB"/>
        </a:p>
      </dgm:t>
    </dgm:pt>
    <dgm:pt modelId="{18B197A5-64EE-4E44-AC61-64A2FE5B9393}">
      <dgm:prSet/>
      <dgm:spPr/>
      <dgm:t>
        <a:bodyPr/>
        <a:lstStyle/>
        <a:p>
          <a:r>
            <a:rPr lang="en-GB">
              <a:latin typeface="Arial" panose="020B0604020202020204" pitchFamily="34" charset="0"/>
              <a:cs typeface="Arial" panose="020B0604020202020204" pitchFamily="34" charset="0"/>
            </a:rPr>
            <a:t>Customer loyalty</a:t>
          </a:r>
        </a:p>
      </dgm:t>
    </dgm:pt>
    <dgm:pt modelId="{DE86B362-1C98-4F75-B1D0-F0F561E2B271}" type="parTrans" cxnId="{949FBA0D-3CBE-4372-A8F3-4E7858B06C90}">
      <dgm:prSet/>
      <dgm:spPr/>
      <dgm:t>
        <a:bodyPr/>
        <a:lstStyle/>
        <a:p>
          <a:endParaRPr lang="en-GB"/>
        </a:p>
      </dgm:t>
    </dgm:pt>
    <dgm:pt modelId="{46E87E2F-8481-4A4C-A90B-68D9DABF64D9}" type="sibTrans" cxnId="{949FBA0D-3CBE-4372-A8F3-4E7858B06C90}">
      <dgm:prSet/>
      <dgm:spPr/>
      <dgm:t>
        <a:bodyPr/>
        <a:lstStyle/>
        <a:p>
          <a:endParaRPr lang="en-GB"/>
        </a:p>
      </dgm:t>
    </dgm:pt>
    <dgm:pt modelId="{6D1E21DA-B73E-4764-AD50-3267EC8B8936}">
      <dgm:prSet/>
      <dgm:spPr/>
      <dgm:t>
        <a:bodyPr/>
        <a:lstStyle/>
        <a:p>
          <a:r>
            <a:rPr lang="en-GB">
              <a:latin typeface="Arial" panose="020B0604020202020204" pitchFamily="34" charset="0"/>
              <a:cs typeface="Arial" panose="020B0604020202020204" pitchFamily="34" charset="0"/>
            </a:rPr>
            <a:t>Aquisitions are highly profitable </a:t>
          </a:r>
        </a:p>
      </dgm:t>
    </dgm:pt>
    <dgm:pt modelId="{048EDA18-1729-4752-81E6-777D52EA8324}" type="parTrans" cxnId="{A36B9C4D-794C-46DA-AAE6-1D95FC7DD906}">
      <dgm:prSet/>
      <dgm:spPr/>
      <dgm:t>
        <a:bodyPr/>
        <a:lstStyle/>
        <a:p>
          <a:endParaRPr lang="en-GB"/>
        </a:p>
      </dgm:t>
    </dgm:pt>
    <dgm:pt modelId="{ACC2E553-57C6-45FB-82A0-241F1C37518F}" type="sibTrans" cxnId="{A36B9C4D-794C-46DA-AAE6-1D95FC7DD906}">
      <dgm:prSet/>
      <dgm:spPr/>
      <dgm:t>
        <a:bodyPr/>
        <a:lstStyle/>
        <a:p>
          <a:endParaRPr lang="en-GB"/>
        </a:p>
      </dgm:t>
    </dgm:pt>
    <dgm:pt modelId="{B4B9103A-5846-4C88-BD1E-A63D5607194B}">
      <dgm:prSet phldrT="[Text]"/>
      <dgm:spPr/>
      <dgm:t>
        <a:bodyPr/>
        <a:lstStyle/>
        <a:p>
          <a:r>
            <a:rPr lang="en-GB">
              <a:latin typeface="Arial" panose="020B0604020202020204" pitchFamily="34" charset="0"/>
              <a:cs typeface="Arial" panose="020B0604020202020204" pitchFamily="34" charset="0"/>
            </a:rPr>
            <a:t>Opportunities</a:t>
          </a:r>
        </a:p>
      </dgm:t>
    </dgm:pt>
    <dgm:pt modelId="{86D37B61-3998-4C00-8FA4-5DB165B1D5AC}" type="sibTrans" cxnId="{DB83969E-0647-4FA8-BDB5-6810902BA004}">
      <dgm:prSet/>
      <dgm:spPr/>
      <dgm:t>
        <a:bodyPr/>
        <a:lstStyle/>
        <a:p>
          <a:endParaRPr lang="en-GB"/>
        </a:p>
      </dgm:t>
    </dgm:pt>
    <dgm:pt modelId="{8558C3B3-8D21-4D23-8848-827FD17DC529}" type="parTrans" cxnId="{DB83969E-0647-4FA8-BDB5-6810902BA004}">
      <dgm:prSet/>
      <dgm:spPr/>
      <dgm:t>
        <a:bodyPr/>
        <a:lstStyle/>
        <a:p>
          <a:endParaRPr lang="en-GB"/>
        </a:p>
      </dgm:t>
    </dgm:pt>
    <dgm:pt modelId="{A54556F7-5D80-465A-81A2-C907E2B1EF28}">
      <dgm:prSet/>
      <dgm:spPr/>
      <dgm:t>
        <a:bodyPr/>
        <a:lstStyle/>
        <a:p>
          <a:r>
            <a:rPr lang="en-GB">
              <a:latin typeface="Arial" panose="020B0604020202020204" pitchFamily="34" charset="0"/>
              <a:cs typeface="Arial" panose="020B0604020202020204" pitchFamily="34" charset="0"/>
            </a:rPr>
            <a:t>Strict code of conduct</a:t>
          </a:r>
        </a:p>
      </dgm:t>
    </dgm:pt>
    <dgm:pt modelId="{9DB555A6-9C84-43B7-908C-D9914845EAD3}" type="parTrans" cxnId="{B6A85D65-3420-4360-B5B8-0693BAF12BAF}">
      <dgm:prSet/>
      <dgm:spPr/>
      <dgm:t>
        <a:bodyPr/>
        <a:lstStyle/>
        <a:p>
          <a:endParaRPr lang="en-GB"/>
        </a:p>
      </dgm:t>
    </dgm:pt>
    <dgm:pt modelId="{F0FCC59C-FC04-47B7-BE72-915C4E862C23}" type="sibTrans" cxnId="{B6A85D65-3420-4360-B5B8-0693BAF12BAF}">
      <dgm:prSet/>
      <dgm:spPr/>
      <dgm:t>
        <a:bodyPr/>
        <a:lstStyle/>
        <a:p>
          <a:endParaRPr lang="en-GB"/>
        </a:p>
      </dgm:t>
    </dgm:pt>
    <dgm:pt modelId="{140C10D1-B2D7-4584-9A01-8BBA5B4A05DE}">
      <dgm:prSet/>
      <dgm:spPr/>
      <dgm:t>
        <a:bodyPr/>
        <a:lstStyle/>
        <a:p>
          <a:r>
            <a:rPr lang="en-GB">
              <a:latin typeface="Arial" panose="020B0604020202020204" pitchFamily="34" charset="0"/>
              <a:cs typeface="Arial" panose="020B0604020202020204" pitchFamily="34" charset="0"/>
            </a:rPr>
            <a:t>Negative publicity</a:t>
          </a:r>
        </a:p>
      </dgm:t>
    </dgm:pt>
    <dgm:pt modelId="{04FF22D5-BA93-4B85-AACB-C5D5566CB838}" type="parTrans" cxnId="{1B34A959-811B-4DDD-A9DE-6D688C8AF308}">
      <dgm:prSet/>
      <dgm:spPr/>
      <dgm:t>
        <a:bodyPr/>
        <a:lstStyle/>
        <a:p>
          <a:endParaRPr lang="en-GB"/>
        </a:p>
      </dgm:t>
    </dgm:pt>
    <dgm:pt modelId="{EBBFF2A0-89CF-4CC2-8913-BFD086BA6636}" type="sibTrans" cxnId="{1B34A959-811B-4DDD-A9DE-6D688C8AF308}">
      <dgm:prSet/>
      <dgm:spPr/>
      <dgm:t>
        <a:bodyPr/>
        <a:lstStyle/>
        <a:p>
          <a:endParaRPr lang="en-GB"/>
        </a:p>
      </dgm:t>
    </dgm:pt>
    <dgm:pt modelId="{31CF805A-9869-4D1A-811D-69C1EEEC5D16}">
      <dgm:prSet/>
      <dgm:spPr/>
      <dgm:t>
        <a:bodyPr/>
        <a:lstStyle/>
        <a:p>
          <a:r>
            <a:rPr lang="en-GB">
              <a:latin typeface="Arial" panose="020B0604020202020204" pitchFamily="34" charset="0"/>
              <a:cs typeface="Arial" panose="020B0604020202020204" pitchFamily="34" charset="0"/>
            </a:rPr>
            <a:t>Civil lawsuits</a:t>
          </a:r>
        </a:p>
      </dgm:t>
    </dgm:pt>
    <dgm:pt modelId="{1235005E-D9AD-48C5-8DAA-475DB5BAD9BC}" type="parTrans" cxnId="{C9EB7A0C-B94C-421E-B793-0147F3CCD31A}">
      <dgm:prSet/>
      <dgm:spPr/>
      <dgm:t>
        <a:bodyPr/>
        <a:lstStyle/>
        <a:p>
          <a:endParaRPr lang="en-GB"/>
        </a:p>
      </dgm:t>
    </dgm:pt>
    <dgm:pt modelId="{1FADFEF6-85A7-4F08-AD7E-501F9EEB3BDA}" type="sibTrans" cxnId="{C9EB7A0C-B94C-421E-B793-0147F3CCD31A}">
      <dgm:prSet/>
      <dgm:spPr/>
      <dgm:t>
        <a:bodyPr/>
        <a:lstStyle/>
        <a:p>
          <a:endParaRPr lang="en-GB"/>
        </a:p>
      </dgm:t>
    </dgm:pt>
    <dgm:pt modelId="{62407A36-B18B-42BF-9DCA-3D303E6EFF6B}">
      <dgm:prSet/>
      <dgm:spPr/>
      <dgm:t>
        <a:bodyPr/>
        <a:lstStyle/>
        <a:p>
          <a:r>
            <a:rPr lang="en-GB">
              <a:latin typeface="Arial" panose="020B0604020202020204" pitchFamily="34" charset="0"/>
              <a:cs typeface="Arial" panose="020B0604020202020204" pitchFamily="34" charset="0"/>
            </a:rPr>
            <a:t>Entering emerging economies</a:t>
          </a:r>
        </a:p>
      </dgm:t>
    </dgm:pt>
    <dgm:pt modelId="{C523082B-4042-436B-ADBA-B43A94E9661A}" type="parTrans" cxnId="{BD10902E-8957-420D-B0EA-594D2A710036}">
      <dgm:prSet/>
      <dgm:spPr/>
      <dgm:t>
        <a:bodyPr/>
        <a:lstStyle/>
        <a:p>
          <a:endParaRPr lang="en-GB"/>
        </a:p>
      </dgm:t>
    </dgm:pt>
    <dgm:pt modelId="{7A370B9B-F04F-4103-96ED-D40F7FE1F5A5}" type="sibTrans" cxnId="{BD10902E-8957-420D-B0EA-594D2A710036}">
      <dgm:prSet/>
      <dgm:spPr/>
      <dgm:t>
        <a:bodyPr/>
        <a:lstStyle/>
        <a:p>
          <a:endParaRPr lang="en-GB"/>
        </a:p>
      </dgm:t>
    </dgm:pt>
    <dgm:pt modelId="{B0FF5E2A-7A9F-4F90-BEC7-1500AED02EAD}">
      <dgm:prSet/>
      <dgm:spPr/>
      <dgm:t>
        <a:bodyPr/>
        <a:lstStyle/>
        <a:p>
          <a:r>
            <a:rPr lang="en-GB">
              <a:latin typeface="Arial" panose="020B0604020202020204" pitchFamily="34" charset="0"/>
              <a:cs typeface="Arial" panose="020B0604020202020204" pitchFamily="34" charset="0"/>
            </a:rPr>
            <a:t>offer diversified services</a:t>
          </a:r>
        </a:p>
      </dgm:t>
    </dgm:pt>
    <dgm:pt modelId="{0BC754BE-4869-45DD-B0D8-9756D36526D6}" type="parTrans" cxnId="{62537BDD-F900-40AE-B26B-9BA70701C670}">
      <dgm:prSet/>
      <dgm:spPr/>
      <dgm:t>
        <a:bodyPr/>
        <a:lstStyle/>
        <a:p>
          <a:endParaRPr lang="en-GB"/>
        </a:p>
      </dgm:t>
    </dgm:pt>
    <dgm:pt modelId="{20E45815-CF6F-42F3-A1A6-5B73E1BED8CD}" type="sibTrans" cxnId="{62537BDD-F900-40AE-B26B-9BA70701C670}">
      <dgm:prSet/>
      <dgm:spPr/>
      <dgm:t>
        <a:bodyPr/>
        <a:lstStyle/>
        <a:p>
          <a:endParaRPr lang="en-GB"/>
        </a:p>
      </dgm:t>
    </dgm:pt>
    <dgm:pt modelId="{EE71EB99-09CD-4B48-B516-C822B0A28922}">
      <dgm:prSet/>
      <dgm:spPr/>
      <dgm:t>
        <a:bodyPr/>
        <a:lstStyle/>
        <a:p>
          <a:r>
            <a:rPr lang="en-GB">
              <a:latin typeface="Arial" panose="020B0604020202020204" pitchFamily="34" charset="0"/>
              <a:cs typeface="Arial" panose="020B0604020202020204" pitchFamily="34" charset="0"/>
            </a:rPr>
            <a:t>demographic shifts</a:t>
          </a:r>
        </a:p>
      </dgm:t>
    </dgm:pt>
    <dgm:pt modelId="{CCEBBC6D-06C4-4A26-8AF4-F9E2F6A2D4F8}" type="parTrans" cxnId="{2DFAE80B-680B-4DC8-967B-F12A938459FF}">
      <dgm:prSet/>
      <dgm:spPr/>
      <dgm:t>
        <a:bodyPr/>
        <a:lstStyle/>
        <a:p>
          <a:endParaRPr lang="en-GB"/>
        </a:p>
      </dgm:t>
    </dgm:pt>
    <dgm:pt modelId="{D2BDAE76-7B54-40B6-BC36-2BF9CA308A1E}" type="sibTrans" cxnId="{2DFAE80B-680B-4DC8-967B-F12A938459FF}">
      <dgm:prSet/>
      <dgm:spPr/>
      <dgm:t>
        <a:bodyPr/>
        <a:lstStyle/>
        <a:p>
          <a:endParaRPr lang="en-GB"/>
        </a:p>
      </dgm:t>
    </dgm:pt>
    <dgm:pt modelId="{5C3B38FA-B2BB-473D-9AFA-F7744CC2B110}">
      <dgm:prSet/>
      <dgm:spPr/>
      <dgm:t>
        <a:bodyPr/>
        <a:lstStyle/>
        <a:p>
          <a:r>
            <a:rPr lang="en-GB">
              <a:latin typeface="Arial" panose="020B0604020202020204" pitchFamily="34" charset="0"/>
              <a:cs typeface="Arial" panose="020B0604020202020204" pitchFamily="34" charset="0"/>
            </a:rPr>
            <a:t>High competition</a:t>
          </a:r>
        </a:p>
      </dgm:t>
    </dgm:pt>
    <dgm:pt modelId="{9D7CA468-6AB5-4B87-A995-DFD6D573B84D}" type="parTrans" cxnId="{3B3BAA6F-9C11-41A1-A7C7-FF06D78DCDF4}">
      <dgm:prSet/>
      <dgm:spPr/>
      <dgm:t>
        <a:bodyPr/>
        <a:lstStyle/>
        <a:p>
          <a:endParaRPr lang="en-GB"/>
        </a:p>
      </dgm:t>
    </dgm:pt>
    <dgm:pt modelId="{0C9A5930-4D4D-4B22-B55C-A0F5E35171FF}" type="sibTrans" cxnId="{3B3BAA6F-9C11-41A1-A7C7-FF06D78DCDF4}">
      <dgm:prSet/>
      <dgm:spPr/>
      <dgm:t>
        <a:bodyPr/>
        <a:lstStyle/>
        <a:p>
          <a:endParaRPr lang="en-GB"/>
        </a:p>
      </dgm:t>
    </dgm:pt>
    <dgm:pt modelId="{2DA7366D-A171-4358-AFDA-63320844D8C1}">
      <dgm:prSet/>
      <dgm:spPr/>
      <dgm:t>
        <a:bodyPr/>
        <a:lstStyle/>
        <a:p>
          <a:r>
            <a:rPr lang="en-GB">
              <a:latin typeface="Arial" panose="020B0604020202020204" pitchFamily="34" charset="0"/>
              <a:cs typeface="Arial" panose="020B0604020202020204" pitchFamily="34" charset="0"/>
            </a:rPr>
            <a:t>pandemic</a:t>
          </a:r>
        </a:p>
      </dgm:t>
    </dgm:pt>
    <dgm:pt modelId="{0305F6C6-696F-48FA-8A30-A2B7BA1E41CB}" type="parTrans" cxnId="{7FB1C008-198D-4E9E-B168-53992B5E4829}">
      <dgm:prSet/>
      <dgm:spPr/>
      <dgm:t>
        <a:bodyPr/>
        <a:lstStyle/>
        <a:p>
          <a:endParaRPr lang="en-GB"/>
        </a:p>
      </dgm:t>
    </dgm:pt>
    <dgm:pt modelId="{4726A1C5-F76A-4F34-A4A5-1626729C79A6}" type="sibTrans" cxnId="{7FB1C008-198D-4E9E-B168-53992B5E4829}">
      <dgm:prSet/>
      <dgm:spPr/>
      <dgm:t>
        <a:bodyPr/>
        <a:lstStyle/>
        <a:p>
          <a:endParaRPr lang="en-GB"/>
        </a:p>
      </dgm:t>
    </dgm:pt>
    <dgm:pt modelId="{E892A360-6745-41E1-B26C-815BFED57E88}">
      <dgm:prSet/>
      <dgm:spPr/>
      <dgm:t>
        <a:bodyPr/>
        <a:lstStyle/>
        <a:p>
          <a:r>
            <a:rPr lang="en-GB">
              <a:latin typeface="Arial" panose="020B0604020202020204" pitchFamily="34" charset="0"/>
              <a:cs typeface="Arial" panose="020B0604020202020204" pitchFamily="34" charset="0"/>
            </a:rPr>
            <a:t>global recession</a:t>
          </a:r>
        </a:p>
      </dgm:t>
    </dgm:pt>
    <dgm:pt modelId="{3CE7D226-5468-499D-ABB7-63FE158098E0}" type="parTrans" cxnId="{09BAF75B-8BAF-4912-9405-F2B22C8D9A26}">
      <dgm:prSet/>
      <dgm:spPr/>
      <dgm:t>
        <a:bodyPr/>
        <a:lstStyle/>
        <a:p>
          <a:endParaRPr lang="en-GB"/>
        </a:p>
      </dgm:t>
    </dgm:pt>
    <dgm:pt modelId="{97C21760-F603-44D4-85A9-3C53BF97F3F5}" type="sibTrans" cxnId="{09BAF75B-8BAF-4912-9405-F2B22C8D9A26}">
      <dgm:prSet/>
      <dgm:spPr/>
      <dgm:t>
        <a:bodyPr/>
        <a:lstStyle/>
        <a:p>
          <a:endParaRPr lang="en-GB"/>
        </a:p>
      </dgm:t>
    </dgm:pt>
    <dgm:pt modelId="{87B7F3C1-0CAF-4577-8311-BAB5A5435BEA}" type="pres">
      <dgm:prSet presAssocID="{8F96B9EC-6DD1-494C-8378-4F783E4A64D5}" presName="Name0" presStyleCnt="0">
        <dgm:presLayoutVars>
          <dgm:chMax val="1"/>
          <dgm:dir/>
          <dgm:animLvl val="ctr"/>
          <dgm:resizeHandles val="exact"/>
        </dgm:presLayoutVars>
      </dgm:prSet>
      <dgm:spPr/>
    </dgm:pt>
    <dgm:pt modelId="{B6D56E3D-3583-45FA-9B81-238C1F12853C}" type="pres">
      <dgm:prSet presAssocID="{DC25D7E3-5FC9-4E59-9ACA-7AB8F3FFE635}" presName="centerShape" presStyleLbl="node0" presStyleIdx="0" presStyleCnt="1"/>
      <dgm:spPr/>
    </dgm:pt>
    <dgm:pt modelId="{0EDBF471-8267-4951-9B32-1C86E9195773}" type="pres">
      <dgm:prSet presAssocID="{1968DB1F-C8AA-4E83-80EA-1EF0AB5FD8F5}" presName="node" presStyleLbl="node1" presStyleIdx="0" presStyleCnt="4">
        <dgm:presLayoutVars>
          <dgm:bulletEnabled val="1"/>
        </dgm:presLayoutVars>
      </dgm:prSet>
      <dgm:spPr/>
    </dgm:pt>
    <dgm:pt modelId="{4D6C8A7C-F189-449A-AA05-137AFFD85974}" type="pres">
      <dgm:prSet presAssocID="{1968DB1F-C8AA-4E83-80EA-1EF0AB5FD8F5}" presName="dummy" presStyleCnt="0"/>
      <dgm:spPr/>
    </dgm:pt>
    <dgm:pt modelId="{72C92C1A-73C3-4500-B2E7-D1D478DC7AED}" type="pres">
      <dgm:prSet presAssocID="{3ACC2ED1-EA50-4AF7-A69F-80435BB6F59E}" presName="sibTrans" presStyleLbl="sibTrans2D1" presStyleIdx="0" presStyleCnt="4"/>
      <dgm:spPr/>
    </dgm:pt>
    <dgm:pt modelId="{69D1AE09-EFFD-4669-84FD-DD07337F3570}" type="pres">
      <dgm:prSet presAssocID="{021F46F0-215E-4EB9-964C-DED05250B473}" presName="node" presStyleLbl="node1" presStyleIdx="1" presStyleCnt="4">
        <dgm:presLayoutVars>
          <dgm:bulletEnabled val="1"/>
        </dgm:presLayoutVars>
      </dgm:prSet>
      <dgm:spPr/>
    </dgm:pt>
    <dgm:pt modelId="{61E3A5C3-FB30-4C3D-9727-17EABF533F0F}" type="pres">
      <dgm:prSet presAssocID="{021F46F0-215E-4EB9-964C-DED05250B473}" presName="dummy" presStyleCnt="0"/>
      <dgm:spPr/>
    </dgm:pt>
    <dgm:pt modelId="{CF54EB96-C76F-481D-B805-313A7E016869}" type="pres">
      <dgm:prSet presAssocID="{05AC63F0-512D-4734-86B4-5FA435A5FFDA}" presName="sibTrans" presStyleLbl="sibTrans2D1" presStyleIdx="1" presStyleCnt="4"/>
      <dgm:spPr/>
    </dgm:pt>
    <dgm:pt modelId="{5AEEE992-EF84-44F9-AFCD-F064920B459B}" type="pres">
      <dgm:prSet presAssocID="{B4B9103A-5846-4C88-BD1E-A63D5607194B}" presName="node" presStyleLbl="node1" presStyleIdx="2" presStyleCnt="4">
        <dgm:presLayoutVars>
          <dgm:bulletEnabled val="1"/>
        </dgm:presLayoutVars>
      </dgm:prSet>
      <dgm:spPr/>
    </dgm:pt>
    <dgm:pt modelId="{5C752F10-AE6A-48F4-87DA-A000045D5AB7}" type="pres">
      <dgm:prSet presAssocID="{B4B9103A-5846-4C88-BD1E-A63D5607194B}" presName="dummy" presStyleCnt="0"/>
      <dgm:spPr/>
    </dgm:pt>
    <dgm:pt modelId="{37DB20DA-70B1-4924-9E0D-F0BB8612BB2B}" type="pres">
      <dgm:prSet presAssocID="{86D37B61-3998-4C00-8FA4-5DB165B1D5AC}" presName="sibTrans" presStyleLbl="sibTrans2D1" presStyleIdx="2" presStyleCnt="4"/>
      <dgm:spPr/>
    </dgm:pt>
    <dgm:pt modelId="{B2F2981C-5921-4C13-B98C-986C0C548EEE}" type="pres">
      <dgm:prSet presAssocID="{7345A3A5-FC38-4C5B-B4CC-09F8AF233F8B}" presName="node" presStyleLbl="node1" presStyleIdx="3" presStyleCnt="4">
        <dgm:presLayoutVars>
          <dgm:bulletEnabled val="1"/>
        </dgm:presLayoutVars>
      </dgm:prSet>
      <dgm:spPr/>
    </dgm:pt>
    <dgm:pt modelId="{6F7F4636-5136-404A-A4E4-0717302E6520}" type="pres">
      <dgm:prSet presAssocID="{7345A3A5-FC38-4C5B-B4CC-09F8AF233F8B}" presName="dummy" presStyleCnt="0"/>
      <dgm:spPr/>
    </dgm:pt>
    <dgm:pt modelId="{8D9F8190-A3FF-42CB-A003-E994DB1A2744}" type="pres">
      <dgm:prSet presAssocID="{494BD4D1-B873-4261-B79D-249922E93A6E}" presName="sibTrans" presStyleLbl="sibTrans2D1" presStyleIdx="3" presStyleCnt="4"/>
      <dgm:spPr/>
    </dgm:pt>
  </dgm:ptLst>
  <dgm:cxnLst>
    <dgm:cxn modelId="{E22A7A00-D555-46E8-BD6B-EBC8EF042AD7}" srcId="{DC25D7E3-5FC9-4E59-9ACA-7AB8F3FFE635}" destId="{7345A3A5-FC38-4C5B-B4CC-09F8AF233F8B}" srcOrd="3" destOrd="0" parTransId="{50E3DC93-B70B-4D7B-8F04-276E2F27B18E}" sibTransId="{494BD4D1-B873-4261-B79D-249922E93A6E}"/>
    <dgm:cxn modelId="{ED220503-9522-4510-B528-2DD40D31F24E}" type="presOf" srcId="{7345A3A5-FC38-4C5B-B4CC-09F8AF233F8B}" destId="{B2F2981C-5921-4C13-B98C-986C0C548EEE}" srcOrd="0" destOrd="0" presId="urn:microsoft.com/office/officeart/2005/8/layout/radial6"/>
    <dgm:cxn modelId="{7FB1C008-198D-4E9E-B168-53992B5E4829}" srcId="{7345A3A5-FC38-4C5B-B4CC-09F8AF233F8B}" destId="{2DA7366D-A171-4358-AFDA-63320844D8C1}" srcOrd="1" destOrd="0" parTransId="{0305F6C6-696F-48FA-8A30-A2B7BA1E41CB}" sibTransId="{4726A1C5-F76A-4F34-A4A5-1626729C79A6}"/>
    <dgm:cxn modelId="{2DFAE80B-680B-4DC8-967B-F12A938459FF}" srcId="{B4B9103A-5846-4C88-BD1E-A63D5607194B}" destId="{EE71EB99-09CD-4B48-B516-C822B0A28922}" srcOrd="2" destOrd="0" parTransId="{CCEBBC6D-06C4-4A26-8AF4-F9E2F6A2D4F8}" sibTransId="{D2BDAE76-7B54-40B6-BC36-2BF9CA308A1E}"/>
    <dgm:cxn modelId="{C9EB7A0C-B94C-421E-B793-0147F3CCD31A}" srcId="{021F46F0-215E-4EB9-964C-DED05250B473}" destId="{31CF805A-9869-4D1A-811D-69C1EEEC5D16}" srcOrd="2" destOrd="0" parTransId="{1235005E-D9AD-48C5-8DAA-475DB5BAD9BC}" sibTransId="{1FADFEF6-85A7-4F08-AD7E-501F9EEB3BDA}"/>
    <dgm:cxn modelId="{949FBA0D-3CBE-4372-A8F3-4E7858B06C90}" srcId="{1968DB1F-C8AA-4E83-80EA-1EF0AB5FD8F5}" destId="{18B197A5-64EE-4E44-AC61-64A2FE5B9393}" srcOrd="2" destOrd="0" parTransId="{DE86B362-1C98-4F75-B1D0-F0F561E2B271}" sibTransId="{46E87E2F-8481-4A4C-A90B-68D9DABF64D9}"/>
    <dgm:cxn modelId="{1E191B28-762E-4AD9-9F90-2E041D229B0A}" type="presOf" srcId="{B0FF5E2A-7A9F-4F90-BEC7-1500AED02EAD}" destId="{5AEEE992-EF84-44F9-AFCD-F064920B459B}" srcOrd="0" destOrd="2" presId="urn:microsoft.com/office/officeart/2005/8/layout/radial6"/>
    <dgm:cxn modelId="{3D73C92D-87B1-4408-8C0E-CDAE0027B992}" type="presOf" srcId="{140C10D1-B2D7-4584-9A01-8BBA5B4A05DE}" destId="{69D1AE09-EFFD-4669-84FD-DD07337F3570}" srcOrd="0" destOrd="2" presId="urn:microsoft.com/office/officeart/2005/8/layout/radial6"/>
    <dgm:cxn modelId="{BD10902E-8957-420D-B0EA-594D2A710036}" srcId="{B4B9103A-5846-4C88-BD1E-A63D5607194B}" destId="{62407A36-B18B-42BF-9DCA-3D303E6EFF6B}" srcOrd="0" destOrd="0" parTransId="{C523082B-4042-436B-ADBA-B43A94E9661A}" sibTransId="{7A370B9B-F04F-4103-96ED-D40F7FE1F5A5}"/>
    <dgm:cxn modelId="{C63EF337-7B15-4AB9-9005-23733DA1BC20}" type="presOf" srcId="{A54556F7-5D80-465A-81A2-C907E2B1EF28}" destId="{69D1AE09-EFFD-4669-84FD-DD07337F3570}" srcOrd="0" destOrd="1" presId="urn:microsoft.com/office/officeart/2005/8/layout/radial6"/>
    <dgm:cxn modelId="{6D4A323B-4335-4FB2-A7D9-8A49A3556FF7}" type="presOf" srcId="{EE71EB99-09CD-4B48-B516-C822B0A28922}" destId="{5AEEE992-EF84-44F9-AFCD-F064920B459B}" srcOrd="0" destOrd="3" presId="urn:microsoft.com/office/officeart/2005/8/layout/radial6"/>
    <dgm:cxn modelId="{293F2E3F-F0B6-4D19-88B5-1E77D46E7FEA}" type="presOf" srcId="{494BD4D1-B873-4261-B79D-249922E93A6E}" destId="{8D9F8190-A3FF-42CB-A003-E994DB1A2744}" srcOrd="0" destOrd="0" presId="urn:microsoft.com/office/officeart/2005/8/layout/radial6"/>
    <dgm:cxn modelId="{2738FA3F-4BE1-4445-AF2A-A94A793BAC9E}" srcId="{1968DB1F-C8AA-4E83-80EA-1EF0AB5FD8F5}" destId="{9BA86C1D-7692-4032-9E23-F78889A2D358}" srcOrd="1" destOrd="0" parTransId="{9638ED93-1AB3-4E61-A412-6734D43507C8}" sibTransId="{14AD52A8-0D5D-486A-8D7D-DCF97E43BB60}"/>
    <dgm:cxn modelId="{09BAF75B-8BAF-4912-9405-F2B22C8D9A26}" srcId="{7345A3A5-FC38-4C5B-B4CC-09F8AF233F8B}" destId="{E892A360-6745-41E1-B26C-815BFED57E88}" srcOrd="2" destOrd="0" parTransId="{3CE7D226-5468-499D-ABB7-63FE158098E0}" sibTransId="{97C21760-F603-44D4-85A9-3C53BF97F3F5}"/>
    <dgm:cxn modelId="{1463AB63-9CB0-4314-878C-188C3048224A}" type="presOf" srcId="{62407A36-B18B-42BF-9DCA-3D303E6EFF6B}" destId="{5AEEE992-EF84-44F9-AFCD-F064920B459B}" srcOrd="0" destOrd="1" presId="urn:microsoft.com/office/officeart/2005/8/layout/radial6"/>
    <dgm:cxn modelId="{B6A85D65-3420-4360-B5B8-0693BAF12BAF}" srcId="{021F46F0-215E-4EB9-964C-DED05250B473}" destId="{A54556F7-5D80-465A-81A2-C907E2B1EF28}" srcOrd="0" destOrd="0" parTransId="{9DB555A6-9C84-43B7-908C-D9914845EAD3}" sibTransId="{F0FCC59C-FC04-47B7-BE72-915C4E862C23}"/>
    <dgm:cxn modelId="{138F9348-0802-4B78-BAEB-D8CC07DDFEFD}" type="presOf" srcId="{18B197A5-64EE-4E44-AC61-64A2FE5B9393}" destId="{0EDBF471-8267-4951-9B32-1C86E9195773}" srcOrd="0" destOrd="3" presId="urn:microsoft.com/office/officeart/2005/8/layout/radial6"/>
    <dgm:cxn modelId="{A36B9C4D-794C-46DA-AAE6-1D95FC7DD906}" srcId="{1968DB1F-C8AA-4E83-80EA-1EF0AB5FD8F5}" destId="{6D1E21DA-B73E-4764-AD50-3267EC8B8936}" srcOrd="3" destOrd="0" parTransId="{048EDA18-1729-4752-81E6-777D52EA8324}" sibTransId="{ACC2E553-57C6-45FB-82A0-241F1C37518F}"/>
    <dgm:cxn modelId="{3B3BAA6F-9C11-41A1-A7C7-FF06D78DCDF4}" srcId="{7345A3A5-FC38-4C5B-B4CC-09F8AF233F8B}" destId="{5C3B38FA-B2BB-473D-9AFA-F7744CC2B110}" srcOrd="0" destOrd="0" parTransId="{9D7CA468-6AB5-4B87-A995-DFD6D573B84D}" sibTransId="{0C9A5930-4D4D-4B22-B55C-A0F5E35171FF}"/>
    <dgm:cxn modelId="{8FBD7750-3B77-4F70-9D07-DC7AB8047F16}" type="presOf" srcId="{1968DB1F-C8AA-4E83-80EA-1EF0AB5FD8F5}" destId="{0EDBF471-8267-4951-9B32-1C86E9195773}" srcOrd="0" destOrd="0" presId="urn:microsoft.com/office/officeart/2005/8/layout/radial6"/>
    <dgm:cxn modelId="{438EE053-2010-45DA-B612-9394F045D2FD}" srcId="{8F96B9EC-6DD1-494C-8378-4F783E4A64D5}" destId="{DC25D7E3-5FC9-4E59-9ACA-7AB8F3FFE635}" srcOrd="0" destOrd="0" parTransId="{91B07E2A-0151-465B-9638-FEFE68364439}" sibTransId="{F0A05C1B-5AA6-4A6E-A1A4-BF0C357B4553}"/>
    <dgm:cxn modelId="{D0B78E75-F621-4247-8EA8-3755F7541E03}" type="presOf" srcId="{021F46F0-215E-4EB9-964C-DED05250B473}" destId="{69D1AE09-EFFD-4669-84FD-DD07337F3570}" srcOrd="0" destOrd="0" presId="urn:microsoft.com/office/officeart/2005/8/layout/radial6"/>
    <dgm:cxn modelId="{9FDB7657-0626-466F-9734-C3F4C840E394}" type="presOf" srcId="{05AC63F0-512D-4734-86B4-5FA435A5FFDA}" destId="{CF54EB96-C76F-481D-B805-313A7E016869}" srcOrd="0" destOrd="0" presId="urn:microsoft.com/office/officeart/2005/8/layout/radial6"/>
    <dgm:cxn modelId="{7E429258-338D-4770-A27B-815EB5AA8EE6}" type="presOf" srcId="{E892A360-6745-41E1-B26C-815BFED57E88}" destId="{B2F2981C-5921-4C13-B98C-986C0C548EEE}" srcOrd="0" destOrd="3" presId="urn:microsoft.com/office/officeart/2005/8/layout/radial6"/>
    <dgm:cxn modelId="{1B34A959-811B-4DDD-A9DE-6D688C8AF308}" srcId="{021F46F0-215E-4EB9-964C-DED05250B473}" destId="{140C10D1-B2D7-4584-9A01-8BBA5B4A05DE}" srcOrd="1" destOrd="0" parTransId="{04FF22D5-BA93-4B85-AACB-C5D5566CB838}" sibTransId="{EBBFF2A0-89CF-4CC2-8913-BFD086BA6636}"/>
    <dgm:cxn modelId="{06B6917E-914B-492B-B4A2-446346A6DA73}" type="presOf" srcId="{31CF805A-9869-4D1A-811D-69C1EEEC5D16}" destId="{69D1AE09-EFFD-4669-84FD-DD07337F3570}" srcOrd="0" destOrd="3" presId="urn:microsoft.com/office/officeart/2005/8/layout/radial6"/>
    <dgm:cxn modelId="{24676986-49E8-428B-8643-5FCAA07C641C}" type="presOf" srcId="{86D37B61-3998-4C00-8FA4-5DB165B1D5AC}" destId="{37DB20DA-70B1-4924-9E0D-F0BB8612BB2B}" srcOrd="0" destOrd="0" presId="urn:microsoft.com/office/officeart/2005/8/layout/radial6"/>
    <dgm:cxn modelId="{FA22A792-6059-4848-819B-140B3D148751}" type="presOf" srcId="{5C3B38FA-B2BB-473D-9AFA-F7744CC2B110}" destId="{B2F2981C-5921-4C13-B98C-986C0C548EEE}" srcOrd="0" destOrd="1" presId="urn:microsoft.com/office/officeart/2005/8/layout/radial6"/>
    <dgm:cxn modelId="{FD295997-AE9A-41A9-9D28-8D3AE09332A9}" srcId="{1968DB1F-C8AA-4E83-80EA-1EF0AB5FD8F5}" destId="{517564F2-D0E6-4041-A39B-5BF5E1795936}" srcOrd="0" destOrd="0" parTransId="{8444DF53-F71F-4394-AB38-316275AF2360}" sibTransId="{CC4095A2-3E7A-4F7D-B518-BEE8383829F5}"/>
    <dgm:cxn modelId="{89B3EA9D-DC4D-4590-86A6-3F7ECC4A8C79}" type="presOf" srcId="{DC25D7E3-5FC9-4E59-9ACA-7AB8F3FFE635}" destId="{B6D56E3D-3583-45FA-9B81-238C1F12853C}" srcOrd="0" destOrd="0" presId="urn:microsoft.com/office/officeart/2005/8/layout/radial6"/>
    <dgm:cxn modelId="{DB83969E-0647-4FA8-BDB5-6810902BA004}" srcId="{DC25D7E3-5FC9-4E59-9ACA-7AB8F3FFE635}" destId="{B4B9103A-5846-4C88-BD1E-A63D5607194B}" srcOrd="2" destOrd="0" parTransId="{8558C3B3-8D21-4D23-8848-827FD17DC529}" sibTransId="{86D37B61-3998-4C00-8FA4-5DB165B1D5AC}"/>
    <dgm:cxn modelId="{F935E3A5-5D87-4BF1-B3AB-F8B864FEAC41}" type="presOf" srcId="{2DA7366D-A171-4358-AFDA-63320844D8C1}" destId="{B2F2981C-5921-4C13-B98C-986C0C548EEE}" srcOrd="0" destOrd="2" presId="urn:microsoft.com/office/officeart/2005/8/layout/radial6"/>
    <dgm:cxn modelId="{FD1C4FBF-5734-456B-9197-DB13806785E5}" type="presOf" srcId="{B4B9103A-5846-4C88-BD1E-A63D5607194B}" destId="{5AEEE992-EF84-44F9-AFCD-F064920B459B}" srcOrd="0" destOrd="0" presId="urn:microsoft.com/office/officeart/2005/8/layout/radial6"/>
    <dgm:cxn modelId="{21C0EEC3-ECEC-4F90-BD5E-1B23E4B67DED}" type="presOf" srcId="{8F96B9EC-6DD1-494C-8378-4F783E4A64D5}" destId="{87B7F3C1-0CAF-4577-8311-BAB5A5435BEA}" srcOrd="0" destOrd="0" presId="urn:microsoft.com/office/officeart/2005/8/layout/radial6"/>
    <dgm:cxn modelId="{D180F2CA-2FF0-49E7-998F-12DF83578A00}" type="presOf" srcId="{3ACC2ED1-EA50-4AF7-A69F-80435BB6F59E}" destId="{72C92C1A-73C3-4500-B2E7-D1D478DC7AED}" srcOrd="0" destOrd="0" presId="urn:microsoft.com/office/officeart/2005/8/layout/radial6"/>
    <dgm:cxn modelId="{F1103DCC-5B07-4C52-9BBC-D9ECC1EB8D9F}" type="presOf" srcId="{6D1E21DA-B73E-4764-AD50-3267EC8B8936}" destId="{0EDBF471-8267-4951-9B32-1C86E9195773}" srcOrd="0" destOrd="4" presId="urn:microsoft.com/office/officeart/2005/8/layout/radial6"/>
    <dgm:cxn modelId="{9753A3D9-BD06-4DAC-B094-24DD16206BCE}" type="presOf" srcId="{9BA86C1D-7692-4032-9E23-F78889A2D358}" destId="{0EDBF471-8267-4951-9B32-1C86E9195773}" srcOrd="0" destOrd="2" presId="urn:microsoft.com/office/officeart/2005/8/layout/radial6"/>
    <dgm:cxn modelId="{62537BDD-F900-40AE-B26B-9BA70701C670}" srcId="{B4B9103A-5846-4C88-BD1E-A63D5607194B}" destId="{B0FF5E2A-7A9F-4F90-BEC7-1500AED02EAD}" srcOrd="1" destOrd="0" parTransId="{0BC754BE-4869-45DD-B0D8-9756D36526D6}" sibTransId="{20E45815-CF6F-42F3-A1A6-5B73E1BED8CD}"/>
    <dgm:cxn modelId="{81E0A9DE-1B86-46F5-B9BD-6905480C758A}" srcId="{DC25D7E3-5FC9-4E59-9ACA-7AB8F3FFE635}" destId="{1968DB1F-C8AA-4E83-80EA-1EF0AB5FD8F5}" srcOrd="0" destOrd="0" parTransId="{EB1827F7-AD56-442E-A128-36C68D5FE32C}" sibTransId="{3ACC2ED1-EA50-4AF7-A69F-80435BB6F59E}"/>
    <dgm:cxn modelId="{C40B68F7-7971-4AF3-AE02-3ADD097CAF7C}" type="presOf" srcId="{517564F2-D0E6-4041-A39B-5BF5E1795936}" destId="{0EDBF471-8267-4951-9B32-1C86E9195773}" srcOrd="0" destOrd="1" presId="urn:microsoft.com/office/officeart/2005/8/layout/radial6"/>
    <dgm:cxn modelId="{5CD57BFE-8B0B-493F-ADCB-86CDAD0C21C5}" srcId="{DC25D7E3-5FC9-4E59-9ACA-7AB8F3FFE635}" destId="{021F46F0-215E-4EB9-964C-DED05250B473}" srcOrd="1" destOrd="0" parTransId="{796872B1-849F-4DED-AA17-494A568CB8EF}" sibTransId="{05AC63F0-512D-4734-86B4-5FA435A5FFDA}"/>
    <dgm:cxn modelId="{43948914-5247-40CB-9E2D-A82C273B73A1}" type="presParOf" srcId="{87B7F3C1-0CAF-4577-8311-BAB5A5435BEA}" destId="{B6D56E3D-3583-45FA-9B81-238C1F12853C}" srcOrd="0" destOrd="0" presId="urn:microsoft.com/office/officeart/2005/8/layout/radial6"/>
    <dgm:cxn modelId="{06A819FF-ACF4-4D85-B6DA-BB8ADF6A1740}" type="presParOf" srcId="{87B7F3C1-0CAF-4577-8311-BAB5A5435BEA}" destId="{0EDBF471-8267-4951-9B32-1C86E9195773}" srcOrd="1" destOrd="0" presId="urn:microsoft.com/office/officeart/2005/8/layout/radial6"/>
    <dgm:cxn modelId="{0070FC27-ACCC-41F7-87F1-5684959B921E}" type="presParOf" srcId="{87B7F3C1-0CAF-4577-8311-BAB5A5435BEA}" destId="{4D6C8A7C-F189-449A-AA05-137AFFD85974}" srcOrd="2" destOrd="0" presId="urn:microsoft.com/office/officeart/2005/8/layout/radial6"/>
    <dgm:cxn modelId="{CCB3F923-C8A9-42A4-9A60-532A7BA01379}" type="presParOf" srcId="{87B7F3C1-0CAF-4577-8311-BAB5A5435BEA}" destId="{72C92C1A-73C3-4500-B2E7-D1D478DC7AED}" srcOrd="3" destOrd="0" presId="urn:microsoft.com/office/officeart/2005/8/layout/radial6"/>
    <dgm:cxn modelId="{CF5F53E9-8E4D-483A-88BD-B75EFAFF4C29}" type="presParOf" srcId="{87B7F3C1-0CAF-4577-8311-BAB5A5435BEA}" destId="{69D1AE09-EFFD-4669-84FD-DD07337F3570}" srcOrd="4" destOrd="0" presId="urn:microsoft.com/office/officeart/2005/8/layout/radial6"/>
    <dgm:cxn modelId="{910313FF-82E0-4E23-8315-ECF5087ACEAF}" type="presParOf" srcId="{87B7F3C1-0CAF-4577-8311-BAB5A5435BEA}" destId="{61E3A5C3-FB30-4C3D-9727-17EABF533F0F}" srcOrd="5" destOrd="0" presId="urn:microsoft.com/office/officeart/2005/8/layout/radial6"/>
    <dgm:cxn modelId="{FF96AB24-DEC7-4FB6-84C9-B6B23A385D46}" type="presParOf" srcId="{87B7F3C1-0CAF-4577-8311-BAB5A5435BEA}" destId="{CF54EB96-C76F-481D-B805-313A7E016869}" srcOrd="6" destOrd="0" presId="urn:microsoft.com/office/officeart/2005/8/layout/radial6"/>
    <dgm:cxn modelId="{37024395-A65B-4555-A10D-88D07AA16583}" type="presParOf" srcId="{87B7F3C1-0CAF-4577-8311-BAB5A5435BEA}" destId="{5AEEE992-EF84-44F9-AFCD-F064920B459B}" srcOrd="7" destOrd="0" presId="urn:microsoft.com/office/officeart/2005/8/layout/radial6"/>
    <dgm:cxn modelId="{03A167A3-CF71-400B-885E-B847F914B632}" type="presParOf" srcId="{87B7F3C1-0CAF-4577-8311-BAB5A5435BEA}" destId="{5C752F10-AE6A-48F4-87DA-A000045D5AB7}" srcOrd="8" destOrd="0" presId="urn:microsoft.com/office/officeart/2005/8/layout/radial6"/>
    <dgm:cxn modelId="{27A1BAEA-128B-4895-9D38-F3018CF1F797}" type="presParOf" srcId="{87B7F3C1-0CAF-4577-8311-BAB5A5435BEA}" destId="{37DB20DA-70B1-4924-9E0D-F0BB8612BB2B}" srcOrd="9" destOrd="0" presId="urn:microsoft.com/office/officeart/2005/8/layout/radial6"/>
    <dgm:cxn modelId="{71CB2F90-EA7C-4617-9F4C-A53375C24F0C}" type="presParOf" srcId="{87B7F3C1-0CAF-4577-8311-BAB5A5435BEA}" destId="{B2F2981C-5921-4C13-B98C-986C0C548EEE}" srcOrd="10" destOrd="0" presId="urn:microsoft.com/office/officeart/2005/8/layout/radial6"/>
    <dgm:cxn modelId="{B381AAB4-5377-430D-BA2F-B0075A6824BF}" type="presParOf" srcId="{87B7F3C1-0CAF-4577-8311-BAB5A5435BEA}" destId="{6F7F4636-5136-404A-A4E4-0717302E6520}" srcOrd="11" destOrd="0" presId="urn:microsoft.com/office/officeart/2005/8/layout/radial6"/>
    <dgm:cxn modelId="{9B7B0D9C-81FB-4472-A85A-966CEBC9B165}" type="presParOf" srcId="{87B7F3C1-0CAF-4577-8311-BAB5A5435BEA}" destId="{8D9F8190-A3FF-42CB-A003-E994DB1A2744}" srcOrd="12" destOrd="0" presId="urn:microsoft.com/office/officeart/2005/8/layout/radial6"/>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D9F8190-A3FF-42CB-A003-E994DB1A2744}">
      <dsp:nvSpPr>
        <dsp:cNvPr id="0" name=""/>
        <dsp:cNvSpPr/>
      </dsp:nvSpPr>
      <dsp:spPr>
        <a:xfrm>
          <a:off x="1058043" y="505593"/>
          <a:ext cx="3370312" cy="3370312"/>
        </a:xfrm>
        <a:prstGeom prst="blockArc">
          <a:avLst>
            <a:gd name="adj1" fmla="val 10800000"/>
            <a:gd name="adj2" fmla="val 162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7DB20DA-70B1-4924-9E0D-F0BB8612BB2B}">
      <dsp:nvSpPr>
        <dsp:cNvPr id="0" name=""/>
        <dsp:cNvSpPr/>
      </dsp:nvSpPr>
      <dsp:spPr>
        <a:xfrm>
          <a:off x="1058043" y="505593"/>
          <a:ext cx="3370312" cy="3370312"/>
        </a:xfrm>
        <a:prstGeom prst="blockArc">
          <a:avLst>
            <a:gd name="adj1" fmla="val 5400000"/>
            <a:gd name="adj2" fmla="val 108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F54EB96-C76F-481D-B805-313A7E016869}">
      <dsp:nvSpPr>
        <dsp:cNvPr id="0" name=""/>
        <dsp:cNvSpPr/>
      </dsp:nvSpPr>
      <dsp:spPr>
        <a:xfrm>
          <a:off x="1058043" y="505593"/>
          <a:ext cx="3370312" cy="3370312"/>
        </a:xfrm>
        <a:prstGeom prst="blockArc">
          <a:avLst>
            <a:gd name="adj1" fmla="val 0"/>
            <a:gd name="adj2" fmla="val 54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2C92C1A-73C3-4500-B2E7-D1D478DC7AED}">
      <dsp:nvSpPr>
        <dsp:cNvPr id="0" name=""/>
        <dsp:cNvSpPr/>
      </dsp:nvSpPr>
      <dsp:spPr>
        <a:xfrm>
          <a:off x="1058043" y="505593"/>
          <a:ext cx="3370312" cy="3370312"/>
        </a:xfrm>
        <a:prstGeom prst="blockArc">
          <a:avLst>
            <a:gd name="adj1" fmla="val 16200000"/>
            <a:gd name="adj2" fmla="val 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6D56E3D-3583-45FA-9B81-238C1F12853C}">
      <dsp:nvSpPr>
        <dsp:cNvPr id="0" name=""/>
        <dsp:cNvSpPr/>
      </dsp:nvSpPr>
      <dsp:spPr>
        <a:xfrm>
          <a:off x="1967656" y="1415206"/>
          <a:ext cx="1551086" cy="155108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0" tIns="31750" rIns="31750" bIns="31750" numCol="1" spcCol="1270" anchor="ctr" anchorCtr="0">
          <a:noAutofit/>
        </a:bodyPr>
        <a:lstStyle/>
        <a:p>
          <a:pPr marL="0" lvl="0" indent="0" algn="ctr" defTabSz="1111250">
            <a:lnSpc>
              <a:spcPct val="90000"/>
            </a:lnSpc>
            <a:spcBef>
              <a:spcPct val="0"/>
            </a:spcBef>
            <a:spcAft>
              <a:spcPct val="35000"/>
            </a:spcAft>
            <a:buNone/>
          </a:pPr>
          <a:r>
            <a:rPr lang="en-GB" sz="2500" kern="1200"/>
            <a:t>Swot analysis</a:t>
          </a:r>
        </a:p>
      </dsp:txBody>
      <dsp:txXfrm>
        <a:off x="2194807" y="1642357"/>
        <a:ext cx="1096784" cy="1096784"/>
      </dsp:txXfrm>
    </dsp:sp>
    <dsp:sp modelId="{0EDBF471-8267-4951-9B32-1C86E9195773}">
      <dsp:nvSpPr>
        <dsp:cNvPr id="0" name=""/>
        <dsp:cNvSpPr/>
      </dsp:nvSpPr>
      <dsp:spPr>
        <a:xfrm>
          <a:off x="2200319" y="1800"/>
          <a:ext cx="1085760" cy="10857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l"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Strengths</a:t>
          </a:r>
        </a:p>
        <a:p>
          <a:pPr marL="57150" lvl="1" indent="-57150" algn="l" defTabSz="266700">
            <a:lnSpc>
              <a:spcPct val="90000"/>
            </a:lnSpc>
            <a:spcBef>
              <a:spcPct val="0"/>
            </a:spcBef>
            <a:spcAft>
              <a:spcPct val="15000"/>
            </a:spcAft>
            <a:buChar char="•"/>
          </a:pPr>
          <a:r>
            <a:rPr lang="en-GB" sz="600" kern="1200">
              <a:latin typeface="Arial" panose="020B0604020202020204" pitchFamily="34" charset="0"/>
              <a:cs typeface="Arial" panose="020B0604020202020204" pitchFamily="34" charset="0"/>
            </a:rPr>
            <a:t>Worldwide presence</a:t>
          </a:r>
        </a:p>
        <a:p>
          <a:pPr marL="57150" lvl="1" indent="-57150" algn="l" defTabSz="266700">
            <a:lnSpc>
              <a:spcPct val="90000"/>
            </a:lnSpc>
            <a:spcBef>
              <a:spcPct val="0"/>
            </a:spcBef>
            <a:spcAft>
              <a:spcPct val="15000"/>
            </a:spcAft>
            <a:buChar char="•"/>
          </a:pPr>
          <a:r>
            <a:rPr lang="en-GB" sz="600" kern="1200">
              <a:latin typeface="Arial" panose="020B0604020202020204" pitchFamily="34" charset="0"/>
              <a:cs typeface="Arial" panose="020B0604020202020204" pitchFamily="34" charset="0"/>
            </a:rPr>
            <a:t>Worldwide reputation</a:t>
          </a:r>
        </a:p>
        <a:p>
          <a:pPr marL="57150" lvl="1" indent="-57150" algn="l" defTabSz="266700">
            <a:lnSpc>
              <a:spcPct val="90000"/>
            </a:lnSpc>
            <a:spcBef>
              <a:spcPct val="0"/>
            </a:spcBef>
            <a:spcAft>
              <a:spcPct val="15000"/>
            </a:spcAft>
            <a:buChar char="•"/>
          </a:pPr>
          <a:r>
            <a:rPr lang="en-GB" sz="600" kern="1200">
              <a:latin typeface="Arial" panose="020B0604020202020204" pitchFamily="34" charset="0"/>
              <a:cs typeface="Arial" panose="020B0604020202020204" pitchFamily="34" charset="0"/>
            </a:rPr>
            <a:t>Customer loyalty</a:t>
          </a:r>
        </a:p>
        <a:p>
          <a:pPr marL="57150" lvl="1" indent="-57150" algn="l" defTabSz="266700">
            <a:lnSpc>
              <a:spcPct val="90000"/>
            </a:lnSpc>
            <a:spcBef>
              <a:spcPct val="0"/>
            </a:spcBef>
            <a:spcAft>
              <a:spcPct val="15000"/>
            </a:spcAft>
            <a:buChar char="•"/>
          </a:pPr>
          <a:r>
            <a:rPr lang="en-GB" sz="600" kern="1200">
              <a:latin typeface="Arial" panose="020B0604020202020204" pitchFamily="34" charset="0"/>
              <a:cs typeface="Arial" panose="020B0604020202020204" pitchFamily="34" charset="0"/>
            </a:rPr>
            <a:t>Aquisitions are highly profitable </a:t>
          </a:r>
        </a:p>
      </dsp:txBody>
      <dsp:txXfrm>
        <a:off x="2359325" y="160806"/>
        <a:ext cx="767748" cy="767748"/>
      </dsp:txXfrm>
    </dsp:sp>
    <dsp:sp modelId="{69D1AE09-EFFD-4669-84FD-DD07337F3570}">
      <dsp:nvSpPr>
        <dsp:cNvPr id="0" name=""/>
        <dsp:cNvSpPr/>
      </dsp:nvSpPr>
      <dsp:spPr>
        <a:xfrm>
          <a:off x="3846388" y="1647869"/>
          <a:ext cx="1085760" cy="10857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l"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Weaknesses </a:t>
          </a:r>
        </a:p>
        <a:p>
          <a:pPr marL="57150" lvl="1" indent="-57150" algn="l" defTabSz="266700">
            <a:lnSpc>
              <a:spcPct val="90000"/>
            </a:lnSpc>
            <a:spcBef>
              <a:spcPct val="0"/>
            </a:spcBef>
            <a:spcAft>
              <a:spcPct val="15000"/>
            </a:spcAft>
            <a:buChar char="•"/>
          </a:pPr>
          <a:r>
            <a:rPr lang="en-GB" sz="600" kern="1200">
              <a:latin typeface="Arial" panose="020B0604020202020204" pitchFamily="34" charset="0"/>
              <a:cs typeface="Arial" panose="020B0604020202020204" pitchFamily="34" charset="0"/>
            </a:rPr>
            <a:t>Strict code of conduct</a:t>
          </a:r>
        </a:p>
        <a:p>
          <a:pPr marL="57150" lvl="1" indent="-57150" algn="l" defTabSz="266700">
            <a:lnSpc>
              <a:spcPct val="90000"/>
            </a:lnSpc>
            <a:spcBef>
              <a:spcPct val="0"/>
            </a:spcBef>
            <a:spcAft>
              <a:spcPct val="15000"/>
            </a:spcAft>
            <a:buChar char="•"/>
          </a:pPr>
          <a:r>
            <a:rPr lang="en-GB" sz="600" kern="1200">
              <a:latin typeface="Arial" panose="020B0604020202020204" pitchFamily="34" charset="0"/>
              <a:cs typeface="Arial" panose="020B0604020202020204" pitchFamily="34" charset="0"/>
            </a:rPr>
            <a:t>Negative publicity</a:t>
          </a:r>
        </a:p>
        <a:p>
          <a:pPr marL="57150" lvl="1" indent="-57150" algn="l" defTabSz="266700">
            <a:lnSpc>
              <a:spcPct val="90000"/>
            </a:lnSpc>
            <a:spcBef>
              <a:spcPct val="0"/>
            </a:spcBef>
            <a:spcAft>
              <a:spcPct val="15000"/>
            </a:spcAft>
            <a:buChar char="•"/>
          </a:pPr>
          <a:r>
            <a:rPr lang="en-GB" sz="600" kern="1200">
              <a:latin typeface="Arial" panose="020B0604020202020204" pitchFamily="34" charset="0"/>
              <a:cs typeface="Arial" panose="020B0604020202020204" pitchFamily="34" charset="0"/>
            </a:rPr>
            <a:t>Civil lawsuits</a:t>
          </a:r>
        </a:p>
      </dsp:txBody>
      <dsp:txXfrm>
        <a:off x="4005394" y="1806875"/>
        <a:ext cx="767748" cy="767748"/>
      </dsp:txXfrm>
    </dsp:sp>
    <dsp:sp modelId="{5AEEE992-EF84-44F9-AFCD-F064920B459B}">
      <dsp:nvSpPr>
        <dsp:cNvPr id="0" name=""/>
        <dsp:cNvSpPr/>
      </dsp:nvSpPr>
      <dsp:spPr>
        <a:xfrm>
          <a:off x="2200319" y="3293938"/>
          <a:ext cx="1085760" cy="10857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l"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Opportunities</a:t>
          </a:r>
        </a:p>
        <a:p>
          <a:pPr marL="57150" lvl="1" indent="-57150" algn="l" defTabSz="266700">
            <a:lnSpc>
              <a:spcPct val="90000"/>
            </a:lnSpc>
            <a:spcBef>
              <a:spcPct val="0"/>
            </a:spcBef>
            <a:spcAft>
              <a:spcPct val="15000"/>
            </a:spcAft>
            <a:buChar char="•"/>
          </a:pPr>
          <a:r>
            <a:rPr lang="en-GB" sz="600" kern="1200">
              <a:latin typeface="Arial" panose="020B0604020202020204" pitchFamily="34" charset="0"/>
              <a:cs typeface="Arial" panose="020B0604020202020204" pitchFamily="34" charset="0"/>
            </a:rPr>
            <a:t>Entering emerging economies</a:t>
          </a:r>
        </a:p>
        <a:p>
          <a:pPr marL="57150" lvl="1" indent="-57150" algn="l" defTabSz="266700">
            <a:lnSpc>
              <a:spcPct val="90000"/>
            </a:lnSpc>
            <a:spcBef>
              <a:spcPct val="0"/>
            </a:spcBef>
            <a:spcAft>
              <a:spcPct val="15000"/>
            </a:spcAft>
            <a:buChar char="•"/>
          </a:pPr>
          <a:r>
            <a:rPr lang="en-GB" sz="600" kern="1200">
              <a:latin typeface="Arial" panose="020B0604020202020204" pitchFamily="34" charset="0"/>
              <a:cs typeface="Arial" panose="020B0604020202020204" pitchFamily="34" charset="0"/>
            </a:rPr>
            <a:t>offer diversified services</a:t>
          </a:r>
        </a:p>
        <a:p>
          <a:pPr marL="57150" lvl="1" indent="-57150" algn="l" defTabSz="266700">
            <a:lnSpc>
              <a:spcPct val="90000"/>
            </a:lnSpc>
            <a:spcBef>
              <a:spcPct val="0"/>
            </a:spcBef>
            <a:spcAft>
              <a:spcPct val="15000"/>
            </a:spcAft>
            <a:buChar char="•"/>
          </a:pPr>
          <a:r>
            <a:rPr lang="en-GB" sz="600" kern="1200">
              <a:latin typeface="Arial" panose="020B0604020202020204" pitchFamily="34" charset="0"/>
              <a:cs typeface="Arial" panose="020B0604020202020204" pitchFamily="34" charset="0"/>
            </a:rPr>
            <a:t>demographic shifts</a:t>
          </a:r>
        </a:p>
      </dsp:txBody>
      <dsp:txXfrm>
        <a:off x="2359325" y="3452944"/>
        <a:ext cx="767748" cy="767748"/>
      </dsp:txXfrm>
    </dsp:sp>
    <dsp:sp modelId="{B2F2981C-5921-4C13-B98C-986C0C548EEE}">
      <dsp:nvSpPr>
        <dsp:cNvPr id="0" name=""/>
        <dsp:cNvSpPr/>
      </dsp:nvSpPr>
      <dsp:spPr>
        <a:xfrm>
          <a:off x="554250" y="1647869"/>
          <a:ext cx="1085760" cy="10857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l"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threats </a:t>
          </a:r>
        </a:p>
        <a:p>
          <a:pPr marL="57150" lvl="1" indent="-57150" algn="l" defTabSz="266700">
            <a:lnSpc>
              <a:spcPct val="90000"/>
            </a:lnSpc>
            <a:spcBef>
              <a:spcPct val="0"/>
            </a:spcBef>
            <a:spcAft>
              <a:spcPct val="15000"/>
            </a:spcAft>
            <a:buChar char="•"/>
          </a:pPr>
          <a:r>
            <a:rPr lang="en-GB" sz="600" kern="1200">
              <a:latin typeface="Arial" panose="020B0604020202020204" pitchFamily="34" charset="0"/>
              <a:cs typeface="Arial" panose="020B0604020202020204" pitchFamily="34" charset="0"/>
            </a:rPr>
            <a:t>High competition</a:t>
          </a:r>
        </a:p>
        <a:p>
          <a:pPr marL="57150" lvl="1" indent="-57150" algn="l" defTabSz="266700">
            <a:lnSpc>
              <a:spcPct val="90000"/>
            </a:lnSpc>
            <a:spcBef>
              <a:spcPct val="0"/>
            </a:spcBef>
            <a:spcAft>
              <a:spcPct val="15000"/>
            </a:spcAft>
            <a:buChar char="•"/>
          </a:pPr>
          <a:r>
            <a:rPr lang="en-GB" sz="600" kern="1200">
              <a:latin typeface="Arial" panose="020B0604020202020204" pitchFamily="34" charset="0"/>
              <a:cs typeface="Arial" panose="020B0604020202020204" pitchFamily="34" charset="0"/>
            </a:rPr>
            <a:t>pandemic</a:t>
          </a:r>
        </a:p>
        <a:p>
          <a:pPr marL="57150" lvl="1" indent="-57150" algn="l" defTabSz="266700">
            <a:lnSpc>
              <a:spcPct val="90000"/>
            </a:lnSpc>
            <a:spcBef>
              <a:spcPct val="0"/>
            </a:spcBef>
            <a:spcAft>
              <a:spcPct val="15000"/>
            </a:spcAft>
            <a:buChar char="•"/>
          </a:pPr>
          <a:r>
            <a:rPr lang="en-GB" sz="600" kern="1200">
              <a:latin typeface="Arial" panose="020B0604020202020204" pitchFamily="34" charset="0"/>
              <a:cs typeface="Arial" panose="020B0604020202020204" pitchFamily="34" charset="0"/>
            </a:rPr>
            <a:t>global recession</a:t>
          </a:r>
        </a:p>
      </dsp:txBody>
      <dsp:txXfrm>
        <a:off x="713256" y="1806875"/>
        <a:ext cx="767748" cy="767748"/>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3262</TotalTime>
  <Pages>9</Pages>
  <Words>2132</Words>
  <Characters>12158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zkwf8123@outlook.com</dc:creator>
  <cp:keywords/>
  <dc:description/>
  <cp:lastModifiedBy>zkwf8123@outlook.com</cp:lastModifiedBy>
  <cp:revision>31</cp:revision>
  <dcterms:created xsi:type="dcterms:W3CDTF">2023-02-26T20:02:00Z</dcterms:created>
  <dcterms:modified xsi:type="dcterms:W3CDTF">2023-03-02T01:41:00Z</dcterms:modified>
</cp:coreProperties>
</file>