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4A574DC" w:rsidR="00530E16" w:rsidRDefault="004468F8">
                            <w:pPr>
                              <w:spacing w:before="120" w:line="277" w:lineRule="auto"/>
                              <w:textDirection w:val="btLr"/>
                            </w:pPr>
                            <w:r>
                              <w:rPr>
                                <w:color w:val="404040"/>
                                <w:sz w:val="36"/>
                              </w:rPr>
                              <w:t xml:space="preserve">Student name: </w:t>
                            </w:r>
                            <w:r w:rsidR="00243DE6">
                              <w:rPr>
                                <w:color w:val="404040"/>
                                <w:sz w:val="36"/>
                              </w:rPr>
                              <w:t>Marvia O</w:t>
                            </w:r>
                            <w:r w:rsidR="00E76E0B">
                              <w:rPr>
                                <w:color w:val="404040"/>
                                <w:sz w:val="36"/>
                              </w:rPr>
                              <w:t>’Rourke</w:t>
                            </w:r>
                          </w:p>
                          <w:p w14:paraId="07714B75" w14:textId="4F1A04A2" w:rsidR="00530E16" w:rsidRDefault="004468F8">
                            <w:pPr>
                              <w:spacing w:before="120" w:line="277" w:lineRule="auto"/>
                              <w:textDirection w:val="btLr"/>
                            </w:pPr>
                            <w:r>
                              <w:rPr>
                                <w:color w:val="404040"/>
                                <w:sz w:val="36"/>
                              </w:rPr>
                              <w:t>Student ID:</w:t>
                            </w:r>
                            <w:r w:rsidR="00E76E0B">
                              <w:rPr>
                                <w:color w:val="404040"/>
                                <w:sz w:val="36"/>
                              </w:rPr>
                              <w:t xml:space="preserve"> 2358403</w:t>
                            </w:r>
                          </w:p>
                          <w:p w14:paraId="20688A91" w14:textId="5389C7E7" w:rsidR="00530E16" w:rsidRDefault="004468F8">
                            <w:pPr>
                              <w:spacing w:before="120" w:line="277" w:lineRule="auto"/>
                              <w:textDirection w:val="btLr"/>
                            </w:pPr>
                            <w:r>
                              <w:rPr>
                                <w:color w:val="404040"/>
                                <w:sz w:val="36"/>
                              </w:rPr>
                              <w:t xml:space="preserve">Lecturer’s Name: </w:t>
                            </w:r>
                            <w:r w:rsidR="00F94ACA" w:rsidRPr="00F94ACA">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4A574DC" w:rsidR="00530E16" w:rsidRDefault="004468F8">
                      <w:pPr>
                        <w:spacing w:before="120" w:line="277" w:lineRule="auto"/>
                        <w:textDirection w:val="btLr"/>
                      </w:pPr>
                      <w:r>
                        <w:rPr>
                          <w:color w:val="404040"/>
                          <w:sz w:val="36"/>
                        </w:rPr>
                        <w:t xml:space="preserve">Student name: </w:t>
                      </w:r>
                      <w:r w:rsidR="00243DE6">
                        <w:rPr>
                          <w:color w:val="404040"/>
                          <w:sz w:val="36"/>
                        </w:rPr>
                        <w:t>Marvia O</w:t>
                      </w:r>
                      <w:r w:rsidR="00E76E0B">
                        <w:rPr>
                          <w:color w:val="404040"/>
                          <w:sz w:val="36"/>
                        </w:rPr>
                        <w:t>’Rourke</w:t>
                      </w:r>
                    </w:p>
                    <w:p w14:paraId="07714B75" w14:textId="4F1A04A2" w:rsidR="00530E16" w:rsidRDefault="004468F8">
                      <w:pPr>
                        <w:spacing w:before="120" w:line="277" w:lineRule="auto"/>
                        <w:textDirection w:val="btLr"/>
                      </w:pPr>
                      <w:r>
                        <w:rPr>
                          <w:color w:val="404040"/>
                          <w:sz w:val="36"/>
                        </w:rPr>
                        <w:t>Student ID:</w:t>
                      </w:r>
                      <w:r w:rsidR="00E76E0B">
                        <w:rPr>
                          <w:color w:val="404040"/>
                          <w:sz w:val="36"/>
                        </w:rPr>
                        <w:t xml:space="preserve"> 2358403</w:t>
                      </w:r>
                    </w:p>
                    <w:p w14:paraId="20688A91" w14:textId="5389C7E7" w:rsidR="00530E16" w:rsidRDefault="004468F8">
                      <w:pPr>
                        <w:spacing w:before="120" w:line="277" w:lineRule="auto"/>
                        <w:textDirection w:val="btLr"/>
                      </w:pPr>
                      <w:r>
                        <w:rPr>
                          <w:color w:val="404040"/>
                          <w:sz w:val="36"/>
                        </w:rPr>
                        <w:t xml:space="preserve">Lecturer’s Name: </w:t>
                      </w:r>
                      <w:r w:rsidR="00F94ACA" w:rsidRPr="00F94ACA">
                        <w:rPr>
                          <w:color w:val="404040"/>
                          <w:sz w:val="36"/>
                        </w:rPr>
                        <w:t>Amitave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70C6F9F1" w14:textId="77777777" w:rsidR="00BC5E9F" w:rsidRPr="00BC5E9F" w:rsidRDefault="00BC5E9F" w:rsidP="00BC5E9F"/>
    <w:p w14:paraId="1C3D6F1B" w14:textId="33F12835" w:rsidR="00676A39" w:rsidRDefault="00923726" w:rsidP="008E0710">
      <w:pPr>
        <w:pStyle w:val="NormalWeb"/>
        <w:spacing w:before="0" w:beforeAutospacing="0" w:after="240" w:afterAutospacing="0" w:line="360" w:lineRule="auto"/>
      </w:pPr>
      <w:r w:rsidRPr="00923726">
        <w:t xml:space="preserve">This journal article is about the barriers and motivators to undertaking physical activity (PA) in adults over 70—a systematic review of the quantitative literature.  The researcher looks at why more adults 70 and older are not involved in PA to try to identify the barriers that are preventing them from participating. It also identifies motivators that could be implemented within their personal-centred approach care plan that could help them to get more involved in PA.  Physical activity is good for all of us especially for adults 70 and over, the World Health Organisation (WHO) recommends that people </w:t>
      </w:r>
      <w:r w:rsidR="00AB37A4" w:rsidRPr="00923726">
        <w:t>age 65</w:t>
      </w:r>
      <w:r w:rsidRPr="00923726">
        <w:t xml:space="preserve"> and over get at least 150 to 300 minutes of moderate-intensity aerobic</w:t>
      </w:r>
      <w:r w:rsidR="002F0C29">
        <w:t>s</w:t>
      </w:r>
      <w:r w:rsidRPr="00923726">
        <w:t>, or 75 to 150 minutes of vigorous-intensity aerobic activity a week (World Health Organization</w:t>
      </w:r>
      <w:proofErr w:type="gramStart"/>
      <w:r w:rsidRPr="00923726">
        <w:t>, )</w:t>
      </w:r>
      <w:proofErr w:type="gramEnd"/>
      <w:r w:rsidRPr="00923726">
        <w:t xml:space="preserve">. This research identifies several </w:t>
      </w:r>
      <w:r w:rsidR="007C5267" w:rsidRPr="00923726">
        <w:t>barriers to</w:t>
      </w:r>
      <w:r w:rsidRPr="00923726">
        <w:t xml:space="preserve"> physical activity such as lack of motivation/interest, fear of falls/history of falling and environmental barriers which can cause older adults to lose </w:t>
      </w:r>
      <w:r w:rsidR="007C5267" w:rsidRPr="00923726">
        <w:t>their self</w:t>
      </w:r>
      <w:r w:rsidRPr="00923726">
        <w:t xml:space="preserve">-confidence and become depressed. PA can be a motivator by providing support from family and friends; social interaction, personal benefits and access to outside facilities. According to </w:t>
      </w:r>
      <w:proofErr w:type="spellStart"/>
      <w:r w:rsidRPr="00923726">
        <w:t>Mijalković</w:t>
      </w:r>
      <w:proofErr w:type="spellEnd"/>
      <w:r w:rsidRPr="00923726">
        <w:t xml:space="preserve"> et al. (2025) physical activity can also create self-esteem in older adults by jogging and walking which lead to higher self-esteem, improved sleep quality, better mood, increased life satisfaction and reduced stress in older adults. By </w:t>
      </w:r>
      <w:r w:rsidR="00A31F4F">
        <w:t>o</w:t>
      </w:r>
      <w:r w:rsidRPr="00923726">
        <w:t xml:space="preserve">lder adults </w:t>
      </w:r>
      <w:r w:rsidR="007C5267" w:rsidRPr="00923726">
        <w:t>doing more</w:t>
      </w:r>
      <w:r w:rsidRPr="00923726">
        <w:t xml:space="preserve"> </w:t>
      </w:r>
      <w:r w:rsidR="002264AA" w:rsidRPr="00923726">
        <w:t>PA,</w:t>
      </w:r>
      <w:r w:rsidRPr="00923726">
        <w:t xml:space="preserve"> </w:t>
      </w:r>
      <w:r w:rsidR="007C5267" w:rsidRPr="00923726">
        <w:t>it</w:t>
      </w:r>
      <w:r w:rsidRPr="00923726">
        <w:t xml:space="preserve"> helps them to keep their independence </w:t>
      </w:r>
      <w:r w:rsidR="00705190">
        <w:t xml:space="preserve">for longer </w:t>
      </w:r>
      <w:r w:rsidR="007925E0" w:rsidRPr="00923726">
        <w:t xml:space="preserve">to </w:t>
      </w:r>
      <w:r w:rsidR="00C95101" w:rsidRPr="00923726">
        <w:t>live a</w:t>
      </w:r>
      <w:r w:rsidR="00C95101">
        <w:t xml:space="preserve"> </w:t>
      </w:r>
      <w:r w:rsidR="00C95101" w:rsidRPr="00923726">
        <w:t>happier</w:t>
      </w:r>
      <w:r w:rsidRPr="00923726">
        <w:t xml:space="preserve"> life. </w:t>
      </w:r>
      <w:r w:rsidR="00D46ABB">
        <w:t xml:space="preserve"> PA in older </w:t>
      </w:r>
      <w:r w:rsidR="007925E0">
        <w:t xml:space="preserve">adult </w:t>
      </w:r>
      <w:r w:rsidR="007925E0" w:rsidRPr="00923726">
        <w:t>helps</w:t>
      </w:r>
      <w:r w:rsidRPr="00923726">
        <w:t xml:space="preserve"> to ease the pressure on the national health services. </w:t>
      </w:r>
      <w:r w:rsidR="00782541">
        <w:t xml:space="preserve"> </w:t>
      </w:r>
      <w:r w:rsidR="00365547">
        <w:t xml:space="preserve">Inactivity is known as the “silent killer” according to the department of Health and Social </w:t>
      </w:r>
      <w:r w:rsidR="00D36E52">
        <w:t>Care</w:t>
      </w:r>
      <w:r w:rsidR="003F7715">
        <w:t xml:space="preserve"> (2026)</w:t>
      </w:r>
      <w:r w:rsidR="00D36E52">
        <w:t xml:space="preserve"> common</w:t>
      </w:r>
      <w:r w:rsidR="00365547">
        <w:t xml:space="preserve"> example</w:t>
      </w:r>
      <w:r w:rsidR="00D75593">
        <w:t xml:space="preserve">s </w:t>
      </w:r>
      <w:r w:rsidR="004614C5">
        <w:t>are spending</w:t>
      </w:r>
      <w:r w:rsidR="00D75593">
        <w:t xml:space="preserve"> t</w:t>
      </w:r>
      <w:r w:rsidR="00404F18">
        <w:t>oo much</w:t>
      </w:r>
      <w:r w:rsidR="00365547">
        <w:t xml:space="preserve"> </w:t>
      </w:r>
      <w:r w:rsidR="00D36E52">
        <w:t>time watching</w:t>
      </w:r>
      <w:r w:rsidR="00365547">
        <w:t xml:space="preserve"> television, </w:t>
      </w:r>
      <w:r w:rsidR="00404F18">
        <w:t xml:space="preserve">on </w:t>
      </w:r>
      <w:r w:rsidR="00D36E52">
        <w:t>the computer, using</w:t>
      </w:r>
      <w:r w:rsidR="00365547">
        <w:t xml:space="preserve"> cars for sho</w:t>
      </w:r>
      <w:r w:rsidR="0050274B">
        <w:t>r</w:t>
      </w:r>
      <w:r w:rsidR="00365547">
        <w:t xml:space="preserve">t </w:t>
      </w:r>
      <w:r w:rsidR="004614C5">
        <w:t>journ</w:t>
      </w:r>
      <w:r w:rsidR="002F0C29">
        <w:t>eys</w:t>
      </w:r>
      <w:r w:rsidR="004614C5">
        <w:t xml:space="preserve"> instead</w:t>
      </w:r>
      <w:r w:rsidR="0050274B">
        <w:t xml:space="preserve"> of </w:t>
      </w:r>
      <w:r w:rsidR="004614C5">
        <w:t>walking,</w:t>
      </w:r>
      <w:r w:rsidR="004F52E5">
        <w:t xml:space="preserve"> sitting down </w:t>
      </w:r>
      <w:r w:rsidR="00365547">
        <w:t>readin</w:t>
      </w:r>
      <w:r w:rsidR="004F52E5">
        <w:t>g</w:t>
      </w:r>
      <w:r w:rsidR="00365547">
        <w:t xml:space="preserve"> and listing to music</w:t>
      </w:r>
      <w:r w:rsidR="004F52E5">
        <w:t xml:space="preserve"> for long period of </w:t>
      </w:r>
      <w:r w:rsidR="004614C5">
        <w:t>time.</w:t>
      </w:r>
      <w:r w:rsidR="00365547">
        <w:t xml:space="preserve">  All </w:t>
      </w:r>
      <w:r w:rsidR="00D36E52">
        <w:t>these behaviours can</w:t>
      </w:r>
      <w:r w:rsidR="00365547">
        <w:t xml:space="preserve"> help increase the risk of </w:t>
      </w:r>
      <w:r w:rsidR="002F0C29">
        <w:t>type 2</w:t>
      </w:r>
      <w:r w:rsidR="006167B8" w:rsidRPr="00923726">
        <w:t xml:space="preserve"> diabetes, bowel cancer, co</w:t>
      </w:r>
      <w:r w:rsidR="006167B8">
        <w:t>ronary</w:t>
      </w:r>
      <w:r w:rsidR="006167B8" w:rsidRPr="00923726">
        <w:t xml:space="preserve"> heart disease and stroke, breast cancer in women, </w:t>
      </w:r>
      <w:r w:rsidR="006167B8">
        <w:t>o</w:t>
      </w:r>
      <w:r w:rsidR="006167B8" w:rsidRPr="00923726">
        <w:t>steoar</w:t>
      </w:r>
      <w:r w:rsidR="006167B8">
        <w:t>thr</w:t>
      </w:r>
      <w:r w:rsidR="006167B8" w:rsidRPr="00923726">
        <w:t>i</w:t>
      </w:r>
      <w:r w:rsidR="006167B8">
        <w:t>tis</w:t>
      </w:r>
      <w:r w:rsidR="006167B8" w:rsidRPr="00923726">
        <w:t>, hip fracture, falls, depression and dementia including Alzheimer’s disease.</w:t>
      </w:r>
      <w:r w:rsidR="006167B8">
        <w:t xml:space="preserve"> Contrary to </w:t>
      </w:r>
      <w:r w:rsidR="00BA5916">
        <w:t>adult</w:t>
      </w:r>
      <w:r w:rsidR="002A0187">
        <w:t xml:space="preserve">s </w:t>
      </w:r>
      <w:r w:rsidR="003F7715">
        <w:t>who do</w:t>
      </w:r>
      <w:r w:rsidRPr="00923726">
        <w:t xml:space="preserve"> regular </w:t>
      </w:r>
      <w:r w:rsidR="007925E0" w:rsidRPr="00923726">
        <w:t>physical</w:t>
      </w:r>
      <w:r w:rsidRPr="00923726">
        <w:t xml:space="preserve"> activity have a lower risk </w:t>
      </w:r>
      <w:r w:rsidR="00D36E52" w:rsidRPr="00923726">
        <w:t xml:space="preserve">of </w:t>
      </w:r>
      <w:r w:rsidR="00D36E52">
        <w:t>these health c</w:t>
      </w:r>
      <w:r w:rsidR="002264AA">
        <w:t>onditions</w:t>
      </w:r>
      <w:r w:rsidR="002A0187">
        <w:t xml:space="preserve"> </w:t>
      </w:r>
      <w:r w:rsidR="008E0710">
        <w:t xml:space="preserve">NHS (2024). </w:t>
      </w:r>
      <w:r w:rsidR="00676A39">
        <w:t xml:space="preserve"> </w:t>
      </w:r>
    </w:p>
    <w:p w14:paraId="4418334E" w14:textId="77777777" w:rsidR="00676A39" w:rsidRDefault="00676A39" w:rsidP="008E0710">
      <w:pPr>
        <w:pStyle w:val="NormalWeb"/>
        <w:spacing w:before="0" w:beforeAutospacing="0" w:after="240" w:afterAutospacing="0" w:line="360" w:lineRule="auto"/>
      </w:pPr>
    </w:p>
    <w:p w14:paraId="788B43BE" w14:textId="77777777" w:rsidR="00676A39" w:rsidRDefault="00676A39" w:rsidP="008E0710">
      <w:pPr>
        <w:pStyle w:val="NormalWeb"/>
        <w:spacing w:before="0" w:beforeAutospacing="0" w:after="240" w:afterAutospacing="0" w:line="360" w:lineRule="auto"/>
      </w:pPr>
    </w:p>
    <w:p w14:paraId="117E2EC1" w14:textId="77777777" w:rsidR="00676A39" w:rsidRDefault="00676A39" w:rsidP="008E0710">
      <w:pPr>
        <w:pStyle w:val="NormalWeb"/>
        <w:spacing w:before="0" w:beforeAutospacing="0" w:after="240" w:afterAutospacing="0" w:line="360" w:lineRule="auto"/>
      </w:pPr>
    </w:p>
    <w:p w14:paraId="2CC4A49B" w14:textId="77777777" w:rsidR="00B507A1" w:rsidRDefault="00B507A1" w:rsidP="004E7AD9">
      <w:pPr>
        <w:pStyle w:val="NormalWeb"/>
        <w:spacing w:before="0" w:beforeAutospacing="0" w:after="240" w:afterAutospacing="0" w:line="360" w:lineRule="auto"/>
      </w:pPr>
    </w:p>
    <w:p w14:paraId="36F8B1D1" w14:textId="39EB4F14" w:rsidR="00DE3BF5" w:rsidRPr="004E7AD9" w:rsidRDefault="00244978" w:rsidP="004E7AD9">
      <w:pPr>
        <w:pStyle w:val="NormalWeb"/>
        <w:spacing w:before="0" w:beforeAutospacing="0" w:after="240" w:afterAutospacing="0" w:line="360" w:lineRule="auto"/>
      </w:pPr>
      <w:r>
        <w:t>.</w:t>
      </w:r>
    </w:p>
    <w:p w14:paraId="26855E5A" w14:textId="77777777" w:rsidR="000F29C1" w:rsidRDefault="000F29C1" w:rsidP="00EE6337">
      <w:pPr>
        <w:rPr>
          <w:rFonts w:ascii="Arial Black" w:hAnsi="Arial Black" w:cs="Arial"/>
          <w:sz w:val="28"/>
          <w:szCs w:val="28"/>
        </w:rPr>
      </w:pPr>
    </w:p>
    <w:p w14:paraId="0F085174" w14:textId="77777777" w:rsidR="000F348B" w:rsidRDefault="000F348B" w:rsidP="00EE6337">
      <w:pPr>
        <w:rPr>
          <w:rFonts w:ascii="Arial Black" w:hAnsi="Arial Black" w:cs="Arial"/>
          <w:sz w:val="28"/>
          <w:szCs w:val="28"/>
        </w:rPr>
      </w:pPr>
    </w:p>
    <w:p w14:paraId="3621C713" w14:textId="781E0022" w:rsidR="00EE6337" w:rsidRPr="00CE7666" w:rsidRDefault="00730AE3" w:rsidP="000F348B">
      <w:pPr>
        <w:rPr>
          <w:rFonts w:ascii="Arial Black" w:hAnsi="Arial Black" w:cs="Arial"/>
          <w:sz w:val="28"/>
          <w:szCs w:val="28"/>
        </w:rPr>
      </w:pPr>
      <w:r>
        <w:rPr>
          <w:rFonts w:ascii="Arial Black" w:hAnsi="Arial Black" w:cs="Arial"/>
          <w:sz w:val="28"/>
          <w:szCs w:val="28"/>
        </w:rPr>
        <w:t xml:space="preserve"> </w:t>
      </w:r>
    </w:p>
    <w:p w14:paraId="30F47F88" w14:textId="23252800" w:rsidR="00B67F3B" w:rsidRDefault="00B67F3B" w:rsidP="00B67F3B">
      <w:pPr>
        <w:pStyle w:val="NormalWeb"/>
        <w:spacing w:before="0" w:beforeAutospacing="0" w:after="240" w:afterAutospacing="0" w:line="360" w:lineRule="auto"/>
        <w:rPr>
          <w:rFonts w:ascii="Arial" w:hAnsi="Arial" w:cs="Arial"/>
          <w:b/>
          <w:bCs/>
          <w:sz w:val="32"/>
          <w:szCs w:val="32"/>
        </w:rPr>
      </w:pPr>
    </w:p>
    <w:p w14:paraId="149D4B7B" w14:textId="77777777" w:rsidR="00B67F3B" w:rsidRDefault="00B67F3B" w:rsidP="00B67F3B">
      <w:pPr>
        <w:pStyle w:val="NormalWeb"/>
        <w:spacing w:before="0" w:beforeAutospacing="0" w:after="240" w:afterAutospacing="0" w:line="360" w:lineRule="auto"/>
        <w:rPr>
          <w:rFonts w:ascii="Arial" w:hAnsi="Arial" w:cs="Arial"/>
          <w:b/>
          <w:bCs/>
          <w:sz w:val="32"/>
          <w:szCs w:val="32"/>
        </w:rPr>
      </w:pPr>
    </w:p>
    <w:p w14:paraId="1C284FC5" w14:textId="3537373E" w:rsidR="004557A9" w:rsidRDefault="004557A9" w:rsidP="004557A9">
      <w:pPr>
        <w:rPr>
          <w:rFonts w:ascii="Arial" w:hAnsi="Arial" w:cs="Arial"/>
          <w:b/>
          <w:bCs/>
          <w:sz w:val="32"/>
          <w:szCs w:val="32"/>
        </w:rPr>
      </w:pPr>
    </w:p>
    <w:p w14:paraId="78FCC29C" w14:textId="77777777" w:rsidR="00520EEF" w:rsidRDefault="00520EEF" w:rsidP="004557A9">
      <w:pPr>
        <w:rPr>
          <w:rFonts w:ascii="Arial" w:hAnsi="Arial" w:cs="Arial"/>
          <w:b/>
          <w:bCs/>
          <w:sz w:val="32"/>
          <w:szCs w:val="32"/>
        </w:rPr>
      </w:pPr>
    </w:p>
    <w:p w14:paraId="36017D43" w14:textId="77777777" w:rsidR="00520EEF" w:rsidRDefault="00520EEF" w:rsidP="004557A9">
      <w:pPr>
        <w:rPr>
          <w:rFonts w:ascii="Arial" w:hAnsi="Arial" w:cs="Arial"/>
          <w:b/>
          <w:bCs/>
          <w:sz w:val="32"/>
          <w:szCs w:val="32"/>
        </w:rPr>
      </w:pPr>
    </w:p>
    <w:p w14:paraId="2789AE6F" w14:textId="77777777" w:rsidR="004557A9" w:rsidRDefault="004557A9" w:rsidP="00E10231">
      <w:pPr>
        <w:spacing w:line="360" w:lineRule="auto"/>
        <w:jc w:val="both"/>
        <w:rPr>
          <w:rFonts w:ascii="Arial" w:eastAsia="Arial" w:hAnsi="Arial" w:cs="Arial"/>
          <w:i/>
          <w:iCs/>
          <w:color w:val="FF0000"/>
          <w:sz w:val="22"/>
          <w:szCs w:val="22"/>
        </w:rPr>
      </w:pPr>
    </w:p>
    <w:p w14:paraId="53C454D7" w14:textId="77777777" w:rsidR="004557A9" w:rsidRDefault="004557A9" w:rsidP="00E10231">
      <w:pPr>
        <w:spacing w:line="360" w:lineRule="auto"/>
        <w:jc w:val="both"/>
        <w:rPr>
          <w:rFonts w:ascii="Arial" w:eastAsia="Arial" w:hAnsi="Arial" w:cs="Arial"/>
          <w:i/>
          <w:iCs/>
          <w:color w:val="FF0000"/>
          <w:sz w:val="22"/>
          <w:szCs w:val="22"/>
        </w:rPr>
      </w:pPr>
    </w:p>
    <w:p w14:paraId="0EF54E71" w14:textId="77777777" w:rsidR="004557A9" w:rsidRDefault="004557A9" w:rsidP="00E10231">
      <w:pPr>
        <w:spacing w:line="360" w:lineRule="auto"/>
        <w:jc w:val="both"/>
        <w:rPr>
          <w:rFonts w:ascii="Arial" w:eastAsia="Arial" w:hAnsi="Arial" w:cs="Arial"/>
          <w:i/>
          <w:iCs/>
          <w:color w:val="FF0000"/>
          <w:sz w:val="22"/>
          <w:szCs w:val="22"/>
        </w:rPr>
      </w:pPr>
    </w:p>
    <w:p w14:paraId="06F3D9E2" w14:textId="6BA4DEF5" w:rsidR="001340E0" w:rsidRPr="001B51A3" w:rsidRDefault="00A874CB" w:rsidP="00B507A1">
      <w:pPr>
        <w:spacing w:line="360" w:lineRule="auto"/>
        <w:jc w:val="both"/>
        <w:rPr>
          <w:color w:val="215E99" w:themeColor="text2" w:themeTint="BF"/>
          <w:sz w:val="28"/>
          <w:szCs w:val="28"/>
        </w:rPr>
      </w:pPr>
      <w:bookmarkStart w:id="1" w:name="_Toc203606110"/>
      <w:r>
        <w:rPr>
          <w:color w:val="215E99" w:themeColor="text2" w:themeTint="BF"/>
          <w:sz w:val="28"/>
          <w:szCs w:val="28"/>
        </w:rPr>
        <w:t xml:space="preserve">1.1 </w:t>
      </w:r>
      <w:r w:rsidR="00210D5A" w:rsidRPr="001340E0">
        <w:rPr>
          <w:color w:val="215E99" w:themeColor="text2" w:themeTint="BF"/>
          <w:sz w:val="28"/>
          <w:szCs w:val="28"/>
        </w:rPr>
        <w:t>Paper</w:t>
      </w:r>
      <w:r w:rsidR="004468F8" w:rsidRPr="001340E0">
        <w:rPr>
          <w:color w:val="215E99" w:themeColor="text2" w:themeTint="BF"/>
          <w:sz w:val="28"/>
          <w:szCs w:val="28"/>
        </w:rPr>
        <w:t xml:space="preserve"> Details (Title, Author(s) and Year of Publication)</w:t>
      </w:r>
      <w:bookmarkEnd w:id="1"/>
    </w:p>
    <w:p w14:paraId="1BB53955" w14:textId="353FDFCC" w:rsidR="003F1FD6" w:rsidRPr="00232D39" w:rsidRDefault="001B777D" w:rsidP="00E10231">
      <w:pPr>
        <w:spacing w:line="360" w:lineRule="auto"/>
        <w:jc w:val="both"/>
        <w:rPr>
          <w:rFonts w:ascii="Arial" w:eastAsia="Arial" w:hAnsi="Arial" w:cs="Arial"/>
          <w:i/>
          <w:iCs/>
          <w:sz w:val="22"/>
          <w:szCs w:val="22"/>
        </w:rPr>
      </w:pPr>
      <w:r w:rsidRPr="00232D39">
        <w:rPr>
          <w:rFonts w:ascii="Arial" w:eastAsia="Arial" w:hAnsi="Arial" w:cs="Arial"/>
          <w:i/>
          <w:iCs/>
          <w:sz w:val="22"/>
          <w:szCs w:val="22"/>
        </w:rPr>
        <w:t>This report exami</w:t>
      </w:r>
      <w:r w:rsidR="00F62938" w:rsidRPr="00232D39">
        <w:rPr>
          <w:rFonts w:ascii="Arial" w:eastAsia="Arial" w:hAnsi="Arial" w:cs="Arial"/>
          <w:i/>
          <w:iCs/>
          <w:sz w:val="22"/>
          <w:szCs w:val="22"/>
        </w:rPr>
        <w:t xml:space="preserve">nes a </w:t>
      </w:r>
      <w:r w:rsidR="003D4DA3" w:rsidRPr="00232D39">
        <w:rPr>
          <w:rFonts w:ascii="Arial" w:eastAsia="Arial" w:hAnsi="Arial" w:cs="Arial"/>
          <w:i/>
          <w:iCs/>
          <w:sz w:val="22"/>
          <w:szCs w:val="22"/>
        </w:rPr>
        <w:t xml:space="preserve">paper entitled </w:t>
      </w:r>
      <w:r w:rsidR="00DF4696">
        <w:rPr>
          <w:rFonts w:ascii="Arial" w:eastAsia="Arial" w:hAnsi="Arial" w:cs="Arial"/>
          <w:i/>
          <w:iCs/>
          <w:sz w:val="22"/>
          <w:szCs w:val="22"/>
        </w:rPr>
        <w:t>‘</w:t>
      </w:r>
      <w:r w:rsidR="005A00E9" w:rsidRPr="00232D39">
        <w:rPr>
          <w:rFonts w:ascii="Arial" w:eastAsia="Arial" w:hAnsi="Arial" w:cs="Arial"/>
          <w:i/>
          <w:iCs/>
          <w:sz w:val="22"/>
          <w:szCs w:val="22"/>
        </w:rPr>
        <w:t>b</w:t>
      </w:r>
      <w:r w:rsidR="00316FC9" w:rsidRPr="00232D39">
        <w:rPr>
          <w:rFonts w:ascii="Arial" w:eastAsia="Arial" w:hAnsi="Arial" w:cs="Arial"/>
          <w:i/>
          <w:iCs/>
          <w:sz w:val="22"/>
          <w:szCs w:val="22"/>
        </w:rPr>
        <w:t xml:space="preserve">arriers and </w:t>
      </w:r>
      <w:r w:rsidR="005A00E9" w:rsidRPr="00232D39">
        <w:rPr>
          <w:rFonts w:ascii="Arial" w:eastAsia="Arial" w:hAnsi="Arial" w:cs="Arial"/>
          <w:i/>
          <w:iCs/>
          <w:sz w:val="22"/>
          <w:szCs w:val="22"/>
        </w:rPr>
        <w:t>m</w:t>
      </w:r>
      <w:r w:rsidR="00316FC9" w:rsidRPr="00232D39">
        <w:rPr>
          <w:rFonts w:ascii="Arial" w:eastAsia="Arial" w:hAnsi="Arial" w:cs="Arial"/>
          <w:i/>
          <w:iCs/>
          <w:sz w:val="22"/>
          <w:szCs w:val="22"/>
        </w:rPr>
        <w:t xml:space="preserve">otivators </w:t>
      </w:r>
      <w:r w:rsidR="00A914D8" w:rsidRPr="00232D39">
        <w:rPr>
          <w:rFonts w:ascii="Arial" w:eastAsia="Arial" w:hAnsi="Arial" w:cs="Arial"/>
          <w:i/>
          <w:iCs/>
          <w:sz w:val="22"/>
          <w:szCs w:val="22"/>
        </w:rPr>
        <w:t>to undertaking</w:t>
      </w:r>
      <w:r w:rsidR="00F36272" w:rsidRPr="00232D39">
        <w:rPr>
          <w:rFonts w:ascii="Arial" w:eastAsia="Arial" w:hAnsi="Arial" w:cs="Arial"/>
          <w:i/>
          <w:iCs/>
          <w:sz w:val="22"/>
          <w:szCs w:val="22"/>
        </w:rPr>
        <w:t xml:space="preserve"> </w:t>
      </w:r>
      <w:r w:rsidR="00547F6E" w:rsidRPr="00232D39">
        <w:rPr>
          <w:rFonts w:ascii="Arial" w:eastAsia="Arial" w:hAnsi="Arial" w:cs="Arial"/>
          <w:i/>
          <w:iCs/>
          <w:sz w:val="22"/>
          <w:szCs w:val="22"/>
        </w:rPr>
        <w:t>physical activity in</w:t>
      </w:r>
      <w:r w:rsidR="00EF6762" w:rsidRPr="00232D39">
        <w:rPr>
          <w:rFonts w:ascii="Arial" w:eastAsia="Arial" w:hAnsi="Arial" w:cs="Arial"/>
          <w:i/>
          <w:iCs/>
          <w:sz w:val="22"/>
          <w:szCs w:val="22"/>
        </w:rPr>
        <w:t xml:space="preserve"> adult</w:t>
      </w:r>
      <w:r w:rsidR="00766FFE" w:rsidRPr="00232D39">
        <w:rPr>
          <w:rFonts w:ascii="Arial" w:eastAsia="Arial" w:hAnsi="Arial" w:cs="Arial"/>
          <w:i/>
          <w:iCs/>
          <w:sz w:val="22"/>
          <w:szCs w:val="22"/>
        </w:rPr>
        <w:t>s</w:t>
      </w:r>
      <w:r w:rsidR="00EF6762" w:rsidRPr="00232D39">
        <w:rPr>
          <w:rFonts w:ascii="Arial" w:eastAsia="Arial" w:hAnsi="Arial" w:cs="Arial"/>
          <w:i/>
          <w:iCs/>
          <w:sz w:val="22"/>
          <w:szCs w:val="22"/>
        </w:rPr>
        <w:t xml:space="preserve"> over 70</w:t>
      </w:r>
      <w:r w:rsidR="002B7F2A" w:rsidRPr="00232D39">
        <w:rPr>
          <w:rFonts w:ascii="Arial" w:eastAsia="Arial" w:hAnsi="Arial" w:cs="Arial"/>
          <w:i/>
          <w:iCs/>
          <w:sz w:val="22"/>
          <w:szCs w:val="22"/>
        </w:rPr>
        <w:t xml:space="preserve">-a </w:t>
      </w:r>
      <w:r w:rsidR="00614665" w:rsidRPr="00232D39">
        <w:rPr>
          <w:rFonts w:ascii="Arial" w:eastAsia="Arial" w:hAnsi="Arial" w:cs="Arial"/>
          <w:i/>
          <w:iCs/>
          <w:sz w:val="22"/>
          <w:szCs w:val="22"/>
        </w:rPr>
        <w:t>sy</w:t>
      </w:r>
      <w:r w:rsidR="00547F6E" w:rsidRPr="00232D39">
        <w:rPr>
          <w:rFonts w:ascii="Arial" w:eastAsia="Arial" w:hAnsi="Arial" w:cs="Arial"/>
          <w:i/>
          <w:iCs/>
          <w:sz w:val="22"/>
          <w:szCs w:val="22"/>
        </w:rPr>
        <w:t>stematic</w:t>
      </w:r>
      <w:r w:rsidR="002B7F2A" w:rsidRPr="00232D39">
        <w:rPr>
          <w:rFonts w:ascii="Arial" w:eastAsia="Arial" w:hAnsi="Arial" w:cs="Arial"/>
          <w:i/>
          <w:iCs/>
          <w:sz w:val="22"/>
          <w:szCs w:val="22"/>
        </w:rPr>
        <w:t xml:space="preserve"> review</w:t>
      </w:r>
      <w:r w:rsidR="00A4349F" w:rsidRPr="00232D39">
        <w:rPr>
          <w:rFonts w:ascii="Arial" w:eastAsia="Arial" w:hAnsi="Arial" w:cs="Arial"/>
          <w:i/>
          <w:iCs/>
          <w:sz w:val="22"/>
          <w:szCs w:val="22"/>
        </w:rPr>
        <w:t xml:space="preserve"> of the quantitative </w:t>
      </w:r>
      <w:proofErr w:type="gramStart"/>
      <w:r w:rsidR="00A4349F" w:rsidRPr="00232D39">
        <w:rPr>
          <w:rFonts w:ascii="Arial" w:eastAsia="Arial" w:hAnsi="Arial" w:cs="Arial"/>
          <w:i/>
          <w:iCs/>
          <w:sz w:val="22"/>
          <w:szCs w:val="22"/>
        </w:rPr>
        <w:t>literature</w:t>
      </w:r>
      <w:r w:rsidR="005A00E9" w:rsidRPr="00232D39">
        <w:rPr>
          <w:rFonts w:ascii="Arial" w:eastAsia="Arial" w:hAnsi="Arial" w:cs="Arial"/>
          <w:i/>
          <w:iCs/>
          <w:sz w:val="22"/>
          <w:szCs w:val="22"/>
        </w:rPr>
        <w:t xml:space="preserve"> </w:t>
      </w:r>
      <w:r w:rsidR="003F1FD6">
        <w:rPr>
          <w:rFonts w:ascii="Arial" w:eastAsia="Arial" w:hAnsi="Arial" w:cs="Arial"/>
          <w:i/>
          <w:iCs/>
          <w:sz w:val="22"/>
          <w:szCs w:val="22"/>
        </w:rPr>
        <w:t>.The</w:t>
      </w:r>
      <w:proofErr w:type="gramEnd"/>
      <w:r w:rsidR="003F1FD6">
        <w:rPr>
          <w:rFonts w:ascii="Arial" w:eastAsia="Arial" w:hAnsi="Arial" w:cs="Arial"/>
          <w:i/>
          <w:iCs/>
          <w:sz w:val="22"/>
          <w:szCs w:val="22"/>
        </w:rPr>
        <w:t xml:space="preserve"> na</w:t>
      </w:r>
      <w:r w:rsidR="00283449">
        <w:rPr>
          <w:rFonts w:ascii="Arial" w:eastAsia="Arial" w:hAnsi="Arial" w:cs="Arial"/>
          <w:i/>
          <w:iCs/>
          <w:sz w:val="22"/>
          <w:szCs w:val="22"/>
        </w:rPr>
        <w:t>m</w:t>
      </w:r>
      <w:r w:rsidR="00DF4696">
        <w:rPr>
          <w:rFonts w:ascii="Arial" w:eastAsia="Arial" w:hAnsi="Arial" w:cs="Arial"/>
          <w:i/>
          <w:iCs/>
          <w:sz w:val="22"/>
          <w:szCs w:val="22"/>
        </w:rPr>
        <w:t>e</w:t>
      </w:r>
      <w:r w:rsidR="003F1FD6">
        <w:rPr>
          <w:rFonts w:ascii="Arial" w:eastAsia="Arial" w:hAnsi="Arial" w:cs="Arial"/>
          <w:i/>
          <w:iCs/>
          <w:sz w:val="22"/>
          <w:szCs w:val="22"/>
        </w:rPr>
        <w:t xml:space="preserve"> of the </w:t>
      </w:r>
      <w:proofErr w:type="spellStart"/>
      <w:r w:rsidR="00C77360">
        <w:rPr>
          <w:rFonts w:ascii="Arial" w:eastAsia="Arial" w:hAnsi="Arial" w:cs="Arial"/>
          <w:i/>
          <w:iCs/>
          <w:sz w:val="22"/>
          <w:szCs w:val="22"/>
        </w:rPr>
        <w:t>author’s</w:t>
      </w:r>
      <w:proofErr w:type="spellEnd"/>
      <w:r w:rsidR="003F1FD6">
        <w:rPr>
          <w:rFonts w:ascii="Arial" w:eastAsia="Arial" w:hAnsi="Arial" w:cs="Arial"/>
          <w:i/>
          <w:iCs/>
          <w:sz w:val="22"/>
          <w:szCs w:val="22"/>
        </w:rPr>
        <w:t xml:space="preserve"> are</w:t>
      </w:r>
      <w:r w:rsidR="00A04D5D">
        <w:rPr>
          <w:rFonts w:ascii="Arial" w:eastAsia="Arial" w:hAnsi="Arial" w:cs="Arial"/>
          <w:i/>
          <w:iCs/>
          <w:sz w:val="22"/>
          <w:szCs w:val="22"/>
        </w:rPr>
        <w:t>;</w:t>
      </w:r>
      <w:r w:rsidR="00955879">
        <w:rPr>
          <w:rFonts w:ascii="Arial" w:eastAsia="Arial" w:hAnsi="Arial" w:cs="Arial"/>
          <w:i/>
          <w:iCs/>
          <w:sz w:val="22"/>
          <w:szCs w:val="22"/>
        </w:rPr>
        <w:t xml:space="preserve"> </w:t>
      </w:r>
      <w:r w:rsidR="00955879">
        <w:t xml:space="preserve">Alixe H.M. </w:t>
      </w:r>
      <w:proofErr w:type="gramStart"/>
      <w:r w:rsidR="00955879">
        <w:t>Kilgour ,</w:t>
      </w:r>
      <w:proofErr w:type="gramEnd"/>
      <w:r w:rsidR="00955879">
        <w:t xml:space="preserve"> Matthew </w:t>
      </w:r>
      <w:proofErr w:type="gramStart"/>
      <w:r w:rsidR="00955879">
        <w:t>Rutherford ,</w:t>
      </w:r>
      <w:proofErr w:type="gramEnd"/>
      <w:r w:rsidR="00955879">
        <w:t xml:space="preserve"> Joanna </w:t>
      </w:r>
      <w:proofErr w:type="gramStart"/>
      <w:r w:rsidR="00955879">
        <w:t>Higson ,</w:t>
      </w:r>
      <w:proofErr w:type="gramEnd"/>
      <w:r w:rsidR="00955879">
        <w:t xml:space="preserve"> Samantha J. </w:t>
      </w:r>
      <w:proofErr w:type="gramStart"/>
      <w:r w:rsidR="00955879">
        <w:t>Meredith ,</w:t>
      </w:r>
      <w:proofErr w:type="gramEnd"/>
      <w:r w:rsidR="00955879">
        <w:t xml:space="preserve"> Jessica McNiff, Stephanie Mitchell, Anusan </w:t>
      </w:r>
      <w:proofErr w:type="gramStart"/>
      <w:r w:rsidR="00955879">
        <w:t>Wijayendran ,</w:t>
      </w:r>
      <w:proofErr w:type="gramEnd"/>
      <w:r w:rsidR="00955879">
        <w:t xml:space="preserve"> Stephen E.R. </w:t>
      </w:r>
      <w:proofErr w:type="gramStart"/>
      <w:r w:rsidR="00955879">
        <w:t>Lim ,</w:t>
      </w:r>
      <w:proofErr w:type="gramEnd"/>
      <w:r w:rsidR="00955879">
        <w:t xml:space="preserve"> Susan D. </w:t>
      </w:r>
      <w:proofErr w:type="spellStart"/>
      <w:r w:rsidR="00955879">
        <w:t>Shenkin</w:t>
      </w:r>
      <w:proofErr w:type="spellEnd"/>
      <w:r w:rsidR="00A04D5D">
        <w:t xml:space="preserve">. </w:t>
      </w:r>
      <w:r w:rsidR="006C67F1">
        <w:t xml:space="preserve"> </w:t>
      </w:r>
      <w:r w:rsidR="00A04D5D">
        <w:t>T</w:t>
      </w:r>
      <w:r w:rsidR="006C67F1">
        <w:t>his journal article was publish</w:t>
      </w:r>
      <w:r w:rsidR="004903D8">
        <w:t>ed</w:t>
      </w:r>
      <w:r w:rsidR="0050770C">
        <w:t xml:space="preserve"> in 2024</w:t>
      </w:r>
      <w:r w:rsidR="00C60DFA">
        <w:t xml:space="preserve"> by </w:t>
      </w:r>
      <w:r w:rsidR="00623C09">
        <w:t xml:space="preserve">the Oxford University Press. </w:t>
      </w:r>
    </w:p>
    <w:p w14:paraId="0DEEFA88" w14:textId="77777777" w:rsidR="001B51A3" w:rsidRPr="00232D39" w:rsidRDefault="001B51A3" w:rsidP="00E10231">
      <w:pPr>
        <w:spacing w:line="360" w:lineRule="auto"/>
        <w:jc w:val="both"/>
        <w:rPr>
          <w:rFonts w:ascii="Arial" w:eastAsia="Arial" w:hAnsi="Arial" w:cs="Arial"/>
          <w:i/>
          <w:iCs/>
          <w:sz w:val="22"/>
          <w:szCs w:val="22"/>
        </w:rPr>
      </w:pPr>
    </w:p>
    <w:p w14:paraId="44B29A06" w14:textId="77777777" w:rsidR="001B51A3" w:rsidRDefault="001B51A3" w:rsidP="00E10231">
      <w:pPr>
        <w:spacing w:line="360" w:lineRule="auto"/>
        <w:jc w:val="both"/>
        <w:rPr>
          <w:rFonts w:ascii="Arial" w:eastAsia="Arial" w:hAnsi="Arial" w:cs="Arial"/>
          <w:i/>
          <w:iCs/>
          <w:color w:val="FF0000"/>
          <w:sz w:val="22"/>
          <w:szCs w:val="22"/>
        </w:rPr>
      </w:pP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lastRenderedPageBreak/>
        <w:t>1.2 Main</w:t>
      </w:r>
      <w:r w:rsidR="004468F8">
        <w:t xml:space="preserve"> Topic or Problem Explored in the Paper</w:t>
      </w:r>
      <w:bookmarkEnd w:id="2"/>
    </w:p>
    <w:p w14:paraId="390DBD48" w14:textId="54F64C3D" w:rsidR="00953E0C" w:rsidRPr="0002181B" w:rsidRDefault="0039691E" w:rsidP="00DC3B49">
      <w:pPr>
        <w:rPr>
          <w:rFonts w:ascii="Arial" w:eastAsia="Arial" w:hAnsi="Arial" w:cs="Arial"/>
          <w:sz w:val="22"/>
          <w:szCs w:val="22"/>
        </w:rPr>
      </w:pPr>
      <w:r>
        <w:rPr>
          <w:rFonts w:ascii="Arial" w:eastAsia="Arial" w:hAnsi="Arial" w:cs="Arial"/>
          <w:sz w:val="22"/>
          <w:szCs w:val="22"/>
        </w:rPr>
        <w:t xml:space="preserve"> </w:t>
      </w:r>
      <w:r w:rsidR="0002181B" w:rsidRPr="0002181B">
        <w:rPr>
          <w:rFonts w:ascii="Arial" w:eastAsia="Arial" w:hAnsi="Arial" w:cs="Arial"/>
          <w:sz w:val="22"/>
          <w:szCs w:val="22"/>
        </w:rPr>
        <w:t xml:space="preserve">the main topic </w:t>
      </w:r>
      <w:r w:rsidR="009B182A">
        <w:rPr>
          <w:rFonts w:ascii="Arial" w:eastAsia="Arial" w:hAnsi="Arial" w:cs="Arial"/>
          <w:sz w:val="22"/>
          <w:szCs w:val="22"/>
        </w:rPr>
        <w:t xml:space="preserve">of </w:t>
      </w:r>
      <w:r w:rsidR="008316C6">
        <w:rPr>
          <w:rFonts w:ascii="Arial" w:eastAsia="Arial" w:hAnsi="Arial" w:cs="Arial"/>
          <w:sz w:val="22"/>
          <w:szCs w:val="22"/>
        </w:rPr>
        <w:t xml:space="preserve">the </w:t>
      </w:r>
      <w:r w:rsidR="008316C6" w:rsidRPr="0002181B">
        <w:rPr>
          <w:rFonts w:ascii="Arial" w:eastAsia="Arial" w:hAnsi="Arial" w:cs="Arial"/>
          <w:sz w:val="22"/>
          <w:szCs w:val="22"/>
        </w:rPr>
        <w:t>researcher</w:t>
      </w:r>
      <w:r w:rsidR="0002181B" w:rsidRPr="0002181B">
        <w:rPr>
          <w:rFonts w:ascii="Arial" w:eastAsia="Arial" w:hAnsi="Arial" w:cs="Arial"/>
          <w:sz w:val="22"/>
          <w:szCs w:val="22"/>
        </w:rPr>
        <w:t xml:space="preserve"> </w:t>
      </w:r>
      <w:r w:rsidR="009B182A">
        <w:rPr>
          <w:rFonts w:ascii="Arial" w:eastAsia="Arial" w:hAnsi="Arial" w:cs="Arial"/>
          <w:sz w:val="22"/>
          <w:szCs w:val="22"/>
        </w:rPr>
        <w:t xml:space="preserve">is to </w:t>
      </w:r>
      <w:r w:rsidR="008316C6">
        <w:rPr>
          <w:rFonts w:ascii="Arial" w:eastAsia="Arial" w:hAnsi="Arial" w:cs="Arial"/>
          <w:sz w:val="22"/>
          <w:szCs w:val="22"/>
        </w:rPr>
        <w:t>identifies the</w:t>
      </w:r>
      <w:r w:rsidR="00DB6275">
        <w:rPr>
          <w:rFonts w:ascii="Arial" w:eastAsia="Arial" w:hAnsi="Arial" w:cs="Arial"/>
          <w:sz w:val="22"/>
          <w:szCs w:val="22"/>
        </w:rPr>
        <w:t xml:space="preserve"> </w:t>
      </w:r>
      <w:r w:rsidR="008316C6">
        <w:rPr>
          <w:rFonts w:ascii="Arial" w:eastAsia="Arial" w:hAnsi="Arial" w:cs="Arial"/>
          <w:sz w:val="22"/>
          <w:szCs w:val="22"/>
        </w:rPr>
        <w:t>barriers that</w:t>
      </w:r>
      <w:r w:rsidR="004B0527">
        <w:rPr>
          <w:rFonts w:ascii="Arial" w:eastAsia="Arial" w:hAnsi="Arial" w:cs="Arial"/>
          <w:sz w:val="22"/>
          <w:szCs w:val="22"/>
        </w:rPr>
        <w:t xml:space="preserve"> are </w:t>
      </w:r>
      <w:r w:rsidR="002A5D98">
        <w:rPr>
          <w:rFonts w:ascii="Arial" w:eastAsia="Arial" w:hAnsi="Arial" w:cs="Arial"/>
          <w:sz w:val="22"/>
          <w:szCs w:val="22"/>
        </w:rPr>
        <w:t>preventing</w:t>
      </w:r>
      <w:r w:rsidR="004B0527">
        <w:rPr>
          <w:rFonts w:ascii="Arial" w:eastAsia="Arial" w:hAnsi="Arial" w:cs="Arial"/>
          <w:sz w:val="22"/>
          <w:szCs w:val="22"/>
        </w:rPr>
        <w:t xml:space="preserve"> </w:t>
      </w:r>
      <w:r w:rsidR="007D77CD" w:rsidRPr="007D77CD">
        <w:rPr>
          <w:rFonts w:ascii="Arial" w:eastAsia="Arial" w:hAnsi="Arial" w:cs="Arial"/>
          <w:sz w:val="22"/>
          <w:szCs w:val="22"/>
        </w:rPr>
        <w:t xml:space="preserve">Adult 70 and over </w:t>
      </w:r>
      <w:r w:rsidR="00963DD6">
        <w:rPr>
          <w:rFonts w:ascii="Arial" w:eastAsia="Arial" w:hAnsi="Arial" w:cs="Arial"/>
          <w:sz w:val="22"/>
          <w:szCs w:val="22"/>
        </w:rPr>
        <w:t>taking part in</w:t>
      </w:r>
      <w:r w:rsidR="00CA6D0D">
        <w:rPr>
          <w:rFonts w:ascii="Arial" w:eastAsia="Arial" w:hAnsi="Arial" w:cs="Arial"/>
          <w:sz w:val="22"/>
          <w:szCs w:val="22"/>
        </w:rPr>
        <w:t xml:space="preserve"> </w:t>
      </w:r>
      <w:r w:rsidR="008316C6">
        <w:rPr>
          <w:rFonts w:ascii="Arial" w:eastAsia="Arial" w:hAnsi="Arial" w:cs="Arial"/>
          <w:sz w:val="22"/>
          <w:szCs w:val="22"/>
        </w:rPr>
        <w:t>PA,</w:t>
      </w:r>
      <w:r w:rsidR="005B6C0E">
        <w:rPr>
          <w:rFonts w:ascii="Arial" w:eastAsia="Arial" w:hAnsi="Arial" w:cs="Arial"/>
          <w:sz w:val="22"/>
          <w:szCs w:val="22"/>
        </w:rPr>
        <w:t xml:space="preserve"> </w:t>
      </w:r>
      <w:r w:rsidR="00715758" w:rsidRPr="00715758">
        <w:rPr>
          <w:rFonts w:ascii="Arial" w:eastAsia="Arial" w:hAnsi="Arial" w:cs="Arial"/>
          <w:sz w:val="22"/>
          <w:szCs w:val="22"/>
        </w:rPr>
        <w:t xml:space="preserve">Researchers also wanted to find out what will motivate them to get </w:t>
      </w:r>
      <w:r w:rsidR="008316C6" w:rsidRPr="00715758">
        <w:rPr>
          <w:rFonts w:ascii="Arial" w:eastAsia="Arial" w:hAnsi="Arial" w:cs="Arial"/>
          <w:sz w:val="22"/>
          <w:szCs w:val="22"/>
        </w:rPr>
        <w:t>involved</w:t>
      </w:r>
      <w:r w:rsidR="008316C6" w:rsidRPr="0002181B">
        <w:rPr>
          <w:rFonts w:ascii="Arial" w:eastAsia="Arial" w:hAnsi="Arial" w:cs="Arial"/>
          <w:sz w:val="22"/>
          <w:szCs w:val="22"/>
        </w:rPr>
        <w:t xml:space="preserve">. </w:t>
      </w:r>
      <w:r w:rsidR="0002181B" w:rsidRPr="0002181B">
        <w:rPr>
          <w:rFonts w:ascii="Arial" w:eastAsia="Arial" w:hAnsi="Arial" w:cs="Arial"/>
          <w:sz w:val="22"/>
          <w:szCs w:val="22"/>
        </w:rPr>
        <w:t xml:space="preserve"> </w:t>
      </w:r>
    </w:p>
    <w:p w14:paraId="184DD0AB" w14:textId="77777777" w:rsidR="00964AF0" w:rsidRPr="008927DB" w:rsidRDefault="00964AF0" w:rsidP="008927DB">
      <w:pPr>
        <w:pStyle w:val="NormalWeb"/>
        <w:spacing w:before="0" w:beforeAutospacing="0" w:after="240" w:afterAutospacing="0" w:line="360" w:lineRule="auto"/>
      </w:pPr>
    </w:p>
    <w:p w14:paraId="6EBE28F0" w14:textId="77777777" w:rsidR="005D4F67" w:rsidRDefault="005D4F67">
      <w:pPr>
        <w:spacing w:line="360" w:lineRule="auto"/>
        <w:jc w:val="both"/>
        <w:rPr>
          <w:rFonts w:ascii="Arial" w:eastAsia="Arial" w:hAnsi="Arial" w:cs="Arial"/>
          <w:i/>
          <w:iCs/>
          <w:sz w:val="22"/>
          <w:szCs w:val="22"/>
        </w:rPr>
      </w:pPr>
    </w:p>
    <w:p w14:paraId="1E44C9B1" w14:textId="528C3042" w:rsidR="002725C4" w:rsidRDefault="00E10231" w:rsidP="00A86A76">
      <w:pPr>
        <w:pStyle w:val="Heading2"/>
        <w:numPr>
          <w:ilvl w:val="1"/>
          <w:numId w:val="7"/>
        </w:numPr>
        <w:jc w:val="both"/>
      </w:pPr>
      <w:bookmarkStart w:id="3" w:name="_Toc203606112"/>
      <w:r>
        <w:t>Who</w:t>
      </w:r>
      <w:r w:rsidR="004468F8">
        <w:t xml:space="preserve"> Is the Research About?</w:t>
      </w:r>
      <w:bookmarkEnd w:id="3"/>
    </w:p>
    <w:p w14:paraId="6A317CDF" w14:textId="5C062A7A" w:rsidR="00FD5F53" w:rsidRPr="00AF4805" w:rsidRDefault="002725C4" w:rsidP="00D83DF3">
      <w:pPr>
        <w:rPr>
          <w:rFonts w:ascii="Arial" w:hAnsi="Arial" w:cs="Arial"/>
          <w:sz w:val="22"/>
          <w:szCs w:val="22"/>
        </w:rPr>
      </w:pPr>
      <w:r w:rsidRPr="00326ABB">
        <w:rPr>
          <w:rFonts w:ascii="Arial" w:hAnsi="Arial" w:cs="Arial"/>
          <w:sz w:val="22"/>
          <w:szCs w:val="22"/>
        </w:rPr>
        <w:t xml:space="preserve">   </w:t>
      </w:r>
      <w:r w:rsidR="00B17D22" w:rsidRPr="00326ABB">
        <w:rPr>
          <w:rFonts w:ascii="Arial" w:hAnsi="Arial" w:cs="Arial"/>
          <w:sz w:val="22"/>
          <w:szCs w:val="22"/>
        </w:rPr>
        <w:t>The researchers</w:t>
      </w:r>
      <w:r w:rsidR="000E57E8">
        <w:rPr>
          <w:rFonts w:ascii="Arial" w:hAnsi="Arial" w:cs="Arial"/>
          <w:sz w:val="22"/>
          <w:szCs w:val="22"/>
        </w:rPr>
        <w:t xml:space="preserve"> focus</w:t>
      </w:r>
      <w:r w:rsidR="00F87ACF">
        <w:rPr>
          <w:rFonts w:ascii="Arial" w:hAnsi="Arial" w:cs="Arial"/>
          <w:sz w:val="22"/>
          <w:szCs w:val="22"/>
        </w:rPr>
        <w:t>ed</w:t>
      </w:r>
      <w:r w:rsidR="000E57E8">
        <w:rPr>
          <w:rFonts w:ascii="Arial" w:hAnsi="Arial" w:cs="Arial"/>
          <w:sz w:val="22"/>
          <w:szCs w:val="22"/>
        </w:rPr>
        <w:t xml:space="preserve"> on</w:t>
      </w:r>
      <w:r w:rsidR="007F7BDB">
        <w:rPr>
          <w:rFonts w:ascii="Arial" w:hAnsi="Arial" w:cs="Arial"/>
          <w:sz w:val="22"/>
          <w:szCs w:val="22"/>
        </w:rPr>
        <w:t xml:space="preserve"> </w:t>
      </w:r>
      <w:r w:rsidR="007F7BDB" w:rsidRPr="00326ABB">
        <w:rPr>
          <w:rFonts w:ascii="Arial" w:hAnsi="Arial" w:cs="Arial"/>
          <w:sz w:val="22"/>
          <w:szCs w:val="22"/>
        </w:rPr>
        <w:t>adults</w:t>
      </w:r>
      <w:r w:rsidR="0017498F" w:rsidRPr="00326ABB">
        <w:rPr>
          <w:rFonts w:ascii="Arial" w:hAnsi="Arial" w:cs="Arial"/>
          <w:sz w:val="22"/>
          <w:szCs w:val="22"/>
        </w:rPr>
        <w:t xml:space="preserve"> aged 70 yea</w:t>
      </w:r>
      <w:r w:rsidR="00326D22" w:rsidRPr="00326ABB">
        <w:rPr>
          <w:rFonts w:ascii="Arial" w:hAnsi="Arial" w:cs="Arial"/>
          <w:sz w:val="22"/>
          <w:szCs w:val="22"/>
        </w:rPr>
        <w:t>rs and older</w:t>
      </w:r>
      <w:r w:rsidR="00EC28CD">
        <w:rPr>
          <w:rFonts w:ascii="Arial" w:hAnsi="Arial" w:cs="Arial"/>
          <w:sz w:val="22"/>
          <w:szCs w:val="22"/>
        </w:rPr>
        <w:t xml:space="preserve"> </w:t>
      </w:r>
      <w:r w:rsidR="006C6CEA">
        <w:rPr>
          <w:rFonts w:ascii="Arial" w:hAnsi="Arial" w:cs="Arial"/>
          <w:sz w:val="22"/>
          <w:szCs w:val="22"/>
        </w:rPr>
        <w:t xml:space="preserve">who are not </w:t>
      </w:r>
      <w:r w:rsidR="00CE4BF1">
        <w:rPr>
          <w:rFonts w:ascii="Arial" w:hAnsi="Arial" w:cs="Arial"/>
          <w:sz w:val="22"/>
          <w:szCs w:val="22"/>
        </w:rPr>
        <w:t>involved any</w:t>
      </w:r>
      <w:r w:rsidR="00F60D42">
        <w:rPr>
          <w:rFonts w:ascii="Arial" w:hAnsi="Arial" w:cs="Arial"/>
          <w:sz w:val="22"/>
          <w:szCs w:val="22"/>
        </w:rPr>
        <w:t xml:space="preserve"> PA </w:t>
      </w:r>
      <w:r w:rsidR="00FA60E4">
        <w:rPr>
          <w:rFonts w:ascii="Arial" w:hAnsi="Arial" w:cs="Arial"/>
          <w:sz w:val="22"/>
          <w:szCs w:val="22"/>
        </w:rPr>
        <w:t xml:space="preserve">those with health </w:t>
      </w:r>
      <w:r w:rsidR="00AD6DBB">
        <w:rPr>
          <w:rFonts w:ascii="Arial" w:hAnsi="Arial" w:cs="Arial"/>
          <w:sz w:val="22"/>
          <w:szCs w:val="22"/>
        </w:rPr>
        <w:t>conditions.</w:t>
      </w:r>
      <w:r w:rsidR="006A790B">
        <w:rPr>
          <w:rFonts w:ascii="Arial" w:hAnsi="Arial" w:cs="Arial"/>
          <w:sz w:val="22"/>
          <w:szCs w:val="22"/>
        </w:rPr>
        <w:t xml:space="preserve"> The research is to increased PA in older adults.</w:t>
      </w:r>
      <w:r w:rsidR="00004338">
        <w:rPr>
          <w:rFonts w:ascii="Arial" w:hAnsi="Arial" w:cs="Arial"/>
          <w:sz w:val="22"/>
          <w:szCs w:val="22"/>
        </w:rPr>
        <w:t xml:space="preserve"> </w:t>
      </w:r>
      <w:r w:rsidR="00A41CFC">
        <w:rPr>
          <w:rFonts w:ascii="Arial" w:hAnsi="Arial" w:cs="Arial"/>
          <w:sz w:val="22"/>
          <w:szCs w:val="22"/>
        </w:rPr>
        <w:t>The results from this research should</w:t>
      </w:r>
      <w:r w:rsidR="00572B92">
        <w:rPr>
          <w:rFonts w:ascii="Arial" w:hAnsi="Arial" w:cs="Arial"/>
          <w:sz w:val="22"/>
          <w:szCs w:val="22"/>
        </w:rPr>
        <w:t xml:space="preserve"> identify should be a </w:t>
      </w:r>
      <w:r w:rsidR="00AD4DE2">
        <w:rPr>
          <w:rFonts w:ascii="Arial" w:hAnsi="Arial" w:cs="Arial"/>
          <w:sz w:val="22"/>
          <w:szCs w:val="22"/>
        </w:rPr>
        <w:t xml:space="preserve">priority for services in the health </w:t>
      </w:r>
      <w:r w:rsidR="00AF4805">
        <w:rPr>
          <w:rFonts w:ascii="Arial" w:hAnsi="Arial" w:cs="Arial"/>
          <w:sz w:val="22"/>
          <w:szCs w:val="22"/>
        </w:rPr>
        <w:t>and</w:t>
      </w:r>
      <w:r w:rsidR="00AD4DE2">
        <w:rPr>
          <w:rFonts w:ascii="Arial" w:hAnsi="Arial" w:cs="Arial"/>
          <w:sz w:val="22"/>
          <w:szCs w:val="22"/>
        </w:rPr>
        <w:t xml:space="preserve"> social sector</w:t>
      </w:r>
      <w:r w:rsidR="00AF4805">
        <w:rPr>
          <w:rFonts w:ascii="Arial" w:hAnsi="Arial" w:cs="Arial"/>
          <w:sz w:val="22"/>
          <w:szCs w:val="22"/>
        </w:rPr>
        <w:t xml:space="preserve"> for improvement to be made.</w:t>
      </w:r>
      <w:r w:rsidR="005840DA">
        <w:rPr>
          <w:rFonts w:ascii="Arial" w:hAnsi="Arial" w:cs="Arial"/>
          <w:sz w:val="22"/>
          <w:szCs w:val="22"/>
        </w:rPr>
        <w:t xml:space="preserve"> </w:t>
      </w:r>
      <w:r w:rsidR="005840DA" w:rsidRPr="00326ABB">
        <w:rPr>
          <w:rFonts w:ascii="Arial" w:hAnsi="Arial" w:cs="Arial"/>
          <w:sz w:val="22"/>
          <w:szCs w:val="22"/>
        </w:rPr>
        <w:t>According</w:t>
      </w:r>
      <w:r w:rsidR="000A7DDB" w:rsidRPr="00326ABB">
        <w:rPr>
          <w:rFonts w:ascii="Arial" w:hAnsi="Arial" w:cs="Arial"/>
          <w:sz w:val="22"/>
          <w:szCs w:val="22"/>
        </w:rPr>
        <w:t xml:space="preserve"> to </w:t>
      </w:r>
      <w:r w:rsidR="00D32F4B" w:rsidRPr="00D32F4B">
        <w:rPr>
          <w:rFonts w:ascii="Arial" w:hAnsi="Arial" w:cs="Arial"/>
          <w:sz w:val="22"/>
          <w:szCs w:val="22"/>
        </w:rPr>
        <w:t>Kilgour et al. (2024)</w:t>
      </w:r>
      <w:r w:rsidR="00D32F4B">
        <w:rPr>
          <w:rFonts w:ascii="Arial" w:hAnsi="Arial" w:cs="Arial"/>
          <w:sz w:val="22"/>
          <w:szCs w:val="22"/>
        </w:rPr>
        <w:t xml:space="preserve"> </w:t>
      </w:r>
      <w:r w:rsidR="00E11217" w:rsidRPr="00326ABB">
        <w:rPr>
          <w:rFonts w:ascii="Arial" w:hAnsi="Arial" w:cs="Arial"/>
          <w:sz w:val="22"/>
          <w:szCs w:val="22"/>
        </w:rPr>
        <w:t xml:space="preserve">Physical activity (PA) has multiple benefits for older </w:t>
      </w:r>
      <w:r w:rsidR="00326ABB" w:rsidRPr="00326ABB">
        <w:rPr>
          <w:rFonts w:ascii="Arial" w:hAnsi="Arial" w:cs="Arial"/>
          <w:sz w:val="22"/>
          <w:szCs w:val="22"/>
        </w:rPr>
        <w:t xml:space="preserve">adults </w:t>
      </w:r>
      <w:r w:rsidR="00B00D49">
        <w:rPr>
          <w:rFonts w:ascii="Arial" w:hAnsi="Arial" w:cs="Arial"/>
          <w:sz w:val="22"/>
          <w:szCs w:val="22"/>
        </w:rPr>
        <w:t xml:space="preserve">70 and </w:t>
      </w:r>
      <w:r w:rsidR="00B17D22">
        <w:rPr>
          <w:rFonts w:ascii="Arial" w:hAnsi="Arial" w:cs="Arial"/>
          <w:sz w:val="22"/>
          <w:szCs w:val="22"/>
        </w:rPr>
        <w:t xml:space="preserve">over </w:t>
      </w:r>
      <w:r w:rsidR="00B17D22" w:rsidRPr="00326ABB">
        <w:rPr>
          <w:rFonts w:ascii="Arial" w:hAnsi="Arial" w:cs="Arial"/>
          <w:sz w:val="22"/>
          <w:szCs w:val="22"/>
        </w:rPr>
        <w:t>it</w:t>
      </w:r>
      <w:r w:rsidR="00310BB4" w:rsidRPr="00310BB4">
        <w:rPr>
          <w:rFonts w:ascii="Arial" w:hAnsi="Arial" w:cs="Arial"/>
          <w:sz w:val="22"/>
          <w:szCs w:val="22"/>
        </w:rPr>
        <w:t xml:space="preserve"> </w:t>
      </w:r>
      <w:r w:rsidR="00F3222B" w:rsidRPr="00326ABB">
        <w:rPr>
          <w:rFonts w:ascii="Arial" w:hAnsi="Arial" w:cs="Arial"/>
          <w:sz w:val="22"/>
          <w:szCs w:val="22"/>
        </w:rPr>
        <w:t>helps</w:t>
      </w:r>
      <w:r w:rsidR="00310BB4" w:rsidRPr="00326ABB">
        <w:rPr>
          <w:rFonts w:ascii="Arial" w:hAnsi="Arial" w:cs="Arial"/>
          <w:sz w:val="22"/>
          <w:szCs w:val="22"/>
        </w:rPr>
        <w:t xml:space="preserve"> to manage their health condition</w:t>
      </w:r>
      <w:r w:rsidR="00B56AA0">
        <w:rPr>
          <w:rFonts w:ascii="Arial" w:hAnsi="Arial" w:cs="Arial"/>
          <w:sz w:val="22"/>
          <w:szCs w:val="22"/>
        </w:rPr>
        <w:t xml:space="preserve"> such as </w:t>
      </w:r>
      <w:r w:rsidR="00F3222B">
        <w:rPr>
          <w:rFonts w:ascii="Arial" w:hAnsi="Arial" w:cs="Arial"/>
          <w:sz w:val="22"/>
          <w:szCs w:val="22"/>
        </w:rPr>
        <w:t>frequent falls</w:t>
      </w:r>
      <w:r w:rsidR="005A2E28">
        <w:rPr>
          <w:rFonts w:ascii="Arial" w:hAnsi="Arial" w:cs="Arial"/>
          <w:sz w:val="22"/>
          <w:szCs w:val="22"/>
        </w:rPr>
        <w:t>, car</w:t>
      </w:r>
      <w:r w:rsidR="00996E02">
        <w:rPr>
          <w:rFonts w:ascii="Arial" w:hAnsi="Arial" w:cs="Arial"/>
          <w:sz w:val="22"/>
          <w:szCs w:val="22"/>
        </w:rPr>
        <w:t xml:space="preserve">diovascular </w:t>
      </w:r>
      <w:r w:rsidR="00B17D22">
        <w:rPr>
          <w:rFonts w:ascii="Arial" w:hAnsi="Arial" w:cs="Arial"/>
          <w:sz w:val="22"/>
          <w:szCs w:val="22"/>
        </w:rPr>
        <w:t>disease</w:t>
      </w:r>
      <w:r w:rsidR="00996E02">
        <w:rPr>
          <w:rFonts w:ascii="Arial" w:hAnsi="Arial" w:cs="Arial"/>
          <w:sz w:val="22"/>
          <w:szCs w:val="22"/>
        </w:rPr>
        <w:t xml:space="preserve"> </w:t>
      </w:r>
      <w:r w:rsidR="00F3222B">
        <w:rPr>
          <w:rFonts w:ascii="Arial" w:hAnsi="Arial" w:cs="Arial"/>
          <w:sz w:val="22"/>
          <w:szCs w:val="22"/>
        </w:rPr>
        <w:t xml:space="preserve">and </w:t>
      </w:r>
      <w:r w:rsidR="00F3222B" w:rsidRPr="00326ABB">
        <w:rPr>
          <w:rFonts w:ascii="Arial" w:hAnsi="Arial" w:cs="Arial"/>
          <w:sz w:val="22"/>
          <w:szCs w:val="22"/>
        </w:rPr>
        <w:t>days</w:t>
      </w:r>
      <w:r w:rsidR="00996E02">
        <w:rPr>
          <w:rFonts w:ascii="Arial" w:hAnsi="Arial" w:cs="Arial"/>
          <w:sz w:val="22"/>
          <w:szCs w:val="22"/>
        </w:rPr>
        <w:t xml:space="preserve"> spend in </w:t>
      </w:r>
      <w:r w:rsidR="00F3222B">
        <w:rPr>
          <w:rFonts w:ascii="Arial" w:hAnsi="Arial" w:cs="Arial"/>
          <w:sz w:val="22"/>
          <w:szCs w:val="22"/>
        </w:rPr>
        <w:t xml:space="preserve">hospital </w:t>
      </w:r>
      <w:r w:rsidR="00F3222B" w:rsidRPr="00326ABB">
        <w:rPr>
          <w:rFonts w:ascii="Arial" w:hAnsi="Arial" w:cs="Arial"/>
          <w:sz w:val="22"/>
          <w:szCs w:val="22"/>
        </w:rPr>
        <w:t>which</w:t>
      </w:r>
      <w:r w:rsidR="007166B5" w:rsidRPr="00326ABB">
        <w:rPr>
          <w:rFonts w:ascii="Arial" w:hAnsi="Arial" w:cs="Arial"/>
          <w:sz w:val="22"/>
          <w:szCs w:val="22"/>
        </w:rPr>
        <w:t xml:space="preserve"> will help them live a longer</w:t>
      </w:r>
      <w:r w:rsidR="007F71EA" w:rsidRPr="00326ABB">
        <w:rPr>
          <w:rFonts w:ascii="Arial" w:hAnsi="Arial" w:cs="Arial"/>
          <w:sz w:val="22"/>
          <w:szCs w:val="22"/>
        </w:rPr>
        <w:t xml:space="preserve"> independent life</w:t>
      </w:r>
      <w:r w:rsidR="007F71EA" w:rsidRPr="00776BCF">
        <w:rPr>
          <w:rFonts w:ascii="Arial" w:hAnsi="Arial" w:cs="Arial"/>
          <w:sz w:val="22"/>
          <w:szCs w:val="22"/>
        </w:rPr>
        <w:t>.</w:t>
      </w:r>
      <w:r w:rsidR="00776BCF" w:rsidRPr="00776BCF">
        <w:rPr>
          <w:rFonts w:ascii="Arial" w:hAnsi="Arial" w:cs="Arial"/>
          <w:sz w:val="22"/>
          <w:szCs w:val="22"/>
        </w:rPr>
        <w:t xml:space="preserve"> </w:t>
      </w:r>
    </w:p>
    <w:p w14:paraId="073C3D0D" w14:textId="77777777" w:rsidR="00FD5F53" w:rsidRPr="008B4625" w:rsidRDefault="00FD5F53" w:rsidP="00FD5F53">
      <w:pPr>
        <w:rPr>
          <w:sz w:val="22"/>
          <w:szCs w:val="22"/>
        </w:rPr>
      </w:pPr>
    </w:p>
    <w:p w14:paraId="1E563508" w14:textId="77777777" w:rsidR="00891D62" w:rsidRDefault="00891D62" w:rsidP="00776BCF">
      <w:pPr>
        <w:pStyle w:val="Heading2"/>
        <w:jc w:val="both"/>
        <w:rPr>
          <w:rFonts w:ascii="Arial" w:hAnsi="Arial" w:cs="Arial"/>
          <w:color w:val="auto"/>
          <w:sz w:val="22"/>
          <w:szCs w:val="22"/>
        </w:rPr>
      </w:pPr>
    </w:p>
    <w:p w14:paraId="2FF481DC" w14:textId="77777777" w:rsidR="00E11217" w:rsidRDefault="00E11217" w:rsidP="002725C4">
      <w:pPr>
        <w:pStyle w:val="Heading2"/>
        <w:jc w:val="both"/>
        <w:rPr>
          <w:color w:val="EE0000"/>
        </w:rPr>
      </w:pPr>
    </w:p>
    <w:p w14:paraId="2E7C0624" w14:textId="77777777" w:rsidR="0017498F" w:rsidRDefault="0017498F" w:rsidP="002725C4">
      <w:pPr>
        <w:pStyle w:val="Heading2"/>
        <w:jc w:val="both"/>
      </w:pPr>
    </w:p>
    <w:p w14:paraId="06A36977" w14:textId="7DED0855" w:rsidR="00530E16" w:rsidRDefault="00E10231" w:rsidP="003466EF">
      <w:pPr>
        <w:pStyle w:val="Heading2"/>
        <w:numPr>
          <w:ilvl w:val="1"/>
          <w:numId w:val="7"/>
        </w:numPr>
        <w:jc w:val="both"/>
      </w:pPr>
      <w:bookmarkStart w:id="4" w:name="_Toc203606113"/>
      <w:r>
        <w:t>Why</w:t>
      </w:r>
      <w:r w:rsidR="004468F8">
        <w:t xml:space="preserve"> Is This Topic Important in UK Health and Social Care?</w:t>
      </w:r>
      <w:bookmarkEnd w:id="4"/>
    </w:p>
    <w:p w14:paraId="5054B62B" w14:textId="171488D1" w:rsidR="00773A42" w:rsidRDefault="00965ECF" w:rsidP="00FA20FA">
      <w:r w:rsidRPr="00965ECF">
        <w:t xml:space="preserve">Physical activity is important in the UK health and social care as it releases the pressure on the </w:t>
      </w:r>
      <w:r w:rsidR="00996C1B">
        <w:t xml:space="preserve">NHS </w:t>
      </w:r>
      <w:r w:rsidR="00996C1B" w:rsidRPr="00965ECF">
        <w:t>it</w:t>
      </w:r>
      <w:r w:rsidRPr="00965ECF">
        <w:t xml:space="preserve"> helps older adults </w:t>
      </w:r>
      <w:r w:rsidR="00996C1B" w:rsidRPr="00965ECF">
        <w:t>to</w:t>
      </w:r>
      <w:r w:rsidR="00996C1B">
        <w:t xml:space="preserve"> be</w:t>
      </w:r>
      <w:r w:rsidR="00B47FF4">
        <w:t xml:space="preserve"> more active</w:t>
      </w:r>
      <w:r w:rsidR="001D66CB">
        <w:t xml:space="preserve"> </w:t>
      </w:r>
      <w:r w:rsidR="00996C1B">
        <w:t xml:space="preserve">and </w:t>
      </w:r>
      <w:r w:rsidR="00996C1B" w:rsidRPr="00965ECF">
        <w:t>independent</w:t>
      </w:r>
      <w:r w:rsidR="001D66CB">
        <w:t xml:space="preserve">. </w:t>
      </w:r>
      <w:r w:rsidR="00894E3F" w:rsidRPr="00894E3F">
        <w:t xml:space="preserve"> </w:t>
      </w:r>
      <w:r w:rsidR="00155263">
        <w:t xml:space="preserve">There is </w:t>
      </w:r>
      <w:r w:rsidR="00CF2D73">
        <w:t>rapid</w:t>
      </w:r>
      <w:r w:rsidR="0057243E">
        <w:t xml:space="preserve"> aging population </w:t>
      </w:r>
      <w:r w:rsidR="00155263">
        <w:t>with</w:t>
      </w:r>
      <w:r w:rsidR="00B47FF4">
        <w:t xml:space="preserve"> older adults</w:t>
      </w:r>
      <w:r w:rsidR="00155263">
        <w:t xml:space="preserve"> living longer</w:t>
      </w:r>
      <w:r w:rsidR="007A05E9">
        <w:t xml:space="preserve"> </w:t>
      </w:r>
      <w:r w:rsidR="002D5D19">
        <w:t>therefore,</w:t>
      </w:r>
      <w:r w:rsidR="00B478AE">
        <w:t xml:space="preserve"> many </w:t>
      </w:r>
      <w:r w:rsidR="00CC6C1B">
        <w:t>adults aged</w:t>
      </w:r>
      <w:r w:rsidR="00581B6C">
        <w:t xml:space="preserve"> </w:t>
      </w:r>
      <w:r w:rsidR="008B5C29">
        <w:t xml:space="preserve">70 and over are </w:t>
      </w:r>
      <w:r w:rsidR="001720B4">
        <w:t xml:space="preserve">having to live </w:t>
      </w:r>
      <w:r w:rsidR="00CC6C1B">
        <w:t>with complex</w:t>
      </w:r>
      <w:r w:rsidR="00C829FE">
        <w:t xml:space="preserve"> health </w:t>
      </w:r>
      <w:r w:rsidR="00091066">
        <w:t xml:space="preserve">conditions </w:t>
      </w:r>
      <w:r w:rsidR="00CA2808">
        <w:t xml:space="preserve">such </w:t>
      </w:r>
      <w:r w:rsidR="007C7F9E">
        <w:t>a</w:t>
      </w:r>
      <w:r w:rsidR="00B478AE">
        <w:t xml:space="preserve">s chronic </w:t>
      </w:r>
      <w:r w:rsidR="00CA2808" w:rsidRPr="00CA2808">
        <w:rPr>
          <w:rFonts w:ascii="Arial" w:eastAsia="Times New Roman" w:hAnsi="Arial" w:cs="Arial"/>
          <w:color w:val="1B1B1B"/>
          <w:sz w:val="22"/>
          <w:szCs w:val="22"/>
        </w:rPr>
        <w:t>Diseases </w:t>
      </w:r>
      <w:r w:rsidR="00CA2808">
        <w:rPr>
          <w:rFonts w:ascii="Arial" w:eastAsia="Times New Roman" w:hAnsi="Arial" w:cs="Arial"/>
          <w:color w:val="1B1B1B"/>
          <w:sz w:val="22"/>
          <w:szCs w:val="22"/>
        </w:rPr>
        <w:t xml:space="preserve">that </w:t>
      </w:r>
      <w:r w:rsidR="00F7171A">
        <w:rPr>
          <w:rFonts w:ascii="Arial" w:eastAsia="Times New Roman" w:hAnsi="Arial" w:cs="Arial"/>
          <w:color w:val="1B1B1B"/>
          <w:sz w:val="22"/>
          <w:szCs w:val="22"/>
        </w:rPr>
        <w:t xml:space="preserve">can </w:t>
      </w:r>
      <w:r w:rsidR="00CC6C1B">
        <w:rPr>
          <w:rFonts w:ascii="Arial" w:eastAsia="Times New Roman" w:hAnsi="Arial" w:cs="Arial"/>
          <w:color w:val="1B1B1B"/>
          <w:sz w:val="22"/>
          <w:szCs w:val="22"/>
        </w:rPr>
        <w:t>put strain</w:t>
      </w:r>
      <w:r w:rsidR="00CC6C1B" w:rsidRPr="00297A30">
        <w:rPr>
          <w:rFonts w:ascii="Arial" w:hAnsi="Arial" w:cs="Arial"/>
          <w:sz w:val="22"/>
          <w:szCs w:val="22"/>
        </w:rPr>
        <w:t xml:space="preserve"> on</w:t>
      </w:r>
      <w:r w:rsidR="00091066" w:rsidRPr="00297A30">
        <w:rPr>
          <w:rFonts w:ascii="Arial" w:hAnsi="Arial" w:cs="Arial"/>
          <w:sz w:val="22"/>
          <w:szCs w:val="22"/>
        </w:rPr>
        <w:t xml:space="preserve"> the health and social care </w:t>
      </w:r>
      <w:r w:rsidR="00996C1B" w:rsidRPr="00297A30">
        <w:rPr>
          <w:rFonts w:ascii="Arial" w:hAnsi="Arial" w:cs="Arial"/>
          <w:sz w:val="22"/>
          <w:szCs w:val="22"/>
        </w:rPr>
        <w:t>sector</w:t>
      </w:r>
      <w:r w:rsidR="00996C1B">
        <w:rPr>
          <w:rFonts w:ascii="Arial" w:hAnsi="Arial" w:cs="Arial"/>
          <w:sz w:val="22"/>
          <w:szCs w:val="22"/>
        </w:rPr>
        <w:t>.</w:t>
      </w:r>
      <w:r w:rsidR="00E835FE">
        <w:t xml:space="preserve"> </w:t>
      </w:r>
      <w:r w:rsidR="005D2460">
        <w:t>In this journal art</w:t>
      </w:r>
      <w:r w:rsidR="00B47594">
        <w:t>ic</w:t>
      </w:r>
      <w:r w:rsidR="005D2460">
        <w:t>le</w:t>
      </w:r>
      <w:r w:rsidR="00B47594">
        <w:t>,</w:t>
      </w:r>
      <w:r w:rsidR="005D2460">
        <w:t xml:space="preserve"> </w:t>
      </w:r>
      <w:r w:rsidR="008E71D2" w:rsidRPr="008E71D2">
        <w:rPr>
          <w:rFonts w:ascii="Times New Roman" w:eastAsia="Times New Roman" w:hAnsi="Times New Roman" w:cs="Times New Roman"/>
        </w:rPr>
        <w:t>(Theodorakis et al., 2025)</w:t>
      </w:r>
      <w:r w:rsidR="005D2460">
        <w:rPr>
          <w:rFonts w:ascii="Times New Roman" w:eastAsia="Times New Roman" w:hAnsi="Times New Roman" w:cs="Times New Roman"/>
        </w:rPr>
        <w:t xml:space="preserve"> </w:t>
      </w:r>
      <w:r w:rsidR="00424745">
        <w:rPr>
          <w:rFonts w:ascii="Times New Roman" w:eastAsia="Times New Roman" w:hAnsi="Times New Roman" w:cs="Times New Roman"/>
        </w:rPr>
        <w:t xml:space="preserve">highlighted </w:t>
      </w:r>
      <w:r w:rsidR="00E63D35">
        <w:t>education</w:t>
      </w:r>
      <w:r w:rsidR="00B47594">
        <w:t>al</w:t>
      </w:r>
      <w:r w:rsidR="00E63D35">
        <w:t xml:space="preserve"> strategies and supportive resources </w:t>
      </w:r>
      <w:r w:rsidR="00B73BA4">
        <w:t xml:space="preserve">that can be used </w:t>
      </w:r>
      <w:r w:rsidR="00CC6C1B">
        <w:t>to empower</w:t>
      </w:r>
      <w:r w:rsidR="00E63D35">
        <w:t xml:space="preserve"> elderly patients to actively participate in managing their health, </w:t>
      </w:r>
      <w:r w:rsidR="00806827">
        <w:t xml:space="preserve">to prevent </w:t>
      </w:r>
      <w:r w:rsidR="006853E5">
        <w:t>older adults</w:t>
      </w:r>
      <w:r w:rsidR="00806827">
        <w:t xml:space="preserve"> ending up in hospita</w:t>
      </w:r>
      <w:r w:rsidR="007C4C4A">
        <w:t>l.</w:t>
      </w:r>
      <w:r w:rsidR="00996C1B">
        <w:t xml:space="preserve"> </w:t>
      </w:r>
      <w:r w:rsidR="00E63D35">
        <w:t xml:space="preserve"> </w:t>
      </w:r>
    </w:p>
    <w:p w14:paraId="5BEBA173" w14:textId="77777777" w:rsidR="00F850CD" w:rsidRPr="00AE0140" w:rsidRDefault="00F850CD" w:rsidP="00AE0140">
      <w:pPr>
        <w:rPr>
          <w:rFonts w:ascii="Times New Roman" w:eastAsia="Times New Roman" w:hAnsi="Times New Roman" w:cs="Times New Roman"/>
        </w:rPr>
      </w:pPr>
    </w:p>
    <w:p w14:paraId="09904574" w14:textId="0A9C1AA9" w:rsidR="004468F8" w:rsidRDefault="004468F8">
      <w:pPr>
        <w:pStyle w:val="Heading1"/>
        <w:jc w:val="both"/>
      </w:pPr>
      <w:bookmarkStart w:id="5" w:name="_Toc203606114"/>
      <w:r>
        <w:t>Section 2: Understanding the Purpose and Research Questio</w:t>
      </w:r>
      <w:bookmarkEnd w:id="5"/>
      <w:r w:rsidR="00AC44C6">
        <w:t>n</w:t>
      </w:r>
    </w:p>
    <w:p w14:paraId="19E94F0D" w14:textId="1C80641F" w:rsidR="00AC44C6" w:rsidRPr="00AC44C6" w:rsidRDefault="00AC44C6" w:rsidP="00AC44C6">
      <w:r>
        <w:t xml:space="preserve">The </w:t>
      </w:r>
      <w:r w:rsidR="00875EDD">
        <w:t>purpose</w:t>
      </w:r>
      <w:r>
        <w:t xml:space="preserve"> of the research </w:t>
      </w:r>
      <w:r w:rsidR="005E53FD">
        <w:t>is</w:t>
      </w:r>
      <w:r>
        <w:t xml:space="preserve"> to </w:t>
      </w:r>
      <w:r w:rsidR="0020342B">
        <w:t>identify what</w:t>
      </w:r>
      <w:r w:rsidR="002463E4">
        <w:t xml:space="preserve"> are </w:t>
      </w:r>
      <w:r w:rsidR="0020342B">
        <w:t>the barriers preventing</w:t>
      </w:r>
      <w:r w:rsidR="00622FF5">
        <w:t xml:space="preserve"> </w:t>
      </w:r>
      <w:r w:rsidR="00A20441">
        <w:t xml:space="preserve">older </w:t>
      </w:r>
      <w:r w:rsidR="00EE4848">
        <w:t>adults</w:t>
      </w:r>
      <w:r w:rsidR="00A20441">
        <w:t xml:space="preserve"> age</w:t>
      </w:r>
      <w:r w:rsidR="00EE4848">
        <w:t>d</w:t>
      </w:r>
      <w:r w:rsidR="00A20441">
        <w:t xml:space="preserve"> </w:t>
      </w:r>
      <w:r w:rsidR="0020342B">
        <w:t>70</w:t>
      </w:r>
      <w:r w:rsidR="00EE4848">
        <w:t xml:space="preserve"> and over</w:t>
      </w:r>
      <w:r w:rsidR="0020342B">
        <w:t xml:space="preserve"> from</w:t>
      </w:r>
      <w:r w:rsidR="00133830">
        <w:t xml:space="preserve"> getting </w:t>
      </w:r>
      <w:r w:rsidR="00565E09">
        <w:t xml:space="preserve">  involved in </w:t>
      </w:r>
      <w:r w:rsidR="00753385">
        <w:t>PA</w:t>
      </w:r>
      <w:r w:rsidR="00467093">
        <w:t xml:space="preserve"> and to </w:t>
      </w:r>
      <w:r w:rsidR="00DB5A71">
        <w:t>discover</w:t>
      </w:r>
      <w:r w:rsidR="00120495">
        <w:t xml:space="preserve"> </w:t>
      </w:r>
      <w:r w:rsidR="00DB5A71">
        <w:t xml:space="preserve">what </w:t>
      </w:r>
      <w:r w:rsidR="00536FAF">
        <w:t>would motivate</w:t>
      </w:r>
      <w:r w:rsidR="0077357D">
        <w:t xml:space="preserve"> </w:t>
      </w:r>
      <w:r w:rsidR="00083037">
        <w:t>then to</w:t>
      </w:r>
      <w:r w:rsidR="0012459F">
        <w:t xml:space="preserve"> </w:t>
      </w:r>
      <w:r w:rsidR="0020342B">
        <w:t>participate</w:t>
      </w:r>
      <w:r w:rsidR="00E50656">
        <w:t xml:space="preserve"> </w:t>
      </w:r>
      <w:proofErr w:type="gramStart"/>
      <w:r w:rsidR="00E50656">
        <w:t xml:space="preserve"> </w:t>
      </w:r>
      <w:r w:rsidR="0020342B">
        <w:t xml:space="preserve"> .</w:t>
      </w:r>
      <w:proofErr w:type="gramEnd"/>
      <w:r w:rsidR="00753385">
        <w:t xml:space="preserve"> </w:t>
      </w:r>
      <w:r w:rsidR="0084748D" w:rsidRPr="00D32F4B">
        <w:rPr>
          <w:rFonts w:ascii="Arial" w:eastAsiaTheme="majorEastAsia" w:hAnsi="Arial" w:cs="Arial"/>
          <w:sz w:val="22"/>
          <w:szCs w:val="22"/>
        </w:rPr>
        <w:t xml:space="preserve">Kilgour et al. </w:t>
      </w:r>
      <w:r w:rsidR="0084748D">
        <w:rPr>
          <w:rFonts w:ascii="Arial" w:eastAsiaTheme="majorEastAsia" w:hAnsi="Arial" w:cs="Arial"/>
          <w:sz w:val="22"/>
          <w:szCs w:val="22"/>
        </w:rPr>
        <w:t xml:space="preserve"> (</w:t>
      </w:r>
      <w:r w:rsidR="0020342B">
        <w:rPr>
          <w:rFonts w:ascii="Arial" w:eastAsiaTheme="majorEastAsia" w:hAnsi="Arial" w:cs="Arial"/>
          <w:sz w:val="22"/>
          <w:szCs w:val="22"/>
        </w:rPr>
        <w:t>2024</w:t>
      </w:r>
      <w:r w:rsidR="0080074A">
        <w:rPr>
          <w:rFonts w:ascii="Arial" w:eastAsiaTheme="majorEastAsia" w:hAnsi="Arial" w:cs="Arial"/>
          <w:sz w:val="22"/>
          <w:szCs w:val="22"/>
        </w:rPr>
        <w:t xml:space="preserve">) </w:t>
      </w:r>
      <w:r w:rsidR="0020342B">
        <w:t>uses</w:t>
      </w:r>
      <w:r w:rsidR="0037513E">
        <w:t xml:space="preserve"> </w:t>
      </w:r>
      <w:r w:rsidR="009F67B7">
        <w:t>quantitative</w:t>
      </w:r>
      <w:r w:rsidR="0037513E">
        <w:t xml:space="preserve"> data </w:t>
      </w:r>
      <w:r w:rsidR="0020342B">
        <w:t>analysis,</w:t>
      </w:r>
      <w:r w:rsidR="009F67B7">
        <w:t xml:space="preserve"> including </w:t>
      </w:r>
      <w:r w:rsidR="009F67B7">
        <w:lastRenderedPageBreak/>
        <w:t xml:space="preserve">observational </w:t>
      </w:r>
      <w:r w:rsidR="0020342B">
        <w:t>studies and baseline</w:t>
      </w:r>
      <w:r w:rsidR="009F67B7">
        <w:t xml:space="preserve"> data from randomised controlled trials</w:t>
      </w:r>
      <w:r w:rsidR="00EA3824">
        <w:t xml:space="preserve"> </w:t>
      </w:r>
      <w:r w:rsidR="008C1F67">
        <w:t>to find out</w:t>
      </w:r>
      <w:r w:rsidR="00F170AE">
        <w:t xml:space="preserve"> </w:t>
      </w:r>
      <w:r w:rsidR="002E3736">
        <w:t xml:space="preserve">the most common </w:t>
      </w:r>
      <w:r w:rsidR="0020342B">
        <w:t>barriers</w:t>
      </w:r>
      <w:r w:rsidR="00F170AE">
        <w:t xml:space="preserve"> and motivators </w:t>
      </w:r>
      <w:r w:rsidR="00674828">
        <w:t>in adult age 70 and over</w:t>
      </w:r>
      <w:r w:rsidR="0020342B">
        <w:t>.</w:t>
      </w:r>
    </w:p>
    <w:p w14:paraId="6F7529E4" w14:textId="04CF172D" w:rsidR="004468F8" w:rsidRDefault="00210D5A">
      <w:pPr>
        <w:pStyle w:val="Heading2"/>
        <w:jc w:val="both"/>
      </w:pPr>
      <w:bookmarkStart w:id="6" w:name="_Toc203606115"/>
      <w:r>
        <w:t>2.1 Research</w:t>
      </w:r>
      <w:r w:rsidR="004468F8">
        <w:t xml:space="preserve"> Question(s) or Objectives</w:t>
      </w:r>
      <w:bookmarkEnd w:id="6"/>
    </w:p>
    <w:p w14:paraId="66A3F587" w14:textId="0590CB2F" w:rsidR="00AA5F08" w:rsidRDefault="0091333E" w:rsidP="008B1F40">
      <w:r>
        <w:t xml:space="preserve">The </w:t>
      </w:r>
      <w:r w:rsidR="00621749">
        <w:t>researcher’s questions</w:t>
      </w:r>
      <w:r w:rsidR="00A0048D">
        <w:t xml:space="preserve"> </w:t>
      </w:r>
      <w:proofErr w:type="gramStart"/>
      <w:r w:rsidR="001A718E">
        <w:t>is</w:t>
      </w:r>
      <w:proofErr w:type="gramEnd"/>
      <w:r w:rsidR="001A718E">
        <w:t xml:space="preserve"> </w:t>
      </w:r>
      <w:r w:rsidR="00083037">
        <w:t>why adult</w:t>
      </w:r>
      <w:r w:rsidR="00BE77BF">
        <w:t xml:space="preserve"> age 70 and over are not doing </w:t>
      </w:r>
      <w:r w:rsidR="00CE398C">
        <w:t>an</w:t>
      </w:r>
      <w:r w:rsidR="004818B4">
        <w:t>y</w:t>
      </w:r>
      <w:r w:rsidR="00CE398C">
        <w:t xml:space="preserve"> </w:t>
      </w:r>
      <w:r w:rsidR="00621749">
        <w:t>PA despite</w:t>
      </w:r>
      <w:r w:rsidR="009B2DA3">
        <w:t xml:space="preserve"> of </w:t>
      </w:r>
      <w:r w:rsidR="00621749">
        <w:t>its benefits</w:t>
      </w:r>
      <w:r w:rsidR="009B2DA3">
        <w:t xml:space="preserve"> highlighted </w:t>
      </w:r>
      <w:r w:rsidR="00AA5F08">
        <w:t>by</w:t>
      </w:r>
      <w:r w:rsidR="009B2DA3">
        <w:t xml:space="preserve"> the</w:t>
      </w:r>
      <w:r w:rsidR="00AA5F08">
        <w:t xml:space="preserve"> WHO. </w:t>
      </w:r>
      <w:r w:rsidR="00074212">
        <w:t>How can they be motivated to do</w:t>
      </w:r>
      <w:r w:rsidR="00D672A7">
        <w:t xml:space="preserve"> more PA. </w:t>
      </w:r>
      <w:r w:rsidR="003D7000">
        <w:t xml:space="preserve">the </w:t>
      </w:r>
      <w:r w:rsidR="00621749">
        <w:t>aim</w:t>
      </w:r>
      <w:r w:rsidR="003D7000">
        <w:t xml:space="preserve"> o</w:t>
      </w:r>
      <w:r w:rsidR="00B1374B">
        <w:t xml:space="preserve">f this research is to </w:t>
      </w:r>
      <w:r w:rsidR="00157D1E" w:rsidRPr="00661E41">
        <w:t>Carry</w:t>
      </w:r>
      <w:r w:rsidR="00661E41" w:rsidRPr="00661E41">
        <w:t xml:space="preserve"> out </w:t>
      </w:r>
      <w:r w:rsidR="0012388A" w:rsidRPr="00661E41">
        <w:t>quantitative research</w:t>
      </w:r>
      <w:r w:rsidR="002935D2" w:rsidRPr="00661E41">
        <w:t xml:space="preserve"> </w:t>
      </w:r>
      <w:r w:rsidR="002935D2">
        <w:t>using</w:t>
      </w:r>
      <w:r w:rsidR="00244F7E">
        <w:t xml:space="preserve"> </w:t>
      </w:r>
      <w:r w:rsidR="0012388A">
        <w:t>numbers of</w:t>
      </w:r>
      <w:r w:rsidR="00244F7E">
        <w:t xml:space="preserve"> </w:t>
      </w:r>
      <w:r w:rsidR="00157D1E">
        <w:t>statistics and</w:t>
      </w:r>
      <w:r w:rsidR="00B0464C">
        <w:t xml:space="preserve"> </w:t>
      </w:r>
      <w:r w:rsidR="0012388A">
        <w:t>carried a</w:t>
      </w:r>
      <w:r w:rsidR="002935D2">
        <w:t xml:space="preserve"> </w:t>
      </w:r>
      <w:r w:rsidR="002935D2" w:rsidRPr="00661E41">
        <w:t>syst</w:t>
      </w:r>
      <w:r w:rsidR="002935D2">
        <w:t xml:space="preserve">ematic </w:t>
      </w:r>
      <w:r w:rsidR="002935D2" w:rsidRPr="00661E41">
        <w:t>review</w:t>
      </w:r>
      <w:r w:rsidR="002935D2">
        <w:t xml:space="preserve"> to </w:t>
      </w:r>
      <w:r w:rsidR="00B1374B">
        <w:t xml:space="preserve">identify the </w:t>
      </w:r>
      <w:r w:rsidR="0012388A">
        <w:t>barriers preventing</w:t>
      </w:r>
      <w:r w:rsidR="0052568D">
        <w:t xml:space="preserve"> this age group </w:t>
      </w:r>
      <w:r w:rsidR="0012388A">
        <w:t>from</w:t>
      </w:r>
      <w:r w:rsidR="0052568D">
        <w:t xml:space="preserve"> doing PA</w:t>
      </w:r>
      <w:r w:rsidR="003B2A52">
        <w:t xml:space="preserve">. </w:t>
      </w:r>
    </w:p>
    <w:p w14:paraId="37702163" w14:textId="77777777" w:rsidR="004468F8" w:rsidRDefault="004468F8">
      <w:pPr>
        <w:pStyle w:val="Heading1"/>
        <w:jc w:val="both"/>
      </w:pPr>
      <w:bookmarkStart w:id="7" w:name="_Toc203606116"/>
      <w:r>
        <w:t>Section 3: Understanding the Research Methods</w:t>
      </w:r>
      <w:bookmarkEnd w:id="7"/>
    </w:p>
    <w:p w14:paraId="2C3DD402" w14:textId="6BEFD722" w:rsidR="009B20AC" w:rsidRPr="008C1E10" w:rsidRDefault="00B52388" w:rsidP="009B20AC">
      <w:pPr>
        <w:rPr>
          <w:rFonts w:ascii="Arial" w:hAnsi="Arial" w:cs="Arial"/>
          <w:sz w:val="22"/>
          <w:szCs w:val="22"/>
        </w:rPr>
      </w:pPr>
      <w:r>
        <w:t xml:space="preserve">Quantitative   research </w:t>
      </w:r>
      <w:r w:rsidR="003F55D9">
        <w:t>relies</w:t>
      </w:r>
      <w:r w:rsidR="009C0E49">
        <w:t xml:space="preserve"> </w:t>
      </w:r>
      <w:r w:rsidR="00E1757D">
        <w:t>on number</w:t>
      </w:r>
      <w:r>
        <w:t xml:space="preserve">, measurement   and statistics to analyse   results.  </w:t>
      </w:r>
      <w:r w:rsidR="005107C6">
        <w:t xml:space="preserve">Such as </w:t>
      </w:r>
      <w:r w:rsidR="003F55D9">
        <w:t>s</w:t>
      </w:r>
      <w:r w:rsidR="000A4367">
        <w:t>urveys</w:t>
      </w:r>
      <w:r w:rsidR="003F55D9">
        <w:t>, experiment</w:t>
      </w:r>
      <w:r w:rsidR="00AF2A76">
        <w:t xml:space="preserve"> and data </w:t>
      </w:r>
      <w:r w:rsidR="003F55D9" w:rsidRPr="0077051C">
        <w:t>modelling</w:t>
      </w:r>
      <w:r w:rsidR="003F55D9">
        <w:t>.</w:t>
      </w:r>
      <w:r w:rsidR="00AF2A76">
        <w:t xml:space="preserve"> </w:t>
      </w:r>
      <w:r>
        <w:rPr>
          <w:rFonts w:ascii="Arial" w:eastAsia="Arial" w:hAnsi="Arial" w:cs="Arial"/>
          <w:color w:val="000000" w:themeColor="text1"/>
          <w:sz w:val="22"/>
          <w:szCs w:val="22"/>
        </w:rPr>
        <w:t>Q</w:t>
      </w:r>
      <w:r w:rsidRPr="008C44B3">
        <w:rPr>
          <w:rFonts w:ascii="Arial" w:eastAsia="Arial" w:hAnsi="Arial" w:cs="Arial"/>
          <w:color w:val="000000" w:themeColor="text1"/>
          <w:sz w:val="22"/>
          <w:szCs w:val="22"/>
        </w:rPr>
        <w:t>uantitative</w:t>
      </w:r>
      <w:r w:rsidRPr="008C44B3">
        <w:rPr>
          <w:color w:val="000000" w:themeColor="text1"/>
        </w:rPr>
        <w:t xml:space="preserve"> </w:t>
      </w:r>
      <w:r>
        <w:t>dat</w:t>
      </w:r>
      <w:r w:rsidR="00FC2333">
        <w:t>a</w:t>
      </w:r>
      <w:r>
        <w:t xml:space="preserve"> research </w:t>
      </w:r>
      <w:r w:rsidR="005F7D45">
        <w:t>often questions</w:t>
      </w:r>
      <w:r>
        <w:t xml:space="preserve"> such as “how” </w:t>
      </w:r>
      <w:r w:rsidR="00227B1D">
        <w:rPr>
          <w:rFonts w:ascii="Arial" w:hAnsi="Arial" w:cs="Arial"/>
          <w:sz w:val="22"/>
          <w:szCs w:val="22"/>
        </w:rPr>
        <w:t xml:space="preserve">in this research </w:t>
      </w:r>
      <w:r w:rsidR="00AE00A3" w:rsidRPr="009B383B">
        <w:rPr>
          <w:rFonts w:ascii="Arial" w:hAnsi="Arial" w:cs="Arial"/>
          <w:sz w:val="22"/>
          <w:szCs w:val="22"/>
        </w:rPr>
        <w:t>Kilgour et al. (2024) use</w:t>
      </w:r>
      <w:r w:rsidR="00CE10F8">
        <w:rPr>
          <w:rFonts w:ascii="Arial" w:hAnsi="Arial" w:cs="Arial"/>
          <w:sz w:val="22"/>
          <w:szCs w:val="22"/>
        </w:rPr>
        <w:t xml:space="preserve"> </w:t>
      </w:r>
      <w:r w:rsidR="00AE00A3" w:rsidRPr="009B383B">
        <w:rPr>
          <w:rFonts w:ascii="Arial" w:hAnsi="Arial" w:cs="Arial"/>
          <w:sz w:val="22"/>
          <w:szCs w:val="22"/>
        </w:rPr>
        <w:t>numerical d</w:t>
      </w:r>
      <w:r w:rsidR="000C6B1C">
        <w:rPr>
          <w:rFonts w:ascii="Arial" w:hAnsi="Arial" w:cs="Arial"/>
          <w:sz w:val="22"/>
          <w:szCs w:val="22"/>
        </w:rPr>
        <w:t>at</w:t>
      </w:r>
      <w:r w:rsidR="00647A79">
        <w:rPr>
          <w:rFonts w:ascii="Arial" w:hAnsi="Arial" w:cs="Arial"/>
          <w:sz w:val="22"/>
          <w:szCs w:val="22"/>
        </w:rPr>
        <w:t xml:space="preserve">a </w:t>
      </w:r>
      <w:r w:rsidR="009D7F48">
        <w:rPr>
          <w:rFonts w:ascii="Arial" w:hAnsi="Arial" w:cs="Arial"/>
          <w:sz w:val="22"/>
          <w:szCs w:val="22"/>
        </w:rPr>
        <w:t>percentage,</w:t>
      </w:r>
      <w:r w:rsidR="005200B7">
        <w:rPr>
          <w:rFonts w:ascii="Arial" w:hAnsi="Arial" w:cs="Arial"/>
          <w:sz w:val="22"/>
          <w:szCs w:val="22"/>
        </w:rPr>
        <w:t xml:space="preserve"> </w:t>
      </w:r>
      <w:r w:rsidR="000A17B6">
        <w:rPr>
          <w:rFonts w:ascii="Arial" w:hAnsi="Arial" w:cs="Arial"/>
          <w:sz w:val="22"/>
          <w:szCs w:val="22"/>
        </w:rPr>
        <w:t>statistic</w:t>
      </w:r>
      <w:r w:rsidR="005200B7">
        <w:rPr>
          <w:rFonts w:ascii="Arial" w:hAnsi="Arial" w:cs="Arial"/>
          <w:sz w:val="22"/>
          <w:szCs w:val="22"/>
        </w:rPr>
        <w:t xml:space="preserve"> and graph table</w:t>
      </w:r>
      <w:r w:rsidR="000A17B6">
        <w:rPr>
          <w:rFonts w:ascii="Arial" w:hAnsi="Arial" w:cs="Arial"/>
          <w:sz w:val="22"/>
          <w:szCs w:val="22"/>
        </w:rPr>
        <w:t xml:space="preserve"> </w:t>
      </w:r>
      <w:r w:rsidR="001F789E">
        <w:rPr>
          <w:rFonts w:ascii="Arial" w:hAnsi="Arial" w:cs="Arial"/>
          <w:sz w:val="22"/>
          <w:szCs w:val="22"/>
        </w:rPr>
        <w:t xml:space="preserve">to </w:t>
      </w:r>
      <w:r w:rsidR="000A17B6">
        <w:rPr>
          <w:rFonts w:ascii="Arial" w:hAnsi="Arial" w:cs="Arial"/>
          <w:sz w:val="22"/>
          <w:szCs w:val="22"/>
        </w:rPr>
        <w:t>analyse</w:t>
      </w:r>
      <w:r w:rsidR="00AE00A3" w:rsidRPr="009B383B">
        <w:rPr>
          <w:rFonts w:ascii="Arial" w:hAnsi="Arial" w:cs="Arial"/>
          <w:sz w:val="22"/>
          <w:szCs w:val="22"/>
        </w:rPr>
        <w:t xml:space="preserve"> the barriers </w:t>
      </w:r>
      <w:r w:rsidR="004F5A42">
        <w:rPr>
          <w:rFonts w:ascii="Arial" w:hAnsi="Arial" w:cs="Arial"/>
          <w:sz w:val="22"/>
          <w:szCs w:val="22"/>
        </w:rPr>
        <w:t>and motivators</w:t>
      </w:r>
      <w:r w:rsidR="009A7357">
        <w:rPr>
          <w:rFonts w:ascii="Arial" w:hAnsi="Arial" w:cs="Arial"/>
          <w:sz w:val="22"/>
          <w:szCs w:val="22"/>
        </w:rPr>
        <w:t xml:space="preserve"> </w:t>
      </w:r>
      <w:r w:rsidR="001F789E">
        <w:rPr>
          <w:rFonts w:ascii="Arial" w:hAnsi="Arial" w:cs="Arial"/>
          <w:sz w:val="22"/>
          <w:szCs w:val="22"/>
        </w:rPr>
        <w:t xml:space="preserve">of </w:t>
      </w:r>
      <w:r w:rsidR="009A7357">
        <w:rPr>
          <w:rFonts w:ascii="Arial" w:hAnsi="Arial" w:cs="Arial"/>
          <w:sz w:val="22"/>
          <w:szCs w:val="22"/>
        </w:rPr>
        <w:t xml:space="preserve">why </w:t>
      </w:r>
      <w:r w:rsidR="00383872">
        <w:rPr>
          <w:rFonts w:ascii="Arial" w:hAnsi="Arial" w:cs="Arial"/>
          <w:sz w:val="22"/>
          <w:szCs w:val="22"/>
        </w:rPr>
        <w:t>adult age</w:t>
      </w:r>
      <w:r w:rsidR="00AE00A3" w:rsidRPr="009B383B">
        <w:rPr>
          <w:rFonts w:ascii="Arial" w:hAnsi="Arial" w:cs="Arial"/>
          <w:sz w:val="22"/>
          <w:szCs w:val="22"/>
        </w:rPr>
        <w:t xml:space="preserve"> 70 and over do not exercise. The researcher analysed Secondary </w:t>
      </w:r>
      <w:r w:rsidR="00383872" w:rsidRPr="009B383B">
        <w:rPr>
          <w:rFonts w:ascii="Arial" w:hAnsi="Arial" w:cs="Arial"/>
          <w:sz w:val="22"/>
          <w:szCs w:val="22"/>
        </w:rPr>
        <w:t xml:space="preserve">data </w:t>
      </w:r>
      <w:r w:rsidR="00383872">
        <w:rPr>
          <w:rFonts w:ascii="Arial" w:hAnsi="Arial" w:cs="Arial"/>
          <w:sz w:val="22"/>
          <w:szCs w:val="22"/>
        </w:rPr>
        <w:t xml:space="preserve">which is consist of </w:t>
      </w:r>
      <w:r w:rsidR="00383872" w:rsidRPr="009B383B">
        <w:rPr>
          <w:rFonts w:ascii="Arial" w:hAnsi="Arial" w:cs="Arial"/>
          <w:sz w:val="22"/>
          <w:szCs w:val="22"/>
        </w:rPr>
        <w:t>adult</w:t>
      </w:r>
      <w:r w:rsidR="000E2A49" w:rsidRPr="009B383B">
        <w:rPr>
          <w:rFonts w:ascii="Arial" w:hAnsi="Arial" w:cs="Arial"/>
          <w:sz w:val="22"/>
          <w:szCs w:val="22"/>
        </w:rPr>
        <w:t xml:space="preserve"> aged</w:t>
      </w:r>
      <w:r w:rsidR="00AE00A3" w:rsidRPr="009B383B">
        <w:rPr>
          <w:rFonts w:ascii="Arial" w:hAnsi="Arial" w:cs="Arial"/>
          <w:sz w:val="22"/>
          <w:szCs w:val="22"/>
        </w:rPr>
        <w:t xml:space="preserve"> 70 years and </w:t>
      </w:r>
      <w:r w:rsidR="000E2A49" w:rsidRPr="009B383B">
        <w:rPr>
          <w:rFonts w:ascii="Arial" w:hAnsi="Arial" w:cs="Arial"/>
          <w:sz w:val="22"/>
          <w:szCs w:val="22"/>
        </w:rPr>
        <w:t>older. This</w:t>
      </w:r>
      <w:r w:rsidR="00AE00A3" w:rsidRPr="009B383B">
        <w:rPr>
          <w:rFonts w:ascii="Arial" w:hAnsi="Arial" w:cs="Arial"/>
          <w:sz w:val="22"/>
          <w:szCs w:val="22"/>
        </w:rPr>
        <w:t xml:space="preserve"> age </w:t>
      </w:r>
      <w:r w:rsidR="00FA4FCA">
        <w:rPr>
          <w:rFonts w:ascii="Arial" w:hAnsi="Arial" w:cs="Arial"/>
          <w:sz w:val="22"/>
          <w:szCs w:val="22"/>
        </w:rPr>
        <w:t xml:space="preserve">range </w:t>
      </w:r>
      <w:r w:rsidR="00AE00A3" w:rsidRPr="009B383B">
        <w:rPr>
          <w:rFonts w:ascii="Arial" w:hAnsi="Arial" w:cs="Arial"/>
          <w:sz w:val="22"/>
          <w:szCs w:val="22"/>
        </w:rPr>
        <w:t xml:space="preserve">was chosen because they are </w:t>
      </w:r>
      <w:r w:rsidR="00A432F6">
        <w:rPr>
          <w:rFonts w:ascii="Arial" w:hAnsi="Arial" w:cs="Arial"/>
          <w:sz w:val="22"/>
          <w:szCs w:val="22"/>
        </w:rPr>
        <w:t>more</w:t>
      </w:r>
      <w:r w:rsidR="00AE00A3" w:rsidRPr="009B383B">
        <w:rPr>
          <w:rFonts w:ascii="Arial" w:hAnsi="Arial" w:cs="Arial"/>
          <w:sz w:val="22"/>
          <w:szCs w:val="22"/>
        </w:rPr>
        <w:t xml:space="preserve"> likely to </w:t>
      </w:r>
      <w:r w:rsidR="00A432F6">
        <w:rPr>
          <w:rFonts w:ascii="Arial" w:hAnsi="Arial" w:cs="Arial"/>
          <w:sz w:val="22"/>
          <w:szCs w:val="22"/>
        </w:rPr>
        <w:t xml:space="preserve">have a </w:t>
      </w:r>
      <w:r w:rsidR="000E2A49">
        <w:rPr>
          <w:rFonts w:ascii="Arial" w:hAnsi="Arial" w:cs="Arial"/>
          <w:sz w:val="22"/>
          <w:szCs w:val="22"/>
        </w:rPr>
        <w:t xml:space="preserve">history </w:t>
      </w:r>
      <w:r w:rsidR="000A4367">
        <w:rPr>
          <w:rFonts w:ascii="Arial" w:hAnsi="Arial" w:cs="Arial"/>
          <w:sz w:val="22"/>
          <w:szCs w:val="22"/>
        </w:rPr>
        <w:t xml:space="preserve">of falling and </w:t>
      </w:r>
      <w:r w:rsidR="00EA4BD2">
        <w:rPr>
          <w:rFonts w:ascii="Arial" w:hAnsi="Arial" w:cs="Arial"/>
          <w:sz w:val="22"/>
          <w:szCs w:val="22"/>
        </w:rPr>
        <w:t>frailty</w:t>
      </w:r>
      <w:r w:rsidR="00AE00A3" w:rsidRPr="009B383B">
        <w:rPr>
          <w:rFonts w:ascii="Arial" w:hAnsi="Arial" w:cs="Arial"/>
          <w:sz w:val="22"/>
          <w:szCs w:val="22"/>
        </w:rPr>
        <w:t xml:space="preserve"> which puts them in a high category susceptible to falls due to loss of muscle strength and muscle mass Which can cause them to lose their balance easily or unable to carry out day-to-day task or live independently. Other studies included in this report is observational studies of barriers and motivators to tracking a group of adults over 70 years</w:t>
      </w:r>
      <w:r w:rsidR="00EA5715">
        <w:rPr>
          <w:rFonts w:ascii="Arial" w:hAnsi="Arial" w:cs="Arial"/>
          <w:sz w:val="22"/>
          <w:szCs w:val="22"/>
        </w:rPr>
        <w:t xml:space="preserve"> old</w:t>
      </w:r>
      <w:r w:rsidR="00EA5715" w:rsidRPr="00EA5715">
        <w:rPr>
          <w:rFonts w:ascii="Arial" w:hAnsi="Arial" w:cs="Arial"/>
          <w:sz w:val="22"/>
          <w:szCs w:val="22"/>
        </w:rPr>
        <w:t xml:space="preserve"> </w:t>
      </w:r>
      <w:r w:rsidR="00EA5715" w:rsidRPr="009B383B">
        <w:rPr>
          <w:rFonts w:ascii="Arial" w:hAnsi="Arial" w:cs="Arial"/>
          <w:sz w:val="22"/>
          <w:szCs w:val="22"/>
        </w:rPr>
        <w:t xml:space="preserve">who are </w:t>
      </w:r>
      <w:r w:rsidR="008D5804" w:rsidRPr="009B383B">
        <w:rPr>
          <w:rFonts w:ascii="Arial" w:hAnsi="Arial" w:cs="Arial"/>
          <w:sz w:val="22"/>
          <w:szCs w:val="22"/>
        </w:rPr>
        <w:t>experienc</w:t>
      </w:r>
      <w:r w:rsidR="008D5804">
        <w:rPr>
          <w:rFonts w:ascii="Arial" w:hAnsi="Arial" w:cs="Arial"/>
          <w:sz w:val="22"/>
          <w:szCs w:val="22"/>
        </w:rPr>
        <w:t xml:space="preserve">ing </w:t>
      </w:r>
      <w:r w:rsidR="008D5804" w:rsidRPr="009B383B">
        <w:rPr>
          <w:rFonts w:ascii="Arial" w:hAnsi="Arial" w:cs="Arial"/>
          <w:sz w:val="22"/>
          <w:szCs w:val="22"/>
        </w:rPr>
        <w:t>the</w:t>
      </w:r>
      <w:r w:rsidR="00EA5715" w:rsidRPr="009B383B">
        <w:rPr>
          <w:rFonts w:ascii="Arial" w:hAnsi="Arial" w:cs="Arial"/>
          <w:sz w:val="22"/>
          <w:szCs w:val="22"/>
        </w:rPr>
        <w:t xml:space="preserve"> same health </w:t>
      </w:r>
      <w:r w:rsidR="009D7F48">
        <w:rPr>
          <w:rFonts w:ascii="Arial" w:hAnsi="Arial" w:cs="Arial"/>
          <w:sz w:val="22"/>
          <w:szCs w:val="22"/>
        </w:rPr>
        <w:t>con</w:t>
      </w:r>
      <w:r w:rsidR="009D7F48" w:rsidRPr="008C1E10">
        <w:rPr>
          <w:rFonts w:ascii="Arial" w:hAnsi="Arial" w:cs="Arial"/>
          <w:sz w:val="22"/>
          <w:szCs w:val="22"/>
        </w:rPr>
        <w:t>ditions for</w:t>
      </w:r>
      <w:r w:rsidR="00E456B9" w:rsidRPr="008C1E10">
        <w:rPr>
          <w:rFonts w:ascii="Arial" w:hAnsi="Arial" w:cs="Arial"/>
          <w:sz w:val="22"/>
          <w:szCs w:val="22"/>
        </w:rPr>
        <w:t xml:space="preserve"> a </w:t>
      </w:r>
      <w:r w:rsidR="009D7F48" w:rsidRPr="008C1E10">
        <w:rPr>
          <w:rFonts w:ascii="Arial" w:hAnsi="Arial" w:cs="Arial"/>
          <w:sz w:val="22"/>
          <w:szCs w:val="22"/>
        </w:rPr>
        <w:t>long period</w:t>
      </w:r>
      <w:r w:rsidR="00EC4D2C" w:rsidRPr="008C1E10">
        <w:rPr>
          <w:rFonts w:ascii="Arial" w:hAnsi="Arial" w:cs="Arial"/>
          <w:sz w:val="22"/>
          <w:szCs w:val="22"/>
        </w:rPr>
        <w:t xml:space="preserve"> of </w:t>
      </w:r>
      <w:r w:rsidR="009D7F48" w:rsidRPr="008C1E10">
        <w:rPr>
          <w:rFonts w:ascii="Arial" w:hAnsi="Arial" w:cs="Arial"/>
          <w:sz w:val="22"/>
          <w:szCs w:val="22"/>
        </w:rPr>
        <w:t>time to</w:t>
      </w:r>
      <w:r w:rsidR="00330D3E" w:rsidRPr="008C1E10">
        <w:rPr>
          <w:rFonts w:ascii="Arial" w:hAnsi="Arial" w:cs="Arial"/>
          <w:sz w:val="22"/>
          <w:szCs w:val="22"/>
        </w:rPr>
        <w:t xml:space="preserve"> see how PA </w:t>
      </w:r>
      <w:r w:rsidR="00723B76" w:rsidRPr="008C1E10">
        <w:rPr>
          <w:rFonts w:ascii="Arial" w:hAnsi="Arial" w:cs="Arial"/>
          <w:sz w:val="22"/>
          <w:szCs w:val="22"/>
        </w:rPr>
        <w:t>could improve their health</w:t>
      </w:r>
      <w:r w:rsidR="00E76711" w:rsidRPr="008C1E10">
        <w:rPr>
          <w:rFonts w:ascii="Arial" w:hAnsi="Arial" w:cs="Arial"/>
          <w:sz w:val="22"/>
          <w:szCs w:val="22"/>
        </w:rPr>
        <w:t xml:space="preserve"> and </w:t>
      </w:r>
      <w:r w:rsidR="00363A22" w:rsidRPr="008C1E10">
        <w:rPr>
          <w:rFonts w:ascii="Arial" w:hAnsi="Arial" w:cs="Arial"/>
          <w:sz w:val="22"/>
          <w:szCs w:val="22"/>
        </w:rPr>
        <w:t xml:space="preserve">while </w:t>
      </w:r>
      <w:r w:rsidR="009D7F48" w:rsidRPr="008C1E10">
        <w:rPr>
          <w:rFonts w:ascii="Arial" w:hAnsi="Arial" w:cs="Arial"/>
          <w:sz w:val="22"/>
          <w:szCs w:val="22"/>
        </w:rPr>
        <w:t>analysing the</w:t>
      </w:r>
      <w:r w:rsidR="00FF5393" w:rsidRPr="008C1E10">
        <w:rPr>
          <w:rFonts w:ascii="Arial" w:hAnsi="Arial" w:cs="Arial"/>
          <w:sz w:val="22"/>
          <w:szCs w:val="22"/>
        </w:rPr>
        <w:t xml:space="preserve"> risk. </w:t>
      </w:r>
      <w:r w:rsidR="003410D5" w:rsidRPr="008C1E10">
        <w:rPr>
          <w:rFonts w:ascii="Arial" w:hAnsi="Arial" w:cs="Arial"/>
          <w:sz w:val="22"/>
          <w:szCs w:val="22"/>
        </w:rPr>
        <w:t>Examples</w:t>
      </w:r>
      <w:r w:rsidR="00DB5C2F" w:rsidRPr="008C1E10">
        <w:rPr>
          <w:rFonts w:ascii="Arial" w:hAnsi="Arial" w:cs="Arial"/>
          <w:sz w:val="22"/>
          <w:szCs w:val="22"/>
        </w:rPr>
        <w:t xml:space="preserve"> are</w:t>
      </w:r>
      <w:r w:rsidR="003410D5" w:rsidRPr="008C1E10">
        <w:rPr>
          <w:rFonts w:ascii="Arial" w:hAnsi="Arial" w:cs="Arial"/>
          <w:sz w:val="22"/>
          <w:szCs w:val="22"/>
        </w:rPr>
        <w:t>,</w:t>
      </w:r>
      <w:r w:rsidR="00DB5C2F" w:rsidRPr="008C1E10">
        <w:rPr>
          <w:rFonts w:ascii="Arial" w:hAnsi="Arial" w:cs="Arial"/>
          <w:sz w:val="22"/>
          <w:szCs w:val="22"/>
        </w:rPr>
        <w:t xml:space="preserve"> </w:t>
      </w:r>
      <w:r w:rsidR="003E7D97" w:rsidRPr="008C1E10">
        <w:rPr>
          <w:rFonts w:ascii="Arial" w:hAnsi="Arial" w:cs="Arial"/>
          <w:sz w:val="22"/>
          <w:szCs w:val="22"/>
        </w:rPr>
        <w:t>age 70–101 years</w:t>
      </w:r>
      <w:r w:rsidR="00D25CD4" w:rsidRPr="008C1E10">
        <w:rPr>
          <w:rFonts w:ascii="Arial" w:hAnsi="Arial" w:cs="Arial"/>
          <w:sz w:val="22"/>
          <w:szCs w:val="22"/>
        </w:rPr>
        <w:t xml:space="preserve"> or </w:t>
      </w:r>
      <w:r w:rsidR="00D25CD4" w:rsidRPr="008C1E10">
        <w:rPr>
          <w:rFonts w:ascii="Arial" w:hAnsi="Arial" w:cs="Arial"/>
          <w:sz w:val="22"/>
          <w:szCs w:val="22"/>
        </w:rPr>
        <w:t>62% female</w:t>
      </w:r>
      <w:r w:rsidR="00DB7175" w:rsidRPr="008C1E10">
        <w:rPr>
          <w:rFonts w:ascii="Arial" w:hAnsi="Arial" w:cs="Arial"/>
          <w:sz w:val="22"/>
          <w:szCs w:val="22"/>
        </w:rPr>
        <w:t xml:space="preserve"> or </w:t>
      </w:r>
      <w:r w:rsidR="00DB7175" w:rsidRPr="008C1E10">
        <w:rPr>
          <w:rFonts w:ascii="Arial" w:hAnsi="Arial" w:cs="Arial"/>
          <w:sz w:val="22"/>
          <w:szCs w:val="22"/>
        </w:rPr>
        <w:t xml:space="preserve">23 studies addressed barriers, seven </w:t>
      </w:r>
      <w:r w:rsidR="003B1F1F" w:rsidRPr="008C1E10">
        <w:rPr>
          <w:rFonts w:ascii="Arial" w:hAnsi="Arial" w:cs="Arial"/>
          <w:sz w:val="22"/>
          <w:szCs w:val="22"/>
        </w:rPr>
        <w:t>motivators</w:t>
      </w:r>
      <w:r w:rsidR="002008EF" w:rsidRPr="008C1E10">
        <w:rPr>
          <w:rFonts w:ascii="Arial" w:hAnsi="Arial" w:cs="Arial"/>
          <w:sz w:val="22"/>
          <w:szCs w:val="22"/>
        </w:rPr>
        <w:t>.</w:t>
      </w:r>
      <w:r w:rsidR="00EF036D" w:rsidRPr="008C1E10">
        <w:rPr>
          <w:rFonts w:ascii="Arial" w:hAnsi="Arial" w:cs="Arial"/>
          <w:sz w:val="22"/>
          <w:szCs w:val="22"/>
        </w:rPr>
        <w:t xml:space="preserve"> </w:t>
      </w:r>
      <w:r w:rsidR="00EF036D" w:rsidRPr="008C1E10">
        <w:rPr>
          <w:rFonts w:ascii="Arial" w:hAnsi="Arial" w:cs="Arial"/>
          <w:sz w:val="22"/>
          <w:szCs w:val="22"/>
        </w:rPr>
        <w:t xml:space="preserve">concern about physical health/fitness (14 studies), lack of motivation/interest (13 studies), fear of falls/history of falling (11 studies) and environmental barriers (10 studies). </w:t>
      </w:r>
      <w:r w:rsidR="00893D26" w:rsidRPr="008C1E10">
        <w:rPr>
          <w:rFonts w:ascii="Arial" w:hAnsi="Arial" w:cs="Arial"/>
          <w:sz w:val="22"/>
          <w:szCs w:val="22"/>
        </w:rPr>
        <w:t>These are so</w:t>
      </w:r>
      <w:r w:rsidR="00EA4BD2">
        <w:rPr>
          <w:rFonts w:ascii="Arial" w:hAnsi="Arial" w:cs="Arial"/>
          <w:sz w:val="22"/>
          <w:szCs w:val="22"/>
        </w:rPr>
        <w:t>m</w:t>
      </w:r>
      <w:r w:rsidR="00893D26" w:rsidRPr="008C1E10">
        <w:rPr>
          <w:rFonts w:ascii="Arial" w:hAnsi="Arial" w:cs="Arial"/>
          <w:sz w:val="22"/>
          <w:szCs w:val="22"/>
        </w:rPr>
        <w:t xml:space="preserve">e of the ways quantitative </w:t>
      </w:r>
      <w:r w:rsidR="003B1F1F" w:rsidRPr="008C1E10">
        <w:rPr>
          <w:rFonts w:ascii="Arial" w:hAnsi="Arial" w:cs="Arial"/>
          <w:sz w:val="22"/>
          <w:szCs w:val="22"/>
        </w:rPr>
        <w:t>research was carried ou</w:t>
      </w:r>
      <w:r w:rsidR="003410D5" w:rsidRPr="008C1E10">
        <w:rPr>
          <w:rFonts w:ascii="Arial" w:hAnsi="Arial" w:cs="Arial"/>
          <w:sz w:val="22"/>
          <w:szCs w:val="22"/>
        </w:rPr>
        <w:t>t,</w:t>
      </w:r>
    </w:p>
    <w:p w14:paraId="7B34DC50" w14:textId="77777777" w:rsidR="000C0ED7" w:rsidRDefault="000C0ED7" w:rsidP="00177A83">
      <w:pPr>
        <w:rPr>
          <w:rFonts w:ascii="Arial" w:hAnsi="Arial" w:cs="Arial"/>
          <w:sz w:val="22"/>
          <w:szCs w:val="22"/>
        </w:rPr>
      </w:pPr>
    </w:p>
    <w:p w14:paraId="3AC54469" w14:textId="1F5AE366" w:rsidR="00C12BA9" w:rsidRDefault="001F1ED5" w:rsidP="00177A83">
      <w:pPr>
        <w:rPr>
          <w:rFonts w:ascii="Arial" w:hAnsi="Arial" w:cs="Arial"/>
          <w:sz w:val="22"/>
          <w:szCs w:val="22"/>
        </w:rPr>
      </w:pPr>
      <w:r w:rsidRPr="009B383B">
        <w:rPr>
          <w:rFonts w:ascii="Arial" w:hAnsi="Arial" w:cs="Arial"/>
          <w:sz w:val="22"/>
          <w:szCs w:val="22"/>
        </w:rPr>
        <w:t xml:space="preserve">The </w:t>
      </w:r>
      <w:r w:rsidR="000711AC" w:rsidRPr="009B383B">
        <w:rPr>
          <w:rFonts w:ascii="Arial" w:hAnsi="Arial" w:cs="Arial"/>
          <w:sz w:val="22"/>
          <w:szCs w:val="22"/>
        </w:rPr>
        <w:t>researcher’s</w:t>
      </w:r>
      <w:r w:rsidRPr="009B383B">
        <w:rPr>
          <w:rFonts w:ascii="Arial" w:hAnsi="Arial" w:cs="Arial"/>
          <w:sz w:val="22"/>
          <w:szCs w:val="22"/>
        </w:rPr>
        <w:t xml:space="preserve"> </w:t>
      </w:r>
      <w:r w:rsidR="00680037" w:rsidRPr="009B383B">
        <w:rPr>
          <w:rFonts w:ascii="Arial" w:hAnsi="Arial" w:cs="Arial"/>
          <w:sz w:val="22"/>
          <w:szCs w:val="22"/>
        </w:rPr>
        <w:t xml:space="preserve">had also </w:t>
      </w:r>
      <w:r w:rsidR="00CC15E3" w:rsidRPr="009B383B">
        <w:rPr>
          <w:rFonts w:ascii="Arial" w:hAnsi="Arial" w:cs="Arial"/>
          <w:sz w:val="22"/>
          <w:szCs w:val="22"/>
        </w:rPr>
        <w:t>analysed</w:t>
      </w:r>
      <w:r w:rsidR="00680037" w:rsidRPr="009B383B">
        <w:rPr>
          <w:rFonts w:ascii="Arial" w:hAnsi="Arial" w:cs="Arial"/>
          <w:sz w:val="22"/>
          <w:szCs w:val="22"/>
        </w:rPr>
        <w:t xml:space="preserve"> </w:t>
      </w:r>
      <w:r w:rsidR="00C643DF" w:rsidRPr="009B383B">
        <w:rPr>
          <w:rFonts w:ascii="Arial" w:hAnsi="Arial" w:cs="Arial"/>
          <w:sz w:val="22"/>
          <w:szCs w:val="22"/>
        </w:rPr>
        <w:t>randomised controlled trials</w:t>
      </w:r>
      <w:r w:rsidR="002F21D6" w:rsidRPr="009B383B">
        <w:rPr>
          <w:rFonts w:ascii="Arial" w:hAnsi="Arial" w:cs="Arial"/>
          <w:sz w:val="22"/>
          <w:szCs w:val="22"/>
        </w:rPr>
        <w:t xml:space="preserve"> </w:t>
      </w:r>
      <w:r w:rsidR="004D1BD9" w:rsidRPr="009B383B">
        <w:rPr>
          <w:rFonts w:ascii="Arial" w:hAnsi="Arial" w:cs="Arial"/>
          <w:sz w:val="22"/>
          <w:szCs w:val="22"/>
        </w:rPr>
        <w:t>Where random groups are formed</w:t>
      </w:r>
      <w:r w:rsidR="00107E06" w:rsidRPr="009B383B">
        <w:rPr>
          <w:rFonts w:ascii="Arial" w:hAnsi="Arial" w:cs="Arial"/>
          <w:sz w:val="22"/>
          <w:szCs w:val="22"/>
        </w:rPr>
        <w:t xml:space="preserve"> one group will be doing physical activity while the other group would just be doing their normal everyday task</w:t>
      </w:r>
      <w:r w:rsidR="00C86598" w:rsidRPr="009B383B">
        <w:rPr>
          <w:rFonts w:ascii="Arial" w:hAnsi="Arial" w:cs="Arial"/>
          <w:sz w:val="22"/>
          <w:szCs w:val="22"/>
        </w:rPr>
        <w:t xml:space="preserve">. The exercised was based on the WHO </w:t>
      </w:r>
      <w:r w:rsidR="00CF7D48" w:rsidRPr="009B383B">
        <w:rPr>
          <w:rFonts w:ascii="Arial" w:hAnsi="Arial" w:cs="Arial"/>
          <w:sz w:val="22"/>
          <w:szCs w:val="22"/>
        </w:rPr>
        <w:t xml:space="preserve">guidelines </w:t>
      </w:r>
      <w:r w:rsidR="003D2DC5" w:rsidRPr="009B383B">
        <w:rPr>
          <w:rFonts w:ascii="Arial" w:eastAsia="Times New Roman" w:hAnsi="Arial" w:cs="Arial"/>
          <w:sz w:val="22"/>
          <w:szCs w:val="22"/>
        </w:rPr>
        <w:t xml:space="preserve">(World Health </w:t>
      </w:r>
      <w:r w:rsidR="009B383B" w:rsidRPr="009B383B">
        <w:rPr>
          <w:rFonts w:ascii="Arial" w:eastAsia="Times New Roman" w:hAnsi="Arial" w:cs="Arial"/>
          <w:sz w:val="22"/>
          <w:szCs w:val="22"/>
        </w:rPr>
        <w:t>Organization,</w:t>
      </w:r>
      <w:r w:rsidR="003D2DC5" w:rsidRPr="009B383B">
        <w:rPr>
          <w:rFonts w:ascii="Arial" w:eastAsia="Times New Roman" w:hAnsi="Arial" w:cs="Arial"/>
          <w:sz w:val="22"/>
          <w:szCs w:val="22"/>
        </w:rPr>
        <w:t xml:space="preserve"> 2024a)</w:t>
      </w:r>
      <w:r w:rsidR="00E957CF" w:rsidRPr="009B383B">
        <w:rPr>
          <w:rFonts w:ascii="Arial" w:eastAsia="Times New Roman" w:hAnsi="Arial" w:cs="Arial"/>
          <w:sz w:val="22"/>
          <w:szCs w:val="22"/>
        </w:rPr>
        <w:t xml:space="preserve"> </w:t>
      </w:r>
      <w:r w:rsidR="009B383B" w:rsidRPr="009B383B">
        <w:rPr>
          <w:rFonts w:ascii="Arial" w:hAnsi="Arial" w:cs="Arial"/>
          <w:sz w:val="22"/>
          <w:szCs w:val="22"/>
        </w:rPr>
        <w:t xml:space="preserve">which </w:t>
      </w:r>
      <w:r w:rsidR="009B383B" w:rsidRPr="00BF5D4A">
        <w:rPr>
          <w:rFonts w:ascii="Arial" w:hAnsi="Arial" w:cs="Arial"/>
          <w:color w:val="000000" w:themeColor="text1"/>
          <w:sz w:val="22"/>
          <w:szCs w:val="22"/>
        </w:rPr>
        <w:t>defines</w:t>
      </w:r>
      <w:r w:rsidR="00CF7D48" w:rsidRPr="00BF5D4A">
        <w:rPr>
          <w:rFonts w:ascii="Arial" w:hAnsi="Arial" w:cs="Arial"/>
          <w:color w:val="000000" w:themeColor="text1"/>
          <w:sz w:val="22"/>
          <w:szCs w:val="22"/>
          <w:shd w:val="clear" w:color="auto" w:fill="FFFFFF"/>
        </w:rPr>
        <w:t xml:space="preserve"> physical activity as any bodily movement produced by skeletal muscles that requires energy expenditure. Physical activity refers to all movement including during leisure time, for transport to get to and from places, or as part of a person’s work or domestic activities. Both moderate- and vigorous-intensity physical activity improve</w:t>
      </w:r>
      <w:r w:rsidR="00FA1F32">
        <w:rPr>
          <w:rFonts w:ascii="Arial" w:hAnsi="Arial" w:cs="Arial"/>
          <w:color w:val="000000" w:themeColor="text1"/>
          <w:sz w:val="22"/>
          <w:szCs w:val="22"/>
          <w:shd w:val="clear" w:color="auto" w:fill="FFFFFF"/>
        </w:rPr>
        <w:t>s</w:t>
      </w:r>
      <w:r w:rsidR="00CF7D48" w:rsidRPr="00BF5D4A">
        <w:rPr>
          <w:rFonts w:ascii="Arial" w:hAnsi="Arial" w:cs="Arial"/>
          <w:color w:val="000000" w:themeColor="text1"/>
          <w:sz w:val="22"/>
          <w:szCs w:val="22"/>
          <w:shd w:val="clear" w:color="auto" w:fill="FFFFFF"/>
        </w:rPr>
        <w:t xml:space="preserve"> health.</w:t>
      </w:r>
      <w:r w:rsidR="0040568C" w:rsidRPr="00BF5D4A">
        <w:rPr>
          <w:rFonts w:ascii="Arial" w:hAnsi="Arial" w:cs="Arial"/>
          <w:color w:val="000000" w:themeColor="text1"/>
          <w:sz w:val="22"/>
          <w:szCs w:val="22"/>
        </w:rPr>
        <w:t xml:space="preserve"> and baseline data where measurements would be taken before the trial measurements </w:t>
      </w:r>
      <w:r w:rsidR="0040568C" w:rsidRPr="009B383B">
        <w:rPr>
          <w:rFonts w:ascii="Arial" w:hAnsi="Arial" w:cs="Arial"/>
          <w:sz w:val="22"/>
          <w:szCs w:val="22"/>
        </w:rPr>
        <w:t>such as age weight are</w:t>
      </w:r>
      <w:r w:rsidR="00CA4B23" w:rsidRPr="009B383B">
        <w:rPr>
          <w:rFonts w:ascii="Arial" w:hAnsi="Arial" w:cs="Arial"/>
          <w:sz w:val="22"/>
          <w:szCs w:val="22"/>
        </w:rPr>
        <w:t xml:space="preserve"> by the Severity of their health conditions</w:t>
      </w:r>
      <w:r w:rsidR="0040568C" w:rsidRPr="009B383B">
        <w:rPr>
          <w:rFonts w:ascii="Arial" w:hAnsi="Arial" w:cs="Arial"/>
          <w:sz w:val="22"/>
          <w:szCs w:val="22"/>
        </w:rPr>
        <w:t>.</w:t>
      </w:r>
      <w:r w:rsidR="00C643DF" w:rsidRPr="009B383B">
        <w:rPr>
          <w:rFonts w:ascii="Arial" w:hAnsi="Arial" w:cs="Arial"/>
          <w:sz w:val="22"/>
          <w:szCs w:val="22"/>
        </w:rPr>
        <w:t xml:space="preserve"> </w:t>
      </w:r>
      <w:r w:rsidR="00A16B1A" w:rsidRPr="009B383B">
        <w:rPr>
          <w:rFonts w:ascii="Arial" w:hAnsi="Arial" w:cs="Arial"/>
          <w:sz w:val="22"/>
          <w:szCs w:val="22"/>
        </w:rPr>
        <w:t>And analyse the difference at the end of the trial</w:t>
      </w:r>
      <w:r w:rsidR="00F14B56" w:rsidRPr="009B383B">
        <w:rPr>
          <w:rFonts w:ascii="Arial" w:hAnsi="Arial" w:cs="Arial"/>
          <w:sz w:val="22"/>
          <w:szCs w:val="22"/>
        </w:rPr>
        <w:t xml:space="preserve"> whether physical activity improve health </w:t>
      </w:r>
      <w:r w:rsidR="000711AC" w:rsidRPr="009B383B">
        <w:rPr>
          <w:rFonts w:ascii="Arial" w:hAnsi="Arial" w:cs="Arial"/>
          <w:sz w:val="22"/>
          <w:szCs w:val="22"/>
        </w:rPr>
        <w:t>conditions</w:t>
      </w:r>
      <w:r w:rsidR="0016170F">
        <w:rPr>
          <w:rFonts w:ascii="Arial" w:hAnsi="Arial" w:cs="Arial"/>
          <w:sz w:val="22"/>
          <w:szCs w:val="22"/>
        </w:rPr>
        <w:t>.</w:t>
      </w:r>
    </w:p>
    <w:p w14:paraId="79BDDEEE" w14:textId="4037DC1C" w:rsidR="00AC0713" w:rsidRPr="00C950D4" w:rsidRDefault="00C60BFB" w:rsidP="00C60BFB">
      <w:pPr>
        <w:spacing w:after="0" w:line="240" w:lineRule="auto"/>
      </w:pPr>
      <w:r>
        <w:t xml:space="preserve">The research mainly focuses on older adults that requires 24-h care, those living with complex health needs and increased vulnerability, such as those living with dementia, </w:t>
      </w:r>
      <w:r w:rsidRPr="00B23828">
        <w:lastRenderedPageBreak/>
        <w:t>Cognitive impairment</w:t>
      </w:r>
      <w:r>
        <w:t xml:space="preserve"> or </w:t>
      </w:r>
      <w:r w:rsidRPr="00B23828">
        <w:t>frailty</w:t>
      </w:r>
      <w:r>
        <w:t xml:space="preserve"> f</w:t>
      </w:r>
      <w:r w:rsidR="0016170F">
        <w:t>ear</w:t>
      </w:r>
      <w:r>
        <w:t xml:space="preserve"> of falls or history of falling. this research with these older adults is crucial to the findings.  </w:t>
      </w:r>
    </w:p>
    <w:p w14:paraId="080D29D9" w14:textId="1973271C" w:rsidR="003B5B1F" w:rsidRDefault="003F55D9" w:rsidP="005352D8">
      <w:r>
        <w:t>qualitative</w:t>
      </w:r>
      <w:r w:rsidR="005352D8">
        <w:t xml:space="preserve"> data can give a deeper Insi</w:t>
      </w:r>
      <w:r w:rsidR="00B2118C">
        <w:t>gh</w:t>
      </w:r>
      <w:r w:rsidR="005352D8">
        <w:t xml:space="preserve">t into a person experiences, feelings and prospectives. </w:t>
      </w:r>
      <w:r w:rsidR="006E48E8" w:rsidRPr="006E48E8">
        <w:t xml:space="preserve">qualitative focuses on non-numerical data exploring experiences behaviours and social contexts methods include in-depth interviews focus groups and </w:t>
      </w:r>
      <w:r w:rsidR="00D94F0D" w:rsidRPr="006E48E8">
        <w:t>observations</w:t>
      </w:r>
      <w:r w:rsidR="00D7456B">
        <w:t xml:space="preserve">. </w:t>
      </w:r>
      <w:r w:rsidR="006E48E8" w:rsidRPr="006E48E8">
        <w:t xml:space="preserve"> </w:t>
      </w:r>
    </w:p>
    <w:p w14:paraId="67A163E8" w14:textId="4EA37AEE" w:rsidR="00762391" w:rsidRDefault="003B5B1F" w:rsidP="005352D8">
      <w:r>
        <w:t>M</w:t>
      </w:r>
      <w:r w:rsidR="00112F35" w:rsidRPr="00112F35">
        <w:t xml:space="preserve">ixed </w:t>
      </w:r>
      <w:r w:rsidR="00E1757D" w:rsidRPr="00112F35">
        <w:t xml:space="preserve">methods </w:t>
      </w:r>
      <w:r w:rsidR="003F55D9" w:rsidRPr="00112F35">
        <w:t>combine</w:t>
      </w:r>
      <w:r w:rsidR="00112F35" w:rsidRPr="00112F35">
        <w:t xml:space="preserve"> both </w:t>
      </w:r>
      <w:r w:rsidR="00E1757D" w:rsidRPr="00112F35">
        <w:t>quantitative</w:t>
      </w:r>
      <w:r w:rsidR="00112F35" w:rsidRPr="00112F35">
        <w:t xml:space="preserve"> and qualitative approaches within a single study this provides a more comprehensive </w:t>
      </w:r>
      <w:r w:rsidR="00E1757D" w:rsidRPr="00112F35">
        <w:t>understanding.</w:t>
      </w:r>
      <w:r w:rsidR="00E1757D">
        <w:t xml:space="preserve"> </w:t>
      </w:r>
    </w:p>
    <w:p w14:paraId="7F4764F3" w14:textId="77777777" w:rsidR="00E957CF" w:rsidRDefault="00E957CF" w:rsidP="00177A83"/>
    <w:p w14:paraId="12655E5C" w14:textId="77777777" w:rsidR="00E957CF" w:rsidRDefault="00E957CF" w:rsidP="00177A83"/>
    <w:p w14:paraId="2E63054C" w14:textId="1B29CF09" w:rsidR="00E10231" w:rsidRPr="0012388A" w:rsidRDefault="00E10231" w:rsidP="00E10231">
      <w:pPr>
        <w:spacing w:line="360" w:lineRule="auto"/>
        <w:jc w:val="both"/>
        <w:rPr>
          <w:rFonts w:ascii="Arial" w:eastAsia="Arial" w:hAnsi="Arial" w:cs="Arial"/>
          <w:i/>
          <w:iCs/>
          <w:color w:val="EE0000"/>
          <w:sz w:val="22"/>
          <w:szCs w:val="22"/>
        </w:rPr>
      </w:pPr>
    </w:p>
    <w:p w14:paraId="63BD9E0B" w14:textId="27CF0C34" w:rsidR="004468F8" w:rsidRPr="0012388A" w:rsidRDefault="004468F8">
      <w:pPr>
        <w:spacing w:line="360" w:lineRule="auto"/>
        <w:jc w:val="both"/>
        <w:rPr>
          <w:rFonts w:ascii="Arial" w:eastAsia="Arial" w:hAnsi="Arial" w:cs="Arial"/>
          <w:i/>
          <w:iCs/>
          <w:color w:val="EE0000"/>
          <w:sz w:val="22"/>
          <w:szCs w:val="22"/>
        </w:rPr>
      </w:pPr>
    </w:p>
    <w:p w14:paraId="1FE2F683" w14:textId="525CF3D5" w:rsidR="00244EE0" w:rsidRDefault="00E10231" w:rsidP="00244EE0">
      <w:pPr>
        <w:pStyle w:val="Heading2"/>
        <w:jc w:val="both"/>
      </w:pPr>
      <w:bookmarkStart w:id="8" w:name="_Toc203606117"/>
      <w:r>
        <w:t>3.1 Overview</w:t>
      </w:r>
      <w:r w:rsidR="004468F8">
        <w:t xml:space="preserve"> of Quantitative, Qualitative, and Mixed-Methods Research</w:t>
      </w:r>
      <w:bookmarkEnd w:id="8"/>
    </w:p>
    <w:p w14:paraId="11D4CFCA" w14:textId="77777777" w:rsidR="00B95C11" w:rsidRDefault="00B95C11" w:rsidP="00B95C11"/>
    <w:p w14:paraId="38152537" w14:textId="3CF4EB37" w:rsidR="00244EE0" w:rsidRDefault="00272015" w:rsidP="00244EE0">
      <w:r>
        <w:t xml:space="preserve">Quantitative data uses research that has number, measurement   and statistics to analysed   results.  </w:t>
      </w:r>
      <w:r>
        <w:rPr>
          <w:rFonts w:ascii="Arial" w:eastAsia="Arial" w:hAnsi="Arial" w:cs="Arial"/>
          <w:color w:val="000000" w:themeColor="text1"/>
          <w:sz w:val="22"/>
          <w:szCs w:val="22"/>
        </w:rPr>
        <w:t>Q</w:t>
      </w:r>
      <w:r w:rsidRPr="008C44B3">
        <w:rPr>
          <w:rFonts w:ascii="Arial" w:eastAsia="Arial" w:hAnsi="Arial" w:cs="Arial"/>
          <w:color w:val="000000" w:themeColor="text1"/>
          <w:sz w:val="22"/>
          <w:szCs w:val="22"/>
        </w:rPr>
        <w:t>uantitative</w:t>
      </w:r>
      <w:r w:rsidRPr="008C44B3">
        <w:rPr>
          <w:color w:val="000000" w:themeColor="text1"/>
        </w:rPr>
        <w:t xml:space="preserve"> </w:t>
      </w:r>
      <w:r>
        <w:t xml:space="preserve">data research often </w:t>
      </w:r>
      <w:r w:rsidR="00C04DC7">
        <w:t xml:space="preserve">uses </w:t>
      </w:r>
      <w:r>
        <w:t>questions such as “</w:t>
      </w:r>
      <w:r w:rsidR="002B7472">
        <w:t xml:space="preserve">how” </w:t>
      </w:r>
      <w:r w:rsidR="002B7472">
        <w:rPr>
          <w:rFonts w:ascii="Arial" w:hAnsi="Arial" w:cs="Arial"/>
          <w:sz w:val="22"/>
          <w:szCs w:val="22"/>
        </w:rPr>
        <w:t>this</w:t>
      </w:r>
      <w:r>
        <w:rPr>
          <w:rFonts w:ascii="Arial" w:hAnsi="Arial" w:cs="Arial"/>
          <w:sz w:val="22"/>
          <w:szCs w:val="22"/>
        </w:rPr>
        <w:t xml:space="preserve"> </w:t>
      </w:r>
      <w:r w:rsidR="00DF487A">
        <w:rPr>
          <w:rFonts w:ascii="Arial" w:hAnsi="Arial" w:cs="Arial"/>
          <w:sz w:val="22"/>
          <w:szCs w:val="22"/>
        </w:rPr>
        <w:t>adult age</w:t>
      </w:r>
      <w:r w:rsidRPr="009B383B">
        <w:rPr>
          <w:rFonts w:ascii="Arial" w:hAnsi="Arial" w:cs="Arial"/>
          <w:sz w:val="22"/>
          <w:szCs w:val="22"/>
        </w:rPr>
        <w:t xml:space="preserve"> 70 and over do not exercise.</w:t>
      </w:r>
      <w:r>
        <w:rPr>
          <w:rFonts w:ascii="Arial" w:hAnsi="Arial" w:cs="Arial"/>
          <w:sz w:val="22"/>
          <w:szCs w:val="22"/>
        </w:rPr>
        <w:t xml:space="preserve"> In health and social care </w:t>
      </w:r>
      <w:r w:rsidR="00DF487A">
        <w:t xml:space="preserve">Hospital used quantitative data in </w:t>
      </w:r>
      <w:r w:rsidR="006A7316">
        <w:t>budget</w:t>
      </w:r>
      <w:r w:rsidR="00A440C5">
        <w:t xml:space="preserve"> hospital waiting time</w:t>
      </w:r>
      <w:r w:rsidR="00C218AA">
        <w:t xml:space="preserve">s and even fair of fall history </w:t>
      </w:r>
      <w:r w:rsidR="006A7316">
        <w:t>among</w:t>
      </w:r>
      <w:r w:rsidR="00C218AA">
        <w:t xml:space="preserve"> </w:t>
      </w:r>
      <w:r w:rsidR="006A7316">
        <w:t xml:space="preserve">adult </w:t>
      </w:r>
      <w:r w:rsidR="009651BA">
        <w:t>age</w:t>
      </w:r>
      <w:r w:rsidR="000162F9">
        <w:t xml:space="preserve"> </w:t>
      </w:r>
      <w:r w:rsidR="006A7316">
        <w:t>70 and over</w:t>
      </w:r>
      <w:r w:rsidR="000162F9">
        <w:t>.</w:t>
      </w:r>
    </w:p>
    <w:p w14:paraId="6EBB83C4" w14:textId="73884179" w:rsidR="00BC2F4F" w:rsidRPr="00795192" w:rsidRDefault="00BC2F4F" w:rsidP="00BC2F4F">
      <w:pPr>
        <w:rPr>
          <w:rFonts w:ascii="Times New Roman" w:eastAsia="Times New Roman" w:hAnsi="Times New Roman" w:cs="Times New Roman"/>
        </w:rPr>
      </w:pPr>
      <w:r>
        <w:t>Unlike quantitative data statistics qualitative data uses words instead of number.</w:t>
      </w:r>
      <w:r w:rsidRPr="00BC2F4F">
        <w:t xml:space="preserve"> </w:t>
      </w:r>
      <w:r>
        <w:t>Th</w:t>
      </w:r>
      <w:r w:rsidR="00795192" w:rsidRPr="00795192">
        <w:rPr>
          <w:rFonts w:ascii="Times New Roman" w:eastAsia="Times New Roman" w:hAnsi="Times New Roman" w:cs="Times New Roman"/>
        </w:rPr>
        <w:t xml:space="preserve"> </w:t>
      </w:r>
      <w:r>
        <w:t xml:space="preserve">data can </w:t>
      </w:r>
      <w:r w:rsidR="00795192">
        <w:t>collect</w:t>
      </w:r>
      <w:r>
        <w:t xml:space="preserve"> using </w:t>
      </w:r>
      <w:r w:rsidR="00795192">
        <w:t>collecting</w:t>
      </w:r>
      <w:r>
        <w:t xml:space="preserve"> methods such as interview surveys where there is no fix question </w:t>
      </w:r>
      <w:r w:rsidRPr="00FC251F">
        <w:t>the interviewer let the participants speak freely</w:t>
      </w:r>
      <w:r>
        <w:t>,</w:t>
      </w:r>
      <w:r w:rsidRPr="00CB10C8">
        <w:rPr>
          <w:rFonts w:ascii="Arial" w:hAnsi="Arial" w:cs="Arial"/>
          <w:color w:val="151515"/>
          <w:shd w:val="clear" w:color="auto" w:fill="FFFFFF"/>
        </w:rPr>
        <w:t xml:space="preserve"> </w:t>
      </w:r>
      <w:r w:rsidRPr="00795192">
        <w:rPr>
          <w:rFonts w:ascii="Arial" w:hAnsi="Arial" w:cs="Arial"/>
          <w:color w:val="151515"/>
          <w:sz w:val="22"/>
          <w:szCs w:val="22"/>
          <w:shd w:val="clear" w:color="auto" w:fill="FFFFFF"/>
        </w:rPr>
        <w:t>telephone interviews, observations or document reviews</w:t>
      </w:r>
      <w:r>
        <w:rPr>
          <w:rFonts w:ascii="Arial" w:hAnsi="Arial" w:cs="Arial"/>
          <w:color w:val="151515"/>
          <w:shd w:val="clear" w:color="auto" w:fill="FFFFFF"/>
        </w:rPr>
        <w:t>.</w:t>
      </w:r>
      <w:r>
        <w:t xml:space="preserve"> quantitative data </w:t>
      </w:r>
      <w:r w:rsidR="00F12992">
        <w:t xml:space="preserve">can </w:t>
      </w:r>
      <w:r w:rsidR="002B7472">
        <w:t>be very</w:t>
      </w:r>
      <w:r>
        <w:t xml:space="preserve"> useful in providing better person-centred approach care for adults.</w:t>
      </w:r>
    </w:p>
    <w:p w14:paraId="447CC211" w14:textId="2ABAF450" w:rsidR="00BC2F4F" w:rsidRPr="00DF487A" w:rsidRDefault="00BC2F4F" w:rsidP="00244EE0"/>
    <w:p w14:paraId="2036C000" w14:textId="61D8A917" w:rsidR="00D674F8" w:rsidRDefault="005461D4" w:rsidP="00D674F8">
      <w:r>
        <w:t xml:space="preserve">Mixed method is the used of both quantitative data using numbers. Mathematic, percentage figures and statistics to analyse their findings and qualitative data usings words observation experiences and feelings. </w:t>
      </w:r>
      <w:r w:rsidR="00D674F8" w:rsidRPr="00E706C1">
        <w:t>Mixed method can be very useful in health and social care as it can be helped with medication</w:t>
      </w:r>
      <w:r w:rsidR="00D674F8">
        <w:t>,</w:t>
      </w:r>
      <w:r w:rsidR="00D674F8" w:rsidRPr="00E706C1">
        <w:t xml:space="preserve"> re</w:t>
      </w:r>
      <w:r w:rsidR="00D674F8">
        <w:t xml:space="preserve">vise </w:t>
      </w:r>
      <w:r w:rsidR="00D674F8" w:rsidRPr="00E706C1">
        <w:t>Budgeting</w:t>
      </w:r>
      <w:r w:rsidR="00D674F8" w:rsidRPr="00DD1156">
        <w:t xml:space="preserve"> and service development</w:t>
      </w:r>
    </w:p>
    <w:p w14:paraId="43E8BD48" w14:textId="77777777" w:rsidR="00D674F8" w:rsidRDefault="00D674F8" w:rsidP="00244EE0"/>
    <w:p w14:paraId="4EFEE9BC" w14:textId="77777777" w:rsidR="00D66D83" w:rsidRDefault="00D66D83" w:rsidP="00D66D83">
      <w:pPr>
        <w:pStyle w:val="NormalWeb"/>
        <w:spacing w:before="0" w:beforeAutospacing="0" w:after="240" w:afterAutospacing="0" w:line="360" w:lineRule="auto"/>
      </w:pPr>
    </w:p>
    <w:p w14:paraId="2459A31F" w14:textId="77777777" w:rsidR="00D66D83" w:rsidRDefault="00D66D83" w:rsidP="00D66D83">
      <w:pPr>
        <w:pStyle w:val="NormalWeb"/>
        <w:spacing w:before="0" w:beforeAutospacing="0" w:after="240" w:afterAutospacing="0" w:line="360" w:lineRule="auto"/>
      </w:pPr>
    </w:p>
    <w:p w14:paraId="1DD39D3A" w14:textId="77777777" w:rsidR="00D66D83" w:rsidRPr="00EB08B2" w:rsidRDefault="00D66D83" w:rsidP="00D66D83">
      <w:pPr>
        <w:rPr>
          <w:rFonts w:ascii="Times New Roman" w:eastAsia="Times New Roman" w:hAnsi="Times New Roman" w:cs="Times New Roman"/>
        </w:rPr>
      </w:pPr>
    </w:p>
    <w:p w14:paraId="52F80717" w14:textId="77777777" w:rsidR="00D66D83" w:rsidRPr="00684842" w:rsidRDefault="00D66D83" w:rsidP="00244EE0">
      <w:pPr>
        <w:rPr>
          <w:rFonts w:ascii="Times New Roman" w:eastAsia="Times New Roman" w:hAnsi="Times New Roman" w:cs="Times New Roman"/>
        </w:rPr>
      </w:pPr>
    </w:p>
    <w:p w14:paraId="70260E03" w14:textId="77777777" w:rsidR="009651BA" w:rsidRPr="005311F4" w:rsidRDefault="009651BA" w:rsidP="00244EE0">
      <w:pPr>
        <w:rPr>
          <w:rFonts w:ascii="Times New Roman" w:eastAsia="Times New Roman" w:hAnsi="Times New Roman" w:cs="Times New Roman"/>
        </w:rPr>
      </w:pPr>
    </w:p>
    <w:p w14:paraId="03078F5B" w14:textId="77777777" w:rsidR="0071334B" w:rsidRDefault="0071334B" w:rsidP="00244EE0"/>
    <w:p w14:paraId="638F19CE" w14:textId="7F9093E6" w:rsidR="004468F8" w:rsidRDefault="00E10231">
      <w:pPr>
        <w:pStyle w:val="Heading2"/>
        <w:jc w:val="both"/>
      </w:pPr>
      <w:bookmarkStart w:id="9" w:name="_Toc203606118"/>
      <w:r>
        <w:t>3.2 Research</w:t>
      </w:r>
      <w:r w:rsidR="004468F8">
        <w:t xml:space="preserve"> Methodology Used in Your Chosen Paper and Why</w:t>
      </w:r>
      <w:bookmarkEnd w:id="9"/>
    </w:p>
    <w:p w14:paraId="738B7D3C" w14:textId="368E4854" w:rsidR="003129CA" w:rsidRDefault="00642ED2" w:rsidP="007F34E5">
      <w:r>
        <w:t>This research</w:t>
      </w:r>
      <w:r w:rsidR="00C269BA">
        <w:t xml:space="preserve"> is</w:t>
      </w:r>
      <w:r w:rsidR="0032700F">
        <w:t xml:space="preserve"> </w:t>
      </w:r>
      <w:r>
        <w:t xml:space="preserve">a </w:t>
      </w:r>
      <w:r w:rsidR="002F45DB">
        <w:t>quantitative literature about</w:t>
      </w:r>
      <w:r w:rsidR="00555213">
        <w:t xml:space="preserve"> </w:t>
      </w:r>
      <w:r w:rsidR="0032700F">
        <w:t xml:space="preserve">adult </w:t>
      </w:r>
      <w:r w:rsidR="00917C7D">
        <w:t xml:space="preserve">aged 70 </w:t>
      </w:r>
      <w:r w:rsidR="00C269BA">
        <w:t>years and</w:t>
      </w:r>
      <w:r w:rsidR="0032700F">
        <w:t xml:space="preserve"> over </w:t>
      </w:r>
      <w:r w:rsidR="00921B81">
        <w:t xml:space="preserve">this age group </w:t>
      </w:r>
      <w:r w:rsidR="00C269BA">
        <w:t xml:space="preserve">was </w:t>
      </w:r>
      <w:r w:rsidR="00FC3EFB">
        <w:t>chosen due</w:t>
      </w:r>
      <w:r w:rsidR="00917C7D">
        <w:t xml:space="preserve"> to the </w:t>
      </w:r>
      <w:r w:rsidR="00552321">
        <w:t xml:space="preserve">facts </w:t>
      </w:r>
      <w:r w:rsidR="00C269BA">
        <w:t>that frailty</w:t>
      </w:r>
      <w:r w:rsidR="00572EE6">
        <w:t xml:space="preserve"> </w:t>
      </w:r>
      <w:r w:rsidR="00FC3EFB">
        <w:t>is very</w:t>
      </w:r>
      <w:r w:rsidR="00047955">
        <w:t xml:space="preserve"> common </w:t>
      </w:r>
      <w:r w:rsidR="00C269BA">
        <w:t xml:space="preserve">amongst alder adults. </w:t>
      </w:r>
      <w:r w:rsidR="00362DAD">
        <w:t xml:space="preserve"> </w:t>
      </w:r>
      <w:r w:rsidR="00582CD9">
        <w:t xml:space="preserve">Most </w:t>
      </w:r>
      <w:r w:rsidR="007D729C">
        <w:t xml:space="preserve">adult 70 and over </w:t>
      </w:r>
      <w:r w:rsidR="00FC3EFB">
        <w:t>experience</w:t>
      </w:r>
      <w:r w:rsidR="00582CD9">
        <w:t>s</w:t>
      </w:r>
      <w:r w:rsidR="00FC3EFB">
        <w:t xml:space="preserve"> (sarcopenia)</w:t>
      </w:r>
      <w:r w:rsidR="00A92A30">
        <w:t xml:space="preserve"> which </w:t>
      </w:r>
      <w:r w:rsidR="00953E0C">
        <w:t>is losing</w:t>
      </w:r>
      <w:r w:rsidR="0080274D">
        <w:t xml:space="preserve"> mu</w:t>
      </w:r>
      <w:r w:rsidR="008930A6">
        <w:t xml:space="preserve">scle </w:t>
      </w:r>
      <w:r w:rsidR="00FC3EFB">
        <w:t>strength</w:t>
      </w:r>
      <w:r w:rsidR="00917C7D">
        <w:t xml:space="preserve"> and </w:t>
      </w:r>
      <w:r w:rsidR="008930A6">
        <w:t xml:space="preserve">may </w:t>
      </w:r>
      <w:r w:rsidR="00FC3EFB">
        <w:t>require assistance doing daily activities.</w:t>
      </w:r>
      <w:r w:rsidR="00B277C6">
        <w:t xml:space="preserve"> </w:t>
      </w:r>
      <w:r w:rsidR="00CC6C12">
        <w:t>Quantitative research us</w:t>
      </w:r>
      <w:r w:rsidR="003C0619">
        <w:t>es</w:t>
      </w:r>
      <w:r w:rsidR="00CC6C12">
        <w:t xml:space="preserve"> </w:t>
      </w:r>
      <w:r w:rsidR="002F45DB">
        <w:t>numbers</w:t>
      </w:r>
      <w:r w:rsidR="003C0619">
        <w:t>,</w:t>
      </w:r>
      <w:r w:rsidR="002F45DB">
        <w:t xml:space="preserve"> percentages</w:t>
      </w:r>
      <w:r w:rsidR="00196FC7">
        <w:t xml:space="preserve"> an</w:t>
      </w:r>
      <w:r w:rsidR="002F45DB">
        <w:t>d</w:t>
      </w:r>
      <w:r w:rsidR="00196FC7">
        <w:t xml:space="preserve"> </w:t>
      </w:r>
      <w:r w:rsidR="002F45DB">
        <w:t>statistics to</w:t>
      </w:r>
      <w:r w:rsidR="00196FC7">
        <w:t xml:space="preserve"> identify barrier and </w:t>
      </w:r>
      <w:r w:rsidR="002F45DB">
        <w:t>motivators to</w:t>
      </w:r>
      <w:r w:rsidR="00402970">
        <w:t xml:space="preserve"> PA in this age group. </w:t>
      </w:r>
      <w:r w:rsidR="003D1A6D">
        <w:t xml:space="preserve">The researchers </w:t>
      </w:r>
      <w:r w:rsidR="002F45DB">
        <w:t>use</w:t>
      </w:r>
      <w:r w:rsidR="003D1A6D">
        <w:t xml:space="preserve"> secondary </w:t>
      </w:r>
      <w:r w:rsidR="002F45DB">
        <w:t xml:space="preserve">data </w:t>
      </w:r>
      <w:r w:rsidR="003C0619">
        <w:t>which was analysed to get results.</w:t>
      </w:r>
    </w:p>
    <w:p w14:paraId="6B925483" w14:textId="18AC6F32" w:rsidR="004468F8" w:rsidRDefault="004468F8">
      <w:pPr>
        <w:pStyle w:val="Heading2"/>
        <w:jc w:val="both"/>
      </w:pPr>
      <w:bookmarkStart w:id="10" w:name="_Toc203606119"/>
      <w:r>
        <w:t>3.3 Primary and Secondary Data: Definitions, Differences, and Application to Your Paper</w:t>
      </w:r>
      <w:bookmarkEnd w:id="10"/>
    </w:p>
    <w:p w14:paraId="0C3866A4" w14:textId="20836283" w:rsidR="00AF79BC" w:rsidRPr="00D651AE" w:rsidRDefault="0042376C" w:rsidP="00D651AE">
      <w:pPr>
        <w:rPr>
          <w:rFonts w:ascii="Times New Roman" w:eastAsia="Times New Roman" w:hAnsi="Times New Roman" w:cs="Times New Roman"/>
        </w:rPr>
      </w:pPr>
      <w:r>
        <w:t>P</w:t>
      </w:r>
      <w:r w:rsidR="003B227E">
        <w:t>ri</w:t>
      </w:r>
      <w:r>
        <w:t xml:space="preserve">mary data is </w:t>
      </w:r>
      <w:r w:rsidR="00EE7BC4">
        <w:rPr>
          <w:rFonts w:ascii="Arial" w:hAnsi="Arial" w:cs="Arial"/>
          <w:b/>
          <w:bCs/>
          <w:color w:val="000000"/>
          <w:shd w:val="clear" w:color="auto" w:fill="FFFFFF"/>
        </w:rPr>
        <w:t>new data</w:t>
      </w:r>
      <w:r w:rsidR="00702D81">
        <w:rPr>
          <w:rFonts w:ascii="Arial" w:hAnsi="Arial" w:cs="Arial"/>
          <w:color w:val="000000"/>
          <w:shd w:val="clear" w:color="auto" w:fill="FFFFFF"/>
        </w:rPr>
        <w:t>,</w:t>
      </w:r>
      <w:r w:rsidR="002F363C" w:rsidRPr="002F363C">
        <w:rPr>
          <w:rFonts w:ascii="Times New Roman" w:eastAsia="Times New Roman" w:hAnsi="Times New Roman" w:cs="Times New Roman"/>
        </w:rPr>
        <w:t xml:space="preserve"> (The Open University, 2024</w:t>
      </w:r>
      <w:r w:rsidR="00EE7BC4" w:rsidRPr="002F363C">
        <w:rPr>
          <w:rFonts w:ascii="Times New Roman" w:eastAsia="Times New Roman" w:hAnsi="Times New Roman" w:cs="Times New Roman"/>
        </w:rPr>
        <w:t>)</w:t>
      </w:r>
      <w:r w:rsidR="00EE7BC4">
        <w:rPr>
          <w:rFonts w:ascii="Arial" w:hAnsi="Arial" w:cs="Arial"/>
          <w:color w:val="000000"/>
          <w:shd w:val="clear" w:color="auto" w:fill="FFFFFF"/>
        </w:rPr>
        <w:t xml:space="preserve"> fresh</w:t>
      </w:r>
      <w:r w:rsidR="00B60B39">
        <w:rPr>
          <w:rFonts w:ascii="Arial" w:hAnsi="Arial" w:cs="Arial"/>
          <w:color w:val="000000"/>
          <w:shd w:val="clear" w:color="auto" w:fill="FFFFFF"/>
        </w:rPr>
        <w:t xml:space="preserve"> </w:t>
      </w:r>
      <w:r w:rsidR="00702D81">
        <w:rPr>
          <w:rFonts w:ascii="Arial" w:hAnsi="Arial" w:cs="Arial"/>
          <w:color w:val="000000"/>
          <w:shd w:val="clear" w:color="auto" w:fill="FFFFFF"/>
        </w:rPr>
        <w:t xml:space="preserve">information </w:t>
      </w:r>
      <w:r w:rsidR="00EE7BC4">
        <w:rPr>
          <w:rFonts w:ascii="Arial" w:hAnsi="Arial" w:cs="Arial"/>
          <w:color w:val="000000"/>
          <w:shd w:val="clear" w:color="auto" w:fill="FFFFFF"/>
        </w:rPr>
        <w:t xml:space="preserve">gathers </w:t>
      </w:r>
      <w:r w:rsidR="00DB48F9">
        <w:rPr>
          <w:rFonts w:ascii="Arial" w:hAnsi="Arial" w:cs="Arial"/>
          <w:color w:val="000000"/>
          <w:shd w:val="clear" w:color="auto" w:fill="FFFFFF"/>
        </w:rPr>
        <w:t>by researcher</w:t>
      </w:r>
      <w:r w:rsidR="00702D81">
        <w:rPr>
          <w:rFonts w:ascii="Arial" w:hAnsi="Arial" w:cs="Arial"/>
          <w:color w:val="000000"/>
          <w:shd w:val="clear" w:color="auto" w:fill="FFFFFF"/>
        </w:rPr>
        <w:t xml:space="preserve"> to </w:t>
      </w:r>
      <w:r w:rsidR="00EE7BC4">
        <w:rPr>
          <w:rFonts w:ascii="Arial" w:hAnsi="Arial" w:cs="Arial"/>
          <w:color w:val="000000"/>
          <w:shd w:val="clear" w:color="auto" w:fill="FFFFFF"/>
        </w:rPr>
        <w:t>approaches a</w:t>
      </w:r>
      <w:r w:rsidR="00702D81">
        <w:rPr>
          <w:rFonts w:ascii="Arial" w:hAnsi="Arial" w:cs="Arial"/>
          <w:color w:val="000000"/>
          <w:shd w:val="clear" w:color="auto" w:fill="FFFFFF"/>
        </w:rPr>
        <w:t xml:space="preserve"> specific issue or problem</w:t>
      </w:r>
      <w:r w:rsidR="00F2036B">
        <w:rPr>
          <w:rFonts w:ascii="Arial" w:hAnsi="Arial" w:cs="Arial"/>
          <w:color w:val="000000"/>
          <w:shd w:val="clear" w:color="auto" w:fill="FFFFFF"/>
        </w:rPr>
        <w:t xml:space="preserve">. This data </w:t>
      </w:r>
      <w:r w:rsidR="00702D81">
        <w:rPr>
          <w:rFonts w:ascii="Arial" w:hAnsi="Arial" w:cs="Arial"/>
          <w:color w:val="000000"/>
          <w:shd w:val="clear" w:color="auto" w:fill="FFFFFF"/>
        </w:rPr>
        <w:t>is unique</w:t>
      </w:r>
      <w:r w:rsidR="006A347F">
        <w:rPr>
          <w:rFonts w:ascii="Arial" w:hAnsi="Arial" w:cs="Arial"/>
          <w:color w:val="000000"/>
          <w:shd w:val="clear" w:color="auto" w:fill="FFFFFF"/>
        </w:rPr>
        <w:t xml:space="preserve"> </w:t>
      </w:r>
      <w:r w:rsidR="00704909">
        <w:rPr>
          <w:rFonts w:ascii="Arial" w:hAnsi="Arial" w:cs="Arial"/>
          <w:color w:val="000000"/>
          <w:shd w:val="clear" w:color="auto" w:fill="FFFFFF"/>
        </w:rPr>
        <w:t>because it</w:t>
      </w:r>
      <w:r w:rsidR="008D06DE">
        <w:rPr>
          <w:rFonts w:ascii="Arial" w:hAnsi="Arial" w:cs="Arial"/>
          <w:color w:val="000000"/>
          <w:shd w:val="clear" w:color="auto" w:fill="FFFFFF"/>
        </w:rPr>
        <w:t xml:space="preserve"> is first-hand and from an original data source. </w:t>
      </w:r>
      <w:r w:rsidR="00702D81">
        <w:rPr>
          <w:rFonts w:ascii="Arial" w:hAnsi="Arial" w:cs="Arial"/>
          <w:color w:val="000000"/>
          <w:shd w:val="clear" w:color="auto" w:fill="FFFFFF"/>
        </w:rPr>
        <w:t>Th</w:t>
      </w:r>
      <w:r w:rsidR="00396501">
        <w:rPr>
          <w:rFonts w:ascii="Arial" w:hAnsi="Arial" w:cs="Arial"/>
          <w:color w:val="000000"/>
          <w:shd w:val="clear" w:color="auto" w:fill="FFFFFF"/>
        </w:rPr>
        <w:t xml:space="preserve">is data can be collected using </w:t>
      </w:r>
      <w:r w:rsidR="00EE7BC4">
        <w:rPr>
          <w:rFonts w:ascii="Arial" w:hAnsi="Arial" w:cs="Arial"/>
          <w:color w:val="000000"/>
          <w:shd w:val="clear" w:color="auto" w:fill="FFFFFF"/>
        </w:rPr>
        <w:t>a verity</w:t>
      </w:r>
      <w:r w:rsidR="00396501">
        <w:rPr>
          <w:rFonts w:ascii="Arial" w:hAnsi="Arial" w:cs="Arial"/>
          <w:color w:val="000000"/>
          <w:shd w:val="clear" w:color="auto" w:fill="FFFFFF"/>
        </w:rPr>
        <w:t xml:space="preserve"> of method</w:t>
      </w:r>
      <w:r w:rsidR="004205FE">
        <w:rPr>
          <w:rFonts w:ascii="Arial" w:hAnsi="Arial" w:cs="Arial"/>
          <w:color w:val="000000"/>
          <w:shd w:val="clear" w:color="auto" w:fill="FFFFFF"/>
        </w:rPr>
        <w:t xml:space="preserve">, </w:t>
      </w:r>
      <w:r w:rsidR="00702D81">
        <w:rPr>
          <w:rFonts w:ascii="Arial" w:hAnsi="Arial" w:cs="Arial"/>
          <w:color w:val="000000"/>
          <w:shd w:val="clear" w:color="auto" w:fill="FFFFFF"/>
        </w:rPr>
        <w:t xml:space="preserve">such as interviews, focus groups, surveys </w:t>
      </w:r>
      <w:r w:rsidR="00EE7BC4">
        <w:rPr>
          <w:rFonts w:ascii="Arial" w:hAnsi="Arial" w:cs="Arial"/>
          <w:color w:val="000000"/>
          <w:shd w:val="clear" w:color="auto" w:fill="FFFFFF"/>
        </w:rPr>
        <w:t>or observations</w:t>
      </w:r>
      <w:r w:rsidR="00702D81">
        <w:rPr>
          <w:rFonts w:ascii="Arial" w:hAnsi="Arial" w:cs="Arial"/>
          <w:color w:val="000000"/>
          <w:shd w:val="clear" w:color="auto" w:fill="FFFFFF"/>
        </w:rPr>
        <w:t>.</w:t>
      </w:r>
      <w:r w:rsidR="001E60C0">
        <w:rPr>
          <w:rFonts w:ascii="Arial" w:hAnsi="Arial" w:cs="Arial"/>
          <w:color w:val="000000"/>
          <w:shd w:val="clear" w:color="auto" w:fill="FFFFFF"/>
        </w:rPr>
        <w:t xml:space="preserve"> </w:t>
      </w:r>
      <w:r w:rsidR="006263D5">
        <w:rPr>
          <w:rFonts w:ascii="Arial" w:hAnsi="Arial" w:cs="Arial"/>
          <w:color w:val="000000"/>
          <w:shd w:val="clear" w:color="auto" w:fill="FFFFFF"/>
        </w:rPr>
        <w:t xml:space="preserve"> </w:t>
      </w:r>
      <w:r w:rsidR="008F1C77">
        <w:rPr>
          <w:rFonts w:ascii="Arial" w:hAnsi="Arial" w:cs="Arial"/>
          <w:color w:val="000000"/>
          <w:shd w:val="clear" w:color="auto" w:fill="FFFFFF"/>
        </w:rPr>
        <w:t xml:space="preserve">On the other </w:t>
      </w:r>
      <w:r w:rsidR="00704909">
        <w:rPr>
          <w:rFonts w:ascii="Arial" w:hAnsi="Arial" w:cs="Arial"/>
          <w:color w:val="000000"/>
          <w:shd w:val="clear" w:color="auto" w:fill="FFFFFF"/>
        </w:rPr>
        <w:t>hand,</w:t>
      </w:r>
      <w:r w:rsidR="008F1C77">
        <w:rPr>
          <w:rFonts w:ascii="Arial" w:hAnsi="Arial" w:cs="Arial"/>
          <w:color w:val="000000"/>
          <w:shd w:val="clear" w:color="auto" w:fill="FFFFFF"/>
        </w:rPr>
        <w:t xml:space="preserve"> </w:t>
      </w:r>
      <w:r w:rsidR="006263D5">
        <w:rPr>
          <w:rFonts w:ascii="Arial" w:hAnsi="Arial" w:cs="Arial"/>
          <w:color w:val="000000"/>
          <w:shd w:val="clear" w:color="auto" w:fill="FFFFFF"/>
        </w:rPr>
        <w:t xml:space="preserve">secondary </w:t>
      </w:r>
      <w:r w:rsidR="00290A5B">
        <w:rPr>
          <w:rFonts w:ascii="Arial" w:hAnsi="Arial" w:cs="Arial"/>
          <w:color w:val="000000"/>
          <w:shd w:val="clear" w:color="auto" w:fill="FFFFFF"/>
        </w:rPr>
        <w:t xml:space="preserve">is </w:t>
      </w:r>
      <w:r w:rsidR="006263D5">
        <w:rPr>
          <w:rFonts w:ascii="Arial" w:hAnsi="Arial" w:cs="Arial"/>
          <w:color w:val="000000"/>
          <w:shd w:val="clear" w:color="auto" w:fill="FFFFFF"/>
        </w:rPr>
        <w:t>data</w:t>
      </w:r>
      <w:r w:rsidR="00290A5B">
        <w:rPr>
          <w:rFonts w:ascii="Arial" w:hAnsi="Arial" w:cs="Arial"/>
          <w:color w:val="000000"/>
          <w:shd w:val="clear" w:color="auto" w:fill="FFFFFF"/>
        </w:rPr>
        <w:t xml:space="preserve"> </w:t>
      </w:r>
      <w:r w:rsidR="008F1C77">
        <w:rPr>
          <w:rFonts w:ascii="Arial" w:hAnsi="Arial" w:cs="Arial"/>
          <w:color w:val="000000"/>
          <w:shd w:val="clear" w:color="auto" w:fill="FFFFFF"/>
        </w:rPr>
        <w:t xml:space="preserve">is old </w:t>
      </w:r>
      <w:r w:rsidR="00704909">
        <w:rPr>
          <w:rFonts w:ascii="Arial" w:hAnsi="Arial" w:cs="Arial"/>
          <w:color w:val="000000"/>
          <w:shd w:val="clear" w:color="auto" w:fill="FFFFFF"/>
        </w:rPr>
        <w:t>data,</w:t>
      </w:r>
      <w:r w:rsidR="0069650B">
        <w:rPr>
          <w:rFonts w:ascii="Arial" w:hAnsi="Arial" w:cs="Arial"/>
          <w:color w:val="000000"/>
          <w:shd w:val="clear" w:color="auto" w:fill="FFFFFF"/>
        </w:rPr>
        <w:t xml:space="preserve"> </w:t>
      </w:r>
      <w:r w:rsidR="00290A5B">
        <w:rPr>
          <w:rFonts w:ascii="Arial" w:hAnsi="Arial" w:cs="Arial"/>
          <w:color w:val="000000"/>
          <w:shd w:val="clear" w:color="auto" w:fill="FFFFFF"/>
        </w:rPr>
        <w:t xml:space="preserve">collected by </w:t>
      </w:r>
      <w:r w:rsidR="00EE7BC4">
        <w:rPr>
          <w:rFonts w:ascii="Arial" w:hAnsi="Arial" w:cs="Arial"/>
          <w:color w:val="000000"/>
          <w:shd w:val="clear" w:color="auto" w:fill="FFFFFF"/>
        </w:rPr>
        <w:t xml:space="preserve">others </w:t>
      </w:r>
      <w:r w:rsidR="00240961">
        <w:rPr>
          <w:rFonts w:ascii="Arial" w:hAnsi="Arial" w:cs="Arial"/>
          <w:color w:val="000000"/>
          <w:shd w:val="clear" w:color="auto" w:fill="FFFFFF"/>
        </w:rPr>
        <w:t>and already been used by others.</w:t>
      </w:r>
      <w:r w:rsidR="00EB164A">
        <w:rPr>
          <w:rFonts w:ascii="Arial" w:hAnsi="Arial" w:cs="Arial"/>
          <w:color w:val="000000"/>
        </w:rPr>
        <w:t xml:space="preserve"> In this </w:t>
      </w:r>
      <w:r w:rsidR="00704909">
        <w:rPr>
          <w:rFonts w:ascii="Arial" w:hAnsi="Arial" w:cs="Arial"/>
          <w:color w:val="000000"/>
        </w:rPr>
        <w:t>report (</w:t>
      </w:r>
      <w:r w:rsidR="00C0397B">
        <w:rPr>
          <w:rFonts w:ascii="Arial" w:hAnsi="Arial" w:cs="Arial"/>
          <w:color w:val="000000"/>
        </w:rPr>
        <w:t xml:space="preserve">Kilgour et.al. 2024) used </w:t>
      </w:r>
      <w:r w:rsidR="00B90A4F">
        <w:rPr>
          <w:rFonts w:ascii="Arial" w:hAnsi="Arial" w:cs="Arial"/>
          <w:color w:val="000000"/>
        </w:rPr>
        <w:t xml:space="preserve">secondary data </w:t>
      </w:r>
      <w:r w:rsidR="001D2FB6">
        <w:rPr>
          <w:rFonts w:ascii="Arial" w:hAnsi="Arial" w:cs="Arial"/>
          <w:color w:val="000000"/>
        </w:rPr>
        <w:t xml:space="preserve">because </w:t>
      </w:r>
      <w:r w:rsidR="002D47D5">
        <w:rPr>
          <w:rFonts w:ascii="Arial" w:hAnsi="Arial" w:cs="Arial"/>
          <w:color w:val="000000"/>
        </w:rPr>
        <w:t xml:space="preserve">research is </w:t>
      </w:r>
      <w:r w:rsidR="00B47A15">
        <w:rPr>
          <w:rFonts w:ascii="Arial" w:hAnsi="Arial" w:cs="Arial"/>
          <w:color w:val="000000"/>
        </w:rPr>
        <w:t>systematic</w:t>
      </w:r>
      <w:r w:rsidR="002D47D5">
        <w:rPr>
          <w:rFonts w:ascii="Arial" w:hAnsi="Arial" w:cs="Arial"/>
          <w:color w:val="000000"/>
        </w:rPr>
        <w:t xml:space="preserve"> review</w:t>
      </w:r>
      <w:r w:rsidR="00B47A15">
        <w:rPr>
          <w:rFonts w:ascii="Arial" w:hAnsi="Arial" w:cs="Arial"/>
          <w:color w:val="000000"/>
        </w:rPr>
        <w:t xml:space="preserve"> </w:t>
      </w:r>
      <w:r w:rsidR="004E5D7E">
        <w:rPr>
          <w:rFonts w:ascii="Arial" w:hAnsi="Arial" w:cs="Arial"/>
          <w:color w:val="000000"/>
        </w:rPr>
        <w:t xml:space="preserve">with the used </w:t>
      </w:r>
      <w:r w:rsidR="00704909">
        <w:rPr>
          <w:rFonts w:ascii="Arial" w:hAnsi="Arial" w:cs="Arial"/>
          <w:color w:val="000000"/>
        </w:rPr>
        <w:t xml:space="preserve">of </w:t>
      </w:r>
      <w:r w:rsidR="00704909" w:rsidRPr="004E5D7E">
        <w:rPr>
          <w:rFonts w:ascii="Arial" w:hAnsi="Arial" w:cs="Arial"/>
          <w:color w:val="000000"/>
        </w:rPr>
        <w:t>numerals</w:t>
      </w:r>
      <w:r w:rsidR="00EE7BC4">
        <w:rPr>
          <w:rFonts w:ascii="Arial" w:hAnsi="Arial" w:cs="Arial"/>
          <w:color w:val="000000"/>
        </w:rPr>
        <w:t xml:space="preserve">. </w:t>
      </w:r>
    </w:p>
    <w:p w14:paraId="636D953A" w14:textId="77777777" w:rsidR="009901A6" w:rsidRDefault="009901A6" w:rsidP="0034065A">
      <w:pPr>
        <w:pStyle w:val="NormalWeb"/>
        <w:shd w:val="clear" w:color="auto" w:fill="FFFFFF"/>
        <w:spacing w:before="120" w:beforeAutospacing="0" w:after="120" w:afterAutospacing="0"/>
        <w:rPr>
          <w:rFonts w:ascii="Arial" w:hAnsi="Arial" w:cs="Arial"/>
          <w:color w:val="000000"/>
        </w:rPr>
      </w:pPr>
    </w:p>
    <w:p w14:paraId="5BA9FBB0" w14:textId="43C865B4" w:rsidR="001268EF" w:rsidRPr="001268EF" w:rsidRDefault="001268EF" w:rsidP="001268EF"/>
    <w:p w14:paraId="5625A96E" w14:textId="77777777" w:rsidR="00530E16" w:rsidRDefault="004468F8">
      <w:pPr>
        <w:pStyle w:val="Heading1"/>
        <w:jc w:val="both"/>
      </w:pPr>
      <w:bookmarkStart w:id="11" w:name="_Toc203606120"/>
      <w:r>
        <w:t>Section 4: Conclusion</w:t>
      </w:r>
      <w:bookmarkEnd w:id="11"/>
    </w:p>
    <w:p w14:paraId="10F22C81" w14:textId="51B0D932" w:rsidR="001D4D06" w:rsidRDefault="00216B61" w:rsidP="00DA6A59">
      <w:r>
        <w:t xml:space="preserve">In conclusion </w:t>
      </w:r>
      <w:r w:rsidR="00FB693E">
        <w:t>t</w:t>
      </w:r>
      <w:r w:rsidR="002A7A53">
        <w:t>his systematic review aims to examine the quantitative literature detailing barriers and motivators to PA in adults over the age of 70.</w:t>
      </w:r>
      <w:r w:rsidR="00FD0AF2">
        <w:t xml:space="preserve"> </w:t>
      </w:r>
      <w:r w:rsidR="00E87B4B">
        <w:t xml:space="preserve"> </w:t>
      </w:r>
      <w:r w:rsidR="00270590">
        <w:t>The researcher use a</w:t>
      </w:r>
      <w:r w:rsidR="00625FC2">
        <w:t xml:space="preserve"> </w:t>
      </w:r>
      <w:r w:rsidR="00A06F3A">
        <w:t>quantitative</w:t>
      </w:r>
      <w:r w:rsidR="00625FC2">
        <w:t xml:space="preserve"> </w:t>
      </w:r>
      <w:r w:rsidR="00A06F3A">
        <w:t>systematic</w:t>
      </w:r>
      <w:r w:rsidR="00625FC2">
        <w:t xml:space="preserve"> review   using secondary dat</w:t>
      </w:r>
      <w:r w:rsidR="006B1CB7">
        <w:t xml:space="preserve">a to identify key findings on barriers and </w:t>
      </w:r>
      <w:r w:rsidR="00276698" w:rsidRPr="00276698">
        <w:t xml:space="preserve">motivator for adult 70 and </w:t>
      </w:r>
      <w:r w:rsidR="006B61EB" w:rsidRPr="00276698">
        <w:t xml:space="preserve">over </w:t>
      </w:r>
      <w:r w:rsidR="006B61EB">
        <w:t>not</w:t>
      </w:r>
      <w:r w:rsidR="00612AC2">
        <w:t xml:space="preserve"> taking part in </w:t>
      </w:r>
      <w:r w:rsidR="00510FEB">
        <w:t>PA.</w:t>
      </w:r>
      <w:r w:rsidR="00AA1F6F">
        <w:t xml:space="preserve"> </w:t>
      </w:r>
      <w:r w:rsidR="00276698" w:rsidRPr="00276698">
        <w:t xml:space="preserve">this is a synthetic review therefore </w:t>
      </w:r>
      <w:r w:rsidR="005E1B41">
        <w:t>they</w:t>
      </w:r>
      <w:r w:rsidR="00276698" w:rsidRPr="00276698">
        <w:t xml:space="preserve"> </w:t>
      </w:r>
      <w:r w:rsidR="006B61EB" w:rsidRPr="00276698">
        <w:t>use</w:t>
      </w:r>
      <w:r w:rsidR="00276698" w:rsidRPr="00276698">
        <w:t xml:space="preserve"> secondary data to analyse</w:t>
      </w:r>
      <w:r w:rsidR="00400F7F" w:rsidRPr="00400F7F">
        <w:t xml:space="preserve"> the result of the study</w:t>
      </w:r>
      <w:r w:rsidR="00D7446B" w:rsidRPr="00D7446B">
        <w:t xml:space="preserve"> </w:t>
      </w:r>
      <w:r w:rsidR="00D56E62">
        <w:t>t</w:t>
      </w:r>
      <w:r w:rsidR="00D7446B" w:rsidRPr="00D7446B">
        <w:t>he use of quantitative data was used to analyse the results</w:t>
      </w:r>
      <w:r w:rsidR="00FD775C">
        <w:t>.</w:t>
      </w:r>
      <w:r w:rsidR="00D53F9C" w:rsidRPr="00D53F9C">
        <w:t xml:space="preserve"> The researcher</w:t>
      </w:r>
      <w:r w:rsidR="00E801B6" w:rsidRPr="00E801B6">
        <w:t xml:space="preserve"> has identified 3 areas for improvement which could increase the level of physical activity done by adult 70 </w:t>
      </w:r>
      <w:r w:rsidR="005E7FF7">
        <w:t xml:space="preserve">years and older. </w:t>
      </w:r>
      <w:r w:rsidR="005964C3" w:rsidRPr="005964C3">
        <w:t>Such As for healthcare professional</w:t>
      </w:r>
      <w:r w:rsidR="00DF33F9" w:rsidRPr="00DF33F9">
        <w:t xml:space="preserve"> to promote more awareness of the benefits of physical activities in older </w:t>
      </w:r>
      <w:r w:rsidR="006B61EB" w:rsidRPr="00DF33F9">
        <w:t>adults</w:t>
      </w:r>
      <w:r w:rsidR="006B61EB">
        <w:t>. S</w:t>
      </w:r>
      <w:r w:rsidR="00A05891" w:rsidRPr="00A05891">
        <w:t xml:space="preserve">upporting adults who </w:t>
      </w:r>
      <w:r w:rsidR="006A4179">
        <w:t xml:space="preserve">has </w:t>
      </w:r>
      <w:r w:rsidR="00F80CE1">
        <w:t xml:space="preserve">a </w:t>
      </w:r>
      <w:r w:rsidR="00F80CE1" w:rsidRPr="00A05891">
        <w:t>fare</w:t>
      </w:r>
      <w:r w:rsidR="006A4179">
        <w:t xml:space="preserve"> </w:t>
      </w:r>
      <w:r w:rsidR="00A05891" w:rsidRPr="00A05891">
        <w:t>of fall</w:t>
      </w:r>
      <w:r w:rsidR="00C87FCD">
        <w:t xml:space="preserve">ing </w:t>
      </w:r>
      <w:r w:rsidR="001B48A7" w:rsidRPr="001B48A7">
        <w:t>with educating them</w:t>
      </w:r>
      <w:r w:rsidR="00C87FCD">
        <w:t xml:space="preserve"> about the health </w:t>
      </w:r>
      <w:r w:rsidR="001B48A7" w:rsidRPr="001B48A7">
        <w:t xml:space="preserve">  benefit </w:t>
      </w:r>
      <w:r w:rsidR="000F628E">
        <w:t xml:space="preserve">also </w:t>
      </w:r>
      <w:r w:rsidR="008C7DE7">
        <w:t>suppor</w:t>
      </w:r>
      <w:r w:rsidR="00641F8D">
        <w:t xml:space="preserve">ting to </w:t>
      </w:r>
      <w:r w:rsidR="00855938">
        <w:t>get to</w:t>
      </w:r>
      <w:r w:rsidR="00641F8D">
        <w:t xml:space="preserve"> </w:t>
      </w:r>
      <w:r w:rsidR="00855938">
        <w:t>the this</w:t>
      </w:r>
      <w:r w:rsidR="001B48A7" w:rsidRPr="001B48A7">
        <w:t xml:space="preserve"> would </w:t>
      </w:r>
      <w:r w:rsidR="001B48A7" w:rsidRPr="001B48A7">
        <w:lastRenderedPageBreak/>
        <w:t xml:space="preserve">then motivate them to do more </w:t>
      </w:r>
      <w:r w:rsidR="00C73AAD">
        <w:t>PA</w:t>
      </w:r>
      <w:r w:rsidR="006B61EB">
        <w:t xml:space="preserve">. </w:t>
      </w:r>
      <w:r w:rsidR="006B61EB" w:rsidRPr="00A05891">
        <w:t xml:space="preserve">This can be done by </w:t>
      </w:r>
      <w:r w:rsidR="006B61EB">
        <w:t xml:space="preserve">providing them with more </w:t>
      </w:r>
      <w:r w:rsidR="00643B96">
        <w:t>support such</w:t>
      </w:r>
      <w:r w:rsidR="006B61EB">
        <w:t xml:space="preserve"> as from friends and families</w:t>
      </w:r>
      <w:r w:rsidR="00643B96">
        <w:t>.</w:t>
      </w:r>
      <w:r w:rsidR="00F70855">
        <w:t xml:space="preserve"> </w:t>
      </w:r>
      <w:r w:rsidR="000F1BC6" w:rsidRPr="000F1BC6">
        <w:t>Providing easy</w:t>
      </w:r>
      <w:r w:rsidR="001958A6" w:rsidRPr="001958A6">
        <w:t xml:space="preserve"> access for </w:t>
      </w:r>
      <w:r w:rsidR="00855938" w:rsidRPr="001958A6">
        <w:t>adult’s</w:t>
      </w:r>
      <w:r w:rsidR="001958A6" w:rsidRPr="001958A6">
        <w:t xml:space="preserve"> older adults to </w:t>
      </w:r>
      <w:r w:rsidR="00855938">
        <w:t xml:space="preserve">used </w:t>
      </w:r>
      <w:r w:rsidR="00855938" w:rsidRPr="001958A6">
        <w:t>services</w:t>
      </w:r>
      <w:r w:rsidR="001958A6" w:rsidRPr="001958A6">
        <w:t xml:space="preserve"> and </w:t>
      </w:r>
      <w:r w:rsidR="00953D17">
        <w:t>amenit</w:t>
      </w:r>
      <w:r w:rsidR="00737F91">
        <w:t xml:space="preserve">y </w:t>
      </w:r>
      <w:r w:rsidR="00F80CE1">
        <w:t>safely</w:t>
      </w:r>
      <w:r w:rsidR="00737F91">
        <w:t xml:space="preserve"> </w:t>
      </w:r>
      <w:r w:rsidR="001958A6" w:rsidRPr="001958A6">
        <w:t xml:space="preserve"> </w:t>
      </w:r>
      <w:r w:rsidR="006739A3">
        <w:t xml:space="preserve"> and </w:t>
      </w:r>
      <w:r w:rsidR="00855938">
        <w:t>independently especially</w:t>
      </w:r>
      <w:r w:rsidR="006739A3">
        <w:t xml:space="preserve"> those  </w:t>
      </w:r>
      <w:r w:rsidR="001958A6" w:rsidRPr="001958A6">
        <w:t xml:space="preserve"> with physical mobility needs</w:t>
      </w:r>
      <w:r w:rsidR="006739A3">
        <w:t>.</w:t>
      </w:r>
      <w:r w:rsidR="006950B5" w:rsidRPr="006950B5">
        <w:t xml:space="preserve"> </w:t>
      </w:r>
      <w:r w:rsidR="001700C8">
        <w:t xml:space="preserve"> Such </w:t>
      </w:r>
      <w:r w:rsidR="00F80CE1">
        <w:t>as ramps</w:t>
      </w:r>
      <w:r w:rsidR="006950B5" w:rsidRPr="006950B5">
        <w:t xml:space="preserve"> wider automatic door and step free pathway</w:t>
      </w:r>
      <w:r w:rsidR="001700C8">
        <w:t>s</w:t>
      </w:r>
      <w:r w:rsidR="00855938">
        <w:t xml:space="preserve"> without hills</w:t>
      </w:r>
      <w:r w:rsidR="001F7A3B">
        <w:t xml:space="preserve"> </w:t>
      </w:r>
      <w:r w:rsidR="00C94B08">
        <w:t>especially when desi</w:t>
      </w:r>
      <w:r w:rsidR="00443368">
        <w:t>gning new homes.</w:t>
      </w:r>
      <w:r w:rsidR="001D4D06">
        <w:t xml:space="preserve"> </w:t>
      </w:r>
      <w:r w:rsidR="006B2BA1">
        <w:t xml:space="preserve">Although more research </w:t>
      </w:r>
      <w:r w:rsidR="00503367">
        <w:t xml:space="preserve">might be needed </w:t>
      </w:r>
      <w:r w:rsidR="00B848A2">
        <w:t xml:space="preserve">nevertheless </w:t>
      </w:r>
      <w:r w:rsidR="00E941E5">
        <w:t>the</w:t>
      </w:r>
      <w:r w:rsidR="00B06408" w:rsidRPr="00B06408">
        <w:t xml:space="preserve"> </w:t>
      </w:r>
      <w:r w:rsidR="00FA40F9">
        <w:t>r</w:t>
      </w:r>
      <w:r w:rsidR="00B06408" w:rsidRPr="00B06408">
        <w:t>esearchers</w:t>
      </w:r>
      <w:r w:rsidR="00E941E5">
        <w:t xml:space="preserve"> hopes that </w:t>
      </w:r>
      <w:r w:rsidR="0041570B">
        <w:t>policy</w:t>
      </w:r>
      <w:r w:rsidR="00B06408">
        <w:t xml:space="preserve"> can </w:t>
      </w:r>
      <w:r w:rsidR="00BE5A67">
        <w:t>be made</w:t>
      </w:r>
      <w:r w:rsidR="0041570B">
        <w:t xml:space="preserve"> t</w:t>
      </w:r>
      <w:r w:rsidR="002F49CD">
        <w:t xml:space="preserve">o rectify these </w:t>
      </w:r>
      <w:r w:rsidR="001D4D06">
        <w:t>modifiable areas to enable older adults to take up and maintain recommended levels of PA.</w:t>
      </w:r>
    </w:p>
    <w:p w14:paraId="68082D50" w14:textId="77777777" w:rsidR="00AF7BF2" w:rsidRDefault="00AF7BF2" w:rsidP="00DA6A59"/>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3EE0F344" w14:textId="7D7834BB" w:rsidR="00B21157" w:rsidRDefault="004468F8" w:rsidP="00401099">
      <w:pPr>
        <w:pStyle w:val="Heading1"/>
      </w:pPr>
      <w:bookmarkStart w:id="12" w:name="_Toc203606121"/>
      <w:r>
        <w:t>References</w:t>
      </w:r>
      <w:bookmarkEnd w:id="12"/>
    </w:p>
    <w:p w14:paraId="43CD1E72" w14:textId="77777777" w:rsidR="00683CCA" w:rsidRDefault="00683CCA" w:rsidP="00683CCA"/>
    <w:p w14:paraId="59AAA674" w14:textId="2C04B1EC" w:rsidR="00557E23" w:rsidRDefault="00683CCA" w:rsidP="00B21157">
      <w:pPr>
        <w:pStyle w:val="NormalWeb"/>
        <w:spacing w:before="0" w:beforeAutospacing="0" w:after="240" w:afterAutospacing="0" w:line="360" w:lineRule="auto"/>
      </w:pPr>
      <w:r>
        <w:t xml:space="preserve">DHSC (2024). </w:t>
      </w:r>
      <w:r>
        <w:rPr>
          <w:i/>
          <w:iCs/>
        </w:rPr>
        <w:t>Department of Health and Social Care</w:t>
      </w:r>
      <w:r>
        <w:t xml:space="preserve">. [online] </w:t>
      </w:r>
      <w:r>
        <w:rPr>
          <w:i/>
          <w:iCs/>
        </w:rPr>
        <w:t>GOV.UK</w:t>
      </w:r>
      <w:r>
        <w:t>. Gov.uk. Available at: https://www.gov.uk/government/organisations/department-of-health-and-social-care [Accessed 17 Aug. 2026].</w:t>
      </w:r>
    </w:p>
    <w:p w14:paraId="6EC20F72" w14:textId="6DD168AC" w:rsidR="00557E23" w:rsidRDefault="00557E23" w:rsidP="00B21157">
      <w:pPr>
        <w:pStyle w:val="NormalWeb"/>
        <w:spacing w:before="0" w:beforeAutospacing="0" w:after="240" w:afterAutospacing="0" w:line="360" w:lineRule="auto"/>
      </w:pPr>
      <w:r>
        <w:t xml:space="preserve">NHS (2024). </w:t>
      </w:r>
      <w:r>
        <w:rPr>
          <w:i/>
          <w:iCs/>
        </w:rPr>
        <w:t>Benefits of Exercise</w:t>
      </w:r>
      <w:r>
        <w:t xml:space="preserve">. [online] </w:t>
      </w:r>
      <w:r>
        <w:rPr>
          <w:i/>
          <w:iCs/>
        </w:rPr>
        <w:t>NHS</w:t>
      </w:r>
      <w:r>
        <w:t>. NHS. Available at: https://www.nhs.uk/live-well/exercise/exercise-health-benefits/ [Accessed 6 Aug. 2026].</w:t>
      </w:r>
    </w:p>
    <w:p w14:paraId="090C5941" w14:textId="77777777" w:rsidR="00557E23" w:rsidRDefault="00557E23" w:rsidP="00557E23">
      <w:pPr>
        <w:spacing w:line="360" w:lineRule="auto"/>
        <w:jc w:val="both"/>
        <w:rPr>
          <w:rFonts w:ascii="Arial" w:eastAsia="Arial" w:hAnsi="Arial" w:cs="Arial"/>
          <w:i/>
          <w:iCs/>
          <w:sz w:val="22"/>
          <w:szCs w:val="22"/>
        </w:rPr>
      </w:pPr>
      <w:r w:rsidRPr="005D4F67">
        <w:rPr>
          <w:rFonts w:ascii="Arial" w:eastAsia="Arial" w:hAnsi="Arial" w:cs="Arial"/>
          <w:i/>
          <w:iCs/>
          <w:sz w:val="22"/>
          <w:szCs w:val="22"/>
        </w:rPr>
        <w:t xml:space="preserve">Kilgour, A.H.M., Rutherford, M., Higson, J., Meredith, S.J., McNiff, J., Mitchell, S., </w:t>
      </w:r>
      <w:proofErr w:type="spellStart"/>
      <w:r w:rsidRPr="005D4F67">
        <w:rPr>
          <w:rFonts w:ascii="Arial" w:eastAsia="Arial" w:hAnsi="Arial" w:cs="Arial"/>
          <w:i/>
          <w:iCs/>
          <w:sz w:val="22"/>
          <w:szCs w:val="22"/>
        </w:rPr>
        <w:t>Wijayendran</w:t>
      </w:r>
      <w:proofErr w:type="spellEnd"/>
      <w:r w:rsidRPr="005D4F67">
        <w:rPr>
          <w:rFonts w:ascii="Arial" w:eastAsia="Arial" w:hAnsi="Arial" w:cs="Arial"/>
          <w:i/>
          <w:iCs/>
          <w:sz w:val="22"/>
          <w:szCs w:val="22"/>
        </w:rPr>
        <w:t xml:space="preserve">, A., Lim, S.E.R. and Shenkin, S. D (2024). Barriers and motivators to undertaking physical activity in adults over 70-a systematic review of the quantitative literature. Age and ageing, [online] 53(4), </w:t>
      </w:r>
      <w:proofErr w:type="gramStart"/>
      <w:r w:rsidRPr="005D4F67">
        <w:rPr>
          <w:rFonts w:ascii="Arial" w:eastAsia="Arial" w:hAnsi="Arial" w:cs="Arial"/>
          <w:i/>
          <w:iCs/>
          <w:sz w:val="22"/>
          <w:szCs w:val="22"/>
        </w:rPr>
        <w:t>p.afae</w:t>
      </w:r>
      <w:proofErr w:type="gramEnd"/>
      <w:r w:rsidRPr="005D4F67">
        <w:rPr>
          <w:rFonts w:ascii="Arial" w:eastAsia="Arial" w:hAnsi="Arial" w:cs="Arial"/>
          <w:i/>
          <w:iCs/>
          <w:sz w:val="22"/>
          <w:szCs w:val="22"/>
        </w:rPr>
        <w:t>080. doi:10.1093/ageing/afae080.</w:t>
      </w:r>
    </w:p>
    <w:p w14:paraId="307FC817" w14:textId="77777777" w:rsidR="00557E23" w:rsidRDefault="00557E23" w:rsidP="00B21157">
      <w:pPr>
        <w:pStyle w:val="NormalWeb"/>
        <w:spacing w:before="0" w:beforeAutospacing="0" w:after="240" w:afterAutospacing="0" w:line="360" w:lineRule="auto"/>
      </w:pPr>
    </w:p>
    <w:p w14:paraId="26E1CD18" w14:textId="77777777" w:rsidR="003D12CF" w:rsidRDefault="003D12CF" w:rsidP="00B21157">
      <w:pPr>
        <w:pStyle w:val="NormalWeb"/>
        <w:spacing w:before="0" w:beforeAutospacing="0" w:after="240" w:afterAutospacing="0" w:line="360" w:lineRule="auto"/>
      </w:pPr>
    </w:p>
    <w:p w14:paraId="66AD5159" w14:textId="628FA346" w:rsidR="00B21157" w:rsidRPr="005249CA" w:rsidRDefault="00B21157" w:rsidP="005249CA">
      <w:pPr>
        <w:pStyle w:val="NormalWeb"/>
        <w:spacing w:before="0" w:beforeAutospacing="0" w:after="240" w:afterAutospacing="0" w:line="360" w:lineRule="auto"/>
      </w:pPr>
      <w:proofErr w:type="spellStart"/>
      <w:r>
        <w:lastRenderedPageBreak/>
        <w:t>Mijalković</w:t>
      </w:r>
      <w:proofErr w:type="spellEnd"/>
      <w:r>
        <w:t xml:space="preserve">, S., Stojanović, S., </w:t>
      </w:r>
      <w:proofErr w:type="spellStart"/>
      <w:r>
        <w:t>Lilić</w:t>
      </w:r>
      <w:proofErr w:type="spellEnd"/>
      <w:r>
        <w:t xml:space="preserve">, A., Ilić, T., </w:t>
      </w:r>
      <w:proofErr w:type="spellStart"/>
      <w:r>
        <w:t>İlbak</w:t>
      </w:r>
      <w:proofErr w:type="spellEnd"/>
      <w:r>
        <w:t xml:space="preserve">, İ., </w:t>
      </w:r>
      <w:proofErr w:type="spellStart"/>
      <w:r>
        <w:t>Kasicki</w:t>
      </w:r>
      <w:proofErr w:type="spellEnd"/>
      <w:r>
        <w:t xml:space="preserve">, K., Niewczas-Czarny, P., Ambroży, T. and Rydzik, Ł. (2025). The effects of physical activity on self-esteem in older adults: A systematic review. </w:t>
      </w:r>
      <w:r>
        <w:rPr>
          <w:i/>
          <w:iCs/>
        </w:rPr>
        <w:t>Frontiers in Public Health</w:t>
      </w:r>
      <w:r>
        <w:t>, 13. doi:10.3389/fpubh.2025.1595087.</w:t>
      </w:r>
    </w:p>
    <w:p w14:paraId="7A98EFDB" w14:textId="77777777" w:rsidR="00AD4C79" w:rsidRDefault="00AD4C79" w:rsidP="00AD4C79">
      <w:pPr>
        <w:spacing w:line="360" w:lineRule="auto"/>
        <w:jc w:val="both"/>
        <w:rPr>
          <w:rFonts w:ascii="Arial" w:eastAsia="Arial" w:hAnsi="Arial" w:cs="Arial"/>
          <w:i/>
          <w:iCs/>
          <w:sz w:val="22"/>
          <w:szCs w:val="22"/>
        </w:rPr>
      </w:pPr>
    </w:p>
    <w:p w14:paraId="7C36AB95" w14:textId="6D4491C4" w:rsidR="00B21157" w:rsidRPr="00AD4C79" w:rsidRDefault="00B21157" w:rsidP="00AD4C79">
      <w:pPr>
        <w:spacing w:line="360" w:lineRule="auto"/>
        <w:jc w:val="both"/>
        <w:rPr>
          <w:rFonts w:ascii="Arial" w:eastAsia="Arial" w:hAnsi="Arial" w:cs="Arial"/>
          <w:i/>
          <w:iCs/>
          <w:sz w:val="22"/>
          <w:szCs w:val="22"/>
        </w:rPr>
      </w:pPr>
      <w:r>
        <w:t xml:space="preserve">Theodorakis, N., Kollia, Z., Christodoulou, M., Nella, I., </w:t>
      </w:r>
      <w:proofErr w:type="spellStart"/>
      <w:r>
        <w:t>Spathara</w:t>
      </w:r>
      <w:proofErr w:type="spellEnd"/>
      <w:r>
        <w:t xml:space="preserve">, A., </w:t>
      </w:r>
      <w:proofErr w:type="spellStart"/>
      <w:r>
        <w:t>Athinaou</w:t>
      </w:r>
      <w:proofErr w:type="spellEnd"/>
      <w:r>
        <w:t xml:space="preserve">, S., </w:t>
      </w:r>
      <w:proofErr w:type="spellStart"/>
      <w:r>
        <w:t>Triantafylli</w:t>
      </w:r>
      <w:proofErr w:type="spellEnd"/>
      <w:r>
        <w:t xml:space="preserve">, G., Hitas, C., Anagnostou, D., </w:t>
      </w:r>
      <w:proofErr w:type="spellStart"/>
      <w:r>
        <w:t>Kreouzi</w:t>
      </w:r>
      <w:proofErr w:type="spellEnd"/>
      <w:r>
        <w:t xml:space="preserve">, M., Kalantzi, S., </w:t>
      </w:r>
      <w:proofErr w:type="spellStart"/>
      <w:r>
        <w:t>Spyridaki</w:t>
      </w:r>
      <w:proofErr w:type="spellEnd"/>
      <w:r>
        <w:t>, A. and.</w:t>
      </w:r>
    </w:p>
    <w:p w14:paraId="380572B3" w14:textId="77777777" w:rsidR="00D05ED6" w:rsidRDefault="00D05ED6" w:rsidP="00D05ED6"/>
    <w:p w14:paraId="2B0060D0" w14:textId="77777777" w:rsidR="00D05ED6" w:rsidRDefault="00D05ED6" w:rsidP="00D05ED6">
      <w:pPr>
        <w:pStyle w:val="NormalWeb"/>
        <w:spacing w:before="0" w:beforeAutospacing="0" w:after="240" w:afterAutospacing="0" w:line="360" w:lineRule="auto"/>
      </w:pPr>
      <w:r>
        <w:t xml:space="preserve">The Open University (2024). </w:t>
      </w:r>
      <w:r>
        <w:rPr>
          <w:i/>
          <w:iCs/>
        </w:rPr>
        <w:t>Using data to aid organisational change</w:t>
      </w:r>
      <w:r>
        <w:t xml:space="preserve">. [online] </w:t>
      </w:r>
      <w:r>
        <w:rPr>
          <w:i/>
          <w:iCs/>
        </w:rPr>
        <w:t>The Open University</w:t>
      </w:r>
      <w:r>
        <w:t>. Available at: https://www.open.edu/openlearn/money-business/using-data-aid-organisational-change/content-section-4.1 [Accessed 17 Aug. 2026].</w:t>
      </w:r>
    </w:p>
    <w:p w14:paraId="10605BCA" w14:textId="77777777" w:rsidR="00633F35" w:rsidRDefault="00633F35" w:rsidP="00633F35">
      <w:pPr>
        <w:pStyle w:val="NormalWeb"/>
        <w:spacing w:before="0" w:beforeAutospacing="0" w:after="240" w:afterAutospacing="0" w:line="360" w:lineRule="auto"/>
      </w:pPr>
      <w:r>
        <w:t xml:space="preserve">World Health Organization (2024). </w:t>
      </w:r>
      <w:r>
        <w:rPr>
          <w:i/>
          <w:iCs/>
        </w:rPr>
        <w:t>Physical activity</w:t>
      </w:r>
      <w:r>
        <w:t xml:space="preserve">. [online] </w:t>
      </w:r>
      <w:r>
        <w:rPr>
          <w:i/>
          <w:iCs/>
        </w:rPr>
        <w:t>World Health Organization</w:t>
      </w:r>
      <w:r>
        <w:t>. Available at: https://www.who.int/news-room/fact-sheets/detail/physical-activity [Accessed 5 Aug. 2026].</w:t>
      </w:r>
    </w:p>
    <w:p w14:paraId="5452DAA8" w14:textId="77777777" w:rsidR="00633F35" w:rsidRDefault="00633F35" w:rsidP="00D05ED6">
      <w:pPr>
        <w:pStyle w:val="NormalWeb"/>
        <w:spacing w:before="0" w:beforeAutospacing="0" w:after="240" w:afterAutospacing="0" w:line="360" w:lineRule="auto"/>
      </w:pPr>
    </w:p>
    <w:p w14:paraId="734B4E1B" w14:textId="77777777" w:rsidR="00D05ED6" w:rsidRDefault="00D05ED6" w:rsidP="00D05ED6">
      <w:pPr>
        <w:pStyle w:val="NormalWeb"/>
        <w:spacing w:before="0" w:beforeAutospacing="0" w:after="240" w:afterAutospacing="0" w:line="360" w:lineRule="auto"/>
      </w:pPr>
    </w:p>
    <w:p w14:paraId="6BEA5084" w14:textId="77777777" w:rsidR="00D05ED6" w:rsidRDefault="00D05ED6" w:rsidP="00B21157">
      <w:pPr>
        <w:pStyle w:val="NormalWeb"/>
        <w:spacing w:before="0" w:beforeAutospacing="0" w:after="240" w:afterAutospacing="0" w:line="360" w:lineRule="auto"/>
      </w:pPr>
    </w:p>
    <w:p w14:paraId="1AC4AE3A" w14:textId="77777777" w:rsidR="00B21157" w:rsidRDefault="00B21157" w:rsidP="00B21157">
      <w:pPr>
        <w:pStyle w:val="NormalWeb"/>
        <w:spacing w:before="0" w:beforeAutospacing="0" w:after="240" w:afterAutospacing="0" w:line="360" w:lineRule="auto"/>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04D04" w14:textId="77777777" w:rsidR="00EB2D34" w:rsidRDefault="00EB2D34" w:rsidP="002A1842">
      <w:pPr>
        <w:spacing w:after="0" w:line="240" w:lineRule="auto"/>
      </w:pPr>
      <w:r>
        <w:separator/>
      </w:r>
    </w:p>
  </w:endnote>
  <w:endnote w:type="continuationSeparator" w:id="0">
    <w:p w14:paraId="6226EC8A" w14:textId="77777777" w:rsidR="00EB2D34" w:rsidRDefault="00EB2D3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DF84" w14:textId="77777777" w:rsidR="00EB2D34" w:rsidRDefault="00EB2D34" w:rsidP="002A1842">
      <w:pPr>
        <w:spacing w:after="0" w:line="240" w:lineRule="auto"/>
      </w:pPr>
      <w:r>
        <w:separator/>
      </w:r>
    </w:p>
  </w:footnote>
  <w:footnote w:type="continuationSeparator" w:id="0">
    <w:p w14:paraId="722E6E0E" w14:textId="77777777" w:rsidR="00EB2D34" w:rsidRDefault="00EB2D3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E668C"/>
    <w:multiLevelType w:val="multilevel"/>
    <w:tmpl w:val="B5F05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50D55FE"/>
    <w:multiLevelType w:val="multilevel"/>
    <w:tmpl w:val="4DAAFF30"/>
    <w:lvl w:ilvl="0">
      <w:start w:val="1"/>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678532A"/>
    <w:multiLevelType w:val="multilevel"/>
    <w:tmpl w:val="582CE0EC"/>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5E17B8F"/>
    <w:multiLevelType w:val="multilevel"/>
    <w:tmpl w:val="FC224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4902248">
    <w:abstractNumId w:val="6"/>
  </w:num>
  <w:num w:numId="2" w16cid:durableId="102119339">
    <w:abstractNumId w:val="4"/>
  </w:num>
  <w:num w:numId="3" w16cid:durableId="2027368305">
    <w:abstractNumId w:val="2"/>
  </w:num>
  <w:num w:numId="4" w16cid:durableId="1772167710">
    <w:abstractNumId w:val="1"/>
  </w:num>
  <w:num w:numId="5" w16cid:durableId="874196822">
    <w:abstractNumId w:val="5"/>
  </w:num>
  <w:num w:numId="6" w16cid:durableId="1181630569">
    <w:abstractNumId w:val="0"/>
  </w:num>
  <w:num w:numId="7" w16cid:durableId="1096556448">
    <w:abstractNumId w:val="3"/>
  </w:num>
  <w:num w:numId="8" w16cid:durableId="5057560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BC1"/>
    <w:rsid w:val="000023A6"/>
    <w:rsid w:val="00002FB9"/>
    <w:rsid w:val="00003ACB"/>
    <w:rsid w:val="00004338"/>
    <w:rsid w:val="00004C8B"/>
    <w:rsid w:val="000063B3"/>
    <w:rsid w:val="00010CDC"/>
    <w:rsid w:val="000162F9"/>
    <w:rsid w:val="000171AB"/>
    <w:rsid w:val="000204E4"/>
    <w:rsid w:val="0002181B"/>
    <w:rsid w:val="000235C3"/>
    <w:rsid w:val="00024985"/>
    <w:rsid w:val="00027180"/>
    <w:rsid w:val="000276AC"/>
    <w:rsid w:val="00027DA4"/>
    <w:rsid w:val="00030FA0"/>
    <w:rsid w:val="000326E3"/>
    <w:rsid w:val="00032E37"/>
    <w:rsid w:val="000331AD"/>
    <w:rsid w:val="00034561"/>
    <w:rsid w:val="00035233"/>
    <w:rsid w:val="00036839"/>
    <w:rsid w:val="00037377"/>
    <w:rsid w:val="00040DF1"/>
    <w:rsid w:val="00041DA9"/>
    <w:rsid w:val="00042052"/>
    <w:rsid w:val="00043C2A"/>
    <w:rsid w:val="000443D6"/>
    <w:rsid w:val="000448AD"/>
    <w:rsid w:val="00045296"/>
    <w:rsid w:val="0004604E"/>
    <w:rsid w:val="00047955"/>
    <w:rsid w:val="000538C0"/>
    <w:rsid w:val="00053F45"/>
    <w:rsid w:val="000551C7"/>
    <w:rsid w:val="000556BB"/>
    <w:rsid w:val="0006116B"/>
    <w:rsid w:val="0006236F"/>
    <w:rsid w:val="000631EB"/>
    <w:rsid w:val="0006336E"/>
    <w:rsid w:val="000647BC"/>
    <w:rsid w:val="0006564D"/>
    <w:rsid w:val="000706B8"/>
    <w:rsid w:val="00070EAB"/>
    <w:rsid w:val="000711AC"/>
    <w:rsid w:val="000725E0"/>
    <w:rsid w:val="00073286"/>
    <w:rsid w:val="00073BC8"/>
    <w:rsid w:val="00074212"/>
    <w:rsid w:val="000744B5"/>
    <w:rsid w:val="00076CD5"/>
    <w:rsid w:val="00083037"/>
    <w:rsid w:val="00083702"/>
    <w:rsid w:val="00084E8C"/>
    <w:rsid w:val="000859D9"/>
    <w:rsid w:val="00090C59"/>
    <w:rsid w:val="00091066"/>
    <w:rsid w:val="000915D9"/>
    <w:rsid w:val="00093D8D"/>
    <w:rsid w:val="00096947"/>
    <w:rsid w:val="000A0AD6"/>
    <w:rsid w:val="000A17B6"/>
    <w:rsid w:val="000A3D41"/>
    <w:rsid w:val="000A4367"/>
    <w:rsid w:val="000A4F07"/>
    <w:rsid w:val="000A5DF5"/>
    <w:rsid w:val="000A627F"/>
    <w:rsid w:val="000A6EAE"/>
    <w:rsid w:val="000A713D"/>
    <w:rsid w:val="000A7ACF"/>
    <w:rsid w:val="000A7DDB"/>
    <w:rsid w:val="000A7F4B"/>
    <w:rsid w:val="000B01A5"/>
    <w:rsid w:val="000B03C5"/>
    <w:rsid w:val="000B2086"/>
    <w:rsid w:val="000B7104"/>
    <w:rsid w:val="000B7896"/>
    <w:rsid w:val="000C0ED7"/>
    <w:rsid w:val="000C5048"/>
    <w:rsid w:val="000C5AE5"/>
    <w:rsid w:val="000C6B1C"/>
    <w:rsid w:val="000C6D1A"/>
    <w:rsid w:val="000D090D"/>
    <w:rsid w:val="000D0E64"/>
    <w:rsid w:val="000D37AD"/>
    <w:rsid w:val="000D64DE"/>
    <w:rsid w:val="000D7B01"/>
    <w:rsid w:val="000D7D26"/>
    <w:rsid w:val="000E2A49"/>
    <w:rsid w:val="000E4A5C"/>
    <w:rsid w:val="000E4C0B"/>
    <w:rsid w:val="000E4CDC"/>
    <w:rsid w:val="000E4CFE"/>
    <w:rsid w:val="000E51CC"/>
    <w:rsid w:val="000E57E8"/>
    <w:rsid w:val="000E5BD5"/>
    <w:rsid w:val="000F0597"/>
    <w:rsid w:val="000F1BC6"/>
    <w:rsid w:val="000F29C1"/>
    <w:rsid w:val="000F2F8C"/>
    <w:rsid w:val="000F348B"/>
    <w:rsid w:val="000F48C7"/>
    <w:rsid w:val="000F4B37"/>
    <w:rsid w:val="000F5089"/>
    <w:rsid w:val="000F628E"/>
    <w:rsid w:val="000F68ED"/>
    <w:rsid w:val="000F7C3A"/>
    <w:rsid w:val="00100FE4"/>
    <w:rsid w:val="00101F80"/>
    <w:rsid w:val="001026BD"/>
    <w:rsid w:val="00103B8C"/>
    <w:rsid w:val="00105651"/>
    <w:rsid w:val="001073AD"/>
    <w:rsid w:val="00107626"/>
    <w:rsid w:val="00107CAC"/>
    <w:rsid w:val="00107E06"/>
    <w:rsid w:val="001121EC"/>
    <w:rsid w:val="00112F35"/>
    <w:rsid w:val="00115792"/>
    <w:rsid w:val="00116287"/>
    <w:rsid w:val="001200EA"/>
    <w:rsid w:val="00120495"/>
    <w:rsid w:val="00120E0A"/>
    <w:rsid w:val="00121C0D"/>
    <w:rsid w:val="0012388A"/>
    <w:rsid w:val="0012459F"/>
    <w:rsid w:val="00125D13"/>
    <w:rsid w:val="00125E8B"/>
    <w:rsid w:val="001263DE"/>
    <w:rsid w:val="001268EF"/>
    <w:rsid w:val="001279F0"/>
    <w:rsid w:val="00133830"/>
    <w:rsid w:val="001340E0"/>
    <w:rsid w:val="001373F9"/>
    <w:rsid w:val="00140C98"/>
    <w:rsid w:val="00146CD0"/>
    <w:rsid w:val="001474EE"/>
    <w:rsid w:val="00151094"/>
    <w:rsid w:val="001518D6"/>
    <w:rsid w:val="00152B69"/>
    <w:rsid w:val="00155263"/>
    <w:rsid w:val="00155B0B"/>
    <w:rsid w:val="00157D1E"/>
    <w:rsid w:val="0016030A"/>
    <w:rsid w:val="0016170F"/>
    <w:rsid w:val="00161F5B"/>
    <w:rsid w:val="00163AB5"/>
    <w:rsid w:val="00164541"/>
    <w:rsid w:val="00167636"/>
    <w:rsid w:val="001700C8"/>
    <w:rsid w:val="001720B4"/>
    <w:rsid w:val="00172703"/>
    <w:rsid w:val="00172AD1"/>
    <w:rsid w:val="0017498F"/>
    <w:rsid w:val="00175B3E"/>
    <w:rsid w:val="0017756F"/>
    <w:rsid w:val="00177A83"/>
    <w:rsid w:val="001813E7"/>
    <w:rsid w:val="00182A63"/>
    <w:rsid w:val="00185537"/>
    <w:rsid w:val="0018661A"/>
    <w:rsid w:val="00187599"/>
    <w:rsid w:val="001958A6"/>
    <w:rsid w:val="00195CC9"/>
    <w:rsid w:val="001967C6"/>
    <w:rsid w:val="00196FC7"/>
    <w:rsid w:val="00197D00"/>
    <w:rsid w:val="001A01A5"/>
    <w:rsid w:val="001A0D01"/>
    <w:rsid w:val="001A114A"/>
    <w:rsid w:val="001A1ED1"/>
    <w:rsid w:val="001A2E59"/>
    <w:rsid w:val="001A718E"/>
    <w:rsid w:val="001A7637"/>
    <w:rsid w:val="001B038E"/>
    <w:rsid w:val="001B1106"/>
    <w:rsid w:val="001B1191"/>
    <w:rsid w:val="001B32B8"/>
    <w:rsid w:val="001B48A7"/>
    <w:rsid w:val="001B51A3"/>
    <w:rsid w:val="001B5F0B"/>
    <w:rsid w:val="001B777D"/>
    <w:rsid w:val="001C1864"/>
    <w:rsid w:val="001C2138"/>
    <w:rsid w:val="001C2228"/>
    <w:rsid w:val="001C37F1"/>
    <w:rsid w:val="001C50B1"/>
    <w:rsid w:val="001C5D41"/>
    <w:rsid w:val="001D040D"/>
    <w:rsid w:val="001D0AA8"/>
    <w:rsid w:val="001D0D55"/>
    <w:rsid w:val="001D19A5"/>
    <w:rsid w:val="001D2FB6"/>
    <w:rsid w:val="001D356F"/>
    <w:rsid w:val="001D37DF"/>
    <w:rsid w:val="001D4D06"/>
    <w:rsid w:val="001D5633"/>
    <w:rsid w:val="001D592E"/>
    <w:rsid w:val="001D66CB"/>
    <w:rsid w:val="001E0832"/>
    <w:rsid w:val="001E1D0D"/>
    <w:rsid w:val="001E4716"/>
    <w:rsid w:val="001E4B5D"/>
    <w:rsid w:val="001E4D3D"/>
    <w:rsid w:val="001E57A8"/>
    <w:rsid w:val="001E5E85"/>
    <w:rsid w:val="001E60C0"/>
    <w:rsid w:val="001F188E"/>
    <w:rsid w:val="001F1ED5"/>
    <w:rsid w:val="001F2A4F"/>
    <w:rsid w:val="001F70DA"/>
    <w:rsid w:val="001F789E"/>
    <w:rsid w:val="001F7A3B"/>
    <w:rsid w:val="002008EF"/>
    <w:rsid w:val="00202183"/>
    <w:rsid w:val="0020342B"/>
    <w:rsid w:val="00203A9A"/>
    <w:rsid w:val="00204A74"/>
    <w:rsid w:val="002071A8"/>
    <w:rsid w:val="00210D5A"/>
    <w:rsid w:val="00211C1A"/>
    <w:rsid w:val="00211E7F"/>
    <w:rsid w:val="0021228D"/>
    <w:rsid w:val="00212DDF"/>
    <w:rsid w:val="002133C7"/>
    <w:rsid w:val="00216B61"/>
    <w:rsid w:val="00216C1B"/>
    <w:rsid w:val="00221E89"/>
    <w:rsid w:val="00221EBC"/>
    <w:rsid w:val="002245A7"/>
    <w:rsid w:val="002257D3"/>
    <w:rsid w:val="00225C63"/>
    <w:rsid w:val="002264AA"/>
    <w:rsid w:val="00226DA7"/>
    <w:rsid w:val="0022749B"/>
    <w:rsid w:val="00227B1D"/>
    <w:rsid w:val="002306FD"/>
    <w:rsid w:val="00231282"/>
    <w:rsid w:val="002313DB"/>
    <w:rsid w:val="00232D39"/>
    <w:rsid w:val="00234F89"/>
    <w:rsid w:val="00236B1D"/>
    <w:rsid w:val="00237118"/>
    <w:rsid w:val="002371C2"/>
    <w:rsid w:val="0023796F"/>
    <w:rsid w:val="00240961"/>
    <w:rsid w:val="00242E75"/>
    <w:rsid w:val="00243DE6"/>
    <w:rsid w:val="00244978"/>
    <w:rsid w:val="00244EE0"/>
    <w:rsid w:val="00244F7E"/>
    <w:rsid w:val="002463E4"/>
    <w:rsid w:val="0024679E"/>
    <w:rsid w:val="0024748E"/>
    <w:rsid w:val="002516AA"/>
    <w:rsid w:val="00251D3A"/>
    <w:rsid w:val="00252B6F"/>
    <w:rsid w:val="00256135"/>
    <w:rsid w:val="002576FF"/>
    <w:rsid w:val="00261F7D"/>
    <w:rsid w:val="002623B9"/>
    <w:rsid w:val="00265154"/>
    <w:rsid w:val="0026788D"/>
    <w:rsid w:val="00270216"/>
    <w:rsid w:val="00270590"/>
    <w:rsid w:val="00271D25"/>
    <w:rsid w:val="00272015"/>
    <w:rsid w:val="002725C4"/>
    <w:rsid w:val="00273CEC"/>
    <w:rsid w:val="00276698"/>
    <w:rsid w:val="002770D6"/>
    <w:rsid w:val="00277FFC"/>
    <w:rsid w:val="00281A99"/>
    <w:rsid w:val="00283449"/>
    <w:rsid w:val="0028663B"/>
    <w:rsid w:val="002878F1"/>
    <w:rsid w:val="00287B52"/>
    <w:rsid w:val="00290A5B"/>
    <w:rsid w:val="00291985"/>
    <w:rsid w:val="00292AD1"/>
    <w:rsid w:val="0029321B"/>
    <w:rsid w:val="002935D2"/>
    <w:rsid w:val="002946BD"/>
    <w:rsid w:val="00294CCD"/>
    <w:rsid w:val="0029521C"/>
    <w:rsid w:val="0029572B"/>
    <w:rsid w:val="00297A30"/>
    <w:rsid w:val="002A0187"/>
    <w:rsid w:val="002A1842"/>
    <w:rsid w:val="002A2790"/>
    <w:rsid w:val="002A46BB"/>
    <w:rsid w:val="002A485C"/>
    <w:rsid w:val="002A54DE"/>
    <w:rsid w:val="002A5D98"/>
    <w:rsid w:val="002A7A53"/>
    <w:rsid w:val="002B3C74"/>
    <w:rsid w:val="002B574A"/>
    <w:rsid w:val="002B7472"/>
    <w:rsid w:val="002B7F2A"/>
    <w:rsid w:val="002C1C08"/>
    <w:rsid w:val="002C2826"/>
    <w:rsid w:val="002C293B"/>
    <w:rsid w:val="002C5D2C"/>
    <w:rsid w:val="002D01A2"/>
    <w:rsid w:val="002D2D12"/>
    <w:rsid w:val="002D36CC"/>
    <w:rsid w:val="002D3949"/>
    <w:rsid w:val="002D4177"/>
    <w:rsid w:val="002D47D5"/>
    <w:rsid w:val="002D4B58"/>
    <w:rsid w:val="002D5D19"/>
    <w:rsid w:val="002D7F34"/>
    <w:rsid w:val="002E0B25"/>
    <w:rsid w:val="002E0F2C"/>
    <w:rsid w:val="002E23ED"/>
    <w:rsid w:val="002E2D39"/>
    <w:rsid w:val="002E3736"/>
    <w:rsid w:val="002E49EC"/>
    <w:rsid w:val="002E6DB9"/>
    <w:rsid w:val="002F0C29"/>
    <w:rsid w:val="002F0CBD"/>
    <w:rsid w:val="002F1571"/>
    <w:rsid w:val="002F1604"/>
    <w:rsid w:val="002F1CB6"/>
    <w:rsid w:val="002F21D6"/>
    <w:rsid w:val="002F2B64"/>
    <w:rsid w:val="002F363C"/>
    <w:rsid w:val="002F45DB"/>
    <w:rsid w:val="002F47A2"/>
    <w:rsid w:val="002F49CD"/>
    <w:rsid w:val="002F4C2E"/>
    <w:rsid w:val="002F6699"/>
    <w:rsid w:val="0030093E"/>
    <w:rsid w:val="00301C3D"/>
    <w:rsid w:val="0030433D"/>
    <w:rsid w:val="0030633B"/>
    <w:rsid w:val="00307B85"/>
    <w:rsid w:val="00307D23"/>
    <w:rsid w:val="00307F9B"/>
    <w:rsid w:val="00307FFE"/>
    <w:rsid w:val="00310BB4"/>
    <w:rsid w:val="003123A1"/>
    <w:rsid w:val="003129CA"/>
    <w:rsid w:val="00316FC9"/>
    <w:rsid w:val="00317930"/>
    <w:rsid w:val="0032002D"/>
    <w:rsid w:val="00321D7B"/>
    <w:rsid w:val="00322402"/>
    <w:rsid w:val="003231FF"/>
    <w:rsid w:val="00323864"/>
    <w:rsid w:val="00323ECE"/>
    <w:rsid w:val="00326ABB"/>
    <w:rsid w:val="00326D22"/>
    <w:rsid w:val="0032700F"/>
    <w:rsid w:val="00327A15"/>
    <w:rsid w:val="00330D3E"/>
    <w:rsid w:val="00330D8C"/>
    <w:rsid w:val="003370E3"/>
    <w:rsid w:val="0034065A"/>
    <w:rsid w:val="0034085F"/>
    <w:rsid w:val="003410D5"/>
    <w:rsid w:val="003417B7"/>
    <w:rsid w:val="003417FA"/>
    <w:rsid w:val="00341E5E"/>
    <w:rsid w:val="00342A27"/>
    <w:rsid w:val="00345631"/>
    <w:rsid w:val="00345BBF"/>
    <w:rsid w:val="003466EF"/>
    <w:rsid w:val="00352995"/>
    <w:rsid w:val="00353057"/>
    <w:rsid w:val="00353A97"/>
    <w:rsid w:val="00353DD4"/>
    <w:rsid w:val="003568F8"/>
    <w:rsid w:val="00356B74"/>
    <w:rsid w:val="00360F71"/>
    <w:rsid w:val="00361166"/>
    <w:rsid w:val="00362937"/>
    <w:rsid w:val="00362944"/>
    <w:rsid w:val="00362DAD"/>
    <w:rsid w:val="00363A22"/>
    <w:rsid w:val="003650C4"/>
    <w:rsid w:val="00365547"/>
    <w:rsid w:val="00365F94"/>
    <w:rsid w:val="0036645A"/>
    <w:rsid w:val="00372D6D"/>
    <w:rsid w:val="003737ED"/>
    <w:rsid w:val="0037513E"/>
    <w:rsid w:val="00375550"/>
    <w:rsid w:val="003761F8"/>
    <w:rsid w:val="0037726F"/>
    <w:rsid w:val="00377DD2"/>
    <w:rsid w:val="00380634"/>
    <w:rsid w:val="00382560"/>
    <w:rsid w:val="00383872"/>
    <w:rsid w:val="00384B87"/>
    <w:rsid w:val="00385A29"/>
    <w:rsid w:val="00385C6C"/>
    <w:rsid w:val="00390910"/>
    <w:rsid w:val="003954F3"/>
    <w:rsid w:val="00396501"/>
    <w:rsid w:val="0039691E"/>
    <w:rsid w:val="003A0AB8"/>
    <w:rsid w:val="003A1712"/>
    <w:rsid w:val="003A4A6C"/>
    <w:rsid w:val="003A5E80"/>
    <w:rsid w:val="003A610C"/>
    <w:rsid w:val="003B1F1F"/>
    <w:rsid w:val="003B227E"/>
    <w:rsid w:val="003B24DD"/>
    <w:rsid w:val="003B29E0"/>
    <w:rsid w:val="003B2A52"/>
    <w:rsid w:val="003B36C5"/>
    <w:rsid w:val="003B5302"/>
    <w:rsid w:val="003B5786"/>
    <w:rsid w:val="003B5B1F"/>
    <w:rsid w:val="003B7D0D"/>
    <w:rsid w:val="003C0619"/>
    <w:rsid w:val="003C0B08"/>
    <w:rsid w:val="003C103F"/>
    <w:rsid w:val="003C3836"/>
    <w:rsid w:val="003C5A35"/>
    <w:rsid w:val="003D068D"/>
    <w:rsid w:val="003D08EA"/>
    <w:rsid w:val="003D12CF"/>
    <w:rsid w:val="003D1A6D"/>
    <w:rsid w:val="003D2DC5"/>
    <w:rsid w:val="003D3A56"/>
    <w:rsid w:val="003D3E6B"/>
    <w:rsid w:val="003D4DA3"/>
    <w:rsid w:val="003D65E0"/>
    <w:rsid w:val="003D7000"/>
    <w:rsid w:val="003D7346"/>
    <w:rsid w:val="003E0161"/>
    <w:rsid w:val="003E0F60"/>
    <w:rsid w:val="003E18EA"/>
    <w:rsid w:val="003E1E35"/>
    <w:rsid w:val="003E235B"/>
    <w:rsid w:val="003E35F5"/>
    <w:rsid w:val="003E45BB"/>
    <w:rsid w:val="003E7D97"/>
    <w:rsid w:val="003F1FD6"/>
    <w:rsid w:val="003F3B2D"/>
    <w:rsid w:val="003F5024"/>
    <w:rsid w:val="003F5277"/>
    <w:rsid w:val="003F55D9"/>
    <w:rsid w:val="003F6860"/>
    <w:rsid w:val="003F7715"/>
    <w:rsid w:val="003F7797"/>
    <w:rsid w:val="00400F7F"/>
    <w:rsid w:val="00401099"/>
    <w:rsid w:val="00402970"/>
    <w:rsid w:val="004039BF"/>
    <w:rsid w:val="00404F18"/>
    <w:rsid w:val="0040568C"/>
    <w:rsid w:val="0040742E"/>
    <w:rsid w:val="00407C5A"/>
    <w:rsid w:val="00407E9A"/>
    <w:rsid w:val="00411DCD"/>
    <w:rsid w:val="004145D2"/>
    <w:rsid w:val="00414BDF"/>
    <w:rsid w:val="0041570B"/>
    <w:rsid w:val="00415CB1"/>
    <w:rsid w:val="0042050D"/>
    <w:rsid w:val="004205FE"/>
    <w:rsid w:val="0042152E"/>
    <w:rsid w:val="00422CBC"/>
    <w:rsid w:val="00423342"/>
    <w:rsid w:val="0042376C"/>
    <w:rsid w:val="00424745"/>
    <w:rsid w:val="00426D7D"/>
    <w:rsid w:val="00427C56"/>
    <w:rsid w:val="004309FE"/>
    <w:rsid w:val="00430C25"/>
    <w:rsid w:val="0043109F"/>
    <w:rsid w:val="0043372E"/>
    <w:rsid w:val="00433896"/>
    <w:rsid w:val="004354EB"/>
    <w:rsid w:val="00435D85"/>
    <w:rsid w:val="00437DEE"/>
    <w:rsid w:val="00437FD9"/>
    <w:rsid w:val="00441C30"/>
    <w:rsid w:val="00443368"/>
    <w:rsid w:val="00443FDE"/>
    <w:rsid w:val="004468F8"/>
    <w:rsid w:val="00451C47"/>
    <w:rsid w:val="00452F02"/>
    <w:rsid w:val="004557A9"/>
    <w:rsid w:val="00457919"/>
    <w:rsid w:val="0046127F"/>
    <w:rsid w:val="004614C5"/>
    <w:rsid w:val="004615EC"/>
    <w:rsid w:val="0046318F"/>
    <w:rsid w:val="00464068"/>
    <w:rsid w:val="00465348"/>
    <w:rsid w:val="00467093"/>
    <w:rsid w:val="0046735C"/>
    <w:rsid w:val="004677A5"/>
    <w:rsid w:val="0046788E"/>
    <w:rsid w:val="0047028F"/>
    <w:rsid w:val="00471CA9"/>
    <w:rsid w:val="004722CD"/>
    <w:rsid w:val="00472B09"/>
    <w:rsid w:val="00473BE1"/>
    <w:rsid w:val="00473CFD"/>
    <w:rsid w:val="00476D82"/>
    <w:rsid w:val="00477239"/>
    <w:rsid w:val="00477BD4"/>
    <w:rsid w:val="004818B4"/>
    <w:rsid w:val="00483C68"/>
    <w:rsid w:val="00486F64"/>
    <w:rsid w:val="00487067"/>
    <w:rsid w:val="004903D8"/>
    <w:rsid w:val="004946AC"/>
    <w:rsid w:val="004950C8"/>
    <w:rsid w:val="00496B65"/>
    <w:rsid w:val="00497AB2"/>
    <w:rsid w:val="004A01AD"/>
    <w:rsid w:val="004A1A54"/>
    <w:rsid w:val="004A6224"/>
    <w:rsid w:val="004A7041"/>
    <w:rsid w:val="004B0527"/>
    <w:rsid w:val="004B098D"/>
    <w:rsid w:val="004B0B30"/>
    <w:rsid w:val="004B3949"/>
    <w:rsid w:val="004B6C20"/>
    <w:rsid w:val="004B7F75"/>
    <w:rsid w:val="004C1465"/>
    <w:rsid w:val="004C166A"/>
    <w:rsid w:val="004C3A0C"/>
    <w:rsid w:val="004C577F"/>
    <w:rsid w:val="004C66D2"/>
    <w:rsid w:val="004D060E"/>
    <w:rsid w:val="004D0766"/>
    <w:rsid w:val="004D1BD9"/>
    <w:rsid w:val="004D2FD0"/>
    <w:rsid w:val="004D443C"/>
    <w:rsid w:val="004D6DB7"/>
    <w:rsid w:val="004E18A9"/>
    <w:rsid w:val="004E5D7E"/>
    <w:rsid w:val="004E6265"/>
    <w:rsid w:val="004E7AD9"/>
    <w:rsid w:val="004F3904"/>
    <w:rsid w:val="004F419D"/>
    <w:rsid w:val="004F52E5"/>
    <w:rsid w:val="004F5A42"/>
    <w:rsid w:val="004F6328"/>
    <w:rsid w:val="004F6B36"/>
    <w:rsid w:val="005001B4"/>
    <w:rsid w:val="0050274B"/>
    <w:rsid w:val="00503367"/>
    <w:rsid w:val="0050587D"/>
    <w:rsid w:val="00506900"/>
    <w:rsid w:val="0050770C"/>
    <w:rsid w:val="005107C6"/>
    <w:rsid w:val="00510FEB"/>
    <w:rsid w:val="005147DE"/>
    <w:rsid w:val="00516457"/>
    <w:rsid w:val="005168A2"/>
    <w:rsid w:val="00516CC6"/>
    <w:rsid w:val="005200B7"/>
    <w:rsid w:val="00520EEF"/>
    <w:rsid w:val="0052221D"/>
    <w:rsid w:val="00522A05"/>
    <w:rsid w:val="005249CA"/>
    <w:rsid w:val="0052568D"/>
    <w:rsid w:val="00525741"/>
    <w:rsid w:val="00530E16"/>
    <w:rsid w:val="005311F4"/>
    <w:rsid w:val="005352D8"/>
    <w:rsid w:val="00536FAF"/>
    <w:rsid w:val="00540F04"/>
    <w:rsid w:val="0054135C"/>
    <w:rsid w:val="00541D74"/>
    <w:rsid w:val="00545315"/>
    <w:rsid w:val="005460B0"/>
    <w:rsid w:val="005461D4"/>
    <w:rsid w:val="00547C4C"/>
    <w:rsid w:val="00547F6E"/>
    <w:rsid w:val="00552321"/>
    <w:rsid w:val="00553E7E"/>
    <w:rsid w:val="00555213"/>
    <w:rsid w:val="005564D0"/>
    <w:rsid w:val="00556654"/>
    <w:rsid w:val="00557E23"/>
    <w:rsid w:val="005612A9"/>
    <w:rsid w:val="00562BB1"/>
    <w:rsid w:val="005640D2"/>
    <w:rsid w:val="005644C0"/>
    <w:rsid w:val="00565E09"/>
    <w:rsid w:val="005671A6"/>
    <w:rsid w:val="0056741D"/>
    <w:rsid w:val="0057243E"/>
    <w:rsid w:val="00572B92"/>
    <w:rsid w:val="00572EE6"/>
    <w:rsid w:val="00573614"/>
    <w:rsid w:val="005753BD"/>
    <w:rsid w:val="005807EE"/>
    <w:rsid w:val="00581348"/>
    <w:rsid w:val="00581B6C"/>
    <w:rsid w:val="00581DAA"/>
    <w:rsid w:val="00581F4F"/>
    <w:rsid w:val="00582CC6"/>
    <w:rsid w:val="00582CD9"/>
    <w:rsid w:val="00582FD3"/>
    <w:rsid w:val="00583958"/>
    <w:rsid w:val="005840DA"/>
    <w:rsid w:val="005845D9"/>
    <w:rsid w:val="00584BC9"/>
    <w:rsid w:val="00585D3C"/>
    <w:rsid w:val="005901E6"/>
    <w:rsid w:val="00590B76"/>
    <w:rsid w:val="00591B34"/>
    <w:rsid w:val="00594037"/>
    <w:rsid w:val="00595B71"/>
    <w:rsid w:val="005964C3"/>
    <w:rsid w:val="00596EF7"/>
    <w:rsid w:val="005975A4"/>
    <w:rsid w:val="005A00E9"/>
    <w:rsid w:val="005A1BE5"/>
    <w:rsid w:val="005A1DEB"/>
    <w:rsid w:val="005A2D9F"/>
    <w:rsid w:val="005A2E28"/>
    <w:rsid w:val="005A3390"/>
    <w:rsid w:val="005A4BA3"/>
    <w:rsid w:val="005A66F6"/>
    <w:rsid w:val="005B0BE0"/>
    <w:rsid w:val="005B2964"/>
    <w:rsid w:val="005B3EFF"/>
    <w:rsid w:val="005B6C0B"/>
    <w:rsid w:val="005B6C0E"/>
    <w:rsid w:val="005C62CB"/>
    <w:rsid w:val="005C7290"/>
    <w:rsid w:val="005D2460"/>
    <w:rsid w:val="005D3693"/>
    <w:rsid w:val="005D46FB"/>
    <w:rsid w:val="005D4F67"/>
    <w:rsid w:val="005D5869"/>
    <w:rsid w:val="005D589F"/>
    <w:rsid w:val="005E026E"/>
    <w:rsid w:val="005E0B93"/>
    <w:rsid w:val="005E11B3"/>
    <w:rsid w:val="005E1B41"/>
    <w:rsid w:val="005E3769"/>
    <w:rsid w:val="005E39DC"/>
    <w:rsid w:val="005E4F0E"/>
    <w:rsid w:val="005E53FD"/>
    <w:rsid w:val="005E5BBB"/>
    <w:rsid w:val="005E7103"/>
    <w:rsid w:val="005E7FF7"/>
    <w:rsid w:val="005F09F0"/>
    <w:rsid w:val="005F128B"/>
    <w:rsid w:val="005F656C"/>
    <w:rsid w:val="005F6DB0"/>
    <w:rsid w:val="005F7D45"/>
    <w:rsid w:val="0060063B"/>
    <w:rsid w:val="0060065B"/>
    <w:rsid w:val="00600C25"/>
    <w:rsid w:val="00600D70"/>
    <w:rsid w:val="00601EE5"/>
    <w:rsid w:val="00605A41"/>
    <w:rsid w:val="006066A1"/>
    <w:rsid w:val="0060731B"/>
    <w:rsid w:val="006075BC"/>
    <w:rsid w:val="0060784C"/>
    <w:rsid w:val="00612401"/>
    <w:rsid w:val="00612AC2"/>
    <w:rsid w:val="00614665"/>
    <w:rsid w:val="006154DC"/>
    <w:rsid w:val="006156F4"/>
    <w:rsid w:val="006167B8"/>
    <w:rsid w:val="00617018"/>
    <w:rsid w:val="00621749"/>
    <w:rsid w:val="00622958"/>
    <w:rsid w:val="00622FF5"/>
    <w:rsid w:val="00623C09"/>
    <w:rsid w:val="006251AD"/>
    <w:rsid w:val="00625FC2"/>
    <w:rsid w:val="006263D5"/>
    <w:rsid w:val="00627106"/>
    <w:rsid w:val="00630D05"/>
    <w:rsid w:val="00630F91"/>
    <w:rsid w:val="00633F35"/>
    <w:rsid w:val="00634247"/>
    <w:rsid w:val="006350F8"/>
    <w:rsid w:val="00635536"/>
    <w:rsid w:val="00636281"/>
    <w:rsid w:val="006408A3"/>
    <w:rsid w:val="00640BE6"/>
    <w:rsid w:val="00641F8D"/>
    <w:rsid w:val="00642D03"/>
    <w:rsid w:val="00642ED2"/>
    <w:rsid w:val="0064322D"/>
    <w:rsid w:val="006433BC"/>
    <w:rsid w:val="00643B96"/>
    <w:rsid w:val="00644F03"/>
    <w:rsid w:val="00646AE2"/>
    <w:rsid w:val="00647A79"/>
    <w:rsid w:val="00655D1C"/>
    <w:rsid w:val="00655E75"/>
    <w:rsid w:val="00655F1B"/>
    <w:rsid w:val="00661E41"/>
    <w:rsid w:val="00666D23"/>
    <w:rsid w:val="00666E66"/>
    <w:rsid w:val="0066751E"/>
    <w:rsid w:val="00667C3C"/>
    <w:rsid w:val="00671B63"/>
    <w:rsid w:val="0067279F"/>
    <w:rsid w:val="00672AFA"/>
    <w:rsid w:val="006739A3"/>
    <w:rsid w:val="00673E5F"/>
    <w:rsid w:val="00674828"/>
    <w:rsid w:val="006755A7"/>
    <w:rsid w:val="00676A39"/>
    <w:rsid w:val="00680037"/>
    <w:rsid w:val="006804C7"/>
    <w:rsid w:val="00680F02"/>
    <w:rsid w:val="00682DD1"/>
    <w:rsid w:val="00683CCA"/>
    <w:rsid w:val="006842E5"/>
    <w:rsid w:val="00684842"/>
    <w:rsid w:val="006853E5"/>
    <w:rsid w:val="0068548B"/>
    <w:rsid w:val="00686A39"/>
    <w:rsid w:val="0068785F"/>
    <w:rsid w:val="0069215A"/>
    <w:rsid w:val="006921D4"/>
    <w:rsid w:val="006926A0"/>
    <w:rsid w:val="00692A8F"/>
    <w:rsid w:val="00693617"/>
    <w:rsid w:val="00693903"/>
    <w:rsid w:val="00694424"/>
    <w:rsid w:val="0069467B"/>
    <w:rsid w:val="00694DCC"/>
    <w:rsid w:val="006950B5"/>
    <w:rsid w:val="0069650B"/>
    <w:rsid w:val="006A030F"/>
    <w:rsid w:val="006A1A1A"/>
    <w:rsid w:val="006A347F"/>
    <w:rsid w:val="006A4179"/>
    <w:rsid w:val="006A4C1A"/>
    <w:rsid w:val="006A5F3A"/>
    <w:rsid w:val="006A6238"/>
    <w:rsid w:val="006A7316"/>
    <w:rsid w:val="006A7335"/>
    <w:rsid w:val="006A790B"/>
    <w:rsid w:val="006B1CB7"/>
    <w:rsid w:val="006B2AED"/>
    <w:rsid w:val="006B2BA1"/>
    <w:rsid w:val="006B2FAD"/>
    <w:rsid w:val="006B4930"/>
    <w:rsid w:val="006B4A74"/>
    <w:rsid w:val="006B61EB"/>
    <w:rsid w:val="006B7543"/>
    <w:rsid w:val="006C1B69"/>
    <w:rsid w:val="006C2433"/>
    <w:rsid w:val="006C281B"/>
    <w:rsid w:val="006C2A72"/>
    <w:rsid w:val="006C3EC8"/>
    <w:rsid w:val="006C40D5"/>
    <w:rsid w:val="006C574F"/>
    <w:rsid w:val="006C67F1"/>
    <w:rsid w:val="006C6CEA"/>
    <w:rsid w:val="006C7967"/>
    <w:rsid w:val="006D2B03"/>
    <w:rsid w:val="006D371B"/>
    <w:rsid w:val="006D3F2E"/>
    <w:rsid w:val="006D5E12"/>
    <w:rsid w:val="006E22DA"/>
    <w:rsid w:val="006E4552"/>
    <w:rsid w:val="006E48E8"/>
    <w:rsid w:val="006E5175"/>
    <w:rsid w:val="006E64ED"/>
    <w:rsid w:val="006F57A8"/>
    <w:rsid w:val="00702D81"/>
    <w:rsid w:val="00703D4C"/>
    <w:rsid w:val="00704909"/>
    <w:rsid w:val="00705190"/>
    <w:rsid w:val="0071065C"/>
    <w:rsid w:val="00710918"/>
    <w:rsid w:val="0071334B"/>
    <w:rsid w:val="007156F3"/>
    <w:rsid w:val="00715758"/>
    <w:rsid w:val="007166B5"/>
    <w:rsid w:val="00720487"/>
    <w:rsid w:val="00722EFE"/>
    <w:rsid w:val="00723B76"/>
    <w:rsid w:val="007251E8"/>
    <w:rsid w:val="007263C1"/>
    <w:rsid w:val="007303C2"/>
    <w:rsid w:val="007305CE"/>
    <w:rsid w:val="007306EA"/>
    <w:rsid w:val="00730AD1"/>
    <w:rsid w:val="00730AE3"/>
    <w:rsid w:val="007349B9"/>
    <w:rsid w:val="00735C47"/>
    <w:rsid w:val="00735CF2"/>
    <w:rsid w:val="00737F91"/>
    <w:rsid w:val="00737FBD"/>
    <w:rsid w:val="00737FFB"/>
    <w:rsid w:val="00743C43"/>
    <w:rsid w:val="0074479D"/>
    <w:rsid w:val="00747C2B"/>
    <w:rsid w:val="007504C7"/>
    <w:rsid w:val="007518E7"/>
    <w:rsid w:val="00752E78"/>
    <w:rsid w:val="00753385"/>
    <w:rsid w:val="007535A7"/>
    <w:rsid w:val="00756457"/>
    <w:rsid w:val="00761E5D"/>
    <w:rsid w:val="00762391"/>
    <w:rsid w:val="00766FFE"/>
    <w:rsid w:val="0077051C"/>
    <w:rsid w:val="00771658"/>
    <w:rsid w:val="0077357D"/>
    <w:rsid w:val="00773A42"/>
    <w:rsid w:val="007743B0"/>
    <w:rsid w:val="00774DF8"/>
    <w:rsid w:val="00776BCF"/>
    <w:rsid w:val="00780B09"/>
    <w:rsid w:val="007812F4"/>
    <w:rsid w:val="0078201D"/>
    <w:rsid w:val="00782455"/>
    <w:rsid w:val="00782541"/>
    <w:rsid w:val="00786FC2"/>
    <w:rsid w:val="007874E6"/>
    <w:rsid w:val="007925E0"/>
    <w:rsid w:val="007935F4"/>
    <w:rsid w:val="00793DB1"/>
    <w:rsid w:val="007940F8"/>
    <w:rsid w:val="00794D55"/>
    <w:rsid w:val="00795192"/>
    <w:rsid w:val="00795915"/>
    <w:rsid w:val="00796709"/>
    <w:rsid w:val="007A014F"/>
    <w:rsid w:val="007A01D4"/>
    <w:rsid w:val="007A05E9"/>
    <w:rsid w:val="007A1B48"/>
    <w:rsid w:val="007A2630"/>
    <w:rsid w:val="007A356A"/>
    <w:rsid w:val="007A3752"/>
    <w:rsid w:val="007A3A56"/>
    <w:rsid w:val="007A4BE1"/>
    <w:rsid w:val="007A72BD"/>
    <w:rsid w:val="007B17E9"/>
    <w:rsid w:val="007B332C"/>
    <w:rsid w:val="007B7941"/>
    <w:rsid w:val="007C01CB"/>
    <w:rsid w:val="007C298F"/>
    <w:rsid w:val="007C4C4A"/>
    <w:rsid w:val="007C5267"/>
    <w:rsid w:val="007C74DC"/>
    <w:rsid w:val="007C7F9E"/>
    <w:rsid w:val="007D4ABB"/>
    <w:rsid w:val="007D729C"/>
    <w:rsid w:val="007D77CD"/>
    <w:rsid w:val="007D7E7C"/>
    <w:rsid w:val="007E3549"/>
    <w:rsid w:val="007E4951"/>
    <w:rsid w:val="007E5A78"/>
    <w:rsid w:val="007F03E1"/>
    <w:rsid w:val="007F1860"/>
    <w:rsid w:val="007F2273"/>
    <w:rsid w:val="007F2ADD"/>
    <w:rsid w:val="007F34E5"/>
    <w:rsid w:val="007F4D69"/>
    <w:rsid w:val="007F71DC"/>
    <w:rsid w:val="007F71EA"/>
    <w:rsid w:val="007F7BDB"/>
    <w:rsid w:val="0080074A"/>
    <w:rsid w:val="00801DB7"/>
    <w:rsid w:val="00801F71"/>
    <w:rsid w:val="0080274D"/>
    <w:rsid w:val="00803433"/>
    <w:rsid w:val="00804E59"/>
    <w:rsid w:val="0080646E"/>
    <w:rsid w:val="00806827"/>
    <w:rsid w:val="00806B5C"/>
    <w:rsid w:val="00811882"/>
    <w:rsid w:val="00811AA1"/>
    <w:rsid w:val="00811C6C"/>
    <w:rsid w:val="008142A7"/>
    <w:rsid w:val="008235A2"/>
    <w:rsid w:val="00823E97"/>
    <w:rsid w:val="00825A94"/>
    <w:rsid w:val="008265D6"/>
    <w:rsid w:val="00827BC4"/>
    <w:rsid w:val="00827D19"/>
    <w:rsid w:val="008316C6"/>
    <w:rsid w:val="00832DEC"/>
    <w:rsid w:val="00832DFF"/>
    <w:rsid w:val="00836453"/>
    <w:rsid w:val="00837C0E"/>
    <w:rsid w:val="00840593"/>
    <w:rsid w:val="008409CA"/>
    <w:rsid w:val="0084154C"/>
    <w:rsid w:val="00843D77"/>
    <w:rsid w:val="00844D58"/>
    <w:rsid w:val="00845E9F"/>
    <w:rsid w:val="0084616D"/>
    <w:rsid w:val="008465D6"/>
    <w:rsid w:val="0084748D"/>
    <w:rsid w:val="00853564"/>
    <w:rsid w:val="008550D0"/>
    <w:rsid w:val="00855938"/>
    <w:rsid w:val="008601D7"/>
    <w:rsid w:val="00860849"/>
    <w:rsid w:val="008627C0"/>
    <w:rsid w:val="00863D4A"/>
    <w:rsid w:val="00865933"/>
    <w:rsid w:val="00867259"/>
    <w:rsid w:val="00870DB7"/>
    <w:rsid w:val="008737B4"/>
    <w:rsid w:val="00874122"/>
    <w:rsid w:val="00874FEC"/>
    <w:rsid w:val="008750AA"/>
    <w:rsid w:val="008753EF"/>
    <w:rsid w:val="0087583C"/>
    <w:rsid w:val="00875EDD"/>
    <w:rsid w:val="00876C04"/>
    <w:rsid w:val="0087747F"/>
    <w:rsid w:val="00883251"/>
    <w:rsid w:val="0088477D"/>
    <w:rsid w:val="00884B77"/>
    <w:rsid w:val="00891D62"/>
    <w:rsid w:val="0089211B"/>
    <w:rsid w:val="00892394"/>
    <w:rsid w:val="008927DB"/>
    <w:rsid w:val="008930A6"/>
    <w:rsid w:val="00893D26"/>
    <w:rsid w:val="00894E3F"/>
    <w:rsid w:val="008A10DA"/>
    <w:rsid w:val="008A184B"/>
    <w:rsid w:val="008A1E0D"/>
    <w:rsid w:val="008A4932"/>
    <w:rsid w:val="008A602B"/>
    <w:rsid w:val="008B07A2"/>
    <w:rsid w:val="008B0AA4"/>
    <w:rsid w:val="008B1F40"/>
    <w:rsid w:val="008B2029"/>
    <w:rsid w:val="008B2D04"/>
    <w:rsid w:val="008B3002"/>
    <w:rsid w:val="008B325D"/>
    <w:rsid w:val="008B3D62"/>
    <w:rsid w:val="008B4625"/>
    <w:rsid w:val="008B5158"/>
    <w:rsid w:val="008B5C29"/>
    <w:rsid w:val="008B64FC"/>
    <w:rsid w:val="008B6ED5"/>
    <w:rsid w:val="008B6EFE"/>
    <w:rsid w:val="008B73FB"/>
    <w:rsid w:val="008B79DA"/>
    <w:rsid w:val="008C03F2"/>
    <w:rsid w:val="008C1E10"/>
    <w:rsid w:val="008C1F67"/>
    <w:rsid w:val="008C44B3"/>
    <w:rsid w:val="008C71D6"/>
    <w:rsid w:val="008C7DE7"/>
    <w:rsid w:val="008D06DE"/>
    <w:rsid w:val="008D11A7"/>
    <w:rsid w:val="008D1CB5"/>
    <w:rsid w:val="008D1E3F"/>
    <w:rsid w:val="008D319B"/>
    <w:rsid w:val="008D44D1"/>
    <w:rsid w:val="008D4CB8"/>
    <w:rsid w:val="008D5804"/>
    <w:rsid w:val="008D6020"/>
    <w:rsid w:val="008D6AA8"/>
    <w:rsid w:val="008D6CC1"/>
    <w:rsid w:val="008E0710"/>
    <w:rsid w:val="008E0972"/>
    <w:rsid w:val="008E25DD"/>
    <w:rsid w:val="008E31DE"/>
    <w:rsid w:val="008E3696"/>
    <w:rsid w:val="008E5472"/>
    <w:rsid w:val="008E68AE"/>
    <w:rsid w:val="008E71D2"/>
    <w:rsid w:val="008E7F1B"/>
    <w:rsid w:val="008F1C77"/>
    <w:rsid w:val="008F1F40"/>
    <w:rsid w:val="008F216A"/>
    <w:rsid w:val="008F712A"/>
    <w:rsid w:val="008F7F2C"/>
    <w:rsid w:val="00900E3D"/>
    <w:rsid w:val="0090631D"/>
    <w:rsid w:val="0091065F"/>
    <w:rsid w:val="009115B0"/>
    <w:rsid w:val="00911F83"/>
    <w:rsid w:val="0091333E"/>
    <w:rsid w:val="00913A71"/>
    <w:rsid w:val="00913F4D"/>
    <w:rsid w:val="00914630"/>
    <w:rsid w:val="00914C09"/>
    <w:rsid w:val="009155F9"/>
    <w:rsid w:val="0091755E"/>
    <w:rsid w:val="00917C7D"/>
    <w:rsid w:val="00920C1D"/>
    <w:rsid w:val="009219BB"/>
    <w:rsid w:val="00921A58"/>
    <w:rsid w:val="00921B81"/>
    <w:rsid w:val="0092300E"/>
    <w:rsid w:val="00923726"/>
    <w:rsid w:val="009240BD"/>
    <w:rsid w:val="0092538A"/>
    <w:rsid w:val="00926435"/>
    <w:rsid w:val="00926C29"/>
    <w:rsid w:val="00930023"/>
    <w:rsid w:val="0093050A"/>
    <w:rsid w:val="00932949"/>
    <w:rsid w:val="00933E20"/>
    <w:rsid w:val="009341C9"/>
    <w:rsid w:val="00935CBC"/>
    <w:rsid w:val="0093651A"/>
    <w:rsid w:val="00937813"/>
    <w:rsid w:val="00937D74"/>
    <w:rsid w:val="00943F21"/>
    <w:rsid w:val="00944C3A"/>
    <w:rsid w:val="00944E82"/>
    <w:rsid w:val="009457BA"/>
    <w:rsid w:val="00947675"/>
    <w:rsid w:val="0095005C"/>
    <w:rsid w:val="00950CF3"/>
    <w:rsid w:val="00950E49"/>
    <w:rsid w:val="00951DE9"/>
    <w:rsid w:val="00953D17"/>
    <w:rsid w:val="00953E0C"/>
    <w:rsid w:val="0095507E"/>
    <w:rsid w:val="00955879"/>
    <w:rsid w:val="00956EFC"/>
    <w:rsid w:val="00963DD6"/>
    <w:rsid w:val="00964AF0"/>
    <w:rsid w:val="00964B11"/>
    <w:rsid w:val="009651BA"/>
    <w:rsid w:val="00965ECF"/>
    <w:rsid w:val="00966898"/>
    <w:rsid w:val="00967379"/>
    <w:rsid w:val="00970C09"/>
    <w:rsid w:val="00972B3D"/>
    <w:rsid w:val="00973A66"/>
    <w:rsid w:val="00976145"/>
    <w:rsid w:val="00981B97"/>
    <w:rsid w:val="00984A23"/>
    <w:rsid w:val="009871F8"/>
    <w:rsid w:val="009901A6"/>
    <w:rsid w:val="0099074D"/>
    <w:rsid w:val="00993DF1"/>
    <w:rsid w:val="009941D2"/>
    <w:rsid w:val="00995142"/>
    <w:rsid w:val="0099519E"/>
    <w:rsid w:val="0099605D"/>
    <w:rsid w:val="00996B7B"/>
    <w:rsid w:val="00996C1B"/>
    <w:rsid w:val="00996E02"/>
    <w:rsid w:val="0099712E"/>
    <w:rsid w:val="009A16C8"/>
    <w:rsid w:val="009A23F4"/>
    <w:rsid w:val="009A7357"/>
    <w:rsid w:val="009B12AE"/>
    <w:rsid w:val="009B182A"/>
    <w:rsid w:val="009B1EE0"/>
    <w:rsid w:val="009B20AC"/>
    <w:rsid w:val="009B2DA3"/>
    <w:rsid w:val="009B31F9"/>
    <w:rsid w:val="009B383B"/>
    <w:rsid w:val="009B421D"/>
    <w:rsid w:val="009B5AE5"/>
    <w:rsid w:val="009B703E"/>
    <w:rsid w:val="009C0E49"/>
    <w:rsid w:val="009C146A"/>
    <w:rsid w:val="009C25BD"/>
    <w:rsid w:val="009C4BAC"/>
    <w:rsid w:val="009D3BFD"/>
    <w:rsid w:val="009D55A8"/>
    <w:rsid w:val="009D6F6F"/>
    <w:rsid w:val="009D7F48"/>
    <w:rsid w:val="009E0836"/>
    <w:rsid w:val="009E112F"/>
    <w:rsid w:val="009E31EA"/>
    <w:rsid w:val="009E3EC2"/>
    <w:rsid w:val="009E4DDC"/>
    <w:rsid w:val="009E6A88"/>
    <w:rsid w:val="009E6AB4"/>
    <w:rsid w:val="009E722C"/>
    <w:rsid w:val="009F16E4"/>
    <w:rsid w:val="009F2493"/>
    <w:rsid w:val="009F624B"/>
    <w:rsid w:val="009F6682"/>
    <w:rsid w:val="009F67B7"/>
    <w:rsid w:val="009F72BC"/>
    <w:rsid w:val="009F7C87"/>
    <w:rsid w:val="00A0048D"/>
    <w:rsid w:val="00A01A50"/>
    <w:rsid w:val="00A02018"/>
    <w:rsid w:val="00A0234F"/>
    <w:rsid w:val="00A03D21"/>
    <w:rsid w:val="00A03DBD"/>
    <w:rsid w:val="00A04296"/>
    <w:rsid w:val="00A04BC6"/>
    <w:rsid w:val="00A04CEC"/>
    <w:rsid w:val="00A04D5D"/>
    <w:rsid w:val="00A05891"/>
    <w:rsid w:val="00A06F3A"/>
    <w:rsid w:val="00A12018"/>
    <w:rsid w:val="00A1325C"/>
    <w:rsid w:val="00A1462D"/>
    <w:rsid w:val="00A15221"/>
    <w:rsid w:val="00A15C7F"/>
    <w:rsid w:val="00A16B1A"/>
    <w:rsid w:val="00A20441"/>
    <w:rsid w:val="00A2078D"/>
    <w:rsid w:val="00A21438"/>
    <w:rsid w:val="00A236C6"/>
    <w:rsid w:val="00A24187"/>
    <w:rsid w:val="00A24CC5"/>
    <w:rsid w:val="00A3098E"/>
    <w:rsid w:val="00A30DD9"/>
    <w:rsid w:val="00A30FDA"/>
    <w:rsid w:val="00A31F4F"/>
    <w:rsid w:val="00A3372D"/>
    <w:rsid w:val="00A36028"/>
    <w:rsid w:val="00A367CA"/>
    <w:rsid w:val="00A407E3"/>
    <w:rsid w:val="00A412D9"/>
    <w:rsid w:val="00A415DD"/>
    <w:rsid w:val="00A41944"/>
    <w:rsid w:val="00A41CFC"/>
    <w:rsid w:val="00A43127"/>
    <w:rsid w:val="00A432F6"/>
    <w:rsid w:val="00A4349F"/>
    <w:rsid w:val="00A440C5"/>
    <w:rsid w:val="00A444F9"/>
    <w:rsid w:val="00A46FE4"/>
    <w:rsid w:val="00A5031F"/>
    <w:rsid w:val="00A53746"/>
    <w:rsid w:val="00A54303"/>
    <w:rsid w:val="00A543FF"/>
    <w:rsid w:val="00A54614"/>
    <w:rsid w:val="00A6095C"/>
    <w:rsid w:val="00A61F7D"/>
    <w:rsid w:val="00A643B6"/>
    <w:rsid w:val="00A670D7"/>
    <w:rsid w:val="00A672F8"/>
    <w:rsid w:val="00A7003C"/>
    <w:rsid w:val="00A7062C"/>
    <w:rsid w:val="00A721C1"/>
    <w:rsid w:val="00A73B48"/>
    <w:rsid w:val="00A75B15"/>
    <w:rsid w:val="00A76886"/>
    <w:rsid w:val="00A77B40"/>
    <w:rsid w:val="00A81BF2"/>
    <w:rsid w:val="00A84C9B"/>
    <w:rsid w:val="00A85EDC"/>
    <w:rsid w:val="00A86A76"/>
    <w:rsid w:val="00A874CB"/>
    <w:rsid w:val="00A914D8"/>
    <w:rsid w:val="00A92A30"/>
    <w:rsid w:val="00A94C46"/>
    <w:rsid w:val="00A9541D"/>
    <w:rsid w:val="00A9744C"/>
    <w:rsid w:val="00AA0716"/>
    <w:rsid w:val="00AA0C7F"/>
    <w:rsid w:val="00AA1F6F"/>
    <w:rsid w:val="00AA454C"/>
    <w:rsid w:val="00AA5F08"/>
    <w:rsid w:val="00AB055C"/>
    <w:rsid w:val="00AB37A4"/>
    <w:rsid w:val="00AB3FD1"/>
    <w:rsid w:val="00AB470F"/>
    <w:rsid w:val="00AB7FD8"/>
    <w:rsid w:val="00AC0713"/>
    <w:rsid w:val="00AC0E3F"/>
    <w:rsid w:val="00AC1382"/>
    <w:rsid w:val="00AC1627"/>
    <w:rsid w:val="00AC44C6"/>
    <w:rsid w:val="00AC5104"/>
    <w:rsid w:val="00AC53D8"/>
    <w:rsid w:val="00AC543E"/>
    <w:rsid w:val="00AC640E"/>
    <w:rsid w:val="00AC7721"/>
    <w:rsid w:val="00AD1D87"/>
    <w:rsid w:val="00AD25ED"/>
    <w:rsid w:val="00AD4C79"/>
    <w:rsid w:val="00AD4DE2"/>
    <w:rsid w:val="00AD61A1"/>
    <w:rsid w:val="00AD644B"/>
    <w:rsid w:val="00AD6D59"/>
    <w:rsid w:val="00AD6DBB"/>
    <w:rsid w:val="00AD7FBC"/>
    <w:rsid w:val="00AE00A3"/>
    <w:rsid w:val="00AE0140"/>
    <w:rsid w:val="00AE06EA"/>
    <w:rsid w:val="00AE0FF4"/>
    <w:rsid w:val="00AE1051"/>
    <w:rsid w:val="00AE3B5B"/>
    <w:rsid w:val="00AE666A"/>
    <w:rsid w:val="00AE7A0F"/>
    <w:rsid w:val="00AE7D73"/>
    <w:rsid w:val="00AF1DCF"/>
    <w:rsid w:val="00AF2A76"/>
    <w:rsid w:val="00AF2E21"/>
    <w:rsid w:val="00AF32D1"/>
    <w:rsid w:val="00AF389A"/>
    <w:rsid w:val="00AF3A58"/>
    <w:rsid w:val="00AF45E1"/>
    <w:rsid w:val="00AF4805"/>
    <w:rsid w:val="00AF590E"/>
    <w:rsid w:val="00AF6518"/>
    <w:rsid w:val="00AF65CC"/>
    <w:rsid w:val="00AF7462"/>
    <w:rsid w:val="00AF79BC"/>
    <w:rsid w:val="00AF7BF2"/>
    <w:rsid w:val="00B00728"/>
    <w:rsid w:val="00B00D49"/>
    <w:rsid w:val="00B01645"/>
    <w:rsid w:val="00B01A10"/>
    <w:rsid w:val="00B0299E"/>
    <w:rsid w:val="00B0464C"/>
    <w:rsid w:val="00B06408"/>
    <w:rsid w:val="00B1037B"/>
    <w:rsid w:val="00B10FAD"/>
    <w:rsid w:val="00B1374B"/>
    <w:rsid w:val="00B13B4D"/>
    <w:rsid w:val="00B14612"/>
    <w:rsid w:val="00B146C7"/>
    <w:rsid w:val="00B14E8B"/>
    <w:rsid w:val="00B15473"/>
    <w:rsid w:val="00B16C7C"/>
    <w:rsid w:val="00B17D22"/>
    <w:rsid w:val="00B202ED"/>
    <w:rsid w:val="00B21157"/>
    <w:rsid w:val="00B2118C"/>
    <w:rsid w:val="00B21620"/>
    <w:rsid w:val="00B23828"/>
    <w:rsid w:val="00B2432D"/>
    <w:rsid w:val="00B265CB"/>
    <w:rsid w:val="00B277C6"/>
    <w:rsid w:val="00B30AA2"/>
    <w:rsid w:val="00B31B77"/>
    <w:rsid w:val="00B32B4E"/>
    <w:rsid w:val="00B34929"/>
    <w:rsid w:val="00B36B31"/>
    <w:rsid w:val="00B37A92"/>
    <w:rsid w:val="00B41767"/>
    <w:rsid w:val="00B42588"/>
    <w:rsid w:val="00B42A6E"/>
    <w:rsid w:val="00B42EDD"/>
    <w:rsid w:val="00B45E19"/>
    <w:rsid w:val="00B467E9"/>
    <w:rsid w:val="00B47594"/>
    <w:rsid w:val="00B478AE"/>
    <w:rsid w:val="00B47A15"/>
    <w:rsid w:val="00B47FF4"/>
    <w:rsid w:val="00B505FD"/>
    <w:rsid w:val="00B507A1"/>
    <w:rsid w:val="00B508E0"/>
    <w:rsid w:val="00B50DD9"/>
    <w:rsid w:val="00B51378"/>
    <w:rsid w:val="00B52348"/>
    <w:rsid w:val="00B52381"/>
    <w:rsid w:val="00B52388"/>
    <w:rsid w:val="00B55898"/>
    <w:rsid w:val="00B56AA0"/>
    <w:rsid w:val="00B57357"/>
    <w:rsid w:val="00B60A5A"/>
    <w:rsid w:val="00B60B39"/>
    <w:rsid w:val="00B61227"/>
    <w:rsid w:val="00B6245A"/>
    <w:rsid w:val="00B62AA4"/>
    <w:rsid w:val="00B62D84"/>
    <w:rsid w:val="00B64AF8"/>
    <w:rsid w:val="00B67F3B"/>
    <w:rsid w:val="00B71A57"/>
    <w:rsid w:val="00B73BA4"/>
    <w:rsid w:val="00B76C98"/>
    <w:rsid w:val="00B83A46"/>
    <w:rsid w:val="00B848A2"/>
    <w:rsid w:val="00B90020"/>
    <w:rsid w:val="00B90A4F"/>
    <w:rsid w:val="00B926BC"/>
    <w:rsid w:val="00B92B6C"/>
    <w:rsid w:val="00B9442E"/>
    <w:rsid w:val="00B954AB"/>
    <w:rsid w:val="00B95C11"/>
    <w:rsid w:val="00B970E9"/>
    <w:rsid w:val="00BA5916"/>
    <w:rsid w:val="00BB39C6"/>
    <w:rsid w:val="00BB46C5"/>
    <w:rsid w:val="00BB729F"/>
    <w:rsid w:val="00BC2F4F"/>
    <w:rsid w:val="00BC4EA1"/>
    <w:rsid w:val="00BC593B"/>
    <w:rsid w:val="00BC5E99"/>
    <w:rsid w:val="00BC5E9F"/>
    <w:rsid w:val="00BC7368"/>
    <w:rsid w:val="00BC7B5A"/>
    <w:rsid w:val="00BD0376"/>
    <w:rsid w:val="00BD18C8"/>
    <w:rsid w:val="00BD246B"/>
    <w:rsid w:val="00BD2D90"/>
    <w:rsid w:val="00BD3F94"/>
    <w:rsid w:val="00BD7F44"/>
    <w:rsid w:val="00BE3C5F"/>
    <w:rsid w:val="00BE5A67"/>
    <w:rsid w:val="00BE7689"/>
    <w:rsid w:val="00BE77BF"/>
    <w:rsid w:val="00BF0C3D"/>
    <w:rsid w:val="00BF0C4B"/>
    <w:rsid w:val="00BF14EF"/>
    <w:rsid w:val="00BF248C"/>
    <w:rsid w:val="00BF52FC"/>
    <w:rsid w:val="00BF58CB"/>
    <w:rsid w:val="00BF5D4A"/>
    <w:rsid w:val="00BF72F0"/>
    <w:rsid w:val="00BF7CC2"/>
    <w:rsid w:val="00C00987"/>
    <w:rsid w:val="00C01EE9"/>
    <w:rsid w:val="00C0397B"/>
    <w:rsid w:val="00C04DC7"/>
    <w:rsid w:val="00C1262F"/>
    <w:rsid w:val="00C12824"/>
    <w:rsid w:val="00C12BA9"/>
    <w:rsid w:val="00C12C03"/>
    <w:rsid w:val="00C13EE0"/>
    <w:rsid w:val="00C178C4"/>
    <w:rsid w:val="00C17C30"/>
    <w:rsid w:val="00C218AA"/>
    <w:rsid w:val="00C22A20"/>
    <w:rsid w:val="00C22D02"/>
    <w:rsid w:val="00C25975"/>
    <w:rsid w:val="00C26616"/>
    <w:rsid w:val="00C269BA"/>
    <w:rsid w:val="00C26E9C"/>
    <w:rsid w:val="00C276E3"/>
    <w:rsid w:val="00C32440"/>
    <w:rsid w:val="00C3521A"/>
    <w:rsid w:val="00C40597"/>
    <w:rsid w:val="00C4109F"/>
    <w:rsid w:val="00C4155B"/>
    <w:rsid w:val="00C42250"/>
    <w:rsid w:val="00C51247"/>
    <w:rsid w:val="00C53781"/>
    <w:rsid w:val="00C54BBF"/>
    <w:rsid w:val="00C5553C"/>
    <w:rsid w:val="00C56D50"/>
    <w:rsid w:val="00C60BFB"/>
    <w:rsid w:val="00C60DFA"/>
    <w:rsid w:val="00C639D3"/>
    <w:rsid w:val="00C64275"/>
    <w:rsid w:val="00C643DF"/>
    <w:rsid w:val="00C65DA5"/>
    <w:rsid w:val="00C65EFD"/>
    <w:rsid w:val="00C73AAD"/>
    <w:rsid w:val="00C75218"/>
    <w:rsid w:val="00C77360"/>
    <w:rsid w:val="00C81C71"/>
    <w:rsid w:val="00C829FE"/>
    <w:rsid w:val="00C86598"/>
    <w:rsid w:val="00C87E2E"/>
    <w:rsid w:val="00C87FCD"/>
    <w:rsid w:val="00C90F2D"/>
    <w:rsid w:val="00C91BF5"/>
    <w:rsid w:val="00C93C18"/>
    <w:rsid w:val="00C94B08"/>
    <w:rsid w:val="00C94BC7"/>
    <w:rsid w:val="00C94E22"/>
    <w:rsid w:val="00C950D4"/>
    <w:rsid w:val="00C95101"/>
    <w:rsid w:val="00C9582F"/>
    <w:rsid w:val="00CA1A83"/>
    <w:rsid w:val="00CA2808"/>
    <w:rsid w:val="00CA4B23"/>
    <w:rsid w:val="00CA4E5A"/>
    <w:rsid w:val="00CA55E9"/>
    <w:rsid w:val="00CA6939"/>
    <w:rsid w:val="00CA6D0D"/>
    <w:rsid w:val="00CB0C2F"/>
    <w:rsid w:val="00CB0DEA"/>
    <w:rsid w:val="00CB10C8"/>
    <w:rsid w:val="00CB58C5"/>
    <w:rsid w:val="00CB6513"/>
    <w:rsid w:val="00CC14B0"/>
    <w:rsid w:val="00CC1530"/>
    <w:rsid w:val="00CC15E3"/>
    <w:rsid w:val="00CC3CEC"/>
    <w:rsid w:val="00CC6C12"/>
    <w:rsid w:val="00CC6C1B"/>
    <w:rsid w:val="00CD0552"/>
    <w:rsid w:val="00CD121B"/>
    <w:rsid w:val="00CD1BC8"/>
    <w:rsid w:val="00CD2C04"/>
    <w:rsid w:val="00CD7E3F"/>
    <w:rsid w:val="00CE10F8"/>
    <w:rsid w:val="00CE34C3"/>
    <w:rsid w:val="00CE398C"/>
    <w:rsid w:val="00CE4BF1"/>
    <w:rsid w:val="00CE6254"/>
    <w:rsid w:val="00CE6F9E"/>
    <w:rsid w:val="00CE7666"/>
    <w:rsid w:val="00CF06EB"/>
    <w:rsid w:val="00CF0BE4"/>
    <w:rsid w:val="00CF2D73"/>
    <w:rsid w:val="00CF3241"/>
    <w:rsid w:val="00CF4D9F"/>
    <w:rsid w:val="00CF650B"/>
    <w:rsid w:val="00CF6747"/>
    <w:rsid w:val="00CF7D48"/>
    <w:rsid w:val="00D05ED6"/>
    <w:rsid w:val="00D0768D"/>
    <w:rsid w:val="00D12011"/>
    <w:rsid w:val="00D12A34"/>
    <w:rsid w:val="00D13E8E"/>
    <w:rsid w:val="00D21EB7"/>
    <w:rsid w:val="00D22D3D"/>
    <w:rsid w:val="00D23962"/>
    <w:rsid w:val="00D24C1F"/>
    <w:rsid w:val="00D24C98"/>
    <w:rsid w:val="00D250C5"/>
    <w:rsid w:val="00D25CD4"/>
    <w:rsid w:val="00D25EF2"/>
    <w:rsid w:val="00D266B3"/>
    <w:rsid w:val="00D300D6"/>
    <w:rsid w:val="00D32F4B"/>
    <w:rsid w:val="00D33933"/>
    <w:rsid w:val="00D358D8"/>
    <w:rsid w:val="00D3612B"/>
    <w:rsid w:val="00D36891"/>
    <w:rsid w:val="00D36E52"/>
    <w:rsid w:val="00D371A3"/>
    <w:rsid w:val="00D41E77"/>
    <w:rsid w:val="00D42658"/>
    <w:rsid w:val="00D43128"/>
    <w:rsid w:val="00D439C1"/>
    <w:rsid w:val="00D4600E"/>
    <w:rsid w:val="00D46ABB"/>
    <w:rsid w:val="00D505BF"/>
    <w:rsid w:val="00D5285E"/>
    <w:rsid w:val="00D52BA7"/>
    <w:rsid w:val="00D52CC1"/>
    <w:rsid w:val="00D53AC9"/>
    <w:rsid w:val="00D53DE1"/>
    <w:rsid w:val="00D53F9C"/>
    <w:rsid w:val="00D54073"/>
    <w:rsid w:val="00D56E62"/>
    <w:rsid w:val="00D61621"/>
    <w:rsid w:val="00D62229"/>
    <w:rsid w:val="00D651AE"/>
    <w:rsid w:val="00D66D83"/>
    <w:rsid w:val="00D67228"/>
    <w:rsid w:val="00D672A7"/>
    <w:rsid w:val="00D674F8"/>
    <w:rsid w:val="00D70372"/>
    <w:rsid w:val="00D72801"/>
    <w:rsid w:val="00D7446B"/>
    <w:rsid w:val="00D7456B"/>
    <w:rsid w:val="00D75290"/>
    <w:rsid w:val="00D7548F"/>
    <w:rsid w:val="00D75593"/>
    <w:rsid w:val="00D7572A"/>
    <w:rsid w:val="00D76C92"/>
    <w:rsid w:val="00D80442"/>
    <w:rsid w:val="00D82D95"/>
    <w:rsid w:val="00D8319C"/>
    <w:rsid w:val="00D83DF3"/>
    <w:rsid w:val="00D85E45"/>
    <w:rsid w:val="00D878F4"/>
    <w:rsid w:val="00D90417"/>
    <w:rsid w:val="00D92B9F"/>
    <w:rsid w:val="00D92F0B"/>
    <w:rsid w:val="00D94798"/>
    <w:rsid w:val="00D94F0D"/>
    <w:rsid w:val="00D959A8"/>
    <w:rsid w:val="00D977C7"/>
    <w:rsid w:val="00DA2BF0"/>
    <w:rsid w:val="00DA3784"/>
    <w:rsid w:val="00DA3925"/>
    <w:rsid w:val="00DA53A5"/>
    <w:rsid w:val="00DA6A59"/>
    <w:rsid w:val="00DB258C"/>
    <w:rsid w:val="00DB29C3"/>
    <w:rsid w:val="00DB48F9"/>
    <w:rsid w:val="00DB5A71"/>
    <w:rsid w:val="00DB5C2F"/>
    <w:rsid w:val="00DB611A"/>
    <w:rsid w:val="00DB6275"/>
    <w:rsid w:val="00DB6B7C"/>
    <w:rsid w:val="00DB7175"/>
    <w:rsid w:val="00DB7D0F"/>
    <w:rsid w:val="00DC3B49"/>
    <w:rsid w:val="00DC7B2E"/>
    <w:rsid w:val="00DD1156"/>
    <w:rsid w:val="00DD2021"/>
    <w:rsid w:val="00DD26CA"/>
    <w:rsid w:val="00DD2EDF"/>
    <w:rsid w:val="00DD394E"/>
    <w:rsid w:val="00DD44FB"/>
    <w:rsid w:val="00DE0529"/>
    <w:rsid w:val="00DE25A1"/>
    <w:rsid w:val="00DE3BF5"/>
    <w:rsid w:val="00DE467D"/>
    <w:rsid w:val="00DE4D87"/>
    <w:rsid w:val="00DE7F1B"/>
    <w:rsid w:val="00DF0242"/>
    <w:rsid w:val="00DF33F9"/>
    <w:rsid w:val="00DF3848"/>
    <w:rsid w:val="00DF39D7"/>
    <w:rsid w:val="00DF3D01"/>
    <w:rsid w:val="00DF4696"/>
    <w:rsid w:val="00DF487A"/>
    <w:rsid w:val="00DF5853"/>
    <w:rsid w:val="00DF5C16"/>
    <w:rsid w:val="00E008B8"/>
    <w:rsid w:val="00E02A04"/>
    <w:rsid w:val="00E0397A"/>
    <w:rsid w:val="00E04E24"/>
    <w:rsid w:val="00E05066"/>
    <w:rsid w:val="00E05413"/>
    <w:rsid w:val="00E05D06"/>
    <w:rsid w:val="00E0723C"/>
    <w:rsid w:val="00E10231"/>
    <w:rsid w:val="00E102AB"/>
    <w:rsid w:val="00E10E3D"/>
    <w:rsid w:val="00E111B3"/>
    <w:rsid w:val="00E11217"/>
    <w:rsid w:val="00E11AB2"/>
    <w:rsid w:val="00E15343"/>
    <w:rsid w:val="00E15427"/>
    <w:rsid w:val="00E16468"/>
    <w:rsid w:val="00E1725E"/>
    <w:rsid w:val="00E1757D"/>
    <w:rsid w:val="00E24867"/>
    <w:rsid w:val="00E26D30"/>
    <w:rsid w:val="00E30715"/>
    <w:rsid w:val="00E30A63"/>
    <w:rsid w:val="00E30A77"/>
    <w:rsid w:val="00E35D2B"/>
    <w:rsid w:val="00E37339"/>
    <w:rsid w:val="00E3799D"/>
    <w:rsid w:val="00E40BED"/>
    <w:rsid w:val="00E40DD1"/>
    <w:rsid w:val="00E410AF"/>
    <w:rsid w:val="00E43ABB"/>
    <w:rsid w:val="00E442E9"/>
    <w:rsid w:val="00E448A5"/>
    <w:rsid w:val="00E44F05"/>
    <w:rsid w:val="00E44F94"/>
    <w:rsid w:val="00E456B9"/>
    <w:rsid w:val="00E50656"/>
    <w:rsid w:val="00E521B1"/>
    <w:rsid w:val="00E52C23"/>
    <w:rsid w:val="00E54458"/>
    <w:rsid w:val="00E555F0"/>
    <w:rsid w:val="00E56885"/>
    <w:rsid w:val="00E57EC9"/>
    <w:rsid w:val="00E6254B"/>
    <w:rsid w:val="00E63D35"/>
    <w:rsid w:val="00E66144"/>
    <w:rsid w:val="00E6690F"/>
    <w:rsid w:val="00E673DC"/>
    <w:rsid w:val="00E677F2"/>
    <w:rsid w:val="00E67CE4"/>
    <w:rsid w:val="00E67E19"/>
    <w:rsid w:val="00E706C1"/>
    <w:rsid w:val="00E727F3"/>
    <w:rsid w:val="00E72AD7"/>
    <w:rsid w:val="00E72E6B"/>
    <w:rsid w:val="00E75BE1"/>
    <w:rsid w:val="00E76711"/>
    <w:rsid w:val="00E76CC5"/>
    <w:rsid w:val="00E76E0B"/>
    <w:rsid w:val="00E77125"/>
    <w:rsid w:val="00E801B6"/>
    <w:rsid w:val="00E80774"/>
    <w:rsid w:val="00E835FE"/>
    <w:rsid w:val="00E87B4B"/>
    <w:rsid w:val="00E87E95"/>
    <w:rsid w:val="00E91043"/>
    <w:rsid w:val="00E92316"/>
    <w:rsid w:val="00E941E5"/>
    <w:rsid w:val="00E94F84"/>
    <w:rsid w:val="00E957CF"/>
    <w:rsid w:val="00E960B5"/>
    <w:rsid w:val="00EA0E8C"/>
    <w:rsid w:val="00EA19C6"/>
    <w:rsid w:val="00EA27F8"/>
    <w:rsid w:val="00EA3824"/>
    <w:rsid w:val="00EA3A60"/>
    <w:rsid w:val="00EA43B2"/>
    <w:rsid w:val="00EA4BD2"/>
    <w:rsid w:val="00EA5054"/>
    <w:rsid w:val="00EA5715"/>
    <w:rsid w:val="00EA6C83"/>
    <w:rsid w:val="00EB08B2"/>
    <w:rsid w:val="00EB164A"/>
    <w:rsid w:val="00EB2D34"/>
    <w:rsid w:val="00EB302E"/>
    <w:rsid w:val="00EB4CFE"/>
    <w:rsid w:val="00EB66E4"/>
    <w:rsid w:val="00EB7056"/>
    <w:rsid w:val="00EC0A5F"/>
    <w:rsid w:val="00EC28CD"/>
    <w:rsid w:val="00EC2C17"/>
    <w:rsid w:val="00EC334D"/>
    <w:rsid w:val="00EC4D2C"/>
    <w:rsid w:val="00EC4ECF"/>
    <w:rsid w:val="00EC5431"/>
    <w:rsid w:val="00EC553D"/>
    <w:rsid w:val="00EC56D1"/>
    <w:rsid w:val="00EC5D05"/>
    <w:rsid w:val="00EC5E0A"/>
    <w:rsid w:val="00EC64C0"/>
    <w:rsid w:val="00EC6D82"/>
    <w:rsid w:val="00EC7D44"/>
    <w:rsid w:val="00ED0AD5"/>
    <w:rsid w:val="00ED58E0"/>
    <w:rsid w:val="00ED7249"/>
    <w:rsid w:val="00EE16EC"/>
    <w:rsid w:val="00EE23D0"/>
    <w:rsid w:val="00EE340D"/>
    <w:rsid w:val="00EE3CD7"/>
    <w:rsid w:val="00EE3EE7"/>
    <w:rsid w:val="00EE44D5"/>
    <w:rsid w:val="00EE4848"/>
    <w:rsid w:val="00EE6042"/>
    <w:rsid w:val="00EE6337"/>
    <w:rsid w:val="00EE7BC4"/>
    <w:rsid w:val="00EF036D"/>
    <w:rsid w:val="00EF1500"/>
    <w:rsid w:val="00EF28F0"/>
    <w:rsid w:val="00EF6762"/>
    <w:rsid w:val="00EF6ED2"/>
    <w:rsid w:val="00EF7889"/>
    <w:rsid w:val="00EF7F26"/>
    <w:rsid w:val="00F02831"/>
    <w:rsid w:val="00F02FF4"/>
    <w:rsid w:val="00F039DE"/>
    <w:rsid w:val="00F04FCC"/>
    <w:rsid w:val="00F0541B"/>
    <w:rsid w:val="00F05A11"/>
    <w:rsid w:val="00F05D2B"/>
    <w:rsid w:val="00F07AAB"/>
    <w:rsid w:val="00F07F1D"/>
    <w:rsid w:val="00F12992"/>
    <w:rsid w:val="00F13498"/>
    <w:rsid w:val="00F14B56"/>
    <w:rsid w:val="00F165BC"/>
    <w:rsid w:val="00F16A26"/>
    <w:rsid w:val="00F170AE"/>
    <w:rsid w:val="00F2036B"/>
    <w:rsid w:val="00F21C13"/>
    <w:rsid w:val="00F21F82"/>
    <w:rsid w:val="00F238AD"/>
    <w:rsid w:val="00F23D8B"/>
    <w:rsid w:val="00F25D6A"/>
    <w:rsid w:val="00F26A36"/>
    <w:rsid w:val="00F27FA7"/>
    <w:rsid w:val="00F3067B"/>
    <w:rsid w:val="00F308D0"/>
    <w:rsid w:val="00F3222B"/>
    <w:rsid w:val="00F33FA3"/>
    <w:rsid w:val="00F35526"/>
    <w:rsid w:val="00F36272"/>
    <w:rsid w:val="00F43D78"/>
    <w:rsid w:val="00F44E40"/>
    <w:rsid w:val="00F4693A"/>
    <w:rsid w:val="00F4787A"/>
    <w:rsid w:val="00F47CFD"/>
    <w:rsid w:val="00F5393E"/>
    <w:rsid w:val="00F55095"/>
    <w:rsid w:val="00F554FD"/>
    <w:rsid w:val="00F557B3"/>
    <w:rsid w:val="00F55FFD"/>
    <w:rsid w:val="00F56BE1"/>
    <w:rsid w:val="00F56CE4"/>
    <w:rsid w:val="00F6018E"/>
    <w:rsid w:val="00F60D42"/>
    <w:rsid w:val="00F618F2"/>
    <w:rsid w:val="00F619C6"/>
    <w:rsid w:val="00F62938"/>
    <w:rsid w:val="00F62FDB"/>
    <w:rsid w:val="00F661A1"/>
    <w:rsid w:val="00F67777"/>
    <w:rsid w:val="00F70855"/>
    <w:rsid w:val="00F7171A"/>
    <w:rsid w:val="00F778C2"/>
    <w:rsid w:val="00F8023F"/>
    <w:rsid w:val="00F8091F"/>
    <w:rsid w:val="00F80CE1"/>
    <w:rsid w:val="00F8219E"/>
    <w:rsid w:val="00F837DC"/>
    <w:rsid w:val="00F838CD"/>
    <w:rsid w:val="00F846D2"/>
    <w:rsid w:val="00F850CD"/>
    <w:rsid w:val="00F87ACF"/>
    <w:rsid w:val="00F94ACA"/>
    <w:rsid w:val="00F9600A"/>
    <w:rsid w:val="00F97974"/>
    <w:rsid w:val="00FA1F32"/>
    <w:rsid w:val="00FA20FA"/>
    <w:rsid w:val="00FA2DB0"/>
    <w:rsid w:val="00FA36B7"/>
    <w:rsid w:val="00FA40F9"/>
    <w:rsid w:val="00FA4FCA"/>
    <w:rsid w:val="00FA60E4"/>
    <w:rsid w:val="00FA6A61"/>
    <w:rsid w:val="00FB1970"/>
    <w:rsid w:val="00FB1AE1"/>
    <w:rsid w:val="00FB575D"/>
    <w:rsid w:val="00FB64E6"/>
    <w:rsid w:val="00FB693E"/>
    <w:rsid w:val="00FB71FC"/>
    <w:rsid w:val="00FB7DEE"/>
    <w:rsid w:val="00FC045F"/>
    <w:rsid w:val="00FC0562"/>
    <w:rsid w:val="00FC11FF"/>
    <w:rsid w:val="00FC20F6"/>
    <w:rsid w:val="00FC2333"/>
    <w:rsid w:val="00FC251F"/>
    <w:rsid w:val="00FC3D8E"/>
    <w:rsid w:val="00FC3EFB"/>
    <w:rsid w:val="00FC4D98"/>
    <w:rsid w:val="00FC6655"/>
    <w:rsid w:val="00FD0AF2"/>
    <w:rsid w:val="00FD1C4A"/>
    <w:rsid w:val="00FD1CD5"/>
    <w:rsid w:val="00FD1DA6"/>
    <w:rsid w:val="00FD214E"/>
    <w:rsid w:val="00FD33DD"/>
    <w:rsid w:val="00FD4529"/>
    <w:rsid w:val="00FD5AF1"/>
    <w:rsid w:val="00FD5F53"/>
    <w:rsid w:val="00FD6F2E"/>
    <w:rsid w:val="00FD775C"/>
    <w:rsid w:val="00FD7A7A"/>
    <w:rsid w:val="00FD7D43"/>
    <w:rsid w:val="00FE06A5"/>
    <w:rsid w:val="00FE1C31"/>
    <w:rsid w:val="00FE54DC"/>
    <w:rsid w:val="00FE737D"/>
    <w:rsid w:val="00FF04EB"/>
    <w:rsid w:val="00FF2E6D"/>
    <w:rsid w:val="00FF329B"/>
    <w:rsid w:val="00FF32C7"/>
    <w:rsid w:val="00FF35C4"/>
    <w:rsid w:val="00FF5393"/>
    <w:rsid w:val="00FF61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unhideWhenUsed/>
    <w:rsid w:val="00B67F3B"/>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Erica Erica</cp:lastModifiedBy>
  <cp:revision>2</cp:revision>
  <dcterms:created xsi:type="dcterms:W3CDTF">2026-08-17T22:59:00Z</dcterms:created>
  <dcterms:modified xsi:type="dcterms:W3CDTF">2026-08-17T22:59:00Z</dcterms:modified>
</cp:coreProperties>
</file>